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483" w:rsidRDefault="002C2483" w:rsidP="002C2483">
      <w:pPr>
        <w:autoSpaceDE w:val="0"/>
        <w:autoSpaceDN w:val="0"/>
        <w:adjustRightInd w:val="0"/>
        <w:spacing w:after="0" w:line="240" w:lineRule="auto"/>
        <w:rPr>
          <w:rFonts w:ascii="TT1F0t00" w:hAnsi="TT1F0t00" w:cs="TT1F0t00"/>
          <w:b/>
          <w:sz w:val="24"/>
          <w:szCs w:val="24"/>
        </w:rPr>
      </w:pPr>
      <w:r w:rsidRPr="001104D6">
        <w:rPr>
          <w:rFonts w:ascii="TT1F0t00" w:hAnsi="TT1F0t00" w:cs="TT1F0t00"/>
          <w:b/>
          <w:noProof/>
          <w:sz w:val="24"/>
          <w:szCs w:val="24"/>
          <w:lang w:eastAsia="en-GB"/>
        </w:rPr>
        <w:drawing>
          <wp:inline distT="0" distB="0" distL="0" distR="0" wp14:anchorId="74A5FBAC" wp14:editId="1EB4F4B7">
            <wp:extent cx="2207843" cy="1038225"/>
            <wp:effectExtent l="0" t="0" r="2540" b="0"/>
            <wp:docPr id="1" name="Picture 1" descr="W:\03 Policy and Procedure\06 Style and Templates\Horniman Brand Logo\Logo and Guidance\03 Black JPEG\Horniman logo_black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03 Policy and Procedure\06 Style and Templates\Horniman Brand Logo\Logo and Guidance\03 Black JPEG\Horniman logo_black_lef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2312" cy="1040327"/>
                    </a:xfrm>
                    <a:prstGeom prst="rect">
                      <a:avLst/>
                    </a:prstGeom>
                    <a:noFill/>
                    <a:ln>
                      <a:noFill/>
                    </a:ln>
                  </pic:spPr>
                </pic:pic>
              </a:graphicData>
            </a:graphic>
          </wp:inline>
        </w:drawing>
      </w:r>
    </w:p>
    <w:p w:rsidR="002C2483" w:rsidRDefault="002C2483" w:rsidP="002C2483">
      <w:pPr>
        <w:autoSpaceDE w:val="0"/>
        <w:autoSpaceDN w:val="0"/>
        <w:adjustRightInd w:val="0"/>
        <w:spacing w:after="0" w:line="240" w:lineRule="auto"/>
        <w:rPr>
          <w:rFonts w:ascii="TT1F0t00" w:hAnsi="TT1F0t00" w:cs="TT1F0t00"/>
          <w:b/>
          <w:sz w:val="24"/>
          <w:szCs w:val="24"/>
        </w:rPr>
      </w:pPr>
    </w:p>
    <w:p w:rsidR="002C2483" w:rsidRPr="00DE48D2" w:rsidRDefault="002C2483" w:rsidP="002C2483">
      <w:pPr>
        <w:autoSpaceDE w:val="0"/>
        <w:autoSpaceDN w:val="0"/>
        <w:adjustRightInd w:val="0"/>
        <w:spacing w:after="0" w:line="240" w:lineRule="auto"/>
        <w:jc w:val="center"/>
        <w:rPr>
          <w:rFonts w:ascii="TT1F0t00" w:hAnsi="TT1F0t00" w:cs="TT1F0t00"/>
          <w:b/>
          <w:sz w:val="24"/>
          <w:szCs w:val="24"/>
        </w:rPr>
      </w:pPr>
      <w:r w:rsidRPr="00DE48D2">
        <w:rPr>
          <w:rFonts w:ascii="TT1F0t00" w:hAnsi="TT1F0t00" w:cs="TT1F0t00"/>
          <w:b/>
          <w:sz w:val="24"/>
          <w:szCs w:val="24"/>
        </w:rPr>
        <w:t xml:space="preserve">Invitation to tender for </w:t>
      </w:r>
      <w:r>
        <w:rPr>
          <w:rFonts w:ascii="TT1F0t00" w:hAnsi="TT1F0t00" w:cs="TT1F0t00"/>
          <w:b/>
          <w:sz w:val="24"/>
          <w:szCs w:val="24"/>
        </w:rPr>
        <w:t xml:space="preserve">Access Consultant </w:t>
      </w:r>
      <w:r w:rsidRPr="00DE48D2">
        <w:rPr>
          <w:rFonts w:ascii="TT1F0t00" w:hAnsi="TT1F0t00" w:cs="TT1F0t00"/>
          <w:b/>
          <w:sz w:val="24"/>
          <w:szCs w:val="24"/>
        </w:rPr>
        <w:t>Services</w:t>
      </w:r>
    </w:p>
    <w:p w:rsidR="002C2483" w:rsidRPr="00DE48D2" w:rsidRDefault="002C2483" w:rsidP="002C2483">
      <w:pPr>
        <w:autoSpaceDE w:val="0"/>
        <w:autoSpaceDN w:val="0"/>
        <w:adjustRightInd w:val="0"/>
        <w:spacing w:after="0" w:line="240" w:lineRule="auto"/>
        <w:jc w:val="center"/>
        <w:rPr>
          <w:rFonts w:ascii="TT1EFt00" w:hAnsi="TT1EFt00" w:cs="TT1EFt00"/>
          <w:b/>
          <w:sz w:val="24"/>
          <w:szCs w:val="24"/>
        </w:rPr>
      </w:pPr>
      <w:r w:rsidRPr="00DE48D2">
        <w:rPr>
          <w:rFonts w:ascii="TT1F0t00" w:hAnsi="TT1F0t00" w:cs="TT1F0t00"/>
          <w:b/>
          <w:sz w:val="24"/>
          <w:szCs w:val="24"/>
        </w:rPr>
        <w:t>For</w:t>
      </w:r>
      <w:r>
        <w:rPr>
          <w:rFonts w:ascii="TT1F0t00" w:hAnsi="TT1F0t00" w:cs="TT1F0t00"/>
          <w:b/>
          <w:sz w:val="24"/>
          <w:szCs w:val="24"/>
        </w:rPr>
        <w:t xml:space="preserve"> </w:t>
      </w:r>
      <w:r>
        <w:rPr>
          <w:rFonts w:ascii="TT1EFt00" w:hAnsi="TT1EFt00" w:cs="TT1EFt00"/>
          <w:b/>
          <w:sz w:val="24"/>
          <w:szCs w:val="24"/>
        </w:rPr>
        <w:t>Nature + Love:</w:t>
      </w:r>
    </w:p>
    <w:p w:rsidR="002C2483" w:rsidRPr="00DE48D2" w:rsidRDefault="002C2483" w:rsidP="002C2483">
      <w:pPr>
        <w:autoSpaceDE w:val="0"/>
        <w:autoSpaceDN w:val="0"/>
        <w:adjustRightInd w:val="0"/>
        <w:spacing w:after="0" w:line="240" w:lineRule="auto"/>
        <w:jc w:val="center"/>
        <w:rPr>
          <w:rFonts w:ascii="TT1F0t00" w:hAnsi="TT1F0t00" w:cs="TT1F0t00"/>
          <w:b/>
          <w:sz w:val="24"/>
          <w:szCs w:val="24"/>
        </w:rPr>
      </w:pPr>
      <w:r w:rsidRPr="00DE48D2">
        <w:rPr>
          <w:rFonts w:ascii="TT1F0t00" w:hAnsi="TT1F0t00" w:cs="TT1F0t00"/>
          <w:b/>
          <w:sz w:val="24"/>
          <w:szCs w:val="24"/>
        </w:rPr>
        <w:t xml:space="preserve">The Redevelopment of </w:t>
      </w:r>
      <w:r>
        <w:rPr>
          <w:rFonts w:ascii="TT1F0t00" w:hAnsi="TT1F0t00" w:cs="TT1F0t00"/>
          <w:b/>
          <w:sz w:val="24"/>
          <w:szCs w:val="24"/>
        </w:rPr>
        <w:t>Areas of the Gardens and Natural History</w:t>
      </w:r>
      <w:r w:rsidRPr="00DE48D2">
        <w:rPr>
          <w:rFonts w:ascii="TT1F0t00" w:hAnsi="TT1F0t00" w:cs="TT1F0t00"/>
          <w:b/>
          <w:sz w:val="24"/>
          <w:szCs w:val="24"/>
        </w:rPr>
        <w:t xml:space="preserve"> Galleries at the</w:t>
      </w:r>
    </w:p>
    <w:p w:rsidR="002C2483" w:rsidRDefault="002C2483" w:rsidP="002C2483">
      <w:pPr>
        <w:autoSpaceDE w:val="0"/>
        <w:autoSpaceDN w:val="0"/>
        <w:adjustRightInd w:val="0"/>
        <w:spacing w:after="0" w:line="240" w:lineRule="auto"/>
        <w:jc w:val="center"/>
        <w:rPr>
          <w:rFonts w:ascii="TT1F0t00" w:hAnsi="TT1F0t00" w:cs="TT1F0t00"/>
          <w:b/>
          <w:sz w:val="24"/>
          <w:szCs w:val="24"/>
        </w:rPr>
      </w:pPr>
      <w:r w:rsidRPr="00DE48D2">
        <w:rPr>
          <w:rFonts w:ascii="TT1F0t00" w:hAnsi="TT1F0t00" w:cs="TT1F0t00"/>
          <w:b/>
          <w:sz w:val="24"/>
          <w:szCs w:val="24"/>
        </w:rPr>
        <w:t>Horniman Museum and Gardens</w:t>
      </w:r>
    </w:p>
    <w:p w:rsidR="002C2483" w:rsidRDefault="002C40DF" w:rsidP="002C2483">
      <w:pPr>
        <w:autoSpaceDE w:val="0"/>
        <w:autoSpaceDN w:val="0"/>
        <w:adjustRightInd w:val="0"/>
        <w:spacing w:after="0" w:line="240" w:lineRule="auto"/>
        <w:jc w:val="center"/>
        <w:rPr>
          <w:rFonts w:ascii="TT1F0t00" w:hAnsi="TT1F0t00" w:cs="TT1F0t00"/>
          <w:b/>
          <w:sz w:val="24"/>
          <w:szCs w:val="24"/>
        </w:rPr>
      </w:pPr>
      <w:r>
        <w:rPr>
          <w:rFonts w:ascii="TT1F0t00" w:hAnsi="TT1F0t00" w:cs="TT1F0t00"/>
          <w:b/>
          <w:sz w:val="24"/>
          <w:szCs w:val="24"/>
        </w:rPr>
        <w:t xml:space="preserve"> 11</w:t>
      </w:r>
      <w:r w:rsidR="002C2483">
        <w:rPr>
          <w:rFonts w:ascii="TT1F0t00" w:hAnsi="TT1F0t00" w:cs="TT1F0t00"/>
          <w:b/>
          <w:sz w:val="24"/>
          <w:szCs w:val="24"/>
        </w:rPr>
        <w:t xml:space="preserve"> March 2022</w:t>
      </w:r>
    </w:p>
    <w:p w:rsidR="002C2483" w:rsidRDefault="002C2483" w:rsidP="002C2483">
      <w:pPr>
        <w:autoSpaceDE w:val="0"/>
        <w:autoSpaceDN w:val="0"/>
        <w:adjustRightInd w:val="0"/>
        <w:spacing w:after="0" w:line="240" w:lineRule="auto"/>
        <w:jc w:val="center"/>
        <w:rPr>
          <w:rFonts w:ascii="TT1F0t00" w:hAnsi="TT1F0t00" w:cs="TT1F0t00"/>
          <w:b/>
          <w:sz w:val="24"/>
          <w:szCs w:val="24"/>
        </w:rPr>
      </w:pPr>
    </w:p>
    <w:p w:rsidR="002C2483" w:rsidRDefault="002C2483" w:rsidP="002C2483">
      <w:pPr>
        <w:autoSpaceDE w:val="0"/>
        <w:autoSpaceDN w:val="0"/>
        <w:adjustRightInd w:val="0"/>
        <w:spacing w:after="0" w:line="240" w:lineRule="auto"/>
        <w:jc w:val="center"/>
        <w:rPr>
          <w:rFonts w:ascii="TT1F0t00" w:hAnsi="TT1F0t00" w:cs="TT1F0t00"/>
          <w:b/>
          <w:sz w:val="24"/>
          <w:szCs w:val="24"/>
        </w:rPr>
      </w:pPr>
    </w:p>
    <w:p w:rsidR="002C2483" w:rsidRPr="009554B2" w:rsidRDefault="002C2483" w:rsidP="002C2483">
      <w:pPr>
        <w:spacing w:after="0"/>
        <w:jc w:val="center"/>
        <w:rPr>
          <w:rFonts w:ascii="Arial" w:hAnsi="Arial" w:cs="Arial"/>
          <w:b/>
          <w:sz w:val="24"/>
          <w:szCs w:val="24"/>
        </w:rPr>
      </w:pPr>
      <w:r w:rsidRPr="009554B2">
        <w:rPr>
          <w:rFonts w:ascii="Arial" w:hAnsi="Arial" w:cs="Arial"/>
          <w:b/>
          <w:sz w:val="24"/>
          <w:szCs w:val="24"/>
        </w:rPr>
        <w:t>Timetable for responses to brief:</w:t>
      </w:r>
    </w:p>
    <w:p w:rsidR="002C2483" w:rsidRPr="009554B2" w:rsidRDefault="002C2483" w:rsidP="002C2483">
      <w:pPr>
        <w:spacing w:after="0"/>
        <w:rPr>
          <w:rFonts w:ascii="Arial" w:hAnsi="Arial" w:cs="Arial"/>
          <w:b/>
          <w:sz w:val="24"/>
          <w:szCs w:val="24"/>
        </w:rPr>
      </w:pPr>
    </w:p>
    <w:tbl>
      <w:tblPr>
        <w:tblStyle w:val="TableGrid"/>
        <w:tblW w:w="18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gridCol w:w="4508"/>
      </w:tblGrid>
      <w:tr w:rsidR="002C2483" w:rsidRPr="009554B2" w:rsidTr="009F10E6">
        <w:tc>
          <w:tcPr>
            <w:tcW w:w="4508" w:type="dxa"/>
          </w:tcPr>
          <w:p w:rsidR="002C2483" w:rsidRPr="009554B2" w:rsidRDefault="002C2483" w:rsidP="009F10E6">
            <w:pPr>
              <w:rPr>
                <w:rFonts w:ascii="Arial" w:hAnsi="Arial" w:cs="Arial"/>
                <w:bCs/>
                <w:sz w:val="24"/>
                <w:szCs w:val="24"/>
              </w:rPr>
            </w:pPr>
            <w:r w:rsidRPr="009554B2">
              <w:rPr>
                <w:rFonts w:ascii="Arial" w:hAnsi="Arial" w:cs="Arial"/>
                <w:bCs/>
                <w:sz w:val="24"/>
                <w:szCs w:val="24"/>
              </w:rPr>
              <w:t>Tender Issue</w:t>
            </w:r>
          </w:p>
        </w:tc>
        <w:tc>
          <w:tcPr>
            <w:tcW w:w="4508" w:type="dxa"/>
          </w:tcPr>
          <w:p w:rsidR="002C2483" w:rsidRPr="009554B2" w:rsidRDefault="002C40DF" w:rsidP="009F10E6">
            <w:pPr>
              <w:rPr>
                <w:rFonts w:ascii="Arial" w:hAnsi="Arial" w:cs="Arial"/>
                <w:bCs/>
                <w:sz w:val="24"/>
                <w:szCs w:val="24"/>
              </w:rPr>
            </w:pPr>
            <w:r>
              <w:rPr>
                <w:rFonts w:ascii="Arial" w:hAnsi="Arial" w:cs="Arial"/>
                <w:bCs/>
                <w:sz w:val="24"/>
                <w:szCs w:val="24"/>
              </w:rPr>
              <w:t>11</w:t>
            </w:r>
            <w:r w:rsidR="002C2483">
              <w:rPr>
                <w:rFonts w:ascii="Arial" w:hAnsi="Arial" w:cs="Arial"/>
                <w:bCs/>
                <w:sz w:val="24"/>
                <w:szCs w:val="24"/>
              </w:rPr>
              <w:t xml:space="preserve"> March</w:t>
            </w:r>
            <w:r w:rsidR="002C2483" w:rsidRPr="009554B2">
              <w:rPr>
                <w:rFonts w:ascii="Arial" w:hAnsi="Arial" w:cs="Arial"/>
                <w:bCs/>
                <w:sz w:val="24"/>
                <w:szCs w:val="24"/>
              </w:rPr>
              <w:t xml:space="preserve"> 2022</w:t>
            </w:r>
          </w:p>
        </w:tc>
        <w:tc>
          <w:tcPr>
            <w:tcW w:w="4508" w:type="dxa"/>
            <w:shd w:val="clear" w:color="auto" w:fill="auto"/>
          </w:tcPr>
          <w:p w:rsidR="002C2483" w:rsidRPr="009554B2" w:rsidRDefault="002C2483" w:rsidP="009F10E6">
            <w:pPr>
              <w:spacing w:line="259" w:lineRule="auto"/>
              <w:rPr>
                <w:rFonts w:ascii="Arial" w:hAnsi="Arial" w:cs="Arial"/>
                <w:bCs/>
                <w:sz w:val="24"/>
                <w:szCs w:val="24"/>
              </w:rPr>
            </w:pPr>
          </w:p>
        </w:tc>
        <w:tc>
          <w:tcPr>
            <w:tcW w:w="4508" w:type="dxa"/>
            <w:shd w:val="clear" w:color="auto" w:fill="auto"/>
          </w:tcPr>
          <w:p w:rsidR="002C2483" w:rsidRPr="009554B2" w:rsidRDefault="002C2483" w:rsidP="009F10E6">
            <w:pPr>
              <w:spacing w:line="259" w:lineRule="auto"/>
              <w:rPr>
                <w:rFonts w:ascii="Arial" w:hAnsi="Arial" w:cs="Arial"/>
                <w:bCs/>
                <w:sz w:val="24"/>
                <w:szCs w:val="24"/>
              </w:rPr>
            </w:pPr>
          </w:p>
        </w:tc>
      </w:tr>
      <w:tr w:rsidR="002C2483" w:rsidRPr="009554B2" w:rsidTr="009F10E6">
        <w:tc>
          <w:tcPr>
            <w:tcW w:w="4508" w:type="dxa"/>
          </w:tcPr>
          <w:p w:rsidR="002C2483" w:rsidRPr="009554B2" w:rsidRDefault="002C2483" w:rsidP="009F10E6">
            <w:pPr>
              <w:rPr>
                <w:rFonts w:ascii="Arial" w:hAnsi="Arial" w:cs="Arial"/>
                <w:bCs/>
                <w:sz w:val="24"/>
                <w:szCs w:val="24"/>
              </w:rPr>
            </w:pPr>
            <w:r w:rsidRPr="009554B2">
              <w:rPr>
                <w:rFonts w:ascii="Arial" w:hAnsi="Arial" w:cs="Arial"/>
                <w:bCs/>
                <w:sz w:val="24"/>
                <w:szCs w:val="24"/>
              </w:rPr>
              <w:t>Clarifications Period Closes</w:t>
            </w:r>
          </w:p>
        </w:tc>
        <w:tc>
          <w:tcPr>
            <w:tcW w:w="4508" w:type="dxa"/>
          </w:tcPr>
          <w:p w:rsidR="002C2483" w:rsidRPr="009554B2" w:rsidRDefault="002C2483" w:rsidP="009F10E6">
            <w:pPr>
              <w:rPr>
                <w:rFonts w:ascii="Arial" w:hAnsi="Arial" w:cs="Arial"/>
                <w:bCs/>
                <w:sz w:val="24"/>
                <w:szCs w:val="24"/>
              </w:rPr>
            </w:pPr>
            <w:r>
              <w:rPr>
                <w:rFonts w:ascii="Arial" w:hAnsi="Arial" w:cs="Arial"/>
                <w:bCs/>
                <w:sz w:val="24"/>
                <w:szCs w:val="24"/>
              </w:rPr>
              <w:t>04 April</w:t>
            </w:r>
            <w:r w:rsidRPr="009554B2">
              <w:rPr>
                <w:rFonts w:ascii="Arial" w:hAnsi="Arial" w:cs="Arial"/>
                <w:bCs/>
                <w:sz w:val="24"/>
                <w:szCs w:val="24"/>
              </w:rPr>
              <w:t xml:space="preserve"> 2022</w:t>
            </w:r>
          </w:p>
        </w:tc>
        <w:tc>
          <w:tcPr>
            <w:tcW w:w="4508" w:type="dxa"/>
            <w:shd w:val="clear" w:color="auto" w:fill="auto"/>
          </w:tcPr>
          <w:p w:rsidR="002C2483" w:rsidRPr="009554B2" w:rsidRDefault="002C2483" w:rsidP="009F10E6">
            <w:pPr>
              <w:spacing w:line="259" w:lineRule="auto"/>
              <w:rPr>
                <w:rFonts w:ascii="Arial" w:hAnsi="Arial" w:cs="Arial"/>
                <w:bCs/>
                <w:sz w:val="24"/>
                <w:szCs w:val="24"/>
              </w:rPr>
            </w:pPr>
          </w:p>
        </w:tc>
        <w:tc>
          <w:tcPr>
            <w:tcW w:w="4508" w:type="dxa"/>
            <w:shd w:val="clear" w:color="auto" w:fill="auto"/>
          </w:tcPr>
          <w:p w:rsidR="002C2483" w:rsidRPr="009554B2" w:rsidRDefault="002C2483" w:rsidP="009F10E6">
            <w:pPr>
              <w:spacing w:line="259" w:lineRule="auto"/>
              <w:rPr>
                <w:rFonts w:ascii="Arial" w:hAnsi="Arial" w:cs="Arial"/>
                <w:bCs/>
                <w:sz w:val="24"/>
                <w:szCs w:val="24"/>
              </w:rPr>
            </w:pPr>
          </w:p>
        </w:tc>
      </w:tr>
      <w:tr w:rsidR="002C2483" w:rsidRPr="009554B2" w:rsidTr="009F10E6">
        <w:tc>
          <w:tcPr>
            <w:tcW w:w="4508" w:type="dxa"/>
          </w:tcPr>
          <w:p w:rsidR="002C2483" w:rsidRPr="009554B2" w:rsidRDefault="002C2483" w:rsidP="009F10E6">
            <w:pPr>
              <w:rPr>
                <w:rFonts w:ascii="Arial" w:hAnsi="Arial" w:cs="Arial"/>
                <w:bCs/>
                <w:sz w:val="24"/>
                <w:szCs w:val="24"/>
              </w:rPr>
            </w:pPr>
            <w:r w:rsidRPr="009554B2">
              <w:rPr>
                <w:rFonts w:ascii="Arial" w:hAnsi="Arial" w:cs="Arial"/>
                <w:bCs/>
                <w:sz w:val="24"/>
                <w:szCs w:val="24"/>
              </w:rPr>
              <w:t>Tender Submission Deadline</w:t>
            </w:r>
          </w:p>
        </w:tc>
        <w:tc>
          <w:tcPr>
            <w:tcW w:w="4508" w:type="dxa"/>
          </w:tcPr>
          <w:p w:rsidR="002C2483" w:rsidRPr="009554B2" w:rsidRDefault="002C2483" w:rsidP="009F10E6">
            <w:pPr>
              <w:rPr>
                <w:rFonts w:ascii="Arial" w:hAnsi="Arial" w:cs="Arial"/>
                <w:bCs/>
                <w:sz w:val="24"/>
                <w:szCs w:val="24"/>
              </w:rPr>
            </w:pPr>
            <w:r>
              <w:rPr>
                <w:rFonts w:ascii="Arial" w:hAnsi="Arial" w:cs="Arial"/>
                <w:bCs/>
                <w:sz w:val="24"/>
                <w:szCs w:val="24"/>
              </w:rPr>
              <w:t>11 April</w:t>
            </w:r>
            <w:r w:rsidRPr="009554B2">
              <w:rPr>
                <w:rFonts w:ascii="Arial" w:hAnsi="Arial" w:cs="Arial"/>
                <w:bCs/>
                <w:sz w:val="24"/>
                <w:szCs w:val="24"/>
              </w:rPr>
              <w:t xml:space="preserve"> 2022</w:t>
            </w:r>
          </w:p>
        </w:tc>
        <w:tc>
          <w:tcPr>
            <w:tcW w:w="4508" w:type="dxa"/>
            <w:shd w:val="clear" w:color="auto" w:fill="auto"/>
          </w:tcPr>
          <w:p w:rsidR="002C2483" w:rsidRPr="009554B2" w:rsidRDefault="002C2483" w:rsidP="009F10E6">
            <w:pPr>
              <w:spacing w:line="259" w:lineRule="auto"/>
              <w:rPr>
                <w:rFonts w:ascii="Arial" w:hAnsi="Arial" w:cs="Arial"/>
                <w:bCs/>
                <w:sz w:val="24"/>
                <w:szCs w:val="24"/>
              </w:rPr>
            </w:pPr>
          </w:p>
        </w:tc>
        <w:tc>
          <w:tcPr>
            <w:tcW w:w="4508" w:type="dxa"/>
            <w:shd w:val="clear" w:color="auto" w:fill="auto"/>
          </w:tcPr>
          <w:p w:rsidR="002C2483" w:rsidRPr="009554B2" w:rsidRDefault="002C2483" w:rsidP="009F10E6">
            <w:pPr>
              <w:spacing w:line="259" w:lineRule="auto"/>
              <w:rPr>
                <w:rFonts w:ascii="Arial" w:hAnsi="Arial" w:cs="Arial"/>
                <w:bCs/>
                <w:sz w:val="24"/>
                <w:szCs w:val="24"/>
              </w:rPr>
            </w:pPr>
          </w:p>
        </w:tc>
      </w:tr>
      <w:tr w:rsidR="002C2483" w:rsidRPr="009554B2" w:rsidTr="009F10E6">
        <w:tc>
          <w:tcPr>
            <w:tcW w:w="4508" w:type="dxa"/>
          </w:tcPr>
          <w:p w:rsidR="002C2483" w:rsidRPr="009554B2" w:rsidRDefault="002C2483" w:rsidP="009F10E6">
            <w:pPr>
              <w:rPr>
                <w:rFonts w:ascii="Arial" w:hAnsi="Arial" w:cs="Arial"/>
                <w:bCs/>
                <w:sz w:val="24"/>
                <w:szCs w:val="24"/>
              </w:rPr>
            </w:pPr>
            <w:r w:rsidRPr="009554B2">
              <w:rPr>
                <w:rFonts w:ascii="Arial" w:hAnsi="Arial" w:cs="Arial"/>
                <w:bCs/>
                <w:sz w:val="24"/>
                <w:szCs w:val="24"/>
              </w:rPr>
              <w:t>Evaluation of Responses</w:t>
            </w:r>
          </w:p>
        </w:tc>
        <w:tc>
          <w:tcPr>
            <w:tcW w:w="4508" w:type="dxa"/>
          </w:tcPr>
          <w:p w:rsidR="002C2483" w:rsidRPr="009554B2" w:rsidRDefault="002C2483" w:rsidP="009F10E6">
            <w:pPr>
              <w:rPr>
                <w:rFonts w:ascii="Arial" w:hAnsi="Arial" w:cs="Arial"/>
                <w:bCs/>
                <w:sz w:val="24"/>
                <w:szCs w:val="24"/>
              </w:rPr>
            </w:pPr>
            <w:r>
              <w:rPr>
                <w:rFonts w:ascii="Arial" w:hAnsi="Arial" w:cs="Arial"/>
                <w:bCs/>
                <w:sz w:val="24"/>
                <w:szCs w:val="24"/>
              </w:rPr>
              <w:t>12 April</w:t>
            </w:r>
            <w:r w:rsidRPr="009554B2">
              <w:rPr>
                <w:rFonts w:ascii="Arial" w:hAnsi="Arial" w:cs="Arial"/>
                <w:bCs/>
                <w:sz w:val="24"/>
                <w:szCs w:val="24"/>
              </w:rPr>
              <w:t xml:space="preserve"> 2022 – </w:t>
            </w:r>
            <w:r>
              <w:rPr>
                <w:rFonts w:ascii="Arial" w:hAnsi="Arial" w:cs="Arial"/>
                <w:bCs/>
                <w:sz w:val="24"/>
                <w:szCs w:val="24"/>
              </w:rPr>
              <w:t>14 April</w:t>
            </w:r>
            <w:r w:rsidRPr="009554B2">
              <w:rPr>
                <w:rFonts w:ascii="Arial" w:hAnsi="Arial" w:cs="Arial"/>
                <w:bCs/>
                <w:sz w:val="24"/>
                <w:szCs w:val="24"/>
              </w:rPr>
              <w:t xml:space="preserve"> 2022</w:t>
            </w:r>
          </w:p>
        </w:tc>
        <w:tc>
          <w:tcPr>
            <w:tcW w:w="4508" w:type="dxa"/>
            <w:shd w:val="clear" w:color="auto" w:fill="auto"/>
          </w:tcPr>
          <w:p w:rsidR="002C2483" w:rsidRPr="009554B2" w:rsidRDefault="002C2483" w:rsidP="009F10E6">
            <w:pPr>
              <w:spacing w:line="259" w:lineRule="auto"/>
              <w:rPr>
                <w:rFonts w:ascii="Arial" w:hAnsi="Arial" w:cs="Arial"/>
                <w:bCs/>
                <w:sz w:val="24"/>
                <w:szCs w:val="24"/>
              </w:rPr>
            </w:pPr>
          </w:p>
        </w:tc>
        <w:tc>
          <w:tcPr>
            <w:tcW w:w="4508" w:type="dxa"/>
            <w:shd w:val="clear" w:color="auto" w:fill="auto"/>
          </w:tcPr>
          <w:p w:rsidR="002C2483" w:rsidRPr="009554B2" w:rsidRDefault="002C2483" w:rsidP="009F10E6">
            <w:pPr>
              <w:spacing w:line="259" w:lineRule="auto"/>
              <w:rPr>
                <w:rFonts w:ascii="Arial" w:hAnsi="Arial" w:cs="Arial"/>
                <w:bCs/>
                <w:sz w:val="24"/>
                <w:szCs w:val="24"/>
              </w:rPr>
            </w:pPr>
          </w:p>
        </w:tc>
      </w:tr>
      <w:tr w:rsidR="002C2483" w:rsidRPr="009554B2" w:rsidTr="009F10E6">
        <w:tc>
          <w:tcPr>
            <w:tcW w:w="4508" w:type="dxa"/>
          </w:tcPr>
          <w:p w:rsidR="002C2483" w:rsidRPr="009554B2" w:rsidRDefault="002C2483" w:rsidP="009F10E6">
            <w:pPr>
              <w:rPr>
                <w:rFonts w:ascii="Arial" w:hAnsi="Arial" w:cs="Arial"/>
                <w:bCs/>
                <w:sz w:val="24"/>
                <w:szCs w:val="24"/>
              </w:rPr>
            </w:pPr>
            <w:r w:rsidRPr="009554B2">
              <w:rPr>
                <w:rFonts w:ascii="Arial" w:hAnsi="Arial" w:cs="Arial"/>
                <w:bCs/>
                <w:sz w:val="24"/>
                <w:szCs w:val="24"/>
              </w:rPr>
              <w:t>Invitation to Interview</w:t>
            </w:r>
          </w:p>
        </w:tc>
        <w:tc>
          <w:tcPr>
            <w:tcW w:w="4508" w:type="dxa"/>
          </w:tcPr>
          <w:p w:rsidR="002C2483" w:rsidRPr="009554B2" w:rsidRDefault="002C2483" w:rsidP="009F10E6">
            <w:pPr>
              <w:rPr>
                <w:rFonts w:ascii="Arial" w:hAnsi="Arial" w:cs="Arial"/>
                <w:bCs/>
                <w:sz w:val="24"/>
                <w:szCs w:val="24"/>
              </w:rPr>
            </w:pPr>
            <w:r>
              <w:rPr>
                <w:rFonts w:ascii="Arial" w:hAnsi="Arial" w:cs="Arial"/>
                <w:bCs/>
                <w:sz w:val="24"/>
                <w:szCs w:val="24"/>
              </w:rPr>
              <w:t>14 April</w:t>
            </w:r>
            <w:r w:rsidRPr="009554B2">
              <w:rPr>
                <w:rFonts w:ascii="Arial" w:hAnsi="Arial" w:cs="Arial"/>
                <w:bCs/>
                <w:sz w:val="24"/>
                <w:szCs w:val="24"/>
              </w:rPr>
              <w:t xml:space="preserve"> 2022</w:t>
            </w:r>
          </w:p>
        </w:tc>
        <w:tc>
          <w:tcPr>
            <w:tcW w:w="4508" w:type="dxa"/>
            <w:shd w:val="clear" w:color="auto" w:fill="auto"/>
          </w:tcPr>
          <w:p w:rsidR="002C2483" w:rsidRPr="009554B2" w:rsidRDefault="002C2483" w:rsidP="009F10E6">
            <w:pPr>
              <w:spacing w:line="259" w:lineRule="auto"/>
              <w:rPr>
                <w:rFonts w:ascii="Arial" w:hAnsi="Arial" w:cs="Arial"/>
                <w:bCs/>
                <w:sz w:val="24"/>
                <w:szCs w:val="24"/>
              </w:rPr>
            </w:pPr>
          </w:p>
        </w:tc>
        <w:tc>
          <w:tcPr>
            <w:tcW w:w="4508" w:type="dxa"/>
            <w:shd w:val="clear" w:color="auto" w:fill="auto"/>
          </w:tcPr>
          <w:p w:rsidR="002C2483" w:rsidRPr="009554B2" w:rsidRDefault="002C2483" w:rsidP="009F10E6">
            <w:pPr>
              <w:spacing w:line="259" w:lineRule="auto"/>
              <w:rPr>
                <w:rFonts w:ascii="Arial" w:hAnsi="Arial" w:cs="Arial"/>
                <w:bCs/>
                <w:sz w:val="24"/>
                <w:szCs w:val="24"/>
              </w:rPr>
            </w:pPr>
          </w:p>
        </w:tc>
      </w:tr>
      <w:tr w:rsidR="002C2483" w:rsidRPr="009554B2" w:rsidTr="009F10E6">
        <w:tc>
          <w:tcPr>
            <w:tcW w:w="4508" w:type="dxa"/>
          </w:tcPr>
          <w:p w:rsidR="002C2483" w:rsidRPr="009554B2" w:rsidRDefault="002C2483" w:rsidP="009F10E6">
            <w:pPr>
              <w:rPr>
                <w:rFonts w:ascii="Arial" w:hAnsi="Arial" w:cs="Arial"/>
                <w:bCs/>
                <w:sz w:val="24"/>
                <w:szCs w:val="24"/>
              </w:rPr>
            </w:pPr>
            <w:r w:rsidRPr="009554B2">
              <w:rPr>
                <w:rFonts w:ascii="Arial" w:hAnsi="Arial" w:cs="Arial"/>
                <w:bCs/>
                <w:sz w:val="24"/>
                <w:szCs w:val="24"/>
              </w:rPr>
              <w:t>Interviews</w:t>
            </w:r>
          </w:p>
        </w:tc>
        <w:tc>
          <w:tcPr>
            <w:tcW w:w="4508" w:type="dxa"/>
          </w:tcPr>
          <w:p w:rsidR="002C2483" w:rsidRPr="009554B2" w:rsidRDefault="002C2483" w:rsidP="009F10E6">
            <w:pPr>
              <w:rPr>
                <w:rFonts w:ascii="Arial" w:hAnsi="Arial" w:cs="Arial"/>
                <w:bCs/>
                <w:sz w:val="24"/>
                <w:szCs w:val="24"/>
              </w:rPr>
            </w:pPr>
            <w:r>
              <w:rPr>
                <w:rFonts w:ascii="Arial" w:hAnsi="Arial" w:cs="Arial"/>
                <w:bCs/>
                <w:sz w:val="24"/>
                <w:szCs w:val="24"/>
              </w:rPr>
              <w:t>20-22 April</w:t>
            </w:r>
            <w:r w:rsidRPr="009554B2">
              <w:rPr>
                <w:rFonts w:ascii="Arial" w:hAnsi="Arial" w:cs="Arial"/>
                <w:bCs/>
                <w:sz w:val="24"/>
                <w:szCs w:val="24"/>
              </w:rPr>
              <w:t xml:space="preserve"> 2022 </w:t>
            </w:r>
          </w:p>
        </w:tc>
        <w:tc>
          <w:tcPr>
            <w:tcW w:w="4508" w:type="dxa"/>
            <w:shd w:val="clear" w:color="auto" w:fill="auto"/>
          </w:tcPr>
          <w:p w:rsidR="002C2483" w:rsidRPr="009554B2" w:rsidRDefault="002C2483" w:rsidP="009F10E6">
            <w:pPr>
              <w:spacing w:line="259" w:lineRule="auto"/>
              <w:rPr>
                <w:rFonts w:ascii="Arial" w:hAnsi="Arial" w:cs="Arial"/>
                <w:bCs/>
                <w:sz w:val="24"/>
                <w:szCs w:val="24"/>
              </w:rPr>
            </w:pPr>
          </w:p>
        </w:tc>
        <w:tc>
          <w:tcPr>
            <w:tcW w:w="4508" w:type="dxa"/>
            <w:shd w:val="clear" w:color="auto" w:fill="auto"/>
          </w:tcPr>
          <w:p w:rsidR="002C2483" w:rsidRPr="009554B2" w:rsidRDefault="002C2483" w:rsidP="009F10E6">
            <w:pPr>
              <w:spacing w:line="259" w:lineRule="auto"/>
              <w:rPr>
                <w:rFonts w:ascii="Arial" w:hAnsi="Arial" w:cs="Arial"/>
                <w:bCs/>
                <w:sz w:val="24"/>
                <w:szCs w:val="24"/>
              </w:rPr>
            </w:pPr>
          </w:p>
        </w:tc>
      </w:tr>
      <w:tr w:rsidR="002C2483" w:rsidRPr="009554B2" w:rsidTr="009F10E6">
        <w:tc>
          <w:tcPr>
            <w:tcW w:w="4508" w:type="dxa"/>
          </w:tcPr>
          <w:p w:rsidR="002C2483" w:rsidRPr="009554B2" w:rsidRDefault="002C2483" w:rsidP="009F10E6">
            <w:pPr>
              <w:rPr>
                <w:rFonts w:ascii="Arial" w:hAnsi="Arial" w:cs="Arial"/>
                <w:bCs/>
                <w:sz w:val="24"/>
                <w:szCs w:val="24"/>
              </w:rPr>
            </w:pPr>
            <w:r w:rsidRPr="009554B2">
              <w:rPr>
                <w:rFonts w:ascii="Arial" w:hAnsi="Arial" w:cs="Arial"/>
                <w:bCs/>
                <w:sz w:val="24"/>
                <w:szCs w:val="24"/>
              </w:rPr>
              <w:t>Appointment</w:t>
            </w:r>
          </w:p>
        </w:tc>
        <w:tc>
          <w:tcPr>
            <w:tcW w:w="4508" w:type="dxa"/>
          </w:tcPr>
          <w:p w:rsidR="002C2483" w:rsidRPr="009554B2" w:rsidRDefault="002C2483" w:rsidP="009F10E6">
            <w:pPr>
              <w:rPr>
                <w:rFonts w:ascii="Arial" w:hAnsi="Arial" w:cs="Arial"/>
                <w:bCs/>
                <w:sz w:val="24"/>
                <w:szCs w:val="24"/>
              </w:rPr>
            </w:pPr>
            <w:r>
              <w:rPr>
                <w:rFonts w:ascii="Arial" w:hAnsi="Arial" w:cs="Arial"/>
                <w:bCs/>
                <w:sz w:val="24"/>
                <w:szCs w:val="24"/>
              </w:rPr>
              <w:t>28 April</w:t>
            </w:r>
            <w:r w:rsidRPr="009554B2">
              <w:rPr>
                <w:rFonts w:ascii="Arial" w:hAnsi="Arial" w:cs="Arial"/>
                <w:bCs/>
                <w:sz w:val="24"/>
                <w:szCs w:val="24"/>
              </w:rPr>
              <w:t xml:space="preserve"> 2022</w:t>
            </w:r>
          </w:p>
        </w:tc>
        <w:tc>
          <w:tcPr>
            <w:tcW w:w="4508" w:type="dxa"/>
            <w:shd w:val="clear" w:color="auto" w:fill="auto"/>
          </w:tcPr>
          <w:p w:rsidR="002C2483" w:rsidRPr="009554B2" w:rsidRDefault="002C2483" w:rsidP="009F10E6">
            <w:pPr>
              <w:spacing w:line="259" w:lineRule="auto"/>
              <w:rPr>
                <w:rFonts w:ascii="Arial" w:hAnsi="Arial" w:cs="Arial"/>
                <w:bCs/>
                <w:sz w:val="24"/>
                <w:szCs w:val="24"/>
              </w:rPr>
            </w:pPr>
          </w:p>
        </w:tc>
        <w:tc>
          <w:tcPr>
            <w:tcW w:w="4508" w:type="dxa"/>
            <w:shd w:val="clear" w:color="auto" w:fill="auto"/>
          </w:tcPr>
          <w:p w:rsidR="002C2483" w:rsidRPr="009554B2" w:rsidRDefault="002C2483" w:rsidP="009F10E6">
            <w:pPr>
              <w:spacing w:line="259" w:lineRule="auto"/>
              <w:rPr>
                <w:rFonts w:ascii="Arial" w:hAnsi="Arial" w:cs="Arial"/>
                <w:bCs/>
                <w:sz w:val="24"/>
                <w:szCs w:val="24"/>
              </w:rPr>
            </w:pPr>
          </w:p>
        </w:tc>
      </w:tr>
    </w:tbl>
    <w:p w:rsidR="002C2483" w:rsidRPr="00DE48D2" w:rsidRDefault="002C2483" w:rsidP="002C2483">
      <w:pPr>
        <w:autoSpaceDE w:val="0"/>
        <w:autoSpaceDN w:val="0"/>
        <w:adjustRightInd w:val="0"/>
        <w:spacing w:after="0" w:line="240" w:lineRule="auto"/>
        <w:jc w:val="center"/>
        <w:rPr>
          <w:rFonts w:ascii="TT1F0t00" w:hAnsi="TT1F0t00" w:cs="TT1F0t00"/>
          <w:b/>
          <w:sz w:val="24"/>
          <w:szCs w:val="24"/>
        </w:rPr>
      </w:pPr>
    </w:p>
    <w:p w:rsidR="002C2483" w:rsidRPr="00DE48D2" w:rsidRDefault="002C2483" w:rsidP="002C2483">
      <w:pPr>
        <w:autoSpaceDE w:val="0"/>
        <w:autoSpaceDN w:val="0"/>
        <w:adjustRightInd w:val="0"/>
        <w:spacing w:after="0" w:line="240" w:lineRule="auto"/>
        <w:rPr>
          <w:rFonts w:ascii="TT1F0t00" w:hAnsi="TT1F0t00" w:cs="TT1F0t00"/>
          <w:b/>
          <w:sz w:val="24"/>
          <w:szCs w:val="24"/>
        </w:rPr>
      </w:pPr>
      <w:r w:rsidRPr="00DE48D2">
        <w:rPr>
          <w:rFonts w:ascii="TT1F0t00" w:hAnsi="TT1F0t00" w:cs="TT1F0t00"/>
          <w:b/>
          <w:sz w:val="24"/>
          <w:szCs w:val="24"/>
        </w:rPr>
        <w:t>1. Introduction:</w:t>
      </w:r>
    </w:p>
    <w:p w:rsidR="002C2483" w:rsidRDefault="002C2483" w:rsidP="002C2483">
      <w:pPr>
        <w:autoSpaceDE w:val="0"/>
        <w:autoSpaceDN w:val="0"/>
        <w:adjustRightInd w:val="0"/>
        <w:spacing w:after="0" w:line="240" w:lineRule="auto"/>
        <w:rPr>
          <w:rFonts w:ascii="TT1F2t00" w:hAnsi="TT1F2t00" w:cs="TT1F2t00"/>
          <w:sz w:val="24"/>
          <w:szCs w:val="24"/>
        </w:rPr>
      </w:pPr>
      <w:r>
        <w:rPr>
          <w:rFonts w:ascii="TT1F2t00" w:hAnsi="TT1F2t00" w:cs="TT1F2t00"/>
          <w:sz w:val="24"/>
          <w:szCs w:val="24"/>
        </w:rPr>
        <w:t>The Horniman Museum and Gardens is seeking to appoint an Access Consultant as part of the team being brought together to redevelop parts of our Gardens and the Natural History Galleries. The total budget for the project, including fees but excluding VAT, is circa £8,900,000. The project is due for completion in early 2026 (dependent on the availability of funding) and is the next phase of a long-term strategic plan to widen and extend access, public facilities and increase exhibition space within the Horniman.</w:t>
      </w:r>
    </w:p>
    <w:p w:rsidR="002C2483" w:rsidRDefault="002C2483" w:rsidP="002C2483">
      <w:pPr>
        <w:autoSpaceDE w:val="0"/>
        <w:autoSpaceDN w:val="0"/>
        <w:adjustRightInd w:val="0"/>
        <w:spacing w:after="0" w:line="240" w:lineRule="auto"/>
        <w:rPr>
          <w:rFonts w:ascii="TT1F2t00" w:hAnsi="TT1F2t00" w:cs="TT1F2t00"/>
          <w:sz w:val="24"/>
          <w:szCs w:val="24"/>
        </w:rPr>
      </w:pPr>
    </w:p>
    <w:p w:rsidR="002C2483" w:rsidRPr="009D5A83" w:rsidRDefault="002C2483" w:rsidP="009D5A83">
      <w:pPr>
        <w:autoSpaceDE w:val="0"/>
        <w:autoSpaceDN w:val="0"/>
        <w:adjustRightInd w:val="0"/>
        <w:spacing w:after="0" w:line="240" w:lineRule="auto"/>
        <w:rPr>
          <w:rFonts w:ascii="TT1F2t00" w:hAnsi="TT1F2t00" w:cs="TT1F2t00"/>
          <w:sz w:val="24"/>
          <w:szCs w:val="24"/>
        </w:rPr>
      </w:pPr>
      <w:r w:rsidRPr="006E6316">
        <w:rPr>
          <w:rFonts w:ascii="TT1F2t00" w:hAnsi="TT1F2t00" w:cs="TT1F2t00"/>
          <w:sz w:val="24"/>
          <w:szCs w:val="24"/>
        </w:rPr>
        <w:t>One of th</w:t>
      </w:r>
      <w:r w:rsidR="009D5A83">
        <w:rPr>
          <w:rFonts w:ascii="TT1F2t00" w:hAnsi="TT1F2t00" w:cs="TT1F2t00"/>
          <w:sz w:val="24"/>
          <w:szCs w:val="24"/>
        </w:rPr>
        <w:t>e core project objectives is to</w:t>
      </w:r>
      <w:r w:rsidR="009D5A83" w:rsidRPr="009D5A83">
        <w:rPr>
          <w:rFonts w:ascii="TT1F2t00" w:hAnsi="TT1F2t00" w:cs="TT1F2t00"/>
          <w:sz w:val="24"/>
          <w:szCs w:val="24"/>
        </w:rPr>
        <w:t xml:space="preserve"> become more inclusive by widening our audience to be</w:t>
      </w:r>
      <w:r w:rsidR="009D5A83">
        <w:rPr>
          <w:rFonts w:ascii="TT1F2t00" w:hAnsi="TT1F2t00" w:cs="TT1F2t00"/>
          <w:sz w:val="24"/>
          <w:szCs w:val="24"/>
        </w:rPr>
        <w:t xml:space="preserve">tter match the diversity of the </w:t>
      </w:r>
      <w:r w:rsidR="009D5A83" w:rsidRPr="009D5A83">
        <w:rPr>
          <w:rFonts w:ascii="TT1F2t00" w:hAnsi="TT1F2t00" w:cs="TT1F2t00"/>
          <w:sz w:val="24"/>
          <w:szCs w:val="24"/>
        </w:rPr>
        <w:t>London population</w:t>
      </w:r>
      <w:r w:rsidRPr="006E6316">
        <w:rPr>
          <w:rFonts w:ascii="TT1F2t00" w:hAnsi="TT1F2t00" w:cs="TT1F2t00"/>
          <w:sz w:val="24"/>
          <w:szCs w:val="24"/>
        </w:rPr>
        <w:t xml:space="preserve">. </w:t>
      </w:r>
      <w:r w:rsidR="009D5A83" w:rsidRPr="009D5A83">
        <w:rPr>
          <w:rFonts w:ascii="TT1F2t00" w:hAnsi="TT1F2t00" w:cs="TT1F2t00"/>
          <w:sz w:val="24"/>
          <w:szCs w:val="24"/>
        </w:rPr>
        <w:t>Over the past two years, extensive research and consultation with diver</w:t>
      </w:r>
      <w:r w:rsidR="009D5A83">
        <w:rPr>
          <w:rFonts w:ascii="TT1F2t00" w:hAnsi="TT1F2t00" w:cs="TT1F2t00"/>
          <w:sz w:val="24"/>
          <w:szCs w:val="24"/>
        </w:rPr>
        <w:t xml:space="preserve">se audiences has told us that a </w:t>
      </w:r>
      <w:r w:rsidR="009D5A83" w:rsidRPr="009D5A83">
        <w:rPr>
          <w:rFonts w:ascii="TT1F2t00" w:hAnsi="TT1F2t00" w:cs="TT1F2t00"/>
          <w:sz w:val="24"/>
          <w:szCs w:val="24"/>
        </w:rPr>
        <w:t>love of nature and time spent in natural environments is a value we all share.</w:t>
      </w:r>
      <w:r w:rsidR="009D5A83">
        <w:rPr>
          <w:rFonts w:ascii="TT1F2t00" w:hAnsi="TT1F2t00" w:cs="TT1F2t00"/>
          <w:sz w:val="24"/>
          <w:szCs w:val="24"/>
        </w:rPr>
        <w:t xml:space="preserve"> </w:t>
      </w:r>
      <w:bookmarkStart w:id="0" w:name="_Hlk33267046"/>
      <w:r w:rsidRPr="006E6316">
        <w:rPr>
          <w:rFonts w:ascii="Arial" w:hAnsi="Arial" w:cs="Arial"/>
          <w:sz w:val="24"/>
          <w:szCs w:val="24"/>
        </w:rPr>
        <w:t>It is essential therefore that the design and specification of all elements of the project</w:t>
      </w:r>
      <w:r w:rsidR="009D5A83">
        <w:rPr>
          <w:rFonts w:ascii="Arial" w:hAnsi="Arial" w:cs="Arial"/>
          <w:sz w:val="24"/>
          <w:szCs w:val="24"/>
        </w:rPr>
        <w:t xml:space="preserve"> </w:t>
      </w:r>
      <w:r w:rsidR="009D5A83" w:rsidRPr="009D5A83">
        <w:rPr>
          <w:rFonts w:ascii="Arial" w:hAnsi="Arial" w:cs="Arial"/>
          <w:sz w:val="24"/>
          <w:szCs w:val="24"/>
        </w:rPr>
        <w:t>meets high accessibility standards,</w:t>
      </w:r>
      <w:r w:rsidR="009D5A83">
        <w:rPr>
          <w:rFonts w:ascii="Arial" w:hAnsi="Arial" w:cs="Arial"/>
          <w:sz w:val="24"/>
          <w:szCs w:val="24"/>
        </w:rPr>
        <w:t xml:space="preserve"> at the same time as reducing our</w:t>
      </w:r>
      <w:r w:rsidRPr="006E6316">
        <w:rPr>
          <w:rFonts w:ascii="Arial" w:hAnsi="Arial" w:cs="Arial"/>
          <w:sz w:val="24"/>
          <w:szCs w:val="24"/>
        </w:rPr>
        <w:t xml:space="preserve"> environmental impact and ensuring that all materials specified are either recycled and reused or obtained from environmentally sound and sustainable sources</w:t>
      </w:r>
      <w:bookmarkStart w:id="1" w:name="_Hlk33268703"/>
      <w:r w:rsidRPr="006E6316">
        <w:rPr>
          <w:rFonts w:ascii="Arial" w:hAnsi="Arial" w:cs="Arial"/>
          <w:sz w:val="24"/>
          <w:szCs w:val="24"/>
        </w:rPr>
        <w:t>.</w:t>
      </w:r>
      <w:bookmarkEnd w:id="0"/>
      <w:bookmarkEnd w:id="1"/>
      <w:r w:rsidRPr="006E6316">
        <w:rPr>
          <w:rFonts w:ascii="Arial" w:hAnsi="Arial" w:cs="Arial"/>
          <w:color w:val="000000" w:themeColor="text1"/>
          <w:sz w:val="24"/>
          <w:szCs w:val="24"/>
        </w:rPr>
        <w:t xml:space="preserve"> </w:t>
      </w:r>
    </w:p>
    <w:p w:rsidR="002C2483" w:rsidRDefault="002C2483" w:rsidP="002C2483">
      <w:pPr>
        <w:autoSpaceDE w:val="0"/>
        <w:autoSpaceDN w:val="0"/>
        <w:adjustRightInd w:val="0"/>
        <w:spacing w:after="0" w:line="240" w:lineRule="auto"/>
        <w:rPr>
          <w:rFonts w:ascii="Arial" w:hAnsi="Arial" w:cs="Arial"/>
        </w:rPr>
      </w:pPr>
    </w:p>
    <w:p w:rsidR="002C2483" w:rsidRPr="009554B2" w:rsidRDefault="006E6316" w:rsidP="002C2483">
      <w:pPr>
        <w:autoSpaceDE w:val="0"/>
        <w:autoSpaceDN w:val="0"/>
        <w:adjustRightInd w:val="0"/>
        <w:spacing w:after="0"/>
        <w:rPr>
          <w:rFonts w:ascii="Arial" w:hAnsi="Arial" w:cs="Arial"/>
          <w:b/>
          <w:bCs/>
          <w:sz w:val="24"/>
          <w:szCs w:val="24"/>
        </w:rPr>
      </w:pPr>
      <w:r>
        <w:rPr>
          <w:rFonts w:ascii="Arial" w:hAnsi="Arial" w:cs="Arial"/>
          <w:b/>
          <w:bCs/>
          <w:sz w:val="24"/>
          <w:szCs w:val="24"/>
        </w:rPr>
        <w:t>2</w:t>
      </w:r>
      <w:r w:rsidR="002C2483" w:rsidRPr="009554B2">
        <w:rPr>
          <w:rFonts w:ascii="Arial" w:hAnsi="Arial" w:cs="Arial"/>
          <w:b/>
          <w:bCs/>
          <w:sz w:val="24"/>
          <w:szCs w:val="24"/>
        </w:rPr>
        <w:t>. Project scope:</w:t>
      </w:r>
    </w:p>
    <w:p w:rsidR="002C2483" w:rsidRPr="009554B2" w:rsidRDefault="0007316E" w:rsidP="002C2483">
      <w:pPr>
        <w:pStyle w:val="SMGSansbody"/>
        <w:spacing w:after="0" w:line="259" w:lineRule="auto"/>
        <w:rPr>
          <w:rFonts w:ascii="Arial" w:hAnsi="Arial" w:cs="Arial"/>
          <w:sz w:val="24"/>
          <w:szCs w:val="24"/>
        </w:rPr>
      </w:pPr>
      <w:r w:rsidRPr="009D5A83">
        <w:rPr>
          <w:rFonts w:ascii="Arial" w:hAnsi="Arial" w:cs="Arial"/>
          <w:color w:val="000000" w:themeColor="text1"/>
          <w:sz w:val="24"/>
          <w:szCs w:val="24"/>
        </w:rPr>
        <w:t xml:space="preserve">To assist us with this </w:t>
      </w:r>
      <w:r w:rsidR="002C40DF">
        <w:rPr>
          <w:rFonts w:ascii="Arial" w:hAnsi="Arial" w:cs="Arial"/>
          <w:color w:val="000000" w:themeColor="text1"/>
          <w:sz w:val="24"/>
          <w:szCs w:val="24"/>
        </w:rPr>
        <w:t xml:space="preserve">development </w:t>
      </w:r>
      <w:r w:rsidRPr="009D5A83">
        <w:rPr>
          <w:rFonts w:ascii="Arial" w:hAnsi="Arial" w:cs="Arial"/>
          <w:color w:val="000000" w:themeColor="text1"/>
          <w:sz w:val="24"/>
          <w:szCs w:val="24"/>
        </w:rPr>
        <w:t>we are looking to commission a</w:t>
      </w:r>
      <w:r>
        <w:rPr>
          <w:rFonts w:ascii="Arial" w:hAnsi="Arial" w:cs="Arial"/>
          <w:color w:val="000000" w:themeColor="text1"/>
          <w:sz w:val="24"/>
          <w:szCs w:val="24"/>
        </w:rPr>
        <w:t>n</w:t>
      </w:r>
      <w:r w:rsidRPr="009D5A83">
        <w:rPr>
          <w:rFonts w:ascii="Arial" w:hAnsi="Arial" w:cs="Arial"/>
          <w:color w:val="000000" w:themeColor="text1"/>
          <w:sz w:val="24"/>
          <w:szCs w:val="24"/>
        </w:rPr>
        <w:t xml:space="preserve"> </w:t>
      </w:r>
      <w:r>
        <w:rPr>
          <w:rFonts w:ascii="Arial" w:hAnsi="Arial" w:cs="Arial"/>
          <w:color w:val="000000" w:themeColor="text1"/>
          <w:sz w:val="24"/>
          <w:szCs w:val="24"/>
        </w:rPr>
        <w:t>Access Consultant</w:t>
      </w:r>
      <w:r w:rsidRPr="009D5A83">
        <w:rPr>
          <w:rFonts w:ascii="Arial" w:hAnsi="Arial" w:cs="Arial"/>
          <w:color w:val="000000" w:themeColor="text1"/>
          <w:sz w:val="24"/>
          <w:szCs w:val="24"/>
        </w:rPr>
        <w:t xml:space="preserve"> to help us develop and implement a</w:t>
      </w:r>
      <w:r>
        <w:rPr>
          <w:rFonts w:ascii="Arial" w:hAnsi="Arial" w:cs="Arial"/>
          <w:color w:val="000000" w:themeColor="text1"/>
          <w:sz w:val="24"/>
          <w:szCs w:val="24"/>
        </w:rPr>
        <w:t>n</w:t>
      </w:r>
      <w:r w:rsidRPr="009D5A83">
        <w:rPr>
          <w:rFonts w:ascii="Arial" w:hAnsi="Arial" w:cs="Arial"/>
          <w:color w:val="000000" w:themeColor="text1"/>
          <w:sz w:val="24"/>
          <w:szCs w:val="24"/>
        </w:rPr>
        <w:t xml:space="preserve"> </w:t>
      </w:r>
      <w:r>
        <w:rPr>
          <w:rFonts w:ascii="Arial" w:hAnsi="Arial" w:cs="Arial"/>
          <w:color w:val="000000" w:themeColor="text1"/>
          <w:sz w:val="24"/>
          <w:szCs w:val="24"/>
        </w:rPr>
        <w:t xml:space="preserve">access </w:t>
      </w:r>
      <w:r w:rsidRPr="009D5A83">
        <w:rPr>
          <w:rFonts w:ascii="Arial" w:hAnsi="Arial" w:cs="Arial"/>
          <w:color w:val="000000" w:themeColor="text1"/>
          <w:sz w:val="24"/>
          <w:szCs w:val="24"/>
        </w:rPr>
        <w:t>strategy</w:t>
      </w:r>
      <w:r w:rsidR="002C40DF">
        <w:rPr>
          <w:rFonts w:ascii="Arial" w:hAnsi="Arial" w:cs="Arial"/>
          <w:color w:val="000000" w:themeColor="text1"/>
          <w:sz w:val="24"/>
          <w:szCs w:val="24"/>
        </w:rPr>
        <w:t xml:space="preserve"> / plan</w:t>
      </w:r>
      <w:r w:rsidRPr="009D5A83">
        <w:rPr>
          <w:rFonts w:ascii="Arial" w:hAnsi="Arial" w:cs="Arial"/>
          <w:color w:val="000000" w:themeColor="text1"/>
          <w:sz w:val="24"/>
          <w:szCs w:val="24"/>
        </w:rPr>
        <w:t xml:space="preserve"> for the project. </w:t>
      </w:r>
      <w:r w:rsidR="002C2483" w:rsidRPr="009554B2">
        <w:rPr>
          <w:rFonts w:ascii="Arial" w:hAnsi="Arial" w:cs="Arial"/>
          <w:sz w:val="24"/>
          <w:szCs w:val="24"/>
        </w:rPr>
        <w:t xml:space="preserve">The Access Consultant will advise and support the development and delivery of the Nature + Love project, which must be accessible to the broadest possible audience, with a focus on inclusive design. We expect physical, sensory and </w:t>
      </w:r>
      <w:r w:rsidR="002C2483" w:rsidRPr="009554B2">
        <w:rPr>
          <w:rFonts w:ascii="Arial" w:hAnsi="Arial" w:cs="Arial"/>
          <w:sz w:val="24"/>
          <w:szCs w:val="24"/>
        </w:rPr>
        <w:lastRenderedPageBreak/>
        <w:t xml:space="preserve">intellectual barriers to be removed wherever possible and alternative routes to access provided where possible. </w:t>
      </w:r>
      <w:r w:rsidRPr="009554B2">
        <w:rPr>
          <w:rFonts w:ascii="Arial" w:hAnsi="Arial" w:cs="Arial"/>
          <w:sz w:val="24"/>
          <w:szCs w:val="24"/>
        </w:rPr>
        <w:t>All building, landscape and exhibition design should adhere to recognised accessibility guidelines, for example; British Standards BS 8300:2009 Design of buildings and their approaches to meet the needs of disabled people code of practise. All interpretation should incorporate current best practise guidance on accessibility.</w:t>
      </w:r>
    </w:p>
    <w:p w:rsidR="0007316E" w:rsidRDefault="0007316E" w:rsidP="009D5A83">
      <w:pPr>
        <w:pStyle w:val="SMGSansbody"/>
        <w:spacing w:after="0"/>
        <w:rPr>
          <w:rFonts w:ascii="Arial" w:hAnsi="Arial" w:cs="Arial"/>
          <w:sz w:val="24"/>
          <w:szCs w:val="24"/>
        </w:rPr>
      </w:pPr>
    </w:p>
    <w:p w:rsidR="002C2483" w:rsidRPr="009554B2" w:rsidRDefault="002C2483" w:rsidP="002C2483">
      <w:pPr>
        <w:pStyle w:val="SMGSansbody"/>
        <w:spacing w:after="0" w:line="259" w:lineRule="auto"/>
        <w:rPr>
          <w:rFonts w:ascii="Arial" w:hAnsi="Arial" w:cs="Arial"/>
          <w:sz w:val="24"/>
          <w:szCs w:val="24"/>
        </w:rPr>
      </w:pPr>
      <w:r w:rsidRPr="009554B2">
        <w:rPr>
          <w:rFonts w:ascii="Arial" w:hAnsi="Arial" w:cs="Arial"/>
          <w:sz w:val="24"/>
          <w:szCs w:val="24"/>
        </w:rPr>
        <w:t xml:space="preserve">The appointed Access Consultant will feed into RIBA Stages </w:t>
      </w:r>
      <w:r w:rsidR="00841F76">
        <w:rPr>
          <w:rFonts w:ascii="Arial" w:hAnsi="Arial" w:cs="Arial"/>
          <w:sz w:val="24"/>
          <w:szCs w:val="24"/>
        </w:rPr>
        <w:t>1</w:t>
      </w:r>
      <w:r w:rsidRPr="009554B2">
        <w:rPr>
          <w:rFonts w:ascii="Arial" w:hAnsi="Arial" w:cs="Arial"/>
          <w:sz w:val="24"/>
          <w:szCs w:val="24"/>
        </w:rPr>
        <w:t xml:space="preserve">-5 of the design development to ensure that our Nature + Love project reaches the highest possible standards for access and is fit to be enjoyed by all our visitors, for years to come. </w:t>
      </w:r>
    </w:p>
    <w:p w:rsidR="002C2483" w:rsidRPr="009554B2" w:rsidRDefault="002C2483" w:rsidP="002C2483">
      <w:pPr>
        <w:pStyle w:val="SMGSansbody"/>
        <w:spacing w:after="0" w:line="259" w:lineRule="auto"/>
        <w:rPr>
          <w:rFonts w:ascii="Arial" w:hAnsi="Arial" w:cs="Arial"/>
          <w:sz w:val="24"/>
          <w:szCs w:val="24"/>
        </w:rPr>
      </w:pPr>
    </w:p>
    <w:p w:rsidR="002C2483" w:rsidRPr="009554B2" w:rsidRDefault="002C2483" w:rsidP="002C2483">
      <w:pPr>
        <w:pStyle w:val="SMGSansbody"/>
        <w:spacing w:after="0" w:line="259" w:lineRule="auto"/>
        <w:rPr>
          <w:rFonts w:ascii="Arial" w:hAnsi="Arial" w:cs="Arial"/>
          <w:sz w:val="24"/>
          <w:szCs w:val="24"/>
        </w:rPr>
      </w:pPr>
      <w:r w:rsidRPr="009554B2">
        <w:rPr>
          <w:rFonts w:ascii="Arial" w:hAnsi="Arial" w:cs="Arial"/>
          <w:sz w:val="24"/>
          <w:szCs w:val="24"/>
        </w:rPr>
        <w:t xml:space="preserve">The focus of the Access Consultant will include but not be limited to the following: </w:t>
      </w:r>
    </w:p>
    <w:p w:rsidR="002C2483" w:rsidRPr="009554B2" w:rsidRDefault="002C2483" w:rsidP="002C2483">
      <w:pPr>
        <w:pStyle w:val="SMGSansbody"/>
        <w:numPr>
          <w:ilvl w:val="0"/>
          <w:numId w:val="2"/>
        </w:numPr>
        <w:spacing w:after="0" w:line="259" w:lineRule="auto"/>
        <w:ind w:left="426" w:hanging="426"/>
        <w:rPr>
          <w:rFonts w:ascii="Arial" w:hAnsi="Arial" w:cs="Arial"/>
          <w:sz w:val="24"/>
          <w:szCs w:val="24"/>
        </w:rPr>
      </w:pPr>
      <w:r w:rsidRPr="009554B2">
        <w:rPr>
          <w:rFonts w:ascii="Arial" w:hAnsi="Arial" w:cs="Arial"/>
          <w:sz w:val="24"/>
          <w:szCs w:val="24"/>
        </w:rPr>
        <w:t xml:space="preserve">Design and specification of the </w:t>
      </w:r>
      <w:proofErr w:type="spellStart"/>
      <w:r w:rsidR="0007316E">
        <w:rPr>
          <w:rFonts w:ascii="Arial" w:hAnsi="Arial" w:cs="Arial"/>
          <w:sz w:val="24"/>
          <w:szCs w:val="24"/>
        </w:rPr>
        <w:t>Kinder</w:t>
      </w:r>
      <w:r w:rsidR="0007316E" w:rsidRPr="009554B2">
        <w:rPr>
          <w:rFonts w:ascii="Arial" w:hAnsi="Arial" w:cs="Arial"/>
          <w:sz w:val="24"/>
          <w:szCs w:val="24"/>
        </w:rPr>
        <w:t>café</w:t>
      </w:r>
      <w:proofErr w:type="spellEnd"/>
      <w:r w:rsidRPr="009554B2">
        <w:rPr>
          <w:rFonts w:ascii="Arial" w:hAnsi="Arial" w:cs="Arial"/>
          <w:sz w:val="24"/>
          <w:szCs w:val="24"/>
        </w:rPr>
        <w:t xml:space="preserve"> and Nature Explorers Adventure Zone play area</w:t>
      </w:r>
    </w:p>
    <w:p w:rsidR="002C2483" w:rsidRPr="009554B2" w:rsidRDefault="002C2483" w:rsidP="002C2483">
      <w:pPr>
        <w:pStyle w:val="SMGSansbody"/>
        <w:numPr>
          <w:ilvl w:val="0"/>
          <w:numId w:val="2"/>
        </w:numPr>
        <w:spacing w:after="0" w:line="259" w:lineRule="auto"/>
        <w:ind w:left="426" w:hanging="426"/>
        <w:rPr>
          <w:rFonts w:ascii="Arial" w:hAnsi="Arial" w:cs="Arial"/>
          <w:sz w:val="24"/>
          <w:szCs w:val="24"/>
        </w:rPr>
      </w:pPr>
      <w:r w:rsidRPr="009554B2">
        <w:rPr>
          <w:rFonts w:ascii="Arial" w:hAnsi="Arial" w:cs="Arial"/>
          <w:sz w:val="24"/>
          <w:szCs w:val="24"/>
        </w:rPr>
        <w:t>Design and specification of the ramp and path ways linking the Gardens to the Nature Trail</w:t>
      </w:r>
    </w:p>
    <w:p w:rsidR="002C2483" w:rsidRDefault="002C2483" w:rsidP="002C2483">
      <w:pPr>
        <w:pStyle w:val="SMGSansbody"/>
        <w:numPr>
          <w:ilvl w:val="0"/>
          <w:numId w:val="2"/>
        </w:numPr>
        <w:spacing w:after="0" w:line="259" w:lineRule="auto"/>
        <w:ind w:left="426" w:hanging="426"/>
        <w:rPr>
          <w:rFonts w:ascii="Arial" w:hAnsi="Arial" w:cs="Arial"/>
          <w:sz w:val="24"/>
          <w:szCs w:val="24"/>
        </w:rPr>
      </w:pPr>
      <w:r w:rsidRPr="009554B2">
        <w:rPr>
          <w:rFonts w:ascii="Arial" w:hAnsi="Arial" w:cs="Arial"/>
          <w:sz w:val="24"/>
          <w:szCs w:val="24"/>
        </w:rPr>
        <w:t>Design and specification of the hard landscaping in the Sustainable Gardening Zone</w:t>
      </w:r>
    </w:p>
    <w:p w:rsidR="0007316E" w:rsidRPr="009554B2" w:rsidRDefault="0007316E" w:rsidP="002C2483">
      <w:pPr>
        <w:pStyle w:val="SMGSansbody"/>
        <w:numPr>
          <w:ilvl w:val="0"/>
          <w:numId w:val="2"/>
        </w:numPr>
        <w:spacing w:after="0" w:line="259" w:lineRule="auto"/>
        <w:ind w:left="426" w:hanging="426"/>
        <w:rPr>
          <w:rFonts w:ascii="Arial" w:hAnsi="Arial" w:cs="Arial"/>
          <w:sz w:val="24"/>
          <w:szCs w:val="24"/>
        </w:rPr>
      </w:pPr>
      <w:r>
        <w:rPr>
          <w:rFonts w:ascii="Arial" w:hAnsi="Arial" w:cs="Arial"/>
          <w:sz w:val="24"/>
          <w:szCs w:val="24"/>
        </w:rPr>
        <w:t>Design and specification of Digital and AV interventions within the project, working closely with the Digital Feasibility Study Consultant on this</w:t>
      </w:r>
    </w:p>
    <w:p w:rsidR="002C2483" w:rsidRPr="009554B2" w:rsidRDefault="002C2483" w:rsidP="002C2483">
      <w:pPr>
        <w:pStyle w:val="SMGSansbody"/>
        <w:numPr>
          <w:ilvl w:val="0"/>
          <w:numId w:val="2"/>
        </w:numPr>
        <w:spacing w:after="0" w:line="259" w:lineRule="auto"/>
        <w:ind w:left="426" w:hanging="426"/>
        <w:rPr>
          <w:rFonts w:ascii="Arial" w:hAnsi="Arial" w:cs="Arial"/>
          <w:sz w:val="24"/>
          <w:szCs w:val="24"/>
        </w:rPr>
      </w:pPr>
      <w:r w:rsidRPr="009554B2">
        <w:rPr>
          <w:rFonts w:ascii="Arial" w:hAnsi="Arial" w:cs="Arial"/>
          <w:sz w:val="24"/>
          <w:szCs w:val="24"/>
        </w:rPr>
        <w:t>Fonts and colour contrasts of all wayfinding signage and text panels to ensure readability</w:t>
      </w:r>
    </w:p>
    <w:p w:rsidR="002C2483" w:rsidRPr="009554B2" w:rsidRDefault="002C2483" w:rsidP="002C2483">
      <w:pPr>
        <w:pStyle w:val="SMGSansbody"/>
        <w:numPr>
          <w:ilvl w:val="0"/>
          <w:numId w:val="2"/>
        </w:numPr>
        <w:spacing w:after="0" w:line="259" w:lineRule="auto"/>
        <w:ind w:left="426" w:hanging="426"/>
        <w:rPr>
          <w:rFonts w:ascii="Arial" w:hAnsi="Arial" w:cs="Arial"/>
          <w:sz w:val="24"/>
          <w:szCs w:val="24"/>
        </w:rPr>
      </w:pPr>
      <w:r w:rsidRPr="009554B2">
        <w:rPr>
          <w:rFonts w:ascii="Arial" w:hAnsi="Arial" w:cs="Arial"/>
          <w:sz w:val="24"/>
          <w:szCs w:val="24"/>
        </w:rPr>
        <w:t xml:space="preserve">Location, proportions and accessibility of exhibition seating  </w:t>
      </w:r>
    </w:p>
    <w:p w:rsidR="002C2483" w:rsidRDefault="002C2483" w:rsidP="002C2483">
      <w:pPr>
        <w:pStyle w:val="SMGSansbody"/>
        <w:numPr>
          <w:ilvl w:val="0"/>
          <w:numId w:val="2"/>
        </w:numPr>
        <w:spacing w:after="0" w:line="259" w:lineRule="auto"/>
        <w:ind w:left="426" w:hanging="426"/>
        <w:rPr>
          <w:rFonts w:ascii="Arial" w:hAnsi="Arial" w:cs="Arial"/>
          <w:sz w:val="24"/>
          <w:szCs w:val="24"/>
        </w:rPr>
      </w:pPr>
      <w:r w:rsidRPr="009554B2">
        <w:rPr>
          <w:rFonts w:ascii="Arial" w:hAnsi="Arial" w:cs="Arial"/>
          <w:sz w:val="24"/>
          <w:szCs w:val="24"/>
        </w:rPr>
        <w:t>Exhibits, text panels and labels positioned so that they are accessible for wheelchair users and our smaller visitors</w:t>
      </w:r>
    </w:p>
    <w:p w:rsidR="002C40DF" w:rsidRDefault="002C40DF" w:rsidP="002C2483">
      <w:pPr>
        <w:pStyle w:val="SMGSansbody"/>
        <w:numPr>
          <w:ilvl w:val="0"/>
          <w:numId w:val="2"/>
        </w:numPr>
        <w:spacing w:after="0" w:line="259" w:lineRule="auto"/>
        <w:ind w:left="426" w:hanging="426"/>
        <w:rPr>
          <w:rFonts w:ascii="Arial" w:hAnsi="Arial" w:cs="Arial"/>
          <w:sz w:val="24"/>
          <w:szCs w:val="24"/>
        </w:rPr>
      </w:pPr>
      <w:r w:rsidRPr="009554B2">
        <w:rPr>
          <w:rFonts w:ascii="Arial" w:hAnsi="Arial" w:cs="Arial"/>
          <w:sz w:val="24"/>
          <w:szCs w:val="24"/>
        </w:rPr>
        <w:t>Lighting and surfaces positioned to avoid glare or reflections that affect the visibility of objects and text</w:t>
      </w:r>
      <w:r>
        <w:rPr>
          <w:rFonts w:ascii="Arial" w:hAnsi="Arial" w:cs="Arial"/>
          <w:sz w:val="24"/>
          <w:szCs w:val="24"/>
        </w:rPr>
        <w:t xml:space="preserve"> </w:t>
      </w:r>
    </w:p>
    <w:p w:rsidR="002C2483" w:rsidRPr="002C40DF" w:rsidRDefault="00841F76" w:rsidP="002C40DF">
      <w:pPr>
        <w:pStyle w:val="SMGSansbody"/>
        <w:numPr>
          <w:ilvl w:val="0"/>
          <w:numId w:val="2"/>
        </w:numPr>
        <w:spacing w:after="0" w:line="259" w:lineRule="auto"/>
        <w:ind w:left="426" w:hanging="426"/>
        <w:rPr>
          <w:rFonts w:ascii="Arial" w:hAnsi="Arial" w:cs="Arial"/>
          <w:sz w:val="24"/>
          <w:szCs w:val="24"/>
        </w:rPr>
      </w:pPr>
      <w:r>
        <w:rPr>
          <w:rFonts w:ascii="Arial" w:hAnsi="Arial" w:cs="Arial"/>
          <w:sz w:val="24"/>
          <w:szCs w:val="24"/>
        </w:rPr>
        <w:t xml:space="preserve">Work closely with our Access Advisory Group who are fully engaged with the project. Recommendations from them include: improving </w:t>
      </w:r>
      <w:r w:rsidRPr="009D5A83">
        <w:rPr>
          <w:rFonts w:ascii="Arial" w:hAnsi="Arial" w:cs="Arial"/>
          <w:sz w:val="24"/>
          <w:szCs w:val="24"/>
        </w:rPr>
        <w:t>wayfinding and sightlines; better lighting; more accessible interpre</w:t>
      </w:r>
      <w:r>
        <w:rPr>
          <w:rFonts w:ascii="Arial" w:hAnsi="Arial" w:cs="Arial"/>
          <w:sz w:val="24"/>
          <w:szCs w:val="24"/>
        </w:rPr>
        <w:t xml:space="preserve">tation and alternative forms of </w:t>
      </w:r>
      <w:r w:rsidRPr="009D5A83">
        <w:rPr>
          <w:rFonts w:ascii="Arial" w:hAnsi="Arial" w:cs="Arial"/>
          <w:sz w:val="24"/>
          <w:szCs w:val="24"/>
        </w:rPr>
        <w:t>interpretation such as interactives and touch opp</w:t>
      </w:r>
      <w:r>
        <w:rPr>
          <w:rFonts w:ascii="Arial" w:hAnsi="Arial" w:cs="Arial"/>
          <w:sz w:val="24"/>
          <w:szCs w:val="24"/>
        </w:rPr>
        <w:t xml:space="preserve">ortunities; more seating and safer </w:t>
      </w:r>
      <w:r w:rsidRPr="009D5A83">
        <w:rPr>
          <w:rFonts w:ascii="Arial" w:hAnsi="Arial" w:cs="Arial"/>
          <w:sz w:val="24"/>
          <w:szCs w:val="24"/>
        </w:rPr>
        <w:t>flooring.</w:t>
      </w:r>
    </w:p>
    <w:p w:rsidR="002C2483" w:rsidRDefault="002C2483" w:rsidP="002C2483">
      <w:pPr>
        <w:pStyle w:val="SMGSansbody"/>
        <w:spacing w:after="0" w:line="259" w:lineRule="auto"/>
        <w:rPr>
          <w:rFonts w:ascii="Arial" w:hAnsi="Arial" w:cs="Arial"/>
          <w:sz w:val="24"/>
          <w:szCs w:val="24"/>
        </w:rPr>
      </w:pPr>
    </w:p>
    <w:p w:rsidR="0007316E" w:rsidRDefault="0007316E" w:rsidP="002C2483">
      <w:pPr>
        <w:pStyle w:val="SMGSansbody"/>
        <w:spacing w:after="0" w:line="259" w:lineRule="auto"/>
        <w:rPr>
          <w:rFonts w:ascii="Arial" w:hAnsi="Arial" w:cs="Arial"/>
          <w:b/>
          <w:sz w:val="24"/>
          <w:szCs w:val="24"/>
        </w:rPr>
      </w:pPr>
      <w:r>
        <w:rPr>
          <w:rFonts w:ascii="Arial" w:hAnsi="Arial" w:cs="Arial"/>
          <w:b/>
          <w:sz w:val="24"/>
          <w:szCs w:val="24"/>
        </w:rPr>
        <w:t>3. Specific duties and deliverables include:</w:t>
      </w:r>
    </w:p>
    <w:p w:rsidR="0007316E" w:rsidRDefault="0007316E" w:rsidP="002C2483">
      <w:pPr>
        <w:pStyle w:val="SMGSansbody"/>
        <w:spacing w:after="0" w:line="259" w:lineRule="auto"/>
        <w:rPr>
          <w:rFonts w:ascii="Arial" w:hAnsi="Arial" w:cs="Arial"/>
          <w:b/>
          <w:sz w:val="24"/>
          <w:szCs w:val="24"/>
        </w:rPr>
      </w:pPr>
    </w:p>
    <w:p w:rsidR="0007316E" w:rsidRDefault="0033337D" w:rsidP="002C2483">
      <w:pPr>
        <w:pStyle w:val="SMGSansbody"/>
        <w:spacing w:after="0" w:line="259" w:lineRule="auto"/>
        <w:rPr>
          <w:rFonts w:ascii="Arial" w:hAnsi="Arial" w:cs="Arial"/>
          <w:b/>
          <w:sz w:val="24"/>
          <w:szCs w:val="24"/>
        </w:rPr>
      </w:pPr>
      <w:r>
        <w:rPr>
          <w:rFonts w:ascii="Arial" w:hAnsi="Arial" w:cs="Arial"/>
          <w:b/>
          <w:sz w:val="24"/>
          <w:szCs w:val="24"/>
        </w:rPr>
        <w:t xml:space="preserve">3.1 </w:t>
      </w:r>
      <w:r w:rsidR="0007316E">
        <w:rPr>
          <w:rFonts w:ascii="Arial" w:hAnsi="Arial" w:cs="Arial"/>
          <w:b/>
          <w:sz w:val="24"/>
          <w:szCs w:val="24"/>
        </w:rPr>
        <w:t>General Duties:</w:t>
      </w:r>
    </w:p>
    <w:p w:rsidR="001413E4" w:rsidRPr="001413E4" w:rsidRDefault="001413E4" w:rsidP="001413E4">
      <w:pPr>
        <w:numPr>
          <w:ilvl w:val="1"/>
          <w:numId w:val="5"/>
        </w:numPr>
        <w:spacing w:after="0" w:line="300" w:lineRule="exact"/>
        <w:ind w:left="426" w:hanging="426"/>
        <w:jc w:val="both"/>
        <w:rPr>
          <w:rFonts w:ascii="Arial" w:hAnsi="Arial" w:cs="Arial"/>
          <w:sz w:val="24"/>
          <w:szCs w:val="24"/>
          <w:lang w:val="en-US"/>
        </w:rPr>
      </w:pPr>
      <w:r w:rsidRPr="001413E4">
        <w:rPr>
          <w:rFonts w:ascii="Arial" w:hAnsi="Arial" w:cs="Arial"/>
          <w:sz w:val="24"/>
          <w:szCs w:val="24"/>
          <w:lang w:val="en-US"/>
        </w:rPr>
        <w:t xml:space="preserve">Provide Access Consultancy services as required for the project from inception to completion </w:t>
      </w:r>
      <w:bookmarkStart w:id="2" w:name="_Hlk94779101"/>
      <w:r w:rsidRPr="001413E4">
        <w:rPr>
          <w:rFonts w:ascii="Arial" w:hAnsi="Arial" w:cs="Arial"/>
          <w:sz w:val="24"/>
          <w:szCs w:val="24"/>
          <w:lang w:val="en-US"/>
        </w:rPr>
        <w:t>to cover all aspects of the project set out in the ITT</w:t>
      </w:r>
      <w:r w:rsidR="002C40DF">
        <w:rPr>
          <w:rFonts w:ascii="Arial" w:hAnsi="Arial" w:cs="Arial"/>
          <w:sz w:val="24"/>
          <w:szCs w:val="24"/>
          <w:lang w:val="en-US"/>
        </w:rPr>
        <w:t xml:space="preserve"> and Brief</w:t>
      </w:r>
      <w:r w:rsidRPr="001413E4">
        <w:rPr>
          <w:rFonts w:ascii="Arial" w:hAnsi="Arial" w:cs="Arial"/>
          <w:sz w:val="24"/>
          <w:szCs w:val="24"/>
          <w:lang w:val="en-US"/>
        </w:rPr>
        <w:t xml:space="preserve">. </w:t>
      </w:r>
      <w:bookmarkEnd w:id="2"/>
    </w:p>
    <w:p w:rsidR="001413E4" w:rsidRPr="001413E4" w:rsidRDefault="001413E4" w:rsidP="001413E4">
      <w:pPr>
        <w:numPr>
          <w:ilvl w:val="1"/>
          <w:numId w:val="5"/>
        </w:numPr>
        <w:spacing w:after="0" w:line="300" w:lineRule="exact"/>
        <w:ind w:left="426" w:hanging="426"/>
        <w:jc w:val="both"/>
        <w:rPr>
          <w:rFonts w:ascii="Arial" w:hAnsi="Arial" w:cs="Arial"/>
          <w:sz w:val="24"/>
          <w:szCs w:val="24"/>
          <w:lang w:val="en-US"/>
        </w:rPr>
      </w:pPr>
      <w:r w:rsidRPr="001413E4">
        <w:rPr>
          <w:rFonts w:ascii="Arial" w:hAnsi="Arial" w:cs="Arial"/>
          <w:sz w:val="24"/>
          <w:szCs w:val="24"/>
          <w:lang w:val="en-US"/>
        </w:rPr>
        <w:t xml:space="preserve">Liaise with other consultants on the project team and ensure that the services listed hereunder are fully coordinated with the services provided by those consultants. </w:t>
      </w:r>
    </w:p>
    <w:p w:rsidR="001413E4" w:rsidRPr="001413E4" w:rsidRDefault="001413E4" w:rsidP="001413E4">
      <w:pPr>
        <w:numPr>
          <w:ilvl w:val="1"/>
          <w:numId w:val="5"/>
        </w:numPr>
        <w:spacing w:after="0" w:line="300" w:lineRule="exact"/>
        <w:ind w:left="426" w:hanging="426"/>
        <w:jc w:val="both"/>
        <w:rPr>
          <w:rFonts w:ascii="Arial" w:hAnsi="Arial" w:cs="Arial"/>
          <w:sz w:val="24"/>
          <w:szCs w:val="24"/>
          <w:lang w:val="en-US"/>
        </w:rPr>
      </w:pPr>
      <w:r w:rsidRPr="001413E4">
        <w:rPr>
          <w:rFonts w:ascii="Arial" w:hAnsi="Arial" w:cs="Arial"/>
          <w:sz w:val="24"/>
          <w:szCs w:val="24"/>
          <w:lang w:val="en-US"/>
        </w:rPr>
        <w:t xml:space="preserve">Participate in the operation of an early warning system whereby the </w:t>
      </w:r>
      <w:bookmarkStart w:id="3" w:name="_Hlk16856672"/>
      <w:r w:rsidRPr="001413E4">
        <w:rPr>
          <w:rFonts w:ascii="Arial" w:hAnsi="Arial" w:cs="Arial"/>
          <w:sz w:val="24"/>
          <w:szCs w:val="24"/>
          <w:lang w:val="en-US"/>
        </w:rPr>
        <w:t xml:space="preserve">Access Consultant </w:t>
      </w:r>
      <w:bookmarkEnd w:id="3"/>
      <w:r w:rsidRPr="001413E4">
        <w:rPr>
          <w:rFonts w:ascii="Arial" w:hAnsi="Arial" w:cs="Arial"/>
          <w:sz w:val="24"/>
          <w:szCs w:val="24"/>
          <w:lang w:val="en-US"/>
        </w:rPr>
        <w:t>shall notify the Client, Project Manager, Lead Designer, other consultants and contractor as soon as the Access Consultant is aware of a matter that may adversely affect the project or its performance.</w:t>
      </w:r>
    </w:p>
    <w:p w:rsidR="001413E4" w:rsidRDefault="001413E4" w:rsidP="001413E4">
      <w:pPr>
        <w:numPr>
          <w:ilvl w:val="1"/>
          <w:numId w:val="5"/>
        </w:numPr>
        <w:spacing w:after="0" w:line="300" w:lineRule="exact"/>
        <w:ind w:left="426" w:hanging="426"/>
        <w:jc w:val="both"/>
        <w:rPr>
          <w:rFonts w:ascii="Arial" w:hAnsi="Arial" w:cs="Arial"/>
          <w:sz w:val="24"/>
          <w:szCs w:val="24"/>
          <w:lang w:val="en-US"/>
        </w:rPr>
      </w:pPr>
      <w:r w:rsidRPr="001413E4">
        <w:rPr>
          <w:rFonts w:ascii="Arial" w:hAnsi="Arial" w:cs="Arial"/>
          <w:sz w:val="24"/>
          <w:szCs w:val="24"/>
          <w:lang w:val="en-US"/>
        </w:rPr>
        <w:lastRenderedPageBreak/>
        <w:t>Attend meetings with the Client, Project Manager, Quantity Surveyor, Lead Designer, other consultants and contractors as necessary for the performance of the services.</w:t>
      </w:r>
    </w:p>
    <w:p w:rsidR="001413E4" w:rsidRPr="001413E4" w:rsidRDefault="001413E4" w:rsidP="001413E4">
      <w:pPr>
        <w:numPr>
          <w:ilvl w:val="1"/>
          <w:numId w:val="5"/>
        </w:numPr>
        <w:spacing w:after="0" w:line="300" w:lineRule="exact"/>
        <w:ind w:left="426" w:hanging="426"/>
        <w:jc w:val="both"/>
        <w:rPr>
          <w:rFonts w:ascii="Arial" w:hAnsi="Arial" w:cs="Arial"/>
          <w:sz w:val="24"/>
          <w:szCs w:val="24"/>
          <w:lang w:val="en-US"/>
        </w:rPr>
      </w:pPr>
      <w:r w:rsidRPr="001413E4">
        <w:rPr>
          <w:rFonts w:ascii="Arial" w:hAnsi="Arial" w:cs="Arial"/>
          <w:sz w:val="24"/>
          <w:szCs w:val="24"/>
          <w:lang w:val="en-US"/>
        </w:rPr>
        <w:t>The Access Consultant, Client and his/her representatives, other consultants and all stakeholders will work closely together to foster a partnering culture.  The culture will embody the principles of mutual trust and co-operation with an overall aim of delivering a successful project on time and to budget.</w:t>
      </w:r>
    </w:p>
    <w:p w:rsidR="001413E4" w:rsidRPr="001413E4" w:rsidRDefault="001413E4" w:rsidP="001413E4">
      <w:pPr>
        <w:numPr>
          <w:ilvl w:val="1"/>
          <w:numId w:val="5"/>
        </w:numPr>
        <w:spacing w:after="0" w:line="300" w:lineRule="exact"/>
        <w:ind w:left="426" w:hanging="426"/>
        <w:jc w:val="both"/>
        <w:rPr>
          <w:rFonts w:ascii="Arial" w:hAnsi="Arial" w:cs="Arial"/>
          <w:sz w:val="24"/>
          <w:szCs w:val="24"/>
          <w:lang w:val="en-US"/>
        </w:rPr>
      </w:pPr>
      <w:r w:rsidRPr="001413E4">
        <w:rPr>
          <w:rFonts w:ascii="Arial" w:hAnsi="Arial" w:cs="Arial"/>
          <w:sz w:val="24"/>
          <w:szCs w:val="24"/>
          <w:lang w:val="en-US"/>
        </w:rPr>
        <w:t>Access Consultant shall exercise reasonable skill, care and diligence in the performance of the Services</w:t>
      </w:r>
    </w:p>
    <w:p w:rsidR="001413E4" w:rsidRPr="001413E4" w:rsidRDefault="001413E4" w:rsidP="001413E4">
      <w:pPr>
        <w:numPr>
          <w:ilvl w:val="1"/>
          <w:numId w:val="5"/>
        </w:numPr>
        <w:spacing w:after="0" w:line="300" w:lineRule="exact"/>
        <w:ind w:left="426" w:hanging="426"/>
        <w:jc w:val="both"/>
        <w:rPr>
          <w:rFonts w:ascii="Arial" w:hAnsi="Arial" w:cs="Arial"/>
          <w:sz w:val="24"/>
          <w:szCs w:val="24"/>
          <w:lang w:val="en-US"/>
        </w:rPr>
      </w:pPr>
      <w:r w:rsidRPr="001413E4">
        <w:rPr>
          <w:rFonts w:ascii="Arial" w:hAnsi="Arial" w:cs="Arial"/>
          <w:sz w:val="24"/>
          <w:szCs w:val="24"/>
          <w:lang w:val="en-US"/>
        </w:rPr>
        <w:t>Access Consultant will be required to provide information to the Project Manager, the Consultants and to the Contractors from time to time as necessary to enable them to carry out their respective duties</w:t>
      </w:r>
    </w:p>
    <w:p w:rsidR="001413E4" w:rsidRPr="001413E4" w:rsidRDefault="001413E4" w:rsidP="001413E4">
      <w:pPr>
        <w:numPr>
          <w:ilvl w:val="1"/>
          <w:numId w:val="5"/>
        </w:numPr>
        <w:spacing w:after="0" w:line="300" w:lineRule="exact"/>
        <w:ind w:left="426" w:hanging="426"/>
        <w:jc w:val="both"/>
        <w:rPr>
          <w:rFonts w:ascii="Arial" w:hAnsi="Arial" w:cs="Arial"/>
          <w:sz w:val="24"/>
          <w:szCs w:val="24"/>
          <w:lang w:val="en-US"/>
        </w:rPr>
      </w:pPr>
      <w:r w:rsidRPr="001413E4">
        <w:rPr>
          <w:rFonts w:ascii="Arial" w:hAnsi="Arial" w:cs="Arial"/>
          <w:sz w:val="24"/>
          <w:szCs w:val="24"/>
          <w:lang w:val="en-US"/>
        </w:rPr>
        <w:t>Advise Client and Consultants about the legal requirements of the Equality Act and other relevant legislation to ensure that the gallery conforms to all legislation and best practice relating to people with disabilities</w:t>
      </w:r>
    </w:p>
    <w:p w:rsidR="0033337D" w:rsidRDefault="001413E4" w:rsidP="0033337D">
      <w:pPr>
        <w:numPr>
          <w:ilvl w:val="1"/>
          <w:numId w:val="5"/>
        </w:numPr>
        <w:spacing w:after="0" w:line="300" w:lineRule="exact"/>
        <w:ind w:left="426" w:hanging="426"/>
        <w:jc w:val="both"/>
        <w:rPr>
          <w:rFonts w:ascii="Arial" w:hAnsi="Arial" w:cs="Arial"/>
          <w:sz w:val="24"/>
          <w:szCs w:val="24"/>
          <w:lang w:val="en-US"/>
        </w:rPr>
      </w:pPr>
      <w:r w:rsidRPr="001413E4">
        <w:rPr>
          <w:rFonts w:ascii="Arial" w:hAnsi="Arial" w:cs="Arial"/>
          <w:sz w:val="24"/>
          <w:szCs w:val="24"/>
          <w:lang w:val="en-US"/>
        </w:rPr>
        <w:t>Develop in conjunction with the Client an operational plan to enhance the access offer on site and/or agree operational solutions to access challenges where physical access is not feasible, possible or desirable.</w:t>
      </w:r>
    </w:p>
    <w:p w:rsidR="0033337D" w:rsidRPr="0033337D" w:rsidRDefault="0033337D" w:rsidP="0033337D">
      <w:pPr>
        <w:numPr>
          <w:ilvl w:val="1"/>
          <w:numId w:val="5"/>
        </w:numPr>
        <w:spacing w:after="0" w:line="300" w:lineRule="exact"/>
        <w:ind w:left="426" w:hanging="426"/>
        <w:jc w:val="both"/>
        <w:rPr>
          <w:rFonts w:ascii="Arial" w:hAnsi="Arial" w:cs="Arial"/>
          <w:sz w:val="24"/>
          <w:szCs w:val="24"/>
          <w:lang w:val="en-US"/>
        </w:rPr>
      </w:pPr>
      <w:r w:rsidRPr="0033337D">
        <w:rPr>
          <w:rFonts w:ascii="Arial" w:eastAsia="Times New Roman" w:hAnsi="Arial" w:cs="Arial"/>
          <w:color w:val="000000"/>
          <w:spacing w:val="-2"/>
          <w:sz w:val="24"/>
          <w:szCs w:val="24"/>
        </w:rPr>
        <w:t xml:space="preserve">Develop, review and update the access </w:t>
      </w:r>
      <w:r w:rsidR="002C40DF" w:rsidRPr="0033337D">
        <w:rPr>
          <w:rFonts w:ascii="Arial" w:eastAsia="Times New Roman" w:hAnsi="Arial" w:cs="Arial"/>
          <w:color w:val="000000"/>
          <w:spacing w:val="-2"/>
          <w:sz w:val="24"/>
          <w:szCs w:val="24"/>
        </w:rPr>
        <w:t xml:space="preserve">strategy </w:t>
      </w:r>
      <w:r w:rsidR="002C40DF">
        <w:rPr>
          <w:rFonts w:ascii="Arial" w:eastAsia="Times New Roman" w:hAnsi="Arial" w:cs="Arial"/>
          <w:color w:val="000000"/>
          <w:spacing w:val="-2"/>
          <w:sz w:val="24"/>
          <w:szCs w:val="24"/>
        </w:rPr>
        <w:t>/ plan</w:t>
      </w:r>
      <w:r w:rsidRPr="0033337D">
        <w:rPr>
          <w:rFonts w:ascii="Arial" w:eastAsia="Times New Roman" w:hAnsi="Arial" w:cs="Arial"/>
          <w:color w:val="000000"/>
          <w:spacing w:val="-2"/>
          <w:sz w:val="24"/>
          <w:szCs w:val="24"/>
        </w:rPr>
        <w:t>, during each design stage.</w:t>
      </w:r>
    </w:p>
    <w:p w:rsidR="0007316E" w:rsidRDefault="0007316E" w:rsidP="002C2483">
      <w:pPr>
        <w:pStyle w:val="SMGSansbody"/>
        <w:spacing w:after="0" w:line="259" w:lineRule="auto"/>
        <w:rPr>
          <w:rFonts w:ascii="Arial" w:hAnsi="Arial" w:cs="Arial"/>
          <w:b/>
          <w:sz w:val="24"/>
          <w:szCs w:val="24"/>
        </w:rPr>
      </w:pPr>
    </w:p>
    <w:p w:rsidR="001413E4" w:rsidRDefault="0033337D" w:rsidP="002C2483">
      <w:pPr>
        <w:pStyle w:val="SMGSansbody"/>
        <w:spacing w:after="0" w:line="259" w:lineRule="auto"/>
        <w:rPr>
          <w:rFonts w:ascii="Arial" w:hAnsi="Arial" w:cs="Arial"/>
          <w:b/>
          <w:sz w:val="24"/>
          <w:szCs w:val="24"/>
        </w:rPr>
      </w:pPr>
      <w:r>
        <w:rPr>
          <w:rFonts w:ascii="Arial" w:hAnsi="Arial" w:cs="Arial"/>
          <w:b/>
          <w:sz w:val="24"/>
          <w:szCs w:val="24"/>
        </w:rPr>
        <w:t xml:space="preserve">3.2 </w:t>
      </w:r>
      <w:r w:rsidR="001413E4">
        <w:rPr>
          <w:rFonts w:ascii="Arial" w:hAnsi="Arial" w:cs="Arial"/>
          <w:b/>
          <w:sz w:val="24"/>
          <w:szCs w:val="24"/>
        </w:rPr>
        <w:t>RIBA Stage 1 – Preparation and Brief</w:t>
      </w:r>
    </w:p>
    <w:p w:rsidR="00252181" w:rsidRPr="00252181" w:rsidRDefault="00252181" w:rsidP="00252181">
      <w:pPr>
        <w:pStyle w:val="ListParagraph"/>
        <w:numPr>
          <w:ilvl w:val="0"/>
          <w:numId w:val="7"/>
        </w:numPr>
        <w:spacing w:after="0" w:line="300" w:lineRule="exact"/>
        <w:ind w:left="360"/>
        <w:jc w:val="both"/>
        <w:rPr>
          <w:rFonts w:ascii="Arial" w:hAnsi="Arial" w:cs="Arial"/>
          <w:sz w:val="24"/>
          <w:szCs w:val="24"/>
          <w:lang w:val="en-US"/>
        </w:rPr>
      </w:pPr>
      <w:r w:rsidRPr="00252181">
        <w:rPr>
          <w:rFonts w:ascii="Arial" w:hAnsi="Arial" w:cs="Arial"/>
          <w:sz w:val="24"/>
          <w:szCs w:val="24"/>
          <w:lang w:val="en-US"/>
        </w:rPr>
        <w:t>Receive the Client’s initial brief and provide such assistance as is necessary to identify possible options and expenditure limits.</w:t>
      </w:r>
    </w:p>
    <w:p w:rsidR="00252181" w:rsidRPr="00252181" w:rsidRDefault="00252181" w:rsidP="00252181">
      <w:pPr>
        <w:pStyle w:val="ListParagraph"/>
        <w:numPr>
          <w:ilvl w:val="0"/>
          <w:numId w:val="7"/>
        </w:numPr>
        <w:spacing w:after="0" w:line="300" w:lineRule="exact"/>
        <w:ind w:left="360"/>
        <w:jc w:val="both"/>
        <w:rPr>
          <w:rFonts w:ascii="Arial" w:hAnsi="Arial" w:cs="Arial"/>
          <w:sz w:val="24"/>
          <w:szCs w:val="24"/>
          <w:lang w:val="en-US"/>
        </w:rPr>
      </w:pPr>
      <w:r w:rsidRPr="00252181">
        <w:rPr>
          <w:rFonts w:ascii="Arial" w:hAnsi="Arial" w:cs="Arial"/>
          <w:sz w:val="24"/>
          <w:szCs w:val="24"/>
          <w:lang w:val="en-US"/>
        </w:rPr>
        <w:t>Undertake an initial appraisal of the site and constraints to inform the design of the scheme.</w:t>
      </w:r>
    </w:p>
    <w:p w:rsidR="001413E4" w:rsidRPr="00252181" w:rsidRDefault="00252181" w:rsidP="00252181">
      <w:pPr>
        <w:pStyle w:val="SMGSansbody"/>
        <w:numPr>
          <w:ilvl w:val="0"/>
          <w:numId w:val="7"/>
        </w:numPr>
        <w:spacing w:after="0" w:line="259" w:lineRule="auto"/>
        <w:ind w:left="360"/>
        <w:rPr>
          <w:rFonts w:ascii="Arial" w:hAnsi="Arial" w:cs="Arial"/>
          <w:sz w:val="24"/>
          <w:szCs w:val="24"/>
          <w:lang w:val="en-US"/>
        </w:rPr>
      </w:pPr>
      <w:r w:rsidRPr="00252181">
        <w:rPr>
          <w:rFonts w:ascii="Arial" w:hAnsi="Arial" w:cs="Arial"/>
          <w:sz w:val="24"/>
          <w:szCs w:val="24"/>
          <w:lang w:val="en-US"/>
        </w:rPr>
        <w:t>Liaise with the other members of the Project Team and undertake such further studies as may be necessary in order to submit proposals and options to the Client</w:t>
      </w:r>
    </w:p>
    <w:p w:rsidR="00252181" w:rsidRDefault="00252181" w:rsidP="002C2483">
      <w:pPr>
        <w:pStyle w:val="SMGSansbody"/>
        <w:spacing w:after="0" w:line="259" w:lineRule="auto"/>
        <w:rPr>
          <w:rFonts w:ascii="Arial" w:hAnsi="Arial" w:cs="Arial"/>
          <w:sz w:val="20"/>
          <w:szCs w:val="20"/>
          <w:lang w:val="en-US"/>
        </w:rPr>
      </w:pPr>
    </w:p>
    <w:p w:rsidR="00252181" w:rsidRDefault="0033337D" w:rsidP="002C2483">
      <w:pPr>
        <w:pStyle w:val="SMGSansbody"/>
        <w:spacing w:after="0" w:line="259" w:lineRule="auto"/>
        <w:rPr>
          <w:rFonts w:ascii="Arial" w:hAnsi="Arial" w:cs="Arial"/>
          <w:b/>
          <w:bCs/>
          <w:color w:val="000000"/>
        </w:rPr>
      </w:pPr>
      <w:r>
        <w:rPr>
          <w:rFonts w:ascii="Arial" w:hAnsi="Arial" w:cs="Arial"/>
          <w:b/>
          <w:bCs/>
          <w:color w:val="000000"/>
        </w:rPr>
        <w:t xml:space="preserve">3.3 </w:t>
      </w:r>
      <w:r w:rsidR="00252181" w:rsidRPr="00252181">
        <w:rPr>
          <w:rFonts w:ascii="Arial" w:hAnsi="Arial" w:cs="Arial"/>
          <w:b/>
          <w:bCs/>
          <w:color w:val="000000"/>
        </w:rPr>
        <w:t>Development Phase (RIBA Stages 2 - 3)</w:t>
      </w:r>
    </w:p>
    <w:p w:rsidR="00252181" w:rsidRPr="00252181" w:rsidRDefault="00252181" w:rsidP="00252181">
      <w:pPr>
        <w:pStyle w:val="ListParagraph"/>
        <w:numPr>
          <w:ilvl w:val="0"/>
          <w:numId w:val="9"/>
        </w:numPr>
        <w:spacing w:after="0" w:line="300" w:lineRule="exact"/>
        <w:ind w:left="360"/>
        <w:jc w:val="both"/>
        <w:rPr>
          <w:rFonts w:ascii="Arial" w:hAnsi="Arial" w:cs="Arial"/>
          <w:bCs/>
          <w:color w:val="000000"/>
          <w:sz w:val="24"/>
          <w:szCs w:val="24"/>
        </w:rPr>
      </w:pPr>
      <w:r w:rsidRPr="00252181">
        <w:rPr>
          <w:rFonts w:ascii="Arial" w:hAnsi="Arial" w:cs="Arial"/>
          <w:bCs/>
          <w:color w:val="000000"/>
          <w:sz w:val="24"/>
          <w:szCs w:val="24"/>
        </w:rPr>
        <w:t>Assist the Client in appraising the quality of any access proposals prepared by the Design Team.</w:t>
      </w:r>
    </w:p>
    <w:p w:rsidR="00252181" w:rsidRPr="00252181" w:rsidRDefault="00252181" w:rsidP="00252181">
      <w:pPr>
        <w:pStyle w:val="ListParagraph"/>
        <w:numPr>
          <w:ilvl w:val="0"/>
          <w:numId w:val="9"/>
        </w:numPr>
        <w:spacing w:after="0" w:line="300" w:lineRule="exact"/>
        <w:ind w:left="360"/>
        <w:jc w:val="both"/>
        <w:rPr>
          <w:rFonts w:ascii="Arial" w:hAnsi="Arial" w:cs="Arial"/>
          <w:color w:val="000000"/>
          <w:sz w:val="24"/>
          <w:szCs w:val="24"/>
          <w:lang w:val="en-US"/>
        </w:rPr>
      </w:pPr>
      <w:r w:rsidRPr="00252181">
        <w:rPr>
          <w:rFonts w:ascii="Arial" w:hAnsi="Arial" w:cs="Arial"/>
          <w:color w:val="000000"/>
          <w:sz w:val="24"/>
          <w:szCs w:val="24"/>
          <w:lang w:val="en-US"/>
        </w:rPr>
        <w:t xml:space="preserve">Develop </w:t>
      </w:r>
      <w:proofErr w:type="spellStart"/>
      <w:r w:rsidRPr="00252181">
        <w:rPr>
          <w:rFonts w:ascii="Arial" w:hAnsi="Arial" w:cs="Arial"/>
          <w:color w:val="000000"/>
          <w:sz w:val="24"/>
          <w:szCs w:val="24"/>
          <w:lang w:val="en-US"/>
        </w:rPr>
        <w:t>prioritise</w:t>
      </w:r>
      <w:bookmarkStart w:id="4" w:name="_GoBack"/>
      <w:bookmarkEnd w:id="4"/>
      <w:r w:rsidRPr="00252181">
        <w:rPr>
          <w:rFonts w:ascii="Arial" w:hAnsi="Arial" w:cs="Arial"/>
          <w:color w:val="000000"/>
          <w:sz w:val="24"/>
          <w:szCs w:val="24"/>
          <w:lang w:val="en-US"/>
        </w:rPr>
        <w:t>d</w:t>
      </w:r>
      <w:proofErr w:type="spellEnd"/>
      <w:r w:rsidRPr="00252181">
        <w:rPr>
          <w:rFonts w:ascii="Arial" w:hAnsi="Arial" w:cs="Arial"/>
          <w:color w:val="000000"/>
          <w:sz w:val="24"/>
          <w:szCs w:val="24"/>
          <w:lang w:val="en-US"/>
        </w:rPr>
        <w:t xml:space="preserve"> access improvement options and recommendations.</w:t>
      </w:r>
    </w:p>
    <w:p w:rsidR="00252181" w:rsidRPr="00252181" w:rsidRDefault="00252181" w:rsidP="00252181">
      <w:pPr>
        <w:pStyle w:val="SMGSansbody"/>
        <w:numPr>
          <w:ilvl w:val="0"/>
          <w:numId w:val="9"/>
        </w:numPr>
        <w:spacing w:after="0" w:line="259" w:lineRule="auto"/>
        <w:ind w:left="360"/>
        <w:rPr>
          <w:rFonts w:ascii="Arial" w:hAnsi="Arial" w:cs="Arial"/>
          <w:bCs/>
          <w:color w:val="000000"/>
          <w:sz w:val="24"/>
          <w:szCs w:val="24"/>
        </w:rPr>
      </w:pPr>
      <w:r w:rsidRPr="00252181">
        <w:rPr>
          <w:rFonts w:ascii="Arial" w:hAnsi="Arial" w:cs="Arial"/>
          <w:bCs/>
          <w:color w:val="000000"/>
          <w:sz w:val="24"/>
          <w:szCs w:val="24"/>
        </w:rPr>
        <w:t>Develop a prioritised action plan to achieve compliance with Part M of the Building Regulations as a minimum and help the Client to aspire toward Equality Act compliance where possible for implementation as part of the redevelopment and beyond</w:t>
      </w:r>
    </w:p>
    <w:p w:rsidR="00252181" w:rsidRPr="00252181" w:rsidRDefault="00252181" w:rsidP="00252181">
      <w:pPr>
        <w:pStyle w:val="ListParagraph"/>
        <w:numPr>
          <w:ilvl w:val="0"/>
          <w:numId w:val="9"/>
        </w:numPr>
        <w:spacing w:after="0" w:line="300" w:lineRule="exact"/>
        <w:ind w:left="360"/>
        <w:jc w:val="both"/>
        <w:rPr>
          <w:rFonts w:ascii="Arial" w:hAnsi="Arial" w:cs="Arial"/>
          <w:color w:val="000000"/>
          <w:sz w:val="24"/>
          <w:szCs w:val="24"/>
          <w:lang w:val="en-US"/>
        </w:rPr>
      </w:pPr>
      <w:r w:rsidRPr="00252181">
        <w:rPr>
          <w:rFonts w:ascii="Arial" w:hAnsi="Arial" w:cs="Arial"/>
          <w:color w:val="000000"/>
          <w:sz w:val="24"/>
          <w:szCs w:val="24"/>
          <w:lang w:val="en-US"/>
        </w:rPr>
        <w:t xml:space="preserve">Liaise with the Quantity Surveyor to provide cost estimates for implementing access recommendations. </w:t>
      </w:r>
    </w:p>
    <w:p w:rsidR="00252181" w:rsidRPr="00252181" w:rsidRDefault="00252181" w:rsidP="00252181">
      <w:pPr>
        <w:pStyle w:val="ListParagraph"/>
        <w:numPr>
          <w:ilvl w:val="0"/>
          <w:numId w:val="9"/>
        </w:numPr>
        <w:spacing w:after="0" w:line="300" w:lineRule="exact"/>
        <w:ind w:left="360"/>
        <w:jc w:val="both"/>
        <w:rPr>
          <w:rFonts w:ascii="Arial" w:hAnsi="Arial" w:cs="Arial"/>
          <w:color w:val="000000"/>
          <w:sz w:val="24"/>
          <w:szCs w:val="24"/>
          <w:lang w:val="en-US"/>
        </w:rPr>
      </w:pPr>
      <w:r w:rsidRPr="00252181">
        <w:rPr>
          <w:rFonts w:ascii="Arial" w:hAnsi="Arial" w:cs="Arial"/>
          <w:bCs/>
          <w:color w:val="000000"/>
          <w:sz w:val="24"/>
          <w:szCs w:val="24"/>
        </w:rPr>
        <w:t>Advise the Design Team on any implications for policy, practices and procedures in their design and report to the Client.</w:t>
      </w:r>
    </w:p>
    <w:p w:rsidR="00252181" w:rsidRPr="00252181" w:rsidRDefault="00252181" w:rsidP="00252181">
      <w:pPr>
        <w:pStyle w:val="ListParagraph"/>
        <w:numPr>
          <w:ilvl w:val="0"/>
          <w:numId w:val="9"/>
        </w:numPr>
        <w:spacing w:after="0" w:line="300" w:lineRule="exact"/>
        <w:ind w:left="360"/>
        <w:jc w:val="both"/>
        <w:rPr>
          <w:rFonts w:ascii="Arial" w:hAnsi="Arial" w:cs="Arial"/>
          <w:color w:val="000000"/>
          <w:sz w:val="24"/>
          <w:szCs w:val="24"/>
          <w:lang w:val="en-US"/>
        </w:rPr>
      </w:pPr>
      <w:r w:rsidRPr="00252181">
        <w:rPr>
          <w:rFonts w:ascii="Arial" w:hAnsi="Arial" w:cs="Arial"/>
          <w:color w:val="000000"/>
          <w:sz w:val="24"/>
          <w:szCs w:val="24"/>
          <w:lang w:val="en-US"/>
        </w:rPr>
        <w:t xml:space="preserve">Consult and liaise with </w:t>
      </w:r>
      <w:r w:rsidR="0033337D">
        <w:rPr>
          <w:rFonts w:ascii="Arial" w:hAnsi="Arial" w:cs="Arial"/>
          <w:color w:val="000000"/>
          <w:sz w:val="24"/>
          <w:szCs w:val="24"/>
          <w:lang w:val="en-US"/>
        </w:rPr>
        <w:t>the Clients</w:t>
      </w:r>
      <w:r w:rsidR="000B4E96">
        <w:rPr>
          <w:rFonts w:ascii="Arial" w:hAnsi="Arial" w:cs="Arial"/>
          <w:color w:val="000000"/>
          <w:sz w:val="24"/>
          <w:szCs w:val="24"/>
          <w:lang w:val="en-US"/>
        </w:rPr>
        <w:t xml:space="preserve"> Access Advisory G</w:t>
      </w:r>
      <w:r w:rsidRPr="00252181">
        <w:rPr>
          <w:rFonts w:ascii="Arial" w:hAnsi="Arial" w:cs="Arial"/>
          <w:color w:val="000000"/>
          <w:sz w:val="24"/>
          <w:szCs w:val="24"/>
          <w:lang w:val="en-US"/>
        </w:rPr>
        <w:t xml:space="preserve">roups </w:t>
      </w:r>
      <w:r w:rsidR="000B4E96">
        <w:rPr>
          <w:rFonts w:ascii="Arial" w:hAnsi="Arial" w:cs="Arial"/>
          <w:color w:val="000000"/>
          <w:sz w:val="24"/>
          <w:szCs w:val="24"/>
          <w:lang w:val="en-US"/>
        </w:rPr>
        <w:t>and other relevant groups to establish</w:t>
      </w:r>
      <w:r w:rsidRPr="00252181">
        <w:rPr>
          <w:rFonts w:ascii="Arial" w:hAnsi="Arial" w:cs="Arial"/>
          <w:color w:val="000000"/>
          <w:sz w:val="24"/>
          <w:szCs w:val="24"/>
          <w:lang w:val="en-US"/>
        </w:rPr>
        <w:t xml:space="preserve"> access recommendations, priorities and solutions. </w:t>
      </w:r>
    </w:p>
    <w:p w:rsidR="002C40DF" w:rsidRPr="002C40DF" w:rsidRDefault="00252181" w:rsidP="00E86F57">
      <w:pPr>
        <w:pStyle w:val="ListParagraph"/>
        <w:numPr>
          <w:ilvl w:val="0"/>
          <w:numId w:val="9"/>
        </w:numPr>
        <w:spacing w:after="0" w:line="300" w:lineRule="exact"/>
        <w:ind w:left="360"/>
        <w:jc w:val="both"/>
        <w:rPr>
          <w:rFonts w:ascii="Arial" w:hAnsi="Arial" w:cs="Arial"/>
          <w:color w:val="000000"/>
          <w:sz w:val="24"/>
          <w:szCs w:val="24"/>
          <w:lang w:val="en-US"/>
        </w:rPr>
      </w:pPr>
      <w:r w:rsidRPr="00252181">
        <w:rPr>
          <w:rFonts w:ascii="Arial" w:hAnsi="Arial" w:cs="Arial"/>
          <w:bCs/>
          <w:color w:val="000000"/>
          <w:sz w:val="24"/>
          <w:szCs w:val="24"/>
        </w:rPr>
        <w:t>Review the RIBA Stage 3 Design and produce a written report detailing the access issues that have been considered and resolved in RIBA Stage 3 with particular focus on how the redevelopme</w:t>
      </w:r>
      <w:r w:rsidR="002C40DF">
        <w:rPr>
          <w:rFonts w:ascii="Arial" w:hAnsi="Arial" w:cs="Arial"/>
          <w:bCs/>
          <w:color w:val="000000"/>
          <w:sz w:val="24"/>
          <w:szCs w:val="24"/>
        </w:rPr>
        <w:t xml:space="preserve">nt project promotes access. </w:t>
      </w:r>
    </w:p>
    <w:p w:rsidR="00252181" w:rsidRPr="00252181" w:rsidRDefault="002C40DF" w:rsidP="00E86F57">
      <w:pPr>
        <w:pStyle w:val="ListParagraph"/>
        <w:numPr>
          <w:ilvl w:val="0"/>
          <w:numId w:val="9"/>
        </w:numPr>
        <w:spacing w:after="0" w:line="300" w:lineRule="exact"/>
        <w:ind w:left="360"/>
        <w:jc w:val="both"/>
        <w:rPr>
          <w:rFonts w:ascii="Arial" w:hAnsi="Arial" w:cs="Arial"/>
          <w:color w:val="000000"/>
          <w:sz w:val="24"/>
          <w:szCs w:val="24"/>
          <w:lang w:val="en-US"/>
        </w:rPr>
      </w:pPr>
      <w:r>
        <w:rPr>
          <w:rFonts w:ascii="Arial" w:hAnsi="Arial" w:cs="Arial"/>
          <w:bCs/>
          <w:color w:val="000000"/>
          <w:sz w:val="24"/>
          <w:szCs w:val="24"/>
        </w:rPr>
        <w:lastRenderedPageBreak/>
        <w:t>Provide information to support the Clients Stage 2 funding application to the National Lottery Heritage Fund as required</w:t>
      </w:r>
    </w:p>
    <w:p w:rsidR="00252181" w:rsidRPr="00252181" w:rsidRDefault="00252181" w:rsidP="00E86F57">
      <w:pPr>
        <w:pStyle w:val="ListParagraph"/>
        <w:numPr>
          <w:ilvl w:val="0"/>
          <w:numId w:val="9"/>
        </w:numPr>
        <w:spacing w:after="0" w:line="300" w:lineRule="exact"/>
        <w:ind w:left="360"/>
        <w:jc w:val="both"/>
        <w:rPr>
          <w:rFonts w:ascii="Arial" w:hAnsi="Arial" w:cs="Arial"/>
          <w:color w:val="000000"/>
          <w:sz w:val="24"/>
          <w:szCs w:val="24"/>
          <w:lang w:val="en-US"/>
        </w:rPr>
      </w:pPr>
      <w:r w:rsidRPr="00252181">
        <w:rPr>
          <w:rFonts w:ascii="Arial" w:hAnsi="Arial" w:cs="Arial"/>
          <w:bCs/>
          <w:color w:val="000000"/>
          <w:sz w:val="24"/>
          <w:szCs w:val="24"/>
        </w:rPr>
        <w:t>Develop access statement for submission with the planning / statutory application(s).</w:t>
      </w:r>
    </w:p>
    <w:p w:rsidR="00252181" w:rsidRDefault="00252181" w:rsidP="00252181">
      <w:pPr>
        <w:spacing w:after="0" w:line="300" w:lineRule="exact"/>
        <w:jc w:val="both"/>
        <w:rPr>
          <w:rFonts w:ascii="Arial" w:hAnsi="Arial" w:cs="Arial"/>
          <w:color w:val="000000"/>
          <w:sz w:val="24"/>
          <w:szCs w:val="24"/>
          <w:lang w:val="en-US"/>
        </w:rPr>
      </w:pPr>
    </w:p>
    <w:p w:rsidR="002A7A1E" w:rsidRPr="002A7A1E" w:rsidRDefault="0033337D" w:rsidP="002A7A1E">
      <w:pPr>
        <w:spacing w:after="0" w:line="300" w:lineRule="exact"/>
        <w:ind w:left="567" w:hanging="567"/>
        <w:jc w:val="both"/>
        <w:rPr>
          <w:rFonts w:ascii="Arial" w:eastAsia="Times New Roman" w:hAnsi="Arial" w:cs="Arial"/>
          <w:b/>
          <w:color w:val="73AEB1"/>
          <w:sz w:val="24"/>
          <w:szCs w:val="24"/>
        </w:rPr>
      </w:pPr>
      <w:r>
        <w:rPr>
          <w:rFonts w:ascii="Arial" w:hAnsi="Arial" w:cs="Arial"/>
          <w:b/>
          <w:bCs/>
          <w:color w:val="000000"/>
          <w:sz w:val="24"/>
          <w:szCs w:val="24"/>
        </w:rPr>
        <w:t xml:space="preserve">3.4 </w:t>
      </w:r>
      <w:r w:rsidR="002A7A1E" w:rsidRPr="002A7A1E">
        <w:rPr>
          <w:rFonts w:ascii="Arial" w:hAnsi="Arial" w:cs="Arial"/>
          <w:b/>
          <w:bCs/>
          <w:color w:val="000000"/>
          <w:sz w:val="24"/>
          <w:szCs w:val="24"/>
        </w:rPr>
        <w:t>RIBA Stage 4 - Technical Design</w:t>
      </w:r>
    </w:p>
    <w:p w:rsidR="002A7A1E" w:rsidRPr="002A7A1E" w:rsidRDefault="002A7A1E" w:rsidP="002A7A1E">
      <w:pPr>
        <w:pStyle w:val="ListParagraph"/>
        <w:widowControl w:val="0"/>
        <w:numPr>
          <w:ilvl w:val="0"/>
          <w:numId w:val="10"/>
        </w:numPr>
        <w:autoSpaceDE w:val="0"/>
        <w:autoSpaceDN w:val="0"/>
        <w:adjustRightInd w:val="0"/>
        <w:spacing w:after="0" w:line="300" w:lineRule="exact"/>
        <w:ind w:left="360"/>
        <w:jc w:val="both"/>
        <w:rPr>
          <w:rFonts w:ascii="Arial" w:eastAsia="Times New Roman" w:hAnsi="Arial" w:cs="Arial"/>
          <w:color w:val="000000"/>
          <w:sz w:val="24"/>
          <w:szCs w:val="24"/>
        </w:rPr>
      </w:pPr>
      <w:r w:rsidRPr="002A7A1E">
        <w:rPr>
          <w:rFonts w:ascii="Arial" w:eastAsia="Times New Roman" w:hAnsi="Arial" w:cs="Arial"/>
          <w:color w:val="000000"/>
          <w:spacing w:val="2"/>
          <w:sz w:val="24"/>
          <w:szCs w:val="24"/>
        </w:rPr>
        <w:t xml:space="preserve">Assist the Design Team in developing the design, production information and tender information, by giving advice on access issues and where necessary on the selection/ </w:t>
      </w:r>
      <w:r w:rsidRPr="002A7A1E">
        <w:rPr>
          <w:rFonts w:ascii="Arial" w:eastAsia="Times New Roman" w:hAnsi="Arial" w:cs="Arial"/>
          <w:color w:val="000000"/>
          <w:spacing w:val="-2"/>
          <w:sz w:val="24"/>
          <w:szCs w:val="24"/>
        </w:rPr>
        <w:t xml:space="preserve">specification of specialist systems/ equipment to assist/ aid users with a disability. Review final tender documents to ensure they deliver the access strategy </w:t>
      </w:r>
    </w:p>
    <w:p w:rsidR="002A7A1E" w:rsidRPr="002A7A1E" w:rsidRDefault="002A7A1E" w:rsidP="002A7A1E">
      <w:pPr>
        <w:pStyle w:val="ListParagraph"/>
        <w:widowControl w:val="0"/>
        <w:numPr>
          <w:ilvl w:val="0"/>
          <w:numId w:val="10"/>
        </w:numPr>
        <w:autoSpaceDE w:val="0"/>
        <w:autoSpaceDN w:val="0"/>
        <w:adjustRightInd w:val="0"/>
        <w:spacing w:after="0" w:line="300" w:lineRule="exact"/>
        <w:ind w:left="360"/>
        <w:jc w:val="both"/>
        <w:rPr>
          <w:rFonts w:ascii="Arial" w:eastAsia="Times New Roman" w:hAnsi="Arial" w:cs="Arial"/>
          <w:color w:val="000000"/>
          <w:spacing w:val="-6"/>
          <w:sz w:val="24"/>
          <w:szCs w:val="24"/>
        </w:rPr>
      </w:pPr>
      <w:r w:rsidRPr="002A7A1E">
        <w:rPr>
          <w:rFonts w:ascii="Arial" w:eastAsia="Times New Roman" w:hAnsi="Arial" w:cs="Arial"/>
          <w:color w:val="000000"/>
          <w:spacing w:val="-2"/>
          <w:sz w:val="24"/>
          <w:szCs w:val="24"/>
        </w:rPr>
        <w:t xml:space="preserve">Review any design responses included within any bidder's proposals which are pertinent to the access requirements for the project and provide comment on their compliance with the Projects </w:t>
      </w:r>
      <w:r w:rsidRPr="002A7A1E">
        <w:rPr>
          <w:rFonts w:ascii="Arial" w:eastAsia="Times New Roman" w:hAnsi="Arial" w:cs="Arial"/>
          <w:color w:val="000000"/>
          <w:spacing w:val="-6"/>
          <w:sz w:val="24"/>
          <w:szCs w:val="24"/>
        </w:rPr>
        <w:t xml:space="preserve">requirements. </w:t>
      </w:r>
    </w:p>
    <w:p w:rsidR="002A7A1E" w:rsidRDefault="002A7A1E" w:rsidP="002A7A1E">
      <w:pPr>
        <w:widowControl w:val="0"/>
        <w:autoSpaceDE w:val="0"/>
        <w:autoSpaceDN w:val="0"/>
        <w:adjustRightInd w:val="0"/>
        <w:spacing w:after="0" w:line="300" w:lineRule="exact"/>
        <w:jc w:val="both"/>
        <w:rPr>
          <w:rFonts w:ascii="Arial" w:eastAsia="Times New Roman" w:hAnsi="Arial" w:cs="Arial"/>
          <w:color w:val="000000"/>
          <w:spacing w:val="-2"/>
          <w:sz w:val="24"/>
          <w:szCs w:val="24"/>
        </w:rPr>
      </w:pPr>
    </w:p>
    <w:p w:rsidR="002A7A1E" w:rsidRPr="002A7A1E" w:rsidRDefault="0033337D" w:rsidP="002A7A1E">
      <w:pPr>
        <w:spacing w:after="0" w:line="300" w:lineRule="exact"/>
        <w:ind w:left="567" w:hanging="567"/>
        <w:jc w:val="both"/>
        <w:rPr>
          <w:rFonts w:ascii="Arial" w:hAnsi="Arial" w:cs="Arial"/>
          <w:b/>
          <w:bCs/>
          <w:color w:val="000000"/>
          <w:sz w:val="24"/>
          <w:szCs w:val="24"/>
        </w:rPr>
      </w:pPr>
      <w:r>
        <w:rPr>
          <w:rFonts w:ascii="Arial" w:hAnsi="Arial" w:cs="Arial"/>
          <w:b/>
          <w:bCs/>
          <w:color w:val="000000"/>
          <w:sz w:val="24"/>
          <w:szCs w:val="24"/>
        </w:rPr>
        <w:t xml:space="preserve">3.5 </w:t>
      </w:r>
      <w:r w:rsidR="002A7A1E" w:rsidRPr="002A7A1E">
        <w:rPr>
          <w:rFonts w:ascii="Arial" w:hAnsi="Arial" w:cs="Arial"/>
          <w:b/>
          <w:bCs/>
          <w:color w:val="000000"/>
          <w:sz w:val="24"/>
          <w:szCs w:val="24"/>
        </w:rPr>
        <w:t>RIBA Stage 5 - Construction</w:t>
      </w:r>
    </w:p>
    <w:p w:rsidR="002A7A1E" w:rsidRPr="000B4E96" w:rsidRDefault="002A7A1E" w:rsidP="000B4E96">
      <w:pPr>
        <w:pStyle w:val="ListParagraph"/>
        <w:widowControl w:val="0"/>
        <w:numPr>
          <w:ilvl w:val="0"/>
          <w:numId w:val="11"/>
        </w:numPr>
        <w:autoSpaceDE w:val="0"/>
        <w:autoSpaceDN w:val="0"/>
        <w:adjustRightInd w:val="0"/>
        <w:spacing w:after="0" w:line="300" w:lineRule="exact"/>
        <w:ind w:left="360"/>
        <w:jc w:val="both"/>
        <w:rPr>
          <w:rFonts w:ascii="Arial" w:eastAsia="Times New Roman" w:hAnsi="Arial" w:cs="Arial"/>
          <w:color w:val="000000"/>
          <w:sz w:val="24"/>
          <w:szCs w:val="24"/>
        </w:rPr>
      </w:pPr>
      <w:r w:rsidRPr="000B4E96">
        <w:rPr>
          <w:rFonts w:ascii="Arial" w:eastAsia="Times New Roman" w:hAnsi="Arial" w:cs="Arial"/>
          <w:color w:val="000000"/>
          <w:spacing w:val="1"/>
          <w:sz w:val="24"/>
          <w:szCs w:val="24"/>
        </w:rPr>
        <w:t xml:space="preserve">Where necessary assist the Design Team in finalising the design and specification of the </w:t>
      </w:r>
      <w:r w:rsidRPr="000B4E96">
        <w:rPr>
          <w:rFonts w:ascii="Arial" w:eastAsia="Times New Roman" w:hAnsi="Arial" w:cs="Arial"/>
          <w:color w:val="000000"/>
          <w:sz w:val="24"/>
          <w:szCs w:val="24"/>
        </w:rPr>
        <w:t xml:space="preserve">project, by giving advice on access issues and providing advice on those </w:t>
      </w:r>
      <w:r w:rsidRPr="000B4E96">
        <w:rPr>
          <w:rFonts w:ascii="Arial" w:eastAsia="Times New Roman" w:hAnsi="Arial" w:cs="Arial"/>
          <w:color w:val="000000"/>
          <w:spacing w:val="-1"/>
          <w:sz w:val="24"/>
          <w:szCs w:val="24"/>
        </w:rPr>
        <w:t>areas not fully addressed prior to start on site e.g. colour-schemes, final signage proposals etc</w:t>
      </w:r>
      <w:r w:rsidR="000B4E96" w:rsidRPr="000B4E96">
        <w:rPr>
          <w:rFonts w:ascii="Arial" w:eastAsia="Times New Roman" w:hAnsi="Arial" w:cs="Arial"/>
          <w:color w:val="000000"/>
          <w:spacing w:val="-1"/>
          <w:sz w:val="24"/>
          <w:szCs w:val="24"/>
        </w:rPr>
        <w:t>.</w:t>
      </w:r>
      <w:r w:rsidRPr="000B4E96">
        <w:rPr>
          <w:rFonts w:ascii="Arial" w:eastAsia="Times New Roman" w:hAnsi="Arial" w:cs="Arial"/>
          <w:color w:val="000000"/>
          <w:spacing w:val="-1"/>
          <w:sz w:val="24"/>
          <w:szCs w:val="24"/>
        </w:rPr>
        <w:t xml:space="preserve"> </w:t>
      </w:r>
      <w:r w:rsidRPr="000B4E96">
        <w:rPr>
          <w:rFonts w:ascii="Arial" w:eastAsia="Times New Roman" w:hAnsi="Arial" w:cs="Arial"/>
          <w:color w:val="000000"/>
          <w:spacing w:val="-2"/>
          <w:sz w:val="24"/>
          <w:szCs w:val="24"/>
        </w:rPr>
        <w:t xml:space="preserve"> </w:t>
      </w:r>
    </w:p>
    <w:p w:rsidR="002A7A1E" w:rsidRPr="000B4E96" w:rsidRDefault="002A7A1E" w:rsidP="000B4E96">
      <w:pPr>
        <w:pStyle w:val="ListParagraph"/>
        <w:widowControl w:val="0"/>
        <w:numPr>
          <w:ilvl w:val="0"/>
          <w:numId w:val="11"/>
        </w:numPr>
        <w:autoSpaceDE w:val="0"/>
        <w:autoSpaceDN w:val="0"/>
        <w:adjustRightInd w:val="0"/>
        <w:spacing w:after="0" w:line="300" w:lineRule="exact"/>
        <w:ind w:left="360"/>
        <w:jc w:val="both"/>
        <w:rPr>
          <w:rFonts w:ascii="Arial" w:eastAsia="Times New Roman" w:hAnsi="Arial" w:cs="Arial"/>
          <w:color w:val="000000"/>
          <w:spacing w:val="-5"/>
          <w:sz w:val="24"/>
          <w:szCs w:val="24"/>
        </w:rPr>
      </w:pPr>
      <w:r w:rsidRPr="000B4E96">
        <w:rPr>
          <w:rFonts w:ascii="Arial" w:eastAsia="Times New Roman" w:hAnsi="Arial" w:cs="Arial"/>
          <w:color w:val="000000"/>
          <w:sz w:val="24"/>
          <w:szCs w:val="24"/>
        </w:rPr>
        <w:t xml:space="preserve">Make such visits to the site as the Consultant shall consider necessary or as requested by the Client to be satisfied that the access works are executed in accordance with the designs and </w:t>
      </w:r>
      <w:r w:rsidRPr="000B4E96">
        <w:rPr>
          <w:rFonts w:ascii="Arial" w:eastAsia="Times New Roman" w:hAnsi="Arial" w:cs="Arial"/>
          <w:color w:val="000000"/>
          <w:spacing w:val="-5"/>
          <w:sz w:val="24"/>
          <w:szCs w:val="24"/>
        </w:rPr>
        <w:t xml:space="preserve">specification. </w:t>
      </w:r>
    </w:p>
    <w:p w:rsidR="002A7A1E" w:rsidRPr="002A7A1E" w:rsidRDefault="002A7A1E" w:rsidP="002A7A1E">
      <w:pPr>
        <w:widowControl w:val="0"/>
        <w:autoSpaceDE w:val="0"/>
        <w:autoSpaceDN w:val="0"/>
        <w:adjustRightInd w:val="0"/>
        <w:spacing w:after="0" w:line="300" w:lineRule="exact"/>
        <w:ind w:left="567" w:right="96" w:hanging="567"/>
        <w:jc w:val="both"/>
        <w:rPr>
          <w:rFonts w:ascii="Arial" w:eastAsia="Times New Roman" w:hAnsi="Arial" w:cs="Arial"/>
          <w:color w:val="000000"/>
          <w:spacing w:val="-5"/>
          <w:sz w:val="24"/>
          <w:szCs w:val="24"/>
        </w:rPr>
      </w:pPr>
    </w:p>
    <w:p w:rsidR="002A7A1E" w:rsidRPr="002A7A1E" w:rsidRDefault="0033337D" w:rsidP="002A7A1E">
      <w:pPr>
        <w:spacing w:after="0" w:line="300" w:lineRule="exact"/>
        <w:ind w:left="567" w:hanging="567"/>
        <w:jc w:val="both"/>
        <w:rPr>
          <w:rFonts w:ascii="Arial" w:hAnsi="Arial" w:cs="Arial"/>
          <w:b/>
          <w:bCs/>
          <w:color w:val="000000"/>
          <w:sz w:val="24"/>
          <w:szCs w:val="24"/>
        </w:rPr>
      </w:pPr>
      <w:r>
        <w:rPr>
          <w:rFonts w:ascii="Arial" w:hAnsi="Arial" w:cs="Arial"/>
          <w:b/>
          <w:bCs/>
          <w:color w:val="000000"/>
          <w:sz w:val="24"/>
          <w:szCs w:val="24"/>
        </w:rPr>
        <w:t xml:space="preserve">3.6 </w:t>
      </w:r>
      <w:r w:rsidR="002A7A1E" w:rsidRPr="002A7A1E">
        <w:rPr>
          <w:rFonts w:ascii="Arial" w:hAnsi="Arial" w:cs="Arial"/>
          <w:b/>
          <w:bCs/>
          <w:color w:val="000000"/>
          <w:sz w:val="24"/>
          <w:szCs w:val="24"/>
        </w:rPr>
        <w:t>RIBA Stages 6 (Handover and Close Out) and 7 (In Use)</w:t>
      </w:r>
    </w:p>
    <w:p w:rsidR="002A7A1E" w:rsidRPr="000B4E96" w:rsidRDefault="002A7A1E" w:rsidP="000B4E96">
      <w:pPr>
        <w:pStyle w:val="ListParagraph"/>
        <w:numPr>
          <w:ilvl w:val="0"/>
          <w:numId w:val="12"/>
        </w:numPr>
        <w:spacing w:after="0" w:line="300" w:lineRule="exact"/>
        <w:ind w:left="360"/>
        <w:jc w:val="both"/>
        <w:rPr>
          <w:rFonts w:ascii="Arial" w:eastAsia="Times New Roman" w:hAnsi="Arial" w:cs="Arial"/>
          <w:color w:val="000000"/>
          <w:sz w:val="24"/>
          <w:szCs w:val="24"/>
        </w:rPr>
      </w:pPr>
      <w:r w:rsidRPr="000B4E96">
        <w:rPr>
          <w:rFonts w:ascii="Arial" w:eastAsia="Times New Roman" w:hAnsi="Arial" w:cs="Arial"/>
          <w:color w:val="000000"/>
          <w:sz w:val="24"/>
          <w:szCs w:val="24"/>
        </w:rPr>
        <w:t>Support as necessary the preparation of a project review/ assessment and ‘close out’ report.</w:t>
      </w:r>
    </w:p>
    <w:p w:rsidR="002A7A1E" w:rsidRPr="000B4E96" w:rsidRDefault="002A7A1E" w:rsidP="000B4E96">
      <w:pPr>
        <w:pStyle w:val="ListParagraph"/>
        <w:numPr>
          <w:ilvl w:val="0"/>
          <w:numId w:val="12"/>
        </w:numPr>
        <w:spacing w:after="0" w:line="300" w:lineRule="exact"/>
        <w:ind w:left="360"/>
        <w:jc w:val="both"/>
        <w:rPr>
          <w:rFonts w:ascii="Arial" w:hAnsi="Arial" w:cs="Arial"/>
          <w:sz w:val="24"/>
          <w:szCs w:val="24"/>
          <w:lang w:val="en-US"/>
        </w:rPr>
      </w:pPr>
      <w:r w:rsidRPr="000B4E96">
        <w:rPr>
          <w:rFonts w:ascii="Arial" w:hAnsi="Arial" w:cs="Arial"/>
          <w:sz w:val="24"/>
          <w:szCs w:val="24"/>
          <w:lang w:val="en-US"/>
        </w:rPr>
        <w:t>Provide updated Project Information if necessary</w:t>
      </w:r>
    </w:p>
    <w:p w:rsidR="002A7A1E" w:rsidRPr="002A7A1E" w:rsidRDefault="002A7A1E" w:rsidP="002A7A1E">
      <w:pPr>
        <w:widowControl w:val="0"/>
        <w:autoSpaceDE w:val="0"/>
        <w:autoSpaceDN w:val="0"/>
        <w:adjustRightInd w:val="0"/>
        <w:spacing w:after="0" w:line="300" w:lineRule="exact"/>
        <w:jc w:val="both"/>
        <w:rPr>
          <w:rFonts w:ascii="Arial" w:eastAsia="Times New Roman" w:hAnsi="Arial" w:cs="Arial"/>
          <w:color w:val="000000"/>
          <w:spacing w:val="-2"/>
          <w:sz w:val="24"/>
          <w:szCs w:val="24"/>
        </w:rPr>
      </w:pPr>
    </w:p>
    <w:p w:rsidR="002C2483" w:rsidRPr="009554B2" w:rsidRDefault="0033337D" w:rsidP="002C2483">
      <w:pPr>
        <w:autoSpaceDE w:val="0"/>
        <w:autoSpaceDN w:val="0"/>
        <w:adjustRightInd w:val="0"/>
        <w:spacing w:after="0"/>
        <w:rPr>
          <w:rFonts w:ascii="Arial" w:hAnsi="Arial" w:cs="Arial"/>
          <w:b/>
          <w:bCs/>
          <w:sz w:val="24"/>
          <w:szCs w:val="24"/>
        </w:rPr>
      </w:pPr>
      <w:r>
        <w:rPr>
          <w:rFonts w:ascii="Arial" w:hAnsi="Arial" w:cs="Arial"/>
          <w:b/>
          <w:bCs/>
          <w:sz w:val="24"/>
          <w:szCs w:val="24"/>
        </w:rPr>
        <w:t>4</w:t>
      </w:r>
      <w:r w:rsidR="002C2483" w:rsidRPr="009554B2">
        <w:rPr>
          <w:rFonts w:ascii="Arial" w:hAnsi="Arial" w:cs="Arial"/>
          <w:b/>
          <w:bCs/>
          <w:sz w:val="24"/>
          <w:szCs w:val="24"/>
        </w:rPr>
        <w:t>. Selection and Contract requirements:</w:t>
      </w:r>
    </w:p>
    <w:p w:rsidR="002C2483" w:rsidRPr="009554B2" w:rsidRDefault="0033337D" w:rsidP="002C2483">
      <w:pPr>
        <w:autoSpaceDE w:val="0"/>
        <w:autoSpaceDN w:val="0"/>
        <w:adjustRightInd w:val="0"/>
        <w:spacing w:after="0"/>
        <w:rPr>
          <w:rFonts w:ascii="Arial" w:hAnsi="Arial" w:cs="Arial"/>
          <w:b/>
          <w:bCs/>
          <w:sz w:val="24"/>
          <w:szCs w:val="24"/>
        </w:rPr>
      </w:pPr>
      <w:r>
        <w:rPr>
          <w:rFonts w:ascii="Arial" w:hAnsi="Arial" w:cs="Arial"/>
          <w:b/>
          <w:bCs/>
          <w:sz w:val="24"/>
          <w:szCs w:val="24"/>
        </w:rPr>
        <w:t>4</w:t>
      </w:r>
      <w:r w:rsidR="002C2483" w:rsidRPr="009554B2">
        <w:rPr>
          <w:rFonts w:ascii="Arial" w:hAnsi="Arial" w:cs="Arial"/>
          <w:b/>
          <w:bCs/>
          <w:sz w:val="24"/>
          <w:szCs w:val="24"/>
        </w:rPr>
        <w:t>.1 Selection criteria:</w:t>
      </w:r>
    </w:p>
    <w:p w:rsidR="002C2483" w:rsidRPr="009554B2" w:rsidRDefault="002C2483" w:rsidP="002C2483">
      <w:pPr>
        <w:pStyle w:val="ListParagraph"/>
        <w:numPr>
          <w:ilvl w:val="0"/>
          <w:numId w:val="3"/>
        </w:numPr>
        <w:autoSpaceDE w:val="0"/>
        <w:autoSpaceDN w:val="0"/>
        <w:adjustRightInd w:val="0"/>
        <w:spacing w:after="0"/>
        <w:ind w:left="426" w:hanging="426"/>
        <w:rPr>
          <w:rFonts w:ascii="Arial" w:hAnsi="Arial" w:cs="Arial"/>
          <w:bCs/>
          <w:sz w:val="24"/>
          <w:szCs w:val="24"/>
        </w:rPr>
      </w:pPr>
      <w:r w:rsidRPr="009554B2">
        <w:rPr>
          <w:rFonts w:ascii="Arial" w:hAnsi="Arial" w:cs="Arial"/>
          <w:bCs/>
          <w:sz w:val="24"/>
          <w:szCs w:val="24"/>
        </w:rPr>
        <w:t xml:space="preserve">Demonstrable experience of the successful delivery of projects of a similar nature and scale </w:t>
      </w:r>
      <w:r w:rsidRPr="009554B2">
        <w:rPr>
          <w:rFonts w:ascii="Arial" w:hAnsi="Arial" w:cs="Arial"/>
          <w:sz w:val="24"/>
          <w:szCs w:val="24"/>
        </w:rPr>
        <w:t>within the last 10 years, providing case studies and references (3 projects max) :</w:t>
      </w:r>
      <w:r w:rsidRPr="009554B2">
        <w:rPr>
          <w:rFonts w:ascii="Arial" w:hAnsi="Arial" w:cs="Arial"/>
          <w:i/>
          <w:sz w:val="24"/>
          <w:szCs w:val="24"/>
        </w:rPr>
        <w:t xml:space="preserve"> </w:t>
      </w:r>
      <w:r w:rsidRPr="009554B2">
        <w:rPr>
          <w:rFonts w:ascii="Arial" w:hAnsi="Arial" w:cs="Arial"/>
          <w:b/>
          <w:bCs/>
          <w:sz w:val="24"/>
          <w:szCs w:val="24"/>
        </w:rPr>
        <w:t>40%</w:t>
      </w:r>
    </w:p>
    <w:p w:rsidR="002C2483" w:rsidRPr="009554B2" w:rsidRDefault="002C2483" w:rsidP="002C2483">
      <w:pPr>
        <w:pStyle w:val="ListParagraph"/>
        <w:numPr>
          <w:ilvl w:val="0"/>
          <w:numId w:val="3"/>
        </w:numPr>
        <w:autoSpaceDE w:val="0"/>
        <w:autoSpaceDN w:val="0"/>
        <w:adjustRightInd w:val="0"/>
        <w:spacing w:after="0"/>
        <w:ind w:left="426" w:hanging="426"/>
        <w:rPr>
          <w:rFonts w:ascii="Arial" w:hAnsi="Arial" w:cs="Arial"/>
          <w:bCs/>
          <w:sz w:val="24"/>
          <w:szCs w:val="24"/>
        </w:rPr>
      </w:pPr>
      <w:r w:rsidRPr="009554B2">
        <w:rPr>
          <w:rFonts w:ascii="Arial" w:hAnsi="Arial" w:cs="Arial"/>
          <w:bCs/>
          <w:sz w:val="24"/>
          <w:szCs w:val="24"/>
        </w:rPr>
        <w:t xml:space="preserve">Approach and methodology for the project : </w:t>
      </w:r>
      <w:r w:rsidRPr="009554B2">
        <w:rPr>
          <w:rFonts w:ascii="Arial" w:hAnsi="Arial" w:cs="Arial"/>
          <w:b/>
          <w:bCs/>
          <w:sz w:val="24"/>
          <w:szCs w:val="24"/>
        </w:rPr>
        <w:t>20%</w:t>
      </w:r>
    </w:p>
    <w:p w:rsidR="002C2483" w:rsidRPr="009554B2" w:rsidRDefault="002C2483" w:rsidP="002C2483">
      <w:pPr>
        <w:pStyle w:val="ListParagraph"/>
        <w:numPr>
          <w:ilvl w:val="0"/>
          <w:numId w:val="3"/>
        </w:numPr>
        <w:autoSpaceDE w:val="0"/>
        <w:autoSpaceDN w:val="0"/>
        <w:adjustRightInd w:val="0"/>
        <w:spacing w:after="0"/>
        <w:ind w:left="426" w:hanging="426"/>
        <w:rPr>
          <w:rFonts w:ascii="Arial" w:hAnsi="Arial" w:cs="Arial"/>
          <w:bCs/>
          <w:sz w:val="24"/>
          <w:szCs w:val="24"/>
        </w:rPr>
      </w:pPr>
      <w:r w:rsidRPr="009554B2">
        <w:rPr>
          <w:rFonts w:ascii="Arial" w:hAnsi="Arial" w:cs="Arial"/>
          <w:bCs/>
          <w:sz w:val="24"/>
          <w:szCs w:val="24"/>
        </w:rPr>
        <w:t xml:space="preserve">Approach to ensuring that sustainability considerations are embedded within the project throughout: </w:t>
      </w:r>
      <w:r w:rsidRPr="009554B2">
        <w:rPr>
          <w:rFonts w:ascii="Arial" w:hAnsi="Arial" w:cs="Arial"/>
          <w:b/>
          <w:bCs/>
          <w:sz w:val="24"/>
          <w:szCs w:val="24"/>
        </w:rPr>
        <w:t>10 %</w:t>
      </w:r>
    </w:p>
    <w:p w:rsidR="002C2483" w:rsidRPr="009554B2" w:rsidRDefault="002C2483" w:rsidP="002C2483">
      <w:pPr>
        <w:pStyle w:val="ListParagraph"/>
        <w:numPr>
          <w:ilvl w:val="0"/>
          <w:numId w:val="3"/>
        </w:numPr>
        <w:autoSpaceDE w:val="0"/>
        <w:autoSpaceDN w:val="0"/>
        <w:adjustRightInd w:val="0"/>
        <w:spacing w:after="0"/>
        <w:ind w:left="426" w:hanging="426"/>
        <w:rPr>
          <w:rFonts w:ascii="Arial" w:hAnsi="Arial" w:cs="Arial"/>
          <w:bCs/>
          <w:sz w:val="24"/>
          <w:szCs w:val="24"/>
        </w:rPr>
      </w:pPr>
      <w:r w:rsidRPr="009554B2">
        <w:rPr>
          <w:rFonts w:ascii="Arial" w:hAnsi="Arial" w:cs="Arial"/>
          <w:bCs/>
          <w:sz w:val="24"/>
          <w:szCs w:val="24"/>
        </w:rPr>
        <w:t xml:space="preserve">The most economically advantageous tender : </w:t>
      </w:r>
      <w:r w:rsidRPr="009554B2">
        <w:rPr>
          <w:rFonts w:ascii="Arial" w:hAnsi="Arial" w:cs="Arial"/>
          <w:b/>
          <w:bCs/>
          <w:sz w:val="24"/>
          <w:szCs w:val="24"/>
        </w:rPr>
        <w:t>30%</w:t>
      </w:r>
    </w:p>
    <w:p w:rsidR="002C2483" w:rsidRPr="009554B2" w:rsidRDefault="002C2483" w:rsidP="002C2483">
      <w:pPr>
        <w:autoSpaceDE w:val="0"/>
        <w:autoSpaceDN w:val="0"/>
        <w:adjustRightInd w:val="0"/>
        <w:spacing w:after="0"/>
        <w:rPr>
          <w:rFonts w:ascii="Arial" w:hAnsi="Arial" w:cs="Arial"/>
          <w:bCs/>
          <w:sz w:val="24"/>
          <w:szCs w:val="24"/>
        </w:rPr>
      </w:pPr>
    </w:p>
    <w:p w:rsidR="002C2483" w:rsidRPr="009554B2" w:rsidRDefault="0033337D" w:rsidP="002C2483">
      <w:pPr>
        <w:autoSpaceDE w:val="0"/>
        <w:autoSpaceDN w:val="0"/>
        <w:adjustRightInd w:val="0"/>
        <w:spacing w:after="0"/>
        <w:rPr>
          <w:rFonts w:ascii="Arial" w:hAnsi="Arial" w:cs="Arial"/>
          <w:b/>
          <w:bCs/>
          <w:sz w:val="24"/>
          <w:szCs w:val="24"/>
        </w:rPr>
      </w:pPr>
      <w:r>
        <w:rPr>
          <w:rFonts w:ascii="Arial" w:hAnsi="Arial" w:cs="Arial"/>
          <w:b/>
          <w:bCs/>
          <w:sz w:val="24"/>
          <w:szCs w:val="24"/>
        </w:rPr>
        <w:t>4</w:t>
      </w:r>
      <w:r w:rsidR="002C2483" w:rsidRPr="009554B2">
        <w:rPr>
          <w:rFonts w:ascii="Arial" w:hAnsi="Arial" w:cs="Arial"/>
          <w:b/>
          <w:bCs/>
          <w:sz w:val="24"/>
          <w:szCs w:val="24"/>
        </w:rPr>
        <w:t>.2 Contract award:</w:t>
      </w:r>
    </w:p>
    <w:p w:rsidR="002C2483" w:rsidRPr="009554B2" w:rsidRDefault="002C2483" w:rsidP="002C2483">
      <w:pPr>
        <w:pStyle w:val="ListParagraph"/>
        <w:numPr>
          <w:ilvl w:val="0"/>
          <w:numId w:val="4"/>
        </w:numPr>
        <w:autoSpaceDE w:val="0"/>
        <w:autoSpaceDN w:val="0"/>
        <w:adjustRightInd w:val="0"/>
        <w:spacing w:after="0"/>
        <w:ind w:left="426" w:hanging="426"/>
        <w:rPr>
          <w:rFonts w:ascii="Arial" w:hAnsi="Arial" w:cs="Arial"/>
          <w:bCs/>
          <w:sz w:val="24"/>
          <w:szCs w:val="24"/>
        </w:rPr>
      </w:pPr>
      <w:r w:rsidRPr="009554B2">
        <w:rPr>
          <w:rFonts w:ascii="Arial" w:hAnsi="Arial" w:cs="Arial"/>
          <w:bCs/>
          <w:sz w:val="24"/>
          <w:szCs w:val="24"/>
        </w:rPr>
        <w:t>Suppliers and those organisations looking to bid for public sector contracts should be aware that if they are awarded a new contract with a publicly funded body, the resulting contract will be published. In some circumstances, limited redactions will be made to some contracts before they are published in order to comply with existing law and for the protection of national security.</w:t>
      </w:r>
    </w:p>
    <w:p w:rsidR="002C2483" w:rsidRPr="009554B2" w:rsidRDefault="002C2483" w:rsidP="002C2483">
      <w:pPr>
        <w:autoSpaceDE w:val="0"/>
        <w:autoSpaceDN w:val="0"/>
        <w:adjustRightInd w:val="0"/>
        <w:spacing w:after="0"/>
        <w:rPr>
          <w:rFonts w:ascii="Arial" w:hAnsi="Arial" w:cs="Arial"/>
          <w:bCs/>
          <w:sz w:val="24"/>
          <w:szCs w:val="24"/>
        </w:rPr>
      </w:pPr>
      <w:r w:rsidRPr="009554B2">
        <w:rPr>
          <w:rFonts w:ascii="Arial" w:hAnsi="Arial" w:cs="Arial"/>
          <w:bCs/>
          <w:sz w:val="24"/>
          <w:szCs w:val="24"/>
        </w:rPr>
        <w:t xml:space="preserve"> </w:t>
      </w:r>
    </w:p>
    <w:p w:rsidR="002C2483" w:rsidRPr="009554B2" w:rsidRDefault="0033337D" w:rsidP="002C2483">
      <w:pPr>
        <w:autoSpaceDE w:val="0"/>
        <w:autoSpaceDN w:val="0"/>
        <w:adjustRightInd w:val="0"/>
        <w:spacing w:after="0"/>
        <w:rPr>
          <w:rFonts w:ascii="Arial" w:hAnsi="Arial" w:cs="Arial"/>
          <w:b/>
          <w:bCs/>
          <w:sz w:val="24"/>
          <w:szCs w:val="24"/>
        </w:rPr>
      </w:pPr>
      <w:r>
        <w:rPr>
          <w:rFonts w:ascii="Arial" w:hAnsi="Arial" w:cs="Arial"/>
          <w:b/>
          <w:bCs/>
          <w:sz w:val="24"/>
          <w:szCs w:val="24"/>
        </w:rPr>
        <w:t>4</w:t>
      </w:r>
      <w:r w:rsidR="002C2483" w:rsidRPr="009554B2">
        <w:rPr>
          <w:rFonts w:ascii="Arial" w:hAnsi="Arial" w:cs="Arial"/>
          <w:b/>
          <w:bCs/>
          <w:sz w:val="24"/>
          <w:szCs w:val="24"/>
        </w:rPr>
        <w:t>.3 Contract terms and conditions:</w:t>
      </w:r>
    </w:p>
    <w:p w:rsidR="002C2483" w:rsidRPr="009554B2" w:rsidRDefault="002C2483" w:rsidP="002C2483">
      <w:pPr>
        <w:pStyle w:val="ListParagraph"/>
        <w:numPr>
          <w:ilvl w:val="0"/>
          <w:numId w:val="4"/>
        </w:numPr>
        <w:autoSpaceDE w:val="0"/>
        <w:autoSpaceDN w:val="0"/>
        <w:adjustRightInd w:val="0"/>
        <w:spacing w:after="0"/>
        <w:ind w:left="426" w:hanging="426"/>
        <w:rPr>
          <w:rFonts w:ascii="Arial" w:hAnsi="Arial" w:cs="Arial"/>
          <w:bCs/>
          <w:sz w:val="24"/>
          <w:szCs w:val="24"/>
        </w:rPr>
      </w:pPr>
      <w:r w:rsidRPr="009554B2">
        <w:rPr>
          <w:rFonts w:ascii="Arial" w:hAnsi="Arial" w:cs="Arial"/>
          <w:bCs/>
          <w:sz w:val="24"/>
          <w:szCs w:val="24"/>
        </w:rPr>
        <w:lastRenderedPageBreak/>
        <w:t>Our standard terms and conditions are attached for your information.</w:t>
      </w:r>
    </w:p>
    <w:p w:rsidR="002C2483" w:rsidRPr="009554B2" w:rsidRDefault="002C2483" w:rsidP="002C2483">
      <w:pPr>
        <w:autoSpaceDE w:val="0"/>
        <w:autoSpaceDN w:val="0"/>
        <w:adjustRightInd w:val="0"/>
        <w:spacing w:after="0"/>
        <w:rPr>
          <w:rFonts w:ascii="Arial" w:hAnsi="Arial" w:cs="Arial"/>
          <w:bCs/>
          <w:sz w:val="24"/>
          <w:szCs w:val="24"/>
        </w:rPr>
      </w:pPr>
    </w:p>
    <w:p w:rsidR="002C2483" w:rsidRPr="009554B2" w:rsidRDefault="0033337D" w:rsidP="002C2483">
      <w:pPr>
        <w:autoSpaceDE w:val="0"/>
        <w:autoSpaceDN w:val="0"/>
        <w:adjustRightInd w:val="0"/>
        <w:spacing w:after="0"/>
        <w:rPr>
          <w:rFonts w:ascii="Arial" w:hAnsi="Arial" w:cs="Arial"/>
          <w:b/>
          <w:bCs/>
          <w:sz w:val="24"/>
          <w:szCs w:val="24"/>
        </w:rPr>
      </w:pPr>
      <w:r>
        <w:rPr>
          <w:rFonts w:ascii="Arial" w:hAnsi="Arial" w:cs="Arial"/>
          <w:b/>
          <w:bCs/>
          <w:sz w:val="24"/>
          <w:szCs w:val="24"/>
        </w:rPr>
        <w:t>4</w:t>
      </w:r>
      <w:r w:rsidR="002C2483" w:rsidRPr="009554B2">
        <w:rPr>
          <w:rFonts w:ascii="Arial" w:hAnsi="Arial" w:cs="Arial"/>
          <w:b/>
          <w:bCs/>
          <w:sz w:val="24"/>
          <w:szCs w:val="24"/>
        </w:rPr>
        <w:t>.4 Instructions for Tender Submission:</w:t>
      </w:r>
    </w:p>
    <w:p w:rsidR="002C2483" w:rsidRDefault="002C2483" w:rsidP="002C2483">
      <w:pPr>
        <w:autoSpaceDE w:val="0"/>
        <w:autoSpaceDN w:val="0"/>
        <w:adjustRightInd w:val="0"/>
        <w:spacing w:after="0"/>
        <w:rPr>
          <w:rFonts w:ascii="Arial" w:hAnsi="Arial" w:cs="Arial"/>
          <w:bCs/>
          <w:sz w:val="24"/>
          <w:szCs w:val="24"/>
        </w:rPr>
      </w:pPr>
      <w:r w:rsidRPr="009554B2">
        <w:rPr>
          <w:rFonts w:ascii="Arial" w:hAnsi="Arial" w:cs="Arial"/>
          <w:bCs/>
          <w:sz w:val="24"/>
          <w:szCs w:val="24"/>
        </w:rPr>
        <w:t>Should you wish to tender for this project you are required to provide the following information:</w:t>
      </w:r>
    </w:p>
    <w:p w:rsidR="00DD1A63" w:rsidRPr="009554B2" w:rsidRDefault="00DD1A63" w:rsidP="002C2483">
      <w:pPr>
        <w:autoSpaceDE w:val="0"/>
        <w:autoSpaceDN w:val="0"/>
        <w:adjustRightInd w:val="0"/>
        <w:spacing w:after="0"/>
        <w:rPr>
          <w:rFonts w:ascii="Arial" w:hAnsi="Arial" w:cs="Arial"/>
          <w:bCs/>
          <w:sz w:val="24"/>
          <w:szCs w:val="24"/>
        </w:rPr>
      </w:pPr>
    </w:p>
    <w:p w:rsidR="002C2483" w:rsidRPr="008343D3" w:rsidRDefault="008343D3" w:rsidP="002C2483">
      <w:pPr>
        <w:pStyle w:val="ListParagraph"/>
        <w:numPr>
          <w:ilvl w:val="0"/>
          <w:numId w:val="4"/>
        </w:numPr>
        <w:autoSpaceDE w:val="0"/>
        <w:autoSpaceDN w:val="0"/>
        <w:adjustRightInd w:val="0"/>
        <w:spacing w:after="0"/>
        <w:ind w:left="426" w:hanging="426"/>
        <w:rPr>
          <w:rFonts w:ascii="Arial" w:hAnsi="Arial" w:cs="Arial"/>
          <w:bCs/>
          <w:sz w:val="24"/>
          <w:szCs w:val="24"/>
        </w:rPr>
      </w:pPr>
      <w:r>
        <w:rPr>
          <w:rFonts w:ascii="Arial" w:hAnsi="Arial" w:cs="Arial"/>
          <w:bCs/>
          <w:sz w:val="24"/>
          <w:szCs w:val="24"/>
        </w:rPr>
        <w:t>Three case studies</w:t>
      </w:r>
      <w:r w:rsidR="002C2483" w:rsidRPr="009554B2">
        <w:rPr>
          <w:rFonts w:ascii="Arial" w:hAnsi="Arial" w:cs="Arial"/>
          <w:bCs/>
          <w:sz w:val="24"/>
          <w:szCs w:val="24"/>
        </w:rPr>
        <w:t xml:space="preserve"> of projects of a similar nature and scale undertaken </w:t>
      </w:r>
      <w:r w:rsidR="002C2483" w:rsidRPr="009554B2">
        <w:rPr>
          <w:rFonts w:ascii="Arial" w:hAnsi="Arial" w:cs="Arial"/>
          <w:sz w:val="24"/>
          <w:szCs w:val="24"/>
        </w:rPr>
        <w:t>within the last 10 years</w:t>
      </w:r>
    </w:p>
    <w:p w:rsidR="008343D3" w:rsidRPr="009554B2" w:rsidRDefault="008343D3" w:rsidP="002C2483">
      <w:pPr>
        <w:pStyle w:val="ListParagraph"/>
        <w:numPr>
          <w:ilvl w:val="0"/>
          <w:numId w:val="4"/>
        </w:numPr>
        <w:autoSpaceDE w:val="0"/>
        <w:autoSpaceDN w:val="0"/>
        <w:adjustRightInd w:val="0"/>
        <w:spacing w:after="0"/>
        <w:ind w:left="426" w:hanging="426"/>
        <w:rPr>
          <w:rFonts w:ascii="Arial" w:hAnsi="Arial" w:cs="Arial"/>
          <w:bCs/>
          <w:sz w:val="24"/>
          <w:szCs w:val="24"/>
        </w:rPr>
      </w:pPr>
      <w:r>
        <w:rPr>
          <w:rFonts w:ascii="Arial" w:hAnsi="Arial" w:cs="Arial"/>
          <w:sz w:val="24"/>
          <w:szCs w:val="24"/>
        </w:rPr>
        <w:t xml:space="preserve">Provide </w:t>
      </w:r>
      <w:r w:rsidRPr="009554B2">
        <w:rPr>
          <w:rFonts w:ascii="Arial" w:hAnsi="Arial" w:cs="Arial"/>
          <w:bCs/>
          <w:sz w:val="24"/>
          <w:szCs w:val="24"/>
        </w:rPr>
        <w:t>references</w:t>
      </w:r>
      <w:r>
        <w:rPr>
          <w:rFonts w:ascii="Arial" w:hAnsi="Arial" w:cs="Arial"/>
          <w:bCs/>
          <w:sz w:val="24"/>
          <w:szCs w:val="24"/>
        </w:rPr>
        <w:t xml:space="preserve"> for the case studies highlighted</w:t>
      </w:r>
    </w:p>
    <w:p w:rsidR="002C2483" w:rsidRPr="009554B2" w:rsidRDefault="002C2483" w:rsidP="002C2483">
      <w:pPr>
        <w:pStyle w:val="ListParagraph"/>
        <w:numPr>
          <w:ilvl w:val="0"/>
          <w:numId w:val="4"/>
        </w:numPr>
        <w:autoSpaceDE w:val="0"/>
        <w:autoSpaceDN w:val="0"/>
        <w:adjustRightInd w:val="0"/>
        <w:spacing w:after="0"/>
        <w:ind w:left="426" w:hanging="426"/>
        <w:rPr>
          <w:rFonts w:ascii="Arial" w:hAnsi="Arial" w:cs="Arial"/>
          <w:bCs/>
          <w:sz w:val="24"/>
          <w:szCs w:val="24"/>
        </w:rPr>
      </w:pPr>
      <w:r w:rsidRPr="009554B2">
        <w:rPr>
          <w:rFonts w:ascii="Arial" w:hAnsi="Arial" w:cs="Arial"/>
          <w:bCs/>
          <w:sz w:val="24"/>
          <w:szCs w:val="24"/>
        </w:rPr>
        <w:t>Your outline a</w:t>
      </w:r>
      <w:r w:rsidR="008343D3">
        <w:rPr>
          <w:rFonts w:ascii="Arial" w:hAnsi="Arial" w:cs="Arial"/>
          <w:bCs/>
          <w:sz w:val="24"/>
          <w:szCs w:val="24"/>
        </w:rPr>
        <w:t xml:space="preserve">pproach and methodology for the development and implementation of an access strategy /plan for the project, including </w:t>
      </w:r>
      <w:r w:rsidR="008343D3" w:rsidRPr="009554B2">
        <w:rPr>
          <w:rFonts w:ascii="Arial" w:hAnsi="Arial" w:cs="Arial"/>
          <w:sz w:val="24"/>
          <w:szCs w:val="24"/>
        </w:rPr>
        <w:t>a strategy for consultation and involvement</w:t>
      </w:r>
    </w:p>
    <w:p w:rsidR="002C2483" w:rsidRPr="009554B2" w:rsidRDefault="002C2483" w:rsidP="002C2483">
      <w:pPr>
        <w:numPr>
          <w:ilvl w:val="0"/>
          <w:numId w:val="4"/>
        </w:numPr>
        <w:spacing w:after="0"/>
        <w:ind w:left="426" w:hanging="426"/>
        <w:rPr>
          <w:rFonts w:ascii="Arial" w:hAnsi="Arial" w:cs="Arial"/>
          <w:sz w:val="24"/>
          <w:szCs w:val="24"/>
        </w:rPr>
      </w:pPr>
      <w:r w:rsidRPr="009554B2">
        <w:rPr>
          <w:rFonts w:ascii="Arial" w:hAnsi="Arial" w:cs="Arial"/>
          <w:sz w:val="24"/>
          <w:szCs w:val="24"/>
        </w:rPr>
        <w:t>A timetable of the project, including milestones and dates, taking into account the need to involve and consult people</w:t>
      </w:r>
    </w:p>
    <w:p w:rsidR="002C2483" w:rsidRPr="009554B2" w:rsidRDefault="002C2483" w:rsidP="002C2483">
      <w:pPr>
        <w:pStyle w:val="ListParagraph"/>
        <w:numPr>
          <w:ilvl w:val="0"/>
          <w:numId w:val="4"/>
        </w:numPr>
        <w:spacing w:after="0"/>
        <w:ind w:left="426" w:hanging="426"/>
        <w:rPr>
          <w:rFonts w:ascii="Arial" w:hAnsi="Arial" w:cs="Arial"/>
          <w:bCs/>
          <w:sz w:val="24"/>
          <w:szCs w:val="24"/>
        </w:rPr>
      </w:pPr>
      <w:r w:rsidRPr="009554B2">
        <w:rPr>
          <w:rFonts w:ascii="Arial" w:hAnsi="Arial" w:cs="Arial"/>
          <w:bCs/>
          <w:sz w:val="24"/>
          <w:szCs w:val="24"/>
        </w:rPr>
        <w:t>Your outline approach and relevant experience of working with sustainability considerations in mind.</w:t>
      </w:r>
    </w:p>
    <w:p w:rsidR="002C2483" w:rsidRPr="009554B2" w:rsidRDefault="002C2483" w:rsidP="002C2483">
      <w:pPr>
        <w:pStyle w:val="ListParagraph"/>
        <w:numPr>
          <w:ilvl w:val="0"/>
          <w:numId w:val="4"/>
        </w:numPr>
        <w:autoSpaceDE w:val="0"/>
        <w:autoSpaceDN w:val="0"/>
        <w:adjustRightInd w:val="0"/>
        <w:spacing w:after="0"/>
        <w:ind w:left="426" w:hanging="426"/>
        <w:rPr>
          <w:rFonts w:ascii="Arial" w:hAnsi="Arial" w:cs="Arial"/>
          <w:bCs/>
          <w:sz w:val="24"/>
          <w:szCs w:val="24"/>
        </w:rPr>
      </w:pPr>
      <w:r w:rsidRPr="009554B2">
        <w:rPr>
          <w:rFonts w:ascii="Arial" w:hAnsi="Arial" w:cs="Arial"/>
          <w:sz w:val="24"/>
          <w:szCs w:val="24"/>
        </w:rPr>
        <w:t>Names and CV’s of the proposed Project Partner/Director and key support team members including qualifications and experience</w:t>
      </w:r>
      <w:r w:rsidRPr="009554B2">
        <w:rPr>
          <w:rFonts w:ascii="Arial" w:hAnsi="Arial" w:cs="Arial"/>
          <w:bCs/>
          <w:sz w:val="24"/>
          <w:szCs w:val="24"/>
        </w:rPr>
        <w:t xml:space="preserve"> </w:t>
      </w:r>
    </w:p>
    <w:p w:rsidR="002C2483" w:rsidRPr="009554B2" w:rsidRDefault="002C2483" w:rsidP="002C2483">
      <w:pPr>
        <w:pStyle w:val="ListParagraph"/>
        <w:numPr>
          <w:ilvl w:val="0"/>
          <w:numId w:val="4"/>
        </w:numPr>
        <w:autoSpaceDE w:val="0"/>
        <w:autoSpaceDN w:val="0"/>
        <w:adjustRightInd w:val="0"/>
        <w:spacing w:after="0"/>
        <w:ind w:left="426" w:hanging="426"/>
        <w:rPr>
          <w:rFonts w:ascii="Arial" w:hAnsi="Arial" w:cs="Arial"/>
          <w:bCs/>
          <w:sz w:val="24"/>
          <w:szCs w:val="24"/>
        </w:rPr>
      </w:pPr>
      <w:r w:rsidRPr="009554B2">
        <w:rPr>
          <w:rFonts w:ascii="Arial" w:hAnsi="Arial" w:cs="Arial"/>
          <w:sz w:val="24"/>
          <w:szCs w:val="24"/>
        </w:rPr>
        <w:t>Health and safety, environmental and equal opportunities policies</w:t>
      </w:r>
    </w:p>
    <w:p w:rsidR="002C2483" w:rsidRPr="009554B2" w:rsidRDefault="002C2483" w:rsidP="002C2483">
      <w:pPr>
        <w:pStyle w:val="ListParagraph"/>
        <w:numPr>
          <w:ilvl w:val="0"/>
          <w:numId w:val="4"/>
        </w:numPr>
        <w:autoSpaceDE w:val="0"/>
        <w:autoSpaceDN w:val="0"/>
        <w:adjustRightInd w:val="0"/>
        <w:spacing w:after="0"/>
        <w:ind w:left="426" w:hanging="426"/>
        <w:rPr>
          <w:rFonts w:ascii="Arial" w:hAnsi="Arial" w:cs="Arial"/>
          <w:bCs/>
          <w:sz w:val="24"/>
          <w:szCs w:val="24"/>
        </w:rPr>
      </w:pPr>
      <w:r w:rsidRPr="009554B2">
        <w:rPr>
          <w:rFonts w:ascii="Arial" w:hAnsi="Arial" w:cs="Arial"/>
          <w:bCs/>
          <w:sz w:val="24"/>
          <w:szCs w:val="24"/>
        </w:rPr>
        <w:t>Company accounts for the last three years</w:t>
      </w:r>
    </w:p>
    <w:p w:rsidR="002C2483" w:rsidRPr="009554B2" w:rsidRDefault="002C2483" w:rsidP="002C2483">
      <w:pPr>
        <w:pStyle w:val="ListParagraph"/>
        <w:numPr>
          <w:ilvl w:val="0"/>
          <w:numId w:val="4"/>
        </w:numPr>
        <w:autoSpaceDE w:val="0"/>
        <w:autoSpaceDN w:val="0"/>
        <w:adjustRightInd w:val="0"/>
        <w:spacing w:after="0"/>
        <w:ind w:left="426" w:hanging="426"/>
        <w:rPr>
          <w:rFonts w:ascii="Arial" w:hAnsi="Arial" w:cs="Arial"/>
          <w:bCs/>
          <w:sz w:val="24"/>
          <w:szCs w:val="24"/>
        </w:rPr>
      </w:pPr>
      <w:r w:rsidRPr="009554B2">
        <w:rPr>
          <w:rFonts w:ascii="Arial" w:hAnsi="Arial" w:cs="Arial"/>
          <w:bCs/>
          <w:sz w:val="24"/>
          <w:szCs w:val="24"/>
        </w:rPr>
        <w:t>Confirmation of insurances held</w:t>
      </w:r>
    </w:p>
    <w:p w:rsidR="002C2483" w:rsidRPr="009554B2" w:rsidRDefault="002C2483" w:rsidP="002C2483">
      <w:pPr>
        <w:pStyle w:val="ListParagraph"/>
        <w:numPr>
          <w:ilvl w:val="0"/>
          <w:numId w:val="4"/>
        </w:numPr>
        <w:autoSpaceDE w:val="0"/>
        <w:autoSpaceDN w:val="0"/>
        <w:adjustRightInd w:val="0"/>
        <w:spacing w:after="0"/>
        <w:ind w:left="426" w:hanging="426"/>
        <w:rPr>
          <w:rFonts w:ascii="Arial" w:hAnsi="Arial" w:cs="Arial"/>
          <w:bCs/>
          <w:sz w:val="24"/>
          <w:szCs w:val="24"/>
        </w:rPr>
      </w:pPr>
      <w:r w:rsidRPr="009554B2">
        <w:rPr>
          <w:rFonts w:ascii="Arial" w:hAnsi="Arial" w:cs="Arial"/>
          <w:bCs/>
          <w:sz w:val="24"/>
          <w:szCs w:val="24"/>
        </w:rPr>
        <w:t>Company history</w:t>
      </w:r>
    </w:p>
    <w:p w:rsidR="002C2483" w:rsidRPr="009554B2" w:rsidRDefault="002C2483" w:rsidP="002C2483">
      <w:pPr>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426" w:hanging="426"/>
        <w:rPr>
          <w:rFonts w:ascii="Arial" w:hAnsi="Arial" w:cs="Arial"/>
          <w:sz w:val="24"/>
          <w:szCs w:val="24"/>
        </w:rPr>
      </w:pPr>
      <w:r w:rsidRPr="009554B2">
        <w:rPr>
          <w:rFonts w:ascii="Arial" w:hAnsi="Arial" w:cs="Arial"/>
          <w:bCs/>
          <w:sz w:val="24"/>
          <w:szCs w:val="24"/>
        </w:rPr>
        <w:t>A staged fee proposal including expenses for Access Consultancy services based on</w:t>
      </w:r>
      <w:r w:rsidR="00A5456E">
        <w:rPr>
          <w:rFonts w:ascii="Arial" w:hAnsi="Arial" w:cs="Arial"/>
          <w:bCs/>
          <w:sz w:val="24"/>
          <w:szCs w:val="24"/>
        </w:rPr>
        <w:t xml:space="preserve"> the Project Timing outline at 4</w:t>
      </w:r>
      <w:r w:rsidRPr="009554B2">
        <w:rPr>
          <w:rFonts w:ascii="Arial" w:hAnsi="Arial" w:cs="Arial"/>
          <w:bCs/>
          <w:sz w:val="24"/>
          <w:szCs w:val="24"/>
        </w:rPr>
        <w:t>.3 of the Brief.</w:t>
      </w:r>
    </w:p>
    <w:p w:rsidR="002C2483" w:rsidRPr="009554B2" w:rsidRDefault="002C2483" w:rsidP="002C2483">
      <w:pPr>
        <w:autoSpaceDE w:val="0"/>
        <w:autoSpaceDN w:val="0"/>
        <w:adjustRightInd w:val="0"/>
        <w:spacing w:after="0"/>
        <w:rPr>
          <w:rFonts w:ascii="Arial" w:hAnsi="Arial" w:cs="Arial"/>
          <w:bCs/>
          <w:sz w:val="24"/>
          <w:szCs w:val="24"/>
        </w:rPr>
      </w:pPr>
    </w:p>
    <w:p w:rsidR="002C2483" w:rsidRPr="009554B2" w:rsidRDefault="002C2483" w:rsidP="002C2483">
      <w:pPr>
        <w:autoSpaceDE w:val="0"/>
        <w:autoSpaceDN w:val="0"/>
        <w:adjustRightInd w:val="0"/>
        <w:spacing w:after="0"/>
        <w:rPr>
          <w:rFonts w:ascii="Arial" w:hAnsi="Arial" w:cs="Arial"/>
          <w:bCs/>
          <w:sz w:val="24"/>
          <w:szCs w:val="24"/>
        </w:rPr>
      </w:pPr>
      <w:r w:rsidRPr="009554B2">
        <w:rPr>
          <w:rFonts w:ascii="Arial" w:hAnsi="Arial" w:cs="Arial"/>
          <w:bCs/>
          <w:sz w:val="24"/>
          <w:szCs w:val="24"/>
        </w:rPr>
        <w:t xml:space="preserve">Please return the required information in writing (marked Confidential Tender) to the following address, or electronically to kwalker@horniman.ac.uk by 12.00 on the </w:t>
      </w:r>
      <w:r w:rsidR="007A2E82">
        <w:rPr>
          <w:rFonts w:ascii="Arial" w:hAnsi="Arial" w:cs="Arial"/>
          <w:bCs/>
          <w:sz w:val="24"/>
          <w:szCs w:val="24"/>
        </w:rPr>
        <w:t>11 April 2022</w:t>
      </w:r>
    </w:p>
    <w:p w:rsidR="002C2483" w:rsidRPr="009554B2" w:rsidRDefault="002C2483" w:rsidP="002C2483">
      <w:pPr>
        <w:autoSpaceDE w:val="0"/>
        <w:autoSpaceDN w:val="0"/>
        <w:adjustRightInd w:val="0"/>
        <w:spacing w:after="0"/>
        <w:rPr>
          <w:rFonts w:ascii="Arial" w:hAnsi="Arial" w:cs="Arial"/>
          <w:bCs/>
          <w:sz w:val="24"/>
          <w:szCs w:val="24"/>
        </w:rPr>
      </w:pPr>
    </w:p>
    <w:p w:rsidR="002C2483" w:rsidRPr="009554B2" w:rsidRDefault="002C2483" w:rsidP="002C2483">
      <w:pPr>
        <w:autoSpaceDE w:val="0"/>
        <w:autoSpaceDN w:val="0"/>
        <w:adjustRightInd w:val="0"/>
        <w:spacing w:after="0"/>
        <w:rPr>
          <w:rFonts w:ascii="Arial" w:hAnsi="Arial" w:cs="Arial"/>
          <w:bCs/>
          <w:sz w:val="24"/>
          <w:szCs w:val="24"/>
        </w:rPr>
      </w:pPr>
      <w:r w:rsidRPr="009554B2">
        <w:rPr>
          <w:rFonts w:ascii="Arial" w:hAnsi="Arial" w:cs="Arial"/>
          <w:bCs/>
          <w:sz w:val="24"/>
          <w:szCs w:val="24"/>
        </w:rPr>
        <w:t>Ms Kirsten Walker</w:t>
      </w:r>
    </w:p>
    <w:p w:rsidR="002C2483" w:rsidRPr="009554B2" w:rsidRDefault="002C2483" w:rsidP="002C2483">
      <w:pPr>
        <w:autoSpaceDE w:val="0"/>
        <w:autoSpaceDN w:val="0"/>
        <w:adjustRightInd w:val="0"/>
        <w:spacing w:after="0"/>
        <w:rPr>
          <w:rFonts w:ascii="Arial" w:hAnsi="Arial" w:cs="Arial"/>
          <w:bCs/>
          <w:sz w:val="24"/>
          <w:szCs w:val="24"/>
        </w:rPr>
      </w:pPr>
      <w:r w:rsidRPr="009554B2">
        <w:rPr>
          <w:rFonts w:ascii="Arial" w:hAnsi="Arial" w:cs="Arial"/>
          <w:bCs/>
          <w:sz w:val="24"/>
          <w:szCs w:val="24"/>
        </w:rPr>
        <w:t>Director Collections Management &amp; Special Projects</w:t>
      </w:r>
    </w:p>
    <w:p w:rsidR="002C2483" w:rsidRPr="009554B2" w:rsidRDefault="002C2483" w:rsidP="002C2483">
      <w:pPr>
        <w:autoSpaceDE w:val="0"/>
        <w:autoSpaceDN w:val="0"/>
        <w:adjustRightInd w:val="0"/>
        <w:spacing w:after="0"/>
        <w:rPr>
          <w:rFonts w:ascii="Arial" w:hAnsi="Arial" w:cs="Arial"/>
          <w:bCs/>
          <w:sz w:val="24"/>
          <w:szCs w:val="24"/>
        </w:rPr>
      </w:pPr>
      <w:r w:rsidRPr="009554B2">
        <w:rPr>
          <w:rFonts w:ascii="Arial" w:hAnsi="Arial" w:cs="Arial"/>
          <w:bCs/>
          <w:sz w:val="24"/>
          <w:szCs w:val="24"/>
        </w:rPr>
        <w:t>Horniman Museum and Gardens</w:t>
      </w:r>
    </w:p>
    <w:p w:rsidR="002C2483" w:rsidRPr="009554B2" w:rsidRDefault="002C2483" w:rsidP="002C2483">
      <w:pPr>
        <w:autoSpaceDE w:val="0"/>
        <w:autoSpaceDN w:val="0"/>
        <w:adjustRightInd w:val="0"/>
        <w:spacing w:after="0"/>
        <w:rPr>
          <w:rFonts w:ascii="Arial" w:hAnsi="Arial" w:cs="Arial"/>
          <w:bCs/>
          <w:sz w:val="24"/>
          <w:szCs w:val="24"/>
        </w:rPr>
      </w:pPr>
      <w:r w:rsidRPr="009554B2">
        <w:rPr>
          <w:rFonts w:ascii="Arial" w:hAnsi="Arial" w:cs="Arial"/>
          <w:bCs/>
          <w:sz w:val="24"/>
          <w:szCs w:val="24"/>
        </w:rPr>
        <w:t>100 London Rd</w:t>
      </w:r>
    </w:p>
    <w:p w:rsidR="002C2483" w:rsidRPr="009554B2" w:rsidRDefault="002C2483" w:rsidP="002C2483">
      <w:pPr>
        <w:autoSpaceDE w:val="0"/>
        <w:autoSpaceDN w:val="0"/>
        <w:adjustRightInd w:val="0"/>
        <w:spacing w:after="0"/>
        <w:rPr>
          <w:rFonts w:ascii="Arial" w:hAnsi="Arial" w:cs="Arial"/>
          <w:bCs/>
          <w:sz w:val="24"/>
          <w:szCs w:val="24"/>
        </w:rPr>
      </w:pPr>
      <w:r w:rsidRPr="009554B2">
        <w:rPr>
          <w:rFonts w:ascii="Arial" w:hAnsi="Arial" w:cs="Arial"/>
          <w:bCs/>
          <w:sz w:val="24"/>
          <w:szCs w:val="24"/>
        </w:rPr>
        <w:t>Forest Hill</w:t>
      </w:r>
    </w:p>
    <w:p w:rsidR="002C2483" w:rsidRPr="009554B2" w:rsidRDefault="002C2483" w:rsidP="002C2483">
      <w:pPr>
        <w:autoSpaceDE w:val="0"/>
        <w:autoSpaceDN w:val="0"/>
        <w:adjustRightInd w:val="0"/>
        <w:spacing w:after="0"/>
        <w:rPr>
          <w:rFonts w:ascii="Arial" w:hAnsi="Arial" w:cs="Arial"/>
          <w:bCs/>
          <w:sz w:val="24"/>
          <w:szCs w:val="24"/>
        </w:rPr>
      </w:pPr>
      <w:r w:rsidRPr="009554B2">
        <w:rPr>
          <w:rFonts w:ascii="Arial" w:hAnsi="Arial" w:cs="Arial"/>
          <w:bCs/>
          <w:sz w:val="24"/>
          <w:szCs w:val="24"/>
        </w:rPr>
        <w:t>London SE23 3PQ</w:t>
      </w:r>
    </w:p>
    <w:p w:rsidR="002C2483" w:rsidRPr="009554B2" w:rsidRDefault="002C2483" w:rsidP="002C2483">
      <w:pPr>
        <w:autoSpaceDE w:val="0"/>
        <w:autoSpaceDN w:val="0"/>
        <w:adjustRightInd w:val="0"/>
        <w:spacing w:after="0"/>
        <w:rPr>
          <w:rFonts w:ascii="Arial" w:hAnsi="Arial" w:cs="Arial"/>
          <w:bCs/>
          <w:sz w:val="24"/>
          <w:szCs w:val="24"/>
        </w:rPr>
      </w:pPr>
    </w:p>
    <w:p w:rsidR="002C2483" w:rsidRPr="009554B2" w:rsidRDefault="002C2483" w:rsidP="002C2483">
      <w:pPr>
        <w:autoSpaceDE w:val="0"/>
        <w:autoSpaceDN w:val="0"/>
        <w:adjustRightInd w:val="0"/>
        <w:spacing w:after="0"/>
        <w:rPr>
          <w:rFonts w:ascii="Arial" w:hAnsi="Arial" w:cs="Arial"/>
          <w:bCs/>
          <w:sz w:val="24"/>
          <w:szCs w:val="24"/>
        </w:rPr>
      </w:pPr>
      <w:r w:rsidRPr="009554B2">
        <w:rPr>
          <w:rFonts w:ascii="Arial" w:hAnsi="Arial" w:cs="Arial"/>
          <w:bCs/>
          <w:sz w:val="24"/>
          <w:szCs w:val="24"/>
        </w:rPr>
        <w:t>For any queries about the project please contact me by e-mail or call me on 020 8291 8695</w:t>
      </w:r>
    </w:p>
    <w:p w:rsidR="002C2483" w:rsidRPr="009554B2" w:rsidRDefault="002C2483" w:rsidP="002C2483">
      <w:pPr>
        <w:autoSpaceDE w:val="0"/>
        <w:autoSpaceDN w:val="0"/>
        <w:adjustRightInd w:val="0"/>
        <w:spacing w:after="0"/>
        <w:rPr>
          <w:rFonts w:ascii="Arial" w:hAnsi="Arial" w:cs="Arial"/>
          <w:b/>
          <w:bCs/>
          <w:sz w:val="24"/>
          <w:szCs w:val="24"/>
        </w:rPr>
      </w:pPr>
    </w:p>
    <w:p w:rsidR="002C2483" w:rsidRDefault="002C2483" w:rsidP="002C2483">
      <w:pPr>
        <w:autoSpaceDE w:val="0"/>
        <w:autoSpaceDN w:val="0"/>
        <w:adjustRightInd w:val="0"/>
        <w:spacing w:after="0"/>
        <w:rPr>
          <w:rFonts w:ascii="Arial" w:hAnsi="Arial" w:cs="Arial"/>
          <w:b/>
          <w:bCs/>
          <w:sz w:val="24"/>
          <w:szCs w:val="24"/>
        </w:rPr>
      </w:pPr>
    </w:p>
    <w:p w:rsidR="002C2483" w:rsidRPr="009554B2" w:rsidRDefault="002C2483" w:rsidP="002C2483">
      <w:pPr>
        <w:autoSpaceDE w:val="0"/>
        <w:autoSpaceDN w:val="0"/>
        <w:adjustRightInd w:val="0"/>
        <w:spacing w:after="0"/>
        <w:rPr>
          <w:rFonts w:ascii="Arial" w:hAnsi="Arial" w:cs="Arial"/>
          <w:b/>
          <w:bCs/>
          <w:sz w:val="24"/>
          <w:szCs w:val="24"/>
        </w:rPr>
      </w:pPr>
    </w:p>
    <w:p w:rsidR="00C83C0F" w:rsidRDefault="00DD1A63"/>
    <w:sectPr w:rsidR="00C83C0F" w:rsidSect="009554B2">
      <w:footerReference w:type="default" r:id="rId9"/>
      <w:pgSz w:w="11906" w:h="16838"/>
      <w:pgMar w:top="1440" w:right="1440" w:bottom="1418"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C7F" w:rsidRDefault="007A2E82">
      <w:pPr>
        <w:spacing w:after="0" w:line="240" w:lineRule="auto"/>
      </w:pPr>
      <w:r>
        <w:separator/>
      </w:r>
    </w:p>
  </w:endnote>
  <w:endnote w:type="continuationSeparator" w:id="0">
    <w:p w:rsidR="001B0C7F" w:rsidRDefault="007A2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MGSans Light">
    <w:altName w:val="Calibri"/>
    <w:charset w:val="00"/>
    <w:family w:val="auto"/>
    <w:pitch w:val="variable"/>
    <w:sig w:usb0="A00000EF" w:usb1="4000206B" w:usb2="00000000" w:usb3="00000000" w:csb0="00000083" w:csb1="00000000"/>
  </w:font>
  <w:font w:name="Segoe UI">
    <w:panose1 w:val="020B0502040204020203"/>
    <w:charset w:val="00"/>
    <w:family w:val="swiss"/>
    <w:pitch w:val="variable"/>
    <w:sig w:usb0="E4002EFF" w:usb1="C000E47F" w:usb2="00000009" w:usb3="00000000" w:csb0="000001FF" w:csb1="00000000"/>
  </w:font>
  <w:font w:name="TT1F0t00">
    <w:panose1 w:val="00000000000000000000"/>
    <w:charset w:val="00"/>
    <w:family w:val="auto"/>
    <w:notTrueType/>
    <w:pitch w:val="default"/>
    <w:sig w:usb0="00000003" w:usb1="00000000" w:usb2="00000000" w:usb3="00000000" w:csb0="00000001" w:csb1="00000000"/>
  </w:font>
  <w:font w:name="TT1EFt00">
    <w:panose1 w:val="00000000000000000000"/>
    <w:charset w:val="00"/>
    <w:family w:val="auto"/>
    <w:notTrueType/>
    <w:pitch w:val="default"/>
    <w:sig w:usb0="00000003" w:usb1="00000000" w:usb2="00000000" w:usb3="00000000" w:csb0="00000001" w:csb1="00000000"/>
  </w:font>
  <w:font w:name="TT1F2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0386825"/>
      <w:docPartObj>
        <w:docPartGallery w:val="Page Numbers (Bottom of Page)"/>
        <w:docPartUnique/>
      </w:docPartObj>
    </w:sdtPr>
    <w:sdtEndPr>
      <w:rPr>
        <w:noProof/>
      </w:rPr>
    </w:sdtEndPr>
    <w:sdtContent>
      <w:p w:rsidR="005157CB" w:rsidRDefault="00D52EA8">
        <w:pPr>
          <w:pStyle w:val="Footer"/>
          <w:jc w:val="center"/>
        </w:pPr>
        <w:r>
          <w:fldChar w:fldCharType="begin"/>
        </w:r>
        <w:r>
          <w:instrText xml:space="preserve"> PAGE   \* MERGEFORMAT </w:instrText>
        </w:r>
        <w:r>
          <w:fldChar w:fldCharType="separate"/>
        </w:r>
        <w:r w:rsidR="00DD1A63">
          <w:rPr>
            <w:noProof/>
          </w:rPr>
          <w:t>1</w:t>
        </w:r>
        <w:r>
          <w:rPr>
            <w:noProof/>
          </w:rPr>
          <w:fldChar w:fldCharType="end"/>
        </w:r>
      </w:p>
    </w:sdtContent>
  </w:sdt>
  <w:p w:rsidR="005157CB" w:rsidRDefault="00DD1A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C7F" w:rsidRDefault="007A2E82">
      <w:pPr>
        <w:spacing w:after="0" w:line="240" w:lineRule="auto"/>
      </w:pPr>
      <w:r>
        <w:separator/>
      </w:r>
    </w:p>
  </w:footnote>
  <w:footnote w:type="continuationSeparator" w:id="0">
    <w:p w:rsidR="001B0C7F" w:rsidRDefault="007A2E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915A2"/>
    <w:multiLevelType w:val="hybridMultilevel"/>
    <w:tmpl w:val="2D12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0B4942"/>
    <w:multiLevelType w:val="multilevel"/>
    <w:tmpl w:val="41D63642"/>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60C7189"/>
    <w:multiLevelType w:val="hybridMultilevel"/>
    <w:tmpl w:val="C0785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4556DF"/>
    <w:multiLevelType w:val="hybridMultilevel"/>
    <w:tmpl w:val="EEF02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3B42C4"/>
    <w:multiLevelType w:val="hybridMultilevel"/>
    <w:tmpl w:val="E716F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4E442A"/>
    <w:multiLevelType w:val="hybridMultilevel"/>
    <w:tmpl w:val="77F0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507794"/>
    <w:multiLevelType w:val="hybridMultilevel"/>
    <w:tmpl w:val="8826A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DD6BE5"/>
    <w:multiLevelType w:val="hybridMultilevel"/>
    <w:tmpl w:val="DD28E95C"/>
    <w:lvl w:ilvl="0" w:tplc="08090001">
      <w:start w:val="1"/>
      <w:numFmt w:val="bullet"/>
      <w:lvlText w:val=""/>
      <w:lvlJc w:val="left"/>
      <w:pPr>
        <w:ind w:left="720" w:hanging="360"/>
      </w:pPr>
      <w:rPr>
        <w:rFonts w:ascii="Symbol" w:hAnsi="Symbol" w:hint="default"/>
      </w:rPr>
    </w:lvl>
    <w:lvl w:ilvl="1" w:tplc="F2AC61C4">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2275CD"/>
    <w:multiLevelType w:val="hybridMultilevel"/>
    <w:tmpl w:val="08A02F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2A2682"/>
    <w:multiLevelType w:val="hybridMultilevel"/>
    <w:tmpl w:val="E06C3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6859F2"/>
    <w:multiLevelType w:val="hybridMultilevel"/>
    <w:tmpl w:val="E6C00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E34713"/>
    <w:multiLevelType w:val="multilevel"/>
    <w:tmpl w:val="EC028772"/>
    <w:lvl w:ilvl="0">
      <w:start w:val="1"/>
      <w:numFmt w:val="decimal"/>
      <w:lvlText w:val="%1"/>
      <w:lvlJc w:val="left"/>
      <w:pPr>
        <w:ind w:left="708" w:hanging="708"/>
      </w:pPr>
    </w:lvl>
    <w:lvl w:ilvl="1">
      <w:start w:val="1"/>
      <w:numFmt w:val="bullet"/>
      <w:lvlText w:val=""/>
      <w:lvlJc w:val="left"/>
      <w:pPr>
        <w:ind w:left="708" w:hanging="708"/>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9"/>
  </w:num>
  <w:num w:numId="3">
    <w:abstractNumId w:val="7"/>
  </w:num>
  <w:num w:numId="4">
    <w:abstractNumId w:val="4"/>
  </w:num>
  <w:num w:numId="5">
    <w:abstractNumId w:val="11"/>
  </w:num>
  <w:num w:numId="6">
    <w:abstractNumId w:val="10"/>
  </w:num>
  <w:num w:numId="7">
    <w:abstractNumId w:val="3"/>
  </w:num>
  <w:num w:numId="8">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483"/>
    <w:rsid w:val="0007316E"/>
    <w:rsid w:val="000B4E96"/>
    <w:rsid w:val="000F73BA"/>
    <w:rsid w:val="001413E4"/>
    <w:rsid w:val="001B0C7F"/>
    <w:rsid w:val="00252181"/>
    <w:rsid w:val="002A7A1E"/>
    <w:rsid w:val="002C2483"/>
    <w:rsid w:val="002C40DF"/>
    <w:rsid w:val="0033337D"/>
    <w:rsid w:val="00352B63"/>
    <w:rsid w:val="00681FAE"/>
    <w:rsid w:val="006E6316"/>
    <w:rsid w:val="007A2E82"/>
    <w:rsid w:val="007D2130"/>
    <w:rsid w:val="008343D3"/>
    <w:rsid w:val="00841F76"/>
    <w:rsid w:val="009D5A83"/>
    <w:rsid w:val="00A5456E"/>
    <w:rsid w:val="00D52EA8"/>
    <w:rsid w:val="00DD1A63"/>
    <w:rsid w:val="00F93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F3DBF-BD05-41BB-9C77-79CBCAC8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4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List Paragraph11,Bullets,Dot pt"/>
    <w:basedOn w:val="Normal"/>
    <w:link w:val="ListParagraphChar"/>
    <w:uiPriority w:val="34"/>
    <w:qFormat/>
    <w:rsid w:val="002C2483"/>
    <w:pPr>
      <w:ind w:left="720"/>
      <w:contextualSpacing/>
    </w:pPr>
  </w:style>
  <w:style w:type="paragraph" w:customStyle="1" w:styleId="SMGSansbody">
    <w:name w:val="SMG Sans body"/>
    <w:basedOn w:val="Normal"/>
    <w:qFormat/>
    <w:rsid w:val="002C2483"/>
    <w:pPr>
      <w:spacing w:after="120" w:line="276" w:lineRule="auto"/>
    </w:pPr>
    <w:rPr>
      <w:rFonts w:ascii="SMGSans Light" w:eastAsia="Calibri" w:hAnsi="SMGSans Light" w:cs="Times New Roman"/>
    </w:rPr>
  </w:style>
  <w:style w:type="paragraph" w:styleId="Footer">
    <w:name w:val="footer"/>
    <w:basedOn w:val="Normal"/>
    <w:link w:val="FooterChar"/>
    <w:uiPriority w:val="99"/>
    <w:unhideWhenUsed/>
    <w:rsid w:val="002C24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483"/>
  </w:style>
  <w:style w:type="character" w:customStyle="1" w:styleId="ListParagraphChar">
    <w:name w:val="List Paragraph Char"/>
    <w:aliases w:val="F5 List Paragraph Char,List Paragraph1 Char,List Paragraph11 Char,Bullets Char,Dot pt Char"/>
    <w:link w:val="ListParagraph"/>
    <w:uiPriority w:val="34"/>
    <w:rsid w:val="002C2483"/>
  </w:style>
  <w:style w:type="table" w:styleId="TableGrid">
    <w:name w:val="Table Grid"/>
    <w:basedOn w:val="TableNormal"/>
    <w:uiPriority w:val="39"/>
    <w:rsid w:val="002C2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1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F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5713">
      <w:bodyDiv w:val="1"/>
      <w:marLeft w:val="0"/>
      <w:marRight w:val="0"/>
      <w:marTop w:val="0"/>
      <w:marBottom w:val="0"/>
      <w:divBdr>
        <w:top w:val="none" w:sz="0" w:space="0" w:color="auto"/>
        <w:left w:val="none" w:sz="0" w:space="0" w:color="auto"/>
        <w:bottom w:val="none" w:sz="0" w:space="0" w:color="auto"/>
        <w:right w:val="none" w:sz="0" w:space="0" w:color="auto"/>
      </w:divBdr>
    </w:div>
    <w:div w:id="1255821573">
      <w:bodyDiv w:val="1"/>
      <w:marLeft w:val="0"/>
      <w:marRight w:val="0"/>
      <w:marTop w:val="0"/>
      <w:marBottom w:val="0"/>
      <w:divBdr>
        <w:top w:val="none" w:sz="0" w:space="0" w:color="auto"/>
        <w:left w:val="none" w:sz="0" w:space="0" w:color="auto"/>
        <w:bottom w:val="none" w:sz="0" w:space="0" w:color="auto"/>
        <w:right w:val="none" w:sz="0" w:space="0" w:color="auto"/>
      </w:divBdr>
    </w:div>
    <w:div w:id="1263798382">
      <w:bodyDiv w:val="1"/>
      <w:marLeft w:val="0"/>
      <w:marRight w:val="0"/>
      <w:marTop w:val="0"/>
      <w:marBottom w:val="0"/>
      <w:divBdr>
        <w:top w:val="none" w:sz="0" w:space="0" w:color="auto"/>
        <w:left w:val="none" w:sz="0" w:space="0" w:color="auto"/>
        <w:bottom w:val="none" w:sz="0" w:space="0" w:color="auto"/>
        <w:right w:val="none" w:sz="0" w:space="0" w:color="auto"/>
      </w:divBdr>
    </w:div>
    <w:div w:id="1289361838">
      <w:bodyDiv w:val="1"/>
      <w:marLeft w:val="0"/>
      <w:marRight w:val="0"/>
      <w:marTop w:val="0"/>
      <w:marBottom w:val="0"/>
      <w:divBdr>
        <w:top w:val="none" w:sz="0" w:space="0" w:color="auto"/>
        <w:left w:val="none" w:sz="0" w:space="0" w:color="auto"/>
        <w:bottom w:val="none" w:sz="0" w:space="0" w:color="auto"/>
        <w:right w:val="none" w:sz="0" w:space="0" w:color="auto"/>
      </w:divBdr>
    </w:div>
    <w:div w:id="1406873602">
      <w:bodyDiv w:val="1"/>
      <w:marLeft w:val="0"/>
      <w:marRight w:val="0"/>
      <w:marTop w:val="0"/>
      <w:marBottom w:val="0"/>
      <w:divBdr>
        <w:top w:val="none" w:sz="0" w:space="0" w:color="auto"/>
        <w:left w:val="none" w:sz="0" w:space="0" w:color="auto"/>
        <w:bottom w:val="none" w:sz="0" w:space="0" w:color="auto"/>
        <w:right w:val="none" w:sz="0" w:space="0" w:color="auto"/>
      </w:divBdr>
    </w:div>
    <w:div w:id="1439371596">
      <w:bodyDiv w:val="1"/>
      <w:marLeft w:val="0"/>
      <w:marRight w:val="0"/>
      <w:marTop w:val="0"/>
      <w:marBottom w:val="0"/>
      <w:divBdr>
        <w:top w:val="none" w:sz="0" w:space="0" w:color="auto"/>
        <w:left w:val="none" w:sz="0" w:space="0" w:color="auto"/>
        <w:bottom w:val="none" w:sz="0" w:space="0" w:color="auto"/>
        <w:right w:val="none" w:sz="0" w:space="0" w:color="auto"/>
      </w:divBdr>
    </w:div>
    <w:div w:id="1851413699">
      <w:bodyDiv w:val="1"/>
      <w:marLeft w:val="0"/>
      <w:marRight w:val="0"/>
      <w:marTop w:val="0"/>
      <w:marBottom w:val="0"/>
      <w:divBdr>
        <w:top w:val="none" w:sz="0" w:space="0" w:color="auto"/>
        <w:left w:val="none" w:sz="0" w:space="0" w:color="auto"/>
        <w:bottom w:val="none" w:sz="0" w:space="0" w:color="auto"/>
        <w:right w:val="none" w:sz="0" w:space="0" w:color="auto"/>
      </w:divBdr>
    </w:div>
    <w:div w:id="212896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2E0DB-92B2-4651-A8F6-9D7712BA1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1700</Words>
  <Characters>9691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Horniman Museum</Company>
  <LinksUpToDate>false</LinksUpToDate>
  <CharactersWithSpaces>11369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Walker</dc:creator>
  <cp:keywords/>
  <dc:description/>
  <cp:lastModifiedBy>Kirsten Walker</cp:lastModifiedBy>
  <cp:revision>9</cp:revision>
  <cp:lastPrinted>2022-03-09T11:22:00Z</cp:lastPrinted>
  <dcterms:created xsi:type="dcterms:W3CDTF">2022-03-08T15:42:00Z</dcterms:created>
  <dcterms:modified xsi:type="dcterms:W3CDTF">2022-03-11T11:28:00Z</dcterms:modified>
</cp:coreProperties>
</file>