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D0068C" w:rsidRDefault="000C2137" w:rsidP="00423E58">
      <w:pPr>
        <w:spacing w:after="0"/>
        <w:jc w:val="both"/>
        <w:rPr>
          <w:rFonts w:ascii="Arial" w:hAnsi="Arial" w:cs="Arial"/>
          <w:sz w:val="20"/>
        </w:rPr>
      </w:pPr>
      <w:r w:rsidRPr="00D0068C">
        <w:rPr>
          <w:rFonts w:ascii="Arial" w:hAnsi="Arial" w:cs="Arial"/>
          <w:sz w:val="20"/>
        </w:rPr>
        <w:t>28</w:t>
      </w:r>
      <w:r w:rsidRPr="00D0068C">
        <w:rPr>
          <w:rFonts w:ascii="Arial" w:hAnsi="Arial" w:cs="Arial"/>
          <w:sz w:val="20"/>
          <w:vertAlign w:val="superscript"/>
        </w:rPr>
        <w:t>th</w:t>
      </w:r>
      <w:r w:rsidRPr="00D0068C">
        <w:rPr>
          <w:rFonts w:ascii="Arial" w:hAnsi="Arial" w:cs="Arial"/>
          <w:sz w:val="20"/>
        </w:rPr>
        <w:t xml:space="preserve"> April 2017</w:t>
      </w:r>
    </w:p>
    <w:p w:rsidR="000C0A29" w:rsidRDefault="000C0A29" w:rsidP="00423E58">
      <w:pPr>
        <w:spacing w:after="0"/>
        <w:jc w:val="both"/>
        <w:rPr>
          <w:rFonts w:ascii="Arial" w:hAnsi="Arial" w:cs="Arial"/>
          <w:sz w:val="20"/>
        </w:rPr>
      </w:pPr>
    </w:p>
    <w:p w:rsidR="0057764C" w:rsidRDefault="0057764C" w:rsidP="00423E58">
      <w:pPr>
        <w:spacing w:after="0"/>
        <w:jc w:val="both"/>
        <w:rPr>
          <w:rFonts w:ascii="Arial" w:hAnsi="Arial" w:cs="Arial"/>
          <w:sz w:val="20"/>
        </w:rPr>
      </w:pPr>
    </w:p>
    <w:p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rsidR="00423E58" w:rsidRDefault="00423E58" w:rsidP="00423E58">
      <w:pPr>
        <w:spacing w:after="0"/>
        <w:rPr>
          <w:rFonts w:ascii="Arial" w:hAnsi="Arial" w:cs="Arial"/>
          <w:sz w:val="20"/>
        </w:rPr>
      </w:pPr>
    </w:p>
    <w:p w:rsidR="00423E58" w:rsidRPr="00D0068C" w:rsidRDefault="00423E58" w:rsidP="00CE0018">
      <w:pPr>
        <w:spacing w:after="0"/>
        <w:jc w:val="right"/>
        <w:rPr>
          <w:rFonts w:ascii="Arial" w:hAnsi="Arial" w:cs="Arial"/>
          <w:sz w:val="20"/>
        </w:rPr>
      </w:pPr>
    </w:p>
    <w:p w:rsidR="000C0A29" w:rsidRPr="00D0068C" w:rsidRDefault="00423E58" w:rsidP="00423E58">
      <w:pPr>
        <w:spacing w:after="0"/>
        <w:rPr>
          <w:rFonts w:ascii="Arial" w:hAnsi="Arial" w:cs="Arial"/>
          <w:b/>
          <w:sz w:val="20"/>
        </w:rPr>
      </w:pPr>
      <w:r w:rsidRPr="00D0068C">
        <w:rPr>
          <w:rFonts w:ascii="Arial" w:hAnsi="Arial" w:cs="Arial"/>
          <w:b/>
          <w:sz w:val="20"/>
        </w:rPr>
        <w:t xml:space="preserve">Request </w:t>
      </w:r>
      <w:r w:rsidR="00A15C55" w:rsidRPr="00D0068C">
        <w:rPr>
          <w:rFonts w:ascii="Arial" w:hAnsi="Arial" w:cs="Arial"/>
          <w:b/>
          <w:sz w:val="20"/>
        </w:rPr>
        <w:t>f</w:t>
      </w:r>
      <w:r w:rsidRPr="00D0068C">
        <w:rPr>
          <w:rFonts w:ascii="Arial" w:hAnsi="Arial" w:cs="Arial"/>
          <w:b/>
          <w:sz w:val="20"/>
        </w:rPr>
        <w:t>o</w:t>
      </w:r>
      <w:r w:rsidR="00A15C55" w:rsidRPr="00D0068C">
        <w:rPr>
          <w:rFonts w:ascii="Arial" w:hAnsi="Arial" w:cs="Arial"/>
          <w:b/>
          <w:sz w:val="20"/>
        </w:rPr>
        <w:t>r</w:t>
      </w:r>
      <w:r w:rsidRPr="00D0068C">
        <w:rPr>
          <w:rFonts w:ascii="Arial" w:hAnsi="Arial" w:cs="Arial"/>
          <w:b/>
          <w:sz w:val="20"/>
        </w:rPr>
        <w:t xml:space="preserve"> Quot</w:t>
      </w:r>
      <w:r w:rsidR="00A15C55" w:rsidRPr="00D0068C">
        <w:rPr>
          <w:rFonts w:ascii="Arial" w:hAnsi="Arial" w:cs="Arial"/>
          <w:b/>
          <w:sz w:val="20"/>
        </w:rPr>
        <w:t>ation</w:t>
      </w:r>
      <w:r w:rsidRPr="00D0068C">
        <w:rPr>
          <w:rFonts w:ascii="Arial" w:hAnsi="Arial" w:cs="Arial"/>
          <w:b/>
          <w:sz w:val="20"/>
        </w:rPr>
        <w:t xml:space="preserve">: </w:t>
      </w:r>
      <w:r w:rsidR="000C2137" w:rsidRPr="00D0068C">
        <w:rPr>
          <w:rFonts w:ascii="Arial" w:hAnsi="Arial" w:cs="Arial"/>
          <w:b/>
          <w:sz w:val="20"/>
        </w:rPr>
        <w:t xml:space="preserve">PRJ 439 Paediatric Critical </w:t>
      </w:r>
      <w:r w:rsidR="00FE7D09" w:rsidRPr="00D0068C">
        <w:rPr>
          <w:rFonts w:ascii="Arial" w:hAnsi="Arial" w:cs="Arial"/>
          <w:b/>
          <w:sz w:val="20"/>
        </w:rPr>
        <w:t>Care Online</w:t>
      </w:r>
      <w:r w:rsidR="008C6DD7">
        <w:rPr>
          <w:rFonts w:ascii="Arial" w:hAnsi="Arial" w:cs="Arial"/>
          <w:b/>
          <w:sz w:val="20"/>
        </w:rPr>
        <w:t xml:space="preserve"> Education </w:t>
      </w:r>
      <w:r w:rsidR="00FE7D09">
        <w:rPr>
          <w:rFonts w:ascii="Arial" w:hAnsi="Arial" w:cs="Arial"/>
          <w:b/>
          <w:sz w:val="20"/>
        </w:rPr>
        <w:t>Programme</w:t>
      </w:r>
    </w:p>
    <w:p w:rsidR="000C0A29" w:rsidRPr="00D0068C" w:rsidRDefault="000C0A29" w:rsidP="00423E58">
      <w:pPr>
        <w:spacing w:after="0"/>
        <w:rPr>
          <w:rFonts w:ascii="Arial" w:hAnsi="Arial" w:cs="Arial"/>
          <w:b/>
          <w:sz w:val="20"/>
        </w:rPr>
      </w:pPr>
    </w:p>
    <w:p w:rsidR="00423E58" w:rsidRPr="00D0068C" w:rsidRDefault="00423E58" w:rsidP="00423E58">
      <w:pPr>
        <w:spacing w:after="0"/>
        <w:rPr>
          <w:rFonts w:ascii="Arial" w:hAnsi="Arial" w:cs="Arial"/>
          <w:sz w:val="20"/>
        </w:rPr>
      </w:pPr>
    </w:p>
    <w:p w:rsidR="00423E58" w:rsidRPr="00423E58" w:rsidRDefault="00423E58" w:rsidP="00423E58">
      <w:pPr>
        <w:spacing w:after="0"/>
        <w:rPr>
          <w:rFonts w:ascii="Arial" w:hAnsi="Arial" w:cs="Arial"/>
          <w:sz w:val="20"/>
        </w:rPr>
      </w:pPr>
      <w:r w:rsidRPr="00D0068C">
        <w:rPr>
          <w:rFonts w:ascii="Arial" w:hAnsi="Arial" w:cs="Arial"/>
          <w:sz w:val="20"/>
        </w:rPr>
        <w:t>I am writing to you on behalf of</w:t>
      </w:r>
      <w:r w:rsidR="00FA2CA6" w:rsidRPr="00D0068C">
        <w:rPr>
          <w:rFonts w:ascii="Arial" w:hAnsi="Arial" w:cs="Arial"/>
          <w:sz w:val="20"/>
        </w:rPr>
        <w:t xml:space="preserve"> </w:t>
      </w:r>
      <w:r w:rsidR="000C2137" w:rsidRPr="00D0068C">
        <w:rPr>
          <w:rFonts w:ascii="Arial" w:hAnsi="Arial" w:cs="Arial"/>
          <w:sz w:val="20"/>
        </w:rPr>
        <w:t>Lewisham CCG</w:t>
      </w:r>
      <w:r w:rsidR="00F205C6" w:rsidRPr="00D0068C">
        <w:rPr>
          <w:rFonts w:ascii="Arial" w:hAnsi="Arial" w:cs="Arial"/>
          <w:sz w:val="20"/>
        </w:rPr>
        <w:t xml:space="preserve"> (the CCG)</w:t>
      </w:r>
      <w:r w:rsidRPr="00D0068C">
        <w:rPr>
          <w:rFonts w:ascii="Arial" w:hAnsi="Arial" w:cs="Arial"/>
          <w:sz w:val="20"/>
        </w:rPr>
        <w:t xml:space="preserve">. We currently have a requirement for </w:t>
      </w:r>
      <w:r w:rsidR="008C6DD7">
        <w:rPr>
          <w:rFonts w:ascii="Arial" w:hAnsi="Arial" w:cs="Arial"/>
          <w:sz w:val="20"/>
        </w:rPr>
        <w:t>online education for Level 1 and 2 paediatric critical care (for London acute inpatient paediatric services)</w:t>
      </w:r>
      <w:r w:rsidR="00766D9C" w:rsidRPr="00BF5112">
        <w:rPr>
          <w:rFonts w:ascii="Arial" w:hAnsi="Arial" w:cs="Arial"/>
          <w:b/>
          <w:sz w:val="20"/>
        </w:rPr>
        <w:t>,</w:t>
      </w:r>
      <w:r w:rsidRPr="00BF5112">
        <w:rPr>
          <w:rFonts w:ascii="Arial" w:hAnsi="Arial" w:cs="Arial"/>
          <w:sz w:val="20"/>
        </w:rPr>
        <w:t xml:space="preserve"> the details of which are set out in the Annex </w:t>
      </w:r>
      <w:r w:rsidR="00D97647" w:rsidRPr="00BF5112">
        <w:rPr>
          <w:rFonts w:ascii="Arial" w:hAnsi="Arial" w:cs="Arial"/>
          <w:sz w:val="20"/>
        </w:rPr>
        <w:t xml:space="preserve">A </w:t>
      </w:r>
      <w:r w:rsidRPr="00BF5112">
        <w:rPr>
          <w:rFonts w:ascii="Arial" w:hAnsi="Arial" w:cs="Arial"/>
          <w:sz w:val="20"/>
        </w:rPr>
        <w:t xml:space="preserve">to this </w:t>
      </w:r>
      <w:r w:rsidR="00766D9C" w:rsidRPr="00BF5112">
        <w:rPr>
          <w:rFonts w:ascii="Arial" w:hAnsi="Arial" w:cs="Arial"/>
          <w:sz w:val="20"/>
        </w:rPr>
        <w:t xml:space="preserve">RFQ </w:t>
      </w:r>
      <w:r w:rsidRPr="00BF5112">
        <w:rPr>
          <w:rFonts w:ascii="Arial" w:hAnsi="Arial" w:cs="Arial"/>
          <w:sz w:val="20"/>
        </w:rPr>
        <w:t>letter.</w:t>
      </w:r>
    </w:p>
    <w:p w:rsidR="00423E58" w:rsidRPr="00423E58" w:rsidRDefault="00423E58" w:rsidP="00423E58">
      <w:pPr>
        <w:spacing w:after="0"/>
        <w:rPr>
          <w:rFonts w:ascii="Arial" w:hAnsi="Arial" w:cs="Arial"/>
          <w:sz w:val="20"/>
        </w:rPr>
      </w:pPr>
    </w:p>
    <w:p w:rsidR="00423E58" w:rsidRPr="00423E58" w:rsidRDefault="00423E58" w:rsidP="00423E58">
      <w:pPr>
        <w:spacing w:after="0"/>
        <w:rPr>
          <w:rFonts w:ascii="Arial" w:hAnsi="Arial" w:cs="Arial"/>
          <w:sz w:val="20"/>
        </w:rPr>
      </w:pPr>
      <w:r w:rsidRPr="00BF5112">
        <w:rPr>
          <w:rFonts w:ascii="Arial" w:hAnsi="Arial" w:cs="Arial"/>
          <w:sz w:val="20"/>
        </w:rPr>
        <w:t xml:space="preserve">We need our chosen supplier to commence the work in the week commencing </w:t>
      </w:r>
      <w:r w:rsidR="008C6DD7">
        <w:rPr>
          <w:rFonts w:ascii="Arial" w:hAnsi="Arial" w:cs="Arial"/>
          <w:sz w:val="20"/>
        </w:rPr>
        <w:t>5th June</w:t>
      </w:r>
      <w:r w:rsidR="000C0A29">
        <w:rPr>
          <w:rFonts w:ascii="Arial" w:hAnsi="Arial" w:cs="Arial"/>
          <w:sz w:val="20"/>
        </w:rPr>
        <w:t xml:space="preserve"> </w:t>
      </w:r>
      <w:r w:rsidRPr="00BF5112">
        <w:rPr>
          <w:rFonts w:ascii="Arial" w:hAnsi="Arial" w:cs="Arial"/>
          <w:sz w:val="20"/>
        </w:rPr>
        <w:t xml:space="preserve">and finish the work </w:t>
      </w:r>
      <w:r w:rsidR="007E5E4A" w:rsidRPr="00BF5112">
        <w:rPr>
          <w:rFonts w:ascii="Arial" w:hAnsi="Arial" w:cs="Arial"/>
          <w:sz w:val="20"/>
        </w:rPr>
        <w:t xml:space="preserve">on or before </w:t>
      </w:r>
      <w:r w:rsidR="008C6DD7" w:rsidRPr="00B159C9">
        <w:rPr>
          <w:rFonts w:ascii="Arial" w:hAnsi="Arial" w:cs="Arial"/>
          <w:color w:val="000000" w:themeColor="text1"/>
          <w:sz w:val="20"/>
        </w:rPr>
        <w:t>June 2022</w:t>
      </w:r>
      <w:r w:rsidR="007E5E4A" w:rsidRPr="00B159C9">
        <w:rPr>
          <w:rFonts w:ascii="Arial" w:hAnsi="Arial" w:cs="Arial"/>
          <w:color w:val="000000" w:themeColor="text1"/>
          <w:sz w:val="20"/>
        </w:rPr>
        <w:t>.</w:t>
      </w:r>
    </w:p>
    <w:p w:rsidR="00423E58" w:rsidRPr="00423E58" w:rsidRDefault="00423E58" w:rsidP="00423E58">
      <w:pPr>
        <w:spacing w:after="0"/>
        <w:rPr>
          <w:rFonts w:ascii="Arial" w:hAnsi="Arial" w:cs="Arial"/>
          <w:sz w:val="20"/>
        </w:rPr>
      </w:pPr>
    </w:p>
    <w:p w:rsidR="007E5E4A" w:rsidRPr="00D0068C" w:rsidRDefault="007E5E4A" w:rsidP="00423E58">
      <w:pPr>
        <w:spacing w:after="0"/>
        <w:rPr>
          <w:rFonts w:ascii="Arial" w:hAnsi="Arial" w:cs="Arial"/>
          <w:sz w:val="20"/>
        </w:rPr>
      </w:pPr>
      <w:r>
        <w:rPr>
          <w:rFonts w:ascii="Arial" w:hAnsi="Arial" w:cs="Arial"/>
          <w:sz w:val="20"/>
        </w:rPr>
        <w:t xml:space="preserve">Please note the attached </w:t>
      </w:r>
      <w:r w:rsidR="00ED4F02">
        <w:rPr>
          <w:rFonts w:ascii="Arial" w:hAnsi="Arial" w:cs="Arial"/>
          <w:sz w:val="20"/>
        </w:rPr>
        <w:t xml:space="preserve">(Annex B) </w:t>
      </w:r>
      <w:r>
        <w:rPr>
          <w:rFonts w:ascii="Arial" w:hAnsi="Arial" w:cs="Arial"/>
          <w:sz w:val="20"/>
        </w:rPr>
        <w:t xml:space="preserve">NHS </w:t>
      </w:r>
      <w:r w:rsidR="00BF5112">
        <w:rPr>
          <w:rFonts w:ascii="Arial" w:hAnsi="Arial" w:cs="Arial"/>
          <w:sz w:val="20"/>
        </w:rPr>
        <w:t xml:space="preserve">Standard Contract </w:t>
      </w:r>
      <w:r w:rsidRPr="00D0068C">
        <w:rPr>
          <w:rFonts w:ascii="Arial" w:hAnsi="Arial" w:cs="Arial"/>
          <w:sz w:val="20"/>
        </w:rPr>
        <w:t xml:space="preserve">Terms and Conditions for the Supply of </w:t>
      </w:r>
      <w:r w:rsidR="008C6DD7" w:rsidRPr="00D0068C">
        <w:rPr>
          <w:rFonts w:ascii="Arial" w:hAnsi="Arial" w:cs="Arial"/>
          <w:sz w:val="20"/>
        </w:rPr>
        <w:t>Services will</w:t>
      </w:r>
      <w:r w:rsidR="00423E58" w:rsidRPr="00D0068C">
        <w:rPr>
          <w:rFonts w:ascii="Arial" w:hAnsi="Arial" w:cs="Arial"/>
          <w:sz w:val="20"/>
        </w:rPr>
        <w:t xml:space="preserve"> apply to any </w:t>
      </w:r>
      <w:r w:rsidRPr="00D0068C">
        <w:rPr>
          <w:rFonts w:ascii="Arial" w:hAnsi="Arial" w:cs="Arial"/>
          <w:sz w:val="20"/>
        </w:rPr>
        <w:t>contract awarded as a result of this quotation exercise.</w:t>
      </w:r>
    </w:p>
    <w:p w:rsidR="007E5E4A" w:rsidRPr="00D0068C" w:rsidRDefault="007E5E4A" w:rsidP="00423E58">
      <w:pPr>
        <w:spacing w:after="0"/>
        <w:rPr>
          <w:rFonts w:ascii="Arial" w:hAnsi="Arial" w:cs="Arial"/>
          <w:sz w:val="20"/>
        </w:rPr>
      </w:pPr>
    </w:p>
    <w:p w:rsidR="00962F93" w:rsidRPr="00D0068C" w:rsidRDefault="00423E58" w:rsidP="00423E58">
      <w:pPr>
        <w:spacing w:after="0"/>
        <w:rPr>
          <w:rFonts w:ascii="Arial" w:hAnsi="Arial" w:cs="Arial"/>
          <w:sz w:val="20"/>
        </w:rPr>
      </w:pPr>
      <w:r w:rsidRPr="00D0068C">
        <w:rPr>
          <w:rFonts w:ascii="Arial" w:hAnsi="Arial" w:cs="Arial"/>
          <w:sz w:val="20"/>
        </w:rPr>
        <w:t xml:space="preserve">If you are interested in quoting for this requirement, please reply </w:t>
      </w:r>
      <w:r w:rsidR="00B00740" w:rsidRPr="00D0068C">
        <w:rPr>
          <w:rFonts w:ascii="Arial" w:hAnsi="Arial" w:cs="Arial"/>
          <w:sz w:val="20"/>
        </w:rPr>
        <w:t xml:space="preserve">with a ‘bid response document’ </w:t>
      </w:r>
      <w:r w:rsidRPr="00D0068C">
        <w:rPr>
          <w:rFonts w:ascii="Arial" w:hAnsi="Arial" w:cs="Arial"/>
          <w:sz w:val="20"/>
        </w:rPr>
        <w:t xml:space="preserve">to </w:t>
      </w:r>
      <w:r w:rsidR="00766D9C" w:rsidRPr="00D0068C">
        <w:rPr>
          <w:rFonts w:ascii="Arial" w:hAnsi="Arial" w:cs="Arial"/>
          <w:sz w:val="20"/>
        </w:rPr>
        <w:t xml:space="preserve">the following email box </w:t>
      </w:r>
      <w:hyperlink r:id="rId11" w:history="1">
        <w:r w:rsidR="008C6DD7" w:rsidRPr="008A016B">
          <w:rPr>
            <w:rStyle w:val="Hyperlink"/>
            <w:rFonts w:ascii="Arial" w:hAnsi="Arial" w:cs="Arial"/>
            <w:sz w:val="20"/>
          </w:rPr>
          <w:t>nelcsu.welcpod-procurement@nhs.net</w:t>
        </w:r>
      </w:hyperlink>
      <w:r w:rsidR="008C6DD7">
        <w:rPr>
          <w:rFonts w:ascii="Arial" w:hAnsi="Arial" w:cs="Arial"/>
          <w:sz w:val="20"/>
        </w:rPr>
        <w:t xml:space="preserve"> </w:t>
      </w:r>
      <w:r w:rsidR="00F205C6" w:rsidRPr="00D0068C">
        <w:rPr>
          <w:rFonts w:ascii="Arial" w:hAnsi="Arial" w:cs="Arial"/>
          <w:b/>
          <w:sz w:val="20"/>
        </w:rPr>
        <w:t xml:space="preserve">by </w:t>
      </w:r>
      <w:r w:rsidR="000C2137" w:rsidRPr="00D0068C">
        <w:rPr>
          <w:rFonts w:ascii="Arial" w:hAnsi="Arial" w:cs="Arial"/>
          <w:b/>
          <w:sz w:val="20"/>
        </w:rPr>
        <w:t>12 noon</w:t>
      </w:r>
      <w:r w:rsidR="00F205C6" w:rsidRPr="00D0068C">
        <w:rPr>
          <w:rFonts w:ascii="Arial" w:hAnsi="Arial" w:cs="Arial"/>
          <w:b/>
          <w:sz w:val="20"/>
        </w:rPr>
        <w:t xml:space="preserve"> on </w:t>
      </w:r>
      <w:r w:rsidR="00967D5B">
        <w:rPr>
          <w:rFonts w:ascii="Arial" w:hAnsi="Arial" w:cs="Arial"/>
          <w:b/>
          <w:sz w:val="20"/>
        </w:rPr>
        <w:t xml:space="preserve">Monday </w:t>
      </w:r>
      <w:r w:rsidR="000C2137" w:rsidRPr="00D0068C">
        <w:rPr>
          <w:rFonts w:ascii="Arial" w:hAnsi="Arial" w:cs="Arial"/>
          <w:b/>
          <w:sz w:val="20"/>
        </w:rPr>
        <w:t>1</w:t>
      </w:r>
      <w:r w:rsidR="00967D5B">
        <w:rPr>
          <w:rFonts w:ascii="Arial" w:hAnsi="Arial" w:cs="Arial"/>
          <w:b/>
          <w:sz w:val="20"/>
        </w:rPr>
        <w:t>5</w:t>
      </w:r>
      <w:r w:rsidR="000C2137" w:rsidRPr="00D0068C">
        <w:rPr>
          <w:rFonts w:ascii="Arial" w:hAnsi="Arial" w:cs="Arial"/>
          <w:b/>
          <w:sz w:val="20"/>
          <w:vertAlign w:val="superscript"/>
        </w:rPr>
        <w:t>th</w:t>
      </w:r>
      <w:r w:rsidR="000C2137" w:rsidRPr="00D0068C">
        <w:rPr>
          <w:rFonts w:ascii="Arial" w:hAnsi="Arial" w:cs="Arial"/>
          <w:b/>
          <w:sz w:val="20"/>
        </w:rPr>
        <w:t xml:space="preserve"> May 2017</w:t>
      </w:r>
      <w:r w:rsidR="00063A74" w:rsidRPr="00D0068C">
        <w:rPr>
          <w:rFonts w:ascii="Arial" w:hAnsi="Arial" w:cs="Arial"/>
          <w:b/>
          <w:sz w:val="20"/>
        </w:rPr>
        <w:t xml:space="preserve"> </w:t>
      </w:r>
      <w:r w:rsidR="00962F93" w:rsidRPr="00D0068C">
        <w:rPr>
          <w:rFonts w:ascii="Arial" w:hAnsi="Arial" w:cs="Arial"/>
          <w:sz w:val="20"/>
        </w:rPr>
        <w:t>with the following information:</w:t>
      </w:r>
    </w:p>
    <w:p w:rsidR="00962F93" w:rsidRDefault="00962F93" w:rsidP="00423E58">
      <w:pPr>
        <w:spacing w:after="0"/>
        <w:rPr>
          <w:rFonts w:ascii="Arial" w:hAnsi="Arial" w:cs="Arial"/>
          <w:sz w:val="20"/>
        </w:rPr>
      </w:pPr>
    </w:p>
    <w:p w:rsidR="00423E58" w:rsidRPr="00962F93" w:rsidRDefault="00423E58" w:rsidP="004B6F93">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4B6F93">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4B6F93">
      <w:pPr>
        <w:pStyle w:val="ListParagraph"/>
        <w:numPr>
          <w:ilvl w:val="0"/>
          <w:numId w:val="5"/>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4B6F93">
      <w:pPr>
        <w:pStyle w:val="ListParagraph"/>
        <w:numPr>
          <w:ilvl w:val="0"/>
          <w:numId w:val="5"/>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4B6F93">
      <w:pPr>
        <w:pStyle w:val="ListParagraph"/>
        <w:numPr>
          <w:ilvl w:val="0"/>
          <w:numId w:val="5"/>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4B6F93">
      <w:pPr>
        <w:pStyle w:val="ListParagraph"/>
        <w:numPr>
          <w:ilvl w:val="0"/>
          <w:numId w:val="5"/>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Pr="00423E58" w:rsidRDefault="00423E58" w:rsidP="00423E58">
      <w:pPr>
        <w:spacing w:after="0"/>
        <w:rPr>
          <w:rFonts w:ascii="Arial" w:hAnsi="Arial" w:cs="Arial"/>
          <w:sz w:val="20"/>
        </w:rPr>
      </w:pPr>
    </w:p>
    <w:p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rsidR="00D97647" w:rsidRDefault="00D97647" w:rsidP="00423E58">
      <w:pPr>
        <w:spacing w:after="0"/>
        <w:rPr>
          <w:rFonts w:ascii="Arial" w:hAnsi="Arial" w:cs="Arial"/>
          <w:sz w:val="20"/>
        </w:rPr>
      </w:pPr>
    </w:p>
    <w:p w:rsidR="00B159C9" w:rsidRDefault="00B159C9" w:rsidP="00423E58">
      <w:pPr>
        <w:spacing w:after="0"/>
        <w:rPr>
          <w:rFonts w:ascii="Arial" w:hAnsi="Arial" w:cs="Arial"/>
          <w:sz w:val="20"/>
        </w:rPr>
      </w:pPr>
    </w:p>
    <w:p w:rsidR="00B159C9" w:rsidRDefault="00B159C9" w:rsidP="00423E58">
      <w:pPr>
        <w:spacing w:after="0"/>
        <w:rPr>
          <w:rFonts w:ascii="Arial" w:hAnsi="Arial" w:cs="Arial"/>
          <w:sz w:val="20"/>
        </w:rPr>
      </w:pPr>
    </w:p>
    <w:p w:rsidR="00B159C9" w:rsidRDefault="00B159C9" w:rsidP="00423E58">
      <w:pPr>
        <w:spacing w:after="0"/>
        <w:rPr>
          <w:rFonts w:ascii="Arial" w:hAnsi="Arial" w:cs="Arial"/>
          <w:sz w:val="20"/>
        </w:rPr>
      </w:pPr>
    </w:p>
    <w:p w:rsidR="00B159C9" w:rsidRDefault="00B159C9" w:rsidP="00423E58">
      <w:pPr>
        <w:spacing w:after="0"/>
        <w:rPr>
          <w:rFonts w:ascii="Arial" w:hAnsi="Arial" w:cs="Arial"/>
          <w:sz w:val="20"/>
        </w:rPr>
      </w:pPr>
    </w:p>
    <w:p w:rsidR="00B159C9" w:rsidRDefault="00B159C9" w:rsidP="00423E58">
      <w:pPr>
        <w:spacing w:after="0"/>
        <w:rPr>
          <w:rFonts w:ascii="Arial" w:hAnsi="Arial" w:cs="Arial"/>
          <w:sz w:val="20"/>
        </w:rPr>
      </w:pPr>
    </w:p>
    <w:p w:rsidR="00B159C9" w:rsidRDefault="00B159C9" w:rsidP="00423E58">
      <w:pPr>
        <w:spacing w:after="0"/>
        <w:rPr>
          <w:rFonts w:ascii="Arial" w:hAnsi="Arial" w:cs="Arial"/>
          <w:sz w:val="20"/>
        </w:rPr>
      </w:pPr>
    </w:p>
    <w:p w:rsidR="00B159C9" w:rsidRDefault="00B159C9" w:rsidP="00423E58">
      <w:pPr>
        <w:spacing w:after="0"/>
        <w:rPr>
          <w:rFonts w:ascii="Arial" w:hAnsi="Arial" w:cs="Arial"/>
          <w:sz w:val="20"/>
        </w:rPr>
      </w:pPr>
    </w:p>
    <w:p w:rsidR="00D97647" w:rsidRDefault="00D97647" w:rsidP="00423E58">
      <w:pPr>
        <w:spacing w:after="0"/>
        <w:rPr>
          <w:rFonts w:ascii="Arial" w:hAnsi="Arial" w:cs="Arial"/>
          <w:sz w:val="20"/>
        </w:rPr>
      </w:pPr>
    </w:p>
    <w:tbl>
      <w:tblPr>
        <w:tblW w:w="9204" w:type="dxa"/>
        <w:tblInd w:w="118" w:type="dxa"/>
        <w:tblLook w:val="04A0" w:firstRow="1" w:lastRow="0" w:firstColumn="1" w:lastColumn="0" w:noHBand="0" w:noVBand="1"/>
      </w:tblPr>
      <w:tblGrid>
        <w:gridCol w:w="1408"/>
        <w:gridCol w:w="850"/>
        <w:gridCol w:w="5245"/>
        <w:gridCol w:w="1701"/>
      </w:tblGrid>
      <w:tr w:rsidR="00967D5B" w:rsidRPr="00967D5B" w:rsidTr="00FE4B55">
        <w:trPr>
          <w:trHeight w:val="1890"/>
        </w:trPr>
        <w:tc>
          <w:tcPr>
            <w:tcW w:w="1408" w:type="dxa"/>
            <w:tcBorders>
              <w:top w:val="single" w:sz="8" w:space="0" w:color="auto"/>
              <w:left w:val="single" w:sz="8" w:space="0" w:color="auto"/>
              <w:bottom w:val="single" w:sz="4" w:space="0" w:color="auto"/>
              <w:right w:val="single" w:sz="4" w:space="0" w:color="auto"/>
            </w:tcBorders>
            <w:shd w:val="clear" w:color="000000" w:fill="366092"/>
            <w:vAlign w:val="center"/>
            <w:hideMark/>
          </w:tcPr>
          <w:p w:rsidR="00967D5B" w:rsidRPr="00967D5B" w:rsidRDefault="00967D5B" w:rsidP="00967D5B">
            <w:pPr>
              <w:spacing w:after="0"/>
              <w:rPr>
                <w:rFonts w:ascii="Calibri" w:hAnsi="Calibri"/>
                <w:b/>
                <w:bCs/>
                <w:color w:val="FFFFFF"/>
                <w:szCs w:val="22"/>
                <w:lang w:eastAsia="en-GB"/>
              </w:rPr>
            </w:pPr>
            <w:r w:rsidRPr="00967D5B">
              <w:rPr>
                <w:rFonts w:ascii="Calibri" w:hAnsi="Calibri"/>
                <w:b/>
                <w:bCs/>
                <w:color w:val="FFFFFF"/>
                <w:szCs w:val="22"/>
                <w:lang w:eastAsia="en-GB"/>
              </w:rPr>
              <w:t>Criteria</w:t>
            </w:r>
          </w:p>
        </w:tc>
        <w:tc>
          <w:tcPr>
            <w:tcW w:w="850" w:type="dxa"/>
            <w:tcBorders>
              <w:top w:val="single" w:sz="8" w:space="0" w:color="auto"/>
              <w:left w:val="nil"/>
              <w:bottom w:val="single" w:sz="4" w:space="0" w:color="auto"/>
              <w:right w:val="single" w:sz="4" w:space="0" w:color="auto"/>
            </w:tcBorders>
            <w:shd w:val="clear" w:color="000000" w:fill="366092"/>
            <w:vAlign w:val="center"/>
            <w:hideMark/>
          </w:tcPr>
          <w:p w:rsidR="00967D5B" w:rsidRPr="00967D5B" w:rsidRDefault="00967D5B" w:rsidP="00967D5B">
            <w:pPr>
              <w:spacing w:after="0"/>
              <w:jc w:val="center"/>
              <w:rPr>
                <w:rFonts w:ascii="Calibri" w:hAnsi="Calibri"/>
                <w:b/>
                <w:bCs/>
                <w:color w:val="FFFFFF"/>
                <w:szCs w:val="22"/>
                <w:lang w:eastAsia="en-GB"/>
              </w:rPr>
            </w:pPr>
            <w:r w:rsidRPr="00967D5B">
              <w:rPr>
                <w:rFonts w:ascii="Calibri" w:hAnsi="Calibri"/>
                <w:b/>
                <w:bCs/>
                <w:color w:val="FFFFFF"/>
                <w:szCs w:val="22"/>
                <w:lang w:eastAsia="en-GB"/>
              </w:rPr>
              <w:t>Ref</w:t>
            </w:r>
          </w:p>
        </w:tc>
        <w:tc>
          <w:tcPr>
            <w:tcW w:w="5245" w:type="dxa"/>
            <w:tcBorders>
              <w:top w:val="single" w:sz="8" w:space="0" w:color="auto"/>
              <w:left w:val="nil"/>
              <w:bottom w:val="single" w:sz="4" w:space="0" w:color="auto"/>
              <w:right w:val="single" w:sz="4" w:space="0" w:color="auto"/>
            </w:tcBorders>
            <w:shd w:val="clear" w:color="000000" w:fill="366092"/>
            <w:vAlign w:val="center"/>
            <w:hideMark/>
          </w:tcPr>
          <w:p w:rsidR="00967D5B" w:rsidRPr="00967D5B" w:rsidRDefault="00967D5B" w:rsidP="00967D5B">
            <w:pPr>
              <w:spacing w:after="0"/>
              <w:rPr>
                <w:rFonts w:ascii="Calibri" w:hAnsi="Calibri"/>
                <w:b/>
                <w:bCs/>
                <w:color w:val="FFFFFF"/>
                <w:szCs w:val="22"/>
                <w:lang w:eastAsia="en-GB"/>
              </w:rPr>
            </w:pPr>
            <w:r w:rsidRPr="00967D5B">
              <w:rPr>
                <w:rFonts w:ascii="Calibri" w:hAnsi="Calibri"/>
                <w:b/>
                <w:bCs/>
                <w:color w:val="FFFFFF"/>
                <w:szCs w:val="22"/>
                <w:lang w:eastAsia="en-GB"/>
              </w:rPr>
              <w:t>Sub-Criteria</w:t>
            </w:r>
          </w:p>
        </w:tc>
        <w:tc>
          <w:tcPr>
            <w:tcW w:w="1701" w:type="dxa"/>
            <w:tcBorders>
              <w:top w:val="single" w:sz="8" w:space="0" w:color="auto"/>
              <w:left w:val="nil"/>
              <w:bottom w:val="single" w:sz="4" w:space="0" w:color="auto"/>
              <w:right w:val="single" w:sz="4" w:space="0" w:color="auto"/>
            </w:tcBorders>
            <w:shd w:val="clear" w:color="000000" w:fill="366092"/>
            <w:vAlign w:val="center"/>
            <w:hideMark/>
          </w:tcPr>
          <w:p w:rsidR="00967D5B" w:rsidRPr="00967D5B" w:rsidRDefault="00967D5B" w:rsidP="00967D5B">
            <w:pPr>
              <w:spacing w:after="0"/>
              <w:jc w:val="center"/>
              <w:rPr>
                <w:rFonts w:ascii="Calibri" w:hAnsi="Calibri"/>
                <w:b/>
                <w:bCs/>
                <w:color w:val="FFFFFF"/>
                <w:szCs w:val="22"/>
                <w:lang w:eastAsia="en-GB"/>
              </w:rPr>
            </w:pPr>
            <w:r w:rsidRPr="00967D5B">
              <w:rPr>
                <w:rFonts w:ascii="Calibri" w:hAnsi="Calibri"/>
                <w:b/>
                <w:bCs/>
                <w:color w:val="FFFFFF"/>
                <w:szCs w:val="22"/>
                <w:lang w:eastAsia="en-GB"/>
              </w:rPr>
              <w:t xml:space="preserve">Weighting      </w:t>
            </w:r>
          </w:p>
        </w:tc>
      </w:tr>
      <w:tr w:rsidR="00967D5B" w:rsidRPr="00967D5B" w:rsidTr="00FE4B55">
        <w:trPr>
          <w:trHeight w:val="1800"/>
        </w:trPr>
        <w:tc>
          <w:tcPr>
            <w:tcW w:w="1408" w:type="dxa"/>
            <w:vMerge w:val="restart"/>
            <w:tcBorders>
              <w:top w:val="nil"/>
              <w:left w:val="single" w:sz="8" w:space="0" w:color="auto"/>
              <w:bottom w:val="single" w:sz="4" w:space="0" w:color="auto"/>
              <w:right w:val="single" w:sz="4" w:space="0" w:color="auto"/>
            </w:tcBorders>
            <w:shd w:val="clear" w:color="000000" w:fill="DCE6F1"/>
            <w:vAlign w:val="center"/>
            <w:hideMark/>
          </w:tcPr>
          <w:p w:rsidR="00967D5B" w:rsidRPr="00967D5B" w:rsidRDefault="00967D5B" w:rsidP="00967D5B">
            <w:pPr>
              <w:spacing w:after="0"/>
              <w:rPr>
                <w:rFonts w:ascii="Calibri" w:hAnsi="Calibri"/>
                <w:b/>
                <w:bCs/>
                <w:szCs w:val="22"/>
                <w:lang w:eastAsia="en-GB"/>
              </w:rPr>
            </w:pPr>
            <w:r w:rsidRPr="00967D5B">
              <w:rPr>
                <w:rFonts w:ascii="Calibri" w:hAnsi="Calibri"/>
                <w:b/>
                <w:bCs/>
                <w:szCs w:val="22"/>
                <w:lang w:eastAsia="en-GB"/>
              </w:rPr>
              <w:t>1.   Non Price - Quality (</w:t>
            </w:r>
            <w:r>
              <w:rPr>
                <w:rFonts w:ascii="Calibri" w:hAnsi="Calibri"/>
                <w:b/>
                <w:bCs/>
                <w:szCs w:val="22"/>
                <w:lang w:eastAsia="en-GB"/>
              </w:rPr>
              <w:t>80</w:t>
            </w:r>
            <w:r w:rsidRPr="00967D5B">
              <w:rPr>
                <w:rFonts w:ascii="Calibri" w:hAnsi="Calibri"/>
                <w:b/>
                <w:bCs/>
                <w:szCs w:val="22"/>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1.1</w:t>
            </w:r>
          </w:p>
        </w:tc>
        <w:tc>
          <w:tcPr>
            <w:tcW w:w="5245"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rPr>
                <w:rFonts w:ascii="Calibri" w:hAnsi="Calibri"/>
                <w:i/>
                <w:iCs/>
                <w:color w:val="366092"/>
                <w:szCs w:val="22"/>
                <w:lang w:eastAsia="en-GB"/>
              </w:rPr>
            </w:pPr>
            <w:r w:rsidRPr="00967D5B">
              <w:rPr>
                <w:rFonts w:ascii="Calibri" w:hAnsi="Calibri"/>
                <w:i/>
                <w:iCs/>
                <w:color w:val="366092"/>
                <w:szCs w:val="22"/>
                <w:lang w:eastAsia="en-GB"/>
              </w:rPr>
              <w:t xml:space="preserve">Proven ability to develop effective online learning materials across web platform, and IOS/android mobile applications with excellent online learning experience and navigation which is visually appealing, easy to navigate and delivers an effective learning experience. This will include a team with relevant skills knowledge and expertise in designing and delivering online learning. </w:t>
            </w:r>
          </w:p>
        </w:tc>
        <w:tc>
          <w:tcPr>
            <w:tcW w:w="1701"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25</w:t>
            </w:r>
          </w:p>
        </w:tc>
      </w:tr>
      <w:tr w:rsidR="00967D5B" w:rsidRPr="00967D5B" w:rsidTr="00FE4B55">
        <w:trPr>
          <w:trHeight w:val="855"/>
        </w:trPr>
        <w:tc>
          <w:tcPr>
            <w:tcW w:w="1408" w:type="dxa"/>
            <w:vMerge/>
            <w:tcBorders>
              <w:top w:val="nil"/>
              <w:left w:val="single" w:sz="8" w:space="0" w:color="auto"/>
              <w:bottom w:val="single" w:sz="4" w:space="0" w:color="auto"/>
              <w:right w:val="single" w:sz="4" w:space="0" w:color="auto"/>
            </w:tcBorders>
            <w:vAlign w:val="center"/>
            <w:hideMark/>
          </w:tcPr>
          <w:p w:rsidR="00967D5B" w:rsidRPr="00967D5B" w:rsidRDefault="00967D5B" w:rsidP="00967D5B">
            <w:pPr>
              <w:spacing w:after="0"/>
              <w:rPr>
                <w:rFonts w:ascii="Calibri" w:hAnsi="Calibri"/>
                <w:b/>
                <w:bCs/>
                <w:szCs w:val="2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1.2</w:t>
            </w:r>
          </w:p>
        </w:tc>
        <w:tc>
          <w:tcPr>
            <w:tcW w:w="5245"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rPr>
                <w:rFonts w:ascii="Calibri" w:hAnsi="Calibri"/>
                <w:i/>
                <w:iCs/>
                <w:color w:val="366092"/>
                <w:szCs w:val="22"/>
                <w:lang w:eastAsia="en-GB"/>
              </w:rPr>
            </w:pPr>
            <w:r w:rsidRPr="00967D5B">
              <w:rPr>
                <w:rFonts w:ascii="Calibri" w:hAnsi="Calibri"/>
                <w:i/>
                <w:iCs/>
                <w:color w:val="366092"/>
                <w:szCs w:val="22"/>
                <w:lang w:eastAsia="en-GB"/>
              </w:rPr>
              <w:t>Able to bring educational expertise and creative solutions to delivery of the online learning portal</w:t>
            </w:r>
            <w:r w:rsidR="00FE4B55">
              <w:rPr>
                <w:rFonts w:ascii="Calibri" w:hAnsi="Calibri"/>
                <w:i/>
                <w:iCs/>
                <w:color w:val="366092"/>
                <w:szCs w:val="22"/>
                <w:lang w:eastAsia="en-GB"/>
              </w:rPr>
              <w:t xml:space="preserve"> </w:t>
            </w:r>
            <w:r w:rsidRPr="00967D5B">
              <w:rPr>
                <w:rFonts w:ascii="Calibri" w:hAnsi="Calibri"/>
                <w:i/>
                <w:iCs/>
                <w:color w:val="366092"/>
                <w:szCs w:val="22"/>
                <w:lang w:eastAsia="en-GB"/>
              </w:rPr>
              <w:t>to augment the clinical expertise already available to the customer</w:t>
            </w:r>
          </w:p>
        </w:tc>
        <w:tc>
          <w:tcPr>
            <w:tcW w:w="1701"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20</w:t>
            </w:r>
          </w:p>
        </w:tc>
      </w:tr>
      <w:tr w:rsidR="00967D5B" w:rsidRPr="00967D5B" w:rsidTr="00FE4B55">
        <w:trPr>
          <w:trHeight w:val="750"/>
        </w:trPr>
        <w:tc>
          <w:tcPr>
            <w:tcW w:w="1408" w:type="dxa"/>
            <w:vMerge/>
            <w:tcBorders>
              <w:top w:val="nil"/>
              <w:left w:val="single" w:sz="8" w:space="0" w:color="auto"/>
              <w:bottom w:val="single" w:sz="4" w:space="0" w:color="auto"/>
              <w:right w:val="single" w:sz="4" w:space="0" w:color="auto"/>
            </w:tcBorders>
            <w:vAlign w:val="center"/>
            <w:hideMark/>
          </w:tcPr>
          <w:p w:rsidR="00967D5B" w:rsidRPr="00967D5B" w:rsidRDefault="00967D5B" w:rsidP="00967D5B">
            <w:pPr>
              <w:spacing w:after="0"/>
              <w:rPr>
                <w:rFonts w:ascii="Calibri" w:hAnsi="Calibri"/>
                <w:b/>
                <w:bCs/>
                <w:szCs w:val="2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1.3</w:t>
            </w:r>
          </w:p>
        </w:tc>
        <w:tc>
          <w:tcPr>
            <w:tcW w:w="5245"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rPr>
                <w:rFonts w:ascii="Calibri" w:hAnsi="Calibri"/>
                <w:i/>
                <w:iCs/>
                <w:color w:val="366092"/>
                <w:szCs w:val="22"/>
                <w:lang w:eastAsia="en-GB"/>
              </w:rPr>
            </w:pPr>
            <w:r w:rsidRPr="00967D5B">
              <w:rPr>
                <w:rFonts w:ascii="Calibri" w:hAnsi="Calibri"/>
                <w:i/>
                <w:iCs/>
                <w:color w:val="366092"/>
                <w:szCs w:val="22"/>
                <w:lang w:eastAsia="en-GB"/>
              </w:rPr>
              <w:t>Proven  ability to work with external partners to deliver agreed outcomes</w:t>
            </w:r>
          </w:p>
        </w:tc>
        <w:tc>
          <w:tcPr>
            <w:tcW w:w="1701"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10</w:t>
            </w:r>
          </w:p>
        </w:tc>
      </w:tr>
      <w:tr w:rsidR="00967D5B" w:rsidRPr="00967D5B" w:rsidTr="00FE4B55">
        <w:trPr>
          <w:trHeight w:val="855"/>
        </w:trPr>
        <w:tc>
          <w:tcPr>
            <w:tcW w:w="1408" w:type="dxa"/>
            <w:vMerge/>
            <w:tcBorders>
              <w:top w:val="nil"/>
              <w:left w:val="single" w:sz="8" w:space="0" w:color="auto"/>
              <w:bottom w:val="single" w:sz="4" w:space="0" w:color="auto"/>
              <w:right w:val="single" w:sz="4" w:space="0" w:color="auto"/>
            </w:tcBorders>
            <w:vAlign w:val="center"/>
            <w:hideMark/>
          </w:tcPr>
          <w:p w:rsidR="00967D5B" w:rsidRPr="00967D5B" w:rsidRDefault="00967D5B" w:rsidP="00967D5B">
            <w:pPr>
              <w:spacing w:after="0"/>
              <w:rPr>
                <w:rFonts w:ascii="Calibri" w:hAnsi="Calibri"/>
                <w:b/>
                <w:bCs/>
                <w:szCs w:val="2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1.4</w:t>
            </w:r>
          </w:p>
        </w:tc>
        <w:tc>
          <w:tcPr>
            <w:tcW w:w="5245"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rPr>
                <w:rFonts w:ascii="Calibri" w:hAnsi="Calibri"/>
                <w:i/>
                <w:iCs/>
                <w:color w:val="366092"/>
                <w:szCs w:val="22"/>
                <w:lang w:eastAsia="en-GB"/>
              </w:rPr>
            </w:pPr>
            <w:r w:rsidRPr="00967D5B">
              <w:rPr>
                <w:rFonts w:ascii="Calibri" w:hAnsi="Calibri"/>
                <w:i/>
                <w:iCs/>
                <w:color w:val="366092"/>
                <w:szCs w:val="22"/>
                <w:lang w:eastAsia="en-GB"/>
              </w:rPr>
              <w:t xml:space="preserve">Able to deliver technical solutions to statement of requirements including logins across multiple </w:t>
            </w:r>
            <w:r w:rsidR="00FE4B55" w:rsidRPr="00967D5B">
              <w:rPr>
                <w:rFonts w:ascii="Calibri" w:hAnsi="Calibri"/>
                <w:i/>
                <w:iCs/>
                <w:color w:val="366092"/>
                <w:szCs w:val="22"/>
                <w:lang w:eastAsia="en-GB"/>
              </w:rPr>
              <w:t>organisations</w:t>
            </w:r>
            <w:r w:rsidRPr="00967D5B">
              <w:rPr>
                <w:rFonts w:ascii="Calibri" w:hAnsi="Calibri"/>
                <w:i/>
                <w:iCs/>
                <w:color w:val="366092"/>
                <w:szCs w:val="22"/>
                <w:lang w:eastAsia="en-GB"/>
              </w:rPr>
              <w:t xml:space="preserve"> and ability to upload content as need arises in </w:t>
            </w:r>
            <w:r w:rsidR="00FE4B55" w:rsidRPr="00967D5B">
              <w:rPr>
                <w:rFonts w:ascii="Calibri" w:hAnsi="Calibri"/>
                <w:i/>
                <w:iCs/>
                <w:color w:val="366092"/>
                <w:szCs w:val="22"/>
                <w:lang w:eastAsia="en-GB"/>
              </w:rPr>
              <w:t>accordance</w:t>
            </w:r>
            <w:r w:rsidRPr="00967D5B">
              <w:rPr>
                <w:rFonts w:ascii="Calibri" w:hAnsi="Calibri"/>
                <w:i/>
                <w:iCs/>
                <w:color w:val="366092"/>
                <w:szCs w:val="22"/>
                <w:lang w:eastAsia="en-GB"/>
              </w:rPr>
              <w:t xml:space="preserve"> with specified SLA</w:t>
            </w:r>
          </w:p>
        </w:tc>
        <w:tc>
          <w:tcPr>
            <w:tcW w:w="1701"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15</w:t>
            </w:r>
          </w:p>
        </w:tc>
      </w:tr>
      <w:tr w:rsidR="00967D5B" w:rsidRPr="00967D5B" w:rsidTr="00FE4B55">
        <w:trPr>
          <w:trHeight w:val="750"/>
        </w:trPr>
        <w:tc>
          <w:tcPr>
            <w:tcW w:w="1408" w:type="dxa"/>
            <w:vMerge/>
            <w:tcBorders>
              <w:top w:val="nil"/>
              <w:left w:val="single" w:sz="8" w:space="0" w:color="auto"/>
              <w:bottom w:val="single" w:sz="4" w:space="0" w:color="auto"/>
              <w:right w:val="single" w:sz="4" w:space="0" w:color="auto"/>
            </w:tcBorders>
            <w:vAlign w:val="center"/>
            <w:hideMark/>
          </w:tcPr>
          <w:p w:rsidR="00967D5B" w:rsidRPr="00967D5B" w:rsidRDefault="00967D5B" w:rsidP="00967D5B">
            <w:pPr>
              <w:spacing w:after="0"/>
              <w:rPr>
                <w:rFonts w:ascii="Calibri" w:hAnsi="Calibri"/>
                <w:b/>
                <w:bCs/>
                <w:szCs w:val="2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1.5</w:t>
            </w:r>
          </w:p>
        </w:tc>
        <w:tc>
          <w:tcPr>
            <w:tcW w:w="5245"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FE4B55">
            <w:pPr>
              <w:spacing w:after="0"/>
              <w:rPr>
                <w:rFonts w:ascii="Calibri" w:hAnsi="Calibri"/>
                <w:i/>
                <w:iCs/>
                <w:color w:val="366092"/>
                <w:szCs w:val="22"/>
                <w:lang w:eastAsia="en-GB"/>
              </w:rPr>
            </w:pPr>
            <w:r w:rsidRPr="00967D5B">
              <w:rPr>
                <w:rFonts w:ascii="Calibri" w:hAnsi="Calibri"/>
                <w:i/>
                <w:iCs/>
                <w:color w:val="366092"/>
                <w:szCs w:val="22"/>
                <w:lang w:eastAsia="en-GB"/>
              </w:rPr>
              <w:t xml:space="preserve">Knowledge </w:t>
            </w:r>
            <w:r w:rsidR="00FE4B55">
              <w:rPr>
                <w:rFonts w:ascii="Calibri" w:hAnsi="Calibri"/>
                <w:i/>
                <w:iCs/>
                <w:color w:val="366092"/>
                <w:szCs w:val="22"/>
                <w:lang w:eastAsia="en-GB"/>
              </w:rPr>
              <w:t>and</w:t>
            </w:r>
            <w:r w:rsidRPr="00967D5B">
              <w:rPr>
                <w:rFonts w:ascii="Calibri" w:hAnsi="Calibri"/>
                <w:i/>
                <w:iCs/>
                <w:color w:val="366092"/>
                <w:szCs w:val="22"/>
                <w:lang w:eastAsia="en-GB"/>
              </w:rPr>
              <w:t xml:space="preserve"> experience of producing and delivering standard Project Management products and deliverables?</w:t>
            </w:r>
          </w:p>
        </w:tc>
        <w:tc>
          <w:tcPr>
            <w:tcW w:w="1701" w:type="dxa"/>
            <w:tcBorders>
              <w:top w:val="nil"/>
              <w:left w:val="nil"/>
              <w:bottom w:val="single" w:sz="4" w:space="0" w:color="auto"/>
              <w:right w:val="single" w:sz="4" w:space="0" w:color="auto"/>
            </w:tcBorders>
            <w:shd w:val="clear" w:color="auto" w:fill="auto"/>
            <w:vAlign w:val="center"/>
            <w:hideMark/>
          </w:tcPr>
          <w:p w:rsidR="00967D5B" w:rsidRPr="00967D5B" w:rsidRDefault="00967D5B" w:rsidP="00967D5B">
            <w:pPr>
              <w:spacing w:after="0"/>
              <w:jc w:val="center"/>
              <w:rPr>
                <w:rFonts w:ascii="Calibri" w:hAnsi="Calibri"/>
                <w:szCs w:val="22"/>
                <w:lang w:eastAsia="en-GB"/>
              </w:rPr>
            </w:pPr>
            <w:r w:rsidRPr="00967D5B">
              <w:rPr>
                <w:rFonts w:ascii="Calibri" w:hAnsi="Calibri"/>
                <w:szCs w:val="22"/>
                <w:lang w:eastAsia="en-GB"/>
              </w:rPr>
              <w:t>10</w:t>
            </w:r>
          </w:p>
        </w:tc>
      </w:tr>
      <w:tr w:rsidR="00967D5B" w:rsidRPr="00967D5B" w:rsidTr="00FE4B55">
        <w:trPr>
          <w:trHeight w:val="735"/>
        </w:trPr>
        <w:tc>
          <w:tcPr>
            <w:tcW w:w="2258" w:type="dxa"/>
            <w:gridSpan w:val="2"/>
            <w:tcBorders>
              <w:top w:val="single" w:sz="4" w:space="0" w:color="auto"/>
              <w:left w:val="single" w:sz="4" w:space="0" w:color="auto"/>
              <w:bottom w:val="single" w:sz="4" w:space="0" w:color="auto"/>
              <w:right w:val="single" w:sz="4" w:space="0" w:color="auto"/>
            </w:tcBorders>
            <w:shd w:val="clear" w:color="000000" w:fill="DCE6F1"/>
            <w:vAlign w:val="center"/>
            <w:hideMark/>
          </w:tcPr>
          <w:p w:rsidR="00967D5B" w:rsidRPr="00967D5B" w:rsidRDefault="00967D5B" w:rsidP="00967D5B">
            <w:pPr>
              <w:spacing w:after="0"/>
              <w:rPr>
                <w:rFonts w:ascii="Calibri" w:hAnsi="Calibri"/>
                <w:b/>
                <w:bCs/>
                <w:szCs w:val="22"/>
                <w:lang w:eastAsia="en-GB"/>
              </w:rPr>
            </w:pPr>
            <w:r w:rsidRPr="00967D5B">
              <w:rPr>
                <w:rFonts w:ascii="Calibri" w:hAnsi="Calibri"/>
                <w:b/>
                <w:bCs/>
                <w:szCs w:val="22"/>
                <w:lang w:eastAsia="en-GB"/>
              </w:rPr>
              <w:t>2.  Total Price (</w:t>
            </w:r>
            <w:r>
              <w:rPr>
                <w:rFonts w:ascii="Calibri" w:hAnsi="Calibri"/>
                <w:b/>
                <w:bCs/>
                <w:szCs w:val="22"/>
                <w:lang w:eastAsia="en-GB"/>
              </w:rPr>
              <w:t>20</w:t>
            </w:r>
            <w:r w:rsidRPr="00967D5B">
              <w:rPr>
                <w:rFonts w:ascii="Calibri" w:hAnsi="Calibri"/>
                <w:b/>
                <w:bCs/>
                <w:szCs w:val="22"/>
                <w:lang w:eastAsia="en-GB"/>
              </w:rPr>
              <w:t>%)</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967D5B" w:rsidRPr="00967D5B" w:rsidRDefault="00967D5B" w:rsidP="00967D5B">
            <w:pPr>
              <w:spacing w:after="0"/>
              <w:rPr>
                <w:rFonts w:ascii="Calibri" w:hAnsi="Calibri"/>
                <w:szCs w:val="22"/>
                <w:lang w:eastAsia="en-GB"/>
              </w:rPr>
            </w:pPr>
            <w:r w:rsidRPr="00967D5B">
              <w:rPr>
                <w:rFonts w:ascii="Calibri" w:hAnsi="Calibri"/>
                <w:szCs w:val="22"/>
                <w:lang w:eastAsia="en-GB"/>
              </w:rPr>
              <w:t>Total Fixed Price for service requirements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67D5B" w:rsidRPr="00967D5B" w:rsidRDefault="00967D5B" w:rsidP="00FE4B55">
            <w:pPr>
              <w:spacing w:after="0"/>
              <w:jc w:val="center"/>
              <w:rPr>
                <w:rFonts w:ascii="Calibri" w:hAnsi="Calibri"/>
                <w:szCs w:val="22"/>
                <w:lang w:eastAsia="en-GB"/>
              </w:rPr>
            </w:pPr>
            <w:r w:rsidRPr="00967D5B">
              <w:rPr>
                <w:rFonts w:ascii="Calibri" w:hAnsi="Calibri"/>
                <w:szCs w:val="22"/>
                <w:lang w:eastAsia="en-GB"/>
              </w:rPr>
              <w:t>20</w:t>
            </w:r>
          </w:p>
        </w:tc>
      </w:tr>
    </w:tbl>
    <w:p w:rsidR="00967D5B" w:rsidRPr="000E4900" w:rsidRDefault="00967D5B" w:rsidP="00423E58">
      <w:pPr>
        <w:spacing w:after="0"/>
        <w:rPr>
          <w:rFonts w:ascii="Arial" w:hAnsi="Arial" w:cs="Arial"/>
          <w:sz w:val="20"/>
        </w:rPr>
      </w:pPr>
    </w:p>
    <w:p w:rsidR="000016C4" w:rsidRDefault="000016C4" w:rsidP="00423E58">
      <w:pPr>
        <w:spacing w:after="0"/>
        <w:rPr>
          <w:rFonts w:ascii="Arial" w:hAnsi="Arial" w:cs="Arial"/>
          <w:sz w:val="20"/>
        </w:rPr>
      </w:pPr>
    </w:p>
    <w:tbl>
      <w:tblPr>
        <w:tblW w:w="9322" w:type="dxa"/>
        <w:tblCellMar>
          <w:left w:w="0" w:type="dxa"/>
          <w:right w:w="0" w:type="dxa"/>
        </w:tblCellMar>
        <w:tblLook w:val="04A0" w:firstRow="1" w:lastRow="0" w:firstColumn="1" w:lastColumn="0" w:noHBand="0" w:noVBand="1"/>
      </w:tblPr>
      <w:tblGrid>
        <w:gridCol w:w="843"/>
        <w:gridCol w:w="1601"/>
        <w:gridCol w:w="6878"/>
      </w:tblGrid>
      <w:tr w:rsidR="00C324B3" w:rsidTr="00FE4B55">
        <w:tc>
          <w:tcPr>
            <w:tcW w:w="843" w:type="dxa"/>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 w:val="20"/>
              </w:rPr>
            </w:pPr>
            <w:r>
              <w:rPr>
                <w:rFonts w:ascii="Arial" w:hAnsi="Arial" w:cs="Arial"/>
                <w:b/>
                <w:bCs/>
                <w:color w:val="FFFFFF"/>
              </w:rPr>
              <w:t>Score</w:t>
            </w:r>
          </w:p>
        </w:tc>
        <w:tc>
          <w:tcPr>
            <w:tcW w:w="1601"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Cs w:val="22"/>
              </w:rPr>
            </w:pPr>
            <w:r>
              <w:rPr>
                <w:rFonts w:ascii="Arial" w:hAnsi="Arial" w:cs="Arial"/>
                <w:b/>
                <w:bCs/>
                <w:color w:val="FFFFFF"/>
              </w:rPr>
              <w:t>Acceptability</w:t>
            </w:r>
          </w:p>
        </w:tc>
        <w:tc>
          <w:tcPr>
            <w:tcW w:w="6878"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rPr>
            </w:pPr>
            <w:r>
              <w:rPr>
                <w:rFonts w:ascii="Arial" w:hAnsi="Arial" w:cs="Arial"/>
                <w:b/>
                <w:bCs/>
                <w:color w:val="FFFFFF"/>
              </w:rPr>
              <w:t>Description</w:t>
            </w:r>
          </w:p>
        </w:tc>
      </w:tr>
      <w:tr w:rsidR="00C324B3" w:rsidTr="00FE4B55">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0</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Unacceptable</w:t>
            </w:r>
          </w:p>
          <w:p w:rsidR="00C324B3" w:rsidRDefault="00C324B3">
            <w:pPr>
              <w:spacing w:line="240" w:lineRule="atLeast"/>
              <w:ind w:left="15"/>
              <w:jc w:val="both"/>
              <w:rPr>
                <w:rFonts w:ascii="Arial" w:hAnsi="Arial" w:cs="Arial"/>
              </w:rPr>
            </w:pPr>
          </w:p>
        </w:tc>
        <w:tc>
          <w:tcPr>
            <w:tcW w:w="6878"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information is omitted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 xml:space="preserve">No relevant details are provided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The response is relevant to the question but has not been evidenced, leaving the Contracting Authority unable to verify any element of the response</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no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lastRenderedPageBreak/>
              <w:t>AND/OR</w:t>
            </w:r>
          </w:p>
          <w:p w:rsidR="00C324B3" w:rsidRDefault="00C324B3">
            <w:pPr>
              <w:ind w:left="17"/>
              <w:jc w:val="both"/>
              <w:rPr>
                <w:rFonts w:ascii="Arial" w:hAnsi="Arial" w:cs="Arial"/>
              </w:rPr>
            </w:pPr>
            <w:r>
              <w:rPr>
                <w:rFonts w:ascii="Arial" w:hAnsi="Arial" w:cs="Arial"/>
              </w:rPr>
              <w:t>The response is not relevant</w:t>
            </w:r>
          </w:p>
        </w:tc>
      </w:tr>
      <w:tr w:rsidR="00C324B3" w:rsidTr="00FE4B55">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lastRenderedPageBreak/>
              <w:t>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Poor</w:t>
            </w:r>
          </w:p>
          <w:p w:rsidR="00C324B3" w:rsidRDefault="00C324B3">
            <w:pPr>
              <w:spacing w:line="240" w:lineRule="atLeast"/>
              <w:ind w:left="15"/>
              <w:jc w:val="both"/>
              <w:rPr>
                <w:rFonts w:ascii="Arial" w:hAnsi="Arial" w:cs="Arial"/>
              </w:rPr>
            </w:pPr>
          </w:p>
        </w:tc>
        <w:tc>
          <w:tcPr>
            <w:tcW w:w="6878"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response does not address in sufficient detail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has a very low level of confidence that the Bidder understands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very little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not confident that the Bidder will be able to satisfactorily meet the contract requirements by delivering this element of its proposal</w:t>
            </w:r>
          </w:p>
        </w:tc>
      </w:tr>
      <w:tr w:rsidR="00C324B3" w:rsidTr="00FE4B55">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2</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Fair</w:t>
            </w:r>
          </w:p>
          <w:p w:rsidR="00C324B3" w:rsidRDefault="00C324B3">
            <w:pPr>
              <w:spacing w:line="240" w:lineRule="atLeast"/>
              <w:ind w:left="15"/>
              <w:jc w:val="both"/>
              <w:rPr>
                <w:rFonts w:ascii="Arial" w:hAnsi="Arial" w:cs="Arial"/>
              </w:rPr>
            </w:pPr>
          </w:p>
        </w:tc>
        <w:tc>
          <w:tcPr>
            <w:tcW w:w="6878"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has some reservations as to whether the Bidder understands the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only limited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has some reservations as to whether the Bidder  will be able to satisfactorily meet the contract requirements by delivering this element of its proposal</w:t>
            </w:r>
          </w:p>
        </w:tc>
      </w:tr>
      <w:tr w:rsidR="00C324B3" w:rsidTr="00FE4B55">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3</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Satisfactory</w:t>
            </w:r>
          </w:p>
          <w:p w:rsidR="00C324B3" w:rsidRDefault="00C324B3">
            <w:pPr>
              <w:spacing w:line="240" w:lineRule="atLeast"/>
              <w:ind w:left="15"/>
              <w:jc w:val="both"/>
              <w:rPr>
                <w:rFonts w:ascii="Arial" w:hAnsi="Arial" w:cs="Arial"/>
              </w:rPr>
            </w:pPr>
          </w:p>
        </w:tc>
        <w:tc>
          <w:tcPr>
            <w:tcW w:w="6878"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reasonably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satisfactory level of confidence that the approach described satisfies the requirements to which the question relates AND/OR</w:t>
            </w:r>
          </w:p>
          <w:p w:rsidR="00C324B3" w:rsidRDefault="00C324B3">
            <w:pPr>
              <w:ind w:left="17"/>
              <w:jc w:val="both"/>
              <w:rPr>
                <w:rFonts w:ascii="Arial" w:hAnsi="Arial" w:cs="Arial"/>
              </w:rPr>
            </w:pPr>
            <w:r>
              <w:rPr>
                <w:rFonts w:ascii="Arial" w:hAnsi="Arial" w:cs="Arial"/>
              </w:rPr>
              <w:t>The Contracting Authority is reasonably confident that the Bidder will be able to satisfactorily complete the contract requirements covered by the question to a reasonable standard by delivering this element of its proposal</w:t>
            </w:r>
          </w:p>
        </w:tc>
      </w:tr>
      <w:tr w:rsidR="00C324B3" w:rsidTr="00FE4B55">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4</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Good</w:t>
            </w:r>
          </w:p>
          <w:p w:rsidR="00C324B3" w:rsidRDefault="00C324B3">
            <w:pPr>
              <w:spacing w:line="240" w:lineRule="atLeast"/>
              <w:ind w:left="15"/>
              <w:jc w:val="both"/>
              <w:rPr>
                <w:rFonts w:ascii="Arial" w:hAnsi="Arial" w:cs="Arial"/>
              </w:rPr>
            </w:pPr>
          </w:p>
        </w:tc>
        <w:tc>
          <w:tcPr>
            <w:tcW w:w="6878"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is confident that the Bidder understands the contract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high level of confidence that the approach described satisfies the requirements to which the question relates</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confident that the Bidder will be able to complete the contract requirements covered by the question to a high standard by delivering this element of its proposal, and may deliver additional benefits</w:t>
            </w:r>
          </w:p>
        </w:tc>
      </w:tr>
      <w:tr w:rsidR="00C324B3" w:rsidTr="00FE4B55">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5</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Excellent</w:t>
            </w:r>
          </w:p>
          <w:p w:rsidR="00C324B3" w:rsidRDefault="00C324B3">
            <w:pPr>
              <w:spacing w:line="240" w:lineRule="atLeast"/>
              <w:ind w:left="15"/>
              <w:jc w:val="both"/>
              <w:rPr>
                <w:rFonts w:ascii="Arial" w:hAnsi="Arial" w:cs="Arial"/>
              </w:rPr>
            </w:pPr>
          </w:p>
        </w:tc>
        <w:tc>
          <w:tcPr>
            <w:tcW w:w="6878"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completely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lastRenderedPageBreak/>
              <w:t xml:space="preserve">The response provides an extremely high level of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r>
    </w:tbl>
    <w:p w:rsidR="00C324B3" w:rsidRDefault="00C324B3" w:rsidP="00423E58">
      <w:pPr>
        <w:spacing w:after="0"/>
        <w:rPr>
          <w:rFonts w:ascii="Arial" w:hAnsi="Arial" w:cs="Arial"/>
          <w:sz w:val="20"/>
        </w:rPr>
      </w:pPr>
    </w:p>
    <w:p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0C2137">
        <w:rPr>
          <w:rFonts w:ascii="Arial" w:hAnsi="Arial" w:cs="Arial"/>
          <w:b/>
          <w:sz w:val="20"/>
        </w:rPr>
        <w:t xml:space="preserve">. </w:t>
      </w:r>
      <w:r w:rsidR="00962F93" w:rsidRPr="00962F93">
        <w:rPr>
          <w:rFonts w:ascii="Arial" w:hAnsi="Arial" w:cs="Arial"/>
          <w:b/>
          <w:sz w:val="20"/>
        </w:rPr>
        <w:t>Quotations received after the above date and time may not be considered.</w:t>
      </w:r>
      <w:r w:rsidR="00C13B89" w:rsidRPr="00B25633">
        <w:rPr>
          <w:rFonts w:ascii="Arial" w:hAnsi="Arial" w:cs="Arial"/>
          <w:b/>
          <w:color w:val="FF0000"/>
          <w:sz w:val="20"/>
        </w:rPr>
        <w:t xml:space="preserve"> </w:t>
      </w:r>
    </w:p>
    <w:p w:rsidR="00962F93" w:rsidRDefault="00962F93"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CD74E2" w:rsidRDefault="00970C5F" w:rsidP="004C6494">
      <w:pPr>
        <w:autoSpaceDE w:val="0"/>
        <w:autoSpaceDN w:val="0"/>
        <w:adjustRightInd w:val="0"/>
        <w:ind w:right="237"/>
        <w:jc w:val="both"/>
        <w:rPr>
          <w:rFonts w:cstheme="minorHAnsi"/>
          <w:i/>
          <w:color w:val="FF0000"/>
          <w:sz w:val="20"/>
        </w:rPr>
      </w:pPr>
      <w:r w:rsidRPr="00B25633">
        <w:rPr>
          <w:rFonts w:cstheme="minorHAnsi"/>
          <w:sz w:val="20"/>
        </w:rPr>
        <w:t>The pass-mark for the qualitative evaluation (Questions 1.1 – 1.</w:t>
      </w:r>
      <w:r w:rsidR="00FE4B55">
        <w:rPr>
          <w:rFonts w:cstheme="minorHAnsi"/>
          <w:sz w:val="20"/>
        </w:rPr>
        <w:t>5</w:t>
      </w:r>
      <w:r w:rsidRPr="00B25633">
        <w:rPr>
          <w:rFonts w:cstheme="minorHAnsi"/>
          <w:sz w:val="20"/>
        </w:rPr>
        <w:t xml:space="preserve">) element is </w:t>
      </w:r>
      <w:r w:rsidR="004B1BAC">
        <w:rPr>
          <w:rFonts w:cstheme="minorHAnsi"/>
          <w:b/>
          <w:sz w:val="20"/>
        </w:rPr>
        <w:t>50</w:t>
      </w:r>
      <w:r w:rsidRPr="00B25633">
        <w:rPr>
          <w:rFonts w:cstheme="minorHAnsi"/>
          <w:sz w:val="20"/>
        </w:rPr>
        <w:t xml:space="preserve">. If a bidder does not attain this score overall then their bid will be rejected. This process ensures that </w:t>
      </w:r>
      <w:r w:rsidR="00E148F3" w:rsidRPr="00B25633">
        <w:rPr>
          <w:rFonts w:cstheme="minorHAnsi"/>
          <w:sz w:val="20"/>
        </w:rPr>
        <w:t>NEL</w:t>
      </w:r>
      <w:r w:rsidRPr="00B25633">
        <w:rPr>
          <w:rFonts w:cstheme="minorHAnsi"/>
          <w:sz w:val="20"/>
        </w:rPr>
        <w:t xml:space="preserve"> Commissioning Support Unit</w:t>
      </w:r>
      <w:r w:rsidR="00B25633">
        <w:rPr>
          <w:rFonts w:cstheme="minorHAnsi"/>
          <w:sz w:val="20"/>
        </w:rPr>
        <w:t xml:space="preserve"> </w:t>
      </w:r>
      <w:r w:rsidR="00B25633" w:rsidRPr="00D0068C">
        <w:rPr>
          <w:rFonts w:cstheme="minorHAnsi"/>
          <w:sz w:val="20"/>
        </w:rPr>
        <w:t xml:space="preserve">and </w:t>
      </w:r>
      <w:r w:rsidR="000C2137" w:rsidRPr="00D0068C">
        <w:rPr>
          <w:rFonts w:cstheme="minorHAnsi"/>
          <w:sz w:val="20"/>
        </w:rPr>
        <w:t>Lewisham CCG</w:t>
      </w:r>
      <w:r w:rsidRPr="00D0068C">
        <w:rPr>
          <w:rFonts w:cstheme="minorHAnsi"/>
          <w:sz w:val="20"/>
        </w:rPr>
        <w:t xml:space="preserve"> attain a minimum acceptable service quality. Following submission of bids, a moderation / evaluation meeting may be held. Following the moderation meeting, </w:t>
      </w:r>
      <w:r w:rsidR="00D0068C" w:rsidRPr="00D0068C">
        <w:rPr>
          <w:rFonts w:cstheme="minorHAnsi"/>
          <w:sz w:val="20"/>
        </w:rPr>
        <w:t>Lewisham CCG</w:t>
      </w:r>
      <w:r w:rsidR="007543AA" w:rsidRPr="00D0068C">
        <w:rPr>
          <w:rFonts w:cstheme="minorHAnsi"/>
          <w:sz w:val="20"/>
        </w:rPr>
        <w:t xml:space="preserve"> </w:t>
      </w:r>
      <w:r w:rsidRPr="00D0068C">
        <w:rPr>
          <w:rFonts w:cstheme="minorHAnsi"/>
          <w:sz w:val="20"/>
        </w:rPr>
        <w:t xml:space="preserve">and NELCSU </w:t>
      </w:r>
      <w:r w:rsidR="007543AA" w:rsidRPr="00D0068C">
        <w:rPr>
          <w:rFonts w:cstheme="minorHAnsi"/>
          <w:sz w:val="20"/>
        </w:rPr>
        <w:t>will</w:t>
      </w:r>
      <w:r w:rsidRPr="00D0068C">
        <w:rPr>
          <w:rFonts w:cstheme="minorHAnsi"/>
          <w:sz w:val="20"/>
        </w:rPr>
        <w:t xml:space="preserve">, invite </w:t>
      </w:r>
      <w:r w:rsidR="00756776" w:rsidRPr="00D0068C">
        <w:rPr>
          <w:rFonts w:cstheme="minorHAnsi"/>
          <w:sz w:val="20"/>
        </w:rPr>
        <w:t>the bidders scoring ove</w:t>
      </w:r>
      <w:r w:rsidR="007543AA" w:rsidRPr="00D0068C">
        <w:rPr>
          <w:rFonts w:cstheme="minorHAnsi"/>
          <w:sz w:val="20"/>
        </w:rPr>
        <w:t xml:space="preserve">r </w:t>
      </w:r>
      <w:r w:rsidR="004B1BAC">
        <w:rPr>
          <w:rFonts w:cstheme="minorHAnsi"/>
          <w:sz w:val="20"/>
        </w:rPr>
        <w:t>50</w:t>
      </w:r>
      <w:bookmarkStart w:id="0" w:name="_GoBack"/>
      <w:bookmarkEnd w:id="0"/>
      <w:r w:rsidR="00FE7D09" w:rsidRPr="00D0068C">
        <w:rPr>
          <w:rFonts w:cstheme="minorHAnsi"/>
          <w:sz w:val="20"/>
        </w:rPr>
        <w:t xml:space="preserve"> to</w:t>
      </w:r>
      <w:r w:rsidRPr="00B25633">
        <w:rPr>
          <w:rFonts w:cstheme="minorHAnsi"/>
          <w:sz w:val="20"/>
        </w:rPr>
        <w:t xml:space="preserve"> a post </w:t>
      </w:r>
      <w:r w:rsidR="00FB12A4" w:rsidRPr="00B25633">
        <w:rPr>
          <w:rFonts w:cstheme="minorHAnsi"/>
          <w:sz w:val="20"/>
        </w:rPr>
        <w:t>bid submission</w:t>
      </w:r>
      <w:r w:rsidRPr="00B25633">
        <w:rPr>
          <w:rFonts w:cstheme="minorHAnsi"/>
          <w:sz w:val="20"/>
        </w:rPr>
        <w:t xml:space="preserve"> clarification meeting / interview to establish confidence in the Evaluation Panel that you will be able to deliver what you have stated.</w:t>
      </w:r>
      <w:r w:rsidR="0089682E" w:rsidRPr="00B25633">
        <w:rPr>
          <w:rFonts w:cstheme="minorHAnsi"/>
          <w:sz w:val="20"/>
        </w:rPr>
        <w:t xml:space="preserve"> </w:t>
      </w:r>
      <w:r w:rsidR="0088652E" w:rsidRPr="00B25633">
        <w:rPr>
          <w:rFonts w:cstheme="minorHAnsi"/>
          <w:sz w:val="20"/>
        </w:rPr>
        <w:t xml:space="preserve">The interview </w:t>
      </w:r>
      <w:r w:rsidR="00C81A11" w:rsidRPr="00B25633">
        <w:rPr>
          <w:rFonts w:cstheme="minorHAnsi"/>
          <w:i/>
          <w:sz w:val="20"/>
        </w:rPr>
        <w:t xml:space="preserve">will be held </w:t>
      </w:r>
      <w:r w:rsidR="00A3115D">
        <w:rPr>
          <w:rFonts w:cstheme="minorHAnsi"/>
          <w:i/>
          <w:sz w:val="20"/>
        </w:rPr>
        <w:t xml:space="preserve">on </w:t>
      </w:r>
      <w:r w:rsidR="001F6EA0">
        <w:rPr>
          <w:rFonts w:cstheme="minorHAnsi"/>
          <w:i/>
          <w:sz w:val="20"/>
        </w:rPr>
        <w:t>1</w:t>
      </w:r>
      <w:r w:rsidR="001F6EA0" w:rsidRPr="00A3115D">
        <w:t xml:space="preserve"> </w:t>
      </w:r>
      <w:r w:rsidR="001F6EA0">
        <w:rPr>
          <w:rFonts w:cstheme="minorHAnsi"/>
          <w:i/>
          <w:sz w:val="20"/>
        </w:rPr>
        <w:t>June</w:t>
      </w:r>
      <w:r w:rsidR="00A3115D">
        <w:rPr>
          <w:rFonts w:cstheme="minorHAnsi"/>
          <w:i/>
          <w:sz w:val="20"/>
        </w:rPr>
        <w:t xml:space="preserve"> 2017</w:t>
      </w:r>
      <w:r w:rsidR="00CD74E2">
        <w:rPr>
          <w:rFonts w:cstheme="minorHAnsi"/>
          <w:b/>
          <w:i/>
          <w:sz w:val="20"/>
        </w:rPr>
        <w:t>.</w:t>
      </w:r>
      <w:r w:rsidR="00BC0A2F" w:rsidRPr="00B25633">
        <w:rPr>
          <w:rFonts w:cstheme="minorHAnsi"/>
          <w:b/>
          <w:i/>
          <w:sz w:val="20"/>
        </w:rPr>
        <w:t xml:space="preserve"> </w:t>
      </w:r>
    </w:p>
    <w:p w:rsidR="00552346" w:rsidRPr="00D0068C" w:rsidRDefault="00552346" w:rsidP="00552346">
      <w:pPr>
        <w:autoSpaceDE w:val="0"/>
        <w:autoSpaceDN w:val="0"/>
        <w:adjustRightInd w:val="0"/>
        <w:jc w:val="both"/>
        <w:rPr>
          <w:rFonts w:cstheme="minorHAnsi"/>
          <w:i/>
          <w:sz w:val="20"/>
        </w:rPr>
      </w:pPr>
      <w:r>
        <w:rPr>
          <w:rFonts w:cstheme="minorHAnsi"/>
          <w:i/>
          <w:sz w:val="20"/>
        </w:rPr>
        <w:t xml:space="preserve">In the event of a tie (where two or more top scoring Bidders had the same total weighted score including both quality and price), the CCG </w:t>
      </w:r>
      <w:r w:rsidRPr="00D0068C">
        <w:rPr>
          <w:rFonts w:cstheme="minorHAnsi"/>
          <w:i/>
          <w:sz w:val="20"/>
        </w:rPr>
        <w:t xml:space="preserve">will select from amongst those Bidders, the submission of the Bidder with the highest weighted score for </w:t>
      </w:r>
      <w:r w:rsidR="00D0068C" w:rsidRPr="00D0068C">
        <w:rPr>
          <w:rFonts w:cstheme="minorHAnsi"/>
          <w:i/>
          <w:sz w:val="20"/>
        </w:rPr>
        <w:t>Price.</w:t>
      </w:r>
    </w:p>
    <w:p w:rsidR="00970C5F" w:rsidRPr="00D0068C" w:rsidRDefault="00970C5F" w:rsidP="004C6494">
      <w:pPr>
        <w:spacing w:after="0"/>
        <w:ind w:right="237"/>
        <w:rPr>
          <w:rFonts w:cstheme="minorHAnsi"/>
          <w:sz w:val="20"/>
        </w:rPr>
      </w:pPr>
    </w:p>
    <w:p w:rsidR="00423E58" w:rsidRPr="00D0068C" w:rsidRDefault="00423E58" w:rsidP="004C6494">
      <w:pPr>
        <w:spacing w:after="0"/>
        <w:ind w:right="237"/>
        <w:rPr>
          <w:rFonts w:ascii="Arial" w:hAnsi="Arial" w:cs="Arial"/>
          <w:sz w:val="20"/>
        </w:rPr>
      </w:pPr>
      <w:r w:rsidRPr="00D0068C">
        <w:rPr>
          <w:rFonts w:cstheme="minorHAnsi"/>
          <w:sz w:val="20"/>
        </w:rPr>
        <w:t>Your response must be valid for acceptance for 90</w:t>
      </w:r>
      <w:r w:rsidRPr="00D0068C">
        <w:rPr>
          <w:rFonts w:ascii="Arial" w:hAnsi="Arial" w:cs="Arial"/>
          <w:sz w:val="20"/>
        </w:rPr>
        <w:t xml:space="preserve"> days from the deadline for receipt of quotations. Your response constitutes an offer and if </w:t>
      </w:r>
      <w:r w:rsidR="000C2137" w:rsidRPr="00D0068C">
        <w:rPr>
          <w:rFonts w:ascii="Arial" w:hAnsi="Arial" w:cs="Arial"/>
          <w:sz w:val="20"/>
        </w:rPr>
        <w:t>Lewisham CCG</w:t>
      </w:r>
      <w:r w:rsidRPr="00D0068C">
        <w:rPr>
          <w:rFonts w:ascii="Arial" w:hAnsi="Arial" w:cs="Arial"/>
          <w:sz w:val="20"/>
        </w:rPr>
        <w:t xml:space="preserve"> accepts that offer then a legally binding contract will exist between us. </w:t>
      </w:r>
    </w:p>
    <w:p w:rsidR="00423E58" w:rsidRPr="00D0068C" w:rsidRDefault="00423E58" w:rsidP="004C6494">
      <w:pPr>
        <w:spacing w:after="0"/>
        <w:ind w:right="237"/>
        <w:rPr>
          <w:rFonts w:ascii="Arial" w:hAnsi="Arial" w:cs="Arial"/>
          <w:sz w:val="20"/>
        </w:rPr>
      </w:pPr>
    </w:p>
    <w:p w:rsidR="00423E58" w:rsidRPr="00D0068C" w:rsidRDefault="00423E58" w:rsidP="004C6494">
      <w:pPr>
        <w:spacing w:after="0"/>
        <w:ind w:right="237"/>
        <w:jc w:val="both"/>
        <w:rPr>
          <w:rFonts w:ascii="Arial" w:hAnsi="Arial" w:cs="Arial"/>
          <w:sz w:val="20"/>
        </w:rPr>
      </w:pPr>
      <w:r w:rsidRPr="00D0068C">
        <w:rPr>
          <w:rFonts w:ascii="Arial" w:hAnsi="Arial" w:cs="Arial"/>
          <w:sz w:val="20"/>
        </w:rPr>
        <w:lastRenderedPageBreak/>
        <w:t xml:space="preserve">Respondents accept that the </w:t>
      </w:r>
      <w:r w:rsidR="000C2137" w:rsidRPr="00D0068C">
        <w:rPr>
          <w:rFonts w:ascii="Arial" w:hAnsi="Arial" w:cs="Arial"/>
          <w:sz w:val="20"/>
        </w:rPr>
        <w:t>Lewisham CCG</w:t>
      </w:r>
      <w:r w:rsidR="00316DDF" w:rsidRPr="00D0068C">
        <w:rPr>
          <w:rFonts w:ascii="Arial" w:hAnsi="Arial" w:cs="Arial"/>
          <w:sz w:val="20"/>
        </w:rPr>
        <w:t xml:space="preserve"> </w:t>
      </w:r>
      <w:r w:rsidRPr="00D0068C">
        <w:rPr>
          <w:rFonts w:ascii="Arial" w:hAnsi="Arial" w:cs="Arial"/>
          <w:sz w:val="20"/>
        </w:rPr>
        <w:t>is subject to the Freedom of Information Act and government transparency ob</w:t>
      </w:r>
      <w:r w:rsidR="00962F93" w:rsidRPr="00D0068C">
        <w:rPr>
          <w:rFonts w:ascii="Arial" w:hAnsi="Arial" w:cs="Arial"/>
          <w:sz w:val="20"/>
        </w:rPr>
        <w:t xml:space="preserve">ligations which may require </w:t>
      </w:r>
      <w:r w:rsidR="000C2137" w:rsidRPr="00D0068C">
        <w:rPr>
          <w:rFonts w:ascii="Arial" w:hAnsi="Arial" w:cs="Arial"/>
          <w:sz w:val="20"/>
        </w:rPr>
        <w:t>Lewisham CCG</w:t>
      </w:r>
      <w:r w:rsidR="00316DDF" w:rsidRPr="00D0068C">
        <w:rPr>
          <w:rFonts w:ascii="Arial" w:hAnsi="Arial" w:cs="Arial"/>
          <w:sz w:val="20"/>
        </w:rPr>
        <w:t xml:space="preserve"> </w:t>
      </w:r>
      <w:r w:rsidRPr="00D0068C">
        <w:rPr>
          <w:rFonts w:ascii="Arial" w:hAnsi="Arial" w:cs="Arial"/>
          <w:sz w:val="20"/>
        </w:rPr>
        <w:t>to disclose information received from you to third parties.</w:t>
      </w:r>
    </w:p>
    <w:p w:rsidR="00423E58" w:rsidRPr="00D0068C" w:rsidRDefault="00423E58" w:rsidP="004C6494">
      <w:pPr>
        <w:spacing w:after="0"/>
        <w:ind w:right="237"/>
        <w:jc w:val="both"/>
        <w:rPr>
          <w:rFonts w:ascii="Arial" w:hAnsi="Arial" w:cs="Arial"/>
          <w:sz w:val="20"/>
        </w:rPr>
      </w:pPr>
    </w:p>
    <w:p w:rsidR="00423E58" w:rsidRDefault="00423E58" w:rsidP="004C6494">
      <w:pPr>
        <w:spacing w:after="0"/>
        <w:ind w:right="237"/>
        <w:rPr>
          <w:rFonts w:ascii="Arial" w:hAnsi="Arial" w:cs="Arial"/>
          <w:sz w:val="20"/>
        </w:rPr>
      </w:pPr>
      <w:r w:rsidRPr="00D0068C">
        <w:rPr>
          <w:rFonts w:ascii="Arial" w:hAnsi="Arial" w:cs="Arial"/>
          <w:sz w:val="20"/>
        </w:rPr>
        <w:t xml:space="preserve">This </w:t>
      </w:r>
      <w:r w:rsidR="00A41A01" w:rsidRPr="00D0068C">
        <w:rPr>
          <w:rFonts w:ascii="Arial" w:hAnsi="Arial" w:cs="Arial"/>
          <w:sz w:val="20"/>
        </w:rPr>
        <w:t xml:space="preserve">RFQ </w:t>
      </w:r>
      <w:r w:rsidRPr="00D0068C">
        <w:rPr>
          <w:rFonts w:ascii="Arial" w:hAnsi="Arial" w:cs="Arial"/>
          <w:sz w:val="20"/>
        </w:rPr>
        <w:t>letter and your response do not give rise to any contractual obligation or liability un</w:t>
      </w:r>
      <w:r w:rsidR="00962F93" w:rsidRPr="00D0068C">
        <w:rPr>
          <w:rFonts w:ascii="Arial" w:hAnsi="Arial" w:cs="Arial"/>
          <w:sz w:val="20"/>
        </w:rPr>
        <w:t xml:space="preserve">less and until such time as </w:t>
      </w:r>
      <w:r w:rsidR="000C2137" w:rsidRPr="00D0068C">
        <w:rPr>
          <w:rFonts w:ascii="Arial" w:hAnsi="Arial" w:cs="Arial"/>
          <w:sz w:val="20"/>
        </w:rPr>
        <w:t>Lewisham CCG</w:t>
      </w:r>
      <w:r w:rsidR="00316DDF" w:rsidRPr="00D0068C">
        <w:rPr>
          <w:rFonts w:ascii="Arial" w:hAnsi="Arial" w:cs="Arial"/>
          <w:sz w:val="20"/>
        </w:rPr>
        <w:t xml:space="preserve"> </w:t>
      </w:r>
      <w:r w:rsidRPr="00D0068C">
        <w:rPr>
          <w:rFonts w:ascii="Arial" w:hAnsi="Arial" w:cs="Arial"/>
          <w:sz w:val="20"/>
        </w:rPr>
        <w:t xml:space="preserve">issues a letter referencing this Request for a Quotation </w:t>
      </w:r>
      <w:r w:rsidR="00962F93" w:rsidRPr="00D0068C">
        <w:rPr>
          <w:rFonts w:ascii="Arial" w:hAnsi="Arial" w:cs="Arial"/>
          <w:sz w:val="20"/>
        </w:rPr>
        <w:t xml:space="preserve">with a signed contract and </w:t>
      </w:r>
      <w:r w:rsidRPr="00D0068C">
        <w:rPr>
          <w:rFonts w:ascii="Arial" w:hAnsi="Arial" w:cs="Arial"/>
          <w:sz w:val="20"/>
        </w:rPr>
        <w:t>a valid Purchase Order number accepting your quotation.</w:t>
      </w:r>
      <w:r w:rsidR="00FA2CA6" w:rsidRPr="00D0068C">
        <w:rPr>
          <w:rFonts w:ascii="Arial" w:hAnsi="Arial" w:cs="Arial"/>
          <w:sz w:val="20"/>
        </w:rPr>
        <w:t xml:space="preserve"> </w:t>
      </w:r>
      <w:r w:rsidR="000C2137" w:rsidRPr="00D0068C">
        <w:rPr>
          <w:rFonts w:ascii="Arial" w:hAnsi="Arial" w:cs="Arial"/>
          <w:sz w:val="20"/>
        </w:rPr>
        <w:t>Lewisham CCG</w:t>
      </w:r>
      <w:r w:rsidR="00316DDF" w:rsidRPr="00D0068C">
        <w:rPr>
          <w:rFonts w:ascii="Arial" w:hAnsi="Arial" w:cs="Arial"/>
          <w:sz w:val="20"/>
        </w:rPr>
        <w:t xml:space="preserve"> </w:t>
      </w:r>
      <w:r w:rsidRPr="00D0068C">
        <w:rPr>
          <w:rFonts w:ascii="Arial" w:hAnsi="Arial" w:cs="Arial"/>
          <w:sz w:val="20"/>
        </w:rPr>
        <w:t xml:space="preserve">does not make any commitment to purchase and shall have no liability for your costs in responding </w:t>
      </w:r>
      <w:r w:rsidRPr="009D1AA9">
        <w:rPr>
          <w:rFonts w:ascii="Arial" w:hAnsi="Arial" w:cs="Arial"/>
          <w:sz w:val="20"/>
        </w:rPr>
        <w:t>to this Request f</w:t>
      </w:r>
      <w:r w:rsidRPr="00CD74E2">
        <w:rPr>
          <w:rFonts w:ascii="Arial" w:hAnsi="Arial" w:cs="Arial"/>
          <w:sz w:val="20"/>
        </w:rPr>
        <w:t>or a Quotation.</w:t>
      </w:r>
    </w:p>
    <w:p w:rsidR="002177B8" w:rsidRDefault="002177B8" w:rsidP="004C6494">
      <w:pPr>
        <w:spacing w:after="0"/>
        <w:ind w:right="237"/>
        <w:rPr>
          <w:rFonts w:ascii="Arial" w:hAnsi="Arial" w:cs="Arial"/>
          <w:sz w:val="20"/>
        </w:rPr>
      </w:pPr>
    </w:p>
    <w:p w:rsidR="002177B8" w:rsidRPr="002177B8" w:rsidRDefault="002177B8" w:rsidP="004B6F93">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bookmarkStart w:id="1" w:name="_Toc369599316"/>
      <w:r w:rsidRPr="002177B8">
        <w:rPr>
          <w:rFonts w:ascii="Arial" w:hAnsi="Arial"/>
          <w:bCs w:val="0"/>
          <w:iCs w:val="0"/>
          <w:color w:val="auto"/>
          <w:sz w:val="20"/>
          <w:szCs w:val="20"/>
        </w:rPr>
        <w:t>Canvassing and contacts</w:t>
      </w:r>
      <w:bookmarkEnd w:id="1"/>
    </w:p>
    <w:p w:rsidR="00CD74E2" w:rsidRDefault="00CD74E2" w:rsidP="004C6494">
      <w:pPr>
        <w:pStyle w:val="ITTnormal"/>
        <w:ind w:right="237" w:hanging="720"/>
        <w:rPr>
          <w:rFonts w:eastAsia="Times New Roman"/>
          <w:kern w:val="0"/>
          <w:sz w:val="20"/>
          <w:szCs w:val="20"/>
          <w:lang w:eastAsia="en-US"/>
        </w:rPr>
      </w:pPr>
    </w:p>
    <w:p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rsidR="00CD74E2" w:rsidRPr="002177B8" w:rsidRDefault="00CD74E2" w:rsidP="004C6494">
      <w:pPr>
        <w:pStyle w:val="ITTnormal"/>
        <w:ind w:right="237" w:hanging="720"/>
        <w:rPr>
          <w:rFonts w:eastAsia="Times New Roman"/>
          <w:kern w:val="0"/>
          <w:sz w:val="20"/>
          <w:szCs w:val="20"/>
          <w:lang w:eastAsia="en-US"/>
        </w:rPr>
      </w:pPr>
    </w:p>
    <w:p w:rsidR="002177B8" w:rsidRPr="00D0068C" w:rsidRDefault="002177B8" w:rsidP="004B6F93">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 xml:space="preserve">Offer any inducement, fee or </w:t>
      </w:r>
      <w:r w:rsidRPr="00D0068C">
        <w:rPr>
          <w:rFonts w:eastAsia="Times New Roman"/>
          <w:kern w:val="0"/>
          <w:sz w:val="20"/>
          <w:szCs w:val="20"/>
          <w:lang w:eastAsia="en-US"/>
        </w:rPr>
        <w:t xml:space="preserve">reward to any officer or employee of NELCSU or </w:t>
      </w:r>
      <w:r w:rsidR="000C2137" w:rsidRPr="00D0068C">
        <w:rPr>
          <w:sz w:val="20"/>
        </w:rPr>
        <w:t>Lewisham CCG</w:t>
      </w:r>
      <w:r w:rsidR="00E922B4" w:rsidRPr="00D0068C">
        <w:rPr>
          <w:rFonts w:eastAsia="Times New Roman"/>
          <w:kern w:val="0"/>
          <w:sz w:val="20"/>
          <w:szCs w:val="20"/>
          <w:lang w:eastAsia="en-US"/>
        </w:rPr>
        <w:t xml:space="preserve"> </w:t>
      </w:r>
      <w:r w:rsidRPr="00D0068C">
        <w:rPr>
          <w:rFonts w:eastAsia="Times New Roman"/>
          <w:kern w:val="0"/>
          <w:sz w:val="20"/>
          <w:szCs w:val="20"/>
          <w:lang w:eastAsia="en-US"/>
        </w:rPr>
        <w:t xml:space="preserve">or any person acting as an advisor to NELCSU or </w:t>
      </w:r>
      <w:r w:rsidR="000C2137" w:rsidRPr="00D0068C">
        <w:rPr>
          <w:sz w:val="20"/>
        </w:rPr>
        <w:t>Lewisham CCG</w:t>
      </w:r>
      <w:r w:rsidR="00316DDF" w:rsidRPr="00D0068C">
        <w:rPr>
          <w:sz w:val="20"/>
        </w:rPr>
        <w:t xml:space="preserve"> </w:t>
      </w:r>
      <w:r w:rsidRPr="00D0068C">
        <w:rPr>
          <w:rFonts w:eastAsia="Times New Roman"/>
          <w:kern w:val="0"/>
          <w:sz w:val="20"/>
          <w:szCs w:val="20"/>
          <w:lang w:eastAsia="en-US"/>
        </w:rPr>
        <w:t>in connection with th</w:t>
      </w:r>
      <w:r w:rsidR="00E922B4" w:rsidRPr="00D0068C">
        <w:rPr>
          <w:rFonts w:eastAsia="Times New Roman"/>
          <w:kern w:val="0"/>
          <w:sz w:val="20"/>
          <w:szCs w:val="20"/>
          <w:lang w:eastAsia="en-US"/>
        </w:rPr>
        <w:t>is</w:t>
      </w:r>
      <w:r w:rsidRPr="00D0068C">
        <w:rPr>
          <w:rFonts w:eastAsia="Times New Roman"/>
          <w:kern w:val="0"/>
          <w:sz w:val="20"/>
          <w:szCs w:val="20"/>
          <w:lang w:eastAsia="en-US"/>
        </w:rPr>
        <w:t xml:space="preserve"> Procurement</w:t>
      </w:r>
    </w:p>
    <w:p w:rsidR="002177B8" w:rsidRPr="00D0068C" w:rsidRDefault="002177B8" w:rsidP="004B6F93">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D0068C">
        <w:rPr>
          <w:rFonts w:eastAsia="Times New Roman"/>
          <w:kern w:val="0"/>
          <w:sz w:val="20"/>
          <w:szCs w:val="20"/>
          <w:lang w:eastAsia="en-US"/>
        </w:rPr>
        <w:t>Do anything which would constitute a breach of the Prevention of Corruption Acts 1889-1916</w:t>
      </w:r>
    </w:p>
    <w:p w:rsidR="002177B8" w:rsidRPr="00D0068C" w:rsidRDefault="002177B8" w:rsidP="004B6F93">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D0068C">
        <w:rPr>
          <w:rFonts w:eastAsia="Times New Roman"/>
          <w:kern w:val="0"/>
          <w:sz w:val="20"/>
          <w:szCs w:val="20"/>
          <w:lang w:eastAsia="en-US"/>
        </w:rPr>
        <w:t>Canvass any of the persons referred to above in connection with the Procurement</w:t>
      </w:r>
    </w:p>
    <w:p w:rsidR="00CD74E2" w:rsidRPr="00D0068C" w:rsidRDefault="00CD74E2" w:rsidP="004C6494">
      <w:pPr>
        <w:pStyle w:val="ITTnormal"/>
        <w:ind w:left="0" w:right="237"/>
        <w:rPr>
          <w:rFonts w:eastAsia="Times New Roman"/>
          <w:kern w:val="0"/>
          <w:sz w:val="20"/>
          <w:szCs w:val="20"/>
          <w:lang w:eastAsia="en-US"/>
        </w:rPr>
      </w:pPr>
    </w:p>
    <w:p w:rsidR="002177B8" w:rsidRPr="00D0068C" w:rsidRDefault="002177B8" w:rsidP="004C6494">
      <w:pPr>
        <w:pStyle w:val="ITTnormal"/>
        <w:ind w:left="0" w:right="237"/>
        <w:rPr>
          <w:rFonts w:eastAsia="Times New Roman"/>
          <w:kern w:val="0"/>
          <w:sz w:val="20"/>
          <w:szCs w:val="20"/>
          <w:lang w:eastAsia="en-US"/>
        </w:rPr>
      </w:pPr>
      <w:r w:rsidRPr="00D0068C">
        <w:rPr>
          <w:rFonts w:eastAsia="Times New Roman"/>
          <w:kern w:val="0"/>
          <w:sz w:val="20"/>
          <w:szCs w:val="20"/>
          <w:lang w:eastAsia="en-US"/>
        </w:rPr>
        <w:t>No attempt should be made to contact NELCSU</w:t>
      </w:r>
      <w:r w:rsidR="00E922B4" w:rsidRPr="00D0068C">
        <w:rPr>
          <w:rFonts w:eastAsia="Times New Roman"/>
          <w:kern w:val="0"/>
          <w:sz w:val="20"/>
          <w:szCs w:val="20"/>
          <w:lang w:eastAsia="en-US"/>
        </w:rPr>
        <w:t xml:space="preserve"> or </w:t>
      </w:r>
      <w:r w:rsidR="000C2137" w:rsidRPr="00D0068C">
        <w:rPr>
          <w:sz w:val="20"/>
        </w:rPr>
        <w:t>Lewisham CCG</w:t>
      </w:r>
      <w:r w:rsidR="00316DDF" w:rsidRPr="00D0068C">
        <w:rPr>
          <w:sz w:val="20"/>
        </w:rPr>
        <w:t xml:space="preserve"> </w:t>
      </w:r>
      <w:r w:rsidRPr="00D0068C">
        <w:rPr>
          <w:rFonts w:eastAsia="Times New Roman"/>
          <w:kern w:val="0"/>
          <w:sz w:val="20"/>
          <w:szCs w:val="20"/>
          <w:lang w:eastAsia="en-US"/>
        </w:rPr>
        <w:t>staff, except the Project Team, or to contact NELCSU</w:t>
      </w:r>
      <w:r w:rsidR="00E922B4" w:rsidRPr="00D0068C">
        <w:rPr>
          <w:rFonts w:eastAsia="Times New Roman"/>
          <w:kern w:val="0"/>
          <w:sz w:val="20"/>
          <w:szCs w:val="20"/>
          <w:lang w:eastAsia="en-US"/>
        </w:rPr>
        <w:t xml:space="preserve"> / </w:t>
      </w:r>
      <w:r w:rsidR="000C2137" w:rsidRPr="00D0068C">
        <w:rPr>
          <w:sz w:val="20"/>
        </w:rPr>
        <w:t>Lewisham CCG</w:t>
      </w:r>
      <w:r w:rsidR="00316DDF" w:rsidRPr="00D0068C">
        <w:rPr>
          <w:sz w:val="20"/>
        </w:rPr>
        <w:t xml:space="preserve"> </w:t>
      </w:r>
      <w:r w:rsidRPr="00D0068C">
        <w:rPr>
          <w:rFonts w:eastAsia="Times New Roman"/>
          <w:kern w:val="0"/>
          <w:sz w:val="20"/>
          <w:szCs w:val="20"/>
          <w:lang w:eastAsia="en-US"/>
        </w:rPr>
        <w:t xml:space="preserve">or NELCSU </w:t>
      </w:r>
      <w:r w:rsidR="00E922B4" w:rsidRPr="00D0068C">
        <w:rPr>
          <w:rFonts w:eastAsia="Times New Roman"/>
          <w:kern w:val="0"/>
          <w:sz w:val="20"/>
          <w:szCs w:val="20"/>
          <w:lang w:eastAsia="en-US"/>
        </w:rPr>
        <w:t xml:space="preserve">/ </w:t>
      </w:r>
      <w:r w:rsidR="000C2137" w:rsidRPr="00D0068C">
        <w:rPr>
          <w:sz w:val="20"/>
        </w:rPr>
        <w:t>Lewisham CCG</w:t>
      </w:r>
      <w:r w:rsidR="00E922B4" w:rsidRPr="00D0068C">
        <w:rPr>
          <w:rFonts w:eastAsia="Times New Roman"/>
          <w:kern w:val="0"/>
          <w:sz w:val="20"/>
          <w:szCs w:val="20"/>
          <w:lang w:eastAsia="en-US"/>
        </w:rPr>
        <w:t xml:space="preserve"> </w:t>
      </w:r>
      <w:r w:rsidRPr="00D0068C">
        <w:rPr>
          <w:rFonts w:eastAsia="Times New Roman"/>
          <w:kern w:val="0"/>
          <w:sz w:val="20"/>
          <w:szCs w:val="20"/>
          <w:lang w:eastAsia="en-US"/>
        </w:rPr>
        <w:t>advisers or other NHS/</w:t>
      </w:r>
      <w:proofErr w:type="spellStart"/>
      <w:r w:rsidRPr="00D0068C">
        <w:rPr>
          <w:rFonts w:eastAsia="Times New Roman"/>
          <w:kern w:val="0"/>
          <w:sz w:val="20"/>
          <w:szCs w:val="20"/>
          <w:lang w:eastAsia="en-US"/>
        </w:rPr>
        <w:t>DoH</w:t>
      </w:r>
      <w:proofErr w:type="spellEnd"/>
      <w:r w:rsidRPr="00D0068C">
        <w:rPr>
          <w:rFonts w:eastAsia="Times New Roman"/>
          <w:kern w:val="0"/>
          <w:sz w:val="20"/>
          <w:szCs w:val="20"/>
          <w:lang w:eastAsia="en-US"/>
        </w:rPr>
        <w:t xml:space="preserve"> bodies as part of the procurement process. Any enquiries made to persons other than the </w:t>
      </w:r>
      <w:r w:rsidR="00316DDF" w:rsidRPr="00D0068C">
        <w:rPr>
          <w:rFonts w:eastAsia="Times New Roman"/>
          <w:kern w:val="0"/>
          <w:sz w:val="20"/>
          <w:szCs w:val="20"/>
          <w:lang w:eastAsia="en-US"/>
        </w:rPr>
        <w:t>NEL</w:t>
      </w:r>
      <w:r w:rsidRPr="00D0068C">
        <w:rPr>
          <w:rFonts w:eastAsia="Times New Roman"/>
          <w:kern w:val="0"/>
          <w:sz w:val="20"/>
          <w:szCs w:val="20"/>
          <w:lang w:eastAsia="en-US"/>
        </w:rPr>
        <w:t xml:space="preserve"> Commissioning Support Unit Project Team will be regarded as prima facie evidence of canvassing.</w:t>
      </w:r>
    </w:p>
    <w:p w:rsidR="002177B8" w:rsidRPr="00D0068C" w:rsidRDefault="002177B8" w:rsidP="004C6494">
      <w:pPr>
        <w:spacing w:after="0"/>
        <w:ind w:right="237"/>
        <w:rPr>
          <w:rFonts w:ascii="Arial" w:hAnsi="Arial" w:cs="Arial"/>
          <w:sz w:val="20"/>
        </w:rPr>
      </w:pPr>
    </w:p>
    <w:p w:rsidR="00B25633" w:rsidRPr="00D0068C" w:rsidRDefault="00B25633" w:rsidP="004B6F93">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D0068C">
        <w:rPr>
          <w:rFonts w:ascii="Arial" w:hAnsi="Arial"/>
          <w:bCs w:val="0"/>
          <w:iCs w:val="0"/>
          <w:color w:val="auto"/>
          <w:sz w:val="20"/>
          <w:szCs w:val="20"/>
        </w:rPr>
        <w:t>Conflicts of interest</w:t>
      </w:r>
    </w:p>
    <w:p w:rsidR="009D1AA9" w:rsidRPr="00D0068C" w:rsidRDefault="009D1AA9" w:rsidP="004C6494">
      <w:pPr>
        <w:pStyle w:val="MOIText"/>
        <w:tabs>
          <w:tab w:val="clear" w:pos="567"/>
        </w:tabs>
        <w:spacing w:before="0" w:after="0" w:line="240" w:lineRule="auto"/>
        <w:ind w:right="237"/>
        <w:rPr>
          <w:rFonts w:cs="Arial"/>
          <w:color w:val="auto"/>
          <w:sz w:val="20"/>
        </w:rPr>
      </w:pPr>
    </w:p>
    <w:p w:rsidR="00B25633" w:rsidRPr="00D0068C" w:rsidRDefault="00B25633" w:rsidP="004C6494">
      <w:pPr>
        <w:pStyle w:val="MOIText"/>
        <w:tabs>
          <w:tab w:val="clear" w:pos="567"/>
        </w:tabs>
        <w:spacing w:before="0" w:after="0" w:line="240" w:lineRule="auto"/>
        <w:ind w:right="237"/>
        <w:rPr>
          <w:rFonts w:cs="Arial"/>
          <w:color w:val="auto"/>
          <w:sz w:val="20"/>
        </w:rPr>
      </w:pPr>
      <w:r w:rsidRPr="00D0068C">
        <w:rPr>
          <w:rFonts w:cs="Arial"/>
          <w:color w:val="auto"/>
          <w:sz w:val="20"/>
        </w:rPr>
        <w:t xml:space="preserve">In order to ensure a fair and competitive procurement process, </w:t>
      </w:r>
      <w:r w:rsidR="000C2137" w:rsidRPr="00D0068C">
        <w:rPr>
          <w:rFonts w:cs="Arial"/>
          <w:color w:val="auto"/>
          <w:sz w:val="20"/>
        </w:rPr>
        <w:t>Lewisham CCG</w:t>
      </w:r>
      <w:r w:rsidR="00316DDF" w:rsidRPr="00D0068C">
        <w:rPr>
          <w:rFonts w:cs="Arial"/>
          <w:color w:val="auto"/>
          <w:sz w:val="20"/>
        </w:rPr>
        <w:t xml:space="preserve"> </w:t>
      </w:r>
      <w:r w:rsidRPr="00D0068C">
        <w:rPr>
          <w:rFonts w:cs="Arial"/>
          <w:color w:val="auto"/>
          <w:sz w:val="20"/>
        </w:rPr>
        <w:t>requires that all actual or potential conflicts of interest that a potential bidder may have are identified and resolved to the satisfaction of the CCG.</w:t>
      </w:r>
    </w:p>
    <w:p w:rsidR="00B25633" w:rsidRPr="00D0068C" w:rsidRDefault="00B25633" w:rsidP="004C6494">
      <w:pPr>
        <w:pStyle w:val="MOIText"/>
        <w:tabs>
          <w:tab w:val="clear" w:pos="567"/>
        </w:tabs>
        <w:spacing w:before="0" w:after="0" w:line="240" w:lineRule="auto"/>
        <w:ind w:right="237" w:firstLine="426"/>
        <w:rPr>
          <w:rFonts w:cs="Arial"/>
          <w:color w:val="auto"/>
          <w:sz w:val="20"/>
        </w:rPr>
      </w:pPr>
    </w:p>
    <w:p w:rsidR="00B25633" w:rsidRPr="00D0068C" w:rsidRDefault="00B25633" w:rsidP="004C6494">
      <w:pPr>
        <w:pStyle w:val="MOIText"/>
        <w:tabs>
          <w:tab w:val="clear" w:pos="567"/>
        </w:tabs>
        <w:spacing w:before="0" w:after="0" w:line="240" w:lineRule="auto"/>
        <w:ind w:right="237"/>
        <w:rPr>
          <w:rFonts w:cs="Arial"/>
          <w:color w:val="auto"/>
          <w:sz w:val="20"/>
        </w:rPr>
      </w:pPr>
      <w:r w:rsidRPr="00D0068C">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D0068C" w:rsidRDefault="00B25633" w:rsidP="004C6494">
      <w:pPr>
        <w:pStyle w:val="MOIText"/>
        <w:tabs>
          <w:tab w:val="clear" w:pos="567"/>
        </w:tabs>
        <w:spacing w:before="0" w:after="0" w:line="240" w:lineRule="auto"/>
        <w:ind w:right="237"/>
        <w:rPr>
          <w:rFonts w:cs="Arial"/>
          <w:color w:val="auto"/>
          <w:sz w:val="20"/>
        </w:rPr>
      </w:pPr>
    </w:p>
    <w:p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D0068C">
        <w:rPr>
          <w:rFonts w:cs="Arial"/>
          <w:color w:val="auto"/>
          <w:sz w:val="20"/>
        </w:rPr>
        <w:lastRenderedPageBreak/>
        <w:t xml:space="preserve">If, following consultation with the potential bidder or bidders, such actual or potential conflict(s) are not resolved to the satisfaction of the CCG, </w:t>
      </w:r>
      <w:r w:rsidR="000C2137" w:rsidRPr="00D0068C">
        <w:rPr>
          <w:rFonts w:cs="Arial"/>
          <w:color w:val="auto"/>
          <w:sz w:val="20"/>
        </w:rPr>
        <w:t>Lewisham CCG</w:t>
      </w:r>
      <w:r w:rsidR="00316DDF" w:rsidRPr="00D0068C">
        <w:rPr>
          <w:rFonts w:cs="Arial"/>
          <w:color w:val="auto"/>
          <w:sz w:val="20"/>
        </w:rPr>
        <w:t xml:space="preserve"> </w:t>
      </w:r>
      <w:r w:rsidRPr="00D0068C">
        <w:rPr>
          <w:rFonts w:cs="Arial"/>
          <w:color w:val="auto"/>
          <w:sz w:val="20"/>
        </w:rPr>
        <w:t xml:space="preserve">reserves the right to exclude at any time any potential Applicants(s) from the </w:t>
      </w:r>
      <w:r w:rsidRPr="00D0068C">
        <w:rPr>
          <w:rFonts w:asciiTheme="majorHAnsi" w:hAnsiTheme="majorHAnsi" w:cstheme="majorHAnsi"/>
          <w:color w:val="auto"/>
          <w:sz w:val="20"/>
        </w:rPr>
        <w:t xml:space="preserve">Procurement process should any actual or potential conflict(s) of interest be found by the CCG to confer an unfair competitive advantage on one or more potential </w:t>
      </w:r>
      <w:r w:rsidRPr="00B63796">
        <w:rPr>
          <w:rFonts w:asciiTheme="majorHAnsi" w:hAnsiTheme="majorHAnsi" w:cstheme="majorHAnsi"/>
          <w:sz w:val="20"/>
        </w:rPr>
        <w:t>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FE7D09">
        <w:rPr>
          <w:rFonts w:asciiTheme="minorHAnsi" w:hAnsiTheme="minorHAnsi" w:cstheme="minorHAnsi"/>
          <w:sz w:val="20"/>
          <w:szCs w:val="20"/>
        </w:rPr>
        <w:t>The</w:t>
      </w:r>
      <w:r>
        <w:rPr>
          <w:rFonts w:asciiTheme="minorHAnsi" w:hAnsiTheme="minorHAnsi" w:cstheme="minorHAnsi"/>
        </w:rPr>
        <w:t xml:space="preserv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r w:rsidR="00D0068C">
        <w:t>juan.carosio@nelcsu.nhs.uk</w:t>
      </w:r>
    </w:p>
    <w:p w:rsidR="00423E58" w:rsidRPr="00423E58" w:rsidRDefault="00423E58" w:rsidP="004C6494">
      <w:pPr>
        <w:spacing w:after="0"/>
        <w:ind w:right="237"/>
        <w:rPr>
          <w:rFonts w:ascii="Arial" w:hAnsi="Arial" w:cs="Arial"/>
          <w:sz w:val="20"/>
        </w:rPr>
      </w:pPr>
    </w:p>
    <w:p w:rsidR="00423E58" w:rsidRPr="004B1BAC" w:rsidRDefault="00423E58" w:rsidP="004C6494">
      <w:pPr>
        <w:spacing w:after="0"/>
        <w:ind w:right="237"/>
        <w:rPr>
          <w:rFonts w:ascii="Arial" w:hAnsi="Arial" w:cs="Arial"/>
          <w:b/>
          <w:sz w:val="20"/>
        </w:rPr>
      </w:pPr>
      <w:r w:rsidRPr="004B1BAC">
        <w:rPr>
          <w:rFonts w:ascii="Arial" w:hAnsi="Arial" w:cs="Arial"/>
          <w:b/>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D0068C" w:rsidP="004C6494">
      <w:pPr>
        <w:spacing w:after="0"/>
        <w:ind w:right="237"/>
        <w:rPr>
          <w:rFonts w:ascii="Arial" w:hAnsi="Arial" w:cs="Arial"/>
          <w:sz w:val="20"/>
        </w:rPr>
      </w:pPr>
      <w:r>
        <w:rPr>
          <w:rFonts w:ascii="Arial" w:hAnsi="Arial" w:cs="Arial"/>
          <w:noProof/>
          <w:sz w:val="20"/>
          <w:lang w:eastAsia="en-GB"/>
        </w:rPr>
        <w:drawing>
          <wp:inline distT="0" distB="0" distL="0" distR="0" wp14:anchorId="67603B4B" wp14:editId="71CF9DC2">
            <wp:extent cx="1652588" cy="4619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2">
                      <a:extLst>
                        <a:ext uri="{28A0092B-C50C-407E-A947-70E740481C1C}">
                          <a14:useLocalDpi xmlns:a14="http://schemas.microsoft.com/office/drawing/2010/main" val="0"/>
                        </a:ext>
                      </a:extLst>
                    </a:blip>
                    <a:stretch>
                      <a:fillRect/>
                    </a:stretch>
                  </pic:blipFill>
                  <pic:spPr>
                    <a:xfrm>
                      <a:off x="0" y="0"/>
                      <a:ext cx="1652588" cy="461963"/>
                    </a:xfrm>
                    <a:prstGeom prst="rect">
                      <a:avLst/>
                    </a:prstGeom>
                  </pic:spPr>
                </pic:pic>
              </a:graphicData>
            </a:graphic>
          </wp:inline>
        </w:drawing>
      </w:r>
    </w:p>
    <w:p w:rsidR="000152F4" w:rsidRPr="00970C5F" w:rsidRDefault="000152F4" w:rsidP="004C6494">
      <w:pPr>
        <w:spacing w:after="0"/>
        <w:ind w:right="237"/>
        <w:rPr>
          <w:rFonts w:ascii="Arial" w:hAnsi="Arial" w:cs="Arial"/>
          <w:sz w:val="20"/>
          <w:highlight w:val="yellow"/>
        </w:rPr>
      </w:pPr>
    </w:p>
    <w:p w:rsidR="00483BFD" w:rsidRPr="00D0068C" w:rsidRDefault="00D0068C" w:rsidP="00316DDF">
      <w:pPr>
        <w:spacing w:after="0"/>
        <w:ind w:right="237"/>
        <w:rPr>
          <w:rFonts w:ascii="Arial" w:hAnsi="Arial" w:cs="Arial"/>
          <w:vanish/>
          <w:sz w:val="20"/>
        </w:rPr>
      </w:pPr>
      <w:r w:rsidRPr="00D0068C">
        <w:rPr>
          <w:rFonts w:ascii="Arial" w:hAnsi="Arial" w:cs="Arial"/>
          <w:sz w:val="20"/>
        </w:rPr>
        <w:t xml:space="preserve">Juan Carosio </w:t>
      </w:r>
      <w:proofErr w:type="spellStart"/>
      <w:r w:rsidRPr="00D0068C">
        <w:rPr>
          <w:rFonts w:ascii="Arial" w:hAnsi="Arial" w:cs="Arial"/>
          <w:sz w:val="20"/>
        </w:rPr>
        <w:t>Msc</w:t>
      </w:r>
      <w:proofErr w:type="spellEnd"/>
      <w:r w:rsidRPr="00D0068C">
        <w:rPr>
          <w:rFonts w:ascii="Arial" w:hAnsi="Arial" w:cs="Arial"/>
          <w:sz w:val="20"/>
        </w:rPr>
        <w:t>. MCIPS</w:t>
      </w:r>
    </w:p>
    <w:p w:rsidR="00316DDF" w:rsidRPr="00D0068C" w:rsidRDefault="00D0068C" w:rsidP="00316DDF">
      <w:pPr>
        <w:spacing w:after="0"/>
        <w:ind w:right="237"/>
        <w:rPr>
          <w:rFonts w:ascii="Arial" w:hAnsi="Arial" w:cs="Arial"/>
          <w:sz w:val="20"/>
        </w:rPr>
      </w:pPr>
      <w:r w:rsidRPr="00D0068C">
        <w:rPr>
          <w:rFonts w:ascii="Arial" w:hAnsi="Arial" w:cs="Arial"/>
          <w:sz w:val="20"/>
        </w:rPr>
        <w:t>Senior Head of Procurement</w:t>
      </w:r>
    </w:p>
    <w:p w:rsidR="00316DDF" w:rsidRPr="007735A8" w:rsidRDefault="00316DDF" w:rsidP="004C6494">
      <w:pPr>
        <w:spacing w:after="0"/>
        <w:ind w:right="237"/>
        <w:rPr>
          <w:rFonts w:ascii="Arial" w:hAnsi="Arial" w:cs="Arial"/>
          <w:sz w:val="20"/>
        </w:rPr>
      </w:pP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rsidR="00423E58" w:rsidRPr="00423E58" w:rsidRDefault="00423E58" w:rsidP="00423E58">
      <w:pPr>
        <w:spacing w:after="0"/>
        <w:jc w:val="center"/>
        <w:rPr>
          <w:rFonts w:ascii="Arial" w:hAnsi="Arial" w:cs="Arial"/>
          <w:sz w:val="20"/>
        </w:rPr>
      </w:pPr>
    </w:p>
    <w:p w:rsidR="00423E58" w:rsidRPr="00423E58" w:rsidRDefault="00423E58" w:rsidP="00423E58">
      <w:pPr>
        <w:spacing w:after="0"/>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745334" w:rsidRDefault="00745334" w:rsidP="00423E58">
      <w:pPr>
        <w:spacing w:after="0"/>
        <w:jc w:val="center"/>
        <w:rPr>
          <w:rFonts w:ascii="Arial" w:hAnsi="Arial" w:cs="Arial"/>
          <w:b/>
          <w:sz w:val="20"/>
        </w:rPr>
      </w:pPr>
      <w:r>
        <w:rPr>
          <w:rFonts w:ascii="Arial" w:hAnsi="Arial" w:cs="Arial"/>
          <w:b/>
          <w:sz w:val="20"/>
        </w:rPr>
        <w:t>For</w:t>
      </w:r>
    </w:p>
    <w:p w:rsidR="00F86FB3" w:rsidRDefault="00D0068C" w:rsidP="00D0068C">
      <w:pPr>
        <w:spacing w:after="0"/>
        <w:jc w:val="center"/>
        <w:rPr>
          <w:rFonts w:ascii="Arial" w:hAnsi="Arial" w:cs="Arial"/>
          <w:sz w:val="20"/>
        </w:rPr>
      </w:pPr>
      <w:r>
        <w:rPr>
          <w:rFonts w:ascii="Arial" w:hAnsi="Arial" w:cs="Arial"/>
          <w:b/>
          <w:sz w:val="20"/>
        </w:rPr>
        <w:t>PRJ 439 Paediatric Critical Care</w:t>
      </w:r>
    </w:p>
    <w:p w:rsidR="00F86FB3" w:rsidRPr="005832A6" w:rsidRDefault="00F86FB3" w:rsidP="00F86FB3">
      <w:pPr>
        <w:spacing w:after="0"/>
        <w:jc w:val="both"/>
        <w:rPr>
          <w:rFonts w:ascii="Arial" w:hAnsi="Arial" w:cs="Arial"/>
          <w:b/>
          <w:sz w:val="20"/>
        </w:rPr>
      </w:pPr>
    </w:p>
    <w:p w:rsidR="004B6F93" w:rsidRPr="00AA4009" w:rsidRDefault="004B6F93" w:rsidP="004B6F93">
      <w:pPr>
        <w:pStyle w:val="OutlineIndPara"/>
        <w:ind w:left="0"/>
        <w:rPr>
          <w:b/>
          <w:bCs/>
          <w:iCs/>
          <w:szCs w:val="22"/>
        </w:rPr>
      </w:pPr>
      <w:r>
        <w:rPr>
          <w:b/>
          <w:bCs/>
          <w:iCs/>
          <w:szCs w:val="22"/>
        </w:rPr>
        <w:t>Introduction</w:t>
      </w:r>
      <w:bookmarkStart w:id="2" w:name="_Toc436924113"/>
    </w:p>
    <w:p w:rsidR="004B6F93" w:rsidRPr="00AA4009" w:rsidRDefault="004B6F93" w:rsidP="004B6F93">
      <w:pPr>
        <w:pStyle w:val="Title"/>
        <w:spacing w:after="240"/>
        <w:jc w:val="both"/>
        <w:rPr>
          <w:szCs w:val="22"/>
        </w:rPr>
      </w:pPr>
      <w:r w:rsidRPr="00AA4009">
        <w:rPr>
          <w:szCs w:val="22"/>
        </w:rPr>
        <w:t>Background</w:t>
      </w:r>
      <w:bookmarkEnd w:id="2"/>
      <w:r w:rsidRPr="00AA4009">
        <w:rPr>
          <w:szCs w:val="22"/>
        </w:rPr>
        <w:t xml:space="preserve"> – Healthy London Partnership</w:t>
      </w:r>
    </w:p>
    <w:p w:rsidR="004B6F93" w:rsidRDefault="004B6F93" w:rsidP="004B6F93">
      <w:pPr>
        <w:spacing w:line="276" w:lineRule="auto"/>
        <w:rPr>
          <w:rFonts w:ascii="Arial" w:hAnsi="Arial" w:cs="Arial"/>
          <w:szCs w:val="22"/>
          <w:lang w:val="en-US" w:eastAsia="ja-JP"/>
        </w:rPr>
      </w:pPr>
      <w:r>
        <w:rPr>
          <w:rFonts w:ascii="Arial" w:hAnsi="Arial" w:cs="Arial"/>
          <w:iCs/>
          <w:szCs w:val="22"/>
          <w:lang w:val="en-US" w:eastAsia="ja-JP"/>
        </w:rPr>
        <w:t>I</w:t>
      </w:r>
      <w:r w:rsidRPr="00E73336">
        <w:rPr>
          <w:rFonts w:ascii="Arial" w:hAnsi="Arial" w:cs="Arial"/>
          <w:iCs/>
          <w:szCs w:val="22"/>
          <w:lang w:val="en-US" w:eastAsia="ja-JP"/>
        </w:rPr>
        <w:t xml:space="preserve">n 2015 NHS England and London’s 32 Clinical Commissioning Groups (CCGs) launched a plan to make London the world’s healthiest global city. </w:t>
      </w:r>
      <w:r>
        <w:rPr>
          <w:rFonts w:ascii="Arial" w:hAnsi="Arial" w:cs="Arial"/>
          <w:iCs/>
          <w:szCs w:val="22"/>
          <w:lang w:val="en-US" w:eastAsia="ja-JP"/>
        </w:rPr>
        <w:t xml:space="preserve"> </w:t>
      </w:r>
      <w:r w:rsidRPr="00E73336">
        <w:rPr>
          <w:rFonts w:ascii="Arial" w:hAnsi="Arial" w:cs="Arial"/>
          <w:iCs/>
          <w:szCs w:val="22"/>
          <w:lang w:val="en-US" w:eastAsia="ja-JP"/>
        </w:rPr>
        <w:t xml:space="preserve">This followed on from the work of the London Health Commission; an independent review of health established by the Mayor, Boris Johnson and led by Professor the Lord </w:t>
      </w:r>
      <w:proofErr w:type="spellStart"/>
      <w:r w:rsidRPr="00E73336">
        <w:rPr>
          <w:rFonts w:ascii="Arial" w:hAnsi="Arial" w:cs="Arial"/>
          <w:iCs/>
          <w:szCs w:val="22"/>
          <w:lang w:val="en-US" w:eastAsia="ja-JP"/>
        </w:rPr>
        <w:t>Darzi</w:t>
      </w:r>
      <w:proofErr w:type="spellEnd"/>
      <w:r w:rsidRPr="00E73336">
        <w:rPr>
          <w:rFonts w:ascii="Arial" w:hAnsi="Arial" w:cs="Arial"/>
          <w:iCs/>
          <w:szCs w:val="22"/>
          <w:lang w:val="en-US" w:eastAsia="ja-JP"/>
        </w:rPr>
        <w:t xml:space="preserve">. </w:t>
      </w:r>
      <w:r>
        <w:rPr>
          <w:rFonts w:ascii="Arial" w:hAnsi="Arial" w:cs="Arial"/>
          <w:iCs/>
          <w:szCs w:val="22"/>
          <w:lang w:val="en-US" w:eastAsia="ja-JP"/>
        </w:rPr>
        <w:t xml:space="preserve"> </w:t>
      </w:r>
      <w:r w:rsidRPr="00E73336">
        <w:rPr>
          <w:rFonts w:ascii="Arial" w:hAnsi="Arial" w:cs="Arial"/>
          <w:iCs/>
          <w:szCs w:val="22"/>
          <w:lang w:val="en-US" w:eastAsia="ja-JP"/>
        </w:rPr>
        <w:t xml:space="preserve">The Commission’s report </w:t>
      </w:r>
      <w:r w:rsidRPr="00D4166B">
        <w:rPr>
          <w:rFonts w:ascii="Arial" w:hAnsi="Arial" w:cs="Arial"/>
          <w:iCs/>
          <w:color w:val="1F1F1F"/>
          <w:szCs w:val="22"/>
          <w:lang w:val="en-US" w:eastAsia="ja-JP"/>
        </w:rPr>
        <w:t>(</w:t>
      </w:r>
      <w:hyperlink r:id="rId13" w:history="1">
        <w:r w:rsidRPr="00E63AF0">
          <w:rPr>
            <w:rFonts w:ascii="Arial" w:hAnsi="Arial" w:cs="Arial"/>
            <w:color w:val="0000FF"/>
            <w:szCs w:val="22"/>
            <w:u w:val="single"/>
            <w:lang w:val="en-US" w:eastAsia="ja-JP"/>
          </w:rPr>
          <w:t>Better Health for London</w:t>
        </w:r>
      </w:hyperlink>
      <w:r w:rsidRPr="00D4166B">
        <w:rPr>
          <w:rFonts w:ascii="Arial" w:hAnsi="Arial" w:cs="Arial"/>
          <w:iCs/>
          <w:color w:val="1F1F1F"/>
          <w:szCs w:val="22"/>
          <w:lang w:val="en-US" w:eastAsia="ja-JP"/>
        </w:rPr>
        <w:t xml:space="preserve">) </w:t>
      </w:r>
      <w:r w:rsidRPr="00E73336">
        <w:rPr>
          <w:rFonts w:ascii="Arial" w:hAnsi="Arial" w:cs="Arial"/>
          <w:iCs/>
          <w:szCs w:val="22"/>
          <w:lang w:val="en-US" w:eastAsia="ja-JP"/>
        </w:rPr>
        <w:t xml:space="preserve">contained 10 aspirations for London and over 64 recommendations on how to make London the world’s healthiest city.  </w:t>
      </w:r>
      <w:r w:rsidRPr="00E73336">
        <w:rPr>
          <w:rFonts w:ascii="Arial" w:hAnsi="Arial" w:cs="Arial"/>
          <w:szCs w:val="22"/>
          <w:lang w:val="en-US" w:eastAsia="ja-JP"/>
        </w:rPr>
        <w:t xml:space="preserve">The </w:t>
      </w:r>
      <w:r w:rsidRPr="00E73336">
        <w:rPr>
          <w:rFonts w:ascii="Arial" w:hAnsi="Arial" w:cs="Arial"/>
          <w:iCs/>
          <w:szCs w:val="22"/>
          <w:lang w:val="en" w:eastAsia="ja-JP"/>
        </w:rPr>
        <w:t>Healthy London Partnership (</w:t>
      </w:r>
      <w:r>
        <w:rPr>
          <w:rFonts w:ascii="Arial" w:hAnsi="Arial" w:cs="Arial"/>
          <w:iCs/>
          <w:szCs w:val="22"/>
          <w:lang w:val="en" w:eastAsia="ja-JP"/>
        </w:rPr>
        <w:t>‘the Customer’</w:t>
      </w:r>
      <w:r w:rsidRPr="00E73336">
        <w:rPr>
          <w:rFonts w:ascii="Arial" w:hAnsi="Arial" w:cs="Arial"/>
          <w:iCs/>
          <w:szCs w:val="22"/>
          <w:lang w:val="en" w:eastAsia="ja-JP"/>
        </w:rPr>
        <w:t>)</w:t>
      </w:r>
      <w:r w:rsidRPr="00E73336">
        <w:rPr>
          <w:rFonts w:ascii="Arial" w:hAnsi="Arial" w:cs="Arial"/>
          <w:szCs w:val="22"/>
          <w:lang w:val="en-US" w:eastAsia="ja-JP"/>
        </w:rPr>
        <w:t xml:space="preserve"> was established to</w:t>
      </w:r>
      <w:r>
        <w:rPr>
          <w:rFonts w:ascii="Arial" w:hAnsi="Arial" w:cs="Arial"/>
          <w:szCs w:val="22"/>
          <w:lang w:val="en-US" w:eastAsia="ja-JP"/>
        </w:rPr>
        <w:t xml:space="preserve"> take forward these aspirations</w:t>
      </w:r>
      <w:r w:rsidRPr="00E73336">
        <w:rPr>
          <w:rFonts w:ascii="Arial" w:hAnsi="Arial" w:cs="Arial"/>
          <w:szCs w:val="22"/>
          <w:lang w:val="en-US" w:eastAsia="ja-JP"/>
        </w:rPr>
        <w:t xml:space="preserve"> </w:t>
      </w:r>
      <w:r>
        <w:rPr>
          <w:rFonts w:ascii="Arial" w:hAnsi="Arial" w:cs="Arial"/>
          <w:szCs w:val="22"/>
          <w:lang w:val="en-US" w:eastAsia="ja-JP"/>
        </w:rPr>
        <w:t xml:space="preserve">based </w:t>
      </w:r>
      <w:r w:rsidRPr="00E73336">
        <w:rPr>
          <w:rFonts w:ascii="Arial" w:hAnsi="Arial" w:cs="Arial"/>
          <w:szCs w:val="22"/>
          <w:lang w:val="en-US" w:eastAsia="ja-JP"/>
        </w:rPr>
        <w:t xml:space="preserve">on 13 transformation </w:t>
      </w:r>
      <w:proofErr w:type="spellStart"/>
      <w:r w:rsidRPr="00E73336">
        <w:rPr>
          <w:rFonts w:ascii="Arial" w:hAnsi="Arial" w:cs="Arial"/>
          <w:szCs w:val="22"/>
          <w:lang w:val="en-US" w:eastAsia="ja-JP"/>
        </w:rPr>
        <w:t>programmes</w:t>
      </w:r>
      <w:proofErr w:type="spellEnd"/>
      <w:r w:rsidRPr="00E73336">
        <w:rPr>
          <w:rFonts w:ascii="Arial" w:hAnsi="Arial" w:cs="Arial"/>
          <w:szCs w:val="22"/>
          <w:lang w:val="en-US" w:eastAsia="ja-JP"/>
        </w:rPr>
        <w:t xml:space="preserve">. </w:t>
      </w:r>
    </w:p>
    <w:p w:rsidR="004B6F93" w:rsidRDefault="004B6F93" w:rsidP="004B6F93">
      <w:pPr>
        <w:spacing w:line="276" w:lineRule="auto"/>
        <w:rPr>
          <w:rFonts w:ascii="Arial" w:hAnsi="Arial" w:cs="Arial"/>
          <w:szCs w:val="22"/>
          <w:lang w:val="en-US" w:eastAsia="ja-JP"/>
        </w:rPr>
      </w:pPr>
    </w:p>
    <w:p w:rsidR="004B6F93" w:rsidRPr="00E73336" w:rsidRDefault="00FA07A8" w:rsidP="004B6F93">
      <w:pPr>
        <w:spacing w:line="276" w:lineRule="auto"/>
        <w:rPr>
          <w:rFonts w:ascii="Arial" w:hAnsi="Arial" w:cs="Arial"/>
          <w:szCs w:val="22"/>
          <w:lang w:val="en-US" w:eastAsia="ja-JP"/>
        </w:rPr>
      </w:pPr>
      <w:hyperlink r:id="rId14" w:history="1">
        <w:r w:rsidR="004B6F93" w:rsidRPr="00D4166B">
          <w:rPr>
            <w:rFonts w:ascii="Arial" w:hAnsi="Arial" w:cs="Arial"/>
            <w:color w:val="0000FF"/>
            <w:szCs w:val="22"/>
            <w:u w:val="single"/>
            <w:lang w:val="en-US" w:eastAsia="ja-JP"/>
          </w:rPr>
          <w:t>https://www.myhealth.london.nhs.uk/healthy-london/about-healthy-london-partnership</w:t>
        </w:r>
      </w:hyperlink>
      <w:r w:rsidR="004B6F93">
        <w:rPr>
          <w:rFonts w:ascii="Arial" w:hAnsi="Arial" w:cs="Arial"/>
          <w:szCs w:val="22"/>
          <w:lang w:val="en-US" w:eastAsia="ja-JP"/>
        </w:rPr>
        <w:t xml:space="preserve"> </w:t>
      </w:r>
    </w:p>
    <w:p w:rsidR="004B6F93" w:rsidRPr="00E73336" w:rsidRDefault="004B6F93" w:rsidP="004B6F93">
      <w:pPr>
        <w:spacing w:line="276" w:lineRule="auto"/>
        <w:rPr>
          <w:rFonts w:ascii="Arial" w:hAnsi="Arial" w:cs="Arial"/>
          <w:szCs w:val="22"/>
          <w:lang w:val="en-US" w:eastAsia="ja-JP"/>
        </w:rPr>
      </w:pPr>
    </w:p>
    <w:p w:rsidR="004B6F93" w:rsidRDefault="004B6F93" w:rsidP="004B6F93">
      <w:pPr>
        <w:spacing w:line="276" w:lineRule="auto"/>
        <w:rPr>
          <w:rFonts w:ascii="Arial" w:hAnsi="Arial" w:cs="Arial"/>
          <w:szCs w:val="22"/>
          <w:lang w:val="en-US"/>
        </w:rPr>
      </w:pPr>
      <w:r w:rsidRPr="00E73336">
        <w:rPr>
          <w:rFonts w:ascii="Arial" w:hAnsi="Arial" w:cs="Arial"/>
          <w:szCs w:val="22"/>
          <w:lang w:val="en-US" w:eastAsia="ja-JP"/>
        </w:rPr>
        <w:t xml:space="preserve">The Children and Young People’s (CYP) </w:t>
      </w:r>
      <w:proofErr w:type="spellStart"/>
      <w:r w:rsidRPr="00E73336">
        <w:rPr>
          <w:rFonts w:ascii="Arial" w:hAnsi="Arial" w:cs="Arial"/>
          <w:szCs w:val="22"/>
          <w:lang w:val="en-US" w:eastAsia="ja-JP"/>
        </w:rPr>
        <w:t>programme</w:t>
      </w:r>
      <w:proofErr w:type="spellEnd"/>
      <w:r w:rsidRPr="00E73336">
        <w:rPr>
          <w:rFonts w:ascii="Arial" w:hAnsi="Arial" w:cs="Arial"/>
          <w:szCs w:val="22"/>
          <w:lang w:val="en-US" w:eastAsia="ja-JP"/>
        </w:rPr>
        <w:t xml:space="preserve"> vision is </w:t>
      </w:r>
      <w:r w:rsidRPr="00E73336">
        <w:rPr>
          <w:rFonts w:ascii="Arial" w:hAnsi="Arial" w:cs="Arial"/>
          <w:szCs w:val="22"/>
          <w:lang w:val="en-US"/>
        </w:rPr>
        <w:t>for an integrated system for health and care that can be easily navigated by CYP, their families and health professionals delivering their care.  The aim is to achieve the best outcomes for London’s CYP. Care will be provided in high quality facilities local to families, with mental health needs treated with the same importance as physical health needs.</w:t>
      </w:r>
      <w:r>
        <w:rPr>
          <w:rFonts w:ascii="Arial" w:hAnsi="Arial" w:cs="Arial"/>
          <w:szCs w:val="22"/>
          <w:lang w:val="en-US"/>
        </w:rPr>
        <w:t xml:space="preserve">  </w:t>
      </w:r>
    </w:p>
    <w:p w:rsidR="004B6F93" w:rsidRDefault="004B6F93" w:rsidP="004B6F93">
      <w:pPr>
        <w:spacing w:line="276" w:lineRule="auto"/>
        <w:rPr>
          <w:rFonts w:ascii="Arial" w:hAnsi="Arial" w:cs="Arial"/>
          <w:szCs w:val="22"/>
          <w:lang w:val="en-US"/>
        </w:rPr>
      </w:pPr>
    </w:p>
    <w:p w:rsidR="004B6F93" w:rsidRPr="00E73336" w:rsidRDefault="004B6F93" w:rsidP="004B6F93">
      <w:pPr>
        <w:spacing w:line="276" w:lineRule="auto"/>
        <w:rPr>
          <w:rFonts w:ascii="Arial" w:hAnsi="Arial" w:cs="Arial"/>
          <w:szCs w:val="22"/>
          <w:lang w:val="en-US"/>
        </w:rPr>
      </w:pPr>
      <w:r>
        <w:rPr>
          <w:rFonts w:ascii="Arial" w:hAnsi="Arial" w:cs="Arial"/>
          <w:szCs w:val="22"/>
          <w:lang w:val="en-US"/>
        </w:rPr>
        <w:t>In order</w:t>
      </w:r>
      <w:r w:rsidRPr="00E73336">
        <w:rPr>
          <w:rFonts w:ascii="Arial" w:hAnsi="Arial" w:cs="Arial"/>
          <w:szCs w:val="22"/>
          <w:lang w:val="en-US"/>
        </w:rPr>
        <w:t xml:space="preserve"> for this to happen </w:t>
      </w:r>
      <w:r>
        <w:rPr>
          <w:rFonts w:ascii="Arial" w:hAnsi="Arial" w:cs="Arial"/>
          <w:szCs w:val="22"/>
          <w:lang w:val="en-US"/>
        </w:rPr>
        <w:t xml:space="preserve">the Customer </w:t>
      </w:r>
      <w:r w:rsidRPr="00E73336">
        <w:rPr>
          <w:rFonts w:ascii="Arial" w:hAnsi="Arial" w:cs="Arial"/>
          <w:szCs w:val="22"/>
          <w:lang w:val="en-US"/>
        </w:rPr>
        <w:t>need</w:t>
      </w:r>
      <w:r>
        <w:rPr>
          <w:rFonts w:ascii="Arial" w:hAnsi="Arial" w:cs="Arial"/>
          <w:szCs w:val="22"/>
          <w:lang w:val="en-US"/>
        </w:rPr>
        <w:t>s</w:t>
      </w:r>
      <w:r w:rsidRPr="00E73336">
        <w:rPr>
          <w:rFonts w:ascii="Arial" w:hAnsi="Arial" w:cs="Arial"/>
          <w:szCs w:val="22"/>
          <w:lang w:val="en-US"/>
        </w:rPr>
        <w:t xml:space="preserve"> to </w:t>
      </w:r>
      <w:r>
        <w:rPr>
          <w:rFonts w:ascii="Arial" w:hAnsi="Arial" w:cs="Arial"/>
          <w:szCs w:val="22"/>
          <w:lang w:val="en-US"/>
        </w:rPr>
        <w:t xml:space="preserve">support the development of </w:t>
      </w:r>
      <w:r w:rsidRPr="00E73336">
        <w:rPr>
          <w:rFonts w:ascii="Arial" w:hAnsi="Arial" w:cs="Arial"/>
          <w:szCs w:val="22"/>
          <w:lang w:val="en-US"/>
        </w:rPr>
        <w:t>a skilled and competent workforce.</w:t>
      </w:r>
    </w:p>
    <w:p w:rsidR="004B6F93" w:rsidRPr="00D4166B" w:rsidRDefault="004B6F93" w:rsidP="004B6F93">
      <w:pPr>
        <w:spacing w:line="276" w:lineRule="auto"/>
        <w:rPr>
          <w:rFonts w:ascii="Arial" w:hAnsi="Arial" w:cs="Arial"/>
          <w:color w:val="1F1F1F"/>
          <w:szCs w:val="22"/>
          <w:lang w:val="en-US"/>
        </w:rPr>
      </w:pPr>
    </w:p>
    <w:p w:rsidR="004B6F93" w:rsidRPr="004F635A" w:rsidRDefault="004B6F93" w:rsidP="004B6F93">
      <w:pPr>
        <w:widowControl w:val="0"/>
        <w:autoSpaceDE w:val="0"/>
        <w:autoSpaceDN w:val="0"/>
        <w:adjustRightInd w:val="0"/>
        <w:ind w:right="29"/>
        <w:rPr>
          <w:rFonts w:ascii="Arial" w:eastAsia="Calibri" w:hAnsi="Arial"/>
          <w:b/>
          <w:szCs w:val="22"/>
        </w:rPr>
      </w:pPr>
      <w:r>
        <w:rPr>
          <w:rFonts w:ascii="Arial" w:eastAsia="Calibri" w:hAnsi="Arial"/>
          <w:b/>
          <w:szCs w:val="22"/>
        </w:rPr>
        <w:t>B</w:t>
      </w:r>
      <w:r w:rsidRPr="004F635A">
        <w:rPr>
          <w:rFonts w:ascii="Arial" w:eastAsia="Calibri" w:hAnsi="Arial"/>
          <w:b/>
          <w:szCs w:val="22"/>
        </w:rPr>
        <w:t>ackground</w:t>
      </w:r>
      <w:r>
        <w:rPr>
          <w:rFonts w:ascii="Arial" w:eastAsia="Calibri" w:hAnsi="Arial"/>
          <w:b/>
          <w:szCs w:val="22"/>
        </w:rPr>
        <w:t xml:space="preserve"> to this project - National Policy </w:t>
      </w:r>
    </w:p>
    <w:p w:rsidR="004B6F93" w:rsidRPr="004F635A" w:rsidRDefault="004B6F93" w:rsidP="004B6F93">
      <w:pPr>
        <w:widowControl w:val="0"/>
        <w:autoSpaceDE w:val="0"/>
        <w:autoSpaceDN w:val="0"/>
        <w:adjustRightInd w:val="0"/>
        <w:ind w:right="29"/>
        <w:rPr>
          <w:rFonts w:ascii="Arial" w:eastAsia="Calibri" w:hAnsi="Arial"/>
          <w:b/>
          <w:szCs w:val="22"/>
        </w:rPr>
      </w:pPr>
    </w:p>
    <w:p w:rsidR="004B6F93" w:rsidRPr="004F635A" w:rsidRDefault="004B6F93" w:rsidP="004B6F93">
      <w:pPr>
        <w:spacing w:line="276" w:lineRule="auto"/>
        <w:rPr>
          <w:rFonts w:ascii="Arial" w:eastAsia="Calibri" w:hAnsi="Arial" w:cs="Arial"/>
          <w:szCs w:val="22"/>
        </w:rPr>
      </w:pPr>
      <w:r>
        <w:rPr>
          <w:rFonts w:ascii="Arial" w:eastAsia="Calibri" w:hAnsi="Arial"/>
          <w:szCs w:val="22"/>
        </w:rPr>
        <w:lastRenderedPageBreak/>
        <w:t>Currently, general paediatric in-patient care is delivered in ward areas in 27 district general hospitals (DGHs) across London. Care that requires more intensive interventions than those delivered in a normal paediatric ward is known as H</w:t>
      </w:r>
      <w:r w:rsidRPr="004F635A">
        <w:rPr>
          <w:rFonts w:ascii="Arial" w:eastAsia="Calibri" w:hAnsi="Arial"/>
          <w:szCs w:val="22"/>
        </w:rPr>
        <w:t xml:space="preserve">igh </w:t>
      </w:r>
      <w:r>
        <w:rPr>
          <w:rFonts w:ascii="Arial" w:eastAsia="Calibri" w:hAnsi="Arial"/>
          <w:szCs w:val="22"/>
        </w:rPr>
        <w:t>D</w:t>
      </w:r>
      <w:r w:rsidRPr="004F635A">
        <w:rPr>
          <w:rFonts w:ascii="Arial" w:eastAsia="Calibri" w:hAnsi="Arial"/>
          <w:szCs w:val="22"/>
        </w:rPr>
        <w:t xml:space="preserve">ependency </w:t>
      </w:r>
      <w:r>
        <w:rPr>
          <w:rFonts w:ascii="Arial" w:eastAsia="Calibri" w:hAnsi="Arial"/>
          <w:szCs w:val="22"/>
        </w:rPr>
        <w:t>C</w:t>
      </w:r>
      <w:r w:rsidRPr="004F635A">
        <w:rPr>
          <w:rFonts w:ascii="Arial" w:eastAsia="Calibri" w:hAnsi="Arial"/>
          <w:szCs w:val="22"/>
        </w:rPr>
        <w:t>are (HDC)</w:t>
      </w:r>
      <w:r>
        <w:rPr>
          <w:rFonts w:ascii="Arial" w:eastAsia="Calibri" w:hAnsi="Arial"/>
          <w:szCs w:val="22"/>
        </w:rPr>
        <w:t xml:space="preserve">.  These </w:t>
      </w:r>
      <w:r w:rsidRPr="004F635A">
        <w:rPr>
          <w:rFonts w:ascii="Arial" w:eastAsia="Calibri" w:hAnsi="Arial"/>
          <w:szCs w:val="22"/>
        </w:rPr>
        <w:t>interventions</w:t>
      </w:r>
      <w:r>
        <w:rPr>
          <w:rFonts w:ascii="Arial" w:eastAsia="Calibri" w:hAnsi="Arial"/>
          <w:szCs w:val="22"/>
        </w:rPr>
        <w:t xml:space="preserve"> are</w:t>
      </w:r>
      <w:r w:rsidRPr="004F635A">
        <w:rPr>
          <w:rFonts w:ascii="Arial" w:eastAsia="Calibri" w:hAnsi="Arial"/>
          <w:szCs w:val="22"/>
        </w:rPr>
        <w:t xml:space="preserve"> not currently delivered consistently </w:t>
      </w:r>
      <w:r>
        <w:rPr>
          <w:rFonts w:ascii="Arial" w:eastAsia="Calibri" w:hAnsi="Arial"/>
          <w:szCs w:val="22"/>
        </w:rPr>
        <w:t xml:space="preserve">across all in-patient settings. This causes issues in trying to manage this cohort of patients who are acutely unwell but not requiring paediatric intensive care (PIC). </w:t>
      </w:r>
      <w:r w:rsidRPr="004F635A">
        <w:rPr>
          <w:rFonts w:ascii="Arial" w:eastAsia="Calibri" w:hAnsi="Arial"/>
          <w:szCs w:val="22"/>
        </w:rPr>
        <w:t xml:space="preserve">In 2014 the Royal College of Paediatrics and Child Health published </w:t>
      </w:r>
      <w:r w:rsidRPr="004F635A">
        <w:rPr>
          <w:rFonts w:ascii="Arial" w:eastAsia="Calibri" w:hAnsi="Arial"/>
          <w:i/>
          <w:szCs w:val="22"/>
        </w:rPr>
        <w:t>Time to Move On</w:t>
      </w:r>
      <w:r w:rsidRPr="004F635A">
        <w:rPr>
          <w:rFonts w:ascii="Arial" w:eastAsia="Calibri" w:hAnsi="Arial"/>
          <w:szCs w:val="22"/>
        </w:rPr>
        <w:t xml:space="preserve"> a policy document describing </w:t>
      </w:r>
      <w:r>
        <w:rPr>
          <w:rFonts w:ascii="Arial" w:eastAsia="Calibri" w:hAnsi="Arial"/>
          <w:szCs w:val="22"/>
        </w:rPr>
        <w:t>HDC</w:t>
      </w:r>
      <w:r w:rsidRPr="004F635A">
        <w:rPr>
          <w:rFonts w:ascii="Arial" w:eastAsia="Calibri" w:hAnsi="Arial"/>
          <w:szCs w:val="22"/>
        </w:rPr>
        <w:t xml:space="preserve"> for CYP </w:t>
      </w:r>
      <w:hyperlink r:id="rId15" w:history="1">
        <w:r w:rsidRPr="004F635A">
          <w:rPr>
            <w:rFonts w:ascii="Arial" w:eastAsia="Calibri" w:hAnsi="Arial"/>
            <w:color w:val="0000FF"/>
            <w:szCs w:val="22"/>
            <w:u w:val="single"/>
          </w:rPr>
          <w:t>http://www.rcpch.ac.uk/high-dependency-care</w:t>
        </w:r>
      </w:hyperlink>
      <w:r>
        <w:rPr>
          <w:rFonts w:ascii="Arial" w:eastAsia="Calibri" w:hAnsi="Arial"/>
          <w:szCs w:val="22"/>
        </w:rPr>
        <w:t xml:space="preserve"> which was </w:t>
      </w:r>
      <w:r w:rsidRPr="004F635A">
        <w:rPr>
          <w:rFonts w:ascii="Arial" w:eastAsia="Calibri" w:hAnsi="Arial"/>
          <w:szCs w:val="22"/>
        </w:rPr>
        <w:t xml:space="preserve">endorsed by all other relevant professional bodies. </w:t>
      </w:r>
      <w:r>
        <w:rPr>
          <w:rFonts w:ascii="Arial" w:eastAsia="Calibri" w:hAnsi="Arial"/>
          <w:szCs w:val="22"/>
        </w:rPr>
        <w:t xml:space="preserve"> </w:t>
      </w:r>
      <w:r w:rsidRPr="004F635A">
        <w:rPr>
          <w:rFonts w:ascii="Arial" w:eastAsia="Calibri" w:hAnsi="Arial"/>
          <w:szCs w:val="22"/>
        </w:rPr>
        <w:t xml:space="preserve">It described how a specific level of HDC for children should be delivered in every in-patient setting for CYP, including every </w:t>
      </w:r>
      <w:r>
        <w:rPr>
          <w:rFonts w:ascii="Arial" w:eastAsia="Calibri" w:hAnsi="Arial"/>
          <w:szCs w:val="22"/>
        </w:rPr>
        <w:t>D</w:t>
      </w:r>
      <w:r w:rsidRPr="004F635A">
        <w:rPr>
          <w:rFonts w:ascii="Arial" w:eastAsia="Calibri" w:hAnsi="Arial"/>
          <w:szCs w:val="22"/>
        </w:rPr>
        <w:t xml:space="preserve">istrict </w:t>
      </w:r>
      <w:r>
        <w:rPr>
          <w:rFonts w:ascii="Arial" w:eastAsia="Calibri" w:hAnsi="Arial"/>
          <w:szCs w:val="22"/>
        </w:rPr>
        <w:t>G</w:t>
      </w:r>
      <w:r w:rsidRPr="004F635A">
        <w:rPr>
          <w:rFonts w:ascii="Arial" w:eastAsia="Calibri" w:hAnsi="Arial"/>
          <w:szCs w:val="22"/>
        </w:rPr>
        <w:t xml:space="preserve">eneral </w:t>
      </w:r>
      <w:r>
        <w:rPr>
          <w:rFonts w:ascii="Arial" w:eastAsia="Calibri" w:hAnsi="Arial"/>
          <w:szCs w:val="22"/>
        </w:rPr>
        <w:t>H</w:t>
      </w:r>
      <w:r w:rsidRPr="004F635A">
        <w:rPr>
          <w:rFonts w:ascii="Arial" w:eastAsia="Calibri" w:hAnsi="Arial"/>
          <w:szCs w:val="22"/>
        </w:rPr>
        <w:t>ospital</w:t>
      </w:r>
      <w:r>
        <w:rPr>
          <w:rFonts w:ascii="Arial" w:eastAsia="Calibri" w:hAnsi="Arial"/>
          <w:szCs w:val="22"/>
        </w:rPr>
        <w:t xml:space="preserve"> (DGH)</w:t>
      </w:r>
      <w:r w:rsidRPr="004F635A">
        <w:rPr>
          <w:rFonts w:ascii="Arial" w:eastAsia="Calibri" w:hAnsi="Arial"/>
          <w:szCs w:val="22"/>
        </w:rPr>
        <w:t xml:space="preserve">. </w:t>
      </w:r>
      <w:r>
        <w:rPr>
          <w:rFonts w:ascii="Arial" w:eastAsia="Calibri" w:hAnsi="Arial"/>
          <w:szCs w:val="22"/>
        </w:rPr>
        <w:t xml:space="preserve"> </w:t>
      </w:r>
      <w:r w:rsidRPr="004F635A">
        <w:rPr>
          <w:rFonts w:ascii="Arial" w:eastAsia="Calibri" w:hAnsi="Arial"/>
          <w:szCs w:val="22"/>
        </w:rPr>
        <w:t xml:space="preserve">The terminology to describe this level of HDC was termed Level 1 </w:t>
      </w:r>
      <w:r>
        <w:rPr>
          <w:rFonts w:ascii="Arial" w:eastAsia="Calibri" w:hAnsi="Arial"/>
          <w:szCs w:val="22"/>
        </w:rPr>
        <w:t>P</w:t>
      </w:r>
      <w:r w:rsidRPr="004F635A">
        <w:rPr>
          <w:rFonts w:ascii="Arial" w:eastAsia="Calibri" w:hAnsi="Arial"/>
          <w:szCs w:val="22"/>
        </w:rPr>
        <w:t xml:space="preserve">aediatric </w:t>
      </w:r>
      <w:r>
        <w:rPr>
          <w:rFonts w:ascii="Arial" w:eastAsia="Calibri" w:hAnsi="Arial"/>
          <w:szCs w:val="22"/>
        </w:rPr>
        <w:t>C</w:t>
      </w:r>
      <w:r w:rsidRPr="004F635A">
        <w:rPr>
          <w:rFonts w:ascii="Arial" w:eastAsia="Calibri" w:hAnsi="Arial"/>
          <w:szCs w:val="22"/>
        </w:rPr>
        <w:t xml:space="preserve">ritical </w:t>
      </w:r>
      <w:r>
        <w:rPr>
          <w:rFonts w:ascii="Arial" w:eastAsia="Calibri" w:hAnsi="Arial"/>
          <w:szCs w:val="22"/>
        </w:rPr>
        <w:t>C</w:t>
      </w:r>
      <w:r w:rsidRPr="004F635A">
        <w:rPr>
          <w:rFonts w:ascii="Arial" w:eastAsia="Calibri" w:hAnsi="Arial"/>
          <w:szCs w:val="22"/>
        </w:rPr>
        <w:t xml:space="preserve">are (PCC). Some units may in addition deliver Level 2 PCC which would enable them to manage CYP receiving </w:t>
      </w:r>
      <w:r>
        <w:rPr>
          <w:rFonts w:ascii="Arial" w:eastAsia="Calibri" w:hAnsi="Arial"/>
          <w:szCs w:val="22"/>
        </w:rPr>
        <w:t>L</w:t>
      </w:r>
      <w:r w:rsidRPr="004F635A">
        <w:rPr>
          <w:rFonts w:ascii="Arial" w:eastAsia="Calibri" w:hAnsi="Arial"/>
          <w:szCs w:val="22"/>
        </w:rPr>
        <w:t xml:space="preserve">ong </w:t>
      </w:r>
      <w:r>
        <w:rPr>
          <w:rFonts w:ascii="Arial" w:eastAsia="Calibri" w:hAnsi="Arial"/>
          <w:szCs w:val="22"/>
        </w:rPr>
        <w:t>T</w:t>
      </w:r>
      <w:r w:rsidRPr="004F635A">
        <w:rPr>
          <w:rFonts w:ascii="Arial" w:eastAsia="Calibri" w:hAnsi="Arial"/>
          <w:szCs w:val="22"/>
        </w:rPr>
        <w:t xml:space="preserve">erm </w:t>
      </w:r>
      <w:r>
        <w:rPr>
          <w:rFonts w:ascii="Arial" w:eastAsia="Calibri" w:hAnsi="Arial"/>
          <w:szCs w:val="22"/>
        </w:rPr>
        <w:t>V</w:t>
      </w:r>
      <w:r w:rsidRPr="004F635A">
        <w:rPr>
          <w:rFonts w:ascii="Arial" w:eastAsia="Calibri" w:hAnsi="Arial"/>
          <w:szCs w:val="22"/>
        </w:rPr>
        <w:t>entilation (LTV</w:t>
      </w:r>
      <w:r w:rsidRPr="004F635A">
        <w:rPr>
          <w:rFonts w:ascii="Arial" w:eastAsia="Calibri" w:hAnsi="Arial" w:cs="Arial"/>
          <w:szCs w:val="22"/>
        </w:rPr>
        <w:t>).</w:t>
      </w:r>
    </w:p>
    <w:p w:rsidR="004B6F93" w:rsidRPr="00AA4009" w:rsidRDefault="004B6F93" w:rsidP="004B6F93">
      <w:pPr>
        <w:rPr>
          <w:rFonts w:ascii="Arial" w:eastAsia="Calibri" w:hAnsi="Arial" w:cs="Arial"/>
          <w:szCs w:val="22"/>
        </w:rPr>
      </w:pPr>
      <w:r w:rsidRPr="004F635A">
        <w:rPr>
          <w:rFonts w:ascii="Arial" w:eastAsia="Calibri" w:hAnsi="Arial" w:cs="Arial"/>
          <w:szCs w:val="22"/>
        </w:rPr>
        <w:t xml:space="preserve"> </w:t>
      </w:r>
    </w:p>
    <w:p w:rsidR="001F6EA0" w:rsidRDefault="001F6EA0">
      <w:pPr>
        <w:spacing w:after="200" w:line="276" w:lineRule="auto"/>
        <w:rPr>
          <w:rFonts w:ascii="Arial" w:eastAsia="Calibri" w:hAnsi="Arial"/>
          <w:b/>
          <w:szCs w:val="22"/>
        </w:rPr>
      </w:pPr>
      <w:r>
        <w:rPr>
          <w:rFonts w:ascii="Arial" w:eastAsia="Calibri" w:hAnsi="Arial"/>
          <w:b/>
          <w:szCs w:val="22"/>
        </w:rPr>
        <w:br w:type="page"/>
      </w:r>
    </w:p>
    <w:p w:rsidR="004B6F93" w:rsidRPr="004F635A" w:rsidRDefault="004B6F93" w:rsidP="004B6F93">
      <w:pPr>
        <w:widowControl w:val="0"/>
        <w:autoSpaceDE w:val="0"/>
        <w:autoSpaceDN w:val="0"/>
        <w:adjustRightInd w:val="0"/>
        <w:ind w:right="29"/>
        <w:rPr>
          <w:rFonts w:ascii="Arial" w:eastAsia="Calibri" w:hAnsi="Arial"/>
          <w:b/>
          <w:szCs w:val="22"/>
        </w:rPr>
      </w:pPr>
      <w:r>
        <w:rPr>
          <w:rFonts w:ascii="Arial" w:eastAsia="Calibri" w:hAnsi="Arial"/>
          <w:b/>
          <w:szCs w:val="22"/>
        </w:rPr>
        <w:lastRenderedPageBreak/>
        <w:t>B</w:t>
      </w:r>
      <w:r w:rsidRPr="004F635A">
        <w:rPr>
          <w:rFonts w:ascii="Arial" w:eastAsia="Calibri" w:hAnsi="Arial"/>
          <w:b/>
          <w:szCs w:val="22"/>
        </w:rPr>
        <w:t>ackground</w:t>
      </w:r>
      <w:r>
        <w:rPr>
          <w:rFonts w:ascii="Arial" w:eastAsia="Calibri" w:hAnsi="Arial"/>
          <w:b/>
          <w:szCs w:val="22"/>
        </w:rPr>
        <w:t xml:space="preserve"> to this project – response of Healthy London Partnership </w:t>
      </w:r>
    </w:p>
    <w:p w:rsidR="004B6F93" w:rsidRPr="004F635A" w:rsidRDefault="004B6F93" w:rsidP="004B6F93">
      <w:pPr>
        <w:widowControl w:val="0"/>
        <w:autoSpaceDE w:val="0"/>
        <w:autoSpaceDN w:val="0"/>
        <w:adjustRightInd w:val="0"/>
        <w:spacing w:line="276" w:lineRule="auto"/>
        <w:ind w:right="29"/>
        <w:rPr>
          <w:rFonts w:ascii="Arial" w:eastAsia="Calibri" w:hAnsi="Arial"/>
          <w:szCs w:val="22"/>
        </w:rPr>
      </w:pPr>
    </w:p>
    <w:p w:rsidR="004B6F93" w:rsidRPr="009874A9" w:rsidRDefault="004B6F93" w:rsidP="004B6F93">
      <w:pPr>
        <w:widowControl w:val="0"/>
        <w:autoSpaceDE w:val="0"/>
        <w:autoSpaceDN w:val="0"/>
        <w:adjustRightInd w:val="0"/>
        <w:spacing w:line="276" w:lineRule="auto"/>
        <w:ind w:right="29"/>
        <w:rPr>
          <w:rFonts w:ascii="Arial" w:eastAsia="Calibri" w:hAnsi="Arial"/>
          <w:szCs w:val="22"/>
        </w:rPr>
      </w:pPr>
      <w:r w:rsidRPr="004F635A">
        <w:rPr>
          <w:rFonts w:ascii="Arial" w:eastAsia="Calibri" w:hAnsi="Arial"/>
          <w:szCs w:val="22"/>
        </w:rPr>
        <w:t xml:space="preserve">In response to this, the </w:t>
      </w:r>
      <w:r>
        <w:rPr>
          <w:rFonts w:ascii="Arial" w:eastAsia="Calibri" w:hAnsi="Arial"/>
          <w:szCs w:val="22"/>
        </w:rPr>
        <w:t xml:space="preserve">Customer established a </w:t>
      </w:r>
      <w:r w:rsidRPr="004F635A">
        <w:rPr>
          <w:rFonts w:ascii="Arial" w:eastAsia="Calibri" w:hAnsi="Arial"/>
          <w:szCs w:val="22"/>
        </w:rPr>
        <w:t>CYP critical care group</w:t>
      </w:r>
      <w:r>
        <w:rPr>
          <w:rFonts w:ascii="Arial" w:eastAsia="Calibri" w:hAnsi="Arial"/>
          <w:szCs w:val="22"/>
        </w:rPr>
        <w:t>. In April 2016</w:t>
      </w:r>
      <w:r w:rsidRPr="004F635A">
        <w:rPr>
          <w:rFonts w:ascii="Arial" w:eastAsia="Calibri" w:hAnsi="Arial"/>
          <w:szCs w:val="22"/>
        </w:rPr>
        <w:t xml:space="preserve"> </w:t>
      </w:r>
      <w:r>
        <w:rPr>
          <w:rFonts w:ascii="Arial" w:eastAsia="Calibri" w:hAnsi="Arial"/>
          <w:szCs w:val="22"/>
        </w:rPr>
        <w:t xml:space="preserve">they published </w:t>
      </w:r>
      <w:r w:rsidRPr="004F635A">
        <w:rPr>
          <w:rFonts w:ascii="Arial" w:eastAsia="Calibri" w:hAnsi="Arial"/>
          <w:szCs w:val="22"/>
        </w:rPr>
        <w:t>a set of standards for L1</w:t>
      </w:r>
      <w:r>
        <w:rPr>
          <w:rFonts w:ascii="Arial" w:eastAsia="Calibri" w:hAnsi="Arial"/>
          <w:szCs w:val="22"/>
        </w:rPr>
        <w:t xml:space="preserve"> and L2</w:t>
      </w:r>
      <w:r w:rsidRPr="004F635A">
        <w:rPr>
          <w:rFonts w:ascii="Arial" w:eastAsia="Calibri" w:hAnsi="Arial"/>
          <w:szCs w:val="22"/>
        </w:rPr>
        <w:t xml:space="preserve"> PCC</w:t>
      </w:r>
      <w:r>
        <w:rPr>
          <w:rFonts w:ascii="Arial" w:eastAsia="Calibri" w:hAnsi="Arial"/>
          <w:szCs w:val="22"/>
        </w:rPr>
        <w:t xml:space="preserve"> </w:t>
      </w:r>
      <w:hyperlink r:id="rId16" w:history="1">
        <w:r w:rsidRPr="00C044EC">
          <w:rPr>
            <w:rStyle w:val="Hyperlink"/>
            <w:rFonts w:ascii="Arial" w:eastAsia="Calibri" w:hAnsi="Arial"/>
            <w:szCs w:val="22"/>
          </w:rPr>
          <w:t>https://www.healthylondon.org/children-and-young-people/hospital-care</w:t>
        </w:r>
      </w:hyperlink>
      <w:r>
        <w:rPr>
          <w:rFonts w:ascii="Arial" w:eastAsia="Calibri" w:hAnsi="Arial"/>
          <w:szCs w:val="22"/>
        </w:rPr>
        <w:t xml:space="preserve">. </w:t>
      </w:r>
      <w:r w:rsidRPr="00C94FF8">
        <w:rPr>
          <w:rFonts w:ascii="Arial" w:hAnsi="Arial" w:cs="Arial"/>
          <w:szCs w:val="22"/>
        </w:rPr>
        <w:t xml:space="preserve">These are linked to the </w:t>
      </w:r>
      <w:r>
        <w:rPr>
          <w:rFonts w:ascii="Arial" w:hAnsi="Arial" w:cs="Arial"/>
          <w:szCs w:val="22"/>
        </w:rPr>
        <w:t xml:space="preserve">Customer </w:t>
      </w:r>
      <w:r w:rsidRPr="00C94FF8">
        <w:rPr>
          <w:rFonts w:ascii="Arial" w:hAnsi="Arial" w:cs="Arial"/>
          <w:szCs w:val="22"/>
        </w:rPr>
        <w:t xml:space="preserve">CYP </w:t>
      </w:r>
      <w:r>
        <w:rPr>
          <w:rFonts w:ascii="Arial" w:hAnsi="Arial" w:cs="Arial"/>
          <w:szCs w:val="22"/>
        </w:rPr>
        <w:t xml:space="preserve">London </w:t>
      </w:r>
      <w:hyperlink r:id="rId17" w:history="1">
        <w:r w:rsidRPr="00E73336">
          <w:rPr>
            <w:rStyle w:val="Hyperlink"/>
            <w:rFonts w:ascii="Arial" w:hAnsi="Arial" w:cs="Arial"/>
            <w:szCs w:val="22"/>
          </w:rPr>
          <w:t>acute standards for inpatient care</w:t>
        </w:r>
      </w:hyperlink>
      <w:r w:rsidRPr="00C94FF8">
        <w:rPr>
          <w:rFonts w:ascii="Arial" w:hAnsi="Arial" w:cs="Arial"/>
          <w:szCs w:val="22"/>
        </w:rPr>
        <w:t xml:space="preserve">. </w:t>
      </w:r>
      <w:r>
        <w:rPr>
          <w:rFonts w:ascii="Arial" w:hAnsi="Arial" w:cs="Arial"/>
          <w:szCs w:val="22"/>
        </w:rPr>
        <w:t>One of the aims of the Customer over the next two years is to develop the workforce in London and train a critical mass of staff in DGHs in HDC for CYP. This will enable all in-patient paediatric units to deliver L1 PCC with a smaller number delivering care at L2 PCC</w:t>
      </w:r>
      <w:r w:rsidRPr="00C94FF8">
        <w:rPr>
          <w:rFonts w:ascii="Arial" w:hAnsi="Arial" w:cs="Arial"/>
          <w:szCs w:val="22"/>
        </w:rPr>
        <w:t xml:space="preserve">.  </w:t>
      </w:r>
      <w:r>
        <w:rPr>
          <w:rFonts w:ascii="Arial" w:hAnsi="Arial" w:cs="Arial"/>
          <w:szCs w:val="22"/>
        </w:rPr>
        <w:t xml:space="preserve">In order to facilitate this, the Customer submitted a bid successfully to Health Education England for funding for a new educational package to achieve this aim. </w:t>
      </w:r>
    </w:p>
    <w:p w:rsidR="004B6F93" w:rsidRDefault="004B6F93" w:rsidP="004B6F93">
      <w:pPr>
        <w:widowControl w:val="0"/>
        <w:autoSpaceDE w:val="0"/>
        <w:autoSpaceDN w:val="0"/>
        <w:adjustRightInd w:val="0"/>
        <w:spacing w:line="276" w:lineRule="auto"/>
        <w:ind w:right="29"/>
        <w:rPr>
          <w:rFonts w:ascii="Arial" w:hAnsi="Arial" w:cs="Arial"/>
          <w:szCs w:val="22"/>
        </w:rPr>
      </w:pPr>
      <w:r>
        <w:rPr>
          <w:rFonts w:ascii="Arial" w:hAnsi="Arial" w:cs="Arial"/>
          <w:szCs w:val="22"/>
        </w:rPr>
        <w:t>To complete the full set of requirements to deliver L1 and L2 PCC in DGHs, w</w:t>
      </w:r>
      <w:r w:rsidRPr="00C94FF8">
        <w:rPr>
          <w:rFonts w:ascii="Arial" w:hAnsi="Arial" w:cs="Arial"/>
          <w:szCs w:val="22"/>
        </w:rPr>
        <w:t xml:space="preserve">ork is on-going </w:t>
      </w:r>
      <w:r>
        <w:rPr>
          <w:rFonts w:ascii="Arial" w:hAnsi="Arial" w:cs="Arial"/>
          <w:szCs w:val="22"/>
        </w:rPr>
        <w:t xml:space="preserve">to develop </w:t>
      </w:r>
      <w:r w:rsidRPr="00C94FF8">
        <w:rPr>
          <w:rFonts w:ascii="Arial" w:hAnsi="Arial" w:cs="Arial"/>
          <w:szCs w:val="22"/>
        </w:rPr>
        <w:t>on a commissioning framework and pricing structure</w:t>
      </w:r>
      <w:r>
        <w:rPr>
          <w:rFonts w:ascii="Arial" w:hAnsi="Arial" w:cs="Arial"/>
          <w:szCs w:val="22"/>
        </w:rPr>
        <w:t xml:space="preserve"> as well as the development of the workforce</w:t>
      </w:r>
      <w:r w:rsidRPr="00C94FF8">
        <w:rPr>
          <w:rFonts w:ascii="Arial" w:hAnsi="Arial" w:cs="Arial"/>
          <w:szCs w:val="22"/>
        </w:rPr>
        <w:t xml:space="preserve">. </w:t>
      </w:r>
    </w:p>
    <w:p w:rsidR="004B6F93" w:rsidRDefault="004B6F93" w:rsidP="004B6F93">
      <w:pPr>
        <w:widowControl w:val="0"/>
        <w:autoSpaceDE w:val="0"/>
        <w:autoSpaceDN w:val="0"/>
        <w:adjustRightInd w:val="0"/>
        <w:spacing w:line="276" w:lineRule="auto"/>
        <w:ind w:right="29"/>
        <w:rPr>
          <w:rFonts w:ascii="Arial" w:hAnsi="Arial" w:cs="Arial"/>
          <w:szCs w:val="22"/>
        </w:rPr>
      </w:pPr>
    </w:p>
    <w:p w:rsidR="004B6F93" w:rsidRDefault="004B6F93" w:rsidP="004B6F93">
      <w:pPr>
        <w:widowControl w:val="0"/>
        <w:autoSpaceDE w:val="0"/>
        <w:autoSpaceDN w:val="0"/>
        <w:adjustRightInd w:val="0"/>
        <w:spacing w:line="276" w:lineRule="auto"/>
        <w:ind w:right="29"/>
        <w:rPr>
          <w:rFonts w:ascii="Arial" w:hAnsi="Arial" w:cs="Arial"/>
          <w:szCs w:val="22"/>
        </w:rPr>
      </w:pPr>
      <w:r w:rsidRPr="00C94FF8">
        <w:rPr>
          <w:rFonts w:ascii="Arial" w:hAnsi="Arial" w:cs="Arial"/>
          <w:szCs w:val="22"/>
        </w:rPr>
        <w:t xml:space="preserve">Some education is currently available </w:t>
      </w:r>
      <w:r>
        <w:rPr>
          <w:rFonts w:ascii="Arial" w:hAnsi="Arial" w:cs="Arial"/>
          <w:szCs w:val="22"/>
        </w:rPr>
        <w:t>for training in L1 and 2 PCC in local trusts</w:t>
      </w:r>
      <w:r w:rsidRPr="00C94FF8">
        <w:rPr>
          <w:rFonts w:ascii="Arial" w:hAnsi="Arial" w:cs="Arial"/>
          <w:szCs w:val="22"/>
        </w:rPr>
        <w:t xml:space="preserve"> (</w:t>
      </w:r>
      <w:r>
        <w:rPr>
          <w:rFonts w:ascii="Arial" w:hAnsi="Arial" w:cs="Arial"/>
          <w:szCs w:val="22"/>
        </w:rPr>
        <w:t>for example at the Whittington H</w:t>
      </w:r>
      <w:r w:rsidRPr="00C94FF8">
        <w:rPr>
          <w:rFonts w:ascii="Arial" w:hAnsi="Arial" w:cs="Arial"/>
          <w:szCs w:val="22"/>
        </w:rPr>
        <w:t xml:space="preserve">ospital), through outreach from both the Children’s Acute Transport service (CATS) and South Thames Retrieval Service (STRS) as well as modules delivered though </w:t>
      </w:r>
      <w:r>
        <w:rPr>
          <w:rFonts w:ascii="Arial" w:hAnsi="Arial" w:cs="Arial"/>
          <w:szCs w:val="22"/>
        </w:rPr>
        <w:t>Higher Education Institutions (</w:t>
      </w:r>
      <w:r w:rsidRPr="00C94FF8">
        <w:rPr>
          <w:rFonts w:ascii="Arial" w:hAnsi="Arial" w:cs="Arial"/>
          <w:szCs w:val="22"/>
        </w:rPr>
        <w:t>HEIs</w:t>
      </w:r>
      <w:r>
        <w:rPr>
          <w:rFonts w:ascii="Arial" w:hAnsi="Arial" w:cs="Arial"/>
          <w:szCs w:val="22"/>
        </w:rPr>
        <w:t>)</w:t>
      </w:r>
      <w:r w:rsidRPr="00C94FF8">
        <w:rPr>
          <w:rFonts w:ascii="Arial" w:hAnsi="Arial" w:cs="Arial"/>
          <w:szCs w:val="22"/>
        </w:rPr>
        <w:t xml:space="preserve"> such as King’s College and South Bank University. These are all very good resources. </w:t>
      </w:r>
      <w:r>
        <w:rPr>
          <w:rFonts w:ascii="Arial" w:hAnsi="Arial" w:cs="Arial"/>
          <w:szCs w:val="22"/>
        </w:rPr>
        <w:t xml:space="preserve"> </w:t>
      </w:r>
      <w:r w:rsidRPr="00C94FF8">
        <w:rPr>
          <w:rFonts w:ascii="Arial" w:hAnsi="Arial" w:cs="Arial"/>
          <w:szCs w:val="22"/>
        </w:rPr>
        <w:t>However</w:t>
      </w:r>
      <w:r>
        <w:rPr>
          <w:rFonts w:ascii="Arial" w:hAnsi="Arial" w:cs="Arial"/>
          <w:szCs w:val="22"/>
        </w:rPr>
        <w:t>,</w:t>
      </w:r>
      <w:r w:rsidRPr="00C94FF8">
        <w:rPr>
          <w:rFonts w:ascii="Arial" w:hAnsi="Arial" w:cs="Arial"/>
          <w:szCs w:val="22"/>
        </w:rPr>
        <w:t xml:space="preserve"> there is currently no consistent educational offer across London that can be delivered </w:t>
      </w:r>
      <w:r>
        <w:rPr>
          <w:rFonts w:ascii="Arial" w:hAnsi="Arial" w:cs="Arial"/>
          <w:szCs w:val="22"/>
        </w:rPr>
        <w:t xml:space="preserve">easily through an online portal </w:t>
      </w:r>
      <w:r w:rsidRPr="00C94FF8">
        <w:rPr>
          <w:rFonts w:ascii="Arial" w:hAnsi="Arial" w:cs="Arial"/>
          <w:szCs w:val="22"/>
        </w:rPr>
        <w:t>to medical, nursing and AHP staff in all units.</w:t>
      </w:r>
    </w:p>
    <w:p w:rsidR="004B6F93" w:rsidRDefault="004B6F93" w:rsidP="004B6F93">
      <w:pPr>
        <w:widowControl w:val="0"/>
        <w:autoSpaceDE w:val="0"/>
        <w:autoSpaceDN w:val="0"/>
        <w:adjustRightInd w:val="0"/>
        <w:spacing w:line="276" w:lineRule="auto"/>
        <w:ind w:right="29"/>
        <w:rPr>
          <w:rFonts w:ascii="Arial" w:hAnsi="Arial" w:cs="Arial"/>
          <w:szCs w:val="22"/>
        </w:rPr>
      </w:pPr>
    </w:p>
    <w:p w:rsidR="004B6F93" w:rsidRPr="00AA4009" w:rsidRDefault="004B6F93" w:rsidP="004B6F93">
      <w:pPr>
        <w:widowControl w:val="0"/>
        <w:autoSpaceDE w:val="0"/>
        <w:autoSpaceDN w:val="0"/>
        <w:adjustRightInd w:val="0"/>
        <w:spacing w:line="276" w:lineRule="auto"/>
        <w:ind w:right="29"/>
        <w:rPr>
          <w:rFonts w:ascii="Arial" w:hAnsi="Arial" w:cs="Arial"/>
          <w:b/>
          <w:szCs w:val="22"/>
        </w:rPr>
      </w:pPr>
      <w:r w:rsidRPr="00AA4009">
        <w:rPr>
          <w:rFonts w:ascii="Arial" w:hAnsi="Arial" w:cs="Arial"/>
          <w:b/>
          <w:szCs w:val="22"/>
        </w:rPr>
        <w:t>How will the educational content be developed and delivered?</w:t>
      </w:r>
    </w:p>
    <w:p w:rsidR="004B6F93" w:rsidRDefault="004B6F93" w:rsidP="004B6F93">
      <w:pPr>
        <w:pStyle w:val="Default"/>
        <w:spacing w:line="276" w:lineRule="auto"/>
        <w:rPr>
          <w:color w:val="auto"/>
          <w:sz w:val="22"/>
          <w:szCs w:val="22"/>
        </w:rPr>
      </w:pPr>
    </w:p>
    <w:p w:rsidR="004B6F93" w:rsidRPr="00AA4009" w:rsidRDefault="004B6F93" w:rsidP="004B6F93">
      <w:pPr>
        <w:pStyle w:val="Default"/>
        <w:spacing w:line="276" w:lineRule="auto"/>
        <w:rPr>
          <w:color w:val="auto"/>
          <w:sz w:val="22"/>
          <w:szCs w:val="22"/>
        </w:rPr>
      </w:pPr>
      <w:r w:rsidRPr="00AA4009">
        <w:rPr>
          <w:color w:val="auto"/>
          <w:sz w:val="22"/>
          <w:szCs w:val="22"/>
        </w:rPr>
        <w:t xml:space="preserve">The </w:t>
      </w:r>
      <w:r>
        <w:rPr>
          <w:color w:val="auto"/>
          <w:sz w:val="22"/>
          <w:szCs w:val="22"/>
        </w:rPr>
        <w:t>Customer’s</w:t>
      </w:r>
      <w:r w:rsidRPr="00AA4009">
        <w:rPr>
          <w:color w:val="auto"/>
          <w:sz w:val="22"/>
          <w:szCs w:val="22"/>
        </w:rPr>
        <w:t xml:space="preserve"> </w:t>
      </w:r>
      <w:r>
        <w:rPr>
          <w:color w:val="auto"/>
          <w:sz w:val="22"/>
          <w:szCs w:val="22"/>
        </w:rPr>
        <w:t>C</w:t>
      </w:r>
      <w:r w:rsidRPr="00AA4009">
        <w:rPr>
          <w:color w:val="auto"/>
          <w:sz w:val="22"/>
          <w:szCs w:val="22"/>
        </w:rPr>
        <w:t xml:space="preserve">ritical </w:t>
      </w:r>
      <w:r>
        <w:rPr>
          <w:color w:val="auto"/>
          <w:sz w:val="22"/>
          <w:szCs w:val="22"/>
        </w:rPr>
        <w:t>C</w:t>
      </w:r>
      <w:r w:rsidRPr="00AA4009">
        <w:rPr>
          <w:color w:val="auto"/>
          <w:sz w:val="22"/>
          <w:szCs w:val="22"/>
        </w:rPr>
        <w:t xml:space="preserve">are </w:t>
      </w:r>
      <w:r>
        <w:rPr>
          <w:color w:val="auto"/>
          <w:sz w:val="22"/>
          <w:szCs w:val="22"/>
        </w:rPr>
        <w:t>G</w:t>
      </w:r>
      <w:r w:rsidRPr="00AA4009">
        <w:rPr>
          <w:color w:val="auto"/>
          <w:sz w:val="22"/>
          <w:szCs w:val="22"/>
        </w:rPr>
        <w:t>roup</w:t>
      </w:r>
      <w:r>
        <w:rPr>
          <w:color w:val="auto"/>
          <w:sz w:val="22"/>
          <w:szCs w:val="22"/>
        </w:rPr>
        <w:t xml:space="preserve"> </w:t>
      </w:r>
      <w:r w:rsidRPr="00AA4009">
        <w:rPr>
          <w:color w:val="auto"/>
          <w:sz w:val="22"/>
          <w:szCs w:val="22"/>
        </w:rPr>
        <w:t>will be the ongoing source of cl</w:t>
      </w:r>
      <w:r>
        <w:rPr>
          <w:color w:val="auto"/>
          <w:sz w:val="22"/>
          <w:szCs w:val="22"/>
        </w:rPr>
        <w:t>i</w:t>
      </w:r>
      <w:r w:rsidRPr="00AA4009">
        <w:rPr>
          <w:color w:val="auto"/>
          <w:sz w:val="22"/>
          <w:szCs w:val="22"/>
        </w:rPr>
        <w:t xml:space="preserve">nical expertise for the development of the content for the online learning hub. Once </w:t>
      </w:r>
      <w:r>
        <w:rPr>
          <w:color w:val="auto"/>
          <w:sz w:val="22"/>
          <w:szCs w:val="22"/>
        </w:rPr>
        <w:t>the</w:t>
      </w:r>
      <w:r w:rsidRPr="00AA4009">
        <w:rPr>
          <w:color w:val="auto"/>
          <w:sz w:val="22"/>
          <w:szCs w:val="22"/>
        </w:rPr>
        <w:t xml:space="preserve"> </w:t>
      </w:r>
      <w:r>
        <w:rPr>
          <w:color w:val="auto"/>
          <w:sz w:val="22"/>
          <w:szCs w:val="22"/>
        </w:rPr>
        <w:t>S</w:t>
      </w:r>
      <w:r w:rsidRPr="00AA4009">
        <w:rPr>
          <w:color w:val="auto"/>
          <w:sz w:val="22"/>
          <w:szCs w:val="22"/>
        </w:rPr>
        <w:t xml:space="preserve">upplier is identified, membership of this </w:t>
      </w:r>
      <w:r>
        <w:rPr>
          <w:color w:val="auto"/>
          <w:sz w:val="22"/>
          <w:szCs w:val="22"/>
        </w:rPr>
        <w:t>G</w:t>
      </w:r>
      <w:r w:rsidRPr="00AA4009">
        <w:rPr>
          <w:color w:val="auto"/>
          <w:sz w:val="22"/>
          <w:szCs w:val="22"/>
        </w:rPr>
        <w:t xml:space="preserve">roup may be augmented in conjunction with the </w:t>
      </w:r>
      <w:r>
        <w:rPr>
          <w:color w:val="auto"/>
          <w:sz w:val="22"/>
          <w:szCs w:val="22"/>
        </w:rPr>
        <w:t>S</w:t>
      </w:r>
      <w:r w:rsidRPr="00AA4009">
        <w:rPr>
          <w:color w:val="auto"/>
          <w:sz w:val="22"/>
          <w:szCs w:val="22"/>
        </w:rPr>
        <w:t>upplier in order to enable successful design of the educational content.</w:t>
      </w:r>
    </w:p>
    <w:p w:rsidR="004B6F93" w:rsidRDefault="004B6F93" w:rsidP="004B6F93">
      <w:pPr>
        <w:pStyle w:val="Default"/>
        <w:rPr>
          <w:b/>
          <w:bCs/>
          <w:iCs/>
          <w:sz w:val="22"/>
          <w:szCs w:val="22"/>
        </w:rPr>
      </w:pPr>
    </w:p>
    <w:p w:rsidR="004B6F93" w:rsidRDefault="004B6F93" w:rsidP="004B6F93">
      <w:pPr>
        <w:pStyle w:val="Default"/>
        <w:numPr>
          <w:ilvl w:val="0"/>
          <w:numId w:val="24"/>
        </w:numPr>
        <w:rPr>
          <w:b/>
          <w:bCs/>
          <w:iCs/>
          <w:sz w:val="22"/>
          <w:szCs w:val="22"/>
        </w:rPr>
      </w:pPr>
      <w:r>
        <w:rPr>
          <w:b/>
          <w:bCs/>
          <w:iCs/>
          <w:sz w:val="22"/>
          <w:szCs w:val="22"/>
        </w:rPr>
        <w:t>Background</w:t>
      </w:r>
    </w:p>
    <w:p w:rsidR="004B6F93" w:rsidRDefault="004B6F93" w:rsidP="004B6F93">
      <w:pPr>
        <w:spacing w:line="276" w:lineRule="auto"/>
        <w:rPr>
          <w:rFonts w:ascii="Arial" w:eastAsia="Calibri" w:hAnsi="Arial"/>
          <w:szCs w:val="22"/>
        </w:rPr>
      </w:pPr>
    </w:p>
    <w:p w:rsidR="004B6F93" w:rsidRDefault="004B6F93" w:rsidP="004B6F93">
      <w:pPr>
        <w:spacing w:line="276" w:lineRule="auto"/>
        <w:rPr>
          <w:rFonts w:ascii="Arial" w:eastAsia="Calibri" w:hAnsi="Arial"/>
          <w:szCs w:val="22"/>
        </w:rPr>
      </w:pPr>
      <w:r>
        <w:rPr>
          <w:rFonts w:ascii="Arial" w:eastAsia="Calibri" w:hAnsi="Arial"/>
          <w:szCs w:val="22"/>
        </w:rPr>
        <w:lastRenderedPageBreak/>
        <w:t>The required</w:t>
      </w:r>
      <w:r w:rsidRPr="00893D2C">
        <w:rPr>
          <w:rFonts w:ascii="Arial" w:eastAsia="Calibri" w:hAnsi="Arial"/>
          <w:szCs w:val="22"/>
        </w:rPr>
        <w:t xml:space="preserve"> expertise </w:t>
      </w:r>
      <w:r>
        <w:rPr>
          <w:rFonts w:ascii="Arial" w:eastAsia="Calibri" w:hAnsi="Arial"/>
          <w:szCs w:val="22"/>
        </w:rPr>
        <w:t xml:space="preserve">to deliver HDC </w:t>
      </w:r>
      <w:r w:rsidRPr="00893D2C">
        <w:rPr>
          <w:rFonts w:ascii="Arial" w:eastAsia="Calibri" w:hAnsi="Arial"/>
          <w:szCs w:val="22"/>
        </w:rPr>
        <w:t xml:space="preserve">exists in tertiary centres where L3 PCC </w:t>
      </w:r>
      <w:r>
        <w:rPr>
          <w:rFonts w:ascii="Arial" w:eastAsia="Calibri" w:hAnsi="Arial"/>
          <w:szCs w:val="22"/>
        </w:rPr>
        <w:t>(P</w:t>
      </w:r>
      <w:r w:rsidRPr="00893D2C">
        <w:rPr>
          <w:rFonts w:ascii="Arial" w:eastAsia="Calibri" w:hAnsi="Arial"/>
          <w:szCs w:val="22"/>
        </w:rPr>
        <w:t xml:space="preserve">aediatric </w:t>
      </w:r>
      <w:r>
        <w:rPr>
          <w:rFonts w:ascii="Arial" w:eastAsia="Calibri" w:hAnsi="Arial"/>
          <w:szCs w:val="22"/>
        </w:rPr>
        <w:t>I</w:t>
      </w:r>
      <w:r w:rsidRPr="00893D2C">
        <w:rPr>
          <w:rFonts w:ascii="Arial" w:eastAsia="Calibri" w:hAnsi="Arial"/>
          <w:szCs w:val="22"/>
        </w:rPr>
        <w:t xml:space="preserve">ntensive </w:t>
      </w:r>
      <w:r>
        <w:rPr>
          <w:rFonts w:ascii="Arial" w:eastAsia="Calibri" w:hAnsi="Arial"/>
          <w:szCs w:val="22"/>
        </w:rPr>
        <w:t>C</w:t>
      </w:r>
      <w:r w:rsidRPr="00893D2C">
        <w:rPr>
          <w:rFonts w:ascii="Arial" w:eastAsia="Calibri" w:hAnsi="Arial"/>
          <w:szCs w:val="22"/>
        </w:rPr>
        <w:t>are) is delivered</w:t>
      </w:r>
      <w:r>
        <w:rPr>
          <w:rFonts w:ascii="Arial" w:eastAsia="Calibri" w:hAnsi="Arial"/>
          <w:szCs w:val="22"/>
        </w:rPr>
        <w:t xml:space="preserve"> either within a paediatric intensive care unit or a designated high dependency unit. Expertise to deliver L1 and 2 PCC </w:t>
      </w:r>
      <w:r w:rsidRPr="00893D2C">
        <w:rPr>
          <w:rFonts w:ascii="Arial" w:eastAsia="Calibri" w:hAnsi="Arial"/>
          <w:szCs w:val="22"/>
        </w:rPr>
        <w:t>is variable with</w:t>
      </w:r>
      <w:r>
        <w:rPr>
          <w:rFonts w:ascii="Arial" w:eastAsia="Calibri" w:hAnsi="Arial"/>
          <w:szCs w:val="22"/>
        </w:rPr>
        <w:t>in</w:t>
      </w:r>
      <w:r w:rsidRPr="00893D2C">
        <w:rPr>
          <w:rFonts w:ascii="Arial" w:eastAsia="Calibri" w:hAnsi="Arial"/>
          <w:szCs w:val="22"/>
        </w:rPr>
        <w:t xml:space="preserve"> local DGHs. The type of training required in DGHs </w:t>
      </w:r>
      <w:r>
        <w:rPr>
          <w:rFonts w:ascii="Arial" w:eastAsia="Calibri" w:hAnsi="Arial"/>
          <w:szCs w:val="22"/>
        </w:rPr>
        <w:t xml:space="preserve">differs </w:t>
      </w:r>
      <w:r w:rsidRPr="00893D2C">
        <w:rPr>
          <w:rFonts w:ascii="Arial" w:eastAsia="Calibri" w:hAnsi="Arial"/>
          <w:szCs w:val="22"/>
        </w:rPr>
        <w:t>from that required in sp</w:t>
      </w:r>
      <w:r>
        <w:rPr>
          <w:rFonts w:ascii="Arial" w:eastAsia="Calibri" w:hAnsi="Arial"/>
          <w:szCs w:val="22"/>
        </w:rPr>
        <w:t>ecialist centres.  I</w:t>
      </w:r>
      <w:r w:rsidRPr="00893D2C">
        <w:rPr>
          <w:rFonts w:ascii="Arial" w:eastAsia="Calibri" w:hAnsi="Arial"/>
          <w:szCs w:val="22"/>
        </w:rPr>
        <w:t xml:space="preserve">t needs to </w:t>
      </w:r>
      <w:r>
        <w:rPr>
          <w:rFonts w:ascii="Arial" w:eastAsia="Calibri" w:hAnsi="Arial"/>
          <w:szCs w:val="22"/>
        </w:rPr>
        <w:t xml:space="preserve">have a consistent core knowledge base accessible to all staff. The most effective way to enable this level of access to all staff will be to host this element online. The practical element needs to </w:t>
      </w:r>
      <w:r w:rsidRPr="00893D2C">
        <w:rPr>
          <w:rFonts w:ascii="Arial" w:eastAsia="Calibri" w:hAnsi="Arial"/>
          <w:szCs w:val="22"/>
        </w:rPr>
        <w:t xml:space="preserve">use locally available </w:t>
      </w:r>
      <w:r>
        <w:rPr>
          <w:rFonts w:ascii="Arial" w:eastAsia="Calibri" w:hAnsi="Arial"/>
          <w:szCs w:val="22"/>
        </w:rPr>
        <w:t xml:space="preserve">policies, procedures and equipment which may vary between units. This element of training is best delivered locally. </w:t>
      </w:r>
      <w:r w:rsidRPr="00893D2C">
        <w:rPr>
          <w:rFonts w:ascii="Arial" w:eastAsia="Calibri" w:hAnsi="Arial"/>
          <w:szCs w:val="22"/>
        </w:rPr>
        <w:t xml:space="preserve">. </w:t>
      </w:r>
    </w:p>
    <w:p w:rsidR="004B6F93" w:rsidRDefault="004B6F93" w:rsidP="004B6F93">
      <w:pPr>
        <w:spacing w:line="276" w:lineRule="auto"/>
        <w:rPr>
          <w:rFonts w:ascii="Arial" w:hAnsi="Arial" w:cs="Arial"/>
          <w:szCs w:val="22"/>
        </w:rPr>
      </w:pPr>
    </w:p>
    <w:p w:rsidR="004B6F93" w:rsidRPr="00D05C75" w:rsidRDefault="004B6F93" w:rsidP="004B6F93">
      <w:pPr>
        <w:rPr>
          <w:rFonts w:ascii="Arial" w:hAnsi="Arial" w:cs="Arial"/>
          <w:b/>
        </w:rPr>
      </w:pPr>
      <w:r w:rsidRPr="00D05C75">
        <w:rPr>
          <w:rFonts w:ascii="Arial" w:hAnsi="Arial" w:cs="Arial"/>
          <w:b/>
        </w:rPr>
        <w:t>Aim of the project</w:t>
      </w:r>
    </w:p>
    <w:p w:rsidR="004B6F93" w:rsidRPr="00D05C75" w:rsidRDefault="004B6F93" w:rsidP="004B6F93">
      <w:pPr>
        <w:rPr>
          <w:rFonts w:ascii="Arial" w:hAnsi="Arial" w:cs="Arial"/>
          <w:b/>
        </w:rPr>
      </w:pPr>
    </w:p>
    <w:p w:rsidR="004B6F93" w:rsidRDefault="004B6F93" w:rsidP="004B6F93">
      <w:pPr>
        <w:spacing w:line="276" w:lineRule="auto"/>
        <w:rPr>
          <w:rFonts w:ascii="Arial" w:eastAsia="Calibri" w:hAnsi="Arial"/>
          <w:szCs w:val="22"/>
        </w:rPr>
      </w:pPr>
      <w:r w:rsidRPr="00893D2C">
        <w:rPr>
          <w:rFonts w:ascii="Arial" w:eastAsia="Calibri" w:hAnsi="Arial"/>
          <w:szCs w:val="22"/>
        </w:rPr>
        <w:t xml:space="preserve">The </w:t>
      </w:r>
      <w:r>
        <w:rPr>
          <w:rFonts w:ascii="Arial" w:eastAsia="Calibri" w:hAnsi="Arial"/>
          <w:szCs w:val="22"/>
        </w:rPr>
        <w:t xml:space="preserve">primary requirement is the </w:t>
      </w:r>
      <w:r w:rsidRPr="00AA4009">
        <w:rPr>
          <w:rFonts w:ascii="Arial" w:eastAsia="Calibri" w:hAnsi="Arial"/>
          <w:b/>
          <w:szCs w:val="22"/>
        </w:rPr>
        <w:t xml:space="preserve">design and </w:t>
      </w:r>
      <w:r>
        <w:rPr>
          <w:rFonts w:ascii="Arial" w:eastAsia="Calibri" w:hAnsi="Arial"/>
          <w:b/>
          <w:szCs w:val="22"/>
        </w:rPr>
        <w:t>delivery</w:t>
      </w:r>
      <w:r w:rsidRPr="00AA4009">
        <w:rPr>
          <w:rFonts w:ascii="Arial" w:eastAsia="Calibri" w:hAnsi="Arial"/>
          <w:b/>
          <w:szCs w:val="22"/>
        </w:rPr>
        <w:t xml:space="preserve"> of a high quality consistent </w:t>
      </w:r>
      <w:r>
        <w:rPr>
          <w:rFonts w:ascii="Arial" w:eastAsia="Calibri" w:hAnsi="Arial"/>
          <w:b/>
          <w:szCs w:val="22"/>
        </w:rPr>
        <w:t xml:space="preserve">online </w:t>
      </w:r>
      <w:r w:rsidRPr="00AA4009">
        <w:rPr>
          <w:rFonts w:ascii="Arial" w:eastAsia="Calibri" w:hAnsi="Arial"/>
          <w:b/>
          <w:szCs w:val="22"/>
        </w:rPr>
        <w:t xml:space="preserve">educational </w:t>
      </w:r>
      <w:r>
        <w:rPr>
          <w:rFonts w:ascii="Arial" w:eastAsia="Calibri" w:hAnsi="Arial"/>
          <w:b/>
          <w:szCs w:val="22"/>
        </w:rPr>
        <w:t>portal</w:t>
      </w:r>
      <w:r w:rsidRPr="00AA4009">
        <w:rPr>
          <w:rFonts w:ascii="Arial" w:eastAsia="Calibri" w:hAnsi="Arial"/>
          <w:b/>
          <w:szCs w:val="22"/>
        </w:rPr>
        <w:t xml:space="preserve"> for L1 and L2 PCC</w:t>
      </w:r>
      <w:r>
        <w:rPr>
          <w:rFonts w:ascii="Arial" w:eastAsia="Calibri" w:hAnsi="Arial"/>
          <w:szCs w:val="22"/>
        </w:rPr>
        <w:t xml:space="preserve"> accessible to staff in all DGHs with in-patient paediatric services for a period of five (5) years following successful go-live of the portal, comprising an initial period of three (3) years, followed by two (2) optional extension periods of one (1) year.  The Customer currently has a budget for the development of the training portal and mobile application of between £32,000 and £40,000 for the five (5) year period.</w:t>
      </w:r>
    </w:p>
    <w:p w:rsidR="004B6F93" w:rsidRDefault="004B6F93" w:rsidP="004B6F93">
      <w:pPr>
        <w:spacing w:line="276" w:lineRule="auto"/>
        <w:rPr>
          <w:rFonts w:ascii="Arial" w:eastAsia="Calibri" w:hAnsi="Arial"/>
          <w:szCs w:val="22"/>
        </w:rPr>
      </w:pPr>
    </w:p>
    <w:p w:rsidR="004B6F93" w:rsidRDefault="004B6F93" w:rsidP="004B6F93">
      <w:pPr>
        <w:spacing w:line="276" w:lineRule="auto"/>
        <w:rPr>
          <w:rFonts w:ascii="Arial" w:eastAsia="Calibri" w:hAnsi="Arial"/>
          <w:szCs w:val="22"/>
        </w:rPr>
      </w:pPr>
      <w:r>
        <w:rPr>
          <w:rFonts w:ascii="Arial" w:eastAsia="Calibri" w:hAnsi="Arial"/>
          <w:szCs w:val="22"/>
        </w:rPr>
        <w:t xml:space="preserve">This will enable and support the development of the paediatric workforce to support safe and effective delivery of </w:t>
      </w:r>
      <w:r w:rsidRPr="00D05C75">
        <w:rPr>
          <w:rFonts w:ascii="Arial" w:hAnsi="Arial" w:cs="Arial"/>
          <w:szCs w:val="22"/>
        </w:rPr>
        <w:t xml:space="preserve">L1 </w:t>
      </w:r>
      <w:r>
        <w:rPr>
          <w:rFonts w:ascii="Arial" w:hAnsi="Arial" w:cs="Arial"/>
          <w:szCs w:val="22"/>
        </w:rPr>
        <w:t xml:space="preserve">PCC </w:t>
      </w:r>
      <w:r w:rsidRPr="00D05C75">
        <w:rPr>
          <w:rFonts w:ascii="Arial" w:hAnsi="Arial" w:cs="Arial"/>
          <w:szCs w:val="22"/>
        </w:rPr>
        <w:t xml:space="preserve">capability in all </w:t>
      </w:r>
      <w:r>
        <w:rPr>
          <w:rFonts w:ascii="Arial" w:hAnsi="Arial" w:cs="Arial"/>
          <w:szCs w:val="22"/>
        </w:rPr>
        <w:t xml:space="preserve">25 </w:t>
      </w:r>
      <w:r w:rsidRPr="00D05C75">
        <w:rPr>
          <w:rFonts w:ascii="Arial" w:hAnsi="Arial" w:cs="Arial"/>
          <w:szCs w:val="22"/>
        </w:rPr>
        <w:t>paediatric units, and L</w:t>
      </w:r>
      <w:r>
        <w:rPr>
          <w:rFonts w:ascii="Arial" w:hAnsi="Arial" w:cs="Arial"/>
          <w:szCs w:val="22"/>
        </w:rPr>
        <w:t>2 PCC in a smaller number of units</w:t>
      </w:r>
      <w:r>
        <w:rPr>
          <w:rFonts w:ascii="Arial" w:eastAsia="Calibri" w:hAnsi="Arial"/>
          <w:szCs w:val="22"/>
        </w:rPr>
        <w:t xml:space="preserve">. This will achieve the required level of transformational change in delivery of L1 and L2 PCC across all London’s inpatient paediatric units. </w:t>
      </w:r>
    </w:p>
    <w:p w:rsidR="001F6EA0" w:rsidRDefault="001F6EA0" w:rsidP="004B6F93">
      <w:pPr>
        <w:spacing w:line="276" w:lineRule="auto"/>
        <w:rPr>
          <w:rFonts w:ascii="Arial" w:eastAsia="Calibri" w:hAnsi="Arial"/>
          <w:szCs w:val="22"/>
        </w:rPr>
      </w:pPr>
    </w:p>
    <w:p w:rsidR="004B6F93" w:rsidRPr="0048527C" w:rsidRDefault="004B6F93" w:rsidP="004B6F93">
      <w:pPr>
        <w:spacing w:line="276" w:lineRule="auto"/>
        <w:rPr>
          <w:rFonts w:ascii="Arial" w:eastAsia="Calibri" w:hAnsi="Arial"/>
          <w:b/>
          <w:szCs w:val="22"/>
        </w:rPr>
      </w:pPr>
      <w:r>
        <w:rPr>
          <w:rFonts w:ascii="Arial" w:eastAsia="Calibri" w:hAnsi="Arial"/>
          <w:b/>
          <w:szCs w:val="22"/>
        </w:rPr>
        <w:t>Requirements i</w:t>
      </w:r>
      <w:r w:rsidRPr="0048527C">
        <w:rPr>
          <w:rFonts w:ascii="Arial" w:eastAsia="Calibri" w:hAnsi="Arial"/>
          <w:b/>
          <w:szCs w:val="22"/>
        </w:rPr>
        <w:t>n scope</w:t>
      </w:r>
    </w:p>
    <w:p w:rsidR="004B6F93" w:rsidRDefault="004B6F93" w:rsidP="004B6F93">
      <w:pPr>
        <w:spacing w:line="276" w:lineRule="auto"/>
        <w:rPr>
          <w:rFonts w:ascii="Arial" w:eastAsia="Calibri" w:hAnsi="Arial"/>
          <w:szCs w:val="22"/>
        </w:rPr>
      </w:pPr>
    </w:p>
    <w:p w:rsidR="004B6F93" w:rsidRPr="005547E2" w:rsidRDefault="004B6F93" w:rsidP="004B6F93">
      <w:pPr>
        <w:spacing w:line="276" w:lineRule="auto"/>
        <w:rPr>
          <w:rFonts w:ascii="Arial" w:hAnsi="Arial" w:cs="Arial"/>
          <w:szCs w:val="22"/>
        </w:rPr>
      </w:pPr>
      <w:r>
        <w:rPr>
          <w:rFonts w:ascii="Arial" w:eastAsia="Calibri" w:hAnsi="Arial"/>
          <w:szCs w:val="22"/>
        </w:rPr>
        <w:t>The scope of the requirements shall include, but not be limited to:</w:t>
      </w:r>
    </w:p>
    <w:p w:rsidR="004B6F93" w:rsidRPr="00D05C75" w:rsidRDefault="004B6F93" w:rsidP="004B6F93">
      <w:pPr>
        <w:rPr>
          <w:rFonts w:ascii="Arial" w:hAnsi="Arial" w:cs="Arial"/>
        </w:rPr>
      </w:pPr>
    </w:p>
    <w:p w:rsidR="004B6F93" w:rsidRDefault="004B6F93" w:rsidP="004B6F93">
      <w:pPr>
        <w:numPr>
          <w:ilvl w:val="0"/>
          <w:numId w:val="25"/>
        </w:numPr>
        <w:spacing w:after="0"/>
        <w:contextualSpacing/>
        <w:rPr>
          <w:rFonts w:ascii="Arial" w:hAnsi="Arial" w:cs="Arial"/>
          <w:szCs w:val="22"/>
        </w:rPr>
      </w:pPr>
      <w:r>
        <w:rPr>
          <w:rFonts w:ascii="Arial" w:hAnsi="Arial" w:cs="Arial"/>
          <w:szCs w:val="22"/>
        </w:rPr>
        <w:t xml:space="preserve">Design and development of an online resource hub to house course materials to include background information, videos and multiple choice quiz. This will have effective and user friendly </w:t>
      </w:r>
      <w:r w:rsidRPr="000056D2">
        <w:rPr>
          <w:rFonts w:ascii="Arial" w:hAnsi="Arial" w:cs="Arial"/>
          <w:szCs w:val="22"/>
        </w:rPr>
        <w:t>navigation</w:t>
      </w:r>
      <w:r>
        <w:rPr>
          <w:rFonts w:ascii="Arial" w:hAnsi="Arial" w:cs="Arial"/>
          <w:szCs w:val="22"/>
        </w:rPr>
        <w:t>,</w:t>
      </w:r>
      <w:r w:rsidRPr="000056D2">
        <w:rPr>
          <w:rFonts w:ascii="Arial" w:hAnsi="Arial" w:cs="Arial"/>
          <w:szCs w:val="22"/>
        </w:rPr>
        <w:t xml:space="preserve"> </w:t>
      </w:r>
      <w:r>
        <w:rPr>
          <w:rFonts w:ascii="Arial" w:hAnsi="Arial" w:cs="Arial"/>
          <w:szCs w:val="22"/>
        </w:rPr>
        <w:lastRenderedPageBreak/>
        <w:t xml:space="preserve">be </w:t>
      </w:r>
      <w:r w:rsidRPr="000056D2">
        <w:rPr>
          <w:rFonts w:ascii="Arial" w:hAnsi="Arial" w:cs="Arial"/>
          <w:szCs w:val="22"/>
        </w:rPr>
        <w:t>visually appea</w:t>
      </w:r>
      <w:r>
        <w:rPr>
          <w:rFonts w:ascii="Arial" w:hAnsi="Arial" w:cs="Arial"/>
          <w:szCs w:val="22"/>
        </w:rPr>
        <w:t xml:space="preserve">ling, and provide students with </w:t>
      </w:r>
      <w:r w:rsidRPr="000056D2">
        <w:rPr>
          <w:rFonts w:ascii="Arial" w:hAnsi="Arial" w:cs="Arial"/>
          <w:szCs w:val="22"/>
        </w:rPr>
        <w:t>an effective learning experience</w:t>
      </w:r>
      <w:r>
        <w:rPr>
          <w:rFonts w:ascii="Arial" w:hAnsi="Arial" w:cs="Arial"/>
          <w:szCs w:val="22"/>
        </w:rPr>
        <w:t xml:space="preserve">. This will be available via a web portal, iOS and android mobile app. </w:t>
      </w:r>
    </w:p>
    <w:p w:rsidR="004B6F93" w:rsidRDefault="004B6F93" w:rsidP="004B6F93">
      <w:pPr>
        <w:pStyle w:val="ListParagraph"/>
        <w:ind w:left="0"/>
        <w:rPr>
          <w:rFonts w:ascii="Arial" w:hAnsi="Arial" w:cs="Arial"/>
          <w:szCs w:val="22"/>
        </w:rPr>
      </w:pPr>
    </w:p>
    <w:p w:rsidR="004B6F93" w:rsidRDefault="004B6F93" w:rsidP="004B6F93">
      <w:pPr>
        <w:numPr>
          <w:ilvl w:val="0"/>
          <w:numId w:val="25"/>
        </w:numPr>
        <w:spacing w:after="0"/>
        <w:contextualSpacing/>
        <w:rPr>
          <w:rFonts w:ascii="Arial" w:hAnsi="Arial" w:cs="Arial"/>
          <w:szCs w:val="22"/>
        </w:rPr>
      </w:pPr>
      <w:r>
        <w:rPr>
          <w:rFonts w:ascii="Arial" w:hAnsi="Arial" w:cs="Arial"/>
          <w:szCs w:val="22"/>
        </w:rPr>
        <w:t>Ability to generate secure logins for up to nine hundred (900) staff from across London (27 in-patients paediatric unites) to enable individual access to the online learning portal. This is an on-going requirement to enable newly employed staff the ability to access the portal.</w:t>
      </w:r>
    </w:p>
    <w:p w:rsidR="004B6F93" w:rsidRDefault="004B6F93" w:rsidP="004B6F93">
      <w:pPr>
        <w:contextualSpacing/>
        <w:rPr>
          <w:rFonts w:ascii="Arial" w:hAnsi="Arial" w:cs="Arial"/>
          <w:szCs w:val="22"/>
        </w:rPr>
      </w:pPr>
    </w:p>
    <w:p w:rsidR="004B6F93" w:rsidRPr="00731D4E" w:rsidRDefault="004B6F93" w:rsidP="004B6F93">
      <w:pPr>
        <w:numPr>
          <w:ilvl w:val="0"/>
          <w:numId w:val="25"/>
        </w:numPr>
        <w:spacing w:after="0"/>
        <w:contextualSpacing/>
        <w:rPr>
          <w:rFonts w:ascii="Arial" w:hAnsi="Arial" w:cs="Arial"/>
          <w:szCs w:val="22"/>
        </w:rPr>
      </w:pPr>
      <w:r>
        <w:rPr>
          <w:rFonts w:ascii="Arial" w:hAnsi="Arial" w:cs="Arial"/>
          <w:szCs w:val="22"/>
        </w:rPr>
        <w:t>Ability to generate certificates for individuals on successful completion of a multiple choice quiz.</w:t>
      </w:r>
    </w:p>
    <w:p w:rsidR="004B6F93" w:rsidRDefault="004B6F93" w:rsidP="004B6F93">
      <w:pPr>
        <w:contextualSpacing/>
        <w:rPr>
          <w:rFonts w:ascii="Arial" w:hAnsi="Arial" w:cs="Arial"/>
          <w:szCs w:val="22"/>
        </w:rPr>
      </w:pPr>
    </w:p>
    <w:p w:rsidR="004B6F93" w:rsidRDefault="004B6F93" w:rsidP="004B6F93">
      <w:pPr>
        <w:numPr>
          <w:ilvl w:val="0"/>
          <w:numId w:val="25"/>
        </w:numPr>
        <w:spacing w:after="0"/>
        <w:contextualSpacing/>
        <w:rPr>
          <w:rFonts w:ascii="Arial" w:hAnsi="Arial" w:cs="Arial"/>
          <w:szCs w:val="22"/>
        </w:rPr>
      </w:pPr>
      <w:r>
        <w:rPr>
          <w:rFonts w:ascii="Arial" w:hAnsi="Arial" w:cs="Arial"/>
          <w:szCs w:val="22"/>
        </w:rPr>
        <w:t>Support and maintenance services to the on-line training hub for a period of five years.</w:t>
      </w:r>
    </w:p>
    <w:p w:rsidR="004B6F93" w:rsidRDefault="004B6F93" w:rsidP="004B6F93">
      <w:pPr>
        <w:pStyle w:val="ListParagraph"/>
        <w:ind w:left="0"/>
        <w:rPr>
          <w:rFonts w:ascii="Arial" w:hAnsi="Arial" w:cs="Arial"/>
          <w:szCs w:val="22"/>
        </w:rPr>
      </w:pPr>
    </w:p>
    <w:p w:rsidR="004B6F93" w:rsidRDefault="004B6F93" w:rsidP="004B6F93">
      <w:pPr>
        <w:numPr>
          <w:ilvl w:val="0"/>
          <w:numId w:val="25"/>
        </w:numPr>
        <w:spacing w:after="0"/>
        <w:contextualSpacing/>
        <w:rPr>
          <w:rFonts w:ascii="Arial" w:hAnsi="Arial" w:cs="Arial"/>
          <w:szCs w:val="22"/>
        </w:rPr>
      </w:pPr>
      <w:r>
        <w:rPr>
          <w:rFonts w:ascii="Arial" w:hAnsi="Arial" w:cs="Arial"/>
          <w:szCs w:val="22"/>
        </w:rPr>
        <w:t>The availability of a named Account Manager to be a single point of contact for the Customer during the term, manage any change requirements and be responsible for the provision of required MI and service/contract reporting.</w:t>
      </w:r>
    </w:p>
    <w:p w:rsidR="004B6F93" w:rsidRDefault="004B6F93" w:rsidP="004B6F93">
      <w:pPr>
        <w:pStyle w:val="ListParagraph"/>
        <w:rPr>
          <w:rFonts w:ascii="Arial" w:hAnsi="Arial" w:cs="Arial"/>
          <w:szCs w:val="22"/>
        </w:rPr>
      </w:pPr>
    </w:p>
    <w:p w:rsidR="004B6F93" w:rsidRPr="00731D4E" w:rsidRDefault="004B6F93" w:rsidP="004B6F93">
      <w:pPr>
        <w:numPr>
          <w:ilvl w:val="0"/>
          <w:numId w:val="25"/>
        </w:numPr>
        <w:spacing w:after="0"/>
        <w:contextualSpacing/>
        <w:rPr>
          <w:rFonts w:ascii="Arial" w:hAnsi="Arial" w:cs="Arial"/>
          <w:szCs w:val="22"/>
        </w:rPr>
      </w:pPr>
      <w:r>
        <w:rPr>
          <w:rFonts w:ascii="Arial" w:hAnsi="Arial" w:cs="Arial"/>
          <w:szCs w:val="22"/>
        </w:rPr>
        <w:t>Design of a Certificate of Completion of training which can be adapted and used across all participating NHS Trusts once skills and competencies have been achieved by students.</w:t>
      </w:r>
    </w:p>
    <w:p w:rsidR="004B6F93" w:rsidRDefault="004B6F93" w:rsidP="004B6F93">
      <w:pPr>
        <w:contextualSpacing/>
        <w:rPr>
          <w:rFonts w:ascii="Arial" w:hAnsi="Arial" w:cs="Arial"/>
          <w:szCs w:val="22"/>
        </w:rPr>
      </w:pPr>
    </w:p>
    <w:p w:rsidR="004B6F93" w:rsidRPr="00FF4275" w:rsidRDefault="004B6F93" w:rsidP="004B6F93">
      <w:pPr>
        <w:contextualSpacing/>
        <w:rPr>
          <w:rFonts w:ascii="Arial" w:hAnsi="Arial" w:cs="Arial"/>
          <w:szCs w:val="22"/>
        </w:rPr>
      </w:pPr>
      <w:r w:rsidRPr="00B0741D">
        <w:rPr>
          <w:rFonts w:ascii="Arial" w:hAnsi="Arial" w:cs="Arial"/>
          <w:szCs w:val="22"/>
        </w:rPr>
        <w:t>Access to the existing PCC clinical steering group will be available to support and advise the Supplier during the term of the Contract</w:t>
      </w:r>
      <w:r>
        <w:rPr>
          <w:rFonts w:ascii="Arial" w:hAnsi="Arial" w:cs="Arial"/>
          <w:szCs w:val="22"/>
        </w:rPr>
        <w:t>.</w:t>
      </w:r>
    </w:p>
    <w:p w:rsidR="004B6F93" w:rsidRDefault="004B6F93" w:rsidP="004B6F93">
      <w:pPr>
        <w:contextualSpacing/>
        <w:rPr>
          <w:rFonts w:ascii="Arial" w:hAnsi="Arial" w:cs="Arial"/>
          <w:b/>
          <w:szCs w:val="22"/>
        </w:rPr>
      </w:pPr>
    </w:p>
    <w:p w:rsidR="004B6F93" w:rsidRDefault="004B6F93" w:rsidP="004B6F93">
      <w:pPr>
        <w:contextualSpacing/>
        <w:rPr>
          <w:rFonts w:ascii="Arial" w:hAnsi="Arial" w:cs="Arial"/>
          <w:b/>
          <w:szCs w:val="22"/>
        </w:rPr>
      </w:pPr>
      <w:r w:rsidRPr="0048527C">
        <w:rPr>
          <w:rFonts w:ascii="Arial" w:hAnsi="Arial" w:cs="Arial"/>
          <w:b/>
          <w:szCs w:val="22"/>
        </w:rPr>
        <w:t>Requirements out of scope</w:t>
      </w:r>
    </w:p>
    <w:p w:rsidR="004B6F93" w:rsidRPr="0048527C" w:rsidRDefault="004B6F93" w:rsidP="004B6F93">
      <w:pPr>
        <w:contextualSpacing/>
        <w:rPr>
          <w:rFonts w:ascii="Arial" w:hAnsi="Arial" w:cs="Arial"/>
          <w:b/>
          <w:szCs w:val="22"/>
        </w:rPr>
      </w:pPr>
    </w:p>
    <w:p w:rsidR="004B6F93" w:rsidRPr="0048527C" w:rsidRDefault="004B6F93" w:rsidP="004B6F93">
      <w:pPr>
        <w:spacing w:line="276" w:lineRule="auto"/>
        <w:contextualSpacing/>
        <w:rPr>
          <w:rFonts w:ascii="Arial" w:eastAsia="Calibri" w:hAnsi="Arial"/>
          <w:szCs w:val="22"/>
        </w:rPr>
      </w:pPr>
      <w:r w:rsidRPr="0048527C">
        <w:rPr>
          <w:rFonts w:ascii="Arial" w:eastAsia="Calibri" w:hAnsi="Arial"/>
          <w:szCs w:val="22"/>
        </w:rPr>
        <w:t>Additional elements to support delivery of the development of the workforce are out</w:t>
      </w:r>
      <w:r>
        <w:rPr>
          <w:rFonts w:ascii="Arial" w:eastAsia="Calibri" w:hAnsi="Arial"/>
          <w:szCs w:val="22"/>
        </w:rPr>
        <w:t>-</w:t>
      </w:r>
      <w:r w:rsidRPr="0048527C">
        <w:rPr>
          <w:rFonts w:ascii="Arial" w:eastAsia="Calibri" w:hAnsi="Arial"/>
          <w:szCs w:val="22"/>
        </w:rPr>
        <w:t xml:space="preserve">of </w:t>
      </w:r>
      <w:r>
        <w:rPr>
          <w:rFonts w:ascii="Arial" w:eastAsia="Calibri" w:hAnsi="Arial"/>
          <w:szCs w:val="22"/>
        </w:rPr>
        <w:t>-</w:t>
      </w:r>
      <w:r w:rsidRPr="0048527C">
        <w:rPr>
          <w:rFonts w:ascii="Arial" w:eastAsia="Calibri" w:hAnsi="Arial"/>
          <w:szCs w:val="22"/>
        </w:rPr>
        <w:t>scope for th</w:t>
      </w:r>
      <w:r>
        <w:rPr>
          <w:rFonts w:ascii="Arial" w:eastAsia="Calibri" w:hAnsi="Arial"/>
          <w:szCs w:val="22"/>
        </w:rPr>
        <w:t>ese requirements</w:t>
      </w:r>
      <w:r w:rsidRPr="0048527C">
        <w:rPr>
          <w:rFonts w:ascii="Arial" w:eastAsia="Calibri" w:hAnsi="Arial"/>
          <w:szCs w:val="22"/>
        </w:rPr>
        <w:t xml:space="preserve">. </w:t>
      </w:r>
      <w:r>
        <w:rPr>
          <w:rFonts w:ascii="Arial" w:eastAsia="Calibri" w:hAnsi="Arial"/>
          <w:szCs w:val="22"/>
        </w:rPr>
        <w:t xml:space="preserve"> The S</w:t>
      </w:r>
      <w:r w:rsidRPr="0048527C">
        <w:rPr>
          <w:rFonts w:ascii="Arial" w:eastAsia="Calibri" w:hAnsi="Arial"/>
          <w:szCs w:val="22"/>
        </w:rPr>
        <w:t>upplier</w:t>
      </w:r>
      <w:r>
        <w:rPr>
          <w:rFonts w:ascii="Arial" w:eastAsia="Calibri" w:hAnsi="Arial"/>
          <w:szCs w:val="22"/>
        </w:rPr>
        <w:t xml:space="preserve"> will</w:t>
      </w:r>
      <w:r w:rsidRPr="0048527C">
        <w:rPr>
          <w:rFonts w:ascii="Arial" w:eastAsia="Calibri" w:hAnsi="Arial"/>
          <w:szCs w:val="22"/>
        </w:rPr>
        <w:t xml:space="preserve"> need </w:t>
      </w:r>
      <w:r>
        <w:rPr>
          <w:rFonts w:ascii="Arial" w:eastAsia="Calibri" w:hAnsi="Arial"/>
          <w:szCs w:val="22"/>
        </w:rPr>
        <w:t>to understand how the online learning portal links in with the overarching educational strategy for the development of the workforce to deliver L1 and 2 PCC across London. The other out-of-scope elements include:</w:t>
      </w:r>
    </w:p>
    <w:p w:rsidR="004B6F93" w:rsidRDefault="004B6F93" w:rsidP="004B6F93">
      <w:pPr>
        <w:pStyle w:val="ListParagraph"/>
        <w:rPr>
          <w:rFonts w:ascii="Arial" w:hAnsi="Arial" w:cs="Arial"/>
          <w:szCs w:val="22"/>
        </w:rPr>
      </w:pPr>
    </w:p>
    <w:p w:rsidR="004B6F93" w:rsidRDefault="004B6F93" w:rsidP="004B6F93">
      <w:pPr>
        <w:pStyle w:val="ListParagraph"/>
        <w:numPr>
          <w:ilvl w:val="0"/>
          <w:numId w:val="26"/>
        </w:numPr>
        <w:spacing w:after="0" w:line="276" w:lineRule="auto"/>
      </w:pPr>
      <w:r>
        <w:rPr>
          <w:rFonts w:ascii="Arial" w:hAnsi="Arial" w:cs="Arial"/>
          <w:szCs w:val="22"/>
        </w:rPr>
        <w:t>Appointment of a project manager with clinical expertise to be seconded into the Customer’s team one day per week for six months to co-ordinate clinical content and liaise with supplier</w:t>
      </w:r>
      <w:r w:rsidRPr="00C25FB5">
        <w:t xml:space="preserve"> </w:t>
      </w:r>
    </w:p>
    <w:p w:rsidR="004B6F93" w:rsidRDefault="004B6F93" w:rsidP="004B6F93">
      <w:pPr>
        <w:pStyle w:val="ListParagraph"/>
        <w:numPr>
          <w:ilvl w:val="0"/>
          <w:numId w:val="26"/>
        </w:numPr>
        <w:spacing w:after="0" w:line="276" w:lineRule="auto"/>
        <w:rPr>
          <w:rFonts w:ascii="Arial" w:hAnsi="Arial" w:cs="Arial"/>
          <w:szCs w:val="22"/>
        </w:rPr>
      </w:pPr>
      <w:r>
        <w:rPr>
          <w:rFonts w:ascii="Arial" w:hAnsi="Arial" w:cs="Arial"/>
          <w:szCs w:val="22"/>
        </w:rPr>
        <w:t xml:space="preserve">Marketing of the online learning portal </w:t>
      </w:r>
    </w:p>
    <w:p w:rsidR="004B6F93" w:rsidRDefault="004B6F93" w:rsidP="004B6F93">
      <w:pPr>
        <w:pStyle w:val="ListParagraph"/>
        <w:numPr>
          <w:ilvl w:val="0"/>
          <w:numId w:val="26"/>
        </w:numPr>
        <w:spacing w:after="0" w:line="276" w:lineRule="auto"/>
        <w:rPr>
          <w:rFonts w:ascii="Arial" w:hAnsi="Arial" w:cs="Arial"/>
          <w:szCs w:val="22"/>
        </w:rPr>
      </w:pPr>
      <w:r>
        <w:rPr>
          <w:rFonts w:ascii="Arial" w:hAnsi="Arial" w:cs="Arial"/>
          <w:szCs w:val="22"/>
        </w:rPr>
        <w:t>Filming of video clips (agreement on video content is in scope)</w:t>
      </w:r>
    </w:p>
    <w:p w:rsidR="004B6F93" w:rsidRDefault="004B6F93" w:rsidP="004B6F93">
      <w:pPr>
        <w:pStyle w:val="ListParagraph"/>
        <w:numPr>
          <w:ilvl w:val="0"/>
          <w:numId w:val="26"/>
        </w:numPr>
        <w:spacing w:after="0" w:line="276" w:lineRule="auto"/>
        <w:rPr>
          <w:rFonts w:ascii="Arial" w:hAnsi="Arial" w:cs="Arial"/>
          <w:szCs w:val="22"/>
        </w:rPr>
      </w:pPr>
      <w:r w:rsidRPr="00C25FB5">
        <w:rPr>
          <w:rFonts w:ascii="Arial" w:hAnsi="Arial" w:cs="Arial"/>
          <w:szCs w:val="22"/>
        </w:rPr>
        <w:lastRenderedPageBreak/>
        <w:t xml:space="preserve">Appointment of </w:t>
      </w:r>
      <w:r>
        <w:rPr>
          <w:rFonts w:ascii="Arial" w:hAnsi="Arial" w:cs="Arial"/>
          <w:szCs w:val="22"/>
        </w:rPr>
        <w:t>a local</w:t>
      </w:r>
      <w:r w:rsidRPr="00C25FB5">
        <w:rPr>
          <w:rFonts w:ascii="Arial" w:hAnsi="Arial" w:cs="Arial"/>
          <w:szCs w:val="22"/>
        </w:rPr>
        <w:t xml:space="preserve"> leads for L1 and 2 PCC skills</w:t>
      </w:r>
      <w:r>
        <w:rPr>
          <w:rFonts w:ascii="Arial" w:hAnsi="Arial" w:cs="Arial"/>
          <w:szCs w:val="22"/>
        </w:rPr>
        <w:t xml:space="preserve"> within each Sustainability and Transformation Plan area (STP)</w:t>
      </w:r>
    </w:p>
    <w:p w:rsidR="004B6F93" w:rsidRDefault="004B6F93" w:rsidP="004B6F93">
      <w:pPr>
        <w:pStyle w:val="ListParagraph"/>
        <w:numPr>
          <w:ilvl w:val="0"/>
          <w:numId w:val="26"/>
        </w:numPr>
        <w:spacing w:after="0" w:line="276" w:lineRule="auto"/>
        <w:rPr>
          <w:rFonts w:ascii="Arial" w:hAnsi="Arial" w:cs="Arial"/>
          <w:szCs w:val="22"/>
        </w:rPr>
      </w:pPr>
      <w:r>
        <w:rPr>
          <w:rFonts w:ascii="Arial" w:hAnsi="Arial" w:cs="Arial"/>
          <w:szCs w:val="22"/>
        </w:rPr>
        <w:t>T</w:t>
      </w:r>
      <w:r w:rsidRPr="00C25FB5">
        <w:rPr>
          <w:rFonts w:ascii="Arial" w:hAnsi="Arial" w:cs="Arial"/>
          <w:szCs w:val="22"/>
        </w:rPr>
        <w:t>raining and support for the PCC leads within paediatric units to enable them to deliver training locally</w:t>
      </w:r>
    </w:p>
    <w:p w:rsidR="004B6F93" w:rsidRDefault="004B6F93" w:rsidP="004B6F93">
      <w:pPr>
        <w:pStyle w:val="ListParagraph"/>
        <w:numPr>
          <w:ilvl w:val="0"/>
          <w:numId w:val="26"/>
        </w:numPr>
        <w:spacing w:after="0" w:line="276" w:lineRule="auto"/>
        <w:rPr>
          <w:rFonts w:ascii="Arial" w:hAnsi="Arial" w:cs="Arial"/>
          <w:szCs w:val="22"/>
        </w:rPr>
      </w:pPr>
      <w:r>
        <w:rPr>
          <w:rFonts w:ascii="Arial" w:hAnsi="Arial" w:cs="Arial"/>
          <w:szCs w:val="22"/>
        </w:rPr>
        <w:t xml:space="preserve">A </w:t>
      </w:r>
      <w:r w:rsidRPr="00C25FB5">
        <w:rPr>
          <w:rFonts w:ascii="Arial" w:hAnsi="Arial" w:cs="Arial"/>
          <w:szCs w:val="22"/>
        </w:rPr>
        <w:t>work</w:t>
      </w:r>
      <w:r>
        <w:rPr>
          <w:rFonts w:ascii="Arial" w:hAnsi="Arial" w:cs="Arial"/>
          <w:szCs w:val="22"/>
        </w:rPr>
        <w:t>-</w:t>
      </w:r>
      <w:r w:rsidRPr="00C25FB5">
        <w:rPr>
          <w:rFonts w:ascii="Arial" w:hAnsi="Arial" w:cs="Arial"/>
          <w:szCs w:val="22"/>
        </w:rPr>
        <w:t xml:space="preserve">based learning approach </w:t>
      </w:r>
      <w:r>
        <w:rPr>
          <w:rFonts w:ascii="Arial" w:hAnsi="Arial" w:cs="Arial"/>
          <w:szCs w:val="22"/>
        </w:rPr>
        <w:t xml:space="preserve">to skills acquisition </w:t>
      </w:r>
      <w:r w:rsidRPr="00C25FB5">
        <w:rPr>
          <w:rFonts w:ascii="Arial" w:hAnsi="Arial" w:cs="Arial"/>
          <w:szCs w:val="22"/>
        </w:rPr>
        <w:t>– local scenario-based training to enable the acquisition of competencies</w:t>
      </w:r>
    </w:p>
    <w:p w:rsidR="004B6F93" w:rsidRDefault="004B6F93" w:rsidP="004B6F93">
      <w:pPr>
        <w:pStyle w:val="ListParagraph"/>
        <w:numPr>
          <w:ilvl w:val="0"/>
          <w:numId w:val="26"/>
        </w:numPr>
        <w:spacing w:after="0" w:line="276" w:lineRule="auto"/>
        <w:rPr>
          <w:rFonts w:ascii="Arial" w:hAnsi="Arial" w:cs="Arial"/>
          <w:szCs w:val="22"/>
        </w:rPr>
      </w:pPr>
      <w:r>
        <w:rPr>
          <w:rFonts w:ascii="Arial" w:hAnsi="Arial" w:cs="Arial"/>
          <w:szCs w:val="22"/>
        </w:rPr>
        <w:t>Assessment of competencies</w:t>
      </w:r>
    </w:p>
    <w:p w:rsidR="004B6F93" w:rsidRDefault="004B6F93" w:rsidP="004B6F93">
      <w:pPr>
        <w:pStyle w:val="ListParagraph"/>
        <w:numPr>
          <w:ilvl w:val="0"/>
          <w:numId w:val="26"/>
        </w:numPr>
        <w:spacing w:after="0" w:line="276" w:lineRule="auto"/>
        <w:rPr>
          <w:rFonts w:ascii="Arial" w:hAnsi="Arial" w:cs="Arial"/>
          <w:szCs w:val="22"/>
        </w:rPr>
      </w:pPr>
      <w:r>
        <w:rPr>
          <w:rFonts w:ascii="Arial" w:hAnsi="Arial" w:cs="Arial"/>
          <w:szCs w:val="22"/>
        </w:rPr>
        <w:t>Award of certificate of completion of training by individual DGHs</w:t>
      </w:r>
    </w:p>
    <w:p w:rsidR="004B6F93" w:rsidRDefault="004B6F93" w:rsidP="004B6F93">
      <w:pPr>
        <w:pStyle w:val="ListParagraph"/>
        <w:numPr>
          <w:ilvl w:val="0"/>
          <w:numId w:val="26"/>
        </w:numPr>
        <w:spacing w:after="0" w:line="276" w:lineRule="auto"/>
        <w:rPr>
          <w:rFonts w:ascii="Arial" w:hAnsi="Arial" w:cs="Arial"/>
          <w:szCs w:val="22"/>
        </w:rPr>
      </w:pPr>
      <w:r w:rsidRPr="00B0741D">
        <w:rPr>
          <w:rFonts w:ascii="Arial" w:hAnsi="Arial" w:cs="Arial"/>
          <w:szCs w:val="22"/>
        </w:rPr>
        <w:t>Potential for RCPCH CPD points for medical staff</w:t>
      </w:r>
    </w:p>
    <w:p w:rsidR="004B6F93" w:rsidRPr="002838F1" w:rsidRDefault="004B6F93" w:rsidP="004B6F93">
      <w:pPr>
        <w:pStyle w:val="ListParagraph"/>
        <w:spacing w:line="276" w:lineRule="auto"/>
        <w:ind w:left="360"/>
        <w:rPr>
          <w:rFonts w:ascii="Arial" w:hAnsi="Arial" w:cs="Arial"/>
          <w:szCs w:val="22"/>
        </w:rPr>
      </w:pPr>
    </w:p>
    <w:p w:rsidR="004B6F93" w:rsidRPr="00D156CC" w:rsidRDefault="004B6F93" w:rsidP="004B6F93">
      <w:pPr>
        <w:pStyle w:val="Default"/>
        <w:numPr>
          <w:ilvl w:val="0"/>
          <w:numId w:val="24"/>
        </w:numPr>
        <w:rPr>
          <w:b/>
          <w:bCs/>
          <w:iCs/>
          <w:sz w:val="22"/>
          <w:szCs w:val="22"/>
        </w:rPr>
      </w:pPr>
      <w:r w:rsidRPr="00D156CC">
        <w:rPr>
          <w:b/>
          <w:bCs/>
          <w:iCs/>
          <w:sz w:val="22"/>
          <w:szCs w:val="22"/>
        </w:rPr>
        <w:t>Current Situation</w:t>
      </w:r>
    </w:p>
    <w:p w:rsidR="004B6F93" w:rsidRDefault="004B6F93" w:rsidP="004B6F93">
      <w:pPr>
        <w:pStyle w:val="Default"/>
        <w:rPr>
          <w:sz w:val="22"/>
          <w:szCs w:val="22"/>
        </w:rPr>
      </w:pPr>
    </w:p>
    <w:p w:rsidR="004B6F93" w:rsidRDefault="004B6F93" w:rsidP="004B6F93">
      <w:pPr>
        <w:pStyle w:val="Default"/>
        <w:spacing w:line="276" w:lineRule="auto"/>
        <w:rPr>
          <w:color w:val="auto"/>
          <w:sz w:val="22"/>
          <w:szCs w:val="22"/>
        </w:rPr>
      </w:pPr>
      <w:r w:rsidRPr="00CA6F2E">
        <w:rPr>
          <w:color w:val="auto"/>
          <w:sz w:val="22"/>
          <w:szCs w:val="22"/>
        </w:rPr>
        <w:t xml:space="preserve">There is currently no existing supplier of this kind of education in London. </w:t>
      </w:r>
      <w:r>
        <w:rPr>
          <w:color w:val="auto"/>
          <w:sz w:val="22"/>
          <w:szCs w:val="22"/>
        </w:rPr>
        <w:t xml:space="preserve">The Customer </w:t>
      </w:r>
      <w:r w:rsidRPr="00CA6F2E">
        <w:rPr>
          <w:color w:val="auto"/>
          <w:sz w:val="22"/>
          <w:szCs w:val="22"/>
        </w:rPr>
        <w:t xml:space="preserve">is looking for a </w:t>
      </w:r>
      <w:r>
        <w:rPr>
          <w:color w:val="auto"/>
          <w:sz w:val="22"/>
          <w:szCs w:val="22"/>
        </w:rPr>
        <w:t>S</w:t>
      </w:r>
      <w:r w:rsidRPr="00CA6F2E">
        <w:rPr>
          <w:color w:val="auto"/>
          <w:sz w:val="22"/>
          <w:szCs w:val="22"/>
        </w:rPr>
        <w:t xml:space="preserve">upplier </w:t>
      </w:r>
      <w:r>
        <w:rPr>
          <w:color w:val="auto"/>
          <w:sz w:val="22"/>
          <w:szCs w:val="22"/>
        </w:rPr>
        <w:t>to</w:t>
      </w:r>
      <w:r w:rsidRPr="00CA6F2E">
        <w:rPr>
          <w:color w:val="auto"/>
          <w:sz w:val="22"/>
          <w:szCs w:val="22"/>
        </w:rPr>
        <w:t xml:space="preserve"> </w:t>
      </w:r>
      <w:r>
        <w:rPr>
          <w:color w:val="auto"/>
          <w:sz w:val="22"/>
          <w:szCs w:val="22"/>
        </w:rPr>
        <w:t xml:space="preserve">design and deliver the required online elements of the educational offer. The Supplier should </w:t>
      </w:r>
      <w:r w:rsidRPr="00CA6F2E">
        <w:rPr>
          <w:color w:val="auto"/>
          <w:sz w:val="22"/>
          <w:szCs w:val="22"/>
        </w:rPr>
        <w:t xml:space="preserve">bring the relevant educational expertise to augment the existing clinical expertise available to the programme. </w:t>
      </w:r>
    </w:p>
    <w:p w:rsidR="004B6F93" w:rsidRDefault="004B6F93" w:rsidP="004B6F93">
      <w:pPr>
        <w:pStyle w:val="Default"/>
        <w:spacing w:line="276" w:lineRule="auto"/>
        <w:rPr>
          <w:color w:val="auto"/>
          <w:sz w:val="22"/>
          <w:szCs w:val="22"/>
        </w:rPr>
      </w:pPr>
    </w:p>
    <w:p w:rsidR="004B6F93" w:rsidRPr="0001093E" w:rsidRDefault="004B6F93" w:rsidP="004B6F93">
      <w:pPr>
        <w:pStyle w:val="Default"/>
        <w:spacing w:line="276" w:lineRule="auto"/>
        <w:rPr>
          <w:b/>
          <w:color w:val="auto"/>
          <w:sz w:val="22"/>
          <w:szCs w:val="22"/>
        </w:rPr>
      </w:pPr>
      <w:r w:rsidRPr="0001093E">
        <w:rPr>
          <w:b/>
          <w:color w:val="auto"/>
          <w:sz w:val="22"/>
          <w:szCs w:val="22"/>
        </w:rPr>
        <w:t>Skills and Experience</w:t>
      </w:r>
    </w:p>
    <w:p w:rsidR="004B6F93" w:rsidRDefault="004B6F93" w:rsidP="004B6F93">
      <w:pPr>
        <w:pStyle w:val="Default"/>
        <w:spacing w:line="276" w:lineRule="auto"/>
        <w:rPr>
          <w:color w:val="auto"/>
          <w:sz w:val="22"/>
          <w:szCs w:val="22"/>
        </w:rPr>
      </w:pPr>
    </w:p>
    <w:p w:rsidR="004B6F93" w:rsidRPr="00B0741D" w:rsidRDefault="004B6F93" w:rsidP="004B6F93">
      <w:pPr>
        <w:pStyle w:val="Default"/>
        <w:spacing w:line="276" w:lineRule="auto"/>
        <w:rPr>
          <w:b/>
          <w:color w:val="auto"/>
          <w:sz w:val="22"/>
          <w:szCs w:val="22"/>
        </w:rPr>
      </w:pPr>
      <w:r>
        <w:rPr>
          <w:color w:val="auto"/>
          <w:sz w:val="22"/>
          <w:szCs w:val="22"/>
        </w:rPr>
        <w:t>This educational product is a key part of workforce development for the CYP programme in London. The Customer is looking for a Supplier who can bring the following skills and attributes to the programme:</w:t>
      </w:r>
    </w:p>
    <w:p w:rsidR="004B6F93" w:rsidRDefault="004B6F93" w:rsidP="004B6F93">
      <w:pPr>
        <w:pStyle w:val="Default"/>
        <w:spacing w:line="276" w:lineRule="auto"/>
        <w:rPr>
          <w:b/>
          <w:color w:val="auto"/>
          <w:sz w:val="22"/>
          <w:szCs w:val="22"/>
        </w:rPr>
      </w:pPr>
    </w:p>
    <w:p w:rsidR="004B6F93" w:rsidRPr="00E17CBE" w:rsidRDefault="004B6F93" w:rsidP="004B6F93">
      <w:pPr>
        <w:pStyle w:val="Default"/>
        <w:spacing w:line="276" w:lineRule="auto"/>
        <w:rPr>
          <w:rFonts w:ascii="Calibri" w:hAnsi="Calibri" w:cs="Calibri"/>
          <w:b/>
          <w:i/>
          <w:iCs/>
          <w:color w:val="366092"/>
          <w:sz w:val="22"/>
          <w:szCs w:val="22"/>
        </w:rPr>
      </w:pPr>
      <w:r>
        <w:rPr>
          <w:b/>
          <w:color w:val="auto"/>
          <w:sz w:val="22"/>
          <w:szCs w:val="22"/>
        </w:rPr>
        <w:t>Proven ability to</w:t>
      </w:r>
      <w:r w:rsidRPr="00E17CBE">
        <w:rPr>
          <w:b/>
          <w:color w:val="auto"/>
          <w:sz w:val="22"/>
          <w:szCs w:val="22"/>
        </w:rPr>
        <w:t xml:space="preserve"> develop effective online learning materials with excellent online learning experience and navigation</w:t>
      </w:r>
      <w:r w:rsidRPr="00FA0C0C">
        <w:rPr>
          <w:b/>
          <w:color w:val="auto"/>
          <w:sz w:val="22"/>
          <w:szCs w:val="22"/>
        </w:rPr>
        <w:t xml:space="preserve"> </w:t>
      </w:r>
    </w:p>
    <w:p w:rsidR="004B6F93" w:rsidRDefault="004B6F93" w:rsidP="004B6F93">
      <w:pPr>
        <w:pStyle w:val="Default"/>
        <w:spacing w:line="276" w:lineRule="auto"/>
        <w:rPr>
          <w:color w:val="auto"/>
          <w:sz w:val="22"/>
          <w:szCs w:val="22"/>
        </w:rPr>
      </w:pPr>
    </w:p>
    <w:p w:rsidR="004B6F93" w:rsidRDefault="004B6F93" w:rsidP="004B6F93">
      <w:pPr>
        <w:pStyle w:val="Default"/>
        <w:spacing w:line="276" w:lineRule="auto"/>
        <w:rPr>
          <w:color w:val="auto"/>
          <w:sz w:val="22"/>
          <w:szCs w:val="22"/>
        </w:rPr>
      </w:pPr>
      <w:r>
        <w:rPr>
          <w:color w:val="auto"/>
          <w:sz w:val="22"/>
          <w:szCs w:val="22"/>
        </w:rPr>
        <w:t>The Supplier shall have the capability to</w:t>
      </w:r>
      <w:r w:rsidRPr="00E17CBE">
        <w:rPr>
          <w:color w:val="auto"/>
          <w:sz w:val="22"/>
          <w:szCs w:val="22"/>
        </w:rPr>
        <w:t xml:space="preserve"> deliver a </w:t>
      </w:r>
      <w:r>
        <w:rPr>
          <w:color w:val="auto"/>
          <w:sz w:val="22"/>
          <w:szCs w:val="22"/>
        </w:rPr>
        <w:t xml:space="preserve">completed </w:t>
      </w:r>
      <w:r w:rsidRPr="00E17CBE">
        <w:rPr>
          <w:color w:val="auto"/>
          <w:sz w:val="22"/>
          <w:szCs w:val="22"/>
        </w:rPr>
        <w:t xml:space="preserve">product </w:t>
      </w:r>
      <w:r>
        <w:rPr>
          <w:color w:val="auto"/>
          <w:sz w:val="22"/>
          <w:szCs w:val="22"/>
        </w:rPr>
        <w:t xml:space="preserve">across all three platforms </w:t>
      </w:r>
      <w:r w:rsidRPr="00E17CBE">
        <w:rPr>
          <w:color w:val="auto"/>
          <w:sz w:val="22"/>
          <w:szCs w:val="22"/>
        </w:rPr>
        <w:t>which is visually appealing, easy to navigate and gives an effective</w:t>
      </w:r>
      <w:r>
        <w:rPr>
          <w:color w:val="auto"/>
          <w:sz w:val="22"/>
          <w:szCs w:val="22"/>
        </w:rPr>
        <w:t xml:space="preserve"> learning experience. This will include the design and delivery of the completed online learning package to include hosted documents, presentations, videos, scenarios, </w:t>
      </w:r>
      <w:proofErr w:type="gramStart"/>
      <w:r>
        <w:rPr>
          <w:color w:val="auto"/>
          <w:sz w:val="22"/>
          <w:szCs w:val="22"/>
        </w:rPr>
        <w:t>a</w:t>
      </w:r>
      <w:proofErr w:type="gramEnd"/>
      <w:r>
        <w:rPr>
          <w:color w:val="auto"/>
          <w:sz w:val="22"/>
          <w:szCs w:val="22"/>
        </w:rPr>
        <w:t xml:space="preserve"> multiple choice quiz.  The Customer is looking for a supplier with creative ideas to bring to this project to augment the clinical expertise currently available to the Customer. </w:t>
      </w:r>
    </w:p>
    <w:p w:rsidR="004B6F93" w:rsidRPr="00E17CBE" w:rsidRDefault="004B6F93" w:rsidP="004B6F93">
      <w:pPr>
        <w:pStyle w:val="Default"/>
        <w:spacing w:line="276" w:lineRule="auto"/>
        <w:rPr>
          <w:color w:val="auto"/>
          <w:sz w:val="22"/>
          <w:szCs w:val="22"/>
        </w:rPr>
      </w:pPr>
    </w:p>
    <w:p w:rsidR="004B6F93" w:rsidRPr="00781ACC" w:rsidRDefault="004B6F93" w:rsidP="004B6F93">
      <w:pPr>
        <w:pStyle w:val="Default"/>
        <w:spacing w:line="276" w:lineRule="auto"/>
        <w:rPr>
          <w:b/>
          <w:color w:val="auto"/>
          <w:sz w:val="22"/>
          <w:szCs w:val="22"/>
        </w:rPr>
      </w:pPr>
      <w:r w:rsidRPr="00781ACC">
        <w:rPr>
          <w:b/>
          <w:color w:val="auto"/>
          <w:sz w:val="22"/>
          <w:szCs w:val="22"/>
        </w:rPr>
        <w:t>Ability to work with external partners to deliver agreed outcomes</w:t>
      </w:r>
    </w:p>
    <w:p w:rsidR="004B6F93" w:rsidRDefault="004B6F93" w:rsidP="004B6F93">
      <w:pPr>
        <w:pStyle w:val="Default"/>
        <w:spacing w:line="276" w:lineRule="auto"/>
        <w:rPr>
          <w:color w:val="auto"/>
          <w:sz w:val="22"/>
          <w:szCs w:val="22"/>
        </w:rPr>
      </w:pPr>
    </w:p>
    <w:p w:rsidR="004B6F93" w:rsidRDefault="004B6F93" w:rsidP="004B6F93">
      <w:pPr>
        <w:pStyle w:val="Default"/>
        <w:spacing w:line="276" w:lineRule="auto"/>
        <w:rPr>
          <w:color w:val="auto"/>
          <w:sz w:val="22"/>
          <w:szCs w:val="22"/>
        </w:rPr>
      </w:pPr>
      <w:r>
        <w:rPr>
          <w:color w:val="auto"/>
          <w:sz w:val="22"/>
          <w:szCs w:val="22"/>
        </w:rPr>
        <w:lastRenderedPageBreak/>
        <w:t xml:space="preserve">The Customer is looking for a Supplier that can demonstrate evidence of effective partnership working to deliver products of high quality. The Supplier will work closely with the Customer CYP Project Team and with the CYP Critical Care Group. The latter group is already in existence and will be the main group where course content is agreed for inclusion on the learning platform. The group membership may need to be enhanced in order to ensure effective working with the Supplier. </w:t>
      </w:r>
    </w:p>
    <w:p w:rsidR="004B6F93" w:rsidRDefault="004B6F93" w:rsidP="004B6F93">
      <w:pPr>
        <w:pStyle w:val="Default"/>
        <w:spacing w:line="276" w:lineRule="auto"/>
        <w:rPr>
          <w:color w:val="auto"/>
          <w:sz w:val="22"/>
          <w:szCs w:val="22"/>
        </w:rPr>
      </w:pPr>
    </w:p>
    <w:p w:rsidR="004B6F93" w:rsidRDefault="004B6F93" w:rsidP="004B6F93">
      <w:pPr>
        <w:pStyle w:val="Default"/>
        <w:spacing w:line="276" w:lineRule="auto"/>
        <w:rPr>
          <w:color w:val="auto"/>
          <w:sz w:val="22"/>
          <w:szCs w:val="22"/>
        </w:rPr>
      </w:pPr>
      <w:r>
        <w:rPr>
          <w:color w:val="auto"/>
          <w:sz w:val="22"/>
          <w:szCs w:val="22"/>
        </w:rPr>
        <w:t xml:space="preserve">The Supplier shall bring in expertise in educational methodology most appropriate to the online learning environment to enhance this group. </w:t>
      </w:r>
    </w:p>
    <w:p w:rsidR="004B6F93" w:rsidRDefault="004B6F93" w:rsidP="004B6F93">
      <w:pPr>
        <w:pStyle w:val="Default"/>
        <w:spacing w:line="276" w:lineRule="auto"/>
        <w:rPr>
          <w:color w:val="auto"/>
          <w:sz w:val="22"/>
          <w:szCs w:val="22"/>
        </w:rPr>
      </w:pPr>
    </w:p>
    <w:p w:rsidR="004B6F93" w:rsidRDefault="004B6F93" w:rsidP="004B6F93">
      <w:pPr>
        <w:pStyle w:val="Default"/>
        <w:spacing w:line="276" w:lineRule="auto"/>
        <w:rPr>
          <w:color w:val="auto"/>
          <w:sz w:val="22"/>
          <w:szCs w:val="22"/>
        </w:rPr>
      </w:pPr>
      <w:r>
        <w:rPr>
          <w:color w:val="auto"/>
          <w:sz w:val="22"/>
          <w:szCs w:val="22"/>
        </w:rPr>
        <w:t xml:space="preserve">The Customer will be advertising for a clinical project manager from a relevant clinical background to be seconded to the Customer for a day per week to support this project. This will ensure effective liaison between the Customer and the Supplier. </w:t>
      </w:r>
    </w:p>
    <w:p w:rsidR="004B6F93" w:rsidRDefault="004B6F93" w:rsidP="004B6F93">
      <w:pPr>
        <w:pStyle w:val="Default"/>
        <w:spacing w:line="276" w:lineRule="auto"/>
        <w:rPr>
          <w:color w:val="auto"/>
          <w:sz w:val="22"/>
          <w:szCs w:val="22"/>
        </w:rPr>
      </w:pPr>
    </w:p>
    <w:p w:rsidR="004B6F93" w:rsidRPr="000056D2" w:rsidRDefault="004B6F93" w:rsidP="004B6F93">
      <w:pPr>
        <w:pStyle w:val="Default"/>
        <w:spacing w:line="276" w:lineRule="auto"/>
        <w:rPr>
          <w:color w:val="auto"/>
          <w:sz w:val="22"/>
          <w:szCs w:val="22"/>
        </w:rPr>
      </w:pPr>
      <w:r>
        <w:rPr>
          <w:color w:val="auto"/>
          <w:sz w:val="22"/>
          <w:szCs w:val="22"/>
        </w:rPr>
        <w:t>In addition, a Project Manager from the core Customer team will act as the other key point of contact. These two people will form the Customer project team to link with the Supplier’s nominated Account Manager.</w:t>
      </w:r>
    </w:p>
    <w:p w:rsidR="004B6F93" w:rsidRDefault="004B6F93" w:rsidP="004B6F93">
      <w:pPr>
        <w:pStyle w:val="Default"/>
        <w:spacing w:line="276" w:lineRule="auto"/>
        <w:rPr>
          <w:b/>
          <w:color w:val="auto"/>
          <w:sz w:val="22"/>
          <w:szCs w:val="22"/>
        </w:rPr>
      </w:pPr>
    </w:p>
    <w:p w:rsidR="004B6F93" w:rsidRDefault="004B6F93" w:rsidP="004B6F93">
      <w:pPr>
        <w:pStyle w:val="Default"/>
        <w:spacing w:line="276" w:lineRule="auto"/>
        <w:rPr>
          <w:b/>
          <w:color w:val="auto"/>
          <w:sz w:val="22"/>
          <w:szCs w:val="22"/>
        </w:rPr>
      </w:pPr>
      <w:r w:rsidRPr="002C1FD5">
        <w:rPr>
          <w:b/>
          <w:color w:val="auto"/>
          <w:sz w:val="22"/>
          <w:szCs w:val="22"/>
        </w:rPr>
        <w:t xml:space="preserve">Educational expertise to augment the clinical expertise currently available to the </w:t>
      </w:r>
      <w:r>
        <w:rPr>
          <w:b/>
          <w:color w:val="auto"/>
          <w:sz w:val="22"/>
          <w:szCs w:val="22"/>
        </w:rPr>
        <w:t>Customer</w:t>
      </w:r>
      <w:r w:rsidRPr="002C1FD5">
        <w:rPr>
          <w:b/>
          <w:color w:val="auto"/>
          <w:sz w:val="22"/>
          <w:szCs w:val="22"/>
        </w:rPr>
        <w:t xml:space="preserve"> CYP programme</w:t>
      </w:r>
    </w:p>
    <w:p w:rsidR="004B6F93" w:rsidRDefault="004B6F93" w:rsidP="004B6F93">
      <w:pPr>
        <w:pStyle w:val="Default"/>
        <w:spacing w:line="276" w:lineRule="auto"/>
        <w:rPr>
          <w:color w:val="auto"/>
          <w:sz w:val="22"/>
          <w:szCs w:val="22"/>
        </w:rPr>
      </w:pPr>
    </w:p>
    <w:p w:rsidR="004B6F93" w:rsidRPr="002C1FD5" w:rsidRDefault="004B6F93" w:rsidP="004B6F93">
      <w:pPr>
        <w:pStyle w:val="Default"/>
        <w:spacing w:line="276" w:lineRule="auto"/>
        <w:rPr>
          <w:color w:val="auto"/>
          <w:sz w:val="22"/>
          <w:szCs w:val="22"/>
        </w:rPr>
      </w:pPr>
      <w:r>
        <w:rPr>
          <w:color w:val="auto"/>
          <w:sz w:val="22"/>
          <w:szCs w:val="22"/>
        </w:rPr>
        <w:t xml:space="preserve">The Supplier will have demonstrable expertise in designing and delivering educational programmes. The Customer is looking for evidence of how this educational expertise may enhance or complement the clinical expertise around L1 and L2 PCC that currently exists within the Customer CYP Critical Care Group. </w:t>
      </w:r>
    </w:p>
    <w:p w:rsidR="004B6F93" w:rsidRDefault="004B6F93" w:rsidP="004B6F93">
      <w:pPr>
        <w:pStyle w:val="Default"/>
        <w:spacing w:line="276" w:lineRule="auto"/>
        <w:rPr>
          <w:color w:val="auto"/>
          <w:sz w:val="22"/>
          <w:szCs w:val="22"/>
        </w:rPr>
      </w:pPr>
    </w:p>
    <w:p w:rsidR="004B6F93" w:rsidRDefault="004B6F93" w:rsidP="004B6F93">
      <w:pPr>
        <w:pStyle w:val="Default"/>
        <w:spacing w:line="276" w:lineRule="auto"/>
        <w:rPr>
          <w:b/>
          <w:color w:val="auto"/>
          <w:sz w:val="22"/>
          <w:szCs w:val="22"/>
        </w:rPr>
      </w:pPr>
      <w:r w:rsidRPr="00A3639F">
        <w:rPr>
          <w:b/>
          <w:color w:val="auto"/>
          <w:sz w:val="22"/>
          <w:szCs w:val="22"/>
        </w:rPr>
        <w:t>Ability to update materials in response to new developments</w:t>
      </w:r>
    </w:p>
    <w:p w:rsidR="004B6F93" w:rsidRDefault="004B6F93" w:rsidP="004B6F93">
      <w:pPr>
        <w:pStyle w:val="Default"/>
        <w:spacing w:line="276" w:lineRule="auto"/>
        <w:rPr>
          <w:color w:val="auto"/>
          <w:sz w:val="22"/>
          <w:szCs w:val="22"/>
        </w:rPr>
      </w:pPr>
    </w:p>
    <w:p w:rsidR="004B6F93" w:rsidRPr="000056D2" w:rsidRDefault="004B6F93" w:rsidP="004B6F93">
      <w:pPr>
        <w:pStyle w:val="Default"/>
        <w:spacing w:line="276" w:lineRule="auto"/>
        <w:rPr>
          <w:b/>
          <w:color w:val="auto"/>
          <w:sz w:val="22"/>
          <w:szCs w:val="22"/>
        </w:rPr>
      </w:pPr>
      <w:r w:rsidRPr="00A3639F">
        <w:rPr>
          <w:color w:val="auto"/>
          <w:sz w:val="22"/>
          <w:szCs w:val="22"/>
        </w:rPr>
        <w:t xml:space="preserve">All online content requires updating to ensure it reflects current best practice in clinical care. </w:t>
      </w:r>
    </w:p>
    <w:p w:rsidR="004B6F93" w:rsidRDefault="004B6F93" w:rsidP="004B6F93">
      <w:pPr>
        <w:pStyle w:val="Default"/>
        <w:spacing w:line="276" w:lineRule="auto"/>
        <w:rPr>
          <w:color w:val="auto"/>
          <w:sz w:val="22"/>
          <w:szCs w:val="22"/>
        </w:rPr>
      </w:pPr>
      <w:r>
        <w:rPr>
          <w:color w:val="auto"/>
          <w:sz w:val="22"/>
          <w:szCs w:val="22"/>
        </w:rPr>
        <w:t>The Supplier will be required to demonstrate how content would be updated as the needs arises.</w:t>
      </w:r>
    </w:p>
    <w:p w:rsidR="004B6F93" w:rsidRPr="00A3639F" w:rsidRDefault="004B6F93" w:rsidP="004B6F93">
      <w:pPr>
        <w:pStyle w:val="Default"/>
        <w:spacing w:line="276" w:lineRule="auto"/>
        <w:rPr>
          <w:color w:val="auto"/>
          <w:sz w:val="22"/>
          <w:szCs w:val="22"/>
        </w:rPr>
      </w:pPr>
    </w:p>
    <w:p w:rsidR="004B6F93" w:rsidRDefault="004B6F93" w:rsidP="004B6F93">
      <w:pPr>
        <w:pStyle w:val="Default"/>
        <w:spacing w:line="276" w:lineRule="auto"/>
        <w:rPr>
          <w:b/>
          <w:color w:val="auto"/>
          <w:sz w:val="22"/>
          <w:szCs w:val="22"/>
        </w:rPr>
      </w:pPr>
      <w:r>
        <w:rPr>
          <w:b/>
          <w:color w:val="auto"/>
          <w:sz w:val="22"/>
          <w:szCs w:val="22"/>
        </w:rPr>
        <w:t>Solutions to generating staff log-</w:t>
      </w:r>
      <w:r w:rsidRPr="00E17CBE">
        <w:rPr>
          <w:b/>
          <w:color w:val="auto"/>
          <w:sz w:val="22"/>
          <w:szCs w:val="22"/>
        </w:rPr>
        <w:t xml:space="preserve">ins </w:t>
      </w:r>
      <w:r>
        <w:rPr>
          <w:b/>
          <w:color w:val="auto"/>
          <w:sz w:val="22"/>
          <w:szCs w:val="22"/>
        </w:rPr>
        <w:t>and online certificates of quiz and course completion</w:t>
      </w:r>
    </w:p>
    <w:p w:rsidR="004B6F93" w:rsidRPr="00E17CBE" w:rsidRDefault="004B6F93" w:rsidP="004B6F93">
      <w:pPr>
        <w:pStyle w:val="Default"/>
        <w:spacing w:line="276" w:lineRule="auto"/>
        <w:rPr>
          <w:b/>
          <w:color w:val="auto"/>
          <w:sz w:val="22"/>
          <w:szCs w:val="22"/>
        </w:rPr>
      </w:pPr>
    </w:p>
    <w:p w:rsidR="004B6F93" w:rsidRPr="004D0B3C" w:rsidRDefault="004B6F93" w:rsidP="004B6F93">
      <w:pPr>
        <w:pStyle w:val="Default"/>
        <w:spacing w:line="276" w:lineRule="auto"/>
        <w:rPr>
          <w:color w:val="auto"/>
          <w:sz w:val="22"/>
          <w:szCs w:val="22"/>
        </w:rPr>
      </w:pPr>
      <w:r>
        <w:rPr>
          <w:color w:val="auto"/>
          <w:sz w:val="22"/>
          <w:szCs w:val="22"/>
        </w:rPr>
        <w:lastRenderedPageBreak/>
        <w:t xml:space="preserve">There are 27 in-patient paediatric units in London with between 600 and 900 (estimated) staff members who would need to access the online learning and demonstrate evidence of knowledge gain through a multiple choice test.  We are looking for a Supplier who can provide a solution to managing the logins effectively. </w:t>
      </w:r>
    </w:p>
    <w:p w:rsidR="001F6EA0" w:rsidRDefault="001F6EA0" w:rsidP="001F6EA0">
      <w:pPr>
        <w:pStyle w:val="Default"/>
        <w:rPr>
          <w:sz w:val="22"/>
          <w:szCs w:val="22"/>
        </w:rPr>
      </w:pPr>
    </w:p>
    <w:p w:rsidR="004B6F93" w:rsidRPr="001F6EA0" w:rsidRDefault="004B6F93" w:rsidP="001F6EA0">
      <w:pPr>
        <w:pStyle w:val="Default"/>
        <w:numPr>
          <w:ilvl w:val="0"/>
          <w:numId w:val="24"/>
        </w:numPr>
        <w:rPr>
          <w:sz w:val="22"/>
          <w:szCs w:val="22"/>
        </w:rPr>
      </w:pPr>
      <w:r w:rsidRPr="00B604E9">
        <w:rPr>
          <w:b/>
        </w:rPr>
        <w:t>Scope of Requirements</w:t>
      </w:r>
    </w:p>
    <w:p w:rsidR="004B6F93" w:rsidRDefault="004B6F93" w:rsidP="004B6F93">
      <w:pPr>
        <w:pStyle w:val="Default"/>
        <w:rPr>
          <w:b/>
          <w:sz w:val="22"/>
          <w:szCs w:val="22"/>
        </w:rPr>
      </w:pPr>
    </w:p>
    <w:p w:rsidR="004B6F93" w:rsidRPr="000702FA" w:rsidRDefault="004B6F93" w:rsidP="004B6F93">
      <w:pPr>
        <w:spacing w:line="276" w:lineRule="auto"/>
        <w:ind w:left="720" w:hanging="720"/>
        <w:rPr>
          <w:rFonts w:ascii="Arial" w:hAnsi="Arial" w:cs="Arial"/>
          <w:b/>
          <w:szCs w:val="22"/>
        </w:rPr>
      </w:pPr>
      <w:r>
        <w:rPr>
          <w:rFonts w:ascii="Arial" w:hAnsi="Arial" w:cs="Arial"/>
          <w:b/>
          <w:szCs w:val="22"/>
        </w:rPr>
        <w:t>3.1</w:t>
      </w:r>
      <w:r>
        <w:rPr>
          <w:rFonts w:ascii="Arial" w:hAnsi="Arial" w:cs="Arial"/>
          <w:b/>
          <w:szCs w:val="22"/>
        </w:rPr>
        <w:tab/>
        <w:t>A</w:t>
      </w:r>
      <w:r w:rsidRPr="000702FA">
        <w:rPr>
          <w:rFonts w:ascii="Arial" w:hAnsi="Arial" w:cs="Arial"/>
          <w:b/>
          <w:szCs w:val="22"/>
        </w:rPr>
        <w:t xml:space="preserve">n online learning hub to host core knowledge required for understanding the theory behind delivery of L1 and 2 PCC (the System). </w:t>
      </w:r>
    </w:p>
    <w:p w:rsidR="004B6F93" w:rsidRPr="000702FA" w:rsidRDefault="004B6F93" w:rsidP="004B6F93">
      <w:pPr>
        <w:spacing w:line="276" w:lineRule="auto"/>
        <w:rPr>
          <w:rFonts w:ascii="Arial" w:hAnsi="Arial" w:cs="Arial"/>
          <w:szCs w:val="22"/>
        </w:rPr>
      </w:pPr>
    </w:p>
    <w:p w:rsidR="004B6F93" w:rsidRPr="000702FA" w:rsidRDefault="004B6F93" w:rsidP="004B6F93">
      <w:pPr>
        <w:spacing w:line="276" w:lineRule="auto"/>
        <w:rPr>
          <w:rFonts w:ascii="Arial" w:hAnsi="Arial" w:cs="Arial"/>
          <w:szCs w:val="22"/>
        </w:rPr>
      </w:pPr>
      <w:r w:rsidRPr="000702FA">
        <w:rPr>
          <w:rFonts w:ascii="Arial" w:hAnsi="Arial" w:cs="Arial"/>
          <w:szCs w:val="22"/>
        </w:rPr>
        <w:t>This shall include, but not be limited to the following elements:</w:t>
      </w:r>
    </w:p>
    <w:p w:rsidR="004B6F93" w:rsidRDefault="004B6F93" w:rsidP="004B6F93">
      <w:pPr>
        <w:spacing w:line="276" w:lineRule="auto"/>
        <w:rPr>
          <w:rFonts w:ascii="Arial" w:hAnsi="Arial" w:cs="Arial"/>
          <w:szCs w:val="22"/>
        </w:rPr>
      </w:pPr>
    </w:p>
    <w:p w:rsidR="004B6F93" w:rsidRDefault="004B6F93" w:rsidP="004B6F93">
      <w:pPr>
        <w:numPr>
          <w:ilvl w:val="2"/>
          <w:numId w:val="24"/>
        </w:numPr>
        <w:spacing w:after="0" w:line="276" w:lineRule="auto"/>
        <w:rPr>
          <w:rFonts w:ascii="Arial" w:hAnsi="Arial" w:cs="Arial"/>
          <w:szCs w:val="22"/>
        </w:rPr>
      </w:pPr>
      <w:r w:rsidRPr="001C11AC">
        <w:rPr>
          <w:rFonts w:ascii="Arial" w:hAnsi="Arial" w:cs="Arial"/>
          <w:szCs w:val="22"/>
        </w:rPr>
        <w:t xml:space="preserve">A design structure and storyboard for the </w:t>
      </w:r>
      <w:r>
        <w:rPr>
          <w:rFonts w:ascii="Arial" w:hAnsi="Arial" w:cs="Arial"/>
          <w:szCs w:val="22"/>
        </w:rPr>
        <w:t xml:space="preserve">System </w:t>
      </w:r>
      <w:r w:rsidRPr="001C11AC">
        <w:rPr>
          <w:rFonts w:ascii="Arial" w:hAnsi="Arial" w:cs="Arial"/>
          <w:szCs w:val="22"/>
        </w:rPr>
        <w:t>pages</w:t>
      </w:r>
      <w:r>
        <w:rPr>
          <w:rFonts w:ascii="Arial" w:hAnsi="Arial" w:cs="Arial"/>
          <w:szCs w:val="22"/>
        </w:rPr>
        <w:t xml:space="preserve"> to contain and effectively link the required content across web based, and IOS/Android web applications</w:t>
      </w:r>
    </w:p>
    <w:p w:rsidR="004B6F93" w:rsidRDefault="004B6F93" w:rsidP="004B6F93">
      <w:pPr>
        <w:spacing w:line="276" w:lineRule="auto"/>
        <w:ind w:left="720"/>
        <w:rPr>
          <w:rFonts w:ascii="Arial" w:hAnsi="Arial" w:cs="Arial"/>
          <w:szCs w:val="22"/>
        </w:rPr>
      </w:pPr>
    </w:p>
    <w:p w:rsidR="004B6F93" w:rsidRDefault="004B6F93" w:rsidP="004B6F93">
      <w:pPr>
        <w:spacing w:line="276" w:lineRule="auto"/>
        <w:ind w:left="720" w:hanging="720"/>
        <w:rPr>
          <w:rFonts w:ascii="Arial" w:hAnsi="Arial" w:cs="Arial"/>
          <w:szCs w:val="22"/>
        </w:rPr>
      </w:pPr>
      <w:r>
        <w:rPr>
          <w:rFonts w:ascii="Arial" w:hAnsi="Arial" w:cs="Arial"/>
          <w:szCs w:val="22"/>
        </w:rPr>
        <w:t>3.1.2</w:t>
      </w:r>
      <w:r>
        <w:rPr>
          <w:rFonts w:ascii="Arial" w:hAnsi="Arial" w:cs="Arial"/>
          <w:szCs w:val="22"/>
        </w:rPr>
        <w:tab/>
      </w:r>
      <w:r w:rsidRPr="001C11AC">
        <w:rPr>
          <w:rFonts w:ascii="Arial" w:hAnsi="Arial" w:cs="Arial"/>
          <w:szCs w:val="22"/>
        </w:rPr>
        <w:t xml:space="preserve">A design for the visual appearance </w:t>
      </w:r>
      <w:r>
        <w:rPr>
          <w:rFonts w:ascii="Arial" w:hAnsi="Arial" w:cs="Arial"/>
          <w:szCs w:val="22"/>
        </w:rPr>
        <w:t xml:space="preserve">and colour scheme </w:t>
      </w:r>
      <w:r w:rsidRPr="001C11AC">
        <w:rPr>
          <w:rFonts w:ascii="Arial" w:hAnsi="Arial" w:cs="Arial"/>
          <w:szCs w:val="22"/>
        </w:rPr>
        <w:t xml:space="preserve">of the </w:t>
      </w:r>
      <w:r>
        <w:rPr>
          <w:rFonts w:ascii="Arial" w:hAnsi="Arial" w:cs="Arial"/>
          <w:szCs w:val="22"/>
        </w:rPr>
        <w:t xml:space="preserve">System </w:t>
      </w:r>
      <w:r w:rsidRPr="001C11AC">
        <w:rPr>
          <w:rFonts w:ascii="Arial" w:hAnsi="Arial" w:cs="Arial"/>
          <w:szCs w:val="22"/>
        </w:rPr>
        <w:t>linked with the Customer’s branding</w:t>
      </w:r>
    </w:p>
    <w:p w:rsidR="004B6F93" w:rsidRDefault="004B6F93" w:rsidP="004B6F93">
      <w:pPr>
        <w:spacing w:line="276" w:lineRule="auto"/>
        <w:rPr>
          <w:rFonts w:ascii="Arial" w:hAnsi="Arial" w:cs="Arial"/>
          <w:szCs w:val="22"/>
        </w:rPr>
      </w:pPr>
    </w:p>
    <w:p w:rsidR="004B6F93" w:rsidRDefault="004B6F93" w:rsidP="004B6F93">
      <w:pPr>
        <w:pStyle w:val="ListParagraph"/>
        <w:ind w:left="0"/>
        <w:rPr>
          <w:rFonts w:ascii="Arial" w:hAnsi="Arial" w:cs="Arial"/>
          <w:szCs w:val="22"/>
        </w:rPr>
      </w:pPr>
      <w:r>
        <w:rPr>
          <w:rFonts w:ascii="Arial" w:hAnsi="Arial" w:cs="Arial"/>
          <w:szCs w:val="22"/>
        </w:rPr>
        <w:t>3.1.3</w:t>
      </w:r>
      <w:r>
        <w:rPr>
          <w:rFonts w:ascii="Arial" w:hAnsi="Arial" w:cs="Arial"/>
          <w:szCs w:val="22"/>
        </w:rPr>
        <w:tab/>
      </w:r>
      <w:r w:rsidRPr="000056D2">
        <w:rPr>
          <w:rFonts w:ascii="Arial" w:hAnsi="Arial" w:cs="Arial"/>
          <w:szCs w:val="22"/>
        </w:rPr>
        <w:t>Interactive e-learning</w:t>
      </w:r>
      <w:r>
        <w:rPr>
          <w:rFonts w:ascii="Arial" w:hAnsi="Arial" w:cs="Arial"/>
          <w:szCs w:val="22"/>
        </w:rPr>
        <w:t xml:space="preserve"> content including but not limited to:</w:t>
      </w:r>
    </w:p>
    <w:p w:rsidR="004B6F93" w:rsidRDefault="004B6F93" w:rsidP="004B6F93">
      <w:pPr>
        <w:pStyle w:val="ListParagraph"/>
        <w:ind w:left="420"/>
        <w:rPr>
          <w:rFonts w:ascii="Arial" w:hAnsi="Arial" w:cs="Arial"/>
          <w:szCs w:val="22"/>
        </w:rPr>
      </w:pPr>
    </w:p>
    <w:p w:rsidR="004B6F93" w:rsidRDefault="004B6F93" w:rsidP="004B6F93">
      <w:pPr>
        <w:pStyle w:val="ListParagraph"/>
        <w:numPr>
          <w:ilvl w:val="0"/>
          <w:numId w:val="32"/>
        </w:numPr>
        <w:spacing w:after="0"/>
        <w:rPr>
          <w:rFonts w:ascii="Arial" w:hAnsi="Arial" w:cs="Arial"/>
          <w:szCs w:val="22"/>
        </w:rPr>
      </w:pPr>
      <w:r w:rsidRPr="000056D2">
        <w:rPr>
          <w:rFonts w:ascii="Arial" w:hAnsi="Arial" w:cs="Arial"/>
          <w:szCs w:val="22"/>
        </w:rPr>
        <w:t>Video clips</w:t>
      </w:r>
      <w:r>
        <w:rPr>
          <w:rFonts w:ascii="Arial" w:hAnsi="Arial" w:cs="Arial"/>
          <w:szCs w:val="22"/>
        </w:rPr>
        <w:t xml:space="preserve"> (these will be designed in conjunction with the customer. Production of the clips is out of scope):</w:t>
      </w:r>
    </w:p>
    <w:p w:rsidR="004B6F93" w:rsidRDefault="004B6F93" w:rsidP="004B6F93">
      <w:pPr>
        <w:pStyle w:val="ListParagraph"/>
        <w:rPr>
          <w:rFonts w:ascii="Arial" w:hAnsi="Arial" w:cs="Arial"/>
          <w:szCs w:val="22"/>
        </w:rPr>
      </w:pPr>
    </w:p>
    <w:p w:rsidR="004B6F93" w:rsidRPr="000056D2" w:rsidRDefault="004B6F93" w:rsidP="004B6F93">
      <w:pPr>
        <w:pStyle w:val="ListParagraph"/>
        <w:numPr>
          <w:ilvl w:val="0"/>
          <w:numId w:val="28"/>
        </w:numPr>
        <w:spacing w:after="0"/>
        <w:rPr>
          <w:rFonts w:ascii="Arial" w:hAnsi="Arial" w:cs="Arial"/>
          <w:szCs w:val="22"/>
        </w:rPr>
      </w:pPr>
      <w:r>
        <w:rPr>
          <w:rFonts w:ascii="Arial" w:hAnsi="Arial" w:cs="Arial"/>
          <w:szCs w:val="22"/>
        </w:rPr>
        <w:t>Expert practitioners</w:t>
      </w:r>
    </w:p>
    <w:p w:rsidR="004B6F93" w:rsidRPr="000056D2" w:rsidRDefault="004B6F93" w:rsidP="004B6F93">
      <w:pPr>
        <w:pStyle w:val="ListParagraph"/>
        <w:numPr>
          <w:ilvl w:val="0"/>
          <w:numId w:val="28"/>
        </w:numPr>
        <w:spacing w:after="0"/>
        <w:rPr>
          <w:rFonts w:ascii="Arial" w:hAnsi="Arial" w:cs="Arial"/>
          <w:szCs w:val="22"/>
        </w:rPr>
      </w:pPr>
      <w:r w:rsidRPr="000056D2">
        <w:rPr>
          <w:rFonts w:ascii="Arial" w:hAnsi="Arial" w:cs="Arial"/>
          <w:szCs w:val="22"/>
        </w:rPr>
        <w:t>Practical demonstrations of equipment use</w:t>
      </w:r>
    </w:p>
    <w:p w:rsidR="004B6F93" w:rsidRDefault="004B6F93" w:rsidP="004B6F93">
      <w:pPr>
        <w:pStyle w:val="ListParagraph"/>
        <w:numPr>
          <w:ilvl w:val="0"/>
          <w:numId w:val="28"/>
        </w:numPr>
        <w:spacing w:after="0"/>
        <w:rPr>
          <w:rFonts w:ascii="Arial" w:hAnsi="Arial" w:cs="Arial"/>
          <w:szCs w:val="22"/>
        </w:rPr>
      </w:pPr>
      <w:r w:rsidRPr="000056D2">
        <w:rPr>
          <w:rFonts w:ascii="Arial" w:hAnsi="Arial" w:cs="Arial"/>
          <w:szCs w:val="22"/>
        </w:rPr>
        <w:t>Child and parents describing experience</w:t>
      </w:r>
    </w:p>
    <w:p w:rsidR="004B6F93" w:rsidRPr="000056D2" w:rsidRDefault="004B6F93" w:rsidP="004B6F93">
      <w:pPr>
        <w:pStyle w:val="ListParagraph"/>
        <w:ind w:left="1440"/>
        <w:rPr>
          <w:rFonts w:ascii="Arial" w:hAnsi="Arial" w:cs="Arial"/>
          <w:szCs w:val="22"/>
        </w:rPr>
      </w:pPr>
    </w:p>
    <w:p w:rsidR="004B6F93" w:rsidRPr="00871A7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Presentations</w:t>
      </w:r>
    </w:p>
    <w:p w:rsidR="004B6F93" w:rsidRPr="00871A73" w:rsidRDefault="004B6F93" w:rsidP="004B6F93">
      <w:pPr>
        <w:pStyle w:val="ListParagraph"/>
        <w:ind w:left="0"/>
        <w:rPr>
          <w:rFonts w:ascii="Arial" w:hAnsi="Arial" w:cs="Arial"/>
          <w:szCs w:val="22"/>
        </w:rPr>
      </w:pPr>
    </w:p>
    <w:p w:rsidR="004B6F93" w:rsidRPr="00871A7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National policy documents</w:t>
      </w:r>
    </w:p>
    <w:p w:rsidR="004B6F93" w:rsidRPr="00871A73" w:rsidRDefault="004B6F93" w:rsidP="004B6F93">
      <w:pPr>
        <w:pStyle w:val="ListParagraph"/>
        <w:ind w:left="0"/>
        <w:rPr>
          <w:rFonts w:ascii="Arial" w:hAnsi="Arial" w:cs="Arial"/>
          <w:szCs w:val="22"/>
        </w:rPr>
      </w:pPr>
    </w:p>
    <w:p w:rsidR="004B6F93" w:rsidRPr="00871A7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Reading list</w:t>
      </w:r>
    </w:p>
    <w:p w:rsidR="004B6F93" w:rsidRPr="00871A73" w:rsidRDefault="004B6F93" w:rsidP="004B6F93">
      <w:pPr>
        <w:pStyle w:val="ListParagraph"/>
        <w:ind w:left="0"/>
        <w:rPr>
          <w:rFonts w:ascii="Arial" w:hAnsi="Arial" w:cs="Arial"/>
          <w:szCs w:val="22"/>
        </w:rPr>
      </w:pPr>
    </w:p>
    <w:p w:rsidR="004B6F93" w:rsidRPr="00871A7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 xml:space="preserve">Competencies – nursing, medical, AHP  </w:t>
      </w:r>
    </w:p>
    <w:p w:rsidR="004B6F93" w:rsidRPr="00871A73" w:rsidRDefault="004B6F93" w:rsidP="004B6F93">
      <w:pPr>
        <w:pStyle w:val="ListParagraph"/>
        <w:ind w:left="0"/>
        <w:rPr>
          <w:rFonts w:ascii="Arial" w:hAnsi="Arial" w:cs="Arial"/>
          <w:szCs w:val="22"/>
        </w:rPr>
      </w:pPr>
    </w:p>
    <w:p w:rsidR="004B6F93" w:rsidRPr="00871A7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Simulation scenarios for use locally</w:t>
      </w:r>
    </w:p>
    <w:p w:rsidR="004B6F93" w:rsidRPr="00871A73" w:rsidRDefault="004B6F93" w:rsidP="004B6F93">
      <w:pPr>
        <w:pStyle w:val="ListParagraph"/>
        <w:ind w:left="0"/>
        <w:rPr>
          <w:rFonts w:ascii="Arial" w:hAnsi="Arial" w:cs="Arial"/>
          <w:szCs w:val="22"/>
        </w:rPr>
      </w:pPr>
    </w:p>
    <w:p w:rsidR="004B6F9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MCQ to test knowledge acquisition</w:t>
      </w:r>
    </w:p>
    <w:p w:rsidR="004B6F93" w:rsidRPr="00871A73" w:rsidRDefault="004B6F93" w:rsidP="004B6F93">
      <w:pPr>
        <w:pStyle w:val="ListParagraph"/>
        <w:ind w:left="0"/>
        <w:rPr>
          <w:rFonts w:ascii="Arial" w:hAnsi="Arial" w:cs="Arial"/>
          <w:szCs w:val="22"/>
        </w:rPr>
      </w:pPr>
    </w:p>
    <w:p w:rsidR="004B6F93" w:rsidRDefault="004B6F93" w:rsidP="004B6F93">
      <w:pPr>
        <w:pStyle w:val="ListParagraph"/>
        <w:numPr>
          <w:ilvl w:val="0"/>
          <w:numId w:val="33"/>
        </w:numPr>
        <w:spacing w:after="0"/>
        <w:rPr>
          <w:rFonts w:ascii="Arial" w:hAnsi="Arial" w:cs="Arial"/>
          <w:szCs w:val="22"/>
        </w:rPr>
      </w:pPr>
      <w:r w:rsidRPr="00871A73">
        <w:rPr>
          <w:rFonts w:ascii="Arial" w:hAnsi="Arial" w:cs="Arial"/>
          <w:szCs w:val="22"/>
        </w:rPr>
        <w:t xml:space="preserve">Certificate of </w:t>
      </w:r>
      <w:r>
        <w:rPr>
          <w:rFonts w:ascii="Arial" w:hAnsi="Arial" w:cs="Arial"/>
          <w:szCs w:val="22"/>
        </w:rPr>
        <w:t>C</w:t>
      </w:r>
      <w:r w:rsidRPr="00871A73">
        <w:rPr>
          <w:rFonts w:ascii="Arial" w:hAnsi="Arial" w:cs="Arial"/>
          <w:szCs w:val="22"/>
        </w:rPr>
        <w:t xml:space="preserve">ompletion of MCQ for </w:t>
      </w:r>
      <w:r>
        <w:rPr>
          <w:rFonts w:ascii="Arial" w:hAnsi="Arial" w:cs="Arial"/>
          <w:szCs w:val="22"/>
        </w:rPr>
        <w:t>students successfully undertaking the on-line training via the System</w:t>
      </w:r>
    </w:p>
    <w:p w:rsidR="004B6F93" w:rsidRPr="00871A73" w:rsidRDefault="004B6F93" w:rsidP="004B6F93">
      <w:pPr>
        <w:pStyle w:val="ListParagraph"/>
        <w:ind w:left="0"/>
        <w:rPr>
          <w:rFonts w:ascii="Arial" w:hAnsi="Arial" w:cs="Arial"/>
          <w:szCs w:val="22"/>
        </w:rPr>
      </w:pPr>
    </w:p>
    <w:p w:rsidR="004B6F93" w:rsidRDefault="004B6F93" w:rsidP="004B6F93">
      <w:pPr>
        <w:numPr>
          <w:ilvl w:val="0"/>
          <w:numId w:val="33"/>
        </w:numPr>
        <w:spacing w:after="0" w:line="276" w:lineRule="auto"/>
        <w:rPr>
          <w:rFonts w:ascii="Arial" w:hAnsi="Arial" w:cs="Arial"/>
          <w:szCs w:val="22"/>
        </w:rPr>
      </w:pPr>
      <w:r>
        <w:rPr>
          <w:rFonts w:ascii="Arial" w:hAnsi="Arial" w:cs="Arial"/>
          <w:szCs w:val="22"/>
        </w:rPr>
        <w:t>The ability to generate regular monthly reports on usage of the online learning hub and mobile application.  Reports shall contain management information including, but not limited to:</w:t>
      </w:r>
    </w:p>
    <w:p w:rsidR="004B6F93" w:rsidRDefault="004B6F93" w:rsidP="004B6F93">
      <w:pPr>
        <w:spacing w:line="276" w:lineRule="auto"/>
        <w:rPr>
          <w:rFonts w:ascii="Arial" w:hAnsi="Arial" w:cs="Arial"/>
          <w:szCs w:val="22"/>
        </w:rPr>
      </w:pPr>
    </w:p>
    <w:p w:rsidR="004B6F93" w:rsidRDefault="004B6F93" w:rsidP="004B6F93">
      <w:pPr>
        <w:numPr>
          <w:ilvl w:val="0"/>
          <w:numId w:val="34"/>
        </w:numPr>
        <w:spacing w:after="0" w:line="276" w:lineRule="auto"/>
        <w:rPr>
          <w:rFonts w:ascii="Arial" w:hAnsi="Arial" w:cs="Arial"/>
          <w:szCs w:val="22"/>
        </w:rPr>
      </w:pPr>
      <w:r>
        <w:rPr>
          <w:rFonts w:ascii="Arial" w:hAnsi="Arial" w:cs="Arial"/>
          <w:szCs w:val="22"/>
        </w:rPr>
        <w:t>Number of hits on particular parts of the System on each platform</w:t>
      </w:r>
    </w:p>
    <w:p w:rsidR="004B6F93" w:rsidRPr="00883137" w:rsidRDefault="004B6F93" w:rsidP="004B6F93">
      <w:pPr>
        <w:numPr>
          <w:ilvl w:val="0"/>
          <w:numId w:val="34"/>
        </w:numPr>
        <w:spacing w:after="0" w:line="276" w:lineRule="auto"/>
        <w:rPr>
          <w:rFonts w:ascii="Arial" w:hAnsi="Arial" w:cs="Arial"/>
          <w:szCs w:val="22"/>
        </w:rPr>
      </w:pPr>
      <w:r w:rsidRPr="00883137">
        <w:rPr>
          <w:rFonts w:ascii="Arial" w:hAnsi="Arial" w:cs="Arial"/>
          <w:szCs w:val="22"/>
        </w:rPr>
        <w:t>Time spent on each section</w:t>
      </w:r>
      <w:r>
        <w:rPr>
          <w:rFonts w:ascii="Arial" w:hAnsi="Arial" w:cs="Arial"/>
          <w:szCs w:val="22"/>
        </w:rPr>
        <w:t xml:space="preserve"> of the System on each platform</w:t>
      </w:r>
    </w:p>
    <w:p w:rsidR="004B6F93" w:rsidRDefault="004B6F93" w:rsidP="004B6F93">
      <w:pPr>
        <w:pStyle w:val="Default"/>
        <w:numPr>
          <w:ilvl w:val="0"/>
          <w:numId w:val="34"/>
        </w:numPr>
        <w:jc w:val="both"/>
        <w:rPr>
          <w:color w:val="auto"/>
          <w:sz w:val="22"/>
          <w:szCs w:val="22"/>
        </w:rPr>
      </w:pPr>
      <w:r>
        <w:rPr>
          <w:color w:val="auto"/>
          <w:sz w:val="22"/>
          <w:szCs w:val="22"/>
        </w:rPr>
        <w:t>No of staff successfully/unsuccessfully completing MCQ test via the System</w:t>
      </w:r>
    </w:p>
    <w:p w:rsidR="004B6F93" w:rsidRDefault="004B6F93" w:rsidP="004B6F93">
      <w:pPr>
        <w:spacing w:line="276" w:lineRule="auto"/>
        <w:rPr>
          <w:rFonts w:ascii="Arial" w:hAnsi="Arial" w:cs="Arial"/>
          <w:szCs w:val="22"/>
        </w:rPr>
      </w:pPr>
    </w:p>
    <w:p w:rsidR="001F6EA0" w:rsidRDefault="004B6F93" w:rsidP="004B6F93">
      <w:pPr>
        <w:spacing w:line="276" w:lineRule="auto"/>
        <w:rPr>
          <w:rFonts w:ascii="Arial" w:hAnsi="Arial" w:cs="Arial"/>
          <w:szCs w:val="22"/>
        </w:rPr>
      </w:pPr>
      <w:r>
        <w:rPr>
          <w:rFonts w:ascii="Arial" w:hAnsi="Arial" w:cs="Arial"/>
          <w:szCs w:val="22"/>
        </w:rPr>
        <w:t>3.1.4</w:t>
      </w:r>
      <w:r>
        <w:rPr>
          <w:rFonts w:ascii="Arial" w:hAnsi="Arial" w:cs="Arial"/>
          <w:szCs w:val="22"/>
        </w:rPr>
        <w:tab/>
        <w:t>The Supplier shall provide other reports as requested by the Customer.</w:t>
      </w:r>
    </w:p>
    <w:p w:rsidR="001F6EA0" w:rsidRDefault="001F6EA0" w:rsidP="004B6F93">
      <w:pPr>
        <w:spacing w:line="276" w:lineRule="auto"/>
        <w:rPr>
          <w:rFonts w:ascii="Arial" w:hAnsi="Arial" w:cs="Arial"/>
          <w:szCs w:val="22"/>
        </w:rPr>
      </w:pPr>
    </w:p>
    <w:p w:rsidR="004B6F93" w:rsidRDefault="001F6EA0" w:rsidP="004B6F93">
      <w:pPr>
        <w:spacing w:line="276" w:lineRule="auto"/>
        <w:rPr>
          <w:rFonts w:ascii="Arial" w:hAnsi="Arial" w:cs="Arial"/>
          <w:szCs w:val="22"/>
        </w:rPr>
      </w:pPr>
      <w:r>
        <w:rPr>
          <w:rFonts w:ascii="Arial" w:hAnsi="Arial" w:cs="Arial"/>
          <w:szCs w:val="22"/>
        </w:rPr>
        <w:t>3.1.5</w:t>
      </w:r>
      <w:r>
        <w:rPr>
          <w:rFonts w:ascii="Arial" w:hAnsi="Arial" w:cs="Arial"/>
          <w:szCs w:val="22"/>
        </w:rPr>
        <w:tab/>
      </w:r>
      <w:r w:rsidR="004B6F93" w:rsidRPr="001B0D77">
        <w:rPr>
          <w:rFonts w:ascii="Arial" w:hAnsi="Arial" w:cs="Arial"/>
          <w:szCs w:val="22"/>
        </w:rPr>
        <w:t>Technical Service Requirements</w:t>
      </w:r>
    </w:p>
    <w:p w:rsidR="004B6F93" w:rsidRDefault="004B6F93" w:rsidP="004B6F93">
      <w:pPr>
        <w:spacing w:line="276" w:lineRule="auto"/>
        <w:rPr>
          <w:rFonts w:ascii="Arial" w:hAnsi="Arial" w:cs="Arial"/>
          <w:szCs w:val="22"/>
        </w:rPr>
      </w:pPr>
      <w:r>
        <w:rPr>
          <w:rFonts w:ascii="Arial" w:hAnsi="Arial" w:cs="Arial"/>
          <w:szCs w:val="22"/>
        </w:rPr>
        <w:t>The System shall provide:</w:t>
      </w:r>
    </w:p>
    <w:p w:rsidR="004B6F93" w:rsidRDefault="004B6F93" w:rsidP="004B6F93">
      <w:pPr>
        <w:spacing w:line="276" w:lineRule="auto"/>
        <w:rPr>
          <w:rFonts w:ascii="Arial" w:hAnsi="Arial" w:cs="Arial"/>
          <w:szCs w:val="22"/>
        </w:rPr>
      </w:pPr>
    </w:p>
    <w:p w:rsidR="004B6F93" w:rsidRDefault="004B6F93" w:rsidP="004B6F93">
      <w:pPr>
        <w:numPr>
          <w:ilvl w:val="0"/>
          <w:numId w:val="35"/>
        </w:numPr>
        <w:spacing w:after="0" w:line="276" w:lineRule="auto"/>
        <w:rPr>
          <w:rFonts w:ascii="Arial" w:hAnsi="Arial" w:cs="Arial"/>
          <w:szCs w:val="22"/>
        </w:rPr>
      </w:pPr>
      <w:r>
        <w:rPr>
          <w:rFonts w:ascii="Arial" w:hAnsi="Arial" w:cs="Arial"/>
          <w:szCs w:val="22"/>
        </w:rPr>
        <w:t>personal logins to staff across multiple sites and organisations</w:t>
      </w:r>
    </w:p>
    <w:p w:rsidR="004B6F93" w:rsidRDefault="004B6F93" w:rsidP="004B6F93">
      <w:pPr>
        <w:spacing w:line="276" w:lineRule="auto"/>
        <w:rPr>
          <w:rFonts w:ascii="Arial" w:hAnsi="Arial" w:cs="Arial"/>
          <w:szCs w:val="22"/>
        </w:rPr>
      </w:pPr>
    </w:p>
    <w:p w:rsidR="004B6F93" w:rsidRDefault="004B6F93" w:rsidP="004B6F93">
      <w:pPr>
        <w:numPr>
          <w:ilvl w:val="0"/>
          <w:numId w:val="35"/>
        </w:numPr>
        <w:spacing w:after="0" w:line="276" w:lineRule="auto"/>
        <w:rPr>
          <w:rFonts w:ascii="Arial" w:hAnsi="Arial" w:cs="Arial"/>
          <w:szCs w:val="22"/>
        </w:rPr>
      </w:pPr>
      <w:r>
        <w:rPr>
          <w:rFonts w:ascii="Arial" w:hAnsi="Arial" w:cs="Arial"/>
          <w:szCs w:val="22"/>
        </w:rPr>
        <w:t>the ability to generate new logins over the course of the contract for staff new in post</w:t>
      </w:r>
    </w:p>
    <w:p w:rsidR="004B6F93" w:rsidRDefault="004B6F93" w:rsidP="004B6F93">
      <w:pPr>
        <w:spacing w:line="276" w:lineRule="auto"/>
        <w:rPr>
          <w:rFonts w:ascii="Arial" w:hAnsi="Arial" w:cs="Arial"/>
          <w:szCs w:val="22"/>
        </w:rPr>
      </w:pPr>
    </w:p>
    <w:p w:rsidR="004B6F93" w:rsidRDefault="004B6F93" w:rsidP="004B6F93">
      <w:pPr>
        <w:numPr>
          <w:ilvl w:val="0"/>
          <w:numId w:val="35"/>
        </w:numPr>
        <w:spacing w:after="0" w:line="276" w:lineRule="auto"/>
        <w:rPr>
          <w:rFonts w:ascii="Arial" w:hAnsi="Arial" w:cs="Arial"/>
          <w:szCs w:val="22"/>
        </w:rPr>
      </w:pPr>
      <w:r>
        <w:rPr>
          <w:rFonts w:ascii="Arial" w:hAnsi="Arial" w:cs="Arial"/>
          <w:szCs w:val="22"/>
        </w:rPr>
        <w:t>ability to host Microsoft Office documents and video clips</w:t>
      </w:r>
    </w:p>
    <w:p w:rsidR="004B6F93" w:rsidRDefault="004B6F93" w:rsidP="004B6F93">
      <w:pPr>
        <w:spacing w:line="276" w:lineRule="auto"/>
        <w:rPr>
          <w:rFonts w:ascii="Arial" w:hAnsi="Arial" w:cs="Arial"/>
          <w:szCs w:val="22"/>
        </w:rPr>
      </w:pPr>
    </w:p>
    <w:p w:rsidR="004B6F93" w:rsidRDefault="004B6F93" w:rsidP="004B6F93">
      <w:pPr>
        <w:numPr>
          <w:ilvl w:val="0"/>
          <w:numId w:val="35"/>
        </w:numPr>
        <w:spacing w:after="0" w:line="276" w:lineRule="auto"/>
        <w:rPr>
          <w:rFonts w:ascii="Arial" w:hAnsi="Arial" w:cs="Arial"/>
          <w:szCs w:val="22"/>
        </w:rPr>
      </w:pPr>
      <w:r>
        <w:rPr>
          <w:rFonts w:ascii="Arial" w:hAnsi="Arial" w:cs="Arial"/>
          <w:szCs w:val="22"/>
        </w:rPr>
        <w:t>ability to host a large set of multiple choice questions</w:t>
      </w:r>
    </w:p>
    <w:p w:rsidR="004B6F93" w:rsidRDefault="004B6F93" w:rsidP="004B6F93">
      <w:pPr>
        <w:spacing w:line="276" w:lineRule="auto"/>
        <w:rPr>
          <w:rFonts w:ascii="Arial" w:hAnsi="Arial" w:cs="Arial"/>
          <w:szCs w:val="22"/>
        </w:rPr>
      </w:pPr>
    </w:p>
    <w:p w:rsidR="004B6F93" w:rsidRDefault="004B6F93" w:rsidP="004B6F93">
      <w:pPr>
        <w:numPr>
          <w:ilvl w:val="0"/>
          <w:numId w:val="35"/>
        </w:numPr>
        <w:spacing w:after="0" w:line="276" w:lineRule="auto"/>
        <w:rPr>
          <w:rFonts w:ascii="Arial" w:hAnsi="Arial" w:cs="Arial"/>
          <w:szCs w:val="22"/>
        </w:rPr>
      </w:pPr>
      <w:r>
        <w:rPr>
          <w:rFonts w:ascii="Arial" w:hAnsi="Arial" w:cs="Arial"/>
          <w:szCs w:val="22"/>
        </w:rPr>
        <w:t xml:space="preserve">ability to generate a random set of questions for each person undertaking a multiple choice test (MCQ) from the selection of questions </w:t>
      </w:r>
    </w:p>
    <w:p w:rsidR="004B6F93" w:rsidRDefault="004B6F93" w:rsidP="004B6F93">
      <w:pPr>
        <w:spacing w:line="276" w:lineRule="auto"/>
        <w:rPr>
          <w:rFonts w:ascii="Arial" w:hAnsi="Arial" w:cs="Arial"/>
          <w:szCs w:val="22"/>
        </w:rPr>
      </w:pPr>
    </w:p>
    <w:p w:rsidR="004B6F93" w:rsidRDefault="004B6F93" w:rsidP="004B6F93">
      <w:pPr>
        <w:numPr>
          <w:ilvl w:val="0"/>
          <w:numId w:val="35"/>
        </w:numPr>
        <w:spacing w:after="0" w:line="276" w:lineRule="auto"/>
        <w:rPr>
          <w:rFonts w:ascii="Arial" w:hAnsi="Arial" w:cs="Arial"/>
          <w:szCs w:val="22"/>
        </w:rPr>
      </w:pPr>
      <w:r>
        <w:rPr>
          <w:rFonts w:ascii="Arial" w:hAnsi="Arial" w:cs="Arial"/>
          <w:szCs w:val="22"/>
        </w:rPr>
        <w:lastRenderedPageBreak/>
        <w:t>ability to generate a certificate of successful completion of MCQ to individuals</w:t>
      </w:r>
    </w:p>
    <w:p w:rsidR="004B6F93" w:rsidRDefault="004B6F93" w:rsidP="004B6F93">
      <w:pPr>
        <w:pStyle w:val="Default"/>
        <w:jc w:val="both"/>
        <w:rPr>
          <w:sz w:val="22"/>
          <w:szCs w:val="22"/>
        </w:rPr>
      </w:pPr>
    </w:p>
    <w:p w:rsidR="004B6F93" w:rsidRPr="001B0D77" w:rsidRDefault="004B6F93" w:rsidP="004B6F93">
      <w:pPr>
        <w:pStyle w:val="Default"/>
        <w:jc w:val="both"/>
        <w:rPr>
          <w:sz w:val="22"/>
          <w:szCs w:val="22"/>
        </w:rPr>
      </w:pPr>
      <w:r>
        <w:rPr>
          <w:sz w:val="22"/>
          <w:szCs w:val="22"/>
        </w:rPr>
        <w:t>3.1.6</w:t>
      </w:r>
      <w:r>
        <w:rPr>
          <w:sz w:val="22"/>
          <w:szCs w:val="22"/>
        </w:rPr>
        <w:tab/>
      </w:r>
      <w:r w:rsidRPr="001B0D77">
        <w:rPr>
          <w:sz w:val="22"/>
          <w:szCs w:val="22"/>
        </w:rPr>
        <w:t>Functional requirements</w:t>
      </w:r>
    </w:p>
    <w:p w:rsidR="004B6F93" w:rsidRDefault="004B6F93" w:rsidP="004B6F93">
      <w:pPr>
        <w:pStyle w:val="Default"/>
        <w:jc w:val="both"/>
        <w:rPr>
          <w:sz w:val="22"/>
          <w:szCs w:val="22"/>
        </w:rPr>
      </w:pPr>
    </w:p>
    <w:p w:rsidR="004B6F93" w:rsidRDefault="004B6F93" w:rsidP="004B6F93">
      <w:pPr>
        <w:pStyle w:val="Default"/>
        <w:numPr>
          <w:ilvl w:val="0"/>
          <w:numId w:val="36"/>
        </w:numPr>
        <w:jc w:val="both"/>
        <w:rPr>
          <w:sz w:val="22"/>
          <w:szCs w:val="22"/>
        </w:rPr>
      </w:pPr>
      <w:r w:rsidRPr="00E11C54">
        <w:rPr>
          <w:sz w:val="22"/>
          <w:szCs w:val="22"/>
        </w:rPr>
        <w:t xml:space="preserve">The </w:t>
      </w:r>
      <w:r>
        <w:rPr>
          <w:sz w:val="22"/>
          <w:szCs w:val="22"/>
        </w:rPr>
        <w:t xml:space="preserve">online </w:t>
      </w:r>
      <w:r w:rsidRPr="00E11C54">
        <w:rPr>
          <w:sz w:val="22"/>
          <w:szCs w:val="22"/>
        </w:rPr>
        <w:t xml:space="preserve">learning hub should have the ability to be accessed from </w:t>
      </w:r>
      <w:r>
        <w:rPr>
          <w:sz w:val="22"/>
          <w:szCs w:val="22"/>
        </w:rPr>
        <w:t>PCs, Macs, Apple and Android phones and tablet computers across both iOS and Android operating systems. The mobile application will function across iOS and android phones</w:t>
      </w:r>
    </w:p>
    <w:p w:rsidR="004B6F93" w:rsidRDefault="004B6F93" w:rsidP="004B6F93">
      <w:pPr>
        <w:pStyle w:val="Default"/>
        <w:jc w:val="both"/>
        <w:rPr>
          <w:sz w:val="22"/>
          <w:szCs w:val="22"/>
        </w:rPr>
      </w:pPr>
    </w:p>
    <w:p w:rsidR="004B6F93" w:rsidRDefault="004B6F93" w:rsidP="004B6F93">
      <w:pPr>
        <w:pStyle w:val="Default"/>
        <w:numPr>
          <w:ilvl w:val="0"/>
          <w:numId w:val="36"/>
        </w:numPr>
        <w:jc w:val="both"/>
        <w:rPr>
          <w:sz w:val="22"/>
          <w:szCs w:val="22"/>
        </w:rPr>
      </w:pPr>
      <w:r>
        <w:rPr>
          <w:sz w:val="22"/>
          <w:szCs w:val="22"/>
        </w:rPr>
        <w:t>The Supplier shall upload the content agreed by the Customer’s Critical Care Group.</w:t>
      </w:r>
    </w:p>
    <w:p w:rsidR="004B6F93" w:rsidRDefault="004B6F93" w:rsidP="004B6F93">
      <w:pPr>
        <w:pStyle w:val="Default"/>
        <w:jc w:val="both"/>
        <w:rPr>
          <w:sz w:val="22"/>
          <w:szCs w:val="22"/>
        </w:rPr>
      </w:pPr>
    </w:p>
    <w:p w:rsidR="004B6F93" w:rsidRDefault="004B6F93" w:rsidP="004B6F93">
      <w:pPr>
        <w:pStyle w:val="Default"/>
        <w:numPr>
          <w:ilvl w:val="0"/>
          <w:numId w:val="36"/>
        </w:numPr>
        <w:jc w:val="both"/>
        <w:rPr>
          <w:sz w:val="22"/>
          <w:szCs w:val="22"/>
        </w:rPr>
      </w:pPr>
      <w:r>
        <w:rPr>
          <w:sz w:val="22"/>
          <w:szCs w:val="22"/>
        </w:rPr>
        <w:t xml:space="preserve">The product should have virus testing and protection. </w:t>
      </w:r>
    </w:p>
    <w:p w:rsidR="004B6F93" w:rsidRDefault="004B6F93" w:rsidP="004B6F93">
      <w:pPr>
        <w:pStyle w:val="Default"/>
        <w:jc w:val="both"/>
        <w:rPr>
          <w:sz w:val="22"/>
          <w:szCs w:val="22"/>
        </w:rPr>
      </w:pPr>
    </w:p>
    <w:p w:rsidR="004B6F93" w:rsidRPr="004D0B3C" w:rsidRDefault="004B6F93" w:rsidP="004B6F93">
      <w:pPr>
        <w:pStyle w:val="Default"/>
        <w:numPr>
          <w:ilvl w:val="0"/>
          <w:numId w:val="36"/>
        </w:numPr>
        <w:jc w:val="both"/>
        <w:rPr>
          <w:sz w:val="22"/>
          <w:szCs w:val="22"/>
        </w:rPr>
      </w:pPr>
      <w:r>
        <w:rPr>
          <w:sz w:val="22"/>
          <w:szCs w:val="22"/>
        </w:rPr>
        <w:t>Personal data should be protected under information governance rules.</w:t>
      </w:r>
    </w:p>
    <w:p w:rsidR="004B6F93" w:rsidRDefault="004B6F93" w:rsidP="004B6F93">
      <w:pPr>
        <w:spacing w:line="276" w:lineRule="auto"/>
        <w:rPr>
          <w:rFonts w:ascii="Arial" w:hAnsi="Arial" w:cs="Arial"/>
          <w:szCs w:val="22"/>
        </w:rPr>
      </w:pPr>
    </w:p>
    <w:p w:rsidR="004B6F93" w:rsidRPr="00DE5E7E" w:rsidRDefault="004B6F93" w:rsidP="004B6F93">
      <w:pPr>
        <w:numPr>
          <w:ilvl w:val="1"/>
          <w:numId w:val="29"/>
        </w:numPr>
        <w:spacing w:after="0" w:line="276" w:lineRule="auto"/>
        <w:rPr>
          <w:rFonts w:ascii="Arial" w:hAnsi="Arial" w:cs="Arial"/>
          <w:b/>
          <w:szCs w:val="22"/>
        </w:rPr>
      </w:pPr>
      <w:r w:rsidRPr="00DE5E7E">
        <w:rPr>
          <w:rFonts w:ascii="Arial" w:hAnsi="Arial" w:cs="Arial"/>
          <w:b/>
          <w:szCs w:val="22"/>
        </w:rPr>
        <w:t>Annual support and maintenance of the System (Services) for a period of up to five (5) years following successful go-live.</w:t>
      </w:r>
    </w:p>
    <w:p w:rsidR="004B6F93" w:rsidRPr="001C11AC" w:rsidRDefault="004B6F93" w:rsidP="004B6F93">
      <w:pPr>
        <w:spacing w:line="276" w:lineRule="auto"/>
        <w:ind w:left="480"/>
        <w:rPr>
          <w:rFonts w:ascii="Arial" w:hAnsi="Arial" w:cs="Arial"/>
          <w:szCs w:val="22"/>
        </w:rPr>
      </w:pPr>
    </w:p>
    <w:p w:rsidR="004B6F93" w:rsidRDefault="004B6F93" w:rsidP="004B6F93">
      <w:pPr>
        <w:numPr>
          <w:ilvl w:val="2"/>
          <w:numId w:val="29"/>
        </w:numPr>
        <w:spacing w:after="0" w:line="276" w:lineRule="auto"/>
        <w:rPr>
          <w:rFonts w:ascii="Arial" w:hAnsi="Arial" w:cs="Arial"/>
          <w:szCs w:val="22"/>
        </w:rPr>
      </w:pPr>
      <w:r>
        <w:rPr>
          <w:rFonts w:ascii="Arial" w:hAnsi="Arial" w:cs="Arial"/>
          <w:szCs w:val="22"/>
        </w:rPr>
        <w:t>The supplier will provide the Services and maintain the System to ensure availability and user access in accordance with the specified requirements for a period of up to five (5) years post go-live.</w:t>
      </w:r>
    </w:p>
    <w:p w:rsidR="004B6F93" w:rsidRDefault="004B6F93" w:rsidP="004B6F93">
      <w:pPr>
        <w:spacing w:line="276" w:lineRule="auto"/>
        <w:ind w:left="720"/>
        <w:rPr>
          <w:rFonts w:ascii="Arial" w:hAnsi="Arial" w:cs="Arial"/>
          <w:szCs w:val="22"/>
        </w:rPr>
      </w:pPr>
    </w:p>
    <w:p w:rsidR="004B6F93" w:rsidRDefault="004B6F93" w:rsidP="004B6F93">
      <w:pPr>
        <w:pStyle w:val="Default"/>
        <w:numPr>
          <w:ilvl w:val="2"/>
          <w:numId w:val="29"/>
        </w:numPr>
        <w:jc w:val="both"/>
        <w:rPr>
          <w:color w:val="auto"/>
          <w:sz w:val="22"/>
          <w:szCs w:val="22"/>
        </w:rPr>
      </w:pPr>
      <w:r>
        <w:rPr>
          <w:color w:val="auto"/>
          <w:sz w:val="22"/>
          <w:szCs w:val="22"/>
        </w:rPr>
        <w:t xml:space="preserve">The System shall be available to users on a 24 hours / 7 days per week basis </w:t>
      </w:r>
      <w:r w:rsidRPr="00793F60">
        <w:rPr>
          <w:b/>
          <w:color w:val="auto"/>
          <w:sz w:val="22"/>
          <w:szCs w:val="22"/>
        </w:rPr>
        <w:t>(SL1)</w:t>
      </w:r>
    </w:p>
    <w:p w:rsidR="004B6F93" w:rsidRDefault="004B6F93" w:rsidP="004B6F93">
      <w:pPr>
        <w:pStyle w:val="Default"/>
        <w:ind w:left="720"/>
        <w:jc w:val="both"/>
        <w:rPr>
          <w:color w:val="auto"/>
          <w:sz w:val="22"/>
          <w:szCs w:val="22"/>
        </w:rPr>
      </w:pPr>
    </w:p>
    <w:p w:rsidR="004B6F93" w:rsidRDefault="004B6F93" w:rsidP="004B6F93">
      <w:pPr>
        <w:pStyle w:val="Default"/>
        <w:numPr>
          <w:ilvl w:val="2"/>
          <w:numId w:val="29"/>
        </w:numPr>
        <w:jc w:val="both"/>
        <w:rPr>
          <w:color w:val="auto"/>
          <w:sz w:val="22"/>
          <w:szCs w:val="22"/>
        </w:rPr>
      </w:pPr>
      <w:r>
        <w:rPr>
          <w:color w:val="auto"/>
          <w:sz w:val="22"/>
          <w:szCs w:val="22"/>
        </w:rPr>
        <w:t xml:space="preserve">Web pages should load within two (2) seconds. </w:t>
      </w:r>
      <w:r w:rsidRPr="00793F60">
        <w:rPr>
          <w:b/>
          <w:color w:val="auto"/>
          <w:sz w:val="22"/>
          <w:szCs w:val="22"/>
        </w:rPr>
        <w:t>(SL2)</w:t>
      </w:r>
    </w:p>
    <w:p w:rsidR="004B6F93" w:rsidRDefault="004B6F93" w:rsidP="004B6F93">
      <w:pPr>
        <w:pStyle w:val="Default"/>
        <w:jc w:val="both"/>
        <w:rPr>
          <w:color w:val="auto"/>
          <w:sz w:val="22"/>
          <w:szCs w:val="22"/>
        </w:rPr>
      </w:pPr>
    </w:p>
    <w:p w:rsidR="004B6F93" w:rsidRDefault="004B6F93" w:rsidP="004B6F93">
      <w:pPr>
        <w:pStyle w:val="Default"/>
        <w:numPr>
          <w:ilvl w:val="2"/>
          <w:numId w:val="29"/>
        </w:numPr>
        <w:jc w:val="both"/>
        <w:rPr>
          <w:color w:val="auto"/>
          <w:sz w:val="22"/>
          <w:szCs w:val="22"/>
        </w:rPr>
      </w:pPr>
      <w:r>
        <w:rPr>
          <w:color w:val="auto"/>
          <w:sz w:val="22"/>
          <w:szCs w:val="22"/>
        </w:rPr>
        <w:t>There should be no restriction on concurrent logins.</w:t>
      </w:r>
    </w:p>
    <w:p w:rsidR="004B6F93" w:rsidRDefault="004B6F93" w:rsidP="004B6F93">
      <w:pPr>
        <w:pStyle w:val="Default"/>
        <w:jc w:val="both"/>
        <w:rPr>
          <w:color w:val="auto"/>
          <w:sz w:val="22"/>
          <w:szCs w:val="22"/>
        </w:rPr>
      </w:pPr>
      <w:r>
        <w:rPr>
          <w:color w:val="auto"/>
          <w:sz w:val="22"/>
          <w:szCs w:val="22"/>
        </w:rPr>
        <w:t xml:space="preserve"> </w:t>
      </w:r>
    </w:p>
    <w:p w:rsidR="004B6F93" w:rsidRDefault="004B6F93" w:rsidP="004B6F93">
      <w:pPr>
        <w:spacing w:line="276" w:lineRule="auto"/>
        <w:ind w:left="720" w:hanging="720"/>
        <w:rPr>
          <w:rFonts w:ascii="Arial" w:hAnsi="Arial" w:cs="Arial"/>
          <w:szCs w:val="22"/>
        </w:rPr>
      </w:pPr>
      <w:r>
        <w:rPr>
          <w:rFonts w:ascii="Arial" w:hAnsi="Arial" w:cs="Arial"/>
          <w:szCs w:val="22"/>
        </w:rPr>
        <w:t>3.2.5</w:t>
      </w:r>
      <w:r>
        <w:rPr>
          <w:rFonts w:ascii="Arial" w:hAnsi="Arial" w:cs="Arial"/>
          <w:szCs w:val="22"/>
        </w:rPr>
        <w:tab/>
        <w:t>The Services shall include ten (10) additional content uploads of individual items per year.</w:t>
      </w:r>
    </w:p>
    <w:p w:rsidR="004B6F93" w:rsidRDefault="004B6F93" w:rsidP="004B6F93">
      <w:pPr>
        <w:pStyle w:val="ListParagraph"/>
        <w:rPr>
          <w:rFonts w:ascii="Arial" w:hAnsi="Arial" w:cs="Arial"/>
          <w:szCs w:val="22"/>
        </w:rPr>
      </w:pPr>
    </w:p>
    <w:p w:rsidR="001F6EA0" w:rsidRDefault="004B6F93" w:rsidP="001F6EA0">
      <w:pPr>
        <w:spacing w:line="276" w:lineRule="auto"/>
        <w:ind w:left="720" w:hanging="720"/>
        <w:rPr>
          <w:rFonts w:ascii="Arial" w:hAnsi="Arial" w:cs="Arial"/>
          <w:b/>
          <w:szCs w:val="22"/>
        </w:rPr>
      </w:pPr>
      <w:r>
        <w:rPr>
          <w:rFonts w:ascii="Arial" w:hAnsi="Arial" w:cs="Arial"/>
          <w:szCs w:val="22"/>
        </w:rPr>
        <w:t>3.2.6</w:t>
      </w:r>
      <w:r>
        <w:rPr>
          <w:rFonts w:ascii="Arial" w:hAnsi="Arial" w:cs="Arial"/>
          <w:szCs w:val="22"/>
        </w:rPr>
        <w:tab/>
        <w:t xml:space="preserve">Additional content shall be uploaded to the System within ten (10) working days of a Customer request </w:t>
      </w:r>
      <w:r w:rsidRPr="00702BBA">
        <w:rPr>
          <w:rFonts w:ascii="Arial" w:hAnsi="Arial" w:cs="Arial"/>
          <w:b/>
          <w:szCs w:val="22"/>
        </w:rPr>
        <w:t>(SL</w:t>
      </w:r>
      <w:r>
        <w:rPr>
          <w:rFonts w:ascii="Arial" w:hAnsi="Arial" w:cs="Arial"/>
          <w:b/>
          <w:szCs w:val="22"/>
        </w:rPr>
        <w:t>3</w:t>
      </w:r>
      <w:r w:rsidRPr="00702BBA">
        <w:rPr>
          <w:rFonts w:ascii="Arial" w:hAnsi="Arial" w:cs="Arial"/>
          <w:b/>
          <w:szCs w:val="22"/>
        </w:rPr>
        <w:t>)</w:t>
      </w:r>
    </w:p>
    <w:p w:rsidR="004B6F93" w:rsidRPr="001F6EA0" w:rsidRDefault="001F6EA0" w:rsidP="001F6EA0">
      <w:pPr>
        <w:spacing w:line="276" w:lineRule="auto"/>
        <w:ind w:left="720" w:hanging="720"/>
        <w:rPr>
          <w:rFonts w:ascii="Arial" w:hAnsi="Arial" w:cs="Arial"/>
          <w:szCs w:val="22"/>
        </w:rPr>
      </w:pPr>
      <w:r>
        <w:rPr>
          <w:rFonts w:ascii="Arial" w:hAnsi="Arial" w:cs="Arial"/>
          <w:b/>
          <w:szCs w:val="22"/>
        </w:rPr>
        <w:t>3.3</w:t>
      </w:r>
      <w:r>
        <w:rPr>
          <w:rFonts w:ascii="Arial" w:hAnsi="Arial" w:cs="Arial"/>
          <w:b/>
          <w:szCs w:val="22"/>
        </w:rPr>
        <w:tab/>
      </w:r>
      <w:r w:rsidR="004B6F93" w:rsidRPr="00DE5E7E">
        <w:rPr>
          <w:rFonts w:ascii="Arial" w:hAnsi="Arial" w:cs="Arial"/>
          <w:b/>
          <w:szCs w:val="22"/>
        </w:rPr>
        <w:t xml:space="preserve">Design / Development Services </w:t>
      </w:r>
      <w:r w:rsidR="004B6F93">
        <w:rPr>
          <w:rFonts w:ascii="Arial" w:hAnsi="Arial" w:cs="Arial"/>
          <w:b/>
          <w:szCs w:val="22"/>
        </w:rPr>
        <w:t xml:space="preserve">(System Developments) </w:t>
      </w:r>
      <w:r w:rsidR="004B6F93" w:rsidRPr="00DE5E7E">
        <w:rPr>
          <w:rFonts w:ascii="Arial" w:hAnsi="Arial" w:cs="Arial"/>
          <w:b/>
          <w:szCs w:val="22"/>
        </w:rPr>
        <w:t>for a period of up to five (5) years following successful go-live.</w:t>
      </w:r>
    </w:p>
    <w:p w:rsidR="004B6F93" w:rsidRDefault="004B6F93" w:rsidP="004B6F93">
      <w:pPr>
        <w:spacing w:line="276" w:lineRule="auto"/>
        <w:ind w:left="720" w:hanging="720"/>
        <w:rPr>
          <w:rFonts w:ascii="Arial" w:hAnsi="Arial" w:cs="Arial"/>
          <w:szCs w:val="22"/>
        </w:rPr>
      </w:pPr>
      <w:r>
        <w:rPr>
          <w:rFonts w:ascii="Arial" w:hAnsi="Arial" w:cs="Arial"/>
          <w:szCs w:val="22"/>
        </w:rPr>
        <w:lastRenderedPageBreak/>
        <w:t>3.3.1</w:t>
      </w:r>
      <w:r>
        <w:rPr>
          <w:rFonts w:ascii="Arial" w:hAnsi="Arial" w:cs="Arial"/>
          <w:szCs w:val="22"/>
        </w:rPr>
        <w:tab/>
        <w:t xml:space="preserve">The Supplier shall provide System Development services </w:t>
      </w:r>
      <w:r w:rsidRPr="00702BBA">
        <w:rPr>
          <w:rFonts w:ascii="Arial" w:hAnsi="Arial" w:cs="Arial"/>
          <w:szCs w:val="22"/>
        </w:rPr>
        <w:t>as required by the Customer</w:t>
      </w:r>
      <w:r>
        <w:rPr>
          <w:rFonts w:ascii="Arial" w:hAnsi="Arial" w:cs="Arial"/>
          <w:szCs w:val="22"/>
        </w:rPr>
        <w:t xml:space="preserve"> during the contract term</w:t>
      </w:r>
      <w:r w:rsidRPr="00702BBA">
        <w:rPr>
          <w:rFonts w:ascii="Arial" w:hAnsi="Arial" w:cs="Arial"/>
          <w:szCs w:val="22"/>
        </w:rPr>
        <w:t>.</w:t>
      </w:r>
      <w:r w:rsidRPr="00702BBA" w:rsidDel="00702BBA">
        <w:rPr>
          <w:rFonts w:ascii="Arial" w:hAnsi="Arial" w:cs="Arial"/>
          <w:szCs w:val="22"/>
        </w:rPr>
        <w:t xml:space="preserve"> </w:t>
      </w:r>
      <w:r>
        <w:rPr>
          <w:rFonts w:ascii="Arial" w:hAnsi="Arial" w:cs="Arial"/>
          <w:szCs w:val="22"/>
        </w:rPr>
        <w:t xml:space="preserve"> </w:t>
      </w:r>
    </w:p>
    <w:p w:rsidR="004B6F93" w:rsidRDefault="004B6F93" w:rsidP="004B6F93">
      <w:pPr>
        <w:spacing w:line="276" w:lineRule="auto"/>
        <w:ind w:left="720"/>
        <w:rPr>
          <w:rFonts w:ascii="Arial" w:hAnsi="Arial" w:cs="Arial"/>
          <w:szCs w:val="22"/>
        </w:rPr>
      </w:pPr>
    </w:p>
    <w:p w:rsidR="004B6F93" w:rsidRPr="00702BBA" w:rsidRDefault="004B6F93" w:rsidP="004B6F93">
      <w:pPr>
        <w:spacing w:line="276" w:lineRule="auto"/>
        <w:ind w:left="720" w:hanging="720"/>
        <w:rPr>
          <w:rFonts w:ascii="Arial" w:hAnsi="Arial" w:cs="Arial"/>
          <w:szCs w:val="22"/>
        </w:rPr>
      </w:pPr>
      <w:r>
        <w:rPr>
          <w:rFonts w:ascii="Arial" w:hAnsi="Arial" w:cs="Arial"/>
          <w:szCs w:val="22"/>
        </w:rPr>
        <w:t>3.3.2</w:t>
      </w:r>
      <w:r>
        <w:rPr>
          <w:rFonts w:ascii="Arial" w:hAnsi="Arial" w:cs="Arial"/>
          <w:szCs w:val="22"/>
        </w:rPr>
        <w:tab/>
        <w:t xml:space="preserve">The Customer shall provide the Supplier with a specification of the required System Developments and the Supplier shall provide pricing and a target completion date for the System Developments within ten (10) working days of receipt of such a specification </w:t>
      </w:r>
      <w:r w:rsidRPr="00702BBA">
        <w:rPr>
          <w:rFonts w:ascii="Arial" w:hAnsi="Arial" w:cs="Arial"/>
          <w:b/>
          <w:szCs w:val="22"/>
        </w:rPr>
        <w:t>(SL</w:t>
      </w:r>
      <w:r>
        <w:rPr>
          <w:rFonts w:ascii="Arial" w:hAnsi="Arial" w:cs="Arial"/>
          <w:b/>
          <w:szCs w:val="22"/>
        </w:rPr>
        <w:t>4/</w:t>
      </w:r>
      <w:r w:rsidRPr="00702BBA">
        <w:rPr>
          <w:rFonts w:ascii="Arial" w:hAnsi="Arial" w:cs="Arial"/>
          <w:b/>
          <w:szCs w:val="22"/>
        </w:rPr>
        <w:t>)</w:t>
      </w:r>
      <w:r>
        <w:rPr>
          <w:rFonts w:ascii="Arial" w:hAnsi="Arial" w:cs="Arial"/>
          <w:b/>
          <w:szCs w:val="22"/>
        </w:rPr>
        <w:t>.</w:t>
      </w:r>
    </w:p>
    <w:p w:rsidR="004B6F93" w:rsidRDefault="004B6F93" w:rsidP="004B6F93">
      <w:pPr>
        <w:pStyle w:val="ListParagraph"/>
        <w:rPr>
          <w:rFonts w:ascii="Arial" w:hAnsi="Arial" w:cs="Arial"/>
          <w:szCs w:val="22"/>
        </w:rPr>
      </w:pPr>
    </w:p>
    <w:p w:rsidR="004B6F93" w:rsidRDefault="004B6F93" w:rsidP="004B6F93">
      <w:pPr>
        <w:spacing w:line="276" w:lineRule="auto"/>
        <w:ind w:left="720" w:hanging="720"/>
        <w:rPr>
          <w:rFonts w:ascii="Arial" w:hAnsi="Arial" w:cs="Arial"/>
          <w:szCs w:val="22"/>
        </w:rPr>
      </w:pPr>
      <w:r>
        <w:rPr>
          <w:rFonts w:ascii="Arial" w:hAnsi="Arial" w:cs="Arial"/>
          <w:szCs w:val="22"/>
        </w:rPr>
        <w:t>3.3.3</w:t>
      </w:r>
      <w:r>
        <w:rPr>
          <w:rFonts w:ascii="Arial" w:hAnsi="Arial" w:cs="Arial"/>
          <w:szCs w:val="22"/>
        </w:rPr>
        <w:tab/>
      </w:r>
      <w:r w:rsidRPr="00DE5E7E">
        <w:rPr>
          <w:rFonts w:ascii="Arial" w:hAnsi="Arial" w:cs="Arial"/>
          <w:szCs w:val="22"/>
        </w:rPr>
        <w:t>Within ten (10) working days of Customer approval to progress the System Developments the Supplier shall commence work on the required System Developments</w:t>
      </w:r>
      <w:r>
        <w:rPr>
          <w:rFonts w:ascii="Arial" w:hAnsi="Arial" w:cs="Arial"/>
          <w:szCs w:val="22"/>
        </w:rPr>
        <w:t xml:space="preserve"> </w:t>
      </w:r>
      <w:r w:rsidRPr="00E5232D">
        <w:rPr>
          <w:rFonts w:ascii="Arial" w:hAnsi="Arial" w:cs="Arial"/>
          <w:b/>
          <w:szCs w:val="22"/>
        </w:rPr>
        <w:t>(SL5).</w:t>
      </w:r>
    </w:p>
    <w:p w:rsidR="004B6F93" w:rsidRDefault="004B6F93" w:rsidP="004B6F93">
      <w:pPr>
        <w:spacing w:line="276" w:lineRule="auto"/>
        <w:ind w:left="720" w:hanging="720"/>
        <w:rPr>
          <w:rFonts w:ascii="Arial" w:hAnsi="Arial" w:cs="Arial"/>
          <w:szCs w:val="22"/>
        </w:rPr>
      </w:pPr>
    </w:p>
    <w:p w:rsidR="004B6F93" w:rsidRDefault="004B6F93" w:rsidP="004B6F93">
      <w:pPr>
        <w:spacing w:line="276" w:lineRule="auto"/>
        <w:ind w:left="720" w:hanging="720"/>
        <w:rPr>
          <w:rFonts w:ascii="Arial" w:hAnsi="Arial" w:cs="Arial"/>
          <w:b/>
          <w:szCs w:val="22"/>
        </w:rPr>
      </w:pPr>
      <w:r>
        <w:rPr>
          <w:rFonts w:ascii="Arial" w:hAnsi="Arial" w:cs="Arial"/>
          <w:szCs w:val="22"/>
        </w:rPr>
        <w:t>3.3.4</w:t>
      </w:r>
      <w:r>
        <w:rPr>
          <w:rFonts w:ascii="Arial" w:hAnsi="Arial" w:cs="Arial"/>
          <w:szCs w:val="22"/>
        </w:rPr>
        <w:tab/>
        <w:t xml:space="preserve">All System Developments shall be provided by the Supplier in accordance with the timeframe and completion dates agreed with the Customer </w:t>
      </w:r>
      <w:r w:rsidRPr="00DE5E7E">
        <w:rPr>
          <w:rFonts w:ascii="Arial" w:hAnsi="Arial" w:cs="Arial"/>
          <w:b/>
          <w:szCs w:val="22"/>
        </w:rPr>
        <w:t>(SL</w:t>
      </w:r>
      <w:r>
        <w:rPr>
          <w:rFonts w:ascii="Arial" w:hAnsi="Arial" w:cs="Arial"/>
          <w:b/>
          <w:szCs w:val="22"/>
        </w:rPr>
        <w:t>6</w:t>
      </w:r>
      <w:r w:rsidRPr="00DE5E7E">
        <w:rPr>
          <w:rFonts w:ascii="Arial" w:hAnsi="Arial" w:cs="Arial"/>
          <w:b/>
          <w:szCs w:val="22"/>
        </w:rPr>
        <w:t>).</w:t>
      </w:r>
    </w:p>
    <w:p w:rsidR="004B6F93" w:rsidRDefault="004B6F93" w:rsidP="004B6F93">
      <w:pPr>
        <w:spacing w:line="276" w:lineRule="auto"/>
        <w:rPr>
          <w:rFonts w:ascii="Arial" w:hAnsi="Arial" w:cs="Arial"/>
          <w:szCs w:val="22"/>
        </w:rPr>
      </w:pPr>
    </w:p>
    <w:p w:rsidR="004B6F93" w:rsidRDefault="004B6F93" w:rsidP="004B6F93">
      <w:pPr>
        <w:spacing w:line="276" w:lineRule="auto"/>
        <w:ind w:left="720" w:hanging="720"/>
        <w:rPr>
          <w:rFonts w:ascii="Arial" w:hAnsi="Arial" w:cs="Arial"/>
          <w:szCs w:val="22"/>
        </w:rPr>
      </w:pPr>
      <w:r>
        <w:rPr>
          <w:rFonts w:ascii="Arial" w:hAnsi="Arial" w:cs="Arial"/>
          <w:szCs w:val="22"/>
        </w:rPr>
        <w:t>3.3.5</w:t>
      </w:r>
      <w:r>
        <w:rPr>
          <w:rFonts w:ascii="Arial" w:hAnsi="Arial" w:cs="Arial"/>
          <w:szCs w:val="22"/>
        </w:rPr>
        <w:tab/>
        <w:t>When requesting System Developments the Customer shall reserve the right to request a fixed price for the System Developments from the Supplier.</w:t>
      </w:r>
    </w:p>
    <w:p w:rsidR="004B6F93" w:rsidRDefault="004B6F93" w:rsidP="004B6F93">
      <w:pPr>
        <w:spacing w:line="276" w:lineRule="auto"/>
        <w:ind w:left="720" w:hanging="720"/>
        <w:rPr>
          <w:rFonts w:ascii="Arial" w:hAnsi="Arial" w:cs="Arial"/>
          <w:szCs w:val="22"/>
        </w:rPr>
      </w:pPr>
    </w:p>
    <w:p w:rsidR="004B6F93" w:rsidRDefault="004B6F93" w:rsidP="004B6F93">
      <w:pPr>
        <w:spacing w:line="276" w:lineRule="auto"/>
        <w:ind w:left="720" w:hanging="720"/>
        <w:rPr>
          <w:rFonts w:ascii="Arial" w:hAnsi="Arial" w:cs="Arial"/>
          <w:szCs w:val="22"/>
        </w:rPr>
      </w:pPr>
      <w:r>
        <w:rPr>
          <w:rFonts w:ascii="Arial" w:hAnsi="Arial" w:cs="Arial"/>
          <w:szCs w:val="22"/>
        </w:rPr>
        <w:t>3.3.6</w:t>
      </w:r>
      <w:r>
        <w:rPr>
          <w:rFonts w:ascii="Arial" w:hAnsi="Arial" w:cs="Arial"/>
          <w:szCs w:val="22"/>
        </w:rPr>
        <w:tab/>
        <w:t>All pricing provided by the Supplier for System Developments shall be in accordance with the agreed Rate Card.</w:t>
      </w:r>
    </w:p>
    <w:p w:rsidR="004B6F93" w:rsidRDefault="004B6F93" w:rsidP="004B6F93">
      <w:pPr>
        <w:spacing w:line="276" w:lineRule="auto"/>
        <w:ind w:left="720" w:hanging="720"/>
        <w:rPr>
          <w:rFonts w:ascii="Arial" w:hAnsi="Arial" w:cs="Arial"/>
          <w:szCs w:val="22"/>
        </w:rPr>
      </w:pPr>
    </w:p>
    <w:p w:rsidR="004B6F93" w:rsidRPr="002838F1" w:rsidRDefault="004B6F93" w:rsidP="004B6F93">
      <w:pPr>
        <w:spacing w:line="276" w:lineRule="auto"/>
        <w:ind w:left="720" w:hanging="720"/>
        <w:rPr>
          <w:rFonts w:ascii="Arial" w:hAnsi="Arial" w:cs="Arial"/>
          <w:szCs w:val="22"/>
        </w:rPr>
      </w:pPr>
      <w:r>
        <w:rPr>
          <w:rFonts w:ascii="Arial" w:hAnsi="Arial" w:cs="Arial"/>
          <w:szCs w:val="22"/>
        </w:rPr>
        <w:t>3.3.7</w:t>
      </w:r>
      <w:r>
        <w:rPr>
          <w:rFonts w:ascii="Arial" w:hAnsi="Arial" w:cs="Arial"/>
          <w:szCs w:val="22"/>
        </w:rPr>
        <w:tab/>
      </w:r>
      <w:r w:rsidRPr="000702FA">
        <w:rPr>
          <w:rFonts w:ascii="Arial" w:hAnsi="Arial" w:cs="Arial"/>
          <w:szCs w:val="22"/>
        </w:rPr>
        <w:t>In the event that there is a change in the hosting arrangements of the customer, the customer will notify the supplier of the new host</w:t>
      </w:r>
      <w:r>
        <w:rPr>
          <w:rFonts w:ascii="Arial" w:hAnsi="Arial" w:cs="Arial"/>
          <w:szCs w:val="22"/>
        </w:rPr>
        <w:t>.</w:t>
      </w:r>
    </w:p>
    <w:p w:rsidR="004B6F93" w:rsidRPr="00A849F4" w:rsidRDefault="004B6F93" w:rsidP="004B6F93">
      <w:pPr>
        <w:pStyle w:val="Default"/>
        <w:ind w:left="360"/>
        <w:jc w:val="both"/>
        <w:rPr>
          <w:sz w:val="22"/>
          <w:szCs w:val="22"/>
          <w:highlight w:val="yellow"/>
        </w:rPr>
      </w:pPr>
    </w:p>
    <w:p w:rsidR="004B6F93" w:rsidRPr="00943AEE" w:rsidRDefault="004B6F93" w:rsidP="004B6F93">
      <w:pPr>
        <w:pStyle w:val="Default"/>
        <w:numPr>
          <w:ilvl w:val="1"/>
          <w:numId w:val="40"/>
        </w:numPr>
        <w:jc w:val="both"/>
        <w:rPr>
          <w:b/>
          <w:sz w:val="22"/>
          <w:szCs w:val="22"/>
        </w:rPr>
      </w:pPr>
      <w:r>
        <w:rPr>
          <w:b/>
          <w:sz w:val="22"/>
          <w:szCs w:val="22"/>
        </w:rPr>
        <w:t xml:space="preserve">     IPR</w:t>
      </w:r>
    </w:p>
    <w:p w:rsidR="004B6F93" w:rsidRDefault="004B6F93" w:rsidP="004B6F93">
      <w:pPr>
        <w:pStyle w:val="Default"/>
        <w:jc w:val="both"/>
        <w:rPr>
          <w:sz w:val="22"/>
          <w:szCs w:val="22"/>
        </w:rPr>
      </w:pPr>
    </w:p>
    <w:p w:rsidR="004B6F93" w:rsidRDefault="004B6F93" w:rsidP="004B6F93">
      <w:pPr>
        <w:pStyle w:val="Default"/>
        <w:jc w:val="both"/>
        <w:rPr>
          <w:sz w:val="22"/>
          <w:szCs w:val="22"/>
        </w:rPr>
      </w:pPr>
      <w:r>
        <w:rPr>
          <w:sz w:val="22"/>
          <w:szCs w:val="22"/>
        </w:rPr>
        <w:t xml:space="preserve">3.4.1 </w:t>
      </w:r>
      <w:r>
        <w:rPr>
          <w:sz w:val="22"/>
          <w:szCs w:val="22"/>
        </w:rPr>
        <w:tab/>
      </w:r>
      <w:r w:rsidRPr="003A725E">
        <w:rPr>
          <w:sz w:val="22"/>
          <w:szCs w:val="22"/>
        </w:rPr>
        <w:t xml:space="preserve">The </w:t>
      </w:r>
      <w:r>
        <w:rPr>
          <w:sz w:val="22"/>
          <w:szCs w:val="22"/>
        </w:rPr>
        <w:t>C</w:t>
      </w:r>
      <w:r w:rsidRPr="003A725E">
        <w:rPr>
          <w:sz w:val="22"/>
          <w:szCs w:val="22"/>
        </w:rPr>
        <w:t xml:space="preserve">ustomer </w:t>
      </w:r>
      <w:r>
        <w:rPr>
          <w:sz w:val="22"/>
          <w:szCs w:val="22"/>
        </w:rPr>
        <w:t>sha</w:t>
      </w:r>
      <w:r w:rsidRPr="003A725E">
        <w:rPr>
          <w:sz w:val="22"/>
          <w:szCs w:val="22"/>
        </w:rPr>
        <w:t xml:space="preserve">ll retain </w:t>
      </w:r>
      <w:r>
        <w:rPr>
          <w:sz w:val="22"/>
          <w:szCs w:val="22"/>
        </w:rPr>
        <w:t xml:space="preserve">the </w:t>
      </w:r>
      <w:r w:rsidRPr="003A725E">
        <w:rPr>
          <w:sz w:val="22"/>
          <w:szCs w:val="22"/>
        </w:rPr>
        <w:t>Intellectual P</w:t>
      </w:r>
      <w:r>
        <w:rPr>
          <w:sz w:val="22"/>
          <w:szCs w:val="22"/>
        </w:rPr>
        <w:t xml:space="preserve">roperty Rights </w:t>
      </w:r>
      <w:r w:rsidRPr="003A725E">
        <w:rPr>
          <w:sz w:val="22"/>
          <w:szCs w:val="22"/>
        </w:rPr>
        <w:t xml:space="preserve">of the </w:t>
      </w:r>
      <w:r>
        <w:rPr>
          <w:sz w:val="22"/>
          <w:szCs w:val="22"/>
        </w:rPr>
        <w:t>System.</w:t>
      </w:r>
      <w:r w:rsidRPr="003A725E">
        <w:rPr>
          <w:sz w:val="22"/>
          <w:szCs w:val="22"/>
        </w:rPr>
        <w:t xml:space="preserve"> </w:t>
      </w:r>
    </w:p>
    <w:p w:rsidR="004B6F93" w:rsidRDefault="004B6F93" w:rsidP="004B6F93">
      <w:pPr>
        <w:pStyle w:val="Default"/>
        <w:spacing w:after="29"/>
        <w:rPr>
          <w:sz w:val="22"/>
          <w:szCs w:val="22"/>
        </w:rPr>
      </w:pPr>
    </w:p>
    <w:p w:rsidR="004B6F93" w:rsidRDefault="004B6F93" w:rsidP="004B6F93">
      <w:pPr>
        <w:pStyle w:val="Default"/>
        <w:spacing w:after="29"/>
        <w:ind w:left="720" w:hanging="720"/>
        <w:rPr>
          <w:sz w:val="22"/>
          <w:szCs w:val="22"/>
        </w:rPr>
      </w:pPr>
      <w:r>
        <w:rPr>
          <w:sz w:val="22"/>
          <w:szCs w:val="22"/>
        </w:rPr>
        <w:t xml:space="preserve">3.4.2 </w:t>
      </w:r>
      <w:r>
        <w:rPr>
          <w:sz w:val="22"/>
          <w:szCs w:val="22"/>
        </w:rPr>
        <w:tab/>
        <w:t>The Supplier shall ensure that if the System incorporates open source software or 3</w:t>
      </w:r>
      <w:r w:rsidRPr="00793F60">
        <w:rPr>
          <w:sz w:val="22"/>
          <w:szCs w:val="22"/>
          <w:vertAlign w:val="superscript"/>
        </w:rPr>
        <w:t>rd</w:t>
      </w:r>
      <w:r>
        <w:rPr>
          <w:sz w:val="22"/>
          <w:szCs w:val="22"/>
        </w:rPr>
        <w:t xml:space="preserve"> party software, the Supplier is an accredited partner of the software </w:t>
      </w:r>
    </w:p>
    <w:p w:rsidR="004B6F93" w:rsidRDefault="004B6F93" w:rsidP="004B6F93">
      <w:pPr>
        <w:pStyle w:val="Default"/>
        <w:numPr>
          <w:ilvl w:val="0"/>
          <w:numId w:val="30"/>
        </w:numPr>
        <w:tabs>
          <w:tab w:val="left" w:pos="1134"/>
        </w:tabs>
        <w:ind w:hanging="11"/>
        <w:jc w:val="both"/>
        <w:rPr>
          <w:sz w:val="22"/>
          <w:szCs w:val="22"/>
        </w:rPr>
      </w:pPr>
      <w:r>
        <w:rPr>
          <w:sz w:val="22"/>
          <w:szCs w:val="22"/>
        </w:rPr>
        <w:lastRenderedPageBreak/>
        <w:t>successful development of previous online learning tools</w:t>
      </w:r>
    </w:p>
    <w:p w:rsidR="004B6F93" w:rsidRDefault="004B6F93" w:rsidP="004B6F93">
      <w:pPr>
        <w:pStyle w:val="Default"/>
        <w:numPr>
          <w:ilvl w:val="0"/>
          <w:numId w:val="30"/>
        </w:numPr>
        <w:tabs>
          <w:tab w:val="left" w:pos="1134"/>
        </w:tabs>
        <w:ind w:hanging="11"/>
        <w:jc w:val="both"/>
        <w:rPr>
          <w:sz w:val="22"/>
          <w:szCs w:val="22"/>
        </w:rPr>
      </w:pPr>
      <w:r>
        <w:rPr>
          <w:sz w:val="22"/>
          <w:szCs w:val="22"/>
        </w:rPr>
        <w:t>educational experience associated with L1 and 2 PCC</w:t>
      </w:r>
    </w:p>
    <w:p w:rsidR="004B6F93" w:rsidRDefault="004B6F93" w:rsidP="004B6F93">
      <w:pPr>
        <w:pStyle w:val="Default"/>
        <w:tabs>
          <w:tab w:val="left" w:pos="1134"/>
        </w:tabs>
        <w:ind w:left="720"/>
        <w:jc w:val="both"/>
        <w:rPr>
          <w:sz w:val="22"/>
          <w:szCs w:val="22"/>
        </w:rPr>
      </w:pPr>
    </w:p>
    <w:p w:rsidR="004B6F93" w:rsidRPr="00023DA0" w:rsidRDefault="004B6F93" w:rsidP="004B6F93">
      <w:pPr>
        <w:pStyle w:val="Default"/>
        <w:ind w:left="720" w:hanging="720"/>
        <w:jc w:val="both"/>
        <w:rPr>
          <w:sz w:val="22"/>
          <w:szCs w:val="22"/>
        </w:rPr>
      </w:pPr>
      <w:r>
        <w:rPr>
          <w:sz w:val="22"/>
          <w:szCs w:val="22"/>
        </w:rPr>
        <w:t>3.4.3</w:t>
      </w:r>
      <w:r>
        <w:rPr>
          <w:sz w:val="22"/>
          <w:szCs w:val="22"/>
        </w:rPr>
        <w:tab/>
        <w:t>If third party expertise is to be used, the supplier should demonstrate how the expertise will be used effectively within the supplier’s team</w:t>
      </w:r>
    </w:p>
    <w:p w:rsidR="004B6F93" w:rsidRPr="00F61479" w:rsidRDefault="004B6F93" w:rsidP="004B6F93">
      <w:pPr>
        <w:rPr>
          <w:szCs w:val="22"/>
        </w:rPr>
      </w:pPr>
    </w:p>
    <w:p w:rsidR="004B6F93" w:rsidRDefault="004B6F93" w:rsidP="004B6F93">
      <w:pPr>
        <w:pStyle w:val="Default"/>
        <w:numPr>
          <w:ilvl w:val="1"/>
          <w:numId w:val="40"/>
        </w:numPr>
        <w:ind w:left="709" w:hanging="709"/>
        <w:jc w:val="both"/>
        <w:rPr>
          <w:b/>
          <w:sz w:val="22"/>
          <w:szCs w:val="22"/>
        </w:rPr>
      </w:pPr>
      <w:r>
        <w:rPr>
          <w:b/>
          <w:sz w:val="22"/>
          <w:szCs w:val="22"/>
        </w:rPr>
        <w:t xml:space="preserve">System </w:t>
      </w:r>
      <w:r w:rsidRPr="00943AEE">
        <w:rPr>
          <w:b/>
          <w:sz w:val="22"/>
          <w:szCs w:val="22"/>
        </w:rPr>
        <w:t>Test</w:t>
      </w:r>
    </w:p>
    <w:p w:rsidR="004B6F93" w:rsidRPr="00943AEE" w:rsidRDefault="004B6F93" w:rsidP="004B6F93">
      <w:pPr>
        <w:pStyle w:val="Default"/>
        <w:ind w:left="1080"/>
        <w:jc w:val="both"/>
        <w:rPr>
          <w:b/>
          <w:sz w:val="22"/>
          <w:szCs w:val="22"/>
        </w:rPr>
      </w:pPr>
    </w:p>
    <w:p w:rsidR="004B6F93" w:rsidRDefault="004B6F93" w:rsidP="004B6F93">
      <w:pPr>
        <w:pStyle w:val="Default"/>
        <w:jc w:val="both"/>
        <w:rPr>
          <w:sz w:val="22"/>
          <w:szCs w:val="22"/>
        </w:rPr>
      </w:pPr>
      <w:r w:rsidRPr="00B47F9D">
        <w:rPr>
          <w:sz w:val="22"/>
          <w:szCs w:val="22"/>
        </w:rPr>
        <w:t>The supplier should provide a beta version to the customer to enable user acceptance testing and identify any bugs in the product</w:t>
      </w:r>
    </w:p>
    <w:p w:rsidR="004B6F93" w:rsidRPr="00F61479" w:rsidRDefault="004B6F93" w:rsidP="004B6F93">
      <w:pPr>
        <w:rPr>
          <w:szCs w:val="22"/>
        </w:rPr>
      </w:pPr>
    </w:p>
    <w:p w:rsidR="004B6F93" w:rsidRPr="00943AEE" w:rsidRDefault="004B6F93" w:rsidP="004B6F93">
      <w:pPr>
        <w:pStyle w:val="Default"/>
        <w:numPr>
          <w:ilvl w:val="1"/>
          <w:numId w:val="40"/>
        </w:numPr>
        <w:ind w:left="709" w:hanging="709"/>
        <w:jc w:val="both"/>
        <w:rPr>
          <w:b/>
          <w:sz w:val="22"/>
          <w:szCs w:val="22"/>
        </w:rPr>
      </w:pPr>
      <w:r>
        <w:rPr>
          <w:b/>
          <w:sz w:val="22"/>
          <w:szCs w:val="22"/>
        </w:rPr>
        <w:t>Contract / Project M</w:t>
      </w:r>
      <w:r w:rsidRPr="00943AEE">
        <w:rPr>
          <w:b/>
          <w:sz w:val="22"/>
          <w:szCs w:val="22"/>
        </w:rPr>
        <w:t>anagemen</w:t>
      </w:r>
      <w:r>
        <w:rPr>
          <w:b/>
          <w:sz w:val="22"/>
          <w:szCs w:val="22"/>
        </w:rPr>
        <w:t>t</w:t>
      </w:r>
    </w:p>
    <w:p w:rsidR="004B6F93" w:rsidRDefault="004B6F93" w:rsidP="004B6F93">
      <w:pPr>
        <w:pStyle w:val="Default"/>
        <w:jc w:val="both"/>
        <w:rPr>
          <w:sz w:val="22"/>
          <w:szCs w:val="22"/>
        </w:rPr>
      </w:pPr>
    </w:p>
    <w:p w:rsidR="004B6F93" w:rsidRDefault="004B6F93" w:rsidP="004B6F93">
      <w:pPr>
        <w:pStyle w:val="Default"/>
        <w:ind w:left="720" w:hanging="720"/>
        <w:jc w:val="both"/>
        <w:rPr>
          <w:sz w:val="22"/>
          <w:szCs w:val="22"/>
        </w:rPr>
      </w:pPr>
      <w:r>
        <w:rPr>
          <w:sz w:val="22"/>
          <w:szCs w:val="22"/>
        </w:rPr>
        <w:t>3.6.1</w:t>
      </w:r>
      <w:r>
        <w:rPr>
          <w:sz w:val="22"/>
          <w:szCs w:val="22"/>
        </w:rPr>
        <w:tab/>
      </w:r>
      <w:r w:rsidRPr="00657C89">
        <w:rPr>
          <w:sz w:val="22"/>
          <w:szCs w:val="22"/>
        </w:rPr>
        <w:t xml:space="preserve">The </w:t>
      </w:r>
      <w:r>
        <w:rPr>
          <w:sz w:val="22"/>
          <w:szCs w:val="22"/>
        </w:rPr>
        <w:t>Suppliers nominated A</w:t>
      </w:r>
      <w:r w:rsidRPr="00657C89">
        <w:rPr>
          <w:sz w:val="22"/>
          <w:szCs w:val="22"/>
        </w:rPr>
        <w:t xml:space="preserve">ccount </w:t>
      </w:r>
      <w:r>
        <w:rPr>
          <w:sz w:val="22"/>
          <w:szCs w:val="22"/>
        </w:rPr>
        <w:t>M</w:t>
      </w:r>
      <w:r w:rsidRPr="00657C89">
        <w:rPr>
          <w:sz w:val="22"/>
          <w:szCs w:val="22"/>
        </w:rPr>
        <w:t>anager sh</w:t>
      </w:r>
      <w:r>
        <w:rPr>
          <w:sz w:val="22"/>
          <w:szCs w:val="22"/>
        </w:rPr>
        <w:t>all provide weekly reports to the Customer during the design and build phase of the System.</w:t>
      </w:r>
    </w:p>
    <w:p w:rsidR="004B6F93" w:rsidRDefault="004B6F93" w:rsidP="004B6F93">
      <w:pPr>
        <w:pStyle w:val="Default"/>
        <w:jc w:val="both"/>
        <w:rPr>
          <w:sz w:val="22"/>
          <w:szCs w:val="22"/>
        </w:rPr>
      </w:pPr>
    </w:p>
    <w:p w:rsidR="004B6F93" w:rsidRDefault="004B6F93" w:rsidP="004B6F93">
      <w:pPr>
        <w:pStyle w:val="Default"/>
        <w:jc w:val="both"/>
        <w:rPr>
          <w:sz w:val="22"/>
          <w:szCs w:val="22"/>
        </w:rPr>
      </w:pPr>
      <w:r>
        <w:rPr>
          <w:sz w:val="22"/>
          <w:szCs w:val="22"/>
        </w:rPr>
        <w:t>3.6.2</w:t>
      </w:r>
      <w:r>
        <w:rPr>
          <w:sz w:val="22"/>
          <w:szCs w:val="22"/>
        </w:rPr>
        <w:tab/>
        <w:t>This shall include, but not be limited to:</w:t>
      </w:r>
    </w:p>
    <w:p w:rsidR="004B6F93" w:rsidRDefault="004B6F93" w:rsidP="004B6F93">
      <w:pPr>
        <w:pStyle w:val="Default"/>
        <w:jc w:val="both"/>
        <w:rPr>
          <w:sz w:val="22"/>
          <w:szCs w:val="22"/>
        </w:rPr>
      </w:pPr>
    </w:p>
    <w:p w:rsidR="004B6F93" w:rsidRDefault="004B6F93" w:rsidP="004B6F93">
      <w:pPr>
        <w:pStyle w:val="Default"/>
        <w:numPr>
          <w:ilvl w:val="0"/>
          <w:numId w:val="37"/>
        </w:numPr>
        <w:jc w:val="both"/>
        <w:rPr>
          <w:sz w:val="22"/>
          <w:szCs w:val="22"/>
        </w:rPr>
      </w:pPr>
      <w:proofErr w:type="gramStart"/>
      <w:r>
        <w:rPr>
          <w:sz w:val="22"/>
          <w:szCs w:val="22"/>
        </w:rPr>
        <w:t>the</w:t>
      </w:r>
      <w:proofErr w:type="gramEnd"/>
      <w:r>
        <w:rPr>
          <w:sz w:val="22"/>
          <w:szCs w:val="22"/>
        </w:rPr>
        <w:t xml:space="preserve"> development of a proposed method for effective communication with the Customer and key stakeholders.</w:t>
      </w:r>
    </w:p>
    <w:p w:rsidR="004B6F93" w:rsidRDefault="004B6F93" w:rsidP="004B6F93">
      <w:pPr>
        <w:pStyle w:val="Default"/>
        <w:jc w:val="both"/>
        <w:rPr>
          <w:sz w:val="22"/>
          <w:szCs w:val="22"/>
        </w:rPr>
      </w:pPr>
    </w:p>
    <w:p w:rsidR="004B6F93" w:rsidRDefault="004B6F93" w:rsidP="004B6F93">
      <w:pPr>
        <w:pStyle w:val="Default"/>
        <w:numPr>
          <w:ilvl w:val="0"/>
          <w:numId w:val="37"/>
        </w:numPr>
        <w:jc w:val="both"/>
        <w:rPr>
          <w:sz w:val="22"/>
          <w:szCs w:val="22"/>
        </w:rPr>
      </w:pPr>
      <w:r>
        <w:rPr>
          <w:sz w:val="22"/>
          <w:szCs w:val="22"/>
        </w:rPr>
        <w:t>a delivery timeline to include each Deliverable</w:t>
      </w:r>
    </w:p>
    <w:p w:rsidR="004B6F93" w:rsidRDefault="004B6F93" w:rsidP="004B6F93">
      <w:pPr>
        <w:pStyle w:val="Default"/>
        <w:jc w:val="both"/>
        <w:rPr>
          <w:sz w:val="22"/>
          <w:szCs w:val="22"/>
        </w:rPr>
      </w:pPr>
    </w:p>
    <w:p w:rsidR="004B6F93" w:rsidRDefault="004B6F93" w:rsidP="004B6F93">
      <w:pPr>
        <w:pStyle w:val="Default"/>
        <w:numPr>
          <w:ilvl w:val="0"/>
          <w:numId w:val="37"/>
        </w:numPr>
        <w:jc w:val="both"/>
        <w:rPr>
          <w:sz w:val="22"/>
          <w:szCs w:val="22"/>
        </w:rPr>
      </w:pPr>
      <w:r>
        <w:rPr>
          <w:sz w:val="22"/>
          <w:szCs w:val="22"/>
        </w:rPr>
        <w:t>project and exception reporting</w:t>
      </w:r>
    </w:p>
    <w:p w:rsidR="004B6F93" w:rsidRDefault="004B6F93" w:rsidP="004B6F93">
      <w:pPr>
        <w:pStyle w:val="Default"/>
        <w:jc w:val="both"/>
        <w:rPr>
          <w:sz w:val="22"/>
          <w:szCs w:val="22"/>
        </w:rPr>
      </w:pPr>
    </w:p>
    <w:p w:rsidR="004B6F93" w:rsidRDefault="004B6F93" w:rsidP="004B6F93">
      <w:pPr>
        <w:pStyle w:val="Default"/>
        <w:numPr>
          <w:ilvl w:val="0"/>
          <w:numId w:val="37"/>
        </w:numPr>
        <w:jc w:val="both"/>
        <w:rPr>
          <w:sz w:val="22"/>
          <w:szCs w:val="22"/>
        </w:rPr>
      </w:pPr>
      <w:r>
        <w:rPr>
          <w:sz w:val="22"/>
          <w:szCs w:val="22"/>
        </w:rPr>
        <w:t>completion of a risk and issue risk log and methods for mitigating risk</w:t>
      </w:r>
    </w:p>
    <w:p w:rsidR="004B6F93" w:rsidRDefault="004B6F93" w:rsidP="004B6F93">
      <w:pPr>
        <w:rPr>
          <w:rFonts w:ascii="Arial" w:hAnsi="Arial" w:cs="Arial"/>
          <w:color w:val="000000"/>
          <w:szCs w:val="22"/>
        </w:rPr>
      </w:pPr>
    </w:p>
    <w:p w:rsidR="004B6F93" w:rsidRPr="00FF4275" w:rsidRDefault="004B6F93" w:rsidP="004B6F93">
      <w:pPr>
        <w:numPr>
          <w:ilvl w:val="0"/>
          <w:numId w:val="37"/>
        </w:numPr>
        <w:spacing w:after="0"/>
        <w:rPr>
          <w:rFonts w:ascii="Arial" w:hAnsi="Arial" w:cs="Arial"/>
          <w:color w:val="000000"/>
          <w:szCs w:val="22"/>
        </w:rPr>
      </w:pPr>
      <w:r>
        <w:rPr>
          <w:rFonts w:ascii="Arial" w:hAnsi="Arial" w:cs="Arial"/>
          <w:color w:val="000000"/>
          <w:szCs w:val="22"/>
        </w:rPr>
        <w:t>a</w:t>
      </w:r>
      <w:r w:rsidRPr="00943AEE">
        <w:rPr>
          <w:rFonts w:ascii="Arial" w:hAnsi="Arial" w:cs="Arial"/>
          <w:color w:val="000000"/>
          <w:szCs w:val="22"/>
        </w:rPr>
        <w:t xml:space="preserve"> final report, issues log and solutions/lessons learnt on</w:t>
      </w:r>
      <w:r>
        <w:rPr>
          <w:rFonts w:ascii="Arial" w:hAnsi="Arial" w:cs="Arial"/>
          <w:color w:val="000000"/>
          <w:szCs w:val="22"/>
        </w:rPr>
        <w:t xml:space="preserve"> successful go-live of the System</w:t>
      </w:r>
    </w:p>
    <w:p w:rsidR="004B6F93" w:rsidRPr="004D2639" w:rsidRDefault="004B6F93" w:rsidP="004B6F93">
      <w:pPr>
        <w:pStyle w:val="Default"/>
        <w:jc w:val="both"/>
        <w:rPr>
          <w:sz w:val="22"/>
          <w:szCs w:val="22"/>
          <w:highlight w:val="yellow"/>
        </w:rPr>
      </w:pPr>
    </w:p>
    <w:p w:rsidR="004B6F93" w:rsidRPr="00F61479" w:rsidRDefault="004B6F93" w:rsidP="004B6F93">
      <w:pPr>
        <w:pStyle w:val="Default"/>
        <w:numPr>
          <w:ilvl w:val="1"/>
          <w:numId w:val="40"/>
        </w:numPr>
        <w:ind w:left="709" w:hanging="709"/>
        <w:jc w:val="both"/>
        <w:rPr>
          <w:sz w:val="22"/>
          <w:szCs w:val="22"/>
        </w:rPr>
      </w:pPr>
      <w:r w:rsidRPr="007F036F">
        <w:rPr>
          <w:b/>
          <w:sz w:val="22"/>
          <w:szCs w:val="22"/>
        </w:rPr>
        <w:t>Information Governance</w:t>
      </w:r>
      <w:r w:rsidRPr="00F61479">
        <w:rPr>
          <w:sz w:val="22"/>
          <w:szCs w:val="22"/>
        </w:rPr>
        <w:t xml:space="preserve"> </w:t>
      </w:r>
    </w:p>
    <w:p w:rsidR="004B6F93" w:rsidRDefault="004B6F93" w:rsidP="004B6F93">
      <w:pPr>
        <w:pStyle w:val="Default"/>
        <w:jc w:val="both"/>
        <w:rPr>
          <w:sz w:val="22"/>
          <w:szCs w:val="22"/>
        </w:rPr>
      </w:pPr>
    </w:p>
    <w:p w:rsidR="004B6F93" w:rsidRDefault="004B6F93" w:rsidP="004B6F93">
      <w:pPr>
        <w:pStyle w:val="Default"/>
        <w:jc w:val="both"/>
        <w:rPr>
          <w:sz w:val="22"/>
          <w:szCs w:val="22"/>
        </w:rPr>
      </w:pPr>
      <w:r>
        <w:rPr>
          <w:sz w:val="22"/>
          <w:szCs w:val="22"/>
        </w:rPr>
        <w:t xml:space="preserve">The System and Services shall </w:t>
      </w:r>
      <w:r w:rsidRPr="00846D3B">
        <w:rPr>
          <w:sz w:val="22"/>
          <w:szCs w:val="22"/>
        </w:rPr>
        <w:t xml:space="preserve">comply with local and London wide information governance requirements </w:t>
      </w:r>
      <w:r>
        <w:rPr>
          <w:sz w:val="22"/>
          <w:szCs w:val="22"/>
        </w:rPr>
        <w:t>including any identified:</w:t>
      </w:r>
    </w:p>
    <w:p w:rsidR="004B6F93" w:rsidRDefault="004B6F93" w:rsidP="004B6F93">
      <w:pPr>
        <w:pStyle w:val="Default"/>
        <w:ind w:left="993"/>
        <w:jc w:val="both"/>
        <w:rPr>
          <w:sz w:val="22"/>
          <w:szCs w:val="22"/>
        </w:rPr>
      </w:pPr>
    </w:p>
    <w:p w:rsidR="004B6F93" w:rsidRPr="00F61479" w:rsidRDefault="004B6F93" w:rsidP="004B6F93">
      <w:pPr>
        <w:numPr>
          <w:ilvl w:val="0"/>
          <w:numId w:val="27"/>
        </w:numPr>
        <w:spacing w:after="0"/>
        <w:ind w:left="993"/>
        <w:rPr>
          <w:rFonts w:ascii="Arial" w:hAnsi="Arial" w:cs="Arial"/>
          <w:color w:val="000000"/>
          <w:szCs w:val="22"/>
        </w:rPr>
      </w:pPr>
      <w:r w:rsidRPr="00F61479">
        <w:rPr>
          <w:rFonts w:ascii="Arial" w:hAnsi="Arial" w:cs="Arial"/>
          <w:color w:val="000000"/>
          <w:szCs w:val="22"/>
        </w:rPr>
        <w:t>ISO standards or IG requirements from the provider</w:t>
      </w:r>
    </w:p>
    <w:p w:rsidR="004B6F93" w:rsidRPr="00FF4275" w:rsidRDefault="004B6F93" w:rsidP="004B6F93">
      <w:pPr>
        <w:numPr>
          <w:ilvl w:val="0"/>
          <w:numId w:val="27"/>
        </w:numPr>
        <w:spacing w:after="0"/>
        <w:ind w:left="993"/>
        <w:rPr>
          <w:rFonts w:ascii="Arial" w:hAnsi="Arial" w:cs="Arial"/>
          <w:color w:val="000000"/>
          <w:szCs w:val="22"/>
        </w:rPr>
      </w:pPr>
      <w:r w:rsidRPr="00F61479">
        <w:rPr>
          <w:rFonts w:ascii="Arial" w:hAnsi="Arial" w:cs="Arial"/>
          <w:color w:val="000000"/>
          <w:szCs w:val="22"/>
        </w:rPr>
        <w:t xml:space="preserve">Information sharing protocols </w:t>
      </w:r>
    </w:p>
    <w:p w:rsidR="004B6F93" w:rsidRPr="00F61479" w:rsidRDefault="004B6F93" w:rsidP="004B6F93">
      <w:pPr>
        <w:rPr>
          <w:szCs w:val="22"/>
        </w:rPr>
      </w:pPr>
    </w:p>
    <w:p w:rsidR="004B6F93" w:rsidRDefault="004B6F93" w:rsidP="004B6F93">
      <w:pPr>
        <w:pStyle w:val="Default"/>
        <w:ind w:left="709" w:hanging="709"/>
        <w:jc w:val="both"/>
        <w:rPr>
          <w:b/>
          <w:sz w:val="22"/>
          <w:szCs w:val="22"/>
        </w:rPr>
      </w:pPr>
      <w:r>
        <w:rPr>
          <w:b/>
          <w:sz w:val="22"/>
          <w:szCs w:val="22"/>
        </w:rPr>
        <w:t>3.8</w:t>
      </w:r>
      <w:r w:rsidRPr="007F036F">
        <w:rPr>
          <w:b/>
          <w:sz w:val="22"/>
          <w:szCs w:val="22"/>
        </w:rPr>
        <w:tab/>
      </w:r>
      <w:r>
        <w:rPr>
          <w:b/>
          <w:sz w:val="22"/>
          <w:szCs w:val="22"/>
        </w:rPr>
        <w:t xml:space="preserve">Input of </w:t>
      </w:r>
      <w:r w:rsidRPr="007F036F">
        <w:rPr>
          <w:b/>
          <w:sz w:val="22"/>
          <w:szCs w:val="22"/>
        </w:rPr>
        <w:t>Third Part</w:t>
      </w:r>
      <w:r>
        <w:rPr>
          <w:b/>
          <w:sz w:val="22"/>
          <w:szCs w:val="22"/>
        </w:rPr>
        <w:t>ies</w:t>
      </w:r>
    </w:p>
    <w:p w:rsidR="004B6F93" w:rsidRDefault="004B6F93" w:rsidP="004B6F93">
      <w:pPr>
        <w:pStyle w:val="Default"/>
        <w:ind w:left="1080" w:hanging="1080"/>
        <w:jc w:val="both"/>
        <w:rPr>
          <w:b/>
          <w:sz w:val="22"/>
          <w:szCs w:val="22"/>
        </w:rPr>
      </w:pPr>
    </w:p>
    <w:p w:rsidR="004B6F93" w:rsidRDefault="004B6F93" w:rsidP="004B6F93">
      <w:pPr>
        <w:pStyle w:val="Default"/>
        <w:jc w:val="both"/>
        <w:rPr>
          <w:sz w:val="22"/>
          <w:szCs w:val="22"/>
        </w:rPr>
      </w:pPr>
      <w:r w:rsidRPr="003A725E">
        <w:rPr>
          <w:sz w:val="22"/>
          <w:szCs w:val="22"/>
        </w:rPr>
        <w:lastRenderedPageBreak/>
        <w:t xml:space="preserve">If any third party </w:t>
      </w:r>
      <w:r>
        <w:rPr>
          <w:sz w:val="22"/>
          <w:szCs w:val="22"/>
        </w:rPr>
        <w:t xml:space="preserve">or sub-contractor </w:t>
      </w:r>
      <w:r w:rsidRPr="003A725E">
        <w:rPr>
          <w:sz w:val="22"/>
          <w:szCs w:val="22"/>
        </w:rPr>
        <w:t xml:space="preserve">is to be used by the </w:t>
      </w:r>
      <w:r>
        <w:rPr>
          <w:sz w:val="22"/>
          <w:szCs w:val="22"/>
        </w:rPr>
        <w:t xml:space="preserve">Supplier this should be clearly identified and details on the arrangements provided. </w:t>
      </w:r>
    </w:p>
    <w:p w:rsidR="004B6F93" w:rsidRPr="00057CE8" w:rsidRDefault="004B6F93" w:rsidP="004B6F93">
      <w:pPr>
        <w:pStyle w:val="Default"/>
        <w:tabs>
          <w:tab w:val="left" w:pos="2520"/>
        </w:tabs>
        <w:ind w:left="709" w:hanging="709"/>
        <w:jc w:val="both"/>
        <w:rPr>
          <w:b/>
          <w:sz w:val="22"/>
          <w:szCs w:val="22"/>
        </w:rPr>
      </w:pPr>
      <w:r>
        <w:rPr>
          <w:b/>
          <w:sz w:val="22"/>
          <w:szCs w:val="22"/>
        </w:rPr>
        <w:tab/>
      </w:r>
      <w:r>
        <w:rPr>
          <w:b/>
          <w:sz w:val="22"/>
          <w:szCs w:val="22"/>
        </w:rPr>
        <w:tab/>
      </w:r>
    </w:p>
    <w:p w:rsidR="004B6F93" w:rsidRPr="002838F1" w:rsidRDefault="004B6F93" w:rsidP="004B6F93">
      <w:pPr>
        <w:pStyle w:val="Default"/>
        <w:jc w:val="both"/>
        <w:rPr>
          <w:b/>
          <w:sz w:val="22"/>
          <w:szCs w:val="22"/>
          <w:highlight w:val="yellow"/>
        </w:rPr>
      </w:pPr>
      <w:r>
        <w:rPr>
          <w:b/>
          <w:sz w:val="22"/>
          <w:szCs w:val="22"/>
        </w:rPr>
        <w:t>3.9</w:t>
      </w:r>
      <w:r w:rsidRPr="00D726DA">
        <w:rPr>
          <w:b/>
          <w:sz w:val="22"/>
          <w:szCs w:val="22"/>
        </w:rPr>
        <w:tab/>
        <w:t>Stakeholder management</w:t>
      </w:r>
    </w:p>
    <w:p w:rsidR="004B6F93" w:rsidRDefault="004B6F93" w:rsidP="004B6F93">
      <w:pPr>
        <w:pStyle w:val="Default"/>
        <w:jc w:val="both"/>
        <w:rPr>
          <w:sz w:val="22"/>
          <w:szCs w:val="22"/>
        </w:rPr>
      </w:pPr>
    </w:p>
    <w:p w:rsidR="004B6F93" w:rsidRPr="007670FB" w:rsidRDefault="004B6F93" w:rsidP="004B6F93">
      <w:pPr>
        <w:pStyle w:val="Default"/>
        <w:jc w:val="both"/>
        <w:rPr>
          <w:sz w:val="22"/>
          <w:szCs w:val="22"/>
        </w:rPr>
      </w:pPr>
      <w:r>
        <w:rPr>
          <w:sz w:val="22"/>
          <w:szCs w:val="22"/>
        </w:rPr>
        <w:t>The Supplier</w:t>
      </w:r>
      <w:r w:rsidRPr="00BC3B68">
        <w:rPr>
          <w:sz w:val="22"/>
          <w:szCs w:val="22"/>
        </w:rPr>
        <w:t xml:space="preserve"> </w:t>
      </w:r>
      <w:r>
        <w:rPr>
          <w:sz w:val="22"/>
          <w:szCs w:val="22"/>
        </w:rPr>
        <w:t xml:space="preserve">shall </w:t>
      </w:r>
      <w:r w:rsidRPr="00BC3B68">
        <w:rPr>
          <w:sz w:val="22"/>
          <w:szCs w:val="22"/>
        </w:rPr>
        <w:t>engage with a wide range of stakeholders including the existing critical care leadership group</w:t>
      </w:r>
      <w:r>
        <w:rPr>
          <w:sz w:val="22"/>
          <w:szCs w:val="22"/>
        </w:rPr>
        <w:t xml:space="preserve">, local acute paediatric providers and HEI institutions across London. This will be supported by the Customer Project Managers plus other individuals as deemed appropriate. </w:t>
      </w:r>
    </w:p>
    <w:p w:rsidR="004B6F93" w:rsidRDefault="004B6F93" w:rsidP="004B6F93">
      <w:pPr>
        <w:pStyle w:val="Default"/>
        <w:jc w:val="both"/>
        <w:rPr>
          <w:b/>
          <w:sz w:val="22"/>
          <w:szCs w:val="22"/>
        </w:rPr>
      </w:pPr>
    </w:p>
    <w:p w:rsidR="004B6F93" w:rsidRDefault="004B6F93" w:rsidP="004B6F93">
      <w:pPr>
        <w:pStyle w:val="Default"/>
        <w:numPr>
          <w:ilvl w:val="0"/>
          <w:numId w:val="40"/>
        </w:numPr>
        <w:ind w:left="709" w:hanging="709"/>
        <w:jc w:val="both"/>
        <w:rPr>
          <w:b/>
          <w:sz w:val="22"/>
          <w:szCs w:val="22"/>
        </w:rPr>
      </w:pPr>
      <w:r>
        <w:rPr>
          <w:b/>
          <w:sz w:val="22"/>
          <w:szCs w:val="22"/>
        </w:rPr>
        <w:t>Key outputs/deliverables</w:t>
      </w:r>
    </w:p>
    <w:p w:rsidR="004B6F93" w:rsidRDefault="004B6F93" w:rsidP="004B6F93">
      <w:pPr>
        <w:pStyle w:val="Default"/>
        <w:jc w:val="both"/>
        <w:rPr>
          <w:b/>
          <w:sz w:val="22"/>
          <w:szCs w:val="22"/>
        </w:rPr>
      </w:pPr>
    </w:p>
    <w:p w:rsidR="004B6F93" w:rsidRDefault="004B6F93" w:rsidP="004B6F93">
      <w:pPr>
        <w:spacing w:line="276" w:lineRule="auto"/>
        <w:ind w:left="709" w:hanging="709"/>
        <w:rPr>
          <w:rFonts w:ascii="Arial" w:hAnsi="Arial" w:cs="Arial"/>
          <w:szCs w:val="22"/>
        </w:rPr>
      </w:pPr>
      <w:r w:rsidRPr="002C2F7A">
        <w:rPr>
          <w:rFonts w:ascii="Arial" w:hAnsi="Arial" w:cs="Arial"/>
          <w:b/>
          <w:szCs w:val="22"/>
        </w:rPr>
        <w:t>4.1</w:t>
      </w:r>
      <w:r>
        <w:rPr>
          <w:rFonts w:ascii="Arial" w:hAnsi="Arial" w:cs="Arial"/>
          <w:szCs w:val="22"/>
        </w:rPr>
        <w:t xml:space="preserve"> </w:t>
      </w:r>
      <w:r>
        <w:rPr>
          <w:rFonts w:ascii="Arial" w:hAnsi="Arial" w:cs="Arial"/>
          <w:szCs w:val="22"/>
        </w:rPr>
        <w:tab/>
      </w:r>
      <w:r w:rsidRPr="001C11AC">
        <w:rPr>
          <w:rFonts w:ascii="Arial" w:hAnsi="Arial" w:cs="Arial"/>
          <w:szCs w:val="22"/>
        </w:rPr>
        <w:t>A design structure and storyboard for the pages</w:t>
      </w:r>
      <w:r>
        <w:rPr>
          <w:rFonts w:ascii="Arial" w:hAnsi="Arial" w:cs="Arial"/>
          <w:szCs w:val="22"/>
        </w:rPr>
        <w:t xml:space="preserve"> to contain and effectively link the required content.</w:t>
      </w:r>
    </w:p>
    <w:p w:rsidR="004B6F93" w:rsidRPr="001C11AC" w:rsidRDefault="004B6F93" w:rsidP="004B6F93">
      <w:pPr>
        <w:spacing w:line="276" w:lineRule="auto"/>
        <w:ind w:left="420"/>
        <w:rPr>
          <w:rFonts w:ascii="Arial" w:hAnsi="Arial" w:cs="Arial"/>
          <w:szCs w:val="22"/>
        </w:rPr>
      </w:pPr>
    </w:p>
    <w:p w:rsidR="004B6F93" w:rsidRDefault="004B6F93" w:rsidP="004B6F93">
      <w:pPr>
        <w:spacing w:line="276" w:lineRule="auto"/>
        <w:ind w:left="709" w:hanging="709"/>
        <w:rPr>
          <w:rFonts w:ascii="Arial" w:hAnsi="Arial" w:cs="Arial"/>
          <w:szCs w:val="22"/>
        </w:rPr>
      </w:pPr>
      <w:r w:rsidRPr="002C2F7A">
        <w:rPr>
          <w:rFonts w:ascii="Arial" w:hAnsi="Arial" w:cs="Arial"/>
          <w:b/>
          <w:szCs w:val="22"/>
        </w:rPr>
        <w:t>4.2</w:t>
      </w:r>
      <w:r>
        <w:rPr>
          <w:rFonts w:ascii="Arial" w:hAnsi="Arial" w:cs="Arial"/>
          <w:szCs w:val="22"/>
        </w:rPr>
        <w:tab/>
      </w:r>
      <w:r>
        <w:rPr>
          <w:rFonts w:ascii="Arial" w:hAnsi="Arial" w:cs="Arial"/>
          <w:szCs w:val="22"/>
        </w:rPr>
        <w:tab/>
      </w:r>
      <w:r w:rsidRPr="001C11AC">
        <w:rPr>
          <w:rFonts w:ascii="Arial" w:hAnsi="Arial" w:cs="Arial"/>
          <w:szCs w:val="22"/>
        </w:rPr>
        <w:t xml:space="preserve">A design for the visual appearance </w:t>
      </w:r>
      <w:r>
        <w:rPr>
          <w:rFonts w:ascii="Arial" w:hAnsi="Arial" w:cs="Arial"/>
          <w:szCs w:val="22"/>
        </w:rPr>
        <w:t xml:space="preserve">and colour scheme </w:t>
      </w:r>
      <w:r w:rsidRPr="001C11AC">
        <w:rPr>
          <w:rFonts w:ascii="Arial" w:hAnsi="Arial" w:cs="Arial"/>
          <w:szCs w:val="22"/>
        </w:rPr>
        <w:t>of the learning hub linked with the Customer’s branding</w:t>
      </w:r>
      <w:r>
        <w:rPr>
          <w:rFonts w:ascii="Arial" w:hAnsi="Arial" w:cs="Arial"/>
          <w:szCs w:val="22"/>
        </w:rPr>
        <w:t>.</w:t>
      </w:r>
    </w:p>
    <w:p w:rsidR="004B6F93" w:rsidRDefault="004B6F93" w:rsidP="004B6F93">
      <w:pPr>
        <w:spacing w:line="276" w:lineRule="auto"/>
        <w:rPr>
          <w:rFonts w:ascii="Arial" w:hAnsi="Arial" w:cs="Arial"/>
          <w:szCs w:val="22"/>
        </w:rPr>
      </w:pPr>
    </w:p>
    <w:p w:rsidR="004B6F93" w:rsidRDefault="004B6F93" w:rsidP="004B6F93">
      <w:pPr>
        <w:pStyle w:val="ListParagraph"/>
        <w:ind w:left="0"/>
        <w:rPr>
          <w:rFonts w:ascii="Arial" w:hAnsi="Arial" w:cs="Arial"/>
          <w:szCs w:val="22"/>
        </w:rPr>
      </w:pPr>
      <w:r w:rsidRPr="002C2F7A">
        <w:rPr>
          <w:rFonts w:ascii="Arial" w:hAnsi="Arial" w:cs="Arial"/>
          <w:b/>
          <w:szCs w:val="22"/>
        </w:rPr>
        <w:t>4.3</w:t>
      </w:r>
      <w:r>
        <w:rPr>
          <w:rFonts w:ascii="Arial" w:hAnsi="Arial" w:cs="Arial"/>
          <w:szCs w:val="22"/>
        </w:rPr>
        <w:t xml:space="preserve">     </w:t>
      </w:r>
      <w:r w:rsidRPr="000056D2">
        <w:rPr>
          <w:rFonts w:ascii="Arial" w:hAnsi="Arial" w:cs="Arial"/>
          <w:szCs w:val="22"/>
        </w:rPr>
        <w:t>Interactive e-learning</w:t>
      </w:r>
      <w:r>
        <w:rPr>
          <w:rFonts w:ascii="Arial" w:hAnsi="Arial" w:cs="Arial"/>
          <w:szCs w:val="22"/>
        </w:rPr>
        <w:t xml:space="preserve"> content including but not limited to:</w:t>
      </w:r>
    </w:p>
    <w:p w:rsidR="004B6F93" w:rsidRDefault="004B6F93" w:rsidP="004B6F93">
      <w:pPr>
        <w:pStyle w:val="ListParagraph"/>
        <w:ind w:left="0"/>
        <w:rPr>
          <w:rFonts w:ascii="Arial" w:hAnsi="Arial" w:cs="Arial"/>
          <w:szCs w:val="22"/>
        </w:rPr>
      </w:pPr>
    </w:p>
    <w:p w:rsidR="004B6F93" w:rsidRDefault="004B6F93" w:rsidP="004B6F93">
      <w:pPr>
        <w:pStyle w:val="ListParagraph"/>
        <w:ind w:hanging="720"/>
        <w:rPr>
          <w:rFonts w:ascii="Arial" w:hAnsi="Arial" w:cs="Arial"/>
          <w:szCs w:val="22"/>
        </w:rPr>
      </w:pPr>
      <w:r>
        <w:rPr>
          <w:rFonts w:ascii="Arial" w:hAnsi="Arial" w:cs="Arial"/>
          <w:szCs w:val="22"/>
        </w:rPr>
        <w:t xml:space="preserve">4.3.1   </w:t>
      </w:r>
      <w:r w:rsidRPr="000056D2">
        <w:rPr>
          <w:rFonts w:ascii="Arial" w:hAnsi="Arial" w:cs="Arial"/>
          <w:szCs w:val="22"/>
        </w:rPr>
        <w:t>Video clips</w:t>
      </w:r>
      <w:r>
        <w:rPr>
          <w:rFonts w:ascii="Arial" w:hAnsi="Arial" w:cs="Arial"/>
          <w:szCs w:val="22"/>
        </w:rPr>
        <w:t xml:space="preserve"> (these will be designed in conjunction with the customer. Production of the clips is out of scope)</w:t>
      </w:r>
    </w:p>
    <w:p w:rsidR="004B6F93" w:rsidRDefault="004B6F93" w:rsidP="004B6F93">
      <w:pPr>
        <w:pStyle w:val="ListParagraph"/>
        <w:rPr>
          <w:rFonts w:ascii="Arial" w:hAnsi="Arial" w:cs="Arial"/>
          <w:szCs w:val="22"/>
        </w:rPr>
      </w:pPr>
    </w:p>
    <w:p w:rsidR="004B6F93" w:rsidRPr="000056D2" w:rsidRDefault="004B6F93" w:rsidP="004B6F93">
      <w:pPr>
        <w:pStyle w:val="ListParagraph"/>
        <w:numPr>
          <w:ilvl w:val="0"/>
          <w:numId w:val="28"/>
        </w:numPr>
        <w:spacing w:after="0"/>
        <w:rPr>
          <w:rFonts w:ascii="Arial" w:hAnsi="Arial" w:cs="Arial"/>
          <w:szCs w:val="22"/>
        </w:rPr>
      </w:pPr>
      <w:r>
        <w:rPr>
          <w:rFonts w:ascii="Arial" w:hAnsi="Arial" w:cs="Arial"/>
          <w:szCs w:val="22"/>
        </w:rPr>
        <w:t>Expert practitioners</w:t>
      </w:r>
    </w:p>
    <w:p w:rsidR="004B6F93" w:rsidRPr="000056D2" w:rsidRDefault="004B6F93" w:rsidP="004B6F93">
      <w:pPr>
        <w:pStyle w:val="ListParagraph"/>
        <w:numPr>
          <w:ilvl w:val="0"/>
          <w:numId w:val="28"/>
        </w:numPr>
        <w:spacing w:after="0"/>
        <w:rPr>
          <w:rFonts w:ascii="Arial" w:hAnsi="Arial" w:cs="Arial"/>
          <w:szCs w:val="22"/>
        </w:rPr>
      </w:pPr>
      <w:r w:rsidRPr="000056D2">
        <w:rPr>
          <w:rFonts w:ascii="Arial" w:hAnsi="Arial" w:cs="Arial"/>
          <w:szCs w:val="22"/>
        </w:rPr>
        <w:t>Practical demonstrations of equipment use</w:t>
      </w:r>
    </w:p>
    <w:p w:rsidR="004B6F93" w:rsidRDefault="004B6F93" w:rsidP="004B6F93">
      <w:pPr>
        <w:pStyle w:val="ListParagraph"/>
        <w:numPr>
          <w:ilvl w:val="0"/>
          <w:numId w:val="28"/>
        </w:numPr>
        <w:spacing w:after="0"/>
        <w:rPr>
          <w:rFonts w:ascii="Arial" w:hAnsi="Arial" w:cs="Arial"/>
          <w:szCs w:val="22"/>
        </w:rPr>
      </w:pPr>
      <w:r w:rsidRPr="000056D2">
        <w:rPr>
          <w:rFonts w:ascii="Arial" w:hAnsi="Arial" w:cs="Arial"/>
          <w:szCs w:val="22"/>
        </w:rPr>
        <w:t>Child and parents describing experience</w:t>
      </w:r>
    </w:p>
    <w:p w:rsidR="004B6F93" w:rsidRDefault="004B6F93" w:rsidP="004B6F93">
      <w:pPr>
        <w:pStyle w:val="ListParagraph"/>
        <w:ind w:left="1440"/>
        <w:rPr>
          <w:rFonts w:ascii="Arial" w:hAnsi="Arial" w:cs="Arial"/>
          <w:szCs w:val="22"/>
        </w:rPr>
      </w:pPr>
    </w:p>
    <w:p w:rsidR="004B6F93" w:rsidRPr="00E5232D" w:rsidRDefault="004B6F93" w:rsidP="004B6F93">
      <w:pPr>
        <w:pStyle w:val="ListParagraph"/>
        <w:ind w:left="0"/>
        <w:rPr>
          <w:rFonts w:ascii="Arial" w:hAnsi="Arial" w:cs="Arial"/>
          <w:szCs w:val="22"/>
        </w:rPr>
      </w:pPr>
      <w:r>
        <w:rPr>
          <w:rFonts w:ascii="Arial" w:hAnsi="Arial" w:cs="Arial"/>
          <w:szCs w:val="22"/>
        </w:rPr>
        <w:t>4.3.2</w:t>
      </w:r>
      <w:r>
        <w:rPr>
          <w:rFonts w:ascii="Arial" w:hAnsi="Arial" w:cs="Arial"/>
          <w:szCs w:val="22"/>
        </w:rPr>
        <w:tab/>
      </w:r>
      <w:r w:rsidRPr="00E5232D">
        <w:rPr>
          <w:rFonts w:ascii="Arial" w:hAnsi="Arial" w:cs="Arial"/>
          <w:szCs w:val="22"/>
        </w:rPr>
        <w:t>Presentations</w:t>
      </w:r>
    </w:p>
    <w:p w:rsidR="004B6F93" w:rsidRDefault="004B6F93" w:rsidP="004B6F93">
      <w:pPr>
        <w:pStyle w:val="ListParagraph"/>
        <w:ind w:left="0"/>
        <w:rPr>
          <w:rFonts w:ascii="Arial" w:hAnsi="Arial" w:cs="Arial"/>
          <w:szCs w:val="22"/>
        </w:rPr>
      </w:pPr>
    </w:p>
    <w:p w:rsidR="004B6F93" w:rsidRPr="00E5232D" w:rsidRDefault="004B6F93" w:rsidP="004B6F93">
      <w:pPr>
        <w:pStyle w:val="ListParagraph"/>
        <w:ind w:left="0"/>
        <w:rPr>
          <w:rFonts w:ascii="Arial" w:hAnsi="Arial" w:cs="Arial"/>
          <w:szCs w:val="22"/>
        </w:rPr>
      </w:pPr>
      <w:r>
        <w:rPr>
          <w:rFonts w:ascii="Arial" w:hAnsi="Arial" w:cs="Arial"/>
          <w:szCs w:val="22"/>
        </w:rPr>
        <w:t>4.3.3</w:t>
      </w:r>
      <w:r>
        <w:rPr>
          <w:rFonts w:ascii="Arial" w:hAnsi="Arial" w:cs="Arial"/>
          <w:szCs w:val="22"/>
        </w:rPr>
        <w:tab/>
      </w:r>
      <w:r w:rsidRPr="00E5232D">
        <w:rPr>
          <w:rFonts w:ascii="Arial" w:hAnsi="Arial" w:cs="Arial"/>
          <w:szCs w:val="22"/>
        </w:rPr>
        <w:t>National policy documents</w:t>
      </w:r>
    </w:p>
    <w:p w:rsidR="004B6F93" w:rsidRDefault="004B6F93" w:rsidP="004B6F93">
      <w:pPr>
        <w:pStyle w:val="ListParagraph"/>
        <w:ind w:left="0"/>
        <w:rPr>
          <w:rFonts w:ascii="Arial" w:hAnsi="Arial" w:cs="Arial"/>
          <w:szCs w:val="22"/>
        </w:rPr>
      </w:pPr>
    </w:p>
    <w:p w:rsidR="004B6F93" w:rsidRPr="00E5232D" w:rsidRDefault="004B6F93" w:rsidP="004B6F93">
      <w:pPr>
        <w:pStyle w:val="ListParagraph"/>
        <w:ind w:left="0"/>
        <w:rPr>
          <w:rFonts w:ascii="Arial" w:hAnsi="Arial" w:cs="Arial"/>
          <w:szCs w:val="22"/>
        </w:rPr>
      </w:pPr>
      <w:r>
        <w:rPr>
          <w:rFonts w:ascii="Arial" w:hAnsi="Arial" w:cs="Arial"/>
          <w:szCs w:val="22"/>
        </w:rPr>
        <w:t>4.3.4</w:t>
      </w:r>
      <w:r>
        <w:rPr>
          <w:rFonts w:ascii="Arial" w:hAnsi="Arial" w:cs="Arial"/>
          <w:szCs w:val="22"/>
        </w:rPr>
        <w:tab/>
      </w:r>
      <w:r w:rsidRPr="00E5232D">
        <w:rPr>
          <w:rFonts w:ascii="Arial" w:hAnsi="Arial" w:cs="Arial"/>
          <w:szCs w:val="22"/>
        </w:rPr>
        <w:t>Reading list</w:t>
      </w:r>
    </w:p>
    <w:p w:rsidR="004B6F93" w:rsidRDefault="004B6F93" w:rsidP="004B6F93">
      <w:pPr>
        <w:pStyle w:val="ListParagraph"/>
        <w:ind w:left="0"/>
        <w:rPr>
          <w:rFonts w:ascii="Arial" w:hAnsi="Arial" w:cs="Arial"/>
          <w:szCs w:val="22"/>
        </w:rPr>
      </w:pPr>
    </w:p>
    <w:p w:rsidR="004B6F93" w:rsidRPr="00E5232D" w:rsidRDefault="004B6F93" w:rsidP="004B6F93">
      <w:pPr>
        <w:pStyle w:val="ListParagraph"/>
        <w:ind w:left="0"/>
        <w:rPr>
          <w:rFonts w:ascii="Arial" w:hAnsi="Arial" w:cs="Arial"/>
          <w:szCs w:val="22"/>
        </w:rPr>
      </w:pPr>
      <w:r>
        <w:rPr>
          <w:rFonts w:ascii="Arial" w:hAnsi="Arial" w:cs="Arial"/>
          <w:szCs w:val="22"/>
        </w:rPr>
        <w:t>4.3.5</w:t>
      </w:r>
      <w:r>
        <w:rPr>
          <w:rFonts w:ascii="Arial" w:hAnsi="Arial" w:cs="Arial"/>
          <w:szCs w:val="22"/>
        </w:rPr>
        <w:tab/>
      </w:r>
      <w:r w:rsidRPr="00E5232D">
        <w:rPr>
          <w:rFonts w:ascii="Arial" w:hAnsi="Arial" w:cs="Arial"/>
          <w:szCs w:val="22"/>
        </w:rPr>
        <w:t xml:space="preserve">Competencies – nursing, medical, AHP  </w:t>
      </w:r>
    </w:p>
    <w:p w:rsidR="004B6F93" w:rsidRDefault="004B6F93" w:rsidP="004B6F93">
      <w:pPr>
        <w:pStyle w:val="ListParagraph"/>
        <w:ind w:left="0"/>
        <w:rPr>
          <w:rFonts w:ascii="Arial" w:hAnsi="Arial" w:cs="Arial"/>
          <w:szCs w:val="22"/>
        </w:rPr>
      </w:pPr>
    </w:p>
    <w:p w:rsidR="004B6F93" w:rsidRPr="00E5232D" w:rsidRDefault="004B6F93" w:rsidP="004B6F93">
      <w:pPr>
        <w:pStyle w:val="ListParagraph"/>
        <w:numPr>
          <w:ilvl w:val="2"/>
          <w:numId w:val="39"/>
        </w:numPr>
        <w:spacing w:after="0"/>
        <w:rPr>
          <w:rFonts w:ascii="Arial" w:hAnsi="Arial" w:cs="Arial"/>
          <w:szCs w:val="22"/>
        </w:rPr>
      </w:pPr>
      <w:r w:rsidRPr="00E5232D">
        <w:rPr>
          <w:rFonts w:ascii="Arial" w:hAnsi="Arial" w:cs="Arial"/>
          <w:szCs w:val="22"/>
        </w:rPr>
        <w:t>Simulation scenarios for use locally</w:t>
      </w:r>
    </w:p>
    <w:p w:rsidR="004B6F93" w:rsidRDefault="004B6F93" w:rsidP="004B6F93">
      <w:pPr>
        <w:pStyle w:val="ListParagraph"/>
        <w:ind w:left="0"/>
        <w:rPr>
          <w:rFonts w:ascii="Arial" w:hAnsi="Arial" w:cs="Arial"/>
          <w:szCs w:val="22"/>
        </w:rPr>
      </w:pPr>
    </w:p>
    <w:p w:rsidR="004B6F93" w:rsidRDefault="004B6F93" w:rsidP="004B6F93">
      <w:pPr>
        <w:pStyle w:val="ListParagraph"/>
        <w:numPr>
          <w:ilvl w:val="2"/>
          <w:numId w:val="39"/>
        </w:numPr>
        <w:spacing w:after="0"/>
        <w:rPr>
          <w:rFonts w:ascii="Arial" w:hAnsi="Arial" w:cs="Arial"/>
          <w:szCs w:val="22"/>
        </w:rPr>
      </w:pPr>
      <w:r w:rsidRPr="00E5232D">
        <w:rPr>
          <w:rFonts w:ascii="Arial" w:hAnsi="Arial" w:cs="Arial"/>
          <w:szCs w:val="22"/>
        </w:rPr>
        <w:t>MCQ to test knowledge acquisition</w:t>
      </w:r>
    </w:p>
    <w:p w:rsidR="004B6F93" w:rsidRDefault="004B6F93" w:rsidP="004B6F93">
      <w:pPr>
        <w:pStyle w:val="ListParagraph"/>
        <w:rPr>
          <w:rFonts w:ascii="Arial" w:hAnsi="Arial" w:cs="Arial"/>
          <w:szCs w:val="22"/>
        </w:rPr>
      </w:pPr>
    </w:p>
    <w:p w:rsidR="004B6F93" w:rsidRPr="00E5232D" w:rsidRDefault="004B6F93" w:rsidP="004B6F93">
      <w:pPr>
        <w:pStyle w:val="ListParagraph"/>
        <w:ind w:left="0"/>
        <w:rPr>
          <w:rFonts w:ascii="Arial" w:hAnsi="Arial" w:cs="Arial"/>
          <w:szCs w:val="22"/>
        </w:rPr>
      </w:pPr>
      <w:r>
        <w:rPr>
          <w:rFonts w:ascii="Arial" w:hAnsi="Arial" w:cs="Arial"/>
          <w:szCs w:val="22"/>
        </w:rPr>
        <w:t>4.3.8</w:t>
      </w:r>
      <w:r>
        <w:rPr>
          <w:rFonts w:ascii="Arial" w:hAnsi="Arial" w:cs="Arial"/>
          <w:szCs w:val="22"/>
        </w:rPr>
        <w:tab/>
      </w:r>
      <w:r w:rsidRPr="00E5232D">
        <w:rPr>
          <w:rFonts w:ascii="Arial" w:hAnsi="Arial" w:cs="Arial"/>
          <w:szCs w:val="22"/>
        </w:rPr>
        <w:t>Certificate of successful completion of MCQ for individuals</w:t>
      </w:r>
    </w:p>
    <w:p w:rsidR="004B6F93" w:rsidRPr="00A90658" w:rsidRDefault="004B6F93" w:rsidP="004B6F93">
      <w:pPr>
        <w:spacing w:line="276" w:lineRule="auto"/>
        <w:ind w:left="1440"/>
        <w:rPr>
          <w:rFonts w:ascii="Arial" w:hAnsi="Arial" w:cs="Arial"/>
          <w:szCs w:val="22"/>
        </w:rPr>
      </w:pPr>
    </w:p>
    <w:p w:rsidR="004B6F93" w:rsidRDefault="004B6F93" w:rsidP="004B6F93">
      <w:pPr>
        <w:numPr>
          <w:ilvl w:val="1"/>
          <w:numId w:val="39"/>
        </w:numPr>
        <w:spacing w:after="0" w:line="276" w:lineRule="auto"/>
        <w:rPr>
          <w:rFonts w:ascii="Arial" w:hAnsi="Arial" w:cs="Arial"/>
          <w:szCs w:val="22"/>
        </w:rPr>
      </w:pPr>
      <w:r>
        <w:rPr>
          <w:rFonts w:ascii="Arial" w:hAnsi="Arial" w:cs="Arial"/>
          <w:szCs w:val="22"/>
        </w:rPr>
        <w:lastRenderedPageBreak/>
        <w:t>The ability to generate regular reports on usage of the online learning hub</w:t>
      </w:r>
    </w:p>
    <w:p w:rsidR="004B6F93" w:rsidRDefault="004B6F93" w:rsidP="004B6F93">
      <w:pPr>
        <w:spacing w:line="276" w:lineRule="auto"/>
        <w:ind w:left="480"/>
        <w:rPr>
          <w:rFonts w:ascii="Arial" w:hAnsi="Arial" w:cs="Arial"/>
          <w:szCs w:val="22"/>
        </w:rPr>
      </w:pPr>
    </w:p>
    <w:p w:rsidR="004B6F93" w:rsidRDefault="004B6F93" w:rsidP="004B6F93">
      <w:pPr>
        <w:spacing w:line="276" w:lineRule="auto"/>
        <w:rPr>
          <w:rFonts w:ascii="Arial" w:hAnsi="Arial" w:cs="Arial"/>
          <w:szCs w:val="22"/>
        </w:rPr>
      </w:pPr>
      <w:r>
        <w:rPr>
          <w:rFonts w:ascii="Arial" w:hAnsi="Arial" w:cs="Arial"/>
          <w:szCs w:val="22"/>
        </w:rPr>
        <w:t>4.4.1</w:t>
      </w:r>
      <w:r>
        <w:rPr>
          <w:rFonts w:ascii="Arial" w:hAnsi="Arial" w:cs="Arial"/>
          <w:szCs w:val="22"/>
        </w:rPr>
        <w:tab/>
        <w:t>Number of hits on particular parts of the site</w:t>
      </w:r>
    </w:p>
    <w:p w:rsidR="004B6F93" w:rsidRDefault="004B6F93" w:rsidP="004B6F93">
      <w:pPr>
        <w:spacing w:line="276" w:lineRule="auto"/>
        <w:rPr>
          <w:rFonts w:ascii="Arial" w:hAnsi="Arial" w:cs="Arial"/>
          <w:szCs w:val="22"/>
        </w:rPr>
      </w:pPr>
    </w:p>
    <w:p w:rsidR="004B6F93" w:rsidRDefault="004B6F93" w:rsidP="004B6F93">
      <w:pPr>
        <w:spacing w:line="276" w:lineRule="auto"/>
        <w:rPr>
          <w:rFonts w:ascii="Arial" w:hAnsi="Arial" w:cs="Arial"/>
          <w:szCs w:val="22"/>
        </w:rPr>
      </w:pPr>
      <w:r>
        <w:rPr>
          <w:rFonts w:ascii="Arial" w:hAnsi="Arial" w:cs="Arial"/>
          <w:szCs w:val="22"/>
        </w:rPr>
        <w:t>4.4.2</w:t>
      </w:r>
      <w:r>
        <w:rPr>
          <w:rFonts w:ascii="Arial" w:hAnsi="Arial" w:cs="Arial"/>
          <w:szCs w:val="22"/>
        </w:rPr>
        <w:tab/>
      </w:r>
      <w:r w:rsidRPr="00883137">
        <w:rPr>
          <w:rFonts w:ascii="Arial" w:hAnsi="Arial" w:cs="Arial"/>
          <w:szCs w:val="22"/>
        </w:rPr>
        <w:t>Time spent on each section</w:t>
      </w:r>
    </w:p>
    <w:p w:rsidR="004B6F93" w:rsidRPr="00883137" w:rsidRDefault="004B6F93" w:rsidP="004B6F93">
      <w:pPr>
        <w:spacing w:line="276" w:lineRule="auto"/>
        <w:rPr>
          <w:rFonts w:ascii="Arial" w:hAnsi="Arial" w:cs="Arial"/>
          <w:szCs w:val="22"/>
        </w:rPr>
      </w:pPr>
    </w:p>
    <w:p w:rsidR="004B6F93" w:rsidRDefault="004B6F93" w:rsidP="004B6F93">
      <w:pPr>
        <w:pStyle w:val="Default"/>
        <w:jc w:val="both"/>
        <w:rPr>
          <w:color w:val="auto"/>
          <w:sz w:val="22"/>
          <w:szCs w:val="22"/>
        </w:rPr>
      </w:pPr>
      <w:r>
        <w:rPr>
          <w:color w:val="auto"/>
          <w:sz w:val="22"/>
          <w:szCs w:val="22"/>
        </w:rPr>
        <w:t>4.4.3</w:t>
      </w:r>
      <w:r>
        <w:rPr>
          <w:color w:val="auto"/>
          <w:sz w:val="22"/>
          <w:szCs w:val="22"/>
        </w:rPr>
        <w:tab/>
        <w:t xml:space="preserve">No of staff successfully/unsuccessfully completing MCQ test </w:t>
      </w:r>
    </w:p>
    <w:p w:rsidR="004B6F93" w:rsidRDefault="004B6F93" w:rsidP="004B6F93">
      <w:pPr>
        <w:pStyle w:val="Default"/>
        <w:jc w:val="both"/>
        <w:rPr>
          <w:color w:val="auto"/>
          <w:sz w:val="22"/>
          <w:szCs w:val="22"/>
        </w:rPr>
      </w:pPr>
    </w:p>
    <w:p w:rsidR="004B6F93" w:rsidRDefault="004B6F93" w:rsidP="004B6F93">
      <w:pPr>
        <w:spacing w:line="276" w:lineRule="auto"/>
        <w:rPr>
          <w:rFonts w:ascii="Arial" w:hAnsi="Arial" w:cs="Arial"/>
          <w:szCs w:val="22"/>
        </w:rPr>
      </w:pPr>
      <w:r>
        <w:rPr>
          <w:rFonts w:ascii="Arial" w:hAnsi="Arial" w:cs="Arial"/>
          <w:szCs w:val="22"/>
        </w:rPr>
        <w:t>4.4.4</w:t>
      </w:r>
      <w:r>
        <w:rPr>
          <w:rFonts w:ascii="Arial" w:hAnsi="Arial" w:cs="Arial"/>
          <w:szCs w:val="22"/>
        </w:rPr>
        <w:tab/>
        <w:t>Other reports as proposed by supplier</w:t>
      </w:r>
    </w:p>
    <w:p w:rsidR="004B6F93" w:rsidRDefault="004B6F93" w:rsidP="004B6F93">
      <w:pPr>
        <w:spacing w:line="276" w:lineRule="auto"/>
        <w:rPr>
          <w:rFonts w:ascii="Arial" w:hAnsi="Arial" w:cs="Arial"/>
          <w:szCs w:val="22"/>
        </w:rPr>
      </w:pPr>
    </w:p>
    <w:p w:rsidR="004B6F93" w:rsidRDefault="004B6F93" w:rsidP="004B6F93">
      <w:pPr>
        <w:pStyle w:val="Default"/>
        <w:jc w:val="both"/>
        <w:rPr>
          <w:sz w:val="22"/>
          <w:szCs w:val="22"/>
        </w:rPr>
      </w:pPr>
      <w:r w:rsidRPr="002C2F7A">
        <w:rPr>
          <w:b/>
          <w:sz w:val="22"/>
          <w:szCs w:val="22"/>
        </w:rPr>
        <w:t>4.5</w:t>
      </w:r>
      <w:r>
        <w:rPr>
          <w:sz w:val="22"/>
          <w:szCs w:val="22"/>
        </w:rPr>
        <w:tab/>
        <w:t>A delivery timeline to include each deliverable</w:t>
      </w:r>
    </w:p>
    <w:p w:rsidR="004B6F93" w:rsidRDefault="004B6F93" w:rsidP="004B6F93">
      <w:pPr>
        <w:pStyle w:val="Default"/>
        <w:jc w:val="both"/>
        <w:rPr>
          <w:sz w:val="22"/>
          <w:szCs w:val="22"/>
        </w:rPr>
      </w:pPr>
    </w:p>
    <w:p w:rsidR="004B6F93" w:rsidRDefault="004B6F93" w:rsidP="004B6F93">
      <w:pPr>
        <w:pStyle w:val="Default"/>
        <w:jc w:val="both"/>
        <w:rPr>
          <w:sz w:val="22"/>
          <w:szCs w:val="22"/>
        </w:rPr>
      </w:pPr>
      <w:r w:rsidRPr="002C2F7A">
        <w:rPr>
          <w:b/>
          <w:sz w:val="22"/>
          <w:szCs w:val="22"/>
        </w:rPr>
        <w:t>4.6</w:t>
      </w:r>
      <w:r>
        <w:rPr>
          <w:sz w:val="22"/>
          <w:szCs w:val="22"/>
        </w:rPr>
        <w:tab/>
        <w:t>Project and exception reporting</w:t>
      </w:r>
    </w:p>
    <w:p w:rsidR="004B6F93" w:rsidRDefault="004B6F93" w:rsidP="004B6F93">
      <w:pPr>
        <w:pStyle w:val="Default"/>
        <w:jc w:val="both"/>
        <w:rPr>
          <w:sz w:val="22"/>
          <w:szCs w:val="22"/>
        </w:rPr>
      </w:pPr>
    </w:p>
    <w:p w:rsidR="004B6F93" w:rsidRDefault="004B6F93" w:rsidP="004B6F93">
      <w:pPr>
        <w:pStyle w:val="Default"/>
        <w:jc w:val="both"/>
        <w:rPr>
          <w:sz w:val="22"/>
          <w:szCs w:val="22"/>
        </w:rPr>
      </w:pPr>
      <w:r w:rsidRPr="002C2F7A">
        <w:rPr>
          <w:b/>
          <w:sz w:val="22"/>
          <w:szCs w:val="22"/>
        </w:rPr>
        <w:t>4.7</w:t>
      </w:r>
      <w:r>
        <w:rPr>
          <w:sz w:val="22"/>
          <w:szCs w:val="22"/>
        </w:rPr>
        <w:tab/>
        <w:t>Completion of a risk and issue risk log and methods for mitigating risk</w:t>
      </w:r>
    </w:p>
    <w:p w:rsidR="004B6F93" w:rsidRDefault="004B6F93" w:rsidP="004B6F93">
      <w:pPr>
        <w:pStyle w:val="Default"/>
        <w:jc w:val="both"/>
        <w:rPr>
          <w:sz w:val="22"/>
          <w:szCs w:val="22"/>
        </w:rPr>
      </w:pPr>
    </w:p>
    <w:p w:rsidR="004B6F93" w:rsidRPr="00FF4275" w:rsidRDefault="004B6F93" w:rsidP="004B6F93">
      <w:pPr>
        <w:rPr>
          <w:rFonts w:ascii="Arial" w:hAnsi="Arial" w:cs="Arial"/>
          <w:color w:val="000000"/>
          <w:szCs w:val="22"/>
        </w:rPr>
      </w:pPr>
      <w:r w:rsidRPr="002C2F7A">
        <w:rPr>
          <w:rFonts w:ascii="Arial" w:hAnsi="Arial" w:cs="Arial"/>
          <w:b/>
          <w:color w:val="000000"/>
          <w:szCs w:val="22"/>
        </w:rPr>
        <w:t>4.8</w:t>
      </w:r>
      <w:r>
        <w:rPr>
          <w:rFonts w:ascii="Arial" w:hAnsi="Arial" w:cs="Arial"/>
          <w:color w:val="000000"/>
          <w:szCs w:val="22"/>
        </w:rPr>
        <w:tab/>
      </w:r>
      <w:r w:rsidRPr="00943AEE">
        <w:rPr>
          <w:rFonts w:ascii="Arial" w:hAnsi="Arial" w:cs="Arial"/>
          <w:color w:val="000000"/>
          <w:szCs w:val="22"/>
        </w:rPr>
        <w:t>A final report, issues log and solutions/lessons learnt on completion of the project</w:t>
      </w:r>
    </w:p>
    <w:p w:rsidR="004B6F93" w:rsidRDefault="004B6F93" w:rsidP="004B6F93">
      <w:pPr>
        <w:pStyle w:val="Default"/>
        <w:jc w:val="both"/>
        <w:rPr>
          <w:b/>
          <w:sz w:val="22"/>
          <w:szCs w:val="22"/>
        </w:rPr>
      </w:pPr>
    </w:p>
    <w:p w:rsidR="004B6F93" w:rsidRDefault="004B6F93" w:rsidP="004B6F93">
      <w:pPr>
        <w:pStyle w:val="Default"/>
        <w:numPr>
          <w:ilvl w:val="0"/>
          <w:numId w:val="38"/>
        </w:numPr>
        <w:ind w:left="993" w:hanging="993"/>
        <w:jc w:val="both"/>
        <w:rPr>
          <w:b/>
          <w:sz w:val="22"/>
          <w:szCs w:val="22"/>
        </w:rPr>
      </w:pPr>
      <w:r>
        <w:rPr>
          <w:b/>
          <w:sz w:val="22"/>
          <w:szCs w:val="22"/>
        </w:rPr>
        <w:t>Delivery Dates</w:t>
      </w:r>
    </w:p>
    <w:p w:rsidR="004B6F93" w:rsidRPr="00D726DA" w:rsidRDefault="004B6F93" w:rsidP="004B6F93">
      <w:pPr>
        <w:pStyle w:val="Default"/>
        <w:jc w:val="both"/>
        <w:rPr>
          <w:b/>
          <w:sz w:val="22"/>
          <w:szCs w:val="22"/>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195"/>
        <w:gridCol w:w="1395"/>
        <w:gridCol w:w="3378"/>
        <w:gridCol w:w="3119"/>
      </w:tblGrid>
      <w:tr w:rsidR="004B6F93" w:rsidRPr="00D4166B" w:rsidTr="008C6DD7">
        <w:tc>
          <w:tcPr>
            <w:tcW w:w="1147" w:type="dxa"/>
            <w:shd w:val="clear" w:color="auto" w:fill="99C7E8"/>
            <w:vAlign w:val="center"/>
          </w:tcPr>
          <w:p w:rsidR="004B6F93" w:rsidRPr="00645B71" w:rsidRDefault="004B6F93" w:rsidP="008C6DD7">
            <w:pPr>
              <w:spacing w:before="120"/>
              <w:outlineLvl w:val="1"/>
              <w:rPr>
                <w:rFonts w:ascii="Arial" w:eastAsia="Calibri" w:hAnsi="Arial"/>
                <w:b/>
                <w:color w:val="1F1F1F"/>
                <w:szCs w:val="22"/>
              </w:rPr>
            </w:pPr>
            <w:bookmarkStart w:id="3" w:name="_Toc436728803"/>
            <w:bookmarkStart w:id="4" w:name="_Toc436924122"/>
            <w:r w:rsidRPr="00645B71">
              <w:rPr>
                <w:rFonts w:ascii="Arial" w:eastAsia="Calibri" w:hAnsi="Arial"/>
                <w:b/>
                <w:color w:val="1F1F1F"/>
                <w:szCs w:val="22"/>
              </w:rPr>
              <w:t>Dates</w:t>
            </w:r>
            <w:bookmarkEnd w:id="3"/>
            <w:bookmarkEnd w:id="4"/>
            <w:r w:rsidRPr="00645B71">
              <w:rPr>
                <w:rFonts w:ascii="Arial" w:eastAsia="Calibri" w:hAnsi="Arial"/>
                <w:b/>
                <w:color w:val="1F1F1F"/>
                <w:szCs w:val="22"/>
              </w:rPr>
              <w:t xml:space="preserve"> </w:t>
            </w:r>
          </w:p>
        </w:tc>
        <w:tc>
          <w:tcPr>
            <w:tcW w:w="1395" w:type="dxa"/>
            <w:shd w:val="clear" w:color="auto" w:fill="99C7E8"/>
            <w:vAlign w:val="center"/>
          </w:tcPr>
          <w:p w:rsidR="004B6F93" w:rsidRPr="00645B71" w:rsidRDefault="004B6F93" w:rsidP="008C6DD7">
            <w:pPr>
              <w:spacing w:before="120"/>
              <w:outlineLvl w:val="1"/>
              <w:rPr>
                <w:rFonts w:ascii="Arial" w:eastAsia="Calibri" w:hAnsi="Arial"/>
                <w:b/>
                <w:color w:val="1F1F1F"/>
                <w:szCs w:val="22"/>
              </w:rPr>
            </w:pPr>
            <w:bookmarkStart w:id="5" w:name="_Toc436728804"/>
            <w:bookmarkStart w:id="6" w:name="_Toc436924123"/>
            <w:r w:rsidRPr="00645B71">
              <w:rPr>
                <w:rFonts w:ascii="Arial" w:eastAsia="Calibri" w:hAnsi="Arial"/>
                <w:b/>
                <w:color w:val="1F1F1F"/>
                <w:szCs w:val="22"/>
              </w:rPr>
              <w:t>Project Phase</w:t>
            </w:r>
            <w:bookmarkEnd w:id="5"/>
            <w:bookmarkEnd w:id="6"/>
            <w:r w:rsidRPr="00645B71">
              <w:rPr>
                <w:rFonts w:ascii="Arial" w:eastAsia="Calibri" w:hAnsi="Arial"/>
                <w:b/>
                <w:color w:val="1F1F1F"/>
                <w:szCs w:val="22"/>
              </w:rPr>
              <w:t xml:space="preserve"> </w:t>
            </w:r>
          </w:p>
        </w:tc>
        <w:tc>
          <w:tcPr>
            <w:tcW w:w="3378" w:type="dxa"/>
            <w:shd w:val="clear" w:color="auto" w:fill="99C7E8"/>
            <w:vAlign w:val="center"/>
          </w:tcPr>
          <w:p w:rsidR="004B6F93" w:rsidRPr="00645B71" w:rsidRDefault="004B6F93" w:rsidP="008C6DD7">
            <w:pPr>
              <w:spacing w:before="120"/>
              <w:outlineLvl w:val="1"/>
              <w:rPr>
                <w:rFonts w:ascii="Arial" w:eastAsia="Calibri" w:hAnsi="Arial"/>
                <w:b/>
                <w:color w:val="1F1F1F"/>
                <w:szCs w:val="22"/>
              </w:rPr>
            </w:pPr>
            <w:bookmarkStart w:id="7" w:name="_Toc436728805"/>
            <w:bookmarkStart w:id="8" w:name="_Toc436924124"/>
            <w:r w:rsidRPr="00645B71">
              <w:rPr>
                <w:rFonts w:ascii="Arial" w:eastAsia="Calibri" w:hAnsi="Arial"/>
                <w:b/>
                <w:color w:val="1F1F1F"/>
                <w:szCs w:val="22"/>
              </w:rPr>
              <w:t>Actions</w:t>
            </w:r>
            <w:bookmarkEnd w:id="7"/>
            <w:bookmarkEnd w:id="8"/>
            <w:r w:rsidRPr="00645B71">
              <w:rPr>
                <w:rFonts w:ascii="Arial" w:eastAsia="Calibri" w:hAnsi="Arial"/>
                <w:b/>
                <w:color w:val="1F1F1F"/>
                <w:szCs w:val="22"/>
              </w:rPr>
              <w:t xml:space="preserve"> </w:t>
            </w:r>
          </w:p>
        </w:tc>
        <w:tc>
          <w:tcPr>
            <w:tcW w:w="3119" w:type="dxa"/>
            <w:shd w:val="clear" w:color="auto" w:fill="99C7E8"/>
          </w:tcPr>
          <w:p w:rsidR="004B6F93" w:rsidRPr="00645B71" w:rsidRDefault="004B6F93" w:rsidP="008C6DD7">
            <w:pPr>
              <w:spacing w:before="120"/>
              <w:outlineLvl w:val="1"/>
              <w:rPr>
                <w:rFonts w:ascii="Arial" w:eastAsia="Calibri" w:hAnsi="Arial"/>
                <w:b/>
                <w:color w:val="1F1F1F"/>
                <w:szCs w:val="22"/>
              </w:rPr>
            </w:pPr>
            <w:r>
              <w:rPr>
                <w:rFonts w:ascii="Arial" w:eastAsia="Calibri" w:hAnsi="Arial"/>
                <w:b/>
                <w:color w:val="1F1F1F"/>
                <w:szCs w:val="22"/>
              </w:rPr>
              <w:t>Primary Deliverable/ Outputs</w:t>
            </w:r>
          </w:p>
        </w:tc>
      </w:tr>
      <w:tr w:rsidR="004B6F93" w:rsidRPr="00D4166B" w:rsidTr="008C6DD7">
        <w:tc>
          <w:tcPr>
            <w:tcW w:w="1147" w:type="dxa"/>
            <w:shd w:val="clear" w:color="auto" w:fill="auto"/>
          </w:tcPr>
          <w:p w:rsidR="004B6F93" w:rsidRPr="00FC6D12" w:rsidRDefault="004B6F93" w:rsidP="008C6DD7">
            <w:pPr>
              <w:rPr>
                <w:rFonts w:ascii="Arial" w:eastAsia="Calibri" w:hAnsi="Arial" w:cs="Arial"/>
                <w:sz w:val="20"/>
              </w:rPr>
            </w:pPr>
            <w:r>
              <w:rPr>
                <w:rFonts w:ascii="Arial" w:eastAsia="Calibri" w:hAnsi="Arial" w:cs="Arial"/>
                <w:sz w:val="20"/>
              </w:rPr>
              <w:t>W/C 5</w:t>
            </w:r>
            <w:r w:rsidRPr="00BA7E78">
              <w:rPr>
                <w:rFonts w:ascii="Arial" w:eastAsia="Calibri" w:hAnsi="Arial" w:cs="Arial"/>
                <w:sz w:val="20"/>
                <w:vertAlign w:val="superscript"/>
              </w:rPr>
              <w:t>th</w:t>
            </w:r>
            <w:r>
              <w:rPr>
                <w:rFonts w:ascii="Arial" w:eastAsia="Calibri" w:hAnsi="Arial" w:cs="Arial"/>
                <w:sz w:val="20"/>
              </w:rPr>
              <w:t xml:space="preserve"> June 2017</w:t>
            </w:r>
          </w:p>
        </w:tc>
        <w:tc>
          <w:tcPr>
            <w:tcW w:w="1395" w:type="dxa"/>
            <w:shd w:val="clear" w:color="auto" w:fill="auto"/>
          </w:tcPr>
          <w:p w:rsidR="004B6F93" w:rsidRPr="00FC6D12" w:rsidRDefault="004B6F93" w:rsidP="008C6DD7">
            <w:pPr>
              <w:rPr>
                <w:rFonts w:ascii="Arial" w:eastAsia="Calibri" w:hAnsi="Arial" w:cs="Arial"/>
                <w:sz w:val="20"/>
              </w:rPr>
            </w:pPr>
            <w:r>
              <w:rPr>
                <w:rFonts w:ascii="Arial" w:eastAsia="Calibri" w:hAnsi="Arial" w:cs="Arial"/>
                <w:sz w:val="20"/>
              </w:rPr>
              <w:t>Project initiation</w:t>
            </w:r>
          </w:p>
        </w:tc>
        <w:tc>
          <w:tcPr>
            <w:tcW w:w="3378" w:type="dxa"/>
            <w:shd w:val="clear" w:color="auto" w:fill="auto"/>
          </w:tcPr>
          <w:p w:rsidR="004B6F93" w:rsidRPr="00FC6D12" w:rsidRDefault="004B6F93" w:rsidP="008C6DD7">
            <w:pPr>
              <w:contextualSpacing/>
              <w:rPr>
                <w:rFonts w:ascii="Arial" w:eastAsia="Calibri" w:hAnsi="Arial" w:cs="Arial"/>
                <w:sz w:val="20"/>
              </w:rPr>
            </w:pPr>
            <w:r>
              <w:rPr>
                <w:rFonts w:ascii="Arial" w:eastAsia="Calibri" w:hAnsi="Arial" w:cs="Arial"/>
                <w:sz w:val="20"/>
              </w:rPr>
              <w:t xml:space="preserve">Initial kick off meeting customer/supplier </w:t>
            </w:r>
          </w:p>
        </w:tc>
        <w:tc>
          <w:tcPr>
            <w:tcW w:w="3119" w:type="dxa"/>
          </w:tcPr>
          <w:p w:rsidR="004B6F93" w:rsidRDefault="004B6F93" w:rsidP="008C6DD7">
            <w:pPr>
              <w:contextualSpacing/>
              <w:rPr>
                <w:rFonts w:ascii="Arial" w:eastAsia="Calibri" w:hAnsi="Arial" w:cs="Arial"/>
                <w:sz w:val="20"/>
              </w:rPr>
            </w:pPr>
            <w:r>
              <w:rPr>
                <w:rFonts w:ascii="Arial" w:eastAsia="Calibri" w:hAnsi="Arial" w:cs="Arial"/>
                <w:sz w:val="20"/>
              </w:rPr>
              <w:t>Project timeline and detailed Deliverables agreed</w:t>
            </w:r>
          </w:p>
          <w:p w:rsidR="004B6F93" w:rsidRPr="00FC6D12" w:rsidRDefault="004B6F93" w:rsidP="008C6DD7">
            <w:pPr>
              <w:contextualSpacing/>
              <w:rPr>
                <w:rFonts w:ascii="Arial" w:eastAsia="Calibri" w:hAnsi="Arial" w:cs="Arial"/>
                <w:sz w:val="20"/>
              </w:rPr>
            </w:pPr>
          </w:p>
        </w:tc>
      </w:tr>
      <w:tr w:rsidR="004B6F93" w:rsidRPr="00D4166B" w:rsidTr="008C6DD7">
        <w:tc>
          <w:tcPr>
            <w:tcW w:w="1147" w:type="dxa"/>
            <w:shd w:val="clear" w:color="auto" w:fill="auto"/>
          </w:tcPr>
          <w:p w:rsidR="004B6F93" w:rsidRPr="00FC6D12" w:rsidRDefault="004B6F93" w:rsidP="008C6DD7">
            <w:pPr>
              <w:rPr>
                <w:rFonts w:ascii="Arial" w:eastAsia="Calibri" w:hAnsi="Arial" w:cs="Arial"/>
                <w:sz w:val="20"/>
              </w:rPr>
            </w:pPr>
            <w:r>
              <w:rPr>
                <w:rFonts w:ascii="Arial" w:eastAsia="Calibri" w:hAnsi="Arial" w:cs="Arial"/>
                <w:sz w:val="20"/>
              </w:rPr>
              <w:t>June 2017</w:t>
            </w:r>
            <w:r w:rsidRPr="00FC6D12">
              <w:rPr>
                <w:rFonts w:ascii="Arial" w:eastAsia="Calibri" w:hAnsi="Arial" w:cs="Arial"/>
                <w:sz w:val="20"/>
              </w:rPr>
              <w:t xml:space="preserve"> to </w:t>
            </w:r>
            <w:r>
              <w:rPr>
                <w:rFonts w:ascii="Arial" w:eastAsia="Calibri" w:hAnsi="Arial" w:cs="Arial"/>
                <w:sz w:val="20"/>
              </w:rPr>
              <w:t>August 2017</w:t>
            </w:r>
          </w:p>
        </w:tc>
        <w:tc>
          <w:tcPr>
            <w:tcW w:w="1395" w:type="dxa"/>
            <w:shd w:val="clear" w:color="auto" w:fill="auto"/>
          </w:tcPr>
          <w:p w:rsidR="004B6F93" w:rsidRPr="00FC6D12" w:rsidRDefault="004B6F93" w:rsidP="008C6DD7">
            <w:pPr>
              <w:rPr>
                <w:rFonts w:ascii="Arial" w:eastAsia="Calibri" w:hAnsi="Arial" w:cs="Arial"/>
                <w:sz w:val="20"/>
              </w:rPr>
            </w:pPr>
            <w:r w:rsidRPr="00FC6D12">
              <w:rPr>
                <w:rFonts w:ascii="Arial" w:eastAsia="Calibri" w:hAnsi="Arial" w:cs="Arial"/>
                <w:sz w:val="20"/>
              </w:rPr>
              <w:t>Design phase</w:t>
            </w:r>
          </w:p>
        </w:tc>
        <w:tc>
          <w:tcPr>
            <w:tcW w:w="3378" w:type="dxa"/>
            <w:shd w:val="clear" w:color="auto" w:fill="auto"/>
            <w:vAlign w:val="center"/>
          </w:tcPr>
          <w:p w:rsidR="004B6F93" w:rsidRDefault="004B6F93" w:rsidP="008C6DD7">
            <w:pPr>
              <w:contextualSpacing/>
              <w:rPr>
                <w:rFonts w:ascii="Arial" w:eastAsia="Calibri" w:hAnsi="Arial"/>
                <w:sz w:val="20"/>
              </w:rPr>
            </w:pPr>
            <w:r>
              <w:rPr>
                <w:rFonts w:ascii="Arial" w:eastAsia="Calibri" w:hAnsi="Arial"/>
                <w:sz w:val="20"/>
              </w:rPr>
              <w:t>Supplier to develop learning hub structure across all three platforms</w:t>
            </w:r>
          </w:p>
          <w:p w:rsidR="004B6F93" w:rsidRDefault="004B6F93" w:rsidP="008C6DD7">
            <w:pPr>
              <w:contextualSpacing/>
              <w:rPr>
                <w:rFonts w:ascii="Arial" w:eastAsia="Calibri" w:hAnsi="Arial"/>
                <w:sz w:val="20"/>
              </w:rPr>
            </w:pPr>
          </w:p>
          <w:p w:rsidR="004B6F93" w:rsidRDefault="004B6F93" w:rsidP="008C6DD7">
            <w:pPr>
              <w:contextualSpacing/>
              <w:rPr>
                <w:rFonts w:ascii="Arial" w:eastAsia="Calibri" w:hAnsi="Arial"/>
                <w:sz w:val="20"/>
              </w:rPr>
            </w:pPr>
            <w:r>
              <w:rPr>
                <w:rFonts w:ascii="Arial" w:eastAsia="Calibri" w:hAnsi="Arial"/>
                <w:sz w:val="20"/>
              </w:rPr>
              <w:t>C</w:t>
            </w:r>
            <w:r w:rsidRPr="00FC6D12">
              <w:rPr>
                <w:rFonts w:ascii="Arial" w:eastAsia="Calibri" w:hAnsi="Arial"/>
                <w:sz w:val="20"/>
              </w:rPr>
              <w:t>ritical care group meeting</w:t>
            </w:r>
            <w:r>
              <w:rPr>
                <w:rFonts w:ascii="Arial" w:eastAsia="Calibri" w:hAnsi="Arial"/>
                <w:sz w:val="20"/>
              </w:rPr>
              <w:t>s</w:t>
            </w:r>
            <w:r w:rsidRPr="00FC6D12">
              <w:rPr>
                <w:rFonts w:ascii="Arial" w:eastAsia="Calibri" w:hAnsi="Arial"/>
                <w:sz w:val="20"/>
              </w:rPr>
              <w:t xml:space="preserve"> </w:t>
            </w:r>
            <w:r>
              <w:rPr>
                <w:rFonts w:ascii="Arial" w:eastAsia="Calibri" w:hAnsi="Arial"/>
                <w:sz w:val="20"/>
              </w:rPr>
              <w:t>to agree content</w:t>
            </w:r>
          </w:p>
          <w:p w:rsidR="004B6F93" w:rsidRDefault="004B6F93" w:rsidP="008C6DD7">
            <w:pPr>
              <w:contextualSpacing/>
              <w:rPr>
                <w:rFonts w:ascii="Arial" w:eastAsia="Calibri" w:hAnsi="Arial"/>
                <w:sz w:val="20"/>
              </w:rPr>
            </w:pPr>
          </w:p>
          <w:p w:rsidR="004B6F93" w:rsidRPr="00FC6D12" w:rsidRDefault="004B6F93" w:rsidP="004B6F93">
            <w:pPr>
              <w:numPr>
                <w:ilvl w:val="0"/>
                <w:numId w:val="31"/>
              </w:numPr>
              <w:spacing w:after="0"/>
              <w:contextualSpacing/>
              <w:rPr>
                <w:rFonts w:ascii="Arial" w:eastAsia="Calibri" w:hAnsi="Arial"/>
                <w:sz w:val="20"/>
              </w:rPr>
            </w:pPr>
            <w:r w:rsidRPr="00FC6D12">
              <w:rPr>
                <w:rFonts w:ascii="Arial" w:eastAsia="Calibri" w:hAnsi="Arial"/>
                <w:sz w:val="20"/>
              </w:rPr>
              <w:t xml:space="preserve">written </w:t>
            </w:r>
            <w:r>
              <w:rPr>
                <w:rFonts w:ascii="Arial" w:eastAsia="Calibri" w:hAnsi="Arial"/>
                <w:sz w:val="20"/>
              </w:rPr>
              <w:t>documents</w:t>
            </w:r>
          </w:p>
          <w:p w:rsidR="004B6F93" w:rsidRDefault="004B6F93" w:rsidP="004B6F93">
            <w:pPr>
              <w:numPr>
                <w:ilvl w:val="0"/>
                <w:numId w:val="31"/>
              </w:numPr>
              <w:spacing w:after="0"/>
              <w:contextualSpacing/>
              <w:rPr>
                <w:rFonts w:ascii="Arial" w:eastAsia="Calibri" w:hAnsi="Arial"/>
                <w:sz w:val="20"/>
              </w:rPr>
            </w:pPr>
            <w:r w:rsidRPr="00FC6D12">
              <w:rPr>
                <w:rFonts w:ascii="Arial" w:eastAsia="Calibri" w:hAnsi="Arial"/>
                <w:sz w:val="20"/>
              </w:rPr>
              <w:t xml:space="preserve">content of video clips </w:t>
            </w:r>
          </w:p>
          <w:p w:rsidR="004B6F93" w:rsidRDefault="004B6F93" w:rsidP="004B6F93">
            <w:pPr>
              <w:numPr>
                <w:ilvl w:val="0"/>
                <w:numId w:val="31"/>
              </w:numPr>
              <w:spacing w:after="0"/>
              <w:contextualSpacing/>
              <w:rPr>
                <w:rFonts w:ascii="Arial" w:eastAsia="Calibri" w:hAnsi="Arial"/>
                <w:sz w:val="20"/>
              </w:rPr>
            </w:pPr>
            <w:r>
              <w:rPr>
                <w:rFonts w:ascii="Arial" w:eastAsia="Calibri" w:hAnsi="Arial"/>
                <w:sz w:val="20"/>
              </w:rPr>
              <w:t>MCQs</w:t>
            </w:r>
          </w:p>
          <w:p w:rsidR="004B6F93" w:rsidRPr="00FC6D12" w:rsidRDefault="004B6F93" w:rsidP="004B6F93">
            <w:pPr>
              <w:numPr>
                <w:ilvl w:val="0"/>
                <w:numId w:val="31"/>
              </w:numPr>
              <w:spacing w:after="0"/>
              <w:contextualSpacing/>
              <w:rPr>
                <w:rFonts w:ascii="Arial" w:eastAsia="Calibri" w:hAnsi="Arial"/>
                <w:sz w:val="20"/>
              </w:rPr>
            </w:pPr>
            <w:r w:rsidRPr="00FC6D12">
              <w:rPr>
                <w:rFonts w:ascii="Arial" w:eastAsia="Calibri" w:hAnsi="Arial"/>
                <w:sz w:val="20"/>
              </w:rPr>
              <w:t>Simulation scenarios</w:t>
            </w:r>
          </w:p>
          <w:p w:rsidR="004B6F93" w:rsidRPr="00FC6D12" w:rsidRDefault="004B6F93" w:rsidP="008C6DD7">
            <w:pPr>
              <w:rPr>
                <w:rFonts w:ascii="Arial" w:eastAsia="Calibri" w:hAnsi="Arial"/>
                <w:sz w:val="20"/>
              </w:rPr>
            </w:pPr>
          </w:p>
        </w:tc>
        <w:tc>
          <w:tcPr>
            <w:tcW w:w="3119" w:type="dxa"/>
          </w:tcPr>
          <w:p w:rsidR="004B6F93" w:rsidRDefault="004B6F93" w:rsidP="008C6DD7">
            <w:pPr>
              <w:rPr>
                <w:rFonts w:ascii="Arial" w:eastAsia="Calibri" w:hAnsi="Arial" w:cs="Arial"/>
                <w:sz w:val="20"/>
              </w:rPr>
            </w:pPr>
            <w:r>
              <w:rPr>
                <w:rFonts w:ascii="Arial" w:eastAsia="Calibri" w:hAnsi="Arial" w:cs="Arial"/>
                <w:sz w:val="20"/>
              </w:rPr>
              <w:t>Design and structure of pages and storyboard.</w:t>
            </w:r>
          </w:p>
          <w:p w:rsidR="004B6F93" w:rsidRDefault="004B6F93" w:rsidP="008C6DD7">
            <w:pPr>
              <w:rPr>
                <w:rFonts w:ascii="Arial" w:eastAsia="Calibri" w:hAnsi="Arial" w:cs="Arial"/>
                <w:sz w:val="20"/>
              </w:rPr>
            </w:pPr>
          </w:p>
          <w:p w:rsidR="004B6F93" w:rsidRDefault="004B6F93" w:rsidP="008C6DD7">
            <w:pPr>
              <w:rPr>
                <w:rFonts w:ascii="Arial" w:eastAsia="Calibri" w:hAnsi="Arial" w:cs="Arial"/>
                <w:sz w:val="20"/>
              </w:rPr>
            </w:pPr>
            <w:r>
              <w:rPr>
                <w:rFonts w:ascii="Arial" w:eastAsia="Calibri" w:hAnsi="Arial" w:cs="Arial"/>
                <w:sz w:val="20"/>
              </w:rPr>
              <w:t>Visual appearance and branding format.</w:t>
            </w:r>
          </w:p>
          <w:p w:rsidR="004B6F93" w:rsidRDefault="004B6F93" w:rsidP="008C6DD7">
            <w:pPr>
              <w:rPr>
                <w:rFonts w:ascii="Arial" w:eastAsia="Calibri" w:hAnsi="Arial" w:cs="Arial"/>
                <w:sz w:val="20"/>
              </w:rPr>
            </w:pPr>
          </w:p>
          <w:p w:rsidR="004B6F93" w:rsidRDefault="004B6F93" w:rsidP="008C6DD7">
            <w:pPr>
              <w:rPr>
                <w:rFonts w:ascii="Arial" w:eastAsia="Calibri" w:hAnsi="Arial" w:cs="Arial"/>
                <w:sz w:val="20"/>
              </w:rPr>
            </w:pPr>
            <w:r>
              <w:rPr>
                <w:rFonts w:ascii="Arial" w:eastAsia="Calibri" w:hAnsi="Arial" w:cs="Arial"/>
                <w:sz w:val="20"/>
              </w:rPr>
              <w:t>Content agreed and available.</w:t>
            </w:r>
          </w:p>
          <w:p w:rsidR="004B6F93" w:rsidRPr="00FC6D12" w:rsidRDefault="004B6F93" w:rsidP="008C6DD7">
            <w:pPr>
              <w:rPr>
                <w:rFonts w:ascii="Arial" w:eastAsia="Calibri" w:hAnsi="Arial" w:cs="Arial"/>
                <w:sz w:val="20"/>
              </w:rPr>
            </w:pPr>
          </w:p>
        </w:tc>
      </w:tr>
      <w:tr w:rsidR="004B6F93" w:rsidRPr="00D4166B" w:rsidTr="008C6DD7">
        <w:tc>
          <w:tcPr>
            <w:tcW w:w="1147" w:type="dxa"/>
            <w:shd w:val="clear" w:color="auto" w:fill="auto"/>
          </w:tcPr>
          <w:p w:rsidR="004B6F93" w:rsidRPr="00FC6D12" w:rsidRDefault="004B6F93" w:rsidP="008C6DD7">
            <w:pPr>
              <w:rPr>
                <w:rFonts w:ascii="Arial" w:eastAsia="Calibri" w:hAnsi="Arial" w:cs="Arial"/>
                <w:sz w:val="20"/>
              </w:rPr>
            </w:pPr>
            <w:r>
              <w:rPr>
                <w:rFonts w:ascii="Arial" w:eastAsia="Calibri" w:hAnsi="Arial" w:cs="Arial"/>
                <w:sz w:val="20"/>
              </w:rPr>
              <w:t>End September 2017</w:t>
            </w:r>
          </w:p>
        </w:tc>
        <w:tc>
          <w:tcPr>
            <w:tcW w:w="1395" w:type="dxa"/>
            <w:shd w:val="clear" w:color="auto" w:fill="auto"/>
          </w:tcPr>
          <w:p w:rsidR="004B6F93" w:rsidRPr="00FC6D12" w:rsidRDefault="004B6F93" w:rsidP="008C6DD7">
            <w:pPr>
              <w:rPr>
                <w:rFonts w:ascii="Arial" w:eastAsia="Calibri" w:hAnsi="Arial" w:cs="Arial"/>
                <w:sz w:val="20"/>
              </w:rPr>
            </w:pPr>
            <w:r>
              <w:rPr>
                <w:rFonts w:ascii="Arial" w:eastAsia="Calibri" w:hAnsi="Arial" w:cs="Arial"/>
                <w:sz w:val="20"/>
              </w:rPr>
              <w:t>Development phase</w:t>
            </w:r>
          </w:p>
        </w:tc>
        <w:tc>
          <w:tcPr>
            <w:tcW w:w="3378" w:type="dxa"/>
            <w:shd w:val="clear" w:color="auto" w:fill="auto"/>
          </w:tcPr>
          <w:p w:rsidR="004B6F93" w:rsidRDefault="004B6F93" w:rsidP="008C6DD7">
            <w:pPr>
              <w:contextualSpacing/>
              <w:rPr>
                <w:rFonts w:ascii="Arial" w:eastAsia="Calibri" w:hAnsi="Arial"/>
                <w:sz w:val="20"/>
              </w:rPr>
            </w:pPr>
            <w:r>
              <w:rPr>
                <w:rFonts w:ascii="Arial" w:eastAsia="Calibri" w:hAnsi="Arial"/>
                <w:sz w:val="20"/>
              </w:rPr>
              <w:t>Completion of initial prototype</w:t>
            </w:r>
          </w:p>
          <w:p w:rsidR="004B6F93" w:rsidRDefault="004B6F93" w:rsidP="008C6DD7">
            <w:pPr>
              <w:contextualSpacing/>
              <w:rPr>
                <w:rFonts w:ascii="Arial" w:eastAsia="Calibri" w:hAnsi="Arial"/>
                <w:sz w:val="20"/>
              </w:rPr>
            </w:pPr>
            <w:r>
              <w:rPr>
                <w:rFonts w:ascii="Arial" w:eastAsia="Calibri" w:hAnsi="Arial"/>
                <w:sz w:val="20"/>
              </w:rPr>
              <w:t>User Acceptance Test (UAT) undertaken by Customer</w:t>
            </w:r>
          </w:p>
          <w:p w:rsidR="004B6F93" w:rsidRDefault="004B6F93" w:rsidP="008C6DD7">
            <w:pPr>
              <w:contextualSpacing/>
              <w:rPr>
                <w:rFonts w:ascii="Arial" w:eastAsia="Calibri" w:hAnsi="Arial"/>
                <w:sz w:val="20"/>
              </w:rPr>
            </w:pPr>
          </w:p>
        </w:tc>
        <w:tc>
          <w:tcPr>
            <w:tcW w:w="3119" w:type="dxa"/>
          </w:tcPr>
          <w:p w:rsidR="004B6F93" w:rsidRPr="00FC6D12" w:rsidRDefault="004B6F93" w:rsidP="008C6DD7">
            <w:pPr>
              <w:rPr>
                <w:rFonts w:ascii="Arial" w:eastAsia="Calibri" w:hAnsi="Arial" w:cs="Arial"/>
                <w:sz w:val="20"/>
              </w:rPr>
            </w:pPr>
            <w:r>
              <w:rPr>
                <w:rFonts w:ascii="Arial" w:eastAsia="Calibri" w:hAnsi="Arial" w:cs="Arial"/>
                <w:sz w:val="20"/>
              </w:rPr>
              <w:t>Delivery of beta version.</w:t>
            </w:r>
          </w:p>
        </w:tc>
      </w:tr>
      <w:tr w:rsidR="004B6F93" w:rsidRPr="00D4166B" w:rsidTr="008C6DD7">
        <w:tc>
          <w:tcPr>
            <w:tcW w:w="1147" w:type="dxa"/>
            <w:shd w:val="clear" w:color="auto" w:fill="auto"/>
          </w:tcPr>
          <w:p w:rsidR="004B6F93" w:rsidRPr="001B5A7D" w:rsidRDefault="004B6F93" w:rsidP="008C6DD7">
            <w:pPr>
              <w:contextualSpacing/>
              <w:rPr>
                <w:rFonts w:ascii="Arial" w:eastAsia="Calibri" w:hAnsi="Arial"/>
                <w:sz w:val="20"/>
              </w:rPr>
            </w:pPr>
            <w:r>
              <w:rPr>
                <w:rFonts w:ascii="Arial" w:eastAsia="Calibri" w:hAnsi="Arial"/>
                <w:sz w:val="20"/>
              </w:rPr>
              <w:lastRenderedPageBreak/>
              <w:t>October</w:t>
            </w:r>
            <w:r w:rsidRPr="001B5A7D">
              <w:rPr>
                <w:rFonts w:ascii="Arial" w:eastAsia="Calibri" w:hAnsi="Arial"/>
                <w:sz w:val="20"/>
              </w:rPr>
              <w:t xml:space="preserve"> 2017</w:t>
            </w:r>
          </w:p>
          <w:p w:rsidR="004B6F93" w:rsidRPr="001B5A7D" w:rsidRDefault="004B6F93" w:rsidP="008C6DD7">
            <w:pPr>
              <w:contextualSpacing/>
              <w:rPr>
                <w:rFonts w:ascii="Arial" w:eastAsia="Calibri" w:hAnsi="Arial"/>
                <w:sz w:val="20"/>
              </w:rPr>
            </w:pPr>
          </w:p>
        </w:tc>
        <w:tc>
          <w:tcPr>
            <w:tcW w:w="1395" w:type="dxa"/>
            <w:shd w:val="clear" w:color="auto" w:fill="auto"/>
          </w:tcPr>
          <w:p w:rsidR="004B6F93" w:rsidRPr="001B5A7D" w:rsidRDefault="004B6F93" w:rsidP="008C6DD7">
            <w:pPr>
              <w:contextualSpacing/>
              <w:rPr>
                <w:rFonts w:ascii="Arial" w:eastAsia="Calibri" w:hAnsi="Arial"/>
                <w:sz w:val="20"/>
              </w:rPr>
            </w:pPr>
            <w:r>
              <w:rPr>
                <w:rFonts w:ascii="Arial" w:eastAsia="Calibri" w:hAnsi="Arial"/>
                <w:sz w:val="20"/>
              </w:rPr>
              <w:t>Customer</w:t>
            </w:r>
            <w:r w:rsidRPr="001B5A7D">
              <w:rPr>
                <w:rFonts w:ascii="Arial" w:eastAsia="Calibri" w:hAnsi="Arial"/>
                <w:sz w:val="20"/>
              </w:rPr>
              <w:t xml:space="preserve"> review</w:t>
            </w:r>
          </w:p>
        </w:tc>
        <w:tc>
          <w:tcPr>
            <w:tcW w:w="3378" w:type="dxa"/>
            <w:shd w:val="clear" w:color="auto" w:fill="auto"/>
          </w:tcPr>
          <w:p w:rsidR="004B6F93" w:rsidRDefault="004B6F93" w:rsidP="008C6DD7">
            <w:pPr>
              <w:contextualSpacing/>
              <w:rPr>
                <w:rFonts w:ascii="Arial" w:eastAsia="Calibri" w:hAnsi="Arial" w:cs="Arial"/>
                <w:sz w:val="20"/>
              </w:rPr>
            </w:pPr>
            <w:r w:rsidRPr="00127E6D">
              <w:rPr>
                <w:rFonts w:ascii="Arial" w:eastAsia="Calibri" w:hAnsi="Arial" w:cs="Arial"/>
                <w:sz w:val="20"/>
              </w:rPr>
              <w:t>Final sign off</w:t>
            </w:r>
            <w:r>
              <w:rPr>
                <w:rFonts w:ascii="Arial" w:eastAsia="Calibri" w:hAnsi="Arial" w:cs="Arial"/>
                <w:sz w:val="20"/>
              </w:rPr>
              <w:t xml:space="preserve"> of System.</w:t>
            </w:r>
          </w:p>
          <w:p w:rsidR="004B6F93" w:rsidRPr="001B5A7D" w:rsidRDefault="004B6F93" w:rsidP="008C6DD7">
            <w:pPr>
              <w:contextualSpacing/>
              <w:rPr>
                <w:rFonts w:ascii="Arial" w:eastAsia="Calibri" w:hAnsi="Arial"/>
                <w:sz w:val="20"/>
              </w:rPr>
            </w:pPr>
            <w:r>
              <w:rPr>
                <w:rFonts w:ascii="Arial" w:eastAsia="Calibri" w:hAnsi="Arial" w:cs="Arial"/>
                <w:sz w:val="20"/>
              </w:rPr>
              <w:t>System Go-Live</w:t>
            </w:r>
          </w:p>
        </w:tc>
        <w:tc>
          <w:tcPr>
            <w:tcW w:w="3119" w:type="dxa"/>
          </w:tcPr>
          <w:p w:rsidR="004B6F93" w:rsidRPr="00127E6D" w:rsidRDefault="004B6F93" w:rsidP="008C6DD7">
            <w:pPr>
              <w:rPr>
                <w:rFonts w:ascii="Arial" w:eastAsia="Calibri" w:hAnsi="Arial" w:cs="Arial"/>
                <w:sz w:val="20"/>
              </w:rPr>
            </w:pPr>
            <w:r>
              <w:rPr>
                <w:rFonts w:ascii="Arial" w:eastAsia="Calibri" w:hAnsi="Arial" w:cs="Arial"/>
                <w:sz w:val="20"/>
              </w:rPr>
              <w:t>Final version System into production</w:t>
            </w:r>
          </w:p>
        </w:tc>
      </w:tr>
    </w:tbl>
    <w:p w:rsidR="004B6F93" w:rsidRDefault="004B6F93" w:rsidP="004B6F93">
      <w:pPr>
        <w:pStyle w:val="Default"/>
        <w:jc w:val="both"/>
        <w:rPr>
          <w:b/>
          <w:sz w:val="22"/>
          <w:szCs w:val="22"/>
        </w:rPr>
      </w:pPr>
    </w:p>
    <w:p w:rsidR="004B6F93" w:rsidRDefault="004B6F93" w:rsidP="001F6EA0">
      <w:pPr>
        <w:pStyle w:val="Default"/>
        <w:numPr>
          <w:ilvl w:val="0"/>
          <w:numId w:val="38"/>
        </w:numPr>
        <w:ind w:left="709" w:hanging="709"/>
        <w:jc w:val="both"/>
        <w:rPr>
          <w:b/>
          <w:sz w:val="22"/>
          <w:szCs w:val="22"/>
        </w:rPr>
      </w:pPr>
      <w:r>
        <w:rPr>
          <w:b/>
          <w:sz w:val="22"/>
          <w:szCs w:val="22"/>
        </w:rPr>
        <w:t xml:space="preserve">Reporting </w:t>
      </w:r>
    </w:p>
    <w:p w:rsidR="004B6F93" w:rsidRDefault="004B6F93" w:rsidP="004B6F93">
      <w:pPr>
        <w:pStyle w:val="Default"/>
        <w:jc w:val="both"/>
        <w:rPr>
          <w:b/>
          <w:sz w:val="22"/>
          <w:szCs w:val="22"/>
        </w:rPr>
      </w:pPr>
    </w:p>
    <w:p w:rsidR="004B6F93" w:rsidRDefault="004B6F93" w:rsidP="004B6F93">
      <w:pPr>
        <w:ind w:left="720" w:hanging="720"/>
        <w:rPr>
          <w:rFonts w:ascii="Arial" w:hAnsi="Arial" w:cs="Arial"/>
          <w:szCs w:val="22"/>
          <w:lang w:val="en-US" w:eastAsia="ja-JP"/>
        </w:rPr>
      </w:pPr>
      <w:r>
        <w:rPr>
          <w:rFonts w:ascii="Arial" w:hAnsi="Arial" w:cs="Arial"/>
          <w:szCs w:val="22"/>
          <w:lang w:val="en-US" w:eastAsia="ja-JP"/>
        </w:rPr>
        <w:t>6.1</w:t>
      </w:r>
      <w:r>
        <w:rPr>
          <w:rFonts w:ascii="Arial" w:hAnsi="Arial" w:cs="Arial"/>
          <w:szCs w:val="22"/>
          <w:lang w:val="en-US" w:eastAsia="ja-JP"/>
        </w:rPr>
        <w:tab/>
        <w:t xml:space="preserve">The successful team will schedule regular weekly telephone calls with the Customer Lead Project Manager.  </w:t>
      </w:r>
    </w:p>
    <w:p w:rsidR="004B6F93" w:rsidRDefault="004B6F93" w:rsidP="004B6F93">
      <w:pPr>
        <w:rPr>
          <w:rFonts w:ascii="Arial" w:hAnsi="Arial" w:cs="Arial"/>
          <w:szCs w:val="22"/>
          <w:lang w:val="en-US" w:eastAsia="ja-JP"/>
        </w:rPr>
      </w:pPr>
    </w:p>
    <w:p w:rsidR="004B6F93" w:rsidRDefault="004B6F93" w:rsidP="004B6F93">
      <w:pPr>
        <w:ind w:left="720" w:hanging="720"/>
        <w:rPr>
          <w:rFonts w:ascii="Arial" w:hAnsi="Arial" w:cs="Arial"/>
          <w:szCs w:val="22"/>
          <w:lang w:val="en-US" w:eastAsia="ja-JP"/>
        </w:rPr>
      </w:pPr>
      <w:r>
        <w:rPr>
          <w:rFonts w:ascii="Arial" w:hAnsi="Arial" w:cs="Arial"/>
          <w:szCs w:val="22"/>
          <w:lang w:val="en-US" w:eastAsia="ja-JP"/>
        </w:rPr>
        <w:t>6.2</w:t>
      </w:r>
      <w:r>
        <w:rPr>
          <w:rFonts w:ascii="Arial" w:hAnsi="Arial" w:cs="Arial"/>
          <w:szCs w:val="22"/>
          <w:lang w:val="en-US" w:eastAsia="ja-JP"/>
        </w:rPr>
        <w:tab/>
        <w:t xml:space="preserve">Monthly highlight reporting of exception/risks/ issues will be required for the </w:t>
      </w:r>
      <w:proofErr w:type="spellStart"/>
      <w:r>
        <w:rPr>
          <w:rFonts w:ascii="Arial" w:hAnsi="Arial" w:cs="Arial"/>
          <w:szCs w:val="22"/>
          <w:lang w:val="en-US" w:eastAsia="ja-JP"/>
        </w:rPr>
        <w:t>programme</w:t>
      </w:r>
      <w:proofErr w:type="spellEnd"/>
      <w:r>
        <w:rPr>
          <w:rFonts w:ascii="Arial" w:hAnsi="Arial" w:cs="Arial"/>
          <w:szCs w:val="22"/>
          <w:lang w:val="en-US" w:eastAsia="ja-JP"/>
        </w:rPr>
        <w:t xml:space="preserve"> and the critical care group. </w:t>
      </w:r>
    </w:p>
    <w:p w:rsidR="004B6F93" w:rsidRDefault="004B6F93" w:rsidP="004B6F93">
      <w:pPr>
        <w:rPr>
          <w:rFonts w:ascii="Arial" w:hAnsi="Arial" w:cs="Arial"/>
          <w:szCs w:val="22"/>
          <w:lang w:val="en-US" w:eastAsia="ja-JP"/>
        </w:rPr>
      </w:pPr>
    </w:p>
    <w:p w:rsidR="004B6F93" w:rsidRDefault="004B6F93" w:rsidP="004B6F93">
      <w:pPr>
        <w:ind w:left="720" w:hanging="720"/>
        <w:rPr>
          <w:rFonts w:ascii="Arial" w:hAnsi="Arial" w:cs="Arial"/>
          <w:szCs w:val="22"/>
          <w:lang w:val="en-US" w:eastAsia="ja-JP"/>
        </w:rPr>
      </w:pPr>
      <w:r>
        <w:rPr>
          <w:rFonts w:ascii="Arial" w:hAnsi="Arial" w:cs="Arial"/>
          <w:szCs w:val="22"/>
          <w:lang w:val="en-US" w:eastAsia="ja-JP"/>
        </w:rPr>
        <w:t>6.3</w:t>
      </w:r>
      <w:r>
        <w:rPr>
          <w:rFonts w:ascii="Arial" w:hAnsi="Arial" w:cs="Arial"/>
          <w:szCs w:val="22"/>
          <w:lang w:val="en-US" w:eastAsia="ja-JP"/>
        </w:rPr>
        <w:tab/>
        <w:t xml:space="preserve">An end of project report will be provided as well as an issues and solutions learning log. </w:t>
      </w:r>
    </w:p>
    <w:p w:rsidR="004B6F93" w:rsidRPr="007670FB" w:rsidRDefault="004B6F93" w:rsidP="004B6F93">
      <w:pPr>
        <w:rPr>
          <w:rFonts w:ascii="Arial" w:hAnsi="Arial" w:cs="Arial"/>
          <w:szCs w:val="22"/>
          <w:lang w:val="en-US" w:eastAsia="ja-JP"/>
        </w:rPr>
      </w:pPr>
    </w:p>
    <w:p w:rsidR="004B6F93" w:rsidRDefault="004B6F93" w:rsidP="001F6EA0">
      <w:pPr>
        <w:pStyle w:val="Default"/>
        <w:numPr>
          <w:ilvl w:val="0"/>
          <w:numId w:val="38"/>
        </w:numPr>
        <w:ind w:left="709" w:hanging="709"/>
        <w:jc w:val="both"/>
        <w:rPr>
          <w:b/>
          <w:sz w:val="22"/>
          <w:szCs w:val="22"/>
        </w:rPr>
      </w:pPr>
      <w:r>
        <w:rPr>
          <w:b/>
          <w:sz w:val="22"/>
          <w:szCs w:val="22"/>
        </w:rPr>
        <w:t>Contract Management</w:t>
      </w:r>
    </w:p>
    <w:p w:rsidR="004B6F93" w:rsidRDefault="004B6F93" w:rsidP="004B6F93">
      <w:pPr>
        <w:pStyle w:val="Default"/>
        <w:jc w:val="both"/>
        <w:rPr>
          <w:b/>
          <w:sz w:val="22"/>
          <w:szCs w:val="22"/>
        </w:rPr>
      </w:pPr>
    </w:p>
    <w:p w:rsidR="004B6F93" w:rsidRPr="00CA6F2E" w:rsidRDefault="004B6F93" w:rsidP="004B6F93">
      <w:pPr>
        <w:pStyle w:val="Default"/>
        <w:jc w:val="both"/>
        <w:rPr>
          <w:sz w:val="22"/>
          <w:szCs w:val="22"/>
        </w:rPr>
      </w:pPr>
      <w:r>
        <w:rPr>
          <w:sz w:val="22"/>
          <w:szCs w:val="22"/>
        </w:rPr>
        <w:t xml:space="preserve">As previously stated, the supplier should have a named lead project manager for the lifetime of the project who can link in with the Customer project manager and team. </w:t>
      </w:r>
    </w:p>
    <w:p w:rsidR="004B6F93" w:rsidRDefault="004B6F93" w:rsidP="004B6F93">
      <w:pPr>
        <w:pStyle w:val="Default"/>
        <w:jc w:val="both"/>
        <w:rPr>
          <w:b/>
          <w:sz w:val="22"/>
          <w:szCs w:val="22"/>
        </w:rPr>
      </w:pPr>
    </w:p>
    <w:p w:rsidR="004B6F93" w:rsidRDefault="004B6F93" w:rsidP="004B6F93">
      <w:pPr>
        <w:pStyle w:val="Default"/>
        <w:ind w:left="420"/>
        <w:jc w:val="both"/>
        <w:rPr>
          <w:b/>
          <w:sz w:val="22"/>
          <w:szCs w:val="22"/>
        </w:rPr>
      </w:pPr>
    </w:p>
    <w:p w:rsidR="004B6F93" w:rsidRDefault="004B6F93" w:rsidP="001F6EA0">
      <w:pPr>
        <w:pStyle w:val="Default"/>
        <w:numPr>
          <w:ilvl w:val="0"/>
          <w:numId w:val="38"/>
        </w:numPr>
        <w:ind w:left="709" w:hanging="709"/>
        <w:jc w:val="both"/>
        <w:rPr>
          <w:b/>
          <w:sz w:val="22"/>
          <w:szCs w:val="22"/>
        </w:rPr>
      </w:pPr>
      <w:r>
        <w:rPr>
          <w:b/>
          <w:sz w:val="22"/>
          <w:szCs w:val="22"/>
        </w:rPr>
        <w:t>Constraints</w:t>
      </w:r>
    </w:p>
    <w:p w:rsidR="004B6F93" w:rsidRDefault="004B6F93" w:rsidP="004B6F93">
      <w:pPr>
        <w:rPr>
          <w:b/>
          <w:szCs w:val="22"/>
        </w:rPr>
      </w:pPr>
    </w:p>
    <w:p w:rsidR="004B6F93" w:rsidRDefault="004B6F93" w:rsidP="004B6F93">
      <w:pPr>
        <w:pStyle w:val="Default"/>
        <w:spacing w:after="29"/>
        <w:rPr>
          <w:sz w:val="22"/>
          <w:szCs w:val="22"/>
        </w:rPr>
      </w:pPr>
      <w:r>
        <w:rPr>
          <w:sz w:val="22"/>
          <w:szCs w:val="22"/>
        </w:rPr>
        <w:t>The main constraint to delivery of the programme will be access to clinicians to develop and agree the content of the programme.</w:t>
      </w:r>
    </w:p>
    <w:p w:rsidR="004B6F93" w:rsidRDefault="004B6F93" w:rsidP="004B6F93">
      <w:pPr>
        <w:pStyle w:val="Default"/>
        <w:spacing w:after="29"/>
        <w:rPr>
          <w:sz w:val="22"/>
          <w:szCs w:val="22"/>
        </w:rPr>
      </w:pPr>
      <w:r>
        <w:rPr>
          <w:sz w:val="22"/>
          <w:szCs w:val="22"/>
        </w:rPr>
        <w:t xml:space="preserve"> </w:t>
      </w:r>
    </w:p>
    <w:p w:rsidR="004B6F93" w:rsidRPr="00FF4275" w:rsidRDefault="004B6F93" w:rsidP="004B6F93">
      <w:pPr>
        <w:pStyle w:val="Default"/>
        <w:spacing w:after="29"/>
        <w:rPr>
          <w:sz w:val="22"/>
          <w:szCs w:val="22"/>
        </w:rPr>
      </w:pPr>
      <w:r>
        <w:rPr>
          <w:sz w:val="22"/>
          <w:szCs w:val="22"/>
        </w:rPr>
        <w:t xml:space="preserve">If the chosen provider uses open source software, the provider should be an accredited partner of the software. </w:t>
      </w:r>
    </w:p>
    <w:p w:rsidR="004B6F93" w:rsidRDefault="004B6F93" w:rsidP="004B6F93">
      <w:pPr>
        <w:rPr>
          <w:rFonts w:ascii="Arial" w:hAnsi="Arial" w:cs="Arial"/>
          <w:b/>
          <w:szCs w:val="22"/>
        </w:rPr>
      </w:pPr>
    </w:p>
    <w:p w:rsidR="001F6EA0" w:rsidRDefault="001F6EA0" w:rsidP="004B6F93">
      <w:pPr>
        <w:rPr>
          <w:rFonts w:ascii="Arial" w:hAnsi="Arial" w:cs="Arial"/>
          <w:b/>
          <w:szCs w:val="22"/>
        </w:rPr>
      </w:pPr>
    </w:p>
    <w:p w:rsidR="001F6EA0" w:rsidRDefault="001F6EA0" w:rsidP="004B6F93">
      <w:pPr>
        <w:rPr>
          <w:rFonts w:ascii="Arial" w:hAnsi="Arial" w:cs="Arial"/>
          <w:b/>
          <w:szCs w:val="22"/>
        </w:rPr>
      </w:pPr>
    </w:p>
    <w:p w:rsidR="004B6F93" w:rsidRPr="00D726DA" w:rsidRDefault="004B6F93" w:rsidP="004B6F93">
      <w:pPr>
        <w:numPr>
          <w:ilvl w:val="0"/>
          <w:numId w:val="38"/>
        </w:numPr>
        <w:spacing w:after="0"/>
        <w:ind w:hanging="1080"/>
        <w:rPr>
          <w:rFonts w:ascii="Arial" w:hAnsi="Arial" w:cs="Arial"/>
          <w:b/>
          <w:szCs w:val="22"/>
        </w:rPr>
      </w:pPr>
      <w:r w:rsidRPr="00D726DA">
        <w:rPr>
          <w:rFonts w:ascii="Arial" w:hAnsi="Arial" w:cs="Arial"/>
          <w:b/>
          <w:szCs w:val="22"/>
        </w:rPr>
        <w:t>Service Levels and Service Credits</w:t>
      </w:r>
    </w:p>
    <w:p w:rsidR="004B6F93" w:rsidRDefault="004B6F93" w:rsidP="004B6F93">
      <w:pPr>
        <w:rPr>
          <w:b/>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51"/>
        <w:gridCol w:w="2302"/>
        <w:gridCol w:w="1276"/>
        <w:gridCol w:w="1417"/>
        <w:gridCol w:w="1100"/>
      </w:tblGrid>
      <w:tr w:rsidR="004B6F93" w:rsidRPr="004F23AC" w:rsidTr="008C6DD7">
        <w:tc>
          <w:tcPr>
            <w:tcW w:w="1134" w:type="dxa"/>
            <w:shd w:val="clear" w:color="auto" w:fill="365F91"/>
          </w:tcPr>
          <w:p w:rsidR="004B6F93" w:rsidRPr="00E4257E" w:rsidRDefault="004B6F93" w:rsidP="008C6DD7">
            <w:pPr>
              <w:spacing w:after="200" w:line="276" w:lineRule="auto"/>
              <w:rPr>
                <w:rFonts w:ascii="Arial" w:hAnsi="Arial" w:cs="Arial"/>
                <w:b/>
                <w:color w:val="FFFFFF"/>
                <w:szCs w:val="22"/>
              </w:rPr>
            </w:pPr>
            <w:r>
              <w:rPr>
                <w:rFonts w:ascii="Arial" w:hAnsi="Arial" w:cs="Arial"/>
                <w:b/>
                <w:color w:val="FFFFFF"/>
                <w:szCs w:val="22"/>
              </w:rPr>
              <w:t>Service level</w:t>
            </w:r>
          </w:p>
        </w:tc>
        <w:tc>
          <w:tcPr>
            <w:tcW w:w="1951" w:type="dxa"/>
            <w:shd w:val="clear" w:color="auto" w:fill="365F91"/>
          </w:tcPr>
          <w:p w:rsidR="004B6F93" w:rsidRPr="00E4257E" w:rsidRDefault="004B6F93" w:rsidP="008C6DD7">
            <w:pPr>
              <w:spacing w:after="200" w:line="276" w:lineRule="auto"/>
              <w:rPr>
                <w:rFonts w:ascii="Arial" w:hAnsi="Arial" w:cs="Arial"/>
                <w:b/>
                <w:color w:val="FFFFFF"/>
                <w:szCs w:val="22"/>
              </w:rPr>
            </w:pPr>
            <w:r w:rsidRPr="00E4257E">
              <w:rPr>
                <w:rFonts w:ascii="Arial" w:hAnsi="Arial" w:cs="Arial"/>
                <w:b/>
                <w:color w:val="FFFFFF"/>
                <w:szCs w:val="22"/>
              </w:rPr>
              <w:t>Service</w:t>
            </w:r>
          </w:p>
        </w:tc>
        <w:tc>
          <w:tcPr>
            <w:tcW w:w="2302" w:type="dxa"/>
            <w:shd w:val="clear" w:color="auto" w:fill="365F91"/>
          </w:tcPr>
          <w:p w:rsidR="004B6F93" w:rsidRPr="00E4257E" w:rsidRDefault="004B6F93" w:rsidP="008C6DD7">
            <w:pPr>
              <w:spacing w:after="200" w:line="276" w:lineRule="auto"/>
              <w:rPr>
                <w:rFonts w:ascii="Arial" w:hAnsi="Arial" w:cs="Arial"/>
                <w:b/>
                <w:color w:val="FFFFFF"/>
                <w:szCs w:val="22"/>
              </w:rPr>
            </w:pPr>
            <w:r w:rsidRPr="00E4257E">
              <w:rPr>
                <w:rFonts w:ascii="Arial" w:hAnsi="Arial" w:cs="Arial"/>
                <w:b/>
                <w:color w:val="FFFFFF"/>
                <w:szCs w:val="22"/>
              </w:rPr>
              <w:t>KPI</w:t>
            </w:r>
          </w:p>
        </w:tc>
        <w:tc>
          <w:tcPr>
            <w:tcW w:w="1276" w:type="dxa"/>
            <w:shd w:val="clear" w:color="auto" w:fill="365F91"/>
          </w:tcPr>
          <w:p w:rsidR="004B6F93" w:rsidRPr="00E4257E" w:rsidRDefault="004B6F93" w:rsidP="008C6DD7">
            <w:pPr>
              <w:spacing w:after="200" w:line="276" w:lineRule="auto"/>
              <w:rPr>
                <w:rFonts w:ascii="Arial" w:hAnsi="Arial" w:cs="Arial"/>
                <w:b/>
                <w:color w:val="FFFFFF"/>
                <w:szCs w:val="22"/>
              </w:rPr>
            </w:pPr>
            <w:r w:rsidRPr="00E4257E">
              <w:rPr>
                <w:rFonts w:ascii="Arial" w:hAnsi="Arial" w:cs="Arial"/>
                <w:b/>
                <w:color w:val="FFFFFF"/>
                <w:szCs w:val="22"/>
              </w:rPr>
              <w:t xml:space="preserve">Target </w:t>
            </w:r>
          </w:p>
        </w:tc>
        <w:tc>
          <w:tcPr>
            <w:tcW w:w="1417" w:type="dxa"/>
            <w:shd w:val="clear" w:color="auto" w:fill="365F91"/>
          </w:tcPr>
          <w:p w:rsidR="004B6F93" w:rsidRPr="00E4257E" w:rsidRDefault="004B6F93" w:rsidP="008C6DD7">
            <w:pPr>
              <w:spacing w:after="200" w:line="276" w:lineRule="auto"/>
              <w:rPr>
                <w:rFonts w:ascii="Arial" w:hAnsi="Arial" w:cs="Arial"/>
                <w:b/>
                <w:color w:val="FFFFFF"/>
                <w:szCs w:val="22"/>
              </w:rPr>
            </w:pPr>
            <w:r w:rsidRPr="00E4257E">
              <w:rPr>
                <w:rFonts w:ascii="Arial" w:hAnsi="Arial" w:cs="Arial"/>
                <w:b/>
                <w:color w:val="FFFFFF"/>
                <w:szCs w:val="22"/>
              </w:rPr>
              <w:t>Measure</w:t>
            </w:r>
          </w:p>
        </w:tc>
        <w:tc>
          <w:tcPr>
            <w:tcW w:w="1100" w:type="dxa"/>
            <w:shd w:val="clear" w:color="auto" w:fill="365F91"/>
          </w:tcPr>
          <w:p w:rsidR="004B6F93" w:rsidRPr="00E4257E" w:rsidRDefault="004B6F93" w:rsidP="008C6DD7">
            <w:pPr>
              <w:spacing w:after="200" w:line="276" w:lineRule="auto"/>
              <w:rPr>
                <w:rFonts w:ascii="Arial" w:hAnsi="Arial" w:cs="Arial"/>
                <w:b/>
                <w:color w:val="FFFFFF"/>
                <w:szCs w:val="22"/>
              </w:rPr>
            </w:pPr>
            <w:r w:rsidRPr="00E4257E">
              <w:rPr>
                <w:rFonts w:ascii="Arial" w:hAnsi="Arial" w:cs="Arial"/>
                <w:b/>
                <w:color w:val="FFFFFF"/>
                <w:szCs w:val="22"/>
              </w:rPr>
              <w:t>Report</w:t>
            </w:r>
          </w:p>
        </w:tc>
      </w:tr>
      <w:tr w:rsidR="004B6F93" w:rsidTr="008C6DD7">
        <w:tc>
          <w:tcPr>
            <w:tcW w:w="1134" w:type="dxa"/>
          </w:tcPr>
          <w:p w:rsidR="004B6F93" w:rsidRPr="00E4257E" w:rsidRDefault="004B6F93" w:rsidP="008C6DD7">
            <w:pPr>
              <w:spacing w:after="200" w:line="276" w:lineRule="auto"/>
              <w:rPr>
                <w:rFonts w:ascii="Arial" w:hAnsi="Arial" w:cs="Arial"/>
                <w:szCs w:val="22"/>
              </w:rPr>
            </w:pPr>
            <w:r>
              <w:rPr>
                <w:rFonts w:ascii="Arial" w:hAnsi="Arial" w:cs="Arial"/>
                <w:szCs w:val="22"/>
              </w:rPr>
              <w:t>SL1</w:t>
            </w:r>
          </w:p>
        </w:tc>
        <w:tc>
          <w:tcPr>
            <w:tcW w:w="1951" w:type="dxa"/>
          </w:tcPr>
          <w:p w:rsidR="004B6F93" w:rsidRDefault="004B6F93" w:rsidP="008C6DD7">
            <w:pPr>
              <w:pStyle w:val="Default"/>
              <w:jc w:val="both"/>
              <w:rPr>
                <w:color w:val="auto"/>
                <w:sz w:val="22"/>
                <w:szCs w:val="22"/>
              </w:rPr>
            </w:pPr>
            <w:r>
              <w:rPr>
                <w:color w:val="auto"/>
                <w:sz w:val="22"/>
                <w:szCs w:val="22"/>
              </w:rPr>
              <w:t>System Availability</w:t>
            </w:r>
          </w:p>
          <w:p w:rsidR="004B6F93" w:rsidRPr="00E4257E" w:rsidRDefault="004B6F93" w:rsidP="008C6DD7">
            <w:pPr>
              <w:pStyle w:val="Default"/>
              <w:jc w:val="both"/>
              <w:rPr>
                <w:sz w:val="22"/>
                <w:szCs w:val="22"/>
              </w:rPr>
            </w:pPr>
          </w:p>
        </w:tc>
        <w:tc>
          <w:tcPr>
            <w:tcW w:w="2302" w:type="dxa"/>
          </w:tcPr>
          <w:p w:rsidR="004B6F93" w:rsidRPr="00E4257E" w:rsidRDefault="004B6F93" w:rsidP="008C6DD7">
            <w:pPr>
              <w:spacing w:after="200" w:line="276" w:lineRule="auto"/>
              <w:rPr>
                <w:rFonts w:ascii="Arial" w:hAnsi="Arial" w:cs="Arial"/>
                <w:szCs w:val="22"/>
              </w:rPr>
            </w:pPr>
            <w:r w:rsidRPr="00E4257E">
              <w:rPr>
                <w:rFonts w:ascii="Arial" w:hAnsi="Arial" w:cs="Arial"/>
                <w:szCs w:val="22"/>
              </w:rPr>
              <w:t>24 x 7 x 365</w:t>
            </w:r>
          </w:p>
        </w:tc>
        <w:tc>
          <w:tcPr>
            <w:tcW w:w="1276" w:type="dxa"/>
          </w:tcPr>
          <w:p w:rsidR="004B6F93" w:rsidRPr="00E4257E" w:rsidRDefault="004B6F93" w:rsidP="008C6DD7">
            <w:pPr>
              <w:spacing w:after="200" w:line="276" w:lineRule="auto"/>
              <w:rPr>
                <w:rFonts w:ascii="Arial" w:hAnsi="Arial" w:cs="Arial"/>
                <w:szCs w:val="22"/>
              </w:rPr>
            </w:pPr>
            <w:r>
              <w:rPr>
                <w:rFonts w:ascii="Arial" w:hAnsi="Arial" w:cs="Arial"/>
                <w:szCs w:val="22"/>
              </w:rPr>
              <w:t>99</w:t>
            </w:r>
            <w:r w:rsidRPr="00E4257E">
              <w:rPr>
                <w:rFonts w:ascii="Arial" w:hAnsi="Arial" w:cs="Arial"/>
                <w:szCs w:val="22"/>
              </w:rPr>
              <w:t>%</w:t>
            </w:r>
          </w:p>
        </w:tc>
        <w:tc>
          <w:tcPr>
            <w:tcW w:w="1417" w:type="dxa"/>
          </w:tcPr>
          <w:p w:rsidR="004B6F93" w:rsidRPr="00E4257E" w:rsidRDefault="004B6F93" w:rsidP="008C6DD7">
            <w:pPr>
              <w:spacing w:after="200" w:line="276" w:lineRule="auto"/>
              <w:rPr>
                <w:rFonts w:ascii="Arial" w:hAnsi="Arial" w:cs="Arial"/>
                <w:szCs w:val="22"/>
              </w:rPr>
            </w:pPr>
            <w:r w:rsidRPr="00E4257E">
              <w:rPr>
                <w:rFonts w:ascii="Arial" w:hAnsi="Arial" w:cs="Arial"/>
                <w:szCs w:val="22"/>
              </w:rPr>
              <w:t>Monthly</w:t>
            </w:r>
          </w:p>
        </w:tc>
        <w:tc>
          <w:tcPr>
            <w:tcW w:w="1100" w:type="dxa"/>
          </w:tcPr>
          <w:p w:rsidR="004B6F93" w:rsidRPr="00E4257E" w:rsidRDefault="004B6F93" w:rsidP="008C6DD7">
            <w:pPr>
              <w:spacing w:after="200" w:line="276" w:lineRule="auto"/>
              <w:rPr>
                <w:rFonts w:ascii="Arial" w:hAnsi="Arial" w:cs="Arial"/>
                <w:szCs w:val="22"/>
              </w:rPr>
            </w:pPr>
            <w:r>
              <w:rPr>
                <w:rFonts w:ascii="Arial" w:hAnsi="Arial" w:cs="Arial"/>
                <w:szCs w:val="22"/>
              </w:rPr>
              <w:t xml:space="preserve">Monthly </w:t>
            </w:r>
          </w:p>
        </w:tc>
      </w:tr>
      <w:tr w:rsidR="004B6F93" w:rsidTr="008C6DD7">
        <w:tc>
          <w:tcPr>
            <w:tcW w:w="1134" w:type="dxa"/>
          </w:tcPr>
          <w:p w:rsidR="004B6F93" w:rsidRPr="00E4257E" w:rsidRDefault="004B6F93" w:rsidP="008C6DD7">
            <w:pPr>
              <w:pStyle w:val="NormalWeb"/>
              <w:spacing w:before="0" w:beforeAutospacing="0" w:after="0" w:afterAutospacing="0"/>
              <w:jc w:val="both"/>
              <w:rPr>
                <w:rFonts w:ascii="Arial" w:hAnsi="Arial" w:cs="Arial"/>
                <w:sz w:val="22"/>
                <w:szCs w:val="22"/>
                <w:lang w:eastAsia="en-GB"/>
              </w:rPr>
            </w:pPr>
            <w:r>
              <w:rPr>
                <w:rFonts w:ascii="Arial" w:hAnsi="Arial" w:cs="Arial"/>
                <w:sz w:val="22"/>
                <w:szCs w:val="22"/>
                <w:lang w:eastAsia="en-GB"/>
              </w:rPr>
              <w:lastRenderedPageBreak/>
              <w:t>SL2</w:t>
            </w:r>
          </w:p>
        </w:tc>
        <w:tc>
          <w:tcPr>
            <w:tcW w:w="1951" w:type="dxa"/>
          </w:tcPr>
          <w:p w:rsidR="004B6F93" w:rsidRPr="00E4257E" w:rsidRDefault="004B6F93" w:rsidP="008C6DD7">
            <w:pPr>
              <w:pStyle w:val="NormalWeb"/>
              <w:spacing w:before="0" w:beforeAutospacing="0" w:after="0" w:afterAutospacing="0"/>
              <w:jc w:val="both"/>
              <w:rPr>
                <w:rFonts w:ascii="Arial" w:hAnsi="Arial" w:cs="Arial"/>
                <w:sz w:val="22"/>
                <w:szCs w:val="22"/>
                <w:lang w:eastAsia="en-GB"/>
              </w:rPr>
            </w:pPr>
            <w:r>
              <w:rPr>
                <w:rFonts w:ascii="Arial" w:hAnsi="Arial" w:cs="Arial"/>
                <w:sz w:val="22"/>
                <w:szCs w:val="22"/>
                <w:lang w:eastAsia="en-GB"/>
              </w:rPr>
              <w:t>Web Page Load Speed</w:t>
            </w:r>
          </w:p>
        </w:tc>
        <w:tc>
          <w:tcPr>
            <w:tcW w:w="2302" w:type="dxa"/>
          </w:tcPr>
          <w:p w:rsidR="004B6F93" w:rsidRPr="00E4257E" w:rsidRDefault="004B6F93" w:rsidP="008C6DD7">
            <w:pPr>
              <w:spacing w:after="200" w:line="276" w:lineRule="auto"/>
              <w:rPr>
                <w:rFonts w:ascii="Arial" w:hAnsi="Arial" w:cs="Arial"/>
                <w:szCs w:val="22"/>
              </w:rPr>
            </w:pPr>
            <w:r w:rsidRPr="00E4257E">
              <w:rPr>
                <w:rFonts w:ascii="Arial" w:hAnsi="Arial" w:cs="Arial"/>
                <w:szCs w:val="22"/>
              </w:rPr>
              <w:t>Within</w:t>
            </w:r>
            <w:r>
              <w:rPr>
                <w:rFonts w:ascii="Arial" w:hAnsi="Arial" w:cs="Arial"/>
                <w:szCs w:val="22"/>
              </w:rPr>
              <w:t xml:space="preserve"> two (2) seconds</w:t>
            </w:r>
            <w:r w:rsidRPr="00E4257E">
              <w:rPr>
                <w:rFonts w:ascii="Arial" w:hAnsi="Arial" w:cs="Arial"/>
                <w:szCs w:val="22"/>
              </w:rPr>
              <w:t xml:space="preserve"> </w:t>
            </w:r>
          </w:p>
        </w:tc>
        <w:tc>
          <w:tcPr>
            <w:tcW w:w="1276" w:type="dxa"/>
          </w:tcPr>
          <w:p w:rsidR="004B6F93" w:rsidRPr="00E4257E" w:rsidRDefault="004B6F93" w:rsidP="008C6DD7">
            <w:pPr>
              <w:spacing w:after="200" w:line="276" w:lineRule="auto"/>
              <w:rPr>
                <w:rFonts w:ascii="Arial" w:hAnsi="Arial" w:cs="Arial"/>
                <w:szCs w:val="22"/>
              </w:rPr>
            </w:pPr>
            <w:r>
              <w:rPr>
                <w:rFonts w:ascii="Arial" w:hAnsi="Arial" w:cs="Arial"/>
                <w:szCs w:val="22"/>
              </w:rPr>
              <w:t>99</w:t>
            </w:r>
            <w:r w:rsidRPr="00E4257E">
              <w:rPr>
                <w:rFonts w:ascii="Arial" w:hAnsi="Arial" w:cs="Arial"/>
                <w:szCs w:val="22"/>
              </w:rPr>
              <w:t>%</w:t>
            </w:r>
          </w:p>
        </w:tc>
        <w:tc>
          <w:tcPr>
            <w:tcW w:w="1417" w:type="dxa"/>
          </w:tcPr>
          <w:p w:rsidR="004B6F93" w:rsidRPr="00E4257E" w:rsidRDefault="004B6F93" w:rsidP="008C6DD7">
            <w:pPr>
              <w:spacing w:after="200" w:line="276" w:lineRule="auto"/>
              <w:rPr>
                <w:rFonts w:ascii="Arial" w:hAnsi="Arial" w:cs="Arial"/>
                <w:szCs w:val="22"/>
              </w:rPr>
            </w:pPr>
            <w:r w:rsidRPr="00E4257E">
              <w:rPr>
                <w:rFonts w:ascii="Arial" w:hAnsi="Arial" w:cs="Arial"/>
                <w:szCs w:val="22"/>
              </w:rPr>
              <w:t>Monthly</w:t>
            </w:r>
          </w:p>
        </w:tc>
        <w:tc>
          <w:tcPr>
            <w:tcW w:w="1100"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r>
      <w:tr w:rsidR="004B6F93" w:rsidTr="008C6DD7">
        <w:tc>
          <w:tcPr>
            <w:tcW w:w="1134" w:type="dxa"/>
          </w:tcPr>
          <w:p w:rsidR="004B6F93" w:rsidRPr="00E4257E" w:rsidRDefault="004B6F93" w:rsidP="008C6DD7">
            <w:pPr>
              <w:spacing w:after="200" w:line="276" w:lineRule="auto"/>
              <w:rPr>
                <w:rFonts w:ascii="Arial" w:hAnsi="Arial" w:cs="Arial"/>
                <w:szCs w:val="22"/>
              </w:rPr>
            </w:pPr>
            <w:r>
              <w:rPr>
                <w:rFonts w:ascii="Arial" w:hAnsi="Arial" w:cs="Arial"/>
                <w:szCs w:val="22"/>
              </w:rPr>
              <w:t>SL3</w:t>
            </w:r>
          </w:p>
        </w:tc>
        <w:tc>
          <w:tcPr>
            <w:tcW w:w="1951" w:type="dxa"/>
          </w:tcPr>
          <w:p w:rsidR="004B6F93" w:rsidRPr="00E4257E" w:rsidRDefault="004B6F93" w:rsidP="008C6DD7">
            <w:pPr>
              <w:spacing w:after="200" w:line="276" w:lineRule="auto"/>
              <w:rPr>
                <w:rFonts w:ascii="Arial" w:hAnsi="Arial" w:cs="Arial"/>
                <w:szCs w:val="22"/>
              </w:rPr>
            </w:pPr>
            <w:r>
              <w:rPr>
                <w:rFonts w:ascii="Arial" w:hAnsi="Arial" w:cs="Arial"/>
                <w:szCs w:val="22"/>
              </w:rPr>
              <w:t>Additional Content Upload</w:t>
            </w:r>
          </w:p>
        </w:tc>
        <w:tc>
          <w:tcPr>
            <w:tcW w:w="2302" w:type="dxa"/>
          </w:tcPr>
          <w:p w:rsidR="004B6F93" w:rsidRPr="00E4257E" w:rsidRDefault="004B6F93" w:rsidP="008C6DD7">
            <w:pPr>
              <w:spacing w:after="200" w:line="276" w:lineRule="auto"/>
              <w:rPr>
                <w:rFonts w:ascii="Arial" w:hAnsi="Arial" w:cs="Arial"/>
                <w:szCs w:val="22"/>
              </w:rPr>
            </w:pPr>
            <w:r>
              <w:rPr>
                <w:rFonts w:ascii="Arial" w:hAnsi="Arial" w:cs="Arial"/>
                <w:szCs w:val="22"/>
              </w:rPr>
              <w:t>Within ten (10) working days of customer request</w:t>
            </w:r>
          </w:p>
        </w:tc>
        <w:tc>
          <w:tcPr>
            <w:tcW w:w="1276" w:type="dxa"/>
          </w:tcPr>
          <w:p w:rsidR="004B6F93" w:rsidRPr="00E4257E" w:rsidRDefault="004B6F93" w:rsidP="008C6DD7">
            <w:pPr>
              <w:spacing w:after="200" w:line="276" w:lineRule="auto"/>
              <w:rPr>
                <w:rFonts w:ascii="Arial" w:hAnsi="Arial" w:cs="Arial"/>
                <w:szCs w:val="22"/>
              </w:rPr>
            </w:pPr>
            <w:r>
              <w:rPr>
                <w:rFonts w:ascii="Arial" w:hAnsi="Arial" w:cs="Arial"/>
                <w:szCs w:val="22"/>
              </w:rPr>
              <w:t>98%</w:t>
            </w:r>
          </w:p>
        </w:tc>
        <w:tc>
          <w:tcPr>
            <w:tcW w:w="1417"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c>
          <w:tcPr>
            <w:tcW w:w="1100"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r>
      <w:tr w:rsidR="004B6F93" w:rsidTr="008C6DD7">
        <w:tc>
          <w:tcPr>
            <w:tcW w:w="1134" w:type="dxa"/>
          </w:tcPr>
          <w:p w:rsidR="004B6F93" w:rsidRPr="00E4257E" w:rsidRDefault="004B6F93" w:rsidP="008C6DD7">
            <w:pPr>
              <w:spacing w:after="200" w:line="276" w:lineRule="auto"/>
              <w:rPr>
                <w:rFonts w:ascii="Arial" w:hAnsi="Arial" w:cs="Arial"/>
                <w:szCs w:val="22"/>
              </w:rPr>
            </w:pPr>
            <w:r>
              <w:rPr>
                <w:rFonts w:ascii="Arial" w:hAnsi="Arial" w:cs="Arial"/>
                <w:szCs w:val="22"/>
              </w:rPr>
              <w:t>SL4</w:t>
            </w:r>
          </w:p>
        </w:tc>
        <w:tc>
          <w:tcPr>
            <w:tcW w:w="1951" w:type="dxa"/>
          </w:tcPr>
          <w:p w:rsidR="004B6F93" w:rsidRDefault="004B6F93" w:rsidP="008C6DD7">
            <w:pPr>
              <w:spacing w:line="276" w:lineRule="auto"/>
              <w:rPr>
                <w:rFonts w:ascii="Arial" w:hAnsi="Arial" w:cs="Arial"/>
                <w:szCs w:val="22"/>
              </w:rPr>
            </w:pPr>
            <w:r>
              <w:rPr>
                <w:rFonts w:ascii="Arial" w:hAnsi="Arial" w:cs="Arial"/>
                <w:szCs w:val="22"/>
              </w:rPr>
              <w:t>Provision of pricing and target completion date for System Developments.</w:t>
            </w:r>
          </w:p>
          <w:p w:rsidR="004B6F93" w:rsidRPr="00E4257E" w:rsidRDefault="004B6F93" w:rsidP="008C6DD7">
            <w:pPr>
              <w:spacing w:line="276" w:lineRule="auto"/>
              <w:rPr>
                <w:rFonts w:ascii="Arial" w:hAnsi="Arial" w:cs="Arial"/>
                <w:szCs w:val="22"/>
              </w:rPr>
            </w:pPr>
          </w:p>
        </w:tc>
        <w:tc>
          <w:tcPr>
            <w:tcW w:w="2302" w:type="dxa"/>
          </w:tcPr>
          <w:p w:rsidR="004B6F93" w:rsidRPr="00E4257E" w:rsidRDefault="004B6F93" w:rsidP="008C6DD7">
            <w:pPr>
              <w:spacing w:after="200" w:line="276" w:lineRule="auto"/>
              <w:rPr>
                <w:rFonts w:ascii="Arial" w:hAnsi="Arial" w:cs="Arial"/>
                <w:szCs w:val="22"/>
              </w:rPr>
            </w:pPr>
            <w:r>
              <w:rPr>
                <w:rFonts w:ascii="Arial" w:hAnsi="Arial" w:cs="Arial"/>
                <w:szCs w:val="22"/>
              </w:rPr>
              <w:t>Within ten (10) working days of Customer request</w:t>
            </w:r>
          </w:p>
        </w:tc>
        <w:tc>
          <w:tcPr>
            <w:tcW w:w="1276" w:type="dxa"/>
          </w:tcPr>
          <w:p w:rsidR="004B6F93" w:rsidRPr="00E4257E" w:rsidRDefault="004B6F93" w:rsidP="008C6DD7">
            <w:pPr>
              <w:spacing w:after="200" w:line="276" w:lineRule="auto"/>
              <w:rPr>
                <w:rFonts w:ascii="Arial" w:hAnsi="Arial" w:cs="Arial"/>
                <w:szCs w:val="22"/>
              </w:rPr>
            </w:pPr>
            <w:r>
              <w:rPr>
                <w:rFonts w:ascii="Arial" w:hAnsi="Arial" w:cs="Arial"/>
                <w:szCs w:val="22"/>
              </w:rPr>
              <w:t>95%</w:t>
            </w:r>
          </w:p>
        </w:tc>
        <w:tc>
          <w:tcPr>
            <w:tcW w:w="1417"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c>
          <w:tcPr>
            <w:tcW w:w="1100"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r>
      <w:tr w:rsidR="004B6F93" w:rsidTr="008C6DD7">
        <w:tc>
          <w:tcPr>
            <w:tcW w:w="1134" w:type="dxa"/>
          </w:tcPr>
          <w:p w:rsidR="004B6F93" w:rsidRPr="00E4257E" w:rsidRDefault="004B6F93" w:rsidP="008C6DD7">
            <w:pPr>
              <w:spacing w:after="200" w:line="276" w:lineRule="auto"/>
              <w:rPr>
                <w:rFonts w:ascii="Arial" w:hAnsi="Arial" w:cs="Arial"/>
                <w:szCs w:val="22"/>
              </w:rPr>
            </w:pPr>
            <w:r>
              <w:rPr>
                <w:rFonts w:ascii="Arial" w:hAnsi="Arial" w:cs="Arial"/>
                <w:szCs w:val="22"/>
              </w:rPr>
              <w:t>SL5</w:t>
            </w:r>
          </w:p>
        </w:tc>
        <w:tc>
          <w:tcPr>
            <w:tcW w:w="1951" w:type="dxa"/>
          </w:tcPr>
          <w:p w:rsidR="004B6F93" w:rsidRPr="00E4257E" w:rsidRDefault="004B6F93" w:rsidP="008C6DD7">
            <w:pPr>
              <w:spacing w:after="200" w:line="276" w:lineRule="auto"/>
              <w:rPr>
                <w:rFonts w:ascii="Arial" w:hAnsi="Arial" w:cs="Arial"/>
                <w:szCs w:val="22"/>
              </w:rPr>
            </w:pPr>
            <w:r>
              <w:rPr>
                <w:rFonts w:ascii="Arial" w:hAnsi="Arial" w:cs="Arial"/>
                <w:szCs w:val="22"/>
              </w:rPr>
              <w:t>Commencement of System Developments</w:t>
            </w:r>
          </w:p>
        </w:tc>
        <w:tc>
          <w:tcPr>
            <w:tcW w:w="2302" w:type="dxa"/>
          </w:tcPr>
          <w:p w:rsidR="004B6F93" w:rsidRPr="00E4257E" w:rsidRDefault="004B6F93" w:rsidP="008C6DD7">
            <w:pPr>
              <w:spacing w:after="200" w:line="276" w:lineRule="auto"/>
              <w:rPr>
                <w:rFonts w:ascii="Arial" w:hAnsi="Arial" w:cs="Arial"/>
                <w:szCs w:val="22"/>
              </w:rPr>
            </w:pPr>
            <w:r>
              <w:rPr>
                <w:rFonts w:ascii="Arial" w:hAnsi="Arial" w:cs="Arial"/>
                <w:szCs w:val="22"/>
              </w:rPr>
              <w:t xml:space="preserve">Within ten (10) working days of Customer approval to progress. </w:t>
            </w:r>
          </w:p>
        </w:tc>
        <w:tc>
          <w:tcPr>
            <w:tcW w:w="1276" w:type="dxa"/>
          </w:tcPr>
          <w:p w:rsidR="004B6F93" w:rsidRPr="00E4257E" w:rsidRDefault="004B6F93" w:rsidP="008C6DD7">
            <w:pPr>
              <w:spacing w:after="200" w:line="276" w:lineRule="auto"/>
              <w:rPr>
                <w:rFonts w:ascii="Arial" w:hAnsi="Arial" w:cs="Arial"/>
                <w:szCs w:val="22"/>
              </w:rPr>
            </w:pPr>
            <w:r>
              <w:rPr>
                <w:rFonts w:ascii="Arial" w:hAnsi="Arial" w:cs="Arial"/>
                <w:szCs w:val="22"/>
              </w:rPr>
              <w:t>95%</w:t>
            </w:r>
          </w:p>
        </w:tc>
        <w:tc>
          <w:tcPr>
            <w:tcW w:w="1417"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c>
          <w:tcPr>
            <w:tcW w:w="1100"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r>
      <w:tr w:rsidR="004B6F93" w:rsidTr="008C6DD7">
        <w:tc>
          <w:tcPr>
            <w:tcW w:w="1134" w:type="dxa"/>
          </w:tcPr>
          <w:p w:rsidR="004B6F93" w:rsidRPr="00E4257E" w:rsidRDefault="004B6F93" w:rsidP="008C6DD7">
            <w:pPr>
              <w:spacing w:after="200" w:line="276" w:lineRule="auto"/>
              <w:rPr>
                <w:rFonts w:ascii="Arial" w:hAnsi="Arial" w:cs="Arial"/>
                <w:szCs w:val="22"/>
              </w:rPr>
            </w:pPr>
            <w:r>
              <w:rPr>
                <w:rFonts w:ascii="Arial" w:hAnsi="Arial" w:cs="Arial"/>
                <w:szCs w:val="22"/>
              </w:rPr>
              <w:t>SL6</w:t>
            </w:r>
          </w:p>
        </w:tc>
        <w:tc>
          <w:tcPr>
            <w:tcW w:w="1951" w:type="dxa"/>
          </w:tcPr>
          <w:p w:rsidR="004B6F93" w:rsidRPr="00E4257E" w:rsidRDefault="004B6F93" w:rsidP="008C6DD7">
            <w:pPr>
              <w:spacing w:after="200" w:line="276" w:lineRule="auto"/>
              <w:rPr>
                <w:rFonts w:ascii="Arial" w:hAnsi="Arial" w:cs="Arial"/>
                <w:szCs w:val="22"/>
              </w:rPr>
            </w:pPr>
            <w:r>
              <w:rPr>
                <w:rFonts w:ascii="Arial" w:hAnsi="Arial" w:cs="Arial"/>
                <w:szCs w:val="22"/>
              </w:rPr>
              <w:t>Delivery of System Developments</w:t>
            </w:r>
          </w:p>
        </w:tc>
        <w:tc>
          <w:tcPr>
            <w:tcW w:w="2302" w:type="dxa"/>
          </w:tcPr>
          <w:p w:rsidR="004B6F93" w:rsidRPr="00E4257E" w:rsidRDefault="004B6F93" w:rsidP="008C6DD7">
            <w:pPr>
              <w:spacing w:after="200" w:line="276" w:lineRule="auto"/>
              <w:rPr>
                <w:rFonts w:ascii="Arial" w:hAnsi="Arial" w:cs="Arial"/>
                <w:szCs w:val="22"/>
              </w:rPr>
            </w:pPr>
            <w:r>
              <w:rPr>
                <w:rFonts w:ascii="Arial" w:hAnsi="Arial" w:cs="Arial"/>
                <w:szCs w:val="22"/>
              </w:rPr>
              <w:t>Within timeframe agreed with the Customer</w:t>
            </w:r>
          </w:p>
        </w:tc>
        <w:tc>
          <w:tcPr>
            <w:tcW w:w="1276" w:type="dxa"/>
          </w:tcPr>
          <w:p w:rsidR="004B6F93" w:rsidRPr="00E4257E" w:rsidRDefault="004B6F93" w:rsidP="008C6DD7">
            <w:pPr>
              <w:spacing w:after="200" w:line="276" w:lineRule="auto"/>
              <w:rPr>
                <w:rFonts w:ascii="Arial" w:hAnsi="Arial" w:cs="Arial"/>
                <w:szCs w:val="22"/>
              </w:rPr>
            </w:pPr>
            <w:r>
              <w:rPr>
                <w:rFonts w:ascii="Arial" w:hAnsi="Arial" w:cs="Arial"/>
                <w:szCs w:val="22"/>
              </w:rPr>
              <w:t>98%</w:t>
            </w:r>
          </w:p>
        </w:tc>
        <w:tc>
          <w:tcPr>
            <w:tcW w:w="1417"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c>
          <w:tcPr>
            <w:tcW w:w="1100" w:type="dxa"/>
          </w:tcPr>
          <w:p w:rsidR="004B6F93" w:rsidRPr="00E4257E" w:rsidRDefault="004B6F93" w:rsidP="008C6DD7">
            <w:pPr>
              <w:spacing w:after="200" w:line="276" w:lineRule="auto"/>
              <w:rPr>
                <w:rFonts w:ascii="Arial" w:hAnsi="Arial" w:cs="Arial"/>
                <w:szCs w:val="22"/>
              </w:rPr>
            </w:pPr>
            <w:r>
              <w:rPr>
                <w:rFonts w:ascii="Arial" w:hAnsi="Arial" w:cs="Arial"/>
                <w:szCs w:val="22"/>
              </w:rPr>
              <w:t>Monthly</w:t>
            </w:r>
          </w:p>
        </w:tc>
      </w:tr>
    </w:tbl>
    <w:p w:rsidR="004B6F93" w:rsidRDefault="004B6F93" w:rsidP="004B6F93">
      <w:pPr>
        <w:rPr>
          <w:b/>
          <w:szCs w:val="22"/>
        </w:rPr>
      </w:pPr>
    </w:p>
    <w:p w:rsidR="004B6F93" w:rsidRDefault="004B6F93" w:rsidP="004B6F93">
      <w:pPr>
        <w:rPr>
          <w:b/>
          <w:szCs w:val="22"/>
        </w:rPr>
      </w:pPr>
    </w:p>
    <w:p w:rsidR="004B6F93" w:rsidRDefault="004B6F93" w:rsidP="004B6F93">
      <w:pPr>
        <w:rPr>
          <w:rFonts w:ascii="Arial" w:hAnsi="Arial" w:cs="Arial"/>
          <w:szCs w:val="22"/>
        </w:rPr>
      </w:pPr>
      <w:r w:rsidRPr="00586081">
        <w:rPr>
          <w:rFonts w:ascii="Arial" w:hAnsi="Arial" w:cs="Arial"/>
          <w:szCs w:val="22"/>
        </w:rPr>
        <w:t>The Service levels above shall be applicable with effect from one (1) month following go live of the System.</w:t>
      </w:r>
    </w:p>
    <w:p w:rsidR="004B6F93" w:rsidRDefault="004B6F93" w:rsidP="004B6F93">
      <w:pPr>
        <w:rPr>
          <w:rFonts w:ascii="Arial" w:hAnsi="Arial" w:cs="Arial"/>
          <w:szCs w:val="22"/>
        </w:rPr>
      </w:pPr>
    </w:p>
    <w:p w:rsidR="004B6F93" w:rsidRPr="00ED69D3" w:rsidRDefault="004B6F93" w:rsidP="004B6F93">
      <w:pPr>
        <w:pStyle w:val="ListParagraph"/>
        <w:numPr>
          <w:ilvl w:val="0"/>
          <w:numId w:val="38"/>
        </w:numPr>
        <w:spacing w:after="200" w:line="276" w:lineRule="auto"/>
        <w:ind w:hanging="1080"/>
        <w:contextualSpacing w:val="0"/>
        <w:rPr>
          <w:rFonts w:ascii="Arial" w:hAnsi="Arial" w:cs="Arial"/>
          <w:b/>
          <w:szCs w:val="22"/>
        </w:rPr>
      </w:pPr>
      <w:r w:rsidRPr="00380C04">
        <w:rPr>
          <w:rFonts w:ascii="Arial" w:hAnsi="Arial" w:cs="Arial"/>
          <w:b/>
          <w:szCs w:val="22"/>
        </w:rPr>
        <w:t xml:space="preserve">Service </w:t>
      </w:r>
      <w:r>
        <w:rPr>
          <w:rFonts w:ascii="Arial" w:hAnsi="Arial" w:cs="Arial"/>
          <w:b/>
          <w:szCs w:val="22"/>
        </w:rPr>
        <w:t>Credit</w:t>
      </w:r>
      <w:r w:rsidRPr="00380C04">
        <w:rPr>
          <w:rFonts w:ascii="Arial" w:hAnsi="Arial" w:cs="Arial"/>
          <w:b/>
          <w:szCs w:val="22"/>
        </w:rPr>
        <w:t>s</w:t>
      </w:r>
    </w:p>
    <w:p w:rsidR="004B6F93" w:rsidRPr="00380C04" w:rsidRDefault="004B6F93" w:rsidP="004B6F93">
      <w:pPr>
        <w:pStyle w:val="FrutigerNormal"/>
        <w:rPr>
          <w:rFonts w:ascii="Arial" w:hAnsi="Arial" w:cs="Arial"/>
          <w:sz w:val="22"/>
          <w:szCs w:val="22"/>
        </w:rPr>
      </w:pPr>
      <w:r w:rsidRPr="00380C04">
        <w:rPr>
          <w:rFonts w:ascii="Arial" w:hAnsi="Arial" w:cs="Arial"/>
          <w:sz w:val="22"/>
          <w:szCs w:val="22"/>
        </w:rPr>
        <w:t>Service credits shall be calculated based on the following:</w:t>
      </w:r>
    </w:p>
    <w:tbl>
      <w:tblPr>
        <w:tblW w:w="4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0A0" w:firstRow="1" w:lastRow="0" w:firstColumn="1" w:lastColumn="0" w:noHBand="0" w:noVBand="0"/>
      </w:tblPr>
      <w:tblGrid>
        <w:gridCol w:w="1170"/>
        <w:gridCol w:w="1424"/>
        <w:gridCol w:w="1567"/>
        <w:gridCol w:w="4514"/>
      </w:tblGrid>
      <w:tr w:rsidR="004B6F93" w:rsidRPr="002D0BB5" w:rsidTr="008C6DD7">
        <w:trPr>
          <w:cantSplit/>
          <w:trHeight w:val="175"/>
          <w:tblHeader/>
        </w:trPr>
        <w:tc>
          <w:tcPr>
            <w:tcW w:w="674" w:type="pct"/>
            <w:shd w:val="clear" w:color="auto" w:fill="365F91"/>
          </w:tcPr>
          <w:p w:rsidR="004B6F93" w:rsidRPr="002D0BB5" w:rsidRDefault="004B6F93" w:rsidP="008C6DD7">
            <w:pPr>
              <w:rPr>
                <w:rFonts w:ascii="Arial" w:hAnsi="Arial" w:cs="Arial"/>
                <w:b/>
                <w:color w:val="FFFFFF"/>
                <w:szCs w:val="22"/>
              </w:rPr>
            </w:pPr>
            <w:r w:rsidRPr="002D0BB5">
              <w:rPr>
                <w:rFonts w:ascii="Arial" w:hAnsi="Arial" w:cs="Arial"/>
                <w:b/>
                <w:color w:val="FFFFFF"/>
                <w:szCs w:val="22"/>
              </w:rPr>
              <w:t xml:space="preserve">Service </w:t>
            </w:r>
          </w:p>
        </w:tc>
        <w:tc>
          <w:tcPr>
            <w:tcW w:w="821" w:type="pct"/>
            <w:shd w:val="clear" w:color="auto" w:fill="365F91"/>
          </w:tcPr>
          <w:p w:rsidR="004B6F93" w:rsidRPr="002D0BB5" w:rsidRDefault="004B6F93" w:rsidP="008C6DD7">
            <w:pPr>
              <w:rPr>
                <w:rFonts w:ascii="Arial" w:hAnsi="Arial" w:cs="Arial"/>
                <w:b/>
                <w:color w:val="FFFFFF"/>
                <w:szCs w:val="22"/>
              </w:rPr>
            </w:pPr>
            <w:r w:rsidRPr="002D0BB5">
              <w:rPr>
                <w:rFonts w:ascii="Arial" w:hAnsi="Arial" w:cs="Arial"/>
                <w:b/>
                <w:color w:val="FFFFFF"/>
                <w:szCs w:val="22"/>
              </w:rPr>
              <w:t>Target Service Level</w:t>
            </w:r>
          </w:p>
        </w:tc>
        <w:tc>
          <w:tcPr>
            <w:tcW w:w="903" w:type="pct"/>
            <w:shd w:val="clear" w:color="auto" w:fill="365F91"/>
          </w:tcPr>
          <w:p w:rsidR="004B6F93" w:rsidRPr="002D0BB5" w:rsidRDefault="004B6F93" w:rsidP="008C6DD7">
            <w:pPr>
              <w:rPr>
                <w:rFonts w:ascii="Arial" w:hAnsi="Arial" w:cs="Arial"/>
                <w:b/>
                <w:color w:val="FFFFFF"/>
                <w:szCs w:val="22"/>
              </w:rPr>
            </w:pPr>
            <w:r w:rsidRPr="002D0BB5">
              <w:rPr>
                <w:rFonts w:ascii="Arial" w:hAnsi="Arial" w:cs="Arial"/>
                <w:b/>
                <w:color w:val="FFFFFF"/>
                <w:szCs w:val="22"/>
              </w:rPr>
              <w:t>Calculate</w:t>
            </w:r>
          </w:p>
        </w:tc>
        <w:tc>
          <w:tcPr>
            <w:tcW w:w="2602" w:type="pct"/>
            <w:shd w:val="clear" w:color="auto" w:fill="365F91"/>
          </w:tcPr>
          <w:p w:rsidR="004B6F93" w:rsidRPr="002D0BB5" w:rsidRDefault="004B6F93" w:rsidP="008C6DD7">
            <w:pPr>
              <w:rPr>
                <w:rFonts w:ascii="Arial" w:hAnsi="Arial" w:cs="Arial"/>
                <w:b/>
                <w:color w:val="FFFFFF"/>
                <w:szCs w:val="22"/>
              </w:rPr>
            </w:pPr>
            <w:bookmarkStart w:id="9" w:name="TSC"/>
            <w:bookmarkStart w:id="10" w:name="SCV"/>
            <w:r w:rsidRPr="002D0BB5">
              <w:rPr>
                <w:rFonts w:ascii="Arial" w:hAnsi="Arial" w:cs="Arial"/>
                <w:b/>
                <w:color w:val="FFFFFF"/>
                <w:szCs w:val="22"/>
              </w:rPr>
              <w:t>Service Credit Value</w:t>
            </w:r>
            <w:bookmarkEnd w:id="9"/>
            <w:bookmarkEnd w:id="10"/>
          </w:p>
        </w:tc>
      </w:tr>
      <w:tr w:rsidR="004B6F93" w:rsidRPr="002D0BB5" w:rsidTr="008C6DD7">
        <w:trPr>
          <w:cantSplit/>
          <w:trHeight w:val="367"/>
        </w:trPr>
        <w:tc>
          <w:tcPr>
            <w:tcW w:w="674" w:type="pct"/>
          </w:tcPr>
          <w:p w:rsidR="004B6F93" w:rsidRPr="002D0BB5" w:rsidRDefault="004B6F93" w:rsidP="008C6DD7">
            <w:pPr>
              <w:pStyle w:val="NormalWeb"/>
              <w:spacing w:before="0" w:beforeAutospacing="0" w:after="0" w:afterAutospacing="0"/>
              <w:rPr>
                <w:rFonts w:ascii="Arial" w:hAnsi="Arial" w:cs="Arial"/>
                <w:sz w:val="22"/>
                <w:szCs w:val="22"/>
              </w:rPr>
            </w:pPr>
            <w:r>
              <w:rPr>
                <w:rFonts w:ascii="Arial" w:hAnsi="Arial" w:cs="Arial"/>
                <w:sz w:val="22"/>
                <w:szCs w:val="22"/>
              </w:rPr>
              <w:t>SL1</w:t>
            </w:r>
          </w:p>
        </w:tc>
        <w:tc>
          <w:tcPr>
            <w:tcW w:w="821" w:type="pct"/>
          </w:tcPr>
          <w:p w:rsidR="004B6F93" w:rsidRPr="002D0BB5" w:rsidRDefault="004B6F93" w:rsidP="008C6DD7">
            <w:pPr>
              <w:ind w:left="95"/>
              <w:rPr>
                <w:rFonts w:ascii="Arial" w:hAnsi="Arial" w:cs="Arial"/>
                <w:szCs w:val="22"/>
              </w:rPr>
            </w:pPr>
            <w:r>
              <w:rPr>
                <w:rFonts w:ascii="Arial" w:hAnsi="Arial" w:cs="Arial"/>
                <w:szCs w:val="22"/>
              </w:rPr>
              <w:t>99%</w:t>
            </w:r>
          </w:p>
        </w:tc>
        <w:tc>
          <w:tcPr>
            <w:tcW w:w="903" w:type="pct"/>
          </w:tcPr>
          <w:p w:rsidR="004B6F93" w:rsidRPr="002D0BB5" w:rsidRDefault="004B6F93" w:rsidP="008C6DD7">
            <w:pPr>
              <w:ind w:left="95"/>
              <w:rPr>
                <w:rFonts w:ascii="Arial" w:hAnsi="Arial" w:cs="Arial"/>
                <w:szCs w:val="22"/>
              </w:rPr>
            </w:pPr>
            <w:r>
              <w:rPr>
                <w:rFonts w:ascii="Arial" w:hAnsi="Arial" w:cs="Arial"/>
                <w:szCs w:val="22"/>
              </w:rPr>
              <w:t>Quarterly</w:t>
            </w:r>
          </w:p>
        </w:tc>
        <w:tc>
          <w:tcPr>
            <w:tcW w:w="2602" w:type="pct"/>
          </w:tcPr>
          <w:p w:rsidR="004B6F93" w:rsidRDefault="004B6F93" w:rsidP="008C6DD7">
            <w:pPr>
              <w:ind w:left="95"/>
              <w:rPr>
                <w:rFonts w:ascii="Arial" w:hAnsi="Arial" w:cs="Arial"/>
                <w:szCs w:val="22"/>
              </w:rPr>
            </w:pPr>
            <w:r w:rsidRPr="002D0BB5">
              <w:rPr>
                <w:rFonts w:ascii="Arial" w:hAnsi="Arial" w:cs="Arial"/>
                <w:szCs w:val="22"/>
              </w:rPr>
              <w:t xml:space="preserve">1% Service Credit for every hour </w:t>
            </w:r>
            <w:r>
              <w:rPr>
                <w:rFonts w:ascii="Arial" w:hAnsi="Arial" w:cs="Arial"/>
                <w:szCs w:val="22"/>
              </w:rPr>
              <w:t xml:space="preserve">the System </w:t>
            </w:r>
            <w:r w:rsidRPr="002D0BB5">
              <w:rPr>
                <w:rFonts w:ascii="Arial" w:hAnsi="Arial" w:cs="Arial"/>
                <w:szCs w:val="22"/>
              </w:rPr>
              <w:t>is unavailable</w:t>
            </w:r>
            <w:r>
              <w:rPr>
                <w:rFonts w:ascii="Arial" w:hAnsi="Arial" w:cs="Arial"/>
                <w:szCs w:val="22"/>
              </w:rPr>
              <w:t>.</w:t>
            </w:r>
          </w:p>
          <w:p w:rsidR="004B6F93" w:rsidRPr="002D0BB5" w:rsidRDefault="004B6F93" w:rsidP="008C6DD7">
            <w:pPr>
              <w:ind w:left="95"/>
              <w:rPr>
                <w:rFonts w:ascii="Arial" w:hAnsi="Arial" w:cs="Arial"/>
                <w:szCs w:val="22"/>
              </w:rPr>
            </w:pPr>
            <w:r>
              <w:rPr>
                <w:rFonts w:ascii="Arial" w:hAnsi="Arial" w:cs="Arial"/>
                <w:szCs w:val="22"/>
              </w:rPr>
              <w:t>Excludes any agreed System downtime for upgrade/maintenance purposes.</w:t>
            </w:r>
          </w:p>
        </w:tc>
      </w:tr>
      <w:tr w:rsidR="004B6F93" w:rsidRPr="002D0BB5" w:rsidTr="008C6DD7">
        <w:trPr>
          <w:cantSplit/>
          <w:trHeight w:val="367"/>
        </w:trPr>
        <w:tc>
          <w:tcPr>
            <w:tcW w:w="674" w:type="pct"/>
          </w:tcPr>
          <w:p w:rsidR="004B6F93" w:rsidRPr="002D0BB5" w:rsidRDefault="004B6F93" w:rsidP="008C6DD7">
            <w:pPr>
              <w:ind w:left="95"/>
              <w:rPr>
                <w:rFonts w:ascii="Arial" w:hAnsi="Arial" w:cs="Arial"/>
                <w:szCs w:val="22"/>
              </w:rPr>
            </w:pPr>
            <w:r>
              <w:rPr>
                <w:rFonts w:ascii="Arial" w:hAnsi="Arial" w:cs="Arial"/>
                <w:szCs w:val="22"/>
              </w:rPr>
              <w:t>SL2</w:t>
            </w:r>
          </w:p>
        </w:tc>
        <w:tc>
          <w:tcPr>
            <w:tcW w:w="821" w:type="pct"/>
          </w:tcPr>
          <w:p w:rsidR="004B6F93" w:rsidRPr="002D0BB5" w:rsidRDefault="004B6F93" w:rsidP="008C6DD7">
            <w:pPr>
              <w:ind w:left="95"/>
              <w:rPr>
                <w:rFonts w:ascii="Arial" w:hAnsi="Arial" w:cs="Arial"/>
                <w:szCs w:val="22"/>
              </w:rPr>
            </w:pPr>
            <w:r>
              <w:rPr>
                <w:rFonts w:ascii="Arial" w:hAnsi="Arial" w:cs="Arial"/>
                <w:szCs w:val="22"/>
              </w:rPr>
              <w:t>99%</w:t>
            </w:r>
          </w:p>
        </w:tc>
        <w:tc>
          <w:tcPr>
            <w:tcW w:w="903" w:type="pct"/>
          </w:tcPr>
          <w:p w:rsidR="004B6F93" w:rsidRPr="002D0BB5" w:rsidRDefault="004B6F93" w:rsidP="008C6DD7">
            <w:pPr>
              <w:ind w:left="95"/>
              <w:rPr>
                <w:rFonts w:ascii="Arial" w:hAnsi="Arial" w:cs="Arial"/>
                <w:szCs w:val="22"/>
              </w:rPr>
            </w:pPr>
            <w:r>
              <w:rPr>
                <w:rFonts w:ascii="Arial" w:hAnsi="Arial" w:cs="Arial"/>
                <w:szCs w:val="22"/>
              </w:rPr>
              <w:t>Quarterly</w:t>
            </w:r>
          </w:p>
        </w:tc>
        <w:tc>
          <w:tcPr>
            <w:tcW w:w="2602" w:type="pct"/>
          </w:tcPr>
          <w:p w:rsidR="004B6F93" w:rsidRPr="002D0BB5" w:rsidRDefault="004B6F93" w:rsidP="008C6DD7">
            <w:pPr>
              <w:ind w:left="95"/>
              <w:rPr>
                <w:rFonts w:ascii="Arial" w:hAnsi="Arial" w:cs="Arial"/>
                <w:szCs w:val="22"/>
              </w:rPr>
            </w:pPr>
            <w:r>
              <w:rPr>
                <w:rFonts w:ascii="Arial" w:hAnsi="Arial" w:cs="Arial"/>
                <w:szCs w:val="22"/>
              </w:rPr>
              <w:t>1</w:t>
            </w:r>
            <w:r w:rsidRPr="002D0BB5">
              <w:rPr>
                <w:rFonts w:ascii="Arial" w:hAnsi="Arial" w:cs="Arial"/>
                <w:szCs w:val="22"/>
              </w:rPr>
              <w:t xml:space="preserve">% Service Credit accrued for each percentage under the specified Target Service Level </w:t>
            </w:r>
          </w:p>
        </w:tc>
      </w:tr>
      <w:tr w:rsidR="004B6F93" w:rsidRPr="002D0BB5" w:rsidTr="008C6DD7">
        <w:trPr>
          <w:cantSplit/>
          <w:trHeight w:val="339"/>
        </w:trPr>
        <w:tc>
          <w:tcPr>
            <w:tcW w:w="674" w:type="pct"/>
          </w:tcPr>
          <w:p w:rsidR="004B6F93" w:rsidRPr="002D0BB5" w:rsidRDefault="004B6F93" w:rsidP="008C6DD7">
            <w:pPr>
              <w:ind w:left="95"/>
              <w:rPr>
                <w:rFonts w:ascii="Arial" w:hAnsi="Arial" w:cs="Arial"/>
                <w:szCs w:val="22"/>
              </w:rPr>
            </w:pPr>
            <w:r>
              <w:rPr>
                <w:rFonts w:ascii="Arial" w:hAnsi="Arial" w:cs="Arial"/>
                <w:szCs w:val="22"/>
              </w:rPr>
              <w:lastRenderedPageBreak/>
              <w:t>SL3</w:t>
            </w:r>
          </w:p>
        </w:tc>
        <w:tc>
          <w:tcPr>
            <w:tcW w:w="821" w:type="pct"/>
          </w:tcPr>
          <w:p w:rsidR="004B6F93" w:rsidRPr="002D0BB5" w:rsidRDefault="004B6F93" w:rsidP="008C6DD7">
            <w:pPr>
              <w:ind w:left="95"/>
              <w:rPr>
                <w:rFonts w:ascii="Arial" w:hAnsi="Arial" w:cs="Arial"/>
                <w:szCs w:val="22"/>
              </w:rPr>
            </w:pPr>
            <w:r>
              <w:rPr>
                <w:rFonts w:ascii="Arial" w:hAnsi="Arial" w:cs="Arial"/>
                <w:szCs w:val="22"/>
              </w:rPr>
              <w:t>98%</w:t>
            </w:r>
          </w:p>
        </w:tc>
        <w:tc>
          <w:tcPr>
            <w:tcW w:w="903" w:type="pct"/>
          </w:tcPr>
          <w:p w:rsidR="004B6F93" w:rsidRPr="002D0BB5" w:rsidRDefault="004B6F93" w:rsidP="008C6DD7">
            <w:pPr>
              <w:ind w:left="95"/>
              <w:rPr>
                <w:rFonts w:ascii="Arial" w:hAnsi="Arial" w:cs="Arial"/>
                <w:szCs w:val="22"/>
              </w:rPr>
            </w:pPr>
            <w:r>
              <w:rPr>
                <w:rFonts w:ascii="Arial" w:hAnsi="Arial" w:cs="Arial"/>
                <w:szCs w:val="22"/>
              </w:rPr>
              <w:t>Quarterly</w:t>
            </w:r>
          </w:p>
        </w:tc>
        <w:tc>
          <w:tcPr>
            <w:tcW w:w="2602" w:type="pct"/>
          </w:tcPr>
          <w:p w:rsidR="004B6F93" w:rsidRPr="002D0BB5" w:rsidRDefault="004B6F93" w:rsidP="008C6DD7">
            <w:pPr>
              <w:ind w:left="95"/>
              <w:rPr>
                <w:rFonts w:ascii="Arial" w:hAnsi="Arial" w:cs="Arial"/>
                <w:szCs w:val="22"/>
              </w:rPr>
            </w:pPr>
            <w:r>
              <w:rPr>
                <w:rFonts w:ascii="Arial" w:hAnsi="Arial" w:cs="Arial"/>
                <w:szCs w:val="22"/>
              </w:rPr>
              <w:t>1</w:t>
            </w:r>
            <w:r w:rsidRPr="002D0BB5">
              <w:rPr>
                <w:rFonts w:ascii="Arial" w:hAnsi="Arial" w:cs="Arial"/>
                <w:szCs w:val="22"/>
              </w:rPr>
              <w:t xml:space="preserve">% Service Credit accrued for each percentage under the specified Target Service Level </w:t>
            </w:r>
          </w:p>
        </w:tc>
      </w:tr>
      <w:tr w:rsidR="004B6F93" w:rsidRPr="002D0BB5" w:rsidTr="008C6DD7">
        <w:trPr>
          <w:cantSplit/>
          <w:trHeight w:val="466"/>
        </w:trPr>
        <w:tc>
          <w:tcPr>
            <w:tcW w:w="674" w:type="pct"/>
          </w:tcPr>
          <w:p w:rsidR="004B6F93" w:rsidRPr="002D0BB5" w:rsidRDefault="004B6F93" w:rsidP="008C6DD7">
            <w:pPr>
              <w:ind w:left="95"/>
              <w:rPr>
                <w:rFonts w:ascii="Arial" w:hAnsi="Arial" w:cs="Arial"/>
                <w:szCs w:val="22"/>
              </w:rPr>
            </w:pPr>
            <w:r>
              <w:rPr>
                <w:rFonts w:ascii="Arial" w:hAnsi="Arial" w:cs="Arial"/>
                <w:szCs w:val="22"/>
              </w:rPr>
              <w:t>SL4</w:t>
            </w:r>
          </w:p>
        </w:tc>
        <w:tc>
          <w:tcPr>
            <w:tcW w:w="821" w:type="pct"/>
          </w:tcPr>
          <w:p w:rsidR="004B6F93" w:rsidRPr="002D0BB5" w:rsidRDefault="004B6F93" w:rsidP="008C6DD7">
            <w:pPr>
              <w:ind w:left="95"/>
              <w:rPr>
                <w:rFonts w:ascii="Arial" w:hAnsi="Arial" w:cs="Arial"/>
                <w:szCs w:val="22"/>
              </w:rPr>
            </w:pPr>
            <w:r>
              <w:rPr>
                <w:rFonts w:ascii="Arial" w:hAnsi="Arial" w:cs="Arial"/>
                <w:szCs w:val="22"/>
              </w:rPr>
              <w:t>95%</w:t>
            </w:r>
          </w:p>
        </w:tc>
        <w:tc>
          <w:tcPr>
            <w:tcW w:w="903" w:type="pct"/>
          </w:tcPr>
          <w:p w:rsidR="004B6F93" w:rsidRPr="002D0BB5" w:rsidRDefault="004B6F93" w:rsidP="008C6DD7">
            <w:pPr>
              <w:ind w:left="95"/>
              <w:rPr>
                <w:rFonts w:ascii="Arial" w:hAnsi="Arial" w:cs="Arial"/>
                <w:szCs w:val="22"/>
              </w:rPr>
            </w:pPr>
            <w:r>
              <w:rPr>
                <w:rFonts w:ascii="Arial" w:hAnsi="Arial" w:cs="Arial"/>
                <w:szCs w:val="22"/>
              </w:rPr>
              <w:t>Quarterly</w:t>
            </w:r>
          </w:p>
        </w:tc>
        <w:tc>
          <w:tcPr>
            <w:tcW w:w="2602" w:type="pct"/>
          </w:tcPr>
          <w:p w:rsidR="004B6F93" w:rsidRPr="002D0BB5" w:rsidRDefault="004B6F93" w:rsidP="008C6DD7">
            <w:pPr>
              <w:ind w:left="95"/>
              <w:rPr>
                <w:rFonts w:ascii="Arial" w:hAnsi="Arial" w:cs="Arial"/>
                <w:szCs w:val="22"/>
              </w:rPr>
            </w:pPr>
            <w:r>
              <w:rPr>
                <w:rFonts w:ascii="Arial" w:hAnsi="Arial" w:cs="Arial"/>
                <w:szCs w:val="22"/>
              </w:rPr>
              <w:t>0.5</w:t>
            </w:r>
            <w:r w:rsidRPr="002D0BB5">
              <w:rPr>
                <w:rFonts w:ascii="Arial" w:hAnsi="Arial" w:cs="Arial"/>
                <w:szCs w:val="22"/>
              </w:rPr>
              <w:t>% Service Credit accrued for each percentage under the specified Target Service Level</w:t>
            </w:r>
          </w:p>
        </w:tc>
      </w:tr>
      <w:tr w:rsidR="004B6F93" w:rsidRPr="002D0BB5" w:rsidTr="008C6DD7">
        <w:trPr>
          <w:cantSplit/>
          <w:trHeight w:val="466"/>
        </w:trPr>
        <w:tc>
          <w:tcPr>
            <w:tcW w:w="674" w:type="pct"/>
          </w:tcPr>
          <w:p w:rsidR="004B6F93" w:rsidRPr="002D0BB5" w:rsidRDefault="004B6F93" w:rsidP="008C6DD7">
            <w:pPr>
              <w:ind w:left="95"/>
              <w:rPr>
                <w:rFonts w:ascii="Arial" w:hAnsi="Arial"/>
                <w:szCs w:val="22"/>
              </w:rPr>
            </w:pPr>
            <w:r>
              <w:rPr>
                <w:rFonts w:ascii="Arial" w:hAnsi="Arial"/>
                <w:szCs w:val="22"/>
              </w:rPr>
              <w:t>SL5</w:t>
            </w:r>
          </w:p>
        </w:tc>
        <w:tc>
          <w:tcPr>
            <w:tcW w:w="821" w:type="pct"/>
          </w:tcPr>
          <w:p w:rsidR="004B6F93" w:rsidRPr="002D0BB5" w:rsidRDefault="004B6F93" w:rsidP="008C6DD7">
            <w:pPr>
              <w:ind w:left="95"/>
              <w:rPr>
                <w:rFonts w:ascii="Arial" w:hAnsi="Arial" w:cs="Arial"/>
                <w:szCs w:val="22"/>
              </w:rPr>
            </w:pPr>
            <w:r>
              <w:rPr>
                <w:rFonts w:ascii="Arial" w:hAnsi="Arial" w:cs="Arial"/>
                <w:szCs w:val="22"/>
              </w:rPr>
              <w:t>95%</w:t>
            </w:r>
          </w:p>
        </w:tc>
        <w:tc>
          <w:tcPr>
            <w:tcW w:w="903" w:type="pct"/>
          </w:tcPr>
          <w:p w:rsidR="004B6F93" w:rsidRPr="002D0BB5" w:rsidRDefault="004B6F93" w:rsidP="008C6DD7">
            <w:pPr>
              <w:ind w:left="95"/>
              <w:rPr>
                <w:rFonts w:ascii="Arial" w:hAnsi="Arial" w:cs="Arial"/>
                <w:szCs w:val="22"/>
              </w:rPr>
            </w:pPr>
            <w:r>
              <w:rPr>
                <w:rFonts w:ascii="Arial" w:hAnsi="Arial" w:cs="Arial"/>
                <w:szCs w:val="22"/>
              </w:rPr>
              <w:t>Quarterly</w:t>
            </w:r>
          </w:p>
        </w:tc>
        <w:tc>
          <w:tcPr>
            <w:tcW w:w="2602" w:type="pct"/>
          </w:tcPr>
          <w:p w:rsidR="004B6F93" w:rsidRPr="002D0BB5" w:rsidRDefault="004B6F93" w:rsidP="008C6DD7">
            <w:pPr>
              <w:ind w:left="95"/>
              <w:rPr>
                <w:rFonts w:ascii="Arial" w:hAnsi="Arial" w:cs="Arial"/>
                <w:szCs w:val="22"/>
              </w:rPr>
            </w:pPr>
            <w:r w:rsidRPr="002D0BB5">
              <w:rPr>
                <w:rFonts w:ascii="Arial" w:hAnsi="Arial" w:cs="Arial"/>
                <w:szCs w:val="22"/>
              </w:rPr>
              <w:t>0.5% Service Credit accrued for each percentage under the specified Target Service Level</w:t>
            </w:r>
          </w:p>
        </w:tc>
      </w:tr>
      <w:tr w:rsidR="004B6F93" w:rsidRPr="002D0BB5" w:rsidTr="008C6DD7">
        <w:trPr>
          <w:cantSplit/>
          <w:trHeight w:val="466"/>
        </w:trPr>
        <w:tc>
          <w:tcPr>
            <w:tcW w:w="674" w:type="pct"/>
          </w:tcPr>
          <w:p w:rsidR="004B6F93" w:rsidRPr="002D0BB5" w:rsidRDefault="004B6F93" w:rsidP="008C6DD7">
            <w:pPr>
              <w:ind w:left="95"/>
              <w:rPr>
                <w:rFonts w:ascii="Arial" w:hAnsi="Arial" w:cs="Arial"/>
                <w:szCs w:val="22"/>
                <w:lang w:val="en-US"/>
              </w:rPr>
            </w:pPr>
            <w:r>
              <w:rPr>
                <w:rFonts w:ascii="Arial" w:hAnsi="Arial" w:cs="Arial"/>
                <w:szCs w:val="22"/>
                <w:lang w:val="en-US"/>
              </w:rPr>
              <w:t>SL6</w:t>
            </w:r>
          </w:p>
        </w:tc>
        <w:tc>
          <w:tcPr>
            <w:tcW w:w="821" w:type="pct"/>
          </w:tcPr>
          <w:p w:rsidR="004B6F93" w:rsidRPr="002D0BB5" w:rsidRDefault="004B6F93" w:rsidP="008C6DD7">
            <w:pPr>
              <w:ind w:left="95"/>
              <w:rPr>
                <w:rFonts w:ascii="Arial" w:hAnsi="Arial" w:cs="Arial"/>
                <w:szCs w:val="22"/>
              </w:rPr>
            </w:pPr>
            <w:r>
              <w:rPr>
                <w:rFonts w:ascii="Arial" w:hAnsi="Arial" w:cs="Arial"/>
                <w:szCs w:val="22"/>
              </w:rPr>
              <w:t>98%</w:t>
            </w:r>
          </w:p>
        </w:tc>
        <w:tc>
          <w:tcPr>
            <w:tcW w:w="903" w:type="pct"/>
          </w:tcPr>
          <w:p w:rsidR="004B6F93" w:rsidRPr="002D0BB5" w:rsidRDefault="004B6F93" w:rsidP="008C6DD7">
            <w:pPr>
              <w:ind w:left="95"/>
              <w:rPr>
                <w:rFonts w:ascii="Arial" w:hAnsi="Arial" w:cs="Arial"/>
                <w:szCs w:val="22"/>
              </w:rPr>
            </w:pPr>
            <w:r>
              <w:rPr>
                <w:rFonts w:ascii="Arial" w:hAnsi="Arial" w:cs="Arial"/>
                <w:szCs w:val="22"/>
              </w:rPr>
              <w:t>Quarterly</w:t>
            </w:r>
          </w:p>
        </w:tc>
        <w:tc>
          <w:tcPr>
            <w:tcW w:w="2602" w:type="pct"/>
          </w:tcPr>
          <w:p w:rsidR="004B6F93" w:rsidRPr="002D0BB5" w:rsidDel="00151F97" w:rsidRDefault="004B6F93" w:rsidP="008C6DD7">
            <w:pPr>
              <w:ind w:left="95"/>
              <w:rPr>
                <w:rFonts w:ascii="Arial" w:hAnsi="Arial" w:cs="Arial"/>
                <w:szCs w:val="22"/>
              </w:rPr>
            </w:pPr>
            <w:r>
              <w:rPr>
                <w:rFonts w:ascii="Arial" w:hAnsi="Arial" w:cs="Arial"/>
                <w:szCs w:val="22"/>
              </w:rPr>
              <w:t>1</w:t>
            </w:r>
            <w:r w:rsidRPr="002D0BB5">
              <w:rPr>
                <w:rFonts w:ascii="Arial" w:hAnsi="Arial" w:cs="Arial"/>
                <w:szCs w:val="22"/>
              </w:rPr>
              <w:t>% Service Credit accrued for each percentage under the specified Target Service Level</w:t>
            </w:r>
          </w:p>
        </w:tc>
      </w:tr>
    </w:tbl>
    <w:p w:rsidR="004B6F93" w:rsidRPr="007670FB" w:rsidRDefault="004B6F93" w:rsidP="004B6F93">
      <w:pPr>
        <w:pStyle w:val="GPSL1Guidance"/>
        <w:spacing w:after="0"/>
        <w:ind w:left="0"/>
        <w:rPr>
          <w:rFonts w:cs="Arial"/>
          <w:b w:val="0"/>
          <w:i w:val="0"/>
          <w:sz w:val="22"/>
          <w:szCs w:val="22"/>
          <w:lang w:val="en-GB"/>
        </w:rPr>
      </w:pPr>
    </w:p>
    <w:p w:rsidR="004B6F93" w:rsidRDefault="004B6F93" w:rsidP="004B6F93">
      <w:pPr>
        <w:pStyle w:val="GPSL1Guidance"/>
        <w:spacing w:after="0"/>
        <w:ind w:left="0"/>
        <w:rPr>
          <w:rFonts w:cs="Arial"/>
          <w:b w:val="0"/>
          <w:i w:val="0"/>
          <w:sz w:val="22"/>
          <w:szCs w:val="22"/>
          <w:lang w:val="en-GB"/>
        </w:rPr>
      </w:pPr>
    </w:p>
    <w:p w:rsidR="004B6F93" w:rsidRPr="002D0BB5" w:rsidRDefault="004B6F93" w:rsidP="004B6F93">
      <w:pPr>
        <w:pStyle w:val="GPSL1Guidance"/>
        <w:spacing w:after="0"/>
        <w:ind w:left="0"/>
        <w:rPr>
          <w:rFonts w:cs="Arial"/>
          <w:b w:val="0"/>
          <w:i w:val="0"/>
          <w:sz w:val="22"/>
          <w:szCs w:val="22"/>
        </w:rPr>
      </w:pPr>
      <w:r w:rsidRPr="002D0BB5">
        <w:rPr>
          <w:rFonts w:cs="Arial"/>
          <w:b w:val="0"/>
          <w:i w:val="0"/>
          <w:sz w:val="22"/>
          <w:szCs w:val="22"/>
        </w:rPr>
        <w:t>Service Credits shall be calculated in accordance with the following formula:</w:t>
      </w:r>
    </w:p>
    <w:p w:rsidR="004B6F93" w:rsidRPr="007670FB" w:rsidRDefault="004B6F93" w:rsidP="004B6F93">
      <w:pPr>
        <w:pStyle w:val="GPSL1Guidance"/>
        <w:spacing w:after="0"/>
        <w:ind w:left="0"/>
        <w:rPr>
          <w:rFonts w:cs="Arial"/>
          <w:b w:val="0"/>
          <w:i w:val="0"/>
          <w:sz w:val="22"/>
          <w:szCs w:val="22"/>
          <w:lang w:val="en-GB"/>
        </w:rPr>
      </w:pPr>
    </w:p>
    <w:p w:rsidR="004B6F93" w:rsidRPr="002D0BB5" w:rsidRDefault="004B6F93" w:rsidP="004B6F93">
      <w:pPr>
        <w:pStyle w:val="GPSL1Guidance"/>
        <w:spacing w:after="0"/>
        <w:rPr>
          <w:rFonts w:cs="Arial"/>
          <w:sz w:val="22"/>
          <w:szCs w:val="22"/>
        </w:rPr>
      </w:pPr>
      <w:r w:rsidRPr="002D0BB5">
        <w:rPr>
          <w:rFonts w:cs="Arial"/>
          <w:sz w:val="22"/>
          <w:szCs w:val="22"/>
        </w:rPr>
        <w:t>TSC = (TSL – ASL) x SCV</w:t>
      </w:r>
    </w:p>
    <w:p w:rsidR="004B6F93" w:rsidRPr="002D0BB5" w:rsidRDefault="004B6F93" w:rsidP="004B6F93">
      <w:pPr>
        <w:pStyle w:val="GPSL1Guidance"/>
        <w:spacing w:after="0"/>
        <w:ind w:left="0"/>
        <w:rPr>
          <w:rFonts w:cs="Arial"/>
          <w:b w:val="0"/>
          <w:i w:val="0"/>
          <w:sz w:val="22"/>
          <w:szCs w:val="22"/>
        </w:rPr>
      </w:pPr>
    </w:p>
    <w:p w:rsidR="004B6F93" w:rsidRPr="002D0BB5" w:rsidRDefault="004B6F93" w:rsidP="004B6F93">
      <w:pPr>
        <w:pStyle w:val="GPSL1Guidance"/>
        <w:spacing w:after="0"/>
        <w:ind w:left="0"/>
        <w:rPr>
          <w:rFonts w:cs="Arial"/>
          <w:b w:val="0"/>
          <w:i w:val="0"/>
          <w:sz w:val="22"/>
          <w:szCs w:val="22"/>
        </w:rPr>
      </w:pPr>
      <w:r w:rsidRPr="002D0BB5">
        <w:rPr>
          <w:rFonts w:cs="Arial"/>
          <w:b w:val="0"/>
          <w:i w:val="0"/>
          <w:sz w:val="22"/>
          <w:szCs w:val="22"/>
        </w:rPr>
        <w:t>Where:</w:t>
      </w:r>
    </w:p>
    <w:p w:rsidR="004B6F93" w:rsidRPr="002D0BB5" w:rsidRDefault="004B6F93" w:rsidP="004B6F93">
      <w:pPr>
        <w:pStyle w:val="GPSL1Guidance"/>
        <w:spacing w:after="0"/>
        <w:ind w:left="0"/>
        <w:rPr>
          <w:rFonts w:cs="Arial"/>
          <w:b w:val="0"/>
          <w:i w:val="0"/>
          <w:sz w:val="22"/>
          <w:szCs w:val="22"/>
        </w:rPr>
      </w:pPr>
    </w:p>
    <w:p w:rsidR="004B6F93" w:rsidRPr="002D0BB5" w:rsidRDefault="004B6F93" w:rsidP="004B6F93">
      <w:pPr>
        <w:pStyle w:val="GPSL1Guidance"/>
        <w:spacing w:after="0"/>
        <w:rPr>
          <w:rFonts w:cs="Arial"/>
          <w:b w:val="0"/>
          <w:i w:val="0"/>
          <w:sz w:val="22"/>
          <w:szCs w:val="22"/>
        </w:rPr>
      </w:pPr>
      <w:r w:rsidRPr="002D0BB5">
        <w:rPr>
          <w:rFonts w:cs="Arial"/>
          <w:b w:val="0"/>
          <w:i w:val="0"/>
          <w:sz w:val="22"/>
          <w:szCs w:val="22"/>
        </w:rPr>
        <w:t>TSC = Total Service Credit</w:t>
      </w:r>
    </w:p>
    <w:p w:rsidR="004B6F93" w:rsidRPr="002D0BB5" w:rsidRDefault="004B6F93" w:rsidP="004B6F93">
      <w:pPr>
        <w:pStyle w:val="GPSL1Guidance"/>
        <w:spacing w:after="0"/>
        <w:rPr>
          <w:rFonts w:cs="Arial"/>
          <w:b w:val="0"/>
          <w:i w:val="0"/>
          <w:sz w:val="22"/>
          <w:szCs w:val="22"/>
        </w:rPr>
      </w:pPr>
      <w:r w:rsidRPr="002D0BB5">
        <w:rPr>
          <w:rFonts w:cs="Arial"/>
          <w:b w:val="0"/>
          <w:i w:val="0"/>
          <w:sz w:val="22"/>
          <w:szCs w:val="22"/>
        </w:rPr>
        <w:t>TSL = Target Service Level (%)</w:t>
      </w:r>
    </w:p>
    <w:p w:rsidR="004B6F93" w:rsidRPr="002D0BB5" w:rsidRDefault="004B6F93" w:rsidP="004B6F93">
      <w:pPr>
        <w:pStyle w:val="GPSL1Guidance"/>
        <w:spacing w:after="0"/>
        <w:rPr>
          <w:rFonts w:cs="Arial"/>
          <w:b w:val="0"/>
          <w:i w:val="0"/>
          <w:sz w:val="22"/>
          <w:szCs w:val="22"/>
        </w:rPr>
      </w:pPr>
      <w:r w:rsidRPr="002D0BB5">
        <w:rPr>
          <w:rFonts w:cs="Arial"/>
          <w:b w:val="0"/>
          <w:i w:val="0"/>
          <w:sz w:val="22"/>
          <w:szCs w:val="22"/>
        </w:rPr>
        <w:t>ASL = Actual Service Level achieved (%)</w:t>
      </w:r>
    </w:p>
    <w:p w:rsidR="004B6F93" w:rsidRPr="002D0BB5" w:rsidRDefault="004B6F93" w:rsidP="004B6F93">
      <w:pPr>
        <w:pStyle w:val="GPSL1Guidance"/>
        <w:spacing w:after="0"/>
        <w:rPr>
          <w:rFonts w:cs="Arial"/>
          <w:b w:val="0"/>
          <w:i w:val="0"/>
          <w:sz w:val="22"/>
          <w:szCs w:val="22"/>
        </w:rPr>
      </w:pPr>
      <w:r w:rsidRPr="002D0BB5">
        <w:rPr>
          <w:rFonts w:cs="Arial"/>
          <w:b w:val="0"/>
          <w:i w:val="0"/>
          <w:sz w:val="22"/>
          <w:szCs w:val="22"/>
        </w:rPr>
        <w:t>SCV = Service Credit Value</w:t>
      </w:r>
    </w:p>
    <w:p w:rsidR="004B6F93" w:rsidRPr="007670FB" w:rsidRDefault="004B6F93" w:rsidP="004B6F93">
      <w:pPr>
        <w:pStyle w:val="GPSL1Guidance"/>
        <w:spacing w:after="0"/>
        <w:ind w:left="0"/>
        <w:rPr>
          <w:rFonts w:cs="Arial"/>
          <w:b w:val="0"/>
          <w:i w:val="0"/>
          <w:sz w:val="22"/>
          <w:szCs w:val="22"/>
          <w:lang w:val="en-GB"/>
        </w:rPr>
      </w:pPr>
    </w:p>
    <w:p w:rsidR="004B6F93" w:rsidRPr="002D0BB5" w:rsidRDefault="004B6F93" w:rsidP="004B6F93">
      <w:pPr>
        <w:pStyle w:val="GPSL1Guidance"/>
        <w:spacing w:after="0"/>
        <w:ind w:left="0"/>
        <w:rPr>
          <w:rFonts w:cs="Arial"/>
          <w:b w:val="0"/>
          <w:i w:val="0"/>
          <w:sz w:val="22"/>
          <w:szCs w:val="22"/>
        </w:rPr>
      </w:pPr>
      <w:r w:rsidRPr="002D0BB5">
        <w:rPr>
          <w:rFonts w:cs="Arial"/>
          <w:b w:val="0"/>
          <w:i w:val="0"/>
          <w:sz w:val="22"/>
          <w:szCs w:val="22"/>
        </w:rPr>
        <w:t xml:space="preserve">Within the first month following </w:t>
      </w:r>
      <w:r>
        <w:rPr>
          <w:rFonts w:cs="Arial"/>
          <w:b w:val="0"/>
          <w:i w:val="0"/>
          <w:sz w:val="22"/>
          <w:szCs w:val="22"/>
        </w:rPr>
        <w:t xml:space="preserve">System go-live </w:t>
      </w:r>
      <w:r w:rsidRPr="002D0BB5">
        <w:rPr>
          <w:rFonts w:cs="Arial"/>
          <w:b w:val="0"/>
          <w:i w:val="0"/>
          <w:sz w:val="22"/>
          <w:szCs w:val="22"/>
        </w:rPr>
        <w:t xml:space="preserve">the </w:t>
      </w:r>
      <w:r>
        <w:rPr>
          <w:rFonts w:cs="Arial"/>
          <w:b w:val="0"/>
          <w:i w:val="0"/>
          <w:sz w:val="22"/>
          <w:szCs w:val="22"/>
        </w:rPr>
        <w:t xml:space="preserve">Supplier </w:t>
      </w:r>
      <w:r w:rsidRPr="002D0BB5">
        <w:rPr>
          <w:rFonts w:cs="Arial"/>
          <w:b w:val="0"/>
          <w:i w:val="0"/>
          <w:sz w:val="22"/>
          <w:szCs w:val="22"/>
        </w:rPr>
        <w:t xml:space="preserve">shall provide a set of tools that will be used by the </w:t>
      </w:r>
      <w:r>
        <w:rPr>
          <w:rFonts w:cs="Arial"/>
          <w:b w:val="0"/>
          <w:i w:val="0"/>
          <w:sz w:val="22"/>
          <w:szCs w:val="22"/>
        </w:rPr>
        <w:t xml:space="preserve">Supplier </w:t>
      </w:r>
      <w:r w:rsidRPr="002D0BB5">
        <w:rPr>
          <w:rFonts w:cs="Arial"/>
          <w:b w:val="0"/>
          <w:i w:val="0"/>
          <w:sz w:val="22"/>
          <w:szCs w:val="22"/>
        </w:rPr>
        <w:t xml:space="preserve">to calculate the Service Credits on a </w:t>
      </w:r>
      <w:r>
        <w:rPr>
          <w:rFonts w:cs="Arial"/>
          <w:b w:val="0"/>
          <w:i w:val="0"/>
          <w:sz w:val="22"/>
          <w:szCs w:val="22"/>
        </w:rPr>
        <w:t xml:space="preserve">monthly / </w:t>
      </w:r>
      <w:r w:rsidRPr="002D0BB5">
        <w:rPr>
          <w:rFonts w:cs="Arial"/>
          <w:b w:val="0"/>
          <w:i w:val="0"/>
          <w:sz w:val="22"/>
          <w:szCs w:val="22"/>
        </w:rPr>
        <w:t>quarterly basis.</w:t>
      </w:r>
    </w:p>
    <w:p w:rsidR="004B6F93" w:rsidRPr="002D0BB5" w:rsidRDefault="004B6F93" w:rsidP="004B6F93">
      <w:pPr>
        <w:pStyle w:val="GPSL1Guidance"/>
        <w:spacing w:after="0"/>
        <w:ind w:left="0"/>
        <w:rPr>
          <w:rFonts w:cs="Arial"/>
          <w:b w:val="0"/>
          <w:i w:val="0"/>
          <w:sz w:val="22"/>
          <w:szCs w:val="22"/>
        </w:rPr>
      </w:pPr>
    </w:p>
    <w:p w:rsidR="004B6F93" w:rsidRPr="002D0BB5" w:rsidRDefault="004B6F93" w:rsidP="004B6F93">
      <w:pPr>
        <w:pStyle w:val="GPSL1Guidance"/>
        <w:spacing w:after="0"/>
        <w:ind w:left="0"/>
        <w:rPr>
          <w:rFonts w:cs="Arial"/>
          <w:b w:val="0"/>
          <w:i w:val="0"/>
          <w:sz w:val="22"/>
          <w:szCs w:val="22"/>
        </w:rPr>
      </w:pPr>
      <w:r w:rsidRPr="002D0BB5">
        <w:rPr>
          <w:rFonts w:cs="Arial"/>
          <w:b w:val="0"/>
          <w:i w:val="0"/>
          <w:sz w:val="22"/>
          <w:szCs w:val="22"/>
        </w:rPr>
        <w:t xml:space="preserve">The service credit calculation tools shall be agreed with the Customer prior to being used by the </w:t>
      </w:r>
      <w:r>
        <w:rPr>
          <w:rFonts w:cs="Arial"/>
          <w:b w:val="0"/>
          <w:i w:val="0"/>
          <w:sz w:val="22"/>
          <w:szCs w:val="22"/>
        </w:rPr>
        <w:t>Supplier</w:t>
      </w:r>
      <w:r w:rsidRPr="002D0BB5">
        <w:rPr>
          <w:rFonts w:cs="Arial"/>
          <w:b w:val="0"/>
          <w:i w:val="0"/>
          <w:sz w:val="22"/>
          <w:szCs w:val="22"/>
        </w:rPr>
        <w:t>.</w:t>
      </w:r>
    </w:p>
    <w:p w:rsidR="004B6F93" w:rsidRPr="002D0BB5" w:rsidRDefault="004B6F93" w:rsidP="004B6F93">
      <w:pPr>
        <w:pStyle w:val="GPSL1Guidance"/>
        <w:spacing w:after="0"/>
        <w:ind w:left="0"/>
        <w:rPr>
          <w:rFonts w:cs="Arial"/>
          <w:b w:val="0"/>
          <w:i w:val="0"/>
          <w:sz w:val="22"/>
          <w:szCs w:val="22"/>
        </w:rPr>
      </w:pPr>
    </w:p>
    <w:p w:rsidR="004B6F93" w:rsidRPr="00BA7E78" w:rsidRDefault="004B6F93" w:rsidP="004B6F93">
      <w:pPr>
        <w:pStyle w:val="GPSL1Guidance"/>
        <w:spacing w:after="0"/>
        <w:ind w:left="0"/>
        <w:rPr>
          <w:rFonts w:cs="Arial"/>
          <w:b w:val="0"/>
          <w:i w:val="0"/>
          <w:sz w:val="22"/>
          <w:szCs w:val="22"/>
          <w:lang w:val="en-GB"/>
        </w:rPr>
      </w:pPr>
      <w:r w:rsidRPr="002D0BB5">
        <w:rPr>
          <w:rFonts w:cs="Arial"/>
          <w:b w:val="0"/>
          <w:i w:val="0"/>
          <w:sz w:val="22"/>
          <w:szCs w:val="22"/>
        </w:rPr>
        <w:t xml:space="preserve">The amount of Service Credits accrued in each </w:t>
      </w:r>
      <w:r>
        <w:rPr>
          <w:rFonts w:cs="Arial"/>
          <w:b w:val="0"/>
          <w:i w:val="0"/>
          <w:sz w:val="22"/>
          <w:szCs w:val="22"/>
        </w:rPr>
        <w:t xml:space="preserve">monthly / quarterly </w:t>
      </w:r>
      <w:r w:rsidRPr="002D0BB5">
        <w:rPr>
          <w:rFonts w:cs="Arial"/>
          <w:b w:val="0"/>
          <w:i w:val="0"/>
          <w:sz w:val="22"/>
          <w:szCs w:val="22"/>
        </w:rPr>
        <w:t xml:space="preserve">period shall be capped at 30% of the </w:t>
      </w:r>
      <w:r>
        <w:rPr>
          <w:rFonts w:cs="Arial"/>
          <w:b w:val="0"/>
          <w:i w:val="0"/>
          <w:sz w:val="22"/>
          <w:szCs w:val="22"/>
        </w:rPr>
        <w:t xml:space="preserve">monthly / quarterly </w:t>
      </w:r>
      <w:r w:rsidRPr="002D0BB5">
        <w:rPr>
          <w:rFonts w:cs="Arial"/>
          <w:b w:val="0"/>
          <w:i w:val="0"/>
          <w:sz w:val="22"/>
          <w:szCs w:val="22"/>
        </w:rPr>
        <w:t>service charge.</w:t>
      </w:r>
    </w:p>
    <w:p w:rsidR="004B6F93" w:rsidRPr="002D0BB5" w:rsidRDefault="004B6F93" w:rsidP="004B6F93">
      <w:pPr>
        <w:rPr>
          <w:b/>
          <w:szCs w:val="22"/>
        </w:rPr>
      </w:pPr>
    </w:p>
    <w:p w:rsidR="004B6F93" w:rsidRDefault="004B6F93" w:rsidP="004B6F93">
      <w:pPr>
        <w:numPr>
          <w:ilvl w:val="0"/>
          <w:numId w:val="38"/>
        </w:numPr>
        <w:spacing w:after="0"/>
        <w:ind w:hanging="1222"/>
        <w:rPr>
          <w:rFonts w:ascii="Arial" w:hAnsi="Arial" w:cs="Arial"/>
          <w:b/>
          <w:szCs w:val="22"/>
        </w:rPr>
      </w:pPr>
      <w:r>
        <w:rPr>
          <w:rFonts w:ascii="Arial" w:hAnsi="Arial" w:cs="Arial"/>
          <w:b/>
          <w:szCs w:val="22"/>
        </w:rPr>
        <w:t xml:space="preserve">Invoicing and </w:t>
      </w:r>
      <w:r w:rsidRPr="00A849F4">
        <w:rPr>
          <w:rFonts w:ascii="Arial" w:hAnsi="Arial" w:cs="Arial"/>
          <w:b/>
          <w:szCs w:val="22"/>
        </w:rPr>
        <w:t>Payment Profile</w:t>
      </w:r>
    </w:p>
    <w:p w:rsidR="004B6F93" w:rsidRDefault="004B6F93" w:rsidP="004B6F93">
      <w:pPr>
        <w:rPr>
          <w:rFonts w:ascii="Arial" w:hAnsi="Arial" w:cs="Arial"/>
          <w:szCs w:val="22"/>
          <w:highlight w:val="yellow"/>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293"/>
        <w:gridCol w:w="1513"/>
        <w:gridCol w:w="2752"/>
        <w:gridCol w:w="2284"/>
        <w:gridCol w:w="1400"/>
      </w:tblGrid>
      <w:tr w:rsidR="004B6F93" w:rsidRPr="00D4166B" w:rsidTr="008C6DD7">
        <w:tc>
          <w:tcPr>
            <w:tcW w:w="1147" w:type="dxa"/>
            <w:shd w:val="clear" w:color="auto" w:fill="99C7E8"/>
            <w:vAlign w:val="center"/>
          </w:tcPr>
          <w:p w:rsidR="004B6F93" w:rsidRPr="006C4657" w:rsidRDefault="004B6F93" w:rsidP="008C6DD7">
            <w:pPr>
              <w:spacing w:before="120"/>
              <w:outlineLvl w:val="1"/>
              <w:rPr>
                <w:rFonts w:ascii="Arial" w:eastAsia="Calibri" w:hAnsi="Arial"/>
                <w:b/>
                <w:color w:val="1F1F1F"/>
                <w:szCs w:val="22"/>
              </w:rPr>
            </w:pPr>
            <w:r w:rsidRPr="006C4657">
              <w:rPr>
                <w:rFonts w:ascii="Arial" w:eastAsia="Calibri" w:hAnsi="Arial"/>
                <w:b/>
                <w:color w:val="1F1F1F"/>
                <w:szCs w:val="22"/>
              </w:rPr>
              <w:t xml:space="preserve">Dates </w:t>
            </w:r>
          </w:p>
        </w:tc>
        <w:tc>
          <w:tcPr>
            <w:tcW w:w="1395" w:type="dxa"/>
            <w:shd w:val="clear" w:color="auto" w:fill="99C7E8"/>
            <w:vAlign w:val="center"/>
          </w:tcPr>
          <w:p w:rsidR="004B6F93" w:rsidRPr="006C4657" w:rsidRDefault="004B6F93" w:rsidP="008C6DD7">
            <w:pPr>
              <w:spacing w:before="120"/>
              <w:outlineLvl w:val="1"/>
              <w:rPr>
                <w:rFonts w:ascii="Arial" w:eastAsia="Calibri" w:hAnsi="Arial"/>
                <w:b/>
                <w:color w:val="1F1F1F"/>
                <w:szCs w:val="22"/>
              </w:rPr>
            </w:pPr>
            <w:r w:rsidRPr="006C4657">
              <w:rPr>
                <w:rFonts w:ascii="Arial" w:eastAsia="Calibri" w:hAnsi="Arial"/>
                <w:b/>
                <w:color w:val="1F1F1F"/>
                <w:szCs w:val="22"/>
              </w:rPr>
              <w:t xml:space="preserve">Project Phase </w:t>
            </w:r>
          </w:p>
        </w:tc>
        <w:tc>
          <w:tcPr>
            <w:tcW w:w="2814" w:type="dxa"/>
            <w:shd w:val="clear" w:color="auto" w:fill="99C7E8"/>
            <w:vAlign w:val="center"/>
          </w:tcPr>
          <w:p w:rsidR="004B6F93" w:rsidRPr="006C4657" w:rsidRDefault="004B6F93" w:rsidP="008C6DD7">
            <w:pPr>
              <w:spacing w:before="120"/>
              <w:outlineLvl w:val="1"/>
              <w:rPr>
                <w:rFonts w:ascii="Arial" w:eastAsia="Calibri" w:hAnsi="Arial"/>
                <w:b/>
                <w:color w:val="1F1F1F"/>
                <w:szCs w:val="22"/>
              </w:rPr>
            </w:pPr>
            <w:r w:rsidRPr="006C4657">
              <w:rPr>
                <w:rFonts w:ascii="Arial" w:eastAsia="Calibri" w:hAnsi="Arial"/>
                <w:b/>
                <w:color w:val="1F1F1F"/>
                <w:szCs w:val="22"/>
              </w:rPr>
              <w:t xml:space="preserve">Actions </w:t>
            </w:r>
          </w:p>
        </w:tc>
        <w:tc>
          <w:tcPr>
            <w:tcW w:w="2402" w:type="dxa"/>
            <w:shd w:val="clear" w:color="auto" w:fill="99C7E8"/>
          </w:tcPr>
          <w:p w:rsidR="004B6F93" w:rsidRPr="006C4657" w:rsidRDefault="004B6F93" w:rsidP="008C6DD7">
            <w:pPr>
              <w:spacing w:before="120"/>
              <w:outlineLvl w:val="1"/>
              <w:rPr>
                <w:rFonts w:ascii="Arial" w:eastAsia="Calibri" w:hAnsi="Arial"/>
                <w:b/>
                <w:color w:val="1F1F1F"/>
                <w:szCs w:val="22"/>
              </w:rPr>
            </w:pPr>
            <w:r w:rsidRPr="006C4657">
              <w:rPr>
                <w:rFonts w:ascii="Arial" w:eastAsia="Calibri" w:hAnsi="Arial"/>
                <w:b/>
                <w:color w:val="1F1F1F"/>
                <w:szCs w:val="22"/>
              </w:rPr>
              <w:t>Primary Deliverable/ Outputs</w:t>
            </w:r>
          </w:p>
        </w:tc>
        <w:tc>
          <w:tcPr>
            <w:tcW w:w="1434" w:type="dxa"/>
            <w:shd w:val="clear" w:color="auto" w:fill="99C7E8"/>
          </w:tcPr>
          <w:p w:rsidR="004B6F93" w:rsidRPr="006C4657" w:rsidRDefault="004B6F93" w:rsidP="008C6DD7">
            <w:pPr>
              <w:spacing w:before="120"/>
              <w:outlineLvl w:val="1"/>
              <w:rPr>
                <w:rFonts w:ascii="Arial" w:eastAsia="Calibri" w:hAnsi="Arial"/>
                <w:b/>
                <w:color w:val="1F1F1F"/>
                <w:szCs w:val="22"/>
              </w:rPr>
            </w:pPr>
            <w:r w:rsidRPr="006C4657">
              <w:rPr>
                <w:rFonts w:ascii="Arial" w:eastAsia="Calibri" w:hAnsi="Arial"/>
                <w:b/>
                <w:color w:val="1F1F1F"/>
                <w:szCs w:val="22"/>
              </w:rPr>
              <w:t>Invoice schedule</w:t>
            </w:r>
          </w:p>
        </w:tc>
      </w:tr>
      <w:tr w:rsidR="004B6F93" w:rsidRPr="00D4166B" w:rsidTr="008C6DD7">
        <w:tc>
          <w:tcPr>
            <w:tcW w:w="1147" w:type="dxa"/>
            <w:shd w:val="clear" w:color="auto" w:fill="auto"/>
          </w:tcPr>
          <w:p w:rsidR="004B6F93" w:rsidRPr="006C4657" w:rsidRDefault="004B6F93" w:rsidP="008C6DD7">
            <w:pPr>
              <w:rPr>
                <w:rFonts w:ascii="Arial" w:eastAsia="Calibri" w:hAnsi="Arial" w:cs="Arial"/>
                <w:szCs w:val="22"/>
              </w:rPr>
            </w:pPr>
            <w:r w:rsidRPr="006C4657">
              <w:rPr>
                <w:rFonts w:ascii="Arial" w:eastAsia="Calibri" w:hAnsi="Arial" w:cs="Arial"/>
                <w:szCs w:val="22"/>
              </w:rPr>
              <w:t xml:space="preserve">W/C </w:t>
            </w:r>
            <w:r>
              <w:rPr>
                <w:rFonts w:ascii="Arial" w:eastAsia="Calibri" w:hAnsi="Arial" w:cs="Arial"/>
                <w:szCs w:val="22"/>
              </w:rPr>
              <w:t>5</w:t>
            </w:r>
            <w:r w:rsidRPr="00BA7E78">
              <w:rPr>
                <w:rFonts w:ascii="Arial" w:eastAsia="Calibri" w:hAnsi="Arial" w:cs="Arial"/>
                <w:szCs w:val="22"/>
                <w:vertAlign w:val="superscript"/>
              </w:rPr>
              <w:t>th</w:t>
            </w:r>
            <w:r>
              <w:rPr>
                <w:rFonts w:ascii="Arial" w:eastAsia="Calibri" w:hAnsi="Arial" w:cs="Arial"/>
                <w:szCs w:val="22"/>
              </w:rPr>
              <w:t xml:space="preserve"> June</w:t>
            </w:r>
          </w:p>
        </w:tc>
        <w:tc>
          <w:tcPr>
            <w:tcW w:w="1395" w:type="dxa"/>
            <w:shd w:val="clear" w:color="auto" w:fill="auto"/>
          </w:tcPr>
          <w:p w:rsidR="004B6F93" w:rsidRPr="006C4657" w:rsidRDefault="004B6F93" w:rsidP="008C6DD7">
            <w:pPr>
              <w:rPr>
                <w:rFonts w:ascii="Arial" w:eastAsia="Calibri" w:hAnsi="Arial" w:cs="Arial"/>
                <w:szCs w:val="22"/>
              </w:rPr>
            </w:pPr>
            <w:r w:rsidRPr="006C4657">
              <w:rPr>
                <w:rFonts w:ascii="Arial" w:eastAsia="Calibri" w:hAnsi="Arial" w:cs="Arial"/>
                <w:szCs w:val="22"/>
              </w:rPr>
              <w:t>Project initiation</w:t>
            </w:r>
          </w:p>
        </w:tc>
        <w:tc>
          <w:tcPr>
            <w:tcW w:w="2814" w:type="dxa"/>
            <w:shd w:val="clear" w:color="auto" w:fill="auto"/>
          </w:tcPr>
          <w:p w:rsidR="004B6F93" w:rsidRPr="006C4657" w:rsidRDefault="004B6F93" w:rsidP="008C6DD7">
            <w:pPr>
              <w:contextualSpacing/>
              <w:rPr>
                <w:rFonts w:ascii="Arial" w:eastAsia="Calibri" w:hAnsi="Arial" w:cs="Arial"/>
                <w:szCs w:val="22"/>
              </w:rPr>
            </w:pPr>
            <w:r w:rsidRPr="006C4657">
              <w:rPr>
                <w:rFonts w:ascii="Arial" w:eastAsia="Calibri" w:hAnsi="Arial" w:cs="Arial"/>
                <w:szCs w:val="22"/>
              </w:rPr>
              <w:t xml:space="preserve">Initial kick off meeting customer/supplier </w:t>
            </w:r>
          </w:p>
        </w:tc>
        <w:tc>
          <w:tcPr>
            <w:tcW w:w="2402" w:type="dxa"/>
          </w:tcPr>
          <w:p w:rsidR="004B6F93" w:rsidRPr="006C4657" w:rsidRDefault="004B6F93" w:rsidP="008C6DD7">
            <w:pPr>
              <w:contextualSpacing/>
              <w:rPr>
                <w:rFonts w:ascii="Arial" w:eastAsia="Calibri" w:hAnsi="Arial" w:cs="Arial"/>
                <w:szCs w:val="22"/>
              </w:rPr>
            </w:pPr>
            <w:r w:rsidRPr="006C4657">
              <w:rPr>
                <w:rFonts w:ascii="Arial" w:eastAsia="Calibri" w:hAnsi="Arial" w:cs="Arial"/>
                <w:szCs w:val="22"/>
              </w:rPr>
              <w:t>Project timeline and detailed deliverables agreed</w:t>
            </w:r>
          </w:p>
        </w:tc>
        <w:tc>
          <w:tcPr>
            <w:tcW w:w="1434" w:type="dxa"/>
          </w:tcPr>
          <w:p w:rsidR="004B6F93" w:rsidRPr="006C4657" w:rsidRDefault="004B6F93" w:rsidP="008C6DD7">
            <w:pPr>
              <w:contextualSpacing/>
              <w:rPr>
                <w:rFonts w:ascii="Arial" w:eastAsia="Calibri" w:hAnsi="Arial" w:cs="Arial"/>
                <w:szCs w:val="22"/>
              </w:rPr>
            </w:pPr>
            <w:r>
              <w:rPr>
                <w:rFonts w:ascii="Arial" w:eastAsia="Calibri" w:hAnsi="Arial" w:cs="Arial"/>
                <w:szCs w:val="22"/>
              </w:rPr>
              <w:t>30%</w:t>
            </w:r>
          </w:p>
        </w:tc>
      </w:tr>
      <w:tr w:rsidR="004B6F93" w:rsidRPr="00D4166B" w:rsidTr="008C6DD7">
        <w:tc>
          <w:tcPr>
            <w:tcW w:w="1147" w:type="dxa"/>
            <w:shd w:val="clear" w:color="auto" w:fill="auto"/>
          </w:tcPr>
          <w:p w:rsidR="004B6F93" w:rsidRPr="006C4657" w:rsidRDefault="004B6F93" w:rsidP="008C6DD7">
            <w:pPr>
              <w:rPr>
                <w:rFonts w:ascii="Arial" w:eastAsia="Calibri" w:hAnsi="Arial" w:cs="Arial"/>
                <w:szCs w:val="22"/>
              </w:rPr>
            </w:pPr>
            <w:r>
              <w:rPr>
                <w:rFonts w:ascii="Arial" w:eastAsia="Calibri" w:hAnsi="Arial" w:cs="Arial"/>
                <w:szCs w:val="22"/>
              </w:rPr>
              <w:t>June</w:t>
            </w:r>
            <w:r w:rsidRPr="006C4657">
              <w:rPr>
                <w:rFonts w:ascii="Arial" w:eastAsia="Calibri" w:hAnsi="Arial" w:cs="Arial"/>
                <w:szCs w:val="22"/>
              </w:rPr>
              <w:t xml:space="preserve"> to </w:t>
            </w:r>
            <w:r>
              <w:rPr>
                <w:rFonts w:ascii="Arial" w:eastAsia="Calibri" w:hAnsi="Arial" w:cs="Arial"/>
                <w:szCs w:val="22"/>
              </w:rPr>
              <w:t xml:space="preserve">August </w:t>
            </w:r>
            <w:r w:rsidRPr="006C4657">
              <w:rPr>
                <w:rFonts w:ascii="Arial" w:eastAsia="Calibri" w:hAnsi="Arial" w:cs="Arial"/>
                <w:szCs w:val="22"/>
              </w:rPr>
              <w:t xml:space="preserve">2017 </w:t>
            </w:r>
          </w:p>
        </w:tc>
        <w:tc>
          <w:tcPr>
            <w:tcW w:w="1395" w:type="dxa"/>
            <w:shd w:val="clear" w:color="auto" w:fill="auto"/>
          </w:tcPr>
          <w:p w:rsidR="004B6F93" w:rsidRPr="006C4657" w:rsidRDefault="004B6F93" w:rsidP="008C6DD7">
            <w:pPr>
              <w:rPr>
                <w:rFonts w:ascii="Arial" w:eastAsia="Calibri" w:hAnsi="Arial" w:cs="Arial"/>
                <w:szCs w:val="22"/>
              </w:rPr>
            </w:pPr>
            <w:r w:rsidRPr="006C4657">
              <w:rPr>
                <w:rFonts w:ascii="Arial" w:eastAsia="Calibri" w:hAnsi="Arial" w:cs="Arial"/>
                <w:szCs w:val="22"/>
              </w:rPr>
              <w:t>Design phase</w:t>
            </w:r>
          </w:p>
        </w:tc>
        <w:tc>
          <w:tcPr>
            <w:tcW w:w="2814" w:type="dxa"/>
            <w:shd w:val="clear" w:color="auto" w:fill="auto"/>
            <w:vAlign w:val="center"/>
          </w:tcPr>
          <w:p w:rsidR="004B6F93" w:rsidRPr="006C4657" w:rsidRDefault="004B6F93" w:rsidP="008C6DD7">
            <w:pPr>
              <w:contextualSpacing/>
              <w:rPr>
                <w:rFonts w:ascii="Arial" w:eastAsia="Calibri" w:hAnsi="Arial"/>
                <w:szCs w:val="22"/>
              </w:rPr>
            </w:pPr>
            <w:r w:rsidRPr="006C4657">
              <w:rPr>
                <w:rFonts w:ascii="Arial" w:eastAsia="Calibri" w:hAnsi="Arial"/>
                <w:szCs w:val="22"/>
              </w:rPr>
              <w:t>Supplier to develop learning hub structure</w:t>
            </w:r>
          </w:p>
          <w:p w:rsidR="004B6F93" w:rsidRPr="006C4657" w:rsidRDefault="004B6F93" w:rsidP="008C6DD7">
            <w:pPr>
              <w:contextualSpacing/>
              <w:rPr>
                <w:rFonts w:ascii="Arial" w:eastAsia="Calibri" w:hAnsi="Arial"/>
                <w:szCs w:val="22"/>
              </w:rPr>
            </w:pPr>
            <w:r w:rsidRPr="006C4657">
              <w:rPr>
                <w:rFonts w:ascii="Arial" w:eastAsia="Calibri" w:hAnsi="Arial"/>
                <w:szCs w:val="22"/>
              </w:rPr>
              <w:t>Critical care group meetings to agree content</w:t>
            </w:r>
          </w:p>
          <w:p w:rsidR="004B6F93" w:rsidRPr="006C4657" w:rsidRDefault="004B6F93" w:rsidP="004B6F93">
            <w:pPr>
              <w:numPr>
                <w:ilvl w:val="0"/>
                <w:numId w:val="31"/>
              </w:numPr>
              <w:spacing w:after="0"/>
              <w:contextualSpacing/>
              <w:rPr>
                <w:rFonts w:ascii="Arial" w:eastAsia="Calibri" w:hAnsi="Arial"/>
                <w:szCs w:val="22"/>
              </w:rPr>
            </w:pPr>
            <w:r w:rsidRPr="006C4657">
              <w:rPr>
                <w:rFonts w:ascii="Arial" w:eastAsia="Calibri" w:hAnsi="Arial"/>
                <w:szCs w:val="22"/>
              </w:rPr>
              <w:t>written documents</w:t>
            </w:r>
          </w:p>
          <w:p w:rsidR="004B6F93" w:rsidRPr="006C4657" w:rsidRDefault="004B6F93" w:rsidP="004B6F93">
            <w:pPr>
              <w:numPr>
                <w:ilvl w:val="0"/>
                <w:numId w:val="31"/>
              </w:numPr>
              <w:spacing w:after="0"/>
              <w:contextualSpacing/>
              <w:rPr>
                <w:rFonts w:ascii="Arial" w:eastAsia="Calibri" w:hAnsi="Arial"/>
                <w:szCs w:val="22"/>
              </w:rPr>
            </w:pPr>
            <w:r w:rsidRPr="006C4657">
              <w:rPr>
                <w:rFonts w:ascii="Arial" w:eastAsia="Calibri" w:hAnsi="Arial"/>
                <w:szCs w:val="22"/>
              </w:rPr>
              <w:t xml:space="preserve">content of video clips </w:t>
            </w:r>
          </w:p>
          <w:p w:rsidR="004B6F93" w:rsidRPr="006C4657" w:rsidRDefault="004B6F93" w:rsidP="004B6F93">
            <w:pPr>
              <w:numPr>
                <w:ilvl w:val="0"/>
                <w:numId w:val="31"/>
              </w:numPr>
              <w:spacing w:after="0"/>
              <w:contextualSpacing/>
              <w:rPr>
                <w:rFonts w:ascii="Arial" w:eastAsia="Calibri" w:hAnsi="Arial"/>
                <w:szCs w:val="22"/>
              </w:rPr>
            </w:pPr>
            <w:r w:rsidRPr="006C4657">
              <w:rPr>
                <w:rFonts w:ascii="Arial" w:eastAsia="Calibri" w:hAnsi="Arial"/>
                <w:szCs w:val="22"/>
              </w:rPr>
              <w:t>MCQs</w:t>
            </w:r>
          </w:p>
          <w:p w:rsidR="004B6F93" w:rsidRPr="006C4657" w:rsidRDefault="004B6F93" w:rsidP="004B6F93">
            <w:pPr>
              <w:numPr>
                <w:ilvl w:val="0"/>
                <w:numId w:val="31"/>
              </w:numPr>
              <w:spacing w:after="0"/>
              <w:contextualSpacing/>
              <w:rPr>
                <w:rFonts w:ascii="Arial" w:eastAsia="Calibri" w:hAnsi="Arial"/>
                <w:szCs w:val="22"/>
              </w:rPr>
            </w:pPr>
            <w:r w:rsidRPr="006C4657">
              <w:rPr>
                <w:rFonts w:ascii="Arial" w:eastAsia="Calibri" w:hAnsi="Arial"/>
                <w:szCs w:val="22"/>
              </w:rPr>
              <w:t>Simulation scenarios</w:t>
            </w:r>
          </w:p>
          <w:p w:rsidR="004B6F93" w:rsidRPr="006C4657" w:rsidRDefault="004B6F93" w:rsidP="008C6DD7">
            <w:pPr>
              <w:rPr>
                <w:rFonts w:ascii="Arial" w:eastAsia="Calibri" w:hAnsi="Arial"/>
                <w:szCs w:val="22"/>
              </w:rPr>
            </w:pPr>
          </w:p>
        </w:tc>
        <w:tc>
          <w:tcPr>
            <w:tcW w:w="2402" w:type="dxa"/>
          </w:tcPr>
          <w:p w:rsidR="004B6F93" w:rsidRPr="006C4657" w:rsidRDefault="004B6F93" w:rsidP="008C6DD7">
            <w:pPr>
              <w:rPr>
                <w:rFonts w:ascii="Arial" w:eastAsia="Calibri" w:hAnsi="Arial" w:cs="Arial"/>
                <w:szCs w:val="22"/>
              </w:rPr>
            </w:pPr>
            <w:r w:rsidRPr="006C4657">
              <w:rPr>
                <w:rFonts w:ascii="Arial" w:eastAsia="Calibri" w:hAnsi="Arial" w:cs="Arial"/>
                <w:szCs w:val="22"/>
              </w:rPr>
              <w:t>Design and structure of pages and storyboard</w:t>
            </w:r>
          </w:p>
          <w:p w:rsidR="004B6F93" w:rsidRPr="006C4657" w:rsidRDefault="004B6F93" w:rsidP="008C6DD7">
            <w:pPr>
              <w:rPr>
                <w:rFonts w:ascii="Arial" w:eastAsia="Calibri" w:hAnsi="Arial" w:cs="Arial"/>
                <w:szCs w:val="22"/>
              </w:rPr>
            </w:pPr>
            <w:r w:rsidRPr="006C4657">
              <w:rPr>
                <w:rFonts w:ascii="Arial" w:eastAsia="Calibri" w:hAnsi="Arial" w:cs="Arial"/>
                <w:szCs w:val="22"/>
              </w:rPr>
              <w:t>Visual appearance and branding format</w:t>
            </w:r>
          </w:p>
          <w:p w:rsidR="004B6F93" w:rsidRPr="006C4657" w:rsidRDefault="004B6F93" w:rsidP="008C6DD7">
            <w:pPr>
              <w:rPr>
                <w:rFonts w:ascii="Arial" w:eastAsia="Calibri" w:hAnsi="Arial" w:cs="Arial"/>
                <w:szCs w:val="22"/>
              </w:rPr>
            </w:pPr>
            <w:r w:rsidRPr="006C4657">
              <w:rPr>
                <w:rFonts w:ascii="Arial" w:eastAsia="Calibri" w:hAnsi="Arial" w:cs="Arial"/>
                <w:szCs w:val="22"/>
              </w:rPr>
              <w:t>Content agreed and available</w:t>
            </w:r>
          </w:p>
          <w:p w:rsidR="004B6F93" w:rsidRPr="006C4657" w:rsidRDefault="004B6F93" w:rsidP="008C6DD7">
            <w:pPr>
              <w:rPr>
                <w:rFonts w:ascii="Arial" w:eastAsia="Calibri" w:hAnsi="Arial" w:cs="Arial"/>
                <w:szCs w:val="22"/>
              </w:rPr>
            </w:pPr>
          </w:p>
        </w:tc>
        <w:tc>
          <w:tcPr>
            <w:tcW w:w="1434" w:type="dxa"/>
          </w:tcPr>
          <w:p w:rsidR="004B6F93" w:rsidRPr="006C4657" w:rsidRDefault="004B6F93" w:rsidP="008C6DD7">
            <w:pPr>
              <w:contextualSpacing/>
              <w:rPr>
                <w:rFonts w:ascii="Arial" w:eastAsia="Calibri" w:hAnsi="Arial" w:cs="Arial"/>
                <w:szCs w:val="22"/>
              </w:rPr>
            </w:pPr>
            <w:r>
              <w:rPr>
                <w:rFonts w:ascii="Arial" w:eastAsia="Calibri" w:hAnsi="Arial" w:cs="Arial"/>
                <w:szCs w:val="22"/>
              </w:rPr>
              <w:t>20</w:t>
            </w:r>
            <w:r w:rsidRPr="006C4657">
              <w:rPr>
                <w:rFonts w:ascii="Arial" w:eastAsia="Calibri" w:hAnsi="Arial" w:cs="Arial"/>
                <w:szCs w:val="22"/>
              </w:rPr>
              <w:t>% contract value</w:t>
            </w:r>
          </w:p>
        </w:tc>
      </w:tr>
      <w:tr w:rsidR="004B6F93" w:rsidRPr="00D4166B" w:rsidTr="008C6DD7">
        <w:tc>
          <w:tcPr>
            <w:tcW w:w="1147" w:type="dxa"/>
            <w:shd w:val="clear" w:color="auto" w:fill="auto"/>
          </w:tcPr>
          <w:p w:rsidR="004B6F93" w:rsidRPr="006C4657" w:rsidRDefault="004B6F93" w:rsidP="008C6DD7">
            <w:pPr>
              <w:rPr>
                <w:rFonts w:ascii="Arial" w:eastAsia="Calibri" w:hAnsi="Arial" w:cs="Arial"/>
                <w:szCs w:val="22"/>
              </w:rPr>
            </w:pPr>
            <w:r>
              <w:rPr>
                <w:rFonts w:ascii="Arial" w:eastAsia="Calibri" w:hAnsi="Arial" w:cs="Arial"/>
                <w:szCs w:val="22"/>
              </w:rPr>
              <w:t>End September</w:t>
            </w:r>
            <w:r w:rsidRPr="006C4657">
              <w:rPr>
                <w:rFonts w:ascii="Arial" w:eastAsia="Calibri" w:hAnsi="Arial" w:cs="Arial"/>
                <w:szCs w:val="22"/>
              </w:rPr>
              <w:t xml:space="preserve"> 2017</w:t>
            </w:r>
          </w:p>
        </w:tc>
        <w:tc>
          <w:tcPr>
            <w:tcW w:w="1395" w:type="dxa"/>
            <w:shd w:val="clear" w:color="auto" w:fill="auto"/>
          </w:tcPr>
          <w:p w:rsidR="004B6F93" w:rsidRPr="006C4657" w:rsidRDefault="004B6F93" w:rsidP="008C6DD7">
            <w:pPr>
              <w:rPr>
                <w:rFonts w:ascii="Arial" w:eastAsia="Calibri" w:hAnsi="Arial" w:cs="Arial"/>
                <w:szCs w:val="22"/>
              </w:rPr>
            </w:pPr>
            <w:r w:rsidRPr="006C4657">
              <w:rPr>
                <w:rFonts w:ascii="Arial" w:eastAsia="Calibri" w:hAnsi="Arial" w:cs="Arial"/>
                <w:szCs w:val="22"/>
              </w:rPr>
              <w:t>Development phase</w:t>
            </w:r>
          </w:p>
        </w:tc>
        <w:tc>
          <w:tcPr>
            <w:tcW w:w="2814" w:type="dxa"/>
            <w:shd w:val="clear" w:color="auto" w:fill="auto"/>
          </w:tcPr>
          <w:p w:rsidR="004B6F93" w:rsidRPr="006C4657" w:rsidRDefault="004B6F93" w:rsidP="008C6DD7">
            <w:pPr>
              <w:contextualSpacing/>
              <w:rPr>
                <w:rFonts w:ascii="Arial" w:eastAsia="Calibri" w:hAnsi="Arial"/>
                <w:szCs w:val="22"/>
              </w:rPr>
            </w:pPr>
            <w:r w:rsidRPr="006C4657">
              <w:rPr>
                <w:rFonts w:ascii="Arial" w:eastAsia="Calibri" w:hAnsi="Arial"/>
                <w:szCs w:val="22"/>
              </w:rPr>
              <w:t>Completion of initial prototype</w:t>
            </w:r>
          </w:p>
          <w:p w:rsidR="004B6F93" w:rsidRPr="006C4657" w:rsidRDefault="004B6F93" w:rsidP="008C6DD7">
            <w:pPr>
              <w:contextualSpacing/>
              <w:rPr>
                <w:rFonts w:ascii="Arial" w:eastAsia="Calibri" w:hAnsi="Arial"/>
                <w:szCs w:val="22"/>
              </w:rPr>
            </w:pPr>
            <w:r w:rsidRPr="006C4657">
              <w:rPr>
                <w:rFonts w:ascii="Arial" w:eastAsia="Calibri" w:hAnsi="Arial"/>
                <w:szCs w:val="22"/>
              </w:rPr>
              <w:t>APEL requirements fulfilled</w:t>
            </w:r>
          </w:p>
        </w:tc>
        <w:tc>
          <w:tcPr>
            <w:tcW w:w="2402" w:type="dxa"/>
          </w:tcPr>
          <w:p w:rsidR="004B6F93" w:rsidRPr="006C4657" w:rsidRDefault="004B6F93" w:rsidP="008C6DD7">
            <w:pPr>
              <w:rPr>
                <w:rFonts w:ascii="Arial" w:eastAsia="Calibri" w:hAnsi="Arial" w:cs="Arial"/>
                <w:szCs w:val="22"/>
              </w:rPr>
            </w:pPr>
            <w:r w:rsidRPr="006C4657">
              <w:rPr>
                <w:rFonts w:ascii="Arial" w:eastAsia="Calibri" w:hAnsi="Arial" w:cs="Arial"/>
                <w:szCs w:val="22"/>
              </w:rPr>
              <w:t>Delivery of beta version</w:t>
            </w:r>
          </w:p>
        </w:tc>
        <w:tc>
          <w:tcPr>
            <w:tcW w:w="1434" w:type="dxa"/>
          </w:tcPr>
          <w:p w:rsidR="004B6F93" w:rsidRPr="006C4657" w:rsidRDefault="004B6F93" w:rsidP="008C6DD7">
            <w:pPr>
              <w:contextualSpacing/>
              <w:rPr>
                <w:rFonts w:ascii="Arial" w:eastAsia="Calibri" w:hAnsi="Arial" w:cs="Arial"/>
                <w:szCs w:val="22"/>
              </w:rPr>
            </w:pPr>
            <w:r>
              <w:rPr>
                <w:rFonts w:ascii="Arial" w:eastAsia="Calibri" w:hAnsi="Arial" w:cs="Arial"/>
                <w:szCs w:val="22"/>
              </w:rPr>
              <w:t>20</w:t>
            </w:r>
            <w:r w:rsidRPr="006C4657">
              <w:rPr>
                <w:rFonts w:ascii="Arial" w:eastAsia="Calibri" w:hAnsi="Arial" w:cs="Arial"/>
                <w:szCs w:val="22"/>
              </w:rPr>
              <w:t>% contract value</w:t>
            </w:r>
          </w:p>
        </w:tc>
      </w:tr>
      <w:tr w:rsidR="004B6F93" w:rsidRPr="00D4166B" w:rsidTr="008C6DD7">
        <w:tc>
          <w:tcPr>
            <w:tcW w:w="1147" w:type="dxa"/>
            <w:shd w:val="clear" w:color="auto" w:fill="auto"/>
          </w:tcPr>
          <w:p w:rsidR="004B6F93" w:rsidRPr="006C4657" w:rsidRDefault="004B6F93" w:rsidP="008C6DD7">
            <w:pPr>
              <w:contextualSpacing/>
              <w:rPr>
                <w:rFonts w:ascii="Arial" w:eastAsia="Calibri" w:hAnsi="Arial"/>
                <w:szCs w:val="22"/>
              </w:rPr>
            </w:pPr>
            <w:r>
              <w:rPr>
                <w:rFonts w:ascii="Arial" w:eastAsia="Calibri" w:hAnsi="Arial"/>
                <w:szCs w:val="22"/>
              </w:rPr>
              <w:t xml:space="preserve">October </w:t>
            </w:r>
            <w:r w:rsidRPr="006C4657">
              <w:rPr>
                <w:rFonts w:ascii="Arial" w:eastAsia="Calibri" w:hAnsi="Arial"/>
                <w:szCs w:val="22"/>
              </w:rPr>
              <w:t>2017</w:t>
            </w:r>
          </w:p>
          <w:p w:rsidR="004B6F93" w:rsidRPr="006C4657" w:rsidRDefault="004B6F93" w:rsidP="008C6DD7">
            <w:pPr>
              <w:contextualSpacing/>
              <w:rPr>
                <w:rFonts w:ascii="Arial" w:eastAsia="Calibri" w:hAnsi="Arial"/>
                <w:szCs w:val="22"/>
              </w:rPr>
            </w:pPr>
          </w:p>
        </w:tc>
        <w:tc>
          <w:tcPr>
            <w:tcW w:w="1395" w:type="dxa"/>
            <w:shd w:val="clear" w:color="auto" w:fill="auto"/>
          </w:tcPr>
          <w:p w:rsidR="004B6F93" w:rsidRPr="006C4657" w:rsidRDefault="004B6F93" w:rsidP="008C6DD7">
            <w:pPr>
              <w:contextualSpacing/>
              <w:rPr>
                <w:rFonts w:ascii="Arial" w:eastAsia="Calibri" w:hAnsi="Arial"/>
                <w:szCs w:val="22"/>
              </w:rPr>
            </w:pPr>
            <w:r w:rsidRPr="006C4657">
              <w:rPr>
                <w:rFonts w:ascii="Arial" w:eastAsia="Calibri" w:hAnsi="Arial"/>
                <w:szCs w:val="22"/>
              </w:rPr>
              <w:t>Customer review</w:t>
            </w:r>
          </w:p>
        </w:tc>
        <w:tc>
          <w:tcPr>
            <w:tcW w:w="2814" w:type="dxa"/>
            <w:shd w:val="clear" w:color="auto" w:fill="auto"/>
          </w:tcPr>
          <w:p w:rsidR="004B6F93" w:rsidRPr="006C4657" w:rsidRDefault="004B6F93" w:rsidP="008C6DD7">
            <w:pPr>
              <w:contextualSpacing/>
              <w:rPr>
                <w:rFonts w:ascii="Arial" w:eastAsia="Calibri" w:hAnsi="Arial"/>
                <w:szCs w:val="22"/>
              </w:rPr>
            </w:pPr>
            <w:r w:rsidRPr="006C4657">
              <w:rPr>
                <w:rFonts w:ascii="Arial" w:eastAsia="Calibri" w:hAnsi="Arial"/>
                <w:szCs w:val="22"/>
              </w:rPr>
              <w:t>Adjustments following feedback on beta version completed. Learning hub launched to external users</w:t>
            </w:r>
          </w:p>
        </w:tc>
        <w:tc>
          <w:tcPr>
            <w:tcW w:w="2402" w:type="dxa"/>
          </w:tcPr>
          <w:p w:rsidR="004B6F93" w:rsidRPr="006C4657" w:rsidRDefault="004B6F93" w:rsidP="008C6DD7">
            <w:pPr>
              <w:rPr>
                <w:rFonts w:ascii="Arial" w:eastAsia="Calibri" w:hAnsi="Arial" w:cs="Arial"/>
                <w:szCs w:val="22"/>
              </w:rPr>
            </w:pPr>
            <w:r w:rsidRPr="006C4657">
              <w:rPr>
                <w:rFonts w:ascii="Arial" w:eastAsia="Calibri" w:hAnsi="Arial" w:cs="Arial"/>
                <w:szCs w:val="22"/>
              </w:rPr>
              <w:t>Final sign off</w:t>
            </w:r>
          </w:p>
        </w:tc>
        <w:tc>
          <w:tcPr>
            <w:tcW w:w="1434" w:type="dxa"/>
          </w:tcPr>
          <w:p w:rsidR="004B6F93" w:rsidRPr="006C4657" w:rsidRDefault="004B6F93" w:rsidP="008C6DD7">
            <w:pPr>
              <w:rPr>
                <w:rFonts w:ascii="Arial" w:eastAsia="Calibri" w:hAnsi="Arial" w:cs="Arial"/>
                <w:szCs w:val="22"/>
              </w:rPr>
            </w:pPr>
            <w:r>
              <w:rPr>
                <w:rFonts w:ascii="Arial" w:eastAsia="Calibri" w:hAnsi="Arial" w:cs="Arial"/>
                <w:szCs w:val="22"/>
              </w:rPr>
              <w:t>30</w:t>
            </w:r>
            <w:r w:rsidRPr="006C4657">
              <w:rPr>
                <w:rFonts w:ascii="Arial" w:eastAsia="Calibri" w:hAnsi="Arial" w:cs="Arial"/>
                <w:szCs w:val="22"/>
              </w:rPr>
              <w:t>% contract value</w:t>
            </w:r>
          </w:p>
        </w:tc>
      </w:tr>
      <w:tr w:rsidR="004B6F93" w:rsidRPr="00D4166B" w:rsidTr="008C6DD7">
        <w:tc>
          <w:tcPr>
            <w:tcW w:w="1147" w:type="dxa"/>
            <w:shd w:val="clear" w:color="auto" w:fill="auto"/>
          </w:tcPr>
          <w:p w:rsidR="004B6F93" w:rsidRPr="006C4657" w:rsidRDefault="004B6F93" w:rsidP="008C6DD7">
            <w:pPr>
              <w:contextualSpacing/>
              <w:rPr>
                <w:rFonts w:ascii="Arial" w:eastAsia="Calibri" w:hAnsi="Arial"/>
                <w:szCs w:val="22"/>
              </w:rPr>
            </w:pPr>
            <w:r>
              <w:rPr>
                <w:rFonts w:ascii="Arial" w:eastAsia="Calibri" w:hAnsi="Arial"/>
                <w:szCs w:val="22"/>
              </w:rPr>
              <w:t xml:space="preserve">October </w:t>
            </w:r>
            <w:r w:rsidRPr="006C4657">
              <w:rPr>
                <w:rFonts w:ascii="Arial" w:eastAsia="Calibri" w:hAnsi="Arial"/>
                <w:szCs w:val="22"/>
              </w:rPr>
              <w:t xml:space="preserve">2017 – </w:t>
            </w:r>
            <w:r>
              <w:rPr>
                <w:rFonts w:ascii="Arial" w:eastAsia="Calibri" w:hAnsi="Arial"/>
                <w:szCs w:val="22"/>
              </w:rPr>
              <w:t>June</w:t>
            </w:r>
            <w:r w:rsidRPr="006C4657">
              <w:rPr>
                <w:rFonts w:ascii="Arial" w:eastAsia="Calibri" w:hAnsi="Arial"/>
                <w:szCs w:val="22"/>
              </w:rPr>
              <w:t xml:space="preserve"> 20</w:t>
            </w:r>
            <w:r>
              <w:rPr>
                <w:rFonts w:ascii="Arial" w:eastAsia="Calibri" w:hAnsi="Arial"/>
                <w:szCs w:val="22"/>
              </w:rPr>
              <w:t>22</w:t>
            </w:r>
          </w:p>
        </w:tc>
        <w:tc>
          <w:tcPr>
            <w:tcW w:w="1395" w:type="dxa"/>
            <w:shd w:val="clear" w:color="auto" w:fill="auto"/>
          </w:tcPr>
          <w:p w:rsidR="004B6F93" w:rsidRPr="006C4657" w:rsidRDefault="004B6F93" w:rsidP="008C6DD7">
            <w:pPr>
              <w:contextualSpacing/>
              <w:rPr>
                <w:rFonts w:ascii="Arial" w:eastAsia="Calibri" w:hAnsi="Arial"/>
                <w:szCs w:val="22"/>
              </w:rPr>
            </w:pPr>
            <w:r w:rsidRPr="006C4657">
              <w:rPr>
                <w:rFonts w:ascii="Arial" w:hAnsi="Arial" w:cs="Arial"/>
                <w:szCs w:val="22"/>
              </w:rPr>
              <w:t>On-going support &amp; maintenance</w:t>
            </w:r>
          </w:p>
        </w:tc>
        <w:tc>
          <w:tcPr>
            <w:tcW w:w="2814" w:type="dxa"/>
            <w:shd w:val="clear" w:color="auto" w:fill="auto"/>
          </w:tcPr>
          <w:p w:rsidR="004B6F93" w:rsidRPr="006C4657" w:rsidRDefault="004B6F93" w:rsidP="008C6DD7">
            <w:pPr>
              <w:contextualSpacing/>
              <w:rPr>
                <w:rFonts w:ascii="Arial" w:eastAsia="Calibri" w:hAnsi="Arial"/>
                <w:szCs w:val="22"/>
              </w:rPr>
            </w:pPr>
            <w:r w:rsidRPr="006C4657">
              <w:rPr>
                <w:rFonts w:ascii="Arial" w:hAnsi="Arial" w:cs="Arial"/>
                <w:szCs w:val="22"/>
              </w:rPr>
              <w:t>On-going support &amp; maintenance</w:t>
            </w:r>
          </w:p>
        </w:tc>
        <w:tc>
          <w:tcPr>
            <w:tcW w:w="2402" w:type="dxa"/>
          </w:tcPr>
          <w:p w:rsidR="004B6F93" w:rsidRPr="006C4657" w:rsidRDefault="004B6F93" w:rsidP="008C6DD7">
            <w:pPr>
              <w:rPr>
                <w:rFonts w:ascii="Arial" w:eastAsia="Calibri" w:hAnsi="Arial" w:cs="Arial"/>
                <w:szCs w:val="22"/>
              </w:rPr>
            </w:pPr>
            <w:r w:rsidRPr="006C4657">
              <w:rPr>
                <w:rFonts w:ascii="Arial" w:eastAsia="Calibri" w:hAnsi="Arial" w:cs="Arial"/>
                <w:szCs w:val="22"/>
              </w:rPr>
              <w:t>Up to 10 uploads per year</w:t>
            </w:r>
          </w:p>
          <w:p w:rsidR="004B6F93" w:rsidRPr="006C4657" w:rsidRDefault="004B6F93" w:rsidP="008C6DD7">
            <w:pPr>
              <w:rPr>
                <w:rFonts w:ascii="Arial" w:eastAsia="Calibri" w:hAnsi="Arial" w:cs="Arial"/>
                <w:szCs w:val="22"/>
              </w:rPr>
            </w:pPr>
            <w:r w:rsidRPr="006C4657">
              <w:rPr>
                <w:rFonts w:ascii="Arial" w:eastAsia="Calibri" w:hAnsi="Arial" w:cs="Arial"/>
                <w:szCs w:val="22"/>
              </w:rPr>
              <w:t>Ongoing site maintenance</w:t>
            </w:r>
          </w:p>
        </w:tc>
        <w:tc>
          <w:tcPr>
            <w:tcW w:w="1434" w:type="dxa"/>
          </w:tcPr>
          <w:p w:rsidR="004B6F93" w:rsidRDefault="004B6F93" w:rsidP="008C6DD7">
            <w:pPr>
              <w:rPr>
                <w:rFonts w:ascii="Arial" w:eastAsia="Calibri" w:hAnsi="Arial" w:cs="Arial"/>
                <w:szCs w:val="22"/>
              </w:rPr>
            </w:pPr>
            <w:r w:rsidRPr="006C4657">
              <w:rPr>
                <w:rFonts w:ascii="Arial" w:eastAsia="Calibri" w:hAnsi="Arial" w:cs="Arial"/>
                <w:szCs w:val="22"/>
              </w:rPr>
              <w:t xml:space="preserve">Fixed annual fee </w:t>
            </w:r>
            <w:r>
              <w:rPr>
                <w:rFonts w:ascii="Arial" w:eastAsia="Calibri" w:hAnsi="Arial" w:cs="Arial"/>
                <w:szCs w:val="22"/>
              </w:rPr>
              <w:t>/ quarterly payment.</w:t>
            </w:r>
          </w:p>
          <w:p w:rsidR="004B6F93" w:rsidRPr="006C4657" w:rsidRDefault="004B6F93" w:rsidP="008C6DD7">
            <w:pPr>
              <w:rPr>
                <w:rFonts w:ascii="Arial" w:eastAsia="Calibri" w:hAnsi="Arial" w:cs="Arial"/>
                <w:szCs w:val="22"/>
              </w:rPr>
            </w:pPr>
          </w:p>
        </w:tc>
      </w:tr>
      <w:tr w:rsidR="004B6F93" w:rsidRPr="00D4166B" w:rsidTr="008C6DD7">
        <w:tc>
          <w:tcPr>
            <w:tcW w:w="1147" w:type="dxa"/>
            <w:shd w:val="clear" w:color="auto" w:fill="auto"/>
          </w:tcPr>
          <w:p w:rsidR="004B6F93" w:rsidRPr="006C4657" w:rsidRDefault="004B6F93" w:rsidP="008C6DD7">
            <w:pPr>
              <w:contextualSpacing/>
              <w:rPr>
                <w:rFonts w:ascii="Arial" w:eastAsia="Calibri" w:hAnsi="Arial"/>
                <w:szCs w:val="22"/>
              </w:rPr>
            </w:pPr>
            <w:r>
              <w:rPr>
                <w:rFonts w:ascii="Arial" w:eastAsia="Calibri" w:hAnsi="Arial"/>
                <w:szCs w:val="22"/>
              </w:rPr>
              <w:t xml:space="preserve">October </w:t>
            </w:r>
            <w:r w:rsidRPr="006C4657">
              <w:rPr>
                <w:rFonts w:ascii="Arial" w:eastAsia="Calibri" w:hAnsi="Arial"/>
                <w:szCs w:val="22"/>
              </w:rPr>
              <w:t xml:space="preserve">2017 – </w:t>
            </w:r>
            <w:r>
              <w:rPr>
                <w:rFonts w:ascii="Arial" w:eastAsia="Calibri" w:hAnsi="Arial"/>
                <w:szCs w:val="22"/>
              </w:rPr>
              <w:t>June</w:t>
            </w:r>
            <w:r w:rsidRPr="006C4657">
              <w:rPr>
                <w:rFonts w:ascii="Arial" w:eastAsia="Calibri" w:hAnsi="Arial"/>
                <w:szCs w:val="22"/>
              </w:rPr>
              <w:t xml:space="preserve"> 20</w:t>
            </w:r>
            <w:r>
              <w:rPr>
                <w:rFonts w:ascii="Arial" w:eastAsia="Calibri" w:hAnsi="Arial"/>
                <w:szCs w:val="22"/>
              </w:rPr>
              <w:t>22</w:t>
            </w:r>
          </w:p>
        </w:tc>
        <w:tc>
          <w:tcPr>
            <w:tcW w:w="1395" w:type="dxa"/>
            <w:shd w:val="clear" w:color="auto" w:fill="auto"/>
          </w:tcPr>
          <w:p w:rsidR="004B6F93" w:rsidRDefault="004B6F93" w:rsidP="008C6DD7">
            <w:pPr>
              <w:contextualSpacing/>
              <w:rPr>
                <w:rFonts w:ascii="Arial" w:eastAsia="Calibri" w:hAnsi="Arial"/>
                <w:szCs w:val="22"/>
              </w:rPr>
            </w:pPr>
            <w:r>
              <w:rPr>
                <w:rFonts w:ascii="Arial" w:eastAsia="Calibri" w:hAnsi="Arial"/>
                <w:szCs w:val="22"/>
              </w:rPr>
              <w:t>S</w:t>
            </w:r>
            <w:r w:rsidRPr="006C4657">
              <w:rPr>
                <w:rFonts w:ascii="Arial" w:eastAsia="Calibri" w:hAnsi="Arial"/>
                <w:szCs w:val="22"/>
              </w:rPr>
              <w:t xml:space="preserve">ystem </w:t>
            </w:r>
            <w:r>
              <w:rPr>
                <w:rFonts w:ascii="Arial" w:eastAsia="Calibri" w:hAnsi="Arial"/>
                <w:szCs w:val="22"/>
              </w:rPr>
              <w:t>D</w:t>
            </w:r>
            <w:r w:rsidRPr="006C4657">
              <w:rPr>
                <w:rFonts w:ascii="Arial" w:eastAsia="Calibri" w:hAnsi="Arial"/>
                <w:szCs w:val="22"/>
              </w:rPr>
              <w:t>evelopment</w:t>
            </w:r>
          </w:p>
          <w:p w:rsidR="004B6F93" w:rsidRPr="006C4657" w:rsidRDefault="004B6F93" w:rsidP="008C6DD7">
            <w:pPr>
              <w:contextualSpacing/>
              <w:rPr>
                <w:rFonts w:ascii="Arial" w:eastAsia="Calibri" w:hAnsi="Arial"/>
                <w:szCs w:val="22"/>
              </w:rPr>
            </w:pPr>
          </w:p>
        </w:tc>
        <w:tc>
          <w:tcPr>
            <w:tcW w:w="2814" w:type="dxa"/>
            <w:shd w:val="clear" w:color="auto" w:fill="auto"/>
          </w:tcPr>
          <w:p w:rsidR="004B6F93" w:rsidRPr="006C4657" w:rsidRDefault="004B6F93" w:rsidP="008C6DD7">
            <w:pPr>
              <w:contextualSpacing/>
              <w:rPr>
                <w:rFonts w:ascii="Arial" w:eastAsia="Calibri" w:hAnsi="Arial"/>
                <w:szCs w:val="22"/>
              </w:rPr>
            </w:pPr>
          </w:p>
        </w:tc>
        <w:tc>
          <w:tcPr>
            <w:tcW w:w="2402" w:type="dxa"/>
          </w:tcPr>
          <w:p w:rsidR="004B6F93" w:rsidRPr="006C4657" w:rsidRDefault="004B6F93" w:rsidP="008C6DD7">
            <w:pPr>
              <w:rPr>
                <w:rFonts w:ascii="Arial" w:eastAsia="Calibri" w:hAnsi="Arial" w:cs="Arial"/>
                <w:szCs w:val="22"/>
              </w:rPr>
            </w:pPr>
          </w:p>
        </w:tc>
        <w:tc>
          <w:tcPr>
            <w:tcW w:w="1434" w:type="dxa"/>
          </w:tcPr>
          <w:p w:rsidR="004B6F93" w:rsidRPr="006C4657" w:rsidRDefault="004B6F93" w:rsidP="008C6DD7">
            <w:pPr>
              <w:rPr>
                <w:rFonts w:ascii="Arial" w:eastAsia="Calibri" w:hAnsi="Arial" w:cs="Arial"/>
                <w:szCs w:val="22"/>
              </w:rPr>
            </w:pPr>
            <w:r w:rsidRPr="006C4657">
              <w:rPr>
                <w:rFonts w:ascii="Arial" w:eastAsia="Calibri" w:hAnsi="Arial" w:cs="Arial"/>
                <w:szCs w:val="22"/>
              </w:rPr>
              <w:t xml:space="preserve">Subject to </w:t>
            </w:r>
            <w:r>
              <w:rPr>
                <w:rFonts w:ascii="Arial" w:eastAsia="Calibri" w:hAnsi="Arial" w:cs="Arial"/>
                <w:szCs w:val="22"/>
              </w:rPr>
              <w:t xml:space="preserve">agreed </w:t>
            </w:r>
            <w:r w:rsidRPr="006C4657">
              <w:rPr>
                <w:rFonts w:ascii="Arial" w:eastAsia="Calibri" w:hAnsi="Arial" w:cs="Arial"/>
                <w:szCs w:val="22"/>
              </w:rPr>
              <w:t>rate card</w:t>
            </w:r>
          </w:p>
        </w:tc>
      </w:tr>
    </w:tbl>
    <w:p w:rsidR="004B6F93" w:rsidRDefault="004B6F93" w:rsidP="004B6F93">
      <w:pPr>
        <w:rPr>
          <w:rFonts w:ascii="Arial" w:hAnsi="Arial" w:cs="Arial"/>
          <w:szCs w:val="22"/>
          <w:highlight w:val="yellow"/>
        </w:rPr>
      </w:pPr>
    </w:p>
    <w:p w:rsidR="004B6F93" w:rsidRDefault="004B6F93" w:rsidP="004B6F93">
      <w:pPr>
        <w:keepNext/>
        <w:spacing w:before="120"/>
        <w:jc w:val="both"/>
        <w:rPr>
          <w:rFonts w:ascii="Arial" w:hAnsi="Arial" w:cs="Arial"/>
          <w:b/>
        </w:rPr>
      </w:pPr>
    </w:p>
    <w:p w:rsidR="00F86FB3" w:rsidRDefault="00F86FB3">
      <w:pPr>
        <w:spacing w:after="200" w:line="276" w:lineRule="auto"/>
        <w:rPr>
          <w:rFonts w:ascii="Arial" w:hAnsi="Arial" w:cs="Arial"/>
          <w:sz w:val="20"/>
        </w:rPr>
      </w:pPr>
    </w:p>
    <w:p w:rsidR="00E709C6" w:rsidRDefault="00E709C6">
      <w:pPr>
        <w:spacing w:after="200" w:line="276" w:lineRule="auto"/>
        <w:rPr>
          <w:rFonts w:ascii="Arial" w:hAnsi="Arial" w:cs="Arial"/>
          <w:sz w:val="20"/>
        </w:rPr>
      </w:pPr>
      <w:r>
        <w:rPr>
          <w:rFonts w:ascii="Arial" w:hAnsi="Arial" w:cs="Arial"/>
          <w:sz w:val="20"/>
        </w:rPr>
        <w:br w:type="page"/>
      </w:r>
    </w:p>
    <w:p w:rsidR="001743A9" w:rsidRDefault="00E709C6" w:rsidP="00E709C6">
      <w:pPr>
        <w:jc w:val="center"/>
        <w:rPr>
          <w:rFonts w:ascii="Arial" w:hAnsi="Arial" w:cs="Arial"/>
          <w:b/>
          <w:sz w:val="20"/>
        </w:rPr>
      </w:pPr>
      <w:r w:rsidRPr="00E709C6">
        <w:rPr>
          <w:rFonts w:ascii="Arial" w:hAnsi="Arial" w:cs="Arial"/>
          <w:b/>
          <w:sz w:val="20"/>
        </w:rPr>
        <w:lastRenderedPageBreak/>
        <w:t>Annex B</w:t>
      </w:r>
    </w:p>
    <w:p w:rsidR="00536358" w:rsidRDefault="00536358" w:rsidP="00E709C6">
      <w:pPr>
        <w:jc w:val="center"/>
        <w:rPr>
          <w:rFonts w:ascii="Arial" w:hAnsi="Arial" w:cs="Arial"/>
          <w:b/>
          <w:sz w:val="20"/>
        </w:rPr>
      </w:pPr>
    </w:p>
    <w:p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11" w:name="_MON_1554810143"/>
    <w:bookmarkEnd w:id="11"/>
    <w:bookmarkStart w:id="12" w:name="_MON_1506849273"/>
    <w:bookmarkEnd w:id="12"/>
    <w:p w:rsidR="005E3F2F" w:rsidRDefault="00B1201D" w:rsidP="00B048C4">
      <w:pPr>
        <w:jc w:val="center"/>
        <w:rPr>
          <w:rFonts w:ascii="Arial" w:hAnsi="Arial" w:cs="Arial"/>
          <w:sz w:val="20"/>
        </w:rPr>
      </w:pPr>
      <w:r>
        <w:rPr>
          <w:rFonts w:ascii="Arial" w:hAnsi="Arial" w:cs="Arial"/>
          <w:sz w:val="20"/>
        </w:rP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9pt" o:ole="">
            <v:imagedata r:id="rId18" o:title=""/>
          </v:shape>
          <o:OLEObject Type="Embed" ProgID="Word.Document.8" ShapeID="_x0000_i1025" DrawAspect="Icon" ObjectID="_1554889855" r:id="rId19">
            <o:FieldCodes>\s</o:FieldCodes>
          </o:OLEObject>
        </w:object>
      </w:r>
    </w:p>
    <w:p w:rsidR="00E200C9" w:rsidRDefault="00E200C9">
      <w:pPr>
        <w:spacing w:after="200" w:line="276" w:lineRule="auto"/>
        <w:rPr>
          <w:rFonts w:ascii="Arial" w:hAnsi="Arial" w:cs="Arial"/>
          <w:sz w:val="20"/>
        </w:rPr>
      </w:pPr>
      <w:r>
        <w:rPr>
          <w:rFonts w:ascii="Arial" w:hAnsi="Arial" w:cs="Arial"/>
          <w:sz w:val="20"/>
        </w:rPr>
        <w:br w:type="page"/>
      </w:r>
    </w:p>
    <w:p w:rsidR="00970C5F" w:rsidRPr="00E51E20" w:rsidRDefault="00970C5F" w:rsidP="00970C5F">
      <w:pPr>
        <w:spacing w:after="0"/>
        <w:jc w:val="center"/>
        <w:rPr>
          <w:rFonts w:asciiTheme="majorHAnsi" w:hAnsiTheme="majorHAnsi" w:cstheme="majorHAnsi"/>
          <w:sz w:val="20"/>
        </w:rPr>
      </w:pPr>
      <w:r w:rsidRPr="00E51E20">
        <w:rPr>
          <w:rFonts w:asciiTheme="majorHAnsi" w:hAnsiTheme="majorHAnsi" w:cstheme="majorHAnsi"/>
          <w:b/>
          <w:sz w:val="20"/>
        </w:rPr>
        <w:lastRenderedPageBreak/>
        <w:t>Annex C</w:t>
      </w:r>
    </w:p>
    <w:p w:rsidR="00970C5F" w:rsidRPr="00E51E20" w:rsidRDefault="00970C5F" w:rsidP="00970C5F">
      <w:pPr>
        <w:spacing w:after="0"/>
        <w:rPr>
          <w:rFonts w:asciiTheme="majorHAnsi" w:hAnsiTheme="majorHAnsi" w:cstheme="majorHAnsi"/>
          <w:sz w:val="20"/>
        </w:rPr>
      </w:pPr>
    </w:p>
    <w:p w:rsidR="00970C5F" w:rsidRPr="00E51E20" w:rsidRDefault="00970C5F" w:rsidP="00970C5F">
      <w:pPr>
        <w:spacing w:after="0"/>
        <w:jc w:val="center"/>
        <w:rPr>
          <w:rFonts w:asciiTheme="majorHAnsi" w:hAnsiTheme="majorHAnsi" w:cstheme="majorHAnsi"/>
          <w:b/>
          <w:sz w:val="20"/>
        </w:rPr>
      </w:pPr>
      <w:r w:rsidRPr="00E51E20">
        <w:rPr>
          <w:rFonts w:asciiTheme="majorHAnsi" w:hAnsiTheme="majorHAnsi" w:cstheme="majorHAnsi"/>
          <w:b/>
          <w:sz w:val="20"/>
        </w:rPr>
        <w:t>Financial Submissions</w:t>
      </w:r>
    </w:p>
    <w:p w:rsidR="00E51E20" w:rsidRDefault="00E51E20" w:rsidP="00970C5F">
      <w:pPr>
        <w:spacing w:after="0"/>
        <w:jc w:val="center"/>
        <w:rPr>
          <w:rFonts w:asciiTheme="majorHAnsi" w:hAnsiTheme="majorHAnsi" w:cstheme="majorHAnsi"/>
          <w:b/>
          <w:sz w:val="20"/>
        </w:rPr>
      </w:pPr>
    </w:p>
    <w:p w:rsidR="00E200C9" w:rsidRDefault="00E200C9" w:rsidP="00970C5F">
      <w:pPr>
        <w:spacing w:after="0"/>
        <w:jc w:val="center"/>
        <w:rPr>
          <w:rFonts w:asciiTheme="majorHAnsi" w:hAnsiTheme="majorHAnsi" w:cstheme="majorHAnsi"/>
          <w:b/>
          <w:sz w:val="20"/>
        </w:rPr>
      </w:pPr>
    </w:p>
    <w:p w:rsidR="004B037D" w:rsidRPr="00753432" w:rsidRDefault="004B037D" w:rsidP="004B037D">
      <w:pPr>
        <w:jc w:val="both"/>
        <w:rPr>
          <w:rFonts w:ascii="Arial" w:hAnsi="Arial" w:cs="Arial"/>
          <w:b/>
          <w:i/>
          <w:sz w:val="20"/>
        </w:rPr>
      </w:pPr>
      <w:r w:rsidRPr="005E3F2F">
        <w:rPr>
          <w:rFonts w:ascii="Arial" w:hAnsi="Arial" w:cs="Arial"/>
          <w:b/>
          <w:i/>
          <w:sz w:val="20"/>
        </w:rPr>
        <w:t>Financial Envelope</w:t>
      </w:r>
      <w:r w:rsidR="00FF3562" w:rsidRPr="005E3F2F">
        <w:rPr>
          <w:rFonts w:ascii="Arial" w:hAnsi="Arial" w:cs="Arial"/>
          <w:b/>
          <w:i/>
          <w:sz w:val="20"/>
        </w:rPr>
        <w:t xml:space="preserve"> - </w:t>
      </w:r>
      <w:r w:rsidRPr="005E3F2F">
        <w:rPr>
          <w:rFonts w:ascii="Arial" w:hAnsi="Arial" w:cs="Arial"/>
          <w:b/>
          <w:i/>
          <w:sz w:val="20"/>
        </w:rPr>
        <w:t xml:space="preserve">The financial envelope available for this work is within the range of </w:t>
      </w:r>
      <w:r w:rsidRPr="00967D5B">
        <w:rPr>
          <w:rFonts w:ascii="Arial" w:hAnsi="Arial" w:cs="Arial"/>
          <w:b/>
          <w:i/>
          <w:color w:val="000000" w:themeColor="text1"/>
          <w:sz w:val="20"/>
        </w:rPr>
        <w:t>£</w:t>
      </w:r>
      <w:r w:rsidR="001F6EA0" w:rsidRPr="00967D5B">
        <w:rPr>
          <w:rFonts w:ascii="Arial" w:hAnsi="Arial" w:cs="Arial"/>
          <w:b/>
          <w:i/>
          <w:color w:val="000000" w:themeColor="text1"/>
          <w:sz w:val="20"/>
        </w:rPr>
        <w:t>32</w:t>
      </w:r>
      <w:r w:rsidR="008136C6" w:rsidRPr="00967D5B">
        <w:rPr>
          <w:rFonts w:ascii="Arial" w:hAnsi="Arial" w:cs="Arial"/>
          <w:b/>
          <w:i/>
          <w:color w:val="000000" w:themeColor="text1"/>
          <w:sz w:val="20"/>
        </w:rPr>
        <w:t xml:space="preserve">,000 – </w:t>
      </w:r>
      <w:r w:rsidR="001F6EA0" w:rsidRPr="00967D5B">
        <w:rPr>
          <w:rFonts w:ascii="Arial" w:hAnsi="Arial" w:cs="Arial"/>
          <w:b/>
          <w:i/>
          <w:color w:val="000000" w:themeColor="text1"/>
          <w:sz w:val="20"/>
        </w:rPr>
        <w:t>40</w:t>
      </w:r>
      <w:r w:rsidR="008136C6" w:rsidRPr="00967D5B">
        <w:rPr>
          <w:rFonts w:ascii="Arial" w:hAnsi="Arial" w:cs="Arial"/>
          <w:b/>
          <w:i/>
          <w:color w:val="000000" w:themeColor="text1"/>
          <w:sz w:val="20"/>
        </w:rPr>
        <w:t>,000</w:t>
      </w:r>
      <w:r w:rsidR="00A85A22" w:rsidRPr="00967D5B">
        <w:rPr>
          <w:rFonts w:ascii="Arial" w:hAnsi="Arial" w:cs="Arial"/>
          <w:b/>
          <w:i/>
          <w:color w:val="000000" w:themeColor="text1"/>
          <w:sz w:val="20"/>
        </w:rPr>
        <w:t xml:space="preserve"> </w:t>
      </w:r>
    </w:p>
    <w:p w:rsidR="00745334" w:rsidRPr="00063A74" w:rsidRDefault="00745334" w:rsidP="00745334">
      <w:pPr>
        <w:jc w:val="both"/>
        <w:rPr>
          <w:rFonts w:cstheme="minorHAnsi"/>
          <w:szCs w:val="22"/>
        </w:rPr>
      </w:pPr>
      <w:r w:rsidRPr="00063A74">
        <w:rPr>
          <w:rFonts w:cstheme="minorHAnsi"/>
          <w:szCs w:val="22"/>
        </w:rPr>
        <w:t xml:space="preserve">Bidders must provide a detailed </w:t>
      </w:r>
      <w:r w:rsidR="001F6EA0" w:rsidRPr="00063A74">
        <w:rPr>
          <w:rFonts w:cstheme="minorHAnsi"/>
          <w:szCs w:val="22"/>
        </w:rPr>
        <w:t>breakdown</w:t>
      </w:r>
      <w:r w:rsidRPr="00063A74">
        <w:rPr>
          <w:rFonts w:cstheme="minorHAnsi"/>
          <w:szCs w:val="22"/>
        </w:rPr>
        <w:t xml:space="preserve"> of the annual cost here (please note that there should be no heading entitled miscellaneous) and which should include the following:</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Staffing (all on costs must be included)</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Marketing</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Translation</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Management fee</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Overheads (phone, rent, etc.)</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Cost of providing any materials</w:t>
      </w:r>
    </w:p>
    <w:p w:rsidR="00745334" w:rsidRPr="00063A74" w:rsidRDefault="00745334" w:rsidP="004B6F93">
      <w:pPr>
        <w:numPr>
          <w:ilvl w:val="0"/>
          <w:numId w:val="9"/>
        </w:numPr>
        <w:tabs>
          <w:tab w:val="clear" w:pos="1440"/>
        </w:tabs>
        <w:spacing w:after="0"/>
        <w:ind w:left="540" w:hanging="540"/>
        <w:jc w:val="both"/>
        <w:rPr>
          <w:rFonts w:cstheme="minorHAnsi"/>
          <w:szCs w:val="22"/>
        </w:rPr>
      </w:pPr>
      <w:r w:rsidRPr="00063A74">
        <w:rPr>
          <w:rFonts w:cstheme="minorHAnsi"/>
          <w:szCs w:val="22"/>
        </w:rPr>
        <w:t>Others (if any)</w:t>
      </w:r>
    </w:p>
    <w:p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4C6494">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D0068C" w:rsidP="00745334">
            <w:pPr>
              <w:rPr>
                <w:rFonts w:cstheme="minorHAnsi"/>
                <w:sz w:val="22"/>
                <w:szCs w:val="22"/>
              </w:rPr>
            </w:pPr>
            <w:r>
              <w:rPr>
                <w:rFonts w:cstheme="minorHAnsi"/>
                <w:sz w:val="22"/>
                <w:szCs w:val="22"/>
              </w:rPr>
              <w:t>Licensing Costs</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Venue, Postage, Printing &amp; Stationery, Telephone, Mobile P</w:t>
            </w:r>
            <w:r w:rsidR="001F6EA0">
              <w:rPr>
                <w:rFonts w:cstheme="minorHAnsi"/>
                <w:sz w:val="22"/>
                <w:szCs w:val="22"/>
              </w:rPr>
              <w:t>h</w:t>
            </w:r>
            <w:r w:rsidRPr="00820615">
              <w:rPr>
                <w:rFonts w:cstheme="minorHAnsi"/>
                <w:sz w:val="22"/>
                <w:szCs w:val="22"/>
              </w:rPr>
              <w:t>ones, Hire of equipment, etc.</w:t>
            </w:r>
          </w:p>
          <w:p w:rsidR="00745334" w:rsidRPr="00820615" w:rsidRDefault="00745334" w:rsidP="004C6494">
            <w:pPr>
              <w:rPr>
                <w:rFonts w:cstheme="minorHAnsi"/>
                <w:sz w:val="22"/>
                <w:szCs w:val="22"/>
              </w:rPr>
            </w:pP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rsidTr="00635D32">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rsidTr="00635D32">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635D32">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rsidTr="00635D32">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635D32">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rsidR="00C324B3" w:rsidRPr="00CF525B" w:rsidRDefault="00C324B3" w:rsidP="00635D32">
            <w:pPr>
              <w:spacing w:after="0"/>
              <w:jc w:val="both"/>
              <w:rPr>
                <w:rFonts w:asciiTheme="majorHAnsi" w:hAnsiTheme="majorHAnsi" w:cstheme="majorHAnsi"/>
                <w:color w:val="000000"/>
                <w:szCs w:val="22"/>
                <w:lang w:eastAsia="en-GB"/>
              </w:rPr>
            </w:pPr>
          </w:p>
        </w:tc>
      </w:tr>
    </w:tbl>
    <w:p w:rsidR="00C324B3" w:rsidRDefault="00C324B3" w:rsidP="00745334">
      <w:pPr>
        <w:rPr>
          <w:rFonts w:cstheme="minorHAnsi"/>
          <w:szCs w:val="22"/>
        </w:rPr>
      </w:pPr>
    </w:p>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E51E20" w:rsidRDefault="00E200C9" w:rsidP="00E51E20">
      <w:pPr>
        <w:spacing w:after="0"/>
        <w:rPr>
          <w:rFonts w:ascii="Arial" w:hAnsi="Arial" w:cs="Arial"/>
          <w:sz w:val="20"/>
        </w:rPr>
      </w:pPr>
      <w:r>
        <w:rPr>
          <w:rFonts w:ascii="Arial" w:hAnsi="Arial" w:cs="Arial"/>
          <w:sz w:val="20"/>
        </w:rPr>
        <w:t>NEL</w:t>
      </w:r>
      <w:r w:rsidR="00E51E20" w:rsidRPr="00E51E20">
        <w:rPr>
          <w:rFonts w:ascii="Arial" w:hAnsi="Arial" w:cs="Arial"/>
          <w:sz w:val="20"/>
        </w:rPr>
        <w:t xml:space="preserve"> Commissioning Support Unit </w:t>
      </w:r>
      <w:r w:rsidR="00D0068C" w:rsidRPr="00D0068C">
        <w:rPr>
          <w:rFonts w:ascii="Arial" w:hAnsi="Arial" w:cs="Arial"/>
          <w:sz w:val="20"/>
        </w:rPr>
        <w:t>Lewisham CCG</w:t>
      </w:r>
      <w:r w:rsidR="00E51E20" w:rsidRPr="00D0068C">
        <w:rPr>
          <w:rFonts w:ascii="Arial" w:hAnsi="Arial" w:cs="Arial"/>
          <w:sz w:val="20"/>
        </w:rPr>
        <w:t xml:space="preserve"> </w:t>
      </w:r>
      <w:r w:rsidR="00E51E20" w:rsidRPr="00E51E20">
        <w:rPr>
          <w:rFonts w:ascii="Arial" w:hAnsi="Arial" w:cs="Arial"/>
          <w:sz w:val="20"/>
        </w:rPr>
        <w:t>is requesting that bidders submit a breakdown of total cost for all the work / services as detailed in the Service Specification.</w:t>
      </w:r>
    </w:p>
    <w:p w:rsidR="00970C5F" w:rsidRPr="00E51E20" w:rsidRDefault="00970C5F" w:rsidP="004C6494">
      <w:pPr>
        <w:rPr>
          <w:rFonts w:ascii="Arial" w:hAnsi="Arial" w:cs="Arial"/>
          <w:sz w:val="20"/>
        </w:rPr>
      </w:pPr>
    </w:p>
    <w:p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p>
    <w:p w:rsidR="008F0892" w:rsidRPr="00E51E20" w:rsidRDefault="008F0892" w:rsidP="008F0892">
      <w:pPr>
        <w:spacing w:after="0"/>
        <w:rPr>
          <w:rFonts w:ascii="Arial" w:hAnsi="Arial" w:cs="Arial"/>
          <w:sz w:val="20"/>
        </w:rPr>
      </w:pPr>
    </w:p>
    <w:p w:rsidR="00C546E6"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13" w:name="_Toc317863613"/>
      <w:bookmarkStart w:id="14" w:name="_Toc343181247"/>
      <w:r w:rsidRPr="00935301">
        <w:rPr>
          <w:rFonts w:ascii="Arial" w:hAnsi="Arial"/>
          <w:bCs w:val="0"/>
          <w:iCs w:val="0"/>
          <w:color w:val="auto"/>
          <w:sz w:val="20"/>
          <w:szCs w:val="20"/>
        </w:rPr>
        <w:t>Expenses</w:t>
      </w:r>
      <w:r w:rsidRPr="00935301">
        <w:rPr>
          <w:rFonts w:ascii="Arial" w:hAnsi="Arial"/>
          <w:b w:val="0"/>
          <w:bCs w:val="0"/>
          <w:iCs w:val="0"/>
          <w:color w:val="auto"/>
          <w:sz w:val="20"/>
          <w:szCs w:val="20"/>
        </w:rPr>
        <w:t xml:space="preserve"> </w:t>
      </w:r>
      <w:bookmarkEnd w:id="13"/>
      <w:bookmarkEnd w:id="14"/>
    </w:p>
    <w:p w:rsidR="00C546E6" w:rsidRPr="0093530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935301">
        <w:rPr>
          <w:rFonts w:ascii="Arial" w:hAnsi="Arial"/>
          <w:b w:val="0"/>
          <w:bCs w:val="0"/>
          <w:iCs w:val="0"/>
          <w:color w:val="auto"/>
          <w:sz w:val="20"/>
          <w:szCs w:val="20"/>
        </w:rPr>
        <w:t>Any expenses claimed will be:</w:t>
      </w:r>
    </w:p>
    <w:p w:rsidR="00C546E6" w:rsidRPr="00935301" w:rsidRDefault="00C546E6" w:rsidP="004B6F93">
      <w:pPr>
        <w:pStyle w:val="bullets"/>
        <w:numPr>
          <w:ilvl w:val="0"/>
          <w:numId w:val="10"/>
        </w:numPr>
        <w:ind w:left="1418" w:hanging="284"/>
        <w:jc w:val="both"/>
        <w:rPr>
          <w:rFonts w:ascii="Arial" w:hAnsi="Arial" w:cs="Arial"/>
          <w:sz w:val="20"/>
          <w:szCs w:val="20"/>
        </w:rPr>
      </w:pPr>
      <w:r w:rsidRPr="00935301">
        <w:rPr>
          <w:rFonts w:ascii="Arial" w:hAnsi="Arial" w:cs="Arial"/>
          <w:sz w:val="20"/>
          <w:szCs w:val="20"/>
        </w:rPr>
        <w:t>Reasonably and necessarily incurred as a result of carrying out the contracted services, with due regard to economy</w:t>
      </w:r>
      <w:r>
        <w:rPr>
          <w:rFonts w:ascii="Arial" w:hAnsi="Arial" w:cs="Arial"/>
          <w:sz w:val="20"/>
          <w:szCs w:val="20"/>
        </w:rPr>
        <w:t>.</w:t>
      </w:r>
    </w:p>
    <w:p w:rsidR="00C546E6" w:rsidRPr="00935301" w:rsidRDefault="00C546E6" w:rsidP="004B6F93">
      <w:pPr>
        <w:pStyle w:val="bullets"/>
        <w:numPr>
          <w:ilvl w:val="0"/>
          <w:numId w:val="10"/>
        </w:numPr>
        <w:ind w:left="1418" w:hanging="284"/>
        <w:jc w:val="both"/>
        <w:rPr>
          <w:rFonts w:ascii="Arial" w:hAnsi="Arial" w:cs="Arial"/>
          <w:sz w:val="20"/>
          <w:szCs w:val="20"/>
        </w:rPr>
      </w:pPr>
      <w:r w:rsidRPr="00935301">
        <w:rPr>
          <w:rFonts w:ascii="Arial" w:hAnsi="Arial" w:cs="Arial"/>
          <w:sz w:val="20"/>
          <w:szCs w:val="20"/>
        </w:rPr>
        <w:t>Be detailed separately on the invoice and accompanied by the relevant receipts</w:t>
      </w:r>
    </w:p>
    <w:p w:rsidR="00C546E6" w:rsidRPr="00935301" w:rsidRDefault="00C546E6" w:rsidP="004B6F93">
      <w:pPr>
        <w:pStyle w:val="bullets"/>
        <w:numPr>
          <w:ilvl w:val="0"/>
          <w:numId w:val="10"/>
        </w:numPr>
        <w:ind w:left="1418" w:hanging="284"/>
        <w:jc w:val="both"/>
        <w:rPr>
          <w:rFonts w:ascii="Arial" w:hAnsi="Arial" w:cs="Arial"/>
          <w:sz w:val="20"/>
          <w:szCs w:val="20"/>
        </w:rPr>
      </w:pPr>
      <w:r w:rsidRPr="00935301">
        <w:rPr>
          <w:rFonts w:ascii="Arial" w:hAnsi="Arial" w:cs="Arial"/>
          <w:sz w:val="20"/>
          <w:szCs w:val="20"/>
        </w:rPr>
        <w:t>Have been agreed in advance with the C</w:t>
      </w:r>
      <w:r>
        <w:rPr>
          <w:rFonts w:ascii="Arial" w:hAnsi="Arial" w:cs="Arial"/>
          <w:sz w:val="20"/>
          <w:szCs w:val="20"/>
        </w:rPr>
        <w:t>CG</w:t>
      </w:r>
      <w:r w:rsidRPr="00935301">
        <w:rPr>
          <w:rFonts w:ascii="Arial" w:hAnsi="Arial" w:cs="Arial"/>
          <w:sz w:val="20"/>
          <w:szCs w:val="20"/>
        </w:rPr>
        <w:t>.</w:t>
      </w:r>
    </w:p>
    <w:p w:rsidR="00C546E6" w:rsidRPr="00935301" w:rsidRDefault="00C546E6" w:rsidP="004B6F93">
      <w:pPr>
        <w:pStyle w:val="bullets"/>
        <w:numPr>
          <w:ilvl w:val="0"/>
          <w:numId w:val="10"/>
        </w:numPr>
        <w:ind w:left="1418" w:hanging="284"/>
        <w:jc w:val="both"/>
        <w:rPr>
          <w:rFonts w:ascii="Arial" w:hAnsi="Arial" w:cs="Arial"/>
          <w:sz w:val="20"/>
          <w:szCs w:val="20"/>
        </w:rPr>
      </w:pPr>
      <w:r w:rsidRPr="00935301">
        <w:rPr>
          <w:rFonts w:ascii="Arial" w:hAnsi="Arial" w:cs="Arial"/>
          <w:sz w:val="20"/>
          <w:szCs w:val="20"/>
        </w:rPr>
        <w:t>Travelling time to the C</w:t>
      </w:r>
      <w:r>
        <w:rPr>
          <w:rFonts w:ascii="Arial" w:hAnsi="Arial" w:cs="Arial"/>
          <w:sz w:val="20"/>
          <w:szCs w:val="20"/>
        </w:rPr>
        <w:t>CG</w:t>
      </w:r>
      <w:r w:rsidRPr="00935301">
        <w:rPr>
          <w:rFonts w:ascii="Arial" w:hAnsi="Arial" w:cs="Arial"/>
          <w:sz w:val="20"/>
          <w:szCs w:val="20"/>
        </w:rPr>
        <w:t>(s) premises is non-chargeable.</w:t>
      </w:r>
    </w:p>
    <w:p w:rsidR="00C546E6" w:rsidRPr="00935301" w:rsidRDefault="00C546E6" w:rsidP="00655E31">
      <w:pPr>
        <w:ind w:left="1560"/>
        <w:jc w:val="both"/>
        <w:rPr>
          <w:rFonts w:ascii="Arial" w:hAnsi="Arial" w:cs="Arial"/>
          <w:sz w:val="20"/>
        </w:rPr>
      </w:pPr>
    </w:p>
    <w:p w:rsidR="00D0068C" w:rsidRDefault="00C546E6" w:rsidP="00D0068C">
      <w:pPr>
        <w:pStyle w:val="Heading3"/>
        <w:keepNext w:val="0"/>
        <w:numPr>
          <w:ilvl w:val="2"/>
          <w:numId w:val="0"/>
        </w:numPr>
        <w:spacing w:before="0" w:after="240"/>
        <w:jc w:val="both"/>
        <w:rPr>
          <w:rFonts w:ascii="Arial" w:hAnsi="Arial"/>
          <w:b w:val="0"/>
          <w:bCs w:val="0"/>
          <w:sz w:val="20"/>
          <w:lang w:val="en-GB"/>
        </w:rPr>
      </w:pPr>
      <w:r w:rsidRPr="00935301">
        <w:rPr>
          <w:rFonts w:ascii="Arial" w:hAnsi="Arial"/>
          <w:b w:val="0"/>
          <w:bCs w:val="0"/>
          <w:sz w:val="20"/>
          <w:lang w:val="en-GB"/>
        </w:rPr>
        <w:t>Reimbursement of expenses will be at cost and should be in line with</w:t>
      </w:r>
      <w:r w:rsidR="00D0068C">
        <w:rPr>
          <w:rFonts w:ascii="Arial" w:hAnsi="Arial"/>
          <w:b w:val="0"/>
          <w:bCs w:val="0"/>
          <w:sz w:val="20"/>
          <w:lang w:val="en-GB"/>
        </w:rPr>
        <w:t>:</w:t>
      </w:r>
    </w:p>
    <w:p w:rsidR="00C546E6" w:rsidRPr="007D56E3" w:rsidRDefault="00C546E6" w:rsidP="00D0068C">
      <w:pPr>
        <w:pStyle w:val="Heading3"/>
        <w:keepNext w:val="0"/>
        <w:numPr>
          <w:ilvl w:val="2"/>
          <w:numId w:val="0"/>
        </w:numPr>
        <w:spacing w:before="0" w:after="240"/>
        <w:jc w:val="both"/>
        <w:rPr>
          <w:rFonts w:ascii="Arial" w:hAnsi="Arial"/>
          <w:sz w:val="20"/>
          <w:szCs w:val="20"/>
          <w:highlight w:val="yellow"/>
        </w:rPr>
      </w:pPr>
      <w:r w:rsidRPr="00D0068C">
        <w:rPr>
          <w:rFonts w:ascii="Arial" w:hAnsi="Arial"/>
          <w:sz w:val="20"/>
          <w:szCs w:val="20"/>
        </w:rPr>
        <w:t>Actual rail travel costs based on standard class travel</w:t>
      </w:r>
    </w:p>
    <w:p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rsidR="00D95ADB" w:rsidRPr="004B6F93" w:rsidRDefault="00D95ADB" w:rsidP="00D95ADB">
      <w:pPr>
        <w:widowControl w:val="0"/>
        <w:spacing w:after="0"/>
        <w:ind w:right="-23"/>
        <w:jc w:val="center"/>
        <w:rPr>
          <w:rFonts w:ascii="Arial" w:eastAsia="Arial" w:hAnsi="Arial" w:cs="Arial"/>
          <w:b/>
          <w:bCs/>
          <w:sz w:val="24"/>
          <w:szCs w:val="24"/>
          <w:lang w:val="en-US"/>
        </w:rPr>
      </w:pPr>
      <w:r w:rsidRPr="004B6F93">
        <w:rPr>
          <w:rFonts w:ascii="Arial" w:eastAsia="Arial" w:hAnsi="Arial" w:cs="Arial"/>
          <w:b/>
          <w:bCs/>
          <w:sz w:val="24"/>
          <w:szCs w:val="24"/>
          <w:lang w:val="en-US"/>
        </w:rPr>
        <w:t xml:space="preserve">Project Name: </w:t>
      </w:r>
      <w:proofErr w:type="spellStart"/>
      <w:r w:rsidR="00D0068C" w:rsidRPr="004B6F93">
        <w:rPr>
          <w:rFonts w:ascii="Arial" w:eastAsia="Arial" w:hAnsi="Arial" w:cs="Arial"/>
          <w:b/>
          <w:bCs/>
          <w:sz w:val="24"/>
          <w:szCs w:val="24"/>
          <w:lang w:val="en-US"/>
        </w:rPr>
        <w:t>Paediatric</w:t>
      </w:r>
      <w:proofErr w:type="spellEnd"/>
      <w:r w:rsidR="00D0068C" w:rsidRPr="004B6F93">
        <w:rPr>
          <w:rFonts w:ascii="Arial" w:eastAsia="Arial" w:hAnsi="Arial" w:cs="Arial"/>
          <w:b/>
          <w:bCs/>
          <w:sz w:val="24"/>
          <w:szCs w:val="24"/>
          <w:lang w:val="en-US"/>
        </w:rPr>
        <w:t xml:space="preserve"> </w:t>
      </w:r>
      <w:r w:rsidR="004B6F93" w:rsidRPr="004B6F93">
        <w:rPr>
          <w:rFonts w:ascii="Arial" w:eastAsia="Arial" w:hAnsi="Arial" w:cs="Arial"/>
          <w:b/>
          <w:bCs/>
          <w:sz w:val="24"/>
          <w:szCs w:val="24"/>
          <w:lang w:val="en-US"/>
        </w:rPr>
        <w:t>Critical Care</w:t>
      </w:r>
      <w:r w:rsidR="00AE242E">
        <w:rPr>
          <w:rFonts w:ascii="Arial" w:eastAsia="Arial" w:hAnsi="Arial" w:cs="Arial"/>
          <w:b/>
          <w:bCs/>
          <w:sz w:val="24"/>
          <w:szCs w:val="24"/>
          <w:lang w:val="en-US"/>
        </w:rPr>
        <w:t xml:space="preserve"> Online Education Programme</w:t>
      </w:r>
    </w:p>
    <w:p w:rsidR="00D95ADB" w:rsidRPr="004B6F93" w:rsidRDefault="00D95ADB" w:rsidP="00D95ADB">
      <w:pPr>
        <w:widowControl w:val="0"/>
        <w:spacing w:after="0" w:line="200" w:lineRule="exact"/>
        <w:rPr>
          <w:rFonts w:ascii="Arial" w:eastAsia="Calibri" w:hAnsi="Arial" w:cs="Arial"/>
          <w:lang w:val="en-US"/>
        </w:rPr>
      </w:pPr>
    </w:p>
    <w:p w:rsidR="00D95ADB" w:rsidRPr="004B6F93"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4B6F93">
        <w:rPr>
          <w:rFonts w:ascii="Arial" w:eastAsia="Arial" w:hAnsi="Arial" w:cs="Arial"/>
          <w:b/>
          <w:bCs/>
          <w:lang w:val="en-US"/>
        </w:rPr>
        <w:t>N</w:t>
      </w:r>
      <w:r w:rsidRPr="004B6F93">
        <w:rPr>
          <w:rFonts w:ascii="Arial" w:eastAsia="Arial" w:hAnsi="Arial" w:cs="Arial"/>
          <w:b/>
          <w:bCs/>
          <w:spacing w:val="-1"/>
          <w:lang w:val="en-US"/>
        </w:rPr>
        <w:t>H</w:t>
      </w:r>
      <w:r w:rsidRPr="004B6F93">
        <w:rPr>
          <w:rFonts w:ascii="Arial" w:eastAsia="Arial" w:hAnsi="Arial" w:cs="Arial"/>
          <w:b/>
          <w:bCs/>
          <w:lang w:val="en-US"/>
        </w:rPr>
        <w:t xml:space="preserve">S </w:t>
      </w:r>
      <w:proofErr w:type="spellStart"/>
      <w:r w:rsidR="004B6F93" w:rsidRPr="004B6F93">
        <w:rPr>
          <w:rFonts w:ascii="Arial" w:eastAsia="Arial" w:hAnsi="Arial" w:cs="Arial"/>
          <w:b/>
          <w:bCs/>
          <w:lang w:val="en-US"/>
        </w:rPr>
        <w:t>Lewisham</w:t>
      </w:r>
      <w:proofErr w:type="spellEnd"/>
      <w:r w:rsidRPr="004B6F93">
        <w:rPr>
          <w:rFonts w:ascii="Arial" w:eastAsia="Arial" w:hAnsi="Arial" w:cs="Arial"/>
          <w:b/>
          <w:bCs/>
          <w:lang w:val="en-US"/>
        </w:rPr>
        <w:t xml:space="preserve"> Clin</w:t>
      </w:r>
      <w:r w:rsidRPr="004B6F93">
        <w:rPr>
          <w:rFonts w:ascii="Arial" w:eastAsia="Arial" w:hAnsi="Arial" w:cs="Arial"/>
          <w:b/>
          <w:bCs/>
          <w:spacing w:val="-2"/>
          <w:lang w:val="en-US"/>
        </w:rPr>
        <w:t>i</w:t>
      </w:r>
      <w:r w:rsidRPr="004B6F93">
        <w:rPr>
          <w:rFonts w:ascii="Arial" w:eastAsia="Arial" w:hAnsi="Arial" w:cs="Arial"/>
          <w:b/>
          <w:bCs/>
          <w:spacing w:val="1"/>
          <w:lang w:val="en-US"/>
        </w:rPr>
        <w:t>ca</w:t>
      </w:r>
      <w:r w:rsidRPr="004B6F93">
        <w:rPr>
          <w:rFonts w:ascii="Arial" w:eastAsia="Arial" w:hAnsi="Arial" w:cs="Arial"/>
          <w:b/>
          <w:bCs/>
          <w:lang w:val="en-US"/>
        </w:rPr>
        <w:t>l</w:t>
      </w:r>
      <w:r w:rsidRPr="004B6F93">
        <w:rPr>
          <w:rFonts w:ascii="Arial" w:eastAsia="Arial" w:hAnsi="Arial" w:cs="Arial"/>
          <w:b/>
          <w:bCs/>
          <w:spacing w:val="-2"/>
          <w:lang w:val="en-US"/>
        </w:rPr>
        <w:t xml:space="preserve"> </w:t>
      </w:r>
      <w:r w:rsidRPr="004B6F93">
        <w:rPr>
          <w:rFonts w:ascii="Arial" w:eastAsia="Arial" w:hAnsi="Arial" w:cs="Arial"/>
          <w:b/>
          <w:bCs/>
          <w:lang w:val="en-US"/>
        </w:rPr>
        <w:t>Commi</w:t>
      </w:r>
      <w:r w:rsidRPr="004B6F93">
        <w:rPr>
          <w:rFonts w:ascii="Arial" w:eastAsia="Arial" w:hAnsi="Arial" w:cs="Arial"/>
          <w:b/>
          <w:bCs/>
          <w:spacing w:val="1"/>
          <w:lang w:val="en-US"/>
        </w:rPr>
        <w:t>ss</w:t>
      </w:r>
      <w:r w:rsidRPr="004B6F93">
        <w:rPr>
          <w:rFonts w:ascii="Arial" w:eastAsia="Arial" w:hAnsi="Arial" w:cs="Arial"/>
          <w:b/>
          <w:bCs/>
          <w:lang w:val="en-US"/>
        </w:rPr>
        <w:t>ioning</w:t>
      </w:r>
      <w:r w:rsidRPr="004B6F93">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4B6F93">
      <w:pPr>
        <w:pStyle w:val="ListParagraph"/>
        <w:widowControl w:val="0"/>
        <w:numPr>
          <w:ilvl w:val="0"/>
          <w:numId w:val="11"/>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3"/>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4B6F93">
      <w:pPr>
        <w:pStyle w:val="ListParagraph"/>
        <w:widowControl w:val="0"/>
        <w:numPr>
          <w:ilvl w:val="0"/>
          <w:numId w:val="11"/>
        </w:numPr>
        <w:tabs>
          <w:tab w:val="left" w:pos="600"/>
        </w:tabs>
        <w:spacing w:after="0" w:line="239" w:lineRule="auto"/>
        <w:ind w:right="95"/>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5"/>
          <w:lang w:val="en-US"/>
        </w:rPr>
        <w:t>[</w:t>
      </w:r>
      <w:r w:rsidRPr="00BA779D">
        <w:rPr>
          <w:rFonts w:ascii="Arial" w:eastAsia="Arial" w:hAnsi="Arial" w:cs="Arial"/>
          <w:i/>
          <w:spacing w:val="-2"/>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4B6F93">
      <w:pPr>
        <w:pStyle w:val="ListParagraph"/>
        <w:widowControl w:val="0"/>
        <w:numPr>
          <w:ilvl w:val="0"/>
          <w:numId w:val="11"/>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4"/>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4B6F93">
      <w:pPr>
        <w:pStyle w:val="ListParagraph"/>
        <w:widowControl w:val="0"/>
        <w:numPr>
          <w:ilvl w:val="0"/>
          <w:numId w:val="11"/>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4B6F93">
      <w:pPr>
        <w:pStyle w:val="ListParagraph"/>
        <w:widowControl w:val="0"/>
        <w:numPr>
          <w:ilvl w:val="0"/>
          <w:numId w:val="11"/>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4B6F93">
      <w:pPr>
        <w:pStyle w:val="ListParagraph"/>
        <w:widowControl w:val="0"/>
        <w:numPr>
          <w:ilvl w:val="0"/>
          <w:numId w:val="12"/>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4B6F93">
      <w:pPr>
        <w:pStyle w:val="ListParagraph"/>
        <w:widowControl w:val="0"/>
        <w:numPr>
          <w:ilvl w:val="0"/>
          <w:numId w:val="12"/>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4B6F93">
      <w:pPr>
        <w:pStyle w:val="ListParagraph"/>
        <w:widowControl w:val="0"/>
        <w:numPr>
          <w:ilvl w:val="0"/>
          <w:numId w:val="12"/>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635D32">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200" w:line="276" w:lineRule="auto"/>
              <w:ind w:left="142"/>
              <w:rPr>
                <w:rFonts w:ascii="Arial" w:eastAsia="Calibri" w:hAnsi="Arial" w:cs="Arial"/>
                <w:lang w:val="en-US"/>
              </w:rPr>
            </w:pPr>
          </w:p>
        </w:tc>
      </w:tr>
      <w:tr w:rsidR="00D95ADB" w:rsidRPr="00BA779D" w:rsidTr="00635D32">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635D32">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635D32">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rPr>
                <w:rFonts w:ascii="Arial" w:hAnsi="Arial" w:cs="Arial"/>
              </w:rPr>
            </w:pPr>
          </w:p>
        </w:tc>
      </w:tr>
      <w:tr w:rsidR="00D95ADB" w:rsidRPr="00BA779D" w:rsidTr="00635D32">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rPr>
                <w:rFonts w:ascii="Arial" w:hAnsi="Arial" w:cs="Arial"/>
              </w:rPr>
            </w:pPr>
          </w:p>
        </w:tc>
      </w:tr>
      <w:tr w:rsidR="00D95ADB" w:rsidRPr="00BA779D" w:rsidTr="00635D32">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635D32">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lastRenderedPageBreak/>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635D32">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635D32">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635D32">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635D32">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widowControl w:val="0"/>
              <w:spacing w:after="200" w:line="276" w:lineRule="auto"/>
              <w:rPr>
                <w:rFonts w:ascii="Arial" w:eastAsia="Calibri" w:hAnsi="Arial" w:cs="Arial"/>
                <w:lang w:val="en-US"/>
              </w:rPr>
            </w:pPr>
          </w:p>
        </w:tc>
      </w:tr>
      <w:tr w:rsidR="00D95ADB" w:rsidRPr="00BA779D" w:rsidTr="00635D32">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widowControl w:val="0"/>
              <w:spacing w:after="200" w:line="276" w:lineRule="auto"/>
              <w:rPr>
                <w:rFonts w:ascii="Arial" w:eastAsia="Calibri" w:hAnsi="Arial" w:cs="Arial"/>
                <w:lang w:val="en-US"/>
              </w:rPr>
            </w:pPr>
          </w:p>
        </w:tc>
      </w:tr>
      <w:tr w:rsidR="00D95ADB" w:rsidRPr="00BA779D" w:rsidTr="00635D32">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635D32">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635D32">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635D32">
        <w:trPr>
          <w:trHeight w:val="520"/>
        </w:trPr>
        <w:tc>
          <w:tcPr>
            <w:tcW w:w="9634" w:type="dxa"/>
            <w:gridSpan w:val="2"/>
            <w:tcBorders>
              <w:bottom w:val="single" w:sz="4" w:space="0" w:color="auto"/>
            </w:tcBorders>
          </w:tcPr>
          <w:p w:rsidR="00D95ADB" w:rsidRPr="00BA779D" w:rsidRDefault="00D95ADB" w:rsidP="00635D32">
            <w:pPr>
              <w:spacing w:after="0"/>
              <w:jc w:val="center"/>
              <w:rPr>
                <w:rFonts w:ascii="Arial" w:hAnsi="Arial" w:cs="Arial"/>
              </w:rPr>
            </w:pPr>
          </w:p>
          <w:p w:rsidR="00D95ADB" w:rsidRPr="00BA779D" w:rsidRDefault="00D95ADB" w:rsidP="00635D32">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635D32">
            <w:pPr>
              <w:autoSpaceDE w:val="0"/>
              <w:autoSpaceDN w:val="0"/>
              <w:adjustRightInd w:val="0"/>
              <w:spacing w:after="0"/>
              <w:jc w:val="center"/>
              <w:rPr>
                <w:rFonts w:ascii="Arial" w:hAnsi="Arial" w:cs="Arial"/>
              </w:rPr>
            </w:pPr>
          </w:p>
        </w:tc>
      </w:tr>
      <w:tr w:rsidR="00D95ADB" w:rsidRPr="00BA779D" w:rsidTr="00635D3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635D32">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635D32">
            <w:pPr>
              <w:rPr>
                <w:rFonts w:ascii="Arial" w:hAnsi="Arial" w:cs="Arial"/>
              </w:rPr>
            </w:pPr>
          </w:p>
        </w:tc>
      </w:tr>
      <w:tr w:rsidR="00D95ADB" w:rsidRPr="00BA779D" w:rsidTr="00635D3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635D32">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635D32">
            <w:pPr>
              <w:rPr>
                <w:rFonts w:ascii="Arial" w:hAnsi="Arial" w:cs="Arial"/>
              </w:rPr>
            </w:pPr>
          </w:p>
        </w:tc>
      </w:tr>
      <w:tr w:rsidR="00D95ADB" w:rsidRPr="00BA779D" w:rsidTr="00635D3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635D32">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635D32">
            <w:pPr>
              <w:rPr>
                <w:rFonts w:ascii="Arial" w:hAnsi="Arial" w:cs="Arial"/>
              </w:rPr>
            </w:pPr>
          </w:p>
        </w:tc>
      </w:tr>
      <w:tr w:rsidR="00D95ADB" w:rsidRPr="00BA779D" w:rsidTr="00635D3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635D32">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635D32">
            <w:pPr>
              <w:rPr>
                <w:rFonts w:ascii="Arial" w:hAnsi="Arial" w:cs="Arial"/>
              </w:rPr>
            </w:pPr>
          </w:p>
        </w:tc>
      </w:tr>
      <w:tr w:rsidR="00D95ADB" w:rsidRPr="00BA779D" w:rsidTr="00635D3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635D32">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635D32">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20"/>
      <w:headerReference w:type="first" r:id="rId2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55" w:rsidRDefault="00FE4B55" w:rsidP="00C036AA">
      <w:pPr>
        <w:spacing w:after="0"/>
      </w:pPr>
      <w:r>
        <w:separator/>
      </w:r>
    </w:p>
  </w:endnote>
  <w:endnote w:type="continuationSeparator" w:id="0">
    <w:p w:rsidR="00FE4B55" w:rsidRDefault="00FE4B55"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Roman">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55" w:rsidRDefault="00FE4B55"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55" w:rsidRDefault="00FE4B55" w:rsidP="00C036AA">
      <w:pPr>
        <w:spacing w:after="0"/>
      </w:pPr>
      <w:r>
        <w:separator/>
      </w:r>
    </w:p>
  </w:footnote>
  <w:footnote w:type="continuationSeparator" w:id="0">
    <w:p w:rsidR="00FE4B55" w:rsidRDefault="00FE4B55"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55" w:rsidRDefault="00FE4B55"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FE4B55" w:rsidRDefault="00FE4B55" w:rsidP="00C036AA">
    <w:pPr>
      <w:jc w:val="right"/>
      <w:rPr>
        <w:noProof/>
        <w:lang w:eastAsia="en-GB"/>
      </w:rPr>
    </w:pPr>
  </w:p>
  <w:p w:rsidR="00FE4B55" w:rsidRDefault="00FE4B55" w:rsidP="00C036AA">
    <w:pPr>
      <w:jc w:val="right"/>
      <w:rPr>
        <w:noProof/>
        <w:lang w:eastAsia="en-GB"/>
      </w:rPr>
    </w:pPr>
  </w:p>
  <w:p w:rsidR="00FE4B55" w:rsidRDefault="00FE4B55" w:rsidP="00C036AA">
    <w:pPr>
      <w:jc w:val="right"/>
    </w:pPr>
  </w:p>
  <w:tbl>
    <w:tblPr>
      <w:tblW w:w="0" w:type="auto"/>
      <w:tblLook w:val="04A0" w:firstRow="1" w:lastRow="0" w:firstColumn="1" w:lastColumn="0" w:noHBand="0" w:noVBand="1"/>
    </w:tblPr>
    <w:tblGrid>
      <w:gridCol w:w="4399"/>
      <w:gridCol w:w="4843"/>
    </w:tblGrid>
    <w:tr w:rsidR="00FE4B55" w:rsidTr="00AC4646">
      <w:tc>
        <w:tcPr>
          <w:tcW w:w="4774" w:type="dxa"/>
          <w:vAlign w:val="bottom"/>
        </w:tcPr>
        <w:p w:rsidR="00FE4B55" w:rsidRPr="002A0C0B" w:rsidRDefault="00FE4B55" w:rsidP="002A0C0B">
          <w:pPr>
            <w:rPr>
              <w:sz w:val="17"/>
            </w:rPr>
          </w:pPr>
        </w:p>
      </w:tc>
      <w:tc>
        <w:tcPr>
          <w:tcW w:w="5115" w:type="dxa"/>
        </w:tcPr>
        <w:p w:rsidR="00FE4B55" w:rsidRPr="00A86F2D" w:rsidRDefault="00FE4B55" w:rsidP="00A83E57">
          <w:pPr>
            <w:pStyle w:val="Addressinformation"/>
            <w:rPr>
              <w:sz w:val="16"/>
              <w:szCs w:val="16"/>
            </w:rPr>
          </w:pPr>
          <w:r>
            <w:rPr>
              <w:sz w:val="16"/>
              <w:szCs w:val="16"/>
            </w:rPr>
            <w:t>First Floor, Clifton House</w:t>
          </w:r>
        </w:p>
        <w:p w:rsidR="00FE4B55" w:rsidRPr="00A86F2D" w:rsidRDefault="00FE4B55" w:rsidP="00A83E57">
          <w:pPr>
            <w:pStyle w:val="Addressinformation"/>
            <w:rPr>
              <w:sz w:val="16"/>
              <w:szCs w:val="16"/>
            </w:rPr>
          </w:pPr>
          <w:r>
            <w:rPr>
              <w:sz w:val="16"/>
              <w:szCs w:val="16"/>
            </w:rPr>
            <w:t xml:space="preserve">75 – 77 Worship Street </w:t>
          </w:r>
        </w:p>
        <w:p w:rsidR="00FE4B55" w:rsidRPr="00A86F2D" w:rsidRDefault="00FE4B55" w:rsidP="00A83E57">
          <w:pPr>
            <w:pStyle w:val="Addressinformation"/>
            <w:rPr>
              <w:sz w:val="16"/>
              <w:szCs w:val="16"/>
            </w:rPr>
          </w:pPr>
          <w:r w:rsidRPr="00A86F2D">
            <w:rPr>
              <w:sz w:val="16"/>
              <w:szCs w:val="16"/>
            </w:rPr>
            <w:t>London</w:t>
          </w:r>
        </w:p>
        <w:p w:rsidR="00FE4B55" w:rsidRPr="00A86F2D" w:rsidRDefault="00FE4B55" w:rsidP="00A83E57">
          <w:pPr>
            <w:pStyle w:val="Addressinformation"/>
            <w:rPr>
              <w:sz w:val="16"/>
              <w:szCs w:val="16"/>
            </w:rPr>
          </w:pPr>
          <w:r>
            <w:rPr>
              <w:sz w:val="16"/>
              <w:szCs w:val="16"/>
            </w:rPr>
            <w:t>EC2A 2DU</w:t>
          </w:r>
        </w:p>
        <w:p w:rsidR="00FE4B55" w:rsidRPr="00A86F2D" w:rsidRDefault="00FE4B55" w:rsidP="00A83E57">
          <w:pPr>
            <w:pStyle w:val="Addressinformation"/>
            <w:rPr>
              <w:sz w:val="16"/>
              <w:szCs w:val="16"/>
            </w:rPr>
          </w:pPr>
        </w:p>
        <w:p w:rsidR="00FE4B55" w:rsidRPr="00A86F2D" w:rsidRDefault="00FE4B55"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Pr>
              <w:sz w:val="16"/>
              <w:szCs w:val="16"/>
            </w:rPr>
            <w:t>2016</w:t>
          </w:r>
        </w:p>
        <w:p w:rsidR="00FE4B55" w:rsidRPr="00A86F2D" w:rsidRDefault="00FE4B55" w:rsidP="000C2137">
          <w:pPr>
            <w:pStyle w:val="Addressinformation"/>
            <w:rPr>
              <w:sz w:val="16"/>
              <w:szCs w:val="16"/>
            </w:rPr>
          </w:pPr>
          <w:r w:rsidRPr="00A86F2D">
            <w:rPr>
              <w:sz w:val="16"/>
              <w:szCs w:val="16"/>
            </w:rPr>
            <w:t>Email</w:t>
          </w:r>
          <w:r w:rsidRPr="00745334">
            <w:rPr>
              <w:sz w:val="16"/>
              <w:szCs w:val="16"/>
            </w:rPr>
            <w:t xml:space="preserve">: </w:t>
          </w:r>
          <w:r w:rsidRPr="000C2137">
            <w:rPr>
              <w:sz w:val="16"/>
              <w:szCs w:val="16"/>
            </w:rPr>
            <w:t>Juan.carosio@nhs.net</w:t>
          </w:r>
          <w:r>
            <w:rPr>
              <w:sz w:val="16"/>
              <w:szCs w:val="16"/>
            </w:rPr>
            <w:t xml:space="preserve">  </w:t>
          </w:r>
        </w:p>
      </w:tc>
    </w:tr>
  </w:tbl>
  <w:p w:rsidR="00FE4B55" w:rsidRPr="00C25BBE" w:rsidRDefault="00FE4B55"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B25"/>
    <w:multiLevelType w:val="hybridMultilevel"/>
    <w:tmpl w:val="86F26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2252D"/>
    <w:multiLevelType w:val="hybridMultilevel"/>
    <w:tmpl w:val="1E0E8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62C4BE7"/>
    <w:multiLevelType w:val="multilevel"/>
    <w:tmpl w:val="0FFC99A8"/>
    <w:lvl w:ilvl="0">
      <w:start w:val="1"/>
      <w:numFmt w:val="decimal"/>
      <w:pStyle w:val="TOC5"/>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1418"/>
        </w:tabs>
        <w:ind w:left="1418"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7" w15:restartNumberingAfterBreak="0">
    <w:nsid w:val="17914013"/>
    <w:multiLevelType w:val="multilevel"/>
    <w:tmpl w:val="D5FCA460"/>
    <w:lvl w:ilvl="0">
      <w:start w:val="1"/>
      <w:numFmt w:val="decimal"/>
      <w:lvlText w:val="%1."/>
      <w:lvlJc w:val="left"/>
      <w:pPr>
        <w:ind w:left="360" w:hanging="360"/>
      </w:pPr>
      <w:rPr>
        <w:rFonts w:hint="default"/>
        <w:b/>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0"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26546"/>
    <w:multiLevelType w:val="hybridMultilevel"/>
    <w:tmpl w:val="151C5646"/>
    <w:lvl w:ilvl="0" w:tplc="FB6620B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2091D"/>
    <w:multiLevelType w:val="hybridMultilevel"/>
    <w:tmpl w:val="BC3E3BBE"/>
    <w:lvl w:ilvl="0" w:tplc="286E51F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77F99"/>
    <w:multiLevelType w:val="hybridMultilevel"/>
    <w:tmpl w:val="379C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6" w15:restartNumberingAfterBreak="0">
    <w:nsid w:val="2FF92D46"/>
    <w:multiLevelType w:val="hybridMultilevel"/>
    <w:tmpl w:val="E00246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CE70C6"/>
    <w:multiLevelType w:val="hybridMultilevel"/>
    <w:tmpl w:val="7568A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D0883"/>
    <w:multiLevelType w:val="multilevel"/>
    <w:tmpl w:val="B7CC97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C7F3E"/>
    <w:multiLevelType w:val="hybridMultilevel"/>
    <w:tmpl w:val="9B9E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A1C4F"/>
    <w:multiLevelType w:val="multilevel"/>
    <w:tmpl w:val="0804E05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D175B7"/>
    <w:multiLevelType w:val="hybridMultilevel"/>
    <w:tmpl w:val="498AA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5" w15:restartNumberingAfterBreak="0">
    <w:nsid w:val="53176D39"/>
    <w:multiLevelType w:val="hybridMultilevel"/>
    <w:tmpl w:val="F7C610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F56CA2"/>
    <w:multiLevelType w:val="hybridMultilevel"/>
    <w:tmpl w:val="9296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0ED25E3"/>
    <w:multiLevelType w:val="hybridMultilevel"/>
    <w:tmpl w:val="826C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41E58"/>
    <w:multiLevelType w:val="hybridMultilevel"/>
    <w:tmpl w:val="8416B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33"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35"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37" w15:restartNumberingAfterBreak="0">
    <w:nsid w:val="71E8175F"/>
    <w:multiLevelType w:val="multilevel"/>
    <w:tmpl w:val="5F42C91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B10D0D"/>
    <w:multiLevelType w:val="hybridMultilevel"/>
    <w:tmpl w:val="9BE644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51118"/>
    <w:multiLevelType w:val="multilevel"/>
    <w:tmpl w:val="68BC4BBA"/>
    <w:lvl w:ilvl="0">
      <w:start w:val="1"/>
      <w:numFmt w:val="decimal"/>
      <w:pStyle w:val="MRLMA1"/>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4"/>
        <w:u w:val="none"/>
      </w:rPr>
    </w:lvl>
    <w:lvl w:ilvl="5">
      <w:start w:val="1"/>
      <w:numFmt w:val="lowerLetter"/>
      <w:pStyle w:val="MRLMA6"/>
      <w:lvlText w:val="%6)"/>
      <w:lvlJc w:val="left"/>
      <w:pPr>
        <w:tabs>
          <w:tab w:val="num" w:pos="4320"/>
        </w:tabs>
        <w:ind w:left="4320" w:hanging="720"/>
      </w:pPr>
      <w:rPr>
        <w:b w:val="0"/>
        <w:i w:val="0"/>
        <w:sz w:val="24"/>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40" w15:restartNumberingAfterBreak="0">
    <w:nsid w:val="7A381B44"/>
    <w:multiLevelType w:val="multilevel"/>
    <w:tmpl w:val="AA2033C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520"/>
        </w:tabs>
        <w:ind w:left="2160" w:hanging="720"/>
      </w:pPr>
      <w:rPr>
        <w:rFonts w:hint="default"/>
      </w:rPr>
    </w:lvl>
    <w:lvl w:ilvl="2">
      <w:start w:val="1"/>
      <w:numFmt w:val="none"/>
      <w:lvlText w:val="%3"/>
      <w:lvlJc w:val="left"/>
      <w:pPr>
        <w:tabs>
          <w:tab w:val="num" w:pos="2880"/>
        </w:tabs>
        <w:ind w:left="2880" w:hanging="720"/>
      </w:pPr>
      <w:rPr>
        <w:rFonts w:hint="default"/>
      </w:rPr>
    </w:lvl>
    <w:lvl w:ilvl="3">
      <w:start w:val="1"/>
      <w:numFmt w:val="none"/>
      <w:lvlText w:val=""/>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35"/>
  </w:num>
  <w:num w:numId="2">
    <w:abstractNumId w:val="13"/>
  </w:num>
  <w:num w:numId="3">
    <w:abstractNumId w:val="8"/>
  </w:num>
  <w:num w:numId="4">
    <w:abstractNumId w:val="33"/>
  </w:num>
  <w:num w:numId="5">
    <w:abstractNumId w:val="28"/>
  </w:num>
  <w:num w:numId="6">
    <w:abstractNumId w:val="29"/>
  </w:num>
  <w:num w:numId="7">
    <w:abstractNumId w:val="15"/>
  </w:num>
  <w:num w:numId="8">
    <w:abstractNumId w:val="1"/>
  </w:num>
  <w:num w:numId="9">
    <w:abstractNumId w:val="18"/>
  </w:num>
  <w:num w:numId="10">
    <w:abstractNumId w:val="3"/>
  </w:num>
  <w:num w:numId="11">
    <w:abstractNumId w:val="19"/>
  </w:num>
  <w:num w:numId="12">
    <w:abstractNumId w:val="10"/>
  </w:num>
  <w:num w:numId="13">
    <w:abstractNumId w:val="9"/>
  </w:num>
  <w:num w:numId="14">
    <w:abstractNumId w:val="39"/>
  </w:num>
  <w:num w:numId="15">
    <w:abstractNumId w:val="4"/>
  </w:num>
  <w:num w:numId="16">
    <w:abstractNumId w:val="5"/>
  </w:num>
  <w:num w:numId="17">
    <w:abstractNumId w:val="40"/>
  </w:num>
  <w:num w:numId="18">
    <w:abstractNumId w:val="32"/>
  </w:num>
  <w:num w:numId="19">
    <w:abstractNumId w:val="34"/>
  </w:num>
  <w:num w:numId="20">
    <w:abstractNumId w:val="36"/>
  </w:num>
  <w:num w:numId="21">
    <w:abstractNumId w:val="24"/>
  </w:num>
  <w:num w:numId="22">
    <w:abstractNumId w:val="6"/>
  </w:num>
  <w:num w:numId="23">
    <w:abstractNumId w:val="27"/>
  </w:num>
  <w:num w:numId="24">
    <w:abstractNumId w:val="7"/>
  </w:num>
  <w:num w:numId="25">
    <w:abstractNumId w:val="14"/>
  </w:num>
  <w:num w:numId="26">
    <w:abstractNumId w:val="31"/>
  </w:num>
  <w:num w:numId="27">
    <w:abstractNumId w:val="26"/>
  </w:num>
  <w:num w:numId="28">
    <w:abstractNumId w:val="16"/>
  </w:num>
  <w:num w:numId="29">
    <w:abstractNumId w:val="22"/>
  </w:num>
  <w:num w:numId="30">
    <w:abstractNumId w:val="30"/>
  </w:num>
  <w:num w:numId="31">
    <w:abstractNumId w:val="21"/>
  </w:num>
  <w:num w:numId="32">
    <w:abstractNumId w:val="0"/>
  </w:num>
  <w:num w:numId="33">
    <w:abstractNumId w:val="2"/>
  </w:num>
  <w:num w:numId="34">
    <w:abstractNumId w:val="23"/>
  </w:num>
  <w:num w:numId="35">
    <w:abstractNumId w:val="38"/>
  </w:num>
  <w:num w:numId="36">
    <w:abstractNumId w:val="17"/>
  </w:num>
  <w:num w:numId="37">
    <w:abstractNumId w:val="25"/>
  </w:num>
  <w:num w:numId="38">
    <w:abstractNumId w:val="12"/>
  </w:num>
  <w:num w:numId="39">
    <w:abstractNumId w:val="37"/>
  </w:num>
  <w:num w:numId="40">
    <w:abstractNumId w:val="20"/>
  </w:num>
  <w:num w:numId="4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C2137"/>
    <w:rsid w:val="000D0702"/>
    <w:rsid w:val="000D6F3F"/>
    <w:rsid w:val="000D70DD"/>
    <w:rsid w:val="000E4900"/>
    <w:rsid w:val="000E6704"/>
    <w:rsid w:val="00106A98"/>
    <w:rsid w:val="001074B7"/>
    <w:rsid w:val="00114D38"/>
    <w:rsid w:val="001205CD"/>
    <w:rsid w:val="001316B8"/>
    <w:rsid w:val="00140715"/>
    <w:rsid w:val="00162841"/>
    <w:rsid w:val="00166303"/>
    <w:rsid w:val="001743A9"/>
    <w:rsid w:val="0018695A"/>
    <w:rsid w:val="00192CA3"/>
    <w:rsid w:val="001D21EE"/>
    <w:rsid w:val="001E4275"/>
    <w:rsid w:val="001F110B"/>
    <w:rsid w:val="001F6EA0"/>
    <w:rsid w:val="00203AF5"/>
    <w:rsid w:val="00206017"/>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23E58"/>
    <w:rsid w:val="0045503A"/>
    <w:rsid w:val="0045784E"/>
    <w:rsid w:val="004732D1"/>
    <w:rsid w:val="00483BFD"/>
    <w:rsid w:val="00497B97"/>
    <w:rsid w:val="004A2929"/>
    <w:rsid w:val="004B037D"/>
    <w:rsid w:val="004B1BAC"/>
    <w:rsid w:val="004B47E6"/>
    <w:rsid w:val="004B6F93"/>
    <w:rsid w:val="004C6494"/>
    <w:rsid w:val="004E0417"/>
    <w:rsid w:val="004E251C"/>
    <w:rsid w:val="00512AD8"/>
    <w:rsid w:val="0051732F"/>
    <w:rsid w:val="00536358"/>
    <w:rsid w:val="00540D83"/>
    <w:rsid w:val="00545B69"/>
    <w:rsid w:val="00552346"/>
    <w:rsid w:val="00553448"/>
    <w:rsid w:val="0057764C"/>
    <w:rsid w:val="005832A6"/>
    <w:rsid w:val="00584B01"/>
    <w:rsid w:val="005942CB"/>
    <w:rsid w:val="005B5F4F"/>
    <w:rsid w:val="005C270B"/>
    <w:rsid w:val="005E23F4"/>
    <w:rsid w:val="005E3E81"/>
    <w:rsid w:val="005E3F2F"/>
    <w:rsid w:val="005F6D97"/>
    <w:rsid w:val="00635D32"/>
    <w:rsid w:val="0064549D"/>
    <w:rsid w:val="00655E31"/>
    <w:rsid w:val="00663903"/>
    <w:rsid w:val="006A3EBD"/>
    <w:rsid w:val="006E25C2"/>
    <w:rsid w:val="007248B9"/>
    <w:rsid w:val="007345B3"/>
    <w:rsid w:val="007406EE"/>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E5E4A"/>
    <w:rsid w:val="007F32B5"/>
    <w:rsid w:val="007F40C8"/>
    <w:rsid w:val="0080418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6DD7"/>
    <w:rsid w:val="008C78DA"/>
    <w:rsid w:val="008C7BC1"/>
    <w:rsid w:val="008D752C"/>
    <w:rsid w:val="008E645A"/>
    <w:rsid w:val="008E783F"/>
    <w:rsid w:val="008F0892"/>
    <w:rsid w:val="008F5385"/>
    <w:rsid w:val="008F708D"/>
    <w:rsid w:val="00943FD2"/>
    <w:rsid w:val="00947B79"/>
    <w:rsid w:val="00962F93"/>
    <w:rsid w:val="00967D5B"/>
    <w:rsid w:val="00970C5F"/>
    <w:rsid w:val="009B0F54"/>
    <w:rsid w:val="009C2F05"/>
    <w:rsid w:val="009D1AA9"/>
    <w:rsid w:val="009D1C68"/>
    <w:rsid w:val="009D6B10"/>
    <w:rsid w:val="009E7A3E"/>
    <w:rsid w:val="00A0048E"/>
    <w:rsid w:val="00A15C55"/>
    <w:rsid w:val="00A2349F"/>
    <w:rsid w:val="00A3115D"/>
    <w:rsid w:val="00A32F71"/>
    <w:rsid w:val="00A35170"/>
    <w:rsid w:val="00A3582C"/>
    <w:rsid w:val="00A41A01"/>
    <w:rsid w:val="00A61808"/>
    <w:rsid w:val="00A61A61"/>
    <w:rsid w:val="00A73005"/>
    <w:rsid w:val="00A83E57"/>
    <w:rsid w:val="00A85A22"/>
    <w:rsid w:val="00A86F2D"/>
    <w:rsid w:val="00A97703"/>
    <w:rsid w:val="00AB1BD6"/>
    <w:rsid w:val="00AC4646"/>
    <w:rsid w:val="00AD4A8D"/>
    <w:rsid w:val="00AE242E"/>
    <w:rsid w:val="00AF39E8"/>
    <w:rsid w:val="00B00740"/>
    <w:rsid w:val="00B048C4"/>
    <w:rsid w:val="00B07CAC"/>
    <w:rsid w:val="00B1201D"/>
    <w:rsid w:val="00B159C9"/>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24B3"/>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068C"/>
    <w:rsid w:val="00D035AD"/>
    <w:rsid w:val="00D05876"/>
    <w:rsid w:val="00D06C2F"/>
    <w:rsid w:val="00D262E8"/>
    <w:rsid w:val="00D32219"/>
    <w:rsid w:val="00D34AE3"/>
    <w:rsid w:val="00D4237E"/>
    <w:rsid w:val="00D550E6"/>
    <w:rsid w:val="00D86876"/>
    <w:rsid w:val="00D95ADB"/>
    <w:rsid w:val="00D97647"/>
    <w:rsid w:val="00DA5469"/>
    <w:rsid w:val="00DB1BB4"/>
    <w:rsid w:val="00DD24DE"/>
    <w:rsid w:val="00DE0224"/>
    <w:rsid w:val="00DF59F8"/>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6FB3"/>
    <w:rsid w:val="00F97E34"/>
    <w:rsid w:val="00FA07A8"/>
    <w:rsid w:val="00FA2CA6"/>
    <w:rsid w:val="00FB12A4"/>
    <w:rsid w:val="00FC0C40"/>
    <w:rsid w:val="00FE4B55"/>
    <w:rsid w:val="00FE51B0"/>
    <w:rsid w:val="00FE7D09"/>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66DCEBC2-AF07-4593-89AF-DED8932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paragraph" w:styleId="Heading5">
    <w:name w:val="heading 5"/>
    <w:basedOn w:val="Normal"/>
    <w:next w:val="Normal"/>
    <w:link w:val="Heading5Char"/>
    <w:qFormat/>
    <w:rsid w:val="004B6F93"/>
    <w:pPr>
      <w:tabs>
        <w:tab w:val="num" w:pos="0"/>
      </w:tabs>
      <w:spacing w:before="240" w:after="60" w:line="360" w:lineRule="auto"/>
      <w:ind w:left="2880" w:hanging="720"/>
      <w:jc w:val="both"/>
      <w:outlineLvl w:val="4"/>
    </w:pPr>
    <w:rPr>
      <w:rFonts w:ascii="Times New Roman" w:hAnsi="Times New Roman"/>
      <w:lang w:val="x-none"/>
    </w:rPr>
  </w:style>
  <w:style w:type="paragraph" w:styleId="Heading6">
    <w:name w:val="heading 6"/>
    <w:basedOn w:val="Normal"/>
    <w:next w:val="Normal"/>
    <w:link w:val="Heading6Char"/>
    <w:qFormat/>
    <w:rsid w:val="004B6F93"/>
    <w:pPr>
      <w:tabs>
        <w:tab w:val="num" w:pos="0"/>
      </w:tabs>
      <w:spacing w:before="240" w:after="60" w:line="360" w:lineRule="auto"/>
      <w:ind w:left="3600" w:hanging="720"/>
      <w:jc w:val="both"/>
      <w:outlineLvl w:val="5"/>
    </w:pPr>
    <w:rPr>
      <w:rFonts w:ascii="Times New Roman" w:hAnsi="Times New Roman"/>
      <w:i/>
      <w:lang w:val="x-none"/>
    </w:rPr>
  </w:style>
  <w:style w:type="paragraph" w:styleId="Heading7">
    <w:name w:val="heading 7"/>
    <w:basedOn w:val="Normal"/>
    <w:next w:val="Normal"/>
    <w:link w:val="Heading7Char"/>
    <w:qFormat/>
    <w:rsid w:val="004B6F93"/>
    <w:pPr>
      <w:tabs>
        <w:tab w:val="num" w:pos="0"/>
      </w:tabs>
      <w:spacing w:before="240" w:after="60" w:line="360" w:lineRule="auto"/>
      <w:ind w:left="4320" w:hanging="720"/>
      <w:jc w:val="both"/>
      <w:outlineLvl w:val="6"/>
    </w:pPr>
    <w:rPr>
      <w:rFonts w:ascii="Arial" w:hAnsi="Arial"/>
      <w:sz w:val="24"/>
      <w:lang w:val="x-none"/>
    </w:rPr>
  </w:style>
  <w:style w:type="paragraph" w:styleId="Heading8">
    <w:name w:val="heading 8"/>
    <w:basedOn w:val="Normal"/>
    <w:next w:val="Normal"/>
    <w:link w:val="Heading8Char"/>
    <w:qFormat/>
    <w:rsid w:val="004B6F93"/>
    <w:pPr>
      <w:tabs>
        <w:tab w:val="num" w:pos="0"/>
      </w:tabs>
      <w:spacing w:before="240" w:after="60" w:line="360" w:lineRule="auto"/>
      <w:ind w:left="5041" w:hanging="720"/>
      <w:jc w:val="both"/>
      <w:outlineLvl w:val="7"/>
    </w:pPr>
    <w:rPr>
      <w:rFonts w:ascii="Arial" w:hAnsi="Arial"/>
      <w:i/>
      <w:sz w:val="24"/>
      <w:lang w:val="x-none"/>
    </w:rPr>
  </w:style>
  <w:style w:type="paragraph" w:styleId="Heading9">
    <w:name w:val="heading 9"/>
    <w:basedOn w:val="Normal"/>
    <w:next w:val="Normal"/>
    <w:link w:val="Heading9Char"/>
    <w:qFormat/>
    <w:rsid w:val="004B6F93"/>
    <w:pPr>
      <w:tabs>
        <w:tab w:val="num" w:pos="0"/>
      </w:tabs>
      <w:spacing w:before="240" w:after="60" w:line="360" w:lineRule="auto"/>
      <w:ind w:left="5761" w:hanging="720"/>
      <w:jc w:val="both"/>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unhideWhenUsed/>
    <w:rsid w:val="00A83E57"/>
    <w:rPr>
      <w:rFonts w:ascii="Tahoma" w:hAnsi="Tahoma" w:cs="Tahoma"/>
      <w:sz w:val="16"/>
      <w:szCs w:val="16"/>
    </w:rPr>
  </w:style>
  <w:style w:type="character" w:customStyle="1" w:styleId="BalloonTextChar">
    <w:name w:val="Balloon Text Char"/>
    <w:basedOn w:val="DefaultParagraphFont"/>
    <w:link w:val="BalloonText"/>
    <w:rsid w:val="00A83E57"/>
    <w:rPr>
      <w:rFonts w:ascii="Tahoma" w:eastAsia="Times New Roman" w:hAnsi="Tahoma" w:cs="Tahoma"/>
      <w:sz w:val="16"/>
      <w:szCs w:val="16"/>
      <w:lang w:val="en-US"/>
    </w:rPr>
  </w:style>
  <w:style w:type="paragraph" w:styleId="Footer">
    <w:name w:val="footer"/>
    <w:basedOn w:val="Normal"/>
    <w:link w:val="FooterChar"/>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99"/>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nhideWhenUsed/>
    <w:rsid w:val="00166303"/>
    <w:rPr>
      <w:color w:val="0000FF"/>
      <w:u w:val="single"/>
    </w:rPr>
  </w:style>
  <w:style w:type="character" w:styleId="CommentReference">
    <w:name w:val="annotation reference"/>
    <w:basedOn w:val="DefaultParagraphFont"/>
    <w:unhideWhenUsed/>
    <w:rsid w:val="004A2929"/>
    <w:rPr>
      <w:sz w:val="16"/>
      <w:szCs w:val="16"/>
    </w:rPr>
  </w:style>
  <w:style w:type="paragraph" w:styleId="CommentText">
    <w:name w:val="annotation text"/>
    <w:basedOn w:val="Normal"/>
    <w:link w:val="CommentTextChar"/>
    <w:unhideWhenUsed/>
    <w:rsid w:val="004A2929"/>
    <w:rPr>
      <w:sz w:val="20"/>
    </w:rPr>
  </w:style>
  <w:style w:type="character" w:customStyle="1" w:styleId="CommentTextChar">
    <w:name w:val="Comment Text Char"/>
    <w:basedOn w:val="DefaultParagraphFont"/>
    <w:link w:val="CommentText"/>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ED4F02"/>
    <w:rPr>
      <w:b/>
      <w:bCs/>
    </w:rPr>
  </w:style>
  <w:style w:type="character" w:customStyle="1" w:styleId="CommentSubjectChar">
    <w:name w:val="Comment Subject Char"/>
    <w:basedOn w:val="CommentTextChar"/>
    <w:link w:val="CommentSubject"/>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Heading5Char">
    <w:name w:val="Heading 5 Char"/>
    <w:basedOn w:val="DefaultParagraphFont"/>
    <w:link w:val="Heading5"/>
    <w:rsid w:val="004B6F93"/>
    <w:rPr>
      <w:rFonts w:ascii="Times New Roman" w:eastAsia="Times New Roman" w:hAnsi="Times New Roman" w:cs="Times New Roman"/>
      <w:szCs w:val="20"/>
      <w:lang w:val="x-none"/>
    </w:rPr>
  </w:style>
  <w:style w:type="character" w:customStyle="1" w:styleId="Heading6Char">
    <w:name w:val="Heading 6 Char"/>
    <w:basedOn w:val="DefaultParagraphFont"/>
    <w:link w:val="Heading6"/>
    <w:rsid w:val="004B6F93"/>
    <w:rPr>
      <w:rFonts w:ascii="Times New Roman" w:eastAsia="Times New Roman" w:hAnsi="Times New Roman" w:cs="Times New Roman"/>
      <w:i/>
      <w:szCs w:val="20"/>
      <w:lang w:val="x-none"/>
    </w:rPr>
  </w:style>
  <w:style w:type="character" w:customStyle="1" w:styleId="Heading7Char">
    <w:name w:val="Heading 7 Char"/>
    <w:basedOn w:val="DefaultParagraphFont"/>
    <w:link w:val="Heading7"/>
    <w:rsid w:val="004B6F93"/>
    <w:rPr>
      <w:rFonts w:eastAsia="Times New Roman" w:cs="Times New Roman"/>
      <w:sz w:val="24"/>
      <w:szCs w:val="20"/>
      <w:lang w:val="x-none"/>
    </w:rPr>
  </w:style>
  <w:style w:type="character" w:customStyle="1" w:styleId="Heading8Char">
    <w:name w:val="Heading 8 Char"/>
    <w:basedOn w:val="DefaultParagraphFont"/>
    <w:link w:val="Heading8"/>
    <w:rsid w:val="004B6F93"/>
    <w:rPr>
      <w:rFonts w:eastAsia="Times New Roman" w:cs="Times New Roman"/>
      <w:i/>
      <w:sz w:val="24"/>
      <w:szCs w:val="20"/>
      <w:lang w:val="x-none"/>
    </w:rPr>
  </w:style>
  <w:style w:type="character" w:customStyle="1" w:styleId="Heading9Char">
    <w:name w:val="Heading 9 Char"/>
    <w:basedOn w:val="DefaultParagraphFont"/>
    <w:link w:val="Heading9"/>
    <w:rsid w:val="004B6F93"/>
    <w:rPr>
      <w:rFonts w:eastAsia="Times New Roman" w:cs="Times New Roman"/>
      <w:b/>
      <w:i/>
      <w:sz w:val="18"/>
      <w:szCs w:val="20"/>
      <w:lang w:val="x-none"/>
    </w:rPr>
  </w:style>
  <w:style w:type="paragraph" w:styleId="BodyText2">
    <w:name w:val="Body Text 2"/>
    <w:basedOn w:val="Normal"/>
    <w:link w:val="BodyText2Char"/>
    <w:rsid w:val="004B6F93"/>
    <w:pPr>
      <w:spacing w:after="0"/>
    </w:pPr>
    <w:rPr>
      <w:rFonts w:ascii="Arial" w:hAnsi="Arial" w:cs="Arial"/>
      <w:b/>
      <w:color w:val="FF0000"/>
      <w:sz w:val="24"/>
      <w:szCs w:val="24"/>
      <w:lang w:eastAsia="en-GB"/>
    </w:rPr>
  </w:style>
  <w:style w:type="character" w:customStyle="1" w:styleId="BodyText2Char">
    <w:name w:val="Body Text 2 Char"/>
    <w:basedOn w:val="DefaultParagraphFont"/>
    <w:link w:val="BodyText2"/>
    <w:rsid w:val="004B6F93"/>
    <w:rPr>
      <w:rFonts w:eastAsia="Times New Roman" w:cs="Arial"/>
      <w:b/>
      <w:color w:val="FF0000"/>
      <w:sz w:val="24"/>
      <w:szCs w:val="24"/>
      <w:lang w:eastAsia="en-GB"/>
    </w:rPr>
  </w:style>
  <w:style w:type="paragraph" w:styleId="PlainText">
    <w:name w:val="Plain Text"/>
    <w:basedOn w:val="Normal"/>
    <w:link w:val="PlainTextChar"/>
    <w:rsid w:val="004B6F93"/>
    <w:pPr>
      <w:spacing w:after="0"/>
    </w:pPr>
    <w:rPr>
      <w:rFonts w:ascii="Courier New" w:hAnsi="Courier New"/>
      <w:sz w:val="20"/>
      <w:lang w:val="x-none"/>
    </w:rPr>
  </w:style>
  <w:style w:type="character" w:customStyle="1" w:styleId="PlainTextChar">
    <w:name w:val="Plain Text Char"/>
    <w:basedOn w:val="DefaultParagraphFont"/>
    <w:link w:val="PlainText"/>
    <w:rsid w:val="004B6F93"/>
    <w:rPr>
      <w:rFonts w:ascii="Courier New" w:eastAsia="Times New Roman" w:hAnsi="Courier New" w:cs="Times New Roman"/>
      <w:sz w:val="20"/>
      <w:szCs w:val="20"/>
      <w:lang w:val="x-none"/>
    </w:rPr>
  </w:style>
  <w:style w:type="paragraph" w:styleId="NormalWeb">
    <w:name w:val="Normal (Web)"/>
    <w:basedOn w:val="Normal"/>
    <w:uiPriority w:val="99"/>
    <w:rsid w:val="004B6F93"/>
    <w:pPr>
      <w:spacing w:before="100" w:beforeAutospacing="1" w:after="100" w:afterAutospacing="1"/>
    </w:pPr>
    <w:rPr>
      <w:rFonts w:ascii="Times New Roman" w:hAnsi="Times New Roman"/>
      <w:sz w:val="24"/>
      <w:szCs w:val="24"/>
      <w:lang w:val="en-US"/>
    </w:rPr>
  </w:style>
  <w:style w:type="paragraph" w:styleId="DocumentMap">
    <w:name w:val="Document Map"/>
    <w:basedOn w:val="Normal"/>
    <w:link w:val="DocumentMapChar"/>
    <w:rsid w:val="004B6F93"/>
    <w:pPr>
      <w:shd w:val="clear" w:color="auto" w:fill="000080"/>
      <w:spacing w:before="240" w:after="0" w:line="360" w:lineRule="auto"/>
      <w:jc w:val="both"/>
    </w:pPr>
    <w:rPr>
      <w:rFonts w:ascii="Tahoma" w:hAnsi="Tahoma"/>
      <w:sz w:val="24"/>
      <w:lang w:val="x-none"/>
    </w:rPr>
  </w:style>
  <w:style w:type="character" w:customStyle="1" w:styleId="DocumentMapChar">
    <w:name w:val="Document Map Char"/>
    <w:basedOn w:val="DefaultParagraphFont"/>
    <w:link w:val="DocumentMap"/>
    <w:rsid w:val="004B6F93"/>
    <w:rPr>
      <w:rFonts w:ascii="Tahoma" w:eastAsia="Times New Roman" w:hAnsi="Tahoma" w:cs="Times New Roman"/>
      <w:sz w:val="24"/>
      <w:szCs w:val="20"/>
      <w:shd w:val="clear" w:color="auto" w:fill="000080"/>
      <w:lang w:val="x-none"/>
    </w:rPr>
  </w:style>
  <w:style w:type="character" w:styleId="PageNumber">
    <w:name w:val="page number"/>
    <w:basedOn w:val="DefaultParagraphFont"/>
    <w:rsid w:val="004B6F93"/>
  </w:style>
  <w:style w:type="paragraph" w:customStyle="1" w:styleId="MRheading1">
    <w:name w:val="M&amp;R heading 1"/>
    <w:basedOn w:val="Normal"/>
    <w:rsid w:val="004B6F93"/>
    <w:pPr>
      <w:keepNext/>
      <w:keepLines/>
      <w:numPr>
        <w:numId w:val="13"/>
      </w:numPr>
      <w:spacing w:before="240" w:after="0" w:line="360" w:lineRule="auto"/>
      <w:jc w:val="both"/>
    </w:pPr>
    <w:rPr>
      <w:rFonts w:ascii="Times New Roman" w:hAnsi="Times New Roman"/>
      <w:b/>
      <w:sz w:val="24"/>
      <w:u w:val="single"/>
    </w:rPr>
  </w:style>
  <w:style w:type="paragraph" w:customStyle="1" w:styleId="MRheading2">
    <w:name w:val="M&amp;R heading 2"/>
    <w:basedOn w:val="Normal"/>
    <w:rsid w:val="004B6F93"/>
    <w:pPr>
      <w:numPr>
        <w:ilvl w:val="1"/>
        <w:numId w:val="13"/>
      </w:numPr>
      <w:spacing w:before="240" w:after="0" w:line="360" w:lineRule="auto"/>
      <w:jc w:val="both"/>
      <w:outlineLvl w:val="1"/>
    </w:pPr>
    <w:rPr>
      <w:rFonts w:ascii="Times New Roman" w:hAnsi="Times New Roman"/>
      <w:sz w:val="24"/>
    </w:rPr>
  </w:style>
  <w:style w:type="paragraph" w:customStyle="1" w:styleId="MRheading3">
    <w:name w:val="M&amp;R heading 3"/>
    <w:basedOn w:val="Normal"/>
    <w:rsid w:val="004B6F93"/>
    <w:pPr>
      <w:numPr>
        <w:ilvl w:val="2"/>
        <w:numId w:val="13"/>
      </w:numPr>
      <w:spacing w:before="240" w:after="0" w:line="360" w:lineRule="auto"/>
      <w:jc w:val="both"/>
      <w:outlineLvl w:val="2"/>
    </w:pPr>
    <w:rPr>
      <w:rFonts w:ascii="Times New Roman" w:hAnsi="Times New Roman"/>
      <w:sz w:val="24"/>
    </w:rPr>
  </w:style>
  <w:style w:type="paragraph" w:customStyle="1" w:styleId="MRheading4">
    <w:name w:val="M&amp;R heading 4"/>
    <w:basedOn w:val="Normal"/>
    <w:rsid w:val="004B6F93"/>
    <w:pPr>
      <w:numPr>
        <w:ilvl w:val="3"/>
        <w:numId w:val="13"/>
      </w:numPr>
      <w:spacing w:before="240" w:after="0" w:line="360" w:lineRule="auto"/>
      <w:jc w:val="both"/>
      <w:outlineLvl w:val="3"/>
    </w:pPr>
    <w:rPr>
      <w:rFonts w:ascii="Times New Roman" w:hAnsi="Times New Roman"/>
      <w:sz w:val="24"/>
    </w:rPr>
  </w:style>
  <w:style w:type="paragraph" w:customStyle="1" w:styleId="MRheading5">
    <w:name w:val="M&amp;R heading 5"/>
    <w:basedOn w:val="Normal"/>
    <w:rsid w:val="004B6F93"/>
    <w:pPr>
      <w:numPr>
        <w:ilvl w:val="4"/>
        <w:numId w:val="13"/>
      </w:numPr>
      <w:spacing w:before="240" w:after="0" w:line="360" w:lineRule="auto"/>
      <w:jc w:val="both"/>
      <w:outlineLvl w:val="4"/>
    </w:pPr>
    <w:rPr>
      <w:rFonts w:ascii="Times New Roman" w:hAnsi="Times New Roman"/>
      <w:sz w:val="24"/>
    </w:rPr>
  </w:style>
  <w:style w:type="paragraph" w:customStyle="1" w:styleId="MRheading6">
    <w:name w:val="M&amp;R heading 6"/>
    <w:basedOn w:val="Normal"/>
    <w:rsid w:val="004B6F93"/>
    <w:pPr>
      <w:numPr>
        <w:ilvl w:val="5"/>
        <w:numId w:val="13"/>
      </w:numPr>
      <w:spacing w:before="240" w:after="0" w:line="360" w:lineRule="auto"/>
      <w:jc w:val="both"/>
      <w:outlineLvl w:val="5"/>
    </w:pPr>
    <w:rPr>
      <w:rFonts w:ascii="Times New Roman" w:hAnsi="Times New Roman"/>
      <w:sz w:val="24"/>
    </w:rPr>
  </w:style>
  <w:style w:type="paragraph" w:customStyle="1" w:styleId="MRheading7">
    <w:name w:val="M&amp;R heading 7"/>
    <w:basedOn w:val="Normal"/>
    <w:rsid w:val="004B6F93"/>
    <w:pPr>
      <w:numPr>
        <w:ilvl w:val="6"/>
        <w:numId w:val="13"/>
      </w:numPr>
      <w:spacing w:before="240" w:after="0" w:line="360" w:lineRule="auto"/>
      <w:jc w:val="both"/>
      <w:outlineLvl w:val="6"/>
    </w:pPr>
    <w:rPr>
      <w:rFonts w:ascii="Times New Roman" w:hAnsi="Times New Roman"/>
      <w:sz w:val="24"/>
    </w:rPr>
  </w:style>
  <w:style w:type="paragraph" w:customStyle="1" w:styleId="MRheading8">
    <w:name w:val="M&amp;R heading 8"/>
    <w:basedOn w:val="Normal"/>
    <w:rsid w:val="004B6F93"/>
    <w:pPr>
      <w:numPr>
        <w:ilvl w:val="7"/>
        <w:numId w:val="13"/>
      </w:numPr>
      <w:spacing w:before="240" w:after="0" w:line="360" w:lineRule="auto"/>
      <w:jc w:val="both"/>
      <w:outlineLvl w:val="7"/>
    </w:pPr>
    <w:rPr>
      <w:rFonts w:ascii="Times New Roman" w:hAnsi="Times New Roman"/>
      <w:sz w:val="24"/>
    </w:rPr>
  </w:style>
  <w:style w:type="paragraph" w:customStyle="1" w:styleId="MRheading9">
    <w:name w:val="M&amp;R heading 9"/>
    <w:basedOn w:val="Normal"/>
    <w:rsid w:val="004B6F93"/>
    <w:pPr>
      <w:numPr>
        <w:ilvl w:val="8"/>
        <w:numId w:val="13"/>
      </w:numPr>
      <w:spacing w:before="240" w:after="0" w:line="360" w:lineRule="auto"/>
      <w:jc w:val="both"/>
      <w:outlineLvl w:val="8"/>
    </w:pPr>
    <w:rPr>
      <w:rFonts w:ascii="Times New Roman" w:hAnsi="Times New Roman"/>
      <w:sz w:val="24"/>
    </w:rPr>
  </w:style>
  <w:style w:type="paragraph" w:customStyle="1" w:styleId="MRLMA1">
    <w:name w:val="M&amp;R LMA 1"/>
    <w:basedOn w:val="Normal"/>
    <w:rsid w:val="004B6F93"/>
    <w:pPr>
      <w:numPr>
        <w:numId w:val="14"/>
      </w:numPr>
      <w:spacing w:before="240" w:after="0" w:line="360" w:lineRule="auto"/>
      <w:jc w:val="both"/>
    </w:pPr>
    <w:rPr>
      <w:rFonts w:ascii="Times New Roman" w:hAnsi="Times New Roman"/>
      <w:sz w:val="24"/>
    </w:rPr>
  </w:style>
  <w:style w:type="paragraph" w:customStyle="1" w:styleId="MRLMA2">
    <w:name w:val="M&amp;R LMA 2"/>
    <w:basedOn w:val="Normal"/>
    <w:rsid w:val="004B6F93"/>
    <w:pPr>
      <w:numPr>
        <w:ilvl w:val="1"/>
        <w:numId w:val="14"/>
      </w:numPr>
      <w:spacing w:before="240" w:after="0" w:line="360" w:lineRule="auto"/>
      <w:jc w:val="both"/>
    </w:pPr>
    <w:rPr>
      <w:rFonts w:ascii="Times New Roman" w:hAnsi="Times New Roman"/>
      <w:sz w:val="24"/>
    </w:rPr>
  </w:style>
  <w:style w:type="paragraph" w:customStyle="1" w:styleId="MRLMA3">
    <w:name w:val="M&amp;R LMA 3"/>
    <w:basedOn w:val="Normal"/>
    <w:rsid w:val="004B6F93"/>
    <w:pPr>
      <w:numPr>
        <w:ilvl w:val="2"/>
        <w:numId w:val="14"/>
      </w:numPr>
      <w:spacing w:before="240" w:after="0" w:line="360" w:lineRule="auto"/>
      <w:jc w:val="both"/>
    </w:pPr>
    <w:rPr>
      <w:rFonts w:ascii="Times New Roman" w:hAnsi="Times New Roman"/>
      <w:sz w:val="24"/>
    </w:rPr>
  </w:style>
  <w:style w:type="paragraph" w:customStyle="1" w:styleId="MRLMA4">
    <w:name w:val="M&amp;R LMA 4"/>
    <w:basedOn w:val="Normal"/>
    <w:rsid w:val="004B6F93"/>
    <w:pPr>
      <w:numPr>
        <w:ilvl w:val="3"/>
        <w:numId w:val="14"/>
      </w:numPr>
      <w:spacing w:before="240" w:after="0" w:line="360" w:lineRule="auto"/>
      <w:jc w:val="both"/>
    </w:pPr>
    <w:rPr>
      <w:rFonts w:ascii="Times New Roman" w:hAnsi="Times New Roman"/>
      <w:sz w:val="24"/>
    </w:rPr>
  </w:style>
  <w:style w:type="paragraph" w:customStyle="1" w:styleId="MRLMA5">
    <w:name w:val="M&amp;R LMA 5"/>
    <w:basedOn w:val="Normal"/>
    <w:rsid w:val="004B6F93"/>
    <w:pPr>
      <w:numPr>
        <w:ilvl w:val="4"/>
        <w:numId w:val="14"/>
      </w:numPr>
      <w:spacing w:before="240" w:after="0" w:line="360" w:lineRule="auto"/>
      <w:jc w:val="both"/>
    </w:pPr>
    <w:rPr>
      <w:rFonts w:ascii="Times New Roman" w:hAnsi="Times New Roman"/>
      <w:sz w:val="24"/>
    </w:rPr>
  </w:style>
  <w:style w:type="paragraph" w:customStyle="1" w:styleId="MRLMA6">
    <w:name w:val="M&amp;R LMA 6"/>
    <w:basedOn w:val="Normal"/>
    <w:rsid w:val="004B6F93"/>
    <w:pPr>
      <w:numPr>
        <w:ilvl w:val="5"/>
        <w:numId w:val="14"/>
      </w:numPr>
      <w:spacing w:before="240" w:after="0" w:line="360" w:lineRule="auto"/>
      <w:jc w:val="both"/>
    </w:pPr>
    <w:rPr>
      <w:rFonts w:ascii="Times New Roman" w:hAnsi="Times New Roman"/>
      <w:sz w:val="24"/>
    </w:rPr>
  </w:style>
  <w:style w:type="paragraph" w:customStyle="1" w:styleId="MRLMA7">
    <w:name w:val="M&amp;R LMA 7"/>
    <w:basedOn w:val="Normal"/>
    <w:rsid w:val="004B6F93"/>
    <w:pPr>
      <w:numPr>
        <w:ilvl w:val="6"/>
        <w:numId w:val="14"/>
      </w:numPr>
      <w:spacing w:before="240" w:after="0" w:line="360" w:lineRule="auto"/>
      <w:jc w:val="both"/>
    </w:pPr>
    <w:rPr>
      <w:rFonts w:ascii="Times New Roman" w:hAnsi="Times New Roman"/>
      <w:sz w:val="24"/>
    </w:rPr>
  </w:style>
  <w:style w:type="paragraph" w:customStyle="1" w:styleId="MRLMA8">
    <w:name w:val="M&amp;R LMA 8"/>
    <w:basedOn w:val="Normal"/>
    <w:rsid w:val="004B6F93"/>
    <w:pPr>
      <w:numPr>
        <w:ilvl w:val="7"/>
        <w:numId w:val="15"/>
      </w:numPr>
      <w:spacing w:before="240" w:after="0" w:line="360" w:lineRule="auto"/>
      <w:jc w:val="both"/>
    </w:pPr>
    <w:rPr>
      <w:rFonts w:ascii="Times New Roman" w:hAnsi="Times New Roman"/>
      <w:sz w:val="24"/>
    </w:rPr>
  </w:style>
  <w:style w:type="paragraph" w:customStyle="1" w:styleId="MRLMA9">
    <w:name w:val="M&amp;R LMA 9"/>
    <w:basedOn w:val="Normal"/>
    <w:rsid w:val="004B6F93"/>
    <w:pPr>
      <w:numPr>
        <w:ilvl w:val="8"/>
        <w:numId w:val="14"/>
      </w:numPr>
      <w:spacing w:before="240" w:after="0" w:line="360" w:lineRule="auto"/>
      <w:jc w:val="both"/>
    </w:pPr>
    <w:rPr>
      <w:rFonts w:ascii="Times New Roman" w:hAnsi="Times New Roman"/>
      <w:sz w:val="24"/>
    </w:rPr>
  </w:style>
  <w:style w:type="paragraph" w:customStyle="1" w:styleId="MRNoHead1">
    <w:name w:val="M&amp;R No Head 1"/>
    <w:basedOn w:val="MRLMA1"/>
    <w:rsid w:val="004B6F93"/>
    <w:pPr>
      <w:numPr>
        <w:numId w:val="16"/>
      </w:numPr>
    </w:pPr>
  </w:style>
  <w:style w:type="paragraph" w:customStyle="1" w:styleId="MRNoHead2">
    <w:name w:val="M&amp;R No Head 2"/>
    <w:basedOn w:val="MRNoHead1"/>
    <w:rsid w:val="004B6F93"/>
    <w:pPr>
      <w:numPr>
        <w:ilvl w:val="1"/>
      </w:numPr>
    </w:pPr>
  </w:style>
  <w:style w:type="paragraph" w:customStyle="1" w:styleId="MRNoHead3">
    <w:name w:val="M&amp;R No Head 3"/>
    <w:basedOn w:val="MRNoHead1"/>
    <w:rsid w:val="004B6F93"/>
    <w:pPr>
      <w:numPr>
        <w:ilvl w:val="2"/>
      </w:numPr>
    </w:pPr>
  </w:style>
  <w:style w:type="paragraph" w:customStyle="1" w:styleId="MRNoHead4">
    <w:name w:val="M&amp;R No Head 4"/>
    <w:basedOn w:val="Normal"/>
    <w:rsid w:val="004B6F93"/>
    <w:pPr>
      <w:numPr>
        <w:ilvl w:val="3"/>
        <w:numId w:val="16"/>
      </w:numPr>
      <w:spacing w:before="240" w:after="0" w:line="360" w:lineRule="auto"/>
      <w:jc w:val="both"/>
    </w:pPr>
    <w:rPr>
      <w:rFonts w:ascii="Times New Roman" w:hAnsi="Times New Roman"/>
      <w:sz w:val="24"/>
    </w:rPr>
  </w:style>
  <w:style w:type="paragraph" w:customStyle="1" w:styleId="MRNoHead5">
    <w:name w:val="M&amp;R No Head 5"/>
    <w:basedOn w:val="MRNoHead1"/>
    <w:rsid w:val="004B6F93"/>
    <w:pPr>
      <w:numPr>
        <w:ilvl w:val="4"/>
      </w:numPr>
    </w:pPr>
  </w:style>
  <w:style w:type="paragraph" w:customStyle="1" w:styleId="MRNoHead6">
    <w:name w:val="M&amp;R No Head 6"/>
    <w:basedOn w:val="MRNoHead1"/>
    <w:rsid w:val="004B6F93"/>
    <w:pPr>
      <w:numPr>
        <w:ilvl w:val="5"/>
      </w:numPr>
    </w:pPr>
  </w:style>
  <w:style w:type="paragraph" w:customStyle="1" w:styleId="MRNoHead7">
    <w:name w:val="M&amp;R No Head 7"/>
    <w:basedOn w:val="MRNoHead1"/>
    <w:rsid w:val="004B6F93"/>
    <w:pPr>
      <w:numPr>
        <w:ilvl w:val="6"/>
      </w:numPr>
    </w:pPr>
  </w:style>
  <w:style w:type="paragraph" w:customStyle="1" w:styleId="MRNoHead8">
    <w:name w:val="M&amp;R No Head 8"/>
    <w:basedOn w:val="MRNoHead1"/>
    <w:rsid w:val="004B6F93"/>
    <w:pPr>
      <w:numPr>
        <w:ilvl w:val="7"/>
      </w:numPr>
    </w:pPr>
  </w:style>
  <w:style w:type="paragraph" w:customStyle="1" w:styleId="MRNoHead9">
    <w:name w:val="M&amp;R No Head 9"/>
    <w:basedOn w:val="MRNoHead1"/>
    <w:rsid w:val="004B6F93"/>
    <w:pPr>
      <w:numPr>
        <w:ilvl w:val="8"/>
      </w:numPr>
    </w:pPr>
  </w:style>
  <w:style w:type="paragraph" w:customStyle="1" w:styleId="MRParties">
    <w:name w:val="M&amp;R Parties"/>
    <w:basedOn w:val="Normal"/>
    <w:rsid w:val="004B6F93"/>
    <w:pPr>
      <w:numPr>
        <w:numId w:val="18"/>
      </w:numPr>
      <w:spacing w:before="240" w:after="0" w:line="360" w:lineRule="auto"/>
      <w:jc w:val="both"/>
    </w:pPr>
    <w:rPr>
      <w:rFonts w:ascii="Times New Roman" w:hAnsi="Times New Roman"/>
      <w:sz w:val="24"/>
    </w:rPr>
  </w:style>
  <w:style w:type="paragraph" w:customStyle="1" w:styleId="MRRecital1">
    <w:name w:val="M&amp;R Recital 1"/>
    <w:basedOn w:val="Normal"/>
    <w:rsid w:val="004B6F93"/>
    <w:pPr>
      <w:numPr>
        <w:numId w:val="19"/>
      </w:numPr>
      <w:spacing w:before="240" w:after="0" w:line="360" w:lineRule="auto"/>
      <w:jc w:val="both"/>
    </w:pPr>
    <w:rPr>
      <w:rFonts w:ascii="Times New Roman" w:hAnsi="Times New Roman"/>
      <w:sz w:val="24"/>
    </w:rPr>
  </w:style>
  <w:style w:type="paragraph" w:customStyle="1" w:styleId="Normal-Legal">
    <w:name w:val="Normal - Legal"/>
    <w:basedOn w:val="Normal"/>
    <w:rsid w:val="004B6F93"/>
    <w:pPr>
      <w:spacing w:before="240" w:after="0" w:line="360" w:lineRule="auto"/>
      <w:jc w:val="both"/>
    </w:pPr>
    <w:rPr>
      <w:rFonts w:ascii="Times New Roman" w:hAnsi="Times New Roman"/>
      <w:sz w:val="24"/>
    </w:rPr>
  </w:style>
  <w:style w:type="paragraph" w:customStyle="1" w:styleId="MRRecital2">
    <w:name w:val="M&amp;R Recital 2"/>
    <w:basedOn w:val="Normal"/>
    <w:rsid w:val="004B6F93"/>
    <w:pPr>
      <w:numPr>
        <w:numId w:val="20"/>
      </w:numPr>
      <w:spacing w:before="240" w:after="0" w:line="360" w:lineRule="auto"/>
      <w:jc w:val="both"/>
    </w:pPr>
    <w:rPr>
      <w:rFonts w:ascii="Times New Roman" w:hAnsi="Times New Roman"/>
      <w:sz w:val="24"/>
    </w:rPr>
  </w:style>
  <w:style w:type="paragraph" w:customStyle="1" w:styleId="MRDefinition1">
    <w:name w:val="M&amp;R Definition 1"/>
    <w:basedOn w:val="Normal"/>
    <w:rsid w:val="004B6F93"/>
    <w:pPr>
      <w:numPr>
        <w:numId w:val="17"/>
      </w:numPr>
      <w:spacing w:before="240" w:after="0" w:line="360" w:lineRule="auto"/>
      <w:jc w:val="both"/>
    </w:pPr>
    <w:rPr>
      <w:rFonts w:ascii="Times New Roman" w:hAnsi="Times New Roman"/>
      <w:sz w:val="24"/>
    </w:rPr>
  </w:style>
  <w:style w:type="paragraph" w:customStyle="1" w:styleId="MRDefinition2">
    <w:name w:val="M&amp;R Definition 2"/>
    <w:basedOn w:val="Normal"/>
    <w:rsid w:val="004B6F93"/>
    <w:pPr>
      <w:numPr>
        <w:ilvl w:val="1"/>
        <w:numId w:val="17"/>
      </w:numPr>
      <w:tabs>
        <w:tab w:val="clear" w:pos="2520"/>
        <w:tab w:val="left" w:pos="2160"/>
      </w:tabs>
      <w:spacing w:before="240" w:after="0" w:line="360" w:lineRule="auto"/>
      <w:jc w:val="both"/>
    </w:pPr>
    <w:rPr>
      <w:rFonts w:ascii="Times New Roman" w:hAnsi="Times New Roman"/>
      <w:sz w:val="24"/>
    </w:rPr>
  </w:style>
  <w:style w:type="paragraph" w:customStyle="1" w:styleId="MRDefinition3">
    <w:name w:val="M&amp;R Definition 3"/>
    <w:basedOn w:val="Normal"/>
    <w:next w:val="MRDefinition2"/>
    <w:rsid w:val="004B6F93"/>
    <w:pPr>
      <w:spacing w:before="240" w:after="0" w:line="360" w:lineRule="auto"/>
      <w:ind w:left="2880"/>
      <w:jc w:val="both"/>
    </w:pPr>
    <w:rPr>
      <w:rFonts w:ascii="Times New Roman" w:hAnsi="Times New Roman"/>
      <w:sz w:val="24"/>
    </w:rPr>
  </w:style>
  <w:style w:type="paragraph" w:customStyle="1" w:styleId="MRSchedule1">
    <w:name w:val="M&amp;R Schedule 1"/>
    <w:basedOn w:val="Normal"/>
    <w:next w:val="Normal"/>
    <w:rsid w:val="004B6F93"/>
    <w:pPr>
      <w:keepNext/>
      <w:keepLines/>
      <w:numPr>
        <w:numId w:val="21"/>
      </w:numPr>
      <w:tabs>
        <w:tab w:val="num" w:pos="720"/>
      </w:tabs>
      <w:spacing w:before="240" w:after="0" w:line="360" w:lineRule="auto"/>
      <w:ind w:left="720" w:hanging="720"/>
      <w:jc w:val="center"/>
      <w:outlineLvl w:val="0"/>
    </w:pPr>
    <w:rPr>
      <w:rFonts w:ascii="Times New Roman" w:hAnsi="Times New Roman"/>
      <w:b/>
      <w:sz w:val="24"/>
      <w:u w:val="single"/>
    </w:rPr>
  </w:style>
  <w:style w:type="paragraph" w:customStyle="1" w:styleId="MRSchedule2">
    <w:name w:val="M&amp;R Schedule 2"/>
    <w:basedOn w:val="MRSchedule1"/>
    <w:next w:val="Normal"/>
    <w:rsid w:val="004B6F93"/>
    <w:pPr>
      <w:keepNext w:val="0"/>
      <w:keepLines w:val="0"/>
      <w:numPr>
        <w:numId w:val="0"/>
      </w:numPr>
      <w:outlineLvl w:val="1"/>
    </w:pPr>
    <w:rPr>
      <w:b w:val="0"/>
    </w:rPr>
  </w:style>
  <w:style w:type="paragraph" w:customStyle="1" w:styleId="MRSchedule3">
    <w:name w:val="M&amp;R Schedule 3"/>
    <w:basedOn w:val="MRSchedule2"/>
    <w:rsid w:val="004B6F93"/>
    <w:pPr>
      <w:outlineLvl w:val="2"/>
    </w:pPr>
  </w:style>
  <w:style w:type="paragraph" w:customStyle="1" w:styleId="General1">
    <w:name w:val="General 1"/>
    <w:basedOn w:val="Normal"/>
    <w:rsid w:val="004B6F93"/>
    <w:pPr>
      <w:numPr>
        <w:numId w:val="23"/>
      </w:numPr>
      <w:spacing w:after="240"/>
      <w:jc w:val="both"/>
    </w:pPr>
    <w:rPr>
      <w:rFonts w:ascii="Arial" w:hAnsi="Arial"/>
    </w:rPr>
  </w:style>
  <w:style w:type="paragraph" w:customStyle="1" w:styleId="General2">
    <w:name w:val="General 2"/>
    <w:basedOn w:val="Normal"/>
    <w:rsid w:val="004B6F93"/>
    <w:pPr>
      <w:numPr>
        <w:ilvl w:val="1"/>
        <w:numId w:val="23"/>
      </w:numPr>
      <w:spacing w:after="240"/>
      <w:jc w:val="both"/>
    </w:pPr>
    <w:rPr>
      <w:rFonts w:ascii="Arial" w:hAnsi="Arial"/>
    </w:rPr>
  </w:style>
  <w:style w:type="paragraph" w:customStyle="1" w:styleId="General3">
    <w:name w:val="General 3"/>
    <w:basedOn w:val="Normal"/>
    <w:rsid w:val="004B6F93"/>
    <w:pPr>
      <w:numPr>
        <w:ilvl w:val="2"/>
        <w:numId w:val="23"/>
      </w:numPr>
      <w:spacing w:after="240"/>
      <w:jc w:val="both"/>
    </w:pPr>
    <w:rPr>
      <w:rFonts w:ascii="Arial" w:hAnsi="Arial"/>
    </w:rPr>
  </w:style>
  <w:style w:type="paragraph" w:customStyle="1" w:styleId="General4">
    <w:name w:val="General 4"/>
    <w:basedOn w:val="Normal"/>
    <w:rsid w:val="004B6F93"/>
    <w:pPr>
      <w:numPr>
        <w:ilvl w:val="3"/>
        <w:numId w:val="23"/>
      </w:numPr>
      <w:spacing w:after="240"/>
      <w:jc w:val="both"/>
    </w:pPr>
    <w:rPr>
      <w:rFonts w:ascii="Arial" w:hAnsi="Arial"/>
    </w:rPr>
  </w:style>
  <w:style w:type="paragraph" w:customStyle="1" w:styleId="General5">
    <w:name w:val="General 5"/>
    <w:basedOn w:val="Normal"/>
    <w:rsid w:val="004B6F93"/>
    <w:pPr>
      <w:numPr>
        <w:ilvl w:val="4"/>
        <w:numId w:val="23"/>
      </w:numPr>
      <w:tabs>
        <w:tab w:val="clear" w:pos="2988"/>
        <w:tab w:val="left" w:pos="2835"/>
      </w:tabs>
      <w:spacing w:after="240"/>
      <w:jc w:val="both"/>
    </w:pPr>
    <w:rPr>
      <w:rFonts w:ascii="Arial" w:hAnsi="Arial"/>
    </w:rPr>
  </w:style>
  <w:style w:type="paragraph" w:customStyle="1" w:styleId="GeneralInd2">
    <w:name w:val="General Ind 2"/>
    <w:basedOn w:val="Normal"/>
    <w:rsid w:val="004B6F93"/>
    <w:pPr>
      <w:numPr>
        <w:ilvl w:val="5"/>
        <w:numId w:val="23"/>
      </w:numPr>
      <w:spacing w:after="240"/>
      <w:jc w:val="both"/>
    </w:pPr>
    <w:rPr>
      <w:rFonts w:ascii="Arial" w:hAnsi="Arial"/>
    </w:rPr>
  </w:style>
  <w:style w:type="paragraph" w:customStyle="1" w:styleId="GeneralInd3">
    <w:name w:val="General Ind 3"/>
    <w:basedOn w:val="Normal"/>
    <w:rsid w:val="004B6F93"/>
    <w:pPr>
      <w:numPr>
        <w:ilvl w:val="6"/>
        <w:numId w:val="23"/>
      </w:numPr>
      <w:spacing w:after="240"/>
      <w:jc w:val="both"/>
    </w:pPr>
    <w:rPr>
      <w:rFonts w:ascii="Arial" w:hAnsi="Arial"/>
    </w:rPr>
  </w:style>
  <w:style w:type="paragraph" w:customStyle="1" w:styleId="GeneralInd4">
    <w:name w:val="General Ind 4"/>
    <w:basedOn w:val="Normal"/>
    <w:rsid w:val="004B6F93"/>
    <w:pPr>
      <w:numPr>
        <w:ilvl w:val="7"/>
        <w:numId w:val="23"/>
      </w:numPr>
      <w:spacing w:after="240"/>
      <w:jc w:val="both"/>
    </w:pPr>
    <w:rPr>
      <w:rFonts w:ascii="Arial" w:hAnsi="Arial"/>
    </w:rPr>
  </w:style>
  <w:style w:type="paragraph" w:customStyle="1" w:styleId="GeneralInd5">
    <w:name w:val="General Ind 5"/>
    <w:basedOn w:val="Normal"/>
    <w:rsid w:val="004B6F93"/>
    <w:pPr>
      <w:numPr>
        <w:ilvl w:val="8"/>
        <w:numId w:val="23"/>
      </w:numPr>
      <w:tabs>
        <w:tab w:val="clear" w:pos="3839"/>
        <w:tab w:val="left" w:pos="3686"/>
      </w:tabs>
      <w:spacing w:after="240"/>
      <w:jc w:val="both"/>
    </w:pPr>
    <w:rPr>
      <w:rFonts w:ascii="Arial" w:hAnsi="Arial"/>
    </w:rPr>
  </w:style>
  <w:style w:type="paragraph" w:customStyle="1" w:styleId="Outline1">
    <w:name w:val="Outline 1"/>
    <w:basedOn w:val="Normal"/>
    <w:rsid w:val="004B6F93"/>
    <w:pPr>
      <w:keepNext/>
      <w:tabs>
        <w:tab w:val="num" w:pos="851"/>
      </w:tabs>
      <w:spacing w:after="240"/>
      <w:ind w:left="851" w:hanging="851"/>
      <w:jc w:val="both"/>
      <w:outlineLvl w:val="0"/>
    </w:pPr>
    <w:rPr>
      <w:rFonts w:ascii="Arial" w:hAnsi="Arial"/>
      <w:b/>
      <w:caps/>
    </w:rPr>
  </w:style>
  <w:style w:type="paragraph" w:customStyle="1" w:styleId="Outline2">
    <w:name w:val="Outline 2"/>
    <w:basedOn w:val="Normal"/>
    <w:rsid w:val="004B6F93"/>
    <w:pPr>
      <w:tabs>
        <w:tab w:val="num" w:pos="1418"/>
      </w:tabs>
      <w:spacing w:after="240"/>
      <w:ind w:left="1418" w:hanging="851"/>
      <w:jc w:val="both"/>
      <w:outlineLvl w:val="1"/>
    </w:pPr>
    <w:rPr>
      <w:rFonts w:ascii="Arial" w:hAnsi="Arial"/>
    </w:rPr>
  </w:style>
  <w:style w:type="character" w:customStyle="1" w:styleId="Outline2Char">
    <w:name w:val="Outline 2 Char"/>
    <w:rsid w:val="004B6F93"/>
    <w:rPr>
      <w:rFonts w:ascii="Arial" w:hAnsi="Arial"/>
      <w:sz w:val="22"/>
      <w:lang w:val="en-GB" w:eastAsia="en-US" w:bidi="ar-SA"/>
    </w:rPr>
  </w:style>
  <w:style w:type="paragraph" w:customStyle="1" w:styleId="Outline3">
    <w:name w:val="Outline 3"/>
    <w:basedOn w:val="Normal"/>
    <w:rsid w:val="004B6F93"/>
    <w:pPr>
      <w:tabs>
        <w:tab w:val="num" w:pos="1701"/>
      </w:tabs>
      <w:spacing w:after="240"/>
      <w:ind w:left="1701" w:hanging="850"/>
      <w:jc w:val="both"/>
      <w:outlineLvl w:val="2"/>
    </w:pPr>
    <w:rPr>
      <w:rFonts w:ascii="Arial" w:hAnsi="Arial"/>
    </w:rPr>
  </w:style>
  <w:style w:type="paragraph" w:customStyle="1" w:styleId="Outline4">
    <w:name w:val="Outline 4"/>
    <w:basedOn w:val="Normal"/>
    <w:rsid w:val="004B6F93"/>
    <w:pPr>
      <w:tabs>
        <w:tab w:val="num" w:pos="2268"/>
      </w:tabs>
      <w:spacing w:after="240"/>
      <w:ind w:left="2268" w:hanging="567"/>
      <w:jc w:val="both"/>
      <w:outlineLvl w:val="3"/>
    </w:pPr>
    <w:rPr>
      <w:rFonts w:ascii="Arial" w:hAnsi="Arial"/>
    </w:rPr>
  </w:style>
  <w:style w:type="paragraph" w:customStyle="1" w:styleId="Outline5">
    <w:name w:val="Outline 5"/>
    <w:basedOn w:val="Normal"/>
    <w:rsid w:val="004B6F93"/>
    <w:pPr>
      <w:tabs>
        <w:tab w:val="left" w:pos="2835"/>
      </w:tabs>
      <w:spacing w:after="240"/>
      <w:ind w:left="2835" w:hanging="567"/>
      <w:jc w:val="both"/>
      <w:outlineLvl w:val="4"/>
    </w:pPr>
    <w:rPr>
      <w:rFonts w:ascii="Arial" w:hAnsi="Arial"/>
    </w:rPr>
  </w:style>
  <w:style w:type="paragraph" w:customStyle="1" w:styleId="OutlineInd2">
    <w:name w:val="Outline Ind 2"/>
    <w:basedOn w:val="Normal"/>
    <w:rsid w:val="004B6F93"/>
    <w:pPr>
      <w:tabs>
        <w:tab w:val="num" w:pos="1701"/>
      </w:tabs>
      <w:spacing w:after="240"/>
      <w:ind w:left="1701" w:hanging="850"/>
      <w:jc w:val="both"/>
      <w:outlineLvl w:val="5"/>
    </w:pPr>
    <w:rPr>
      <w:rFonts w:ascii="Arial" w:hAnsi="Arial"/>
    </w:rPr>
  </w:style>
  <w:style w:type="paragraph" w:customStyle="1" w:styleId="OutlineInd3">
    <w:name w:val="Outline Ind 3"/>
    <w:basedOn w:val="Normal"/>
    <w:rsid w:val="004B6F93"/>
    <w:pPr>
      <w:tabs>
        <w:tab w:val="num" w:pos="2552"/>
      </w:tabs>
      <w:spacing w:after="240"/>
      <w:ind w:left="2552" w:hanging="851"/>
      <w:jc w:val="both"/>
      <w:outlineLvl w:val="6"/>
    </w:pPr>
    <w:rPr>
      <w:rFonts w:ascii="Arial" w:hAnsi="Arial"/>
    </w:rPr>
  </w:style>
  <w:style w:type="paragraph" w:customStyle="1" w:styleId="OutlineInd4">
    <w:name w:val="Outline Ind 4"/>
    <w:basedOn w:val="Normal"/>
    <w:rsid w:val="004B6F93"/>
    <w:pPr>
      <w:tabs>
        <w:tab w:val="num" w:pos="3119"/>
      </w:tabs>
      <w:spacing w:after="240"/>
      <w:ind w:left="3119" w:hanging="567"/>
      <w:jc w:val="both"/>
      <w:outlineLvl w:val="7"/>
    </w:pPr>
    <w:rPr>
      <w:rFonts w:ascii="Arial" w:hAnsi="Arial"/>
    </w:rPr>
  </w:style>
  <w:style w:type="paragraph" w:customStyle="1" w:styleId="OutlineInd5">
    <w:name w:val="Outline Ind 5"/>
    <w:basedOn w:val="Normal"/>
    <w:rsid w:val="004B6F93"/>
    <w:pPr>
      <w:tabs>
        <w:tab w:val="left" w:pos="3686"/>
      </w:tabs>
      <w:spacing w:after="240"/>
      <w:ind w:left="3686" w:hanging="567"/>
      <w:jc w:val="both"/>
      <w:outlineLvl w:val="8"/>
    </w:pPr>
    <w:rPr>
      <w:rFonts w:ascii="Arial" w:hAnsi="Arial"/>
    </w:rPr>
  </w:style>
  <w:style w:type="paragraph" w:customStyle="1" w:styleId="PCSchedule1">
    <w:name w:val="PC Schedule 1"/>
    <w:basedOn w:val="Normal"/>
    <w:rsid w:val="004B6F93"/>
    <w:pPr>
      <w:keepNext/>
      <w:tabs>
        <w:tab w:val="num" w:pos="851"/>
      </w:tabs>
      <w:spacing w:after="240"/>
      <w:ind w:left="851" w:hanging="851"/>
      <w:jc w:val="both"/>
      <w:outlineLvl w:val="0"/>
    </w:pPr>
    <w:rPr>
      <w:rFonts w:ascii="Arial" w:hAnsi="Arial"/>
      <w:b/>
      <w:caps/>
    </w:rPr>
  </w:style>
  <w:style w:type="paragraph" w:customStyle="1" w:styleId="PCSchedule2">
    <w:name w:val="PC Schedule 2"/>
    <w:basedOn w:val="Normal"/>
    <w:rsid w:val="004B6F93"/>
    <w:pPr>
      <w:tabs>
        <w:tab w:val="num" w:pos="851"/>
      </w:tabs>
      <w:spacing w:after="240"/>
      <w:ind w:left="851" w:hanging="851"/>
      <w:jc w:val="both"/>
      <w:outlineLvl w:val="1"/>
    </w:pPr>
    <w:rPr>
      <w:rFonts w:ascii="Arial" w:hAnsi="Arial"/>
    </w:rPr>
  </w:style>
  <w:style w:type="paragraph" w:customStyle="1" w:styleId="PCSchedule3">
    <w:name w:val="PC Schedule 3"/>
    <w:basedOn w:val="Normal"/>
    <w:rsid w:val="004B6F93"/>
    <w:pPr>
      <w:tabs>
        <w:tab w:val="num" w:pos="1701"/>
      </w:tabs>
      <w:spacing w:after="240"/>
      <w:ind w:left="1701" w:hanging="850"/>
      <w:jc w:val="both"/>
      <w:outlineLvl w:val="2"/>
    </w:pPr>
    <w:rPr>
      <w:rFonts w:ascii="Arial" w:hAnsi="Arial"/>
    </w:rPr>
  </w:style>
  <w:style w:type="paragraph" w:customStyle="1" w:styleId="PCSchedule4">
    <w:name w:val="PC Schedule 4"/>
    <w:basedOn w:val="Normal"/>
    <w:rsid w:val="004B6F93"/>
    <w:pPr>
      <w:tabs>
        <w:tab w:val="num" w:pos="2268"/>
      </w:tabs>
      <w:spacing w:after="240"/>
      <w:ind w:left="2268" w:hanging="567"/>
      <w:jc w:val="both"/>
      <w:outlineLvl w:val="3"/>
    </w:pPr>
    <w:rPr>
      <w:rFonts w:ascii="Arial" w:hAnsi="Arial"/>
    </w:rPr>
  </w:style>
  <w:style w:type="paragraph" w:customStyle="1" w:styleId="PCSchedule5">
    <w:name w:val="PC Schedule 5"/>
    <w:basedOn w:val="Normal"/>
    <w:rsid w:val="004B6F93"/>
    <w:pPr>
      <w:tabs>
        <w:tab w:val="left" w:pos="2835"/>
      </w:tabs>
      <w:spacing w:after="240"/>
      <w:ind w:left="2835" w:hanging="567"/>
      <w:jc w:val="both"/>
      <w:outlineLvl w:val="4"/>
    </w:pPr>
    <w:rPr>
      <w:rFonts w:ascii="Arial" w:hAnsi="Arial"/>
    </w:rPr>
  </w:style>
  <w:style w:type="paragraph" w:customStyle="1" w:styleId="PCScheduleInd2">
    <w:name w:val="PC Schedule Ind 2"/>
    <w:basedOn w:val="Normal"/>
    <w:rsid w:val="004B6F93"/>
    <w:pPr>
      <w:tabs>
        <w:tab w:val="num" w:pos="1701"/>
      </w:tabs>
      <w:spacing w:after="240"/>
      <w:ind w:left="1701" w:hanging="850"/>
      <w:jc w:val="both"/>
      <w:outlineLvl w:val="5"/>
    </w:pPr>
    <w:rPr>
      <w:rFonts w:ascii="Arial" w:hAnsi="Arial"/>
    </w:rPr>
  </w:style>
  <w:style w:type="paragraph" w:customStyle="1" w:styleId="PCScheduleInd3">
    <w:name w:val="PC Schedule Ind 3"/>
    <w:basedOn w:val="Normal"/>
    <w:rsid w:val="004B6F93"/>
    <w:pPr>
      <w:tabs>
        <w:tab w:val="num" w:pos="2552"/>
      </w:tabs>
      <w:spacing w:after="240"/>
      <w:ind w:left="2552" w:hanging="851"/>
      <w:jc w:val="both"/>
      <w:outlineLvl w:val="6"/>
    </w:pPr>
    <w:rPr>
      <w:rFonts w:ascii="Arial" w:hAnsi="Arial"/>
    </w:rPr>
  </w:style>
  <w:style w:type="paragraph" w:customStyle="1" w:styleId="PCScheduleInd4">
    <w:name w:val="PC Schedule Ind 4"/>
    <w:basedOn w:val="Normal"/>
    <w:rsid w:val="004B6F93"/>
    <w:pPr>
      <w:tabs>
        <w:tab w:val="num" w:pos="3119"/>
      </w:tabs>
      <w:spacing w:after="240"/>
      <w:ind w:left="3119" w:hanging="567"/>
      <w:jc w:val="both"/>
      <w:outlineLvl w:val="7"/>
    </w:pPr>
    <w:rPr>
      <w:rFonts w:ascii="Arial" w:hAnsi="Arial"/>
    </w:rPr>
  </w:style>
  <w:style w:type="paragraph" w:customStyle="1" w:styleId="PCScheduleInd5">
    <w:name w:val="PC Schedule Ind 5"/>
    <w:basedOn w:val="Normal"/>
    <w:rsid w:val="004B6F93"/>
    <w:pPr>
      <w:tabs>
        <w:tab w:val="left" w:pos="3686"/>
      </w:tabs>
      <w:spacing w:after="240"/>
      <w:ind w:left="3686" w:hanging="567"/>
      <w:jc w:val="both"/>
      <w:outlineLvl w:val="8"/>
    </w:pPr>
    <w:rPr>
      <w:rFonts w:ascii="Arial" w:hAnsi="Arial"/>
    </w:rPr>
  </w:style>
  <w:style w:type="paragraph" w:styleId="TOC5">
    <w:name w:val="toc 5"/>
    <w:basedOn w:val="Normal"/>
    <w:next w:val="Normal"/>
    <w:autoRedefine/>
    <w:rsid w:val="004B6F93"/>
    <w:pPr>
      <w:numPr>
        <w:numId w:val="22"/>
      </w:numPr>
      <w:tabs>
        <w:tab w:val="right" w:pos="9639"/>
      </w:tabs>
      <w:spacing w:after="240"/>
      <w:jc w:val="both"/>
    </w:pPr>
    <w:rPr>
      <w:rFonts w:ascii="Arial" w:hAnsi="Arial"/>
    </w:rPr>
  </w:style>
  <w:style w:type="paragraph" w:customStyle="1" w:styleId="BDBullet">
    <w:name w:val="BDBullet"/>
    <w:basedOn w:val="BDBodyText"/>
    <w:rsid w:val="004B6F93"/>
    <w:pPr>
      <w:tabs>
        <w:tab w:val="num" w:pos="567"/>
      </w:tabs>
      <w:spacing w:after="120" w:line="320" w:lineRule="exact"/>
      <w:ind w:left="567" w:hanging="567"/>
    </w:pPr>
  </w:style>
  <w:style w:type="paragraph" w:customStyle="1" w:styleId="BDBodyText">
    <w:name w:val="BDBodyText"/>
    <w:basedOn w:val="Normal"/>
    <w:rsid w:val="004B6F93"/>
    <w:pPr>
      <w:spacing w:after="240" w:line="360" w:lineRule="auto"/>
      <w:jc w:val="both"/>
    </w:pPr>
    <w:rPr>
      <w:rFonts w:ascii="Arial" w:hAnsi="Arial"/>
    </w:rPr>
  </w:style>
  <w:style w:type="paragraph" w:customStyle="1" w:styleId="BDBulletSub">
    <w:name w:val="BDBulletSub"/>
    <w:basedOn w:val="BDBullet"/>
    <w:rsid w:val="004B6F93"/>
    <w:pPr>
      <w:tabs>
        <w:tab w:val="clear" w:pos="567"/>
        <w:tab w:val="num" w:pos="360"/>
        <w:tab w:val="num" w:pos="720"/>
      </w:tabs>
      <w:ind w:hanging="720"/>
    </w:pPr>
  </w:style>
  <w:style w:type="paragraph" w:customStyle="1" w:styleId="SchedMain">
    <w:name w:val="Sched Main"/>
    <w:basedOn w:val="Normal"/>
    <w:next w:val="SchedSub"/>
    <w:rsid w:val="004B6F93"/>
    <w:pPr>
      <w:tabs>
        <w:tab w:val="left" w:pos="1418"/>
      </w:tabs>
      <w:spacing w:after="240"/>
      <w:jc w:val="center"/>
    </w:pPr>
    <w:rPr>
      <w:rFonts w:ascii="Arial" w:hAnsi="Arial"/>
      <w:b/>
      <w:caps/>
    </w:rPr>
  </w:style>
  <w:style w:type="paragraph" w:customStyle="1" w:styleId="SchedSub">
    <w:name w:val="Sched Sub"/>
    <w:basedOn w:val="SchedMain"/>
    <w:next w:val="SchedSub2"/>
    <w:rsid w:val="004B6F93"/>
  </w:style>
  <w:style w:type="paragraph" w:customStyle="1" w:styleId="SchedSub2">
    <w:name w:val="Sched Sub 2"/>
    <w:basedOn w:val="SchedSub"/>
    <w:next w:val="Normal"/>
    <w:rsid w:val="004B6F93"/>
    <w:rPr>
      <w:caps w:val="0"/>
    </w:rPr>
  </w:style>
  <w:style w:type="paragraph" w:styleId="TOC1">
    <w:name w:val="toc 1"/>
    <w:basedOn w:val="Normal"/>
    <w:next w:val="Normal"/>
    <w:autoRedefine/>
    <w:rsid w:val="004B6F93"/>
    <w:pPr>
      <w:tabs>
        <w:tab w:val="left" w:pos="851"/>
        <w:tab w:val="right" w:pos="9639"/>
      </w:tabs>
      <w:ind w:left="851" w:right="851" w:hanging="851"/>
      <w:jc w:val="both"/>
    </w:pPr>
    <w:rPr>
      <w:rFonts w:ascii="Arial" w:hAnsi="Arial"/>
      <w:noProof/>
    </w:rPr>
  </w:style>
  <w:style w:type="paragraph" w:customStyle="1" w:styleId="OutlinePara">
    <w:name w:val="Outline Para"/>
    <w:basedOn w:val="Normal"/>
    <w:rsid w:val="004B6F93"/>
    <w:pPr>
      <w:spacing w:after="240"/>
      <w:jc w:val="both"/>
    </w:pPr>
    <w:rPr>
      <w:rFonts w:ascii="Arial" w:hAnsi="Arial"/>
    </w:rPr>
  </w:style>
  <w:style w:type="paragraph" w:customStyle="1" w:styleId="OutlineIndPara">
    <w:name w:val="Outline Ind Para"/>
    <w:basedOn w:val="Normal"/>
    <w:rsid w:val="004B6F93"/>
    <w:pPr>
      <w:spacing w:after="240"/>
      <w:ind w:left="851"/>
      <w:jc w:val="both"/>
    </w:pPr>
    <w:rPr>
      <w:rFonts w:ascii="Arial" w:hAnsi="Arial"/>
    </w:rPr>
  </w:style>
  <w:style w:type="paragraph" w:styleId="BodyTextIndent">
    <w:name w:val="Body Text Indent"/>
    <w:basedOn w:val="Normal"/>
    <w:link w:val="BodyTextIndentChar"/>
    <w:rsid w:val="004B6F93"/>
    <w:pPr>
      <w:spacing w:after="240"/>
      <w:ind w:left="720" w:hanging="720"/>
      <w:jc w:val="both"/>
    </w:pPr>
    <w:rPr>
      <w:rFonts w:ascii="Arial" w:hAnsi="Arial"/>
      <w:iCs/>
      <w:lang w:val="x-none"/>
    </w:rPr>
  </w:style>
  <w:style w:type="character" w:customStyle="1" w:styleId="BodyTextIndentChar">
    <w:name w:val="Body Text Indent Char"/>
    <w:basedOn w:val="DefaultParagraphFont"/>
    <w:link w:val="BodyTextIndent"/>
    <w:rsid w:val="004B6F93"/>
    <w:rPr>
      <w:rFonts w:eastAsia="Times New Roman" w:cs="Times New Roman"/>
      <w:iCs/>
      <w:szCs w:val="20"/>
      <w:lang w:val="x-none"/>
    </w:rPr>
  </w:style>
  <w:style w:type="character" w:styleId="Strong">
    <w:name w:val="Strong"/>
    <w:qFormat/>
    <w:rsid w:val="004B6F93"/>
    <w:rPr>
      <w:b/>
      <w:bCs/>
    </w:rPr>
  </w:style>
  <w:style w:type="character" w:styleId="Emphasis">
    <w:name w:val="Emphasis"/>
    <w:qFormat/>
    <w:rsid w:val="004B6F93"/>
    <w:rPr>
      <w:i/>
      <w:iCs/>
    </w:rPr>
  </w:style>
  <w:style w:type="paragraph" w:styleId="BodyTextIndent2">
    <w:name w:val="Body Text Indent 2"/>
    <w:basedOn w:val="Normal"/>
    <w:link w:val="BodyTextIndent2Char"/>
    <w:rsid w:val="004B6F93"/>
    <w:pPr>
      <w:autoSpaceDE w:val="0"/>
      <w:autoSpaceDN w:val="0"/>
      <w:adjustRightInd w:val="0"/>
      <w:spacing w:before="240" w:after="0" w:line="360" w:lineRule="auto"/>
      <w:ind w:left="1710"/>
      <w:jc w:val="both"/>
    </w:pPr>
    <w:rPr>
      <w:rFonts w:ascii="Arial" w:hAnsi="Arial"/>
      <w:lang w:val="en-US"/>
    </w:rPr>
  </w:style>
  <w:style w:type="character" w:customStyle="1" w:styleId="BodyTextIndent2Char">
    <w:name w:val="Body Text Indent 2 Char"/>
    <w:basedOn w:val="DefaultParagraphFont"/>
    <w:link w:val="BodyTextIndent2"/>
    <w:rsid w:val="004B6F93"/>
    <w:rPr>
      <w:rFonts w:eastAsia="Times New Roman" w:cs="Times New Roman"/>
      <w:szCs w:val="20"/>
      <w:lang w:val="en-US"/>
    </w:rPr>
  </w:style>
  <w:style w:type="paragraph" w:styleId="BodyTextIndent3">
    <w:name w:val="Body Text Indent 3"/>
    <w:basedOn w:val="Normal"/>
    <w:link w:val="BodyTextIndent3Char"/>
    <w:rsid w:val="004B6F93"/>
    <w:pPr>
      <w:tabs>
        <w:tab w:val="left" w:pos="2250"/>
      </w:tabs>
      <w:autoSpaceDE w:val="0"/>
      <w:autoSpaceDN w:val="0"/>
      <w:adjustRightInd w:val="0"/>
      <w:spacing w:before="240" w:after="240"/>
      <w:ind w:left="2250" w:hanging="540"/>
      <w:jc w:val="both"/>
    </w:pPr>
    <w:rPr>
      <w:rFonts w:ascii="Arial" w:hAnsi="Arial"/>
      <w:lang w:val="x-none"/>
    </w:rPr>
  </w:style>
  <w:style w:type="character" w:customStyle="1" w:styleId="BodyTextIndent3Char">
    <w:name w:val="Body Text Indent 3 Char"/>
    <w:basedOn w:val="DefaultParagraphFont"/>
    <w:link w:val="BodyTextIndent3"/>
    <w:rsid w:val="004B6F93"/>
    <w:rPr>
      <w:rFonts w:eastAsia="Times New Roman" w:cs="Times New Roman"/>
      <w:szCs w:val="20"/>
      <w:lang w:val="x-none"/>
    </w:rPr>
  </w:style>
  <w:style w:type="paragraph" w:customStyle="1" w:styleId="MRLegal">
    <w:name w:val="M&amp;R Legal"/>
    <w:basedOn w:val="Normal"/>
    <w:rsid w:val="004B6F93"/>
    <w:pPr>
      <w:spacing w:after="0"/>
      <w:jc w:val="both"/>
    </w:pPr>
    <w:rPr>
      <w:rFonts w:ascii="Times New Roman" w:hAnsi="Times New Roman"/>
      <w:sz w:val="24"/>
    </w:rPr>
  </w:style>
  <w:style w:type="paragraph" w:customStyle="1" w:styleId="Text">
    <w:name w:val="Text"/>
    <w:basedOn w:val="Normal"/>
    <w:rsid w:val="004B6F93"/>
    <w:pPr>
      <w:widowControl w:val="0"/>
      <w:spacing w:before="130" w:after="0"/>
      <w:jc w:val="both"/>
    </w:pPr>
    <w:rPr>
      <w:rFonts w:ascii="Arial" w:hAnsi="Arial"/>
    </w:rPr>
  </w:style>
  <w:style w:type="character" w:styleId="FollowedHyperlink">
    <w:name w:val="FollowedHyperlink"/>
    <w:rsid w:val="004B6F93"/>
    <w:rPr>
      <w:color w:val="800080"/>
      <w:u w:val="single"/>
    </w:rPr>
  </w:style>
  <w:style w:type="paragraph" w:styleId="BodyText3">
    <w:name w:val="Body Text 3"/>
    <w:basedOn w:val="Normal"/>
    <w:link w:val="BodyText3Char"/>
    <w:rsid w:val="004B6F93"/>
    <w:rPr>
      <w:rFonts w:ascii="Times New Roman" w:hAnsi="Times New Roman"/>
      <w:sz w:val="16"/>
      <w:szCs w:val="16"/>
      <w:lang w:val="en-US"/>
    </w:rPr>
  </w:style>
  <w:style w:type="character" w:customStyle="1" w:styleId="BodyText3Char">
    <w:name w:val="Body Text 3 Char"/>
    <w:basedOn w:val="DefaultParagraphFont"/>
    <w:link w:val="BodyText3"/>
    <w:rsid w:val="004B6F93"/>
    <w:rPr>
      <w:rFonts w:ascii="Times New Roman" w:eastAsia="Times New Roman" w:hAnsi="Times New Roman" w:cs="Times New Roman"/>
      <w:sz w:val="16"/>
      <w:szCs w:val="16"/>
      <w:lang w:val="en-US"/>
    </w:rPr>
  </w:style>
  <w:style w:type="paragraph" w:styleId="Title">
    <w:name w:val="Title"/>
    <w:basedOn w:val="Normal"/>
    <w:link w:val="TitleChar"/>
    <w:uiPriority w:val="99"/>
    <w:qFormat/>
    <w:rsid w:val="004B6F93"/>
    <w:pPr>
      <w:numPr>
        <w:ilvl w:val="12"/>
      </w:numPr>
      <w:spacing w:after="0"/>
      <w:ind w:left="720" w:hanging="720"/>
      <w:jc w:val="center"/>
    </w:pPr>
    <w:rPr>
      <w:rFonts w:ascii="Arial" w:hAnsi="Arial"/>
      <w:b/>
      <w:lang w:val="x-none"/>
    </w:rPr>
  </w:style>
  <w:style w:type="character" w:customStyle="1" w:styleId="TitleChar">
    <w:name w:val="Title Char"/>
    <w:basedOn w:val="DefaultParagraphFont"/>
    <w:link w:val="Title"/>
    <w:uiPriority w:val="99"/>
    <w:rsid w:val="004B6F93"/>
    <w:rPr>
      <w:rFonts w:eastAsia="Times New Roman" w:cs="Times New Roman"/>
      <w:b/>
      <w:szCs w:val="20"/>
      <w:lang w:val="x-none"/>
    </w:rPr>
  </w:style>
  <w:style w:type="paragraph" w:customStyle="1" w:styleId="Default">
    <w:name w:val="Default"/>
    <w:rsid w:val="004B6F93"/>
    <w:pPr>
      <w:autoSpaceDE w:val="0"/>
      <w:autoSpaceDN w:val="0"/>
      <w:adjustRightInd w:val="0"/>
      <w:spacing w:after="0" w:line="240" w:lineRule="auto"/>
    </w:pPr>
    <w:rPr>
      <w:rFonts w:eastAsia="Times New Roman" w:cs="Arial"/>
      <w:color w:val="000000"/>
      <w:sz w:val="24"/>
      <w:szCs w:val="24"/>
      <w:lang w:eastAsia="en-GB"/>
    </w:rPr>
  </w:style>
  <w:style w:type="character" w:customStyle="1" w:styleId="ff24">
    <w:name w:val="ff24"/>
    <w:rsid w:val="004B6F93"/>
    <w:rPr>
      <w:rFonts w:ascii="Tahoma" w:hAnsi="Tahoma" w:cs="Tahoma" w:hint="default"/>
    </w:rPr>
  </w:style>
  <w:style w:type="paragraph" w:customStyle="1" w:styleId="CoverSubtitle">
    <w:name w:val="Cover Subtitle"/>
    <w:basedOn w:val="Normal"/>
    <w:qFormat/>
    <w:rsid w:val="004B6F93"/>
    <w:pPr>
      <w:spacing w:after="200"/>
    </w:pPr>
    <w:rPr>
      <w:rFonts w:ascii="Calibri" w:eastAsia="Calibri" w:hAnsi="Calibri"/>
      <w:b/>
      <w:sz w:val="52"/>
      <w:szCs w:val="22"/>
      <w:lang w:val="en-US"/>
    </w:rPr>
  </w:style>
  <w:style w:type="table" w:customStyle="1" w:styleId="TableGrid1">
    <w:name w:val="Table Grid1"/>
    <w:basedOn w:val="TableNormal"/>
    <w:next w:val="TableGrid"/>
    <w:uiPriority w:val="59"/>
    <w:rsid w:val="004B6F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utigerNormal">
    <w:name w:val="Frutiger Normal"/>
    <w:basedOn w:val="Normal"/>
    <w:link w:val="FrutigerNormalChar"/>
    <w:uiPriority w:val="99"/>
    <w:rsid w:val="004B6F93"/>
    <w:pPr>
      <w:spacing w:after="0"/>
    </w:pPr>
    <w:rPr>
      <w:rFonts w:ascii="Frutiger-Roman" w:eastAsia="Frutiger-Roman" w:hAnsi="Times New Roman"/>
      <w:sz w:val="20"/>
      <w:lang w:val="x-none" w:eastAsia="x-none"/>
    </w:rPr>
  </w:style>
  <w:style w:type="character" w:customStyle="1" w:styleId="FrutigerNormalChar">
    <w:name w:val="Frutiger Normal Char"/>
    <w:link w:val="FrutigerNormal"/>
    <w:uiPriority w:val="99"/>
    <w:locked/>
    <w:rsid w:val="004B6F93"/>
    <w:rPr>
      <w:rFonts w:ascii="Frutiger-Roman" w:eastAsia="Frutiger-Roman" w:hAnsi="Times New Roman" w:cs="Times New Roman"/>
      <w:sz w:val="20"/>
      <w:szCs w:val="20"/>
      <w:lang w:val="x-none" w:eastAsia="x-none"/>
    </w:rPr>
  </w:style>
  <w:style w:type="paragraph" w:customStyle="1" w:styleId="GPSL1Guidance">
    <w:name w:val="GPS L1 Guidance"/>
    <w:basedOn w:val="Normal"/>
    <w:link w:val="GPSL1GuidanceChar"/>
    <w:uiPriority w:val="99"/>
    <w:rsid w:val="004B6F93"/>
    <w:pPr>
      <w:overflowPunct w:val="0"/>
      <w:autoSpaceDE w:val="0"/>
      <w:autoSpaceDN w:val="0"/>
      <w:adjustRightInd w:val="0"/>
      <w:spacing w:after="240"/>
      <w:ind w:left="720"/>
      <w:jc w:val="both"/>
      <w:textAlignment w:val="baseline"/>
    </w:pPr>
    <w:rPr>
      <w:rFonts w:ascii="Arial" w:eastAsia="Calibri" w:hAnsi="Arial"/>
      <w:b/>
      <w:i/>
      <w:sz w:val="20"/>
      <w:lang w:val="x-none" w:eastAsia="x-none"/>
    </w:rPr>
  </w:style>
  <w:style w:type="character" w:customStyle="1" w:styleId="GPSL1GuidanceChar">
    <w:name w:val="GPS L1 Guidance Char"/>
    <w:link w:val="GPSL1Guidance"/>
    <w:uiPriority w:val="99"/>
    <w:locked/>
    <w:rsid w:val="004B6F93"/>
    <w:rPr>
      <w:rFonts w:eastAsia="Calibri" w:cs="Times New Roman"/>
      <w:b/>
      <w:i/>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05297646">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ndonhealthcommission.org.uk/wp-content/uploads/London-Health-Commission_Better-Health-for-London.pdf"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myhealth.london.nhs.uk/healthy-london/latest/publications/london-acute-care-standards-children-and-young-people" TargetMode="External"/><Relationship Id="rId2" Type="http://schemas.openxmlformats.org/officeDocument/2006/relationships/customXml" Target="../customXml/item2.xml"/><Relationship Id="rId16" Type="http://schemas.openxmlformats.org/officeDocument/2006/relationships/hyperlink" Target="https://www.healthylondon.org/children-and-young-people/hospital-c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hyperlink" Target="http://www.rcpch.ac.uk/high-dependency-ca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Word_97_-_2003_Document1.doc"/><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health.london.nhs.uk/healthy-london/about-healthy-london-partnershi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879d0f4f-9fae-410f-a4be-8658b3d42e72"/>
    <ds:schemaRef ds:uri="http://www.w3.org/XML/1998/namespace"/>
  </ds:schemaRefs>
</ds:datastoreItem>
</file>

<file path=customXml/itemProps4.xml><?xml version="1.0" encoding="utf-8"?>
<ds:datastoreItem xmlns:ds="http://schemas.openxmlformats.org/officeDocument/2006/customXml" ds:itemID="{AF6CF2FC-E87C-418A-88D3-A0FA3BEF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6621</Words>
  <Characters>37745</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Letterhead template</vt:lpstr>
    </vt:vector>
  </TitlesOfParts>
  <Company>NWLCCCG</Company>
  <LinksUpToDate>false</LinksUpToDate>
  <CharactersWithSpaces>44278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2</cp:revision>
  <cp:lastPrinted>2014-09-15T13:34:00Z</cp:lastPrinted>
  <dcterms:created xsi:type="dcterms:W3CDTF">2017-04-28T12:05:00Z</dcterms:created>
  <dcterms:modified xsi:type="dcterms:W3CDTF">2017-04-28T12:05:00Z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