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A343" w14:textId="77777777" w:rsidR="00F874B1" w:rsidRDefault="00B12BFF" w:rsidP="004C0164">
      <w:pPr>
        <w:spacing w:before="240" w:after="0" w:line="300" w:lineRule="auto"/>
        <w:jc w:val="center"/>
        <w:rPr>
          <w:rFonts w:ascii="Arial" w:hAnsi="Arial" w:cs="Arial"/>
          <w:b/>
          <w:caps/>
          <w:color w:val="0070C0"/>
          <w:sz w:val="28"/>
          <w:szCs w:val="28"/>
        </w:rPr>
      </w:pPr>
      <w:r w:rsidRPr="000E18D5">
        <w:rPr>
          <w:rFonts w:ascii="Arial" w:hAnsi="Arial" w:cs="Arial"/>
          <w:b/>
          <w:caps/>
          <w:color w:val="0070C0"/>
          <w:sz w:val="28"/>
          <w:szCs w:val="28"/>
        </w:rPr>
        <w:t xml:space="preserve">Provision of </w:t>
      </w:r>
      <w:r w:rsidR="00F874B1">
        <w:rPr>
          <w:rFonts w:ascii="Arial" w:hAnsi="Arial" w:cs="Arial"/>
          <w:b/>
          <w:caps/>
          <w:color w:val="0070C0"/>
          <w:sz w:val="28"/>
          <w:szCs w:val="28"/>
        </w:rPr>
        <w:t xml:space="preserve">integrated urgent care services </w:t>
      </w:r>
    </w:p>
    <w:p w14:paraId="100EBB4F" w14:textId="5CF5872D" w:rsidR="00B12BFF" w:rsidRPr="000E18D5" w:rsidRDefault="00F874B1" w:rsidP="00F874B1">
      <w:pPr>
        <w:spacing w:after="0" w:line="300" w:lineRule="auto"/>
        <w:jc w:val="center"/>
        <w:rPr>
          <w:rFonts w:ascii="Arial" w:hAnsi="Arial" w:cs="Arial"/>
          <w:b/>
          <w:caps/>
          <w:color w:val="0070C0"/>
          <w:sz w:val="28"/>
          <w:szCs w:val="28"/>
        </w:rPr>
      </w:pPr>
      <w:r>
        <w:rPr>
          <w:rFonts w:ascii="Arial" w:hAnsi="Arial" w:cs="Arial"/>
          <w:b/>
          <w:caps/>
          <w:color w:val="0070C0"/>
          <w:sz w:val="28"/>
          <w:szCs w:val="28"/>
        </w:rPr>
        <w:t xml:space="preserve">across </w:t>
      </w:r>
      <w:proofErr w:type="gramStart"/>
      <w:r>
        <w:rPr>
          <w:rFonts w:ascii="Arial" w:hAnsi="Arial" w:cs="Arial"/>
          <w:b/>
          <w:caps/>
          <w:color w:val="0070C0"/>
          <w:sz w:val="28"/>
          <w:szCs w:val="28"/>
        </w:rPr>
        <w:t>south west</w:t>
      </w:r>
      <w:proofErr w:type="gramEnd"/>
      <w:r>
        <w:rPr>
          <w:rFonts w:ascii="Arial" w:hAnsi="Arial" w:cs="Arial"/>
          <w:b/>
          <w:caps/>
          <w:color w:val="0070C0"/>
          <w:sz w:val="28"/>
          <w:szCs w:val="28"/>
        </w:rPr>
        <w:t xml:space="preserve"> london</w:t>
      </w:r>
    </w:p>
    <w:p w14:paraId="6DC93920" w14:textId="70FC09BE" w:rsidR="00AB1A10" w:rsidRPr="00B12BFF" w:rsidRDefault="00CD7D0C" w:rsidP="000D712A">
      <w:pPr>
        <w:spacing w:after="0" w:line="300" w:lineRule="auto"/>
        <w:jc w:val="center"/>
        <w:rPr>
          <w:rFonts w:ascii="Arial" w:hAnsi="Arial" w:cs="Arial"/>
          <w:b/>
          <w:caps/>
        </w:rPr>
      </w:pPr>
      <w:r w:rsidRPr="00B12BFF">
        <w:rPr>
          <w:rFonts w:ascii="Arial" w:hAnsi="Arial" w:cs="Arial"/>
          <w:b/>
          <w:caps/>
        </w:rPr>
        <w:t xml:space="preserve"> </w:t>
      </w:r>
    </w:p>
    <w:p w14:paraId="5BA168D9" w14:textId="06FD4BD5" w:rsidR="000D712A" w:rsidRPr="00B12BFF" w:rsidRDefault="000E18D5" w:rsidP="000D712A">
      <w:pPr>
        <w:spacing w:after="0" w:line="300" w:lineRule="auto"/>
        <w:jc w:val="center"/>
        <w:rPr>
          <w:rFonts w:ascii="Arial" w:hAnsi="Arial" w:cs="Arial"/>
          <w:b/>
        </w:rPr>
      </w:pPr>
      <w:r>
        <w:rPr>
          <w:rFonts w:ascii="Arial" w:hAnsi="Arial" w:cs="Arial"/>
          <w:b/>
        </w:rPr>
        <w:t xml:space="preserve">Invitation to confirm an Expression of Interest through </w:t>
      </w:r>
      <w:r w:rsidR="000A1C3C" w:rsidRPr="00B12BFF">
        <w:rPr>
          <w:rFonts w:ascii="Arial" w:hAnsi="Arial" w:cs="Arial"/>
          <w:b/>
        </w:rPr>
        <w:t>Market Engagement</w:t>
      </w:r>
    </w:p>
    <w:p w14:paraId="6DE9BA2F" w14:textId="37DB925C" w:rsidR="00C5232A" w:rsidRPr="00CD7D0C" w:rsidRDefault="003C09B8" w:rsidP="000D712A">
      <w:pPr>
        <w:spacing w:after="0" w:line="300" w:lineRule="auto"/>
        <w:jc w:val="center"/>
        <w:rPr>
          <w:rFonts w:ascii="Arial" w:hAnsi="Arial" w:cs="Arial"/>
          <w:b/>
        </w:rPr>
      </w:pPr>
      <w:r>
        <w:rPr>
          <w:rFonts w:ascii="Arial" w:hAnsi="Arial" w:cs="Arial"/>
          <w:b/>
        </w:rPr>
        <w:t>13</w:t>
      </w:r>
      <w:r w:rsidRPr="003C09B8">
        <w:rPr>
          <w:rFonts w:ascii="Arial" w:hAnsi="Arial" w:cs="Arial"/>
          <w:b/>
          <w:vertAlign w:val="superscript"/>
        </w:rPr>
        <w:t>th</w:t>
      </w:r>
      <w:r>
        <w:rPr>
          <w:rFonts w:ascii="Arial" w:hAnsi="Arial" w:cs="Arial"/>
          <w:b/>
        </w:rPr>
        <w:t xml:space="preserve"> </w:t>
      </w:r>
      <w:r w:rsidR="00F874B1">
        <w:rPr>
          <w:rFonts w:ascii="Arial" w:hAnsi="Arial" w:cs="Arial"/>
          <w:b/>
        </w:rPr>
        <w:t>August</w:t>
      </w:r>
      <w:r w:rsidR="0081480C">
        <w:rPr>
          <w:rFonts w:ascii="Arial" w:hAnsi="Arial" w:cs="Arial"/>
          <w:b/>
        </w:rPr>
        <w:t xml:space="preserve"> </w:t>
      </w:r>
      <w:r w:rsidR="00EC2E7A">
        <w:rPr>
          <w:rFonts w:ascii="Arial" w:hAnsi="Arial" w:cs="Arial"/>
          <w:b/>
        </w:rPr>
        <w:t>20</w:t>
      </w:r>
      <w:r w:rsidR="0081480C">
        <w:rPr>
          <w:rFonts w:ascii="Arial" w:hAnsi="Arial" w:cs="Arial"/>
          <w:b/>
        </w:rPr>
        <w:t>21</w:t>
      </w:r>
    </w:p>
    <w:p w14:paraId="3763FE73" w14:textId="7805B4FE" w:rsidR="00931A3B" w:rsidRPr="0081440D" w:rsidRDefault="00F874B1" w:rsidP="009E1DC5">
      <w:pPr>
        <w:pStyle w:val="Heading1"/>
        <w:spacing w:after="120"/>
        <w:rPr>
          <w:rFonts w:ascii="Arial" w:hAnsi="Arial" w:cs="Arial"/>
          <w:color w:val="0070C0"/>
          <w:sz w:val="24"/>
          <w:szCs w:val="24"/>
          <w:u w:val="none"/>
        </w:rPr>
      </w:pPr>
      <w:r w:rsidRPr="0081440D">
        <w:rPr>
          <w:rFonts w:ascii="Arial" w:hAnsi="Arial" w:cs="Arial"/>
          <w:color w:val="0070C0"/>
          <w:sz w:val="24"/>
          <w:szCs w:val="24"/>
          <w:u w:val="none"/>
        </w:rPr>
        <w:t>Introduction</w:t>
      </w:r>
    </w:p>
    <w:p w14:paraId="2F2B31EC" w14:textId="7ED73541" w:rsidR="00F874B1" w:rsidRPr="0081440D" w:rsidRDefault="00F874B1" w:rsidP="00F874B1">
      <w:pPr>
        <w:jc w:val="both"/>
        <w:rPr>
          <w:rFonts w:ascii="Arial" w:hAnsi="Arial" w:cs="Arial"/>
          <w:sz w:val="21"/>
          <w:szCs w:val="21"/>
        </w:rPr>
      </w:pPr>
      <w:r w:rsidRPr="0081440D">
        <w:rPr>
          <w:rFonts w:ascii="Arial" w:hAnsi="Arial" w:cs="Arial"/>
          <w:sz w:val="21"/>
          <w:szCs w:val="21"/>
        </w:rPr>
        <w:t xml:space="preserve">The </w:t>
      </w:r>
      <w:proofErr w:type="gramStart"/>
      <w:r w:rsidR="0081480C" w:rsidRPr="0081440D">
        <w:rPr>
          <w:rFonts w:ascii="Arial" w:hAnsi="Arial" w:cs="Arial"/>
          <w:sz w:val="21"/>
          <w:szCs w:val="21"/>
        </w:rPr>
        <w:t>South West</w:t>
      </w:r>
      <w:proofErr w:type="gramEnd"/>
      <w:r w:rsidR="0081480C" w:rsidRPr="0081440D">
        <w:rPr>
          <w:rFonts w:ascii="Arial" w:hAnsi="Arial" w:cs="Arial"/>
          <w:sz w:val="21"/>
          <w:szCs w:val="21"/>
        </w:rPr>
        <w:t xml:space="preserve"> London </w:t>
      </w:r>
      <w:r w:rsidRPr="0081440D">
        <w:rPr>
          <w:rFonts w:ascii="Arial" w:hAnsi="Arial" w:cs="Arial"/>
          <w:sz w:val="21"/>
          <w:szCs w:val="21"/>
        </w:rPr>
        <w:t>(SWL) Health and Care Partnership has formally been designated as an Integrated Care System (ICS), since April 2020, comprising the six boroughs – Croydon, Kingston, Merton, Richmond, Sutton and Wandsworth.</w:t>
      </w:r>
    </w:p>
    <w:p w14:paraId="58F68442" w14:textId="77777777" w:rsidR="00F874B1" w:rsidRPr="0081440D" w:rsidRDefault="00F874B1" w:rsidP="00F874B1">
      <w:pPr>
        <w:jc w:val="both"/>
        <w:rPr>
          <w:rFonts w:ascii="Arial" w:hAnsi="Arial" w:cs="Arial"/>
          <w:sz w:val="21"/>
          <w:szCs w:val="21"/>
        </w:rPr>
      </w:pPr>
      <w:r w:rsidRPr="0081440D">
        <w:rPr>
          <w:rFonts w:ascii="Arial" w:hAnsi="Arial" w:cs="Arial"/>
          <w:sz w:val="21"/>
          <w:szCs w:val="21"/>
        </w:rPr>
        <w:t>The SWL ICS (the Contracting Authority) wish to procure integrated urgent care services which will deliver on the ICS vision, which is that:</w:t>
      </w:r>
    </w:p>
    <w:p w14:paraId="44624FDB" w14:textId="7241C6F7" w:rsidR="00F874B1" w:rsidRPr="0081440D" w:rsidRDefault="00F874B1" w:rsidP="00F874B1">
      <w:pPr>
        <w:pStyle w:val="ListParagraph"/>
        <w:numPr>
          <w:ilvl w:val="0"/>
          <w:numId w:val="0"/>
        </w:numPr>
        <w:jc w:val="both"/>
        <w:rPr>
          <w:rFonts w:ascii="Arial" w:hAnsi="Arial" w:cs="Arial"/>
          <w:sz w:val="21"/>
          <w:szCs w:val="21"/>
        </w:rPr>
      </w:pPr>
      <w:r w:rsidRPr="0081440D">
        <w:rPr>
          <w:rFonts w:ascii="Arial" w:hAnsi="Arial" w:cs="Arial"/>
          <w:sz w:val="21"/>
          <w:szCs w:val="21"/>
        </w:rPr>
        <w:t>“Patients will receive a complete episode of care with an outcome: advice and self-care, a prescription, a face-to-face or virtual appointment for further assessment or treatment in a primary, urgent or emergency care setting.”</w:t>
      </w:r>
    </w:p>
    <w:p w14:paraId="1B3C3A08" w14:textId="77777777" w:rsidR="00F874B1" w:rsidRPr="0081440D" w:rsidRDefault="00F874B1" w:rsidP="009E1DC5">
      <w:pPr>
        <w:spacing w:before="240" w:after="120"/>
        <w:ind w:left="360" w:hanging="360"/>
        <w:jc w:val="both"/>
        <w:rPr>
          <w:rFonts w:ascii="Arial" w:hAnsi="Arial" w:cs="Arial"/>
          <w:b/>
          <w:bCs/>
          <w:color w:val="0070C0"/>
          <w:sz w:val="24"/>
          <w:szCs w:val="24"/>
        </w:rPr>
      </w:pPr>
      <w:r w:rsidRPr="0081440D">
        <w:rPr>
          <w:rFonts w:ascii="Arial" w:hAnsi="Arial" w:cs="Arial"/>
          <w:b/>
          <w:bCs/>
          <w:color w:val="0070C0"/>
          <w:sz w:val="24"/>
          <w:szCs w:val="24"/>
        </w:rPr>
        <w:t>Scope</w:t>
      </w:r>
    </w:p>
    <w:p w14:paraId="20D19D78" w14:textId="1E1FFA57" w:rsidR="00F874B1" w:rsidRPr="0081440D" w:rsidRDefault="00F874B1" w:rsidP="0038119C">
      <w:pPr>
        <w:spacing w:after="0"/>
        <w:jc w:val="both"/>
        <w:rPr>
          <w:rFonts w:ascii="Arial" w:hAnsi="Arial" w:cs="Arial"/>
          <w:sz w:val="21"/>
          <w:szCs w:val="21"/>
        </w:rPr>
      </w:pPr>
      <w:r w:rsidRPr="0081440D">
        <w:rPr>
          <w:rFonts w:ascii="Arial" w:hAnsi="Arial" w:cs="Arial"/>
          <w:sz w:val="21"/>
          <w:szCs w:val="21"/>
        </w:rPr>
        <w:t xml:space="preserve">The IUC Clinical Service in SWL will consist of a single service with one specification and one contract for the whole of SWL (Croydon, Kingston, Merton, Richmond, </w:t>
      </w:r>
      <w:proofErr w:type="gramStart"/>
      <w:r w:rsidRPr="0081440D">
        <w:rPr>
          <w:rFonts w:ascii="Arial" w:hAnsi="Arial" w:cs="Arial"/>
          <w:sz w:val="21"/>
          <w:szCs w:val="21"/>
        </w:rPr>
        <w:t>Sutton</w:t>
      </w:r>
      <w:proofErr w:type="gramEnd"/>
      <w:r w:rsidRPr="0081440D">
        <w:rPr>
          <w:rFonts w:ascii="Arial" w:hAnsi="Arial" w:cs="Arial"/>
          <w:sz w:val="21"/>
          <w:szCs w:val="21"/>
        </w:rPr>
        <w:t xml:space="preserve"> and Wandsworth CCGs). The service will comprise of five parts:</w:t>
      </w:r>
    </w:p>
    <w:p w14:paraId="2492DA63" w14:textId="77777777" w:rsidR="00F874B1" w:rsidRPr="0081440D" w:rsidRDefault="00F874B1" w:rsidP="0038119C">
      <w:pPr>
        <w:spacing w:after="0"/>
        <w:ind w:left="720" w:hanging="360"/>
        <w:jc w:val="both"/>
        <w:rPr>
          <w:rFonts w:ascii="Arial" w:hAnsi="Arial" w:cs="Arial"/>
          <w:sz w:val="21"/>
          <w:szCs w:val="21"/>
        </w:rPr>
      </w:pPr>
      <w:proofErr w:type="spellStart"/>
      <w:r w:rsidRPr="0081440D">
        <w:rPr>
          <w:rFonts w:ascii="Arial" w:hAnsi="Arial" w:cs="Arial"/>
          <w:sz w:val="21"/>
          <w:szCs w:val="21"/>
        </w:rPr>
        <w:t>i</w:t>
      </w:r>
      <w:proofErr w:type="spellEnd"/>
      <w:r w:rsidRPr="0081440D">
        <w:rPr>
          <w:rFonts w:ascii="Arial" w:hAnsi="Arial" w:cs="Arial"/>
          <w:sz w:val="21"/>
          <w:szCs w:val="21"/>
        </w:rPr>
        <w:t>.</w:t>
      </w:r>
      <w:r w:rsidRPr="0081440D">
        <w:rPr>
          <w:rFonts w:ascii="Arial" w:hAnsi="Arial" w:cs="Arial"/>
          <w:sz w:val="21"/>
          <w:szCs w:val="21"/>
        </w:rPr>
        <w:tab/>
        <w:t>LAS Call Service (not in scope, covering * lines, dental, pharmacy, *5 call-back and Cat 3 &amp; 4 validation);</w:t>
      </w:r>
    </w:p>
    <w:p w14:paraId="30D0E0FB" w14:textId="77777777" w:rsidR="00F874B1" w:rsidRPr="0081440D" w:rsidRDefault="00F874B1" w:rsidP="0038119C">
      <w:pPr>
        <w:spacing w:after="0"/>
        <w:ind w:left="720" w:hanging="360"/>
        <w:jc w:val="both"/>
        <w:rPr>
          <w:rFonts w:ascii="Arial" w:hAnsi="Arial" w:cs="Arial"/>
          <w:sz w:val="21"/>
          <w:szCs w:val="21"/>
        </w:rPr>
      </w:pPr>
      <w:r w:rsidRPr="0081440D">
        <w:rPr>
          <w:rFonts w:ascii="Arial" w:hAnsi="Arial" w:cs="Arial"/>
          <w:sz w:val="21"/>
          <w:szCs w:val="21"/>
        </w:rPr>
        <w:t>ii.</w:t>
      </w:r>
      <w:r w:rsidRPr="0081440D">
        <w:rPr>
          <w:rFonts w:ascii="Arial" w:hAnsi="Arial" w:cs="Arial"/>
          <w:sz w:val="21"/>
          <w:szCs w:val="21"/>
        </w:rPr>
        <w:tab/>
        <w:t>NHS 111 Call Centre (with exclusions above);</w:t>
      </w:r>
    </w:p>
    <w:p w14:paraId="5853CEEE" w14:textId="77777777" w:rsidR="00F874B1" w:rsidRPr="0081440D" w:rsidRDefault="00F874B1" w:rsidP="0038119C">
      <w:pPr>
        <w:spacing w:after="0"/>
        <w:ind w:left="720" w:hanging="360"/>
        <w:jc w:val="both"/>
        <w:rPr>
          <w:rFonts w:ascii="Arial" w:hAnsi="Arial" w:cs="Arial"/>
          <w:sz w:val="21"/>
          <w:szCs w:val="21"/>
        </w:rPr>
      </w:pPr>
      <w:r w:rsidRPr="0081440D">
        <w:rPr>
          <w:rFonts w:ascii="Arial" w:hAnsi="Arial" w:cs="Arial"/>
          <w:sz w:val="21"/>
          <w:szCs w:val="21"/>
        </w:rPr>
        <w:t>iii.</w:t>
      </w:r>
      <w:r w:rsidRPr="0081440D">
        <w:rPr>
          <w:rFonts w:ascii="Arial" w:hAnsi="Arial" w:cs="Arial"/>
          <w:sz w:val="21"/>
          <w:szCs w:val="21"/>
        </w:rPr>
        <w:tab/>
        <w:t>Clinical Assessment Service;</w:t>
      </w:r>
    </w:p>
    <w:p w14:paraId="223660D2" w14:textId="77777777" w:rsidR="00F874B1" w:rsidRPr="0081440D" w:rsidRDefault="00F874B1" w:rsidP="0038119C">
      <w:pPr>
        <w:spacing w:after="0"/>
        <w:ind w:left="720" w:hanging="360"/>
        <w:jc w:val="both"/>
        <w:rPr>
          <w:rFonts w:ascii="Arial" w:hAnsi="Arial" w:cs="Arial"/>
          <w:sz w:val="21"/>
          <w:szCs w:val="21"/>
        </w:rPr>
      </w:pPr>
      <w:r w:rsidRPr="0081440D">
        <w:rPr>
          <w:rFonts w:ascii="Arial" w:hAnsi="Arial" w:cs="Arial"/>
          <w:sz w:val="21"/>
          <w:szCs w:val="21"/>
        </w:rPr>
        <w:t>iv.</w:t>
      </w:r>
      <w:r w:rsidRPr="0081440D">
        <w:rPr>
          <w:rFonts w:ascii="Arial" w:hAnsi="Arial" w:cs="Arial"/>
          <w:sz w:val="21"/>
          <w:szCs w:val="21"/>
        </w:rPr>
        <w:tab/>
        <w:t>Face to Face site visits; and</w:t>
      </w:r>
    </w:p>
    <w:p w14:paraId="2D8D48D2" w14:textId="4BD396CC" w:rsidR="00F874B1" w:rsidRPr="0081440D" w:rsidRDefault="00F874B1" w:rsidP="00F874B1">
      <w:pPr>
        <w:ind w:left="720" w:hanging="360"/>
        <w:jc w:val="both"/>
        <w:rPr>
          <w:rFonts w:ascii="Arial" w:hAnsi="Arial" w:cs="Arial"/>
          <w:sz w:val="21"/>
          <w:szCs w:val="21"/>
        </w:rPr>
      </w:pPr>
      <w:r w:rsidRPr="0081440D">
        <w:rPr>
          <w:rFonts w:ascii="Arial" w:hAnsi="Arial" w:cs="Arial"/>
          <w:sz w:val="21"/>
          <w:szCs w:val="21"/>
        </w:rPr>
        <w:t>v.</w:t>
      </w:r>
      <w:r w:rsidRPr="0081440D">
        <w:rPr>
          <w:rFonts w:ascii="Arial" w:hAnsi="Arial" w:cs="Arial"/>
          <w:sz w:val="21"/>
          <w:szCs w:val="21"/>
        </w:rPr>
        <w:tab/>
        <w:t>OOH home visits.</w:t>
      </w:r>
    </w:p>
    <w:p w14:paraId="202F68BF" w14:textId="23BE3B3A" w:rsidR="00F874B1" w:rsidRPr="0081440D" w:rsidRDefault="00F874B1" w:rsidP="009E1DC5">
      <w:pPr>
        <w:spacing w:before="240" w:after="120"/>
        <w:ind w:left="360" w:hanging="360"/>
        <w:jc w:val="both"/>
        <w:rPr>
          <w:rFonts w:ascii="Arial" w:hAnsi="Arial" w:cs="Arial"/>
          <w:b/>
          <w:bCs/>
          <w:color w:val="0070C0"/>
          <w:sz w:val="24"/>
          <w:szCs w:val="24"/>
        </w:rPr>
      </w:pPr>
      <w:r w:rsidRPr="0081440D">
        <w:rPr>
          <w:rFonts w:ascii="Arial" w:hAnsi="Arial" w:cs="Arial"/>
          <w:b/>
          <w:bCs/>
          <w:color w:val="0070C0"/>
          <w:sz w:val="24"/>
          <w:szCs w:val="24"/>
        </w:rPr>
        <w:t>Aims and Objectives for the Service</w:t>
      </w:r>
    </w:p>
    <w:p w14:paraId="7C14D726" w14:textId="579276A1" w:rsidR="00F874B1" w:rsidRPr="0081440D" w:rsidRDefault="00F874B1" w:rsidP="00F874B1">
      <w:pPr>
        <w:jc w:val="both"/>
        <w:rPr>
          <w:rFonts w:ascii="Arial" w:hAnsi="Arial" w:cs="Arial"/>
          <w:sz w:val="21"/>
          <w:szCs w:val="21"/>
        </w:rPr>
      </w:pPr>
      <w:r w:rsidRPr="0081440D">
        <w:rPr>
          <w:rFonts w:ascii="Arial" w:hAnsi="Arial" w:cs="Arial"/>
          <w:sz w:val="21"/>
          <w:szCs w:val="21"/>
        </w:rPr>
        <w:t>The aim of the SWL IUC Service is to provide the entry point for patients needing urgent care support. It will mean patients will access unscheduled care through the NHS 111 telephony service, or NHS 111 Online, and, following appropriate clinical support over the telephone delivered by the CAS, they receive a complete episode of care concluding with either: advice, a prescription or an appointment for further assessment or treatment.</w:t>
      </w:r>
    </w:p>
    <w:p w14:paraId="6C171D08" w14:textId="28DDF1CE" w:rsidR="00F874B1" w:rsidRPr="0081440D" w:rsidRDefault="00F874B1" w:rsidP="00F874B1">
      <w:pPr>
        <w:jc w:val="both"/>
        <w:rPr>
          <w:rFonts w:ascii="Arial" w:hAnsi="Arial" w:cs="Arial"/>
          <w:sz w:val="21"/>
          <w:szCs w:val="21"/>
        </w:rPr>
      </w:pPr>
      <w:r w:rsidRPr="0081440D">
        <w:rPr>
          <w:rFonts w:ascii="Arial" w:hAnsi="Arial" w:cs="Arial"/>
          <w:sz w:val="21"/>
          <w:szCs w:val="21"/>
        </w:rPr>
        <w:t>Where a patient needs face-to-face services during the OOH period, the IUC Clinical Service will book an appointment for the patient or schedule a visit to their home in line with agreed protocols and patient need.</w:t>
      </w:r>
    </w:p>
    <w:p w14:paraId="1807A1C9" w14:textId="420DD740" w:rsidR="00F874B1" w:rsidRPr="0081440D" w:rsidRDefault="00F874B1" w:rsidP="00F874B1">
      <w:pPr>
        <w:jc w:val="both"/>
        <w:rPr>
          <w:rFonts w:ascii="Arial" w:hAnsi="Arial" w:cs="Arial"/>
          <w:sz w:val="21"/>
          <w:szCs w:val="21"/>
        </w:rPr>
      </w:pPr>
      <w:r w:rsidRPr="0081440D">
        <w:rPr>
          <w:rFonts w:ascii="Arial" w:hAnsi="Arial" w:cs="Arial"/>
          <w:sz w:val="21"/>
          <w:szCs w:val="21"/>
        </w:rPr>
        <w:t xml:space="preserve">Wherever possible, patients, who need further care not offered by the IUC Clinical Service, should have appointments made for them in services appropriate to their need. </w:t>
      </w:r>
    </w:p>
    <w:p w14:paraId="77D66AB1" w14:textId="51C82F4A" w:rsidR="00F874B1" w:rsidRPr="0081440D" w:rsidRDefault="00F874B1" w:rsidP="009E1DC5">
      <w:pPr>
        <w:spacing w:before="240" w:after="120"/>
        <w:ind w:left="360" w:hanging="360"/>
        <w:jc w:val="both"/>
        <w:rPr>
          <w:rFonts w:ascii="Arial" w:hAnsi="Arial" w:cs="Arial"/>
          <w:b/>
          <w:bCs/>
          <w:color w:val="0070C0"/>
          <w:sz w:val="24"/>
          <w:szCs w:val="24"/>
        </w:rPr>
      </w:pPr>
      <w:r w:rsidRPr="0081440D">
        <w:rPr>
          <w:rFonts w:ascii="Arial" w:hAnsi="Arial" w:cs="Arial"/>
          <w:b/>
          <w:bCs/>
          <w:color w:val="0070C0"/>
          <w:sz w:val="24"/>
          <w:szCs w:val="24"/>
        </w:rPr>
        <w:t>Pre-Procurement Market Engagement</w:t>
      </w:r>
    </w:p>
    <w:p w14:paraId="1185EB74" w14:textId="3CD64C67" w:rsidR="00F874B1" w:rsidRPr="0081440D" w:rsidRDefault="00F874B1" w:rsidP="00F874B1">
      <w:pPr>
        <w:jc w:val="both"/>
        <w:rPr>
          <w:rFonts w:ascii="Arial" w:hAnsi="Arial" w:cs="Arial"/>
          <w:sz w:val="21"/>
          <w:szCs w:val="21"/>
        </w:rPr>
      </w:pPr>
      <w:r w:rsidRPr="0081440D">
        <w:rPr>
          <w:rFonts w:ascii="Arial" w:hAnsi="Arial" w:cs="Arial"/>
          <w:sz w:val="21"/>
          <w:szCs w:val="21"/>
        </w:rPr>
        <w:t>The SWL ICS is seeking to engage with potential suppliers of these services to understand market capability, readiness, and capacity to inform its procurement intentions. Due to the breadth of the IUC services being procured, it is anticipated that suppliers will need to work together (</w:t>
      </w:r>
      <w:proofErr w:type="gramStart"/>
      <w:r w:rsidRPr="0081440D">
        <w:rPr>
          <w:rFonts w:ascii="Arial" w:hAnsi="Arial" w:cs="Arial"/>
          <w:sz w:val="21"/>
          <w:szCs w:val="21"/>
        </w:rPr>
        <w:t>e.g.</w:t>
      </w:r>
      <w:proofErr w:type="gramEnd"/>
      <w:r w:rsidRPr="0081440D">
        <w:rPr>
          <w:rFonts w:ascii="Arial" w:hAnsi="Arial" w:cs="Arial"/>
          <w:sz w:val="21"/>
          <w:szCs w:val="21"/>
        </w:rPr>
        <w:t xml:space="preserve"> in lead provider/sub-contractor model, a consortium, a special purpose vehicle or other similar arrangement) in order to deliver the contract.  </w:t>
      </w:r>
      <w:r w:rsidR="00512E75" w:rsidRPr="0081440D">
        <w:rPr>
          <w:rFonts w:ascii="Arial" w:hAnsi="Arial" w:cs="Arial"/>
          <w:sz w:val="21"/>
          <w:szCs w:val="21"/>
        </w:rPr>
        <w:t>One of the aims of this market engagement phase is to support collaborative networking between interested providers, including those likely to have local, primary care capability).</w:t>
      </w:r>
    </w:p>
    <w:p w14:paraId="1C01FB17" w14:textId="317C9C3C" w:rsidR="00F874B1" w:rsidRPr="003C09B8" w:rsidRDefault="00512E75" w:rsidP="00512E75">
      <w:pPr>
        <w:pStyle w:val="ListParagraph"/>
        <w:numPr>
          <w:ilvl w:val="0"/>
          <w:numId w:val="32"/>
        </w:numPr>
        <w:jc w:val="both"/>
        <w:rPr>
          <w:rFonts w:ascii="Arial" w:hAnsi="Arial" w:cs="Arial"/>
          <w:color w:val="FF0000"/>
          <w:sz w:val="21"/>
          <w:szCs w:val="21"/>
        </w:rPr>
      </w:pPr>
      <w:r w:rsidRPr="003C09B8">
        <w:rPr>
          <w:rFonts w:ascii="Arial" w:hAnsi="Arial" w:cs="Arial"/>
          <w:b/>
          <w:bCs/>
          <w:color w:val="FF0000"/>
          <w:sz w:val="21"/>
          <w:szCs w:val="21"/>
        </w:rPr>
        <w:t xml:space="preserve">Market Engagement </w:t>
      </w:r>
      <w:r w:rsidRPr="003C09B8">
        <w:rPr>
          <w:rFonts w:ascii="Arial" w:hAnsi="Arial" w:cs="Arial"/>
          <w:b/>
          <w:bCs/>
          <w:color w:val="FF0000"/>
          <w:sz w:val="21"/>
          <w:szCs w:val="21"/>
          <w:u w:val="single"/>
        </w:rPr>
        <w:t>QUESTIONNAIRE</w:t>
      </w:r>
      <w:r w:rsidRPr="003C09B8">
        <w:rPr>
          <w:rFonts w:ascii="Arial" w:hAnsi="Arial" w:cs="Arial"/>
          <w:color w:val="FF0000"/>
          <w:sz w:val="21"/>
          <w:szCs w:val="21"/>
        </w:rPr>
        <w:t xml:space="preserve"> - Interested providers are invited to complete and return this Market Engagement Questionnaire (MEQ) as soon as possible, but by</w:t>
      </w:r>
      <w:r w:rsidR="003C09B8" w:rsidRPr="003C09B8">
        <w:rPr>
          <w:rFonts w:ascii="Arial" w:hAnsi="Arial" w:cs="Arial"/>
          <w:color w:val="FF0000"/>
          <w:sz w:val="21"/>
          <w:szCs w:val="21"/>
        </w:rPr>
        <w:t xml:space="preserve"> </w:t>
      </w:r>
      <w:r w:rsidR="003C09B8" w:rsidRPr="003C09B8">
        <w:rPr>
          <w:rFonts w:ascii="Arial" w:hAnsi="Arial" w:cs="Arial"/>
          <w:b/>
          <w:bCs/>
          <w:color w:val="FF0000"/>
          <w:sz w:val="21"/>
          <w:szCs w:val="21"/>
          <w:u w:val="single"/>
        </w:rPr>
        <w:t>Friday 27</w:t>
      </w:r>
      <w:r w:rsidR="003C09B8" w:rsidRPr="003C09B8">
        <w:rPr>
          <w:rFonts w:ascii="Arial" w:hAnsi="Arial" w:cs="Arial"/>
          <w:b/>
          <w:bCs/>
          <w:color w:val="FF0000"/>
          <w:sz w:val="21"/>
          <w:szCs w:val="21"/>
          <w:u w:val="single"/>
          <w:vertAlign w:val="superscript"/>
        </w:rPr>
        <w:t>th</w:t>
      </w:r>
      <w:r w:rsidR="003C09B8" w:rsidRPr="003C09B8">
        <w:rPr>
          <w:rFonts w:ascii="Arial" w:hAnsi="Arial" w:cs="Arial"/>
          <w:b/>
          <w:bCs/>
          <w:color w:val="FF0000"/>
          <w:sz w:val="21"/>
          <w:szCs w:val="21"/>
          <w:u w:val="single"/>
        </w:rPr>
        <w:t xml:space="preserve"> August 2021</w:t>
      </w:r>
    </w:p>
    <w:p w14:paraId="461ECB04" w14:textId="77777777" w:rsidR="00512E75" w:rsidRPr="0081440D" w:rsidRDefault="00512E75" w:rsidP="00512E75">
      <w:pPr>
        <w:pStyle w:val="ListParagraph"/>
        <w:numPr>
          <w:ilvl w:val="0"/>
          <w:numId w:val="0"/>
        </w:numPr>
        <w:ind w:left="360"/>
        <w:jc w:val="both"/>
        <w:rPr>
          <w:rFonts w:ascii="Arial" w:hAnsi="Arial" w:cs="Arial"/>
          <w:sz w:val="21"/>
          <w:szCs w:val="21"/>
        </w:rPr>
      </w:pPr>
    </w:p>
    <w:p w14:paraId="34A2751F" w14:textId="5A5BA790" w:rsidR="0038119C" w:rsidRPr="0081440D" w:rsidRDefault="00512E75" w:rsidP="0038119C">
      <w:pPr>
        <w:pStyle w:val="ListParagraph"/>
        <w:numPr>
          <w:ilvl w:val="0"/>
          <w:numId w:val="32"/>
        </w:numPr>
        <w:jc w:val="both"/>
        <w:rPr>
          <w:rFonts w:ascii="Arial" w:hAnsi="Arial" w:cs="Arial"/>
          <w:sz w:val="21"/>
          <w:szCs w:val="21"/>
        </w:rPr>
      </w:pPr>
      <w:r w:rsidRPr="003C09B8">
        <w:rPr>
          <w:rFonts w:ascii="Arial" w:hAnsi="Arial" w:cs="Arial"/>
          <w:b/>
          <w:bCs/>
          <w:color w:val="FF0000"/>
          <w:sz w:val="21"/>
          <w:szCs w:val="21"/>
        </w:rPr>
        <w:lastRenderedPageBreak/>
        <w:t>Market Engagement</w:t>
      </w:r>
      <w:r w:rsidRPr="003C09B8">
        <w:rPr>
          <w:rFonts w:ascii="Arial" w:hAnsi="Arial" w:cs="Arial"/>
          <w:b/>
          <w:bCs/>
          <w:color w:val="FF0000"/>
          <w:sz w:val="21"/>
          <w:szCs w:val="21"/>
          <w:u w:val="single"/>
        </w:rPr>
        <w:t xml:space="preserve"> WORKSHOP</w:t>
      </w:r>
      <w:r w:rsidRPr="003C09B8">
        <w:rPr>
          <w:rFonts w:ascii="Arial" w:hAnsi="Arial" w:cs="Arial"/>
          <w:color w:val="FF0000"/>
          <w:sz w:val="21"/>
          <w:szCs w:val="21"/>
        </w:rPr>
        <w:t xml:space="preserve"> – Interested providers </w:t>
      </w:r>
      <w:r w:rsidR="00F874B1" w:rsidRPr="003C09B8">
        <w:rPr>
          <w:rFonts w:ascii="Arial" w:hAnsi="Arial" w:cs="Arial"/>
          <w:color w:val="FF0000"/>
          <w:sz w:val="21"/>
          <w:szCs w:val="21"/>
        </w:rPr>
        <w:t>are also invited to attend a</w:t>
      </w:r>
      <w:r w:rsidR="0038119C" w:rsidRPr="003C09B8">
        <w:rPr>
          <w:rFonts w:ascii="Arial" w:hAnsi="Arial" w:cs="Arial"/>
          <w:color w:val="FF0000"/>
          <w:sz w:val="21"/>
          <w:szCs w:val="21"/>
        </w:rPr>
        <w:t>n online</w:t>
      </w:r>
      <w:r w:rsidR="00F874B1" w:rsidRPr="003C09B8">
        <w:rPr>
          <w:rFonts w:ascii="Arial" w:hAnsi="Arial" w:cs="Arial"/>
          <w:color w:val="FF0000"/>
          <w:sz w:val="21"/>
          <w:szCs w:val="21"/>
        </w:rPr>
        <w:t xml:space="preserve"> market engagement event on </w:t>
      </w:r>
      <w:r w:rsidR="003C09B8" w:rsidRPr="003C09B8">
        <w:rPr>
          <w:rFonts w:ascii="Arial" w:hAnsi="Arial" w:cs="Arial"/>
          <w:b/>
          <w:bCs/>
          <w:color w:val="FF0000"/>
          <w:sz w:val="21"/>
          <w:szCs w:val="21"/>
          <w:u w:val="single"/>
        </w:rPr>
        <w:t>Thursday 2</w:t>
      </w:r>
      <w:r w:rsidR="003C09B8" w:rsidRPr="003C09B8">
        <w:rPr>
          <w:rFonts w:ascii="Arial" w:hAnsi="Arial" w:cs="Arial"/>
          <w:b/>
          <w:bCs/>
          <w:color w:val="FF0000"/>
          <w:sz w:val="21"/>
          <w:szCs w:val="21"/>
          <w:u w:val="single"/>
          <w:vertAlign w:val="superscript"/>
        </w:rPr>
        <w:t>nd</w:t>
      </w:r>
      <w:r w:rsidR="003C09B8" w:rsidRPr="003C09B8">
        <w:rPr>
          <w:rFonts w:ascii="Arial" w:hAnsi="Arial" w:cs="Arial"/>
          <w:b/>
          <w:bCs/>
          <w:color w:val="FF0000"/>
          <w:sz w:val="21"/>
          <w:szCs w:val="21"/>
          <w:u w:val="single"/>
        </w:rPr>
        <w:t xml:space="preserve"> September 2021</w:t>
      </w:r>
      <w:r w:rsidR="003C09B8" w:rsidRPr="003C09B8">
        <w:rPr>
          <w:rFonts w:ascii="Arial" w:hAnsi="Arial" w:cs="Arial"/>
          <w:color w:val="FF0000"/>
          <w:sz w:val="21"/>
          <w:szCs w:val="21"/>
        </w:rPr>
        <w:t xml:space="preserve"> </w:t>
      </w:r>
      <w:r w:rsidR="00F874B1" w:rsidRPr="0081440D">
        <w:rPr>
          <w:rFonts w:ascii="Arial" w:hAnsi="Arial" w:cs="Arial"/>
          <w:sz w:val="21"/>
          <w:szCs w:val="21"/>
        </w:rPr>
        <w:t xml:space="preserve">which will be an opportunity to understand more about the Contracting Authority’s requirements and to engage with other interested suppliers who may require service delivery partners. If you wish to attend this market engagement </w:t>
      </w:r>
      <w:proofErr w:type="gramStart"/>
      <w:r w:rsidR="00F874B1" w:rsidRPr="0081440D">
        <w:rPr>
          <w:rFonts w:ascii="Arial" w:hAnsi="Arial" w:cs="Arial"/>
          <w:sz w:val="21"/>
          <w:szCs w:val="21"/>
        </w:rPr>
        <w:t>event</w:t>
      </w:r>
      <w:proofErr w:type="gramEnd"/>
      <w:r w:rsidR="00F874B1" w:rsidRPr="0081440D">
        <w:rPr>
          <w:rFonts w:ascii="Arial" w:hAnsi="Arial" w:cs="Arial"/>
          <w:sz w:val="21"/>
          <w:szCs w:val="21"/>
        </w:rPr>
        <w:t xml:space="preserve"> please </w:t>
      </w:r>
      <w:r w:rsidR="003C09B8">
        <w:rPr>
          <w:rFonts w:ascii="Arial" w:hAnsi="Arial" w:cs="Arial"/>
          <w:sz w:val="21"/>
          <w:szCs w:val="21"/>
        </w:rPr>
        <w:t>return your completed MEQ as outlined above (</w:t>
      </w:r>
      <w:proofErr w:type="spellStart"/>
      <w:r w:rsidR="003C09B8">
        <w:rPr>
          <w:rFonts w:ascii="Arial" w:hAnsi="Arial" w:cs="Arial"/>
          <w:sz w:val="21"/>
          <w:szCs w:val="21"/>
        </w:rPr>
        <w:t>i.e</w:t>
      </w:r>
      <w:proofErr w:type="spellEnd"/>
      <w:r w:rsidR="003C09B8">
        <w:rPr>
          <w:rFonts w:ascii="Arial" w:hAnsi="Arial" w:cs="Arial"/>
          <w:sz w:val="21"/>
          <w:szCs w:val="21"/>
        </w:rPr>
        <w:t xml:space="preserve"> by Friday 27</w:t>
      </w:r>
      <w:r w:rsidR="003C09B8" w:rsidRPr="003C09B8">
        <w:rPr>
          <w:rFonts w:ascii="Arial" w:hAnsi="Arial" w:cs="Arial"/>
          <w:sz w:val="21"/>
          <w:szCs w:val="21"/>
          <w:vertAlign w:val="superscript"/>
        </w:rPr>
        <w:t>th</w:t>
      </w:r>
      <w:r w:rsidR="003C09B8">
        <w:rPr>
          <w:rFonts w:ascii="Arial" w:hAnsi="Arial" w:cs="Arial"/>
          <w:sz w:val="21"/>
          <w:szCs w:val="21"/>
        </w:rPr>
        <w:t xml:space="preserve"> August 2021)</w:t>
      </w:r>
      <w:r w:rsidR="00F874B1" w:rsidRPr="0081440D">
        <w:rPr>
          <w:rFonts w:ascii="Arial" w:hAnsi="Arial" w:cs="Arial"/>
          <w:sz w:val="21"/>
          <w:szCs w:val="21"/>
        </w:rPr>
        <w:t xml:space="preserve">.  </w:t>
      </w:r>
    </w:p>
    <w:p w14:paraId="7DA28E0F" w14:textId="2FE8F88E" w:rsidR="00F874B1" w:rsidRPr="0081440D" w:rsidRDefault="0038119C" w:rsidP="0038119C">
      <w:pPr>
        <w:rPr>
          <w:rFonts w:ascii="Arial" w:hAnsi="Arial" w:cs="Arial"/>
          <w:i/>
          <w:iCs/>
          <w:sz w:val="21"/>
          <w:szCs w:val="21"/>
        </w:rPr>
      </w:pPr>
      <w:r w:rsidRPr="0081440D">
        <w:rPr>
          <w:rFonts w:ascii="Arial" w:hAnsi="Arial" w:cs="Arial"/>
          <w:i/>
          <w:iCs/>
          <w:sz w:val="21"/>
          <w:szCs w:val="21"/>
        </w:rPr>
        <w:t xml:space="preserve">*Registration on EU-Supply requires an account which is FREE to set up. </w:t>
      </w:r>
      <w:r w:rsidR="00F874B1" w:rsidRPr="0081440D">
        <w:rPr>
          <w:rFonts w:ascii="Arial" w:hAnsi="Arial" w:cs="Arial"/>
          <w:i/>
          <w:iCs/>
          <w:sz w:val="21"/>
          <w:szCs w:val="21"/>
        </w:rPr>
        <w:t xml:space="preserve">The EU-Supply portal will be used by the </w:t>
      </w:r>
      <w:r w:rsidRPr="0081440D">
        <w:rPr>
          <w:rFonts w:ascii="Arial" w:hAnsi="Arial" w:cs="Arial"/>
          <w:i/>
          <w:iCs/>
          <w:sz w:val="21"/>
          <w:szCs w:val="21"/>
        </w:rPr>
        <w:t>Contracting Authority</w:t>
      </w:r>
      <w:r w:rsidR="00F874B1" w:rsidRPr="0081440D">
        <w:rPr>
          <w:rFonts w:ascii="Arial" w:hAnsi="Arial" w:cs="Arial"/>
          <w:i/>
          <w:iCs/>
          <w:sz w:val="21"/>
          <w:szCs w:val="21"/>
        </w:rPr>
        <w:t xml:space="preserve"> to communicate with interested providers including sharing latest documents being developed by the CCG ahead of any procurement process. It will also be used to confirm to interested providers details and timing of the procurement </w:t>
      </w:r>
      <w:proofErr w:type="gramStart"/>
      <w:r w:rsidR="00F874B1" w:rsidRPr="0081440D">
        <w:rPr>
          <w:rFonts w:ascii="Arial" w:hAnsi="Arial" w:cs="Arial"/>
          <w:i/>
          <w:iCs/>
          <w:sz w:val="21"/>
          <w:szCs w:val="21"/>
        </w:rPr>
        <w:t>process, if</w:t>
      </w:r>
      <w:proofErr w:type="gramEnd"/>
      <w:r w:rsidR="00F874B1" w:rsidRPr="0081440D">
        <w:rPr>
          <w:rFonts w:ascii="Arial" w:hAnsi="Arial" w:cs="Arial"/>
          <w:i/>
          <w:iCs/>
          <w:sz w:val="21"/>
          <w:szCs w:val="21"/>
        </w:rPr>
        <w:t xml:space="preserve"> one is to take place. The Contracting Authority reserves the right to engage further with suppliers individually or collectively to explore </w:t>
      </w:r>
      <w:proofErr w:type="gramStart"/>
      <w:r w:rsidR="00F874B1" w:rsidRPr="0081440D">
        <w:rPr>
          <w:rFonts w:ascii="Arial" w:hAnsi="Arial" w:cs="Arial"/>
          <w:i/>
          <w:iCs/>
          <w:sz w:val="21"/>
          <w:szCs w:val="21"/>
        </w:rPr>
        <w:t>solutions, and</w:t>
      </w:r>
      <w:proofErr w:type="gramEnd"/>
      <w:r w:rsidR="00F874B1" w:rsidRPr="0081440D">
        <w:rPr>
          <w:rFonts w:ascii="Arial" w:hAnsi="Arial" w:cs="Arial"/>
          <w:i/>
          <w:iCs/>
          <w:sz w:val="21"/>
          <w:szCs w:val="21"/>
        </w:rPr>
        <w:t xml:space="preserve"> validate and refine its specification prior to any future procurement.</w:t>
      </w:r>
    </w:p>
    <w:p w14:paraId="2ACECFA2" w14:textId="6B790011" w:rsidR="00F874B1" w:rsidRPr="0081440D" w:rsidRDefault="00F874B1" w:rsidP="009E1DC5">
      <w:pPr>
        <w:pStyle w:val="Heading1"/>
        <w:spacing w:after="120"/>
        <w:rPr>
          <w:rFonts w:ascii="Arial" w:hAnsi="Arial" w:cs="Arial"/>
          <w:color w:val="0070C0"/>
          <w:sz w:val="24"/>
          <w:szCs w:val="24"/>
          <w:u w:val="none"/>
        </w:rPr>
      </w:pPr>
      <w:r w:rsidRPr="0081440D">
        <w:rPr>
          <w:rFonts w:ascii="Arial" w:hAnsi="Arial" w:cs="Arial"/>
          <w:color w:val="0070C0"/>
          <w:sz w:val="24"/>
          <w:szCs w:val="24"/>
          <w:u w:val="none"/>
        </w:rPr>
        <w:t>Disclaimers</w:t>
      </w:r>
    </w:p>
    <w:p w14:paraId="683041ED" w14:textId="69DA5542" w:rsidR="00F874B1" w:rsidRPr="0081440D" w:rsidRDefault="00F874B1" w:rsidP="00F874B1">
      <w:pPr>
        <w:spacing w:after="120" w:line="240" w:lineRule="auto"/>
        <w:jc w:val="both"/>
        <w:rPr>
          <w:rFonts w:ascii="Arial" w:hAnsi="Arial" w:cs="Arial"/>
          <w:color w:val="000000"/>
          <w:sz w:val="21"/>
          <w:szCs w:val="21"/>
        </w:rPr>
      </w:pPr>
      <w:r w:rsidRPr="0081440D">
        <w:rPr>
          <w:rFonts w:ascii="Arial" w:hAnsi="Arial" w:cs="Arial"/>
          <w:color w:val="000000"/>
          <w:sz w:val="21"/>
          <w:szCs w:val="21"/>
        </w:rPr>
        <w:t>Organisations considering whether to respond to this information request should note the following:</w:t>
      </w:r>
    </w:p>
    <w:p w14:paraId="3DBA13C3" w14:textId="4ABE202B" w:rsidR="00F50878" w:rsidRPr="0081440D" w:rsidRDefault="00C5232A" w:rsidP="002B5B80">
      <w:pPr>
        <w:pStyle w:val="ListParagraph"/>
        <w:numPr>
          <w:ilvl w:val="0"/>
          <w:numId w:val="4"/>
        </w:numPr>
        <w:jc w:val="both"/>
        <w:rPr>
          <w:rFonts w:ascii="Arial" w:hAnsi="Arial" w:cs="Arial"/>
          <w:sz w:val="21"/>
          <w:szCs w:val="21"/>
        </w:rPr>
      </w:pPr>
      <w:r w:rsidRPr="0081440D">
        <w:rPr>
          <w:rFonts w:ascii="Arial" w:hAnsi="Arial" w:cs="Arial"/>
          <w:sz w:val="21"/>
          <w:szCs w:val="21"/>
        </w:rPr>
        <w:t>T</w:t>
      </w:r>
      <w:r w:rsidR="00571B9C" w:rsidRPr="0081440D">
        <w:rPr>
          <w:rFonts w:ascii="Arial" w:hAnsi="Arial" w:cs="Arial"/>
          <w:sz w:val="21"/>
          <w:szCs w:val="21"/>
        </w:rPr>
        <w:t>his</w:t>
      </w:r>
      <w:r w:rsidR="005024A7" w:rsidRPr="0081440D">
        <w:rPr>
          <w:rFonts w:ascii="Arial" w:hAnsi="Arial" w:cs="Arial"/>
          <w:sz w:val="21"/>
          <w:szCs w:val="21"/>
        </w:rPr>
        <w:t xml:space="preserve"> </w:t>
      </w:r>
      <w:r w:rsidR="000A1C3C" w:rsidRPr="0081440D">
        <w:rPr>
          <w:rFonts w:ascii="Arial" w:hAnsi="Arial" w:cs="Arial"/>
          <w:sz w:val="21"/>
          <w:szCs w:val="21"/>
        </w:rPr>
        <w:t>Market Engagement Questionnaire (MEQ)</w:t>
      </w:r>
      <w:r w:rsidR="00AB1A10" w:rsidRPr="0081440D">
        <w:rPr>
          <w:rFonts w:ascii="Arial" w:hAnsi="Arial" w:cs="Arial"/>
          <w:sz w:val="21"/>
          <w:szCs w:val="21"/>
        </w:rPr>
        <w:t xml:space="preserve">, </w:t>
      </w:r>
      <w:r w:rsidR="005024A7" w:rsidRPr="0081440D">
        <w:rPr>
          <w:rFonts w:ascii="Arial" w:hAnsi="Arial" w:cs="Arial"/>
          <w:sz w:val="21"/>
          <w:szCs w:val="21"/>
        </w:rPr>
        <w:t xml:space="preserve">and </w:t>
      </w:r>
      <w:r w:rsidR="00571B9C" w:rsidRPr="0081440D">
        <w:rPr>
          <w:rFonts w:ascii="Arial" w:hAnsi="Arial" w:cs="Arial"/>
          <w:sz w:val="21"/>
          <w:szCs w:val="21"/>
        </w:rPr>
        <w:t xml:space="preserve">any </w:t>
      </w:r>
      <w:r w:rsidR="00AB1A10" w:rsidRPr="0081440D">
        <w:rPr>
          <w:rFonts w:ascii="Arial" w:hAnsi="Arial" w:cs="Arial"/>
          <w:sz w:val="21"/>
          <w:szCs w:val="21"/>
        </w:rPr>
        <w:t xml:space="preserve">subsequent </w:t>
      </w:r>
      <w:r w:rsidR="005024A7" w:rsidRPr="0081440D">
        <w:rPr>
          <w:rFonts w:ascii="Arial" w:hAnsi="Arial" w:cs="Arial"/>
          <w:sz w:val="21"/>
          <w:szCs w:val="21"/>
        </w:rPr>
        <w:t xml:space="preserve">information provided </w:t>
      </w:r>
      <w:r w:rsidR="00571B9C" w:rsidRPr="0081440D">
        <w:rPr>
          <w:rFonts w:ascii="Arial" w:hAnsi="Arial" w:cs="Arial"/>
          <w:sz w:val="21"/>
          <w:szCs w:val="21"/>
        </w:rPr>
        <w:t>in response</w:t>
      </w:r>
      <w:r w:rsidR="000D712A" w:rsidRPr="0081440D">
        <w:rPr>
          <w:rFonts w:ascii="Arial" w:hAnsi="Arial" w:cs="Arial"/>
          <w:sz w:val="21"/>
          <w:szCs w:val="21"/>
        </w:rPr>
        <w:t xml:space="preserve"> </w:t>
      </w:r>
      <w:r w:rsidRPr="0081440D">
        <w:rPr>
          <w:rFonts w:ascii="Arial" w:hAnsi="Arial" w:cs="Arial"/>
          <w:sz w:val="21"/>
          <w:szCs w:val="21"/>
        </w:rPr>
        <w:t>to it</w:t>
      </w:r>
      <w:r w:rsidR="00AB1A10" w:rsidRPr="0081440D">
        <w:rPr>
          <w:rFonts w:ascii="Arial" w:hAnsi="Arial" w:cs="Arial"/>
          <w:sz w:val="21"/>
          <w:szCs w:val="21"/>
        </w:rPr>
        <w:t>,</w:t>
      </w:r>
      <w:r w:rsidRPr="0081440D">
        <w:rPr>
          <w:rFonts w:ascii="Arial" w:hAnsi="Arial" w:cs="Arial"/>
          <w:sz w:val="21"/>
          <w:szCs w:val="21"/>
        </w:rPr>
        <w:t xml:space="preserve"> </w:t>
      </w:r>
      <w:r w:rsidR="000D712A" w:rsidRPr="0081440D">
        <w:rPr>
          <w:rFonts w:ascii="Arial" w:hAnsi="Arial" w:cs="Arial"/>
          <w:sz w:val="21"/>
          <w:szCs w:val="21"/>
        </w:rPr>
        <w:t>does not form a</w:t>
      </w:r>
      <w:r w:rsidR="009C299E" w:rsidRPr="0081440D">
        <w:rPr>
          <w:rFonts w:ascii="Arial" w:hAnsi="Arial" w:cs="Arial"/>
          <w:sz w:val="21"/>
          <w:szCs w:val="21"/>
        </w:rPr>
        <w:t>n integral</w:t>
      </w:r>
      <w:r w:rsidR="000D712A" w:rsidRPr="0081440D">
        <w:rPr>
          <w:rFonts w:ascii="Arial" w:hAnsi="Arial" w:cs="Arial"/>
          <w:sz w:val="21"/>
          <w:szCs w:val="21"/>
        </w:rPr>
        <w:t xml:space="preserve"> part of any </w:t>
      </w:r>
      <w:r w:rsidR="003E3E16" w:rsidRPr="0081440D">
        <w:rPr>
          <w:rFonts w:ascii="Arial" w:hAnsi="Arial" w:cs="Arial"/>
          <w:sz w:val="21"/>
          <w:szCs w:val="21"/>
        </w:rPr>
        <w:t xml:space="preserve">potential </w:t>
      </w:r>
      <w:r w:rsidR="000D712A" w:rsidRPr="0081440D">
        <w:rPr>
          <w:rFonts w:ascii="Arial" w:hAnsi="Arial" w:cs="Arial"/>
          <w:sz w:val="21"/>
          <w:szCs w:val="21"/>
        </w:rPr>
        <w:t xml:space="preserve">future procurement </w:t>
      </w:r>
      <w:r w:rsidRPr="0081440D">
        <w:rPr>
          <w:rFonts w:ascii="Arial" w:hAnsi="Arial" w:cs="Arial"/>
          <w:sz w:val="21"/>
          <w:szCs w:val="21"/>
        </w:rPr>
        <w:t>exercise</w:t>
      </w:r>
      <w:r w:rsidR="00E647B7" w:rsidRPr="0081440D">
        <w:rPr>
          <w:rFonts w:ascii="Arial" w:hAnsi="Arial" w:cs="Arial"/>
          <w:sz w:val="21"/>
          <w:szCs w:val="21"/>
        </w:rPr>
        <w:t xml:space="preserve"> and</w:t>
      </w:r>
      <w:r w:rsidRPr="0081440D">
        <w:rPr>
          <w:rFonts w:ascii="Arial" w:hAnsi="Arial" w:cs="Arial"/>
          <w:sz w:val="21"/>
          <w:szCs w:val="21"/>
        </w:rPr>
        <w:t xml:space="preserve"> should be considered as an attempt by </w:t>
      </w:r>
      <w:r w:rsidR="003E5117" w:rsidRPr="0081440D">
        <w:rPr>
          <w:rFonts w:ascii="Arial" w:hAnsi="Arial" w:cs="Arial"/>
          <w:sz w:val="21"/>
          <w:szCs w:val="21"/>
        </w:rPr>
        <w:t>the Commissioner</w:t>
      </w:r>
      <w:r w:rsidRPr="0081440D">
        <w:rPr>
          <w:rFonts w:ascii="Arial" w:hAnsi="Arial" w:cs="Arial"/>
          <w:sz w:val="21"/>
          <w:szCs w:val="21"/>
        </w:rPr>
        <w:t xml:space="preserve"> to engage with the potential market for delivering </w:t>
      </w:r>
      <w:r w:rsidR="00B12BFF" w:rsidRPr="0081440D">
        <w:rPr>
          <w:rFonts w:ascii="Arial" w:hAnsi="Arial" w:cs="Arial"/>
          <w:sz w:val="21"/>
          <w:szCs w:val="21"/>
        </w:rPr>
        <w:t xml:space="preserve">a </w:t>
      </w:r>
      <w:r w:rsidR="00405357" w:rsidRPr="0081440D">
        <w:rPr>
          <w:rFonts w:ascii="Arial" w:hAnsi="Arial" w:cs="Arial"/>
          <w:sz w:val="21"/>
          <w:szCs w:val="21"/>
        </w:rPr>
        <w:t>solution</w:t>
      </w:r>
      <w:r w:rsidR="00B12BFF" w:rsidRPr="0081440D">
        <w:rPr>
          <w:rFonts w:ascii="Arial" w:hAnsi="Arial" w:cs="Arial"/>
          <w:sz w:val="21"/>
          <w:szCs w:val="21"/>
        </w:rPr>
        <w:t>.</w:t>
      </w:r>
    </w:p>
    <w:p w14:paraId="7AE4DDBF" w14:textId="084EF652" w:rsidR="00512E75" w:rsidRPr="0081440D" w:rsidRDefault="00512E75" w:rsidP="00512E75">
      <w:pPr>
        <w:pStyle w:val="ListParagraph"/>
        <w:numPr>
          <w:ilvl w:val="0"/>
          <w:numId w:val="4"/>
        </w:numPr>
        <w:jc w:val="both"/>
        <w:rPr>
          <w:rFonts w:ascii="Arial" w:hAnsi="Arial" w:cs="Arial"/>
          <w:sz w:val="21"/>
          <w:szCs w:val="21"/>
        </w:rPr>
      </w:pPr>
      <w:r w:rsidRPr="0081440D">
        <w:rPr>
          <w:rFonts w:ascii="Arial" w:hAnsi="Arial" w:cs="Arial"/>
          <w:sz w:val="21"/>
          <w:szCs w:val="21"/>
        </w:rPr>
        <w:t>The current phase of market engagement implies no commitment from the lead CCGs or any other CCG it acts on behalf of to commence a formal procurement process, including to publish a Contract Notice.</w:t>
      </w:r>
    </w:p>
    <w:p w14:paraId="2694EEBE" w14:textId="3F38EDB7" w:rsidR="000D712A" w:rsidRPr="0081440D" w:rsidRDefault="00C5232A" w:rsidP="009E72F8">
      <w:pPr>
        <w:pStyle w:val="ListParagraph"/>
        <w:numPr>
          <w:ilvl w:val="0"/>
          <w:numId w:val="4"/>
        </w:numPr>
        <w:jc w:val="both"/>
        <w:rPr>
          <w:rFonts w:ascii="Arial" w:hAnsi="Arial" w:cs="Arial"/>
          <w:sz w:val="21"/>
          <w:szCs w:val="21"/>
        </w:rPr>
      </w:pPr>
      <w:r w:rsidRPr="0081440D">
        <w:rPr>
          <w:rFonts w:ascii="Arial" w:hAnsi="Arial" w:cs="Arial"/>
          <w:sz w:val="21"/>
          <w:szCs w:val="21"/>
        </w:rPr>
        <w:t>T</w:t>
      </w:r>
      <w:r w:rsidR="000D712A" w:rsidRPr="0081440D">
        <w:rPr>
          <w:rFonts w:ascii="Arial" w:hAnsi="Arial" w:cs="Arial"/>
          <w:sz w:val="21"/>
          <w:szCs w:val="21"/>
        </w:rPr>
        <w:t xml:space="preserve">his </w:t>
      </w:r>
      <w:r w:rsidR="000A1C3C" w:rsidRPr="0081440D">
        <w:rPr>
          <w:rFonts w:ascii="Arial" w:hAnsi="Arial" w:cs="Arial"/>
          <w:sz w:val="21"/>
          <w:szCs w:val="21"/>
        </w:rPr>
        <w:t>MEQ</w:t>
      </w:r>
      <w:r w:rsidRPr="0081440D">
        <w:rPr>
          <w:rFonts w:ascii="Arial" w:hAnsi="Arial" w:cs="Arial"/>
          <w:sz w:val="21"/>
          <w:szCs w:val="21"/>
        </w:rPr>
        <w:t>, accompanying draft documentation a</w:t>
      </w:r>
      <w:r w:rsidR="000D712A" w:rsidRPr="0081440D">
        <w:rPr>
          <w:rFonts w:ascii="Arial" w:hAnsi="Arial" w:cs="Arial"/>
          <w:sz w:val="21"/>
          <w:szCs w:val="21"/>
        </w:rPr>
        <w:t xml:space="preserve">nd </w:t>
      </w:r>
      <w:r w:rsidR="00B12BFF" w:rsidRPr="0081440D">
        <w:rPr>
          <w:rFonts w:ascii="Arial" w:hAnsi="Arial" w:cs="Arial"/>
          <w:sz w:val="21"/>
          <w:szCs w:val="21"/>
        </w:rPr>
        <w:t>any</w:t>
      </w:r>
      <w:r w:rsidRPr="0081440D">
        <w:rPr>
          <w:rFonts w:ascii="Arial" w:hAnsi="Arial" w:cs="Arial"/>
          <w:sz w:val="21"/>
          <w:szCs w:val="21"/>
        </w:rPr>
        <w:t xml:space="preserve"> </w:t>
      </w:r>
      <w:r w:rsidR="000D712A" w:rsidRPr="0081440D">
        <w:rPr>
          <w:rFonts w:ascii="Arial" w:hAnsi="Arial" w:cs="Arial"/>
          <w:sz w:val="21"/>
          <w:szCs w:val="21"/>
        </w:rPr>
        <w:t xml:space="preserve">responses </w:t>
      </w:r>
      <w:r w:rsidRPr="0081440D">
        <w:rPr>
          <w:rFonts w:ascii="Arial" w:hAnsi="Arial" w:cs="Arial"/>
          <w:sz w:val="21"/>
          <w:szCs w:val="21"/>
        </w:rPr>
        <w:t xml:space="preserve">received </w:t>
      </w:r>
      <w:r w:rsidR="000D712A" w:rsidRPr="0081440D">
        <w:rPr>
          <w:rFonts w:ascii="Arial" w:hAnsi="Arial" w:cs="Arial"/>
          <w:sz w:val="21"/>
          <w:szCs w:val="21"/>
        </w:rPr>
        <w:t xml:space="preserve">arising </w:t>
      </w:r>
      <w:r w:rsidRPr="0081440D">
        <w:rPr>
          <w:rFonts w:ascii="Arial" w:hAnsi="Arial" w:cs="Arial"/>
          <w:sz w:val="21"/>
          <w:szCs w:val="21"/>
        </w:rPr>
        <w:t xml:space="preserve">from </w:t>
      </w:r>
      <w:r w:rsidR="00B12BFF" w:rsidRPr="0081440D">
        <w:rPr>
          <w:rFonts w:ascii="Arial" w:hAnsi="Arial" w:cs="Arial"/>
          <w:sz w:val="21"/>
          <w:szCs w:val="21"/>
        </w:rPr>
        <w:t xml:space="preserve">these </w:t>
      </w:r>
      <w:r w:rsidR="000D712A" w:rsidRPr="0081440D">
        <w:rPr>
          <w:rFonts w:ascii="Arial" w:hAnsi="Arial" w:cs="Arial"/>
          <w:sz w:val="21"/>
          <w:szCs w:val="21"/>
        </w:rPr>
        <w:t>are in no wa</w:t>
      </w:r>
      <w:r w:rsidR="009E72F8" w:rsidRPr="0081440D">
        <w:rPr>
          <w:rFonts w:ascii="Arial" w:hAnsi="Arial" w:cs="Arial"/>
          <w:sz w:val="21"/>
          <w:szCs w:val="21"/>
        </w:rPr>
        <w:t>y legally binding on any party</w:t>
      </w:r>
      <w:r w:rsidR="00B12BFF" w:rsidRPr="0081440D">
        <w:rPr>
          <w:rFonts w:ascii="Arial" w:hAnsi="Arial" w:cs="Arial"/>
          <w:sz w:val="21"/>
          <w:szCs w:val="21"/>
        </w:rPr>
        <w:t>.</w:t>
      </w:r>
    </w:p>
    <w:p w14:paraId="24691B6A" w14:textId="5FA27C56" w:rsidR="009E72F8" w:rsidRPr="0081440D" w:rsidRDefault="009E72F8" w:rsidP="009E72F8">
      <w:pPr>
        <w:pStyle w:val="ListParagraph"/>
        <w:numPr>
          <w:ilvl w:val="0"/>
          <w:numId w:val="4"/>
        </w:numPr>
        <w:jc w:val="both"/>
        <w:rPr>
          <w:rFonts w:ascii="Arial" w:hAnsi="Arial" w:cs="Arial"/>
          <w:sz w:val="21"/>
          <w:szCs w:val="21"/>
        </w:rPr>
      </w:pPr>
      <w:r w:rsidRPr="0081440D">
        <w:rPr>
          <w:rFonts w:ascii="Arial" w:hAnsi="Arial" w:cs="Arial"/>
          <w:sz w:val="21"/>
          <w:szCs w:val="21"/>
        </w:rPr>
        <w:t xml:space="preserve">Any </w:t>
      </w:r>
      <w:r w:rsidR="00491934" w:rsidRPr="0081440D">
        <w:rPr>
          <w:rFonts w:ascii="Arial" w:hAnsi="Arial" w:cs="Arial"/>
          <w:sz w:val="21"/>
          <w:szCs w:val="21"/>
        </w:rPr>
        <w:t xml:space="preserve">responses will </w:t>
      </w:r>
      <w:r w:rsidR="00B12BFF" w:rsidRPr="0081440D">
        <w:rPr>
          <w:rFonts w:ascii="Arial" w:hAnsi="Arial" w:cs="Arial"/>
          <w:sz w:val="21"/>
          <w:szCs w:val="21"/>
        </w:rPr>
        <w:t xml:space="preserve">not </w:t>
      </w:r>
      <w:r w:rsidRPr="0081440D">
        <w:rPr>
          <w:rFonts w:ascii="Arial" w:hAnsi="Arial" w:cs="Arial"/>
          <w:sz w:val="21"/>
          <w:szCs w:val="21"/>
        </w:rPr>
        <w:t>be treated as commercially confidenti</w:t>
      </w:r>
      <w:r w:rsidR="00774C86" w:rsidRPr="0081440D">
        <w:rPr>
          <w:rFonts w:ascii="Arial" w:hAnsi="Arial" w:cs="Arial"/>
          <w:sz w:val="21"/>
          <w:szCs w:val="21"/>
        </w:rPr>
        <w:t xml:space="preserve">al and may be used by </w:t>
      </w:r>
      <w:r w:rsidR="0081480C" w:rsidRPr="0081440D">
        <w:rPr>
          <w:rFonts w:ascii="Arial" w:hAnsi="Arial" w:cs="Arial"/>
          <w:sz w:val="21"/>
          <w:szCs w:val="21"/>
        </w:rPr>
        <w:t xml:space="preserve">the </w:t>
      </w:r>
      <w:r w:rsidR="00B12BFF" w:rsidRPr="0081440D">
        <w:rPr>
          <w:rFonts w:ascii="Arial" w:hAnsi="Arial" w:cs="Arial"/>
          <w:sz w:val="21"/>
          <w:szCs w:val="21"/>
        </w:rPr>
        <w:t xml:space="preserve">Contracting Authority to develop </w:t>
      </w:r>
      <w:r w:rsidRPr="0081440D">
        <w:rPr>
          <w:rFonts w:ascii="Arial" w:hAnsi="Arial" w:cs="Arial"/>
          <w:sz w:val="21"/>
          <w:szCs w:val="21"/>
        </w:rPr>
        <w:t>final service specification</w:t>
      </w:r>
      <w:r w:rsidR="00B12BFF" w:rsidRPr="0081440D">
        <w:rPr>
          <w:rFonts w:ascii="Arial" w:hAnsi="Arial" w:cs="Arial"/>
          <w:sz w:val="21"/>
          <w:szCs w:val="21"/>
        </w:rPr>
        <w:t>, contract,</w:t>
      </w:r>
      <w:r w:rsidRPr="0081440D">
        <w:rPr>
          <w:rFonts w:ascii="Arial" w:hAnsi="Arial" w:cs="Arial"/>
          <w:sz w:val="21"/>
          <w:szCs w:val="21"/>
        </w:rPr>
        <w:t xml:space="preserve"> </w:t>
      </w:r>
      <w:r w:rsidR="00B12BFF" w:rsidRPr="0081440D">
        <w:rPr>
          <w:rFonts w:ascii="Arial" w:hAnsi="Arial" w:cs="Arial"/>
          <w:sz w:val="21"/>
          <w:szCs w:val="21"/>
        </w:rPr>
        <w:t xml:space="preserve">and/or procurement documents </w:t>
      </w:r>
      <w:r w:rsidRPr="0081440D">
        <w:rPr>
          <w:rFonts w:ascii="Arial" w:hAnsi="Arial" w:cs="Arial"/>
          <w:sz w:val="21"/>
          <w:szCs w:val="21"/>
        </w:rPr>
        <w:t xml:space="preserve">and/or to influence the shape of the procurement in the future; </w:t>
      </w:r>
      <w:r w:rsidR="00ED6FBB" w:rsidRPr="0081440D">
        <w:rPr>
          <w:rFonts w:ascii="Arial" w:hAnsi="Arial" w:cs="Arial"/>
          <w:sz w:val="21"/>
          <w:szCs w:val="21"/>
        </w:rPr>
        <w:t>however,</w:t>
      </w:r>
      <w:r w:rsidRPr="0081440D">
        <w:rPr>
          <w:rFonts w:ascii="Arial" w:hAnsi="Arial" w:cs="Arial"/>
          <w:sz w:val="21"/>
          <w:szCs w:val="21"/>
        </w:rPr>
        <w:t xml:space="preserve"> no responses will be attributed to any </w:t>
      </w:r>
      <w:proofErr w:type="gramStart"/>
      <w:r w:rsidRPr="0081440D">
        <w:rPr>
          <w:rFonts w:ascii="Arial" w:hAnsi="Arial" w:cs="Arial"/>
          <w:sz w:val="21"/>
          <w:szCs w:val="21"/>
        </w:rPr>
        <w:t>organisation</w:t>
      </w:r>
      <w:proofErr w:type="gramEnd"/>
      <w:r w:rsidRPr="0081440D">
        <w:rPr>
          <w:rFonts w:ascii="Arial" w:hAnsi="Arial" w:cs="Arial"/>
          <w:sz w:val="21"/>
          <w:szCs w:val="21"/>
        </w:rPr>
        <w:t xml:space="preserve"> nor will any organisation be individually identified</w:t>
      </w:r>
      <w:r w:rsidR="00B12BFF" w:rsidRPr="0081440D">
        <w:rPr>
          <w:rFonts w:ascii="Arial" w:hAnsi="Arial" w:cs="Arial"/>
          <w:sz w:val="21"/>
          <w:szCs w:val="21"/>
        </w:rPr>
        <w:t>.</w:t>
      </w:r>
    </w:p>
    <w:p w14:paraId="3A97ACC4" w14:textId="133F2407" w:rsidR="000D712A" w:rsidRPr="0081440D" w:rsidRDefault="00C5232A" w:rsidP="002B5B80">
      <w:pPr>
        <w:pStyle w:val="ListParagraph"/>
        <w:numPr>
          <w:ilvl w:val="0"/>
          <w:numId w:val="4"/>
        </w:numPr>
        <w:jc w:val="both"/>
        <w:rPr>
          <w:rFonts w:ascii="Arial" w:hAnsi="Arial" w:cs="Arial"/>
          <w:bCs/>
          <w:sz w:val="21"/>
          <w:szCs w:val="21"/>
        </w:rPr>
      </w:pPr>
      <w:r w:rsidRPr="0081440D">
        <w:rPr>
          <w:rFonts w:ascii="Arial" w:hAnsi="Arial" w:cs="Arial"/>
          <w:bCs/>
          <w:sz w:val="21"/>
          <w:szCs w:val="21"/>
        </w:rPr>
        <w:t>P</w:t>
      </w:r>
      <w:r w:rsidR="000D712A" w:rsidRPr="0081440D">
        <w:rPr>
          <w:rFonts w:ascii="Arial" w:hAnsi="Arial" w:cs="Arial"/>
          <w:bCs/>
          <w:sz w:val="21"/>
          <w:szCs w:val="21"/>
        </w:rPr>
        <w:t xml:space="preserve">articipation </w:t>
      </w:r>
      <w:r w:rsidR="00B12BFF" w:rsidRPr="0081440D">
        <w:rPr>
          <w:rFonts w:ascii="Arial" w:hAnsi="Arial" w:cs="Arial"/>
          <w:bCs/>
          <w:sz w:val="21"/>
          <w:szCs w:val="21"/>
        </w:rPr>
        <w:t>through this</w:t>
      </w:r>
      <w:r w:rsidR="000D712A" w:rsidRPr="0081440D">
        <w:rPr>
          <w:rFonts w:ascii="Arial" w:hAnsi="Arial" w:cs="Arial"/>
          <w:bCs/>
          <w:sz w:val="21"/>
          <w:szCs w:val="21"/>
        </w:rPr>
        <w:t xml:space="preserve"> </w:t>
      </w:r>
      <w:r w:rsidR="00571B9C" w:rsidRPr="0081440D">
        <w:rPr>
          <w:rFonts w:ascii="Arial" w:hAnsi="Arial" w:cs="Arial"/>
          <w:bCs/>
          <w:sz w:val="21"/>
          <w:szCs w:val="21"/>
        </w:rPr>
        <w:t>engagement exercise</w:t>
      </w:r>
      <w:r w:rsidR="000D712A" w:rsidRPr="0081440D">
        <w:rPr>
          <w:rFonts w:ascii="Arial" w:hAnsi="Arial" w:cs="Arial"/>
          <w:bCs/>
          <w:sz w:val="21"/>
          <w:szCs w:val="21"/>
        </w:rPr>
        <w:t xml:space="preserve"> is not a mandatory requirement for participating in </w:t>
      </w:r>
      <w:r w:rsidRPr="0081440D">
        <w:rPr>
          <w:rFonts w:ascii="Arial" w:hAnsi="Arial" w:cs="Arial"/>
          <w:bCs/>
          <w:sz w:val="21"/>
          <w:szCs w:val="21"/>
        </w:rPr>
        <w:t xml:space="preserve">any potential future </w:t>
      </w:r>
      <w:r w:rsidR="00571B9C" w:rsidRPr="0081440D">
        <w:rPr>
          <w:rFonts w:ascii="Arial" w:hAnsi="Arial" w:cs="Arial"/>
          <w:bCs/>
          <w:sz w:val="21"/>
          <w:szCs w:val="21"/>
        </w:rPr>
        <w:t>p</w:t>
      </w:r>
      <w:r w:rsidR="000D712A" w:rsidRPr="0081440D">
        <w:rPr>
          <w:rFonts w:ascii="Arial" w:hAnsi="Arial" w:cs="Arial"/>
          <w:bCs/>
          <w:sz w:val="21"/>
          <w:szCs w:val="21"/>
        </w:rPr>
        <w:t>rocurement</w:t>
      </w:r>
      <w:r w:rsidR="000A1C3C" w:rsidRPr="0081440D">
        <w:rPr>
          <w:rFonts w:ascii="Arial" w:hAnsi="Arial" w:cs="Arial"/>
          <w:bCs/>
          <w:sz w:val="21"/>
          <w:szCs w:val="21"/>
        </w:rPr>
        <w:t xml:space="preserve"> however, </w:t>
      </w:r>
      <w:r w:rsidR="000A1C3C" w:rsidRPr="0081440D">
        <w:rPr>
          <w:rFonts w:ascii="Arial" w:hAnsi="Arial" w:cs="Arial"/>
          <w:bCs/>
          <w:sz w:val="21"/>
          <w:szCs w:val="21"/>
          <w:u w:val="single"/>
        </w:rPr>
        <w:t xml:space="preserve">responses received will assist to inform the </w:t>
      </w:r>
      <w:r w:rsidR="00D7138B" w:rsidRPr="0081440D">
        <w:rPr>
          <w:rFonts w:ascii="Arial" w:hAnsi="Arial" w:cs="Arial"/>
          <w:bCs/>
          <w:sz w:val="21"/>
          <w:szCs w:val="21"/>
          <w:u w:val="single"/>
        </w:rPr>
        <w:t xml:space="preserve">Contracting Authority </w:t>
      </w:r>
      <w:r w:rsidR="000A1C3C" w:rsidRPr="0081440D">
        <w:rPr>
          <w:rFonts w:ascii="Arial" w:hAnsi="Arial" w:cs="Arial"/>
          <w:bCs/>
          <w:sz w:val="21"/>
          <w:szCs w:val="21"/>
          <w:u w:val="single"/>
        </w:rPr>
        <w:t xml:space="preserve">as to the level of interest from the market </w:t>
      </w:r>
      <w:r w:rsidR="005869C8" w:rsidRPr="0081440D">
        <w:rPr>
          <w:rFonts w:ascii="Arial" w:hAnsi="Arial" w:cs="Arial"/>
          <w:bCs/>
          <w:sz w:val="21"/>
          <w:szCs w:val="21"/>
          <w:u w:val="single"/>
        </w:rPr>
        <w:t xml:space="preserve">and </w:t>
      </w:r>
      <w:r w:rsidR="00D7138B" w:rsidRPr="0081440D">
        <w:rPr>
          <w:rFonts w:ascii="Arial" w:hAnsi="Arial" w:cs="Arial"/>
          <w:bCs/>
          <w:sz w:val="21"/>
          <w:szCs w:val="21"/>
          <w:u w:val="single"/>
        </w:rPr>
        <w:t xml:space="preserve">may reasonably </w:t>
      </w:r>
      <w:r w:rsidR="000A1C3C" w:rsidRPr="0081440D">
        <w:rPr>
          <w:rFonts w:ascii="Arial" w:hAnsi="Arial" w:cs="Arial"/>
          <w:bCs/>
          <w:sz w:val="21"/>
          <w:szCs w:val="21"/>
          <w:u w:val="single"/>
        </w:rPr>
        <w:t>be used to evidence a decision as to whether or not to undertake a competitive procurement</w:t>
      </w:r>
      <w:r w:rsidR="005869C8" w:rsidRPr="0081440D">
        <w:rPr>
          <w:rFonts w:ascii="Arial" w:hAnsi="Arial" w:cs="Arial"/>
          <w:bCs/>
          <w:sz w:val="21"/>
          <w:szCs w:val="21"/>
        </w:rPr>
        <w:t>.</w:t>
      </w:r>
      <w:r w:rsidR="000A1C3C" w:rsidRPr="0081440D">
        <w:rPr>
          <w:rFonts w:ascii="Arial" w:hAnsi="Arial" w:cs="Arial"/>
          <w:bCs/>
          <w:sz w:val="21"/>
          <w:szCs w:val="21"/>
        </w:rPr>
        <w:t xml:space="preserve">  CONFIRMATION OF YOUR EXPRESSION OF INTEREST IS THEREFORE IMPORTANT</w:t>
      </w:r>
      <w:r w:rsidR="00883703" w:rsidRPr="0081440D">
        <w:rPr>
          <w:rFonts w:ascii="Arial" w:hAnsi="Arial" w:cs="Arial"/>
          <w:bCs/>
          <w:sz w:val="21"/>
          <w:szCs w:val="21"/>
        </w:rPr>
        <w:t>.</w:t>
      </w:r>
    </w:p>
    <w:p w14:paraId="67CBA874" w14:textId="77777777" w:rsidR="00883703" w:rsidRPr="0081440D" w:rsidRDefault="00883703" w:rsidP="009E1DC5">
      <w:pPr>
        <w:pStyle w:val="Heading1"/>
        <w:spacing w:after="120"/>
        <w:rPr>
          <w:rFonts w:ascii="Arial" w:hAnsi="Arial" w:cs="Arial"/>
          <w:color w:val="0070C0"/>
          <w:sz w:val="24"/>
          <w:szCs w:val="24"/>
          <w:u w:val="none"/>
        </w:rPr>
      </w:pPr>
      <w:r w:rsidRPr="0081440D">
        <w:rPr>
          <w:rFonts w:ascii="Arial" w:hAnsi="Arial" w:cs="Arial"/>
          <w:color w:val="0070C0"/>
          <w:sz w:val="24"/>
          <w:szCs w:val="24"/>
          <w:u w:val="none"/>
        </w:rPr>
        <w:t>Instructions for Responding to th</w:t>
      </w:r>
      <w:r w:rsidR="001557CC" w:rsidRPr="0081440D">
        <w:rPr>
          <w:rFonts w:ascii="Arial" w:hAnsi="Arial" w:cs="Arial"/>
          <w:color w:val="0070C0"/>
          <w:sz w:val="24"/>
          <w:szCs w:val="24"/>
          <w:u w:val="none"/>
        </w:rPr>
        <w:t xml:space="preserve">is </w:t>
      </w:r>
      <w:r w:rsidR="000A1C3C" w:rsidRPr="0081440D">
        <w:rPr>
          <w:rFonts w:ascii="Arial" w:hAnsi="Arial" w:cs="Arial"/>
          <w:color w:val="0070C0"/>
          <w:sz w:val="24"/>
          <w:szCs w:val="24"/>
          <w:u w:val="none"/>
        </w:rPr>
        <w:t>MEQ</w:t>
      </w:r>
    </w:p>
    <w:p w14:paraId="17EB0745" w14:textId="77777777" w:rsidR="00D7138B" w:rsidRPr="0081440D" w:rsidRDefault="00D7138B" w:rsidP="00450937">
      <w:pPr>
        <w:spacing w:after="240" w:line="240" w:lineRule="auto"/>
        <w:jc w:val="both"/>
        <w:rPr>
          <w:rFonts w:ascii="Arial" w:hAnsi="Arial" w:cs="Arial"/>
          <w:color w:val="000000"/>
          <w:sz w:val="21"/>
          <w:szCs w:val="21"/>
        </w:rPr>
      </w:pPr>
      <w:r w:rsidRPr="0081440D">
        <w:rPr>
          <w:rFonts w:ascii="Arial" w:hAnsi="Arial" w:cs="Arial"/>
          <w:color w:val="000000"/>
          <w:sz w:val="21"/>
          <w:szCs w:val="21"/>
        </w:rPr>
        <w:t>Thank you for your interest and time to respond through this market engagement.</w:t>
      </w:r>
    </w:p>
    <w:p w14:paraId="0B0A4E66" w14:textId="09189299" w:rsidR="007611F6" w:rsidRPr="0081440D" w:rsidRDefault="000A1C3C" w:rsidP="00450937">
      <w:pPr>
        <w:spacing w:after="240" w:line="240" w:lineRule="auto"/>
        <w:jc w:val="both"/>
        <w:rPr>
          <w:rFonts w:ascii="Arial" w:hAnsi="Arial" w:cs="Arial"/>
          <w:color w:val="000000"/>
          <w:sz w:val="21"/>
          <w:szCs w:val="21"/>
        </w:rPr>
      </w:pPr>
      <w:r w:rsidRPr="0081440D">
        <w:rPr>
          <w:rFonts w:ascii="Arial" w:hAnsi="Arial" w:cs="Arial"/>
          <w:color w:val="000000"/>
          <w:sz w:val="21"/>
          <w:szCs w:val="21"/>
        </w:rPr>
        <w:t xml:space="preserve">Please </w:t>
      </w:r>
      <w:r w:rsidR="00883703" w:rsidRPr="0081440D">
        <w:rPr>
          <w:rFonts w:ascii="Arial" w:hAnsi="Arial" w:cs="Arial"/>
          <w:color w:val="000000"/>
          <w:sz w:val="21"/>
          <w:szCs w:val="21"/>
        </w:rPr>
        <w:t xml:space="preserve">read the </w:t>
      </w:r>
      <w:r w:rsidR="00571B9C" w:rsidRPr="0081440D">
        <w:rPr>
          <w:rFonts w:ascii="Arial" w:hAnsi="Arial" w:cs="Arial"/>
          <w:color w:val="000000"/>
          <w:sz w:val="21"/>
          <w:szCs w:val="21"/>
        </w:rPr>
        <w:t>supporting i</w:t>
      </w:r>
      <w:r w:rsidR="00883703" w:rsidRPr="0081440D">
        <w:rPr>
          <w:rFonts w:ascii="Arial" w:hAnsi="Arial" w:cs="Arial"/>
          <w:color w:val="000000"/>
          <w:sz w:val="21"/>
          <w:szCs w:val="21"/>
        </w:rPr>
        <w:t xml:space="preserve">nformation </w:t>
      </w:r>
      <w:r w:rsidR="001C3B9E" w:rsidRPr="0081440D">
        <w:rPr>
          <w:rFonts w:ascii="Arial" w:hAnsi="Arial" w:cs="Arial"/>
          <w:color w:val="000000"/>
          <w:sz w:val="21"/>
          <w:szCs w:val="21"/>
        </w:rPr>
        <w:t xml:space="preserve">provided </w:t>
      </w:r>
      <w:r w:rsidRPr="0081440D">
        <w:rPr>
          <w:rFonts w:ascii="Arial" w:hAnsi="Arial" w:cs="Arial"/>
          <w:color w:val="000000"/>
          <w:sz w:val="21"/>
          <w:szCs w:val="21"/>
        </w:rPr>
        <w:t>before</w:t>
      </w:r>
      <w:r w:rsidR="00883703" w:rsidRPr="0081440D">
        <w:rPr>
          <w:rFonts w:ascii="Arial" w:hAnsi="Arial" w:cs="Arial"/>
          <w:color w:val="000000"/>
          <w:sz w:val="21"/>
          <w:szCs w:val="21"/>
        </w:rPr>
        <w:t xml:space="preserve"> responding</w:t>
      </w:r>
      <w:r w:rsidRPr="0081440D">
        <w:rPr>
          <w:rFonts w:ascii="Arial" w:hAnsi="Arial" w:cs="Arial"/>
          <w:color w:val="000000"/>
          <w:sz w:val="21"/>
          <w:szCs w:val="21"/>
        </w:rPr>
        <w:t>, including</w:t>
      </w:r>
      <w:r w:rsidR="00883703" w:rsidRPr="0081440D">
        <w:rPr>
          <w:rFonts w:ascii="Arial" w:hAnsi="Arial" w:cs="Arial"/>
          <w:color w:val="000000"/>
          <w:sz w:val="21"/>
          <w:szCs w:val="21"/>
        </w:rPr>
        <w:t xml:space="preserve"> the </w:t>
      </w:r>
      <w:r w:rsidR="003421D8" w:rsidRPr="0081440D">
        <w:rPr>
          <w:rFonts w:ascii="Arial" w:hAnsi="Arial" w:cs="Arial"/>
          <w:color w:val="000000"/>
          <w:sz w:val="21"/>
          <w:szCs w:val="21"/>
        </w:rPr>
        <w:t>d</w:t>
      </w:r>
      <w:r w:rsidR="00C5232A" w:rsidRPr="0081440D">
        <w:rPr>
          <w:rFonts w:ascii="Arial" w:hAnsi="Arial" w:cs="Arial"/>
          <w:color w:val="000000"/>
          <w:sz w:val="21"/>
          <w:szCs w:val="21"/>
        </w:rPr>
        <w:t xml:space="preserve">raft </w:t>
      </w:r>
      <w:r w:rsidR="00727120" w:rsidRPr="0081440D">
        <w:rPr>
          <w:rFonts w:ascii="Arial" w:hAnsi="Arial" w:cs="Arial"/>
          <w:color w:val="000000"/>
          <w:sz w:val="21"/>
          <w:szCs w:val="21"/>
        </w:rPr>
        <w:t xml:space="preserve">current </w:t>
      </w:r>
      <w:r w:rsidR="00C5232A" w:rsidRPr="0081440D">
        <w:rPr>
          <w:rFonts w:ascii="Arial" w:hAnsi="Arial" w:cs="Arial"/>
          <w:color w:val="000000"/>
          <w:sz w:val="21"/>
          <w:szCs w:val="21"/>
        </w:rPr>
        <w:t>Specification</w:t>
      </w:r>
      <w:r w:rsidR="00D96D67" w:rsidRPr="0081440D">
        <w:rPr>
          <w:rFonts w:ascii="Arial" w:hAnsi="Arial" w:cs="Arial"/>
          <w:color w:val="000000"/>
          <w:sz w:val="21"/>
          <w:szCs w:val="21"/>
        </w:rPr>
        <w:t xml:space="preserve"> of Requirements.</w:t>
      </w:r>
    </w:p>
    <w:p w14:paraId="0712FD5A" w14:textId="39079AF2" w:rsidR="00D7138B" w:rsidRPr="0081440D" w:rsidRDefault="00D7138B" w:rsidP="003E4CEC">
      <w:pPr>
        <w:spacing w:after="240" w:line="240" w:lineRule="auto"/>
        <w:jc w:val="both"/>
        <w:rPr>
          <w:rFonts w:ascii="Arial" w:hAnsi="Arial" w:cs="Arial"/>
          <w:color w:val="000000"/>
          <w:sz w:val="21"/>
          <w:szCs w:val="21"/>
        </w:rPr>
      </w:pPr>
      <w:r w:rsidRPr="0081440D">
        <w:rPr>
          <w:rFonts w:ascii="Arial" w:hAnsi="Arial" w:cs="Arial"/>
          <w:color w:val="000000"/>
          <w:sz w:val="21"/>
          <w:szCs w:val="21"/>
        </w:rPr>
        <w:t xml:space="preserve">Please respond as fully, but succinctly as possible, limiting your overall response to a maximum equivalent of </w:t>
      </w:r>
      <w:r w:rsidR="00FC7447" w:rsidRPr="0081440D">
        <w:rPr>
          <w:rFonts w:ascii="Arial" w:hAnsi="Arial" w:cs="Arial"/>
          <w:color w:val="000000"/>
          <w:sz w:val="21"/>
          <w:szCs w:val="21"/>
        </w:rPr>
        <w:t>6</w:t>
      </w:r>
      <w:r w:rsidR="00A00EC9" w:rsidRPr="0081440D">
        <w:rPr>
          <w:rFonts w:ascii="Arial" w:hAnsi="Arial" w:cs="Arial"/>
          <w:color w:val="000000"/>
          <w:sz w:val="21"/>
          <w:szCs w:val="21"/>
        </w:rPr>
        <w:t xml:space="preserve"> sides of A4 paper</w:t>
      </w:r>
      <w:r w:rsidRPr="0081440D">
        <w:rPr>
          <w:rFonts w:ascii="Arial" w:hAnsi="Arial" w:cs="Arial"/>
          <w:color w:val="000000"/>
          <w:sz w:val="21"/>
          <w:szCs w:val="21"/>
        </w:rPr>
        <w:t>.</w:t>
      </w:r>
    </w:p>
    <w:p w14:paraId="256E53E2" w14:textId="2D10DCB3" w:rsidR="00D815C8" w:rsidRPr="0081440D" w:rsidRDefault="00D7138B" w:rsidP="003E4CEC">
      <w:pPr>
        <w:spacing w:after="240" w:line="240" w:lineRule="auto"/>
        <w:jc w:val="both"/>
        <w:rPr>
          <w:rFonts w:ascii="Arial" w:hAnsi="Arial" w:cs="Arial"/>
          <w:color w:val="FF0000"/>
          <w:sz w:val="21"/>
          <w:szCs w:val="21"/>
        </w:rPr>
      </w:pPr>
      <w:r w:rsidRPr="0081440D">
        <w:rPr>
          <w:rFonts w:ascii="Arial" w:hAnsi="Arial" w:cs="Arial"/>
          <w:color w:val="FF0000"/>
          <w:sz w:val="21"/>
          <w:szCs w:val="21"/>
        </w:rPr>
        <w:t xml:space="preserve">Please respond </w:t>
      </w:r>
      <w:r w:rsidR="00512E75" w:rsidRPr="0081440D">
        <w:rPr>
          <w:rFonts w:ascii="Arial" w:hAnsi="Arial" w:cs="Arial"/>
          <w:color w:val="FF0000"/>
          <w:sz w:val="21"/>
          <w:szCs w:val="21"/>
        </w:rPr>
        <w:t xml:space="preserve">by uploading your completed Market Engagement Questionnaire through EU-Supply via Procurement/Tender Reference 45585 (the provision of urgent care services on behalf of </w:t>
      </w:r>
      <w:proofErr w:type="gramStart"/>
      <w:r w:rsidR="00512E75" w:rsidRPr="0081440D">
        <w:rPr>
          <w:rFonts w:ascii="Arial" w:hAnsi="Arial" w:cs="Arial"/>
          <w:color w:val="FF0000"/>
          <w:sz w:val="21"/>
          <w:szCs w:val="21"/>
        </w:rPr>
        <w:t>South West</w:t>
      </w:r>
      <w:proofErr w:type="gramEnd"/>
      <w:r w:rsidR="00512E75" w:rsidRPr="0081440D">
        <w:rPr>
          <w:rFonts w:ascii="Arial" w:hAnsi="Arial" w:cs="Arial"/>
          <w:color w:val="FF0000"/>
          <w:sz w:val="21"/>
          <w:szCs w:val="21"/>
        </w:rPr>
        <w:t xml:space="preserve"> London Integrated Care System) </w:t>
      </w:r>
      <w:r w:rsidRPr="003C09B8">
        <w:rPr>
          <w:rFonts w:ascii="Arial" w:hAnsi="Arial" w:cs="Arial"/>
          <w:b/>
          <w:bCs/>
          <w:color w:val="FF0000"/>
          <w:sz w:val="21"/>
          <w:szCs w:val="21"/>
          <w:u w:val="single"/>
        </w:rPr>
        <w:t xml:space="preserve">by </w:t>
      </w:r>
      <w:r w:rsidR="003C09B8" w:rsidRPr="003C09B8">
        <w:rPr>
          <w:rFonts w:ascii="Arial" w:hAnsi="Arial" w:cs="Arial"/>
          <w:b/>
          <w:bCs/>
          <w:color w:val="FF0000"/>
          <w:sz w:val="21"/>
          <w:szCs w:val="21"/>
          <w:u w:val="single"/>
        </w:rPr>
        <w:t>Friday 27</w:t>
      </w:r>
      <w:r w:rsidR="003C09B8" w:rsidRPr="003C09B8">
        <w:rPr>
          <w:rFonts w:ascii="Arial" w:hAnsi="Arial" w:cs="Arial"/>
          <w:b/>
          <w:bCs/>
          <w:color w:val="FF0000"/>
          <w:sz w:val="21"/>
          <w:szCs w:val="21"/>
          <w:u w:val="single"/>
          <w:vertAlign w:val="superscript"/>
        </w:rPr>
        <w:t>th</w:t>
      </w:r>
      <w:r w:rsidR="003C09B8" w:rsidRPr="003C09B8">
        <w:rPr>
          <w:rFonts w:ascii="Arial" w:hAnsi="Arial" w:cs="Arial"/>
          <w:b/>
          <w:bCs/>
          <w:color w:val="FF0000"/>
          <w:sz w:val="21"/>
          <w:szCs w:val="21"/>
          <w:u w:val="single"/>
        </w:rPr>
        <w:t xml:space="preserve"> August 2021</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439997A1" w:rsidR="00931A3B" w:rsidRPr="009E1DC5" w:rsidRDefault="008D4CCC" w:rsidP="00AC5C8C">
      <w:pPr>
        <w:pStyle w:val="Heading1"/>
        <w:jc w:val="center"/>
        <w:rPr>
          <w:rFonts w:ascii="Arial" w:hAnsi="Arial" w:cs="Arial"/>
          <w:color w:val="0070C0"/>
          <w:sz w:val="40"/>
          <w:szCs w:val="40"/>
          <w:u w:val="none"/>
        </w:rPr>
      </w:pPr>
      <w:r w:rsidRPr="009E1DC5">
        <w:rPr>
          <w:rFonts w:ascii="Arial" w:hAnsi="Arial" w:cs="Arial"/>
          <w:color w:val="0070C0"/>
          <w:sz w:val="40"/>
          <w:szCs w:val="40"/>
          <w:u w:val="none"/>
        </w:rPr>
        <w:lastRenderedPageBreak/>
        <w:t>Market</w:t>
      </w:r>
      <w:r w:rsidR="004D7E1B" w:rsidRPr="009E1DC5">
        <w:rPr>
          <w:rFonts w:ascii="Arial" w:hAnsi="Arial" w:cs="Arial"/>
          <w:color w:val="0070C0"/>
          <w:sz w:val="40"/>
          <w:szCs w:val="40"/>
          <w:u w:val="none"/>
        </w:rPr>
        <w:t xml:space="preserve"> Engagement </w:t>
      </w:r>
      <w:r w:rsidR="00AB1A10" w:rsidRPr="009E1DC5">
        <w:rPr>
          <w:rFonts w:ascii="Arial" w:hAnsi="Arial" w:cs="Arial"/>
          <w:color w:val="0070C0"/>
          <w:sz w:val="40"/>
          <w:szCs w:val="40"/>
          <w:u w:val="none"/>
        </w:rPr>
        <w:t>Questionnaire</w:t>
      </w:r>
    </w:p>
    <w:tbl>
      <w:tblPr>
        <w:tblStyle w:val="TableGrid"/>
        <w:tblW w:w="0" w:type="auto"/>
        <w:tblInd w:w="720" w:type="dxa"/>
        <w:tblLook w:val="04A0" w:firstRow="1" w:lastRow="0" w:firstColumn="1" w:lastColumn="0" w:noHBand="0" w:noVBand="1"/>
      </w:tblPr>
      <w:tblGrid>
        <w:gridCol w:w="2394"/>
        <w:gridCol w:w="7342"/>
      </w:tblGrid>
      <w:tr w:rsidR="00D7138B" w14:paraId="52FED3D2" w14:textId="77777777" w:rsidTr="009E4090">
        <w:tc>
          <w:tcPr>
            <w:tcW w:w="2394" w:type="dxa"/>
          </w:tcPr>
          <w:p w14:paraId="4B9297BE" w14:textId="0BEB7915" w:rsidR="00D7138B" w:rsidRDefault="00D7138B" w:rsidP="00D7138B">
            <w:pPr>
              <w:spacing w:before="120" w:after="120"/>
              <w:jc w:val="both"/>
              <w:rPr>
                <w:rFonts w:ascii="Arial" w:hAnsi="Arial" w:cs="Arial"/>
              </w:rPr>
            </w:pPr>
            <w:r>
              <w:rPr>
                <w:rFonts w:ascii="Arial" w:hAnsi="Arial" w:cs="Arial"/>
              </w:rPr>
              <w:t>Intended service:</w:t>
            </w:r>
          </w:p>
        </w:tc>
        <w:tc>
          <w:tcPr>
            <w:tcW w:w="7342" w:type="dxa"/>
          </w:tcPr>
          <w:p w14:paraId="51D42791" w14:textId="2465D547" w:rsidR="00D7138B" w:rsidRPr="000E18D5" w:rsidRDefault="0038119C" w:rsidP="00D7138B">
            <w:pPr>
              <w:spacing w:before="120" w:after="120"/>
              <w:jc w:val="both"/>
              <w:rPr>
                <w:rFonts w:ascii="Arial" w:hAnsi="Arial" w:cs="Arial"/>
                <w:b/>
                <w:bCs/>
                <w:color w:val="0070C0"/>
              </w:rPr>
            </w:pPr>
            <w:r>
              <w:rPr>
                <w:rFonts w:ascii="Arial" w:hAnsi="Arial" w:cs="Arial"/>
                <w:b/>
                <w:bCs/>
                <w:color w:val="0070C0"/>
              </w:rPr>
              <w:t xml:space="preserve">Integrated Urgent Care Services across </w:t>
            </w:r>
            <w:proofErr w:type="gramStart"/>
            <w:r>
              <w:rPr>
                <w:rFonts w:ascii="Arial" w:hAnsi="Arial" w:cs="Arial"/>
                <w:b/>
                <w:bCs/>
                <w:color w:val="0070C0"/>
              </w:rPr>
              <w:t>South West</w:t>
            </w:r>
            <w:proofErr w:type="gramEnd"/>
            <w:r>
              <w:rPr>
                <w:rFonts w:ascii="Arial" w:hAnsi="Arial" w:cs="Arial"/>
                <w:b/>
                <w:bCs/>
                <w:color w:val="0070C0"/>
              </w:rPr>
              <w:t xml:space="preserve"> London</w:t>
            </w:r>
          </w:p>
        </w:tc>
      </w:tr>
      <w:tr w:rsidR="0038119C" w14:paraId="090152A2" w14:textId="77777777" w:rsidTr="008E41B9">
        <w:tc>
          <w:tcPr>
            <w:tcW w:w="2394" w:type="dxa"/>
          </w:tcPr>
          <w:p w14:paraId="78A09B7A" w14:textId="77777777" w:rsidR="0038119C" w:rsidRDefault="0038119C" w:rsidP="008E41B9">
            <w:pPr>
              <w:spacing w:before="120" w:after="120"/>
              <w:jc w:val="both"/>
              <w:rPr>
                <w:rFonts w:ascii="Arial" w:hAnsi="Arial" w:cs="Arial"/>
              </w:rPr>
            </w:pPr>
            <w:r>
              <w:rPr>
                <w:rFonts w:ascii="Arial" w:hAnsi="Arial" w:cs="Arial"/>
              </w:rPr>
              <w:t>Contract term:</w:t>
            </w:r>
          </w:p>
        </w:tc>
        <w:tc>
          <w:tcPr>
            <w:tcW w:w="7342" w:type="dxa"/>
          </w:tcPr>
          <w:p w14:paraId="4479A024" w14:textId="77777777" w:rsidR="0038119C" w:rsidRPr="000E18D5" w:rsidRDefault="0038119C" w:rsidP="008E41B9">
            <w:pPr>
              <w:spacing w:before="120" w:after="120"/>
              <w:jc w:val="both"/>
              <w:rPr>
                <w:rFonts w:ascii="Arial" w:hAnsi="Arial" w:cs="Arial"/>
                <w:b/>
                <w:bCs/>
                <w:color w:val="0070C0"/>
              </w:rPr>
            </w:pPr>
            <w:r w:rsidRPr="000E18D5">
              <w:rPr>
                <w:rFonts w:ascii="Arial" w:hAnsi="Arial" w:cs="Arial"/>
                <w:b/>
                <w:bCs/>
                <w:color w:val="0070C0"/>
              </w:rPr>
              <w:t>Possibly 3 years</w:t>
            </w:r>
            <w:r>
              <w:rPr>
                <w:rFonts w:ascii="Arial" w:hAnsi="Arial" w:cs="Arial"/>
                <w:b/>
                <w:bCs/>
                <w:color w:val="0070C0"/>
              </w:rPr>
              <w:t xml:space="preserve"> + option to extend by up to a further 2 years (potential 5 years)</w:t>
            </w:r>
          </w:p>
        </w:tc>
      </w:tr>
      <w:tr w:rsidR="00D7138B" w14:paraId="025B0022" w14:textId="77777777" w:rsidTr="009E4090">
        <w:tc>
          <w:tcPr>
            <w:tcW w:w="2394" w:type="dxa"/>
          </w:tcPr>
          <w:p w14:paraId="1510F995" w14:textId="46942CF9" w:rsidR="00D7138B" w:rsidRDefault="00D7138B" w:rsidP="00D7138B">
            <w:pPr>
              <w:spacing w:before="120" w:after="120"/>
              <w:jc w:val="both"/>
              <w:rPr>
                <w:rFonts w:ascii="Arial" w:hAnsi="Arial" w:cs="Arial"/>
              </w:rPr>
            </w:pPr>
            <w:r>
              <w:rPr>
                <w:rFonts w:ascii="Arial" w:hAnsi="Arial" w:cs="Arial"/>
              </w:rPr>
              <w:t>Contract value:</w:t>
            </w:r>
          </w:p>
        </w:tc>
        <w:tc>
          <w:tcPr>
            <w:tcW w:w="7342" w:type="dxa"/>
          </w:tcPr>
          <w:p w14:paraId="474377E2" w14:textId="1350C506" w:rsidR="00D7138B" w:rsidRPr="000E18D5" w:rsidRDefault="0038119C" w:rsidP="00D7138B">
            <w:pPr>
              <w:spacing w:before="120" w:after="120"/>
              <w:jc w:val="both"/>
              <w:rPr>
                <w:rFonts w:ascii="Arial" w:hAnsi="Arial" w:cs="Arial"/>
                <w:b/>
                <w:bCs/>
                <w:color w:val="0070C0"/>
              </w:rPr>
            </w:pPr>
            <w:r>
              <w:rPr>
                <w:rFonts w:ascii="Arial" w:hAnsi="Arial" w:cs="Arial"/>
                <w:b/>
                <w:bCs/>
                <w:color w:val="0070C0"/>
              </w:rPr>
              <w:t>Up to c</w:t>
            </w:r>
            <w:r w:rsidR="00D7138B" w:rsidRPr="000E18D5">
              <w:rPr>
                <w:rFonts w:ascii="Arial" w:hAnsi="Arial" w:cs="Arial"/>
                <w:b/>
                <w:bCs/>
                <w:color w:val="0070C0"/>
              </w:rPr>
              <w:t>irca £</w:t>
            </w:r>
            <w:r>
              <w:rPr>
                <w:rFonts w:ascii="Arial" w:hAnsi="Arial" w:cs="Arial"/>
                <w:b/>
                <w:bCs/>
                <w:color w:val="0070C0"/>
              </w:rPr>
              <w:t>15m</w:t>
            </w:r>
            <w:r w:rsidR="00D7138B" w:rsidRPr="000E18D5">
              <w:rPr>
                <w:rFonts w:ascii="Arial" w:hAnsi="Arial" w:cs="Arial"/>
                <w:b/>
                <w:bCs/>
                <w:color w:val="0070C0"/>
              </w:rPr>
              <w:t xml:space="preserve"> per year</w:t>
            </w:r>
            <w:r>
              <w:rPr>
                <w:rFonts w:ascii="Arial" w:hAnsi="Arial" w:cs="Arial"/>
                <w:b/>
                <w:bCs/>
                <w:color w:val="0070C0"/>
              </w:rPr>
              <w:t>. Potential of £75m over 5 years.</w:t>
            </w:r>
          </w:p>
        </w:tc>
      </w:tr>
      <w:tr w:rsidR="00D7138B" w14:paraId="30F3B991" w14:textId="77777777" w:rsidTr="009E4090">
        <w:tc>
          <w:tcPr>
            <w:tcW w:w="2394" w:type="dxa"/>
          </w:tcPr>
          <w:p w14:paraId="496A046D" w14:textId="04C6D9A3" w:rsidR="00D7138B" w:rsidRDefault="00D7138B" w:rsidP="00D7138B">
            <w:pPr>
              <w:spacing w:before="120" w:after="120"/>
              <w:jc w:val="both"/>
              <w:rPr>
                <w:rFonts w:ascii="Arial" w:hAnsi="Arial" w:cs="Arial"/>
              </w:rPr>
            </w:pPr>
            <w:r>
              <w:rPr>
                <w:rFonts w:ascii="Arial" w:hAnsi="Arial" w:cs="Arial"/>
              </w:rPr>
              <w:t>Supporting documents supplied:</w:t>
            </w:r>
          </w:p>
        </w:tc>
        <w:tc>
          <w:tcPr>
            <w:tcW w:w="7342" w:type="dxa"/>
          </w:tcPr>
          <w:p w14:paraId="0338B13A" w14:textId="750CFD8A" w:rsidR="00D7138B" w:rsidRPr="000E18D5" w:rsidRDefault="00D7138B" w:rsidP="00D7138B">
            <w:pPr>
              <w:spacing w:before="120" w:after="120"/>
              <w:jc w:val="both"/>
              <w:rPr>
                <w:rFonts w:ascii="Arial" w:hAnsi="Arial" w:cs="Arial"/>
                <w:b/>
                <w:bCs/>
                <w:color w:val="0070C0"/>
              </w:rPr>
            </w:pPr>
            <w:r w:rsidRPr="000E18D5">
              <w:rPr>
                <w:rFonts w:ascii="Arial" w:hAnsi="Arial" w:cs="Arial"/>
                <w:b/>
                <w:bCs/>
                <w:color w:val="0070C0"/>
              </w:rPr>
              <w:t>Draft service specification</w:t>
            </w:r>
          </w:p>
        </w:tc>
      </w:tr>
    </w:tbl>
    <w:p w14:paraId="730621A7" w14:textId="10CA0039" w:rsidR="006C7ED8" w:rsidRPr="006C7ED8" w:rsidRDefault="005D3E56" w:rsidP="0081440D">
      <w:pPr>
        <w:spacing w:before="240" w:after="120"/>
        <w:ind w:left="720"/>
        <w:jc w:val="both"/>
        <w:rPr>
          <w:rFonts w:ascii="Arial" w:hAnsi="Arial" w:cs="Arial"/>
          <w:b/>
          <w:color w:val="0F243E" w:themeColor="text2" w:themeShade="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0F243E" w:themeColor="text2" w:themeShade="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Introducing your organisation</w:t>
      </w:r>
      <w:r w:rsidR="006C7ED8">
        <w:rPr>
          <w:rFonts w:ascii="Arial" w:hAnsi="Arial" w:cs="Arial"/>
          <w:b/>
          <w:color w:val="0F243E" w:themeColor="text2" w:themeShade="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02B1B1D5" w14:textId="500A88C0" w:rsidR="00A00EC9" w:rsidRPr="001C1E29" w:rsidRDefault="00A00EC9" w:rsidP="009E1DC5">
      <w:pPr>
        <w:pStyle w:val="ListParagraph"/>
        <w:numPr>
          <w:ilvl w:val="0"/>
          <w:numId w:val="16"/>
        </w:numPr>
        <w:spacing w:before="240" w:after="120"/>
        <w:ind w:left="1077"/>
        <w:contextualSpacing w:val="0"/>
        <w:jc w:val="both"/>
        <w:rPr>
          <w:rFonts w:ascii="Arial" w:hAnsi="Arial" w:cs="Arial"/>
          <w:sz w:val="22"/>
        </w:rPr>
      </w:pPr>
      <w:r w:rsidRPr="001C1E29">
        <w:rPr>
          <w:rFonts w:ascii="Arial" w:hAnsi="Arial" w:cs="Arial"/>
          <w:sz w:val="22"/>
        </w:rPr>
        <w:t xml:space="preserve">Please </w:t>
      </w:r>
      <w:r w:rsidR="006C7ED8">
        <w:rPr>
          <w:rFonts w:ascii="Arial" w:hAnsi="Arial" w:cs="Arial"/>
          <w:sz w:val="22"/>
        </w:rPr>
        <w:t xml:space="preserve">tell us </w:t>
      </w:r>
      <w:r w:rsidR="0038119C">
        <w:rPr>
          <w:rFonts w:ascii="Arial" w:hAnsi="Arial" w:cs="Arial"/>
          <w:sz w:val="22"/>
        </w:rPr>
        <w:t xml:space="preserve">very </w:t>
      </w:r>
      <w:r w:rsidR="005F2DEA">
        <w:rPr>
          <w:rFonts w:ascii="Arial" w:hAnsi="Arial" w:cs="Arial"/>
          <w:sz w:val="22"/>
        </w:rPr>
        <w:t xml:space="preserve">briefly </w:t>
      </w:r>
      <w:r w:rsidR="006C7ED8">
        <w:rPr>
          <w:rFonts w:ascii="Arial" w:hAnsi="Arial" w:cs="Arial"/>
          <w:sz w:val="22"/>
        </w:rPr>
        <w:t xml:space="preserve">about your organisation and </w:t>
      </w:r>
      <w:r w:rsidR="005D3E56">
        <w:rPr>
          <w:rFonts w:ascii="Arial" w:hAnsi="Arial" w:cs="Arial"/>
          <w:sz w:val="22"/>
        </w:rPr>
        <w:t xml:space="preserve">why this service / contract is of </w:t>
      </w:r>
      <w:r w:rsidR="006C7ED8">
        <w:rPr>
          <w:rFonts w:ascii="Arial" w:hAnsi="Arial" w:cs="Arial"/>
          <w:sz w:val="22"/>
        </w:rPr>
        <w:t xml:space="preserve">interest </w:t>
      </w:r>
      <w:r w:rsidR="005D3E56">
        <w:rPr>
          <w:rFonts w:ascii="Arial" w:hAnsi="Arial" w:cs="Arial"/>
          <w:sz w:val="22"/>
        </w:rPr>
        <w:t>to you.</w:t>
      </w:r>
    </w:p>
    <w:tbl>
      <w:tblPr>
        <w:tblStyle w:val="TableGrid"/>
        <w:tblW w:w="0" w:type="auto"/>
        <w:tblInd w:w="817" w:type="dxa"/>
        <w:tblLook w:val="04A0" w:firstRow="1" w:lastRow="0" w:firstColumn="1" w:lastColumn="0" w:noHBand="0" w:noVBand="1"/>
      </w:tblPr>
      <w:tblGrid>
        <w:gridCol w:w="9639"/>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E1DC5">
        <w:trPr>
          <w:trHeight w:val="687"/>
        </w:trPr>
        <w:tc>
          <w:tcPr>
            <w:tcW w:w="9796" w:type="dxa"/>
            <w:shd w:val="clear" w:color="auto" w:fill="FFFFCC"/>
          </w:tcPr>
          <w:p w14:paraId="2C6D83B2" w14:textId="77777777" w:rsidR="00F54CB0" w:rsidRDefault="00F54CB0" w:rsidP="008A3838">
            <w:pPr>
              <w:pStyle w:val="Table"/>
              <w:rPr>
                <w:rFonts w:ascii="Arial" w:hAnsi="Arial" w:cs="Arial"/>
              </w:rPr>
            </w:pPr>
          </w:p>
          <w:p w14:paraId="54FB04B7" w14:textId="77777777" w:rsidR="006C7ED8" w:rsidRPr="00952BFE" w:rsidRDefault="006C7ED8" w:rsidP="008A3838">
            <w:pPr>
              <w:pStyle w:val="Table"/>
              <w:rPr>
                <w:rFonts w:ascii="Arial" w:hAnsi="Arial" w:cs="Arial"/>
              </w:rPr>
            </w:pPr>
          </w:p>
        </w:tc>
      </w:tr>
    </w:tbl>
    <w:p w14:paraId="521A2E01" w14:textId="17B4329A" w:rsidR="00A00EC9" w:rsidRPr="001C1E29" w:rsidRDefault="00F54CB0" w:rsidP="009E1DC5">
      <w:pPr>
        <w:pStyle w:val="ListParagraph"/>
        <w:numPr>
          <w:ilvl w:val="0"/>
          <w:numId w:val="16"/>
        </w:numPr>
        <w:spacing w:before="240" w:after="120"/>
        <w:ind w:left="1077"/>
        <w:contextualSpacing w:val="0"/>
        <w:jc w:val="both"/>
        <w:rPr>
          <w:rFonts w:ascii="Arial" w:hAnsi="Arial" w:cs="Arial"/>
          <w:sz w:val="22"/>
        </w:rPr>
      </w:pPr>
      <w:r>
        <w:rPr>
          <w:rFonts w:ascii="Arial" w:hAnsi="Arial" w:cs="Arial"/>
          <w:sz w:val="22"/>
        </w:rPr>
        <w:t xml:space="preserve">Do </w:t>
      </w:r>
      <w:r w:rsidR="00A00EC9" w:rsidRPr="001C1E29">
        <w:rPr>
          <w:rFonts w:ascii="Arial" w:hAnsi="Arial" w:cs="Arial"/>
          <w:sz w:val="22"/>
        </w:rPr>
        <w:t>you have specific expertis</w:t>
      </w:r>
      <w:r w:rsidR="006C7ED8">
        <w:rPr>
          <w:rFonts w:ascii="Arial" w:hAnsi="Arial" w:cs="Arial"/>
          <w:sz w:val="22"/>
        </w:rPr>
        <w:t xml:space="preserve">e and experience in </w:t>
      </w:r>
      <w:r w:rsidR="00FC7447">
        <w:rPr>
          <w:rFonts w:ascii="Arial" w:hAnsi="Arial" w:cs="Arial"/>
          <w:sz w:val="22"/>
        </w:rPr>
        <w:t xml:space="preserve">developing and/or </w:t>
      </w:r>
      <w:r w:rsidR="00EC2E7A">
        <w:rPr>
          <w:rFonts w:ascii="Arial" w:hAnsi="Arial" w:cs="Arial"/>
          <w:sz w:val="22"/>
        </w:rPr>
        <w:t xml:space="preserve">providing </w:t>
      </w:r>
      <w:r w:rsidR="004463B3">
        <w:rPr>
          <w:rFonts w:ascii="Arial" w:hAnsi="Arial" w:cs="Arial"/>
          <w:sz w:val="22"/>
        </w:rPr>
        <w:t xml:space="preserve">similar </w:t>
      </w:r>
      <w:r w:rsidR="00A13A81">
        <w:rPr>
          <w:rFonts w:ascii="Arial" w:hAnsi="Arial" w:cs="Arial"/>
          <w:sz w:val="22"/>
        </w:rPr>
        <w:t>services</w:t>
      </w:r>
      <w:r w:rsidR="000749BD">
        <w:rPr>
          <w:rFonts w:ascii="Arial" w:hAnsi="Arial" w:cs="Arial"/>
          <w:sz w:val="22"/>
        </w:rPr>
        <w:t xml:space="preserve">? </w:t>
      </w:r>
      <w:r w:rsidR="0038119C">
        <w:rPr>
          <w:rFonts w:ascii="Arial" w:hAnsi="Arial" w:cs="Arial"/>
          <w:sz w:val="22"/>
        </w:rPr>
        <w:t>Succinct</w:t>
      </w:r>
      <w:r w:rsidR="005D3E56">
        <w:rPr>
          <w:rFonts w:ascii="Arial" w:hAnsi="Arial" w:cs="Arial"/>
          <w:sz w:val="22"/>
        </w:rPr>
        <w:t xml:space="preserve"> further details would be appreciated.</w:t>
      </w:r>
    </w:p>
    <w:tbl>
      <w:tblPr>
        <w:tblStyle w:val="TableGrid"/>
        <w:tblW w:w="0" w:type="auto"/>
        <w:tblInd w:w="817" w:type="dxa"/>
        <w:tblLook w:val="04A0" w:firstRow="1" w:lastRow="0" w:firstColumn="1" w:lastColumn="0" w:noHBand="0" w:noVBand="1"/>
      </w:tblPr>
      <w:tblGrid>
        <w:gridCol w:w="9639"/>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E1DC5">
        <w:trPr>
          <w:trHeight w:val="687"/>
        </w:trPr>
        <w:tc>
          <w:tcPr>
            <w:tcW w:w="9796" w:type="dxa"/>
            <w:shd w:val="clear" w:color="auto" w:fill="FFFFCC"/>
          </w:tcPr>
          <w:p w14:paraId="5F334E47" w14:textId="77777777" w:rsidR="000749BD" w:rsidRDefault="000749BD" w:rsidP="008A3838">
            <w:pPr>
              <w:pStyle w:val="Table"/>
              <w:rPr>
                <w:rFonts w:ascii="Arial" w:hAnsi="Arial" w:cs="Arial"/>
              </w:rPr>
            </w:pPr>
          </w:p>
          <w:p w14:paraId="07CAEB7D" w14:textId="77777777" w:rsidR="000749BD" w:rsidRPr="00952BFE" w:rsidRDefault="000749BD" w:rsidP="008A3838">
            <w:pPr>
              <w:pStyle w:val="Table"/>
              <w:rPr>
                <w:rFonts w:ascii="Arial" w:hAnsi="Arial" w:cs="Arial"/>
              </w:rPr>
            </w:pPr>
          </w:p>
        </w:tc>
      </w:tr>
    </w:tbl>
    <w:p w14:paraId="23042FDF" w14:textId="17C4BA56" w:rsidR="007A3E7D" w:rsidRPr="005D3E56" w:rsidRDefault="005D3E56" w:rsidP="009E1DC5">
      <w:pPr>
        <w:pStyle w:val="ListParagraph"/>
        <w:numPr>
          <w:ilvl w:val="0"/>
          <w:numId w:val="16"/>
        </w:numPr>
        <w:spacing w:before="240" w:after="120"/>
        <w:ind w:left="1077"/>
        <w:contextualSpacing w:val="0"/>
        <w:rPr>
          <w:rFonts w:ascii="Arial" w:hAnsi="Arial" w:cs="Arial"/>
          <w:sz w:val="22"/>
        </w:rPr>
      </w:pPr>
      <w:r>
        <w:rPr>
          <w:rFonts w:ascii="Arial" w:hAnsi="Arial" w:cs="Arial"/>
          <w:sz w:val="22"/>
        </w:rPr>
        <w:t>Would you describe your level of interest as being High, Medium, or Low? Please explain why.</w:t>
      </w:r>
    </w:p>
    <w:tbl>
      <w:tblPr>
        <w:tblStyle w:val="TableGrid"/>
        <w:tblW w:w="0" w:type="auto"/>
        <w:tblInd w:w="817" w:type="dxa"/>
        <w:tblLook w:val="04A0" w:firstRow="1" w:lastRow="0" w:firstColumn="1" w:lastColumn="0" w:noHBand="0" w:noVBand="1"/>
      </w:tblPr>
      <w:tblGrid>
        <w:gridCol w:w="9639"/>
      </w:tblGrid>
      <w:tr w:rsidR="005F2DEA" w:rsidRPr="00952BFE" w14:paraId="112F0E04" w14:textId="77777777" w:rsidTr="009C7E8B">
        <w:trPr>
          <w:trHeight w:val="405"/>
        </w:trPr>
        <w:tc>
          <w:tcPr>
            <w:tcW w:w="9796" w:type="dxa"/>
            <w:shd w:val="clear" w:color="auto" w:fill="365F91" w:themeFill="accent1" w:themeFillShade="BF"/>
          </w:tcPr>
          <w:p w14:paraId="4D92BB7A" w14:textId="77777777" w:rsidR="005F2DEA" w:rsidRPr="00952BFE" w:rsidRDefault="005F2DEA" w:rsidP="009C7E8B">
            <w:pPr>
              <w:pStyle w:val="StyleTableHeadBodyCalibriBackground1NotSmallcapsL"/>
              <w:rPr>
                <w:rFonts w:ascii="Arial" w:hAnsi="Arial" w:cs="Arial"/>
                <w:szCs w:val="22"/>
              </w:rPr>
            </w:pPr>
            <w:r w:rsidRPr="00952BFE">
              <w:rPr>
                <w:rFonts w:ascii="Arial" w:hAnsi="Arial" w:cs="Arial"/>
                <w:szCs w:val="22"/>
              </w:rPr>
              <w:t>response:</w:t>
            </w:r>
          </w:p>
        </w:tc>
      </w:tr>
      <w:tr w:rsidR="005F2DEA" w:rsidRPr="00952BFE" w14:paraId="77C670E2" w14:textId="77777777" w:rsidTr="009E1DC5">
        <w:trPr>
          <w:trHeight w:val="687"/>
        </w:trPr>
        <w:tc>
          <w:tcPr>
            <w:tcW w:w="9796" w:type="dxa"/>
            <w:shd w:val="clear" w:color="auto" w:fill="FFFFCC"/>
          </w:tcPr>
          <w:p w14:paraId="553968FF" w14:textId="77777777" w:rsidR="005F2DEA" w:rsidRDefault="005F2DEA" w:rsidP="009C7E8B">
            <w:pPr>
              <w:pStyle w:val="Table"/>
              <w:rPr>
                <w:rFonts w:ascii="Arial" w:hAnsi="Arial" w:cs="Arial"/>
              </w:rPr>
            </w:pPr>
          </w:p>
          <w:p w14:paraId="167DEBA9" w14:textId="77777777" w:rsidR="005F2DEA" w:rsidRPr="00952BFE" w:rsidRDefault="005F2DEA" w:rsidP="009C7E8B">
            <w:pPr>
              <w:pStyle w:val="Table"/>
              <w:rPr>
                <w:rFonts w:ascii="Arial" w:hAnsi="Arial" w:cs="Arial"/>
              </w:rPr>
            </w:pPr>
          </w:p>
        </w:tc>
      </w:tr>
    </w:tbl>
    <w:p w14:paraId="622F2023" w14:textId="5563E9D2" w:rsidR="00331922" w:rsidRPr="00331922" w:rsidRDefault="00331922" w:rsidP="009E1DC5">
      <w:pPr>
        <w:pStyle w:val="ListParagraph"/>
        <w:numPr>
          <w:ilvl w:val="0"/>
          <w:numId w:val="16"/>
        </w:numPr>
        <w:spacing w:before="240" w:after="120"/>
        <w:ind w:left="1077"/>
        <w:contextualSpacing w:val="0"/>
        <w:rPr>
          <w:rFonts w:ascii="Arial" w:hAnsi="Arial" w:cs="Arial"/>
          <w:sz w:val="22"/>
        </w:rPr>
      </w:pPr>
      <w:r>
        <w:rPr>
          <w:rFonts w:ascii="Arial" w:hAnsi="Arial" w:cs="Arial"/>
          <w:sz w:val="22"/>
        </w:rPr>
        <w:t xml:space="preserve">If a procurement process were to be run, are you likely to bid and propose a solution as a sole provider, or would you collaborate with some other organisation(s)? </w:t>
      </w:r>
      <w:r w:rsidR="0038119C">
        <w:rPr>
          <w:rFonts w:ascii="Arial" w:hAnsi="Arial" w:cs="Arial"/>
          <w:sz w:val="22"/>
        </w:rPr>
        <w:t xml:space="preserve">If collaborating, would you like act as a Lead Bidder? </w:t>
      </w:r>
      <w:r>
        <w:rPr>
          <w:rFonts w:ascii="Arial" w:hAnsi="Arial" w:cs="Arial"/>
          <w:sz w:val="22"/>
        </w:rPr>
        <w:t>Any details about this would be helpful.</w:t>
      </w:r>
    </w:p>
    <w:tbl>
      <w:tblPr>
        <w:tblStyle w:val="TableGrid"/>
        <w:tblW w:w="0" w:type="auto"/>
        <w:tblInd w:w="817" w:type="dxa"/>
        <w:tblLook w:val="04A0" w:firstRow="1" w:lastRow="0" w:firstColumn="1" w:lastColumn="0" w:noHBand="0" w:noVBand="1"/>
      </w:tblPr>
      <w:tblGrid>
        <w:gridCol w:w="9639"/>
      </w:tblGrid>
      <w:tr w:rsidR="00331922" w:rsidRPr="00952BFE" w14:paraId="62DF0601" w14:textId="77777777" w:rsidTr="0059471E">
        <w:trPr>
          <w:trHeight w:val="405"/>
        </w:trPr>
        <w:tc>
          <w:tcPr>
            <w:tcW w:w="9796" w:type="dxa"/>
            <w:shd w:val="clear" w:color="auto" w:fill="365F91" w:themeFill="accent1" w:themeFillShade="BF"/>
          </w:tcPr>
          <w:p w14:paraId="44F0BF13" w14:textId="77777777" w:rsidR="00331922" w:rsidRPr="00952BFE" w:rsidRDefault="00331922" w:rsidP="0059471E">
            <w:pPr>
              <w:pStyle w:val="StyleTableHeadBodyCalibriBackground1NotSmallcapsL"/>
              <w:rPr>
                <w:rFonts w:ascii="Arial" w:hAnsi="Arial" w:cs="Arial"/>
                <w:szCs w:val="22"/>
              </w:rPr>
            </w:pPr>
            <w:r w:rsidRPr="00952BFE">
              <w:rPr>
                <w:rFonts w:ascii="Arial" w:hAnsi="Arial" w:cs="Arial"/>
                <w:szCs w:val="22"/>
              </w:rPr>
              <w:t>response:</w:t>
            </w:r>
          </w:p>
        </w:tc>
      </w:tr>
      <w:tr w:rsidR="00331922" w:rsidRPr="00952BFE" w14:paraId="2C854DBB" w14:textId="77777777" w:rsidTr="009E1DC5">
        <w:trPr>
          <w:trHeight w:val="687"/>
        </w:trPr>
        <w:tc>
          <w:tcPr>
            <w:tcW w:w="9796" w:type="dxa"/>
            <w:shd w:val="clear" w:color="auto" w:fill="FFFFCC"/>
          </w:tcPr>
          <w:p w14:paraId="20F646DB" w14:textId="77777777" w:rsidR="00331922" w:rsidRDefault="00331922" w:rsidP="0059471E">
            <w:pPr>
              <w:pStyle w:val="Table"/>
              <w:rPr>
                <w:rFonts w:ascii="Arial" w:hAnsi="Arial" w:cs="Arial"/>
              </w:rPr>
            </w:pPr>
          </w:p>
          <w:p w14:paraId="23090804" w14:textId="77777777" w:rsidR="00331922" w:rsidRPr="00952BFE" w:rsidRDefault="00331922" w:rsidP="0059471E">
            <w:pPr>
              <w:pStyle w:val="Table"/>
              <w:rPr>
                <w:rFonts w:ascii="Arial" w:hAnsi="Arial" w:cs="Arial"/>
              </w:rPr>
            </w:pPr>
          </w:p>
        </w:tc>
      </w:tr>
    </w:tbl>
    <w:p w14:paraId="55EC2957" w14:textId="627F84D3" w:rsidR="000749BD" w:rsidRPr="00FC7447" w:rsidRDefault="005D3E56" w:rsidP="0081440D">
      <w:pPr>
        <w:spacing w:before="240" w:after="120"/>
        <w:ind w:firstLine="720"/>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Thinking</w:t>
      </w:r>
      <w:r w:rsidRPr="00FC7447">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749BD" w:rsidRPr="00FC7447">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about the </w:t>
      </w:r>
      <w:r>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w:t>
      </w:r>
      <w:r w:rsidR="000749BD" w:rsidRPr="00FC7447">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roposed </w:t>
      </w:r>
      <w:r>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0749BD" w:rsidRPr="00FC7447">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ervice:</w:t>
      </w:r>
    </w:p>
    <w:p w14:paraId="3C88918C" w14:textId="1BDFFFB3" w:rsidR="000749BD" w:rsidRPr="00331922" w:rsidRDefault="005D3E56" w:rsidP="009E1DC5">
      <w:pPr>
        <w:pStyle w:val="ListParagraph"/>
        <w:numPr>
          <w:ilvl w:val="0"/>
          <w:numId w:val="16"/>
        </w:numPr>
        <w:spacing w:before="240" w:after="120"/>
        <w:ind w:left="1077" w:hanging="357"/>
        <w:contextualSpacing w:val="0"/>
        <w:jc w:val="both"/>
        <w:rPr>
          <w:rFonts w:ascii="Arial" w:hAnsi="Arial" w:cs="Arial"/>
          <w:sz w:val="22"/>
        </w:rPr>
      </w:pPr>
      <w:r w:rsidRPr="00331922">
        <w:rPr>
          <w:rFonts w:ascii="Arial" w:hAnsi="Arial" w:cs="Arial"/>
          <w:sz w:val="22"/>
        </w:rPr>
        <w:t>After reviewing the supplied documents which describe the intended service</w:t>
      </w:r>
      <w:r w:rsidR="00331922" w:rsidRPr="00331922">
        <w:rPr>
          <w:rFonts w:ascii="Arial" w:hAnsi="Arial" w:cs="Arial"/>
          <w:sz w:val="22"/>
        </w:rPr>
        <w:t>, d</w:t>
      </w:r>
      <w:r w:rsidR="00F54CB0" w:rsidRPr="00331922">
        <w:rPr>
          <w:rFonts w:ascii="Arial" w:hAnsi="Arial" w:cs="Arial"/>
          <w:sz w:val="22"/>
        </w:rPr>
        <w:t>o you feel that the service specified is appropriate and optimal</w:t>
      </w:r>
      <w:r w:rsidR="00491934" w:rsidRPr="00331922">
        <w:rPr>
          <w:rFonts w:ascii="Arial" w:hAnsi="Arial" w:cs="Arial"/>
          <w:sz w:val="22"/>
        </w:rPr>
        <w:t xml:space="preserve"> to address local need</w:t>
      </w:r>
      <w:r w:rsidR="00F54CB0" w:rsidRPr="00331922">
        <w:rPr>
          <w:rFonts w:ascii="Arial" w:hAnsi="Arial" w:cs="Arial"/>
          <w:sz w:val="22"/>
        </w:rPr>
        <w:t xml:space="preserve">? </w:t>
      </w:r>
      <w:r w:rsidR="000E18D5">
        <w:rPr>
          <w:rFonts w:ascii="Arial" w:hAnsi="Arial" w:cs="Arial"/>
          <w:sz w:val="22"/>
        </w:rPr>
        <w:t>Would you recommend any changes?</w:t>
      </w:r>
    </w:p>
    <w:tbl>
      <w:tblPr>
        <w:tblStyle w:val="TableGrid"/>
        <w:tblW w:w="0" w:type="auto"/>
        <w:tblInd w:w="817" w:type="dxa"/>
        <w:tblLook w:val="04A0" w:firstRow="1" w:lastRow="0" w:firstColumn="1" w:lastColumn="0" w:noHBand="0" w:noVBand="1"/>
      </w:tblPr>
      <w:tblGrid>
        <w:gridCol w:w="9639"/>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E1DC5">
        <w:trPr>
          <w:trHeight w:val="702"/>
        </w:trPr>
        <w:tc>
          <w:tcPr>
            <w:tcW w:w="9772" w:type="dxa"/>
            <w:shd w:val="clear" w:color="auto" w:fill="FFFFCC"/>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0749BD" w:rsidRPr="00952BFE" w:rsidRDefault="000749BD" w:rsidP="008A3838">
            <w:pPr>
              <w:pStyle w:val="Table"/>
              <w:rPr>
                <w:rFonts w:ascii="Arial" w:hAnsi="Arial" w:cs="Arial"/>
              </w:rPr>
            </w:pPr>
          </w:p>
        </w:tc>
      </w:tr>
    </w:tbl>
    <w:p w14:paraId="1546EFE1" w14:textId="127D4A32" w:rsidR="00FC5E61" w:rsidRPr="00331922" w:rsidRDefault="00331922" w:rsidP="009E1DC5">
      <w:pPr>
        <w:pStyle w:val="ListParagraph"/>
        <w:numPr>
          <w:ilvl w:val="0"/>
          <w:numId w:val="16"/>
        </w:numPr>
        <w:spacing w:before="240" w:after="120"/>
        <w:ind w:left="1077"/>
        <w:contextualSpacing w:val="0"/>
        <w:jc w:val="both"/>
        <w:rPr>
          <w:rFonts w:ascii="Arial" w:hAnsi="Arial" w:cs="Arial"/>
          <w:sz w:val="22"/>
        </w:rPr>
      </w:pPr>
      <w:r>
        <w:rPr>
          <w:rFonts w:ascii="Arial" w:hAnsi="Arial" w:cs="Arial"/>
          <w:sz w:val="22"/>
        </w:rPr>
        <w:t xml:space="preserve">Do you have comments about the proposed </w:t>
      </w:r>
      <w:r w:rsidR="0038119C">
        <w:rPr>
          <w:rFonts w:ascii="Arial" w:hAnsi="Arial" w:cs="Arial"/>
          <w:sz w:val="22"/>
        </w:rPr>
        <w:t>financial envelope at this early stage</w:t>
      </w:r>
      <w:r>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639"/>
      </w:tblGrid>
      <w:tr w:rsidR="00FC5E61" w:rsidRPr="00952BFE" w14:paraId="5D0A76F1" w14:textId="77777777" w:rsidTr="008A3838">
        <w:trPr>
          <w:trHeight w:val="401"/>
        </w:trPr>
        <w:tc>
          <w:tcPr>
            <w:tcW w:w="9772" w:type="dxa"/>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9E1DC5">
        <w:trPr>
          <w:trHeight w:val="702"/>
        </w:trPr>
        <w:tc>
          <w:tcPr>
            <w:tcW w:w="9772" w:type="dxa"/>
            <w:shd w:val="clear" w:color="auto" w:fill="FFFFCC"/>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F73E0" w:rsidRPr="00952BFE" w:rsidRDefault="00FF73E0" w:rsidP="008A3838">
            <w:pPr>
              <w:pStyle w:val="Table"/>
              <w:rPr>
                <w:rFonts w:ascii="Arial" w:hAnsi="Arial" w:cs="Arial"/>
              </w:rPr>
            </w:pPr>
          </w:p>
        </w:tc>
      </w:tr>
    </w:tbl>
    <w:p w14:paraId="7D7BC28C" w14:textId="5F40E7A6" w:rsidR="000E3990" w:rsidRPr="00331922" w:rsidRDefault="00331922" w:rsidP="009E1DC5">
      <w:pPr>
        <w:pStyle w:val="ListParagraph"/>
        <w:numPr>
          <w:ilvl w:val="0"/>
          <w:numId w:val="16"/>
        </w:numPr>
        <w:spacing w:before="240" w:after="120"/>
        <w:ind w:left="1077"/>
        <w:contextualSpacing w:val="0"/>
        <w:jc w:val="both"/>
        <w:rPr>
          <w:rFonts w:ascii="Arial" w:hAnsi="Arial" w:cs="Arial"/>
          <w:sz w:val="22"/>
        </w:rPr>
      </w:pPr>
      <w:r w:rsidRPr="00331922">
        <w:rPr>
          <w:rFonts w:ascii="Arial" w:hAnsi="Arial" w:cs="Arial"/>
          <w:bCs/>
          <w:color w:val="0F243E" w:themeColor="text2" w:themeShade="80"/>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If you were to be invited to provide the service, </w:t>
      </w:r>
      <w:r w:rsidR="0038119C">
        <w:rPr>
          <w:rFonts w:ascii="Arial" w:hAnsi="Arial" w:cs="Arial"/>
          <w:bCs/>
          <w:color w:val="0F243E" w:themeColor="text2" w:themeShade="80"/>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what reasonable mobilisation period should be planned to ensure an effective service commencement</w:t>
      </w:r>
      <w:r>
        <w:rPr>
          <w:rFonts w:ascii="Arial" w:hAnsi="Arial" w:cs="Arial"/>
          <w:bCs/>
          <w:color w:val="0F243E" w:themeColor="text2" w:themeShade="80"/>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bl>
      <w:tblPr>
        <w:tblStyle w:val="TableGrid"/>
        <w:tblW w:w="0" w:type="auto"/>
        <w:tblInd w:w="817" w:type="dxa"/>
        <w:tblLook w:val="04A0" w:firstRow="1" w:lastRow="0" w:firstColumn="1" w:lastColumn="0" w:noHBand="0" w:noVBand="1"/>
      </w:tblPr>
      <w:tblGrid>
        <w:gridCol w:w="9639"/>
      </w:tblGrid>
      <w:tr w:rsidR="000E3990" w:rsidRPr="00952BFE" w14:paraId="45F0690B" w14:textId="77777777" w:rsidTr="00434A45">
        <w:trPr>
          <w:trHeight w:val="401"/>
        </w:trPr>
        <w:tc>
          <w:tcPr>
            <w:tcW w:w="9772" w:type="dxa"/>
            <w:shd w:val="clear" w:color="auto" w:fill="365F91" w:themeFill="accent1" w:themeFillShade="BF"/>
          </w:tcPr>
          <w:p w14:paraId="2605C201" w14:textId="77777777" w:rsidR="000E3990" w:rsidRPr="00952BFE" w:rsidRDefault="000E3990" w:rsidP="00434A45">
            <w:pPr>
              <w:pStyle w:val="StyleTableHeadBodyCalibriBackground1NotSmallcapsL"/>
              <w:rPr>
                <w:rFonts w:ascii="Arial" w:hAnsi="Arial" w:cs="Arial"/>
                <w:szCs w:val="22"/>
              </w:rPr>
            </w:pPr>
            <w:r w:rsidRPr="00952BFE">
              <w:rPr>
                <w:rFonts w:ascii="Arial" w:hAnsi="Arial" w:cs="Arial"/>
                <w:szCs w:val="22"/>
              </w:rPr>
              <w:t>response:</w:t>
            </w:r>
          </w:p>
        </w:tc>
      </w:tr>
      <w:tr w:rsidR="000E3990" w:rsidRPr="00952BFE" w14:paraId="4D7257A7" w14:textId="77777777" w:rsidTr="009E1DC5">
        <w:trPr>
          <w:trHeight w:val="702"/>
        </w:trPr>
        <w:tc>
          <w:tcPr>
            <w:tcW w:w="9772" w:type="dxa"/>
            <w:shd w:val="clear" w:color="auto" w:fill="FFFFCC"/>
          </w:tcPr>
          <w:p w14:paraId="32FAAC2E" w14:textId="77777777" w:rsidR="000E3990" w:rsidRDefault="000E3990" w:rsidP="00434A45">
            <w:pPr>
              <w:pStyle w:val="Table"/>
              <w:rPr>
                <w:rFonts w:ascii="Arial" w:hAnsi="Arial" w:cs="Arial"/>
                <w:color w:val="365F91" w:themeColor="accent1" w:themeShade="BF"/>
              </w:rPr>
            </w:pPr>
          </w:p>
          <w:p w14:paraId="48F0802F" w14:textId="77777777" w:rsidR="000E3990" w:rsidRPr="00952BFE" w:rsidRDefault="000E3990" w:rsidP="00434A45">
            <w:pPr>
              <w:pStyle w:val="Table"/>
              <w:rPr>
                <w:rFonts w:ascii="Arial" w:hAnsi="Arial" w:cs="Arial"/>
              </w:rPr>
            </w:pPr>
          </w:p>
        </w:tc>
      </w:tr>
    </w:tbl>
    <w:p w14:paraId="3CF8966F" w14:textId="7AAFB91C" w:rsidR="0032596D" w:rsidRPr="00331922" w:rsidRDefault="00331922" w:rsidP="009E1DC5">
      <w:pPr>
        <w:pStyle w:val="ListParagraph"/>
        <w:numPr>
          <w:ilvl w:val="0"/>
          <w:numId w:val="16"/>
        </w:numPr>
        <w:spacing w:before="240" w:after="120"/>
        <w:ind w:left="1077"/>
        <w:contextualSpacing w:val="0"/>
        <w:jc w:val="both"/>
        <w:rPr>
          <w:rFonts w:ascii="Arial" w:hAnsi="Arial" w:cs="Arial"/>
          <w:sz w:val="22"/>
        </w:rPr>
      </w:pPr>
      <w:r>
        <w:rPr>
          <w:rFonts w:ascii="Arial" w:hAnsi="Arial" w:cs="Arial"/>
          <w:sz w:val="22"/>
        </w:rPr>
        <w:t xml:space="preserve">Do you foresee any </w:t>
      </w:r>
      <w:r w:rsidR="0038119C">
        <w:rPr>
          <w:rFonts w:ascii="Arial" w:hAnsi="Arial" w:cs="Arial"/>
          <w:sz w:val="22"/>
        </w:rPr>
        <w:t xml:space="preserve">real </w:t>
      </w:r>
      <w:r>
        <w:rPr>
          <w:rFonts w:ascii="Arial" w:hAnsi="Arial" w:cs="Arial"/>
          <w:sz w:val="22"/>
        </w:rPr>
        <w:t>challenges or barriers to bring this service into a reality?</w:t>
      </w:r>
    </w:p>
    <w:tbl>
      <w:tblPr>
        <w:tblStyle w:val="TableGrid"/>
        <w:tblW w:w="0" w:type="auto"/>
        <w:tblInd w:w="817" w:type="dxa"/>
        <w:tblLook w:val="04A0" w:firstRow="1" w:lastRow="0" w:firstColumn="1" w:lastColumn="0" w:noHBand="0" w:noVBand="1"/>
      </w:tblPr>
      <w:tblGrid>
        <w:gridCol w:w="9639"/>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9E1DC5">
        <w:trPr>
          <w:trHeight w:val="702"/>
        </w:trPr>
        <w:tc>
          <w:tcPr>
            <w:tcW w:w="9772" w:type="dxa"/>
            <w:shd w:val="clear" w:color="auto" w:fill="FFFFCC"/>
          </w:tcPr>
          <w:p w14:paraId="44DDF5A9" w14:textId="77777777" w:rsidR="0032596D"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6B5D337" w14:textId="5E055527" w:rsidR="000E18D5" w:rsidRPr="000E18D5" w:rsidRDefault="00331922" w:rsidP="009E1DC5">
      <w:pPr>
        <w:pStyle w:val="ListParagraph"/>
        <w:numPr>
          <w:ilvl w:val="0"/>
          <w:numId w:val="16"/>
        </w:numPr>
        <w:spacing w:before="240" w:after="120"/>
        <w:ind w:left="1077"/>
        <w:contextualSpacing w:val="0"/>
        <w:jc w:val="both"/>
        <w:rPr>
          <w:rFonts w:ascii="Arial" w:hAnsi="Arial" w:cs="Arial"/>
          <w:sz w:val="22"/>
        </w:rPr>
      </w:pPr>
      <w:r>
        <w:rPr>
          <w:rFonts w:ascii="Arial" w:hAnsi="Arial" w:cs="Arial"/>
          <w:sz w:val="22"/>
        </w:rPr>
        <w:t xml:space="preserve">What do you think we might have missed? </w:t>
      </w:r>
    </w:p>
    <w:p w14:paraId="7D26A553" w14:textId="1CF8285A" w:rsidR="00491934" w:rsidRDefault="00331922" w:rsidP="000E18D5">
      <w:pPr>
        <w:pStyle w:val="ListParagraph"/>
        <w:numPr>
          <w:ilvl w:val="0"/>
          <w:numId w:val="0"/>
        </w:numPr>
        <w:ind w:left="1080"/>
        <w:jc w:val="both"/>
        <w:rPr>
          <w:rFonts w:ascii="Arial" w:hAnsi="Arial" w:cs="Arial"/>
          <w:sz w:val="22"/>
        </w:rPr>
      </w:pPr>
      <w:proofErr w:type="gramStart"/>
      <w:r>
        <w:rPr>
          <w:rFonts w:ascii="Arial" w:hAnsi="Arial" w:cs="Arial"/>
          <w:sz w:val="22"/>
        </w:rPr>
        <w:t>e.g.</w:t>
      </w:r>
      <w:proofErr w:type="gramEnd"/>
      <w:r>
        <w:rPr>
          <w:rFonts w:ascii="Arial" w:hAnsi="Arial" w:cs="Arial"/>
          <w:sz w:val="22"/>
        </w:rPr>
        <w:t xml:space="preserve"> are there </w:t>
      </w:r>
      <w:r w:rsidR="00491934" w:rsidRPr="00331922">
        <w:rPr>
          <w:rFonts w:ascii="Arial" w:hAnsi="Arial" w:cs="Arial"/>
          <w:sz w:val="22"/>
        </w:rPr>
        <w:t>opportunities</w:t>
      </w:r>
      <w:r w:rsidR="000F2385" w:rsidRPr="00331922">
        <w:rPr>
          <w:rFonts w:ascii="Arial" w:hAnsi="Arial" w:cs="Arial"/>
          <w:sz w:val="22"/>
        </w:rPr>
        <w:t>, issues</w:t>
      </w:r>
      <w:r w:rsidR="00491934" w:rsidRPr="00331922">
        <w:rPr>
          <w:rFonts w:ascii="Arial" w:hAnsi="Arial" w:cs="Arial"/>
          <w:sz w:val="22"/>
        </w:rPr>
        <w:t xml:space="preserve"> </w:t>
      </w:r>
      <w:r w:rsidR="000F2385" w:rsidRPr="00331922">
        <w:rPr>
          <w:rFonts w:ascii="Arial" w:hAnsi="Arial" w:cs="Arial"/>
          <w:sz w:val="22"/>
        </w:rPr>
        <w:t>and/or developments</w:t>
      </w:r>
      <w:r w:rsidR="00271075" w:rsidRPr="00331922">
        <w:rPr>
          <w:rFonts w:ascii="Arial" w:hAnsi="Arial" w:cs="Arial"/>
          <w:sz w:val="22"/>
        </w:rPr>
        <w:t xml:space="preserve"> </w:t>
      </w:r>
      <w:r>
        <w:rPr>
          <w:rFonts w:ascii="Arial" w:hAnsi="Arial" w:cs="Arial"/>
          <w:sz w:val="22"/>
        </w:rPr>
        <w:t xml:space="preserve">that might </w:t>
      </w:r>
      <w:r w:rsidR="000F2385" w:rsidRPr="00331922">
        <w:rPr>
          <w:rFonts w:ascii="Arial" w:hAnsi="Arial" w:cs="Arial"/>
          <w:sz w:val="22"/>
        </w:rPr>
        <w:t>have</w:t>
      </w:r>
      <w:r w:rsidR="00271075" w:rsidRPr="00331922">
        <w:rPr>
          <w:rFonts w:ascii="Arial" w:hAnsi="Arial" w:cs="Arial"/>
          <w:sz w:val="22"/>
        </w:rPr>
        <w:t xml:space="preserve"> the potential to offer increased </w:t>
      </w:r>
      <w:r w:rsidR="00EC2E7A" w:rsidRPr="00331922">
        <w:rPr>
          <w:rFonts w:ascii="Arial" w:hAnsi="Arial" w:cs="Arial"/>
          <w:sz w:val="22"/>
        </w:rPr>
        <w:t>value and or benefit to</w:t>
      </w:r>
      <w:r w:rsidR="00A13A81" w:rsidRPr="00331922">
        <w:rPr>
          <w:rFonts w:ascii="Arial" w:hAnsi="Arial" w:cs="Arial"/>
          <w:sz w:val="22"/>
        </w:rPr>
        <w:t xml:space="preserve"> </w:t>
      </w:r>
      <w:r>
        <w:rPr>
          <w:rFonts w:ascii="Arial" w:hAnsi="Arial" w:cs="Arial"/>
          <w:sz w:val="22"/>
        </w:rPr>
        <w:t>patients and/or the NHS</w:t>
      </w:r>
      <w:r w:rsidR="00EC2E7A" w:rsidRPr="00331922">
        <w:rPr>
          <w:rFonts w:ascii="Arial" w:hAnsi="Arial" w:cs="Arial"/>
          <w:sz w:val="22"/>
        </w:rPr>
        <w:t>?</w:t>
      </w:r>
    </w:p>
    <w:p w14:paraId="64B2FFB5" w14:textId="6360B4B7" w:rsidR="000E18D5" w:rsidRPr="00331922" w:rsidRDefault="000E18D5" w:rsidP="000E18D5">
      <w:pPr>
        <w:pStyle w:val="ListParagraph"/>
        <w:numPr>
          <w:ilvl w:val="0"/>
          <w:numId w:val="0"/>
        </w:numPr>
        <w:ind w:left="1080"/>
        <w:jc w:val="both"/>
        <w:rPr>
          <w:rFonts w:ascii="Arial" w:hAnsi="Arial" w:cs="Arial"/>
          <w:sz w:val="22"/>
        </w:rPr>
      </w:pPr>
      <w:proofErr w:type="gramStart"/>
      <w:r>
        <w:rPr>
          <w:rFonts w:ascii="Arial" w:hAnsi="Arial" w:cs="Arial"/>
          <w:sz w:val="22"/>
        </w:rPr>
        <w:t>e.g.</w:t>
      </w:r>
      <w:proofErr w:type="gramEnd"/>
      <w:r>
        <w:rPr>
          <w:rFonts w:ascii="Arial" w:hAnsi="Arial" w:cs="Arial"/>
          <w:sz w:val="22"/>
        </w:rPr>
        <w:t xml:space="preserve"> any other comments / feedback?</w:t>
      </w:r>
    </w:p>
    <w:tbl>
      <w:tblPr>
        <w:tblStyle w:val="TableGrid"/>
        <w:tblW w:w="0" w:type="auto"/>
        <w:tblInd w:w="817" w:type="dxa"/>
        <w:tblLook w:val="04A0" w:firstRow="1" w:lastRow="0" w:firstColumn="1" w:lastColumn="0" w:noHBand="0" w:noVBand="1"/>
      </w:tblPr>
      <w:tblGrid>
        <w:gridCol w:w="9639"/>
      </w:tblGrid>
      <w:tr w:rsidR="00B850E3" w:rsidRPr="00952BFE" w14:paraId="4E7F4CFB" w14:textId="77777777" w:rsidTr="00D21DB7">
        <w:trPr>
          <w:trHeight w:val="401"/>
        </w:trPr>
        <w:tc>
          <w:tcPr>
            <w:tcW w:w="9772" w:type="dxa"/>
            <w:shd w:val="clear" w:color="auto" w:fill="365F91" w:themeFill="accent1" w:themeFillShade="BF"/>
          </w:tcPr>
          <w:p w14:paraId="79626310" w14:textId="77777777" w:rsidR="00B850E3" w:rsidRPr="00952BFE" w:rsidRDefault="00B850E3" w:rsidP="00D21DB7">
            <w:pPr>
              <w:pStyle w:val="StyleTableHeadBodyCalibriBackground1NotSmallcapsL"/>
              <w:rPr>
                <w:rFonts w:ascii="Arial" w:hAnsi="Arial" w:cs="Arial"/>
                <w:szCs w:val="22"/>
              </w:rPr>
            </w:pPr>
            <w:r w:rsidRPr="00952BFE">
              <w:rPr>
                <w:rFonts w:ascii="Arial" w:hAnsi="Arial" w:cs="Arial"/>
                <w:szCs w:val="22"/>
              </w:rPr>
              <w:t>response:</w:t>
            </w:r>
          </w:p>
        </w:tc>
      </w:tr>
      <w:tr w:rsidR="00B850E3" w:rsidRPr="00952BFE" w14:paraId="70B1A204" w14:textId="77777777" w:rsidTr="009E1DC5">
        <w:trPr>
          <w:trHeight w:val="702"/>
        </w:trPr>
        <w:tc>
          <w:tcPr>
            <w:tcW w:w="9772" w:type="dxa"/>
            <w:shd w:val="clear" w:color="auto" w:fill="FFFFCC"/>
          </w:tcPr>
          <w:p w14:paraId="04B90FE1" w14:textId="77777777" w:rsidR="00B850E3" w:rsidRDefault="00B850E3" w:rsidP="00D21DB7">
            <w:pPr>
              <w:pStyle w:val="Table"/>
              <w:rPr>
                <w:rFonts w:ascii="Arial" w:hAnsi="Arial" w:cs="Arial"/>
                <w:color w:val="365F91" w:themeColor="accent1" w:themeShade="BF"/>
              </w:rPr>
            </w:pPr>
          </w:p>
          <w:p w14:paraId="7A141D36" w14:textId="77777777" w:rsidR="00B850E3" w:rsidRPr="00952BFE" w:rsidRDefault="00B850E3" w:rsidP="00D21DB7">
            <w:pPr>
              <w:pStyle w:val="Table"/>
              <w:rPr>
                <w:rFonts w:ascii="Arial" w:hAnsi="Arial" w:cs="Arial"/>
              </w:rPr>
            </w:pPr>
          </w:p>
        </w:tc>
      </w:tr>
    </w:tbl>
    <w:p w14:paraId="13E10476" w14:textId="45D32B21" w:rsidR="009E1DC5" w:rsidRPr="009E1DC5" w:rsidRDefault="009E1DC5" w:rsidP="0081440D">
      <w:pPr>
        <w:spacing w:before="240" w:after="120"/>
        <w:ind w:left="720"/>
        <w:jc w:val="both"/>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Arial" w:hAnsi="Arial" w:cs="Arial"/>
          <w:b/>
          <w:color w:val="0F243E" w:themeColor="text2" w:themeShade="8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Follow-up engagement</w:t>
      </w:r>
    </w:p>
    <w:p w14:paraId="71AD279F" w14:textId="1C433EFB" w:rsidR="00EC2E7A" w:rsidRPr="009E1DC5" w:rsidRDefault="009E1DC5" w:rsidP="009E1DC5">
      <w:pPr>
        <w:pStyle w:val="ListParagraph"/>
        <w:numPr>
          <w:ilvl w:val="0"/>
          <w:numId w:val="16"/>
        </w:numPr>
        <w:spacing w:before="240" w:after="120"/>
        <w:ind w:left="1077"/>
        <w:contextualSpacing w:val="0"/>
        <w:jc w:val="both"/>
        <w:rPr>
          <w:rFonts w:ascii="Arial" w:hAnsi="Arial" w:cs="Arial"/>
          <w:sz w:val="22"/>
        </w:rPr>
      </w:pPr>
      <w:bookmarkStart w:id="0" w:name="_Ref422298284"/>
      <w:r>
        <w:rPr>
          <w:rFonts w:ascii="Arial" w:hAnsi="Arial" w:cs="Arial"/>
        </w:rPr>
        <w:t>To facilitate collaborative networking in regard to potential collaborative solutions for this service, are</w:t>
      </w:r>
      <w:r w:rsidR="000E5031" w:rsidRPr="009E1DC5">
        <w:rPr>
          <w:rFonts w:ascii="Arial" w:hAnsi="Arial" w:cs="Arial"/>
        </w:rPr>
        <w:t xml:space="preserve"> you willing</w:t>
      </w:r>
      <w:r w:rsidR="00F90A7B" w:rsidRPr="009E1DC5">
        <w:rPr>
          <w:rFonts w:ascii="Arial" w:hAnsi="Arial" w:cs="Arial"/>
        </w:rPr>
        <w:t xml:space="preserve"> </w:t>
      </w:r>
      <w:r>
        <w:rPr>
          <w:rFonts w:ascii="Arial" w:hAnsi="Arial" w:cs="Arial"/>
        </w:rPr>
        <w:t>for your contact details to be shared with other providers which are expressing an interest in this opportunity</w:t>
      </w:r>
      <w:r w:rsidR="000E18D5" w:rsidRPr="009E1DC5">
        <w:rPr>
          <w:rFonts w:ascii="Arial" w:hAnsi="Arial" w:cs="Arial"/>
        </w:rPr>
        <w:t>?</w:t>
      </w:r>
      <w:r w:rsidR="000B3C04" w:rsidRPr="009E1DC5">
        <w:rPr>
          <w:rFonts w:ascii="Arial" w:hAnsi="Arial" w:cs="Arial"/>
        </w:rPr>
        <w:t xml:space="preserve"> </w:t>
      </w:r>
      <w:bookmarkEnd w:id="0"/>
    </w:p>
    <w:tbl>
      <w:tblPr>
        <w:tblStyle w:val="TableGrid"/>
        <w:tblW w:w="0" w:type="auto"/>
        <w:jc w:val="center"/>
        <w:tblLook w:val="04A0" w:firstRow="1" w:lastRow="0" w:firstColumn="1" w:lastColumn="0" w:noHBand="0" w:noVBand="1"/>
      </w:tblPr>
      <w:tblGrid>
        <w:gridCol w:w="1900"/>
        <w:gridCol w:w="1901"/>
      </w:tblGrid>
      <w:tr w:rsidR="00EC2E7A" w:rsidRPr="00952BFE" w14:paraId="4809D8E8" w14:textId="77777777" w:rsidTr="009C7E8B">
        <w:trPr>
          <w:jc w:val="center"/>
        </w:trPr>
        <w:tc>
          <w:tcPr>
            <w:tcW w:w="1900" w:type="dxa"/>
            <w:tcBorders>
              <w:bottom w:val="single" w:sz="4" w:space="0" w:color="auto"/>
            </w:tcBorders>
            <w:shd w:val="clear" w:color="auto" w:fill="365F91" w:themeFill="accent1" w:themeFillShade="BF"/>
          </w:tcPr>
          <w:p w14:paraId="772CDDB6" w14:textId="10EDD99D" w:rsidR="00EC2E7A" w:rsidRPr="00952BFE" w:rsidRDefault="00EC2E7A" w:rsidP="009C7E8B">
            <w:pPr>
              <w:pStyle w:val="StyleTableHeadBodyCalibriBackground1NotSmallcapsL"/>
              <w:jc w:val="center"/>
              <w:rPr>
                <w:rFonts w:ascii="Arial" w:hAnsi="Arial" w:cs="Arial"/>
                <w:szCs w:val="22"/>
              </w:rPr>
            </w:pPr>
            <w:r>
              <w:rPr>
                <w:rFonts w:ascii="Arial" w:hAnsi="Arial" w:cs="Arial"/>
                <w:szCs w:val="22"/>
              </w:rPr>
              <w:t xml:space="preserve">YES </w:t>
            </w:r>
          </w:p>
        </w:tc>
        <w:tc>
          <w:tcPr>
            <w:tcW w:w="1901" w:type="dxa"/>
            <w:tcBorders>
              <w:bottom w:val="single" w:sz="4" w:space="0" w:color="auto"/>
            </w:tcBorders>
            <w:shd w:val="clear" w:color="auto" w:fill="365F91" w:themeFill="accent1" w:themeFillShade="BF"/>
          </w:tcPr>
          <w:p w14:paraId="0F428AAD" w14:textId="4FE2C6B7" w:rsidR="00EC2E7A" w:rsidRPr="00952BFE" w:rsidRDefault="00EC2E7A" w:rsidP="009C7E8B">
            <w:pPr>
              <w:pStyle w:val="StyleTableHeadBodyCalibriBackground1NotSmallcapsL"/>
              <w:jc w:val="center"/>
              <w:rPr>
                <w:rFonts w:ascii="Arial" w:hAnsi="Arial" w:cs="Arial"/>
                <w:szCs w:val="22"/>
              </w:rPr>
            </w:pPr>
            <w:r>
              <w:rPr>
                <w:rFonts w:ascii="Arial" w:hAnsi="Arial" w:cs="Arial"/>
                <w:szCs w:val="22"/>
              </w:rPr>
              <w:t>NO</w:t>
            </w:r>
          </w:p>
        </w:tc>
      </w:tr>
      <w:tr w:rsidR="00EC2E7A" w:rsidRPr="00952BFE" w14:paraId="04BF6096" w14:textId="77777777" w:rsidTr="009E1DC5">
        <w:trPr>
          <w:jc w:val="center"/>
        </w:trPr>
        <w:sdt>
          <w:sdtPr>
            <w:rPr>
              <w:rFonts w:ascii="Arial" w:hAnsi="Arial" w:cs="Arial"/>
            </w:rPr>
            <w:id w:val="1783767452"/>
            <w14:checkbox>
              <w14:checked w14:val="0"/>
              <w14:checkedState w14:val="2612" w14:font="MS Gothic"/>
              <w14:uncheckedState w14:val="2610" w14:font="MS Gothic"/>
            </w14:checkbox>
          </w:sdtPr>
          <w:sdtEndPr/>
          <w:sdtContent>
            <w:tc>
              <w:tcPr>
                <w:tcW w:w="1900" w:type="dxa"/>
                <w:shd w:val="clear" w:color="auto" w:fill="FFFFCC"/>
              </w:tcPr>
              <w:p w14:paraId="3CD31585" w14:textId="7F519E2A" w:rsidR="00EC2E7A" w:rsidRPr="00952BFE" w:rsidRDefault="009E1DC5" w:rsidP="009C7E8B">
                <w:pPr>
                  <w:pStyle w:val="Table"/>
                  <w:jc w:val="center"/>
                  <w:rPr>
                    <w:rFonts w:ascii="Arial" w:hAnsi="Arial" w:cs="Arial"/>
                  </w:rPr>
                </w:pPr>
                <w:r>
                  <w:rPr>
                    <w:rFonts w:ascii="MS Gothic" w:eastAsia="MS Gothic" w:hAnsi="MS Gothic" w:cs="Arial" w:hint="eastAsia"/>
                  </w:rPr>
                  <w:t>☐</w:t>
                </w:r>
              </w:p>
            </w:tc>
          </w:sdtContent>
        </w:sdt>
        <w:sdt>
          <w:sdtPr>
            <w:rPr>
              <w:rFonts w:ascii="Arial" w:hAnsi="Arial" w:cs="Arial"/>
            </w:rPr>
            <w:id w:val="-1096857576"/>
            <w14:checkbox>
              <w14:checked w14:val="0"/>
              <w14:checkedState w14:val="2612" w14:font="MS Gothic"/>
              <w14:uncheckedState w14:val="2610" w14:font="MS Gothic"/>
            </w14:checkbox>
          </w:sdtPr>
          <w:sdtEndPr/>
          <w:sdtContent>
            <w:tc>
              <w:tcPr>
                <w:tcW w:w="1901" w:type="dxa"/>
                <w:shd w:val="clear" w:color="auto" w:fill="FFFFCC"/>
              </w:tcPr>
              <w:p w14:paraId="08ED75F9" w14:textId="77777777" w:rsidR="00EC2E7A" w:rsidRPr="00952BFE" w:rsidRDefault="00EC2E7A" w:rsidP="009C7E8B">
                <w:pPr>
                  <w:pStyle w:val="Table"/>
                  <w:jc w:val="center"/>
                  <w:rPr>
                    <w:rFonts w:ascii="Arial" w:hAnsi="Arial" w:cs="Arial"/>
                  </w:rPr>
                </w:pPr>
                <w:r>
                  <w:rPr>
                    <w:rFonts w:ascii="MS Gothic" w:eastAsia="MS Gothic" w:hAnsi="MS Gothic" w:cs="Arial" w:hint="eastAsia"/>
                  </w:rPr>
                  <w:t>☐</w:t>
                </w:r>
              </w:p>
            </w:tc>
          </w:sdtContent>
        </w:sdt>
      </w:tr>
    </w:tbl>
    <w:p w14:paraId="6C8A542E" w14:textId="0D8B9583" w:rsidR="009E1DC5" w:rsidRPr="009E1DC5" w:rsidRDefault="009E1DC5" w:rsidP="009E1DC5">
      <w:pPr>
        <w:pStyle w:val="ListParagraph"/>
        <w:numPr>
          <w:ilvl w:val="0"/>
          <w:numId w:val="16"/>
        </w:numPr>
        <w:spacing w:before="240" w:after="120"/>
        <w:ind w:left="1077"/>
        <w:contextualSpacing w:val="0"/>
        <w:jc w:val="both"/>
        <w:rPr>
          <w:rFonts w:ascii="Arial" w:hAnsi="Arial" w:cs="Arial"/>
          <w:b/>
        </w:rPr>
      </w:pPr>
      <w:r>
        <w:rPr>
          <w:rFonts w:ascii="Arial" w:hAnsi="Arial" w:cs="Arial"/>
        </w:rPr>
        <w:t>Please confirm your primary contact details.</w:t>
      </w:r>
    </w:p>
    <w:tbl>
      <w:tblPr>
        <w:tblStyle w:val="TableGrid"/>
        <w:tblW w:w="0" w:type="auto"/>
        <w:tblInd w:w="817" w:type="dxa"/>
        <w:tblLook w:val="04A0" w:firstRow="1" w:lastRow="0" w:firstColumn="1" w:lastColumn="0" w:noHBand="0" w:noVBand="1"/>
      </w:tblPr>
      <w:tblGrid>
        <w:gridCol w:w="2118"/>
        <w:gridCol w:w="7521"/>
      </w:tblGrid>
      <w:tr w:rsidR="000E18D5" w:rsidRPr="00952BFE" w14:paraId="37CE248C" w14:textId="77777777" w:rsidTr="009E1DC5">
        <w:trPr>
          <w:trHeight w:val="405"/>
        </w:trPr>
        <w:tc>
          <w:tcPr>
            <w:tcW w:w="2118" w:type="dxa"/>
            <w:shd w:val="clear" w:color="auto" w:fill="365F91" w:themeFill="accent1" w:themeFillShade="BF"/>
          </w:tcPr>
          <w:p w14:paraId="54AE14BF" w14:textId="77777777" w:rsidR="000E18D5" w:rsidRPr="00952BFE" w:rsidRDefault="000E18D5" w:rsidP="0059471E">
            <w:pPr>
              <w:pStyle w:val="StyleTableHeadBodyCalibriBackground1NotSmallcapsL"/>
              <w:rPr>
                <w:rFonts w:ascii="Arial" w:hAnsi="Arial" w:cs="Arial"/>
                <w:szCs w:val="22"/>
              </w:rPr>
            </w:pPr>
            <w:r>
              <w:rPr>
                <w:rFonts w:ascii="Arial" w:hAnsi="Arial" w:cs="Arial"/>
                <w:szCs w:val="22"/>
              </w:rPr>
              <w:t>Contact name</w:t>
            </w:r>
          </w:p>
        </w:tc>
        <w:tc>
          <w:tcPr>
            <w:tcW w:w="7521" w:type="dxa"/>
            <w:shd w:val="clear" w:color="auto" w:fill="FFFFCC"/>
          </w:tcPr>
          <w:p w14:paraId="355ED102" w14:textId="77777777" w:rsidR="000E18D5" w:rsidRDefault="000E18D5" w:rsidP="0059471E">
            <w:pPr>
              <w:pStyle w:val="StyleTableHeadBodyCalibriBackground1NotSmallcapsL"/>
              <w:rPr>
                <w:rFonts w:ascii="Arial" w:hAnsi="Arial" w:cs="Arial"/>
                <w:szCs w:val="22"/>
              </w:rPr>
            </w:pPr>
          </w:p>
          <w:p w14:paraId="1185099A" w14:textId="77777777" w:rsidR="000E18D5" w:rsidRPr="00952BFE" w:rsidRDefault="000E18D5" w:rsidP="0059471E">
            <w:pPr>
              <w:pStyle w:val="StyleTableHeadBodyCalibriBackground1NotSmallcapsL"/>
              <w:rPr>
                <w:rFonts w:ascii="Arial" w:hAnsi="Arial" w:cs="Arial"/>
                <w:szCs w:val="22"/>
              </w:rPr>
            </w:pPr>
          </w:p>
        </w:tc>
      </w:tr>
      <w:tr w:rsidR="000E18D5" w:rsidRPr="00952BFE" w14:paraId="59E8BB13" w14:textId="77777777" w:rsidTr="009E1DC5">
        <w:trPr>
          <w:trHeight w:val="405"/>
        </w:trPr>
        <w:tc>
          <w:tcPr>
            <w:tcW w:w="2118" w:type="dxa"/>
            <w:shd w:val="clear" w:color="auto" w:fill="365F91" w:themeFill="accent1" w:themeFillShade="BF"/>
          </w:tcPr>
          <w:p w14:paraId="7A5CF343" w14:textId="77777777" w:rsidR="000E18D5" w:rsidRDefault="000E18D5" w:rsidP="0059471E">
            <w:pPr>
              <w:pStyle w:val="StyleTableHeadBodyCalibriBackground1NotSmallcapsL"/>
              <w:rPr>
                <w:rFonts w:ascii="Arial" w:hAnsi="Arial" w:cs="Arial"/>
                <w:szCs w:val="22"/>
              </w:rPr>
            </w:pPr>
            <w:r>
              <w:rPr>
                <w:rFonts w:ascii="Arial" w:hAnsi="Arial" w:cs="Arial"/>
                <w:szCs w:val="22"/>
              </w:rPr>
              <w:t>Position in organisation</w:t>
            </w:r>
          </w:p>
        </w:tc>
        <w:tc>
          <w:tcPr>
            <w:tcW w:w="7521" w:type="dxa"/>
            <w:shd w:val="clear" w:color="auto" w:fill="FFFFCC"/>
          </w:tcPr>
          <w:p w14:paraId="5AED3A77" w14:textId="77777777" w:rsidR="000E18D5" w:rsidRPr="00952BFE" w:rsidRDefault="000E18D5" w:rsidP="0059471E">
            <w:pPr>
              <w:pStyle w:val="StyleTableHeadBodyCalibriBackground1NotSmallcapsL"/>
              <w:rPr>
                <w:rFonts w:ascii="Arial" w:hAnsi="Arial" w:cs="Arial"/>
                <w:szCs w:val="22"/>
              </w:rPr>
            </w:pPr>
          </w:p>
        </w:tc>
      </w:tr>
      <w:tr w:rsidR="000E18D5" w:rsidRPr="00952BFE" w14:paraId="5BA6F2D1" w14:textId="77777777" w:rsidTr="009E1DC5">
        <w:trPr>
          <w:trHeight w:val="405"/>
        </w:trPr>
        <w:tc>
          <w:tcPr>
            <w:tcW w:w="2118" w:type="dxa"/>
            <w:shd w:val="clear" w:color="auto" w:fill="365F91" w:themeFill="accent1" w:themeFillShade="BF"/>
          </w:tcPr>
          <w:p w14:paraId="2AD91217" w14:textId="77777777" w:rsidR="000E18D5" w:rsidRPr="00952BFE" w:rsidRDefault="000E18D5" w:rsidP="00B91FA3">
            <w:pPr>
              <w:pStyle w:val="StyleTableHeadBodyCalibriBackground1NotSmallcapsL"/>
              <w:rPr>
                <w:rFonts w:ascii="Arial" w:hAnsi="Arial" w:cs="Arial"/>
                <w:szCs w:val="22"/>
              </w:rPr>
            </w:pPr>
            <w:r>
              <w:rPr>
                <w:rFonts w:ascii="Arial" w:hAnsi="Arial" w:cs="Arial"/>
                <w:szCs w:val="22"/>
              </w:rPr>
              <w:t xml:space="preserve">Organisation </w:t>
            </w:r>
          </w:p>
        </w:tc>
        <w:tc>
          <w:tcPr>
            <w:tcW w:w="7521" w:type="dxa"/>
            <w:shd w:val="clear" w:color="auto" w:fill="FFFFCC"/>
          </w:tcPr>
          <w:p w14:paraId="6497B6E9" w14:textId="77777777" w:rsidR="000E18D5" w:rsidRDefault="000E18D5" w:rsidP="00B91FA3">
            <w:pPr>
              <w:pStyle w:val="StyleTableHeadBodyCalibriBackground1NotSmallcapsL"/>
              <w:rPr>
                <w:rFonts w:ascii="Arial" w:hAnsi="Arial" w:cs="Arial"/>
                <w:szCs w:val="22"/>
              </w:rPr>
            </w:pPr>
          </w:p>
          <w:p w14:paraId="2B50F3D5" w14:textId="77777777" w:rsidR="000E18D5" w:rsidRPr="00952BFE" w:rsidRDefault="000E18D5" w:rsidP="00B91FA3">
            <w:pPr>
              <w:pStyle w:val="StyleTableHeadBodyCalibriBackground1NotSmallcapsL"/>
              <w:rPr>
                <w:rFonts w:ascii="Arial" w:hAnsi="Arial" w:cs="Arial"/>
                <w:szCs w:val="22"/>
              </w:rPr>
            </w:pPr>
          </w:p>
        </w:tc>
      </w:tr>
      <w:tr w:rsidR="000E18D5" w:rsidRPr="00952BFE" w14:paraId="7604DEDF" w14:textId="77777777" w:rsidTr="009E1DC5">
        <w:trPr>
          <w:trHeight w:val="405"/>
        </w:trPr>
        <w:tc>
          <w:tcPr>
            <w:tcW w:w="2118" w:type="dxa"/>
            <w:shd w:val="clear" w:color="auto" w:fill="365F91" w:themeFill="accent1" w:themeFillShade="BF"/>
          </w:tcPr>
          <w:p w14:paraId="505DAB8E" w14:textId="77777777" w:rsidR="000E18D5" w:rsidRPr="00952BFE" w:rsidRDefault="000E18D5" w:rsidP="0059471E">
            <w:pPr>
              <w:pStyle w:val="StyleTableHeadBodyCalibriBackground1NotSmallcapsL"/>
              <w:rPr>
                <w:rFonts w:ascii="Arial" w:hAnsi="Arial" w:cs="Arial"/>
                <w:szCs w:val="22"/>
              </w:rPr>
            </w:pPr>
            <w:r>
              <w:rPr>
                <w:rFonts w:ascii="Arial" w:hAnsi="Arial" w:cs="Arial"/>
                <w:szCs w:val="22"/>
              </w:rPr>
              <w:lastRenderedPageBreak/>
              <w:t>e-mail address</w:t>
            </w:r>
          </w:p>
        </w:tc>
        <w:tc>
          <w:tcPr>
            <w:tcW w:w="7521" w:type="dxa"/>
            <w:shd w:val="clear" w:color="auto" w:fill="FFFFCC"/>
          </w:tcPr>
          <w:p w14:paraId="348B56C1" w14:textId="77777777" w:rsidR="000E18D5" w:rsidRDefault="000E18D5" w:rsidP="0059471E">
            <w:pPr>
              <w:pStyle w:val="StyleTableHeadBodyCalibriBackground1NotSmallcapsL"/>
              <w:rPr>
                <w:rFonts w:ascii="Arial" w:hAnsi="Arial" w:cs="Arial"/>
                <w:szCs w:val="22"/>
              </w:rPr>
            </w:pPr>
          </w:p>
          <w:p w14:paraId="608C00BB" w14:textId="77777777" w:rsidR="000E18D5" w:rsidRPr="00952BFE" w:rsidRDefault="000E18D5" w:rsidP="0059471E">
            <w:pPr>
              <w:pStyle w:val="StyleTableHeadBodyCalibriBackground1NotSmallcapsL"/>
              <w:rPr>
                <w:rFonts w:ascii="Arial" w:hAnsi="Arial" w:cs="Arial"/>
                <w:szCs w:val="22"/>
              </w:rPr>
            </w:pPr>
          </w:p>
        </w:tc>
      </w:tr>
      <w:tr w:rsidR="000E18D5" w:rsidRPr="00952BFE" w14:paraId="03BC47C8" w14:textId="77777777" w:rsidTr="009E1DC5">
        <w:trPr>
          <w:trHeight w:val="405"/>
        </w:trPr>
        <w:tc>
          <w:tcPr>
            <w:tcW w:w="2118" w:type="dxa"/>
            <w:shd w:val="clear" w:color="auto" w:fill="365F91" w:themeFill="accent1" w:themeFillShade="BF"/>
          </w:tcPr>
          <w:p w14:paraId="33E70228" w14:textId="77777777" w:rsidR="000E18D5" w:rsidRPr="00952BFE" w:rsidRDefault="000E18D5" w:rsidP="0059471E">
            <w:pPr>
              <w:pStyle w:val="StyleTableHeadBodyCalibriBackground1NotSmallcapsL"/>
              <w:rPr>
                <w:rFonts w:ascii="Arial" w:hAnsi="Arial" w:cs="Arial"/>
                <w:szCs w:val="22"/>
              </w:rPr>
            </w:pPr>
            <w:r>
              <w:rPr>
                <w:rFonts w:ascii="Arial" w:hAnsi="Arial" w:cs="Arial"/>
                <w:szCs w:val="22"/>
              </w:rPr>
              <w:t>Contact phone number</w:t>
            </w:r>
          </w:p>
        </w:tc>
        <w:tc>
          <w:tcPr>
            <w:tcW w:w="7521" w:type="dxa"/>
            <w:shd w:val="clear" w:color="auto" w:fill="FFFFCC"/>
          </w:tcPr>
          <w:p w14:paraId="404A76CC" w14:textId="77777777" w:rsidR="000E18D5" w:rsidRPr="00952BFE" w:rsidRDefault="000E18D5" w:rsidP="0059471E">
            <w:pPr>
              <w:pStyle w:val="StyleTableHeadBodyCalibriBackground1NotSmallcapsL"/>
              <w:rPr>
                <w:rFonts w:ascii="Arial" w:hAnsi="Arial" w:cs="Arial"/>
                <w:szCs w:val="22"/>
              </w:rPr>
            </w:pPr>
          </w:p>
        </w:tc>
      </w:tr>
      <w:tr w:rsidR="000E18D5" w:rsidRPr="00952BFE" w14:paraId="2E750D63" w14:textId="77777777" w:rsidTr="009E1DC5">
        <w:trPr>
          <w:trHeight w:val="405"/>
        </w:trPr>
        <w:tc>
          <w:tcPr>
            <w:tcW w:w="2118" w:type="dxa"/>
            <w:shd w:val="clear" w:color="auto" w:fill="365F91" w:themeFill="accent1" w:themeFillShade="BF"/>
          </w:tcPr>
          <w:p w14:paraId="691A64B3" w14:textId="77777777" w:rsidR="000E18D5" w:rsidRPr="00952BFE" w:rsidRDefault="000E18D5" w:rsidP="0059471E">
            <w:pPr>
              <w:pStyle w:val="StyleTableHeadBodyCalibriBackground1NotSmallcapsL"/>
              <w:rPr>
                <w:rFonts w:ascii="Arial" w:hAnsi="Arial" w:cs="Arial"/>
                <w:szCs w:val="22"/>
              </w:rPr>
            </w:pPr>
            <w:r>
              <w:rPr>
                <w:rFonts w:ascii="Arial" w:hAnsi="Arial" w:cs="Arial"/>
                <w:szCs w:val="22"/>
              </w:rPr>
              <w:t>company website</w:t>
            </w:r>
          </w:p>
        </w:tc>
        <w:tc>
          <w:tcPr>
            <w:tcW w:w="7521" w:type="dxa"/>
            <w:shd w:val="clear" w:color="auto" w:fill="FFFFCC"/>
          </w:tcPr>
          <w:p w14:paraId="349604D7" w14:textId="77777777" w:rsidR="000E18D5" w:rsidRDefault="000E18D5" w:rsidP="0059471E">
            <w:pPr>
              <w:pStyle w:val="StyleTableHeadBodyCalibriBackground1NotSmallcapsL"/>
              <w:rPr>
                <w:rFonts w:ascii="Arial" w:hAnsi="Arial" w:cs="Arial"/>
                <w:szCs w:val="22"/>
              </w:rPr>
            </w:pPr>
          </w:p>
          <w:p w14:paraId="7A446F76" w14:textId="77777777" w:rsidR="000E18D5" w:rsidRPr="00952BFE" w:rsidRDefault="000E18D5" w:rsidP="0059471E">
            <w:pPr>
              <w:pStyle w:val="StyleTableHeadBodyCalibriBackground1NotSmallcapsL"/>
              <w:rPr>
                <w:rFonts w:ascii="Arial" w:hAnsi="Arial" w:cs="Arial"/>
                <w:szCs w:val="22"/>
              </w:rPr>
            </w:pPr>
          </w:p>
        </w:tc>
      </w:tr>
    </w:tbl>
    <w:p w14:paraId="4D144B9D" w14:textId="1EA597EF" w:rsidR="000E18D5" w:rsidRDefault="000E18D5" w:rsidP="00EC2E7A">
      <w:pPr>
        <w:jc w:val="both"/>
        <w:rPr>
          <w:rFonts w:ascii="Arial" w:hAnsi="Arial" w:cs="Arial"/>
          <w:b/>
        </w:rPr>
      </w:pPr>
    </w:p>
    <w:p w14:paraId="51C273C1" w14:textId="77777777" w:rsidR="000E18D5" w:rsidRDefault="000E18D5" w:rsidP="00EC2E7A">
      <w:pPr>
        <w:jc w:val="both"/>
        <w:rPr>
          <w:rFonts w:ascii="Arial" w:hAnsi="Arial" w:cs="Arial"/>
          <w:b/>
        </w:rPr>
      </w:pPr>
    </w:p>
    <w:p w14:paraId="514F8962" w14:textId="58136113" w:rsidR="0038119C" w:rsidRPr="00512E75" w:rsidRDefault="0038119C" w:rsidP="0038119C">
      <w:pPr>
        <w:spacing w:after="240" w:line="240" w:lineRule="auto"/>
        <w:jc w:val="both"/>
        <w:rPr>
          <w:rFonts w:ascii="Arial" w:hAnsi="Arial" w:cs="Arial"/>
          <w:color w:val="FF0000"/>
          <w:sz w:val="24"/>
          <w:szCs w:val="24"/>
        </w:rPr>
      </w:pPr>
      <w:r w:rsidRPr="00512E75">
        <w:rPr>
          <w:rFonts w:ascii="Arial" w:hAnsi="Arial" w:cs="Arial"/>
          <w:color w:val="FF0000"/>
          <w:sz w:val="24"/>
          <w:szCs w:val="24"/>
        </w:rPr>
        <w:t xml:space="preserve">Please respond by uploading your completed Market Engagement Questionnaire through EU-Supply via Procurement/Tender Reference </w:t>
      </w:r>
      <w:r w:rsidRPr="003C09B8">
        <w:rPr>
          <w:rFonts w:ascii="Arial" w:hAnsi="Arial" w:cs="Arial"/>
          <w:color w:val="FF0000"/>
          <w:sz w:val="24"/>
          <w:szCs w:val="24"/>
        </w:rPr>
        <w:t xml:space="preserve">45585 (the provision of urgent care services on behalf of </w:t>
      </w:r>
      <w:proofErr w:type="gramStart"/>
      <w:r w:rsidRPr="003C09B8">
        <w:rPr>
          <w:rFonts w:ascii="Arial" w:hAnsi="Arial" w:cs="Arial"/>
          <w:color w:val="FF0000"/>
          <w:sz w:val="24"/>
          <w:szCs w:val="24"/>
        </w:rPr>
        <w:t>South West</w:t>
      </w:r>
      <w:proofErr w:type="gramEnd"/>
      <w:r w:rsidRPr="003C09B8">
        <w:rPr>
          <w:rFonts w:ascii="Arial" w:hAnsi="Arial" w:cs="Arial"/>
          <w:color w:val="FF0000"/>
          <w:sz w:val="24"/>
          <w:szCs w:val="24"/>
        </w:rPr>
        <w:t xml:space="preserve"> London Integrated Care System) </w:t>
      </w:r>
      <w:r w:rsidR="003C09B8" w:rsidRPr="003C09B8">
        <w:rPr>
          <w:rFonts w:ascii="Arial" w:hAnsi="Arial" w:cs="Arial"/>
          <w:b/>
          <w:bCs/>
          <w:color w:val="FF0000"/>
          <w:sz w:val="24"/>
          <w:szCs w:val="24"/>
          <w:u w:val="single"/>
        </w:rPr>
        <w:t>by Friday 27</w:t>
      </w:r>
      <w:r w:rsidR="003C09B8" w:rsidRPr="003C09B8">
        <w:rPr>
          <w:rFonts w:ascii="Arial" w:hAnsi="Arial" w:cs="Arial"/>
          <w:b/>
          <w:bCs/>
          <w:color w:val="FF0000"/>
          <w:sz w:val="24"/>
          <w:szCs w:val="24"/>
          <w:u w:val="single"/>
          <w:vertAlign w:val="superscript"/>
        </w:rPr>
        <w:t>th</w:t>
      </w:r>
      <w:r w:rsidR="003C09B8" w:rsidRPr="003C09B8">
        <w:rPr>
          <w:rFonts w:ascii="Arial" w:hAnsi="Arial" w:cs="Arial"/>
          <w:b/>
          <w:bCs/>
          <w:color w:val="FF0000"/>
          <w:sz w:val="24"/>
          <w:szCs w:val="24"/>
          <w:u w:val="single"/>
        </w:rPr>
        <w:t xml:space="preserve"> August 2021</w:t>
      </w:r>
    </w:p>
    <w:p w14:paraId="44B99023" w14:textId="77777777" w:rsidR="000E18D5" w:rsidRPr="00C53A8B" w:rsidRDefault="000E18D5" w:rsidP="00EC2E7A">
      <w:pPr>
        <w:jc w:val="both"/>
        <w:rPr>
          <w:sz w:val="24"/>
          <w:szCs w:val="24"/>
          <w:lang w:val="en"/>
        </w:rPr>
      </w:pPr>
    </w:p>
    <w:p w14:paraId="43E755EF" w14:textId="38A74370" w:rsidR="004C4FFC" w:rsidRPr="00D52929" w:rsidRDefault="004C4FFC" w:rsidP="000E18D5">
      <w:pPr>
        <w:jc w:val="both"/>
        <w:rPr>
          <w:rFonts w:ascii="Arial" w:hAnsi="Arial" w:cs="Arial"/>
          <w:i/>
        </w:rPr>
      </w:pPr>
    </w:p>
    <w:sectPr w:rsidR="004C4FFC" w:rsidRPr="00D52929" w:rsidSect="001B51B8">
      <w:headerReference w:type="default" r:id="rId11"/>
      <w:footerReference w:type="default" r:id="rId12"/>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BE6C" w14:textId="77777777" w:rsidR="00516352" w:rsidRDefault="00516352" w:rsidP="00F31342">
      <w:pPr>
        <w:spacing w:after="0" w:line="240" w:lineRule="auto"/>
      </w:pPr>
      <w:r>
        <w:separator/>
      </w:r>
    </w:p>
  </w:endnote>
  <w:endnote w:type="continuationSeparator" w:id="0">
    <w:p w14:paraId="7B350BD0" w14:textId="77777777" w:rsidR="00516352" w:rsidRDefault="00516352"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984D18">
      <w:rPr>
        <w:noProof/>
        <w:sz w:val="18"/>
      </w:rPr>
      <w:t>3</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984D18">
      <w:rPr>
        <w:noProof/>
        <w:sz w:val="18"/>
      </w:rPr>
      <w:t>5</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11ED" w14:textId="77777777" w:rsidR="00516352" w:rsidRDefault="00516352" w:rsidP="00F31342">
      <w:pPr>
        <w:spacing w:after="0" w:line="240" w:lineRule="auto"/>
      </w:pPr>
      <w:r>
        <w:separator/>
      </w:r>
    </w:p>
  </w:footnote>
  <w:footnote w:type="continuationSeparator" w:id="0">
    <w:p w14:paraId="7262E066" w14:textId="77777777" w:rsidR="00516352" w:rsidRDefault="00516352"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65CE" w14:textId="19200EB7" w:rsidR="006F08BC" w:rsidRDefault="004C0164" w:rsidP="009E1DC5">
    <w:pPr>
      <w:pStyle w:val="Header"/>
      <w:tabs>
        <w:tab w:val="left" w:pos="5950"/>
        <w:tab w:val="right" w:pos="10466"/>
      </w:tabs>
      <w:jc w:val="right"/>
    </w:pPr>
    <w:r>
      <w:tab/>
    </w:r>
    <w:r>
      <w:tab/>
    </w: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C1126A2C"/>
    <w:lvl w:ilvl="0" w:tplc="9D22CC32">
      <w:start w:val="1"/>
      <w:numFmt w:val="decimal"/>
      <w:lvlText w:val="%1."/>
      <w:lvlJc w:val="left"/>
      <w:pPr>
        <w:ind w:left="1080" w:hanging="360"/>
      </w:pPr>
      <w:rPr>
        <w:rFonts w:hint="default"/>
        <w:b w:val="0"/>
        <w:bCs w:val="0"/>
        <w:sz w:val="22"/>
        <w:szCs w:val="22"/>
      </w:rPr>
    </w:lvl>
    <w:lvl w:ilvl="1" w:tplc="08090019">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A1437"/>
    <w:multiLevelType w:val="hybridMultilevel"/>
    <w:tmpl w:val="A8A4435E"/>
    <w:lvl w:ilvl="0" w:tplc="37064D9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678A1"/>
    <w:multiLevelType w:val="hybridMultilevel"/>
    <w:tmpl w:val="167862CE"/>
    <w:lvl w:ilvl="0" w:tplc="293C6E8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7269AA"/>
    <w:multiLevelType w:val="hybridMultilevel"/>
    <w:tmpl w:val="2A1618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D2046"/>
    <w:multiLevelType w:val="hybridMultilevel"/>
    <w:tmpl w:val="813C5076"/>
    <w:lvl w:ilvl="0" w:tplc="BD168FD0">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F60816"/>
    <w:multiLevelType w:val="hybridMultilevel"/>
    <w:tmpl w:val="167862CE"/>
    <w:lvl w:ilvl="0" w:tplc="293C6E86">
      <w:start w:val="1"/>
      <w:numFmt w:val="decimal"/>
      <w:lvlText w:val="%1."/>
      <w:lvlJc w:val="left"/>
      <w:pPr>
        <w:ind w:left="1080" w:hanging="360"/>
      </w:pPr>
      <w:rPr>
        <w:rFonts w:hint="default"/>
      </w:rPr>
    </w:lvl>
    <w:lvl w:ilvl="1" w:tplc="08090019">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5"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538D8"/>
    <w:multiLevelType w:val="hybridMultilevel"/>
    <w:tmpl w:val="2242BF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2"/>
  </w:num>
  <w:num w:numId="3">
    <w:abstractNumId w:val="2"/>
  </w:num>
  <w:num w:numId="4">
    <w:abstractNumId w:val="21"/>
  </w:num>
  <w:num w:numId="5">
    <w:abstractNumId w:val="10"/>
  </w:num>
  <w:num w:numId="6">
    <w:abstractNumId w:val="20"/>
  </w:num>
  <w:num w:numId="7">
    <w:abstractNumId w:val="17"/>
  </w:num>
  <w:num w:numId="8">
    <w:abstractNumId w:val="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num>
  <w:num w:numId="12">
    <w:abstractNumId w:val="19"/>
  </w:num>
  <w:num w:numId="13">
    <w:abstractNumId w:val="19"/>
    <w:lvlOverride w:ilvl="0">
      <w:startOverride w:val="1"/>
    </w:lvlOverride>
  </w:num>
  <w:num w:numId="14">
    <w:abstractNumId w:val="13"/>
  </w:num>
  <w:num w:numId="15">
    <w:abstractNumId w:val="0"/>
  </w:num>
  <w:num w:numId="16">
    <w:abstractNumId w:val="1"/>
  </w:num>
  <w:num w:numId="17">
    <w:abstractNumId w:val="6"/>
  </w:num>
  <w:num w:numId="18">
    <w:abstractNumId w:val="15"/>
  </w:num>
  <w:num w:numId="19">
    <w:abstractNumId w:val="7"/>
  </w:num>
  <w:num w:numId="20">
    <w:abstractNumId w:val="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8"/>
  </w:num>
  <w:num w:numId="28">
    <w:abstractNumId w:val="11"/>
  </w:num>
  <w:num w:numId="29">
    <w:abstractNumId w:val="3"/>
  </w:num>
  <w:num w:numId="30">
    <w:abstractNumId w:val="5"/>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Formatting/>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13"/>
    <w:rsid w:val="00026CDD"/>
    <w:rsid w:val="00036799"/>
    <w:rsid w:val="00072DDE"/>
    <w:rsid w:val="000749BD"/>
    <w:rsid w:val="000855AE"/>
    <w:rsid w:val="000A1C3C"/>
    <w:rsid w:val="000A6022"/>
    <w:rsid w:val="000B3338"/>
    <w:rsid w:val="000B3C04"/>
    <w:rsid w:val="000B433F"/>
    <w:rsid w:val="000D712A"/>
    <w:rsid w:val="000D7A56"/>
    <w:rsid w:val="000E18D5"/>
    <w:rsid w:val="000E3990"/>
    <w:rsid w:val="000E5031"/>
    <w:rsid w:val="000F2385"/>
    <w:rsid w:val="000F56D4"/>
    <w:rsid w:val="00126714"/>
    <w:rsid w:val="00130CE9"/>
    <w:rsid w:val="0014066B"/>
    <w:rsid w:val="00152C47"/>
    <w:rsid w:val="001557CC"/>
    <w:rsid w:val="001562CA"/>
    <w:rsid w:val="00161F83"/>
    <w:rsid w:val="001A210C"/>
    <w:rsid w:val="001A21C4"/>
    <w:rsid w:val="001A2637"/>
    <w:rsid w:val="001A2E53"/>
    <w:rsid w:val="001A66FE"/>
    <w:rsid w:val="001B51B8"/>
    <w:rsid w:val="001C1E29"/>
    <w:rsid w:val="001C3B9E"/>
    <w:rsid w:val="001C48F6"/>
    <w:rsid w:val="001C4962"/>
    <w:rsid w:val="001C4CDD"/>
    <w:rsid w:val="001D2794"/>
    <w:rsid w:val="001D4861"/>
    <w:rsid w:val="001D56EC"/>
    <w:rsid w:val="001F042B"/>
    <w:rsid w:val="00200D82"/>
    <w:rsid w:val="00211FAA"/>
    <w:rsid w:val="0023462A"/>
    <w:rsid w:val="00244D3C"/>
    <w:rsid w:val="0025242D"/>
    <w:rsid w:val="00254F8E"/>
    <w:rsid w:val="00260313"/>
    <w:rsid w:val="00271075"/>
    <w:rsid w:val="00273A62"/>
    <w:rsid w:val="00277147"/>
    <w:rsid w:val="00293FE8"/>
    <w:rsid w:val="002B5B80"/>
    <w:rsid w:val="002B5C12"/>
    <w:rsid w:val="002B6450"/>
    <w:rsid w:val="002D2BE1"/>
    <w:rsid w:val="0030490E"/>
    <w:rsid w:val="00304F92"/>
    <w:rsid w:val="00316F1F"/>
    <w:rsid w:val="0032596D"/>
    <w:rsid w:val="00327764"/>
    <w:rsid w:val="00331922"/>
    <w:rsid w:val="003421D8"/>
    <w:rsid w:val="00345C4D"/>
    <w:rsid w:val="00364D71"/>
    <w:rsid w:val="00371313"/>
    <w:rsid w:val="00375AD1"/>
    <w:rsid w:val="0038119C"/>
    <w:rsid w:val="0039426A"/>
    <w:rsid w:val="003C09B8"/>
    <w:rsid w:val="003C60EA"/>
    <w:rsid w:val="003D789C"/>
    <w:rsid w:val="003E3E16"/>
    <w:rsid w:val="003E4CEC"/>
    <w:rsid w:val="003E5117"/>
    <w:rsid w:val="003F0216"/>
    <w:rsid w:val="003F6074"/>
    <w:rsid w:val="00400517"/>
    <w:rsid w:val="004015DD"/>
    <w:rsid w:val="00401D30"/>
    <w:rsid w:val="00402285"/>
    <w:rsid w:val="00405357"/>
    <w:rsid w:val="00415DE2"/>
    <w:rsid w:val="004372E5"/>
    <w:rsid w:val="00437EF7"/>
    <w:rsid w:val="00444179"/>
    <w:rsid w:val="004463B3"/>
    <w:rsid w:val="00450937"/>
    <w:rsid w:val="00491934"/>
    <w:rsid w:val="004B4146"/>
    <w:rsid w:val="004C0164"/>
    <w:rsid w:val="004C4FFC"/>
    <w:rsid w:val="004D7E1B"/>
    <w:rsid w:val="004E5033"/>
    <w:rsid w:val="004E7409"/>
    <w:rsid w:val="00501F43"/>
    <w:rsid w:val="005024A7"/>
    <w:rsid w:val="00505038"/>
    <w:rsid w:val="00505E59"/>
    <w:rsid w:val="005103C0"/>
    <w:rsid w:val="00512E75"/>
    <w:rsid w:val="00516352"/>
    <w:rsid w:val="00526BD7"/>
    <w:rsid w:val="00571B9C"/>
    <w:rsid w:val="00580CCD"/>
    <w:rsid w:val="005869C8"/>
    <w:rsid w:val="005B3A75"/>
    <w:rsid w:val="005B3FD7"/>
    <w:rsid w:val="005B73BF"/>
    <w:rsid w:val="005D3E56"/>
    <w:rsid w:val="005F2DEA"/>
    <w:rsid w:val="005F3D65"/>
    <w:rsid w:val="00605FAD"/>
    <w:rsid w:val="0061381B"/>
    <w:rsid w:val="0062535A"/>
    <w:rsid w:val="00666385"/>
    <w:rsid w:val="00676ADA"/>
    <w:rsid w:val="00677CDD"/>
    <w:rsid w:val="00680E4C"/>
    <w:rsid w:val="0068189D"/>
    <w:rsid w:val="006950F7"/>
    <w:rsid w:val="006A38E0"/>
    <w:rsid w:val="006C3A9D"/>
    <w:rsid w:val="006C7ED8"/>
    <w:rsid w:val="006D2EA4"/>
    <w:rsid w:val="006E2205"/>
    <w:rsid w:val="006E5701"/>
    <w:rsid w:val="006F08BC"/>
    <w:rsid w:val="006F7381"/>
    <w:rsid w:val="00702D0D"/>
    <w:rsid w:val="0072077C"/>
    <w:rsid w:val="00727120"/>
    <w:rsid w:val="00733FD3"/>
    <w:rsid w:val="00750BC8"/>
    <w:rsid w:val="0075120F"/>
    <w:rsid w:val="007611F6"/>
    <w:rsid w:val="00774C86"/>
    <w:rsid w:val="007907A8"/>
    <w:rsid w:val="007975FC"/>
    <w:rsid w:val="007A3E7D"/>
    <w:rsid w:val="007C49B2"/>
    <w:rsid w:val="007C6394"/>
    <w:rsid w:val="008008EA"/>
    <w:rsid w:val="008020D7"/>
    <w:rsid w:val="0081440D"/>
    <w:rsid w:val="0081480C"/>
    <w:rsid w:val="00873195"/>
    <w:rsid w:val="00883703"/>
    <w:rsid w:val="008D4CCC"/>
    <w:rsid w:val="008E1509"/>
    <w:rsid w:val="008F5A2C"/>
    <w:rsid w:val="00922874"/>
    <w:rsid w:val="00931A3B"/>
    <w:rsid w:val="009350F9"/>
    <w:rsid w:val="00946EAC"/>
    <w:rsid w:val="00952BFE"/>
    <w:rsid w:val="00954F2F"/>
    <w:rsid w:val="009647CE"/>
    <w:rsid w:val="00984D18"/>
    <w:rsid w:val="009A46CA"/>
    <w:rsid w:val="009B2FBB"/>
    <w:rsid w:val="009C299E"/>
    <w:rsid w:val="009E1DC5"/>
    <w:rsid w:val="009E4090"/>
    <w:rsid w:val="009E72F8"/>
    <w:rsid w:val="009E7492"/>
    <w:rsid w:val="009F205F"/>
    <w:rsid w:val="00A00EC9"/>
    <w:rsid w:val="00A13A81"/>
    <w:rsid w:val="00A266BF"/>
    <w:rsid w:val="00A30500"/>
    <w:rsid w:val="00A4571D"/>
    <w:rsid w:val="00A57558"/>
    <w:rsid w:val="00A61CED"/>
    <w:rsid w:val="00A645D3"/>
    <w:rsid w:val="00A8186C"/>
    <w:rsid w:val="00AA5E8F"/>
    <w:rsid w:val="00AB1A10"/>
    <w:rsid w:val="00AB4646"/>
    <w:rsid w:val="00AB6814"/>
    <w:rsid w:val="00AC5C8C"/>
    <w:rsid w:val="00AD2E64"/>
    <w:rsid w:val="00AF1E54"/>
    <w:rsid w:val="00B01C16"/>
    <w:rsid w:val="00B12BFF"/>
    <w:rsid w:val="00B14F2C"/>
    <w:rsid w:val="00B15758"/>
    <w:rsid w:val="00B2688B"/>
    <w:rsid w:val="00B47869"/>
    <w:rsid w:val="00B53641"/>
    <w:rsid w:val="00B73222"/>
    <w:rsid w:val="00B81038"/>
    <w:rsid w:val="00B850E3"/>
    <w:rsid w:val="00B902DF"/>
    <w:rsid w:val="00B9163B"/>
    <w:rsid w:val="00BA1D1A"/>
    <w:rsid w:val="00BD72A0"/>
    <w:rsid w:val="00BE1227"/>
    <w:rsid w:val="00BE1E5D"/>
    <w:rsid w:val="00BF0B27"/>
    <w:rsid w:val="00C0241F"/>
    <w:rsid w:val="00C30551"/>
    <w:rsid w:val="00C5232A"/>
    <w:rsid w:val="00C53A8B"/>
    <w:rsid w:val="00C76707"/>
    <w:rsid w:val="00C76FC7"/>
    <w:rsid w:val="00C80088"/>
    <w:rsid w:val="00CA0C2E"/>
    <w:rsid w:val="00CA631E"/>
    <w:rsid w:val="00CB2CC2"/>
    <w:rsid w:val="00CC2DBC"/>
    <w:rsid w:val="00CD7D0C"/>
    <w:rsid w:val="00CF0E6F"/>
    <w:rsid w:val="00CF4301"/>
    <w:rsid w:val="00D0190B"/>
    <w:rsid w:val="00D2704A"/>
    <w:rsid w:val="00D35220"/>
    <w:rsid w:val="00D3693E"/>
    <w:rsid w:val="00D43635"/>
    <w:rsid w:val="00D45ED5"/>
    <w:rsid w:val="00D52929"/>
    <w:rsid w:val="00D571FF"/>
    <w:rsid w:val="00D66002"/>
    <w:rsid w:val="00D67455"/>
    <w:rsid w:val="00D7138B"/>
    <w:rsid w:val="00D815C8"/>
    <w:rsid w:val="00D81866"/>
    <w:rsid w:val="00D96D67"/>
    <w:rsid w:val="00DB79CE"/>
    <w:rsid w:val="00DC6260"/>
    <w:rsid w:val="00DC75E8"/>
    <w:rsid w:val="00DD216E"/>
    <w:rsid w:val="00DD5114"/>
    <w:rsid w:val="00DD51A0"/>
    <w:rsid w:val="00DE14FA"/>
    <w:rsid w:val="00DF0CAD"/>
    <w:rsid w:val="00E35970"/>
    <w:rsid w:val="00E52F1B"/>
    <w:rsid w:val="00E61FC7"/>
    <w:rsid w:val="00E647B7"/>
    <w:rsid w:val="00E72682"/>
    <w:rsid w:val="00E813BC"/>
    <w:rsid w:val="00E97703"/>
    <w:rsid w:val="00EA383D"/>
    <w:rsid w:val="00EC2E7A"/>
    <w:rsid w:val="00ED20C8"/>
    <w:rsid w:val="00ED6FBB"/>
    <w:rsid w:val="00EE79FB"/>
    <w:rsid w:val="00EF7B53"/>
    <w:rsid w:val="00F15668"/>
    <w:rsid w:val="00F31342"/>
    <w:rsid w:val="00F33C19"/>
    <w:rsid w:val="00F33D93"/>
    <w:rsid w:val="00F41675"/>
    <w:rsid w:val="00F50878"/>
    <w:rsid w:val="00F54CB0"/>
    <w:rsid w:val="00F63CAF"/>
    <w:rsid w:val="00F66685"/>
    <w:rsid w:val="00F80E9A"/>
    <w:rsid w:val="00F874B1"/>
    <w:rsid w:val="00F90A7B"/>
    <w:rsid w:val="00F96B78"/>
    <w:rsid w:val="00FC5E61"/>
    <w:rsid w:val="00FC697F"/>
    <w:rsid w:val="00FC7447"/>
    <w:rsid w:val="00FE7465"/>
    <w:rsid w:val="00FF7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8E2D0"/>
  <w15:docId w15:val="{582E6F31-CB34-482D-A915-F7FED5C4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character" w:styleId="UnresolvedMention">
    <w:name w:val="Unresolved Mention"/>
    <w:basedOn w:val="DefaultParagraphFont"/>
    <w:uiPriority w:val="99"/>
    <w:semiHidden/>
    <w:unhideWhenUsed/>
    <w:rsid w:val="000E1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7B2AA-9013-44C8-BDCF-6385994EB1DD}">
  <ds:schemaRefs>
    <ds:schemaRef ds:uri="http://schemas.openxmlformats.org/officeDocument/2006/bibliography"/>
  </ds:schemaRefs>
</ds:datastoreItem>
</file>

<file path=customXml/itemProps2.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Brownlow</dc:creator>
  <cp:lastModifiedBy>BROWNLOW, David (NHS SHARED BUSINESS SERVICES (SALFORD))</cp:lastModifiedBy>
  <cp:revision>2</cp:revision>
  <cp:lastPrinted>2016-10-10T10:44:00Z</cp:lastPrinted>
  <dcterms:created xsi:type="dcterms:W3CDTF">2021-08-16T08:43:00Z</dcterms:created>
  <dcterms:modified xsi:type="dcterms:W3CDTF">2021-08-16T08:43:00Z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