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988" w:rsidRPr="00955FCA" w:rsidRDefault="00FB68C5" w:rsidP="00D65988">
      <w:pPr>
        <w:rPr>
          <w:rFonts w:ascii="Arial" w:hAnsi="Arial" w:cs="Arial"/>
          <w:b/>
          <w:sz w:val="24"/>
          <w:szCs w:val="24"/>
        </w:rPr>
      </w:pPr>
      <w:r>
        <w:rPr>
          <w:rFonts w:ascii="Arial" w:hAnsi="Arial" w:cs="Arial"/>
          <w:b/>
          <w:sz w:val="24"/>
          <w:szCs w:val="24"/>
        </w:rPr>
        <w:t xml:space="preserve">Schedule 7 - </w:t>
      </w:r>
      <w:bookmarkStart w:id="0" w:name="_GoBack"/>
      <w:bookmarkEnd w:id="0"/>
      <w:r w:rsidR="00D65988" w:rsidRPr="00955FCA">
        <w:rPr>
          <w:rFonts w:ascii="Arial" w:hAnsi="Arial" w:cs="Arial"/>
          <w:b/>
          <w:sz w:val="24"/>
          <w:szCs w:val="24"/>
        </w:rPr>
        <w:t>GENERAL PREAMBLE TO THE SCHEDULE OF RATES FOR THE FIVE LOTS</w:t>
      </w:r>
    </w:p>
    <w:p w:rsidR="00D65988" w:rsidRPr="00955FCA" w:rsidRDefault="00D65988" w:rsidP="00D65988">
      <w:pPr>
        <w:rPr>
          <w:rFonts w:ascii="Arial" w:hAnsi="Arial" w:cs="Arial"/>
          <w:b/>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The Schedule of Rates has been prepared NOT to include all work that can be foreseen as being required during the period of the Contract.</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Whenever possible. The work shall be measured and paid for at the rates inserted in the Schedules of Rates.  The value of other works will be agreed with the Engineer where measurement is not considered possible.</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The Contractor shall provide his own depot/accommodation and welfare for the storage of plant and materials and the rate in the Schedule shall be deemed to include all expenses in connection therewith.</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The rates contained in the Schedule of Rates shall be deemed, unless otherwise described, to include for all items required to carry out the work.</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The contents of the specification and relevant British and European Standards and Codes of Practice shall be deemed to have been allowed for the rates and prices contained in the Schedule of Rates.</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The rates in the schedule shall be deemed to include for all the provisions and requirements set out in the Conditions of Contract, Instructions for Tendering, Specification and Addendum to Specification, Drawings, Appendices and Preambles to the Schedule of Rates.</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 xml:space="preserve">The rates in the schedule </w:t>
      </w:r>
      <w:proofErr w:type="gramStart"/>
      <w:r w:rsidRPr="00955FCA">
        <w:rPr>
          <w:rFonts w:ascii="Arial" w:hAnsi="Arial" w:cs="Arial"/>
          <w:sz w:val="24"/>
          <w:szCs w:val="24"/>
        </w:rPr>
        <w:t>be</w:t>
      </w:r>
      <w:proofErr w:type="gramEnd"/>
      <w:r w:rsidRPr="00955FCA">
        <w:rPr>
          <w:rFonts w:ascii="Arial" w:hAnsi="Arial" w:cs="Arial"/>
          <w:sz w:val="24"/>
          <w:szCs w:val="24"/>
        </w:rPr>
        <w:t xml:space="preserve"> deemed to include for the completion of all documentation relevant to work tickets/job vouchers, track sheets, invoices, material collection and return notes, as required by the Engineer.</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The rates in the schedule shall be deemed to include for all normal movements and of gangs/teams and transportation costs and setting up time and no additional payment will be made for these items.</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The Contractor shall use only clean wholesome water.  No other source waters are used unless with the prior approval of the Engineer.</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All testing of materials and other work carried out under this contract, as witnessed by the Engineer shall be deemed to be included for, generally within the rates and prices in the Schedule of Rates.  No separate items have been identified for testing.</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The rates in the schedule shall be deemed to include for the provision and placing and all road works sites, display boards including Contractors name, address and telephone number.</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The rates in the schedule shall be deemed to include for complying with the Engineer’s requirements to take every reasonable and practical means to keep noise to a minimum and to indemnify the employer as specified.</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The lowest unit for hourly measured items shall be 0.25 of an hour.</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The Contractor’s rates shall be deemed to include for the provision of a mobile phone for each gang.  He shall also include for the provision and placing of display boards indicating the Contractor’s name, address and telephone number, on all vehicles and every works site.</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Silent operating signals will be used at all times and the contractor will provide an emergency contact number in case of a failure of lights at any time.</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If traffic signals are to be used between the hours of 1800 and 0800 on weekdays or at any time at weekends, approval must be given by the Engineer.</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lastRenderedPageBreak/>
        <w:t>Wherever possible, the Council must take all practicable measure to provide teams engaged on planned works with record drawing of all utilities plant/apparatus.</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However, the nature of repairs and maintenance works will on occasion not allow sufficient time of practicality for this provision.</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All operatives have been fully trained in the use of cable location equipment and the avoidance of underground services.</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The rates in the schedule are deemed to include for complying with Construction (Design and Management) Regulations 2015 and all necessary documentation.</w:t>
      </w:r>
    </w:p>
    <w:p w:rsidR="00D65988" w:rsidRPr="00955FCA" w:rsidRDefault="00D65988" w:rsidP="00D65988">
      <w:pPr>
        <w:rPr>
          <w:rFonts w:ascii="Arial" w:hAnsi="Arial" w:cs="Arial"/>
          <w:sz w:val="24"/>
          <w:szCs w:val="24"/>
        </w:rPr>
      </w:pPr>
    </w:p>
    <w:p w:rsidR="00D65988" w:rsidRPr="00955FCA" w:rsidRDefault="00D65988" w:rsidP="00D65988">
      <w:pPr>
        <w:numPr>
          <w:ilvl w:val="0"/>
          <w:numId w:val="6"/>
        </w:numPr>
        <w:rPr>
          <w:rFonts w:ascii="Arial" w:hAnsi="Arial" w:cs="Arial"/>
          <w:sz w:val="24"/>
          <w:szCs w:val="24"/>
        </w:rPr>
      </w:pPr>
      <w:r w:rsidRPr="00955FCA">
        <w:rPr>
          <w:rFonts w:ascii="Arial" w:hAnsi="Arial" w:cs="Arial"/>
          <w:sz w:val="24"/>
          <w:szCs w:val="24"/>
        </w:rPr>
        <w:t>The rates in the schedule shall be deemed to be fully inclusive of the following;</w:t>
      </w:r>
    </w:p>
    <w:p w:rsidR="00D65988" w:rsidRPr="00955FCA" w:rsidRDefault="00D65988" w:rsidP="00D65988">
      <w:pPr>
        <w:rPr>
          <w:rFonts w:ascii="Arial" w:hAnsi="Arial" w:cs="Arial"/>
          <w:sz w:val="24"/>
          <w:szCs w:val="24"/>
        </w:rPr>
      </w:pPr>
    </w:p>
    <w:p w:rsidR="00D65988" w:rsidRPr="00955FCA" w:rsidRDefault="00D65988" w:rsidP="00D65988">
      <w:pPr>
        <w:numPr>
          <w:ilvl w:val="1"/>
          <w:numId w:val="7"/>
        </w:numPr>
        <w:rPr>
          <w:rFonts w:ascii="Arial" w:hAnsi="Arial" w:cs="Arial"/>
          <w:sz w:val="24"/>
          <w:szCs w:val="24"/>
        </w:rPr>
      </w:pPr>
      <w:r w:rsidRPr="00955FCA">
        <w:rPr>
          <w:rFonts w:ascii="Arial" w:hAnsi="Arial" w:cs="Arial"/>
          <w:sz w:val="24"/>
          <w:szCs w:val="24"/>
        </w:rPr>
        <w:t>Provision of experienced competent team members, including CSCS accreditation.</w:t>
      </w:r>
    </w:p>
    <w:p w:rsidR="00D65988" w:rsidRPr="00955FCA" w:rsidRDefault="00D65988" w:rsidP="00D65988">
      <w:pPr>
        <w:numPr>
          <w:ilvl w:val="1"/>
          <w:numId w:val="7"/>
        </w:numPr>
        <w:rPr>
          <w:rFonts w:ascii="Arial" w:hAnsi="Arial" w:cs="Arial"/>
          <w:sz w:val="24"/>
          <w:szCs w:val="24"/>
        </w:rPr>
      </w:pPr>
      <w:r w:rsidRPr="00955FCA">
        <w:rPr>
          <w:rFonts w:ascii="Arial" w:hAnsi="Arial" w:cs="Arial"/>
          <w:sz w:val="24"/>
          <w:szCs w:val="24"/>
        </w:rPr>
        <w:t>Team leaders fully trained in accordance with all current legislation including NRSWA requirements and HAUC specification.</w:t>
      </w:r>
    </w:p>
    <w:p w:rsidR="00D65988" w:rsidRPr="00955FCA" w:rsidRDefault="00D65988" w:rsidP="00D65988">
      <w:pPr>
        <w:rPr>
          <w:rFonts w:ascii="Arial" w:hAnsi="Arial" w:cs="Arial"/>
          <w:sz w:val="24"/>
          <w:szCs w:val="24"/>
        </w:rPr>
      </w:pPr>
    </w:p>
    <w:p w:rsidR="00D65988" w:rsidRPr="00955FCA" w:rsidRDefault="00D65988" w:rsidP="00D65988">
      <w:pPr>
        <w:rPr>
          <w:rFonts w:ascii="Arial" w:hAnsi="Arial" w:cs="Arial"/>
          <w:b/>
          <w:sz w:val="24"/>
          <w:szCs w:val="24"/>
        </w:rPr>
      </w:pPr>
      <w:r w:rsidRPr="00955FCA">
        <w:rPr>
          <w:rFonts w:ascii="Arial" w:hAnsi="Arial" w:cs="Arial"/>
          <w:b/>
          <w:sz w:val="24"/>
          <w:szCs w:val="24"/>
        </w:rPr>
        <w:t>EXCAVATION AND REINSTATEMENT OF ALL ROAD</w:t>
      </w:r>
    </w:p>
    <w:p w:rsidR="00D65988" w:rsidRPr="00955FCA" w:rsidRDefault="00D65988" w:rsidP="00D65988">
      <w:pPr>
        <w:rPr>
          <w:rFonts w:ascii="Arial" w:hAnsi="Arial" w:cs="Arial"/>
          <w:b/>
          <w:sz w:val="24"/>
          <w:szCs w:val="24"/>
        </w:rPr>
      </w:pPr>
    </w:p>
    <w:p w:rsidR="00D65988" w:rsidRPr="00955FCA" w:rsidRDefault="00D65988" w:rsidP="00D65988">
      <w:pPr>
        <w:numPr>
          <w:ilvl w:val="0"/>
          <w:numId w:val="8"/>
        </w:numPr>
        <w:rPr>
          <w:rFonts w:ascii="Arial" w:hAnsi="Arial" w:cs="Arial"/>
          <w:sz w:val="24"/>
          <w:szCs w:val="24"/>
        </w:rPr>
      </w:pPr>
      <w:r w:rsidRPr="00955FCA">
        <w:rPr>
          <w:rFonts w:ascii="Arial" w:hAnsi="Arial" w:cs="Arial"/>
          <w:sz w:val="24"/>
          <w:szCs w:val="24"/>
        </w:rPr>
        <w:t>The Contractor’s rates shall include for excavating in category 3 and 4 roads (as defined by NRSWA) up to a depth of 1.5m cover and reinstating to NRSWA on completion.  In particular, his rates shall include for;</w:t>
      </w:r>
    </w:p>
    <w:p w:rsidR="00D65988" w:rsidRPr="00955FCA" w:rsidRDefault="00D65988" w:rsidP="00D65988">
      <w:pPr>
        <w:rPr>
          <w:rFonts w:ascii="Arial" w:hAnsi="Arial" w:cs="Arial"/>
          <w:sz w:val="24"/>
          <w:szCs w:val="24"/>
        </w:rPr>
      </w:pPr>
    </w:p>
    <w:p w:rsidR="00D65988" w:rsidRPr="00955FCA" w:rsidRDefault="00D65988" w:rsidP="00D65988">
      <w:pPr>
        <w:numPr>
          <w:ilvl w:val="0"/>
          <w:numId w:val="9"/>
        </w:numPr>
        <w:rPr>
          <w:rFonts w:ascii="Arial" w:hAnsi="Arial" w:cs="Arial"/>
          <w:sz w:val="24"/>
          <w:szCs w:val="24"/>
        </w:rPr>
      </w:pPr>
      <w:r w:rsidRPr="00955FCA">
        <w:rPr>
          <w:rFonts w:ascii="Arial" w:hAnsi="Arial" w:cs="Arial"/>
          <w:sz w:val="24"/>
          <w:szCs w:val="24"/>
        </w:rPr>
        <w:t>Breaking out any road surfacing/construction encountered within 500mm of the original surface.</w:t>
      </w:r>
    </w:p>
    <w:p w:rsidR="00D65988" w:rsidRPr="00955FCA" w:rsidRDefault="00D65988" w:rsidP="00D65988">
      <w:pPr>
        <w:numPr>
          <w:ilvl w:val="0"/>
          <w:numId w:val="9"/>
        </w:numPr>
        <w:rPr>
          <w:rFonts w:ascii="Arial" w:hAnsi="Arial" w:cs="Arial"/>
          <w:sz w:val="24"/>
          <w:szCs w:val="24"/>
        </w:rPr>
      </w:pPr>
      <w:r w:rsidRPr="00955FCA">
        <w:rPr>
          <w:rFonts w:ascii="Arial" w:hAnsi="Arial" w:cs="Arial"/>
          <w:sz w:val="24"/>
          <w:szCs w:val="24"/>
        </w:rPr>
        <w:t>Backfilling above pipe surround with compacted granular sub-base type.</w:t>
      </w:r>
    </w:p>
    <w:p w:rsidR="00D65988" w:rsidRPr="00955FCA" w:rsidRDefault="00D65988" w:rsidP="00D65988">
      <w:pPr>
        <w:numPr>
          <w:ilvl w:val="0"/>
          <w:numId w:val="9"/>
        </w:numPr>
        <w:rPr>
          <w:rFonts w:ascii="Arial" w:hAnsi="Arial" w:cs="Arial"/>
          <w:sz w:val="24"/>
          <w:szCs w:val="24"/>
        </w:rPr>
      </w:pPr>
      <w:r w:rsidRPr="00955FCA">
        <w:rPr>
          <w:rFonts w:ascii="Arial" w:hAnsi="Arial" w:cs="Arial"/>
          <w:sz w:val="24"/>
          <w:szCs w:val="24"/>
        </w:rPr>
        <w:lastRenderedPageBreak/>
        <w:t>Reinstatement of base and wearing course in accordance with NRSWA.</w:t>
      </w:r>
    </w:p>
    <w:p w:rsidR="00D65988" w:rsidRPr="00955FCA" w:rsidRDefault="00D65988" w:rsidP="00D65988">
      <w:pPr>
        <w:numPr>
          <w:ilvl w:val="0"/>
          <w:numId w:val="9"/>
        </w:numPr>
        <w:rPr>
          <w:rFonts w:ascii="Arial" w:hAnsi="Arial" w:cs="Arial"/>
          <w:sz w:val="24"/>
          <w:szCs w:val="24"/>
        </w:rPr>
      </w:pPr>
      <w:r w:rsidRPr="00955FCA">
        <w:rPr>
          <w:rFonts w:ascii="Arial" w:hAnsi="Arial" w:cs="Arial"/>
          <w:sz w:val="24"/>
          <w:szCs w:val="24"/>
        </w:rPr>
        <w:t>Disposal of excavated material to tip.</w:t>
      </w:r>
    </w:p>
    <w:p w:rsidR="00D65988" w:rsidRPr="00955FCA" w:rsidRDefault="00D65988" w:rsidP="00D65988">
      <w:pPr>
        <w:rPr>
          <w:rFonts w:ascii="Arial" w:hAnsi="Arial" w:cs="Arial"/>
          <w:sz w:val="24"/>
          <w:szCs w:val="24"/>
        </w:rPr>
      </w:pPr>
    </w:p>
    <w:p w:rsidR="00D65988" w:rsidRPr="00955FCA" w:rsidRDefault="00D65988" w:rsidP="00D65988">
      <w:pPr>
        <w:numPr>
          <w:ilvl w:val="0"/>
          <w:numId w:val="8"/>
        </w:numPr>
        <w:rPr>
          <w:rFonts w:ascii="Arial" w:hAnsi="Arial" w:cs="Arial"/>
          <w:sz w:val="24"/>
          <w:szCs w:val="24"/>
        </w:rPr>
      </w:pPr>
      <w:r w:rsidRPr="00955FCA">
        <w:rPr>
          <w:rFonts w:ascii="Arial" w:hAnsi="Arial" w:cs="Arial"/>
          <w:sz w:val="24"/>
          <w:szCs w:val="24"/>
        </w:rPr>
        <w:t>The extent and cost of hedge, wall, fence and other such crossings shall be agreed prior to work commencing.</w:t>
      </w:r>
    </w:p>
    <w:p w:rsidR="00D65988" w:rsidRPr="00955FCA" w:rsidRDefault="00D65988" w:rsidP="00D65988">
      <w:pPr>
        <w:rPr>
          <w:rFonts w:ascii="Arial" w:hAnsi="Arial" w:cs="Arial"/>
          <w:sz w:val="24"/>
          <w:szCs w:val="24"/>
        </w:rPr>
      </w:pPr>
    </w:p>
    <w:p w:rsidR="00D65988" w:rsidRPr="00955FCA" w:rsidRDefault="00D65988" w:rsidP="00D65988">
      <w:pPr>
        <w:numPr>
          <w:ilvl w:val="0"/>
          <w:numId w:val="8"/>
        </w:numPr>
        <w:rPr>
          <w:rFonts w:ascii="Arial" w:hAnsi="Arial" w:cs="Arial"/>
          <w:sz w:val="24"/>
          <w:szCs w:val="24"/>
        </w:rPr>
      </w:pPr>
      <w:r w:rsidRPr="00955FCA">
        <w:rPr>
          <w:rFonts w:ascii="Arial" w:hAnsi="Arial" w:cs="Arial"/>
          <w:sz w:val="24"/>
          <w:szCs w:val="24"/>
        </w:rPr>
        <w:t>The rates for excavation in the Schedule of Rates shall be deemed to include for support to sides of excavation, preparation of excavated surfaces, dewatering, backfilling with selected excavated material, removal of surplus excavated material off site, keeping topsoil separate from other excavated material, reinstatement of disturbed area(s) as original surface.</w:t>
      </w:r>
    </w:p>
    <w:p w:rsidR="00D65988" w:rsidRPr="00955FCA" w:rsidRDefault="00D65988" w:rsidP="00D65988">
      <w:pPr>
        <w:rPr>
          <w:rFonts w:ascii="Arial" w:hAnsi="Arial" w:cs="Arial"/>
          <w:sz w:val="24"/>
          <w:szCs w:val="24"/>
        </w:rPr>
      </w:pPr>
    </w:p>
    <w:p w:rsidR="00D65988" w:rsidRPr="00955FCA" w:rsidRDefault="00D65988" w:rsidP="00D65988">
      <w:pPr>
        <w:numPr>
          <w:ilvl w:val="0"/>
          <w:numId w:val="8"/>
        </w:numPr>
        <w:rPr>
          <w:rFonts w:ascii="Arial" w:hAnsi="Arial" w:cs="Arial"/>
          <w:sz w:val="24"/>
          <w:szCs w:val="24"/>
        </w:rPr>
      </w:pPr>
      <w:r w:rsidRPr="00955FCA">
        <w:rPr>
          <w:rFonts w:ascii="Arial" w:hAnsi="Arial" w:cs="Arial"/>
          <w:sz w:val="24"/>
          <w:szCs w:val="24"/>
        </w:rPr>
        <w:t>The commencing surface shall be defined as the natural ground surface in any location except where extra over payment is made to the Contractor for stripping topsoil within the working width, as directed by the Engineer.  In this case, the commencing surface shall be the surface after the topsoil has been stripped.</w:t>
      </w:r>
    </w:p>
    <w:p w:rsidR="00D65988" w:rsidRPr="00955FCA" w:rsidRDefault="00D65988" w:rsidP="00D65988">
      <w:pPr>
        <w:rPr>
          <w:rFonts w:ascii="Arial" w:hAnsi="Arial" w:cs="Arial"/>
          <w:sz w:val="24"/>
          <w:szCs w:val="24"/>
        </w:rPr>
      </w:pPr>
    </w:p>
    <w:p w:rsidR="00D65988" w:rsidRPr="00955FCA" w:rsidRDefault="00D65988" w:rsidP="00D65988">
      <w:pPr>
        <w:numPr>
          <w:ilvl w:val="0"/>
          <w:numId w:val="8"/>
        </w:numPr>
        <w:rPr>
          <w:rFonts w:ascii="Arial" w:hAnsi="Arial" w:cs="Arial"/>
          <w:sz w:val="24"/>
          <w:szCs w:val="24"/>
        </w:rPr>
      </w:pPr>
      <w:r w:rsidRPr="00955FCA">
        <w:rPr>
          <w:rFonts w:ascii="Arial" w:hAnsi="Arial" w:cs="Arial"/>
          <w:sz w:val="24"/>
          <w:szCs w:val="24"/>
        </w:rPr>
        <w:t>The Contractor is required to follow all safety legislation and guidance in force at the time works are undertaken; completing risk assessments, method statements and work permits before any works are commenced.</w:t>
      </w:r>
    </w:p>
    <w:p w:rsidR="00D65988" w:rsidRPr="00955FCA" w:rsidRDefault="00D65988" w:rsidP="00D65988">
      <w:pPr>
        <w:rPr>
          <w:rFonts w:ascii="Arial" w:hAnsi="Arial" w:cs="Arial"/>
          <w:sz w:val="24"/>
          <w:szCs w:val="24"/>
        </w:rPr>
      </w:pPr>
    </w:p>
    <w:p w:rsidR="00D65988" w:rsidRPr="00955FCA" w:rsidRDefault="00D65988" w:rsidP="00D65988">
      <w:pPr>
        <w:rPr>
          <w:rFonts w:ascii="Arial" w:hAnsi="Arial" w:cs="Arial"/>
          <w:b/>
          <w:sz w:val="24"/>
          <w:szCs w:val="24"/>
        </w:rPr>
      </w:pPr>
      <w:r w:rsidRPr="00955FCA">
        <w:rPr>
          <w:rFonts w:ascii="Arial" w:hAnsi="Arial" w:cs="Arial"/>
          <w:sz w:val="24"/>
          <w:szCs w:val="24"/>
        </w:rPr>
        <w:br w:type="page"/>
      </w:r>
    </w:p>
    <w:p w:rsidR="00D65988" w:rsidRPr="00955FCA" w:rsidRDefault="00D65988" w:rsidP="00D65988">
      <w:pPr>
        <w:rPr>
          <w:rFonts w:ascii="Arial" w:hAnsi="Arial" w:cs="Arial"/>
          <w:b/>
          <w:sz w:val="24"/>
          <w:szCs w:val="24"/>
        </w:rPr>
      </w:pPr>
    </w:p>
    <w:p w:rsidR="00D65988" w:rsidRPr="00955FCA" w:rsidRDefault="00D65988" w:rsidP="00D65988">
      <w:pPr>
        <w:rPr>
          <w:rFonts w:ascii="Arial" w:hAnsi="Arial" w:cs="Arial"/>
          <w:b/>
          <w:sz w:val="24"/>
          <w:szCs w:val="24"/>
        </w:rPr>
      </w:pPr>
      <w:r w:rsidRPr="00955FCA">
        <w:rPr>
          <w:rFonts w:ascii="Arial" w:hAnsi="Arial" w:cs="Arial"/>
          <w:b/>
          <w:sz w:val="24"/>
          <w:szCs w:val="24"/>
        </w:rPr>
        <w:t>NUMBER AND TITLES OF LOTS</w:t>
      </w:r>
    </w:p>
    <w:p w:rsidR="00D65988" w:rsidRPr="00955FCA" w:rsidRDefault="00D65988" w:rsidP="00D65988">
      <w:pPr>
        <w:rPr>
          <w:rFonts w:ascii="Arial" w:hAnsi="Arial" w:cs="Arial"/>
          <w:b/>
          <w:sz w:val="24"/>
          <w:szCs w:val="24"/>
        </w:rPr>
      </w:pPr>
    </w:p>
    <w:p w:rsidR="00D65988" w:rsidRPr="00955FCA" w:rsidRDefault="00D65988" w:rsidP="00D65988">
      <w:pPr>
        <w:numPr>
          <w:ilvl w:val="0"/>
          <w:numId w:val="10"/>
        </w:numPr>
        <w:rPr>
          <w:rFonts w:ascii="Arial" w:hAnsi="Arial" w:cs="Arial"/>
          <w:sz w:val="24"/>
          <w:szCs w:val="24"/>
        </w:rPr>
      </w:pPr>
      <w:r w:rsidRPr="00955FCA">
        <w:rPr>
          <w:rFonts w:ascii="Arial" w:hAnsi="Arial" w:cs="Arial"/>
          <w:sz w:val="24"/>
          <w:szCs w:val="24"/>
        </w:rPr>
        <w:t xml:space="preserve">Reactive work of </w:t>
      </w:r>
      <w:r w:rsidRPr="00955FCA">
        <w:rPr>
          <w:rFonts w:ascii="Arial" w:hAnsi="Arial" w:cs="Arial"/>
          <w:sz w:val="24"/>
          <w:szCs w:val="24"/>
          <w:u w:val="single"/>
        </w:rPr>
        <w:t>any</w:t>
      </w:r>
      <w:r w:rsidRPr="00955FCA">
        <w:rPr>
          <w:rFonts w:ascii="Arial" w:hAnsi="Arial" w:cs="Arial"/>
          <w:sz w:val="24"/>
          <w:szCs w:val="24"/>
        </w:rPr>
        <w:t xml:space="preserve"> description requiring a 2 hour response to a site in </w:t>
      </w:r>
      <w:r w:rsidRPr="00955FCA">
        <w:rPr>
          <w:rFonts w:ascii="Arial" w:hAnsi="Arial" w:cs="Arial"/>
          <w:sz w:val="24"/>
          <w:szCs w:val="24"/>
          <w:u w:val="single"/>
        </w:rPr>
        <w:t>any</w:t>
      </w:r>
      <w:r w:rsidRPr="00955FCA">
        <w:rPr>
          <w:rFonts w:ascii="Arial" w:hAnsi="Arial" w:cs="Arial"/>
          <w:sz w:val="24"/>
          <w:szCs w:val="24"/>
        </w:rPr>
        <w:t xml:space="preserve"> of the three local authority districts.</w:t>
      </w:r>
    </w:p>
    <w:p w:rsidR="00D65988" w:rsidRPr="00955FCA" w:rsidRDefault="00D65988" w:rsidP="00D65988">
      <w:pPr>
        <w:rPr>
          <w:rFonts w:ascii="Arial" w:hAnsi="Arial" w:cs="Arial"/>
          <w:sz w:val="24"/>
          <w:szCs w:val="24"/>
        </w:rPr>
      </w:pPr>
    </w:p>
    <w:p w:rsidR="00D65988" w:rsidRPr="00955FCA" w:rsidRDefault="00D65988" w:rsidP="00D65988">
      <w:pPr>
        <w:numPr>
          <w:ilvl w:val="0"/>
          <w:numId w:val="10"/>
        </w:numPr>
        <w:rPr>
          <w:rFonts w:ascii="Arial" w:hAnsi="Arial" w:cs="Arial"/>
          <w:sz w:val="24"/>
          <w:szCs w:val="24"/>
        </w:rPr>
      </w:pPr>
      <w:r w:rsidRPr="00955FCA">
        <w:rPr>
          <w:rFonts w:ascii="Arial" w:hAnsi="Arial" w:cs="Arial"/>
          <w:sz w:val="24"/>
          <w:szCs w:val="24"/>
        </w:rPr>
        <w:t xml:space="preserve">Reactive work of </w:t>
      </w:r>
      <w:r w:rsidRPr="00955FCA">
        <w:rPr>
          <w:rFonts w:ascii="Arial" w:hAnsi="Arial" w:cs="Arial"/>
          <w:sz w:val="24"/>
          <w:szCs w:val="24"/>
          <w:u w:val="single"/>
        </w:rPr>
        <w:t>any</w:t>
      </w:r>
      <w:r w:rsidRPr="00955FCA">
        <w:rPr>
          <w:rFonts w:ascii="Arial" w:hAnsi="Arial" w:cs="Arial"/>
          <w:sz w:val="24"/>
          <w:szCs w:val="24"/>
        </w:rPr>
        <w:t xml:space="preserve"> description requiring a 24 or 48 hour response to a site in </w:t>
      </w:r>
      <w:r w:rsidRPr="00955FCA">
        <w:rPr>
          <w:rFonts w:ascii="Arial" w:hAnsi="Arial" w:cs="Arial"/>
          <w:sz w:val="24"/>
          <w:szCs w:val="24"/>
          <w:u w:val="single"/>
        </w:rPr>
        <w:t>any</w:t>
      </w:r>
      <w:r w:rsidRPr="00955FCA">
        <w:rPr>
          <w:rFonts w:ascii="Arial" w:hAnsi="Arial" w:cs="Arial"/>
          <w:sz w:val="24"/>
          <w:szCs w:val="24"/>
        </w:rPr>
        <w:t xml:space="preserve"> of the three local authority districts.</w:t>
      </w:r>
    </w:p>
    <w:p w:rsidR="00D65988" w:rsidRPr="00955FCA" w:rsidRDefault="00D65988" w:rsidP="00D65988">
      <w:pPr>
        <w:rPr>
          <w:rFonts w:ascii="Arial" w:hAnsi="Arial" w:cs="Arial"/>
          <w:sz w:val="24"/>
          <w:szCs w:val="24"/>
        </w:rPr>
      </w:pPr>
    </w:p>
    <w:p w:rsidR="00D65988" w:rsidRPr="00955FCA" w:rsidRDefault="00D65988" w:rsidP="00D65988">
      <w:pPr>
        <w:numPr>
          <w:ilvl w:val="0"/>
          <w:numId w:val="10"/>
        </w:numPr>
        <w:rPr>
          <w:rFonts w:ascii="Arial" w:hAnsi="Arial" w:cs="Arial"/>
          <w:sz w:val="24"/>
          <w:szCs w:val="24"/>
        </w:rPr>
      </w:pPr>
      <w:r w:rsidRPr="00955FCA">
        <w:rPr>
          <w:rFonts w:ascii="Arial" w:hAnsi="Arial" w:cs="Arial"/>
          <w:sz w:val="24"/>
          <w:szCs w:val="24"/>
        </w:rPr>
        <w:t>Planned works in the public highway.</w:t>
      </w:r>
    </w:p>
    <w:p w:rsidR="00D65988" w:rsidRPr="00955FCA" w:rsidRDefault="00D65988" w:rsidP="00D65988">
      <w:pPr>
        <w:rPr>
          <w:rFonts w:ascii="Arial" w:hAnsi="Arial" w:cs="Arial"/>
          <w:sz w:val="24"/>
          <w:szCs w:val="24"/>
        </w:rPr>
      </w:pPr>
    </w:p>
    <w:p w:rsidR="00D65988" w:rsidRPr="00955FCA" w:rsidRDefault="00D65988" w:rsidP="00D65988">
      <w:pPr>
        <w:numPr>
          <w:ilvl w:val="0"/>
          <w:numId w:val="10"/>
        </w:numPr>
        <w:rPr>
          <w:rFonts w:ascii="Arial" w:hAnsi="Arial" w:cs="Arial"/>
          <w:sz w:val="24"/>
          <w:szCs w:val="24"/>
        </w:rPr>
      </w:pPr>
      <w:r w:rsidRPr="00955FCA">
        <w:rPr>
          <w:rFonts w:ascii="Arial" w:hAnsi="Arial" w:cs="Arial"/>
          <w:sz w:val="24"/>
          <w:szCs w:val="24"/>
        </w:rPr>
        <w:t>Planned work in third party land.</w:t>
      </w:r>
    </w:p>
    <w:p w:rsidR="00D65988" w:rsidRPr="00955FCA" w:rsidRDefault="00D65988" w:rsidP="00D65988">
      <w:pPr>
        <w:rPr>
          <w:rFonts w:ascii="Arial" w:hAnsi="Arial" w:cs="Arial"/>
          <w:sz w:val="24"/>
          <w:szCs w:val="24"/>
        </w:rPr>
      </w:pPr>
    </w:p>
    <w:p w:rsidR="00D65988" w:rsidRPr="00955FCA" w:rsidRDefault="00D65988" w:rsidP="00D65988">
      <w:pPr>
        <w:numPr>
          <w:ilvl w:val="0"/>
          <w:numId w:val="10"/>
        </w:numPr>
        <w:rPr>
          <w:rFonts w:ascii="Arial" w:hAnsi="Arial" w:cs="Arial"/>
          <w:sz w:val="24"/>
          <w:szCs w:val="24"/>
        </w:rPr>
      </w:pPr>
      <w:r w:rsidRPr="00955FCA">
        <w:rPr>
          <w:rFonts w:ascii="Arial" w:hAnsi="Arial" w:cs="Arial"/>
          <w:sz w:val="24"/>
          <w:szCs w:val="24"/>
        </w:rPr>
        <w:t>Technical consultant, including planning application observation regarding surface water disposal.</w:t>
      </w:r>
    </w:p>
    <w:p w:rsidR="00D65988" w:rsidRPr="00955FCA" w:rsidRDefault="00D65988">
      <w:pPr>
        <w:rPr>
          <w:rFonts w:ascii="Arial" w:hAnsi="Arial" w:cs="Arial"/>
          <w:sz w:val="24"/>
          <w:szCs w:val="24"/>
        </w:rPr>
      </w:pPr>
    </w:p>
    <w:p w:rsidR="00D65988" w:rsidRPr="00955FCA" w:rsidRDefault="00D65988">
      <w:pPr>
        <w:rPr>
          <w:rFonts w:ascii="Arial" w:hAnsi="Arial" w:cs="Arial"/>
          <w:sz w:val="24"/>
          <w:szCs w:val="24"/>
        </w:rPr>
      </w:pPr>
    </w:p>
    <w:p w:rsidR="00D65988" w:rsidRPr="00955FCA" w:rsidRDefault="00D65988">
      <w:pPr>
        <w:rPr>
          <w:rFonts w:ascii="Arial" w:hAnsi="Arial" w:cs="Arial"/>
          <w:sz w:val="24"/>
          <w:szCs w:val="24"/>
        </w:rPr>
      </w:pPr>
    </w:p>
    <w:p w:rsidR="00D65988" w:rsidRPr="00955FCA" w:rsidRDefault="00D65988">
      <w:pPr>
        <w:rPr>
          <w:rFonts w:ascii="Arial" w:hAnsi="Arial" w:cs="Arial"/>
          <w:sz w:val="24"/>
          <w:szCs w:val="24"/>
        </w:rPr>
      </w:pPr>
    </w:p>
    <w:p w:rsidR="00D65988" w:rsidRPr="00955FCA" w:rsidRDefault="00D65988">
      <w:pPr>
        <w:rPr>
          <w:rFonts w:ascii="Arial" w:hAnsi="Arial" w:cs="Arial"/>
          <w:sz w:val="24"/>
          <w:szCs w:val="24"/>
        </w:rPr>
      </w:pPr>
    </w:p>
    <w:p w:rsidR="00D65988" w:rsidRPr="00955FCA" w:rsidRDefault="00D65988">
      <w:pPr>
        <w:rPr>
          <w:rFonts w:ascii="Arial" w:hAnsi="Arial" w:cs="Arial"/>
          <w:sz w:val="24"/>
          <w:szCs w:val="24"/>
        </w:rPr>
      </w:pPr>
    </w:p>
    <w:p w:rsidR="00D65988" w:rsidRPr="00955FCA" w:rsidRDefault="00D65988">
      <w:pPr>
        <w:rPr>
          <w:rFonts w:ascii="Arial" w:hAnsi="Arial" w:cs="Arial"/>
          <w:sz w:val="24"/>
          <w:szCs w:val="24"/>
        </w:rPr>
      </w:pPr>
    </w:p>
    <w:p w:rsidR="00D65988" w:rsidRPr="00955FCA" w:rsidRDefault="00D65988">
      <w:pPr>
        <w:rPr>
          <w:rFonts w:ascii="Arial" w:hAnsi="Arial" w:cs="Arial"/>
          <w:sz w:val="24"/>
          <w:szCs w:val="24"/>
        </w:rPr>
      </w:pPr>
    </w:p>
    <w:p w:rsidR="00D65988" w:rsidRPr="00955FCA" w:rsidRDefault="00D65988">
      <w:pPr>
        <w:rPr>
          <w:rFonts w:ascii="Arial" w:hAnsi="Arial" w:cs="Arial"/>
          <w:sz w:val="24"/>
          <w:szCs w:val="24"/>
        </w:rPr>
      </w:pPr>
    </w:p>
    <w:p w:rsidR="00D65988" w:rsidRPr="00955FCA" w:rsidRDefault="00D65988">
      <w:pPr>
        <w:rPr>
          <w:rFonts w:ascii="Arial" w:hAnsi="Arial" w:cs="Arial"/>
          <w:sz w:val="24"/>
          <w:szCs w:val="24"/>
        </w:rPr>
      </w:pPr>
    </w:p>
    <w:p w:rsidR="00D65988" w:rsidRPr="00955FCA" w:rsidRDefault="00D65988">
      <w:pPr>
        <w:rPr>
          <w:rFonts w:ascii="Arial" w:hAnsi="Arial" w:cs="Arial"/>
          <w:sz w:val="24"/>
          <w:szCs w:val="24"/>
        </w:rPr>
      </w:pPr>
    </w:p>
    <w:p w:rsidR="00D65988" w:rsidRPr="00955FCA" w:rsidRDefault="00D65988">
      <w:pPr>
        <w:rPr>
          <w:rFonts w:ascii="Arial" w:hAnsi="Arial" w:cs="Arial"/>
          <w:sz w:val="24"/>
          <w:szCs w:val="24"/>
        </w:rPr>
      </w:pPr>
    </w:p>
    <w:p w:rsidR="00D65988" w:rsidRPr="00955FCA" w:rsidRDefault="00D65988">
      <w:pPr>
        <w:rPr>
          <w:rFonts w:ascii="Arial" w:hAnsi="Arial" w:cs="Arial"/>
          <w:sz w:val="24"/>
          <w:szCs w:val="24"/>
        </w:rPr>
      </w:pPr>
    </w:p>
    <w:p w:rsidR="00BE01A3" w:rsidRPr="00955FCA" w:rsidRDefault="00CF3A47">
      <w:pPr>
        <w:rPr>
          <w:rFonts w:ascii="Arial" w:hAnsi="Arial" w:cs="Arial"/>
          <w:b/>
          <w:sz w:val="24"/>
          <w:szCs w:val="24"/>
        </w:rPr>
      </w:pPr>
      <w:r w:rsidRPr="00955FCA">
        <w:rPr>
          <w:rFonts w:ascii="Arial" w:hAnsi="Arial" w:cs="Arial"/>
          <w:b/>
          <w:sz w:val="24"/>
          <w:szCs w:val="24"/>
        </w:rPr>
        <w:lastRenderedPageBreak/>
        <w:t>LOT 1</w:t>
      </w:r>
      <w:r w:rsidRPr="00955FCA">
        <w:rPr>
          <w:rFonts w:ascii="Arial" w:hAnsi="Arial" w:cs="Arial"/>
          <w:b/>
          <w:sz w:val="24"/>
          <w:szCs w:val="24"/>
        </w:rPr>
        <w:tab/>
      </w:r>
    </w:p>
    <w:p w:rsidR="00CF3A47" w:rsidRPr="00955FCA" w:rsidRDefault="00CF3A47">
      <w:pPr>
        <w:rPr>
          <w:rFonts w:ascii="Arial" w:hAnsi="Arial" w:cs="Arial"/>
          <w:b/>
          <w:sz w:val="24"/>
          <w:szCs w:val="24"/>
        </w:rPr>
      </w:pPr>
      <w:proofErr w:type="gramStart"/>
      <w:r w:rsidRPr="00955FCA">
        <w:rPr>
          <w:rFonts w:ascii="Arial" w:hAnsi="Arial" w:cs="Arial"/>
          <w:b/>
          <w:sz w:val="24"/>
          <w:szCs w:val="24"/>
        </w:rPr>
        <w:t xml:space="preserve">Reactive work of </w:t>
      </w:r>
      <w:r w:rsidRPr="00955FCA">
        <w:rPr>
          <w:rFonts w:ascii="Arial" w:hAnsi="Arial" w:cs="Arial"/>
          <w:b/>
          <w:sz w:val="24"/>
          <w:szCs w:val="24"/>
          <w:u w:val="single"/>
        </w:rPr>
        <w:t>any</w:t>
      </w:r>
      <w:r w:rsidRPr="00955FCA">
        <w:rPr>
          <w:rFonts w:ascii="Arial" w:hAnsi="Arial" w:cs="Arial"/>
          <w:b/>
          <w:sz w:val="24"/>
          <w:szCs w:val="24"/>
        </w:rPr>
        <w:t xml:space="preserve"> description requiring a </w:t>
      </w:r>
      <w:r w:rsidRPr="00955FCA">
        <w:rPr>
          <w:rFonts w:ascii="Arial" w:hAnsi="Arial" w:cs="Arial"/>
          <w:b/>
          <w:sz w:val="24"/>
          <w:szCs w:val="24"/>
          <w:u w:val="single"/>
        </w:rPr>
        <w:t xml:space="preserve">two </w:t>
      </w:r>
      <w:r w:rsidR="00265DFE" w:rsidRPr="00955FCA">
        <w:rPr>
          <w:rFonts w:ascii="Arial" w:hAnsi="Arial" w:cs="Arial"/>
          <w:b/>
          <w:sz w:val="24"/>
          <w:szCs w:val="24"/>
          <w:u w:val="single"/>
        </w:rPr>
        <w:t>hour</w:t>
      </w:r>
      <w:r w:rsidR="00265DFE" w:rsidRPr="00955FCA">
        <w:rPr>
          <w:rFonts w:ascii="Arial" w:hAnsi="Arial" w:cs="Arial"/>
          <w:b/>
          <w:sz w:val="24"/>
          <w:szCs w:val="24"/>
        </w:rPr>
        <w:t xml:space="preserve"> response</w:t>
      </w:r>
      <w:r w:rsidRPr="00955FCA">
        <w:rPr>
          <w:rFonts w:ascii="Arial" w:hAnsi="Arial" w:cs="Arial"/>
          <w:b/>
          <w:sz w:val="24"/>
          <w:szCs w:val="24"/>
        </w:rPr>
        <w:t xml:space="preserve"> to a site </w:t>
      </w:r>
      <w:r w:rsidR="00265DFE" w:rsidRPr="00955FCA">
        <w:rPr>
          <w:rFonts w:ascii="Arial" w:hAnsi="Arial" w:cs="Arial"/>
          <w:b/>
          <w:sz w:val="24"/>
          <w:szCs w:val="24"/>
        </w:rPr>
        <w:t xml:space="preserve">in </w:t>
      </w:r>
      <w:r w:rsidR="00265DFE" w:rsidRPr="00955FCA">
        <w:rPr>
          <w:rFonts w:ascii="Arial" w:hAnsi="Arial" w:cs="Arial"/>
          <w:b/>
          <w:sz w:val="24"/>
          <w:szCs w:val="24"/>
          <w:u w:val="single"/>
        </w:rPr>
        <w:t>any</w:t>
      </w:r>
      <w:r w:rsidRPr="00955FCA">
        <w:rPr>
          <w:rFonts w:ascii="Arial" w:hAnsi="Arial" w:cs="Arial"/>
          <w:b/>
          <w:sz w:val="24"/>
          <w:szCs w:val="24"/>
        </w:rPr>
        <w:t xml:space="preserve"> of the three stated local authority districts.</w:t>
      </w:r>
      <w:proofErr w:type="gramEnd"/>
    </w:p>
    <w:p w:rsidR="00CF3A47" w:rsidRPr="00955FCA" w:rsidRDefault="00CF3A47">
      <w:pPr>
        <w:rPr>
          <w:rFonts w:ascii="Arial" w:hAnsi="Arial" w:cs="Arial"/>
          <w:sz w:val="24"/>
          <w:szCs w:val="24"/>
        </w:rPr>
      </w:pPr>
    </w:p>
    <w:p w:rsidR="00CF3A47" w:rsidRPr="00955FCA" w:rsidRDefault="00CF3A47">
      <w:pPr>
        <w:rPr>
          <w:rFonts w:ascii="Arial" w:hAnsi="Arial" w:cs="Arial"/>
          <w:sz w:val="24"/>
          <w:szCs w:val="24"/>
        </w:rPr>
      </w:pPr>
      <w:r w:rsidRPr="00955FCA">
        <w:rPr>
          <w:rFonts w:ascii="Arial" w:hAnsi="Arial" w:cs="Arial"/>
          <w:sz w:val="24"/>
          <w:szCs w:val="24"/>
        </w:rPr>
        <w:t>Definition includes;</w:t>
      </w:r>
    </w:p>
    <w:p w:rsidR="00CF3A47" w:rsidRPr="00955FCA" w:rsidRDefault="00CF3A47" w:rsidP="00CF3A47">
      <w:pPr>
        <w:pStyle w:val="ListParagraph"/>
        <w:numPr>
          <w:ilvl w:val="0"/>
          <w:numId w:val="1"/>
        </w:numPr>
        <w:rPr>
          <w:rFonts w:ascii="Arial" w:hAnsi="Arial" w:cs="Arial"/>
          <w:sz w:val="24"/>
          <w:szCs w:val="24"/>
        </w:rPr>
      </w:pPr>
      <w:r w:rsidRPr="00955FCA">
        <w:rPr>
          <w:rFonts w:ascii="Arial" w:hAnsi="Arial" w:cs="Arial"/>
          <w:sz w:val="24"/>
          <w:szCs w:val="24"/>
        </w:rPr>
        <w:t>Delivery of filled sandbags</w:t>
      </w:r>
    </w:p>
    <w:p w:rsidR="00CF3A47" w:rsidRPr="00955FCA" w:rsidRDefault="00CF3A47" w:rsidP="00CF3A47">
      <w:pPr>
        <w:pStyle w:val="ListParagraph"/>
        <w:numPr>
          <w:ilvl w:val="0"/>
          <w:numId w:val="1"/>
        </w:numPr>
        <w:rPr>
          <w:rFonts w:ascii="Arial" w:hAnsi="Arial" w:cs="Arial"/>
          <w:sz w:val="24"/>
          <w:szCs w:val="24"/>
        </w:rPr>
      </w:pPr>
      <w:r w:rsidRPr="00955FCA">
        <w:rPr>
          <w:rFonts w:ascii="Arial" w:hAnsi="Arial" w:cs="Arial"/>
          <w:sz w:val="24"/>
          <w:szCs w:val="24"/>
        </w:rPr>
        <w:t>Delivery and operation of portable water pumps (including portable generator)</w:t>
      </w:r>
    </w:p>
    <w:p w:rsidR="00CF3A47" w:rsidRPr="00955FCA" w:rsidRDefault="00CF3A47" w:rsidP="00CF3A47">
      <w:pPr>
        <w:pStyle w:val="ListParagraph"/>
        <w:numPr>
          <w:ilvl w:val="0"/>
          <w:numId w:val="1"/>
        </w:numPr>
        <w:rPr>
          <w:rFonts w:ascii="Arial" w:hAnsi="Arial" w:cs="Arial"/>
          <w:sz w:val="24"/>
          <w:szCs w:val="24"/>
        </w:rPr>
      </w:pPr>
      <w:r w:rsidRPr="00955FCA">
        <w:rPr>
          <w:rFonts w:ascii="Arial" w:hAnsi="Arial" w:cs="Arial"/>
          <w:sz w:val="24"/>
          <w:szCs w:val="24"/>
        </w:rPr>
        <w:t>Delivery and operation of mini excavator</w:t>
      </w:r>
    </w:p>
    <w:p w:rsidR="00CF3A47" w:rsidRPr="00955FCA" w:rsidRDefault="00CF3A47" w:rsidP="00CF3A47">
      <w:pPr>
        <w:pStyle w:val="ListParagraph"/>
        <w:numPr>
          <w:ilvl w:val="0"/>
          <w:numId w:val="1"/>
        </w:numPr>
        <w:rPr>
          <w:rFonts w:ascii="Arial" w:hAnsi="Arial" w:cs="Arial"/>
          <w:sz w:val="24"/>
          <w:szCs w:val="24"/>
        </w:rPr>
      </w:pPr>
      <w:r w:rsidRPr="00955FCA">
        <w:rPr>
          <w:rFonts w:ascii="Arial" w:hAnsi="Arial" w:cs="Arial"/>
          <w:sz w:val="24"/>
          <w:szCs w:val="24"/>
        </w:rPr>
        <w:t>Removal of fallen trees and/or vegetation in a watercourse (subject to dynamic or planned risk assessment)</w:t>
      </w:r>
    </w:p>
    <w:p w:rsidR="00CF3A47" w:rsidRPr="00955FCA" w:rsidRDefault="00FD2A3C" w:rsidP="00FD2A3C">
      <w:pPr>
        <w:pStyle w:val="ListParagraph"/>
        <w:numPr>
          <w:ilvl w:val="0"/>
          <w:numId w:val="1"/>
        </w:numPr>
        <w:rPr>
          <w:rFonts w:ascii="Arial" w:hAnsi="Arial" w:cs="Arial"/>
          <w:sz w:val="24"/>
          <w:szCs w:val="24"/>
        </w:rPr>
      </w:pPr>
      <w:r w:rsidRPr="00955FCA">
        <w:rPr>
          <w:rFonts w:ascii="Arial" w:hAnsi="Arial" w:cs="Arial"/>
          <w:sz w:val="24"/>
          <w:szCs w:val="24"/>
        </w:rPr>
        <w:t>Sign</w:t>
      </w:r>
      <w:r w:rsidR="00CF3A47" w:rsidRPr="00955FCA">
        <w:rPr>
          <w:rFonts w:ascii="Arial" w:hAnsi="Arial" w:cs="Arial"/>
          <w:sz w:val="24"/>
          <w:szCs w:val="24"/>
        </w:rPr>
        <w:t>ing and guarding (to required standard) around dam</w:t>
      </w:r>
      <w:r w:rsidR="00265DFE" w:rsidRPr="00955FCA">
        <w:rPr>
          <w:rFonts w:ascii="Arial" w:hAnsi="Arial" w:cs="Arial"/>
          <w:sz w:val="24"/>
          <w:szCs w:val="24"/>
        </w:rPr>
        <w:t>aged asset or surcharging point</w:t>
      </w:r>
    </w:p>
    <w:p w:rsidR="00CF3A47" w:rsidRPr="00955FCA" w:rsidRDefault="00CF3A47" w:rsidP="00CF3A47">
      <w:pPr>
        <w:rPr>
          <w:rFonts w:ascii="Arial" w:hAnsi="Arial" w:cs="Arial"/>
          <w:sz w:val="24"/>
          <w:szCs w:val="24"/>
        </w:rPr>
      </w:pPr>
      <w:r w:rsidRPr="00955FCA">
        <w:rPr>
          <w:rFonts w:ascii="Arial" w:hAnsi="Arial" w:cs="Arial"/>
          <w:sz w:val="24"/>
          <w:szCs w:val="24"/>
        </w:rPr>
        <w:t>This is not an exhaustive list.</w:t>
      </w:r>
    </w:p>
    <w:p w:rsidR="00FD2A3C" w:rsidRPr="00955FCA" w:rsidRDefault="00FD2A3C">
      <w:pPr>
        <w:rPr>
          <w:rFonts w:ascii="Arial" w:hAnsi="Arial" w:cs="Arial"/>
          <w:sz w:val="24"/>
          <w:szCs w:val="24"/>
        </w:rPr>
      </w:pPr>
      <w:r w:rsidRPr="00955FCA">
        <w:rPr>
          <w:rFonts w:ascii="Arial" w:hAnsi="Arial" w:cs="Arial"/>
          <w:sz w:val="24"/>
          <w:szCs w:val="24"/>
        </w:rPr>
        <w:br w:type="page"/>
      </w:r>
    </w:p>
    <w:p w:rsidR="00FD2A3C" w:rsidRPr="00955FCA" w:rsidRDefault="002C4922" w:rsidP="00CF3A47">
      <w:pPr>
        <w:rPr>
          <w:rFonts w:ascii="Arial" w:hAnsi="Arial" w:cs="Arial"/>
          <w:b/>
          <w:sz w:val="24"/>
          <w:szCs w:val="24"/>
        </w:rPr>
      </w:pPr>
      <w:r w:rsidRPr="00955FCA">
        <w:rPr>
          <w:rFonts w:ascii="Arial" w:hAnsi="Arial" w:cs="Arial"/>
          <w:b/>
          <w:sz w:val="24"/>
          <w:szCs w:val="24"/>
        </w:rPr>
        <w:lastRenderedPageBreak/>
        <w:t>Pricing Schedule LOT 1</w:t>
      </w:r>
    </w:p>
    <w:p w:rsidR="002C4922" w:rsidRPr="00955FCA" w:rsidRDefault="002C4922" w:rsidP="00CF3A47">
      <w:pPr>
        <w:rPr>
          <w:rFonts w:ascii="Arial" w:hAnsi="Arial" w:cs="Arial"/>
          <w:sz w:val="24"/>
          <w:szCs w:val="24"/>
        </w:rPr>
      </w:pPr>
      <w:r w:rsidRPr="00955FCA">
        <w:rPr>
          <w:rFonts w:ascii="Arial" w:hAnsi="Arial" w:cs="Arial"/>
          <w:sz w:val="24"/>
          <w:szCs w:val="24"/>
        </w:rPr>
        <w:t>2 hour response (call out)</w:t>
      </w:r>
    </w:p>
    <w:tbl>
      <w:tblPr>
        <w:tblStyle w:val="TableGrid"/>
        <w:tblW w:w="9464" w:type="dxa"/>
        <w:tblLayout w:type="fixed"/>
        <w:tblLook w:val="04A0" w:firstRow="1" w:lastRow="0" w:firstColumn="1" w:lastColumn="0" w:noHBand="0" w:noVBand="1"/>
      </w:tblPr>
      <w:tblGrid>
        <w:gridCol w:w="675"/>
        <w:gridCol w:w="2835"/>
        <w:gridCol w:w="1276"/>
        <w:gridCol w:w="1276"/>
        <w:gridCol w:w="1134"/>
        <w:gridCol w:w="2268"/>
      </w:tblGrid>
      <w:tr w:rsidR="00954E87" w:rsidRPr="00955FCA" w:rsidTr="00954E87">
        <w:tc>
          <w:tcPr>
            <w:tcW w:w="675" w:type="dxa"/>
          </w:tcPr>
          <w:p w:rsidR="00CF3A47" w:rsidRPr="00955FCA" w:rsidRDefault="00CF3A47" w:rsidP="00CF3A47">
            <w:pPr>
              <w:rPr>
                <w:rFonts w:ascii="Arial" w:hAnsi="Arial" w:cs="Arial"/>
                <w:sz w:val="24"/>
                <w:szCs w:val="24"/>
              </w:rPr>
            </w:pPr>
            <w:r w:rsidRPr="00955FCA">
              <w:rPr>
                <w:rFonts w:ascii="Arial" w:hAnsi="Arial" w:cs="Arial"/>
                <w:sz w:val="24"/>
                <w:szCs w:val="24"/>
              </w:rPr>
              <w:br w:type="page"/>
              <w:t>No.</w:t>
            </w:r>
          </w:p>
        </w:tc>
        <w:tc>
          <w:tcPr>
            <w:tcW w:w="2835" w:type="dxa"/>
          </w:tcPr>
          <w:p w:rsidR="00CF3A47" w:rsidRPr="00955FCA" w:rsidRDefault="00CF3A47" w:rsidP="00CF3A47">
            <w:pPr>
              <w:rPr>
                <w:rFonts w:ascii="Arial" w:hAnsi="Arial" w:cs="Arial"/>
                <w:sz w:val="24"/>
                <w:szCs w:val="24"/>
              </w:rPr>
            </w:pPr>
            <w:r w:rsidRPr="00955FCA">
              <w:rPr>
                <w:rFonts w:ascii="Arial" w:hAnsi="Arial" w:cs="Arial"/>
                <w:sz w:val="24"/>
                <w:szCs w:val="24"/>
              </w:rPr>
              <w:t>Item Description</w:t>
            </w:r>
          </w:p>
        </w:tc>
        <w:tc>
          <w:tcPr>
            <w:tcW w:w="1276" w:type="dxa"/>
          </w:tcPr>
          <w:p w:rsidR="00CF3A47" w:rsidRPr="00955FCA" w:rsidRDefault="00CF3A47" w:rsidP="00954E87">
            <w:pPr>
              <w:jc w:val="center"/>
              <w:rPr>
                <w:rFonts w:ascii="Arial" w:hAnsi="Arial" w:cs="Arial"/>
                <w:sz w:val="24"/>
                <w:szCs w:val="24"/>
              </w:rPr>
            </w:pPr>
            <w:r w:rsidRPr="00955FCA">
              <w:rPr>
                <w:rFonts w:ascii="Arial" w:hAnsi="Arial" w:cs="Arial"/>
                <w:sz w:val="24"/>
                <w:szCs w:val="24"/>
              </w:rPr>
              <w:t>Unit</w:t>
            </w:r>
          </w:p>
        </w:tc>
        <w:tc>
          <w:tcPr>
            <w:tcW w:w="1276" w:type="dxa"/>
          </w:tcPr>
          <w:p w:rsidR="00CF3A47" w:rsidRPr="00955FCA" w:rsidRDefault="00CF3A47" w:rsidP="00954E87">
            <w:pPr>
              <w:jc w:val="center"/>
              <w:rPr>
                <w:rFonts w:ascii="Arial" w:hAnsi="Arial" w:cs="Arial"/>
                <w:sz w:val="24"/>
                <w:szCs w:val="24"/>
              </w:rPr>
            </w:pPr>
            <w:r w:rsidRPr="00955FCA">
              <w:rPr>
                <w:rFonts w:ascii="Arial" w:hAnsi="Arial" w:cs="Arial"/>
                <w:sz w:val="24"/>
                <w:szCs w:val="24"/>
              </w:rPr>
              <w:t>Minimum quantity</w:t>
            </w:r>
          </w:p>
        </w:tc>
        <w:tc>
          <w:tcPr>
            <w:tcW w:w="1134" w:type="dxa"/>
          </w:tcPr>
          <w:p w:rsidR="00CF3A47" w:rsidRPr="00955FCA" w:rsidRDefault="00CF3A47" w:rsidP="00954E87">
            <w:pPr>
              <w:jc w:val="center"/>
              <w:rPr>
                <w:rFonts w:ascii="Arial" w:hAnsi="Arial" w:cs="Arial"/>
                <w:sz w:val="24"/>
                <w:szCs w:val="24"/>
              </w:rPr>
            </w:pPr>
            <w:r w:rsidRPr="00955FCA">
              <w:rPr>
                <w:rFonts w:ascii="Arial" w:hAnsi="Arial" w:cs="Arial"/>
                <w:sz w:val="24"/>
                <w:szCs w:val="24"/>
              </w:rPr>
              <w:t>Rate</w:t>
            </w:r>
          </w:p>
        </w:tc>
        <w:tc>
          <w:tcPr>
            <w:tcW w:w="2268" w:type="dxa"/>
          </w:tcPr>
          <w:p w:rsidR="00CF3A47" w:rsidRPr="00955FCA" w:rsidRDefault="00CF3A47" w:rsidP="00CF3A47">
            <w:pPr>
              <w:rPr>
                <w:rFonts w:ascii="Arial" w:hAnsi="Arial" w:cs="Arial"/>
                <w:sz w:val="24"/>
                <w:szCs w:val="24"/>
              </w:rPr>
            </w:pPr>
            <w:r w:rsidRPr="00955FCA">
              <w:rPr>
                <w:rFonts w:ascii="Arial" w:hAnsi="Arial" w:cs="Arial"/>
                <w:sz w:val="24"/>
                <w:szCs w:val="24"/>
              </w:rPr>
              <w:t>Total amount £ &amp; p</w:t>
            </w:r>
          </w:p>
        </w:tc>
      </w:tr>
      <w:tr w:rsidR="00954E87" w:rsidRPr="00955FCA" w:rsidTr="00954E87">
        <w:tc>
          <w:tcPr>
            <w:tcW w:w="675" w:type="dxa"/>
          </w:tcPr>
          <w:p w:rsidR="00CF3A47" w:rsidRPr="00955FCA" w:rsidRDefault="00CF3A47" w:rsidP="00CF3A47">
            <w:pPr>
              <w:rPr>
                <w:rFonts w:ascii="Arial" w:hAnsi="Arial" w:cs="Arial"/>
                <w:sz w:val="24"/>
                <w:szCs w:val="24"/>
              </w:rPr>
            </w:pPr>
            <w:r w:rsidRPr="00955FCA">
              <w:rPr>
                <w:rFonts w:ascii="Arial" w:hAnsi="Arial" w:cs="Arial"/>
                <w:sz w:val="24"/>
                <w:szCs w:val="24"/>
              </w:rPr>
              <w:t>1</w:t>
            </w:r>
          </w:p>
        </w:tc>
        <w:tc>
          <w:tcPr>
            <w:tcW w:w="2835" w:type="dxa"/>
          </w:tcPr>
          <w:p w:rsidR="00CF3A47" w:rsidRPr="00955FCA" w:rsidRDefault="00CF3A47" w:rsidP="00CF3A47">
            <w:pPr>
              <w:rPr>
                <w:rFonts w:ascii="Arial" w:hAnsi="Arial" w:cs="Arial"/>
                <w:sz w:val="24"/>
                <w:szCs w:val="24"/>
              </w:rPr>
            </w:pPr>
            <w:r w:rsidRPr="00955FCA">
              <w:rPr>
                <w:rFonts w:ascii="Arial" w:hAnsi="Arial" w:cs="Arial"/>
                <w:sz w:val="24"/>
                <w:szCs w:val="24"/>
              </w:rPr>
              <w:t>Supply 2 operatives, vehicle, small tools, min</w:t>
            </w:r>
            <w:r w:rsidR="001A3CE0" w:rsidRPr="00955FCA">
              <w:rPr>
                <w:rFonts w:ascii="Arial" w:hAnsi="Arial" w:cs="Arial"/>
                <w:sz w:val="24"/>
                <w:szCs w:val="24"/>
              </w:rPr>
              <w:t>i</w:t>
            </w:r>
            <w:r w:rsidRPr="00955FCA">
              <w:rPr>
                <w:rFonts w:ascii="Arial" w:hAnsi="Arial" w:cs="Arial"/>
                <w:sz w:val="24"/>
                <w:szCs w:val="24"/>
              </w:rPr>
              <w:t>-excavator (up</w:t>
            </w:r>
            <w:r w:rsidR="00265DFE" w:rsidRPr="00955FCA">
              <w:rPr>
                <w:rFonts w:ascii="Arial" w:hAnsi="Arial" w:cs="Arial"/>
                <w:sz w:val="24"/>
                <w:szCs w:val="24"/>
              </w:rPr>
              <w:t xml:space="preserve"> to 3 ton</w:t>
            </w:r>
            <w:r w:rsidRPr="00955FCA">
              <w:rPr>
                <w:rFonts w:ascii="Arial" w:hAnsi="Arial" w:cs="Arial"/>
                <w:sz w:val="24"/>
                <w:szCs w:val="24"/>
              </w:rPr>
              <w:t>) to site and operate plant as instructed</w:t>
            </w:r>
          </w:p>
        </w:tc>
        <w:tc>
          <w:tcPr>
            <w:tcW w:w="1276" w:type="dxa"/>
          </w:tcPr>
          <w:p w:rsidR="00CF3A47" w:rsidRPr="00955FCA" w:rsidRDefault="00FD2A3C" w:rsidP="00FD2A3C">
            <w:pPr>
              <w:jc w:val="center"/>
              <w:rPr>
                <w:rFonts w:ascii="Arial" w:hAnsi="Arial" w:cs="Arial"/>
                <w:sz w:val="24"/>
                <w:szCs w:val="24"/>
              </w:rPr>
            </w:pPr>
            <w:r w:rsidRPr="00955FCA">
              <w:rPr>
                <w:rFonts w:ascii="Arial" w:hAnsi="Arial" w:cs="Arial"/>
                <w:sz w:val="24"/>
                <w:szCs w:val="24"/>
              </w:rPr>
              <w:t>Hourly</w:t>
            </w:r>
          </w:p>
        </w:tc>
        <w:tc>
          <w:tcPr>
            <w:tcW w:w="1276" w:type="dxa"/>
          </w:tcPr>
          <w:p w:rsidR="00CF3A47" w:rsidRPr="00955FCA" w:rsidRDefault="00FD2A3C" w:rsidP="00FD2A3C">
            <w:pPr>
              <w:jc w:val="center"/>
              <w:rPr>
                <w:rFonts w:ascii="Arial" w:hAnsi="Arial" w:cs="Arial"/>
                <w:sz w:val="24"/>
                <w:szCs w:val="24"/>
              </w:rPr>
            </w:pPr>
            <w:r w:rsidRPr="00955FCA">
              <w:rPr>
                <w:rFonts w:ascii="Arial" w:hAnsi="Arial" w:cs="Arial"/>
                <w:sz w:val="24"/>
                <w:szCs w:val="24"/>
              </w:rPr>
              <w:t>4</w:t>
            </w:r>
          </w:p>
        </w:tc>
        <w:tc>
          <w:tcPr>
            <w:tcW w:w="1134" w:type="dxa"/>
          </w:tcPr>
          <w:p w:rsidR="00CF3A47" w:rsidRPr="00955FCA" w:rsidRDefault="00CF3A47" w:rsidP="00CF3A47">
            <w:pPr>
              <w:rPr>
                <w:rFonts w:ascii="Arial" w:hAnsi="Arial" w:cs="Arial"/>
                <w:sz w:val="24"/>
                <w:szCs w:val="24"/>
              </w:rPr>
            </w:pPr>
          </w:p>
        </w:tc>
        <w:tc>
          <w:tcPr>
            <w:tcW w:w="2268" w:type="dxa"/>
          </w:tcPr>
          <w:p w:rsidR="00CF3A47" w:rsidRPr="00955FCA" w:rsidRDefault="00CF3A47" w:rsidP="00CF3A47">
            <w:pPr>
              <w:rPr>
                <w:rFonts w:ascii="Arial" w:hAnsi="Arial" w:cs="Arial"/>
                <w:sz w:val="24"/>
                <w:szCs w:val="24"/>
              </w:rPr>
            </w:pPr>
          </w:p>
        </w:tc>
      </w:tr>
      <w:tr w:rsidR="00954E87" w:rsidRPr="00955FCA" w:rsidTr="00954E87">
        <w:tc>
          <w:tcPr>
            <w:tcW w:w="675" w:type="dxa"/>
          </w:tcPr>
          <w:p w:rsidR="00CF3A47" w:rsidRPr="00955FCA" w:rsidRDefault="00CF3A47" w:rsidP="00CF3A47">
            <w:pPr>
              <w:rPr>
                <w:rFonts w:ascii="Arial" w:hAnsi="Arial" w:cs="Arial"/>
                <w:sz w:val="24"/>
                <w:szCs w:val="24"/>
              </w:rPr>
            </w:pPr>
            <w:r w:rsidRPr="00955FCA">
              <w:rPr>
                <w:rFonts w:ascii="Arial" w:hAnsi="Arial" w:cs="Arial"/>
                <w:sz w:val="24"/>
                <w:szCs w:val="24"/>
              </w:rPr>
              <w:t>2</w:t>
            </w:r>
          </w:p>
        </w:tc>
        <w:tc>
          <w:tcPr>
            <w:tcW w:w="2835" w:type="dxa"/>
          </w:tcPr>
          <w:p w:rsidR="00CF3A47" w:rsidRPr="00955FCA" w:rsidRDefault="00CF3A47" w:rsidP="00CF3A47">
            <w:pPr>
              <w:rPr>
                <w:rFonts w:ascii="Arial" w:hAnsi="Arial" w:cs="Arial"/>
                <w:sz w:val="24"/>
                <w:szCs w:val="24"/>
              </w:rPr>
            </w:pPr>
            <w:r w:rsidRPr="00955FCA">
              <w:rPr>
                <w:rFonts w:ascii="Arial" w:hAnsi="Arial" w:cs="Arial"/>
                <w:sz w:val="24"/>
                <w:szCs w:val="24"/>
              </w:rPr>
              <w:t>Supply 20 filled sandbags (standard size) to a specified site and deploy bags</w:t>
            </w:r>
          </w:p>
        </w:tc>
        <w:tc>
          <w:tcPr>
            <w:tcW w:w="1276" w:type="dxa"/>
          </w:tcPr>
          <w:p w:rsidR="00CF3A47" w:rsidRPr="00955FCA" w:rsidRDefault="00FD2A3C" w:rsidP="00FD2A3C">
            <w:pPr>
              <w:jc w:val="center"/>
              <w:rPr>
                <w:rFonts w:ascii="Arial" w:hAnsi="Arial" w:cs="Arial"/>
                <w:sz w:val="24"/>
                <w:szCs w:val="24"/>
              </w:rPr>
            </w:pPr>
            <w:r w:rsidRPr="00955FCA">
              <w:rPr>
                <w:rFonts w:ascii="Arial" w:hAnsi="Arial" w:cs="Arial"/>
                <w:sz w:val="24"/>
                <w:szCs w:val="24"/>
              </w:rPr>
              <w:t>1</w:t>
            </w:r>
          </w:p>
        </w:tc>
        <w:tc>
          <w:tcPr>
            <w:tcW w:w="1276" w:type="dxa"/>
          </w:tcPr>
          <w:p w:rsidR="00CF3A47" w:rsidRPr="00955FCA" w:rsidRDefault="00FD2A3C" w:rsidP="00FD2A3C">
            <w:pPr>
              <w:jc w:val="center"/>
              <w:rPr>
                <w:rFonts w:ascii="Arial" w:hAnsi="Arial" w:cs="Arial"/>
                <w:sz w:val="24"/>
                <w:szCs w:val="24"/>
              </w:rPr>
            </w:pPr>
            <w:r w:rsidRPr="00955FCA">
              <w:rPr>
                <w:rFonts w:ascii="Arial" w:hAnsi="Arial" w:cs="Arial"/>
                <w:sz w:val="24"/>
                <w:szCs w:val="24"/>
              </w:rPr>
              <w:t>1</w:t>
            </w:r>
          </w:p>
        </w:tc>
        <w:tc>
          <w:tcPr>
            <w:tcW w:w="1134" w:type="dxa"/>
          </w:tcPr>
          <w:p w:rsidR="00CF3A47" w:rsidRPr="00955FCA" w:rsidRDefault="00CF3A47" w:rsidP="00CF3A47">
            <w:pPr>
              <w:rPr>
                <w:rFonts w:ascii="Arial" w:hAnsi="Arial" w:cs="Arial"/>
                <w:sz w:val="24"/>
                <w:szCs w:val="24"/>
              </w:rPr>
            </w:pPr>
          </w:p>
        </w:tc>
        <w:tc>
          <w:tcPr>
            <w:tcW w:w="2268" w:type="dxa"/>
          </w:tcPr>
          <w:p w:rsidR="00CF3A47" w:rsidRPr="00955FCA" w:rsidRDefault="00CF3A47" w:rsidP="00CF3A47">
            <w:pPr>
              <w:rPr>
                <w:rFonts w:ascii="Arial" w:hAnsi="Arial" w:cs="Arial"/>
                <w:sz w:val="24"/>
                <w:szCs w:val="24"/>
              </w:rPr>
            </w:pPr>
          </w:p>
        </w:tc>
      </w:tr>
      <w:tr w:rsidR="00954E87" w:rsidRPr="00955FCA" w:rsidTr="00954E87">
        <w:tc>
          <w:tcPr>
            <w:tcW w:w="675" w:type="dxa"/>
          </w:tcPr>
          <w:p w:rsidR="00CF3A47" w:rsidRPr="00955FCA" w:rsidRDefault="00CF3A47" w:rsidP="00CF3A47">
            <w:pPr>
              <w:rPr>
                <w:rFonts w:ascii="Arial" w:hAnsi="Arial" w:cs="Arial"/>
                <w:sz w:val="24"/>
                <w:szCs w:val="24"/>
              </w:rPr>
            </w:pPr>
            <w:r w:rsidRPr="00955FCA">
              <w:rPr>
                <w:rFonts w:ascii="Arial" w:hAnsi="Arial" w:cs="Arial"/>
                <w:sz w:val="24"/>
                <w:szCs w:val="24"/>
              </w:rPr>
              <w:t>3</w:t>
            </w:r>
          </w:p>
        </w:tc>
        <w:tc>
          <w:tcPr>
            <w:tcW w:w="2835" w:type="dxa"/>
          </w:tcPr>
          <w:p w:rsidR="00CF3A47" w:rsidRPr="00955FCA" w:rsidRDefault="00FD2A3C" w:rsidP="00CF3A47">
            <w:pPr>
              <w:rPr>
                <w:rFonts w:ascii="Arial" w:hAnsi="Arial" w:cs="Arial"/>
                <w:sz w:val="24"/>
                <w:szCs w:val="24"/>
              </w:rPr>
            </w:pPr>
            <w:r w:rsidRPr="00955FCA">
              <w:rPr>
                <w:rFonts w:ascii="Arial" w:hAnsi="Arial" w:cs="Arial"/>
                <w:sz w:val="24"/>
                <w:szCs w:val="24"/>
              </w:rPr>
              <w:t xml:space="preserve">Supply 2 qualified operatives with required transport and tools to a specified site for the removal of obstructions in the watercourse (subject to risk assessment) </w:t>
            </w:r>
          </w:p>
        </w:tc>
        <w:tc>
          <w:tcPr>
            <w:tcW w:w="1276" w:type="dxa"/>
          </w:tcPr>
          <w:p w:rsidR="00CF3A47" w:rsidRPr="00955FCA" w:rsidRDefault="00FD2A3C" w:rsidP="00FD2A3C">
            <w:pPr>
              <w:jc w:val="center"/>
              <w:rPr>
                <w:rFonts w:ascii="Arial" w:hAnsi="Arial" w:cs="Arial"/>
                <w:sz w:val="24"/>
                <w:szCs w:val="24"/>
              </w:rPr>
            </w:pPr>
            <w:r w:rsidRPr="00955FCA">
              <w:rPr>
                <w:rFonts w:ascii="Arial" w:hAnsi="Arial" w:cs="Arial"/>
                <w:sz w:val="24"/>
                <w:szCs w:val="24"/>
              </w:rPr>
              <w:t>Hourly</w:t>
            </w:r>
          </w:p>
        </w:tc>
        <w:tc>
          <w:tcPr>
            <w:tcW w:w="1276" w:type="dxa"/>
          </w:tcPr>
          <w:p w:rsidR="00CF3A47" w:rsidRPr="00955FCA" w:rsidRDefault="00FD2A3C" w:rsidP="00FD2A3C">
            <w:pPr>
              <w:jc w:val="center"/>
              <w:rPr>
                <w:rFonts w:ascii="Arial" w:hAnsi="Arial" w:cs="Arial"/>
                <w:sz w:val="24"/>
                <w:szCs w:val="24"/>
              </w:rPr>
            </w:pPr>
            <w:r w:rsidRPr="00955FCA">
              <w:rPr>
                <w:rFonts w:ascii="Arial" w:hAnsi="Arial" w:cs="Arial"/>
                <w:sz w:val="24"/>
                <w:szCs w:val="24"/>
              </w:rPr>
              <w:t>4</w:t>
            </w:r>
          </w:p>
        </w:tc>
        <w:tc>
          <w:tcPr>
            <w:tcW w:w="1134" w:type="dxa"/>
          </w:tcPr>
          <w:p w:rsidR="00CF3A47" w:rsidRPr="00955FCA" w:rsidRDefault="00CF3A47" w:rsidP="00CF3A47">
            <w:pPr>
              <w:rPr>
                <w:rFonts w:ascii="Arial" w:hAnsi="Arial" w:cs="Arial"/>
                <w:sz w:val="24"/>
                <w:szCs w:val="24"/>
              </w:rPr>
            </w:pPr>
          </w:p>
        </w:tc>
        <w:tc>
          <w:tcPr>
            <w:tcW w:w="2268" w:type="dxa"/>
          </w:tcPr>
          <w:p w:rsidR="00CF3A47" w:rsidRPr="00955FCA" w:rsidRDefault="00CF3A47" w:rsidP="00CF3A47">
            <w:pPr>
              <w:rPr>
                <w:rFonts w:ascii="Arial" w:hAnsi="Arial" w:cs="Arial"/>
                <w:sz w:val="24"/>
                <w:szCs w:val="24"/>
              </w:rPr>
            </w:pPr>
          </w:p>
        </w:tc>
      </w:tr>
      <w:tr w:rsidR="00FD2A3C" w:rsidRPr="00955FCA" w:rsidTr="00954E87">
        <w:tc>
          <w:tcPr>
            <w:tcW w:w="675" w:type="dxa"/>
          </w:tcPr>
          <w:p w:rsidR="00FD2A3C" w:rsidRPr="00955FCA" w:rsidRDefault="00FD2A3C" w:rsidP="00CF3A47">
            <w:pPr>
              <w:rPr>
                <w:rFonts w:ascii="Arial" w:hAnsi="Arial" w:cs="Arial"/>
                <w:sz w:val="24"/>
                <w:szCs w:val="24"/>
              </w:rPr>
            </w:pPr>
            <w:r w:rsidRPr="00955FCA">
              <w:rPr>
                <w:rFonts w:ascii="Arial" w:hAnsi="Arial" w:cs="Arial"/>
                <w:sz w:val="24"/>
                <w:szCs w:val="24"/>
              </w:rPr>
              <w:t>4</w:t>
            </w:r>
          </w:p>
        </w:tc>
        <w:tc>
          <w:tcPr>
            <w:tcW w:w="2835" w:type="dxa"/>
          </w:tcPr>
          <w:p w:rsidR="00FD2A3C" w:rsidRPr="00955FCA" w:rsidRDefault="00FD2A3C" w:rsidP="00CF3A47">
            <w:pPr>
              <w:rPr>
                <w:rFonts w:ascii="Arial" w:hAnsi="Arial" w:cs="Arial"/>
                <w:sz w:val="24"/>
                <w:szCs w:val="24"/>
              </w:rPr>
            </w:pPr>
            <w:r w:rsidRPr="00955FCA">
              <w:rPr>
                <w:rFonts w:ascii="Arial" w:hAnsi="Arial" w:cs="Arial"/>
                <w:sz w:val="24"/>
                <w:szCs w:val="24"/>
              </w:rPr>
              <w:t>Supply 2 operatives and necessary signs and fencing to guard an area of 8m</w:t>
            </w:r>
            <w:r w:rsidRPr="00955FCA">
              <w:rPr>
                <w:rFonts w:ascii="Arial" w:hAnsi="Arial" w:cs="Arial"/>
                <w:sz w:val="24"/>
                <w:szCs w:val="24"/>
                <w:vertAlign w:val="superscript"/>
              </w:rPr>
              <w:t xml:space="preserve">2 </w:t>
            </w:r>
            <w:r w:rsidRPr="00955FCA">
              <w:rPr>
                <w:rFonts w:ascii="Arial" w:hAnsi="Arial" w:cs="Arial"/>
                <w:sz w:val="24"/>
                <w:szCs w:val="24"/>
              </w:rPr>
              <w:t>in an accessible grassed/cultivated area</w:t>
            </w:r>
          </w:p>
        </w:tc>
        <w:tc>
          <w:tcPr>
            <w:tcW w:w="1276" w:type="dxa"/>
          </w:tcPr>
          <w:p w:rsidR="00FD2A3C" w:rsidRPr="00955FCA" w:rsidRDefault="00FD2A3C" w:rsidP="00FD2A3C">
            <w:pPr>
              <w:jc w:val="center"/>
              <w:rPr>
                <w:rFonts w:ascii="Arial" w:hAnsi="Arial" w:cs="Arial"/>
                <w:sz w:val="24"/>
                <w:szCs w:val="24"/>
              </w:rPr>
            </w:pPr>
            <w:r w:rsidRPr="00955FCA">
              <w:rPr>
                <w:rFonts w:ascii="Arial" w:hAnsi="Arial" w:cs="Arial"/>
                <w:sz w:val="24"/>
                <w:szCs w:val="24"/>
              </w:rPr>
              <w:t>1</w:t>
            </w:r>
          </w:p>
        </w:tc>
        <w:tc>
          <w:tcPr>
            <w:tcW w:w="1276" w:type="dxa"/>
          </w:tcPr>
          <w:p w:rsidR="00FD2A3C" w:rsidRPr="00955FCA" w:rsidRDefault="00FD2A3C" w:rsidP="00FD2A3C">
            <w:pPr>
              <w:jc w:val="center"/>
              <w:rPr>
                <w:rFonts w:ascii="Arial" w:hAnsi="Arial" w:cs="Arial"/>
                <w:sz w:val="24"/>
                <w:szCs w:val="24"/>
              </w:rPr>
            </w:pPr>
            <w:r w:rsidRPr="00955FCA">
              <w:rPr>
                <w:rFonts w:ascii="Arial" w:hAnsi="Arial" w:cs="Arial"/>
                <w:sz w:val="24"/>
                <w:szCs w:val="24"/>
              </w:rPr>
              <w:t>1</w:t>
            </w:r>
          </w:p>
        </w:tc>
        <w:tc>
          <w:tcPr>
            <w:tcW w:w="1134" w:type="dxa"/>
          </w:tcPr>
          <w:p w:rsidR="00FD2A3C" w:rsidRPr="00955FCA" w:rsidRDefault="00FD2A3C" w:rsidP="00CF3A47">
            <w:pPr>
              <w:rPr>
                <w:rFonts w:ascii="Arial" w:hAnsi="Arial" w:cs="Arial"/>
                <w:sz w:val="24"/>
                <w:szCs w:val="24"/>
              </w:rPr>
            </w:pPr>
          </w:p>
        </w:tc>
        <w:tc>
          <w:tcPr>
            <w:tcW w:w="2268" w:type="dxa"/>
          </w:tcPr>
          <w:p w:rsidR="00FD2A3C" w:rsidRPr="00955FCA" w:rsidRDefault="00FD2A3C" w:rsidP="00CF3A47">
            <w:pPr>
              <w:rPr>
                <w:rFonts w:ascii="Arial" w:hAnsi="Arial" w:cs="Arial"/>
                <w:sz w:val="24"/>
                <w:szCs w:val="24"/>
              </w:rPr>
            </w:pPr>
          </w:p>
        </w:tc>
      </w:tr>
      <w:tr w:rsidR="00FD2A3C" w:rsidRPr="00955FCA" w:rsidTr="00954E87">
        <w:tc>
          <w:tcPr>
            <w:tcW w:w="675" w:type="dxa"/>
            <w:vMerge w:val="restart"/>
          </w:tcPr>
          <w:p w:rsidR="00FD2A3C" w:rsidRPr="00955FCA" w:rsidRDefault="00FD2A3C" w:rsidP="00CF3A47">
            <w:pPr>
              <w:rPr>
                <w:rFonts w:ascii="Arial" w:hAnsi="Arial" w:cs="Arial"/>
                <w:sz w:val="24"/>
                <w:szCs w:val="24"/>
              </w:rPr>
            </w:pPr>
            <w:r w:rsidRPr="00955FCA">
              <w:rPr>
                <w:rFonts w:ascii="Arial" w:hAnsi="Arial" w:cs="Arial"/>
                <w:sz w:val="24"/>
                <w:szCs w:val="24"/>
              </w:rPr>
              <w:t>5</w:t>
            </w:r>
          </w:p>
        </w:tc>
        <w:tc>
          <w:tcPr>
            <w:tcW w:w="2835" w:type="dxa"/>
          </w:tcPr>
          <w:p w:rsidR="00FD2A3C" w:rsidRPr="00955FCA" w:rsidRDefault="00FD2A3C" w:rsidP="00CF3A47">
            <w:pPr>
              <w:rPr>
                <w:rFonts w:ascii="Arial" w:hAnsi="Arial" w:cs="Arial"/>
                <w:sz w:val="24"/>
                <w:szCs w:val="24"/>
              </w:rPr>
            </w:pPr>
            <w:r w:rsidRPr="00955FCA">
              <w:rPr>
                <w:rFonts w:ascii="Arial" w:hAnsi="Arial" w:cs="Arial"/>
                <w:sz w:val="24"/>
                <w:szCs w:val="24"/>
              </w:rPr>
              <w:t>R</w:t>
            </w:r>
            <w:r w:rsidR="00265DFE" w:rsidRPr="00955FCA">
              <w:rPr>
                <w:rFonts w:ascii="Arial" w:hAnsi="Arial" w:cs="Arial"/>
                <w:sz w:val="24"/>
                <w:szCs w:val="24"/>
              </w:rPr>
              <w:t>ates fo</w:t>
            </w:r>
            <w:r w:rsidRPr="00955FCA">
              <w:rPr>
                <w:rFonts w:ascii="Arial" w:hAnsi="Arial" w:cs="Arial"/>
                <w:sz w:val="24"/>
                <w:szCs w:val="24"/>
              </w:rPr>
              <w:t xml:space="preserve">r above at weekends and bank holidays: </w:t>
            </w:r>
            <w:r w:rsidR="00265DFE" w:rsidRPr="00955FCA">
              <w:rPr>
                <w:rFonts w:ascii="Arial" w:hAnsi="Arial" w:cs="Arial"/>
                <w:sz w:val="24"/>
                <w:szCs w:val="24"/>
              </w:rPr>
              <w:t xml:space="preserve">                     </w:t>
            </w:r>
            <w:r w:rsidRPr="00955FCA">
              <w:rPr>
                <w:rFonts w:ascii="Arial" w:hAnsi="Arial" w:cs="Arial"/>
                <w:sz w:val="24"/>
                <w:szCs w:val="24"/>
              </w:rPr>
              <w:t xml:space="preserve"> 1</w:t>
            </w:r>
          </w:p>
        </w:tc>
        <w:tc>
          <w:tcPr>
            <w:tcW w:w="1276" w:type="dxa"/>
          </w:tcPr>
          <w:p w:rsidR="00FD2A3C" w:rsidRPr="00955FCA" w:rsidRDefault="00FD2A3C" w:rsidP="00FD2A3C">
            <w:pPr>
              <w:jc w:val="center"/>
              <w:rPr>
                <w:rFonts w:ascii="Arial" w:hAnsi="Arial" w:cs="Arial"/>
                <w:sz w:val="24"/>
                <w:szCs w:val="24"/>
              </w:rPr>
            </w:pPr>
          </w:p>
          <w:p w:rsidR="00FD2A3C" w:rsidRPr="00955FCA" w:rsidRDefault="00FD2A3C" w:rsidP="00FD2A3C">
            <w:pPr>
              <w:jc w:val="center"/>
              <w:rPr>
                <w:rFonts w:ascii="Arial" w:hAnsi="Arial" w:cs="Arial"/>
                <w:sz w:val="24"/>
                <w:szCs w:val="24"/>
              </w:rPr>
            </w:pPr>
          </w:p>
          <w:p w:rsidR="00FD2A3C" w:rsidRPr="00955FCA" w:rsidRDefault="00FD2A3C" w:rsidP="00FD2A3C">
            <w:pPr>
              <w:jc w:val="center"/>
              <w:rPr>
                <w:rFonts w:ascii="Arial" w:hAnsi="Arial" w:cs="Arial"/>
                <w:sz w:val="24"/>
                <w:szCs w:val="24"/>
              </w:rPr>
            </w:pPr>
            <w:r w:rsidRPr="00955FCA">
              <w:rPr>
                <w:rFonts w:ascii="Arial" w:hAnsi="Arial" w:cs="Arial"/>
                <w:sz w:val="24"/>
                <w:szCs w:val="24"/>
              </w:rPr>
              <w:t>Hourly</w:t>
            </w:r>
          </w:p>
        </w:tc>
        <w:tc>
          <w:tcPr>
            <w:tcW w:w="1276" w:type="dxa"/>
          </w:tcPr>
          <w:p w:rsidR="00FD2A3C" w:rsidRPr="00955FCA" w:rsidRDefault="00FD2A3C" w:rsidP="00FD2A3C">
            <w:pPr>
              <w:jc w:val="center"/>
              <w:rPr>
                <w:rFonts w:ascii="Arial" w:hAnsi="Arial" w:cs="Arial"/>
                <w:sz w:val="24"/>
                <w:szCs w:val="24"/>
              </w:rPr>
            </w:pPr>
          </w:p>
        </w:tc>
        <w:tc>
          <w:tcPr>
            <w:tcW w:w="1134" w:type="dxa"/>
          </w:tcPr>
          <w:p w:rsidR="00FD2A3C" w:rsidRPr="00955FCA" w:rsidRDefault="00FD2A3C" w:rsidP="00CF3A47">
            <w:pPr>
              <w:rPr>
                <w:rFonts w:ascii="Arial" w:hAnsi="Arial" w:cs="Arial"/>
                <w:sz w:val="24"/>
                <w:szCs w:val="24"/>
              </w:rPr>
            </w:pPr>
          </w:p>
        </w:tc>
        <w:tc>
          <w:tcPr>
            <w:tcW w:w="2268" w:type="dxa"/>
          </w:tcPr>
          <w:p w:rsidR="00FD2A3C" w:rsidRPr="00955FCA" w:rsidRDefault="00FD2A3C" w:rsidP="00CF3A47">
            <w:pPr>
              <w:rPr>
                <w:rFonts w:ascii="Arial" w:hAnsi="Arial" w:cs="Arial"/>
                <w:sz w:val="24"/>
                <w:szCs w:val="24"/>
              </w:rPr>
            </w:pPr>
          </w:p>
        </w:tc>
      </w:tr>
      <w:tr w:rsidR="00FD2A3C" w:rsidRPr="00955FCA" w:rsidTr="00954E87">
        <w:tc>
          <w:tcPr>
            <w:tcW w:w="675" w:type="dxa"/>
            <w:vMerge/>
          </w:tcPr>
          <w:p w:rsidR="00FD2A3C" w:rsidRPr="00955FCA" w:rsidRDefault="00FD2A3C" w:rsidP="005B4151">
            <w:pPr>
              <w:rPr>
                <w:rFonts w:ascii="Arial" w:hAnsi="Arial" w:cs="Arial"/>
                <w:sz w:val="24"/>
                <w:szCs w:val="24"/>
              </w:rPr>
            </w:pPr>
          </w:p>
        </w:tc>
        <w:tc>
          <w:tcPr>
            <w:tcW w:w="2835" w:type="dxa"/>
          </w:tcPr>
          <w:p w:rsidR="00FD2A3C" w:rsidRPr="00955FCA" w:rsidRDefault="00FD2A3C" w:rsidP="00FD2A3C">
            <w:pPr>
              <w:ind w:right="156"/>
              <w:jc w:val="right"/>
              <w:rPr>
                <w:rFonts w:ascii="Arial" w:hAnsi="Arial" w:cs="Arial"/>
                <w:sz w:val="24"/>
                <w:szCs w:val="24"/>
              </w:rPr>
            </w:pPr>
            <w:r w:rsidRPr="00955FCA">
              <w:rPr>
                <w:rFonts w:ascii="Arial" w:hAnsi="Arial" w:cs="Arial"/>
                <w:sz w:val="24"/>
                <w:szCs w:val="24"/>
              </w:rPr>
              <w:t>2</w:t>
            </w:r>
          </w:p>
        </w:tc>
        <w:tc>
          <w:tcPr>
            <w:tcW w:w="1276" w:type="dxa"/>
          </w:tcPr>
          <w:p w:rsidR="00FD2A3C" w:rsidRPr="00955FCA" w:rsidRDefault="00FD2A3C" w:rsidP="00FD2A3C">
            <w:pPr>
              <w:jc w:val="center"/>
              <w:rPr>
                <w:rFonts w:ascii="Arial" w:hAnsi="Arial" w:cs="Arial"/>
                <w:sz w:val="24"/>
                <w:szCs w:val="24"/>
              </w:rPr>
            </w:pPr>
            <w:r w:rsidRPr="00955FCA">
              <w:rPr>
                <w:rFonts w:ascii="Arial" w:hAnsi="Arial" w:cs="Arial"/>
                <w:sz w:val="24"/>
                <w:szCs w:val="24"/>
              </w:rPr>
              <w:t>1</w:t>
            </w:r>
          </w:p>
          <w:p w:rsidR="00954E87" w:rsidRPr="00955FCA" w:rsidRDefault="00954E87" w:rsidP="00FD2A3C">
            <w:pPr>
              <w:jc w:val="center"/>
              <w:rPr>
                <w:rFonts w:ascii="Arial" w:hAnsi="Arial" w:cs="Arial"/>
                <w:sz w:val="24"/>
                <w:szCs w:val="24"/>
              </w:rPr>
            </w:pPr>
          </w:p>
        </w:tc>
        <w:tc>
          <w:tcPr>
            <w:tcW w:w="1276" w:type="dxa"/>
          </w:tcPr>
          <w:p w:rsidR="00FD2A3C" w:rsidRPr="00955FCA" w:rsidRDefault="00FD2A3C" w:rsidP="005B4151">
            <w:pPr>
              <w:rPr>
                <w:rFonts w:ascii="Arial" w:hAnsi="Arial" w:cs="Arial"/>
                <w:sz w:val="24"/>
                <w:szCs w:val="24"/>
              </w:rPr>
            </w:pPr>
          </w:p>
        </w:tc>
        <w:tc>
          <w:tcPr>
            <w:tcW w:w="1134" w:type="dxa"/>
          </w:tcPr>
          <w:p w:rsidR="00FD2A3C" w:rsidRPr="00955FCA" w:rsidRDefault="00FD2A3C" w:rsidP="005B4151">
            <w:pPr>
              <w:rPr>
                <w:rFonts w:ascii="Arial" w:hAnsi="Arial" w:cs="Arial"/>
                <w:sz w:val="24"/>
                <w:szCs w:val="24"/>
              </w:rPr>
            </w:pPr>
          </w:p>
        </w:tc>
        <w:tc>
          <w:tcPr>
            <w:tcW w:w="2268" w:type="dxa"/>
          </w:tcPr>
          <w:p w:rsidR="00FD2A3C" w:rsidRPr="00955FCA" w:rsidRDefault="00FD2A3C" w:rsidP="005B4151">
            <w:pPr>
              <w:rPr>
                <w:rFonts w:ascii="Arial" w:hAnsi="Arial" w:cs="Arial"/>
                <w:sz w:val="24"/>
                <w:szCs w:val="24"/>
              </w:rPr>
            </w:pPr>
          </w:p>
        </w:tc>
      </w:tr>
      <w:tr w:rsidR="00FD2A3C" w:rsidRPr="00955FCA" w:rsidTr="00954E87">
        <w:tc>
          <w:tcPr>
            <w:tcW w:w="675" w:type="dxa"/>
            <w:vMerge/>
          </w:tcPr>
          <w:p w:rsidR="00FD2A3C" w:rsidRPr="00955FCA" w:rsidRDefault="00FD2A3C" w:rsidP="005B4151">
            <w:pPr>
              <w:rPr>
                <w:rFonts w:ascii="Arial" w:hAnsi="Arial" w:cs="Arial"/>
                <w:sz w:val="24"/>
                <w:szCs w:val="24"/>
              </w:rPr>
            </w:pPr>
          </w:p>
        </w:tc>
        <w:tc>
          <w:tcPr>
            <w:tcW w:w="2835" w:type="dxa"/>
          </w:tcPr>
          <w:p w:rsidR="00FD2A3C" w:rsidRPr="00955FCA" w:rsidRDefault="00FD2A3C" w:rsidP="00FD2A3C">
            <w:pPr>
              <w:ind w:right="156"/>
              <w:jc w:val="right"/>
              <w:rPr>
                <w:rFonts w:ascii="Arial" w:hAnsi="Arial" w:cs="Arial"/>
                <w:sz w:val="24"/>
                <w:szCs w:val="24"/>
              </w:rPr>
            </w:pPr>
            <w:r w:rsidRPr="00955FCA">
              <w:rPr>
                <w:rFonts w:ascii="Arial" w:hAnsi="Arial" w:cs="Arial"/>
                <w:sz w:val="24"/>
                <w:szCs w:val="24"/>
              </w:rPr>
              <w:t>3</w:t>
            </w:r>
          </w:p>
        </w:tc>
        <w:tc>
          <w:tcPr>
            <w:tcW w:w="1276" w:type="dxa"/>
          </w:tcPr>
          <w:p w:rsidR="00FD2A3C" w:rsidRPr="00955FCA" w:rsidRDefault="00FD2A3C" w:rsidP="00FD2A3C">
            <w:pPr>
              <w:jc w:val="center"/>
              <w:rPr>
                <w:rFonts w:ascii="Arial" w:hAnsi="Arial" w:cs="Arial"/>
                <w:sz w:val="24"/>
                <w:szCs w:val="24"/>
              </w:rPr>
            </w:pPr>
            <w:r w:rsidRPr="00955FCA">
              <w:rPr>
                <w:rFonts w:ascii="Arial" w:hAnsi="Arial" w:cs="Arial"/>
                <w:sz w:val="24"/>
                <w:szCs w:val="24"/>
              </w:rPr>
              <w:t>Hourly</w:t>
            </w:r>
          </w:p>
          <w:p w:rsidR="00954E87" w:rsidRPr="00955FCA" w:rsidRDefault="00954E87" w:rsidP="00FD2A3C">
            <w:pPr>
              <w:jc w:val="center"/>
              <w:rPr>
                <w:rFonts w:ascii="Arial" w:hAnsi="Arial" w:cs="Arial"/>
                <w:sz w:val="24"/>
                <w:szCs w:val="24"/>
              </w:rPr>
            </w:pPr>
          </w:p>
        </w:tc>
        <w:tc>
          <w:tcPr>
            <w:tcW w:w="1276" w:type="dxa"/>
          </w:tcPr>
          <w:p w:rsidR="00FD2A3C" w:rsidRPr="00955FCA" w:rsidRDefault="00FD2A3C" w:rsidP="005B4151">
            <w:pPr>
              <w:rPr>
                <w:rFonts w:ascii="Arial" w:hAnsi="Arial" w:cs="Arial"/>
                <w:sz w:val="24"/>
                <w:szCs w:val="24"/>
              </w:rPr>
            </w:pPr>
          </w:p>
        </w:tc>
        <w:tc>
          <w:tcPr>
            <w:tcW w:w="1134" w:type="dxa"/>
          </w:tcPr>
          <w:p w:rsidR="00FD2A3C" w:rsidRPr="00955FCA" w:rsidRDefault="00FD2A3C" w:rsidP="005B4151">
            <w:pPr>
              <w:rPr>
                <w:rFonts w:ascii="Arial" w:hAnsi="Arial" w:cs="Arial"/>
                <w:sz w:val="24"/>
                <w:szCs w:val="24"/>
              </w:rPr>
            </w:pPr>
          </w:p>
        </w:tc>
        <w:tc>
          <w:tcPr>
            <w:tcW w:w="2268" w:type="dxa"/>
          </w:tcPr>
          <w:p w:rsidR="00FD2A3C" w:rsidRPr="00955FCA" w:rsidRDefault="00FD2A3C" w:rsidP="005B4151">
            <w:pPr>
              <w:rPr>
                <w:rFonts w:ascii="Arial" w:hAnsi="Arial" w:cs="Arial"/>
                <w:sz w:val="24"/>
                <w:szCs w:val="24"/>
              </w:rPr>
            </w:pPr>
          </w:p>
        </w:tc>
      </w:tr>
      <w:tr w:rsidR="00FD2A3C" w:rsidRPr="00955FCA" w:rsidTr="00954E87">
        <w:tc>
          <w:tcPr>
            <w:tcW w:w="675" w:type="dxa"/>
            <w:vMerge/>
          </w:tcPr>
          <w:p w:rsidR="00FD2A3C" w:rsidRPr="00955FCA" w:rsidRDefault="00FD2A3C" w:rsidP="00CF3A47">
            <w:pPr>
              <w:rPr>
                <w:rFonts w:ascii="Arial" w:hAnsi="Arial" w:cs="Arial"/>
                <w:sz w:val="24"/>
                <w:szCs w:val="24"/>
              </w:rPr>
            </w:pPr>
          </w:p>
        </w:tc>
        <w:tc>
          <w:tcPr>
            <w:tcW w:w="2835" w:type="dxa"/>
          </w:tcPr>
          <w:p w:rsidR="00FD2A3C" w:rsidRPr="00955FCA" w:rsidRDefault="00FD2A3C" w:rsidP="00FD2A3C">
            <w:pPr>
              <w:ind w:right="156"/>
              <w:jc w:val="right"/>
              <w:rPr>
                <w:rFonts w:ascii="Arial" w:hAnsi="Arial" w:cs="Arial"/>
                <w:sz w:val="24"/>
                <w:szCs w:val="24"/>
              </w:rPr>
            </w:pPr>
            <w:r w:rsidRPr="00955FCA">
              <w:rPr>
                <w:rFonts w:ascii="Arial" w:hAnsi="Arial" w:cs="Arial"/>
                <w:sz w:val="24"/>
                <w:szCs w:val="24"/>
              </w:rPr>
              <w:t>4</w:t>
            </w:r>
          </w:p>
        </w:tc>
        <w:tc>
          <w:tcPr>
            <w:tcW w:w="1276" w:type="dxa"/>
          </w:tcPr>
          <w:p w:rsidR="00FD2A3C" w:rsidRPr="00955FCA" w:rsidRDefault="00FD2A3C" w:rsidP="00FD2A3C">
            <w:pPr>
              <w:jc w:val="center"/>
              <w:rPr>
                <w:rFonts w:ascii="Arial" w:hAnsi="Arial" w:cs="Arial"/>
                <w:sz w:val="24"/>
                <w:szCs w:val="24"/>
              </w:rPr>
            </w:pPr>
            <w:r w:rsidRPr="00955FCA">
              <w:rPr>
                <w:rFonts w:ascii="Arial" w:hAnsi="Arial" w:cs="Arial"/>
                <w:sz w:val="24"/>
                <w:szCs w:val="24"/>
              </w:rPr>
              <w:t>1</w:t>
            </w:r>
          </w:p>
          <w:p w:rsidR="00954E87" w:rsidRPr="00955FCA" w:rsidRDefault="00954E87" w:rsidP="00FD2A3C">
            <w:pPr>
              <w:jc w:val="center"/>
              <w:rPr>
                <w:rFonts w:ascii="Arial" w:hAnsi="Arial" w:cs="Arial"/>
                <w:sz w:val="24"/>
                <w:szCs w:val="24"/>
              </w:rPr>
            </w:pPr>
          </w:p>
        </w:tc>
        <w:tc>
          <w:tcPr>
            <w:tcW w:w="1276" w:type="dxa"/>
          </w:tcPr>
          <w:p w:rsidR="00FD2A3C" w:rsidRPr="00955FCA" w:rsidRDefault="00FD2A3C" w:rsidP="00CF3A47">
            <w:pPr>
              <w:rPr>
                <w:rFonts w:ascii="Arial" w:hAnsi="Arial" w:cs="Arial"/>
                <w:sz w:val="24"/>
                <w:szCs w:val="24"/>
              </w:rPr>
            </w:pPr>
          </w:p>
        </w:tc>
        <w:tc>
          <w:tcPr>
            <w:tcW w:w="1134" w:type="dxa"/>
          </w:tcPr>
          <w:p w:rsidR="00FD2A3C" w:rsidRPr="00955FCA" w:rsidRDefault="00FD2A3C" w:rsidP="00CF3A47">
            <w:pPr>
              <w:rPr>
                <w:rFonts w:ascii="Arial" w:hAnsi="Arial" w:cs="Arial"/>
                <w:sz w:val="24"/>
                <w:szCs w:val="24"/>
              </w:rPr>
            </w:pPr>
          </w:p>
        </w:tc>
        <w:tc>
          <w:tcPr>
            <w:tcW w:w="2268" w:type="dxa"/>
          </w:tcPr>
          <w:p w:rsidR="00FD2A3C" w:rsidRPr="00955FCA" w:rsidRDefault="00FD2A3C" w:rsidP="00CF3A47">
            <w:pPr>
              <w:rPr>
                <w:rFonts w:ascii="Arial" w:hAnsi="Arial" w:cs="Arial"/>
                <w:sz w:val="24"/>
                <w:szCs w:val="24"/>
              </w:rPr>
            </w:pPr>
          </w:p>
        </w:tc>
      </w:tr>
      <w:tr w:rsidR="00FD2A3C" w:rsidRPr="00955FCA" w:rsidTr="00FD2A3C">
        <w:tc>
          <w:tcPr>
            <w:tcW w:w="7196" w:type="dxa"/>
            <w:gridSpan w:val="5"/>
          </w:tcPr>
          <w:p w:rsidR="00FD2A3C" w:rsidRPr="00955FCA" w:rsidRDefault="00FD2A3C" w:rsidP="00FD2A3C">
            <w:pPr>
              <w:jc w:val="right"/>
              <w:rPr>
                <w:rFonts w:ascii="Arial" w:hAnsi="Arial" w:cs="Arial"/>
                <w:b/>
                <w:sz w:val="24"/>
                <w:szCs w:val="24"/>
              </w:rPr>
            </w:pPr>
            <w:r w:rsidRPr="00955FCA">
              <w:rPr>
                <w:rFonts w:ascii="Arial" w:hAnsi="Arial" w:cs="Arial"/>
                <w:b/>
                <w:sz w:val="24"/>
                <w:szCs w:val="24"/>
              </w:rPr>
              <w:t>TOTAL</w:t>
            </w:r>
          </w:p>
        </w:tc>
        <w:tc>
          <w:tcPr>
            <w:tcW w:w="2268" w:type="dxa"/>
          </w:tcPr>
          <w:p w:rsidR="00FD2A3C" w:rsidRPr="00955FCA" w:rsidRDefault="00FD2A3C" w:rsidP="00CF3A47">
            <w:pPr>
              <w:rPr>
                <w:rFonts w:ascii="Arial" w:hAnsi="Arial" w:cs="Arial"/>
                <w:sz w:val="24"/>
                <w:szCs w:val="24"/>
              </w:rPr>
            </w:pPr>
          </w:p>
          <w:p w:rsidR="00954E87" w:rsidRPr="00955FCA" w:rsidRDefault="00954E87" w:rsidP="00CF3A47">
            <w:pPr>
              <w:rPr>
                <w:rFonts w:ascii="Arial" w:hAnsi="Arial" w:cs="Arial"/>
                <w:sz w:val="24"/>
                <w:szCs w:val="24"/>
              </w:rPr>
            </w:pPr>
          </w:p>
        </w:tc>
      </w:tr>
    </w:tbl>
    <w:p w:rsidR="00CF3A47" w:rsidRPr="00955FCA" w:rsidRDefault="00CF3A47" w:rsidP="00CF3A47">
      <w:pPr>
        <w:rPr>
          <w:rFonts w:ascii="Arial" w:hAnsi="Arial" w:cs="Arial"/>
          <w:sz w:val="24"/>
          <w:szCs w:val="24"/>
        </w:rPr>
      </w:pPr>
    </w:p>
    <w:p w:rsidR="005B4151" w:rsidRPr="00955FCA" w:rsidRDefault="005B4151">
      <w:pPr>
        <w:rPr>
          <w:rFonts w:ascii="Arial" w:hAnsi="Arial" w:cs="Arial"/>
          <w:sz w:val="24"/>
          <w:szCs w:val="24"/>
        </w:rPr>
      </w:pPr>
      <w:r w:rsidRPr="00955FCA">
        <w:rPr>
          <w:rFonts w:ascii="Arial" w:hAnsi="Arial" w:cs="Arial"/>
          <w:sz w:val="24"/>
          <w:szCs w:val="24"/>
        </w:rPr>
        <w:br w:type="page"/>
      </w:r>
    </w:p>
    <w:p w:rsidR="005B4151" w:rsidRPr="00955FCA" w:rsidRDefault="00AC2D39" w:rsidP="00CF3A47">
      <w:pPr>
        <w:rPr>
          <w:rFonts w:ascii="Arial" w:hAnsi="Arial" w:cs="Arial"/>
          <w:b/>
          <w:sz w:val="24"/>
          <w:szCs w:val="24"/>
        </w:rPr>
      </w:pPr>
      <w:r w:rsidRPr="00955FCA">
        <w:rPr>
          <w:rFonts w:ascii="Arial" w:hAnsi="Arial" w:cs="Arial"/>
          <w:b/>
          <w:sz w:val="24"/>
          <w:szCs w:val="24"/>
        </w:rPr>
        <w:lastRenderedPageBreak/>
        <w:t xml:space="preserve">LOT 2 </w:t>
      </w:r>
    </w:p>
    <w:p w:rsidR="00AC2D39" w:rsidRPr="00955FCA" w:rsidRDefault="00AC2D39" w:rsidP="00AC2D39">
      <w:pPr>
        <w:rPr>
          <w:rFonts w:ascii="Arial" w:hAnsi="Arial" w:cs="Arial"/>
          <w:b/>
          <w:sz w:val="24"/>
          <w:szCs w:val="24"/>
        </w:rPr>
      </w:pPr>
      <w:proofErr w:type="gramStart"/>
      <w:r w:rsidRPr="00955FCA">
        <w:rPr>
          <w:rFonts w:ascii="Arial" w:hAnsi="Arial" w:cs="Arial"/>
          <w:b/>
          <w:sz w:val="24"/>
          <w:szCs w:val="24"/>
        </w:rPr>
        <w:t xml:space="preserve">Reactive work of </w:t>
      </w:r>
      <w:r w:rsidRPr="00955FCA">
        <w:rPr>
          <w:rFonts w:ascii="Arial" w:hAnsi="Arial" w:cs="Arial"/>
          <w:b/>
          <w:sz w:val="24"/>
          <w:szCs w:val="24"/>
          <w:u w:val="single"/>
        </w:rPr>
        <w:t>any</w:t>
      </w:r>
      <w:r w:rsidRPr="00955FCA">
        <w:rPr>
          <w:rFonts w:ascii="Arial" w:hAnsi="Arial" w:cs="Arial"/>
          <w:b/>
          <w:sz w:val="24"/>
          <w:szCs w:val="24"/>
        </w:rPr>
        <w:t xml:space="preserve"> description requiring either a </w:t>
      </w:r>
      <w:r w:rsidRPr="00955FCA">
        <w:rPr>
          <w:rFonts w:ascii="Arial" w:hAnsi="Arial" w:cs="Arial"/>
          <w:b/>
          <w:sz w:val="24"/>
          <w:szCs w:val="24"/>
          <w:u w:val="single"/>
        </w:rPr>
        <w:t>24 hour or 48 hour</w:t>
      </w:r>
      <w:r w:rsidRPr="00955FCA">
        <w:rPr>
          <w:rFonts w:ascii="Arial" w:hAnsi="Arial" w:cs="Arial"/>
          <w:b/>
          <w:sz w:val="24"/>
          <w:szCs w:val="24"/>
        </w:rPr>
        <w:t xml:space="preserve"> attendance to a given site in </w:t>
      </w:r>
      <w:r w:rsidRPr="00955FCA">
        <w:rPr>
          <w:rFonts w:ascii="Arial" w:hAnsi="Arial" w:cs="Arial"/>
          <w:b/>
          <w:sz w:val="24"/>
          <w:szCs w:val="24"/>
          <w:u w:val="single"/>
        </w:rPr>
        <w:t>any</w:t>
      </w:r>
      <w:r w:rsidRPr="00955FCA">
        <w:rPr>
          <w:rFonts w:ascii="Arial" w:hAnsi="Arial" w:cs="Arial"/>
          <w:b/>
          <w:sz w:val="24"/>
          <w:szCs w:val="24"/>
        </w:rPr>
        <w:t xml:space="preserve"> of the three stated local authority districts.</w:t>
      </w:r>
      <w:proofErr w:type="gramEnd"/>
    </w:p>
    <w:p w:rsidR="00AC2D39" w:rsidRPr="00955FCA" w:rsidRDefault="00AC2D39" w:rsidP="00AC2D39">
      <w:pPr>
        <w:rPr>
          <w:rFonts w:ascii="Arial" w:hAnsi="Arial" w:cs="Arial"/>
          <w:sz w:val="24"/>
          <w:szCs w:val="24"/>
        </w:rPr>
      </w:pPr>
    </w:p>
    <w:p w:rsidR="00AC2D39" w:rsidRPr="00955FCA" w:rsidRDefault="00AC2D39" w:rsidP="00AC2D39">
      <w:pPr>
        <w:rPr>
          <w:rFonts w:ascii="Arial" w:hAnsi="Arial" w:cs="Arial"/>
          <w:sz w:val="24"/>
          <w:szCs w:val="24"/>
        </w:rPr>
      </w:pPr>
      <w:r w:rsidRPr="00955FCA">
        <w:rPr>
          <w:rFonts w:ascii="Arial" w:hAnsi="Arial" w:cs="Arial"/>
          <w:sz w:val="24"/>
          <w:szCs w:val="24"/>
        </w:rPr>
        <w:t>Definition includes;</w:t>
      </w:r>
    </w:p>
    <w:p w:rsidR="00AC2D39" w:rsidRPr="00955FCA" w:rsidRDefault="00AC2D39" w:rsidP="00AC2D39">
      <w:pPr>
        <w:pStyle w:val="ListParagraph"/>
        <w:numPr>
          <w:ilvl w:val="0"/>
          <w:numId w:val="2"/>
        </w:numPr>
        <w:rPr>
          <w:rFonts w:ascii="Arial" w:hAnsi="Arial" w:cs="Arial"/>
          <w:sz w:val="24"/>
          <w:szCs w:val="24"/>
        </w:rPr>
      </w:pPr>
      <w:r w:rsidRPr="00955FCA">
        <w:rPr>
          <w:rFonts w:ascii="Arial" w:hAnsi="Arial" w:cs="Arial"/>
          <w:sz w:val="24"/>
          <w:szCs w:val="24"/>
        </w:rPr>
        <w:t>Delivery and erection of protective signing, guarding or fencing</w:t>
      </w:r>
    </w:p>
    <w:p w:rsidR="00AC2D39" w:rsidRPr="00955FCA" w:rsidRDefault="00AC2D39" w:rsidP="00AC2D39">
      <w:pPr>
        <w:pStyle w:val="ListParagraph"/>
        <w:numPr>
          <w:ilvl w:val="0"/>
          <w:numId w:val="2"/>
        </w:numPr>
        <w:rPr>
          <w:rFonts w:ascii="Arial" w:hAnsi="Arial" w:cs="Arial"/>
          <w:sz w:val="24"/>
          <w:szCs w:val="24"/>
        </w:rPr>
      </w:pPr>
      <w:r w:rsidRPr="00955FCA">
        <w:rPr>
          <w:rFonts w:ascii="Arial" w:hAnsi="Arial" w:cs="Arial"/>
          <w:sz w:val="24"/>
          <w:szCs w:val="24"/>
        </w:rPr>
        <w:t>Installation of temporary timber shorings, shuttering or framework</w:t>
      </w:r>
    </w:p>
    <w:p w:rsidR="00AC2D39" w:rsidRPr="00955FCA" w:rsidRDefault="00AC2D39" w:rsidP="00AC2D39">
      <w:pPr>
        <w:pStyle w:val="ListParagraph"/>
        <w:numPr>
          <w:ilvl w:val="0"/>
          <w:numId w:val="2"/>
        </w:numPr>
        <w:rPr>
          <w:rFonts w:ascii="Arial" w:hAnsi="Arial" w:cs="Arial"/>
          <w:sz w:val="24"/>
          <w:szCs w:val="24"/>
        </w:rPr>
      </w:pPr>
      <w:r w:rsidRPr="00955FCA">
        <w:rPr>
          <w:rFonts w:ascii="Arial" w:hAnsi="Arial" w:cs="Arial"/>
          <w:sz w:val="24"/>
          <w:szCs w:val="24"/>
        </w:rPr>
        <w:t>Construction of temporary pipeline (flood diversion) or temporary culvert</w:t>
      </w:r>
    </w:p>
    <w:p w:rsidR="00AC2D39" w:rsidRPr="00955FCA" w:rsidRDefault="00AC2D39" w:rsidP="00AC2D39">
      <w:pPr>
        <w:pStyle w:val="ListParagraph"/>
        <w:numPr>
          <w:ilvl w:val="0"/>
          <w:numId w:val="2"/>
        </w:numPr>
        <w:rPr>
          <w:rFonts w:ascii="Arial" w:hAnsi="Arial" w:cs="Arial"/>
          <w:sz w:val="24"/>
          <w:szCs w:val="24"/>
        </w:rPr>
      </w:pPr>
      <w:r w:rsidRPr="00955FCA">
        <w:rPr>
          <w:rFonts w:ascii="Arial" w:hAnsi="Arial" w:cs="Arial"/>
          <w:sz w:val="24"/>
          <w:szCs w:val="24"/>
        </w:rPr>
        <w:t>Removal of fallen trees and/or vegetation causing an obstruction in a watercourse (subject to agreed method and risk assessment being provided)</w:t>
      </w:r>
    </w:p>
    <w:p w:rsidR="00AC2D39" w:rsidRPr="00955FCA" w:rsidRDefault="00AC2D39" w:rsidP="00AC2D39">
      <w:pPr>
        <w:pStyle w:val="ListParagraph"/>
        <w:numPr>
          <w:ilvl w:val="0"/>
          <w:numId w:val="2"/>
        </w:numPr>
        <w:rPr>
          <w:rFonts w:ascii="Arial" w:hAnsi="Arial" w:cs="Arial"/>
          <w:sz w:val="24"/>
          <w:szCs w:val="24"/>
        </w:rPr>
      </w:pPr>
      <w:r w:rsidRPr="00955FCA">
        <w:rPr>
          <w:rFonts w:ascii="Arial" w:hAnsi="Arial" w:cs="Arial"/>
          <w:sz w:val="24"/>
          <w:szCs w:val="24"/>
        </w:rPr>
        <w:t>New forming flood defence bund using imported clay and topsoil.</w:t>
      </w:r>
    </w:p>
    <w:p w:rsidR="00AC2D39" w:rsidRPr="00955FCA" w:rsidRDefault="00AC2D39">
      <w:pPr>
        <w:rPr>
          <w:rFonts w:ascii="Arial" w:hAnsi="Arial" w:cs="Arial"/>
          <w:sz w:val="24"/>
          <w:szCs w:val="24"/>
        </w:rPr>
      </w:pPr>
      <w:r w:rsidRPr="00955FCA">
        <w:rPr>
          <w:rFonts w:ascii="Arial" w:hAnsi="Arial" w:cs="Arial"/>
          <w:sz w:val="24"/>
          <w:szCs w:val="24"/>
        </w:rPr>
        <w:br w:type="page"/>
      </w:r>
    </w:p>
    <w:p w:rsidR="00AC2D39" w:rsidRPr="00955FCA" w:rsidRDefault="00AC2D39" w:rsidP="00AC2D39">
      <w:pPr>
        <w:rPr>
          <w:rFonts w:ascii="Arial" w:hAnsi="Arial" w:cs="Arial"/>
          <w:b/>
          <w:sz w:val="24"/>
          <w:szCs w:val="24"/>
        </w:rPr>
      </w:pPr>
      <w:r w:rsidRPr="00955FCA">
        <w:rPr>
          <w:rFonts w:ascii="Arial" w:hAnsi="Arial" w:cs="Arial"/>
          <w:b/>
          <w:sz w:val="24"/>
          <w:szCs w:val="24"/>
        </w:rPr>
        <w:lastRenderedPageBreak/>
        <w:t>Pricing Schedule LOT 2</w:t>
      </w:r>
    </w:p>
    <w:p w:rsidR="00AC2D39" w:rsidRPr="00955FCA" w:rsidRDefault="00AC2D39" w:rsidP="00AC2D39">
      <w:pPr>
        <w:rPr>
          <w:rFonts w:ascii="Arial" w:hAnsi="Arial" w:cs="Arial"/>
          <w:b/>
          <w:sz w:val="24"/>
          <w:szCs w:val="24"/>
        </w:rPr>
      </w:pPr>
      <w:r w:rsidRPr="00955FCA">
        <w:rPr>
          <w:rFonts w:ascii="Arial" w:hAnsi="Arial" w:cs="Arial"/>
          <w:b/>
          <w:sz w:val="24"/>
          <w:szCs w:val="24"/>
        </w:rPr>
        <w:t>24 and 48 hour response/reactive work</w:t>
      </w:r>
    </w:p>
    <w:tbl>
      <w:tblPr>
        <w:tblStyle w:val="TableGrid"/>
        <w:tblW w:w="9464" w:type="dxa"/>
        <w:tblLayout w:type="fixed"/>
        <w:tblLook w:val="04A0" w:firstRow="1" w:lastRow="0" w:firstColumn="1" w:lastColumn="0" w:noHBand="0" w:noVBand="1"/>
      </w:tblPr>
      <w:tblGrid>
        <w:gridCol w:w="675"/>
        <w:gridCol w:w="2835"/>
        <w:gridCol w:w="1276"/>
        <w:gridCol w:w="1276"/>
        <w:gridCol w:w="1134"/>
        <w:gridCol w:w="2268"/>
      </w:tblGrid>
      <w:tr w:rsidR="00AC2D39" w:rsidRPr="00955FCA" w:rsidTr="00AC2D39">
        <w:tc>
          <w:tcPr>
            <w:tcW w:w="675" w:type="dxa"/>
          </w:tcPr>
          <w:p w:rsidR="00AC2D39" w:rsidRPr="00955FCA" w:rsidRDefault="00AC2D39" w:rsidP="00AC2D39">
            <w:pPr>
              <w:rPr>
                <w:rFonts w:ascii="Arial" w:hAnsi="Arial" w:cs="Arial"/>
                <w:sz w:val="24"/>
                <w:szCs w:val="24"/>
              </w:rPr>
            </w:pPr>
            <w:r w:rsidRPr="00955FCA">
              <w:rPr>
                <w:rFonts w:ascii="Arial" w:hAnsi="Arial" w:cs="Arial"/>
                <w:sz w:val="24"/>
                <w:szCs w:val="24"/>
              </w:rPr>
              <w:br w:type="page"/>
              <w:t>No.</w:t>
            </w:r>
          </w:p>
        </w:tc>
        <w:tc>
          <w:tcPr>
            <w:tcW w:w="2835" w:type="dxa"/>
          </w:tcPr>
          <w:p w:rsidR="00AC2D39" w:rsidRPr="00955FCA" w:rsidRDefault="00AC2D39" w:rsidP="00AC2D39">
            <w:pPr>
              <w:rPr>
                <w:rFonts w:ascii="Arial" w:hAnsi="Arial" w:cs="Arial"/>
                <w:sz w:val="24"/>
                <w:szCs w:val="24"/>
              </w:rPr>
            </w:pPr>
            <w:r w:rsidRPr="00955FCA">
              <w:rPr>
                <w:rFonts w:ascii="Arial" w:hAnsi="Arial" w:cs="Arial"/>
                <w:sz w:val="24"/>
                <w:szCs w:val="24"/>
              </w:rPr>
              <w:t>Item Description</w:t>
            </w:r>
          </w:p>
        </w:tc>
        <w:tc>
          <w:tcPr>
            <w:tcW w:w="1276" w:type="dxa"/>
          </w:tcPr>
          <w:p w:rsidR="00AC2D39" w:rsidRPr="00955FCA" w:rsidRDefault="00AC2D39" w:rsidP="00AC2D39">
            <w:pPr>
              <w:jc w:val="center"/>
              <w:rPr>
                <w:rFonts w:ascii="Arial" w:hAnsi="Arial" w:cs="Arial"/>
                <w:sz w:val="24"/>
                <w:szCs w:val="24"/>
              </w:rPr>
            </w:pPr>
            <w:r w:rsidRPr="00955FCA">
              <w:rPr>
                <w:rFonts w:ascii="Arial" w:hAnsi="Arial" w:cs="Arial"/>
                <w:sz w:val="24"/>
                <w:szCs w:val="24"/>
              </w:rPr>
              <w:t>Unit</w:t>
            </w:r>
          </w:p>
        </w:tc>
        <w:tc>
          <w:tcPr>
            <w:tcW w:w="1276" w:type="dxa"/>
          </w:tcPr>
          <w:p w:rsidR="00AC2D39" w:rsidRPr="00955FCA" w:rsidRDefault="00AC2D39" w:rsidP="00AC2D39">
            <w:pPr>
              <w:jc w:val="center"/>
              <w:rPr>
                <w:rFonts w:ascii="Arial" w:hAnsi="Arial" w:cs="Arial"/>
                <w:sz w:val="24"/>
                <w:szCs w:val="24"/>
              </w:rPr>
            </w:pPr>
            <w:r w:rsidRPr="00955FCA">
              <w:rPr>
                <w:rFonts w:ascii="Arial" w:hAnsi="Arial" w:cs="Arial"/>
                <w:sz w:val="24"/>
                <w:szCs w:val="24"/>
              </w:rPr>
              <w:t>Minimum quantity</w:t>
            </w:r>
          </w:p>
        </w:tc>
        <w:tc>
          <w:tcPr>
            <w:tcW w:w="1134" w:type="dxa"/>
          </w:tcPr>
          <w:p w:rsidR="00AC2D39" w:rsidRPr="00955FCA" w:rsidRDefault="00AC2D39" w:rsidP="00AC2D39">
            <w:pPr>
              <w:jc w:val="center"/>
              <w:rPr>
                <w:rFonts w:ascii="Arial" w:hAnsi="Arial" w:cs="Arial"/>
                <w:sz w:val="24"/>
                <w:szCs w:val="24"/>
              </w:rPr>
            </w:pPr>
            <w:r w:rsidRPr="00955FCA">
              <w:rPr>
                <w:rFonts w:ascii="Arial" w:hAnsi="Arial" w:cs="Arial"/>
                <w:sz w:val="24"/>
                <w:szCs w:val="24"/>
              </w:rPr>
              <w:t>Rate</w:t>
            </w:r>
          </w:p>
        </w:tc>
        <w:tc>
          <w:tcPr>
            <w:tcW w:w="2268" w:type="dxa"/>
          </w:tcPr>
          <w:p w:rsidR="00AC2D39" w:rsidRPr="00955FCA" w:rsidRDefault="00AC2D39" w:rsidP="00AC2D39">
            <w:pPr>
              <w:rPr>
                <w:rFonts w:ascii="Arial" w:hAnsi="Arial" w:cs="Arial"/>
                <w:sz w:val="24"/>
                <w:szCs w:val="24"/>
              </w:rPr>
            </w:pPr>
            <w:r w:rsidRPr="00955FCA">
              <w:rPr>
                <w:rFonts w:ascii="Arial" w:hAnsi="Arial" w:cs="Arial"/>
                <w:sz w:val="24"/>
                <w:szCs w:val="24"/>
              </w:rPr>
              <w:t>Total amount £ &amp; p</w:t>
            </w:r>
          </w:p>
        </w:tc>
      </w:tr>
      <w:tr w:rsidR="00AC2D39" w:rsidRPr="00955FCA" w:rsidTr="00AC2D39">
        <w:tc>
          <w:tcPr>
            <w:tcW w:w="675" w:type="dxa"/>
          </w:tcPr>
          <w:p w:rsidR="00AC2D39" w:rsidRPr="00955FCA" w:rsidRDefault="00AC2D39" w:rsidP="00AC2D39">
            <w:pPr>
              <w:rPr>
                <w:rFonts w:ascii="Arial" w:hAnsi="Arial" w:cs="Arial"/>
                <w:sz w:val="24"/>
                <w:szCs w:val="24"/>
              </w:rPr>
            </w:pPr>
            <w:r w:rsidRPr="00955FCA">
              <w:rPr>
                <w:rFonts w:ascii="Arial" w:hAnsi="Arial" w:cs="Arial"/>
                <w:sz w:val="24"/>
                <w:szCs w:val="24"/>
              </w:rPr>
              <w:t>1</w:t>
            </w:r>
          </w:p>
        </w:tc>
        <w:tc>
          <w:tcPr>
            <w:tcW w:w="2835" w:type="dxa"/>
          </w:tcPr>
          <w:p w:rsidR="00AC2D39" w:rsidRPr="00955FCA" w:rsidRDefault="00AC2D39" w:rsidP="00AC2D39">
            <w:pPr>
              <w:rPr>
                <w:rFonts w:ascii="Arial" w:hAnsi="Arial" w:cs="Arial"/>
                <w:sz w:val="24"/>
                <w:szCs w:val="24"/>
              </w:rPr>
            </w:pPr>
            <w:r w:rsidRPr="00955FCA">
              <w:rPr>
                <w:rFonts w:ascii="Arial" w:hAnsi="Arial" w:cs="Arial"/>
                <w:sz w:val="24"/>
                <w:szCs w:val="24"/>
              </w:rPr>
              <w:t>Supply 2 operatives, vehicle, small tools, min</w:t>
            </w:r>
            <w:r w:rsidR="001A3CE0" w:rsidRPr="00955FCA">
              <w:rPr>
                <w:rFonts w:ascii="Arial" w:hAnsi="Arial" w:cs="Arial"/>
                <w:sz w:val="24"/>
                <w:szCs w:val="24"/>
              </w:rPr>
              <w:t>i</w:t>
            </w:r>
            <w:r w:rsidRPr="00955FCA">
              <w:rPr>
                <w:rFonts w:ascii="Arial" w:hAnsi="Arial" w:cs="Arial"/>
                <w:sz w:val="24"/>
                <w:szCs w:val="24"/>
              </w:rPr>
              <w:t>-excavator (up to 3 ton) to site and operate plant as instructed</w:t>
            </w:r>
          </w:p>
        </w:tc>
        <w:tc>
          <w:tcPr>
            <w:tcW w:w="1276" w:type="dxa"/>
          </w:tcPr>
          <w:p w:rsidR="00AC2D39" w:rsidRPr="00955FCA" w:rsidRDefault="00AC2D39" w:rsidP="00AC2D39">
            <w:pPr>
              <w:jc w:val="center"/>
              <w:rPr>
                <w:rFonts w:ascii="Arial" w:hAnsi="Arial" w:cs="Arial"/>
                <w:sz w:val="24"/>
                <w:szCs w:val="24"/>
              </w:rPr>
            </w:pPr>
            <w:r w:rsidRPr="00955FCA">
              <w:rPr>
                <w:rFonts w:ascii="Arial" w:hAnsi="Arial" w:cs="Arial"/>
                <w:sz w:val="24"/>
                <w:szCs w:val="24"/>
              </w:rPr>
              <w:t>Hourly</w:t>
            </w:r>
          </w:p>
        </w:tc>
        <w:tc>
          <w:tcPr>
            <w:tcW w:w="1276" w:type="dxa"/>
          </w:tcPr>
          <w:p w:rsidR="00AC2D39" w:rsidRPr="00955FCA" w:rsidRDefault="00AC2D39" w:rsidP="00AC2D39">
            <w:pPr>
              <w:jc w:val="center"/>
              <w:rPr>
                <w:rFonts w:ascii="Arial" w:hAnsi="Arial" w:cs="Arial"/>
                <w:sz w:val="24"/>
                <w:szCs w:val="24"/>
              </w:rPr>
            </w:pPr>
            <w:r w:rsidRPr="00955FCA">
              <w:rPr>
                <w:rFonts w:ascii="Arial" w:hAnsi="Arial" w:cs="Arial"/>
                <w:sz w:val="24"/>
                <w:szCs w:val="24"/>
              </w:rPr>
              <w:t>4</w:t>
            </w:r>
          </w:p>
        </w:tc>
        <w:tc>
          <w:tcPr>
            <w:tcW w:w="1134" w:type="dxa"/>
          </w:tcPr>
          <w:p w:rsidR="00AC2D39" w:rsidRPr="00955FCA" w:rsidRDefault="00AC2D39" w:rsidP="00AC2D39">
            <w:pPr>
              <w:rPr>
                <w:rFonts w:ascii="Arial" w:hAnsi="Arial" w:cs="Arial"/>
                <w:sz w:val="24"/>
                <w:szCs w:val="24"/>
              </w:rPr>
            </w:pPr>
          </w:p>
        </w:tc>
        <w:tc>
          <w:tcPr>
            <w:tcW w:w="2268" w:type="dxa"/>
          </w:tcPr>
          <w:p w:rsidR="00AC2D39" w:rsidRPr="00955FCA" w:rsidRDefault="00AC2D39" w:rsidP="00AC2D39">
            <w:pPr>
              <w:rPr>
                <w:rFonts w:ascii="Arial" w:hAnsi="Arial" w:cs="Arial"/>
                <w:sz w:val="24"/>
                <w:szCs w:val="24"/>
              </w:rPr>
            </w:pPr>
          </w:p>
        </w:tc>
      </w:tr>
      <w:tr w:rsidR="00AC2D39" w:rsidRPr="00955FCA" w:rsidTr="00AC2D39">
        <w:tc>
          <w:tcPr>
            <w:tcW w:w="675" w:type="dxa"/>
          </w:tcPr>
          <w:p w:rsidR="00AC2D39" w:rsidRPr="00955FCA" w:rsidRDefault="00AC2D39" w:rsidP="00AC2D39">
            <w:pPr>
              <w:rPr>
                <w:rFonts w:ascii="Arial" w:hAnsi="Arial" w:cs="Arial"/>
                <w:sz w:val="24"/>
                <w:szCs w:val="24"/>
              </w:rPr>
            </w:pPr>
            <w:r w:rsidRPr="00955FCA">
              <w:rPr>
                <w:rFonts w:ascii="Arial" w:hAnsi="Arial" w:cs="Arial"/>
                <w:sz w:val="24"/>
                <w:szCs w:val="24"/>
              </w:rPr>
              <w:t>2</w:t>
            </w:r>
          </w:p>
        </w:tc>
        <w:tc>
          <w:tcPr>
            <w:tcW w:w="2835" w:type="dxa"/>
          </w:tcPr>
          <w:p w:rsidR="00AC2D39" w:rsidRPr="00955FCA" w:rsidRDefault="00AC2D39" w:rsidP="00AC2D39">
            <w:pPr>
              <w:rPr>
                <w:rFonts w:ascii="Arial" w:hAnsi="Arial" w:cs="Arial"/>
                <w:sz w:val="24"/>
                <w:szCs w:val="24"/>
              </w:rPr>
            </w:pPr>
            <w:r w:rsidRPr="00955FCA">
              <w:rPr>
                <w:rFonts w:ascii="Arial" w:hAnsi="Arial" w:cs="Arial"/>
                <w:sz w:val="24"/>
                <w:szCs w:val="24"/>
              </w:rPr>
              <w:t xml:space="preserve">Supply 2 qualified operatives with required transport and tools to a specified site for the removal of obstructions in the watercourse (subject to risk assessment) </w:t>
            </w:r>
          </w:p>
        </w:tc>
        <w:tc>
          <w:tcPr>
            <w:tcW w:w="1276" w:type="dxa"/>
          </w:tcPr>
          <w:p w:rsidR="00AC2D39" w:rsidRPr="00955FCA" w:rsidRDefault="00AC2D39" w:rsidP="00AC2D39">
            <w:pPr>
              <w:jc w:val="center"/>
              <w:rPr>
                <w:rFonts w:ascii="Arial" w:hAnsi="Arial" w:cs="Arial"/>
                <w:sz w:val="24"/>
                <w:szCs w:val="24"/>
              </w:rPr>
            </w:pPr>
            <w:r w:rsidRPr="00955FCA">
              <w:rPr>
                <w:rFonts w:ascii="Arial" w:hAnsi="Arial" w:cs="Arial"/>
                <w:sz w:val="24"/>
                <w:szCs w:val="24"/>
              </w:rPr>
              <w:t>Hourly</w:t>
            </w:r>
          </w:p>
        </w:tc>
        <w:tc>
          <w:tcPr>
            <w:tcW w:w="1276" w:type="dxa"/>
          </w:tcPr>
          <w:p w:rsidR="00AC2D39" w:rsidRPr="00955FCA" w:rsidRDefault="00AC2D39" w:rsidP="00AC2D39">
            <w:pPr>
              <w:jc w:val="center"/>
              <w:rPr>
                <w:rFonts w:ascii="Arial" w:hAnsi="Arial" w:cs="Arial"/>
                <w:sz w:val="24"/>
                <w:szCs w:val="24"/>
              </w:rPr>
            </w:pPr>
            <w:r w:rsidRPr="00955FCA">
              <w:rPr>
                <w:rFonts w:ascii="Arial" w:hAnsi="Arial" w:cs="Arial"/>
                <w:sz w:val="24"/>
                <w:szCs w:val="24"/>
              </w:rPr>
              <w:t>4</w:t>
            </w:r>
          </w:p>
        </w:tc>
        <w:tc>
          <w:tcPr>
            <w:tcW w:w="1134" w:type="dxa"/>
          </w:tcPr>
          <w:p w:rsidR="00AC2D39" w:rsidRPr="00955FCA" w:rsidRDefault="00AC2D39" w:rsidP="00AC2D39">
            <w:pPr>
              <w:rPr>
                <w:rFonts w:ascii="Arial" w:hAnsi="Arial" w:cs="Arial"/>
                <w:sz w:val="24"/>
                <w:szCs w:val="24"/>
              </w:rPr>
            </w:pPr>
          </w:p>
        </w:tc>
        <w:tc>
          <w:tcPr>
            <w:tcW w:w="2268" w:type="dxa"/>
          </w:tcPr>
          <w:p w:rsidR="00AC2D39" w:rsidRPr="00955FCA" w:rsidRDefault="00AC2D39" w:rsidP="00AC2D39">
            <w:pPr>
              <w:rPr>
                <w:rFonts w:ascii="Arial" w:hAnsi="Arial" w:cs="Arial"/>
                <w:sz w:val="24"/>
                <w:szCs w:val="24"/>
              </w:rPr>
            </w:pPr>
          </w:p>
        </w:tc>
      </w:tr>
      <w:tr w:rsidR="00AC2D39" w:rsidRPr="00955FCA" w:rsidTr="00AC2D39">
        <w:tc>
          <w:tcPr>
            <w:tcW w:w="675" w:type="dxa"/>
          </w:tcPr>
          <w:p w:rsidR="00AC2D39" w:rsidRPr="00955FCA" w:rsidRDefault="00AC2D39" w:rsidP="00AC2D39">
            <w:pPr>
              <w:rPr>
                <w:rFonts w:ascii="Arial" w:hAnsi="Arial" w:cs="Arial"/>
                <w:sz w:val="24"/>
                <w:szCs w:val="24"/>
              </w:rPr>
            </w:pPr>
            <w:r w:rsidRPr="00955FCA">
              <w:rPr>
                <w:rFonts w:ascii="Arial" w:hAnsi="Arial" w:cs="Arial"/>
                <w:sz w:val="24"/>
                <w:szCs w:val="24"/>
              </w:rPr>
              <w:t>3</w:t>
            </w:r>
          </w:p>
        </w:tc>
        <w:tc>
          <w:tcPr>
            <w:tcW w:w="2835" w:type="dxa"/>
          </w:tcPr>
          <w:p w:rsidR="00AC2D39" w:rsidRPr="00955FCA" w:rsidRDefault="00AC2D39" w:rsidP="00AC2D39">
            <w:pPr>
              <w:rPr>
                <w:rFonts w:ascii="Arial" w:hAnsi="Arial" w:cs="Arial"/>
                <w:sz w:val="24"/>
                <w:szCs w:val="24"/>
              </w:rPr>
            </w:pPr>
            <w:r w:rsidRPr="00955FCA">
              <w:rPr>
                <w:rFonts w:ascii="Arial" w:hAnsi="Arial" w:cs="Arial"/>
                <w:sz w:val="24"/>
                <w:szCs w:val="24"/>
              </w:rPr>
              <w:t>Supply 2 operatives and necessary signs and fencing to guard an area of 8m</w:t>
            </w:r>
            <w:r w:rsidRPr="00955FCA">
              <w:rPr>
                <w:rFonts w:ascii="Arial" w:hAnsi="Arial" w:cs="Arial"/>
                <w:sz w:val="24"/>
                <w:szCs w:val="24"/>
                <w:vertAlign w:val="superscript"/>
              </w:rPr>
              <w:t xml:space="preserve">2 </w:t>
            </w:r>
            <w:r w:rsidRPr="00955FCA">
              <w:rPr>
                <w:rFonts w:ascii="Arial" w:hAnsi="Arial" w:cs="Arial"/>
                <w:sz w:val="24"/>
                <w:szCs w:val="24"/>
              </w:rPr>
              <w:t>in an accessible grassed/cultivated area</w:t>
            </w:r>
          </w:p>
        </w:tc>
        <w:tc>
          <w:tcPr>
            <w:tcW w:w="1276" w:type="dxa"/>
          </w:tcPr>
          <w:p w:rsidR="00AC2D39" w:rsidRPr="00955FCA" w:rsidRDefault="00AC2D39" w:rsidP="00AC2D39">
            <w:pPr>
              <w:jc w:val="center"/>
              <w:rPr>
                <w:rFonts w:ascii="Arial" w:hAnsi="Arial" w:cs="Arial"/>
                <w:sz w:val="24"/>
                <w:szCs w:val="24"/>
              </w:rPr>
            </w:pPr>
            <w:r w:rsidRPr="00955FCA">
              <w:rPr>
                <w:rFonts w:ascii="Arial" w:hAnsi="Arial" w:cs="Arial"/>
                <w:sz w:val="24"/>
                <w:szCs w:val="24"/>
              </w:rPr>
              <w:t>1</w:t>
            </w:r>
          </w:p>
        </w:tc>
        <w:tc>
          <w:tcPr>
            <w:tcW w:w="1276" w:type="dxa"/>
          </w:tcPr>
          <w:p w:rsidR="00AC2D39" w:rsidRPr="00955FCA" w:rsidRDefault="00AC2D39" w:rsidP="00AC2D39">
            <w:pPr>
              <w:jc w:val="center"/>
              <w:rPr>
                <w:rFonts w:ascii="Arial" w:hAnsi="Arial" w:cs="Arial"/>
                <w:sz w:val="24"/>
                <w:szCs w:val="24"/>
              </w:rPr>
            </w:pPr>
            <w:r w:rsidRPr="00955FCA">
              <w:rPr>
                <w:rFonts w:ascii="Arial" w:hAnsi="Arial" w:cs="Arial"/>
                <w:sz w:val="24"/>
                <w:szCs w:val="24"/>
              </w:rPr>
              <w:t>1</w:t>
            </w:r>
          </w:p>
        </w:tc>
        <w:tc>
          <w:tcPr>
            <w:tcW w:w="1134" w:type="dxa"/>
          </w:tcPr>
          <w:p w:rsidR="00AC2D39" w:rsidRPr="00955FCA" w:rsidRDefault="00AC2D39" w:rsidP="00AC2D39">
            <w:pPr>
              <w:rPr>
                <w:rFonts w:ascii="Arial" w:hAnsi="Arial" w:cs="Arial"/>
                <w:sz w:val="24"/>
                <w:szCs w:val="24"/>
              </w:rPr>
            </w:pPr>
          </w:p>
        </w:tc>
        <w:tc>
          <w:tcPr>
            <w:tcW w:w="2268" w:type="dxa"/>
          </w:tcPr>
          <w:p w:rsidR="00AC2D39" w:rsidRPr="00955FCA" w:rsidRDefault="00AC2D39" w:rsidP="00AC2D39">
            <w:pPr>
              <w:rPr>
                <w:rFonts w:ascii="Arial" w:hAnsi="Arial" w:cs="Arial"/>
                <w:sz w:val="24"/>
                <w:szCs w:val="24"/>
              </w:rPr>
            </w:pPr>
          </w:p>
        </w:tc>
      </w:tr>
      <w:tr w:rsidR="00AC2D39" w:rsidRPr="00955FCA" w:rsidTr="00AC2D39">
        <w:tc>
          <w:tcPr>
            <w:tcW w:w="675" w:type="dxa"/>
          </w:tcPr>
          <w:p w:rsidR="00AC2D39" w:rsidRPr="00955FCA" w:rsidRDefault="00AC2D39" w:rsidP="00AC2D39">
            <w:pPr>
              <w:rPr>
                <w:rFonts w:ascii="Arial" w:hAnsi="Arial" w:cs="Arial"/>
                <w:sz w:val="24"/>
                <w:szCs w:val="24"/>
              </w:rPr>
            </w:pPr>
            <w:r w:rsidRPr="00955FCA">
              <w:rPr>
                <w:rFonts w:ascii="Arial" w:hAnsi="Arial" w:cs="Arial"/>
                <w:sz w:val="24"/>
                <w:szCs w:val="24"/>
              </w:rPr>
              <w:t>4</w:t>
            </w:r>
          </w:p>
        </w:tc>
        <w:tc>
          <w:tcPr>
            <w:tcW w:w="2835" w:type="dxa"/>
          </w:tcPr>
          <w:p w:rsidR="00AC2D39" w:rsidRPr="00955FCA" w:rsidRDefault="00AC2D39" w:rsidP="00AC2D39">
            <w:pPr>
              <w:rPr>
                <w:rFonts w:ascii="Arial" w:hAnsi="Arial" w:cs="Arial"/>
                <w:sz w:val="24"/>
                <w:szCs w:val="24"/>
              </w:rPr>
            </w:pPr>
            <w:r w:rsidRPr="00955FCA">
              <w:rPr>
                <w:rFonts w:ascii="Arial" w:hAnsi="Arial" w:cs="Arial"/>
                <w:sz w:val="24"/>
                <w:szCs w:val="24"/>
              </w:rPr>
              <w:t>Supply necessary labour, materials and equipment to lay an overland 150mm plastic pipe across cultivated</w:t>
            </w:r>
            <w:r w:rsidR="00917768" w:rsidRPr="00955FCA">
              <w:rPr>
                <w:rFonts w:ascii="Arial" w:hAnsi="Arial" w:cs="Arial"/>
                <w:sz w:val="24"/>
                <w:szCs w:val="24"/>
              </w:rPr>
              <w:t xml:space="preserve"> grass for a length of 30 mtrs</w:t>
            </w:r>
            <w:r w:rsidRPr="00955FCA">
              <w:rPr>
                <w:rFonts w:ascii="Arial" w:hAnsi="Arial" w:cs="Arial"/>
                <w:sz w:val="24"/>
                <w:szCs w:val="24"/>
              </w:rPr>
              <w:t>.  Item includes the use of 20 filled sandbags</w:t>
            </w:r>
          </w:p>
        </w:tc>
        <w:tc>
          <w:tcPr>
            <w:tcW w:w="1276" w:type="dxa"/>
          </w:tcPr>
          <w:p w:rsidR="00AC2D39" w:rsidRPr="00955FCA" w:rsidRDefault="00AC2D39" w:rsidP="00AC2D39">
            <w:pPr>
              <w:jc w:val="center"/>
              <w:rPr>
                <w:rFonts w:ascii="Arial" w:hAnsi="Arial" w:cs="Arial"/>
                <w:sz w:val="24"/>
                <w:szCs w:val="24"/>
              </w:rPr>
            </w:pPr>
            <w:r w:rsidRPr="00955FCA">
              <w:rPr>
                <w:rFonts w:ascii="Arial" w:hAnsi="Arial" w:cs="Arial"/>
                <w:sz w:val="24"/>
                <w:szCs w:val="24"/>
              </w:rPr>
              <w:t>1</w:t>
            </w:r>
          </w:p>
        </w:tc>
        <w:tc>
          <w:tcPr>
            <w:tcW w:w="1276" w:type="dxa"/>
          </w:tcPr>
          <w:p w:rsidR="00AC2D39" w:rsidRPr="00955FCA" w:rsidRDefault="00AC2D39" w:rsidP="00AC2D39">
            <w:pPr>
              <w:jc w:val="center"/>
              <w:rPr>
                <w:rFonts w:ascii="Arial" w:hAnsi="Arial" w:cs="Arial"/>
                <w:sz w:val="24"/>
                <w:szCs w:val="24"/>
              </w:rPr>
            </w:pPr>
            <w:r w:rsidRPr="00955FCA">
              <w:rPr>
                <w:rFonts w:ascii="Arial" w:hAnsi="Arial" w:cs="Arial"/>
                <w:sz w:val="24"/>
                <w:szCs w:val="24"/>
              </w:rPr>
              <w:t>1</w:t>
            </w:r>
          </w:p>
        </w:tc>
        <w:tc>
          <w:tcPr>
            <w:tcW w:w="1134" w:type="dxa"/>
          </w:tcPr>
          <w:p w:rsidR="00AC2D39" w:rsidRPr="00955FCA" w:rsidRDefault="00AC2D39" w:rsidP="00AC2D39">
            <w:pPr>
              <w:rPr>
                <w:rFonts w:ascii="Arial" w:hAnsi="Arial" w:cs="Arial"/>
                <w:sz w:val="24"/>
                <w:szCs w:val="24"/>
              </w:rPr>
            </w:pPr>
          </w:p>
        </w:tc>
        <w:tc>
          <w:tcPr>
            <w:tcW w:w="2268" w:type="dxa"/>
          </w:tcPr>
          <w:p w:rsidR="00AC2D39" w:rsidRPr="00955FCA" w:rsidRDefault="00AC2D39" w:rsidP="00AC2D39">
            <w:pPr>
              <w:rPr>
                <w:rFonts w:ascii="Arial" w:hAnsi="Arial" w:cs="Arial"/>
                <w:sz w:val="24"/>
                <w:szCs w:val="24"/>
              </w:rPr>
            </w:pPr>
          </w:p>
        </w:tc>
      </w:tr>
      <w:tr w:rsidR="00AC2D39" w:rsidRPr="00955FCA" w:rsidTr="00AC2D39">
        <w:tc>
          <w:tcPr>
            <w:tcW w:w="675" w:type="dxa"/>
          </w:tcPr>
          <w:p w:rsidR="00AC2D39" w:rsidRPr="00955FCA" w:rsidRDefault="00AC2D39" w:rsidP="00AC2D39">
            <w:pPr>
              <w:rPr>
                <w:rFonts w:ascii="Arial" w:hAnsi="Arial" w:cs="Arial"/>
                <w:sz w:val="24"/>
                <w:szCs w:val="24"/>
              </w:rPr>
            </w:pPr>
            <w:r w:rsidRPr="00955FCA">
              <w:rPr>
                <w:rFonts w:ascii="Arial" w:hAnsi="Arial" w:cs="Arial"/>
                <w:sz w:val="24"/>
                <w:szCs w:val="24"/>
              </w:rPr>
              <w:t>5</w:t>
            </w:r>
          </w:p>
        </w:tc>
        <w:tc>
          <w:tcPr>
            <w:tcW w:w="2835" w:type="dxa"/>
          </w:tcPr>
          <w:p w:rsidR="00AC2D39" w:rsidRPr="00955FCA" w:rsidRDefault="00AC2D39" w:rsidP="00AC2D39">
            <w:pPr>
              <w:rPr>
                <w:rFonts w:ascii="Arial" w:hAnsi="Arial" w:cs="Arial"/>
                <w:sz w:val="24"/>
                <w:szCs w:val="24"/>
              </w:rPr>
            </w:pPr>
            <w:r w:rsidRPr="00955FCA">
              <w:rPr>
                <w:rFonts w:ascii="Arial" w:hAnsi="Arial" w:cs="Arial"/>
                <w:sz w:val="24"/>
                <w:szCs w:val="24"/>
              </w:rPr>
              <w:t>Supply necessary</w:t>
            </w:r>
            <w:r w:rsidR="00917768" w:rsidRPr="00955FCA">
              <w:rPr>
                <w:rFonts w:ascii="Arial" w:hAnsi="Arial" w:cs="Arial"/>
                <w:sz w:val="24"/>
                <w:szCs w:val="24"/>
              </w:rPr>
              <w:t xml:space="preserve"> </w:t>
            </w:r>
            <w:r w:rsidRPr="00955FCA">
              <w:rPr>
                <w:rFonts w:ascii="Arial" w:hAnsi="Arial" w:cs="Arial"/>
                <w:sz w:val="24"/>
                <w:szCs w:val="24"/>
              </w:rPr>
              <w:t xml:space="preserve">labour, plant and materials (including signs and guards) to excavate out a collapsed culvert in a type 3 </w:t>
            </w:r>
            <w:r w:rsidR="00917768" w:rsidRPr="00955FCA">
              <w:rPr>
                <w:rFonts w:ascii="Arial" w:hAnsi="Arial" w:cs="Arial"/>
                <w:sz w:val="24"/>
                <w:szCs w:val="24"/>
              </w:rPr>
              <w:t>or 4 road.  Culvert is 8 mtrs long.  Lay new 300mm diameter twin wall culvert and reinstate to HAUC specification &lt;1.5 mtrs depth.  All excavated material removed from site</w:t>
            </w:r>
          </w:p>
        </w:tc>
        <w:tc>
          <w:tcPr>
            <w:tcW w:w="1276" w:type="dxa"/>
          </w:tcPr>
          <w:p w:rsidR="00AC2D39" w:rsidRPr="00955FCA" w:rsidRDefault="00917768" w:rsidP="00AC2D39">
            <w:pPr>
              <w:jc w:val="center"/>
              <w:rPr>
                <w:rFonts w:ascii="Arial" w:hAnsi="Arial" w:cs="Arial"/>
                <w:sz w:val="24"/>
                <w:szCs w:val="24"/>
              </w:rPr>
            </w:pPr>
            <w:r w:rsidRPr="00955FCA">
              <w:rPr>
                <w:rFonts w:ascii="Arial" w:hAnsi="Arial" w:cs="Arial"/>
                <w:sz w:val="24"/>
                <w:szCs w:val="24"/>
              </w:rPr>
              <w:t>1</w:t>
            </w:r>
          </w:p>
        </w:tc>
        <w:tc>
          <w:tcPr>
            <w:tcW w:w="1276" w:type="dxa"/>
          </w:tcPr>
          <w:p w:rsidR="00AC2D39" w:rsidRPr="00955FCA" w:rsidRDefault="00917768" w:rsidP="00AC2D39">
            <w:pPr>
              <w:jc w:val="center"/>
              <w:rPr>
                <w:rFonts w:ascii="Arial" w:hAnsi="Arial" w:cs="Arial"/>
                <w:sz w:val="24"/>
                <w:szCs w:val="24"/>
              </w:rPr>
            </w:pPr>
            <w:r w:rsidRPr="00955FCA">
              <w:rPr>
                <w:rFonts w:ascii="Arial" w:hAnsi="Arial" w:cs="Arial"/>
                <w:sz w:val="24"/>
                <w:szCs w:val="24"/>
              </w:rPr>
              <w:t>8 mtrs</w:t>
            </w:r>
          </w:p>
        </w:tc>
        <w:tc>
          <w:tcPr>
            <w:tcW w:w="1134" w:type="dxa"/>
          </w:tcPr>
          <w:p w:rsidR="00AC2D39" w:rsidRPr="00955FCA" w:rsidRDefault="00AC2D39" w:rsidP="00AC2D39">
            <w:pPr>
              <w:rPr>
                <w:rFonts w:ascii="Arial" w:hAnsi="Arial" w:cs="Arial"/>
                <w:sz w:val="24"/>
                <w:szCs w:val="24"/>
              </w:rPr>
            </w:pPr>
          </w:p>
        </w:tc>
        <w:tc>
          <w:tcPr>
            <w:tcW w:w="2268" w:type="dxa"/>
          </w:tcPr>
          <w:p w:rsidR="00AC2D39" w:rsidRPr="00955FCA" w:rsidRDefault="00AC2D39" w:rsidP="00AC2D39">
            <w:pPr>
              <w:rPr>
                <w:rFonts w:ascii="Arial" w:hAnsi="Arial" w:cs="Arial"/>
                <w:sz w:val="24"/>
                <w:szCs w:val="24"/>
              </w:rPr>
            </w:pPr>
          </w:p>
        </w:tc>
      </w:tr>
      <w:tr w:rsidR="00AC2D39" w:rsidRPr="00955FCA" w:rsidTr="00917768">
        <w:trPr>
          <w:cantSplit/>
        </w:trPr>
        <w:tc>
          <w:tcPr>
            <w:tcW w:w="675" w:type="dxa"/>
          </w:tcPr>
          <w:p w:rsidR="00AC2D39" w:rsidRPr="00955FCA" w:rsidRDefault="00917768" w:rsidP="00AC2D39">
            <w:pPr>
              <w:rPr>
                <w:rFonts w:ascii="Arial" w:hAnsi="Arial" w:cs="Arial"/>
                <w:sz w:val="24"/>
                <w:szCs w:val="24"/>
              </w:rPr>
            </w:pPr>
            <w:r w:rsidRPr="00955FCA">
              <w:rPr>
                <w:rFonts w:ascii="Arial" w:hAnsi="Arial" w:cs="Arial"/>
                <w:sz w:val="24"/>
                <w:szCs w:val="24"/>
              </w:rPr>
              <w:lastRenderedPageBreak/>
              <w:t>6</w:t>
            </w:r>
          </w:p>
        </w:tc>
        <w:tc>
          <w:tcPr>
            <w:tcW w:w="2835" w:type="dxa"/>
          </w:tcPr>
          <w:p w:rsidR="00AC2D39" w:rsidRPr="00955FCA" w:rsidRDefault="00917768" w:rsidP="00917768">
            <w:pPr>
              <w:ind w:right="156"/>
              <w:rPr>
                <w:rFonts w:ascii="Arial" w:hAnsi="Arial" w:cs="Arial"/>
                <w:sz w:val="24"/>
                <w:szCs w:val="24"/>
              </w:rPr>
            </w:pPr>
            <w:r w:rsidRPr="00955FCA">
              <w:rPr>
                <w:rFonts w:ascii="Arial" w:hAnsi="Arial" w:cs="Arial"/>
                <w:sz w:val="24"/>
                <w:szCs w:val="24"/>
              </w:rPr>
              <w:t>Supply all necessary labour, plant and materials to construct replacement wing walls to culvert inlet.  Walls to have new foundation of waterproof concrete and have the following dimensions (</w:t>
            </w:r>
            <w:r w:rsidR="001A3CE0" w:rsidRPr="00955FCA">
              <w:rPr>
                <w:rFonts w:ascii="Arial" w:hAnsi="Arial" w:cs="Arial"/>
                <w:sz w:val="24"/>
                <w:szCs w:val="24"/>
              </w:rPr>
              <w:t>1</w:t>
            </w:r>
            <w:r w:rsidRPr="00955FCA">
              <w:rPr>
                <w:rFonts w:ascii="Arial" w:hAnsi="Arial" w:cs="Arial"/>
                <w:sz w:val="24"/>
                <w:szCs w:val="24"/>
              </w:rPr>
              <w:t>0 mtrs x 0.6 x 0.6 mtrs).  A=Walls to be built using Class A bricks, with a sand to cement mortar max of 3:1.  Walls to be each 4 mtrs x 0.25 x 1.5 mtrs and constructed in a void up to 2 mtrs deep.  All excavated soil to be disposed of on site.</w:t>
            </w:r>
          </w:p>
        </w:tc>
        <w:tc>
          <w:tcPr>
            <w:tcW w:w="1276" w:type="dxa"/>
          </w:tcPr>
          <w:p w:rsidR="00AC2D39" w:rsidRPr="00955FCA" w:rsidRDefault="00917768" w:rsidP="00AC2D39">
            <w:pPr>
              <w:jc w:val="center"/>
              <w:rPr>
                <w:rFonts w:ascii="Arial" w:hAnsi="Arial" w:cs="Arial"/>
                <w:sz w:val="24"/>
                <w:szCs w:val="24"/>
              </w:rPr>
            </w:pPr>
            <w:r w:rsidRPr="00955FCA">
              <w:rPr>
                <w:rFonts w:ascii="Arial" w:hAnsi="Arial" w:cs="Arial"/>
                <w:sz w:val="24"/>
                <w:szCs w:val="24"/>
              </w:rPr>
              <w:t>1</w:t>
            </w:r>
          </w:p>
        </w:tc>
        <w:tc>
          <w:tcPr>
            <w:tcW w:w="1276" w:type="dxa"/>
          </w:tcPr>
          <w:p w:rsidR="00AC2D39" w:rsidRPr="00955FCA" w:rsidRDefault="00AC2D39" w:rsidP="00AC2D39">
            <w:pPr>
              <w:rPr>
                <w:rFonts w:ascii="Arial" w:hAnsi="Arial" w:cs="Arial"/>
                <w:sz w:val="24"/>
                <w:szCs w:val="24"/>
              </w:rPr>
            </w:pPr>
          </w:p>
        </w:tc>
        <w:tc>
          <w:tcPr>
            <w:tcW w:w="1134" w:type="dxa"/>
          </w:tcPr>
          <w:p w:rsidR="00AC2D39" w:rsidRPr="00955FCA" w:rsidRDefault="00AC2D39" w:rsidP="00AC2D39">
            <w:pPr>
              <w:rPr>
                <w:rFonts w:ascii="Arial" w:hAnsi="Arial" w:cs="Arial"/>
                <w:sz w:val="24"/>
                <w:szCs w:val="24"/>
              </w:rPr>
            </w:pPr>
          </w:p>
        </w:tc>
        <w:tc>
          <w:tcPr>
            <w:tcW w:w="2268" w:type="dxa"/>
          </w:tcPr>
          <w:p w:rsidR="00AC2D39" w:rsidRPr="00955FCA" w:rsidRDefault="00AC2D39" w:rsidP="00AC2D39">
            <w:pPr>
              <w:rPr>
                <w:rFonts w:ascii="Arial" w:hAnsi="Arial" w:cs="Arial"/>
                <w:sz w:val="24"/>
                <w:szCs w:val="24"/>
              </w:rPr>
            </w:pPr>
          </w:p>
        </w:tc>
      </w:tr>
      <w:tr w:rsidR="00AC2D39" w:rsidRPr="00955FCA" w:rsidTr="00AC2D39">
        <w:tc>
          <w:tcPr>
            <w:tcW w:w="675" w:type="dxa"/>
          </w:tcPr>
          <w:p w:rsidR="00AC2D39" w:rsidRPr="00955FCA" w:rsidRDefault="00917768" w:rsidP="00AC2D39">
            <w:pPr>
              <w:rPr>
                <w:rFonts w:ascii="Arial" w:hAnsi="Arial" w:cs="Arial"/>
                <w:sz w:val="24"/>
                <w:szCs w:val="24"/>
              </w:rPr>
            </w:pPr>
            <w:r w:rsidRPr="00955FCA">
              <w:rPr>
                <w:rFonts w:ascii="Arial" w:hAnsi="Arial" w:cs="Arial"/>
                <w:sz w:val="24"/>
                <w:szCs w:val="24"/>
              </w:rPr>
              <w:t>7</w:t>
            </w:r>
          </w:p>
        </w:tc>
        <w:tc>
          <w:tcPr>
            <w:tcW w:w="2835" w:type="dxa"/>
          </w:tcPr>
          <w:p w:rsidR="00AC2D39" w:rsidRPr="00955FCA" w:rsidRDefault="00917768" w:rsidP="00917768">
            <w:pPr>
              <w:ind w:right="156"/>
              <w:rPr>
                <w:rFonts w:ascii="Arial" w:hAnsi="Arial" w:cs="Arial"/>
                <w:sz w:val="24"/>
                <w:szCs w:val="24"/>
              </w:rPr>
            </w:pPr>
            <w:r w:rsidRPr="00955FCA">
              <w:rPr>
                <w:rFonts w:ascii="Arial" w:hAnsi="Arial" w:cs="Arial"/>
                <w:sz w:val="24"/>
                <w:szCs w:val="24"/>
              </w:rPr>
              <w:t>Supply all necessary labour, plant and materials to re-form clay formed bund in farmland.  Allow for supplying 48 ton of capping clay and 10 ton of screened topsoil.  Breach in bund i</w:t>
            </w:r>
            <w:r w:rsidR="001A3CE0" w:rsidRPr="00955FCA">
              <w:rPr>
                <w:rFonts w:ascii="Arial" w:hAnsi="Arial" w:cs="Arial"/>
                <w:sz w:val="24"/>
                <w:szCs w:val="24"/>
              </w:rPr>
              <w:t>s 6 mtrs x 1 x 3</w:t>
            </w:r>
            <w:r w:rsidRPr="00955FCA">
              <w:rPr>
                <w:rFonts w:ascii="Arial" w:hAnsi="Arial" w:cs="Arial"/>
                <w:sz w:val="24"/>
                <w:szCs w:val="24"/>
              </w:rPr>
              <w:t xml:space="preserve"> </w:t>
            </w:r>
            <w:proofErr w:type="spellStart"/>
            <w:r w:rsidRPr="00955FCA">
              <w:rPr>
                <w:rFonts w:ascii="Arial" w:hAnsi="Arial" w:cs="Arial"/>
                <w:sz w:val="24"/>
                <w:szCs w:val="24"/>
              </w:rPr>
              <w:t>mtrs</w:t>
            </w:r>
            <w:proofErr w:type="spellEnd"/>
            <w:r w:rsidRPr="00955FCA">
              <w:rPr>
                <w:rFonts w:ascii="Arial" w:hAnsi="Arial" w:cs="Arial"/>
                <w:sz w:val="24"/>
                <w:szCs w:val="24"/>
              </w:rPr>
              <w:t>.</w:t>
            </w:r>
          </w:p>
        </w:tc>
        <w:tc>
          <w:tcPr>
            <w:tcW w:w="1276" w:type="dxa"/>
          </w:tcPr>
          <w:p w:rsidR="00AC2D39" w:rsidRPr="00955FCA" w:rsidRDefault="00917768" w:rsidP="00AC2D39">
            <w:pPr>
              <w:jc w:val="center"/>
              <w:rPr>
                <w:rFonts w:ascii="Arial" w:hAnsi="Arial" w:cs="Arial"/>
                <w:sz w:val="24"/>
                <w:szCs w:val="24"/>
              </w:rPr>
            </w:pPr>
            <w:r w:rsidRPr="00955FCA">
              <w:rPr>
                <w:rFonts w:ascii="Arial" w:hAnsi="Arial" w:cs="Arial"/>
                <w:sz w:val="24"/>
                <w:szCs w:val="24"/>
              </w:rPr>
              <w:t>1</w:t>
            </w:r>
          </w:p>
        </w:tc>
        <w:tc>
          <w:tcPr>
            <w:tcW w:w="1276" w:type="dxa"/>
          </w:tcPr>
          <w:p w:rsidR="00AC2D39" w:rsidRPr="00955FCA" w:rsidRDefault="00AC2D39" w:rsidP="00AC2D39">
            <w:pPr>
              <w:rPr>
                <w:rFonts w:ascii="Arial" w:hAnsi="Arial" w:cs="Arial"/>
                <w:sz w:val="24"/>
                <w:szCs w:val="24"/>
              </w:rPr>
            </w:pPr>
          </w:p>
        </w:tc>
        <w:tc>
          <w:tcPr>
            <w:tcW w:w="1134" w:type="dxa"/>
          </w:tcPr>
          <w:p w:rsidR="00AC2D39" w:rsidRPr="00955FCA" w:rsidRDefault="00AC2D39" w:rsidP="00AC2D39">
            <w:pPr>
              <w:rPr>
                <w:rFonts w:ascii="Arial" w:hAnsi="Arial" w:cs="Arial"/>
                <w:sz w:val="24"/>
                <w:szCs w:val="24"/>
              </w:rPr>
            </w:pPr>
          </w:p>
        </w:tc>
        <w:tc>
          <w:tcPr>
            <w:tcW w:w="2268" w:type="dxa"/>
          </w:tcPr>
          <w:p w:rsidR="00AC2D39" w:rsidRPr="00955FCA" w:rsidRDefault="00AC2D39" w:rsidP="00AC2D39">
            <w:pPr>
              <w:rPr>
                <w:rFonts w:ascii="Arial" w:hAnsi="Arial" w:cs="Arial"/>
                <w:sz w:val="24"/>
                <w:szCs w:val="24"/>
              </w:rPr>
            </w:pPr>
          </w:p>
        </w:tc>
      </w:tr>
      <w:tr w:rsidR="00AC2D39" w:rsidRPr="00955FCA" w:rsidTr="00AC2D39">
        <w:tc>
          <w:tcPr>
            <w:tcW w:w="7196" w:type="dxa"/>
            <w:gridSpan w:val="5"/>
          </w:tcPr>
          <w:p w:rsidR="00AC2D39" w:rsidRPr="00955FCA" w:rsidRDefault="00AC2D39" w:rsidP="00AC2D39">
            <w:pPr>
              <w:jc w:val="right"/>
              <w:rPr>
                <w:rFonts w:ascii="Arial" w:hAnsi="Arial" w:cs="Arial"/>
                <w:b/>
                <w:sz w:val="24"/>
                <w:szCs w:val="24"/>
              </w:rPr>
            </w:pPr>
            <w:r w:rsidRPr="00955FCA">
              <w:rPr>
                <w:rFonts w:ascii="Arial" w:hAnsi="Arial" w:cs="Arial"/>
                <w:b/>
                <w:sz w:val="24"/>
                <w:szCs w:val="24"/>
              </w:rPr>
              <w:t>TOTAL</w:t>
            </w:r>
          </w:p>
        </w:tc>
        <w:tc>
          <w:tcPr>
            <w:tcW w:w="2268" w:type="dxa"/>
          </w:tcPr>
          <w:p w:rsidR="00AC2D39" w:rsidRPr="00955FCA" w:rsidRDefault="00AC2D39" w:rsidP="00AC2D39">
            <w:pPr>
              <w:rPr>
                <w:rFonts w:ascii="Arial" w:hAnsi="Arial" w:cs="Arial"/>
                <w:sz w:val="24"/>
                <w:szCs w:val="24"/>
              </w:rPr>
            </w:pPr>
          </w:p>
          <w:p w:rsidR="00AC2D39" w:rsidRPr="00955FCA" w:rsidRDefault="00AC2D39" w:rsidP="00AC2D39">
            <w:pPr>
              <w:rPr>
                <w:rFonts w:ascii="Arial" w:hAnsi="Arial" w:cs="Arial"/>
                <w:sz w:val="24"/>
                <w:szCs w:val="24"/>
              </w:rPr>
            </w:pPr>
          </w:p>
        </w:tc>
      </w:tr>
    </w:tbl>
    <w:p w:rsidR="005B4151" w:rsidRPr="00955FCA" w:rsidRDefault="005B4151" w:rsidP="00CF3A47">
      <w:pPr>
        <w:rPr>
          <w:rFonts w:ascii="Arial" w:hAnsi="Arial" w:cs="Arial"/>
          <w:sz w:val="24"/>
          <w:szCs w:val="24"/>
        </w:rPr>
      </w:pPr>
    </w:p>
    <w:p w:rsidR="00A47ECF" w:rsidRPr="00955FCA" w:rsidRDefault="00A47ECF">
      <w:pPr>
        <w:rPr>
          <w:rFonts w:ascii="Arial" w:hAnsi="Arial" w:cs="Arial"/>
          <w:sz w:val="24"/>
          <w:szCs w:val="24"/>
        </w:rPr>
      </w:pPr>
      <w:r w:rsidRPr="00955FCA">
        <w:rPr>
          <w:rFonts w:ascii="Arial" w:hAnsi="Arial" w:cs="Arial"/>
          <w:sz w:val="24"/>
          <w:szCs w:val="24"/>
        </w:rPr>
        <w:br w:type="page"/>
      </w:r>
    </w:p>
    <w:p w:rsidR="005B4151" w:rsidRPr="00955FCA" w:rsidRDefault="00A47ECF" w:rsidP="00CF3A47">
      <w:pPr>
        <w:rPr>
          <w:rFonts w:ascii="Arial" w:hAnsi="Arial" w:cs="Arial"/>
          <w:b/>
          <w:sz w:val="24"/>
          <w:szCs w:val="24"/>
        </w:rPr>
      </w:pPr>
      <w:r w:rsidRPr="00955FCA">
        <w:rPr>
          <w:rFonts w:ascii="Arial" w:hAnsi="Arial" w:cs="Arial"/>
          <w:b/>
          <w:sz w:val="24"/>
          <w:szCs w:val="24"/>
        </w:rPr>
        <w:lastRenderedPageBreak/>
        <w:t xml:space="preserve">LOT 3 </w:t>
      </w:r>
    </w:p>
    <w:p w:rsidR="00A47ECF" w:rsidRPr="00955FCA" w:rsidRDefault="00A47ECF" w:rsidP="00CF3A47">
      <w:pPr>
        <w:rPr>
          <w:rFonts w:ascii="Arial" w:hAnsi="Arial" w:cs="Arial"/>
          <w:b/>
          <w:sz w:val="24"/>
          <w:szCs w:val="24"/>
        </w:rPr>
      </w:pPr>
      <w:r w:rsidRPr="00955FCA">
        <w:rPr>
          <w:rFonts w:ascii="Arial" w:hAnsi="Arial" w:cs="Arial"/>
          <w:b/>
          <w:sz w:val="24"/>
          <w:szCs w:val="24"/>
        </w:rPr>
        <w:t>Planned work in the public highway</w:t>
      </w:r>
    </w:p>
    <w:p w:rsidR="005B4151" w:rsidRPr="00955FCA" w:rsidRDefault="005B4151" w:rsidP="00CF3A47">
      <w:pPr>
        <w:rPr>
          <w:rFonts w:ascii="Arial" w:hAnsi="Arial" w:cs="Arial"/>
          <w:sz w:val="24"/>
          <w:szCs w:val="24"/>
        </w:rPr>
      </w:pPr>
    </w:p>
    <w:p w:rsidR="00A47ECF" w:rsidRPr="00955FCA" w:rsidRDefault="00A47ECF" w:rsidP="00A47ECF">
      <w:pPr>
        <w:rPr>
          <w:rFonts w:ascii="Arial" w:hAnsi="Arial" w:cs="Arial"/>
          <w:sz w:val="24"/>
          <w:szCs w:val="24"/>
        </w:rPr>
      </w:pPr>
      <w:r w:rsidRPr="00955FCA">
        <w:rPr>
          <w:rFonts w:ascii="Arial" w:hAnsi="Arial" w:cs="Arial"/>
          <w:sz w:val="24"/>
          <w:szCs w:val="24"/>
        </w:rPr>
        <w:t>Definition includes;</w:t>
      </w:r>
    </w:p>
    <w:p w:rsidR="00A47ECF" w:rsidRPr="00955FCA" w:rsidRDefault="00A47ECF" w:rsidP="00A47ECF">
      <w:pPr>
        <w:pStyle w:val="ListParagraph"/>
        <w:numPr>
          <w:ilvl w:val="0"/>
          <w:numId w:val="3"/>
        </w:numPr>
        <w:rPr>
          <w:rFonts w:ascii="Arial" w:hAnsi="Arial" w:cs="Arial"/>
          <w:sz w:val="24"/>
          <w:szCs w:val="24"/>
        </w:rPr>
      </w:pPr>
      <w:r w:rsidRPr="00955FCA">
        <w:rPr>
          <w:rFonts w:ascii="Arial" w:hAnsi="Arial" w:cs="Arial"/>
          <w:sz w:val="24"/>
          <w:szCs w:val="24"/>
        </w:rPr>
        <w:t>Laying of new flood relief pipes and culverts</w:t>
      </w:r>
    </w:p>
    <w:p w:rsidR="00A47ECF" w:rsidRPr="00955FCA" w:rsidRDefault="00A47ECF" w:rsidP="00A47ECF">
      <w:pPr>
        <w:pStyle w:val="ListParagraph"/>
        <w:numPr>
          <w:ilvl w:val="0"/>
          <w:numId w:val="3"/>
        </w:numPr>
        <w:rPr>
          <w:rFonts w:ascii="Arial" w:hAnsi="Arial" w:cs="Arial"/>
          <w:sz w:val="24"/>
          <w:szCs w:val="24"/>
        </w:rPr>
      </w:pPr>
      <w:r w:rsidRPr="00955FCA">
        <w:rPr>
          <w:rFonts w:ascii="Arial" w:hAnsi="Arial" w:cs="Arial"/>
          <w:sz w:val="24"/>
          <w:szCs w:val="24"/>
        </w:rPr>
        <w:t>Replacing collapsed surface water drainage pipes and culverts</w:t>
      </w:r>
    </w:p>
    <w:p w:rsidR="00A47ECF" w:rsidRPr="00955FCA" w:rsidRDefault="00A47ECF" w:rsidP="00A47ECF">
      <w:pPr>
        <w:pStyle w:val="ListParagraph"/>
        <w:numPr>
          <w:ilvl w:val="0"/>
          <w:numId w:val="3"/>
        </w:numPr>
        <w:rPr>
          <w:rFonts w:ascii="Arial" w:hAnsi="Arial" w:cs="Arial"/>
          <w:sz w:val="24"/>
          <w:szCs w:val="24"/>
        </w:rPr>
      </w:pPr>
      <w:r w:rsidRPr="00955FCA">
        <w:rPr>
          <w:rFonts w:ascii="Arial" w:hAnsi="Arial" w:cs="Arial"/>
          <w:sz w:val="24"/>
          <w:szCs w:val="24"/>
        </w:rPr>
        <w:t>Forming new inspection chambers</w:t>
      </w:r>
    </w:p>
    <w:p w:rsidR="00A47ECF" w:rsidRPr="00955FCA" w:rsidRDefault="00A47ECF" w:rsidP="00A47ECF">
      <w:pPr>
        <w:pStyle w:val="ListParagraph"/>
        <w:numPr>
          <w:ilvl w:val="0"/>
          <w:numId w:val="3"/>
        </w:numPr>
        <w:rPr>
          <w:rFonts w:ascii="Arial" w:hAnsi="Arial" w:cs="Arial"/>
          <w:sz w:val="24"/>
          <w:szCs w:val="24"/>
        </w:rPr>
      </w:pPr>
      <w:r w:rsidRPr="00955FCA">
        <w:rPr>
          <w:rFonts w:ascii="Arial" w:hAnsi="Arial" w:cs="Arial"/>
          <w:sz w:val="24"/>
          <w:szCs w:val="24"/>
        </w:rPr>
        <w:t>Installing new highway drainage (for flood relief purposes)</w:t>
      </w:r>
    </w:p>
    <w:p w:rsidR="005B4151" w:rsidRPr="00955FCA" w:rsidRDefault="00A47ECF" w:rsidP="00A47ECF">
      <w:pPr>
        <w:pStyle w:val="ListParagraph"/>
        <w:numPr>
          <w:ilvl w:val="0"/>
          <w:numId w:val="3"/>
        </w:numPr>
        <w:rPr>
          <w:rFonts w:ascii="Arial" w:hAnsi="Arial" w:cs="Arial"/>
          <w:sz w:val="24"/>
          <w:szCs w:val="24"/>
        </w:rPr>
      </w:pPr>
      <w:r w:rsidRPr="00955FCA">
        <w:rPr>
          <w:rFonts w:ascii="Arial" w:hAnsi="Arial" w:cs="Arial"/>
          <w:sz w:val="24"/>
          <w:szCs w:val="24"/>
        </w:rPr>
        <w:t>Supply of all required signs and guards</w:t>
      </w:r>
    </w:p>
    <w:p w:rsidR="00833CD6" w:rsidRPr="00955FCA" w:rsidRDefault="00833CD6">
      <w:pPr>
        <w:rPr>
          <w:rFonts w:ascii="Arial" w:hAnsi="Arial" w:cs="Arial"/>
          <w:sz w:val="24"/>
          <w:szCs w:val="24"/>
        </w:rPr>
      </w:pPr>
      <w:r w:rsidRPr="00955FCA">
        <w:rPr>
          <w:rFonts w:ascii="Arial" w:hAnsi="Arial" w:cs="Arial"/>
          <w:sz w:val="24"/>
          <w:szCs w:val="24"/>
        </w:rPr>
        <w:br w:type="page"/>
      </w:r>
    </w:p>
    <w:p w:rsidR="00833CD6" w:rsidRPr="00955FCA" w:rsidRDefault="00833CD6" w:rsidP="00833CD6">
      <w:pPr>
        <w:rPr>
          <w:rFonts w:ascii="Arial" w:hAnsi="Arial" w:cs="Arial"/>
          <w:sz w:val="24"/>
          <w:szCs w:val="24"/>
        </w:rPr>
      </w:pPr>
      <w:r w:rsidRPr="00955FCA">
        <w:rPr>
          <w:rFonts w:ascii="Arial" w:hAnsi="Arial" w:cs="Arial"/>
          <w:sz w:val="24"/>
          <w:szCs w:val="24"/>
        </w:rPr>
        <w:lastRenderedPageBreak/>
        <w:t>Pricing Schedule LOT 3</w:t>
      </w:r>
    </w:p>
    <w:tbl>
      <w:tblPr>
        <w:tblStyle w:val="TableGrid"/>
        <w:tblW w:w="9464" w:type="dxa"/>
        <w:tblLayout w:type="fixed"/>
        <w:tblLook w:val="04A0" w:firstRow="1" w:lastRow="0" w:firstColumn="1" w:lastColumn="0" w:noHBand="0" w:noVBand="1"/>
      </w:tblPr>
      <w:tblGrid>
        <w:gridCol w:w="675"/>
        <w:gridCol w:w="3686"/>
        <w:gridCol w:w="1276"/>
        <w:gridCol w:w="1559"/>
        <w:gridCol w:w="2268"/>
      </w:tblGrid>
      <w:tr w:rsidR="00BB32E7" w:rsidRPr="00955FCA" w:rsidTr="004C69B0">
        <w:tc>
          <w:tcPr>
            <w:tcW w:w="675" w:type="dxa"/>
          </w:tcPr>
          <w:p w:rsidR="00BB32E7" w:rsidRPr="00955FCA" w:rsidRDefault="00BB32E7" w:rsidP="00D830B9">
            <w:pPr>
              <w:rPr>
                <w:rFonts w:ascii="Arial" w:hAnsi="Arial" w:cs="Arial"/>
                <w:sz w:val="24"/>
                <w:szCs w:val="24"/>
              </w:rPr>
            </w:pPr>
            <w:r w:rsidRPr="00955FCA">
              <w:rPr>
                <w:rFonts w:ascii="Arial" w:hAnsi="Arial" w:cs="Arial"/>
                <w:sz w:val="24"/>
                <w:szCs w:val="24"/>
              </w:rPr>
              <w:br w:type="page"/>
              <w:t>No.</w:t>
            </w:r>
          </w:p>
        </w:tc>
        <w:tc>
          <w:tcPr>
            <w:tcW w:w="3686" w:type="dxa"/>
          </w:tcPr>
          <w:p w:rsidR="00BB32E7" w:rsidRPr="00955FCA" w:rsidRDefault="00BB32E7" w:rsidP="00D830B9">
            <w:pPr>
              <w:rPr>
                <w:rFonts w:ascii="Arial" w:hAnsi="Arial" w:cs="Arial"/>
                <w:sz w:val="24"/>
                <w:szCs w:val="24"/>
              </w:rPr>
            </w:pPr>
            <w:r w:rsidRPr="00955FCA">
              <w:rPr>
                <w:rFonts w:ascii="Arial" w:hAnsi="Arial" w:cs="Arial"/>
                <w:sz w:val="24"/>
                <w:szCs w:val="24"/>
              </w:rPr>
              <w:t>Item Description</w:t>
            </w:r>
          </w:p>
        </w:tc>
        <w:tc>
          <w:tcPr>
            <w:tcW w:w="1276" w:type="dxa"/>
          </w:tcPr>
          <w:p w:rsidR="00BB32E7" w:rsidRPr="00955FCA" w:rsidRDefault="00BB32E7" w:rsidP="00D830B9">
            <w:pPr>
              <w:jc w:val="center"/>
              <w:rPr>
                <w:rFonts w:ascii="Arial" w:hAnsi="Arial" w:cs="Arial"/>
                <w:sz w:val="24"/>
                <w:szCs w:val="24"/>
              </w:rPr>
            </w:pPr>
            <w:r w:rsidRPr="00955FCA">
              <w:rPr>
                <w:rFonts w:ascii="Arial" w:hAnsi="Arial" w:cs="Arial"/>
                <w:sz w:val="24"/>
                <w:szCs w:val="24"/>
              </w:rPr>
              <w:t>Unit</w:t>
            </w:r>
          </w:p>
        </w:tc>
        <w:tc>
          <w:tcPr>
            <w:tcW w:w="1559" w:type="dxa"/>
          </w:tcPr>
          <w:p w:rsidR="00BB32E7" w:rsidRPr="00955FCA" w:rsidRDefault="00BB32E7" w:rsidP="00D830B9">
            <w:pPr>
              <w:jc w:val="center"/>
              <w:rPr>
                <w:rFonts w:ascii="Arial" w:hAnsi="Arial" w:cs="Arial"/>
                <w:sz w:val="24"/>
                <w:szCs w:val="24"/>
              </w:rPr>
            </w:pPr>
            <w:r w:rsidRPr="00955FCA">
              <w:rPr>
                <w:rFonts w:ascii="Arial" w:hAnsi="Arial" w:cs="Arial"/>
                <w:sz w:val="24"/>
                <w:szCs w:val="24"/>
              </w:rPr>
              <w:t>Rate</w:t>
            </w:r>
          </w:p>
        </w:tc>
        <w:tc>
          <w:tcPr>
            <w:tcW w:w="2268" w:type="dxa"/>
          </w:tcPr>
          <w:p w:rsidR="00BB32E7" w:rsidRPr="00955FCA" w:rsidRDefault="00BB32E7" w:rsidP="00D830B9">
            <w:pPr>
              <w:rPr>
                <w:rFonts w:ascii="Arial" w:hAnsi="Arial" w:cs="Arial"/>
                <w:sz w:val="24"/>
                <w:szCs w:val="24"/>
              </w:rPr>
            </w:pPr>
            <w:r w:rsidRPr="00955FCA">
              <w:rPr>
                <w:rFonts w:ascii="Arial" w:hAnsi="Arial" w:cs="Arial"/>
                <w:sz w:val="24"/>
                <w:szCs w:val="24"/>
              </w:rPr>
              <w:t>Total amount £ &amp; p</w:t>
            </w:r>
          </w:p>
        </w:tc>
      </w:tr>
      <w:tr w:rsidR="00BB32E7" w:rsidRPr="00955FCA" w:rsidTr="004C69B0">
        <w:tc>
          <w:tcPr>
            <w:tcW w:w="675" w:type="dxa"/>
          </w:tcPr>
          <w:p w:rsidR="00BB32E7" w:rsidRPr="00955FCA" w:rsidRDefault="00BB32E7" w:rsidP="00D830B9">
            <w:pPr>
              <w:rPr>
                <w:rFonts w:ascii="Arial" w:hAnsi="Arial" w:cs="Arial"/>
                <w:sz w:val="24"/>
                <w:szCs w:val="24"/>
              </w:rPr>
            </w:pPr>
            <w:r w:rsidRPr="00955FCA">
              <w:rPr>
                <w:rFonts w:ascii="Arial" w:hAnsi="Arial" w:cs="Arial"/>
                <w:sz w:val="24"/>
                <w:szCs w:val="24"/>
              </w:rPr>
              <w:t>1</w:t>
            </w:r>
          </w:p>
        </w:tc>
        <w:tc>
          <w:tcPr>
            <w:tcW w:w="3686" w:type="dxa"/>
          </w:tcPr>
          <w:p w:rsidR="00BB32E7" w:rsidRPr="00955FCA" w:rsidRDefault="00BB32E7" w:rsidP="00D830B9">
            <w:pPr>
              <w:rPr>
                <w:rFonts w:ascii="Arial" w:hAnsi="Arial" w:cs="Arial"/>
                <w:sz w:val="24"/>
                <w:szCs w:val="24"/>
              </w:rPr>
            </w:pPr>
            <w:r w:rsidRPr="00955FCA">
              <w:rPr>
                <w:rFonts w:ascii="Arial" w:hAnsi="Arial" w:cs="Arial"/>
                <w:sz w:val="24"/>
                <w:szCs w:val="24"/>
              </w:rPr>
              <w:t>Excavation of trial hole (1 x 1mtr) in the public footpath and reinstatement to HAUC specification &lt;1.5 mtrs depth</w:t>
            </w:r>
          </w:p>
        </w:tc>
        <w:tc>
          <w:tcPr>
            <w:tcW w:w="1276" w:type="dxa"/>
          </w:tcPr>
          <w:p w:rsidR="00BB32E7" w:rsidRPr="00955FCA" w:rsidRDefault="00BB32E7" w:rsidP="00D830B9">
            <w:pPr>
              <w:jc w:val="center"/>
              <w:rPr>
                <w:rFonts w:ascii="Arial" w:hAnsi="Arial" w:cs="Arial"/>
                <w:sz w:val="24"/>
                <w:szCs w:val="24"/>
              </w:rPr>
            </w:pPr>
            <w:r w:rsidRPr="00955FCA">
              <w:rPr>
                <w:rFonts w:ascii="Arial" w:hAnsi="Arial" w:cs="Arial"/>
                <w:sz w:val="24"/>
                <w:szCs w:val="24"/>
              </w:rPr>
              <w:t>M</w:t>
            </w:r>
            <w:r w:rsidRPr="00955FCA">
              <w:rPr>
                <w:rFonts w:ascii="Arial" w:hAnsi="Arial" w:cs="Arial"/>
                <w:sz w:val="24"/>
                <w:szCs w:val="24"/>
                <w:vertAlign w:val="superscript"/>
              </w:rPr>
              <w:t>3</w:t>
            </w:r>
          </w:p>
        </w:tc>
        <w:tc>
          <w:tcPr>
            <w:tcW w:w="1559" w:type="dxa"/>
          </w:tcPr>
          <w:p w:rsidR="00BB32E7" w:rsidRPr="00955FCA" w:rsidRDefault="00BB32E7" w:rsidP="00D830B9">
            <w:pPr>
              <w:rPr>
                <w:rFonts w:ascii="Arial" w:hAnsi="Arial" w:cs="Arial"/>
                <w:sz w:val="24"/>
                <w:szCs w:val="24"/>
              </w:rPr>
            </w:pPr>
          </w:p>
        </w:tc>
        <w:tc>
          <w:tcPr>
            <w:tcW w:w="2268" w:type="dxa"/>
          </w:tcPr>
          <w:p w:rsidR="00BB32E7" w:rsidRPr="00955FCA" w:rsidRDefault="00BB32E7" w:rsidP="00D830B9">
            <w:pPr>
              <w:rPr>
                <w:rFonts w:ascii="Arial" w:hAnsi="Arial" w:cs="Arial"/>
                <w:sz w:val="24"/>
                <w:szCs w:val="24"/>
              </w:rPr>
            </w:pPr>
          </w:p>
        </w:tc>
      </w:tr>
      <w:tr w:rsidR="00BB32E7" w:rsidRPr="00955FCA" w:rsidTr="004C69B0">
        <w:tc>
          <w:tcPr>
            <w:tcW w:w="675" w:type="dxa"/>
          </w:tcPr>
          <w:p w:rsidR="00BB32E7" w:rsidRPr="00955FCA" w:rsidRDefault="00BB32E7" w:rsidP="00D830B9">
            <w:pPr>
              <w:rPr>
                <w:rFonts w:ascii="Arial" w:hAnsi="Arial" w:cs="Arial"/>
                <w:sz w:val="24"/>
                <w:szCs w:val="24"/>
              </w:rPr>
            </w:pPr>
            <w:r w:rsidRPr="00955FCA">
              <w:rPr>
                <w:rFonts w:ascii="Arial" w:hAnsi="Arial" w:cs="Arial"/>
                <w:sz w:val="24"/>
                <w:szCs w:val="24"/>
              </w:rPr>
              <w:t>2</w:t>
            </w:r>
          </w:p>
        </w:tc>
        <w:tc>
          <w:tcPr>
            <w:tcW w:w="3686" w:type="dxa"/>
          </w:tcPr>
          <w:p w:rsidR="00BB32E7" w:rsidRPr="00955FCA" w:rsidRDefault="00BB32E7" w:rsidP="00D830B9">
            <w:pPr>
              <w:rPr>
                <w:rFonts w:ascii="Arial" w:hAnsi="Arial" w:cs="Arial"/>
                <w:sz w:val="24"/>
                <w:szCs w:val="24"/>
              </w:rPr>
            </w:pPr>
            <w:r w:rsidRPr="00955FCA">
              <w:rPr>
                <w:rFonts w:ascii="Arial" w:hAnsi="Arial" w:cs="Arial"/>
                <w:sz w:val="24"/>
                <w:szCs w:val="24"/>
              </w:rPr>
              <w:t>Excavation of trial hole ( 1 x 1 mtr) in a type 3 or 4 road, with reinstatement to HAUC specification &lt;1.5 mtrs depth</w:t>
            </w:r>
          </w:p>
        </w:tc>
        <w:tc>
          <w:tcPr>
            <w:tcW w:w="1276" w:type="dxa"/>
          </w:tcPr>
          <w:p w:rsidR="00BB32E7" w:rsidRPr="00955FCA" w:rsidRDefault="00BB32E7" w:rsidP="00D830B9">
            <w:pPr>
              <w:jc w:val="center"/>
              <w:rPr>
                <w:rFonts w:ascii="Arial" w:hAnsi="Arial" w:cs="Arial"/>
                <w:sz w:val="24"/>
                <w:szCs w:val="24"/>
              </w:rPr>
            </w:pPr>
            <w:r w:rsidRPr="00955FCA">
              <w:rPr>
                <w:rFonts w:ascii="Arial" w:hAnsi="Arial" w:cs="Arial"/>
                <w:sz w:val="24"/>
                <w:szCs w:val="24"/>
              </w:rPr>
              <w:t>M</w:t>
            </w:r>
            <w:r w:rsidRPr="00955FCA">
              <w:rPr>
                <w:rFonts w:ascii="Arial" w:hAnsi="Arial" w:cs="Arial"/>
                <w:sz w:val="24"/>
                <w:szCs w:val="24"/>
                <w:vertAlign w:val="superscript"/>
              </w:rPr>
              <w:t>3</w:t>
            </w:r>
          </w:p>
        </w:tc>
        <w:tc>
          <w:tcPr>
            <w:tcW w:w="1559" w:type="dxa"/>
          </w:tcPr>
          <w:p w:rsidR="00BB32E7" w:rsidRPr="00955FCA" w:rsidRDefault="00BB32E7" w:rsidP="00D830B9">
            <w:pPr>
              <w:rPr>
                <w:rFonts w:ascii="Arial" w:hAnsi="Arial" w:cs="Arial"/>
                <w:sz w:val="24"/>
                <w:szCs w:val="24"/>
              </w:rPr>
            </w:pPr>
          </w:p>
        </w:tc>
        <w:tc>
          <w:tcPr>
            <w:tcW w:w="2268" w:type="dxa"/>
          </w:tcPr>
          <w:p w:rsidR="00BB32E7" w:rsidRPr="00955FCA" w:rsidRDefault="00BB32E7" w:rsidP="00D830B9">
            <w:pPr>
              <w:rPr>
                <w:rFonts w:ascii="Arial" w:hAnsi="Arial" w:cs="Arial"/>
                <w:sz w:val="24"/>
                <w:szCs w:val="24"/>
              </w:rPr>
            </w:pPr>
          </w:p>
        </w:tc>
      </w:tr>
      <w:tr w:rsidR="00BB32E7" w:rsidRPr="00955FCA" w:rsidTr="004C69B0">
        <w:tc>
          <w:tcPr>
            <w:tcW w:w="675" w:type="dxa"/>
          </w:tcPr>
          <w:p w:rsidR="00BB32E7" w:rsidRPr="00955FCA" w:rsidRDefault="00BB32E7" w:rsidP="00D830B9">
            <w:pPr>
              <w:rPr>
                <w:rFonts w:ascii="Arial" w:hAnsi="Arial" w:cs="Arial"/>
                <w:sz w:val="24"/>
                <w:szCs w:val="24"/>
              </w:rPr>
            </w:pPr>
            <w:r w:rsidRPr="00955FCA">
              <w:rPr>
                <w:rFonts w:ascii="Arial" w:hAnsi="Arial" w:cs="Arial"/>
                <w:sz w:val="24"/>
                <w:szCs w:val="24"/>
              </w:rPr>
              <w:t>3</w:t>
            </w:r>
          </w:p>
        </w:tc>
        <w:tc>
          <w:tcPr>
            <w:tcW w:w="3686" w:type="dxa"/>
          </w:tcPr>
          <w:p w:rsidR="00BB32E7" w:rsidRPr="00955FCA" w:rsidRDefault="00BB32E7" w:rsidP="00D830B9">
            <w:pPr>
              <w:rPr>
                <w:rFonts w:ascii="Arial" w:hAnsi="Arial" w:cs="Arial"/>
                <w:sz w:val="24"/>
                <w:szCs w:val="24"/>
              </w:rPr>
            </w:pPr>
            <w:r w:rsidRPr="00955FCA">
              <w:rPr>
                <w:rFonts w:ascii="Arial" w:hAnsi="Arial" w:cs="Arial"/>
                <w:sz w:val="24"/>
                <w:szCs w:val="24"/>
              </w:rPr>
              <w:t xml:space="preserve">Excavate supply and lay 100mm diameter pipe in highway </w:t>
            </w:r>
            <w:proofErr w:type="spellStart"/>
            <w:r w:rsidRPr="00955FCA">
              <w:rPr>
                <w:rFonts w:ascii="Arial" w:hAnsi="Arial" w:cs="Arial"/>
                <w:sz w:val="24"/>
                <w:szCs w:val="24"/>
              </w:rPr>
              <w:t>verge</w:t>
            </w:r>
            <w:r w:rsidR="001A3CE0" w:rsidRPr="00955FCA">
              <w:rPr>
                <w:rFonts w:ascii="Arial" w:hAnsi="Arial" w:cs="Arial"/>
                <w:sz w:val="24"/>
                <w:szCs w:val="24"/>
              </w:rPr>
              <w:t>.reinstate</w:t>
            </w:r>
            <w:proofErr w:type="spellEnd"/>
            <w:r w:rsidR="001A3CE0" w:rsidRPr="00955FCA">
              <w:rPr>
                <w:rFonts w:ascii="Arial" w:hAnsi="Arial" w:cs="Arial"/>
                <w:sz w:val="24"/>
                <w:szCs w:val="24"/>
              </w:rPr>
              <w:t xml:space="preserve"> with 100mm pea shingle bed and surround and excavated material.</w:t>
            </w:r>
            <w:r w:rsidRPr="00955FCA">
              <w:rPr>
                <w:rFonts w:ascii="Arial" w:hAnsi="Arial" w:cs="Arial"/>
                <w:sz w:val="24"/>
                <w:szCs w:val="24"/>
              </w:rPr>
              <w:t xml:space="preserve"> &lt;24 linear </w:t>
            </w:r>
            <w:proofErr w:type="spellStart"/>
            <w:r w:rsidRPr="00955FCA">
              <w:rPr>
                <w:rFonts w:ascii="Arial" w:hAnsi="Arial" w:cs="Arial"/>
                <w:sz w:val="24"/>
                <w:szCs w:val="24"/>
              </w:rPr>
              <w:t>mtrs</w:t>
            </w:r>
            <w:proofErr w:type="spellEnd"/>
            <w:r w:rsidR="001A3CE0" w:rsidRPr="00955FCA">
              <w:rPr>
                <w:rFonts w:ascii="Arial" w:hAnsi="Arial" w:cs="Arial"/>
                <w:sz w:val="24"/>
                <w:szCs w:val="24"/>
              </w:rPr>
              <w:t>.</w:t>
            </w:r>
          </w:p>
        </w:tc>
        <w:tc>
          <w:tcPr>
            <w:tcW w:w="1276" w:type="dxa"/>
          </w:tcPr>
          <w:p w:rsidR="00BB32E7" w:rsidRPr="00955FCA" w:rsidRDefault="00BB32E7" w:rsidP="00D830B9">
            <w:pPr>
              <w:jc w:val="center"/>
              <w:rPr>
                <w:rFonts w:ascii="Arial" w:hAnsi="Arial" w:cs="Arial"/>
                <w:sz w:val="24"/>
                <w:szCs w:val="24"/>
              </w:rPr>
            </w:pPr>
            <w:r w:rsidRPr="00955FCA">
              <w:rPr>
                <w:rFonts w:ascii="Arial" w:hAnsi="Arial" w:cs="Arial"/>
                <w:sz w:val="24"/>
                <w:szCs w:val="24"/>
              </w:rPr>
              <w:t>M</w:t>
            </w:r>
          </w:p>
        </w:tc>
        <w:tc>
          <w:tcPr>
            <w:tcW w:w="1559" w:type="dxa"/>
          </w:tcPr>
          <w:p w:rsidR="00BB32E7" w:rsidRPr="00955FCA" w:rsidRDefault="00BB32E7" w:rsidP="00D830B9">
            <w:pPr>
              <w:rPr>
                <w:rFonts w:ascii="Arial" w:hAnsi="Arial" w:cs="Arial"/>
                <w:sz w:val="24"/>
                <w:szCs w:val="24"/>
              </w:rPr>
            </w:pPr>
          </w:p>
        </w:tc>
        <w:tc>
          <w:tcPr>
            <w:tcW w:w="2268" w:type="dxa"/>
          </w:tcPr>
          <w:p w:rsidR="00BB32E7" w:rsidRPr="00955FCA" w:rsidRDefault="00BB32E7" w:rsidP="00D830B9">
            <w:pPr>
              <w:rPr>
                <w:rFonts w:ascii="Arial" w:hAnsi="Arial" w:cs="Arial"/>
                <w:sz w:val="24"/>
                <w:szCs w:val="24"/>
              </w:rPr>
            </w:pPr>
          </w:p>
        </w:tc>
      </w:tr>
      <w:tr w:rsidR="00BB32E7" w:rsidRPr="00955FCA" w:rsidTr="004C69B0">
        <w:tc>
          <w:tcPr>
            <w:tcW w:w="675" w:type="dxa"/>
          </w:tcPr>
          <w:p w:rsidR="00BB32E7" w:rsidRPr="00955FCA" w:rsidRDefault="00BB32E7" w:rsidP="00D830B9">
            <w:pPr>
              <w:rPr>
                <w:rFonts w:ascii="Arial" w:hAnsi="Arial" w:cs="Arial"/>
                <w:sz w:val="24"/>
                <w:szCs w:val="24"/>
              </w:rPr>
            </w:pPr>
            <w:r w:rsidRPr="00955FCA">
              <w:rPr>
                <w:rFonts w:ascii="Arial" w:hAnsi="Arial" w:cs="Arial"/>
                <w:sz w:val="24"/>
                <w:szCs w:val="24"/>
              </w:rPr>
              <w:t>4</w:t>
            </w:r>
          </w:p>
        </w:tc>
        <w:tc>
          <w:tcPr>
            <w:tcW w:w="3686" w:type="dxa"/>
          </w:tcPr>
          <w:p w:rsidR="00BB32E7" w:rsidRPr="00955FCA" w:rsidRDefault="00BB32E7" w:rsidP="00D830B9">
            <w:pPr>
              <w:rPr>
                <w:rFonts w:ascii="Arial" w:hAnsi="Arial" w:cs="Arial"/>
                <w:sz w:val="24"/>
                <w:szCs w:val="24"/>
              </w:rPr>
            </w:pPr>
            <w:r w:rsidRPr="00955FCA">
              <w:rPr>
                <w:rFonts w:ascii="Arial" w:hAnsi="Arial" w:cs="Arial"/>
                <w:sz w:val="24"/>
                <w:szCs w:val="24"/>
              </w:rPr>
              <w:t xml:space="preserve">Excavate supply and lay 100mm diameter pipe in </w:t>
            </w:r>
            <w:proofErr w:type="spellStart"/>
            <w:r w:rsidRPr="00955FCA">
              <w:rPr>
                <w:rFonts w:ascii="Arial" w:hAnsi="Arial" w:cs="Arial"/>
                <w:sz w:val="24"/>
                <w:szCs w:val="24"/>
              </w:rPr>
              <w:t>bitmac</w:t>
            </w:r>
            <w:proofErr w:type="spellEnd"/>
            <w:r w:rsidRPr="00955FCA">
              <w:rPr>
                <w:rFonts w:ascii="Arial" w:hAnsi="Arial" w:cs="Arial"/>
                <w:sz w:val="24"/>
                <w:szCs w:val="24"/>
              </w:rPr>
              <w:t xml:space="preserve"> public footpath</w:t>
            </w:r>
            <w:r w:rsidR="001A3CE0" w:rsidRPr="00955FCA">
              <w:rPr>
                <w:rFonts w:ascii="Arial" w:hAnsi="Arial" w:cs="Arial"/>
                <w:sz w:val="24"/>
                <w:szCs w:val="24"/>
              </w:rPr>
              <w:t>, with reinstatement to HAUC.</w:t>
            </w:r>
            <w:r w:rsidRPr="00955FCA">
              <w:rPr>
                <w:rFonts w:ascii="Arial" w:hAnsi="Arial" w:cs="Arial"/>
                <w:sz w:val="24"/>
                <w:szCs w:val="24"/>
              </w:rPr>
              <w:t xml:space="preserve"> &lt;24 linear </w:t>
            </w:r>
            <w:proofErr w:type="spellStart"/>
            <w:r w:rsidRPr="00955FCA">
              <w:rPr>
                <w:rFonts w:ascii="Arial" w:hAnsi="Arial" w:cs="Arial"/>
                <w:sz w:val="24"/>
                <w:szCs w:val="24"/>
              </w:rPr>
              <w:t>mtrs</w:t>
            </w:r>
            <w:proofErr w:type="spellEnd"/>
          </w:p>
        </w:tc>
        <w:tc>
          <w:tcPr>
            <w:tcW w:w="1276" w:type="dxa"/>
          </w:tcPr>
          <w:p w:rsidR="00BB32E7" w:rsidRPr="00955FCA" w:rsidRDefault="00BB32E7" w:rsidP="00D830B9">
            <w:pPr>
              <w:jc w:val="center"/>
              <w:rPr>
                <w:rFonts w:ascii="Arial" w:hAnsi="Arial" w:cs="Arial"/>
                <w:sz w:val="24"/>
                <w:szCs w:val="24"/>
              </w:rPr>
            </w:pPr>
            <w:r w:rsidRPr="00955FCA">
              <w:rPr>
                <w:rFonts w:ascii="Arial" w:hAnsi="Arial" w:cs="Arial"/>
                <w:sz w:val="24"/>
                <w:szCs w:val="24"/>
              </w:rPr>
              <w:t>M</w:t>
            </w:r>
          </w:p>
        </w:tc>
        <w:tc>
          <w:tcPr>
            <w:tcW w:w="1559" w:type="dxa"/>
          </w:tcPr>
          <w:p w:rsidR="00BB32E7" w:rsidRPr="00955FCA" w:rsidRDefault="00BB32E7" w:rsidP="00D830B9">
            <w:pPr>
              <w:rPr>
                <w:rFonts w:ascii="Arial" w:hAnsi="Arial" w:cs="Arial"/>
                <w:sz w:val="24"/>
                <w:szCs w:val="24"/>
              </w:rPr>
            </w:pPr>
          </w:p>
        </w:tc>
        <w:tc>
          <w:tcPr>
            <w:tcW w:w="2268" w:type="dxa"/>
          </w:tcPr>
          <w:p w:rsidR="00BB32E7" w:rsidRPr="00955FCA" w:rsidRDefault="00BB32E7" w:rsidP="00D830B9">
            <w:pPr>
              <w:rPr>
                <w:rFonts w:ascii="Arial" w:hAnsi="Arial" w:cs="Arial"/>
                <w:sz w:val="24"/>
                <w:szCs w:val="24"/>
              </w:rPr>
            </w:pPr>
          </w:p>
        </w:tc>
      </w:tr>
      <w:tr w:rsidR="00BB32E7" w:rsidRPr="00955FCA" w:rsidTr="004C69B0">
        <w:tc>
          <w:tcPr>
            <w:tcW w:w="675" w:type="dxa"/>
          </w:tcPr>
          <w:p w:rsidR="00BB32E7" w:rsidRPr="00955FCA" w:rsidRDefault="00BB32E7" w:rsidP="00D830B9">
            <w:pPr>
              <w:rPr>
                <w:rFonts w:ascii="Arial" w:hAnsi="Arial" w:cs="Arial"/>
                <w:sz w:val="24"/>
                <w:szCs w:val="24"/>
              </w:rPr>
            </w:pPr>
            <w:r w:rsidRPr="00955FCA">
              <w:rPr>
                <w:rFonts w:ascii="Arial" w:hAnsi="Arial" w:cs="Arial"/>
                <w:sz w:val="24"/>
                <w:szCs w:val="24"/>
              </w:rPr>
              <w:t>5</w:t>
            </w:r>
          </w:p>
        </w:tc>
        <w:tc>
          <w:tcPr>
            <w:tcW w:w="3686" w:type="dxa"/>
          </w:tcPr>
          <w:p w:rsidR="00BB32E7" w:rsidRPr="00955FCA" w:rsidRDefault="00BB32E7" w:rsidP="00D830B9">
            <w:pPr>
              <w:rPr>
                <w:rFonts w:ascii="Arial" w:hAnsi="Arial" w:cs="Arial"/>
                <w:sz w:val="24"/>
                <w:szCs w:val="24"/>
              </w:rPr>
            </w:pPr>
            <w:r w:rsidRPr="00955FCA">
              <w:rPr>
                <w:rFonts w:ascii="Arial" w:hAnsi="Arial" w:cs="Arial"/>
                <w:sz w:val="24"/>
                <w:szCs w:val="24"/>
              </w:rPr>
              <w:t xml:space="preserve">Excavate, supply and lay 100mm diameter pipe in </w:t>
            </w:r>
            <w:proofErr w:type="spellStart"/>
            <w:r w:rsidRPr="00955FCA">
              <w:rPr>
                <w:rFonts w:ascii="Arial" w:hAnsi="Arial" w:cs="Arial"/>
                <w:sz w:val="24"/>
                <w:szCs w:val="24"/>
              </w:rPr>
              <w:t>bitmac</w:t>
            </w:r>
            <w:proofErr w:type="spellEnd"/>
            <w:r w:rsidRPr="00955FCA">
              <w:rPr>
                <w:rFonts w:ascii="Arial" w:hAnsi="Arial" w:cs="Arial"/>
                <w:sz w:val="24"/>
                <w:szCs w:val="24"/>
              </w:rPr>
              <w:t xml:space="preserve"> public footpath</w:t>
            </w:r>
            <w:r w:rsidR="001A3CE0" w:rsidRPr="00955FCA">
              <w:rPr>
                <w:rFonts w:ascii="Arial" w:hAnsi="Arial" w:cs="Arial"/>
                <w:sz w:val="24"/>
                <w:szCs w:val="24"/>
              </w:rPr>
              <w:t>, with reinstatement to HAUC.</w:t>
            </w:r>
            <w:r w:rsidRPr="00955FCA">
              <w:rPr>
                <w:rFonts w:ascii="Arial" w:hAnsi="Arial" w:cs="Arial"/>
                <w:sz w:val="24"/>
                <w:szCs w:val="24"/>
              </w:rPr>
              <w:t xml:space="preserve"> &gt;24 linear </w:t>
            </w:r>
            <w:proofErr w:type="spellStart"/>
            <w:r w:rsidRPr="00955FCA">
              <w:rPr>
                <w:rFonts w:ascii="Arial" w:hAnsi="Arial" w:cs="Arial"/>
                <w:sz w:val="24"/>
                <w:szCs w:val="24"/>
              </w:rPr>
              <w:t>mtrs</w:t>
            </w:r>
            <w:proofErr w:type="spellEnd"/>
          </w:p>
        </w:tc>
        <w:tc>
          <w:tcPr>
            <w:tcW w:w="1276" w:type="dxa"/>
          </w:tcPr>
          <w:p w:rsidR="00BB32E7" w:rsidRPr="00955FCA" w:rsidRDefault="00BB32E7" w:rsidP="00D830B9">
            <w:pPr>
              <w:jc w:val="center"/>
              <w:rPr>
                <w:rFonts w:ascii="Arial" w:hAnsi="Arial" w:cs="Arial"/>
                <w:sz w:val="24"/>
                <w:szCs w:val="24"/>
              </w:rPr>
            </w:pPr>
            <w:r w:rsidRPr="00955FCA">
              <w:rPr>
                <w:rFonts w:ascii="Arial" w:hAnsi="Arial" w:cs="Arial"/>
                <w:sz w:val="24"/>
                <w:szCs w:val="24"/>
              </w:rPr>
              <w:t>M</w:t>
            </w:r>
          </w:p>
        </w:tc>
        <w:tc>
          <w:tcPr>
            <w:tcW w:w="1559" w:type="dxa"/>
          </w:tcPr>
          <w:p w:rsidR="00BB32E7" w:rsidRPr="00955FCA" w:rsidRDefault="00BB32E7" w:rsidP="00D830B9">
            <w:pPr>
              <w:rPr>
                <w:rFonts w:ascii="Arial" w:hAnsi="Arial" w:cs="Arial"/>
                <w:sz w:val="24"/>
                <w:szCs w:val="24"/>
              </w:rPr>
            </w:pPr>
          </w:p>
        </w:tc>
        <w:tc>
          <w:tcPr>
            <w:tcW w:w="2268" w:type="dxa"/>
          </w:tcPr>
          <w:p w:rsidR="00BB32E7" w:rsidRPr="00955FCA" w:rsidRDefault="00BB32E7" w:rsidP="00D830B9">
            <w:pPr>
              <w:rPr>
                <w:rFonts w:ascii="Arial" w:hAnsi="Arial" w:cs="Arial"/>
                <w:sz w:val="24"/>
                <w:szCs w:val="24"/>
              </w:rPr>
            </w:pPr>
          </w:p>
        </w:tc>
      </w:tr>
      <w:tr w:rsidR="00BB32E7" w:rsidRPr="00955FCA" w:rsidTr="004C69B0">
        <w:trPr>
          <w:cantSplit/>
        </w:trPr>
        <w:tc>
          <w:tcPr>
            <w:tcW w:w="675" w:type="dxa"/>
          </w:tcPr>
          <w:p w:rsidR="00BB32E7" w:rsidRPr="00955FCA" w:rsidRDefault="00BB32E7" w:rsidP="00D830B9">
            <w:pPr>
              <w:rPr>
                <w:rFonts w:ascii="Arial" w:hAnsi="Arial" w:cs="Arial"/>
                <w:sz w:val="24"/>
                <w:szCs w:val="24"/>
              </w:rPr>
            </w:pPr>
            <w:r w:rsidRPr="00955FCA">
              <w:rPr>
                <w:rFonts w:ascii="Arial" w:hAnsi="Arial" w:cs="Arial"/>
                <w:sz w:val="24"/>
                <w:szCs w:val="24"/>
              </w:rPr>
              <w:t>6</w:t>
            </w:r>
          </w:p>
        </w:tc>
        <w:tc>
          <w:tcPr>
            <w:tcW w:w="3686" w:type="dxa"/>
          </w:tcPr>
          <w:p w:rsidR="00BB32E7" w:rsidRPr="00955FCA" w:rsidRDefault="00BB32E7" w:rsidP="00D830B9">
            <w:pPr>
              <w:ind w:right="156"/>
              <w:rPr>
                <w:rFonts w:ascii="Arial" w:hAnsi="Arial" w:cs="Arial"/>
                <w:sz w:val="24"/>
                <w:szCs w:val="24"/>
              </w:rPr>
            </w:pPr>
            <w:r w:rsidRPr="00955FCA">
              <w:rPr>
                <w:rFonts w:ascii="Arial" w:hAnsi="Arial" w:cs="Arial"/>
                <w:sz w:val="24"/>
                <w:szCs w:val="24"/>
              </w:rPr>
              <w:t>Form 225mm thick Engineering Class B brick manhole, with a (0.6 wide) D400 frame and cover 1.5 mtrs depth in public footpath</w:t>
            </w:r>
          </w:p>
        </w:tc>
        <w:tc>
          <w:tcPr>
            <w:tcW w:w="1276" w:type="dxa"/>
          </w:tcPr>
          <w:p w:rsidR="00BB32E7" w:rsidRPr="00955FCA" w:rsidRDefault="00EC3984" w:rsidP="00D830B9">
            <w:pPr>
              <w:jc w:val="center"/>
              <w:rPr>
                <w:rFonts w:ascii="Arial" w:hAnsi="Arial" w:cs="Arial"/>
                <w:sz w:val="24"/>
                <w:szCs w:val="24"/>
              </w:rPr>
            </w:pPr>
            <w:r w:rsidRPr="00955FCA">
              <w:rPr>
                <w:rFonts w:ascii="Arial" w:hAnsi="Arial" w:cs="Arial"/>
                <w:sz w:val="24"/>
                <w:szCs w:val="24"/>
              </w:rPr>
              <w:t>M</w:t>
            </w:r>
          </w:p>
        </w:tc>
        <w:tc>
          <w:tcPr>
            <w:tcW w:w="1559" w:type="dxa"/>
          </w:tcPr>
          <w:p w:rsidR="00BB32E7" w:rsidRPr="00955FCA" w:rsidRDefault="00BB32E7" w:rsidP="00D830B9">
            <w:pPr>
              <w:rPr>
                <w:rFonts w:ascii="Arial" w:hAnsi="Arial" w:cs="Arial"/>
                <w:sz w:val="24"/>
                <w:szCs w:val="24"/>
              </w:rPr>
            </w:pPr>
          </w:p>
        </w:tc>
        <w:tc>
          <w:tcPr>
            <w:tcW w:w="2268" w:type="dxa"/>
          </w:tcPr>
          <w:p w:rsidR="00BB32E7" w:rsidRPr="00955FCA" w:rsidRDefault="00BB32E7" w:rsidP="00D830B9">
            <w:pPr>
              <w:rPr>
                <w:rFonts w:ascii="Arial" w:hAnsi="Arial" w:cs="Arial"/>
                <w:sz w:val="24"/>
                <w:szCs w:val="24"/>
              </w:rPr>
            </w:pPr>
          </w:p>
        </w:tc>
      </w:tr>
      <w:tr w:rsidR="00BB32E7" w:rsidRPr="00955FCA" w:rsidTr="004C69B0">
        <w:tc>
          <w:tcPr>
            <w:tcW w:w="675" w:type="dxa"/>
          </w:tcPr>
          <w:p w:rsidR="00BB32E7" w:rsidRPr="00955FCA" w:rsidRDefault="00BB32E7" w:rsidP="00D830B9">
            <w:pPr>
              <w:rPr>
                <w:rFonts w:ascii="Arial" w:hAnsi="Arial" w:cs="Arial"/>
                <w:sz w:val="24"/>
                <w:szCs w:val="24"/>
              </w:rPr>
            </w:pPr>
            <w:r w:rsidRPr="00955FCA">
              <w:rPr>
                <w:rFonts w:ascii="Arial" w:hAnsi="Arial" w:cs="Arial"/>
                <w:sz w:val="24"/>
                <w:szCs w:val="24"/>
              </w:rPr>
              <w:t>7</w:t>
            </w:r>
          </w:p>
        </w:tc>
        <w:tc>
          <w:tcPr>
            <w:tcW w:w="3686" w:type="dxa"/>
          </w:tcPr>
          <w:p w:rsidR="00BB32E7" w:rsidRPr="00955FCA" w:rsidRDefault="00BB32E7" w:rsidP="00D830B9">
            <w:pPr>
              <w:ind w:right="156"/>
              <w:rPr>
                <w:rFonts w:ascii="Arial" w:hAnsi="Arial" w:cs="Arial"/>
                <w:sz w:val="24"/>
                <w:szCs w:val="24"/>
              </w:rPr>
            </w:pPr>
            <w:r w:rsidRPr="00955FCA">
              <w:rPr>
                <w:rFonts w:ascii="Arial" w:hAnsi="Arial" w:cs="Arial"/>
                <w:sz w:val="24"/>
                <w:szCs w:val="24"/>
              </w:rPr>
              <w:t>Excavate, supply and lay 225mm diameter pipe in type 3 or 4 highway.  Include permanent reinstatement.  Up to 1.5 mtrs depth &lt;6 mtrs.</w:t>
            </w:r>
          </w:p>
        </w:tc>
        <w:tc>
          <w:tcPr>
            <w:tcW w:w="1276" w:type="dxa"/>
          </w:tcPr>
          <w:p w:rsidR="00BB32E7" w:rsidRPr="00955FCA" w:rsidRDefault="00BB32E7" w:rsidP="00D830B9">
            <w:pPr>
              <w:jc w:val="center"/>
              <w:rPr>
                <w:rFonts w:ascii="Arial" w:hAnsi="Arial" w:cs="Arial"/>
                <w:sz w:val="24"/>
                <w:szCs w:val="24"/>
              </w:rPr>
            </w:pPr>
            <w:r w:rsidRPr="00955FCA">
              <w:rPr>
                <w:rFonts w:ascii="Arial" w:hAnsi="Arial" w:cs="Arial"/>
                <w:sz w:val="24"/>
                <w:szCs w:val="24"/>
              </w:rPr>
              <w:t>M</w:t>
            </w:r>
          </w:p>
        </w:tc>
        <w:tc>
          <w:tcPr>
            <w:tcW w:w="1559" w:type="dxa"/>
          </w:tcPr>
          <w:p w:rsidR="00BB32E7" w:rsidRPr="00955FCA" w:rsidRDefault="00BB32E7" w:rsidP="00D830B9">
            <w:pPr>
              <w:rPr>
                <w:rFonts w:ascii="Arial" w:hAnsi="Arial" w:cs="Arial"/>
                <w:sz w:val="24"/>
                <w:szCs w:val="24"/>
              </w:rPr>
            </w:pPr>
          </w:p>
        </w:tc>
        <w:tc>
          <w:tcPr>
            <w:tcW w:w="2268" w:type="dxa"/>
          </w:tcPr>
          <w:p w:rsidR="00BB32E7" w:rsidRPr="00955FCA" w:rsidRDefault="00BB32E7" w:rsidP="00D830B9">
            <w:pPr>
              <w:rPr>
                <w:rFonts w:ascii="Arial" w:hAnsi="Arial" w:cs="Arial"/>
                <w:sz w:val="24"/>
                <w:szCs w:val="24"/>
              </w:rPr>
            </w:pPr>
          </w:p>
        </w:tc>
      </w:tr>
      <w:tr w:rsidR="00BB32E7" w:rsidRPr="00955FCA" w:rsidTr="004C69B0">
        <w:tc>
          <w:tcPr>
            <w:tcW w:w="675" w:type="dxa"/>
          </w:tcPr>
          <w:p w:rsidR="00BB32E7" w:rsidRPr="00955FCA" w:rsidRDefault="00BB32E7" w:rsidP="00D830B9">
            <w:pPr>
              <w:rPr>
                <w:rFonts w:ascii="Arial" w:hAnsi="Arial" w:cs="Arial"/>
                <w:sz w:val="24"/>
                <w:szCs w:val="24"/>
              </w:rPr>
            </w:pPr>
            <w:r w:rsidRPr="00955FCA">
              <w:rPr>
                <w:rFonts w:ascii="Arial" w:hAnsi="Arial" w:cs="Arial"/>
                <w:sz w:val="24"/>
                <w:szCs w:val="24"/>
              </w:rPr>
              <w:t>8</w:t>
            </w:r>
          </w:p>
        </w:tc>
        <w:tc>
          <w:tcPr>
            <w:tcW w:w="3686" w:type="dxa"/>
          </w:tcPr>
          <w:p w:rsidR="00BB32E7" w:rsidRPr="00955FCA" w:rsidRDefault="00BB32E7" w:rsidP="00D830B9">
            <w:pPr>
              <w:ind w:right="156"/>
              <w:rPr>
                <w:rFonts w:ascii="Arial" w:hAnsi="Arial" w:cs="Arial"/>
                <w:sz w:val="24"/>
                <w:szCs w:val="24"/>
              </w:rPr>
            </w:pPr>
            <w:r w:rsidRPr="00955FCA">
              <w:rPr>
                <w:rFonts w:ascii="Arial" w:hAnsi="Arial" w:cs="Arial"/>
                <w:sz w:val="24"/>
                <w:szCs w:val="24"/>
              </w:rPr>
              <w:t>Excavate, supply and lay 225mm diameter pipe in type 3 or 4 highway.  Include permanent reinstatement.  Up to 1.5 mtrs depth &gt;6 mtrs</w:t>
            </w:r>
          </w:p>
        </w:tc>
        <w:tc>
          <w:tcPr>
            <w:tcW w:w="1276" w:type="dxa"/>
          </w:tcPr>
          <w:p w:rsidR="00BB32E7" w:rsidRPr="00955FCA" w:rsidRDefault="00BB32E7" w:rsidP="00D830B9">
            <w:pPr>
              <w:jc w:val="center"/>
              <w:rPr>
                <w:rFonts w:ascii="Arial" w:hAnsi="Arial" w:cs="Arial"/>
                <w:sz w:val="24"/>
                <w:szCs w:val="24"/>
              </w:rPr>
            </w:pPr>
            <w:r w:rsidRPr="00955FCA">
              <w:rPr>
                <w:rFonts w:ascii="Arial" w:hAnsi="Arial" w:cs="Arial"/>
                <w:sz w:val="24"/>
                <w:szCs w:val="24"/>
              </w:rPr>
              <w:t>M</w:t>
            </w:r>
          </w:p>
        </w:tc>
        <w:tc>
          <w:tcPr>
            <w:tcW w:w="1559" w:type="dxa"/>
          </w:tcPr>
          <w:p w:rsidR="00BB32E7" w:rsidRPr="00955FCA" w:rsidRDefault="00BB32E7" w:rsidP="00D830B9">
            <w:pPr>
              <w:rPr>
                <w:rFonts w:ascii="Arial" w:hAnsi="Arial" w:cs="Arial"/>
                <w:sz w:val="24"/>
                <w:szCs w:val="24"/>
              </w:rPr>
            </w:pPr>
          </w:p>
        </w:tc>
        <w:tc>
          <w:tcPr>
            <w:tcW w:w="2268" w:type="dxa"/>
          </w:tcPr>
          <w:p w:rsidR="00BB32E7" w:rsidRPr="00955FCA" w:rsidRDefault="00BB32E7" w:rsidP="00D830B9">
            <w:pPr>
              <w:rPr>
                <w:rFonts w:ascii="Arial" w:hAnsi="Arial" w:cs="Arial"/>
                <w:sz w:val="24"/>
                <w:szCs w:val="24"/>
              </w:rPr>
            </w:pPr>
          </w:p>
        </w:tc>
      </w:tr>
      <w:tr w:rsidR="00BB32E7" w:rsidRPr="00955FCA" w:rsidTr="004C69B0">
        <w:tc>
          <w:tcPr>
            <w:tcW w:w="675" w:type="dxa"/>
          </w:tcPr>
          <w:p w:rsidR="00BB32E7" w:rsidRPr="00955FCA" w:rsidRDefault="00BB32E7" w:rsidP="00D830B9">
            <w:pPr>
              <w:rPr>
                <w:rFonts w:ascii="Arial" w:hAnsi="Arial" w:cs="Arial"/>
                <w:sz w:val="24"/>
                <w:szCs w:val="24"/>
              </w:rPr>
            </w:pPr>
            <w:r w:rsidRPr="00955FCA">
              <w:rPr>
                <w:rFonts w:ascii="Arial" w:hAnsi="Arial" w:cs="Arial"/>
                <w:sz w:val="24"/>
                <w:szCs w:val="24"/>
              </w:rPr>
              <w:t>9</w:t>
            </w:r>
          </w:p>
        </w:tc>
        <w:tc>
          <w:tcPr>
            <w:tcW w:w="3686" w:type="dxa"/>
          </w:tcPr>
          <w:p w:rsidR="00BB32E7" w:rsidRPr="00955FCA" w:rsidRDefault="00BB32E7" w:rsidP="00D830B9">
            <w:pPr>
              <w:ind w:right="156"/>
              <w:rPr>
                <w:rFonts w:ascii="Arial" w:hAnsi="Arial" w:cs="Arial"/>
                <w:sz w:val="24"/>
                <w:szCs w:val="24"/>
              </w:rPr>
            </w:pPr>
            <w:r w:rsidRPr="00955FCA">
              <w:rPr>
                <w:rFonts w:ascii="Arial" w:hAnsi="Arial" w:cs="Arial"/>
                <w:sz w:val="24"/>
                <w:szCs w:val="24"/>
              </w:rPr>
              <w:t>Excavate road, supply and lay 450mm concrete pipe (12 mtrs) in type 2 road.  Reinstate to HAUC specification (first time permanent reinstatement)</w:t>
            </w:r>
          </w:p>
        </w:tc>
        <w:tc>
          <w:tcPr>
            <w:tcW w:w="1276" w:type="dxa"/>
          </w:tcPr>
          <w:p w:rsidR="00BB32E7" w:rsidRPr="00955FCA" w:rsidRDefault="00BB32E7" w:rsidP="00D830B9">
            <w:pPr>
              <w:jc w:val="center"/>
              <w:rPr>
                <w:rFonts w:ascii="Arial" w:hAnsi="Arial" w:cs="Arial"/>
                <w:sz w:val="24"/>
                <w:szCs w:val="24"/>
              </w:rPr>
            </w:pPr>
            <w:r w:rsidRPr="00955FCA">
              <w:rPr>
                <w:rFonts w:ascii="Arial" w:hAnsi="Arial" w:cs="Arial"/>
                <w:sz w:val="24"/>
                <w:szCs w:val="24"/>
              </w:rPr>
              <w:t>1</w:t>
            </w:r>
          </w:p>
        </w:tc>
        <w:tc>
          <w:tcPr>
            <w:tcW w:w="1559" w:type="dxa"/>
          </w:tcPr>
          <w:p w:rsidR="00BB32E7" w:rsidRPr="00955FCA" w:rsidRDefault="00BB32E7" w:rsidP="00D830B9">
            <w:pPr>
              <w:rPr>
                <w:rFonts w:ascii="Arial" w:hAnsi="Arial" w:cs="Arial"/>
                <w:sz w:val="24"/>
                <w:szCs w:val="24"/>
              </w:rPr>
            </w:pPr>
          </w:p>
        </w:tc>
        <w:tc>
          <w:tcPr>
            <w:tcW w:w="2268" w:type="dxa"/>
          </w:tcPr>
          <w:p w:rsidR="00BB32E7" w:rsidRPr="00955FCA" w:rsidRDefault="00BB32E7" w:rsidP="00D830B9">
            <w:pPr>
              <w:rPr>
                <w:rFonts w:ascii="Arial" w:hAnsi="Arial" w:cs="Arial"/>
                <w:sz w:val="24"/>
                <w:szCs w:val="24"/>
              </w:rPr>
            </w:pPr>
          </w:p>
        </w:tc>
      </w:tr>
      <w:tr w:rsidR="004C69B0" w:rsidRPr="00955FCA" w:rsidTr="004C69B0">
        <w:tc>
          <w:tcPr>
            <w:tcW w:w="7196" w:type="dxa"/>
            <w:gridSpan w:val="4"/>
          </w:tcPr>
          <w:p w:rsidR="004C69B0" w:rsidRPr="00955FCA" w:rsidRDefault="004C69B0" w:rsidP="00EC3984">
            <w:pPr>
              <w:jc w:val="right"/>
              <w:rPr>
                <w:rFonts w:ascii="Arial" w:hAnsi="Arial" w:cs="Arial"/>
                <w:b/>
                <w:sz w:val="24"/>
                <w:szCs w:val="24"/>
              </w:rPr>
            </w:pPr>
            <w:r w:rsidRPr="00955FCA">
              <w:rPr>
                <w:rFonts w:ascii="Arial" w:hAnsi="Arial" w:cs="Arial"/>
                <w:b/>
                <w:sz w:val="24"/>
                <w:szCs w:val="24"/>
              </w:rPr>
              <w:t>TOTAL</w:t>
            </w:r>
          </w:p>
        </w:tc>
        <w:tc>
          <w:tcPr>
            <w:tcW w:w="2268" w:type="dxa"/>
          </w:tcPr>
          <w:p w:rsidR="004C69B0" w:rsidRPr="00955FCA" w:rsidRDefault="004C69B0" w:rsidP="00EC3984">
            <w:pPr>
              <w:rPr>
                <w:rFonts w:ascii="Arial" w:hAnsi="Arial" w:cs="Arial"/>
                <w:sz w:val="24"/>
                <w:szCs w:val="24"/>
              </w:rPr>
            </w:pPr>
          </w:p>
          <w:p w:rsidR="004C69B0" w:rsidRPr="00955FCA" w:rsidRDefault="004C69B0" w:rsidP="00EC3984">
            <w:pPr>
              <w:rPr>
                <w:rFonts w:ascii="Arial" w:hAnsi="Arial" w:cs="Arial"/>
                <w:sz w:val="24"/>
                <w:szCs w:val="24"/>
              </w:rPr>
            </w:pPr>
          </w:p>
        </w:tc>
      </w:tr>
    </w:tbl>
    <w:p w:rsidR="004C69B0" w:rsidRPr="00955FCA" w:rsidRDefault="004C69B0" w:rsidP="004C69B0">
      <w:pPr>
        <w:rPr>
          <w:rFonts w:ascii="Arial" w:hAnsi="Arial" w:cs="Arial"/>
          <w:sz w:val="24"/>
          <w:szCs w:val="24"/>
        </w:rPr>
      </w:pPr>
    </w:p>
    <w:p w:rsidR="00EC3984" w:rsidRPr="00955FCA" w:rsidRDefault="00EC3984">
      <w:pPr>
        <w:rPr>
          <w:rFonts w:ascii="Arial" w:hAnsi="Arial" w:cs="Arial"/>
          <w:sz w:val="24"/>
          <w:szCs w:val="24"/>
        </w:rPr>
      </w:pPr>
      <w:r w:rsidRPr="00955FCA">
        <w:rPr>
          <w:rFonts w:ascii="Arial" w:hAnsi="Arial" w:cs="Arial"/>
          <w:sz w:val="24"/>
          <w:szCs w:val="24"/>
        </w:rPr>
        <w:lastRenderedPageBreak/>
        <w:br w:type="page"/>
      </w:r>
    </w:p>
    <w:p w:rsidR="005B4151" w:rsidRPr="00955FCA" w:rsidRDefault="00EC3984" w:rsidP="00CF3A47">
      <w:pPr>
        <w:rPr>
          <w:rFonts w:ascii="Arial" w:hAnsi="Arial" w:cs="Arial"/>
          <w:b/>
          <w:sz w:val="24"/>
          <w:szCs w:val="24"/>
        </w:rPr>
      </w:pPr>
      <w:r w:rsidRPr="00955FCA">
        <w:rPr>
          <w:rFonts w:ascii="Arial" w:hAnsi="Arial" w:cs="Arial"/>
          <w:b/>
          <w:sz w:val="24"/>
          <w:szCs w:val="24"/>
        </w:rPr>
        <w:lastRenderedPageBreak/>
        <w:t>LOT 4</w:t>
      </w:r>
    </w:p>
    <w:p w:rsidR="00BB6D89" w:rsidRPr="00955FCA" w:rsidRDefault="00BB6D89" w:rsidP="00BB6D89">
      <w:pPr>
        <w:rPr>
          <w:rFonts w:ascii="Arial" w:hAnsi="Arial" w:cs="Arial"/>
          <w:b/>
          <w:sz w:val="24"/>
          <w:szCs w:val="24"/>
        </w:rPr>
      </w:pPr>
      <w:r w:rsidRPr="00955FCA">
        <w:rPr>
          <w:rFonts w:ascii="Arial" w:hAnsi="Arial" w:cs="Arial"/>
          <w:b/>
          <w:sz w:val="24"/>
          <w:szCs w:val="24"/>
        </w:rPr>
        <w:t>Planned works in third party land</w:t>
      </w:r>
    </w:p>
    <w:p w:rsidR="00BB6D89" w:rsidRPr="00955FCA" w:rsidRDefault="00BB6D89" w:rsidP="00BB6D89">
      <w:pPr>
        <w:rPr>
          <w:rFonts w:ascii="Arial" w:hAnsi="Arial" w:cs="Arial"/>
          <w:sz w:val="24"/>
          <w:szCs w:val="24"/>
        </w:rPr>
      </w:pPr>
    </w:p>
    <w:p w:rsidR="00BB6D89" w:rsidRPr="00955FCA" w:rsidRDefault="00BB6D89" w:rsidP="00BB6D89">
      <w:pPr>
        <w:rPr>
          <w:rFonts w:ascii="Arial" w:hAnsi="Arial" w:cs="Arial"/>
          <w:sz w:val="24"/>
          <w:szCs w:val="24"/>
        </w:rPr>
      </w:pPr>
      <w:r w:rsidRPr="00955FCA">
        <w:rPr>
          <w:rFonts w:ascii="Arial" w:hAnsi="Arial" w:cs="Arial"/>
          <w:sz w:val="24"/>
          <w:szCs w:val="24"/>
        </w:rPr>
        <w:t>Definition includes;</w:t>
      </w:r>
    </w:p>
    <w:p w:rsidR="00BB6D89" w:rsidRPr="00955FCA" w:rsidRDefault="00BB6D89" w:rsidP="00BB6D89">
      <w:pPr>
        <w:pStyle w:val="ListParagraph"/>
        <w:numPr>
          <w:ilvl w:val="0"/>
          <w:numId w:val="4"/>
        </w:numPr>
        <w:rPr>
          <w:rFonts w:ascii="Arial" w:hAnsi="Arial" w:cs="Arial"/>
          <w:sz w:val="24"/>
          <w:szCs w:val="24"/>
        </w:rPr>
      </w:pPr>
      <w:r w:rsidRPr="00955FCA">
        <w:rPr>
          <w:rFonts w:ascii="Arial" w:hAnsi="Arial" w:cs="Arial"/>
          <w:sz w:val="24"/>
          <w:szCs w:val="24"/>
        </w:rPr>
        <w:t>The construction of flood relief pipelines across farm and amenity land</w:t>
      </w:r>
    </w:p>
    <w:p w:rsidR="00BB6D89" w:rsidRPr="00955FCA" w:rsidRDefault="00BB6D89" w:rsidP="00BB6D89">
      <w:pPr>
        <w:pStyle w:val="ListParagraph"/>
        <w:numPr>
          <w:ilvl w:val="0"/>
          <w:numId w:val="4"/>
        </w:numPr>
        <w:rPr>
          <w:rFonts w:ascii="Arial" w:hAnsi="Arial" w:cs="Arial"/>
          <w:sz w:val="24"/>
          <w:szCs w:val="24"/>
        </w:rPr>
      </w:pPr>
      <w:r w:rsidRPr="00955FCA">
        <w:rPr>
          <w:rFonts w:ascii="Arial" w:hAnsi="Arial" w:cs="Arial"/>
          <w:sz w:val="24"/>
          <w:szCs w:val="24"/>
        </w:rPr>
        <w:t>The construction of flow controls, headwalls, health and safety grills, scour protection and riverbank erosion controls</w:t>
      </w:r>
    </w:p>
    <w:p w:rsidR="00BB6D89" w:rsidRPr="00955FCA" w:rsidRDefault="00BB6D89" w:rsidP="00BB6D89">
      <w:pPr>
        <w:pStyle w:val="ListParagraph"/>
        <w:numPr>
          <w:ilvl w:val="0"/>
          <w:numId w:val="4"/>
        </w:numPr>
        <w:rPr>
          <w:rFonts w:ascii="Arial" w:hAnsi="Arial" w:cs="Arial"/>
          <w:sz w:val="24"/>
          <w:szCs w:val="24"/>
        </w:rPr>
      </w:pPr>
      <w:r w:rsidRPr="00955FCA">
        <w:rPr>
          <w:rFonts w:ascii="Arial" w:hAnsi="Arial" w:cs="Arial"/>
          <w:sz w:val="24"/>
          <w:szCs w:val="24"/>
        </w:rPr>
        <w:t>Construction of filter drains, swales and ditches to alleviate or resolve flooding issues</w:t>
      </w:r>
    </w:p>
    <w:p w:rsidR="00BB6D89" w:rsidRPr="00955FCA" w:rsidRDefault="00BB6D89" w:rsidP="00BB6D89">
      <w:pPr>
        <w:pStyle w:val="ListParagraph"/>
        <w:numPr>
          <w:ilvl w:val="0"/>
          <w:numId w:val="4"/>
        </w:numPr>
        <w:rPr>
          <w:rFonts w:ascii="Arial" w:hAnsi="Arial" w:cs="Arial"/>
          <w:sz w:val="24"/>
          <w:szCs w:val="24"/>
        </w:rPr>
      </w:pPr>
      <w:r w:rsidRPr="00955FCA">
        <w:rPr>
          <w:rFonts w:ascii="Arial" w:hAnsi="Arial" w:cs="Arial"/>
          <w:sz w:val="24"/>
          <w:szCs w:val="24"/>
        </w:rPr>
        <w:t>Construction of clay and earth bunds to create attenuation or to control surface water</w:t>
      </w:r>
    </w:p>
    <w:p w:rsidR="00BB6D89" w:rsidRPr="00955FCA" w:rsidRDefault="00BB6D89" w:rsidP="00BB6D89">
      <w:pPr>
        <w:pStyle w:val="ListParagraph"/>
        <w:numPr>
          <w:ilvl w:val="0"/>
          <w:numId w:val="4"/>
        </w:numPr>
        <w:rPr>
          <w:rFonts w:ascii="Arial" w:hAnsi="Arial" w:cs="Arial"/>
          <w:sz w:val="24"/>
          <w:szCs w:val="24"/>
        </w:rPr>
      </w:pPr>
      <w:r w:rsidRPr="00955FCA">
        <w:rPr>
          <w:rFonts w:ascii="Arial" w:hAnsi="Arial" w:cs="Arial"/>
          <w:sz w:val="24"/>
          <w:szCs w:val="24"/>
        </w:rPr>
        <w:t>Maintenance of watercourses, including de</w:t>
      </w:r>
      <w:r w:rsidR="001A3CE0" w:rsidRPr="00955FCA">
        <w:rPr>
          <w:rFonts w:ascii="Arial" w:hAnsi="Arial" w:cs="Arial"/>
          <w:sz w:val="24"/>
          <w:szCs w:val="24"/>
        </w:rPr>
        <w:t>-</w:t>
      </w:r>
      <w:r w:rsidRPr="00955FCA">
        <w:rPr>
          <w:rFonts w:ascii="Arial" w:hAnsi="Arial" w:cs="Arial"/>
          <w:sz w:val="24"/>
          <w:szCs w:val="24"/>
        </w:rPr>
        <w:t>silting, tree surgery and vegetation removal</w:t>
      </w:r>
    </w:p>
    <w:p w:rsidR="00AC72A0" w:rsidRPr="00955FCA" w:rsidRDefault="00AC72A0">
      <w:pPr>
        <w:rPr>
          <w:rFonts w:ascii="Arial" w:hAnsi="Arial" w:cs="Arial"/>
          <w:sz w:val="24"/>
          <w:szCs w:val="24"/>
        </w:rPr>
      </w:pPr>
      <w:r w:rsidRPr="00955FCA">
        <w:rPr>
          <w:rFonts w:ascii="Arial" w:hAnsi="Arial" w:cs="Arial"/>
          <w:sz w:val="24"/>
          <w:szCs w:val="24"/>
        </w:rPr>
        <w:br w:type="page"/>
      </w:r>
    </w:p>
    <w:p w:rsidR="00AC72A0" w:rsidRPr="00955FCA" w:rsidRDefault="00AC72A0" w:rsidP="00AC72A0">
      <w:pPr>
        <w:pStyle w:val="ListParagraph"/>
        <w:rPr>
          <w:rFonts w:ascii="Arial" w:hAnsi="Arial" w:cs="Arial"/>
          <w:sz w:val="24"/>
          <w:szCs w:val="24"/>
        </w:rPr>
      </w:pPr>
      <w:r w:rsidRPr="00955FCA">
        <w:rPr>
          <w:rFonts w:ascii="Arial" w:hAnsi="Arial" w:cs="Arial"/>
          <w:sz w:val="24"/>
          <w:szCs w:val="24"/>
        </w:rPr>
        <w:lastRenderedPageBreak/>
        <w:t>LOT 4</w:t>
      </w:r>
    </w:p>
    <w:tbl>
      <w:tblPr>
        <w:tblStyle w:val="TableGrid"/>
        <w:tblW w:w="9464" w:type="dxa"/>
        <w:tblLayout w:type="fixed"/>
        <w:tblLook w:val="04A0" w:firstRow="1" w:lastRow="0" w:firstColumn="1" w:lastColumn="0" w:noHBand="0" w:noVBand="1"/>
      </w:tblPr>
      <w:tblGrid>
        <w:gridCol w:w="675"/>
        <w:gridCol w:w="2835"/>
        <w:gridCol w:w="1276"/>
        <w:gridCol w:w="1276"/>
        <w:gridCol w:w="1134"/>
        <w:gridCol w:w="2268"/>
      </w:tblGrid>
      <w:tr w:rsidR="00AC72A0" w:rsidRPr="00955FCA" w:rsidTr="00AC72A0">
        <w:tc>
          <w:tcPr>
            <w:tcW w:w="675" w:type="dxa"/>
          </w:tcPr>
          <w:p w:rsidR="00AC72A0" w:rsidRPr="00955FCA" w:rsidRDefault="00AC72A0" w:rsidP="00AC72A0">
            <w:pPr>
              <w:rPr>
                <w:rFonts w:ascii="Arial" w:hAnsi="Arial" w:cs="Arial"/>
                <w:sz w:val="24"/>
                <w:szCs w:val="24"/>
              </w:rPr>
            </w:pPr>
            <w:r w:rsidRPr="00955FCA">
              <w:rPr>
                <w:rFonts w:ascii="Arial" w:hAnsi="Arial" w:cs="Arial"/>
                <w:sz w:val="24"/>
                <w:szCs w:val="24"/>
              </w:rPr>
              <w:br w:type="page"/>
              <w:t>No.</w:t>
            </w:r>
          </w:p>
        </w:tc>
        <w:tc>
          <w:tcPr>
            <w:tcW w:w="2835" w:type="dxa"/>
          </w:tcPr>
          <w:p w:rsidR="00AC72A0" w:rsidRPr="00955FCA" w:rsidRDefault="00AC72A0" w:rsidP="00AC72A0">
            <w:pPr>
              <w:rPr>
                <w:rFonts w:ascii="Arial" w:hAnsi="Arial" w:cs="Arial"/>
                <w:sz w:val="24"/>
                <w:szCs w:val="24"/>
              </w:rPr>
            </w:pPr>
            <w:r w:rsidRPr="00955FCA">
              <w:rPr>
                <w:rFonts w:ascii="Arial" w:hAnsi="Arial" w:cs="Arial"/>
                <w:sz w:val="24"/>
                <w:szCs w:val="24"/>
              </w:rPr>
              <w:t>Item Description</w:t>
            </w:r>
          </w:p>
        </w:tc>
        <w:tc>
          <w:tcPr>
            <w:tcW w:w="1276" w:type="dxa"/>
          </w:tcPr>
          <w:p w:rsidR="00AC72A0" w:rsidRPr="00955FCA" w:rsidRDefault="00AC72A0" w:rsidP="00AC72A0">
            <w:pPr>
              <w:jc w:val="center"/>
              <w:rPr>
                <w:rFonts w:ascii="Arial" w:hAnsi="Arial" w:cs="Arial"/>
                <w:sz w:val="24"/>
                <w:szCs w:val="24"/>
              </w:rPr>
            </w:pPr>
            <w:r w:rsidRPr="00955FCA">
              <w:rPr>
                <w:rFonts w:ascii="Arial" w:hAnsi="Arial" w:cs="Arial"/>
                <w:sz w:val="24"/>
                <w:szCs w:val="24"/>
              </w:rPr>
              <w:t>Unit</w:t>
            </w:r>
          </w:p>
        </w:tc>
        <w:tc>
          <w:tcPr>
            <w:tcW w:w="1276" w:type="dxa"/>
          </w:tcPr>
          <w:p w:rsidR="00AC72A0" w:rsidRPr="00955FCA" w:rsidRDefault="00AC72A0" w:rsidP="00AC72A0">
            <w:pPr>
              <w:jc w:val="center"/>
              <w:rPr>
                <w:rFonts w:ascii="Arial" w:hAnsi="Arial" w:cs="Arial"/>
                <w:sz w:val="24"/>
                <w:szCs w:val="24"/>
              </w:rPr>
            </w:pPr>
            <w:r w:rsidRPr="00955FCA">
              <w:rPr>
                <w:rFonts w:ascii="Arial" w:hAnsi="Arial" w:cs="Arial"/>
                <w:sz w:val="24"/>
                <w:szCs w:val="24"/>
              </w:rPr>
              <w:t>Minimum quantity</w:t>
            </w:r>
          </w:p>
        </w:tc>
        <w:tc>
          <w:tcPr>
            <w:tcW w:w="1134" w:type="dxa"/>
          </w:tcPr>
          <w:p w:rsidR="00AC72A0" w:rsidRPr="00955FCA" w:rsidRDefault="00AC72A0" w:rsidP="00AC72A0">
            <w:pPr>
              <w:jc w:val="center"/>
              <w:rPr>
                <w:rFonts w:ascii="Arial" w:hAnsi="Arial" w:cs="Arial"/>
                <w:sz w:val="24"/>
                <w:szCs w:val="24"/>
              </w:rPr>
            </w:pPr>
            <w:r w:rsidRPr="00955FCA">
              <w:rPr>
                <w:rFonts w:ascii="Arial" w:hAnsi="Arial" w:cs="Arial"/>
                <w:sz w:val="24"/>
                <w:szCs w:val="24"/>
              </w:rPr>
              <w:t>Rate</w:t>
            </w:r>
          </w:p>
        </w:tc>
        <w:tc>
          <w:tcPr>
            <w:tcW w:w="2268" w:type="dxa"/>
          </w:tcPr>
          <w:p w:rsidR="00AC72A0" w:rsidRPr="00955FCA" w:rsidRDefault="00AC72A0" w:rsidP="00AC72A0">
            <w:pPr>
              <w:rPr>
                <w:rFonts w:ascii="Arial" w:hAnsi="Arial" w:cs="Arial"/>
                <w:sz w:val="24"/>
                <w:szCs w:val="24"/>
              </w:rPr>
            </w:pPr>
            <w:r w:rsidRPr="00955FCA">
              <w:rPr>
                <w:rFonts w:ascii="Arial" w:hAnsi="Arial" w:cs="Arial"/>
                <w:sz w:val="24"/>
                <w:szCs w:val="24"/>
              </w:rPr>
              <w:t>Total amount £ &amp; p</w:t>
            </w:r>
          </w:p>
        </w:tc>
      </w:tr>
      <w:tr w:rsidR="00AC72A0" w:rsidRPr="00955FCA" w:rsidTr="00AC72A0">
        <w:tc>
          <w:tcPr>
            <w:tcW w:w="675" w:type="dxa"/>
          </w:tcPr>
          <w:p w:rsidR="00AC72A0" w:rsidRPr="00955FCA" w:rsidRDefault="00AC72A0" w:rsidP="00AC72A0">
            <w:pPr>
              <w:rPr>
                <w:rFonts w:ascii="Arial" w:hAnsi="Arial" w:cs="Arial"/>
                <w:sz w:val="24"/>
                <w:szCs w:val="24"/>
              </w:rPr>
            </w:pPr>
            <w:r w:rsidRPr="00955FCA">
              <w:rPr>
                <w:rFonts w:ascii="Arial" w:hAnsi="Arial" w:cs="Arial"/>
                <w:sz w:val="24"/>
                <w:szCs w:val="24"/>
              </w:rPr>
              <w:t>1</w:t>
            </w:r>
          </w:p>
        </w:tc>
        <w:tc>
          <w:tcPr>
            <w:tcW w:w="2835" w:type="dxa"/>
          </w:tcPr>
          <w:p w:rsidR="00AC72A0" w:rsidRPr="00955FCA" w:rsidRDefault="00AC72A0" w:rsidP="00AC72A0">
            <w:pPr>
              <w:rPr>
                <w:rFonts w:ascii="Arial" w:hAnsi="Arial" w:cs="Arial"/>
                <w:sz w:val="24"/>
                <w:szCs w:val="24"/>
              </w:rPr>
            </w:pPr>
            <w:r w:rsidRPr="00955FCA">
              <w:rPr>
                <w:rFonts w:ascii="Arial" w:hAnsi="Arial" w:cs="Arial"/>
                <w:sz w:val="24"/>
                <w:szCs w:val="24"/>
              </w:rPr>
              <w:t xml:space="preserve">Excavation of trial hole in unmade ground, to a depth of 1.5 </w:t>
            </w:r>
            <w:proofErr w:type="spellStart"/>
            <w:r w:rsidRPr="00955FCA">
              <w:rPr>
                <w:rFonts w:ascii="Arial" w:hAnsi="Arial" w:cs="Arial"/>
                <w:sz w:val="24"/>
                <w:szCs w:val="24"/>
              </w:rPr>
              <w:t>mtrs</w:t>
            </w:r>
            <w:proofErr w:type="spellEnd"/>
            <w:r w:rsidRPr="00955FCA">
              <w:rPr>
                <w:rFonts w:ascii="Arial" w:hAnsi="Arial" w:cs="Arial"/>
                <w:sz w:val="24"/>
                <w:szCs w:val="24"/>
              </w:rPr>
              <w:t>, including reinstatement using excavated material</w:t>
            </w:r>
          </w:p>
        </w:tc>
        <w:tc>
          <w:tcPr>
            <w:tcW w:w="1276" w:type="dxa"/>
          </w:tcPr>
          <w:p w:rsidR="00AC72A0" w:rsidRPr="00955FCA" w:rsidRDefault="00AC72A0" w:rsidP="00AC72A0">
            <w:pPr>
              <w:jc w:val="center"/>
              <w:rPr>
                <w:rFonts w:ascii="Arial" w:hAnsi="Arial" w:cs="Arial"/>
                <w:sz w:val="24"/>
                <w:szCs w:val="24"/>
              </w:rPr>
            </w:pPr>
            <w:r w:rsidRPr="00955FCA">
              <w:rPr>
                <w:rFonts w:ascii="Arial" w:hAnsi="Arial" w:cs="Arial"/>
                <w:sz w:val="24"/>
                <w:szCs w:val="24"/>
              </w:rPr>
              <w:t>1</w:t>
            </w:r>
          </w:p>
        </w:tc>
        <w:tc>
          <w:tcPr>
            <w:tcW w:w="1276" w:type="dxa"/>
          </w:tcPr>
          <w:p w:rsidR="00AC72A0" w:rsidRPr="00955FCA" w:rsidRDefault="00AC72A0" w:rsidP="00AC72A0">
            <w:pPr>
              <w:jc w:val="center"/>
              <w:rPr>
                <w:rFonts w:ascii="Arial" w:hAnsi="Arial" w:cs="Arial"/>
                <w:sz w:val="24"/>
                <w:szCs w:val="24"/>
              </w:rPr>
            </w:pPr>
          </w:p>
        </w:tc>
        <w:tc>
          <w:tcPr>
            <w:tcW w:w="1134" w:type="dxa"/>
          </w:tcPr>
          <w:p w:rsidR="00AC72A0" w:rsidRPr="00955FCA" w:rsidRDefault="00AC72A0" w:rsidP="00AC72A0">
            <w:pPr>
              <w:rPr>
                <w:rFonts w:ascii="Arial" w:hAnsi="Arial" w:cs="Arial"/>
                <w:sz w:val="24"/>
                <w:szCs w:val="24"/>
              </w:rPr>
            </w:pPr>
          </w:p>
        </w:tc>
        <w:tc>
          <w:tcPr>
            <w:tcW w:w="2268" w:type="dxa"/>
          </w:tcPr>
          <w:p w:rsidR="00AC72A0" w:rsidRPr="00955FCA" w:rsidRDefault="00AC72A0" w:rsidP="00AC72A0">
            <w:pPr>
              <w:rPr>
                <w:rFonts w:ascii="Arial" w:hAnsi="Arial" w:cs="Arial"/>
                <w:sz w:val="24"/>
                <w:szCs w:val="24"/>
              </w:rPr>
            </w:pPr>
          </w:p>
        </w:tc>
      </w:tr>
      <w:tr w:rsidR="00AC72A0" w:rsidRPr="00955FCA" w:rsidTr="00AC72A0">
        <w:tc>
          <w:tcPr>
            <w:tcW w:w="675" w:type="dxa"/>
          </w:tcPr>
          <w:p w:rsidR="00AC72A0" w:rsidRPr="00955FCA" w:rsidRDefault="00AC72A0" w:rsidP="00AC72A0">
            <w:pPr>
              <w:rPr>
                <w:rFonts w:ascii="Arial" w:hAnsi="Arial" w:cs="Arial"/>
                <w:sz w:val="24"/>
                <w:szCs w:val="24"/>
              </w:rPr>
            </w:pPr>
            <w:r w:rsidRPr="00955FCA">
              <w:rPr>
                <w:rFonts w:ascii="Arial" w:hAnsi="Arial" w:cs="Arial"/>
                <w:sz w:val="24"/>
                <w:szCs w:val="24"/>
              </w:rPr>
              <w:t>2</w:t>
            </w:r>
          </w:p>
        </w:tc>
        <w:tc>
          <w:tcPr>
            <w:tcW w:w="2835" w:type="dxa"/>
          </w:tcPr>
          <w:p w:rsidR="00AC72A0" w:rsidRPr="00955FCA" w:rsidRDefault="00AC72A0" w:rsidP="00AC72A0">
            <w:pPr>
              <w:rPr>
                <w:rFonts w:ascii="Arial" w:hAnsi="Arial" w:cs="Arial"/>
                <w:sz w:val="24"/>
                <w:szCs w:val="24"/>
              </w:rPr>
            </w:pPr>
            <w:r w:rsidRPr="00955FCA">
              <w:rPr>
                <w:rFonts w:ascii="Arial" w:hAnsi="Arial" w:cs="Arial"/>
                <w:sz w:val="24"/>
                <w:szCs w:val="24"/>
              </w:rPr>
              <w:t xml:space="preserve">Excavate supply and lay 100mm diameter pipe in unmade ground, with pea single surround (100mm), to a depth of 1 </w:t>
            </w:r>
            <w:proofErr w:type="spellStart"/>
            <w:r w:rsidRPr="00955FCA">
              <w:rPr>
                <w:rFonts w:ascii="Arial" w:hAnsi="Arial" w:cs="Arial"/>
                <w:sz w:val="24"/>
                <w:szCs w:val="24"/>
              </w:rPr>
              <w:t>mtr</w:t>
            </w:r>
            <w:proofErr w:type="spellEnd"/>
            <w:r w:rsidRPr="00955FCA">
              <w:rPr>
                <w:rFonts w:ascii="Arial" w:hAnsi="Arial" w:cs="Arial"/>
                <w:sz w:val="24"/>
                <w:szCs w:val="24"/>
              </w:rPr>
              <w:t xml:space="preserve"> including reinstatement using excavated materials 6 – 24 </w:t>
            </w:r>
            <w:proofErr w:type="spellStart"/>
            <w:r w:rsidRPr="00955FCA">
              <w:rPr>
                <w:rFonts w:ascii="Arial" w:hAnsi="Arial" w:cs="Arial"/>
                <w:sz w:val="24"/>
                <w:szCs w:val="24"/>
              </w:rPr>
              <w:t>mtrs</w:t>
            </w:r>
            <w:proofErr w:type="spellEnd"/>
          </w:p>
        </w:tc>
        <w:tc>
          <w:tcPr>
            <w:tcW w:w="1276" w:type="dxa"/>
          </w:tcPr>
          <w:p w:rsidR="00AC72A0" w:rsidRPr="00955FCA" w:rsidRDefault="00AC72A0" w:rsidP="00AC72A0">
            <w:pPr>
              <w:jc w:val="center"/>
              <w:rPr>
                <w:rFonts w:ascii="Arial" w:hAnsi="Arial" w:cs="Arial"/>
                <w:sz w:val="24"/>
                <w:szCs w:val="24"/>
              </w:rPr>
            </w:pPr>
            <w:r w:rsidRPr="00955FCA">
              <w:rPr>
                <w:rFonts w:ascii="Arial" w:hAnsi="Arial" w:cs="Arial"/>
                <w:sz w:val="24"/>
                <w:szCs w:val="24"/>
              </w:rPr>
              <w:t>M</w:t>
            </w:r>
          </w:p>
        </w:tc>
        <w:tc>
          <w:tcPr>
            <w:tcW w:w="1276" w:type="dxa"/>
          </w:tcPr>
          <w:p w:rsidR="00AC72A0" w:rsidRPr="00955FCA" w:rsidRDefault="00AC72A0" w:rsidP="00AC72A0">
            <w:pPr>
              <w:jc w:val="center"/>
              <w:rPr>
                <w:rFonts w:ascii="Arial" w:hAnsi="Arial" w:cs="Arial"/>
                <w:sz w:val="24"/>
                <w:szCs w:val="24"/>
              </w:rPr>
            </w:pPr>
          </w:p>
        </w:tc>
        <w:tc>
          <w:tcPr>
            <w:tcW w:w="1134" w:type="dxa"/>
          </w:tcPr>
          <w:p w:rsidR="00AC72A0" w:rsidRPr="00955FCA" w:rsidRDefault="00AC72A0" w:rsidP="00AC72A0">
            <w:pPr>
              <w:rPr>
                <w:rFonts w:ascii="Arial" w:hAnsi="Arial" w:cs="Arial"/>
                <w:sz w:val="24"/>
                <w:szCs w:val="24"/>
              </w:rPr>
            </w:pPr>
          </w:p>
        </w:tc>
        <w:tc>
          <w:tcPr>
            <w:tcW w:w="2268" w:type="dxa"/>
          </w:tcPr>
          <w:p w:rsidR="00AC72A0" w:rsidRPr="00955FCA" w:rsidRDefault="00AC72A0" w:rsidP="00AC72A0">
            <w:pPr>
              <w:rPr>
                <w:rFonts w:ascii="Arial" w:hAnsi="Arial" w:cs="Arial"/>
                <w:sz w:val="24"/>
                <w:szCs w:val="24"/>
              </w:rPr>
            </w:pPr>
          </w:p>
        </w:tc>
      </w:tr>
      <w:tr w:rsidR="00AC72A0" w:rsidRPr="00955FCA" w:rsidTr="00AC72A0">
        <w:tc>
          <w:tcPr>
            <w:tcW w:w="675" w:type="dxa"/>
          </w:tcPr>
          <w:p w:rsidR="00AC72A0" w:rsidRPr="00955FCA" w:rsidRDefault="00AC72A0" w:rsidP="00AC72A0">
            <w:pPr>
              <w:rPr>
                <w:rFonts w:ascii="Arial" w:hAnsi="Arial" w:cs="Arial"/>
                <w:sz w:val="24"/>
                <w:szCs w:val="24"/>
              </w:rPr>
            </w:pPr>
            <w:r w:rsidRPr="00955FCA">
              <w:rPr>
                <w:rFonts w:ascii="Arial" w:hAnsi="Arial" w:cs="Arial"/>
                <w:sz w:val="24"/>
                <w:szCs w:val="24"/>
              </w:rPr>
              <w:t>3</w:t>
            </w:r>
          </w:p>
        </w:tc>
        <w:tc>
          <w:tcPr>
            <w:tcW w:w="2835" w:type="dxa"/>
          </w:tcPr>
          <w:p w:rsidR="00AC72A0" w:rsidRPr="00955FCA" w:rsidRDefault="00AC72A0" w:rsidP="00AC72A0">
            <w:pPr>
              <w:rPr>
                <w:rFonts w:ascii="Arial" w:hAnsi="Arial" w:cs="Arial"/>
                <w:sz w:val="24"/>
                <w:szCs w:val="24"/>
              </w:rPr>
            </w:pPr>
            <w:r w:rsidRPr="00955FCA">
              <w:rPr>
                <w:rFonts w:ascii="Arial" w:hAnsi="Arial" w:cs="Arial"/>
                <w:sz w:val="24"/>
                <w:szCs w:val="24"/>
              </w:rPr>
              <w:t xml:space="preserve">Excavate, supply and lay 300 mm diameter pipe in unmade ground with 100mm pea shingle in surround, to a depth of 1 </w:t>
            </w:r>
            <w:proofErr w:type="spellStart"/>
            <w:r w:rsidRPr="00955FCA">
              <w:rPr>
                <w:rFonts w:ascii="Arial" w:hAnsi="Arial" w:cs="Arial"/>
                <w:sz w:val="24"/>
                <w:szCs w:val="24"/>
              </w:rPr>
              <w:t>mtr</w:t>
            </w:r>
            <w:proofErr w:type="spellEnd"/>
            <w:r w:rsidRPr="00955FCA">
              <w:rPr>
                <w:rFonts w:ascii="Arial" w:hAnsi="Arial" w:cs="Arial"/>
                <w:sz w:val="24"/>
                <w:szCs w:val="24"/>
              </w:rPr>
              <w:t xml:space="preserve">, including reinstatement using excavated material 6 – 24 </w:t>
            </w:r>
            <w:proofErr w:type="spellStart"/>
            <w:r w:rsidRPr="00955FCA">
              <w:rPr>
                <w:rFonts w:ascii="Arial" w:hAnsi="Arial" w:cs="Arial"/>
                <w:sz w:val="24"/>
                <w:szCs w:val="24"/>
              </w:rPr>
              <w:t>mtrs</w:t>
            </w:r>
            <w:proofErr w:type="spellEnd"/>
          </w:p>
        </w:tc>
        <w:tc>
          <w:tcPr>
            <w:tcW w:w="1276" w:type="dxa"/>
          </w:tcPr>
          <w:p w:rsidR="00AC72A0" w:rsidRPr="00955FCA" w:rsidRDefault="00AC72A0" w:rsidP="00AC72A0">
            <w:pPr>
              <w:jc w:val="center"/>
              <w:rPr>
                <w:rFonts w:ascii="Arial" w:hAnsi="Arial" w:cs="Arial"/>
                <w:sz w:val="24"/>
                <w:szCs w:val="24"/>
              </w:rPr>
            </w:pPr>
            <w:r w:rsidRPr="00955FCA">
              <w:rPr>
                <w:rFonts w:ascii="Arial" w:hAnsi="Arial" w:cs="Arial"/>
                <w:sz w:val="24"/>
                <w:szCs w:val="24"/>
              </w:rPr>
              <w:t>M</w:t>
            </w:r>
          </w:p>
        </w:tc>
        <w:tc>
          <w:tcPr>
            <w:tcW w:w="1276" w:type="dxa"/>
          </w:tcPr>
          <w:p w:rsidR="00AC72A0" w:rsidRPr="00955FCA" w:rsidRDefault="00AC72A0" w:rsidP="00AC72A0">
            <w:pPr>
              <w:jc w:val="center"/>
              <w:rPr>
                <w:rFonts w:ascii="Arial" w:hAnsi="Arial" w:cs="Arial"/>
                <w:sz w:val="24"/>
                <w:szCs w:val="24"/>
              </w:rPr>
            </w:pPr>
          </w:p>
        </w:tc>
        <w:tc>
          <w:tcPr>
            <w:tcW w:w="1134" w:type="dxa"/>
          </w:tcPr>
          <w:p w:rsidR="00AC72A0" w:rsidRPr="00955FCA" w:rsidRDefault="00AC72A0" w:rsidP="00AC72A0">
            <w:pPr>
              <w:rPr>
                <w:rFonts w:ascii="Arial" w:hAnsi="Arial" w:cs="Arial"/>
                <w:sz w:val="24"/>
                <w:szCs w:val="24"/>
              </w:rPr>
            </w:pPr>
          </w:p>
        </w:tc>
        <w:tc>
          <w:tcPr>
            <w:tcW w:w="2268" w:type="dxa"/>
          </w:tcPr>
          <w:p w:rsidR="00AC72A0" w:rsidRPr="00955FCA" w:rsidRDefault="00AC72A0" w:rsidP="00AC72A0">
            <w:pPr>
              <w:rPr>
                <w:rFonts w:ascii="Arial" w:hAnsi="Arial" w:cs="Arial"/>
                <w:sz w:val="24"/>
                <w:szCs w:val="24"/>
              </w:rPr>
            </w:pPr>
          </w:p>
        </w:tc>
      </w:tr>
      <w:tr w:rsidR="00AC72A0" w:rsidRPr="00955FCA" w:rsidTr="00AC72A0">
        <w:tc>
          <w:tcPr>
            <w:tcW w:w="675" w:type="dxa"/>
          </w:tcPr>
          <w:p w:rsidR="00AC72A0" w:rsidRPr="00955FCA" w:rsidRDefault="00AC72A0" w:rsidP="00AC72A0">
            <w:pPr>
              <w:rPr>
                <w:rFonts w:ascii="Arial" w:hAnsi="Arial" w:cs="Arial"/>
                <w:sz w:val="24"/>
                <w:szCs w:val="24"/>
              </w:rPr>
            </w:pPr>
            <w:r w:rsidRPr="00955FCA">
              <w:rPr>
                <w:rFonts w:ascii="Arial" w:hAnsi="Arial" w:cs="Arial"/>
                <w:sz w:val="24"/>
                <w:szCs w:val="24"/>
              </w:rPr>
              <w:t>4</w:t>
            </w:r>
          </w:p>
        </w:tc>
        <w:tc>
          <w:tcPr>
            <w:tcW w:w="2835" w:type="dxa"/>
          </w:tcPr>
          <w:p w:rsidR="00AC72A0" w:rsidRPr="00955FCA" w:rsidRDefault="00AC72A0" w:rsidP="00AC72A0">
            <w:pPr>
              <w:rPr>
                <w:rFonts w:ascii="Arial" w:hAnsi="Arial" w:cs="Arial"/>
                <w:sz w:val="24"/>
                <w:szCs w:val="24"/>
              </w:rPr>
            </w:pPr>
            <w:r w:rsidRPr="00955FCA">
              <w:rPr>
                <w:rFonts w:ascii="Arial" w:hAnsi="Arial" w:cs="Arial"/>
                <w:sz w:val="24"/>
                <w:szCs w:val="24"/>
              </w:rPr>
              <w:t xml:space="preserve">Excavate, supply and lay pre-cast concrete ring </w:t>
            </w:r>
            <w:proofErr w:type="spellStart"/>
            <w:r w:rsidRPr="00955FCA">
              <w:rPr>
                <w:rFonts w:ascii="Arial" w:hAnsi="Arial" w:cs="Arial"/>
                <w:sz w:val="24"/>
                <w:szCs w:val="24"/>
              </w:rPr>
              <w:t>soakaway</w:t>
            </w:r>
            <w:proofErr w:type="spellEnd"/>
            <w:r w:rsidRPr="00955FCA">
              <w:rPr>
                <w:rFonts w:ascii="Arial" w:hAnsi="Arial" w:cs="Arial"/>
                <w:sz w:val="24"/>
                <w:szCs w:val="24"/>
              </w:rPr>
              <w:t xml:space="preserve">, with D400 frame and cover in unmade ground (2 </w:t>
            </w:r>
            <w:proofErr w:type="spellStart"/>
            <w:r w:rsidRPr="00955FCA">
              <w:rPr>
                <w:rFonts w:ascii="Arial" w:hAnsi="Arial" w:cs="Arial"/>
                <w:sz w:val="24"/>
                <w:szCs w:val="24"/>
              </w:rPr>
              <w:t>mtrs</w:t>
            </w:r>
            <w:proofErr w:type="spellEnd"/>
            <w:r w:rsidRPr="00955FCA">
              <w:rPr>
                <w:rFonts w:ascii="Arial" w:hAnsi="Arial" w:cs="Arial"/>
                <w:sz w:val="24"/>
                <w:szCs w:val="24"/>
              </w:rPr>
              <w:t xml:space="preserve"> depth x 1.2 </w:t>
            </w:r>
            <w:proofErr w:type="spellStart"/>
            <w:r w:rsidRPr="00955FCA">
              <w:rPr>
                <w:rFonts w:ascii="Arial" w:hAnsi="Arial" w:cs="Arial"/>
                <w:sz w:val="24"/>
                <w:szCs w:val="24"/>
              </w:rPr>
              <w:t>mtrs</w:t>
            </w:r>
            <w:proofErr w:type="spellEnd"/>
            <w:r w:rsidRPr="00955FCA">
              <w:rPr>
                <w:rFonts w:ascii="Arial" w:hAnsi="Arial" w:cs="Arial"/>
                <w:sz w:val="24"/>
                <w:szCs w:val="24"/>
              </w:rPr>
              <w:t xml:space="preserve"> wide) on 150mm compacted Type 1 stone baste</w:t>
            </w:r>
          </w:p>
        </w:tc>
        <w:tc>
          <w:tcPr>
            <w:tcW w:w="1276" w:type="dxa"/>
          </w:tcPr>
          <w:p w:rsidR="00AC72A0" w:rsidRPr="00955FCA" w:rsidRDefault="00AC72A0" w:rsidP="00AC72A0">
            <w:pPr>
              <w:jc w:val="center"/>
              <w:rPr>
                <w:rFonts w:ascii="Arial" w:hAnsi="Arial" w:cs="Arial"/>
                <w:sz w:val="24"/>
                <w:szCs w:val="24"/>
              </w:rPr>
            </w:pPr>
            <w:r w:rsidRPr="00955FCA">
              <w:rPr>
                <w:rFonts w:ascii="Arial" w:hAnsi="Arial" w:cs="Arial"/>
                <w:sz w:val="24"/>
                <w:szCs w:val="24"/>
              </w:rPr>
              <w:t>1</w:t>
            </w:r>
          </w:p>
        </w:tc>
        <w:tc>
          <w:tcPr>
            <w:tcW w:w="1276" w:type="dxa"/>
          </w:tcPr>
          <w:p w:rsidR="00AC72A0" w:rsidRPr="00955FCA" w:rsidRDefault="00AC72A0" w:rsidP="00AC72A0">
            <w:pPr>
              <w:jc w:val="center"/>
              <w:rPr>
                <w:rFonts w:ascii="Arial" w:hAnsi="Arial" w:cs="Arial"/>
                <w:sz w:val="24"/>
                <w:szCs w:val="24"/>
              </w:rPr>
            </w:pPr>
          </w:p>
        </w:tc>
        <w:tc>
          <w:tcPr>
            <w:tcW w:w="1134" w:type="dxa"/>
          </w:tcPr>
          <w:p w:rsidR="00AC72A0" w:rsidRPr="00955FCA" w:rsidRDefault="00AC72A0" w:rsidP="00AC72A0">
            <w:pPr>
              <w:rPr>
                <w:rFonts w:ascii="Arial" w:hAnsi="Arial" w:cs="Arial"/>
                <w:sz w:val="24"/>
                <w:szCs w:val="24"/>
              </w:rPr>
            </w:pPr>
          </w:p>
        </w:tc>
        <w:tc>
          <w:tcPr>
            <w:tcW w:w="2268" w:type="dxa"/>
          </w:tcPr>
          <w:p w:rsidR="00AC72A0" w:rsidRPr="00955FCA" w:rsidRDefault="00AC72A0" w:rsidP="00AC72A0">
            <w:pPr>
              <w:rPr>
                <w:rFonts w:ascii="Arial" w:hAnsi="Arial" w:cs="Arial"/>
                <w:sz w:val="24"/>
                <w:szCs w:val="24"/>
              </w:rPr>
            </w:pPr>
          </w:p>
        </w:tc>
      </w:tr>
      <w:tr w:rsidR="00AC72A0" w:rsidRPr="00955FCA" w:rsidTr="00AC72A0">
        <w:tc>
          <w:tcPr>
            <w:tcW w:w="675" w:type="dxa"/>
          </w:tcPr>
          <w:p w:rsidR="00AC72A0" w:rsidRPr="00955FCA" w:rsidRDefault="00AC72A0" w:rsidP="00AC72A0">
            <w:pPr>
              <w:rPr>
                <w:rFonts w:ascii="Arial" w:hAnsi="Arial" w:cs="Arial"/>
                <w:sz w:val="24"/>
                <w:szCs w:val="24"/>
              </w:rPr>
            </w:pPr>
            <w:r w:rsidRPr="00955FCA">
              <w:rPr>
                <w:rFonts w:ascii="Arial" w:hAnsi="Arial" w:cs="Arial"/>
                <w:sz w:val="24"/>
                <w:szCs w:val="24"/>
              </w:rPr>
              <w:t>5</w:t>
            </w:r>
          </w:p>
        </w:tc>
        <w:tc>
          <w:tcPr>
            <w:tcW w:w="2835" w:type="dxa"/>
          </w:tcPr>
          <w:p w:rsidR="00AC72A0" w:rsidRPr="00955FCA" w:rsidRDefault="00AC72A0" w:rsidP="00AC72A0">
            <w:pPr>
              <w:rPr>
                <w:rFonts w:ascii="Arial" w:hAnsi="Arial" w:cs="Arial"/>
                <w:sz w:val="24"/>
                <w:szCs w:val="24"/>
              </w:rPr>
            </w:pPr>
            <w:r w:rsidRPr="00955FCA">
              <w:rPr>
                <w:rFonts w:ascii="Arial" w:hAnsi="Arial" w:cs="Arial"/>
                <w:sz w:val="24"/>
                <w:szCs w:val="24"/>
              </w:rPr>
              <w:t xml:space="preserve">Excavate foundation in flat unmade ground and form concrete foundation (10 </w:t>
            </w:r>
            <w:proofErr w:type="spellStart"/>
            <w:r w:rsidRPr="00955FCA">
              <w:rPr>
                <w:rFonts w:ascii="Arial" w:hAnsi="Arial" w:cs="Arial"/>
                <w:sz w:val="24"/>
                <w:szCs w:val="24"/>
              </w:rPr>
              <w:t>mtrs</w:t>
            </w:r>
            <w:proofErr w:type="spellEnd"/>
            <w:r w:rsidRPr="00955FCA">
              <w:rPr>
                <w:rFonts w:ascii="Arial" w:hAnsi="Arial" w:cs="Arial"/>
                <w:sz w:val="24"/>
                <w:szCs w:val="24"/>
              </w:rPr>
              <w:t xml:space="preserve"> x 0.6 x 0.6mtrs) using waterproof concrete</w:t>
            </w:r>
          </w:p>
        </w:tc>
        <w:tc>
          <w:tcPr>
            <w:tcW w:w="1276" w:type="dxa"/>
          </w:tcPr>
          <w:p w:rsidR="00AC72A0" w:rsidRPr="00955FCA" w:rsidRDefault="00AC72A0" w:rsidP="00AC72A0">
            <w:pPr>
              <w:jc w:val="center"/>
              <w:rPr>
                <w:rFonts w:ascii="Arial" w:hAnsi="Arial" w:cs="Arial"/>
                <w:sz w:val="24"/>
                <w:szCs w:val="24"/>
              </w:rPr>
            </w:pPr>
            <w:r w:rsidRPr="00955FCA">
              <w:rPr>
                <w:rFonts w:ascii="Arial" w:hAnsi="Arial" w:cs="Arial"/>
                <w:sz w:val="24"/>
                <w:szCs w:val="24"/>
              </w:rPr>
              <w:t>1</w:t>
            </w:r>
          </w:p>
        </w:tc>
        <w:tc>
          <w:tcPr>
            <w:tcW w:w="1276" w:type="dxa"/>
          </w:tcPr>
          <w:p w:rsidR="00AC72A0" w:rsidRPr="00955FCA" w:rsidRDefault="00AC72A0" w:rsidP="00AC72A0">
            <w:pPr>
              <w:jc w:val="center"/>
              <w:rPr>
                <w:rFonts w:ascii="Arial" w:hAnsi="Arial" w:cs="Arial"/>
                <w:sz w:val="24"/>
                <w:szCs w:val="24"/>
              </w:rPr>
            </w:pPr>
          </w:p>
        </w:tc>
        <w:tc>
          <w:tcPr>
            <w:tcW w:w="1134" w:type="dxa"/>
          </w:tcPr>
          <w:p w:rsidR="00AC72A0" w:rsidRPr="00955FCA" w:rsidRDefault="00AC72A0" w:rsidP="00AC72A0">
            <w:pPr>
              <w:rPr>
                <w:rFonts w:ascii="Arial" w:hAnsi="Arial" w:cs="Arial"/>
                <w:sz w:val="24"/>
                <w:szCs w:val="24"/>
              </w:rPr>
            </w:pPr>
          </w:p>
        </w:tc>
        <w:tc>
          <w:tcPr>
            <w:tcW w:w="2268" w:type="dxa"/>
          </w:tcPr>
          <w:p w:rsidR="00AC72A0" w:rsidRPr="00955FCA" w:rsidRDefault="00AC72A0" w:rsidP="00AC72A0">
            <w:pPr>
              <w:rPr>
                <w:rFonts w:ascii="Arial" w:hAnsi="Arial" w:cs="Arial"/>
                <w:sz w:val="24"/>
                <w:szCs w:val="24"/>
              </w:rPr>
            </w:pPr>
          </w:p>
        </w:tc>
      </w:tr>
      <w:tr w:rsidR="00AC72A0" w:rsidRPr="00955FCA" w:rsidTr="00AC72A0">
        <w:trPr>
          <w:cantSplit/>
        </w:trPr>
        <w:tc>
          <w:tcPr>
            <w:tcW w:w="675" w:type="dxa"/>
          </w:tcPr>
          <w:p w:rsidR="00AC72A0" w:rsidRPr="00955FCA" w:rsidRDefault="00AC72A0" w:rsidP="00AC72A0">
            <w:pPr>
              <w:rPr>
                <w:rFonts w:ascii="Arial" w:hAnsi="Arial" w:cs="Arial"/>
                <w:sz w:val="24"/>
                <w:szCs w:val="24"/>
              </w:rPr>
            </w:pPr>
            <w:r w:rsidRPr="00955FCA">
              <w:rPr>
                <w:rFonts w:ascii="Arial" w:hAnsi="Arial" w:cs="Arial"/>
                <w:sz w:val="24"/>
                <w:szCs w:val="24"/>
              </w:rPr>
              <w:lastRenderedPageBreak/>
              <w:t>6</w:t>
            </w:r>
          </w:p>
        </w:tc>
        <w:tc>
          <w:tcPr>
            <w:tcW w:w="2835" w:type="dxa"/>
          </w:tcPr>
          <w:p w:rsidR="00AC72A0" w:rsidRPr="00955FCA" w:rsidRDefault="002E2F03" w:rsidP="00AC72A0">
            <w:pPr>
              <w:ind w:right="156"/>
              <w:rPr>
                <w:rFonts w:ascii="Arial" w:hAnsi="Arial" w:cs="Arial"/>
                <w:sz w:val="24"/>
                <w:szCs w:val="24"/>
              </w:rPr>
            </w:pPr>
            <w:r w:rsidRPr="00955FCA">
              <w:rPr>
                <w:rFonts w:ascii="Arial" w:hAnsi="Arial" w:cs="Arial"/>
                <w:sz w:val="24"/>
                <w:szCs w:val="24"/>
              </w:rPr>
              <w:t xml:space="preserve">Excavate in unmade ground and lay 225 mm diameter perforated pipe in 500mm bed and surround of clean stone (&lt;100mm).  Trench lined with geotextile.  Length up to 50 </w:t>
            </w:r>
            <w:proofErr w:type="spellStart"/>
            <w:r w:rsidRPr="00955FCA">
              <w:rPr>
                <w:rFonts w:ascii="Arial" w:hAnsi="Arial" w:cs="Arial"/>
                <w:sz w:val="24"/>
                <w:szCs w:val="24"/>
              </w:rPr>
              <w:t>mtrs</w:t>
            </w:r>
            <w:proofErr w:type="spellEnd"/>
            <w:r w:rsidRPr="00955FCA">
              <w:rPr>
                <w:rFonts w:ascii="Arial" w:hAnsi="Arial" w:cs="Arial"/>
                <w:sz w:val="24"/>
                <w:szCs w:val="24"/>
              </w:rPr>
              <w:t xml:space="preserve"> and maximum depth 1 </w:t>
            </w:r>
            <w:proofErr w:type="spellStart"/>
            <w:r w:rsidRPr="00955FCA">
              <w:rPr>
                <w:rFonts w:ascii="Arial" w:hAnsi="Arial" w:cs="Arial"/>
                <w:sz w:val="24"/>
                <w:szCs w:val="24"/>
              </w:rPr>
              <w:t>mtr</w:t>
            </w:r>
            <w:proofErr w:type="spellEnd"/>
            <w:r w:rsidRPr="00955FCA">
              <w:rPr>
                <w:rFonts w:ascii="Arial" w:hAnsi="Arial" w:cs="Arial"/>
                <w:sz w:val="24"/>
                <w:szCs w:val="24"/>
              </w:rPr>
              <w:t>.  All excavated material used as backfill or disposed of on site</w:t>
            </w:r>
          </w:p>
        </w:tc>
        <w:tc>
          <w:tcPr>
            <w:tcW w:w="1276" w:type="dxa"/>
          </w:tcPr>
          <w:p w:rsidR="00AC72A0" w:rsidRPr="00955FCA" w:rsidRDefault="002E2F03" w:rsidP="00AC72A0">
            <w:pPr>
              <w:jc w:val="center"/>
              <w:rPr>
                <w:rFonts w:ascii="Arial" w:hAnsi="Arial" w:cs="Arial"/>
                <w:sz w:val="24"/>
                <w:szCs w:val="24"/>
              </w:rPr>
            </w:pPr>
            <w:r w:rsidRPr="00955FCA">
              <w:rPr>
                <w:rFonts w:ascii="Arial" w:hAnsi="Arial" w:cs="Arial"/>
                <w:sz w:val="24"/>
                <w:szCs w:val="24"/>
              </w:rPr>
              <w:t>M</w:t>
            </w:r>
          </w:p>
        </w:tc>
        <w:tc>
          <w:tcPr>
            <w:tcW w:w="1276" w:type="dxa"/>
          </w:tcPr>
          <w:p w:rsidR="00AC72A0" w:rsidRPr="00955FCA" w:rsidRDefault="00AC72A0" w:rsidP="00AC72A0">
            <w:pPr>
              <w:rPr>
                <w:rFonts w:ascii="Arial" w:hAnsi="Arial" w:cs="Arial"/>
                <w:sz w:val="24"/>
                <w:szCs w:val="24"/>
              </w:rPr>
            </w:pPr>
          </w:p>
        </w:tc>
        <w:tc>
          <w:tcPr>
            <w:tcW w:w="1134" w:type="dxa"/>
          </w:tcPr>
          <w:p w:rsidR="00AC72A0" w:rsidRPr="00955FCA" w:rsidRDefault="00AC72A0" w:rsidP="00AC72A0">
            <w:pPr>
              <w:rPr>
                <w:rFonts w:ascii="Arial" w:hAnsi="Arial" w:cs="Arial"/>
                <w:sz w:val="24"/>
                <w:szCs w:val="24"/>
              </w:rPr>
            </w:pPr>
          </w:p>
        </w:tc>
        <w:tc>
          <w:tcPr>
            <w:tcW w:w="2268" w:type="dxa"/>
          </w:tcPr>
          <w:p w:rsidR="00AC72A0" w:rsidRPr="00955FCA" w:rsidRDefault="00AC72A0" w:rsidP="00AC72A0">
            <w:pPr>
              <w:rPr>
                <w:rFonts w:ascii="Arial" w:hAnsi="Arial" w:cs="Arial"/>
                <w:sz w:val="24"/>
                <w:szCs w:val="24"/>
              </w:rPr>
            </w:pPr>
          </w:p>
        </w:tc>
      </w:tr>
      <w:tr w:rsidR="00AC72A0" w:rsidRPr="00955FCA" w:rsidTr="00AC72A0">
        <w:tc>
          <w:tcPr>
            <w:tcW w:w="675" w:type="dxa"/>
          </w:tcPr>
          <w:p w:rsidR="00AC72A0" w:rsidRPr="00955FCA" w:rsidRDefault="00AC72A0" w:rsidP="00AC72A0">
            <w:pPr>
              <w:rPr>
                <w:rFonts w:ascii="Arial" w:hAnsi="Arial" w:cs="Arial"/>
                <w:sz w:val="24"/>
                <w:szCs w:val="24"/>
              </w:rPr>
            </w:pPr>
            <w:r w:rsidRPr="00955FCA">
              <w:rPr>
                <w:rFonts w:ascii="Arial" w:hAnsi="Arial" w:cs="Arial"/>
                <w:sz w:val="24"/>
                <w:szCs w:val="24"/>
              </w:rPr>
              <w:t>7</w:t>
            </w:r>
          </w:p>
        </w:tc>
        <w:tc>
          <w:tcPr>
            <w:tcW w:w="2835" w:type="dxa"/>
          </w:tcPr>
          <w:p w:rsidR="00AC72A0" w:rsidRPr="00955FCA" w:rsidRDefault="002E2F03" w:rsidP="00AC72A0">
            <w:pPr>
              <w:ind w:right="156"/>
              <w:rPr>
                <w:rFonts w:ascii="Arial" w:hAnsi="Arial" w:cs="Arial"/>
                <w:sz w:val="24"/>
                <w:szCs w:val="24"/>
              </w:rPr>
            </w:pPr>
            <w:r w:rsidRPr="00955FCA">
              <w:rPr>
                <w:rFonts w:ascii="Arial" w:hAnsi="Arial" w:cs="Arial"/>
                <w:sz w:val="24"/>
                <w:szCs w:val="24"/>
              </w:rPr>
              <w:t xml:space="preserve">Formation of swale.  Strip topsoil to depth of 150mm and store for reuse.  Excavate sale in cultivated grass area to a profile of 3 </w:t>
            </w:r>
            <w:proofErr w:type="spellStart"/>
            <w:r w:rsidRPr="00955FCA">
              <w:rPr>
                <w:rFonts w:ascii="Arial" w:hAnsi="Arial" w:cs="Arial"/>
                <w:sz w:val="24"/>
                <w:szCs w:val="24"/>
              </w:rPr>
              <w:t>mtrs</w:t>
            </w:r>
            <w:proofErr w:type="spellEnd"/>
            <w:r w:rsidRPr="00955FCA">
              <w:rPr>
                <w:rFonts w:ascii="Arial" w:hAnsi="Arial" w:cs="Arial"/>
                <w:sz w:val="24"/>
                <w:szCs w:val="24"/>
              </w:rPr>
              <w:t xml:space="preserve"> wide x 450mm x 50 </w:t>
            </w:r>
            <w:proofErr w:type="spellStart"/>
            <w:r w:rsidRPr="00955FCA">
              <w:rPr>
                <w:rFonts w:ascii="Arial" w:hAnsi="Arial" w:cs="Arial"/>
                <w:sz w:val="24"/>
                <w:szCs w:val="24"/>
              </w:rPr>
              <w:t>mts.</w:t>
            </w:r>
            <w:proofErr w:type="spellEnd"/>
            <w:r w:rsidRPr="00955FCA">
              <w:rPr>
                <w:rFonts w:ascii="Arial" w:hAnsi="Arial" w:cs="Arial"/>
                <w:sz w:val="24"/>
                <w:szCs w:val="24"/>
              </w:rPr>
              <w:t xml:space="preserve">  Redress swale using 150mm topsoil and grass seed (34gms per/m</w:t>
            </w:r>
            <w:r w:rsidRPr="00955FCA">
              <w:rPr>
                <w:rFonts w:ascii="Arial" w:hAnsi="Arial" w:cs="Arial"/>
                <w:sz w:val="24"/>
                <w:szCs w:val="24"/>
                <w:vertAlign w:val="superscript"/>
              </w:rPr>
              <w:t>2</w:t>
            </w:r>
            <w:r w:rsidRPr="00955FCA">
              <w:rPr>
                <w:rFonts w:ascii="Arial" w:hAnsi="Arial" w:cs="Arial"/>
                <w:sz w:val="24"/>
                <w:szCs w:val="24"/>
              </w:rPr>
              <w:t>).  Immediate access to site of swale</w:t>
            </w:r>
          </w:p>
        </w:tc>
        <w:tc>
          <w:tcPr>
            <w:tcW w:w="1276" w:type="dxa"/>
          </w:tcPr>
          <w:p w:rsidR="00AC72A0" w:rsidRPr="00955FCA" w:rsidRDefault="002E2F03" w:rsidP="00AC72A0">
            <w:pPr>
              <w:jc w:val="center"/>
              <w:rPr>
                <w:rFonts w:ascii="Arial" w:hAnsi="Arial" w:cs="Arial"/>
                <w:sz w:val="24"/>
                <w:szCs w:val="24"/>
              </w:rPr>
            </w:pPr>
            <w:r w:rsidRPr="00955FCA">
              <w:rPr>
                <w:rFonts w:ascii="Arial" w:hAnsi="Arial" w:cs="Arial"/>
                <w:sz w:val="24"/>
                <w:szCs w:val="24"/>
              </w:rPr>
              <w:t>1</w:t>
            </w:r>
          </w:p>
        </w:tc>
        <w:tc>
          <w:tcPr>
            <w:tcW w:w="1276" w:type="dxa"/>
          </w:tcPr>
          <w:p w:rsidR="00AC72A0" w:rsidRPr="00955FCA" w:rsidRDefault="00AC72A0" w:rsidP="00AC72A0">
            <w:pPr>
              <w:rPr>
                <w:rFonts w:ascii="Arial" w:hAnsi="Arial" w:cs="Arial"/>
                <w:sz w:val="24"/>
                <w:szCs w:val="24"/>
              </w:rPr>
            </w:pPr>
          </w:p>
        </w:tc>
        <w:tc>
          <w:tcPr>
            <w:tcW w:w="1134" w:type="dxa"/>
          </w:tcPr>
          <w:p w:rsidR="00AC72A0" w:rsidRPr="00955FCA" w:rsidRDefault="00AC72A0" w:rsidP="00AC72A0">
            <w:pPr>
              <w:rPr>
                <w:rFonts w:ascii="Arial" w:hAnsi="Arial" w:cs="Arial"/>
                <w:sz w:val="24"/>
                <w:szCs w:val="24"/>
              </w:rPr>
            </w:pPr>
          </w:p>
        </w:tc>
        <w:tc>
          <w:tcPr>
            <w:tcW w:w="2268" w:type="dxa"/>
          </w:tcPr>
          <w:p w:rsidR="00AC72A0" w:rsidRPr="00955FCA" w:rsidRDefault="00AC72A0" w:rsidP="00AC72A0">
            <w:pPr>
              <w:rPr>
                <w:rFonts w:ascii="Arial" w:hAnsi="Arial" w:cs="Arial"/>
                <w:sz w:val="24"/>
                <w:szCs w:val="24"/>
              </w:rPr>
            </w:pPr>
          </w:p>
        </w:tc>
      </w:tr>
      <w:tr w:rsidR="002E2F03" w:rsidRPr="00955FCA" w:rsidTr="00AC72A0">
        <w:tc>
          <w:tcPr>
            <w:tcW w:w="675" w:type="dxa"/>
          </w:tcPr>
          <w:p w:rsidR="002E2F03" w:rsidRPr="00955FCA" w:rsidRDefault="002E2F03" w:rsidP="00AC72A0">
            <w:pPr>
              <w:rPr>
                <w:rFonts w:ascii="Arial" w:hAnsi="Arial" w:cs="Arial"/>
                <w:sz w:val="24"/>
                <w:szCs w:val="24"/>
              </w:rPr>
            </w:pPr>
            <w:r w:rsidRPr="00955FCA">
              <w:rPr>
                <w:rFonts w:ascii="Arial" w:hAnsi="Arial" w:cs="Arial"/>
                <w:sz w:val="24"/>
                <w:szCs w:val="24"/>
              </w:rPr>
              <w:t>8</w:t>
            </w:r>
          </w:p>
        </w:tc>
        <w:tc>
          <w:tcPr>
            <w:tcW w:w="2835" w:type="dxa"/>
          </w:tcPr>
          <w:p w:rsidR="002E2F03" w:rsidRPr="00955FCA" w:rsidRDefault="002E2F03" w:rsidP="00AC72A0">
            <w:pPr>
              <w:ind w:right="156"/>
              <w:rPr>
                <w:rFonts w:ascii="Arial" w:hAnsi="Arial" w:cs="Arial"/>
                <w:sz w:val="24"/>
                <w:szCs w:val="24"/>
              </w:rPr>
            </w:pPr>
            <w:r w:rsidRPr="00955FCA">
              <w:rPr>
                <w:rFonts w:ascii="Arial" w:hAnsi="Arial" w:cs="Arial"/>
                <w:sz w:val="24"/>
                <w:szCs w:val="24"/>
              </w:rPr>
              <w:t>Day rate for 2 operatives, 8 ton dumper, 8-13 ton tracked excavator (including transportation to and form site in a 50 mile radius) and small tools</w:t>
            </w:r>
          </w:p>
        </w:tc>
        <w:tc>
          <w:tcPr>
            <w:tcW w:w="1276" w:type="dxa"/>
          </w:tcPr>
          <w:p w:rsidR="002E2F03" w:rsidRPr="00955FCA" w:rsidRDefault="002E2F03" w:rsidP="00AC72A0">
            <w:pPr>
              <w:jc w:val="center"/>
              <w:rPr>
                <w:rFonts w:ascii="Arial" w:hAnsi="Arial" w:cs="Arial"/>
                <w:sz w:val="24"/>
                <w:szCs w:val="24"/>
              </w:rPr>
            </w:pPr>
            <w:r w:rsidRPr="00955FCA">
              <w:rPr>
                <w:rFonts w:ascii="Arial" w:hAnsi="Arial" w:cs="Arial"/>
                <w:sz w:val="24"/>
                <w:szCs w:val="24"/>
              </w:rPr>
              <w:t>1</w:t>
            </w:r>
          </w:p>
        </w:tc>
        <w:tc>
          <w:tcPr>
            <w:tcW w:w="1276" w:type="dxa"/>
          </w:tcPr>
          <w:p w:rsidR="002E2F03" w:rsidRPr="00955FCA" w:rsidRDefault="002E2F03" w:rsidP="00AC72A0">
            <w:pPr>
              <w:rPr>
                <w:rFonts w:ascii="Arial" w:hAnsi="Arial" w:cs="Arial"/>
                <w:sz w:val="24"/>
                <w:szCs w:val="24"/>
              </w:rPr>
            </w:pPr>
          </w:p>
        </w:tc>
        <w:tc>
          <w:tcPr>
            <w:tcW w:w="1134" w:type="dxa"/>
          </w:tcPr>
          <w:p w:rsidR="002E2F03" w:rsidRPr="00955FCA" w:rsidRDefault="002E2F03" w:rsidP="00AC72A0">
            <w:pPr>
              <w:rPr>
                <w:rFonts w:ascii="Arial" w:hAnsi="Arial" w:cs="Arial"/>
                <w:sz w:val="24"/>
                <w:szCs w:val="24"/>
              </w:rPr>
            </w:pPr>
          </w:p>
        </w:tc>
        <w:tc>
          <w:tcPr>
            <w:tcW w:w="2268" w:type="dxa"/>
          </w:tcPr>
          <w:p w:rsidR="002E2F03" w:rsidRPr="00955FCA" w:rsidRDefault="002E2F03" w:rsidP="00AC72A0">
            <w:pPr>
              <w:rPr>
                <w:rFonts w:ascii="Arial" w:hAnsi="Arial" w:cs="Arial"/>
                <w:sz w:val="24"/>
                <w:szCs w:val="24"/>
              </w:rPr>
            </w:pPr>
          </w:p>
        </w:tc>
      </w:tr>
      <w:tr w:rsidR="00AC72A0" w:rsidRPr="00955FCA" w:rsidTr="00AC72A0">
        <w:tc>
          <w:tcPr>
            <w:tcW w:w="7196" w:type="dxa"/>
            <w:gridSpan w:val="5"/>
          </w:tcPr>
          <w:p w:rsidR="00AC72A0" w:rsidRPr="00955FCA" w:rsidRDefault="00AC72A0" w:rsidP="00AC72A0">
            <w:pPr>
              <w:jc w:val="right"/>
              <w:rPr>
                <w:rFonts w:ascii="Arial" w:hAnsi="Arial" w:cs="Arial"/>
                <w:b/>
                <w:sz w:val="24"/>
                <w:szCs w:val="24"/>
              </w:rPr>
            </w:pPr>
            <w:r w:rsidRPr="00955FCA">
              <w:rPr>
                <w:rFonts w:ascii="Arial" w:hAnsi="Arial" w:cs="Arial"/>
                <w:b/>
                <w:sz w:val="24"/>
                <w:szCs w:val="24"/>
              </w:rPr>
              <w:t>TOTAL</w:t>
            </w:r>
          </w:p>
        </w:tc>
        <w:tc>
          <w:tcPr>
            <w:tcW w:w="2268" w:type="dxa"/>
          </w:tcPr>
          <w:p w:rsidR="00AC72A0" w:rsidRPr="00955FCA" w:rsidRDefault="00AC72A0" w:rsidP="00AC72A0">
            <w:pPr>
              <w:rPr>
                <w:rFonts w:ascii="Arial" w:hAnsi="Arial" w:cs="Arial"/>
                <w:sz w:val="24"/>
                <w:szCs w:val="24"/>
              </w:rPr>
            </w:pPr>
          </w:p>
          <w:p w:rsidR="00AC72A0" w:rsidRPr="00955FCA" w:rsidRDefault="00AC72A0" w:rsidP="00AC72A0">
            <w:pPr>
              <w:rPr>
                <w:rFonts w:ascii="Arial" w:hAnsi="Arial" w:cs="Arial"/>
                <w:sz w:val="24"/>
                <w:szCs w:val="24"/>
              </w:rPr>
            </w:pPr>
          </w:p>
        </w:tc>
      </w:tr>
    </w:tbl>
    <w:p w:rsidR="002E2F03" w:rsidRPr="00955FCA" w:rsidRDefault="002E2F03" w:rsidP="00AC72A0">
      <w:pPr>
        <w:pStyle w:val="ListParagraph"/>
        <w:rPr>
          <w:rFonts w:ascii="Arial" w:hAnsi="Arial" w:cs="Arial"/>
          <w:sz w:val="24"/>
          <w:szCs w:val="24"/>
        </w:rPr>
      </w:pPr>
    </w:p>
    <w:p w:rsidR="002E2F03" w:rsidRPr="00955FCA" w:rsidRDefault="002E2F03">
      <w:pPr>
        <w:rPr>
          <w:rFonts w:ascii="Arial" w:hAnsi="Arial" w:cs="Arial"/>
          <w:sz w:val="24"/>
          <w:szCs w:val="24"/>
        </w:rPr>
      </w:pPr>
      <w:r w:rsidRPr="00955FCA">
        <w:rPr>
          <w:rFonts w:ascii="Arial" w:hAnsi="Arial" w:cs="Arial"/>
          <w:sz w:val="24"/>
          <w:szCs w:val="24"/>
        </w:rPr>
        <w:br w:type="page"/>
      </w:r>
    </w:p>
    <w:p w:rsidR="002E2F03" w:rsidRPr="00955FCA" w:rsidRDefault="002E2F03" w:rsidP="002E2F03">
      <w:pPr>
        <w:rPr>
          <w:rFonts w:ascii="Arial" w:hAnsi="Arial" w:cs="Arial"/>
          <w:b/>
          <w:sz w:val="24"/>
          <w:szCs w:val="24"/>
        </w:rPr>
      </w:pPr>
      <w:r w:rsidRPr="00955FCA">
        <w:rPr>
          <w:rFonts w:ascii="Arial" w:hAnsi="Arial" w:cs="Arial"/>
          <w:b/>
          <w:sz w:val="24"/>
          <w:szCs w:val="24"/>
        </w:rPr>
        <w:lastRenderedPageBreak/>
        <w:t>LOT 5</w:t>
      </w:r>
    </w:p>
    <w:p w:rsidR="002E2F03" w:rsidRPr="00955FCA" w:rsidRDefault="002E2F03" w:rsidP="002E2F03">
      <w:pPr>
        <w:rPr>
          <w:rFonts w:ascii="Arial" w:hAnsi="Arial" w:cs="Arial"/>
          <w:b/>
          <w:sz w:val="24"/>
          <w:szCs w:val="24"/>
        </w:rPr>
      </w:pPr>
      <w:r w:rsidRPr="00955FCA">
        <w:rPr>
          <w:rFonts w:ascii="Arial" w:hAnsi="Arial" w:cs="Arial"/>
          <w:b/>
          <w:sz w:val="24"/>
          <w:szCs w:val="24"/>
        </w:rPr>
        <w:t xml:space="preserve">Technical consultant (planning and design) </w:t>
      </w:r>
    </w:p>
    <w:p w:rsidR="002E2F03" w:rsidRPr="00955FCA" w:rsidRDefault="002E2F03" w:rsidP="002E2F03">
      <w:pPr>
        <w:rPr>
          <w:rFonts w:ascii="Arial" w:hAnsi="Arial" w:cs="Arial"/>
          <w:sz w:val="24"/>
          <w:szCs w:val="24"/>
        </w:rPr>
      </w:pPr>
      <w:r w:rsidRPr="00955FCA">
        <w:rPr>
          <w:rFonts w:ascii="Arial" w:hAnsi="Arial" w:cs="Arial"/>
          <w:b/>
          <w:sz w:val="24"/>
          <w:szCs w:val="24"/>
        </w:rPr>
        <w:t>All work to be approved by Chartered person before being submitted to the Local Authority</w:t>
      </w:r>
    </w:p>
    <w:p w:rsidR="002E2F03" w:rsidRPr="00955FCA" w:rsidRDefault="002E2F03" w:rsidP="002E2F03">
      <w:pPr>
        <w:rPr>
          <w:rFonts w:ascii="Arial" w:hAnsi="Arial" w:cs="Arial"/>
          <w:sz w:val="24"/>
          <w:szCs w:val="24"/>
        </w:rPr>
      </w:pPr>
    </w:p>
    <w:p w:rsidR="002E2F03" w:rsidRPr="00955FCA" w:rsidRDefault="002E2F03" w:rsidP="002E2F03">
      <w:pPr>
        <w:rPr>
          <w:rFonts w:ascii="Arial" w:hAnsi="Arial" w:cs="Arial"/>
          <w:sz w:val="24"/>
          <w:szCs w:val="24"/>
        </w:rPr>
      </w:pPr>
      <w:r w:rsidRPr="00955FCA">
        <w:rPr>
          <w:rFonts w:ascii="Arial" w:hAnsi="Arial" w:cs="Arial"/>
          <w:sz w:val="24"/>
          <w:szCs w:val="24"/>
        </w:rPr>
        <w:t>Definition includes;</w:t>
      </w:r>
    </w:p>
    <w:p w:rsidR="002E2F03" w:rsidRPr="00955FCA" w:rsidRDefault="002E2F03" w:rsidP="002E2F03">
      <w:pPr>
        <w:pStyle w:val="ListParagraph"/>
        <w:numPr>
          <w:ilvl w:val="0"/>
          <w:numId w:val="5"/>
        </w:numPr>
        <w:rPr>
          <w:rFonts w:ascii="Arial" w:hAnsi="Arial" w:cs="Arial"/>
          <w:sz w:val="24"/>
          <w:szCs w:val="24"/>
        </w:rPr>
      </w:pPr>
      <w:r w:rsidRPr="00955FCA">
        <w:rPr>
          <w:rFonts w:ascii="Arial" w:hAnsi="Arial" w:cs="Arial"/>
          <w:sz w:val="24"/>
          <w:szCs w:val="24"/>
        </w:rPr>
        <w:t>Formation of initial comments on planning applications regarding the proposed surface water disposal strategy</w:t>
      </w:r>
    </w:p>
    <w:p w:rsidR="002E2F03" w:rsidRPr="00955FCA" w:rsidRDefault="002E2F03" w:rsidP="002E2F03">
      <w:pPr>
        <w:pStyle w:val="ListParagraph"/>
        <w:numPr>
          <w:ilvl w:val="0"/>
          <w:numId w:val="5"/>
        </w:numPr>
        <w:rPr>
          <w:rFonts w:ascii="Arial" w:hAnsi="Arial" w:cs="Arial"/>
          <w:sz w:val="24"/>
          <w:szCs w:val="24"/>
        </w:rPr>
      </w:pPr>
      <w:r w:rsidRPr="00955FCA">
        <w:rPr>
          <w:rFonts w:ascii="Arial" w:hAnsi="Arial" w:cs="Arial"/>
          <w:sz w:val="24"/>
          <w:szCs w:val="24"/>
        </w:rPr>
        <w:t>The scrutinising of submitted flood risk assessments</w:t>
      </w:r>
    </w:p>
    <w:p w:rsidR="002E2F03" w:rsidRPr="00955FCA" w:rsidRDefault="002E2F03" w:rsidP="002E2F03">
      <w:pPr>
        <w:pStyle w:val="ListParagraph"/>
        <w:numPr>
          <w:ilvl w:val="0"/>
          <w:numId w:val="5"/>
        </w:numPr>
        <w:rPr>
          <w:rFonts w:ascii="Arial" w:hAnsi="Arial" w:cs="Arial"/>
          <w:sz w:val="24"/>
          <w:szCs w:val="24"/>
        </w:rPr>
      </w:pPr>
      <w:r w:rsidRPr="00955FCA">
        <w:rPr>
          <w:rFonts w:ascii="Arial" w:hAnsi="Arial" w:cs="Arial"/>
          <w:sz w:val="24"/>
          <w:szCs w:val="24"/>
        </w:rPr>
        <w:t>The design of flood defence work using Auto CAD based on given topographical survey data</w:t>
      </w:r>
    </w:p>
    <w:p w:rsidR="002E2F03" w:rsidRPr="00955FCA" w:rsidRDefault="002E2F03" w:rsidP="002E2F03">
      <w:pPr>
        <w:pStyle w:val="ListParagraph"/>
        <w:numPr>
          <w:ilvl w:val="0"/>
          <w:numId w:val="5"/>
        </w:numPr>
        <w:rPr>
          <w:rFonts w:ascii="Arial" w:hAnsi="Arial" w:cs="Arial"/>
          <w:sz w:val="24"/>
          <w:szCs w:val="24"/>
        </w:rPr>
      </w:pPr>
      <w:r w:rsidRPr="00955FCA">
        <w:rPr>
          <w:rFonts w:ascii="Arial" w:hAnsi="Arial" w:cs="Arial"/>
          <w:sz w:val="24"/>
          <w:szCs w:val="24"/>
        </w:rPr>
        <w:t>Formation of reports on flood events at specific locations to ascertain cause and to create a list of actions to resolve/alleviate future risk</w:t>
      </w:r>
    </w:p>
    <w:p w:rsidR="002E2F03" w:rsidRPr="00955FCA" w:rsidRDefault="002E2F03" w:rsidP="002E2F03">
      <w:pPr>
        <w:pStyle w:val="ListParagraph"/>
        <w:numPr>
          <w:ilvl w:val="0"/>
          <w:numId w:val="5"/>
        </w:numPr>
        <w:rPr>
          <w:rFonts w:ascii="Arial" w:hAnsi="Arial" w:cs="Arial"/>
          <w:sz w:val="24"/>
          <w:szCs w:val="24"/>
        </w:rPr>
      </w:pPr>
      <w:r w:rsidRPr="00955FCA">
        <w:rPr>
          <w:rFonts w:ascii="Arial" w:hAnsi="Arial" w:cs="Arial"/>
          <w:sz w:val="24"/>
          <w:szCs w:val="24"/>
        </w:rPr>
        <w:t>Attendance at planning meetings to present view on flood risk and surface water disposal strategies</w:t>
      </w:r>
    </w:p>
    <w:p w:rsidR="002E0E07" w:rsidRPr="00955FCA" w:rsidRDefault="002E0E07">
      <w:pPr>
        <w:rPr>
          <w:rFonts w:ascii="Arial" w:hAnsi="Arial" w:cs="Arial"/>
          <w:sz w:val="24"/>
          <w:szCs w:val="24"/>
        </w:rPr>
      </w:pPr>
      <w:r w:rsidRPr="00955FCA">
        <w:rPr>
          <w:rFonts w:ascii="Arial" w:hAnsi="Arial" w:cs="Arial"/>
          <w:sz w:val="24"/>
          <w:szCs w:val="24"/>
        </w:rPr>
        <w:br w:type="page"/>
      </w:r>
    </w:p>
    <w:p w:rsidR="002E0E07" w:rsidRPr="00955FCA" w:rsidRDefault="002E0E07">
      <w:pPr>
        <w:rPr>
          <w:rFonts w:ascii="Arial" w:hAnsi="Arial" w:cs="Arial"/>
          <w:sz w:val="24"/>
          <w:szCs w:val="24"/>
        </w:rPr>
      </w:pPr>
      <w:r w:rsidRPr="00955FCA">
        <w:rPr>
          <w:rFonts w:ascii="Arial" w:hAnsi="Arial" w:cs="Arial"/>
          <w:sz w:val="24"/>
          <w:szCs w:val="24"/>
        </w:rPr>
        <w:lastRenderedPageBreak/>
        <w:t>LOT 5</w:t>
      </w:r>
    </w:p>
    <w:tbl>
      <w:tblPr>
        <w:tblStyle w:val="TableGrid"/>
        <w:tblW w:w="9464" w:type="dxa"/>
        <w:tblLayout w:type="fixed"/>
        <w:tblLook w:val="04A0" w:firstRow="1" w:lastRow="0" w:firstColumn="1" w:lastColumn="0" w:noHBand="0" w:noVBand="1"/>
      </w:tblPr>
      <w:tblGrid>
        <w:gridCol w:w="888"/>
        <w:gridCol w:w="4848"/>
        <w:gridCol w:w="1678"/>
        <w:gridCol w:w="2050"/>
      </w:tblGrid>
      <w:tr w:rsidR="002E0E07" w:rsidRPr="00955FCA" w:rsidTr="002E0E07">
        <w:tc>
          <w:tcPr>
            <w:tcW w:w="888" w:type="dxa"/>
          </w:tcPr>
          <w:p w:rsidR="002E0E07" w:rsidRPr="00955FCA" w:rsidRDefault="002E0E07" w:rsidP="00126F1B">
            <w:pPr>
              <w:rPr>
                <w:rFonts w:ascii="Arial" w:hAnsi="Arial" w:cs="Arial"/>
                <w:sz w:val="24"/>
                <w:szCs w:val="24"/>
              </w:rPr>
            </w:pPr>
            <w:r w:rsidRPr="00955FCA">
              <w:rPr>
                <w:rFonts w:ascii="Arial" w:hAnsi="Arial" w:cs="Arial"/>
                <w:sz w:val="24"/>
                <w:szCs w:val="24"/>
              </w:rPr>
              <w:br w:type="page"/>
              <w:t>No.</w:t>
            </w:r>
          </w:p>
        </w:tc>
        <w:tc>
          <w:tcPr>
            <w:tcW w:w="4848" w:type="dxa"/>
          </w:tcPr>
          <w:p w:rsidR="002E0E07" w:rsidRPr="00955FCA" w:rsidRDefault="002E0E07" w:rsidP="00126F1B">
            <w:pPr>
              <w:rPr>
                <w:rFonts w:ascii="Arial" w:hAnsi="Arial" w:cs="Arial"/>
                <w:sz w:val="24"/>
                <w:szCs w:val="24"/>
              </w:rPr>
            </w:pPr>
            <w:r w:rsidRPr="00955FCA">
              <w:rPr>
                <w:rFonts w:ascii="Arial" w:hAnsi="Arial" w:cs="Arial"/>
                <w:sz w:val="24"/>
                <w:szCs w:val="24"/>
              </w:rPr>
              <w:t>Item Description</w:t>
            </w:r>
          </w:p>
        </w:tc>
        <w:tc>
          <w:tcPr>
            <w:tcW w:w="1678" w:type="dxa"/>
          </w:tcPr>
          <w:p w:rsidR="002E0E07" w:rsidRPr="00955FCA" w:rsidRDefault="002E0E07" w:rsidP="00126F1B">
            <w:pPr>
              <w:jc w:val="center"/>
              <w:rPr>
                <w:rFonts w:ascii="Arial" w:hAnsi="Arial" w:cs="Arial"/>
                <w:sz w:val="24"/>
                <w:szCs w:val="24"/>
              </w:rPr>
            </w:pPr>
            <w:r w:rsidRPr="00955FCA">
              <w:rPr>
                <w:rFonts w:ascii="Arial" w:hAnsi="Arial" w:cs="Arial"/>
                <w:sz w:val="24"/>
                <w:szCs w:val="24"/>
              </w:rPr>
              <w:t>Unit</w:t>
            </w:r>
          </w:p>
        </w:tc>
        <w:tc>
          <w:tcPr>
            <w:tcW w:w="2050" w:type="dxa"/>
          </w:tcPr>
          <w:p w:rsidR="002E0E07" w:rsidRPr="00955FCA" w:rsidRDefault="002E0E07" w:rsidP="00126F1B">
            <w:pPr>
              <w:jc w:val="center"/>
              <w:rPr>
                <w:rFonts w:ascii="Arial" w:hAnsi="Arial" w:cs="Arial"/>
                <w:sz w:val="24"/>
                <w:szCs w:val="24"/>
              </w:rPr>
            </w:pPr>
            <w:r w:rsidRPr="00955FCA">
              <w:rPr>
                <w:rFonts w:ascii="Arial" w:hAnsi="Arial" w:cs="Arial"/>
                <w:sz w:val="24"/>
                <w:szCs w:val="24"/>
              </w:rPr>
              <w:t>Rate</w:t>
            </w:r>
          </w:p>
        </w:tc>
      </w:tr>
      <w:tr w:rsidR="002E0E07" w:rsidRPr="00955FCA" w:rsidTr="002E0E07">
        <w:tc>
          <w:tcPr>
            <w:tcW w:w="888" w:type="dxa"/>
          </w:tcPr>
          <w:p w:rsidR="002E0E07" w:rsidRPr="00955FCA" w:rsidRDefault="002E0E07" w:rsidP="00126F1B">
            <w:pPr>
              <w:rPr>
                <w:rFonts w:ascii="Arial" w:hAnsi="Arial" w:cs="Arial"/>
                <w:sz w:val="24"/>
                <w:szCs w:val="24"/>
              </w:rPr>
            </w:pPr>
            <w:r w:rsidRPr="00955FCA">
              <w:rPr>
                <w:rFonts w:ascii="Arial" w:hAnsi="Arial" w:cs="Arial"/>
                <w:sz w:val="24"/>
                <w:szCs w:val="24"/>
              </w:rPr>
              <w:t>1</w:t>
            </w:r>
          </w:p>
        </w:tc>
        <w:tc>
          <w:tcPr>
            <w:tcW w:w="4848" w:type="dxa"/>
          </w:tcPr>
          <w:p w:rsidR="002E0E07" w:rsidRPr="00955FCA" w:rsidRDefault="002E0E07" w:rsidP="00126F1B">
            <w:pPr>
              <w:rPr>
                <w:rFonts w:ascii="Arial" w:hAnsi="Arial" w:cs="Arial"/>
                <w:sz w:val="24"/>
                <w:szCs w:val="24"/>
              </w:rPr>
            </w:pPr>
            <w:r w:rsidRPr="00955FCA">
              <w:rPr>
                <w:rFonts w:ascii="Arial" w:hAnsi="Arial" w:cs="Arial"/>
                <w:sz w:val="24"/>
                <w:szCs w:val="24"/>
              </w:rPr>
              <w:t>Hourly rate for appropriately qualified person to scrutinise a submitted flood risk assessment</w:t>
            </w:r>
          </w:p>
        </w:tc>
        <w:tc>
          <w:tcPr>
            <w:tcW w:w="1678" w:type="dxa"/>
          </w:tcPr>
          <w:p w:rsidR="002E0E07" w:rsidRPr="00955FCA" w:rsidRDefault="002E0E07" w:rsidP="00126F1B">
            <w:pPr>
              <w:jc w:val="center"/>
              <w:rPr>
                <w:rFonts w:ascii="Arial" w:hAnsi="Arial" w:cs="Arial"/>
                <w:sz w:val="24"/>
                <w:szCs w:val="24"/>
              </w:rPr>
            </w:pPr>
          </w:p>
        </w:tc>
        <w:tc>
          <w:tcPr>
            <w:tcW w:w="2050" w:type="dxa"/>
          </w:tcPr>
          <w:p w:rsidR="002E0E07" w:rsidRPr="00955FCA" w:rsidRDefault="002E0E07" w:rsidP="00126F1B">
            <w:pPr>
              <w:rPr>
                <w:rFonts w:ascii="Arial" w:hAnsi="Arial" w:cs="Arial"/>
                <w:sz w:val="24"/>
                <w:szCs w:val="24"/>
              </w:rPr>
            </w:pPr>
          </w:p>
        </w:tc>
      </w:tr>
      <w:tr w:rsidR="002E0E07" w:rsidRPr="00955FCA" w:rsidTr="002E0E07">
        <w:tc>
          <w:tcPr>
            <w:tcW w:w="888" w:type="dxa"/>
          </w:tcPr>
          <w:p w:rsidR="002E0E07" w:rsidRPr="00955FCA" w:rsidRDefault="002E0E07" w:rsidP="00126F1B">
            <w:pPr>
              <w:rPr>
                <w:rFonts w:ascii="Arial" w:hAnsi="Arial" w:cs="Arial"/>
                <w:sz w:val="24"/>
                <w:szCs w:val="24"/>
              </w:rPr>
            </w:pPr>
            <w:r w:rsidRPr="00955FCA">
              <w:rPr>
                <w:rFonts w:ascii="Arial" w:hAnsi="Arial" w:cs="Arial"/>
                <w:sz w:val="24"/>
                <w:szCs w:val="24"/>
              </w:rPr>
              <w:t>2</w:t>
            </w:r>
          </w:p>
        </w:tc>
        <w:tc>
          <w:tcPr>
            <w:tcW w:w="4848" w:type="dxa"/>
          </w:tcPr>
          <w:p w:rsidR="002E0E07" w:rsidRPr="00955FCA" w:rsidRDefault="002E0E07" w:rsidP="00126F1B">
            <w:pPr>
              <w:rPr>
                <w:rFonts w:ascii="Arial" w:hAnsi="Arial" w:cs="Arial"/>
                <w:sz w:val="24"/>
                <w:szCs w:val="24"/>
              </w:rPr>
            </w:pPr>
            <w:r w:rsidRPr="00955FCA">
              <w:rPr>
                <w:rFonts w:ascii="Arial" w:hAnsi="Arial" w:cs="Arial"/>
                <w:sz w:val="24"/>
                <w:szCs w:val="24"/>
              </w:rPr>
              <w:t>Hourly rate for an appropriately qualified person to form initial comments on a planning application that does not include an FRA</w:t>
            </w:r>
          </w:p>
        </w:tc>
        <w:tc>
          <w:tcPr>
            <w:tcW w:w="1678" w:type="dxa"/>
          </w:tcPr>
          <w:p w:rsidR="002E0E07" w:rsidRPr="00955FCA" w:rsidRDefault="002E0E07" w:rsidP="00126F1B">
            <w:pPr>
              <w:jc w:val="center"/>
              <w:rPr>
                <w:rFonts w:ascii="Arial" w:hAnsi="Arial" w:cs="Arial"/>
                <w:sz w:val="24"/>
                <w:szCs w:val="24"/>
              </w:rPr>
            </w:pPr>
          </w:p>
        </w:tc>
        <w:tc>
          <w:tcPr>
            <w:tcW w:w="2050" w:type="dxa"/>
          </w:tcPr>
          <w:p w:rsidR="002E0E07" w:rsidRPr="00955FCA" w:rsidRDefault="002E0E07" w:rsidP="00126F1B">
            <w:pPr>
              <w:rPr>
                <w:rFonts w:ascii="Arial" w:hAnsi="Arial" w:cs="Arial"/>
                <w:sz w:val="24"/>
                <w:szCs w:val="24"/>
              </w:rPr>
            </w:pPr>
          </w:p>
        </w:tc>
      </w:tr>
      <w:tr w:rsidR="002E0E07" w:rsidRPr="00955FCA" w:rsidTr="002E0E07">
        <w:tc>
          <w:tcPr>
            <w:tcW w:w="888" w:type="dxa"/>
          </w:tcPr>
          <w:p w:rsidR="002E0E07" w:rsidRPr="00955FCA" w:rsidRDefault="002E0E07" w:rsidP="00126F1B">
            <w:pPr>
              <w:rPr>
                <w:rFonts w:ascii="Arial" w:hAnsi="Arial" w:cs="Arial"/>
                <w:sz w:val="24"/>
                <w:szCs w:val="24"/>
              </w:rPr>
            </w:pPr>
            <w:r w:rsidRPr="00955FCA">
              <w:rPr>
                <w:rFonts w:ascii="Arial" w:hAnsi="Arial" w:cs="Arial"/>
                <w:sz w:val="24"/>
                <w:szCs w:val="24"/>
              </w:rPr>
              <w:t>3</w:t>
            </w:r>
          </w:p>
        </w:tc>
        <w:tc>
          <w:tcPr>
            <w:tcW w:w="4848" w:type="dxa"/>
          </w:tcPr>
          <w:p w:rsidR="002E0E07" w:rsidRPr="00955FCA" w:rsidRDefault="00BD2ACF" w:rsidP="00126F1B">
            <w:pPr>
              <w:rPr>
                <w:rFonts w:ascii="Arial" w:hAnsi="Arial" w:cs="Arial"/>
                <w:sz w:val="24"/>
                <w:szCs w:val="24"/>
              </w:rPr>
            </w:pPr>
            <w:r w:rsidRPr="00955FCA">
              <w:rPr>
                <w:rFonts w:ascii="Arial" w:hAnsi="Arial" w:cs="Arial"/>
                <w:sz w:val="24"/>
                <w:szCs w:val="24"/>
              </w:rPr>
              <w:t xml:space="preserve">Hourly rate for a CAD technician to provide designs (including construction details and long sections) for flood defence work.  </w:t>
            </w:r>
            <w:proofErr w:type="spellStart"/>
            <w:r w:rsidRPr="00955FCA">
              <w:rPr>
                <w:rFonts w:ascii="Arial" w:hAnsi="Arial" w:cs="Arial"/>
                <w:sz w:val="24"/>
                <w:szCs w:val="24"/>
              </w:rPr>
              <w:t>LiDAK</w:t>
            </w:r>
            <w:proofErr w:type="spellEnd"/>
            <w:r w:rsidRPr="00955FCA">
              <w:rPr>
                <w:rFonts w:ascii="Arial" w:hAnsi="Arial" w:cs="Arial"/>
                <w:sz w:val="24"/>
                <w:szCs w:val="24"/>
              </w:rPr>
              <w:t xml:space="preserve"> and level data will be supplied</w:t>
            </w:r>
          </w:p>
        </w:tc>
        <w:tc>
          <w:tcPr>
            <w:tcW w:w="1678" w:type="dxa"/>
          </w:tcPr>
          <w:p w:rsidR="002E0E07" w:rsidRPr="00955FCA" w:rsidRDefault="002E0E07" w:rsidP="00126F1B">
            <w:pPr>
              <w:jc w:val="center"/>
              <w:rPr>
                <w:rFonts w:ascii="Arial" w:hAnsi="Arial" w:cs="Arial"/>
                <w:sz w:val="24"/>
                <w:szCs w:val="24"/>
              </w:rPr>
            </w:pPr>
          </w:p>
        </w:tc>
        <w:tc>
          <w:tcPr>
            <w:tcW w:w="2050" w:type="dxa"/>
          </w:tcPr>
          <w:p w:rsidR="002E0E07" w:rsidRPr="00955FCA" w:rsidRDefault="002E0E07" w:rsidP="00126F1B">
            <w:pPr>
              <w:rPr>
                <w:rFonts w:ascii="Arial" w:hAnsi="Arial" w:cs="Arial"/>
                <w:sz w:val="24"/>
                <w:szCs w:val="24"/>
              </w:rPr>
            </w:pPr>
          </w:p>
        </w:tc>
      </w:tr>
      <w:tr w:rsidR="002E0E07" w:rsidRPr="00955FCA" w:rsidTr="002E0E07">
        <w:tc>
          <w:tcPr>
            <w:tcW w:w="888" w:type="dxa"/>
          </w:tcPr>
          <w:p w:rsidR="002E0E07" w:rsidRPr="00955FCA" w:rsidRDefault="002E0E07" w:rsidP="00126F1B">
            <w:pPr>
              <w:rPr>
                <w:rFonts w:ascii="Arial" w:hAnsi="Arial" w:cs="Arial"/>
                <w:sz w:val="24"/>
                <w:szCs w:val="24"/>
              </w:rPr>
            </w:pPr>
            <w:r w:rsidRPr="00955FCA">
              <w:rPr>
                <w:rFonts w:ascii="Arial" w:hAnsi="Arial" w:cs="Arial"/>
                <w:sz w:val="24"/>
                <w:szCs w:val="24"/>
              </w:rPr>
              <w:t>4</w:t>
            </w:r>
          </w:p>
        </w:tc>
        <w:tc>
          <w:tcPr>
            <w:tcW w:w="4848" w:type="dxa"/>
          </w:tcPr>
          <w:p w:rsidR="002E0E07" w:rsidRPr="00955FCA" w:rsidRDefault="00BD2ACF" w:rsidP="00126F1B">
            <w:pPr>
              <w:rPr>
                <w:rFonts w:ascii="Arial" w:hAnsi="Arial" w:cs="Arial"/>
                <w:sz w:val="24"/>
                <w:szCs w:val="24"/>
              </w:rPr>
            </w:pPr>
            <w:r w:rsidRPr="00955FCA">
              <w:rPr>
                <w:rFonts w:ascii="Arial" w:hAnsi="Arial" w:cs="Arial"/>
                <w:sz w:val="24"/>
                <w:szCs w:val="24"/>
              </w:rPr>
              <w:t>Hourly rate for appropriately qualified person to attend a formal planning meeting (including appeals) at the District Council offices</w:t>
            </w:r>
          </w:p>
        </w:tc>
        <w:tc>
          <w:tcPr>
            <w:tcW w:w="1678" w:type="dxa"/>
          </w:tcPr>
          <w:p w:rsidR="002E0E07" w:rsidRPr="00955FCA" w:rsidRDefault="002E0E07" w:rsidP="00126F1B">
            <w:pPr>
              <w:jc w:val="center"/>
              <w:rPr>
                <w:rFonts w:ascii="Arial" w:hAnsi="Arial" w:cs="Arial"/>
                <w:sz w:val="24"/>
                <w:szCs w:val="24"/>
              </w:rPr>
            </w:pPr>
          </w:p>
        </w:tc>
        <w:tc>
          <w:tcPr>
            <w:tcW w:w="2050" w:type="dxa"/>
          </w:tcPr>
          <w:p w:rsidR="002E0E07" w:rsidRPr="00955FCA" w:rsidRDefault="002E0E07" w:rsidP="00126F1B">
            <w:pPr>
              <w:rPr>
                <w:rFonts w:ascii="Arial" w:hAnsi="Arial" w:cs="Arial"/>
                <w:sz w:val="24"/>
                <w:szCs w:val="24"/>
              </w:rPr>
            </w:pPr>
          </w:p>
        </w:tc>
      </w:tr>
      <w:tr w:rsidR="002E0E07" w:rsidRPr="00955FCA" w:rsidTr="002E0E07">
        <w:tc>
          <w:tcPr>
            <w:tcW w:w="888" w:type="dxa"/>
          </w:tcPr>
          <w:p w:rsidR="002E0E07" w:rsidRPr="00955FCA" w:rsidRDefault="002E0E07" w:rsidP="00126F1B">
            <w:pPr>
              <w:rPr>
                <w:rFonts w:ascii="Arial" w:hAnsi="Arial" w:cs="Arial"/>
                <w:sz w:val="24"/>
                <w:szCs w:val="24"/>
              </w:rPr>
            </w:pPr>
            <w:r w:rsidRPr="00955FCA">
              <w:rPr>
                <w:rFonts w:ascii="Arial" w:hAnsi="Arial" w:cs="Arial"/>
                <w:sz w:val="24"/>
                <w:szCs w:val="24"/>
              </w:rPr>
              <w:t>5</w:t>
            </w:r>
          </w:p>
        </w:tc>
        <w:tc>
          <w:tcPr>
            <w:tcW w:w="4848" w:type="dxa"/>
          </w:tcPr>
          <w:p w:rsidR="002E0E07" w:rsidRPr="00955FCA" w:rsidRDefault="00BD2ACF" w:rsidP="00126F1B">
            <w:pPr>
              <w:rPr>
                <w:rFonts w:ascii="Arial" w:hAnsi="Arial" w:cs="Arial"/>
                <w:sz w:val="24"/>
                <w:szCs w:val="24"/>
              </w:rPr>
            </w:pPr>
            <w:r w:rsidRPr="00955FCA">
              <w:rPr>
                <w:rFonts w:ascii="Arial" w:hAnsi="Arial" w:cs="Arial"/>
                <w:sz w:val="24"/>
                <w:szCs w:val="24"/>
              </w:rPr>
              <w:t>Hourly rate for appropriately qualified person to attend a site to investigate a flooding incident and/or to investigate level of risk to a defined location (written report to be produced)</w:t>
            </w:r>
          </w:p>
        </w:tc>
        <w:tc>
          <w:tcPr>
            <w:tcW w:w="1678" w:type="dxa"/>
          </w:tcPr>
          <w:p w:rsidR="002E0E07" w:rsidRPr="00955FCA" w:rsidRDefault="002E0E07" w:rsidP="00126F1B">
            <w:pPr>
              <w:jc w:val="center"/>
              <w:rPr>
                <w:rFonts w:ascii="Arial" w:hAnsi="Arial" w:cs="Arial"/>
                <w:sz w:val="24"/>
                <w:szCs w:val="24"/>
              </w:rPr>
            </w:pPr>
          </w:p>
        </w:tc>
        <w:tc>
          <w:tcPr>
            <w:tcW w:w="2050" w:type="dxa"/>
          </w:tcPr>
          <w:p w:rsidR="002E0E07" w:rsidRPr="00955FCA" w:rsidRDefault="002E0E07" w:rsidP="00126F1B">
            <w:pPr>
              <w:rPr>
                <w:rFonts w:ascii="Arial" w:hAnsi="Arial" w:cs="Arial"/>
                <w:sz w:val="24"/>
                <w:szCs w:val="24"/>
              </w:rPr>
            </w:pPr>
          </w:p>
        </w:tc>
      </w:tr>
    </w:tbl>
    <w:p w:rsidR="00BB6D89" w:rsidRPr="00955FCA" w:rsidRDefault="00BB6D89" w:rsidP="00CF3A47">
      <w:pPr>
        <w:rPr>
          <w:rFonts w:ascii="Arial" w:hAnsi="Arial" w:cs="Arial"/>
          <w:sz w:val="24"/>
          <w:szCs w:val="24"/>
        </w:rPr>
      </w:pPr>
    </w:p>
    <w:sectPr w:rsidR="00BB6D89" w:rsidRPr="00955FCA" w:rsidSect="00CF3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C08"/>
    <w:multiLevelType w:val="hybridMultilevel"/>
    <w:tmpl w:val="A1B8A7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226F0B"/>
    <w:multiLevelType w:val="hybridMultilevel"/>
    <w:tmpl w:val="A1B8A7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A631FA"/>
    <w:multiLevelType w:val="hybridMultilevel"/>
    <w:tmpl w:val="48FA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CE2573"/>
    <w:multiLevelType w:val="hybridMultilevel"/>
    <w:tmpl w:val="A1B8A7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9030EE"/>
    <w:multiLevelType w:val="hybridMultilevel"/>
    <w:tmpl w:val="9250B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E545BD"/>
    <w:multiLevelType w:val="hybridMultilevel"/>
    <w:tmpl w:val="65C234C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F402C8"/>
    <w:multiLevelType w:val="hybridMultilevel"/>
    <w:tmpl w:val="E8FE1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43472A"/>
    <w:multiLevelType w:val="hybridMultilevel"/>
    <w:tmpl w:val="B7360D70"/>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522D6161"/>
    <w:multiLevelType w:val="hybridMultilevel"/>
    <w:tmpl w:val="A1B8A7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07A04FB"/>
    <w:multiLevelType w:val="hybridMultilevel"/>
    <w:tmpl w:val="A1B8A7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3"/>
  </w:num>
  <w:num w:numId="5">
    <w:abstractNumId w:val="0"/>
  </w:num>
  <w:num w:numId="6">
    <w:abstractNumId w:val="4"/>
  </w:num>
  <w:num w:numId="7">
    <w:abstractNumId w:val="5"/>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A47"/>
    <w:rsid w:val="001A3CE0"/>
    <w:rsid w:val="00265DFE"/>
    <w:rsid w:val="002C4922"/>
    <w:rsid w:val="002E0E07"/>
    <w:rsid w:val="002E2F03"/>
    <w:rsid w:val="00414C5D"/>
    <w:rsid w:val="004C69B0"/>
    <w:rsid w:val="005B4151"/>
    <w:rsid w:val="007C6BAF"/>
    <w:rsid w:val="00833CD6"/>
    <w:rsid w:val="00917768"/>
    <w:rsid w:val="00954E87"/>
    <w:rsid w:val="00955FCA"/>
    <w:rsid w:val="009D5C08"/>
    <w:rsid w:val="00A47ECF"/>
    <w:rsid w:val="00AC2D39"/>
    <w:rsid w:val="00AC72A0"/>
    <w:rsid w:val="00AD44AB"/>
    <w:rsid w:val="00BB32E7"/>
    <w:rsid w:val="00BB6D89"/>
    <w:rsid w:val="00BD2ACF"/>
    <w:rsid w:val="00BE01A3"/>
    <w:rsid w:val="00CF3A47"/>
    <w:rsid w:val="00D65988"/>
    <w:rsid w:val="00D75E80"/>
    <w:rsid w:val="00D830B9"/>
    <w:rsid w:val="00EC3984"/>
    <w:rsid w:val="00F36C24"/>
    <w:rsid w:val="00F74858"/>
    <w:rsid w:val="00FB68C5"/>
    <w:rsid w:val="00FD2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A47"/>
    <w:pPr>
      <w:ind w:left="720"/>
      <w:contextualSpacing/>
    </w:pPr>
  </w:style>
  <w:style w:type="table" w:styleId="TableGrid">
    <w:name w:val="Table Grid"/>
    <w:basedOn w:val="TableNormal"/>
    <w:uiPriority w:val="59"/>
    <w:rsid w:val="00CF3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A47"/>
    <w:pPr>
      <w:ind w:left="720"/>
      <w:contextualSpacing/>
    </w:pPr>
  </w:style>
  <w:style w:type="table" w:styleId="TableGrid">
    <w:name w:val="Table Grid"/>
    <w:basedOn w:val="TableNormal"/>
    <w:uiPriority w:val="59"/>
    <w:rsid w:val="00CF3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WODC</Company>
  <LinksUpToDate>false</LinksUpToDate>
  <CharactersWithSpaces>14714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King</dc:creator>
  <cp:lastModifiedBy>Richard Pratley</cp:lastModifiedBy>
  <cp:revision>2</cp:revision>
  <dcterms:created xsi:type="dcterms:W3CDTF">2016-06-20T13:12:00Z</dcterms:created>
  <dcterms:modified xsi:type="dcterms:W3CDTF">2016-06-20T13:12:00Z</dcterms:modified>
</cp:coreProperties>
</file>