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F044E" w14:textId="77777777" w:rsidR="00594331" w:rsidRDefault="00594331" w:rsidP="003B48E4">
      <w:bookmarkStart w:id="0" w:name="_GoBack"/>
      <w:bookmarkEnd w:id="0"/>
    </w:p>
    <w:p w14:paraId="664507B0" w14:textId="7712B1A6" w:rsidR="00A05753" w:rsidRDefault="00217DC8" w:rsidP="00043DC6">
      <w:r>
        <w:rPr>
          <w:noProof/>
          <w:lang w:eastAsia="en-GB"/>
        </w:rPr>
        <w:drawing>
          <wp:inline distT="0" distB="0" distL="0" distR="0" wp14:anchorId="58D57C9F" wp14:editId="111ABCFA">
            <wp:extent cx="1905000" cy="9803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23737" cy="990021"/>
                    </a:xfrm>
                    <a:prstGeom prst="rect">
                      <a:avLst/>
                    </a:prstGeom>
                  </pic:spPr>
                </pic:pic>
              </a:graphicData>
            </a:graphic>
          </wp:inline>
        </w:drawing>
      </w:r>
      <w:r w:rsidR="004E7C19">
        <w:rPr>
          <w:noProof/>
          <w:lang w:eastAsia="en-GB"/>
        </w:rPr>
        <w:t xml:space="preserve">  </w:t>
      </w:r>
      <w:r>
        <w:rPr>
          <w:noProof/>
          <w:lang w:eastAsia="en-GB"/>
        </w:rPr>
        <w:t xml:space="preserve">   </w:t>
      </w:r>
      <w:r w:rsidR="00DF6AB1">
        <w:rPr>
          <w:noProof/>
          <w:lang w:eastAsia="en-GB"/>
        </w:rPr>
        <w:t xml:space="preserve"> </w:t>
      </w:r>
      <w:r>
        <w:rPr>
          <w:noProof/>
          <w:lang w:eastAsia="en-GB"/>
        </w:rPr>
        <w:t xml:space="preserve">  </w:t>
      </w:r>
      <w:r w:rsidR="004E7C19">
        <w:rPr>
          <w:noProof/>
          <w:lang w:eastAsia="en-GB"/>
        </w:rPr>
        <w:t xml:space="preserve"> </w:t>
      </w:r>
      <w:r>
        <w:rPr>
          <w:noProof/>
          <w:lang w:eastAsia="en-GB"/>
        </w:rPr>
        <w:drawing>
          <wp:inline distT="0" distB="0" distL="0" distR="0" wp14:anchorId="0DE52659" wp14:editId="2AFCD017">
            <wp:extent cx="1905000" cy="9803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23737" cy="990021"/>
                    </a:xfrm>
                    <a:prstGeom prst="rect">
                      <a:avLst/>
                    </a:prstGeom>
                  </pic:spPr>
                </pic:pic>
              </a:graphicData>
            </a:graphic>
          </wp:inline>
        </w:drawing>
      </w:r>
      <w:r w:rsidR="004E7C19">
        <w:rPr>
          <w:noProof/>
          <w:lang w:eastAsia="en-GB"/>
        </w:rPr>
        <w:t xml:space="preserve"> </w:t>
      </w:r>
      <w:r w:rsidR="00070DC0">
        <w:rPr>
          <w:noProof/>
          <w:lang w:eastAsia="en-GB"/>
        </w:rPr>
        <w:t xml:space="preserve"> </w:t>
      </w:r>
      <w:r>
        <w:rPr>
          <w:noProof/>
          <w:lang w:eastAsia="en-GB"/>
        </w:rPr>
        <w:t xml:space="preserve">    </w:t>
      </w:r>
      <w:r w:rsidR="00070DC0">
        <w:rPr>
          <w:noProof/>
          <w:lang w:eastAsia="en-GB"/>
        </w:rPr>
        <w:t xml:space="preserve">  </w:t>
      </w:r>
      <w:r>
        <w:rPr>
          <w:noProof/>
          <w:lang w:eastAsia="en-GB"/>
        </w:rPr>
        <w:drawing>
          <wp:inline distT="0" distB="0" distL="0" distR="0" wp14:anchorId="28C2C790" wp14:editId="50258132">
            <wp:extent cx="1903730" cy="971466"/>
            <wp:effectExtent l="0" t="0" r="127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32988" cy="986396"/>
                    </a:xfrm>
                    <a:prstGeom prst="rect">
                      <a:avLst/>
                    </a:prstGeom>
                  </pic:spPr>
                </pic:pic>
              </a:graphicData>
            </a:graphic>
          </wp:inline>
        </w:drawing>
      </w:r>
    </w:p>
    <w:p w14:paraId="0144E599" w14:textId="77777777" w:rsidR="00A05753" w:rsidRDefault="004E7C19" w:rsidP="003B48E4">
      <w:r>
        <w:t xml:space="preserve"> </w:t>
      </w:r>
    </w:p>
    <w:tbl>
      <w:tblPr>
        <w:tblStyle w:val="MediumGrid3-Accent2"/>
        <w:tblW w:w="0" w:type="auto"/>
        <w:tblLook w:val="04A0" w:firstRow="1" w:lastRow="0" w:firstColumn="1" w:lastColumn="0" w:noHBand="0" w:noVBand="1"/>
      </w:tblPr>
      <w:tblGrid>
        <w:gridCol w:w="10178"/>
      </w:tblGrid>
      <w:tr w:rsidR="00450C9C" w14:paraId="7A0C243A" w14:textId="77777777" w:rsidTr="00D90F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4" w:type="dxa"/>
            <w:shd w:val="clear" w:color="auto" w:fill="000000" w:themeFill="text1"/>
          </w:tcPr>
          <w:p w14:paraId="4B28DF52" w14:textId="77777777" w:rsidR="00450C9C" w:rsidRDefault="00450C9C" w:rsidP="003B48E4"/>
        </w:tc>
      </w:tr>
    </w:tbl>
    <w:p w14:paraId="3ED6CFC3" w14:textId="77777777" w:rsidR="00217822" w:rsidRDefault="00217822" w:rsidP="003B48E4"/>
    <w:p w14:paraId="51ED4E12" w14:textId="77777777" w:rsidR="00217822" w:rsidRPr="00931C80" w:rsidRDefault="00450C9C" w:rsidP="00450C9C">
      <w:pPr>
        <w:jc w:val="right"/>
        <w:rPr>
          <w:rFonts w:asciiTheme="minorHAnsi" w:hAnsiTheme="minorHAnsi" w:cstheme="minorHAnsi"/>
          <w:b/>
          <w:color w:val="808080" w:themeColor="background1" w:themeShade="80"/>
          <w:sz w:val="72"/>
          <w:szCs w:val="72"/>
        </w:rPr>
      </w:pPr>
      <w:r w:rsidRPr="00931C80">
        <w:rPr>
          <w:rFonts w:asciiTheme="minorHAnsi" w:hAnsiTheme="minorHAnsi" w:cstheme="minorHAnsi"/>
          <w:b/>
          <w:color w:val="808080" w:themeColor="background1" w:themeShade="80"/>
          <w:sz w:val="72"/>
          <w:szCs w:val="72"/>
        </w:rPr>
        <w:t xml:space="preserve">Invitation to Tender  </w:t>
      </w:r>
    </w:p>
    <w:p w14:paraId="17D8E767" w14:textId="24630FD6" w:rsidR="00217822" w:rsidRPr="00217DC8" w:rsidRDefault="00450C9C" w:rsidP="00450C9C">
      <w:pPr>
        <w:jc w:val="right"/>
        <w:rPr>
          <w:rFonts w:asciiTheme="minorHAnsi" w:hAnsiTheme="minorHAnsi" w:cstheme="minorHAnsi"/>
          <w:sz w:val="22"/>
          <w:szCs w:val="22"/>
        </w:rPr>
      </w:pPr>
      <w:r w:rsidRPr="00217DC8">
        <w:rPr>
          <w:rFonts w:asciiTheme="minorHAnsi" w:hAnsiTheme="minorHAnsi" w:cstheme="minorHAnsi"/>
          <w:b/>
          <w:sz w:val="22"/>
          <w:szCs w:val="22"/>
        </w:rPr>
        <w:t>TITLE</w:t>
      </w:r>
      <w:r w:rsidR="003732B4" w:rsidRPr="00217DC8">
        <w:rPr>
          <w:rFonts w:asciiTheme="minorHAnsi" w:hAnsiTheme="minorHAnsi" w:cstheme="minorHAnsi"/>
          <w:sz w:val="22"/>
          <w:szCs w:val="22"/>
        </w:rPr>
        <w:t xml:space="preserve">: Provision </w:t>
      </w:r>
      <w:r w:rsidR="00FC4919" w:rsidRPr="00217DC8">
        <w:rPr>
          <w:rFonts w:asciiTheme="minorHAnsi" w:hAnsiTheme="minorHAnsi" w:cstheme="minorHAnsi"/>
          <w:sz w:val="22"/>
          <w:szCs w:val="22"/>
        </w:rPr>
        <w:t xml:space="preserve">of Technical Outsourcing for App and Website Development – Falmouth University </w:t>
      </w:r>
    </w:p>
    <w:p w14:paraId="77320C3E" w14:textId="076338E5" w:rsidR="00450C9C" w:rsidRPr="00217DC8" w:rsidRDefault="00450C9C" w:rsidP="00450C9C">
      <w:pPr>
        <w:jc w:val="right"/>
        <w:rPr>
          <w:rFonts w:asciiTheme="minorHAnsi" w:hAnsiTheme="minorHAnsi" w:cstheme="minorHAnsi"/>
          <w:sz w:val="22"/>
          <w:szCs w:val="22"/>
        </w:rPr>
      </w:pPr>
      <w:r w:rsidRPr="00217DC8">
        <w:rPr>
          <w:rFonts w:asciiTheme="minorHAnsi" w:hAnsiTheme="minorHAnsi" w:cstheme="minorHAnsi"/>
          <w:b/>
          <w:sz w:val="22"/>
          <w:szCs w:val="22"/>
        </w:rPr>
        <w:t>PROCUREMENT REF</w:t>
      </w:r>
      <w:r w:rsidR="00706BE9" w:rsidRPr="00217DC8">
        <w:rPr>
          <w:rFonts w:asciiTheme="minorHAnsi" w:hAnsiTheme="minorHAnsi" w:cstheme="minorHAnsi"/>
          <w:sz w:val="22"/>
          <w:szCs w:val="22"/>
        </w:rPr>
        <w:t xml:space="preserve">: </w:t>
      </w:r>
      <w:r w:rsidR="00FC4919" w:rsidRPr="00217DC8">
        <w:rPr>
          <w:rFonts w:asciiTheme="minorHAnsi" w:hAnsiTheme="minorHAnsi" w:cstheme="minorHAnsi"/>
          <w:sz w:val="22"/>
          <w:szCs w:val="22"/>
        </w:rPr>
        <w:t>1386LaunchPad</w:t>
      </w:r>
    </w:p>
    <w:p w14:paraId="560C9EB5" w14:textId="12DFE686" w:rsidR="00892C31" w:rsidRPr="00217DC8" w:rsidRDefault="00892C31" w:rsidP="00892C31">
      <w:pPr>
        <w:suppressAutoHyphens/>
        <w:spacing w:after="240"/>
        <w:jc w:val="right"/>
        <w:rPr>
          <w:rFonts w:asciiTheme="minorHAnsi" w:hAnsiTheme="minorHAnsi" w:cstheme="minorHAnsi"/>
          <w:sz w:val="22"/>
          <w:szCs w:val="22"/>
        </w:rPr>
      </w:pPr>
      <w:r w:rsidRPr="00217DC8">
        <w:rPr>
          <w:rFonts w:asciiTheme="minorHAnsi" w:hAnsiTheme="minorHAnsi" w:cstheme="minorHAnsi"/>
          <w:b/>
          <w:sz w:val="22"/>
          <w:szCs w:val="22"/>
        </w:rPr>
        <w:t>RETURN DATE</w:t>
      </w:r>
      <w:r w:rsidRPr="00217DC8">
        <w:rPr>
          <w:rFonts w:asciiTheme="minorHAnsi" w:hAnsiTheme="minorHAnsi" w:cstheme="minorHAnsi"/>
          <w:sz w:val="22"/>
          <w:szCs w:val="22"/>
        </w:rPr>
        <w:t>:</w:t>
      </w:r>
      <w:r w:rsidR="003F38D6" w:rsidRPr="00217DC8">
        <w:rPr>
          <w:rFonts w:asciiTheme="minorHAnsi" w:hAnsiTheme="minorHAnsi" w:cstheme="minorHAnsi"/>
          <w:sz w:val="22"/>
          <w:szCs w:val="22"/>
        </w:rPr>
        <w:t xml:space="preserve"> </w:t>
      </w:r>
      <w:r w:rsidR="00FC4919" w:rsidRPr="00217DC8">
        <w:rPr>
          <w:rFonts w:asciiTheme="minorHAnsi" w:hAnsiTheme="minorHAnsi" w:cstheme="minorHAnsi"/>
          <w:sz w:val="22"/>
          <w:szCs w:val="22"/>
        </w:rPr>
        <w:t>Wednesday 10</w:t>
      </w:r>
      <w:r w:rsidR="00FC4919" w:rsidRPr="00217DC8">
        <w:rPr>
          <w:rFonts w:asciiTheme="minorHAnsi" w:hAnsiTheme="minorHAnsi" w:cstheme="minorHAnsi"/>
          <w:sz w:val="22"/>
          <w:szCs w:val="22"/>
          <w:vertAlign w:val="superscript"/>
        </w:rPr>
        <w:t>th</w:t>
      </w:r>
      <w:r w:rsidR="00FC4919" w:rsidRPr="00217DC8">
        <w:rPr>
          <w:rFonts w:asciiTheme="minorHAnsi" w:hAnsiTheme="minorHAnsi" w:cstheme="minorHAnsi"/>
          <w:sz w:val="22"/>
          <w:szCs w:val="22"/>
        </w:rPr>
        <w:t xml:space="preserve"> April 2019</w:t>
      </w:r>
      <w:r w:rsidR="003F38D6" w:rsidRPr="00217DC8">
        <w:rPr>
          <w:rFonts w:asciiTheme="minorHAnsi" w:hAnsiTheme="minorHAnsi" w:cstheme="minorHAnsi"/>
          <w:sz w:val="22"/>
          <w:szCs w:val="22"/>
        </w:rPr>
        <w:t xml:space="preserve"> at 12.00pm </w:t>
      </w:r>
      <w:r w:rsidR="00F33E10" w:rsidRPr="00217DC8">
        <w:rPr>
          <w:rFonts w:asciiTheme="minorHAnsi" w:hAnsiTheme="minorHAnsi" w:cstheme="minorHAnsi"/>
          <w:sz w:val="22"/>
          <w:szCs w:val="22"/>
        </w:rPr>
        <w:t>M</w:t>
      </w:r>
      <w:r w:rsidR="003F38D6" w:rsidRPr="00217DC8">
        <w:rPr>
          <w:rFonts w:asciiTheme="minorHAnsi" w:hAnsiTheme="minorHAnsi" w:cstheme="minorHAnsi"/>
          <w:sz w:val="22"/>
          <w:szCs w:val="22"/>
        </w:rPr>
        <w:t>id-day.</w:t>
      </w:r>
    </w:p>
    <w:p w14:paraId="3D316D15" w14:textId="77777777" w:rsidR="00217822" w:rsidRPr="00931C80" w:rsidRDefault="00217822" w:rsidP="00450C9C">
      <w:pPr>
        <w:jc w:val="right"/>
        <w:rPr>
          <w:rFonts w:asciiTheme="minorHAnsi" w:hAnsiTheme="minorHAnsi" w:cstheme="minorHAnsi"/>
        </w:rPr>
      </w:pPr>
    </w:p>
    <w:p w14:paraId="2C32849D" w14:textId="77777777" w:rsidR="00217822" w:rsidRPr="00931C80" w:rsidRDefault="00217822" w:rsidP="003B48E4">
      <w:pPr>
        <w:rPr>
          <w:rFonts w:asciiTheme="minorHAnsi" w:hAnsiTheme="minorHAnsi" w:cstheme="minorHAnsi"/>
        </w:rPr>
      </w:pPr>
    </w:p>
    <w:p w14:paraId="2916478A" w14:textId="77777777" w:rsidR="00217822" w:rsidRPr="00931C80" w:rsidRDefault="00217822" w:rsidP="003B48E4">
      <w:pPr>
        <w:rPr>
          <w:rFonts w:asciiTheme="minorHAnsi" w:hAnsiTheme="minorHAnsi" w:cstheme="minorHAnsi"/>
        </w:rPr>
      </w:pPr>
    </w:p>
    <w:p w14:paraId="56C33E11" w14:textId="77777777" w:rsidR="00217822" w:rsidRPr="00931C80" w:rsidRDefault="00217822" w:rsidP="003B48E4">
      <w:pPr>
        <w:rPr>
          <w:rFonts w:asciiTheme="minorHAnsi" w:hAnsiTheme="minorHAnsi" w:cstheme="minorHAnsi"/>
        </w:rPr>
      </w:pPr>
    </w:p>
    <w:p w14:paraId="1B30F037" w14:textId="77777777" w:rsidR="00217822" w:rsidRPr="00931C80" w:rsidRDefault="00217822" w:rsidP="003B48E4">
      <w:pPr>
        <w:rPr>
          <w:rFonts w:asciiTheme="minorHAnsi" w:hAnsiTheme="minorHAnsi" w:cstheme="minorHAnsi"/>
        </w:rPr>
      </w:pPr>
    </w:p>
    <w:p w14:paraId="3F7C1FE2" w14:textId="77777777" w:rsidR="00217822" w:rsidRPr="00931C80" w:rsidRDefault="00217822" w:rsidP="003B48E4">
      <w:pPr>
        <w:rPr>
          <w:rFonts w:asciiTheme="minorHAnsi" w:hAnsiTheme="minorHAnsi" w:cstheme="minorHAnsi"/>
        </w:rPr>
      </w:pPr>
    </w:p>
    <w:p w14:paraId="17DFF9E5" w14:textId="77777777" w:rsidR="00217822" w:rsidRPr="00931C80" w:rsidRDefault="00217822" w:rsidP="003B48E4">
      <w:pPr>
        <w:rPr>
          <w:rFonts w:asciiTheme="minorHAnsi" w:hAnsiTheme="minorHAnsi" w:cstheme="minorHAnsi"/>
        </w:rPr>
      </w:pPr>
    </w:p>
    <w:p w14:paraId="06828309" w14:textId="77777777" w:rsidR="00217822" w:rsidRPr="00931C80" w:rsidRDefault="00217822" w:rsidP="003B48E4">
      <w:pPr>
        <w:rPr>
          <w:rFonts w:asciiTheme="minorHAnsi" w:hAnsiTheme="minorHAnsi" w:cstheme="minorHAnsi"/>
        </w:rPr>
      </w:pPr>
    </w:p>
    <w:p w14:paraId="57E9B6A0" w14:textId="77777777" w:rsidR="00217822" w:rsidRPr="00931C80" w:rsidRDefault="00217822" w:rsidP="003B48E4">
      <w:pPr>
        <w:rPr>
          <w:rFonts w:asciiTheme="minorHAnsi" w:hAnsiTheme="minorHAnsi" w:cstheme="minorHAnsi"/>
        </w:rPr>
      </w:pPr>
    </w:p>
    <w:p w14:paraId="3C100778" w14:textId="77777777" w:rsidR="00217822" w:rsidRPr="00931C80" w:rsidRDefault="00217822" w:rsidP="003B48E4">
      <w:pPr>
        <w:rPr>
          <w:rFonts w:asciiTheme="minorHAnsi" w:hAnsiTheme="minorHAnsi" w:cstheme="minorHAnsi"/>
        </w:rPr>
      </w:pPr>
    </w:p>
    <w:p w14:paraId="4DFB5D49" w14:textId="77777777" w:rsidR="00217822" w:rsidRPr="00931C80" w:rsidRDefault="00217822" w:rsidP="003B48E4">
      <w:pPr>
        <w:rPr>
          <w:rFonts w:asciiTheme="minorHAnsi" w:hAnsiTheme="minorHAnsi" w:cstheme="minorHAnsi"/>
        </w:rPr>
      </w:pPr>
    </w:p>
    <w:p w14:paraId="3F36996E" w14:textId="77777777" w:rsidR="00217822" w:rsidRPr="00931C80" w:rsidRDefault="00217822" w:rsidP="003B48E4">
      <w:pPr>
        <w:rPr>
          <w:rFonts w:asciiTheme="minorHAnsi" w:hAnsiTheme="minorHAnsi" w:cstheme="minorHAnsi"/>
        </w:rPr>
      </w:pPr>
    </w:p>
    <w:p w14:paraId="2CA8D79F" w14:textId="77777777" w:rsidR="00217822" w:rsidRPr="00931C80" w:rsidRDefault="00217822" w:rsidP="003B48E4">
      <w:pPr>
        <w:rPr>
          <w:rFonts w:asciiTheme="minorHAnsi" w:hAnsiTheme="minorHAnsi" w:cstheme="minorHAnsi"/>
        </w:rPr>
      </w:pPr>
    </w:p>
    <w:p w14:paraId="6464AD40" w14:textId="77777777" w:rsidR="00217822" w:rsidRPr="00931C80" w:rsidRDefault="00217822" w:rsidP="003B48E4">
      <w:pPr>
        <w:rPr>
          <w:rFonts w:asciiTheme="minorHAnsi" w:hAnsiTheme="minorHAnsi" w:cstheme="minorHAnsi"/>
        </w:rPr>
      </w:pPr>
    </w:p>
    <w:p w14:paraId="05575CD3" w14:textId="77777777" w:rsidR="00217822" w:rsidRPr="00931C80" w:rsidRDefault="00217822" w:rsidP="003B48E4">
      <w:pPr>
        <w:rPr>
          <w:rFonts w:asciiTheme="minorHAnsi" w:hAnsiTheme="minorHAnsi" w:cstheme="minorHAnsi"/>
        </w:rPr>
      </w:pPr>
    </w:p>
    <w:p w14:paraId="0390C5B3" w14:textId="77777777" w:rsidR="00D65BA7" w:rsidRPr="00931C80" w:rsidRDefault="00D65BA7" w:rsidP="003B48E4">
      <w:pPr>
        <w:rPr>
          <w:rFonts w:asciiTheme="minorHAnsi" w:hAnsiTheme="minorHAnsi" w:cstheme="minorHAnsi"/>
        </w:rPr>
      </w:pPr>
    </w:p>
    <w:p w14:paraId="63FD1C99" w14:textId="77777777" w:rsidR="00D65BA7" w:rsidRPr="00931C80" w:rsidRDefault="00D65BA7" w:rsidP="003B48E4">
      <w:pPr>
        <w:rPr>
          <w:rFonts w:asciiTheme="minorHAnsi" w:hAnsiTheme="minorHAnsi" w:cstheme="minorHAnsi"/>
        </w:rPr>
      </w:pPr>
    </w:p>
    <w:p w14:paraId="003EF8BF" w14:textId="77777777" w:rsidR="00C1722C" w:rsidRPr="00931C80" w:rsidRDefault="00C1722C" w:rsidP="003B48E4">
      <w:pPr>
        <w:rPr>
          <w:rFonts w:asciiTheme="minorHAnsi" w:hAnsiTheme="minorHAnsi" w:cstheme="minorHAnsi"/>
        </w:rPr>
      </w:pPr>
    </w:p>
    <w:p w14:paraId="0AD95EBA" w14:textId="77777777" w:rsidR="001C5DA9" w:rsidRPr="00931C80" w:rsidRDefault="001C5DA9" w:rsidP="003B48E4">
      <w:pPr>
        <w:rPr>
          <w:rFonts w:asciiTheme="minorHAnsi" w:hAnsiTheme="minorHAnsi" w:cstheme="minorHAnsi"/>
        </w:rPr>
      </w:pPr>
    </w:p>
    <w:p w14:paraId="5013C6E9" w14:textId="77777777" w:rsidR="001C5DA9" w:rsidRPr="00931C80" w:rsidRDefault="001C5DA9" w:rsidP="003B48E4">
      <w:pPr>
        <w:rPr>
          <w:rFonts w:asciiTheme="minorHAnsi" w:hAnsiTheme="minorHAnsi" w:cstheme="minorHAnsi"/>
        </w:rPr>
      </w:pPr>
    </w:p>
    <w:p w14:paraId="21C2A97C" w14:textId="77777777" w:rsidR="001C5DA9" w:rsidRPr="00931C80" w:rsidRDefault="001C5DA9" w:rsidP="003B48E4">
      <w:pPr>
        <w:rPr>
          <w:rFonts w:asciiTheme="minorHAnsi" w:hAnsiTheme="minorHAnsi" w:cstheme="minorHAnsi"/>
        </w:rPr>
      </w:pPr>
    </w:p>
    <w:p w14:paraId="43ECC43A" w14:textId="77777777" w:rsidR="001C5DA9" w:rsidRPr="00931C80" w:rsidRDefault="001C5DA9" w:rsidP="003B48E4">
      <w:pPr>
        <w:rPr>
          <w:rFonts w:asciiTheme="minorHAnsi" w:hAnsiTheme="minorHAnsi" w:cstheme="minorHAnsi"/>
        </w:rPr>
      </w:pPr>
    </w:p>
    <w:p w14:paraId="6D30B82A" w14:textId="77777777" w:rsidR="001C5DA9" w:rsidRPr="00931C80" w:rsidRDefault="001C5DA9" w:rsidP="003B48E4">
      <w:pPr>
        <w:rPr>
          <w:rFonts w:asciiTheme="minorHAnsi" w:hAnsiTheme="minorHAnsi" w:cstheme="minorHAnsi"/>
        </w:rPr>
      </w:pPr>
    </w:p>
    <w:p w14:paraId="01160DF6" w14:textId="77777777" w:rsidR="00C1722C" w:rsidRPr="00931C80" w:rsidRDefault="00C1722C" w:rsidP="003B48E4">
      <w:pPr>
        <w:rPr>
          <w:rFonts w:asciiTheme="minorHAnsi" w:hAnsiTheme="minorHAnsi" w:cstheme="minorHAnsi"/>
        </w:rPr>
      </w:pPr>
    </w:p>
    <w:p w14:paraId="46223CA8" w14:textId="77777777" w:rsidR="00217822" w:rsidRPr="00931C80" w:rsidRDefault="00217822" w:rsidP="003B48E4">
      <w:pPr>
        <w:rPr>
          <w:rFonts w:asciiTheme="minorHAnsi" w:hAnsiTheme="minorHAnsi" w:cstheme="minorHAnsi"/>
        </w:rPr>
      </w:pPr>
    </w:p>
    <w:p w14:paraId="2A7DCBE8" w14:textId="77777777" w:rsidR="00217822" w:rsidRPr="00931C80" w:rsidRDefault="00217822" w:rsidP="003B48E4">
      <w:pPr>
        <w:rPr>
          <w:rFonts w:asciiTheme="minorHAnsi" w:hAnsiTheme="minorHAnsi" w:cstheme="minorHAnsi"/>
        </w:rPr>
      </w:pPr>
    </w:p>
    <w:tbl>
      <w:tblPr>
        <w:tblpPr w:leftFromText="180" w:rightFromText="180"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151"/>
      </w:tblGrid>
      <w:tr w:rsidR="00892C31" w:rsidRPr="00931C80" w14:paraId="38D21559" w14:textId="77777777" w:rsidTr="004E7C19">
        <w:trPr>
          <w:trHeight w:val="70"/>
        </w:trPr>
        <w:tc>
          <w:tcPr>
            <w:tcW w:w="850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37043E2D" w14:textId="77777777" w:rsidR="00892C31" w:rsidRPr="00931C80" w:rsidRDefault="00892C31" w:rsidP="003732B4">
            <w:pPr>
              <w:tabs>
                <w:tab w:val="center" w:pos="4153"/>
                <w:tab w:val="right" w:pos="8306"/>
              </w:tabs>
              <w:ind w:left="284"/>
              <w:jc w:val="center"/>
              <w:rPr>
                <w:rFonts w:asciiTheme="minorHAnsi" w:hAnsiTheme="minorHAnsi" w:cstheme="minorHAnsi"/>
              </w:rPr>
            </w:pPr>
            <w:r w:rsidRPr="00931C80">
              <w:rPr>
                <w:rFonts w:asciiTheme="minorHAnsi" w:hAnsiTheme="minorHAnsi" w:cstheme="minorHAnsi"/>
                <w:b/>
              </w:rPr>
              <w:t>Version Control</w:t>
            </w:r>
          </w:p>
        </w:tc>
      </w:tr>
      <w:tr w:rsidR="00892C31" w:rsidRPr="00931C80" w14:paraId="36405AB0" w14:textId="77777777" w:rsidTr="004E7C19">
        <w:tc>
          <w:tcPr>
            <w:tcW w:w="4354" w:type="dxa"/>
            <w:tcBorders>
              <w:top w:val="single" w:sz="12" w:space="0" w:color="auto"/>
              <w:left w:val="single" w:sz="12" w:space="0" w:color="auto"/>
              <w:bottom w:val="nil"/>
              <w:right w:val="single" w:sz="12" w:space="0" w:color="auto"/>
            </w:tcBorders>
            <w:shd w:val="clear" w:color="auto" w:fill="FFFFFF" w:themeFill="background1"/>
          </w:tcPr>
          <w:p w14:paraId="6E89B85E" w14:textId="329B4EBD" w:rsidR="00892C31" w:rsidRPr="00DF6AB1" w:rsidRDefault="00892C31" w:rsidP="00FC4919">
            <w:pPr>
              <w:tabs>
                <w:tab w:val="center" w:pos="4153"/>
                <w:tab w:val="right" w:pos="8306"/>
              </w:tabs>
              <w:ind w:left="284"/>
              <w:rPr>
                <w:rFonts w:asciiTheme="minorHAnsi" w:hAnsiTheme="minorHAnsi" w:cstheme="minorHAnsi"/>
                <w:sz w:val="28"/>
                <w:szCs w:val="28"/>
              </w:rPr>
            </w:pPr>
            <w:r w:rsidRPr="00DF6AB1">
              <w:rPr>
                <w:rFonts w:asciiTheme="minorHAnsi" w:hAnsiTheme="minorHAnsi" w:cstheme="minorHAnsi"/>
                <w:b/>
                <w:sz w:val="28"/>
                <w:szCs w:val="28"/>
              </w:rPr>
              <w:t>Project Lead</w:t>
            </w:r>
            <w:r w:rsidRPr="00DF6AB1">
              <w:rPr>
                <w:rFonts w:asciiTheme="minorHAnsi" w:hAnsiTheme="minorHAnsi" w:cstheme="minorHAnsi"/>
                <w:sz w:val="28"/>
                <w:szCs w:val="28"/>
              </w:rPr>
              <w:t xml:space="preserve">: </w:t>
            </w:r>
            <w:r w:rsidR="00FC4919" w:rsidRPr="00DF6AB1">
              <w:rPr>
                <w:rFonts w:asciiTheme="minorHAnsi" w:hAnsiTheme="minorHAnsi" w:cstheme="minorHAnsi"/>
                <w:sz w:val="28"/>
                <w:szCs w:val="28"/>
              </w:rPr>
              <w:t xml:space="preserve">Ben Sewell </w:t>
            </w:r>
            <w:r w:rsidR="00CC57B0" w:rsidRPr="00DF6AB1">
              <w:rPr>
                <w:rFonts w:asciiTheme="minorHAnsi" w:hAnsiTheme="minorHAnsi" w:cstheme="minorHAnsi"/>
                <w:sz w:val="28"/>
                <w:szCs w:val="28"/>
              </w:rPr>
              <w:t xml:space="preserve"> </w:t>
            </w:r>
          </w:p>
        </w:tc>
        <w:tc>
          <w:tcPr>
            <w:tcW w:w="4151" w:type="dxa"/>
            <w:tcBorders>
              <w:top w:val="single" w:sz="12" w:space="0" w:color="auto"/>
              <w:left w:val="single" w:sz="12" w:space="0" w:color="auto"/>
              <w:bottom w:val="nil"/>
              <w:right w:val="single" w:sz="12" w:space="0" w:color="auto"/>
            </w:tcBorders>
            <w:shd w:val="clear" w:color="auto" w:fill="FFFFFF" w:themeFill="background1"/>
          </w:tcPr>
          <w:p w14:paraId="3472E177" w14:textId="77777777" w:rsidR="00892C31" w:rsidRPr="00DF6AB1" w:rsidRDefault="00892C31" w:rsidP="00706BE9">
            <w:pPr>
              <w:tabs>
                <w:tab w:val="center" w:pos="4153"/>
                <w:tab w:val="right" w:pos="8306"/>
              </w:tabs>
              <w:ind w:left="284"/>
              <w:rPr>
                <w:rFonts w:asciiTheme="minorHAnsi" w:hAnsiTheme="minorHAnsi" w:cstheme="minorHAnsi"/>
                <w:sz w:val="28"/>
                <w:szCs w:val="28"/>
              </w:rPr>
            </w:pPr>
            <w:r w:rsidRPr="00DF6AB1">
              <w:rPr>
                <w:rFonts w:asciiTheme="minorHAnsi" w:hAnsiTheme="minorHAnsi" w:cstheme="minorHAnsi"/>
                <w:b/>
                <w:sz w:val="28"/>
                <w:szCs w:val="28"/>
              </w:rPr>
              <w:t>Procurement :</w:t>
            </w:r>
            <w:r w:rsidRPr="00DF6AB1">
              <w:rPr>
                <w:rFonts w:asciiTheme="minorHAnsi" w:hAnsiTheme="minorHAnsi" w:cstheme="minorHAnsi"/>
                <w:sz w:val="28"/>
                <w:szCs w:val="28"/>
              </w:rPr>
              <w:t xml:space="preserve"> </w:t>
            </w:r>
            <w:r w:rsidR="00706BE9" w:rsidRPr="00DF6AB1">
              <w:rPr>
                <w:rFonts w:asciiTheme="minorHAnsi" w:hAnsiTheme="minorHAnsi" w:cstheme="minorHAnsi"/>
                <w:sz w:val="28"/>
                <w:szCs w:val="28"/>
              </w:rPr>
              <w:t>Chris Jones</w:t>
            </w:r>
          </w:p>
        </w:tc>
      </w:tr>
      <w:tr w:rsidR="00892C31" w:rsidRPr="00931C80" w14:paraId="278AB8E9" w14:textId="77777777" w:rsidTr="004E7C19">
        <w:tc>
          <w:tcPr>
            <w:tcW w:w="4354" w:type="dxa"/>
            <w:tcBorders>
              <w:top w:val="nil"/>
              <w:left w:val="single" w:sz="12" w:space="0" w:color="auto"/>
              <w:bottom w:val="single" w:sz="12" w:space="0" w:color="auto"/>
              <w:right w:val="single" w:sz="12" w:space="0" w:color="auto"/>
            </w:tcBorders>
            <w:shd w:val="clear" w:color="auto" w:fill="FFFFFF" w:themeFill="background1"/>
          </w:tcPr>
          <w:p w14:paraId="5DE3DE37" w14:textId="4AFA264F" w:rsidR="00892C31" w:rsidRPr="00DF6AB1" w:rsidRDefault="00892C31" w:rsidP="00FC4919">
            <w:pPr>
              <w:tabs>
                <w:tab w:val="center" w:pos="4153"/>
                <w:tab w:val="right" w:pos="8306"/>
              </w:tabs>
              <w:ind w:left="284"/>
              <w:rPr>
                <w:rFonts w:asciiTheme="minorHAnsi" w:hAnsiTheme="minorHAnsi" w:cstheme="minorHAnsi"/>
                <w:sz w:val="28"/>
                <w:szCs w:val="28"/>
              </w:rPr>
            </w:pPr>
            <w:r w:rsidRPr="00DF6AB1">
              <w:rPr>
                <w:rFonts w:asciiTheme="minorHAnsi" w:hAnsiTheme="minorHAnsi" w:cstheme="minorHAnsi"/>
                <w:b/>
                <w:sz w:val="28"/>
                <w:szCs w:val="28"/>
              </w:rPr>
              <w:t>Post</w:t>
            </w:r>
            <w:r w:rsidR="00FC4919" w:rsidRPr="00DF6AB1">
              <w:rPr>
                <w:rFonts w:asciiTheme="minorHAnsi" w:hAnsiTheme="minorHAnsi" w:cstheme="minorHAnsi"/>
                <w:b/>
                <w:sz w:val="28"/>
                <w:szCs w:val="28"/>
              </w:rPr>
              <w:t xml:space="preserve">: </w:t>
            </w:r>
            <w:r w:rsidR="00FC4919" w:rsidRPr="00DF6AB1">
              <w:rPr>
                <w:rFonts w:asciiTheme="minorHAnsi" w:hAnsiTheme="minorHAnsi" w:cstheme="minorHAnsi"/>
                <w:sz w:val="28"/>
                <w:szCs w:val="28"/>
              </w:rPr>
              <w:t>Project Lead Falmouth</w:t>
            </w:r>
            <w:r w:rsidR="00FC4919" w:rsidRPr="00DF6AB1">
              <w:rPr>
                <w:rFonts w:asciiTheme="minorHAnsi" w:hAnsiTheme="minorHAnsi" w:cstheme="minorHAnsi"/>
                <w:b/>
                <w:sz w:val="28"/>
                <w:szCs w:val="28"/>
              </w:rPr>
              <w:t xml:space="preserve"> Business School </w:t>
            </w:r>
            <w:r w:rsidR="00306482" w:rsidRPr="00DF6AB1">
              <w:rPr>
                <w:rFonts w:asciiTheme="minorHAnsi" w:hAnsiTheme="minorHAnsi" w:cstheme="minorHAnsi"/>
                <w:sz w:val="28"/>
                <w:szCs w:val="28"/>
              </w:rPr>
              <w:t xml:space="preserve"> </w:t>
            </w:r>
          </w:p>
        </w:tc>
        <w:tc>
          <w:tcPr>
            <w:tcW w:w="4151" w:type="dxa"/>
            <w:tcBorders>
              <w:top w:val="nil"/>
              <w:left w:val="single" w:sz="12" w:space="0" w:color="auto"/>
              <w:bottom w:val="single" w:sz="12" w:space="0" w:color="auto"/>
              <w:right w:val="single" w:sz="12" w:space="0" w:color="auto"/>
            </w:tcBorders>
            <w:shd w:val="clear" w:color="auto" w:fill="FFFFFF" w:themeFill="background1"/>
          </w:tcPr>
          <w:p w14:paraId="09D0BA60" w14:textId="77777777" w:rsidR="00892C31" w:rsidRPr="00DF6AB1" w:rsidRDefault="00892C31" w:rsidP="00706BE9">
            <w:pPr>
              <w:tabs>
                <w:tab w:val="center" w:pos="4153"/>
                <w:tab w:val="right" w:pos="8306"/>
              </w:tabs>
              <w:ind w:left="284"/>
              <w:rPr>
                <w:rFonts w:asciiTheme="minorHAnsi" w:hAnsiTheme="minorHAnsi" w:cstheme="minorHAnsi"/>
                <w:sz w:val="28"/>
                <w:szCs w:val="28"/>
              </w:rPr>
            </w:pPr>
            <w:r w:rsidRPr="00DF6AB1">
              <w:rPr>
                <w:rFonts w:asciiTheme="minorHAnsi" w:hAnsiTheme="minorHAnsi" w:cstheme="minorHAnsi"/>
                <w:b/>
                <w:sz w:val="28"/>
                <w:szCs w:val="28"/>
              </w:rPr>
              <w:t xml:space="preserve">Post: </w:t>
            </w:r>
            <w:r w:rsidR="00706BE9" w:rsidRPr="00DF6AB1">
              <w:rPr>
                <w:rFonts w:asciiTheme="minorHAnsi" w:hAnsiTheme="minorHAnsi" w:cstheme="minorHAnsi"/>
                <w:sz w:val="28"/>
                <w:szCs w:val="28"/>
              </w:rPr>
              <w:t>Head of Procurement</w:t>
            </w:r>
          </w:p>
        </w:tc>
      </w:tr>
      <w:tr w:rsidR="00892C31" w:rsidRPr="00931C80" w14:paraId="4278122B" w14:textId="77777777" w:rsidTr="00892C31">
        <w:tc>
          <w:tcPr>
            <w:tcW w:w="4354" w:type="dxa"/>
            <w:tcBorders>
              <w:left w:val="single" w:sz="12" w:space="0" w:color="auto"/>
              <w:bottom w:val="single" w:sz="12" w:space="0" w:color="auto"/>
            </w:tcBorders>
          </w:tcPr>
          <w:p w14:paraId="0FE499CA" w14:textId="77777777" w:rsidR="00892C31" w:rsidRPr="00DF6AB1" w:rsidRDefault="00892C31" w:rsidP="00706BE9">
            <w:pPr>
              <w:tabs>
                <w:tab w:val="center" w:pos="4153"/>
                <w:tab w:val="right" w:pos="8306"/>
              </w:tabs>
              <w:ind w:left="284"/>
              <w:rPr>
                <w:rFonts w:asciiTheme="minorHAnsi" w:hAnsiTheme="minorHAnsi" w:cstheme="minorHAnsi"/>
                <w:sz w:val="28"/>
                <w:szCs w:val="28"/>
              </w:rPr>
            </w:pPr>
            <w:r w:rsidRPr="00DF6AB1">
              <w:rPr>
                <w:rFonts w:asciiTheme="minorHAnsi" w:hAnsiTheme="minorHAnsi" w:cstheme="minorHAnsi"/>
                <w:sz w:val="28"/>
                <w:szCs w:val="28"/>
              </w:rPr>
              <w:t xml:space="preserve">Version: </w:t>
            </w:r>
            <w:r w:rsidR="00706BE9" w:rsidRPr="00DF6AB1">
              <w:rPr>
                <w:rFonts w:asciiTheme="minorHAnsi" w:hAnsiTheme="minorHAnsi" w:cstheme="minorHAnsi"/>
                <w:sz w:val="28"/>
                <w:szCs w:val="28"/>
              </w:rPr>
              <w:t>01</w:t>
            </w:r>
          </w:p>
        </w:tc>
        <w:tc>
          <w:tcPr>
            <w:tcW w:w="4151" w:type="dxa"/>
            <w:tcBorders>
              <w:bottom w:val="single" w:sz="12" w:space="0" w:color="auto"/>
              <w:right w:val="single" w:sz="12" w:space="0" w:color="auto"/>
            </w:tcBorders>
          </w:tcPr>
          <w:p w14:paraId="4FEC9760" w14:textId="799C73D2" w:rsidR="00892C31" w:rsidRPr="00DF6AB1" w:rsidRDefault="00FC4919" w:rsidP="00441DEF">
            <w:pPr>
              <w:tabs>
                <w:tab w:val="center" w:pos="4153"/>
                <w:tab w:val="right" w:pos="8306"/>
              </w:tabs>
              <w:ind w:left="284"/>
              <w:rPr>
                <w:rFonts w:asciiTheme="minorHAnsi" w:hAnsiTheme="minorHAnsi" w:cstheme="minorHAnsi"/>
                <w:sz w:val="28"/>
                <w:szCs w:val="28"/>
              </w:rPr>
            </w:pPr>
            <w:r w:rsidRPr="00DF6AB1">
              <w:rPr>
                <w:rFonts w:asciiTheme="minorHAnsi" w:hAnsiTheme="minorHAnsi" w:cstheme="minorHAnsi"/>
                <w:sz w:val="28"/>
                <w:szCs w:val="28"/>
              </w:rPr>
              <w:t>13/03/2019</w:t>
            </w:r>
          </w:p>
        </w:tc>
      </w:tr>
    </w:tbl>
    <w:p w14:paraId="135DE2BA" w14:textId="77777777" w:rsidR="00217822" w:rsidRPr="00931C80" w:rsidRDefault="00217822" w:rsidP="00892C31">
      <w:pPr>
        <w:jc w:val="center"/>
        <w:rPr>
          <w:rFonts w:asciiTheme="minorHAnsi" w:hAnsiTheme="minorHAnsi" w:cstheme="minorHAnsi"/>
        </w:rPr>
      </w:pPr>
    </w:p>
    <w:p w14:paraId="13CFAAA7" w14:textId="77777777" w:rsidR="00217822" w:rsidRPr="00931C80" w:rsidRDefault="00217822" w:rsidP="003B48E4">
      <w:pPr>
        <w:rPr>
          <w:rFonts w:asciiTheme="minorHAnsi" w:hAnsiTheme="minorHAnsi" w:cstheme="minorHAnsi"/>
        </w:rPr>
      </w:pPr>
    </w:p>
    <w:p w14:paraId="20D27B2C" w14:textId="77777777" w:rsidR="00217822" w:rsidRPr="00931C80" w:rsidRDefault="00217822" w:rsidP="003B48E4">
      <w:pPr>
        <w:rPr>
          <w:rFonts w:asciiTheme="minorHAnsi" w:hAnsiTheme="minorHAnsi" w:cstheme="minorHAnsi"/>
        </w:rPr>
      </w:pPr>
    </w:p>
    <w:p w14:paraId="45CC0ACB" w14:textId="77777777" w:rsidR="00217822" w:rsidRPr="00931C80" w:rsidRDefault="00217822" w:rsidP="003B48E4">
      <w:pPr>
        <w:rPr>
          <w:rFonts w:asciiTheme="minorHAnsi" w:hAnsiTheme="minorHAnsi" w:cstheme="minorHAnsi"/>
        </w:rPr>
      </w:pPr>
    </w:p>
    <w:p w14:paraId="3FC6F659" w14:textId="77777777" w:rsidR="00217822" w:rsidRPr="00931C80" w:rsidRDefault="00217822" w:rsidP="003B48E4">
      <w:pPr>
        <w:rPr>
          <w:rFonts w:asciiTheme="minorHAnsi" w:hAnsiTheme="minorHAnsi" w:cstheme="minorHAnsi"/>
        </w:rPr>
      </w:pPr>
    </w:p>
    <w:p w14:paraId="4EE57DB0" w14:textId="77777777" w:rsidR="00217822" w:rsidRPr="00931C80" w:rsidRDefault="00217822" w:rsidP="003B48E4">
      <w:pPr>
        <w:rPr>
          <w:rFonts w:asciiTheme="minorHAnsi" w:hAnsiTheme="minorHAnsi" w:cstheme="minorHAnsi"/>
        </w:rPr>
      </w:pPr>
    </w:p>
    <w:p w14:paraId="55139C1B" w14:textId="77777777" w:rsidR="00217822" w:rsidRPr="00931C80" w:rsidRDefault="00217822" w:rsidP="003B48E4">
      <w:pPr>
        <w:rPr>
          <w:rFonts w:asciiTheme="minorHAnsi" w:hAnsiTheme="minorHAnsi" w:cstheme="minorHAnsi"/>
        </w:rPr>
      </w:pPr>
    </w:p>
    <w:p w14:paraId="6C58A979" w14:textId="77777777" w:rsidR="00217822" w:rsidRPr="00931C80" w:rsidRDefault="00217822" w:rsidP="003B48E4">
      <w:pPr>
        <w:rPr>
          <w:rFonts w:asciiTheme="minorHAnsi" w:hAnsiTheme="minorHAnsi" w:cstheme="minorHAnsi"/>
        </w:rPr>
      </w:pPr>
    </w:p>
    <w:p w14:paraId="206A75DA" w14:textId="77777777" w:rsidR="001C5DA9" w:rsidRPr="00931C80" w:rsidRDefault="001C5DA9" w:rsidP="001C5DA9">
      <w:pPr>
        <w:pStyle w:val="Heading1"/>
        <w:spacing w:before="0" w:after="240"/>
        <w:ind w:left="709"/>
        <w:jc w:val="both"/>
        <w:rPr>
          <w:rFonts w:asciiTheme="minorHAnsi" w:hAnsiTheme="minorHAnsi" w:cstheme="minorHAnsi"/>
          <w:color w:val="auto"/>
          <w:sz w:val="40"/>
          <w:szCs w:val="40"/>
        </w:rPr>
      </w:pPr>
      <w:bookmarkStart w:id="1" w:name="_Toc396469395"/>
      <w:r w:rsidRPr="00931C80">
        <w:rPr>
          <w:rFonts w:asciiTheme="minorHAnsi" w:hAnsiTheme="minorHAnsi" w:cstheme="minorHAnsi"/>
          <w:color w:val="auto"/>
          <w:sz w:val="40"/>
          <w:szCs w:val="40"/>
        </w:rPr>
        <w:lastRenderedPageBreak/>
        <w:t>Contents</w:t>
      </w:r>
    </w:p>
    <w:p w14:paraId="2F37FF71" w14:textId="77777777" w:rsidR="001C5DA9" w:rsidRPr="00217DC8" w:rsidRDefault="001C5DA9" w:rsidP="001C5DA9">
      <w:pPr>
        <w:numPr>
          <w:ilvl w:val="0"/>
          <w:numId w:val="6"/>
        </w:numPr>
        <w:suppressAutoHyphens/>
        <w:spacing w:after="240"/>
        <w:ind w:left="709" w:firstLine="0"/>
        <w:jc w:val="both"/>
        <w:rPr>
          <w:rFonts w:asciiTheme="minorHAnsi" w:eastAsia="DejaVu Sans" w:hAnsiTheme="minorHAnsi" w:cstheme="minorHAnsi"/>
          <w:color w:val="auto"/>
          <w:kern w:val="3"/>
          <w:sz w:val="22"/>
          <w:szCs w:val="22"/>
        </w:rPr>
      </w:pPr>
      <w:r w:rsidRPr="00217DC8">
        <w:rPr>
          <w:rFonts w:asciiTheme="minorHAnsi" w:eastAsia="DejaVu Sans" w:hAnsiTheme="minorHAnsi" w:cstheme="minorHAnsi"/>
          <w:color w:val="auto"/>
          <w:kern w:val="3"/>
          <w:sz w:val="22"/>
          <w:szCs w:val="22"/>
        </w:rPr>
        <w:t>Form of Tender - Invitation to Tender (ITT)</w:t>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t>3</w:t>
      </w:r>
    </w:p>
    <w:p w14:paraId="124F6453" w14:textId="521C8FF8" w:rsidR="001C5DA9" w:rsidRPr="00217DC8" w:rsidRDefault="001C5DA9" w:rsidP="001C5DA9">
      <w:pPr>
        <w:numPr>
          <w:ilvl w:val="0"/>
          <w:numId w:val="6"/>
        </w:numPr>
        <w:suppressAutoHyphens/>
        <w:spacing w:after="240"/>
        <w:ind w:left="709" w:firstLine="0"/>
        <w:jc w:val="both"/>
        <w:rPr>
          <w:rFonts w:asciiTheme="minorHAnsi" w:eastAsia="DejaVu Sans" w:hAnsiTheme="minorHAnsi" w:cstheme="minorHAnsi"/>
          <w:color w:val="auto"/>
          <w:kern w:val="3"/>
          <w:sz w:val="22"/>
          <w:szCs w:val="22"/>
        </w:rPr>
      </w:pPr>
      <w:r w:rsidRPr="00217DC8">
        <w:rPr>
          <w:rFonts w:asciiTheme="minorHAnsi" w:eastAsia="DejaVu Sans" w:hAnsiTheme="minorHAnsi" w:cstheme="minorHAnsi"/>
          <w:color w:val="auto"/>
          <w:kern w:val="3"/>
          <w:sz w:val="22"/>
          <w:szCs w:val="22"/>
        </w:rPr>
        <w:t>Scope and Specification</w:t>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3</w:t>
      </w:r>
    </w:p>
    <w:p w14:paraId="0AC88891" w14:textId="35111441" w:rsidR="001C5DA9" w:rsidRPr="00217DC8" w:rsidRDefault="001C5DA9" w:rsidP="001C5DA9">
      <w:pPr>
        <w:numPr>
          <w:ilvl w:val="0"/>
          <w:numId w:val="6"/>
        </w:numPr>
        <w:suppressAutoHyphens/>
        <w:spacing w:after="240"/>
        <w:ind w:left="709" w:firstLine="0"/>
        <w:jc w:val="both"/>
        <w:rPr>
          <w:rFonts w:asciiTheme="minorHAnsi" w:eastAsia="DejaVu Sans" w:hAnsiTheme="minorHAnsi" w:cstheme="minorHAnsi"/>
          <w:color w:val="auto"/>
          <w:kern w:val="3"/>
          <w:sz w:val="22"/>
          <w:szCs w:val="22"/>
        </w:rPr>
      </w:pPr>
      <w:r w:rsidRPr="00217DC8">
        <w:rPr>
          <w:rFonts w:asciiTheme="minorHAnsi" w:eastAsia="DejaVu Sans" w:hAnsiTheme="minorHAnsi" w:cstheme="minorHAnsi"/>
          <w:color w:val="auto"/>
          <w:kern w:val="3"/>
          <w:sz w:val="22"/>
          <w:szCs w:val="22"/>
        </w:rPr>
        <w:t>Correspondence</w:t>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00FC670D">
        <w:rPr>
          <w:rFonts w:asciiTheme="minorHAnsi" w:eastAsia="DejaVu Sans" w:hAnsiTheme="minorHAnsi" w:cstheme="minorHAnsi"/>
          <w:color w:val="auto"/>
          <w:kern w:val="3"/>
          <w:sz w:val="22"/>
          <w:szCs w:val="22"/>
        </w:rPr>
        <w:t>4</w:t>
      </w:r>
    </w:p>
    <w:p w14:paraId="4A2BCFEF" w14:textId="6C5B19FE" w:rsidR="001C5DA9" w:rsidRPr="00217DC8" w:rsidRDefault="001C5DA9" w:rsidP="001C5DA9">
      <w:pPr>
        <w:numPr>
          <w:ilvl w:val="0"/>
          <w:numId w:val="6"/>
        </w:numPr>
        <w:suppressAutoHyphens/>
        <w:spacing w:after="240"/>
        <w:ind w:left="709" w:firstLine="0"/>
        <w:jc w:val="both"/>
        <w:rPr>
          <w:rFonts w:asciiTheme="minorHAnsi" w:eastAsia="DejaVu Sans" w:hAnsiTheme="minorHAnsi" w:cstheme="minorHAnsi"/>
          <w:color w:val="auto"/>
          <w:kern w:val="3"/>
          <w:sz w:val="22"/>
          <w:szCs w:val="22"/>
        </w:rPr>
      </w:pPr>
      <w:r w:rsidRPr="00217DC8">
        <w:rPr>
          <w:rFonts w:asciiTheme="minorHAnsi" w:eastAsia="DejaVu Sans" w:hAnsiTheme="minorHAnsi" w:cstheme="minorHAnsi"/>
          <w:color w:val="auto"/>
          <w:kern w:val="3"/>
          <w:sz w:val="22"/>
          <w:szCs w:val="22"/>
        </w:rPr>
        <w:t>Anticipated Timescales</w:t>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00217DC8">
        <w:rPr>
          <w:rFonts w:asciiTheme="minorHAnsi" w:eastAsia="DejaVu Sans" w:hAnsiTheme="minorHAnsi" w:cstheme="minorHAnsi"/>
          <w:color w:val="auto"/>
          <w:kern w:val="3"/>
          <w:sz w:val="22"/>
          <w:szCs w:val="22"/>
        </w:rPr>
        <w:tab/>
      </w:r>
      <w:r w:rsidR="00FC670D">
        <w:rPr>
          <w:rFonts w:asciiTheme="minorHAnsi" w:eastAsia="DejaVu Sans" w:hAnsiTheme="minorHAnsi" w:cstheme="minorHAnsi"/>
          <w:color w:val="auto"/>
          <w:kern w:val="3"/>
          <w:sz w:val="22"/>
          <w:szCs w:val="22"/>
        </w:rPr>
        <w:t>4</w:t>
      </w:r>
    </w:p>
    <w:p w14:paraId="0DD4D294" w14:textId="24A445F5" w:rsidR="001C5DA9" w:rsidRPr="00217DC8" w:rsidRDefault="001C5DA9" w:rsidP="001C5DA9">
      <w:pPr>
        <w:numPr>
          <w:ilvl w:val="0"/>
          <w:numId w:val="6"/>
        </w:numPr>
        <w:suppressAutoHyphens/>
        <w:spacing w:after="240"/>
        <w:ind w:left="709" w:firstLine="0"/>
        <w:jc w:val="both"/>
        <w:rPr>
          <w:rFonts w:asciiTheme="minorHAnsi" w:eastAsia="DejaVu Sans" w:hAnsiTheme="minorHAnsi" w:cstheme="minorHAnsi"/>
          <w:color w:val="auto"/>
          <w:kern w:val="3"/>
          <w:sz w:val="22"/>
          <w:szCs w:val="22"/>
        </w:rPr>
      </w:pPr>
      <w:r w:rsidRPr="00217DC8">
        <w:rPr>
          <w:rFonts w:asciiTheme="minorHAnsi" w:eastAsia="DejaVu Sans" w:hAnsiTheme="minorHAnsi" w:cstheme="minorHAnsi"/>
          <w:color w:val="auto"/>
          <w:kern w:val="3"/>
          <w:sz w:val="22"/>
          <w:szCs w:val="22"/>
        </w:rPr>
        <w:t>Submitting your Tender</w:t>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00217DC8">
        <w:rPr>
          <w:rFonts w:asciiTheme="minorHAnsi" w:eastAsia="DejaVu Sans" w:hAnsiTheme="minorHAnsi" w:cstheme="minorHAnsi"/>
          <w:color w:val="auto"/>
          <w:kern w:val="3"/>
          <w:sz w:val="22"/>
          <w:szCs w:val="22"/>
        </w:rPr>
        <w:tab/>
      </w:r>
      <w:r w:rsidR="00FC670D">
        <w:rPr>
          <w:rFonts w:asciiTheme="minorHAnsi" w:eastAsia="DejaVu Sans" w:hAnsiTheme="minorHAnsi" w:cstheme="minorHAnsi"/>
          <w:color w:val="auto"/>
          <w:kern w:val="3"/>
          <w:sz w:val="22"/>
          <w:szCs w:val="22"/>
        </w:rPr>
        <w:t>5</w:t>
      </w:r>
    </w:p>
    <w:p w14:paraId="389F2792" w14:textId="36614828" w:rsidR="001C5DA9" w:rsidRPr="00217DC8" w:rsidRDefault="001C5DA9" w:rsidP="001C5DA9">
      <w:pPr>
        <w:numPr>
          <w:ilvl w:val="0"/>
          <w:numId w:val="6"/>
        </w:numPr>
        <w:suppressAutoHyphens/>
        <w:spacing w:after="240"/>
        <w:ind w:left="709" w:firstLine="0"/>
        <w:jc w:val="both"/>
        <w:rPr>
          <w:rFonts w:asciiTheme="minorHAnsi" w:eastAsia="DejaVu Sans" w:hAnsiTheme="minorHAnsi" w:cstheme="minorHAnsi"/>
          <w:color w:val="auto"/>
          <w:kern w:val="3"/>
          <w:sz w:val="22"/>
          <w:szCs w:val="22"/>
        </w:rPr>
      </w:pPr>
      <w:r w:rsidRPr="00217DC8">
        <w:rPr>
          <w:rFonts w:asciiTheme="minorHAnsi" w:eastAsia="DejaVu Sans" w:hAnsiTheme="minorHAnsi" w:cstheme="minorHAnsi"/>
          <w:color w:val="auto"/>
          <w:kern w:val="3"/>
          <w:sz w:val="22"/>
          <w:szCs w:val="22"/>
        </w:rPr>
        <w:t xml:space="preserve">Award Criteria and Evaluation Methodology </w:t>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00FC670D">
        <w:rPr>
          <w:rFonts w:asciiTheme="minorHAnsi" w:eastAsia="DejaVu Sans" w:hAnsiTheme="minorHAnsi" w:cstheme="minorHAnsi"/>
          <w:color w:val="auto"/>
          <w:kern w:val="3"/>
          <w:sz w:val="22"/>
          <w:szCs w:val="22"/>
        </w:rPr>
        <w:t>5</w:t>
      </w:r>
    </w:p>
    <w:p w14:paraId="4CBDE188" w14:textId="149E6781" w:rsidR="001C5DA9" w:rsidRPr="00217DC8" w:rsidRDefault="001C5DA9" w:rsidP="001C5DA9">
      <w:pPr>
        <w:numPr>
          <w:ilvl w:val="0"/>
          <w:numId w:val="6"/>
        </w:numPr>
        <w:suppressAutoHyphens/>
        <w:ind w:left="709" w:firstLine="0"/>
        <w:jc w:val="both"/>
        <w:rPr>
          <w:rFonts w:asciiTheme="minorHAnsi" w:eastAsia="DejaVu Sans" w:hAnsiTheme="minorHAnsi" w:cstheme="minorHAnsi"/>
          <w:color w:val="auto"/>
          <w:kern w:val="3"/>
          <w:sz w:val="22"/>
          <w:szCs w:val="22"/>
        </w:rPr>
      </w:pPr>
      <w:r w:rsidRPr="00217DC8">
        <w:rPr>
          <w:rFonts w:asciiTheme="minorHAnsi" w:eastAsia="DejaVu Sans" w:hAnsiTheme="minorHAnsi" w:cstheme="minorHAnsi"/>
          <w:color w:val="auto"/>
          <w:kern w:val="3"/>
          <w:sz w:val="22"/>
          <w:szCs w:val="22"/>
        </w:rPr>
        <w:t>Conditions of Tendering</w:t>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00217DC8">
        <w:rPr>
          <w:rFonts w:asciiTheme="minorHAnsi" w:eastAsia="DejaVu Sans" w:hAnsiTheme="minorHAnsi" w:cstheme="minorHAnsi"/>
          <w:color w:val="auto"/>
          <w:kern w:val="3"/>
          <w:sz w:val="22"/>
          <w:szCs w:val="22"/>
        </w:rPr>
        <w:tab/>
      </w:r>
      <w:r w:rsidR="00FC670D">
        <w:rPr>
          <w:rFonts w:asciiTheme="minorHAnsi" w:eastAsia="DejaVu Sans" w:hAnsiTheme="minorHAnsi" w:cstheme="minorHAnsi"/>
          <w:color w:val="auto"/>
          <w:kern w:val="3"/>
          <w:sz w:val="22"/>
          <w:szCs w:val="22"/>
        </w:rPr>
        <w:t>8</w:t>
      </w:r>
    </w:p>
    <w:p w14:paraId="2B8201EA" w14:textId="77777777" w:rsidR="001C5DA9" w:rsidRPr="00217DC8" w:rsidRDefault="001C5DA9" w:rsidP="001C5DA9">
      <w:pPr>
        <w:suppressAutoHyphens/>
        <w:jc w:val="both"/>
        <w:rPr>
          <w:rFonts w:asciiTheme="minorHAnsi" w:hAnsiTheme="minorHAnsi" w:cstheme="minorHAnsi"/>
          <w:sz w:val="22"/>
          <w:szCs w:val="22"/>
        </w:rPr>
      </w:pPr>
    </w:p>
    <w:p w14:paraId="359029E0" w14:textId="5F17FB4B" w:rsidR="001C5DA9" w:rsidRPr="00217DC8" w:rsidRDefault="001C5DA9" w:rsidP="001C5DA9">
      <w:pPr>
        <w:numPr>
          <w:ilvl w:val="0"/>
          <w:numId w:val="6"/>
        </w:numPr>
        <w:suppressAutoHyphens/>
        <w:spacing w:after="240"/>
        <w:ind w:left="709" w:firstLine="0"/>
        <w:jc w:val="both"/>
        <w:rPr>
          <w:rFonts w:asciiTheme="minorHAnsi" w:eastAsia="DejaVu Sans" w:hAnsiTheme="minorHAnsi" w:cstheme="minorHAnsi"/>
          <w:color w:val="auto"/>
          <w:kern w:val="3"/>
          <w:sz w:val="22"/>
          <w:szCs w:val="22"/>
        </w:rPr>
      </w:pPr>
      <w:r w:rsidRPr="00217DC8">
        <w:rPr>
          <w:rFonts w:asciiTheme="minorHAnsi" w:eastAsia="DejaVu Sans" w:hAnsiTheme="minorHAnsi" w:cstheme="minorHAnsi"/>
          <w:color w:val="auto"/>
          <w:kern w:val="3"/>
          <w:sz w:val="22"/>
          <w:szCs w:val="22"/>
        </w:rPr>
        <w:t>Terms &amp; Contractual Agreement</w:t>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00217DC8">
        <w:rPr>
          <w:rFonts w:asciiTheme="minorHAnsi" w:eastAsia="DejaVu Sans" w:hAnsiTheme="minorHAnsi" w:cstheme="minorHAnsi"/>
          <w:color w:val="auto"/>
          <w:kern w:val="3"/>
          <w:sz w:val="22"/>
          <w:szCs w:val="22"/>
        </w:rPr>
        <w:tab/>
      </w:r>
      <w:r w:rsidR="00FC670D">
        <w:rPr>
          <w:rFonts w:asciiTheme="minorHAnsi" w:eastAsia="DejaVu Sans" w:hAnsiTheme="minorHAnsi" w:cstheme="minorHAnsi"/>
          <w:color w:val="auto"/>
          <w:kern w:val="3"/>
          <w:sz w:val="22"/>
          <w:szCs w:val="22"/>
        </w:rPr>
        <w:t>9</w:t>
      </w:r>
    </w:p>
    <w:p w14:paraId="76A3553B" w14:textId="2520E4E4" w:rsidR="001C5DA9" w:rsidRPr="00217DC8" w:rsidRDefault="001C5DA9" w:rsidP="001C5DA9">
      <w:pPr>
        <w:ind w:left="709"/>
        <w:jc w:val="both"/>
        <w:rPr>
          <w:rFonts w:asciiTheme="minorHAnsi" w:hAnsiTheme="minorHAnsi" w:cstheme="minorHAnsi"/>
          <w:sz w:val="22"/>
          <w:szCs w:val="22"/>
        </w:rPr>
      </w:pPr>
      <w:r w:rsidRPr="00217DC8">
        <w:rPr>
          <w:rFonts w:asciiTheme="minorHAnsi" w:hAnsiTheme="minorHAnsi" w:cstheme="minorHAnsi"/>
          <w:sz w:val="22"/>
          <w:szCs w:val="22"/>
        </w:rPr>
        <w:t>9.</w:t>
      </w:r>
      <w:r w:rsidRPr="00217DC8">
        <w:rPr>
          <w:rFonts w:asciiTheme="minorHAnsi" w:hAnsiTheme="minorHAnsi" w:cstheme="minorHAnsi"/>
          <w:sz w:val="22"/>
          <w:szCs w:val="22"/>
        </w:rPr>
        <w:tab/>
        <w:t>Schedule A -   PRE-Qualification Questions</w:t>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00FC670D">
        <w:rPr>
          <w:rFonts w:asciiTheme="minorHAnsi" w:hAnsiTheme="minorHAnsi" w:cstheme="minorHAnsi"/>
          <w:sz w:val="22"/>
          <w:szCs w:val="22"/>
        </w:rPr>
        <w:t>10</w:t>
      </w:r>
    </w:p>
    <w:p w14:paraId="7309B6FC" w14:textId="77777777" w:rsidR="001C5DA9" w:rsidRPr="00217DC8" w:rsidRDefault="001C5DA9" w:rsidP="001C5DA9">
      <w:pPr>
        <w:ind w:left="709"/>
        <w:jc w:val="both"/>
        <w:rPr>
          <w:rFonts w:asciiTheme="minorHAnsi" w:hAnsiTheme="minorHAnsi" w:cstheme="minorHAnsi"/>
          <w:sz w:val="22"/>
          <w:szCs w:val="22"/>
        </w:rPr>
      </w:pP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p>
    <w:p w14:paraId="56BDD9CE" w14:textId="3BF013E7" w:rsidR="001C5DA9" w:rsidRPr="00217DC8" w:rsidRDefault="001C5DA9" w:rsidP="001C5DA9">
      <w:pPr>
        <w:ind w:left="709"/>
        <w:jc w:val="both"/>
        <w:rPr>
          <w:rFonts w:asciiTheme="minorHAnsi" w:hAnsiTheme="minorHAnsi" w:cstheme="minorHAnsi"/>
          <w:sz w:val="22"/>
          <w:szCs w:val="22"/>
        </w:rPr>
      </w:pPr>
      <w:r w:rsidRPr="00217DC8">
        <w:rPr>
          <w:rFonts w:asciiTheme="minorHAnsi" w:hAnsiTheme="minorHAnsi" w:cstheme="minorHAnsi"/>
          <w:sz w:val="22"/>
          <w:szCs w:val="22"/>
        </w:rPr>
        <w:t xml:space="preserve">10. </w:t>
      </w:r>
      <w:r w:rsidRPr="00217DC8">
        <w:rPr>
          <w:rFonts w:asciiTheme="minorHAnsi" w:hAnsiTheme="minorHAnsi" w:cstheme="minorHAnsi"/>
          <w:sz w:val="22"/>
          <w:szCs w:val="22"/>
        </w:rPr>
        <w:tab/>
        <w:t>Declaration</w:t>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00217DC8">
        <w:rPr>
          <w:rFonts w:asciiTheme="minorHAnsi" w:hAnsiTheme="minorHAnsi" w:cstheme="minorHAnsi"/>
          <w:sz w:val="22"/>
          <w:szCs w:val="22"/>
        </w:rPr>
        <w:tab/>
      </w:r>
      <w:r w:rsidR="00FC670D">
        <w:rPr>
          <w:rFonts w:asciiTheme="minorHAnsi" w:hAnsiTheme="minorHAnsi" w:cstheme="minorHAnsi"/>
          <w:sz w:val="22"/>
          <w:szCs w:val="22"/>
        </w:rPr>
        <w:t>17</w:t>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p>
    <w:p w14:paraId="4C59A234" w14:textId="77777777" w:rsidR="001C5DA9" w:rsidRPr="00217DC8" w:rsidRDefault="001C5DA9" w:rsidP="001C5DA9">
      <w:pPr>
        <w:spacing w:after="240"/>
        <w:ind w:left="5103"/>
        <w:jc w:val="both"/>
        <w:rPr>
          <w:rFonts w:asciiTheme="minorHAnsi" w:hAnsiTheme="minorHAnsi" w:cstheme="minorHAnsi"/>
          <w:sz w:val="22"/>
          <w:szCs w:val="22"/>
        </w:rPr>
      </w:pPr>
    </w:p>
    <w:p w14:paraId="25B09416" w14:textId="77777777" w:rsidR="001C5DA9" w:rsidRPr="00217DC8" w:rsidRDefault="001C5DA9" w:rsidP="001C5DA9">
      <w:pPr>
        <w:suppressAutoHyphens/>
        <w:spacing w:after="240"/>
        <w:ind w:left="709"/>
        <w:jc w:val="both"/>
        <w:rPr>
          <w:rFonts w:asciiTheme="minorHAnsi" w:hAnsiTheme="minorHAnsi" w:cstheme="minorHAnsi"/>
          <w:sz w:val="22"/>
          <w:szCs w:val="22"/>
        </w:rPr>
      </w:pP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p>
    <w:p w14:paraId="022DD8C0" w14:textId="77777777" w:rsidR="001C5DA9" w:rsidRPr="00931C80" w:rsidRDefault="001C5DA9" w:rsidP="001C5DA9">
      <w:pPr>
        <w:tabs>
          <w:tab w:val="left" w:pos="8647"/>
        </w:tabs>
        <w:suppressAutoHyphens/>
        <w:spacing w:after="240"/>
        <w:ind w:left="709"/>
        <w:jc w:val="both"/>
        <w:rPr>
          <w:rFonts w:asciiTheme="minorHAnsi" w:hAnsiTheme="minorHAnsi" w:cstheme="minorHAnsi"/>
        </w:rPr>
      </w:pP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p>
    <w:p w14:paraId="33E0FF8A" w14:textId="77777777" w:rsidR="001C5DA9" w:rsidRPr="00931C80" w:rsidRDefault="001C5DA9" w:rsidP="001C5DA9">
      <w:pPr>
        <w:suppressAutoHyphens/>
        <w:spacing w:after="240"/>
        <w:ind w:left="709"/>
        <w:jc w:val="both"/>
        <w:rPr>
          <w:rFonts w:asciiTheme="minorHAnsi" w:hAnsiTheme="minorHAnsi" w:cstheme="minorHAnsi"/>
        </w:rPr>
      </w:pPr>
      <w:r w:rsidRPr="00931C80">
        <w:rPr>
          <w:rFonts w:asciiTheme="minorHAnsi" w:hAnsiTheme="minorHAnsi" w:cstheme="minorHAnsi"/>
        </w:rPr>
        <w:br w:type="page"/>
      </w:r>
    </w:p>
    <w:p w14:paraId="59B8170B" w14:textId="77777777" w:rsidR="001C5DA9" w:rsidRPr="002A77BE"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kern w:val="3"/>
          <w:sz w:val="28"/>
          <w:szCs w:val="28"/>
        </w:rPr>
      </w:pPr>
      <w:r w:rsidRPr="002A77BE">
        <w:rPr>
          <w:rFonts w:asciiTheme="minorHAnsi" w:eastAsiaTheme="majorEastAsia" w:hAnsiTheme="minorHAnsi" w:cstheme="minorHAnsi"/>
          <w:b/>
          <w:bCs/>
          <w:color w:val="auto"/>
          <w:kern w:val="3"/>
          <w:sz w:val="28"/>
          <w:szCs w:val="28"/>
        </w:rPr>
        <w:lastRenderedPageBreak/>
        <w:t>Form of Tender – Invitation to Quote (ITT)</w:t>
      </w:r>
    </w:p>
    <w:p w14:paraId="0658DD89" w14:textId="77777777" w:rsidR="001C5DA9" w:rsidRPr="00931C80" w:rsidRDefault="001C5DA9" w:rsidP="00443C32">
      <w:pPr>
        <w:ind w:left="720"/>
        <w:rPr>
          <w:rFonts w:asciiTheme="minorHAnsi" w:hAnsiTheme="minorHAnsi" w:cstheme="minorHAnsi"/>
        </w:rPr>
      </w:pPr>
      <w:r w:rsidRPr="00931C80">
        <w:rPr>
          <w:rFonts w:asciiTheme="minorHAnsi" w:hAnsiTheme="minorHAnsi" w:cstheme="minorHAnsi"/>
        </w:rPr>
        <w:t xml:space="preserve">You are invited to tender for the above contract.  The ‘Invitation to Tender (ITT) consists of a number of parts as identified on the Contents Page.  Please read each section carefully and respond wherever indicated.  On completion of the ITT, Bidders are required to submit all relevant parts of the Tender via the Falmouth University e-tendering </w:t>
      </w:r>
      <w:r w:rsidR="00931C80" w:rsidRPr="00931C80">
        <w:rPr>
          <w:rFonts w:asciiTheme="minorHAnsi" w:hAnsiTheme="minorHAnsi" w:cstheme="minorHAnsi"/>
        </w:rPr>
        <w:t xml:space="preserve">portal </w:t>
      </w:r>
      <w:hyperlink r:id="rId13" w:history="1">
        <w:r w:rsidRPr="00931C80">
          <w:rPr>
            <w:rStyle w:val="Hyperlink"/>
            <w:rFonts w:asciiTheme="minorHAnsi" w:hAnsiTheme="minorHAnsi" w:cstheme="minorHAnsi"/>
          </w:rPr>
          <w:t>https://in-tendhost.co.uk/universityofexeter/aspx/Home</w:t>
        </w:r>
      </w:hyperlink>
      <w:r w:rsidRPr="00931C80">
        <w:rPr>
          <w:rFonts w:asciiTheme="minorHAnsi" w:hAnsiTheme="minorHAnsi" w:cstheme="minorHAnsi"/>
        </w:rPr>
        <w:t xml:space="preserve"> by the specified closing date. </w:t>
      </w:r>
    </w:p>
    <w:p w14:paraId="1A3790C3" w14:textId="77777777" w:rsidR="001C5DA9" w:rsidRPr="00931C80" w:rsidRDefault="001C5DA9" w:rsidP="001C5DA9">
      <w:pPr>
        <w:widowControl w:val="0"/>
        <w:suppressAutoHyphens/>
        <w:jc w:val="both"/>
        <w:rPr>
          <w:rFonts w:asciiTheme="minorHAnsi" w:hAnsiTheme="minorHAnsi" w:cstheme="minorHAnsi"/>
        </w:rPr>
      </w:pPr>
    </w:p>
    <w:p w14:paraId="60B940F6" w14:textId="77777777" w:rsidR="001C5DA9" w:rsidRDefault="001C5DA9" w:rsidP="00443C32">
      <w:pPr>
        <w:suppressAutoHyphens/>
        <w:spacing w:after="240"/>
        <w:ind w:left="720"/>
        <w:jc w:val="both"/>
        <w:rPr>
          <w:rFonts w:asciiTheme="minorHAnsi" w:hAnsiTheme="minorHAnsi" w:cstheme="minorHAnsi"/>
        </w:rPr>
      </w:pPr>
      <w:r w:rsidRPr="00931C80">
        <w:rPr>
          <w:rFonts w:asciiTheme="minorHAnsi" w:hAnsiTheme="minorHAnsi" w:cstheme="minorHAnsi"/>
        </w:rPr>
        <w:t>Falmouth University thanks Bidders for their participation and looks forward to the submission of comprehensive Tenders in keeping with the scope and specification of this project (as set out herein).</w:t>
      </w:r>
      <w:r w:rsidR="00306482">
        <w:rPr>
          <w:rFonts w:asciiTheme="minorHAnsi" w:hAnsiTheme="minorHAnsi" w:cstheme="minorHAnsi"/>
        </w:rPr>
        <w:t xml:space="preserve"> </w:t>
      </w:r>
    </w:p>
    <w:p w14:paraId="3DFDF914" w14:textId="77777777" w:rsidR="00306482" w:rsidRPr="002A77BE" w:rsidRDefault="00306482" w:rsidP="00306482">
      <w:pPr>
        <w:keepNext/>
        <w:keepLines/>
        <w:numPr>
          <w:ilvl w:val="0"/>
          <w:numId w:val="3"/>
        </w:numPr>
        <w:tabs>
          <w:tab w:val="left" w:pos="-720"/>
          <w:tab w:val="left" w:pos="709"/>
        </w:tabs>
        <w:suppressAutoHyphens/>
        <w:spacing w:after="240"/>
        <w:jc w:val="both"/>
        <w:outlineLvl w:val="0"/>
        <w:rPr>
          <w:rFonts w:asciiTheme="minorHAnsi" w:eastAsiaTheme="majorEastAsia" w:hAnsiTheme="minorHAnsi" w:cstheme="minorHAnsi"/>
          <w:bCs/>
          <w:color w:val="000000" w:themeColor="text1"/>
          <w:kern w:val="3"/>
          <w:sz w:val="28"/>
          <w:szCs w:val="28"/>
          <w:lang w:val="en-US"/>
        </w:rPr>
      </w:pPr>
      <w:r>
        <w:rPr>
          <w:rFonts w:asciiTheme="minorHAnsi" w:eastAsiaTheme="majorEastAsia" w:hAnsiTheme="minorHAnsi" w:cstheme="minorHAnsi"/>
          <w:b/>
          <w:bCs/>
          <w:color w:val="auto"/>
          <w:kern w:val="3"/>
          <w:sz w:val="28"/>
          <w:szCs w:val="28"/>
        </w:rPr>
        <w:t xml:space="preserve">    </w:t>
      </w:r>
      <w:r w:rsidRPr="002A77BE">
        <w:rPr>
          <w:rFonts w:asciiTheme="minorHAnsi" w:eastAsiaTheme="majorEastAsia" w:hAnsiTheme="minorHAnsi" w:cstheme="minorHAnsi"/>
          <w:b/>
          <w:bCs/>
          <w:color w:val="auto"/>
          <w:kern w:val="3"/>
          <w:sz w:val="28"/>
          <w:szCs w:val="28"/>
        </w:rPr>
        <w:t>Scope</w:t>
      </w:r>
      <w:r w:rsidRPr="002A77BE">
        <w:rPr>
          <w:rFonts w:asciiTheme="minorHAnsi" w:eastAsiaTheme="majorEastAsia" w:hAnsiTheme="minorHAnsi" w:cstheme="minorHAnsi"/>
          <w:b/>
          <w:bCs/>
          <w:color w:val="auto"/>
          <w:kern w:val="3"/>
          <w:sz w:val="28"/>
          <w:szCs w:val="28"/>
          <w:lang w:val="en-US"/>
        </w:rPr>
        <w:t xml:space="preserve"> and Specification</w:t>
      </w:r>
      <w:r w:rsidRPr="002A77BE">
        <w:rPr>
          <w:rFonts w:asciiTheme="minorHAnsi" w:eastAsiaTheme="majorEastAsia" w:hAnsiTheme="minorHAnsi" w:cstheme="minorHAnsi"/>
          <w:bCs/>
          <w:color w:val="000000" w:themeColor="text1"/>
          <w:kern w:val="3"/>
          <w:sz w:val="28"/>
          <w:szCs w:val="28"/>
          <w:lang w:val="en-US"/>
        </w:rPr>
        <w:t>.</w:t>
      </w:r>
    </w:p>
    <w:p w14:paraId="4DFAE9A9" w14:textId="4048FFAA" w:rsidR="00FC4919" w:rsidRPr="00FC4919" w:rsidRDefault="00FC4919" w:rsidP="00FC4919">
      <w:pPr>
        <w:pStyle w:val="ListParagraph"/>
        <w:numPr>
          <w:ilvl w:val="1"/>
          <w:numId w:val="3"/>
        </w:numPr>
        <w:spacing w:after="160" w:line="259" w:lineRule="auto"/>
        <w:contextualSpacing/>
        <w:rPr>
          <w:rFonts w:eastAsia="Calibri"/>
          <w:b/>
        </w:rPr>
      </w:pPr>
      <w:r w:rsidRPr="00FC4919">
        <w:rPr>
          <w:rFonts w:eastAsia="Calibri"/>
          <w:b/>
        </w:rPr>
        <w:t xml:space="preserve">Purpose of the </w:t>
      </w:r>
      <w:r>
        <w:rPr>
          <w:rFonts w:eastAsia="Calibri"/>
          <w:b/>
        </w:rPr>
        <w:t xml:space="preserve">Tender </w:t>
      </w:r>
    </w:p>
    <w:p w14:paraId="2DE2D588" w14:textId="76A90A0F" w:rsidR="00FC4919" w:rsidRPr="00FC4919" w:rsidRDefault="00FC4919" w:rsidP="00443C32">
      <w:pPr>
        <w:spacing w:after="160" w:line="259" w:lineRule="auto"/>
        <w:ind w:left="720"/>
        <w:rPr>
          <w:rFonts w:ascii="Calibri" w:eastAsia="Calibri" w:hAnsi="Calibri"/>
          <w:color w:val="auto"/>
        </w:rPr>
      </w:pPr>
      <w:r w:rsidRPr="00FC4919">
        <w:rPr>
          <w:rFonts w:ascii="Calibri" w:eastAsia="Calibri" w:hAnsi="Calibri"/>
          <w:color w:val="auto"/>
        </w:rPr>
        <w:t>Launchpad is an innovative incubator of high-growth, high-tech companies based in Cornwall. This procurement is for a team based within the Launch</w:t>
      </w:r>
      <w:r w:rsidR="00EA1B08">
        <w:rPr>
          <w:rFonts w:ascii="Calibri" w:eastAsia="Calibri" w:hAnsi="Calibri"/>
          <w:color w:val="auto"/>
        </w:rPr>
        <w:t>-</w:t>
      </w:r>
      <w:r w:rsidRPr="00FC4919">
        <w:rPr>
          <w:rFonts w:ascii="Calibri" w:eastAsia="Calibri" w:hAnsi="Calibri"/>
          <w:color w:val="auto"/>
        </w:rPr>
        <w:t>Pad incubation programme, who are developing an app for the attraction sector to enable the tracking and monitoring of visitors. We intend to procure technical outsourcing for this incubating team, and this RFQ specifies the requirements for such quotes.</w:t>
      </w:r>
    </w:p>
    <w:p w14:paraId="722693C7" w14:textId="778382DE" w:rsidR="00FC4919" w:rsidRPr="00FC4919" w:rsidRDefault="00FC4919" w:rsidP="00FC4919">
      <w:pPr>
        <w:pStyle w:val="ListParagraph"/>
        <w:numPr>
          <w:ilvl w:val="1"/>
          <w:numId w:val="3"/>
        </w:numPr>
        <w:spacing w:after="160" w:line="259" w:lineRule="auto"/>
        <w:contextualSpacing/>
        <w:rPr>
          <w:rFonts w:eastAsia="Calibri"/>
          <w:b/>
        </w:rPr>
      </w:pPr>
      <w:r w:rsidRPr="00FC4919">
        <w:rPr>
          <w:rFonts w:eastAsia="Calibri"/>
          <w:b/>
        </w:rPr>
        <w:t xml:space="preserve">Background specific to </w:t>
      </w:r>
      <w:r>
        <w:rPr>
          <w:rFonts w:eastAsia="Calibri"/>
          <w:b/>
        </w:rPr>
        <w:t xml:space="preserve">Tender </w:t>
      </w:r>
    </w:p>
    <w:p w14:paraId="4D001D2C" w14:textId="77777777" w:rsidR="00FC4919" w:rsidRPr="00FC4919" w:rsidRDefault="00FC4919" w:rsidP="00443C32">
      <w:pPr>
        <w:spacing w:after="160" w:line="259" w:lineRule="auto"/>
        <w:ind w:left="720"/>
        <w:rPr>
          <w:rFonts w:ascii="Calibri" w:eastAsia="Calibri" w:hAnsi="Calibri"/>
          <w:color w:val="auto"/>
        </w:rPr>
      </w:pPr>
      <w:r w:rsidRPr="00FC4919">
        <w:rPr>
          <w:rFonts w:ascii="Calibri" w:eastAsia="Calibri" w:hAnsi="Calibri"/>
          <w:color w:val="auto"/>
        </w:rPr>
        <w:t>Launchpad is a pre-seed incubator, which recruits individuals into complementary teams of 4. We bring together business people, software developers and digital media creatives to build new high-growth companies. These founding teams spend 2-3 months selecting the concept of their product based on market research, engagement with partners of the programme, and sometimes early user engagement. The rest of a year is spent building a business and a product to meet the market need that they have identified. At the end of the year, the teams seek investment to take their businesses to market, and grow at a high rate.</w:t>
      </w:r>
    </w:p>
    <w:p w14:paraId="186BFFC5" w14:textId="77777777" w:rsidR="00FC4919" w:rsidRPr="00FC4919" w:rsidRDefault="00FC4919" w:rsidP="00443C32">
      <w:pPr>
        <w:spacing w:after="160" w:line="259" w:lineRule="auto"/>
        <w:ind w:left="720"/>
        <w:rPr>
          <w:rFonts w:ascii="Calibri" w:eastAsia="Calibri" w:hAnsi="Calibri"/>
          <w:color w:val="auto"/>
        </w:rPr>
      </w:pPr>
      <w:r w:rsidRPr="00FC4919">
        <w:rPr>
          <w:rFonts w:ascii="Calibri" w:eastAsia="Calibri" w:hAnsi="Calibri"/>
          <w:color w:val="auto"/>
        </w:rPr>
        <w:t>The programme has identified that the team in question does not have the relevant technical expertise in the team.  The team has created a strong business case for the app, and have lined up an attraction to trial the app with. The team have developed the user stories required for the app and scoped the outsourcing required for a proof of concept app. It is our belief that this team requires technical outsourcing to enable them to grow the business.</w:t>
      </w:r>
    </w:p>
    <w:p w14:paraId="023FF9CB" w14:textId="29EA29BB" w:rsidR="00FC4919" w:rsidRPr="00FC4919" w:rsidRDefault="00FC4919" w:rsidP="00FC4919">
      <w:pPr>
        <w:pStyle w:val="ListParagraph"/>
        <w:numPr>
          <w:ilvl w:val="1"/>
          <w:numId w:val="3"/>
        </w:numPr>
        <w:spacing w:after="160" w:line="259" w:lineRule="auto"/>
        <w:contextualSpacing/>
        <w:rPr>
          <w:rFonts w:eastAsia="Calibri"/>
          <w:b/>
        </w:rPr>
      </w:pPr>
      <w:r w:rsidRPr="00FC4919">
        <w:rPr>
          <w:rFonts w:eastAsia="Calibri"/>
          <w:b/>
        </w:rPr>
        <w:t>General summary of Launchpad Team</w:t>
      </w:r>
    </w:p>
    <w:p w14:paraId="10E80213" w14:textId="615BF068" w:rsidR="005445DB" w:rsidRPr="005445DB" w:rsidRDefault="00FC4919" w:rsidP="005445DB">
      <w:pPr>
        <w:spacing w:after="160" w:line="259" w:lineRule="auto"/>
        <w:ind w:left="720"/>
        <w:rPr>
          <w:rFonts w:ascii="Calibri" w:eastAsia="Calibri" w:hAnsi="Calibri"/>
          <w:color w:val="auto"/>
        </w:rPr>
      </w:pPr>
      <w:r w:rsidRPr="00FC4919">
        <w:rPr>
          <w:rFonts w:ascii="Calibri" w:eastAsia="Calibri" w:hAnsi="Calibri"/>
          <w:color w:val="auto"/>
        </w:rPr>
        <w:t xml:space="preserve">The team consists of a Chartered Accountant, and a Lead Designer, who are both passionate about this project. The team will undertake designing the front-end of the app, and will work with the technical outsourcing team for design work required. </w:t>
      </w:r>
      <w:r w:rsidR="005445DB" w:rsidRPr="005445DB">
        <w:rPr>
          <w:rFonts w:ascii="Calibri" w:eastAsia="Calibri" w:hAnsi="Calibri"/>
          <w:color w:val="auto"/>
        </w:rPr>
        <w:t>The Lead Software Engineer for Launchpad will be involved throughout the project to provide oversight and advice around the development.</w:t>
      </w:r>
    </w:p>
    <w:p w14:paraId="6B5E9053" w14:textId="77777777" w:rsidR="00FC4919" w:rsidRPr="00FC4919" w:rsidRDefault="00FC4919" w:rsidP="00443C32">
      <w:pPr>
        <w:spacing w:after="160" w:line="259" w:lineRule="auto"/>
        <w:ind w:left="720"/>
        <w:rPr>
          <w:rFonts w:ascii="Calibri" w:eastAsia="Calibri" w:hAnsi="Calibri"/>
          <w:color w:val="auto"/>
        </w:rPr>
      </w:pPr>
    </w:p>
    <w:p w14:paraId="43BE9764" w14:textId="7DA384DD" w:rsidR="00FC4919" w:rsidRPr="00FC4919" w:rsidRDefault="00FC4919" w:rsidP="00FC4919">
      <w:pPr>
        <w:pStyle w:val="ListParagraph"/>
        <w:numPr>
          <w:ilvl w:val="1"/>
          <w:numId w:val="3"/>
        </w:numPr>
        <w:spacing w:after="160" w:line="259" w:lineRule="auto"/>
        <w:contextualSpacing/>
        <w:rPr>
          <w:rFonts w:eastAsia="Calibri"/>
          <w:b/>
        </w:rPr>
      </w:pPr>
      <w:r w:rsidRPr="00FC4919">
        <w:rPr>
          <w:rFonts w:eastAsia="Calibri"/>
          <w:b/>
        </w:rPr>
        <w:t>Programme of Work and Deliverables</w:t>
      </w:r>
    </w:p>
    <w:p w14:paraId="01C2B657" w14:textId="77777777" w:rsidR="00FC4919" w:rsidRPr="00FC4919" w:rsidRDefault="00FC4919" w:rsidP="00EA1B08">
      <w:pPr>
        <w:spacing w:after="160" w:line="259" w:lineRule="auto"/>
        <w:ind w:firstLine="720"/>
        <w:rPr>
          <w:rFonts w:ascii="Calibri" w:eastAsia="Calibri" w:hAnsi="Calibri"/>
          <w:color w:val="auto"/>
          <w:sz w:val="22"/>
          <w:szCs w:val="22"/>
        </w:rPr>
      </w:pPr>
      <w:r w:rsidRPr="00BA421B">
        <w:rPr>
          <w:rFonts w:ascii="Calibri" w:eastAsia="Calibri" w:hAnsi="Calibri"/>
          <w:color w:val="auto"/>
        </w:rPr>
        <w:t>We are looking for a supplier to</w:t>
      </w:r>
      <w:r w:rsidRPr="00FC4919">
        <w:rPr>
          <w:rFonts w:ascii="Calibri" w:eastAsia="Calibri" w:hAnsi="Calibri"/>
          <w:color w:val="auto"/>
          <w:sz w:val="22"/>
          <w:szCs w:val="22"/>
        </w:rPr>
        <w:t>:</w:t>
      </w:r>
    </w:p>
    <w:p w14:paraId="25D9E75F" w14:textId="3CCB6483" w:rsidR="00FC4919" w:rsidRDefault="00FC4919" w:rsidP="00FC4919">
      <w:pPr>
        <w:pStyle w:val="ListParagraph"/>
        <w:numPr>
          <w:ilvl w:val="2"/>
          <w:numId w:val="3"/>
        </w:numPr>
        <w:spacing w:after="160" w:line="259" w:lineRule="auto"/>
        <w:contextualSpacing/>
        <w:rPr>
          <w:rFonts w:eastAsia="Calibri"/>
          <w:sz w:val="20"/>
          <w:szCs w:val="20"/>
        </w:rPr>
      </w:pPr>
      <w:r w:rsidRPr="00FC4919">
        <w:rPr>
          <w:rFonts w:eastAsia="Calibri"/>
          <w:sz w:val="20"/>
          <w:szCs w:val="20"/>
        </w:rPr>
        <w:t>Build an application to work on iOS and Android mobile phones that can track, monitor and predict where visitors will be at an attraction. The app will provide an interactive map of the core exhibits for visitors to engage with and personalised trails and offers to shift visitor flow. For example, a visitor with children would be sent an in-app notification offering discounted kids lunch boxes at 11am to avoid the peak rush at 12noon for lunch in the canteen.</w:t>
      </w:r>
    </w:p>
    <w:p w14:paraId="61DBCC0E" w14:textId="77777777" w:rsidR="00EA1B08" w:rsidRPr="00FC4919" w:rsidRDefault="00EA1B08" w:rsidP="00EA1B08">
      <w:pPr>
        <w:pStyle w:val="ListParagraph"/>
        <w:spacing w:after="160" w:line="259" w:lineRule="auto"/>
        <w:ind w:left="1212"/>
        <w:contextualSpacing/>
        <w:rPr>
          <w:rFonts w:eastAsia="Calibri"/>
          <w:sz w:val="20"/>
          <w:szCs w:val="20"/>
        </w:rPr>
      </w:pPr>
    </w:p>
    <w:p w14:paraId="338DF118" w14:textId="690FECB7" w:rsidR="00FC4919" w:rsidRPr="00FC4919" w:rsidRDefault="00FC4919" w:rsidP="00FC4919">
      <w:pPr>
        <w:pStyle w:val="ListParagraph"/>
        <w:numPr>
          <w:ilvl w:val="2"/>
          <w:numId w:val="3"/>
        </w:numPr>
        <w:spacing w:after="160" w:line="259" w:lineRule="auto"/>
        <w:contextualSpacing/>
        <w:rPr>
          <w:rFonts w:eastAsia="Calibri"/>
          <w:sz w:val="20"/>
          <w:szCs w:val="20"/>
        </w:rPr>
      </w:pPr>
      <w:r w:rsidRPr="00FC4919">
        <w:rPr>
          <w:rFonts w:eastAsia="Calibri"/>
          <w:sz w:val="20"/>
          <w:szCs w:val="20"/>
        </w:rPr>
        <w:lastRenderedPageBreak/>
        <w:t>Build an analytics dashboard optimised for the Google Chrome browser only, for the attraction staff to track visitors. This will be visible via an interactive heat map showing where crowded areas are. The dashboard will also allow the Launch</w:t>
      </w:r>
      <w:r w:rsidR="00EA1B08">
        <w:rPr>
          <w:rFonts w:eastAsia="Calibri"/>
          <w:sz w:val="20"/>
          <w:szCs w:val="20"/>
        </w:rPr>
        <w:t>-</w:t>
      </w:r>
      <w:r w:rsidRPr="00FC4919">
        <w:rPr>
          <w:rFonts w:eastAsia="Calibri"/>
          <w:sz w:val="20"/>
          <w:szCs w:val="20"/>
        </w:rPr>
        <w:t>Pad team to manually send personalised offers to visitors to shift visitor flow.</w:t>
      </w:r>
    </w:p>
    <w:p w14:paraId="6766FE6F" w14:textId="77777777" w:rsidR="00FC4919" w:rsidRPr="00BA421B" w:rsidRDefault="00FC4919" w:rsidP="00BA421B">
      <w:pPr>
        <w:spacing w:after="160" w:line="259" w:lineRule="auto"/>
        <w:ind w:left="360"/>
        <w:rPr>
          <w:rFonts w:ascii="Calibri" w:eastAsia="Calibri" w:hAnsi="Calibri"/>
          <w:color w:val="auto"/>
        </w:rPr>
      </w:pPr>
      <w:r w:rsidRPr="00BA421B">
        <w:rPr>
          <w:rFonts w:ascii="Calibri" w:eastAsia="Calibri" w:hAnsi="Calibri"/>
          <w:color w:val="auto"/>
        </w:rPr>
        <w:t xml:space="preserve">The aim is to have both builds completed and submitted to the Apple App Store and Google Play Store by the </w:t>
      </w:r>
      <w:r w:rsidRPr="00BA421B">
        <w:rPr>
          <w:rFonts w:ascii="Calibri" w:eastAsia="Calibri" w:hAnsi="Calibri"/>
          <w:b/>
          <w:color w:val="auto"/>
        </w:rPr>
        <w:t>5</w:t>
      </w:r>
      <w:r w:rsidRPr="00BA421B">
        <w:rPr>
          <w:rFonts w:ascii="Calibri" w:eastAsia="Calibri" w:hAnsi="Calibri"/>
          <w:b/>
          <w:color w:val="auto"/>
          <w:vertAlign w:val="superscript"/>
        </w:rPr>
        <w:t>th</w:t>
      </w:r>
      <w:r w:rsidRPr="00BA421B">
        <w:rPr>
          <w:rFonts w:ascii="Calibri" w:eastAsia="Calibri" w:hAnsi="Calibri"/>
          <w:b/>
          <w:color w:val="auto"/>
        </w:rPr>
        <w:t xml:space="preserve"> of July 2019</w:t>
      </w:r>
      <w:r w:rsidRPr="00BA421B">
        <w:rPr>
          <w:rFonts w:ascii="Calibri" w:eastAsia="Calibri" w:hAnsi="Calibri"/>
          <w:color w:val="auto"/>
        </w:rPr>
        <w:t>, ready for a trial at an attraction.</w:t>
      </w:r>
    </w:p>
    <w:p w14:paraId="554A676C" w14:textId="19017BCC" w:rsidR="00EF4DE4" w:rsidRPr="00443C32" w:rsidRDefault="00FC4919" w:rsidP="00443C32">
      <w:pPr>
        <w:suppressAutoHyphens/>
        <w:spacing w:after="240"/>
        <w:ind w:left="360"/>
        <w:jc w:val="both"/>
        <w:rPr>
          <w:rFonts w:asciiTheme="minorHAnsi" w:hAnsiTheme="minorHAnsi" w:cstheme="minorHAnsi"/>
        </w:rPr>
      </w:pPr>
      <w:r w:rsidRPr="00443C32">
        <w:rPr>
          <w:rFonts w:asciiTheme="minorHAnsi" w:hAnsiTheme="minorHAnsi" w:cstheme="minorHAnsi"/>
        </w:rPr>
        <w:t xml:space="preserve">The cost of both builds should not exceed £40k (excluding VAT, including T&amp;E). </w:t>
      </w:r>
      <w:r w:rsidR="00EF4DE4" w:rsidRPr="00443C32">
        <w:rPr>
          <w:rFonts w:asciiTheme="minorHAnsi" w:hAnsiTheme="minorHAnsi" w:cstheme="minorHAnsi"/>
        </w:rPr>
        <w:t xml:space="preserve"> This will include all project expenditure, travel and expenses.</w:t>
      </w:r>
    </w:p>
    <w:p w14:paraId="1DE4718A" w14:textId="77777777" w:rsidR="001C5DA9" w:rsidRPr="00CA1401" w:rsidRDefault="001C5DA9" w:rsidP="00CA1401">
      <w:pPr>
        <w:pStyle w:val="ListParagraph"/>
        <w:keepNext/>
        <w:keepLines/>
        <w:numPr>
          <w:ilvl w:val="0"/>
          <w:numId w:val="50"/>
        </w:numPr>
        <w:spacing w:after="240"/>
        <w:jc w:val="both"/>
        <w:outlineLvl w:val="0"/>
        <w:rPr>
          <w:rFonts w:asciiTheme="minorHAnsi" w:eastAsiaTheme="majorEastAsia" w:hAnsiTheme="minorHAnsi" w:cstheme="minorHAnsi"/>
          <w:bCs/>
          <w:sz w:val="28"/>
          <w:szCs w:val="28"/>
        </w:rPr>
      </w:pPr>
      <w:r w:rsidRPr="00CA1401">
        <w:rPr>
          <w:rFonts w:asciiTheme="minorHAnsi" w:eastAsiaTheme="majorEastAsia" w:hAnsiTheme="minorHAnsi" w:cstheme="minorHAnsi"/>
          <w:b/>
          <w:bCs/>
          <w:sz w:val="28"/>
          <w:szCs w:val="28"/>
        </w:rPr>
        <w:t>Correspondence</w:t>
      </w:r>
    </w:p>
    <w:p w14:paraId="5FE47474" w14:textId="71CD04A5" w:rsidR="001C5DA9" w:rsidRPr="00931C80" w:rsidRDefault="001C5DA9" w:rsidP="00443C32">
      <w:pPr>
        <w:suppressAutoHyphens/>
        <w:spacing w:after="240"/>
        <w:ind w:left="360"/>
        <w:jc w:val="both"/>
        <w:rPr>
          <w:rFonts w:asciiTheme="minorHAnsi" w:hAnsiTheme="minorHAnsi" w:cstheme="minorHAnsi"/>
        </w:rPr>
      </w:pPr>
      <w:r w:rsidRPr="00931C80">
        <w:rPr>
          <w:rFonts w:asciiTheme="minorHAnsi" w:hAnsiTheme="minorHAnsi" w:cstheme="minorHAnsi"/>
        </w:rPr>
        <w:t xml:space="preserve">All correspondence, tenders, associated documents etc. (whether before or after the final submission of tender) are to be directed through the </w:t>
      </w:r>
      <w:r w:rsidR="00E145A9" w:rsidRPr="00931C80">
        <w:rPr>
          <w:rFonts w:asciiTheme="minorHAnsi" w:hAnsiTheme="minorHAnsi" w:cstheme="minorHAnsi"/>
        </w:rPr>
        <w:t xml:space="preserve">e- </w:t>
      </w:r>
      <w:r w:rsidR="00931C80" w:rsidRPr="00931C80">
        <w:rPr>
          <w:rFonts w:asciiTheme="minorHAnsi" w:hAnsiTheme="minorHAnsi" w:cstheme="minorHAnsi"/>
        </w:rPr>
        <w:t xml:space="preserve">procurement </w:t>
      </w:r>
      <w:r w:rsidR="00051203">
        <w:rPr>
          <w:rFonts w:asciiTheme="minorHAnsi" w:hAnsiTheme="minorHAnsi" w:cstheme="minorHAnsi"/>
        </w:rPr>
        <w:t>portal</w:t>
      </w:r>
      <w:r w:rsidR="00EA1B08">
        <w:rPr>
          <w:rFonts w:asciiTheme="minorHAnsi" w:hAnsiTheme="minorHAnsi" w:cstheme="minorHAnsi"/>
        </w:rPr>
        <w:t xml:space="preserve"> </w:t>
      </w:r>
      <w:r w:rsidR="00051203">
        <w:rPr>
          <w:rFonts w:asciiTheme="minorHAnsi" w:hAnsiTheme="minorHAnsi" w:cstheme="minorHAnsi"/>
          <w:color w:val="0000FF" w:themeColor="hyperlink"/>
          <w:u w:val="single"/>
        </w:rPr>
        <w:t xml:space="preserve"> </w:t>
      </w:r>
      <w:r w:rsidR="00E145A9" w:rsidRPr="00931C80">
        <w:rPr>
          <w:rFonts w:asciiTheme="minorHAnsi" w:hAnsiTheme="minorHAnsi" w:cstheme="minorHAnsi"/>
          <w:color w:val="0000FF" w:themeColor="hyperlink"/>
          <w:u w:val="single"/>
        </w:rPr>
        <w:t xml:space="preserve"> </w:t>
      </w:r>
      <w:hyperlink r:id="rId14" w:history="1">
        <w:r w:rsidR="00E145A9" w:rsidRPr="00931C80">
          <w:rPr>
            <w:rStyle w:val="Hyperlink"/>
            <w:rFonts w:asciiTheme="minorHAnsi" w:hAnsiTheme="minorHAnsi" w:cstheme="minorHAnsi"/>
          </w:rPr>
          <w:t>https://in-tendhost.co.uk/universityofexeter/aspx/Home</w:t>
        </w:r>
      </w:hyperlink>
    </w:p>
    <w:p w14:paraId="5A545E41" w14:textId="77777777" w:rsidR="001C5DA9" w:rsidRPr="00931C80" w:rsidRDefault="001C5DA9" w:rsidP="00443C32">
      <w:pPr>
        <w:suppressAutoHyphens/>
        <w:spacing w:after="240"/>
        <w:ind w:left="360"/>
        <w:jc w:val="both"/>
        <w:rPr>
          <w:rFonts w:asciiTheme="minorHAnsi" w:hAnsiTheme="minorHAnsi" w:cstheme="minorHAnsi"/>
        </w:rPr>
      </w:pPr>
      <w:r w:rsidRPr="00931C80">
        <w:rPr>
          <w:rFonts w:asciiTheme="minorHAnsi" w:hAnsiTheme="minorHAnsi" w:cstheme="minorHAnsi"/>
        </w:rPr>
        <w:t>No approach of any kind in connection with the ITT should be made in any other manner, or to any other person within, or associated with Falmouth University (including its representatives).</w:t>
      </w:r>
    </w:p>
    <w:p w14:paraId="71B0D4D4" w14:textId="77777777" w:rsidR="001C5DA9" w:rsidRPr="00931C80" w:rsidRDefault="001C5DA9" w:rsidP="001C5DA9">
      <w:pPr>
        <w:numPr>
          <w:ilvl w:val="0"/>
          <w:numId w:val="1"/>
        </w:numPr>
        <w:tabs>
          <w:tab w:val="clear" w:pos="1211"/>
        </w:tabs>
        <w:suppressAutoHyphens/>
        <w:spacing w:after="240"/>
        <w:jc w:val="both"/>
        <w:rPr>
          <w:rFonts w:asciiTheme="minorHAnsi" w:hAnsiTheme="minorHAnsi" w:cstheme="minorHAnsi"/>
          <w:lang w:val="en-US"/>
        </w:rPr>
      </w:pPr>
      <w:r w:rsidRPr="00931C80">
        <w:rPr>
          <w:rFonts w:asciiTheme="minorHAnsi" w:hAnsiTheme="minorHAnsi" w:cstheme="minorHAnsi"/>
          <w:lang w:val="en-US"/>
        </w:rPr>
        <w:t xml:space="preserve">Falmouth University intends to provide all information that is relevant to all Tenderers, even if this information is only requested by one Tenderer. </w:t>
      </w:r>
    </w:p>
    <w:p w14:paraId="27E1B477" w14:textId="78325D90" w:rsidR="001C5DA9" w:rsidRDefault="001C5DA9" w:rsidP="00443C32">
      <w:pPr>
        <w:suppressAutoHyphens/>
        <w:spacing w:after="240"/>
        <w:ind w:firstLine="720"/>
        <w:jc w:val="both"/>
        <w:rPr>
          <w:rFonts w:asciiTheme="minorHAnsi" w:hAnsiTheme="minorHAnsi" w:cstheme="minorHAnsi"/>
        </w:rPr>
      </w:pPr>
      <w:r w:rsidRPr="00931C80">
        <w:rPr>
          <w:rFonts w:asciiTheme="minorHAnsi" w:hAnsiTheme="minorHAnsi" w:cstheme="minorHAnsi"/>
        </w:rPr>
        <w:t xml:space="preserve">Please note that the deadline for receipt of clarifications is </w:t>
      </w:r>
      <w:r w:rsidR="00443C32">
        <w:rPr>
          <w:rFonts w:asciiTheme="minorHAnsi" w:hAnsiTheme="minorHAnsi" w:cstheme="minorHAnsi"/>
          <w:b/>
          <w:bCs/>
          <w:lang w:eastAsia="en-GB"/>
        </w:rPr>
        <w:t>Friday 05</w:t>
      </w:r>
      <w:r w:rsidR="00443C32" w:rsidRPr="00443C32">
        <w:rPr>
          <w:rFonts w:asciiTheme="minorHAnsi" w:hAnsiTheme="minorHAnsi" w:cstheme="minorHAnsi"/>
          <w:b/>
          <w:bCs/>
          <w:vertAlign w:val="superscript"/>
          <w:lang w:eastAsia="en-GB"/>
        </w:rPr>
        <w:t>th</w:t>
      </w:r>
      <w:r w:rsidR="00443C32">
        <w:rPr>
          <w:rFonts w:asciiTheme="minorHAnsi" w:hAnsiTheme="minorHAnsi" w:cstheme="minorHAnsi"/>
          <w:b/>
          <w:bCs/>
          <w:lang w:eastAsia="en-GB"/>
        </w:rPr>
        <w:t xml:space="preserve"> </w:t>
      </w:r>
      <w:r w:rsidR="00DF6AB1">
        <w:rPr>
          <w:rFonts w:asciiTheme="minorHAnsi" w:hAnsiTheme="minorHAnsi" w:cstheme="minorHAnsi"/>
          <w:b/>
          <w:bCs/>
          <w:lang w:eastAsia="en-GB"/>
        </w:rPr>
        <w:t xml:space="preserve">April </w:t>
      </w:r>
      <w:r w:rsidR="00DF6AB1" w:rsidRPr="00CA1401">
        <w:rPr>
          <w:rFonts w:asciiTheme="minorHAnsi" w:hAnsiTheme="minorHAnsi" w:cstheme="minorHAnsi"/>
          <w:b/>
          <w:bCs/>
          <w:lang w:eastAsia="en-GB"/>
        </w:rPr>
        <w:t>2019</w:t>
      </w:r>
      <w:r w:rsidR="003F38D6" w:rsidRPr="00CA1401">
        <w:rPr>
          <w:rFonts w:asciiTheme="minorHAnsi" w:hAnsiTheme="minorHAnsi" w:cstheme="minorHAnsi"/>
          <w:b/>
          <w:bCs/>
          <w:lang w:eastAsia="en-GB"/>
        </w:rPr>
        <w:t xml:space="preserve"> at 12.00pm mid-day</w:t>
      </w:r>
      <w:r w:rsidR="003F38D6">
        <w:rPr>
          <w:rFonts w:asciiTheme="minorHAnsi" w:hAnsiTheme="minorHAnsi" w:cstheme="minorHAnsi"/>
          <w:b/>
          <w:bCs/>
          <w:lang w:eastAsia="en-GB"/>
        </w:rPr>
        <w:t xml:space="preserve"> (UK TIME)</w:t>
      </w:r>
    </w:p>
    <w:p w14:paraId="11CDC9BF" w14:textId="77777777" w:rsidR="00831BE9" w:rsidRDefault="00831BE9" w:rsidP="001C5DA9">
      <w:pPr>
        <w:suppressAutoHyphens/>
        <w:spacing w:after="240"/>
        <w:jc w:val="both"/>
        <w:rPr>
          <w:rFonts w:asciiTheme="minorHAnsi" w:hAnsiTheme="minorHAnsi" w:cstheme="minorHAnsi"/>
        </w:rPr>
      </w:pPr>
    </w:p>
    <w:p w14:paraId="1EC15B9C" w14:textId="205B47D6" w:rsidR="001C5DA9" w:rsidRDefault="001C5DA9" w:rsidP="00CA1401">
      <w:pPr>
        <w:keepNext/>
        <w:keepLines/>
        <w:numPr>
          <w:ilvl w:val="0"/>
          <w:numId w:val="50"/>
        </w:numPr>
        <w:suppressAutoHyphens/>
        <w:spacing w:after="240"/>
        <w:ind w:left="0" w:firstLine="0"/>
        <w:jc w:val="both"/>
        <w:outlineLvl w:val="0"/>
        <w:rPr>
          <w:rFonts w:asciiTheme="minorHAnsi" w:eastAsiaTheme="majorEastAsia" w:hAnsiTheme="minorHAnsi" w:cstheme="minorHAnsi"/>
          <w:b/>
          <w:bCs/>
          <w:color w:val="auto"/>
          <w:kern w:val="3"/>
          <w:sz w:val="28"/>
          <w:szCs w:val="28"/>
        </w:rPr>
      </w:pPr>
      <w:bookmarkStart w:id="2" w:name="_Toc396469396"/>
      <w:r w:rsidRPr="002A77BE">
        <w:rPr>
          <w:rFonts w:asciiTheme="minorHAnsi" w:eastAsiaTheme="majorEastAsia" w:hAnsiTheme="minorHAnsi" w:cstheme="minorHAnsi"/>
          <w:b/>
          <w:bCs/>
          <w:color w:val="auto"/>
          <w:kern w:val="3"/>
          <w:sz w:val="28"/>
          <w:szCs w:val="28"/>
        </w:rPr>
        <w:t xml:space="preserve">Anticipated </w:t>
      </w:r>
      <w:r w:rsidR="00CA1401">
        <w:rPr>
          <w:rFonts w:asciiTheme="minorHAnsi" w:eastAsiaTheme="majorEastAsia" w:hAnsiTheme="minorHAnsi" w:cstheme="minorHAnsi"/>
          <w:b/>
          <w:bCs/>
          <w:color w:val="auto"/>
          <w:kern w:val="3"/>
          <w:sz w:val="28"/>
          <w:szCs w:val="28"/>
        </w:rPr>
        <w:t xml:space="preserve">Tender </w:t>
      </w:r>
      <w:r w:rsidRPr="002A77BE">
        <w:rPr>
          <w:rFonts w:asciiTheme="minorHAnsi" w:eastAsiaTheme="majorEastAsia" w:hAnsiTheme="minorHAnsi" w:cstheme="minorHAnsi"/>
          <w:b/>
          <w:bCs/>
          <w:color w:val="auto"/>
          <w:kern w:val="3"/>
          <w:sz w:val="28"/>
          <w:szCs w:val="28"/>
        </w:rPr>
        <w:t>Timescales</w:t>
      </w:r>
      <w:bookmarkEnd w:id="2"/>
    </w:p>
    <w:p w14:paraId="68DF9191" w14:textId="77777777" w:rsidR="00EA1B08" w:rsidRPr="002A77BE" w:rsidRDefault="00EA1B08" w:rsidP="00EA1B08">
      <w:pPr>
        <w:keepNext/>
        <w:keepLines/>
        <w:suppressAutoHyphens/>
        <w:spacing w:after="240"/>
        <w:jc w:val="both"/>
        <w:outlineLvl w:val="0"/>
        <w:rPr>
          <w:rFonts w:asciiTheme="minorHAnsi" w:eastAsiaTheme="majorEastAsia" w:hAnsiTheme="minorHAnsi" w:cstheme="minorHAnsi"/>
          <w:b/>
          <w:bCs/>
          <w:color w:val="auto"/>
          <w:kern w:val="3"/>
          <w:sz w:val="28"/>
          <w:szCs w:val="28"/>
        </w:rPr>
      </w:pPr>
    </w:p>
    <w:tbl>
      <w:tblPr>
        <w:tblW w:w="7656" w:type="dxa"/>
        <w:jc w:val="center"/>
        <w:tblCellMar>
          <w:left w:w="0" w:type="dxa"/>
          <w:right w:w="0" w:type="dxa"/>
        </w:tblCellMar>
        <w:tblLook w:val="04A0" w:firstRow="1" w:lastRow="0" w:firstColumn="1" w:lastColumn="0" w:noHBand="0" w:noVBand="1"/>
      </w:tblPr>
      <w:tblGrid>
        <w:gridCol w:w="6263"/>
        <w:gridCol w:w="1393"/>
      </w:tblGrid>
      <w:tr w:rsidR="00CA1401" w14:paraId="68A74521" w14:textId="77777777" w:rsidTr="00BA421B">
        <w:trPr>
          <w:trHeight w:val="349"/>
          <w:jc w:val="center"/>
        </w:trPr>
        <w:tc>
          <w:tcPr>
            <w:tcW w:w="6263"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AE4447D" w14:textId="77777777" w:rsidR="00CA1401" w:rsidRPr="00CA1401" w:rsidRDefault="00CA1401" w:rsidP="0018412B">
            <w:pPr>
              <w:suppressAutoHyphens/>
              <w:spacing w:after="80"/>
              <w:jc w:val="both"/>
              <w:rPr>
                <w:rFonts w:asciiTheme="minorHAnsi" w:hAnsiTheme="minorHAnsi" w:cstheme="minorHAnsi"/>
                <w:b/>
                <w:bCs/>
                <w:lang w:eastAsia="en-GB"/>
              </w:rPr>
            </w:pPr>
            <w:r w:rsidRPr="00CA1401">
              <w:rPr>
                <w:rFonts w:asciiTheme="minorHAnsi" w:hAnsiTheme="minorHAnsi" w:cstheme="minorHAnsi"/>
                <w:b/>
                <w:bCs/>
                <w:lang w:eastAsia="en-GB"/>
              </w:rPr>
              <w:t xml:space="preserve">ITT made available to Bidders </w:t>
            </w:r>
          </w:p>
        </w:tc>
        <w:tc>
          <w:tcPr>
            <w:tcW w:w="1393"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14:paraId="222460EE" w14:textId="21497BAB" w:rsidR="00CA1401" w:rsidRPr="00CA1401" w:rsidRDefault="00BA421B" w:rsidP="006A3F79">
            <w:pPr>
              <w:suppressAutoHyphens/>
              <w:spacing w:after="80"/>
              <w:rPr>
                <w:rFonts w:asciiTheme="minorHAnsi" w:hAnsiTheme="minorHAnsi" w:cstheme="minorHAnsi"/>
                <w:b/>
                <w:bCs/>
                <w:lang w:eastAsia="en-GB"/>
              </w:rPr>
            </w:pPr>
            <w:r>
              <w:rPr>
                <w:rFonts w:asciiTheme="minorHAnsi" w:hAnsiTheme="minorHAnsi" w:cstheme="minorHAnsi"/>
                <w:b/>
                <w:bCs/>
                <w:lang w:eastAsia="en-GB"/>
              </w:rPr>
              <w:t>Friday 15</w:t>
            </w:r>
            <w:r w:rsidRPr="00BA421B">
              <w:rPr>
                <w:rFonts w:asciiTheme="minorHAnsi" w:hAnsiTheme="minorHAnsi" w:cstheme="minorHAnsi"/>
                <w:b/>
                <w:bCs/>
                <w:vertAlign w:val="superscript"/>
                <w:lang w:eastAsia="en-GB"/>
              </w:rPr>
              <w:t>th</w:t>
            </w:r>
            <w:r>
              <w:rPr>
                <w:rFonts w:asciiTheme="minorHAnsi" w:hAnsiTheme="minorHAnsi" w:cstheme="minorHAnsi"/>
                <w:b/>
                <w:bCs/>
                <w:lang w:eastAsia="en-GB"/>
              </w:rPr>
              <w:t xml:space="preserve"> March 2019</w:t>
            </w:r>
          </w:p>
        </w:tc>
      </w:tr>
      <w:tr w:rsidR="00CA1401" w14:paraId="134304D5" w14:textId="77777777" w:rsidTr="00DE301F">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413E571" w14:textId="5A6195C3" w:rsidR="00CA1401" w:rsidRPr="00CA1401" w:rsidRDefault="00DE301F" w:rsidP="00DE301F">
            <w:pPr>
              <w:suppressAutoHyphens/>
              <w:spacing w:after="80"/>
              <w:jc w:val="both"/>
              <w:rPr>
                <w:rFonts w:asciiTheme="minorHAnsi" w:hAnsiTheme="minorHAnsi" w:cstheme="minorHAnsi"/>
                <w:b/>
                <w:bCs/>
                <w:lang w:eastAsia="en-GB"/>
              </w:rPr>
            </w:pPr>
            <w:r w:rsidRPr="00CA1401">
              <w:rPr>
                <w:rFonts w:asciiTheme="minorHAnsi" w:hAnsiTheme="minorHAnsi" w:cstheme="minorHAnsi"/>
                <w:b/>
                <w:bCs/>
                <w:lang w:eastAsia="en-GB"/>
              </w:rPr>
              <w:t xml:space="preserve">Date by which Bidders will need to </w:t>
            </w:r>
            <w:r>
              <w:rPr>
                <w:rFonts w:asciiTheme="minorHAnsi" w:hAnsiTheme="minorHAnsi" w:cstheme="minorHAnsi"/>
                <w:b/>
                <w:bCs/>
                <w:lang w:eastAsia="en-GB"/>
              </w:rPr>
              <w:t xml:space="preserve">register interest and sign </w:t>
            </w:r>
            <w:r w:rsidR="00BA421B">
              <w:rPr>
                <w:rFonts w:asciiTheme="minorHAnsi" w:hAnsiTheme="minorHAnsi" w:cstheme="minorHAnsi"/>
                <w:b/>
                <w:bCs/>
                <w:lang w:eastAsia="en-GB"/>
              </w:rPr>
              <w:t>NDA</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A5613D1" w14:textId="4AF106B9" w:rsidR="00CA1401" w:rsidRPr="00CA1401" w:rsidRDefault="00BA421B" w:rsidP="00BA421B">
            <w:pPr>
              <w:suppressAutoHyphens/>
              <w:spacing w:after="80"/>
              <w:rPr>
                <w:rFonts w:asciiTheme="minorHAnsi" w:hAnsiTheme="minorHAnsi" w:cstheme="minorHAnsi"/>
                <w:b/>
                <w:bCs/>
                <w:lang w:eastAsia="en-GB"/>
              </w:rPr>
            </w:pPr>
            <w:r>
              <w:rPr>
                <w:rFonts w:asciiTheme="minorHAnsi" w:hAnsiTheme="minorHAnsi" w:cstheme="minorHAnsi"/>
                <w:b/>
                <w:bCs/>
                <w:lang w:eastAsia="en-GB"/>
              </w:rPr>
              <w:t>Friday 29</w:t>
            </w:r>
            <w:r w:rsidRPr="00BA421B">
              <w:rPr>
                <w:rFonts w:asciiTheme="minorHAnsi" w:hAnsiTheme="minorHAnsi" w:cstheme="minorHAnsi"/>
                <w:b/>
                <w:bCs/>
                <w:vertAlign w:val="superscript"/>
                <w:lang w:eastAsia="en-GB"/>
              </w:rPr>
              <w:t>th</w:t>
            </w:r>
            <w:r>
              <w:rPr>
                <w:rFonts w:asciiTheme="minorHAnsi" w:hAnsiTheme="minorHAnsi" w:cstheme="minorHAnsi"/>
                <w:b/>
                <w:bCs/>
                <w:lang w:eastAsia="en-GB"/>
              </w:rPr>
              <w:t xml:space="preserve"> March 2019 at 12.00pm mid-day</w:t>
            </w:r>
          </w:p>
        </w:tc>
      </w:tr>
      <w:tr w:rsidR="00DE301F" w14:paraId="70EC6CE3" w14:textId="77777777" w:rsidTr="00CA1401">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CEE220D" w14:textId="1FEE403D" w:rsidR="00DE301F" w:rsidRPr="00CA1401" w:rsidRDefault="00DE301F" w:rsidP="00DE301F">
            <w:pPr>
              <w:suppressAutoHyphens/>
              <w:spacing w:after="80"/>
              <w:jc w:val="both"/>
              <w:rPr>
                <w:rFonts w:asciiTheme="minorHAnsi" w:hAnsiTheme="minorHAnsi" w:cstheme="minorHAnsi"/>
                <w:b/>
                <w:bCs/>
                <w:lang w:eastAsia="en-GB"/>
              </w:rPr>
            </w:pPr>
            <w:r w:rsidRPr="00CA1401">
              <w:rPr>
                <w:rFonts w:asciiTheme="minorHAnsi" w:hAnsiTheme="minorHAnsi" w:cstheme="minorHAnsi"/>
                <w:b/>
                <w:bCs/>
                <w:lang w:eastAsia="en-GB"/>
              </w:rPr>
              <w:t xml:space="preserve">Date by which Bidders will need to submit clarifications (if raised) </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69D0598" w14:textId="13ED97FC" w:rsidR="00DE301F" w:rsidRDefault="00BA421B" w:rsidP="00DE301F">
            <w:pPr>
              <w:suppressAutoHyphens/>
              <w:spacing w:after="80"/>
              <w:rPr>
                <w:rFonts w:asciiTheme="minorHAnsi" w:hAnsiTheme="minorHAnsi" w:cstheme="minorHAnsi"/>
                <w:b/>
                <w:bCs/>
                <w:lang w:eastAsia="en-GB"/>
              </w:rPr>
            </w:pPr>
            <w:r>
              <w:rPr>
                <w:rFonts w:asciiTheme="minorHAnsi" w:hAnsiTheme="minorHAnsi" w:cstheme="minorHAnsi"/>
                <w:b/>
                <w:bCs/>
                <w:lang w:eastAsia="en-GB"/>
              </w:rPr>
              <w:t>Friday 05</w:t>
            </w:r>
            <w:r w:rsidRPr="00BA421B">
              <w:rPr>
                <w:rFonts w:asciiTheme="minorHAnsi" w:hAnsiTheme="minorHAnsi" w:cstheme="minorHAnsi"/>
                <w:b/>
                <w:bCs/>
                <w:vertAlign w:val="superscript"/>
                <w:lang w:eastAsia="en-GB"/>
              </w:rPr>
              <w:t>th</w:t>
            </w:r>
            <w:r>
              <w:rPr>
                <w:rFonts w:asciiTheme="minorHAnsi" w:hAnsiTheme="minorHAnsi" w:cstheme="minorHAnsi"/>
                <w:b/>
                <w:bCs/>
                <w:lang w:eastAsia="en-GB"/>
              </w:rPr>
              <w:t xml:space="preserve"> April 2019</w:t>
            </w:r>
          </w:p>
        </w:tc>
      </w:tr>
      <w:tr w:rsidR="00DE301F" w14:paraId="5F3F73B6" w14:textId="77777777" w:rsidTr="00CA1401">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1D12EF" w14:textId="77777777" w:rsidR="00DE301F" w:rsidRPr="00CA1401" w:rsidRDefault="00DE301F" w:rsidP="00DE301F">
            <w:pPr>
              <w:suppressAutoHyphens/>
              <w:spacing w:after="80"/>
              <w:jc w:val="both"/>
              <w:rPr>
                <w:rFonts w:asciiTheme="minorHAnsi" w:hAnsiTheme="minorHAnsi" w:cstheme="minorHAnsi"/>
                <w:b/>
                <w:bCs/>
                <w:lang w:eastAsia="en-GB"/>
              </w:rPr>
            </w:pPr>
            <w:r w:rsidRPr="00CA1401">
              <w:rPr>
                <w:rFonts w:asciiTheme="minorHAnsi" w:hAnsiTheme="minorHAnsi" w:cstheme="minorHAnsi"/>
                <w:b/>
                <w:bCs/>
                <w:lang w:eastAsia="en-GB"/>
              </w:rPr>
              <w:t xml:space="preserve">Deadline for receipt of Stage 1 Tender </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F6C0D1A" w14:textId="65D5008A" w:rsidR="00DE301F" w:rsidRPr="00CA1401" w:rsidRDefault="00BA421B" w:rsidP="00DE301F">
            <w:pPr>
              <w:suppressAutoHyphens/>
              <w:spacing w:after="80"/>
              <w:rPr>
                <w:rFonts w:asciiTheme="minorHAnsi" w:hAnsiTheme="minorHAnsi" w:cstheme="minorHAnsi"/>
                <w:b/>
                <w:bCs/>
                <w:lang w:eastAsia="en-GB"/>
              </w:rPr>
            </w:pPr>
            <w:r>
              <w:rPr>
                <w:rFonts w:asciiTheme="minorHAnsi" w:hAnsiTheme="minorHAnsi" w:cstheme="minorHAnsi"/>
                <w:b/>
                <w:bCs/>
                <w:lang w:eastAsia="en-GB"/>
              </w:rPr>
              <w:t>Wednesday 10</w:t>
            </w:r>
            <w:r w:rsidRPr="00BA421B">
              <w:rPr>
                <w:rFonts w:asciiTheme="minorHAnsi" w:hAnsiTheme="minorHAnsi" w:cstheme="minorHAnsi"/>
                <w:b/>
                <w:bCs/>
                <w:vertAlign w:val="superscript"/>
                <w:lang w:eastAsia="en-GB"/>
              </w:rPr>
              <w:t>th</w:t>
            </w:r>
            <w:r>
              <w:rPr>
                <w:rFonts w:asciiTheme="minorHAnsi" w:hAnsiTheme="minorHAnsi" w:cstheme="minorHAnsi"/>
                <w:b/>
                <w:bCs/>
                <w:lang w:eastAsia="en-GB"/>
              </w:rPr>
              <w:t xml:space="preserve"> April 2019 at 12.00pm mid-day </w:t>
            </w:r>
          </w:p>
        </w:tc>
      </w:tr>
      <w:tr w:rsidR="00DE301F" w14:paraId="0F5F80A9" w14:textId="77777777" w:rsidTr="00CA1401">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0470215" w14:textId="77777777" w:rsidR="00DE301F" w:rsidRPr="00CA1401" w:rsidRDefault="00DE301F" w:rsidP="00DE301F">
            <w:pPr>
              <w:suppressAutoHyphens/>
              <w:spacing w:after="80"/>
              <w:jc w:val="both"/>
              <w:rPr>
                <w:rFonts w:asciiTheme="minorHAnsi" w:hAnsiTheme="minorHAnsi" w:cstheme="minorHAnsi"/>
                <w:b/>
                <w:bCs/>
                <w:lang w:eastAsia="en-GB"/>
              </w:rPr>
            </w:pPr>
            <w:r w:rsidRPr="00CA1401">
              <w:rPr>
                <w:rFonts w:asciiTheme="minorHAnsi" w:hAnsiTheme="minorHAnsi" w:cstheme="minorHAnsi"/>
                <w:b/>
                <w:bCs/>
                <w:lang w:eastAsia="en-GB"/>
              </w:rPr>
              <w:t>Shortlisted bidders stage 2 notified</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F27A7DC" w14:textId="5EC27FC3" w:rsidR="00DE301F" w:rsidRPr="00CA1401" w:rsidRDefault="00BA421B" w:rsidP="00DE301F">
            <w:pPr>
              <w:suppressAutoHyphens/>
              <w:spacing w:after="80"/>
              <w:rPr>
                <w:rFonts w:asciiTheme="minorHAnsi" w:hAnsiTheme="minorHAnsi" w:cstheme="minorHAnsi"/>
                <w:b/>
                <w:bCs/>
                <w:lang w:eastAsia="en-GB"/>
              </w:rPr>
            </w:pPr>
            <w:r>
              <w:rPr>
                <w:rFonts w:asciiTheme="minorHAnsi" w:hAnsiTheme="minorHAnsi" w:cstheme="minorHAnsi"/>
                <w:b/>
                <w:bCs/>
                <w:lang w:eastAsia="en-GB"/>
              </w:rPr>
              <w:t>W/C 15</w:t>
            </w:r>
            <w:r w:rsidRPr="00BA421B">
              <w:rPr>
                <w:rFonts w:asciiTheme="minorHAnsi" w:hAnsiTheme="minorHAnsi" w:cstheme="minorHAnsi"/>
                <w:b/>
                <w:bCs/>
                <w:vertAlign w:val="superscript"/>
                <w:lang w:eastAsia="en-GB"/>
              </w:rPr>
              <w:t>th</w:t>
            </w:r>
            <w:r>
              <w:rPr>
                <w:rFonts w:asciiTheme="minorHAnsi" w:hAnsiTheme="minorHAnsi" w:cstheme="minorHAnsi"/>
                <w:b/>
                <w:bCs/>
                <w:lang w:eastAsia="en-GB"/>
              </w:rPr>
              <w:t xml:space="preserve"> April 2019</w:t>
            </w:r>
          </w:p>
        </w:tc>
      </w:tr>
      <w:tr w:rsidR="00DE301F" w14:paraId="60BC4DF3" w14:textId="77777777" w:rsidTr="00CA1401">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DD78FC9" w14:textId="5D1B7CBF" w:rsidR="00DE301F" w:rsidRPr="00CA1401" w:rsidRDefault="00DE301F" w:rsidP="00DE301F">
            <w:pPr>
              <w:suppressAutoHyphens/>
              <w:spacing w:after="80"/>
              <w:jc w:val="both"/>
              <w:rPr>
                <w:rFonts w:asciiTheme="minorHAnsi" w:hAnsiTheme="minorHAnsi" w:cstheme="minorHAnsi"/>
                <w:b/>
                <w:bCs/>
                <w:lang w:eastAsia="en-GB"/>
              </w:rPr>
            </w:pPr>
            <w:r w:rsidRPr="00CA1401">
              <w:rPr>
                <w:rFonts w:asciiTheme="minorHAnsi" w:hAnsiTheme="minorHAnsi" w:cstheme="minorHAnsi"/>
                <w:b/>
                <w:bCs/>
                <w:lang w:eastAsia="en-GB"/>
              </w:rPr>
              <w:t xml:space="preserve">Stage 2 Presentation </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1B3FB4C" w14:textId="49A218A6" w:rsidR="00DE301F" w:rsidRPr="00CA1401" w:rsidRDefault="00BA421B" w:rsidP="00DE301F">
            <w:pPr>
              <w:suppressAutoHyphens/>
              <w:spacing w:after="80"/>
              <w:rPr>
                <w:rFonts w:asciiTheme="minorHAnsi" w:hAnsiTheme="minorHAnsi" w:cstheme="minorHAnsi"/>
                <w:b/>
                <w:bCs/>
                <w:lang w:eastAsia="en-GB"/>
              </w:rPr>
            </w:pPr>
            <w:r>
              <w:rPr>
                <w:rFonts w:asciiTheme="minorHAnsi" w:hAnsiTheme="minorHAnsi" w:cstheme="minorHAnsi"/>
                <w:b/>
                <w:bCs/>
                <w:lang w:eastAsia="en-GB"/>
              </w:rPr>
              <w:t>Wednesday 24</w:t>
            </w:r>
            <w:r w:rsidRPr="00BA421B">
              <w:rPr>
                <w:rFonts w:asciiTheme="minorHAnsi" w:hAnsiTheme="minorHAnsi" w:cstheme="minorHAnsi"/>
                <w:b/>
                <w:bCs/>
                <w:vertAlign w:val="superscript"/>
                <w:lang w:eastAsia="en-GB"/>
              </w:rPr>
              <w:t>th</w:t>
            </w:r>
            <w:r>
              <w:rPr>
                <w:rFonts w:asciiTheme="minorHAnsi" w:hAnsiTheme="minorHAnsi" w:cstheme="minorHAnsi"/>
                <w:b/>
                <w:bCs/>
                <w:lang w:eastAsia="en-GB"/>
              </w:rPr>
              <w:t xml:space="preserve"> April 2019</w:t>
            </w:r>
          </w:p>
        </w:tc>
      </w:tr>
      <w:tr w:rsidR="00DE301F" w14:paraId="770AAF51" w14:textId="77777777" w:rsidTr="00CA1401">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3075E16" w14:textId="77777777" w:rsidR="00DE301F" w:rsidRPr="00CA1401" w:rsidRDefault="00DE301F" w:rsidP="00DE301F">
            <w:pPr>
              <w:suppressAutoHyphens/>
              <w:spacing w:after="80"/>
              <w:jc w:val="both"/>
              <w:rPr>
                <w:rFonts w:asciiTheme="minorHAnsi" w:hAnsiTheme="minorHAnsi" w:cstheme="minorHAnsi"/>
                <w:b/>
                <w:bCs/>
                <w:lang w:eastAsia="en-GB"/>
              </w:rPr>
            </w:pPr>
            <w:r w:rsidRPr="00CA1401">
              <w:rPr>
                <w:rFonts w:asciiTheme="minorHAnsi" w:hAnsiTheme="minorHAnsi" w:cstheme="minorHAnsi"/>
                <w:b/>
                <w:bCs/>
                <w:lang w:eastAsia="en-GB"/>
              </w:rPr>
              <w:lastRenderedPageBreak/>
              <w:t>Preferred Bidder chosen (subject to contract)</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CB140AB" w14:textId="65DC343E" w:rsidR="00DE301F" w:rsidRPr="00CA1401" w:rsidRDefault="00BA421B" w:rsidP="00DE301F">
            <w:pPr>
              <w:suppressAutoHyphens/>
              <w:spacing w:after="80"/>
              <w:rPr>
                <w:rFonts w:asciiTheme="minorHAnsi" w:hAnsiTheme="minorHAnsi" w:cstheme="minorHAnsi"/>
                <w:b/>
                <w:bCs/>
                <w:lang w:eastAsia="en-GB"/>
              </w:rPr>
            </w:pPr>
            <w:r>
              <w:rPr>
                <w:rFonts w:asciiTheme="minorHAnsi" w:hAnsiTheme="minorHAnsi" w:cstheme="minorHAnsi"/>
                <w:b/>
                <w:bCs/>
                <w:lang w:eastAsia="en-GB"/>
              </w:rPr>
              <w:t>W/E 26</w:t>
            </w:r>
            <w:r w:rsidRPr="00BA421B">
              <w:rPr>
                <w:rFonts w:asciiTheme="minorHAnsi" w:hAnsiTheme="minorHAnsi" w:cstheme="minorHAnsi"/>
                <w:b/>
                <w:bCs/>
                <w:vertAlign w:val="superscript"/>
                <w:lang w:eastAsia="en-GB"/>
              </w:rPr>
              <w:t>th</w:t>
            </w:r>
            <w:r>
              <w:rPr>
                <w:rFonts w:asciiTheme="minorHAnsi" w:hAnsiTheme="minorHAnsi" w:cstheme="minorHAnsi"/>
                <w:b/>
                <w:bCs/>
                <w:lang w:eastAsia="en-GB"/>
              </w:rPr>
              <w:t xml:space="preserve"> April 2019</w:t>
            </w:r>
          </w:p>
        </w:tc>
      </w:tr>
    </w:tbl>
    <w:p w14:paraId="6FF4B667" w14:textId="4C932EAE" w:rsidR="001C5DA9" w:rsidRDefault="001C5DA9" w:rsidP="001C5DA9">
      <w:pPr>
        <w:suppressAutoHyphens/>
        <w:spacing w:after="240"/>
        <w:ind w:left="709" w:right="662"/>
        <w:jc w:val="both"/>
        <w:rPr>
          <w:rFonts w:asciiTheme="minorHAnsi" w:hAnsiTheme="minorHAnsi" w:cstheme="minorHAnsi"/>
          <w:b/>
          <w:i/>
        </w:rPr>
      </w:pPr>
    </w:p>
    <w:p w14:paraId="4572AD64" w14:textId="2106CD4A" w:rsidR="00BA421B" w:rsidRDefault="00BA421B" w:rsidP="001C5DA9">
      <w:pPr>
        <w:suppressAutoHyphens/>
        <w:spacing w:after="240"/>
        <w:ind w:left="709" w:right="662"/>
        <w:jc w:val="both"/>
        <w:rPr>
          <w:rFonts w:asciiTheme="minorHAnsi" w:hAnsiTheme="minorHAnsi" w:cstheme="minorHAnsi"/>
          <w:b/>
          <w:i/>
        </w:rPr>
      </w:pPr>
    </w:p>
    <w:p w14:paraId="2B7F42D8" w14:textId="77777777" w:rsidR="001C5DA9" w:rsidRPr="00931C80" w:rsidRDefault="001C5DA9" w:rsidP="001C5DA9">
      <w:pPr>
        <w:suppressAutoHyphens/>
        <w:spacing w:after="240"/>
        <w:ind w:left="709" w:right="662"/>
        <w:jc w:val="both"/>
        <w:rPr>
          <w:rFonts w:asciiTheme="minorHAnsi" w:hAnsiTheme="minorHAnsi" w:cstheme="minorHAnsi"/>
          <w:i/>
        </w:rPr>
      </w:pPr>
      <w:r w:rsidRPr="00931C80">
        <w:rPr>
          <w:rFonts w:asciiTheme="minorHAnsi" w:hAnsiTheme="minorHAnsi" w:cstheme="minorHAnsi"/>
          <w:b/>
          <w:i/>
        </w:rPr>
        <w:t xml:space="preserve">NB: </w:t>
      </w:r>
      <w:r w:rsidRPr="00931C80">
        <w:rPr>
          <w:rFonts w:asciiTheme="minorHAnsi" w:hAnsiTheme="minorHAnsi" w:cstheme="minorHAnsi"/>
          <w:i/>
        </w:rPr>
        <w:t>This timetable is indicative and Falmouth University reserves the right to change the timescale and will notify Bidders of any such change.</w:t>
      </w:r>
    </w:p>
    <w:p w14:paraId="4C341C94" w14:textId="77777777" w:rsidR="001C5DA9" w:rsidRPr="002A77BE" w:rsidRDefault="001C5DA9" w:rsidP="00CA1401">
      <w:pPr>
        <w:keepNext/>
        <w:keepLines/>
        <w:numPr>
          <w:ilvl w:val="0"/>
          <w:numId w:val="50"/>
        </w:numPr>
        <w:suppressAutoHyphens/>
        <w:spacing w:after="240"/>
        <w:ind w:left="0" w:firstLine="0"/>
        <w:jc w:val="both"/>
        <w:outlineLvl w:val="0"/>
        <w:rPr>
          <w:rFonts w:asciiTheme="minorHAnsi" w:eastAsiaTheme="majorEastAsia" w:hAnsiTheme="minorHAnsi" w:cstheme="minorHAnsi"/>
          <w:b/>
          <w:bCs/>
          <w:color w:val="auto"/>
          <w:kern w:val="3"/>
          <w:sz w:val="28"/>
          <w:szCs w:val="28"/>
        </w:rPr>
      </w:pPr>
      <w:r w:rsidRPr="002A77BE">
        <w:rPr>
          <w:rFonts w:asciiTheme="minorHAnsi" w:eastAsiaTheme="majorEastAsia" w:hAnsiTheme="minorHAnsi" w:cstheme="minorHAnsi"/>
          <w:b/>
          <w:bCs/>
          <w:color w:val="auto"/>
          <w:kern w:val="3"/>
          <w:sz w:val="28"/>
          <w:szCs w:val="28"/>
        </w:rPr>
        <w:t>Submitting your Tender</w:t>
      </w:r>
    </w:p>
    <w:p w14:paraId="063937E1" w14:textId="49F84FB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b/>
          <w:color w:val="auto"/>
          <w:kern w:val="3"/>
        </w:rPr>
        <w:t xml:space="preserve">This ITT will close </w:t>
      </w:r>
      <w:r w:rsidR="00443C32">
        <w:rPr>
          <w:rFonts w:asciiTheme="minorHAnsi" w:eastAsia="DejaVu Sans" w:hAnsiTheme="minorHAnsi" w:cstheme="minorHAnsi"/>
          <w:b/>
          <w:color w:val="auto"/>
          <w:kern w:val="3"/>
        </w:rPr>
        <w:t>on</w:t>
      </w:r>
      <w:r w:rsidRPr="00931C80">
        <w:rPr>
          <w:rFonts w:asciiTheme="minorHAnsi" w:eastAsia="DejaVu Sans" w:hAnsiTheme="minorHAnsi" w:cstheme="minorHAnsi"/>
          <w:b/>
          <w:color w:val="auto"/>
          <w:kern w:val="3"/>
        </w:rPr>
        <w:t xml:space="preserve"> </w:t>
      </w:r>
      <w:r w:rsidR="00443C32">
        <w:rPr>
          <w:rFonts w:asciiTheme="minorHAnsi" w:hAnsiTheme="minorHAnsi" w:cstheme="minorHAnsi"/>
          <w:b/>
          <w:bCs/>
          <w:lang w:eastAsia="en-GB"/>
        </w:rPr>
        <w:t>Wednesday 10</w:t>
      </w:r>
      <w:r w:rsidR="00443C32" w:rsidRPr="00BA421B">
        <w:rPr>
          <w:rFonts w:asciiTheme="minorHAnsi" w:hAnsiTheme="minorHAnsi" w:cstheme="minorHAnsi"/>
          <w:b/>
          <w:bCs/>
          <w:vertAlign w:val="superscript"/>
          <w:lang w:eastAsia="en-GB"/>
        </w:rPr>
        <w:t>th</w:t>
      </w:r>
      <w:r w:rsidR="00443C32">
        <w:rPr>
          <w:rFonts w:asciiTheme="minorHAnsi" w:hAnsiTheme="minorHAnsi" w:cstheme="minorHAnsi"/>
          <w:b/>
          <w:bCs/>
          <w:lang w:eastAsia="en-GB"/>
        </w:rPr>
        <w:t xml:space="preserve"> April 2019 at 12.00pm mid-day</w:t>
      </w:r>
      <w:r w:rsidR="003F38D6">
        <w:rPr>
          <w:rFonts w:asciiTheme="minorHAnsi" w:hAnsiTheme="minorHAnsi" w:cstheme="minorHAnsi"/>
        </w:rPr>
        <w:t xml:space="preserve">. </w:t>
      </w:r>
      <w:r w:rsidRPr="00931C80">
        <w:rPr>
          <w:rFonts w:asciiTheme="minorHAnsi" w:eastAsia="DejaVu Sans" w:hAnsiTheme="minorHAnsi" w:cstheme="minorHAnsi"/>
          <w:color w:val="auto"/>
          <w:kern w:val="3"/>
        </w:rPr>
        <w:t xml:space="preserve"> It is the Bidder’s </w:t>
      </w:r>
      <w:r w:rsidRPr="00931C80">
        <w:rPr>
          <w:rFonts w:asciiTheme="minorHAnsi" w:eastAsia="DejaVu Sans" w:hAnsiTheme="minorHAnsi" w:cstheme="minorHAnsi"/>
          <w:color w:val="auto"/>
          <w:spacing w:val="-3"/>
          <w:kern w:val="3"/>
        </w:rPr>
        <w:t>responsibility to ensure that their completed bid is uploaded, in full, no later than the date and time above.  Tenders will not be considered if the complete information called for is not provided by the closing date and time stated in this document.</w:t>
      </w:r>
    </w:p>
    <w:p w14:paraId="5C216B9C"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Bidders must complete their ITT in full and submit any requested supporting documentation and other evidence as requested within this ITT.  Omissions or exceptions may invalidate a Tender.  Bidders must provide a completed Qualification Questionnaire (Selection) at Schedule 9 and ensure all necessary supporting documentation is provided as stipulated with in this ITT. </w:t>
      </w:r>
    </w:p>
    <w:p w14:paraId="092A1458" w14:textId="07FACA46"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The complete ITT should be </w:t>
      </w:r>
      <w:r w:rsidR="004D21CE">
        <w:rPr>
          <w:rFonts w:asciiTheme="minorHAnsi" w:eastAsia="DejaVu Sans" w:hAnsiTheme="minorHAnsi" w:cstheme="minorHAnsi"/>
          <w:color w:val="auto"/>
          <w:spacing w:val="-3"/>
          <w:kern w:val="3"/>
        </w:rPr>
        <w:t xml:space="preserve">uploaded </w:t>
      </w:r>
      <w:r w:rsidRPr="00931C80">
        <w:rPr>
          <w:rFonts w:asciiTheme="minorHAnsi" w:eastAsia="DejaVu Sans" w:hAnsiTheme="minorHAnsi" w:cstheme="minorHAnsi"/>
          <w:color w:val="auto"/>
          <w:spacing w:val="-3"/>
          <w:kern w:val="3"/>
        </w:rPr>
        <w:t xml:space="preserve"> in a common electronic format such as PDF, Word, Excel or PowerPoint), including technical literature via the procurement </w:t>
      </w:r>
      <w:r w:rsidR="00441DEF" w:rsidRPr="00931C80">
        <w:rPr>
          <w:rFonts w:asciiTheme="minorHAnsi" w:eastAsia="DejaVu Sans" w:hAnsiTheme="minorHAnsi" w:cstheme="minorHAnsi"/>
          <w:color w:val="0000FF" w:themeColor="hyperlink"/>
          <w:spacing w:val="-3"/>
          <w:kern w:val="3"/>
          <w:u w:val="single"/>
        </w:rPr>
        <w:t xml:space="preserve">portal </w:t>
      </w:r>
      <w:r w:rsidR="004D21CE">
        <w:rPr>
          <w:rFonts w:asciiTheme="minorHAnsi" w:eastAsia="DejaVu Sans" w:hAnsiTheme="minorHAnsi" w:cstheme="minorHAnsi"/>
          <w:color w:val="0000FF" w:themeColor="hyperlink"/>
          <w:spacing w:val="-3"/>
          <w:kern w:val="3"/>
          <w:u w:val="single"/>
        </w:rPr>
        <w:t xml:space="preserve"> </w:t>
      </w:r>
      <w:hyperlink r:id="rId15" w:history="1">
        <w:r w:rsidR="00441DEF" w:rsidRPr="00931C80">
          <w:rPr>
            <w:rStyle w:val="Hyperlink"/>
            <w:rFonts w:asciiTheme="minorHAnsi" w:hAnsiTheme="minorHAnsi" w:cstheme="minorHAnsi"/>
          </w:rPr>
          <w:t>https://in-tendhost.co.uk/universityofexeter/aspx/Home</w:t>
        </w:r>
      </w:hyperlink>
    </w:p>
    <w:p w14:paraId="2E5B3130"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Falmouth University reserves the right to seek clarifications of tenders during its evaluation of ITTs where it considers this to be necessary.</w:t>
      </w:r>
    </w:p>
    <w:p w14:paraId="7B7AC145"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Tenders, part Tenders and appendices and attachments received after the closing date and time will be excluded from the ITT evaluation procedure and no further consideration of it made. These documents may remain in the procurement system unopened.</w:t>
      </w:r>
    </w:p>
    <w:p w14:paraId="2F55752B" w14:textId="77777777" w:rsidR="001C5DA9" w:rsidRPr="002A77BE" w:rsidRDefault="001C5DA9" w:rsidP="00CA1401">
      <w:pPr>
        <w:keepNext/>
        <w:keepLines/>
        <w:numPr>
          <w:ilvl w:val="0"/>
          <w:numId w:val="50"/>
        </w:numPr>
        <w:suppressAutoHyphens/>
        <w:spacing w:after="240"/>
        <w:ind w:left="0" w:firstLine="0"/>
        <w:jc w:val="both"/>
        <w:outlineLvl w:val="0"/>
        <w:rPr>
          <w:rFonts w:asciiTheme="minorHAnsi" w:eastAsiaTheme="majorEastAsia" w:hAnsiTheme="minorHAnsi" w:cstheme="minorHAnsi"/>
          <w:b/>
          <w:bCs/>
          <w:color w:val="auto"/>
          <w:spacing w:val="-3"/>
          <w:kern w:val="3"/>
          <w:sz w:val="28"/>
          <w:szCs w:val="28"/>
        </w:rPr>
      </w:pPr>
      <w:r w:rsidRPr="002A77BE">
        <w:rPr>
          <w:rFonts w:asciiTheme="minorHAnsi" w:eastAsiaTheme="majorEastAsia" w:hAnsiTheme="minorHAnsi" w:cstheme="minorHAnsi"/>
          <w:b/>
          <w:bCs/>
          <w:color w:val="auto"/>
          <w:spacing w:val="-3"/>
          <w:kern w:val="3"/>
          <w:sz w:val="28"/>
          <w:szCs w:val="28"/>
        </w:rPr>
        <w:t>Award Criteria and Evaluation Methodology</w:t>
      </w:r>
    </w:p>
    <w:p w14:paraId="7C7CCB42" w14:textId="77777777" w:rsidR="002A77BE" w:rsidRPr="0061332B" w:rsidRDefault="002A77BE" w:rsidP="002A77BE">
      <w:pPr>
        <w:tabs>
          <w:tab w:val="left" w:pos="-720"/>
          <w:tab w:val="left" w:pos="709"/>
        </w:tabs>
        <w:spacing w:after="240"/>
        <w:ind w:left="709"/>
        <w:rPr>
          <w:rFonts w:asciiTheme="minorHAnsi" w:eastAsiaTheme="minorEastAsia" w:hAnsiTheme="minorHAnsi" w:cstheme="minorBidi"/>
        </w:rPr>
      </w:pPr>
      <w:r w:rsidRPr="0061332B">
        <w:rPr>
          <w:rFonts w:asciiTheme="minorHAnsi" w:eastAsiaTheme="minorEastAsia" w:hAnsiTheme="minorHAnsi" w:cstheme="minorBidi"/>
          <w:spacing w:val="-3"/>
        </w:rPr>
        <w:t xml:space="preserve">In evaluating the ITT, Falmouth University will seek the most advantageous offer, both practically and economically, based on contract award criteria below.  </w:t>
      </w:r>
    </w:p>
    <w:p w14:paraId="200FE5B0" w14:textId="77777777" w:rsidR="00443C32" w:rsidRDefault="001C5DA9" w:rsidP="002A77BE">
      <w:pPr>
        <w:tabs>
          <w:tab w:val="left" w:pos="-720"/>
          <w:tab w:val="left" w:pos="709"/>
        </w:tabs>
        <w:spacing w:after="240"/>
        <w:ind w:left="709"/>
        <w:rPr>
          <w:rFonts w:asciiTheme="minorHAnsi" w:eastAsiaTheme="minorEastAsia" w:hAnsiTheme="minorHAnsi" w:cstheme="minorBidi"/>
          <w:spacing w:val="-3"/>
        </w:rPr>
      </w:pPr>
      <w:r w:rsidRPr="00931C80">
        <w:rPr>
          <w:rFonts w:asciiTheme="minorHAnsi" w:hAnsiTheme="minorHAnsi" w:cstheme="minorHAnsi"/>
          <w:spacing w:val="-3"/>
        </w:rPr>
        <w:tab/>
      </w:r>
      <w:r w:rsidR="002A77BE" w:rsidRPr="002A77BE">
        <w:rPr>
          <w:rFonts w:asciiTheme="minorHAnsi" w:eastAsiaTheme="minorEastAsia" w:hAnsiTheme="minorHAnsi" w:cstheme="minorBidi"/>
          <w:spacing w:val="-3"/>
        </w:rPr>
        <w:t xml:space="preserve">The tender comprises of a </w:t>
      </w:r>
      <w:r w:rsidR="00101EC5">
        <w:rPr>
          <w:rFonts w:asciiTheme="minorHAnsi" w:eastAsiaTheme="minorEastAsia" w:hAnsiTheme="minorHAnsi" w:cstheme="minorBidi"/>
          <w:spacing w:val="-3"/>
        </w:rPr>
        <w:t>three s</w:t>
      </w:r>
      <w:r w:rsidR="002A77BE" w:rsidRPr="002A77BE">
        <w:rPr>
          <w:rFonts w:asciiTheme="minorHAnsi" w:eastAsiaTheme="minorEastAsia" w:hAnsiTheme="minorHAnsi" w:cstheme="minorBidi"/>
          <w:spacing w:val="-3"/>
        </w:rPr>
        <w:t>tage process</w:t>
      </w:r>
      <w:r w:rsidR="00443C32">
        <w:rPr>
          <w:rFonts w:asciiTheme="minorHAnsi" w:eastAsiaTheme="minorEastAsia" w:hAnsiTheme="minorHAnsi" w:cstheme="minorBidi"/>
          <w:spacing w:val="-3"/>
        </w:rPr>
        <w:t>:</w:t>
      </w:r>
    </w:p>
    <w:p w14:paraId="2D4A2080" w14:textId="7A220837" w:rsidR="00443C32" w:rsidRDefault="00443C32" w:rsidP="002A77BE">
      <w:pPr>
        <w:tabs>
          <w:tab w:val="left" w:pos="-720"/>
          <w:tab w:val="left" w:pos="709"/>
        </w:tabs>
        <w:spacing w:after="240"/>
        <w:ind w:left="709"/>
        <w:rPr>
          <w:rFonts w:asciiTheme="minorHAnsi" w:eastAsiaTheme="minorEastAsia" w:hAnsiTheme="minorHAnsi" w:cstheme="minorBidi"/>
          <w:spacing w:val="-3"/>
        </w:rPr>
      </w:pPr>
      <w:r>
        <w:rPr>
          <w:rFonts w:asciiTheme="minorHAnsi" w:eastAsiaTheme="minorEastAsia" w:hAnsiTheme="minorHAnsi" w:cstheme="minorBidi"/>
          <w:spacing w:val="-3"/>
        </w:rPr>
        <w:t>Stage 1 - Expression of Interest and signing of Non-disclosure Agreement (NDA)</w:t>
      </w:r>
    </w:p>
    <w:p w14:paraId="22F7FDBD" w14:textId="77777777" w:rsidR="00443C32" w:rsidRDefault="00443C32" w:rsidP="002A77BE">
      <w:pPr>
        <w:tabs>
          <w:tab w:val="left" w:pos="-720"/>
          <w:tab w:val="left" w:pos="709"/>
        </w:tabs>
        <w:spacing w:after="240"/>
        <w:ind w:left="709"/>
        <w:rPr>
          <w:rFonts w:asciiTheme="minorHAnsi" w:eastAsiaTheme="minorEastAsia" w:hAnsiTheme="minorHAnsi" w:cstheme="minorBidi"/>
          <w:spacing w:val="-3"/>
        </w:rPr>
      </w:pPr>
      <w:r>
        <w:rPr>
          <w:rFonts w:asciiTheme="minorHAnsi" w:eastAsiaTheme="minorEastAsia" w:hAnsiTheme="minorHAnsi" w:cstheme="minorBidi"/>
          <w:spacing w:val="-3"/>
        </w:rPr>
        <w:t>Stage 2 – Tender process</w:t>
      </w:r>
    </w:p>
    <w:p w14:paraId="1EB05732" w14:textId="3423DDC3" w:rsidR="00443C32" w:rsidRDefault="00443C32" w:rsidP="002A77BE">
      <w:pPr>
        <w:tabs>
          <w:tab w:val="left" w:pos="-720"/>
          <w:tab w:val="left" w:pos="709"/>
        </w:tabs>
        <w:spacing w:after="240"/>
        <w:ind w:left="709"/>
        <w:rPr>
          <w:rFonts w:asciiTheme="minorHAnsi" w:eastAsiaTheme="minorEastAsia" w:hAnsiTheme="minorHAnsi" w:cstheme="minorBidi"/>
          <w:spacing w:val="-3"/>
        </w:rPr>
      </w:pPr>
      <w:r>
        <w:rPr>
          <w:rFonts w:asciiTheme="minorHAnsi" w:eastAsiaTheme="minorEastAsia" w:hAnsiTheme="minorHAnsi" w:cstheme="minorBidi"/>
          <w:spacing w:val="-3"/>
        </w:rPr>
        <w:t xml:space="preserve">Stage 3 – Presentation </w:t>
      </w:r>
    </w:p>
    <w:p w14:paraId="5A8E9E9B" w14:textId="07B0A4D6" w:rsidR="002A77BE" w:rsidRPr="002A77BE" w:rsidRDefault="002A77BE" w:rsidP="002A77BE">
      <w:pPr>
        <w:tabs>
          <w:tab w:val="left" w:pos="-720"/>
          <w:tab w:val="left" w:pos="709"/>
        </w:tabs>
        <w:spacing w:after="240"/>
        <w:ind w:left="709"/>
        <w:rPr>
          <w:rFonts w:asciiTheme="minorHAnsi" w:eastAsiaTheme="minorEastAsia" w:hAnsiTheme="minorHAnsi" w:cstheme="minorBidi"/>
        </w:rPr>
      </w:pPr>
      <w:r w:rsidRPr="002A77BE">
        <w:rPr>
          <w:rFonts w:asciiTheme="minorHAnsi" w:eastAsiaTheme="minorEastAsia" w:hAnsiTheme="minorHAnsi" w:cstheme="minorBidi"/>
          <w:spacing w:val="-3"/>
        </w:rPr>
        <w:t xml:space="preserve"> On evaluation of stage </w:t>
      </w:r>
      <w:r w:rsidR="00101EC5">
        <w:rPr>
          <w:rFonts w:asciiTheme="minorHAnsi" w:eastAsiaTheme="minorEastAsia" w:hAnsiTheme="minorHAnsi" w:cstheme="minorBidi"/>
          <w:spacing w:val="-3"/>
        </w:rPr>
        <w:t>2</w:t>
      </w:r>
      <w:r w:rsidR="002D78D7">
        <w:rPr>
          <w:rFonts w:asciiTheme="minorHAnsi" w:eastAsiaTheme="minorEastAsia" w:hAnsiTheme="minorHAnsi" w:cstheme="minorBidi"/>
          <w:spacing w:val="-3"/>
        </w:rPr>
        <w:t>,</w:t>
      </w:r>
      <w:r w:rsidRPr="002A77BE">
        <w:rPr>
          <w:rFonts w:asciiTheme="minorHAnsi" w:eastAsiaTheme="minorEastAsia" w:hAnsiTheme="minorHAnsi" w:cstheme="minorBidi"/>
          <w:spacing w:val="-3"/>
        </w:rPr>
        <w:t xml:space="preserve"> a maximum of t</w:t>
      </w:r>
      <w:r w:rsidR="00CA1401">
        <w:rPr>
          <w:rFonts w:asciiTheme="minorHAnsi" w:eastAsiaTheme="minorEastAsia" w:hAnsiTheme="minorHAnsi" w:cstheme="minorBidi"/>
          <w:spacing w:val="-3"/>
        </w:rPr>
        <w:t>hree</w:t>
      </w:r>
      <w:r w:rsidRPr="002A77BE">
        <w:rPr>
          <w:rFonts w:asciiTheme="minorHAnsi" w:eastAsiaTheme="minorEastAsia" w:hAnsiTheme="minorHAnsi" w:cstheme="minorBidi"/>
          <w:spacing w:val="-3"/>
        </w:rPr>
        <w:t xml:space="preserve"> bidders will be shortlisted to proceed to Stage </w:t>
      </w:r>
      <w:r w:rsidR="00101EC5">
        <w:rPr>
          <w:rFonts w:asciiTheme="minorHAnsi" w:eastAsiaTheme="minorEastAsia" w:hAnsiTheme="minorHAnsi" w:cstheme="minorBidi"/>
          <w:spacing w:val="-3"/>
        </w:rPr>
        <w:t>3</w:t>
      </w:r>
      <w:r w:rsidR="002D78D7">
        <w:rPr>
          <w:rFonts w:asciiTheme="minorHAnsi" w:eastAsiaTheme="minorEastAsia" w:hAnsiTheme="minorHAnsi" w:cstheme="minorBidi"/>
          <w:spacing w:val="-3"/>
        </w:rPr>
        <w:t>.</w:t>
      </w:r>
    </w:p>
    <w:p w14:paraId="54C7BCFE" w14:textId="20D38389" w:rsidR="00101EC5" w:rsidRDefault="00101EC5" w:rsidP="00101EC5">
      <w:pPr>
        <w:tabs>
          <w:tab w:val="left" w:pos="-720"/>
          <w:tab w:val="left" w:pos="709"/>
        </w:tabs>
        <w:spacing w:after="240"/>
        <w:ind w:left="709"/>
        <w:jc w:val="both"/>
        <w:rPr>
          <w:rFonts w:asciiTheme="minorHAnsi" w:hAnsiTheme="minorHAnsi" w:cstheme="minorHAnsi"/>
          <w:b/>
          <w:spacing w:val="-3"/>
          <w:sz w:val="28"/>
          <w:szCs w:val="28"/>
        </w:rPr>
      </w:pPr>
      <w:r w:rsidRPr="009E4D4D">
        <w:rPr>
          <w:rFonts w:asciiTheme="minorHAnsi" w:hAnsiTheme="minorHAnsi" w:cstheme="minorHAnsi"/>
          <w:b/>
          <w:spacing w:val="-3"/>
          <w:sz w:val="28"/>
          <w:szCs w:val="28"/>
        </w:rPr>
        <w:t xml:space="preserve">STAGE 1: </w:t>
      </w:r>
    </w:p>
    <w:p w14:paraId="13CD4F6A" w14:textId="24974D86" w:rsidR="00CA28A6" w:rsidRPr="00CA28A6" w:rsidRDefault="00101EC5" w:rsidP="00101EC5">
      <w:pPr>
        <w:tabs>
          <w:tab w:val="left" w:pos="-720"/>
          <w:tab w:val="left" w:pos="709"/>
        </w:tabs>
        <w:spacing w:after="240"/>
        <w:ind w:left="709"/>
        <w:jc w:val="both"/>
        <w:rPr>
          <w:rFonts w:asciiTheme="minorHAnsi" w:hAnsiTheme="minorHAnsi" w:cstheme="minorHAnsi"/>
          <w:spacing w:val="-3"/>
        </w:rPr>
      </w:pPr>
      <w:r w:rsidRPr="00CA28A6">
        <w:rPr>
          <w:rFonts w:asciiTheme="minorHAnsi" w:hAnsiTheme="minorHAnsi" w:cstheme="minorHAnsi"/>
          <w:spacing w:val="-3"/>
        </w:rPr>
        <w:t>If you wish to participate in this tender you will need to register an interest and complete a non-disclosure agreement.  Once signed and returned, the full detailed specification of the software can be issued</w:t>
      </w:r>
      <w:r w:rsidR="00CA28A6" w:rsidRPr="00CA28A6">
        <w:rPr>
          <w:rFonts w:asciiTheme="minorHAnsi" w:hAnsiTheme="minorHAnsi" w:cstheme="minorHAnsi"/>
          <w:spacing w:val="-3"/>
        </w:rPr>
        <w:t xml:space="preserve"> (</w:t>
      </w:r>
      <w:r w:rsidR="00443C32">
        <w:rPr>
          <w:rFonts w:asciiTheme="minorHAnsi" w:hAnsiTheme="minorHAnsi" w:cstheme="minorHAnsi"/>
          <w:spacing w:val="-3"/>
        </w:rPr>
        <w:t>t</w:t>
      </w:r>
      <w:r w:rsidR="00CA28A6" w:rsidRPr="00CA28A6">
        <w:rPr>
          <w:rFonts w:asciiTheme="minorHAnsi" w:eastAsia="Times New Roman" w:hAnsiTheme="minorHAnsi" w:cstheme="minorHAnsi"/>
        </w:rPr>
        <w:t>he detailed requirements of the software are confidential to Falmouth University)</w:t>
      </w:r>
      <w:r w:rsidRPr="00CA28A6">
        <w:rPr>
          <w:rFonts w:asciiTheme="minorHAnsi" w:hAnsiTheme="minorHAnsi" w:cstheme="minorHAnsi"/>
          <w:spacing w:val="-3"/>
        </w:rPr>
        <w:t xml:space="preserve">.   Please be aware that to proceed to the Stage 2 of the process, the NDA must be signed and returned in line with the timeframes as set out in section 4 of this document. </w:t>
      </w:r>
    </w:p>
    <w:p w14:paraId="2C1919BF" w14:textId="3D91D968" w:rsidR="00101EC5" w:rsidRPr="00101EC5" w:rsidRDefault="00101EC5" w:rsidP="00101EC5">
      <w:pPr>
        <w:tabs>
          <w:tab w:val="left" w:pos="-720"/>
          <w:tab w:val="left" w:pos="709"/>
        </w:tabs>
        <w:spacing w:after="240"/>
        <w:ind w:left="709"/>
        <w:jc w:val="both"/>
        <w:rPr>
          <w:rFonts w:asciiTheme="minorHAnsi" w:hAnsiTheme="minorHAnsi" w:cstheme="minorHAnsi"/>
          <w:b/>
          <w:spacing w:val="-3"/>
          <w:sz w:val="28"/>
          <w:szCs w:val="28"/>
        </w:rPr>
      </w:pPr>
      <w:r w:rsidRPr="00101EC5">
        <w:rPr>
          <w:rFonts w:asciiTheme="minorHAnsi" w:eastAsia="Times New Roman" w:hAnsiTheme="minorHAnsi" w:cstheme="minorHAnsi"/>
          <w:color w:val="auto"/>
          <w:lang w:eastAsia="en-GB"/>
        </w:rPr>
        <w:lastRenderedPageBreak/>
        <w:t xml:space="preserve">To </w:t>
      </w:r>
      <w:r w:rsidR="00CA28A6">
        <w:rPr>
          <w:rFonts w:asciiTheme="minorHAnsi" w:eastAsia="Times New Roman" w:hAnsiTheme="minorHAnsi" w:cstheme="minorHAnsi"/>
          <w:color w:val="auto"/>
          <w:lang w:eastAsia="en-GB"/>
        </w:rPr>
        <w:t xml:space="preserve">register your interest and to </w:t>
      </w:r>
      <w:r w:rsidRPr="00101EC5">
        <w:rPr>
          <w:rFonts w:asciiTheme="minorHAnsi" w:eastAsia="Times New Roman" w:hAnsiTheme="minorHAnsi" w:cstheme="minorHAnsi"/>
          <w:color w:val="auto"/>
          <w:lang w:eastAsia="en-GB"/>
        </w:rPr>
        <w:t xml:space="preserve">receive the NDA for electronic signing, send an e-mail to </w:t>
      </w:r>
      <w:hyperlink r:id="rId16" w:history="1">
        <w:r w:rsidRPr="00101EC5">
          <w:rPr>
            <w:rFonts w:asciiTheme="minorHAnsi" w:eastAsia="Times New Roman" w:hAnsiTheme="minorHAnsi" w:cstheme="minorHAnsi"/>
            <w:color w:val="0563C1"/>
            <w:u w:val="single"/>
            <w:lang w:eastAsia="en-GB"/>
          </w:rPr>
          <w:t>ben.sewell@falmouth.ac.uk</w:t>
        </w:r>
      </w:hyperlink>
      <w:r w:rsidRPr="00101EC5">
        <w:rPr>
          <w:rFonts w:asciiTheme="minorHAnsi" w:eastAsia="Times New Roman" w:hAnsiTheme="minorHAnsi" w:cstheme="minorHAnsi"/>
          <w:color w:val="auto"/>
          <w:lang w:eastAsia="en-GB"/>
        </w:rPr>
        <w:t xml:space="preserve">; </w:t>
      </w:r>
      <w:r w:rsidR="00DF6AB1">
        <w:rPr>
          <w:rFonts w:asciiTheme="minorHAnsi" w:eastAsia="Times New Roman" w:hAnsiTheme="minorHAnsi" w:cstheme="minorHAnsi"/>
          <w:color w:val="auto"/>
          <w:lang w:eastAsia="en-GB"/>
        </w:rPr>
        <w:t>upon</w:t>
      </w:r>
      <w:r w:rsidRPr="00101EC5">
        <w:rPr>
          <w:rFonts w:asciiTheme="minorHAnsi" w:eastAsia="Times New Roman" w:hAnsiTheme="minorHAnsi" w:cstheme="minorHAnsi"/>
          <w:color w:val="auto"/>
          <w:lang w:eastAsia="en-GB"/>
        </w:rPr>
        <w:t xml:space="preserve"> completion of electronic signatures the requirements will be sent to the bidder. </w:t>
      </w:r>
    </w:p>
    <w:p w14:paraId="7E911FC4" w14:textId="77777777" w:rsidR="00443C32" w:rsidRDefault="00443C32" w:rsidP="001C5DA9">
      <w:pPr>
        <w:tabs>
          <w:tab w:val="left" w:pos="-720"/>
          <w:tab w:val="left" w:pos="709"/>
        </w:tabs>
        <w:spacing w:after="240"/>
        <w:ind w:left="709"/>
        <w:jc w:val="both"/>
        <w:rPr>
          <w:rFonts w:asciiTheme="minorHAnsi" w:hAnsiTheme="minorHAnsi" w:cstheme="minorHAnsi"/>
          <w:b/>
          <w:spacing w:val="-3"/>
          <w:sz w:val="28"/>
          <w:szCs w:val="28"/>
        </w:rPr>
      </w:pPr>
    </w:p>
    <w:p w14:paraId="2C67956C" w14:textId="36D58BB1" w:rsidR="002A77BE" w:rsidRPr="009E4D4D" w:rsidRDefault="002A77BE" w:rsidP="001C5DA9">
      <w:pPr>
        <w:tabs>
          <w:tab w:val="left" w:pos="-720"/>
          <w:tab w:val="left" w:pos="709"/>
        </w:tabs>
        <w:spacing w:after="240"/>
        <w:ind w:left="709"/>
        <w:jc w:val="both"/>
        <w:rPr>
          <w:rFonts w:asciiTheme="minorHAnsi" w:hAnsiTheme="minorHAnsi" w:cstheme="minorHAnsi"/>
          <w:b/>
          <w:spacing w:val="-3"/>
          <w:sz w:val="28"/>
          <w:szCs w:val="28"/>
        </w:rPr>
      </w:pPr>
      <w:r w:rsidRPr="009E4D4D">
        <w:rPr>
          <w:rFonts w:asciiTheme="minorHAnsi" w:hAnsiTheme="minorHAnsi" w:cstheme="minorHAnsi"/>
          <w:b/>
          <w:spacing w:val="-3"/>
          <w:sz w:val="28"/>
          <w:szCs w:val="28"/>
        </w:rPr>
        <w:t xml:space="preserve">STAGE </w:t>
      </w:r>
      <w:r w:rsidR="00CA28A6">
        <w:rPr>
          <w:rFonts w:asciiTheme="minorHAnsi" w:hAnsiTheme="minorHAnsi" w:cstheme="minorHAnsi"/>
          <w:b/>
          <w:spacing w:val="-3"/>
          <w:sz w:val="28"/>
          <w:szCs w:val="28"/>
        </w:rPr>
        <w:t>2</w:t>
      </w:r>
      <w:r w:rsidRPr="009E4D4D">
        <w:rPr>
          <w:rFonts w:asciiTheme="minorHAnsi" w:hAnsiTheme="minorHAnsi" w:cstheme="minorHAnsi"/>
          <w:b/>
          <w:spacing w:val="-3"/>
          <w:sz w:val="28"/>
          <w:szCs w:val="28"/>
        </w:rPr>
        <w:t xml:space="preserve">: </w:t>
      </w:r>
    </w:p>
    <w:tbl>
      <w:tblPr>
        <w:tblStyle w:val="LightList-Accent21"/>
        <w:tblW w:w="9356" w:type="dxa"/>
        <w:jc w:val="center"/>
        <w:tblLayout w:type="fixed"/>
        <w:tblLook w:val="01E0" w:firstRow="1" w:lastRow="1" w:firstColumn="1" w:lastColumn="1" w:noHBand="0" w:noVBand="0"/>
      </w:tblPr>
      <w:tblGrid>
        <w:gridCol w:w="1133"/>
        <w:gridCol w:w="5388"/>
        <w:gridCol w:w="1134"/>
        <w:gridCol w:w="1701"/>
      </w:tblGrid>
      <w:tr w:rsidR="001C5DA9" w:rsidRPr="00931C80" w14:paraId="57668C09" w14:textId="77777777" w:rsidTr="001C5DA9">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6521" w:type="dxa"/>
            <w:gridSpan w:val="2"/>
            <w:shd w:val="clear" w:color="auto" w:fill="000000" w:themeFill="text1"/>
          </w:tcPr>
          <w:p w14:paraId="1CDC2668" w14:textId="77777777" w:rsidR="001C5DA9" w:rsidRPr="00931C80" w:rsidRDefault="001C5DA9" w:rsidP="001C5DA9">
            <w:pPr>
              <w:tabs>
                <w:tab w:val="left" w:pos="2424"/>
              </w:tabs>
              <w:suppressAutoHyphens/>
              <w:spacing w:after="60"/>
              <w:jc w:val="both"/>
              <w:rPr>
                <w:rFonts w:asciiTheme="minorHAnsi" w:hAnsiTheme="minorHAnsi" w:cstheme="minorHAnsi"/>
                <w:color w:val="FFFFFF" w:themeColor="background1"/>
                <w:highlight w:val="yellow"/>
              </w:rPr>
            </w:pPr>
            <w:r w:rsidRPr="00931C80">
              <w:rPr>
                <w:rFonts w:asciiTheme="minorHAnsi" w:hAnsiTheme="minorHAnsi" w:cstheme="minorHAnsi"/>
                <w:color w:val="FFFFFF" w:themeColor="background1"/>
              </w:rPr>
              <w:t>Award Criteria (Scored)</w:t>
            </w:r>
            <w:r w:rsidRPr="00931C80">
              <w:rPr>
                <w:rFonts w:asciiTheme="minorHAnsi" w:hAnsiTheme="minorHAnsi" w:cstheme="minorHAnsi"/>
                <w:color w:val="FFFFFF" w:themeColor="background1"/>
              </w:rPr>
              <w:tab/>
            </w:r>
          </w:p>
        </w:tc>
        <w:tc>
          <w:tcPr>
            <w:cnfStyle w:val="000010000000" w:firstRow="0" w:lastRow="0" w:firstColumn="0" w:lastColumn="0" w:oddVBand="1" w:evenVBand="0" w:oddHBand="0" w:evenHBand="0" w:firstRowFirstColumn="0" w:firstRowLastColumn="0" w:lastRowFirstColumn="0" w:lastRowLastColumn="0"/>
            <w:tcW w:w="1134" w:type="dxa"/>
            <w:shd w:val="clear" w:color="auto" w:fill="000000" w:themeFill="text1"/>
          </w:tcPr>
          <w:p w14:paraId="44BA12E9" w14:textId="77777777" w:rsidR="001C5DA9" w:rsidRPr="00931C80" w:rsidRDefault="001C5DA9" w:rsidP="001C5DA9">
            <w:pPr>
              <w:suppressAutoHyphens/>
              <w:spacing w:after="60"/>
              <w:jc w:val="both"/>
              <w:rPr>
                <w:rFonts w:asciiTheme="minorHAnsi" w:hAnsiTheme="minorHAnsi" w:cstheme="minorHAnsi"/>
                <w:color w:val="FFFFFF" w:themeColor="background1"/>
                <w:highlight w:val="yellow"/>
                <w:u w:val="single"/>
              </w:rPr>
            </w:pPr>
            <w:r w:rsidRPr="00931C80">
              <w:rPr>
                <w:rFonts w:asciiTheme="minorHAnsi" w:hAnsiTheme="minorHAnsi" w:cstheme="minorHAnsi"/>
                <w:color w:val="FFFFFF" w:themeColor="background1"/>
                <w:u w:val="single"/>
              </w:rPr>
              <w:t>% Score</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000000" w:themeFill="text1"/>
          </w:tcPr>
          <w:p w14:paraId="31745827" w14:textId="77777777" w:rsidR="001C5DA9" w:rsidRPr="00931C80" w:rsidRDefault="001C5DA9" w:rsidP="001C5DA9">
            <w:pPr>
              <w:suppressAutoHyphens/>
              <w:spacing w:after="60"/>
              <w:jc w:val="both"/>
              <w:rPr>
                <w:rFonts w:asciiTheme="minorHAnsi" w:hAnsiTheme="minorHAnsi" w:cstheme="minorHAnsi"/>
                <w:color w:val="FFFFFF" w:themeColor="background1"/>
                <w:highlight w:val="yellow"/>
                <w:u w:val="single"/>
              </w:rPr>
            </w:pPr>
            <w:r w:rsidRPr="00931C80">
              <w:rPr>
                <w:rFonts w:asciiTheme="minorHAnsi" w:hAnsiTheme="minorHAnsi" w:cstheme="minorHAnsi"/>
                <w:color w:val="FFFFFF" w:themeColor="background1"/>
                <w:u w:val="single"/>
              </w:rPr>
              <w:t>% Sub Scores</w:t>
            </w:r>
          </w:p>
        </w:tc>
      </w:tr>
      <w:tr w:rsidR="001C5DA9" w:rsidRPr="00931C80" w14:paraId="1BD44648" w14:textId="77777777" w:rsidTr="001C5D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14171422" w14:textId="77777777" w:rsidR="001C5DA9" w:rsidRPr="00B13213" w:rsidRDefault="001C5DA9" w:rsidP="001C5DA9">
            <w:pPr>
              <w:suppressAutoHyphens/>
              <w:spacing w:after="60"/>
              <w:jc w:val="both"/>
              <w:rPr>
                <w:rFonts w:asciiTheme="minorHAnsi" w:hAnsiTheme="minorHAnsi" w:cstheme="minorHAnsi"/>
              </w:rPr>
            </w:pPr>
            <w:r w:rsidRPr="00B13213">
              <w:rPr>
                <w:rFonts w:asciiTheme="minorHAnsi" w:hAnsiTheme="minorHAnsi" w:cstheme="minorHAnsi"/>
              </w:rPr>
              <w:t>1</w:t>
            </w:r>
          </w:p>
        </w:tc>
        <w:tc>
          <w:tcPr>
            <w:cnfStyle w:val="000010000000" w:firstRow="0" w:lastRow="0" w:firstColumn="0" w:lastColumn="0" w:oddVBand="1" w:evenVBand="0" w:oddHBand="0" w:evenHBand="0" w:firstRowFirstColumn="0" w:firstRowLastColumn="0" w:lastRowFirstColumn="0" w:lastRowLastColumn="0"/>
            <w:tcW w:w="5388" w:type="dxa"/>
          </w:tcPr>
          <w:p w14:paraId="546C0E2E" w14:textId="77777777" w:rsidR="001C5DA9" w:rsidRPr="00931C80" w:rsidRDefault="001C5DA9" w:rsidP="001C5DA9">
            <w:pPr>
              <w:suppressAutoHyphens/>
              <w:spacing w:after="60"/>
              <w:jc w:val="both"/>
              <w:rPr>
                <w:rFonts w:asciiTheme="minorHAnsi" w:hAnsiTheme="minorHAnsi" w:cstheme="minorHAnsi"/>
                <w:b/>
              </w:rPr>
            </w:pPr>
            <w:r w:rsidRPr="00931C80">
              <w:rPr>
                <w:rFonts w:asciiTheme="minorHAnsi" w:hAnsiTheme="minorHAnsi" w:cstheme="minorHAnsi"/>
                <w:b/>
                <w:spacing w:val="-3"/>
              </w:rPr>
              <w:t>Technical/Operational / Experience Requirements</w:t>
            </w:r>
          </w:p>
        </w:tc>
        <w:tc>
          <w:tcPr>
            <w:tcW w:w="1134" w:type="dxa"/>
          </w:tcPr>
          <w:p w14:paraId="5068CC88" w14:textId="3AA626EE" w:rsidR="001C5DA9" w:rsidRPr="00931C80" w:rsidRDefault="00BA421B" w:rsidP="00831BE9">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Pr>
                <w:rFonts w:asciiTheme="minorHAnsi" w:hAnsiTheme="minorHAnsi" w:cstheme="minorHAnsi"/>
                <w:b/>
              </w:rPr>
              <w:t>50%</w:t>
            </w:r>
          </w:p>
        </w:tc>
        <w:tc>
          <w:tcPr>
            <w:cnfStyle w:val="000100000000" w:firstRow="0" w:lastRow="0" w:firstColumn="0" w:lastColumn="1" w:oddVBand="0" w:evenVBand="0" w:oddHBand="0" w:evenHBand="0" w:firstRowFirstColumn="0" w:firstRowLastColumn="0" w:lastRowFirstColumn="0" w:lastRowLastColumn="0"/>
            <w:tcW w:w="1701" w:type="dxa"/>
          </w:tcPr>
          <w:p w14:paraId="5F7B64BB" w14:textId="77777777" w:rsidR="001C5DA9" w:rsidRPr="00931C80" w:rsidRDefault="001C5DA9" w:rsidP="001C5DA9">
            <w:pPr>
              <w:suppressAutoHyphens/>
              <w:spacing w:after="60"/>
              <w:jc w:val="both"/>
              <w:rPr>
                <w:rFonts w:asciiTheme="minorHAnsi" w:hAnsiTheme="minorHAnsi" w:cstheme="minorHAnsi"/>
                <w:b w:val="0"/>
              </w:rPr>
            </w:pPr>
          </w:p>
        </w:tc>
      </w:tr>
      <w:tr w:rsidR="00051203" w:rsidRPr="00931C80" w14:paraId="4813D933" w14:textId="77777777" w:rsidTr="001C5DA9">
        <w:trPr>
          <w:jc w:val="center"/>
        </w:trPr>
        <w:tc>
          <w:tcPr>
            <w:cnfStyle w:val="001000000000" w:firstRow="0" w:lastRow="0" w:firstColumn="1" w:lastColumn="0" w:oddVBand="0" w:evenVBand="0" w:oddHBand="0" w:evenHBand="0" w:firstRowFirstColumn="0" w:firstRowLastColumn="0" w:lastRowFirstColumn="0" w:lastRowLastColumn="0"/>
            <w:tcW w:w="1133" w:type="dxa"/>
          </w:tcPr>
          <w:p w14:paraId="399904A9" w14:textId="77777777" w:rsidR="00051203" w:rsidRDefault="00051203" w:rsidP="001C5DA9">
            <w:pPr>
              <w:suppressAutoHyphens/>
              <w:spacing w:after="60"/>
              <w:jc w:val="both"/>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5388" w:type="dxa"/>
          </w:tcPr>
          <w:p w14:paraId="7FDE9E6F" w14:textId="339A7804" w:rsidR="00BA421B" w:rsidRPr="00CA28A6" w:rsidRDefault="00101EC5" w:rsidP="00BA421B">
            <w:pPr>
              <w:numPr>
                <w:ilvl w:val="0"/>
                <w:numId w:val="55"/>
              </w:numPr>
              <w:suppressAutoHyphens/>
              <w:spacing w:after="60"/>
              <w:jc w:val="both"/>
              <w:rPr>
                <w:rFonts w:asciiTheme="minorHAnsi" w:hAnsiTheme="minorHAnsi" w:cstheme="minorHAnsi"/>
                <w:spacing w:val="-3"/>
              </w:rPr>
            </w:pPr>
            <w:r w:rsidRPr="00CA28A6">
              <w:rPr>
                <w:rFonts w:asciiTheme="minorHAnsi" w:hAnsiTheme="minorHAnsi" w:cstheme="minorHAnsi"/>
                <w:spacing w:val="-3"/>
              </w:rPr>
              <w:t>Please provide</w:t>
            </w:r>
            <w:r w:rsidR="00BA421B" w:rsidRPr="00CA28A6">
              <w:rPr>
                <w:rFonts w:asciiTheme="minorHAnsi" w:hAnsiTheme="minorHAnsi" w:cstheme="minorHAnsi"/>
                <w:spacing w:val="-3"/>
              </w:rPr>
              <w:t xml:space="preserve"> a proposed development plan of the app and website.</w:t>
            </w:r>
          </w:p>
          <w:p w14:paraId="0449EC62" w14:textId="480041EB" w:rsidR="00BA421B" w:rsidRPr="00CA28A6" w:rsidRDefault="00101EC5" w:rsidP="00BE146D">
            <w:pPr>
              <w:numPr>
                <w:ilvl w:val="0"/>
                <w:numId w:val="55"/>
              </w:numPr>
              <w:suppressAutoHyphens/>
              <w:spacing w:after="60"/>
              <w:jc w:val="both"/>
              <w:rPr>
                <w:rFonts w:asciiTheme="minorHAnsi" w:hAnsiTheme="minorHAnsi" w:cstheme="minorHAnsi"/>
                <w:spacing w:val="-3"/>
              </w:rPr>
            </w:pPr>
            <w:r w:rsidRPr="00CA28A6">
              <w:rPr>
                <w:rFonts w:ascii="Calibri" w:eastAsia="Calibri" w:hAnsi="Calibri"/>
                <w:color w:val="auto"/>
              </w:rPr>
              <w:t xml:space="preserve">Please provide </w:t>
            </w:r>
            <w:r w:rsidR="00BA421B" w:rsidRPr="00CA28A6">
              <w:rPr>
                <w:rFonts w:ascii="Calibri" w:eastAsia="Calibri" w:hAnsi="Calibri"/>
                <w:color w:val="auto"/>
              </w:rPr>
              <w:t>the CV</w:t>
            </w:r>
            <w:r w:rsidRPr="00CA28A6">
              <w:rPr>
                <w:rFonts w:ascii="Calibri" w:eastAsia="Calibri" w:hAnsi="Calibri"/>
                <w:color w:val="auto"/>
              </w:rPr>
              <w:t>’s</w:t>
            </w:r>
            <w:r w:rsidR="00BA421B" w:rsidRPr="00CA28A6">
              <w:rPr>
                <w:rFonts w:ascii="Calibri" w:eastAsia="Calibri" w:hAnsi="Calibri"/>
                <w:color w:val="auto"/>
              </w:rPr>
              <w:t xml:space="preserve"> of the proposed</w:t>
            </w:r>
            <w:r w:rsidR="004D21CE">
              <w:rPr>
                <w:rFonts w:ascii="Calibri" w:eastAsia="Calibri" w:hAnsi="Calibri"/>
                <w:color w:val="auto"/>
              </w:rPr>
              <w:t xml:space="preserve"> team who will be working on this project</w:t>
            </w:r>
            <w:proofErr w:type="gramStart"/>
            <w:r w:rsidR="004D21CE">
              <w:rPr>
                <w:rFonts w:ascii="Calibri" w:eastAsia="Calibri" w:hAnsi="Calibri"/>
                <w:color w:val="auto"/>
              </w:rPr>
              <w:t>,(</w:t>
            </w:r>
            <w:proofErr w:type="gramEnd"/>
            <w:r w:rsidRPr="00CA28A6">
              <w:rPr>
                <w:rFonts w:ascii="Calibri" w:eastAsia="Calibri" w:hAnsi="Calibri"/>
                <w:color w:val="auto"/>
              </w:rPr>
              <w:t>demonstrating</w:t>
            </w:r>
            <w:r w:rsidR="004D21CE">
              <w:rPr>
                <w:rFonts w:ascii="Calibri" w:eastAsia="Calibri" w:hAnsi="Calibri"/>
                <w:color w:val="auto"/>
              </w:rPr>
              <w:t xml:space="preserve"> their   </w:t>
            </w:r>
            <w:r w:rsidRPr="00CA28A6">
              <w:rPr>
                <w:rFonts w:ascii="Calibri" w:eastAsia="Calibri" w:hAnsi="Calibri"/>
                <w:color w:val="auto"/>
              </w:rPr>
              <w:t xml:space="preserve"> </w:t>
            </w:r>
            <w:r w:rsidR="00BA421B" w:rsidRPr="00CA28A6">
              <w:rPr>
                <w:rFonts w:asciiTheme="minorHAnsi" w:hAnsiTheme="minorHAnsi" w:cstheme="minorHAnsi"/>
                <w:spacing w:val="-3"/>
              </w:rPr>
              <w:t>experience in this area</w:t>
            </w:r>
            <w:r w:rsidR="004D21CE">
              <w:rPr>
                <w:rFonts w:asciiTheme="minorHAnsi" w:hAnsiTheme="minorHAnsi" w:cstheme="minorHAnsi"/>
                <w:spacing w:val="-3"/>
              </w:rPr>
              <w:t>)</w:t>
            </w:r>
            <w:r w:rsidR="00BA421B" w:rsidRPr="00CA28A6">
              <w:rPr>
                <w:rFonts w:asciiTheme="minorHAnsi" w:hAnsiTheme="minorHAnsi" w:cstheme="minorHAnsi"/>
                <w:spacing w:val="-3"/>
              </w:rPr>
              <w:t>.</w:t>
            </w:r>
          </w:p>
          <w:p w14:paraId="17D9C093" w14:textId="77777777" w:rsidR="00051203" w:rsidRPr="00CA28A6" w:rsidRDefault="00101EC5" w:rsidP="00101EC5">
            <w:pPr>
              <w:numPr>
                <w:ilvl w:val="0"/>
                <w:numId w:val="55"/>
              </w:numPr>
              <w:suppressAutoHyphens/>
              <w:spacing w:after="60"/>
              <w:jc w:val="both"/>
              <w:rPr>
                <w:rFonts w:asciiTheme="minorHAnsi" w:hAnsiTheme="minorHAnsi" w:cstheme="minorHAnsi"/>
                <w:spacing w:val="-3"/>
              </w:rPr>
            </w:pPr>
            <w:r w:rsidRPr="00CA28A6">
              <w:rPr>
                <w:rFonts w:asciiTheme="minorHAnsi" w:hAnsiTheme="minorHAnsi" w:cstheme="minorHAnsi"/>
                <w:spacing w:val="-3"/>
              </w:rPr>
              <w:t xml:space="preserve">Please provide </w:t>
            </w:r>
            <w:r w:rsidR="00BA421B" w:rsidRPr="00CA28A6">
              <w:rPr>
                <w:rFonts w:asciiTheme="minorHAnsi" w:hAnsiTheme="minorHAnsi" w:cstheme="minorHAnsi"/>
                <w:spacing w:val="-3"/>
              </w:rPr>
              <w:t>the timetable of how the app and website will be developed. If the deadline for delivery cannot be met, then specify the deadline that could be met</w:t>
            </w:r>
          </w:p>
          <w:p w14:paraId="3E548C54" w14:textId="66D75FA7" w:rsidR="00101EC5" w:rsidRPr="00051203" w:rsidRDefault="00101EC5" w:rsidP="00101EC5">
            <w:pPr>
              <w:suppressAutoHyphens/>
              <w:spacing w:after="60"/>
              <w:ind w:left="720"/>
              <w:jc w:val="both"/>
              <w:rPr>
                <w:rFonts w:asciiTheme="minorHAnsi" w:hAnsiTheme="minorHAnsi" w:cstheme="minorHAnsi"/>
                <w:spacing w:val="-3"/>
              </w:rPr>
            </w:pPr>
          </w:p>
        </w:tc>
        <w:tc>
          <w:tcPr>
            <w:tcW w:w="1134" w:type="dxa"/>
          </w:tcPr>
          <w:p w14:paraId="4C98508D" w14:textId="1E52ED3D" w:rsidR="00051203" w:rsidRDefault="00051203" w:rsidP="00831BE9">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cnfStyle w:val="000100000000" w:firstRow="0" w:lastRow="0" w:firstColumn="0" w:lastColumn="1" w:oddVBand="0" w:evenVBand="0" w:oddHBand="0" w:evenHBand="0" w:firstRowFirstColumn="0" w:firstRowLastColumn="0" w:lastRowFirstColumn="0" w:lastRowLastColumn="0"/>
            <w:tcW w:w="1701" w:type="dxa"/>
          </w:tcPr>
          <w:p w14:paraId="0A57097E" w14:textId="77777777" w:rsidR="00051203" w:rsidRPr="00931C80" w:rsidRDefault="00051203" w:rsidP="001C5DA9">
            <w:pPr>
              <w:suppressAutoHyphens/>
              <w:spacing w:after="60"/>
              <w:jc w:val="both"/>
              <w:rPr>
                <w:rFonts w:asciiTheme="minorHAnsi" w:hAnsiTheme="minorHAnsi" w:cstheme="minorHAnsi"/>
                <w:b w:val="0"/>
              </w:rPr>
            </w:pPr>
          </w:p>
        </w:tc>
      </w:tr>
      <w:tr w:rsidR="001C5DA9" w:rsidRPr="00931C80" w14:paraId="26D3C7DE" w14:textId="77777777" w:rsidTr="001C5D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437FA3D8" w14:textId="77777777" w:rsidR="001C5DA9" w:rsidRPr="00B13213" w:rsidRDefault="001C5DA9" w:rsidP="001C5DA9">
            <w:pPr>
              <w:suppressAutoHyphens/>
              <w:spacing w:after="60"/>
              <w:jc w:val="both"/>
              <w:rPr>
                <w:rFonts w:asciiTheme="minorHAnsi" w:hAnsiTheme="minorHAnsi" w:cstheme="minorHAnsi"/>
              </w:rPr>
            </w:pPr>
            <w:r w:rsidRPr="00B13213">
              <w:rPr>
                <w:rFonts w:asciiTheme="minorHAnsi" w:hAnsiTheme="minorHAnsi" w:cstheme="minorHAnsi"/>
              </w:rPr>
              <w:t>2</w:t>
            </w:r>
          </w:p>
        </w:tc>
        <w:tc>
          <w:tcPr>
            <w:cnfStyle w:val="000010000000" w:firstRow="0" w:lastRow="0" w:firstColumn="0" w:lastColumn="0" w:oddVBand="1" w:evenVBand="0" w:oddHBand="0" w:evenHBand="0" w:firstRowFirstColumn="0" w:firstRowLastColumn="0" w:lastRowFirstColumn="0" w:lastRowLastColumn="0"/>
            <w:tcW w:w="5388" w:type="dxa"/>
          </w:tcPr>
          <w:p w14:paraId="12BD7814" w14:textId="6C3685D3" w:rsidR="001C5DA9" w:rsidRPr="00931C80" w:rsidRDefault="00101EC5" w:rsidP="001C5DA9">
            <w:pPr>
              <w:suppressAutoHyphens/>
              <w:spacing w:after="60"/>
              <w:jc w:val="both"/>
              <w:rPr>
                <w:rFonts w:asciiTheme="minorHAnsi" w:hAnsiTheme="minorHAnsi" w:cstheme="minorHAnsi"/>
                <w:b/>
              </w:rPr>
            </w:pPr>
            <w:r>
              <w:rPr>
                <w:rFonts w:asciiTheme="minorHAnsi" w:hAnsiTheme="minorHAnsi" w:cstheme="minorHAnsi"/>
                <w:b/>
              </w:rPr>
              <w:t xml:space="preserve">Price </w:t>
            </w:r>
          </w:p>
        </w:tc>
        <w:tc>
          <w:tcPr>
            <w:tcW w:w="1134" w:type="dxa"/>
          </w:tcPr>
          <w:p w14:paraId="09B44C3E" w14:textId="48F6B0DC" w:rsidR="001C5DA9" w:rsidRPr="00931C80" w:rsidRDefault="00101EC5" w:rsidP="00831BE9">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Pr>
                <w:rFonts w:asciiTheme="minorHAnsi" w:hAnsiTheme="minorHAnsi" w:cstheme="minorHAnsi"/>
                <w:b/>
              </w:rPr>
              <w:t>50%</w:t>
            </w:r>
          </w:p>
        </w:tc>
        <w:tc>
          <w:tcPr>
            <w:cnfStyle w:val="000100000000" w:firstRow="0" w:lastRow="0" w:firstColumn="0" w:lastColumn="1" w:oddVBand="0" w:evenVBand="0" w:oddHBand="0" w:evenHBand="0" w:firstRowFirstColumn="0" w:firstRowLastColumn="0" w:lastRowFirstColumn="0" w:lastRowLastColumn="0"/>
            <w:tcW w:w="1701" w:type="dxa"/>
          </w:tcPr>
          <w:p w14:paraId="64DDAA1B" w14:textId="77777777" w:rsidR="001C5DA9" w:rsidRPr="00931C80" w:rsidRDefault="001C5DA9" w:rsidP="001C5DA9">
            <w:pPr>
              <w:suppressAutoHyphens/>
              <w:spacing w:after="60"/>
              <w:jc w:val="both"/>
              <w:rPr>
                <w:rFonts w:asciiTheme="minorHAnsi" w:hAnsiTheme="minorHAnsi" w:cstheme="minorHAnsi"/>
              </w:rPr>
            </w:pPr>
          </w:p>
        </w:tc>
      </w:tr>
      <w:tr w:rsidR="00433DBF" w:rsidRPr="00931C80" w14:paraId="73047387" w14:textId="77777777" w:rsidTr="001C5DA9">
        <w:trPr>
          <w:jc w:val="center"/>
        </w:trPr>
        <w:tc>
          <w:tcPr>
            <w:cnfStyle w:val="001000000000" w:firstRow="0" w:lastRow="0" w:firstColumn="1" w:lastColumn="0" w:oddVBand="0" w:evenVBand="0" w:oddHBand="0" w:evenHBand="0" w:firstRowFirstColumn="0" w:firstRowLastColumn="0" w:lastRowFirstColumn="0" w:lastRowLastColumn="0"/>
            <w:tcW w:w="1133" w:type="dxa"/>
          </w:tcPr>
          <w:p w14:paraId="25A7655E" w14:textId="77777777" w:rsidR="00433DBF" w:rsidRPr="00B13213" w:rsidRDefault="00433DBF" w:rsidP="001C5DA9">
            <w:pPr>
              <w:suppressAutoHyphens/>
              <w:spacing w:after="60"/>
              <w:jc w:val="both"/>
              <w:rPr>
                <w:rFonts w:asciiTheme="minorHAnsi" w:hAnsiTheme="minorHAnsi" w:cstheme="minorHAnsi"/>
              </w:rPr>
            </w:pPr>
            <w:r>
              <w:rPr>
                <w:rFonts w:asciiTheme="minorHAnsi" w:hAnsiTheme="minorHAnsi" w:cstheme="minorHAnsi"/>
              </w:rPr>
              <w:t>2.1</w:t>
            </w:r>
          </w:p>
        </w:tc>
        <w:tc>
          <w:tcPr>
            <w:cnfStyle w:val="000010000000" w:firstRow="0" w:lastRow="0" w:firstColumn="0" w:lastColumn="0" w:oddVBand="1" w:evenVBand="0" w:oddHBand="0" w:evenHBand="0" w:firstRowFirstColumn="0" w:firstRowLastColumn="0" w:lastRowFirstColumn="0" w:lastRowLastColumn="0"/>
            <w:tcW w:w="5388" w:type="dxa"/>
          </w:tcPr>
          <w:p w14:paraId="7433D72A" w14:textId="132383AE" w:rsidR="00433DBF" w:rsidRPr="00CA28A6" w:rsidRDefault="00101EC5" w:rsidP="00101EC5">
            <w:pPr>
              <w:pStyle w:val="ListParagraph"/>
              <w:numPr>
                <w:ilvl w:val="0"/>
                <w:numId w:val="57"/>
              </w:numPr>
              <w:spacing w:after="60"/>
              <w:jc w:val="both"/>
              <w:rPr>
                <w:rFonts w:asciiTheme="minorHAnsi" w:hAnsiTheme="minorHAnsi" w:cstheme="minorHAnsi"/>
                <w:sz w:val="20"/>
                <w:szCs w:val="20"/>
              </w:rPr>
            </w:pPr>
            <w:r w:rsidRPr="00CA28A6">
              <w:rPr>
                <w:rFonts w:asciiTheme="minorHAnsi" w:hAnsiTheme="minorHAnsi" w:cstheme="minorHAnsi"/>
                <w:sz w:val="20"/>
                <w:szCs w:val="20"/>
              </w:rPr>
              <w:t>Please provide a proposed breakdown of costs by user story, or collection of stories</w:t>
            </w:r>
          </w:p>
          <w:p w14:paraId="21E89932" w14:textId="4B89554C" w:rsidR="00101EC5" w:rsidRPr="00101EC5" w:rsidRDefault="00101EC5" w:rsidP="00101EC5">
            <w:pPr>
              <w:pStyle w:val="ListParagraph"/>
              <w:numPr>
                <w:ilvl w:val="0"/>
                <w:numId w:val="57"/>
              </w:numPr>
              <w:spacing w:after="60"/>
              <w:jc w:val="both"/>
              <w:rPr>
                <w:rFonts w:asciiTheme="minorHAnsi" w:hAnsiTheme="minorHAnsi" w:cstheme="minorHAnsi"/>
              </w:rPr>
            </w:pPr>
            <w:r w:rsidRPr="00CA28A6">
              <w:rPr>
                <w:rFonts w:asciiTheme="minorHAnsi" w:hAnsiTheme="minorHAnsi" w:cstheme="minorHAnsi"/>
                <w:sz w:val="20"/>
                <w:szCs w:val="20"/>
              </w:rPr>
              <w:t>Please provide a proposed cost structure for any changes to the backlog</w:t>
            </w:r>
          </w:p>
        </w:tc>
        <w:tc>
          <w:tcPr>
            <w:tcW w:w="1134" w:type="dxa"/>
          </w:tcPr>
          <w:p w14:paraId="7349E907" w14:textId="77777777" w:rsidR="00433DBF" w:rsidRDefault="00433DBF" w:rsidP="00831BE9">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cnfStyle w:val="000100000000" w:firstRow="0" w:lastRow="0" w:firstColumn="0" w:lastColumn="1" w:oddVBand="0" w:evenVBand="0" w:oddHBand="0" w:evenHBand="0" w:firstRowFirstColumn="0" w:firstRowLastColumn="0" w:lastRowFirstColumn="0" w:lastRowLastColumn="0"/>
            <w:tcW w:w="1701" w:type="dxa"/>
          </w:tcPr>
          <w:p w14:paraId="757DB7E3" w14:textId="77777777" w:rsidR="00433DBF" w:rsidRPr="00931C80" w:rsidRDefault="00433DBF" w:rsidP="001C5DA9">
            <w:pPr>
              <w:suppressAutoHyphens/>
              <w:spacing w:after="60"/>
              <w:jc w:val="both"/>
              <w:rPr>
                <w:rFonts w:asciiTheme="minorHAnsi" w:hAnsiTheme="minorHAnsi" w:cstheme="minorHAnsi"/>
              </w:rPr>
            </w:pPr>
          </w:p>
        </w:tc>
      </w:tr>
      <w:tr w:rsidR="00101EC5" w:rsidRPr="00931C80" w14:paraId="2A9E5A3E" w14:textId="77777777" w:rsidTr="001C5D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6D90248D" w14:textId="77777777" w:rsidR="00101EC5" w:rsidRDefault="00101EC5" w:rsidP="001C5DA9">
            <w:pPr>
              <w:suppressAutoHyphens/>
              <w:spacing w:after="60"/>
              <w:jc w:val="both"/>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5388" w:type="dxa"/>
          </w:tcPr>
          <w:p w14:paraId="4DD73606" w14:textId="77777777" w:rsidR="00101EC5" w:rsidRPr="00433DBF" w:rsidRDefault="00101EC5" w:rsidP="00433DBF">
            <w:pPr>
              <w:suppressAutoHyphens/>
              <w:spacing w:after="60"/>
              <w:jc w:val="both"/>
              <w:rPr>
                <w:rFonts w:asciiTheme="minorHAnsi" w:hAnsiTheme="minorHAnsi" w:cstheme="minorHAnsi"/>
              </w:rPr>
            </w:pPr>
          </w:p>
        </w:tc>
        <w:tc>
          <w:tcPr>
            <w:tcW w:w="1134" w:type="dxa"/>
          </w:tcPr>
          <w:p w14:paraId="5440674F" w14:textId="77777777" w:rsidR="00101EC5" w:rsidRDefault="00101EC5" w:rsidP="00831BE9">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cnfStyle w:val="000100000000" w:firstRow="0" w:lastRow="0" w:firstColumn="0" w:lastColumn="1" w:oddVBand="0" w:evenVBand="0" w:oddHBand="0" w:evenHBand="0" w:firstRowFirstColumn="0" w:firstRowLastColumn="0" w:lastRowFirstColumn="0" w:lastRowLastColumn="0"/>
            <w:tcW w:w="1701" w:type="dxa"/>
          </w:tcPr>
          <w:p w14:paraId="45C82774" w14:textId="77777777" w:rsidR="00101EC5" w:rsidRPr="00931C80" w:rsidRDefault="00101EC5" w:rsidP="001C5DA9">
            <w:pPr>
              <w:suppressAutoHyphens/>
              <w:spacing w:after="60"/>
              <w:jc w:val="both"/>
              <w:rPr>
                <w:rFonts w:asciiTheme="minorHAnsi" w:hAnsiTheme="minorHAnsi" w:cstheme="minorHAnsi"/>
              </w:rPr>
            </w:pPr>
          </w:p>
        </w:tc>
      </w:tr>
      <w:tr w:rsidR="001C5DA9" w:rsidRPr="00931C80" w14:paraId="6908C69E" w14:textId="77777777" w:rsidTr="001C5DA9">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21" w:type="dxa"/>
            <w:gridSpan w:val="2"/>
          </w:tcPr>
          <w:p w14:paraId="0CD0E9D2" w14:textId="77777777" w:rsidR="001C5DA9" w:rsidRPr="00931C80" w:rsidRDefault="001C5DA9" w:rsidP="001C5DA9">
            <w:pPr>
              <w:suppressAutoHyphens/>
              <w:spacing w:after="60"/>
              <w:jc w:val="both"/>
              <w:rPr>
                <w:rFonts w:asciiTheme="minorHAnsi" w:hAnsiTheme="minorHAnsi" w:cstheme="minorHAnsi"/>
              </w:rPr>
            </w:pPr>
            <w:r w:rsidRPr="00931C80">
              <w:rPr>
                <w:rFonts w:asciiTheme="minorHAnsi" w:hAnsiTheme="minorHAnsi" w:cstheme="minorHAnsi"/>
              </w:rPr>
              <w:t xml:space="preserve">TOTALS: </w:t>
            </w:r>
          </w:p>
        </w:tc>
        <w:tc>
          <w:tcPr>
            <w:cnfStyle w:val="000010000000" w:firstRow="0" w:lastRow="0" w:firstColumn="0" w:lastColumn="0" w:oddVBand="1" w:evenVBand="0" w:oddHBand="0" w:evenHBand="0" w:firstRowFirstColumn="0" w:firstRowLastColumn="0" w:lastRowFirstColumn="0" w:lastRowLastColumn="0"/>
            <w:tcW w:w="1134" w:type="dxa"/>
          </w:tcPr>
          <w:p w14:paraId="45A6E6CB" w14:textId="77777777" w:rsidR="001C5DA9" w:rsidRPr="00931C80" w:rsidRDefault="001C5DA9" w:rsidP="001C5DA9">
            <w:pPr>
              <w:suppressAutoHyphens/>
              <w:spacing w:after="60"/>
              <w:jc w:val="both"/>
              <w:rPr>
                <w:rFonts w:asciiTheme="minorHAnsi" w:hAnsiTheme="minorHAnsi" w:cstheme="minorHAnsi"/>
              </w:rPr>
            </w:pPr>
            <w:r w:rsidRPr="00931C80">
              <w:rPr>
                <w:rFonts w:asciiTheme="minorHAnsi" w:hAnsiTheme="minorHAnsi" w:cstheme="minorHAnsi"/>
              </w:rPr>
              <w:t>100%</w:t>
            </w:r>
          </w:p>
        </w:tc>
        <w:tc>
          <w:tcPr>
            <w:cnfStyle w:val="000100000000" w:firstRow="0" w:lastRow="0" w:firstColumn="0" w:lastColumn="1" w:oddVBand="0" w:evenVBand="0" w:oddHBand="0" w:evenHBand="0" w:firstRowFirstColumn="0" w:firstRowLastColumn="0" w:lastRowFirstColumn="0" w:lastRowLastColumn="0"/>
            <w:tcW w:w="1701" w:type="dxa"/>
          </w:tcPr>
          <w:p w14:paraId="2EF0DADB" w14:textId="77777777" w:rsidR="001C5DA9" w:rsidRPr="00931C80" w:rsidRDefault="001C5DA9" w:rsidP="001C5DA9">
            <w:pPr>
              <w:suppressAutoHyphens/>
              <w:spacing w:after="60"/>
              <w:jc w:val="both"/>
              <w:rPr>
                <w:rFonts w:asciiTheme="minorHAnsi" w:hAnsiTheme="minorHAnsi" w:cstheme="minorHAnsi"/>
                <w:b w:val="0"/>
              </w:rPr>
            </w:pPr>
          </w:p>
        </w:tc>
      </w:tr>
    </w:tbl>
    <w:p w14:paraId="10B88B0B" w14:textId="77777777" w:rsidR="001C5DA9" w:rsidRDefault="001C5DA9" w:rsidP="001C5DA9">
      <w:pPr>
        <w:tabs>
          <w:tab w:val="left" w:pos="-720"/>
          <w:tab w:val="left" w:pos="709"/>
        </w:tabs>
        <w:spacing w:after="240"/>
        <w:ind w:left="709"/>
        <w:jc w:val="both"/>
        <w:rPr>
          <w:rFonts w:asciiTheme="minorHAnsi" w:hAnsiTheme="minorHAnsi" w:cstheme="minorHAnsi"/>
          <w:spacing w:val="-3"/>
        </w:rPr>
      </w:pPr>
    </w:p>
    <w:p w14:paraId="12BAF134" w14:textId="32247369" w:rsidR="001C5DA9" w:rsidRPr="009E4D4D" w:rsidRDefault="002A77BE" w:rsidP="007D7F81">
      <w:pPr>
        <w:tabs>
          <w:tab w:val="left" w:pos="-720"/>
          <w:tab w:val="left" w:pos="709"/>
        </w:tabs>
        <w:spacing w:after="240"/>
        <w:ind w:left="709"/>
        <w:jc w:val="both"/>
        <w:rPr>
          <w:rFonts w:asciiTheme="minorHAnsi" w:hAnsiTheme="minorHAnsi" w:cstheme="minorHAnsi"/>
          <w:sz w:val="28"/>
          <w:szCs w:val="28"/>
        </w:rPr>
      </w:pPr>
      <w:r w:rsidRPr="009E4D4D">
        <w:rPr>
          <w:rFonts w:asciiTheme="minorHAnsi" w:hAnsiTheme="minorHAnsi" w:cstheme="minorHAnsi"/>
          <w:b/>
          <w:spacing w:val="-3"/>
          <w:sz w:val="28"/>
          <w:szCs w:val="28"/>
        </w:rPr>
        <w:t xml:space="preserve">STAGE </w:t>
      </w:r>
      <w:r w:rsidR="00EA1B08">
        <w:rPr>
          <w:rFonts w:asciiTheme="minorHAnsi" w:hAnsiTheme="minorHAnsi" w:cstheme="minorHAnsi"/>
          <w:b/>
          <w:spacing w:val="-3"/>
          <w:sz w:val="28"/>
          <w:szCs w:val="28"/>
        </w:rPr>
        <w:t>3</w:t>
      </w:r>
      <w:r w:rsidRPr="009E4D4D">
        <w:rPr>
          <w:rFonts w:asciiTheme="minorHAnsi" w:hAnsiTheme="minorHAnsi" w:cstheme="minorHAnsi"/>
          <w:b/>
          <w:spacing w:val="-3"/>
          <w:sz w:val="28"/>
          <w:szCs w:val="28"/>
        </w:rPr>
        <w:t>:</w:t>
      </w:r>
    </w:p>
    <w:tbl>
      <w:tblPr>
        <w:tblStyle w:val="LightList-Accent21"/>
        <w:tblW w:w="9356" w:type="dxa"/>
        <w:jc w:val="center"/>
        <w:tblLayout w:type="fixed"/>
        <w:tblLook w:val="01E0" w:firstRow="1" w:lastRow="1" w:firstColumn="1" w:lastColumn="1" w:noHBand="0" w:noVBand="0"/>
      </w:tblPr>
      <w:tblGrid>
        <w:gridCol w:w="1133"/>
        <w:gridCol w:w="5388"/>
        <w:gridCol w:w="1134"/>
        <w:gridCol w:w="1701"/>
      </w:tblGrid>
      <w:tr w:rsidR="002A77BE" w:rsidRPr="00931C80" w14:paraId="46ED5841" w14:textId="77777777" w:rsidTr="009228E8">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6521" w:type="dxa"/>
            <w:gridSpan w:val="2"/>
            <w:shd w:val="clear" w:color="auto" w:fill="000000" w:themeFill="text1"/>
          </w:tcPr>
          <w:p w14:paraId="28C400F4" w14:textId="77777777" w:rsidR="002A77BE" w:rsidRPr="00931C80" w:rsidRDefault="002A77BE" w:rsidP="009228E8">
            <w:pPr>
              <w:tabs>
                <w:tab w:val="left" w:pos="2424"/>
              </w:tabs>
              <w:suppressAutoHyphens/>
              <w:spacing w:after="60"/>
              <w:jc w:val="both"/>
              <w:rPr>
                <w:rFonts w:asciiTheme="minorHAnsi" w:hAnsiTheme="minorHAnsi" w:cstheme="minorHAnsi"/>
                <w:color w:val="FFFFFF" w:themeColor="background1"/>
                <w:highlight w:val="yellow"/>
              </w:rPr>
            </w:pPr>
            <w:r w:rsidRPr="00931C80">
              <w:rPr>
                <w:rFonts w:asciiTheme="minorHAnsi" w:hAnsiTheme="minorHAnsi" w:cstheme="minorHAnsi"/>
                <w:color w:val="FFFFFF" w:themeColor="background1"/>
              </w:rPr>
              <w:t>Award Criteria (Scored)</w:t>
            </w:r>
            <w:r w:rsidRPr="00931C80">
              <w:rPr>
                <w:rFonts w:asciiTheme="minorHAnsi" w:hAnsiTheme="minorHAnsi" w:cstheme="minorHAnsi"/>
                <w:color w:val="FFFFFF" w:themeColor="background1"/>
              </w:rPr>
              <w:tab/>
            </w:r>
          </w:p>
        </w:tc>
        <w:tc>
          <w:tcPr>
            <w:cnfStyle w:val="000010000000" w:firstRow="0" w:lastRow="0" w:firstColumn="0" w:lastColumn="0" w:oddVBand="1" w:evenVBand="0" w:oddHBand="0" w:evenHBand="0" w:firstRowFirstColumn="0" w:firstRowLastColumn="0" w:lastRowFirstColumn="0" w:lastRowLastColumn="0"/>
            <w:tcW w:w="1134" w:type="dxa"/>
            <w:shd w:val="clear" w:color="auto" w:fill="000000" w:themeFill="text1"/>
          </w:tcPr>
          <w:p w14:paraId="026558CD" w14:textId="77777777" w:rsidR="002A77BE" w:rsidRPr="00931C80" w:rsidRDefault="002A77BE" w:rsidP="009228E8">
            <w:pPr>
              <w:suppressAutoHyphens/>
              <w:spacing w:after="60"/>
              <w:jc w:val="both"/>
              <w:rPr>
                <w:rFonts w:asciiTheme="minorHAnsi" w:hAnsiTheme="minorHAnsi" w:cstheme="minorHAnsi"/>
                <w:color w:val="FFFFFF" w:themeColor="background1"/>
                <w:highlight w:val="yellow"/>
                <w:u w:val="single"/>
              </w:rPr>
            </w:pPr>
            <w:r w:rsidRPr="00931C80">
              <w:rPr>
                <w:rFonts w:asciiTheme="minorHAnsi" w:hAnsiTheme="minorHAnsi" w:cstheme="minorHAnsi"/>
                <w:color w:val="FFFFFF" w:themeColor="background1"/>
                <w:u w:val="single"/>
              </w:rPr>
              <w:t>% Score</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000000" w:themeFill="text1"/>
          </w:tcPr>
          <w:p w14:paraId="050C60E1" w14:textId="77777777" w:rsidR="002A77BE" w:rsidRPr="00931C80" w:rsidRDefault="002A77BE" w:rsidP="009228E8">
            <w:pPr>
              <w:suppressAutoHyphens/>
              <w:spacing w:after="60"/>
              <w:jc w:val="both"/>
              <w:rPr>
                <w:rFonts w:asciiTheme="minorHAnsi" w:hAnsiTheme="minorHAnsi" w:cstheme="minorHAnsi"/>
                <w:color w:val="FFFFFF" w:themeColor="background1"/>
                <w:highlight w:val="yellow"/>
                <w:u w:val="single"/>
              </w:rPr>
            </w:pPr>
            <w:r w:rsidRPr="00931C80">
              <w:rPr>
                <w:rFonts w:asciiTheme="minorHAnsi" w:hAnsiTheme="minorHAnsi" w:cstheme="minorHAnsi"/>
                <w:color w:val="FFFFFF" w:themeColor="background1"/>
                <w:u w:val="single"/>
              </w:rPr>
              <w:t>% Sub Scores</w:t>
            </w:r>
          </w:p>
        </w:tc>
      </w:tr>
      <w:tr w:rsidR="002A77BE" w:rsidRPr="00931C80" w14:paraId="36FC01EE" w14:textId="77777777" w:rsidTr="009228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1A5F8F25" w14:textId="77777777" w:rsidR="002A77BE" w:rsidRPr="00B13213" w:rsidRDefault="002A77BE" w:rsidP="009228E8">
            <w:pPr>
              <w:suppressAutoHyphens/>
              <w:spacing w:after="60"/>
              <w:jc w:val="both"/>
              <w:rPr>
                <w:rFonts w:asciiTheme="minorHAnsi" w:hAnsiTheme="minorHAnsi" w:cstheme="minorHAnsi"/>
              </w:rPr>
            </w:pPr>
            <w:r w:rsidRPr="00B13213">
              <w:rPr>
                <w:rFonts w:asciiTheme="minorHAnsi" w:hAnsiTheme="minorHAnsi" w:cstheme="minorHAnsi"/>
              </w:rPr>
              <w:t>1</w:t>
            </w:r>
          </w:p>
        </w:tc>
        <w:tc>
          <w:tcPr>
            <w:cnfStyle w:val="000010000000" w:firstRow="0" w:lastRow="0" w:firstColumn="0" w:lastColumn="0" w:oddVBand="1" w:evenVBand="0" w:oddHBand="0" w:evenHBand="0" w:firstRowFirstColumn="0" w:firstRowLastColumn="0" w:lastRowFirstColumn="0" w:lastRowLastColumn="0"/>
            <w:tcW w:w="5388" w:type="dxa"/>
          </w:tcPr>
          <w:p w14:paraId="333CCECE" w14:textId="77777777" w:rsidR="00101EC5" w:rsidRPr="00CA28A6" w:rsidRDefault="00EF4DE4" w:rsidP="00101EC5">
            <w:pPr>
              <w:pStyle w:val="ListParagraph"/>
              <w:numPr>
                <w:ilvl w:val="0"/>
                <w:numId w:val="56"/>
              </w:numPr>
              <w:suppressAutoHyphens w:val="0"/>
              <w:autoSpaceDN/>
              <w:spacing w:after="160" w:line="259" w:lineRule="auto"/>
              <w:contextualSpacing/>
              <w:textAlignment w:val="auto"/>
              <w:rPr>
                <w:rFonts w:eastAsia="Calibri"/>
                <w:sz w:val="20"/>
                <w:szCs w:val="20"/>
              </w:rPr>
            </w:pPr>
            <w:r w:rsidRPr="00CA28A6">
              <w:rPr>
                <w:rFonts w:asciiTheme="minorHAnsi" w:hAnsiTheme="minorHAnsi" w:cstheme="minorHAnsi"/>
                <w:spacing w:val="-3"/>
                <w:sz w:val="20"/>
                <w:szCs w:val="20"/>
              </w:rPr>
              <w:t>Presentation -</w:t>
            </w:r>
            <w:r w:rsidR="00CA1401" w:rsidRPr="00CA28A6">
              <w:rPr>
                <w:rFonts w:asciiTheme="minorHAnsi" w:hAnsiTheme="minorHAnsi" w:cstheme="minorHAnsi"/>
                <w:spacing w:val="-3"/>
                <w:sz w:val="20"/>
                <w:szCs w:val="20"/>
              </w:rPr>
              <w:t xml:space="preserve"> </w:t>
            </w:r>
            <w:r w:rsidR="00101EC5" w:rsidRPr="00CA28A6">
              <w:rPr>
                <w:rFonts w:eastAsia="Calibri"/>
                <w:sz w:val="20"/>
                <w:szCs w:val="20"/>
              </w:rPr>
              <w:t>1 hour maximum.</w:t>
            </w:r>
          </w:p>
          <w:p w14:paraId="3ED67BF1" w14:textId="77777777" w:rsidR="00101EC5" w:rsidRPr="00101EC5" w:rsidRDefault="00101EC5" w:rsidP="00101EC5">
            <w:pPr>
              <w:numPr>
                <w:ilvl w:val="0"/>
                <w:numId w:val="56"/>
              </w:numPr>
              <w:spacing w:after="160" w:line="259" w:lineRule="auto"/>
              <w:contextualSpacing/>
              <w:rPr>
                <w:rFonts w:ascii="Calibri" w:eastAsia="Calibri" w:hAnsi="Calibri"/>
                <w:color w:val="auto"/>
              </w:rPr>
            </w:pPr>
            <w:r w:rsidRPr="00101EC5">
              <w:rPr>
                <w:rFonts w:ascii="Calibri" w:eastAsia="Calibri" w:hAnsi="Calibri"/>
                <w:color w:val="auto"/>
              </w:rPr>
              <w:t>Should include the main anticipated client contact in the development team.</w:t>
            </w:r>
          </w:p>
          <w:p w14:paraId="455DB4DA" w14:textId="2D0D902F" w:rsidR="00101EC5" w:rsidRPr="00101EC5" w:rsidRDefault="00101EC5" w:rsidP="00101EC5">
            <w:pPr>
              <w:numPr>
                <w:ilvl w:val="0"/>
                <w:numId w:val="56"/>
              </w:numPr>
              <w:spacing w:after="160" w:line="259" w:lineRule="auto"/>
              <w:contextualSpacing/>
              <w:rPr>
                <w:rFonts w:ascii="Calibri" w:eastAsia="Calibri" w:hAnsi="Calibri"/>
                <w:color w:val="auto"/>
              </w:rPr>
            </w:pPr>
            <w:r w:rsidRPr="00101EC5">
              <w:rPr>
                <w:rFonts w:ascii="Calibri" w:eastAsia="Calibri" w:hAnsi="Calibri"/>
                <w:color w:val="auto"/>
              </w:rPr>
              <w:t xml:space="preserve">Demonstration of understanding of the key issues in the delivery of the project, as highlighted in the Stage </w:t>
            </w:r>
            <w:r w:rsidR="004D21CE">
              <w:rPr>
                <w:rFonts w:ascii="Calibri" w:eastAsia="Calibri" w:hAnsi="Calibri"/>
                <w:color w:val="auto"/>
              </w:rPr>
              <w:t>2</w:t>
            </w:r>
            <w:r w:rsidRPr="00101EC5">
              <w:rPr>
                <w:rFonts w:ascii="Calibri" w:eastAsia="Calibri" w:hAnsi="Calibri"/>
                <w:color w:val="auto"/>
              </w:rPr>
              <w:t xml:space="preserve"> bid.</w:t>
            </w:r>
          </w:p>
          <w:p w14:paraId="36EFE30A" w14:textId="77777777" w:rsidR="00101EC5" w:rsidRPr="00101EC5" w:rsidRDefault="00101EC5" w:rsidP="00101EC5">
            <w:pPr>
              <w:numPr>
                <w:ilvl w:val="0"/>
                <w:numId w:val="56"/>
              </w:numPr>
              <w:spacing w:after="160" w:line="259" w:lineRule="auto"/>
              <w:contextualSpacing/>
              <w:rPr>
                <w:rFonts w:ascii="Calibri" w:eastAsia="Calibri" w:hAnsi="Calibri"/>
                <w:color w:val="auto"/>
              </w:rPr>
            </w:pPr>
            <w:r w:rsidRPr="00101EC5">
              <w:rPr>
                <w:rFonts w:ascii="Calibri" w:eastAsia="Calibri" w:hAnsi="Calibri"/>
                <w:color w:val="auto"/>
              </w:rPr>
              <w:t>Any areas where the bidder believes that they can add extra value to the project.</w:t>
            </w:r>
          </w:p>
          <w:p w14:paraId="5F034B51" w14:textId="0A1FB2F0" w:rsidR="002A77BE" w:rsidRPr="00CA28A6" w:rsidRDefault="002A77BE" w:rsidP="00101EC5">
            <w:pPr>
              <w:suppressAutoHyphens/>
              <w:spacing w:after="60"/>
              <w:jc w:val="both"/>
              <w:rPr>
                <w:rFonts w:asciiTheme="minorHAnsi" w:hAnsiTheme="minorHAnsi" w:cstheme="minorHAnsi"/>
              </w:rPr>
            </w:pPr>
          </w:p>
        </w:tc>
        <w:tc>
          <w:tcPr>
            <w:tcW w:w="1134" w:type="dxa"/>
          </w:tcPr>
          <w:p w14:paraId="1C6D4A34" w14:textId="77777777" w:rsidR="002A77BE" w:rsidRPr="00CA28A6" w:rsidRDefault="002A77BE" w:rsidP="009228E8">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A28A6">
              <w:rPr>
                <w:rFonts w:asciiTheme="minorHAnsi" w:hAnsiTheme="minorHAnsi" w:cstheme="minorHAnsi"/>
              </w:rPr>
              <w:t>100%</w:t>
            </w:r>
          </w:p>
        </w:tc>
        <w:tc>
          <w:tcPr>
            <w:cnfStyle w:val="000100000000" w:firstRow="0" w:lastRow="0" w:firstColumn="0" w:lastColumn="1" w:oddVBand="0" w:evenVBand="0" w:oddHBand="0" w:evenHBand="0" w:firstRowFirstColumn="0" w:firstRowLastColumn="0" w:lastRowFirstColumn="0" w:lastRowLastColumn="0"/>
            <w:tcW w:w="1701" w:type="dxa"/>
          </w:tcPr>
          <w:p w14:paraId="27C47652" w14:textId="77777777" w:rsidR="002A77BE" w:rsidRPr="00931C80" w:rsidRDefault="002A77BE" w:rsidP="009228E8">
            <w:pPr>
              <w:suppressAutoHyphens/>
              <w:spacing w:after="60"/>
              <w:jc w:val="both"/>
              <w:rPr>
                <w:rFonts w:asciiTheme="minorHAnsi" w:hAnsiTheme="minorHAnsi" w:cstheme="minorHAnsi"/>
                <w:b w:val="0"/>
              </w:rPr>
            </w:pPr>
          </w:p>
        </w:tc>
      </w:tr>
      <w:tr w:rsidR="002A77BE" w:rsidRPr="00931C80" w14:paraId="1FDFA77D" w14:textId="77777777" w:rsidTr="009228E8">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21" w:type="dxa"/>
            <w:gridSpan w:val="2"/>
          </w:tcPr>
          <w:p w14:paraId="7CE2CEA4" w14:textId="77777777" w:rsidR="002A77BE" w:rsidRPr="00931C80" w:rsidRDefault="002A77BE" w:rsidP="009228E8">
            <w:pPr>
              <w:suppressAutoHyphens/>
              <w:spacing w:after="60"/>
              <w:jc w:val="both"/>
              <w:rPr>
                <w:rFonts w:asciiTheme="minorHAnsi" w:hAnsiTheme="minorHAnsi" w:cstheme="minorHAnsi"/>
              </w:rPr>
            </w:pPr>
            <w:r w:rsidRPr="00931C80">
              <w:rPr>
                <w:rFonts w:asciiTheme="minorHAnsi" w:hAnsiTheme="minorHAnsi" w:cstheme="minorHAnsi"/>
              </w:rPr>
              <w:t xml:space="preserve">TOTALS: </w:t>
            </w:r>
          </w:p>
        </w:tc>
        <w:tc>
          <w:tcPr>
            <w:cnfStyle w:val="000010000000" w:firstRow="0" w:lastRow="0" w:firstColumn="0" w:lastColumn="0" w:oddVBand="1" w:evenVBand="0" w:oddHBand="0" w:evenHBand="0" w:firstRowFirstColumn="0" w:firstRowLastColumn="0" w:lastRowFirstColumn="0" w:lastRowLastColumn="0"/>
            <w:tcW w:w="1134" w:type="dxa"/>
          </w:tcPr>
          <w:p w14:paraId="241E58D9" w14:textId="77777777" w:rsidR="002A77BE" w:rsidRPr="00931C80" w:rsidRDefault="002A77BE" w:rsidP="009228E8">
            <w:pPr>
              <w:suppressAutoHyphens/>
              <w:spacing w:after="60"/>
              <w:jc w:val="both"/>
              <w:rPr>
                <w:rFonts w:asciiTheme="minorHAnsi" w:hAnsiTheme="minorHAnsi" w:cstheme="minorHAnsi"/>
              </w:rPr>
            </w:pPr>
            <w:r w:rsidRPr="00931C80">
              <w:rPr>
                <w:rFonts w:asciiTheme="minorHAnsi" w:hAnsiTheme="minorHAnsi" w:cstheme="minorHAnsi"/>
              </w:rPr>
              <w:t>100%</w:t>
            </w:r>
          </w:p>
        </w:tc>
        <w:tc>
          <w:tcPr>
            <w:cnfStyle w:val="000100000000" w:firstRow="0" w:lastRow="0" w:firstColumn="0" w:lastColumn="1" w:oddVBand="0" w:evenVBand="0" w:oddHBand="0" w:evenHBand="0" w:firstRowFirstColumn="0" w:firstRowLastColumn="0" w:lastRowFirstColumn="0" w:lastRowLastColumn="0"/>
            <w:tcW w:w="1701" w:type="dxa"/>
          </w:tcPr>
          <w:p w14:paraId="3B434CA2" w14:textId="77777777" w:rsidR="002A77BE" w:rsidRPr="00931C80" w:rsidRDefault="002A77BE" w:rsidP="009228E8">
            <w:pPr>
              <w:suppressAutoHyphens/>
              <w:spacing w:after="60"/>
              <w:jc w:val="both"/>
              <w:rPr>
                <w:rFonts w:asciiTheme="minorHAnsi" w:hAnsiTheme="minorHAnsi" w:cstheme="minorHAnsi"/>
                <w:b w:val="0"/>
              </w:rPr>
            </w:pPr>
          </w:p>
        </w:tc>
      </w:tr>
    </w:tbl>
    <w:p w14:paraId="62292892" w14:textId="77777777" w:rsidR="002A77BE" w:rsidRDefault="002A77BE" w:rsidP="001C5DA9">
      <w:pPr>
        <w:rPr>
          <w:rFonts w:asciiTheme="minorHAnsi" w:hAnsiTheme="minorHAnsi" w:cstheme="minorHAnsi"/>
        </w:rPr>
      </w:pPr>
    </w:p>
    <w:p w14:paraId="600651CA" w14:textId="77777777" w:rsidR="002A77BE" w:rsidRDefault="002A77BE" w:rsidP="001C5DA9">
      <w:pPr>
        <w:rPr>
          <w:rFonts w:asciiTheme="minorHAnsi" w:hAnsiTheme="minorHAnsi" w:cstheme="minorHAnsi"/>
        </w:rPr>
      </w:pPr>
    </w:p>
    <w:p w14:paraId="5651AA58" w14:textId="5C60B826" w:rsidR="001C5DA9" w:rsidRDefault="001C5DA9" w:rsidP="001C5DA9">
      <w:pPr>
        <w:rPr>
          <w:rFonts w:asciiTheme="minorHAnsi" w:hAnsiTheme="minorHAnsi" w:cstheme="minorHAnsi"/>
        </w:rPr>
      </w:pPr>
    </w:p>
    <w:p w14:paraId="0585757B" w14:textId="144F36CD" w:rsidR="00EA1B08" w:rsidRDefault="00EA1B08" w:rsidP="001C5DA9">
      <w:pPr>
        <w:rPr>
          <w:rFonts w:asciiTheme="minorHAnsi" w:hAnsiTheme="minorHAnsi" w:cstheme="minorHAnsi"/>
        </w:rPr>
      </w:pPr>
    </w:p>
    <w:p w14:paraId="3DF60441" w14:textId="43002EDA" w:rsidR="00EA1B08" w:rsidRDefault="00EA1B08" w:rsidP="001C5DA9">
      <w:pPr>
        <w:rPr>
          <w:rFonts w:asciiTheme="minorHAnsi" w:hAnsiTheme="minorHAnsi" w:cstheme="minorHAnsi"/>
        </w:rPr>
      </w:pPr>
    </w:p>
    <w:p w14:paraId="79124A3E" w14:textId="77777777" w:rsidR="004D21CE" w:rsidRDefault="004D21CE" w:rsidP="001C5DA9">
      <w:pPr>
        <w:rPr>
          <w:rFonts w:asciiTheme="minorHAnsi" w:hAnsiTheme="minorHAnsi" w:cstheme="minorHAnsi"/>
        </w:rPr>
      </w:pPr>
    </w:p>
    <w:p w14:paraId="5EAF5C3F" w14:textId="598C224B" w:rsidR="00EA1B08" w:rsidRDefault="00EA1B08" w:rsidP="001C5DA9">
      <w:pPr>
        <w:rPr>
          <w:rFonts w:asciiTheme="minorHAnsi" w:hAnsiTheme="minorHAnsi" w:cstheme="minorHAnsi"/>
        </w:rPr>
      </w:pPr>
    </w:p>
    <w:p w14:paraId="700C8085" w14:textId="77777777" w:rsidR="00EA1B08" w:rsidRPr="00931C80" w:rsidRDefault="00EA1B08" w:rsidP="001C5DA9">
      <w:pPr>
        <w:rPr>
          <w:rFonts w:asciiTheme="minorHAnsi" w:hAnsiTheme="minorHAnsi" w:cstheme="minorHAnsi"/>
        </w:rPr>
      </w:pPr>
    </w:p>
    <w:p w14:paraId="1600D9D2" w14:textId="77777777" w:rsidR="001C5DA9" w:rsidRPr="00931C80" w:rsidRDefault="001C5DA9" w:rsidP="001C5DA9">
      <w:pPr>
        <w:suppressAutoHyphens/>
        <w:spacing w:after="240"/>
        <w:jc w:val="both"/>
        <w:rPr>
          <w:rFonts w:asciiTheme="minorHAnsi" w:hAnsiTheme="minorHAnsi" w:cstheme="minorHAnsi"/>
          <w:b/>
          <w:bCs/>
        </w:rPr>
      </w:pPr>
      <w:r w:rsidRPr="00931C80">
        <w:rPr>
          <w:rFonts w:asciiTheme="minorHAnsi" w:hAnsiTheme="minorHAnsi" w:cstheme="minorHAnsi"/>
          <w:b/>
        </w:rPr>
        <w:t>6.1</w:t>
      </w:r>
      <w:r w:rsidRPr="00931C80">
        <w:rPr>
          <w:rFonts w:asciiTheme="minorHAnsi" w:hAnsiTheme="minorHAnsi" w:cstheme="minorHAnsi"/>
          <w:b/>
        </w:rPr>
        <w:tab/>
        <w:t>Scored Questions: Technical/Operational Requirements</w:t>
      </w:r>
    </w:p>
    <w:p w14:paraId="39B11DB0" w14:textId="77777777" w:rsidR="001C5DA9" w:rsidRPr="00931C80" w:rsidRDefault="001C5DA9" w:rsidP="001C5DA9">
      <w:pPr>
        <w:suppressAutoHyphens/>
        <w:spacing w:after="240"/>
        <w:jc w:val="both"/>
        <w:rPr>
          <w:rFonts w:asciiTheme="minorHAnsi" w:hAnsiTheme="minorHAnsi" w:cstheme="minorHAnsi"/>
          <w:bCs/>
        </w:rPr>
      </w:pPr>
      <w:r w:rsidRPr="00931C80">
        <w:rPr>
          <w:rFonts w:asciiTheme="minorHAnsi" w:hAnsiTheme="minorHAnsi" w:cstheme="minorHAnsi"/>
        </w:rPr>
        <w:t>Each “Scored” Technical/Operational</w:t>
      </w:r>
      <w:r w:rsidRPr="00931C80">
        <w:rPr>
          <w:rFonts w:asciiTheme="minorHAnsi" w:hAnsiTheme="minorHAnsi" w:cstheme="minorHAnsi"/>
          <w:b/>
          <w:spacing w:val="-3"/>
        </w:rPr>
        <w:t xml:space="preserve"> </w:t>
      </w:r>
      <w:r w:rsidRPr="00931C80">
        <w:rPr>
          <w:rFonts w:asciiTheme="minorHAnsi" w:hAnsiTheme="minorHAnsi" w:cstheme="minorHAnsi"/>
        </w:rPr>
        <w:t xml:space="preserve">question will be marked out of a maximum of 5 marks and then weighted as indicated. The marks will be awarded as detailed in the table below.  These sections will count for </w:t>
      </w:r>
      <w:r w:rsidR="00831BE9">
        <w:rPr>
          <w:rFonts w:asciiTheme="minorHAnsi" w:hAnsiTheme="minorHAnsi" w:cstheme="minorHAnsi"/>
        </w:rPr>
        <w:t>8</w:t>
      </w:r>
      <w:r w:rsidRPr="00931C80">
        <w:rPr>
          <w:rFonts w:asciiTheme="minorHAnsi" w:hAnsiTheme="minorHAnsi" w:cstheme="minorHAnsi"/>
        </w:rPr>
        <w:t xml:space="preserve">0% of the overall tender score. </w:t>
      </w:r>
    </w:p>
    <w:tbl>
      <w:tblPr>
        <w:tblStyle w:val="LightList-Accent21"/>
        <w:tblW w:w="8839" w:type="dxa"/>
        <w:jc w:val="center"/>
        <w:tblLook w:val="0000" w:firstRow="0" w:lastRow="0" w:firstColumn="0" w:lastColumn="0" w:noHBand="0" w:noVBand="0"/>
      </w:tblPr>
      <w:tblGrid>
        <w:gridCol w:w="2128"/>
        <w:gridCol w:w="6711"/>
      </w:tblGrid>
      <w:tr w:rsidR="001C5DA9" w:rsidRPr="00931C80" w14:paraId="09D84DB3" w14:textId="77777777" w:rsidTr="001C5DA9">
        <w:trPr>
          <w:cnfStyle w:val="000000100000" w:firstRow="0" w:lastRow="0" w:firstColumn="0" w:lastColumn="0" w:oddVBand="0" w:evenVBand="0" w:oddHBand="1" w:evenHBand="0" w:firstRowFirstColumn="0" w:firstRowLastColumn="0" w:lastRowFirstColumn="0" w:lastRowLastColumn="0"/>
          <w:trHeight w:val="359"/>
          <w:jc w:val="center"/>
        </w:trPr>
        <w:tc>
          <w:tcPr>
            <w:cnfStyle w:val="000010000000" w:firstRow="0" w:lastRow="0" w:firstColumn="0" w:lastColumn="0" w:oddVBand="1" w:evenVBand="0" w:oddHBand="0" w:evenHBand="0" w:firstRowFirstColumn="0" w:firstRowLastColumn="0" w:lastRowFirstColumn="0" w:lastRowLastColumn="0"/>
            <w:tcW w:w="2128" w:type="dxa"/>
          </w:tcPr>
          <w:p w14:paraId="5ACCBEF4" w14:textId="77777777" w:rsidR="001C5DA9" w:rsidRPr="00931C80" w:rsidRDefault="001C5DA9" w:rsidP="001C5DA9">
            <w:pPr>
              <w:suppressAutoHyphens/>
              <w:spacing w:after="80"/>
              <w:jc w:val="center"/>
              <w:rPr>
                <w:rFonts w:asciiTheme="minorHAnsi" w:eastAsia="Times New Roman" w:hAnsiTheme="minorHAnsi" w:cstheme="minorHAnsi"/>
                <w:b/>
                <w:i/>
                <w:iCs/>
                <w:color w:val="auto"/>
              </w:rPr>
            </w:pPr>
            <w:r w:rsidRPr="00931C80">
              <w:rPr>
                <w:rFonts w:asciiTheme="minorHAnsi" w:eastAsia="Times New Roman" w:hAnsiTheme="minorHAnsi" w:cstheme="minorHAnsi"/>
                <w:b/>
                <w:i/>
                <w:iCs/>
                <w:color w:val="auto"/>
              </w:rPr>
              <w:t>Score</w:t>
            </w:r>
          </w:p>
        </w:tc>
        <w:tc>
          <w:tcPr>
            <w:tcW w:w="6711" w:type="dxa"/>
          </w:tcPr>
          <w:p w14:paraId="7BC6848F" w14:textId="77777777" w:rsidR="001C5DA9" w:rsidRPr="00931C80" w:rsidRDefault="001C5DA9" w:rsidP="001C5DA9">
            <w:pPr>
              <w:suppressAutoHyphens/>
              <w:spacing w:after="8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iCs/>
                <w:lang w:val="en-US"/>
              </w:rPr>
            </w:pPr>
            <w:r w:rsidRPr="00931C80">
              <w:rPr>
                <w:rFonts w:asciiTheme="minorHAnsi" w:hAnsiTheme="minorHAnsi" w:cstheme="minorHAnsi"/>
                <w:b/>
                <w:i/>
                <w:iCs/>
                <w:lang w:val="en-US"/>
              </w:rPr>
              <w:t>Details</w:t>
            </w:r>
          </w:p>
        </w:tc>
      </w:tr>
      <w:tr w:rsidR="001C5DA9" w:rsidRPr="00931C80" w14:paraId="5879CC63" w14:textId="77777777" w:rsidTr="001C5DA9">
        <w:trPr>
          <w:trHeight w:val="1594"/>
          <w:jc w:val="center"/>
        </w:trPr>
        <w:tc>
          <w:tcPr>
            <w:cnfStyle w:val="000010000000" w:firstRow="0" w:lastRow="0" w:firstColumn="0" w:lastColumn="0" w:oddVBand="1" w:evenVBand="0" w:oddHBand="0" w:evenHBand="0" w:firstRowFirstColumn="0" w:firstRowLastColumn="0" w:lastRowFirstColumn="0" w:lastRowLastColumn="0"/>
            <w:tcW w:w="2128" w:type="dxa"/>
          </w:tcPr>
          <w:p w14:paraId="4A29874C" w14:textId="77777777" w:rsidR="001C5DA9" w:rsidRPr="00931C80" w:rsidRDefault="001C5DA9" w:rsidP="001C5DA9">
            <w:pPr>
              <w:suppressAutoHyphens/>
              <w:spacing w:after="80"/>
              <w:jc w:val="center"/>
              <w:rPr>
                <w:rFonts w:asciiTheme="minorHAnsi" w:eastAsia="Times New Roman" w:hAnsiTheme="minorHAnsi" w:cstheme="minorHAnsi"/>
                <w:b/>
                <w:bCs/>
                <w:color w:val="auto"/>
              </w:rPr>
            </w:pPr>
            <w:r w:rsidRPr="00931C80">
              <w:rPr>
                <w:rFonts w:asciiTheme="minorHAnsi" w:eastAsia="Times New Roman" w:hAnsiTheme="minorHAnsi" w:cstheme="minorHAnsi"/>
                <w:b/>
                <w:bCs/>
                <w:color w:val="auto"/>
              </w:rPr>
              <w:t>Very Good = 5</w:t>
            </w:r>
          </w:p>
        </w:tc>
        <w:tc>
          <w:tcPr>
            <w:tcW w:w="6711" w:type="dxa"/>
          </w:tcPr>
          <w:p w14:paraId="36383C16"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provides a </w:t>
            </w:r>
            <w:r w:rsidRPr="00931C80">
              <w:rPr>
                <w:rFonts w:asciiTheme="minorHAnsi" w:hAnsiTheme="minorHAnsi" w:cstheme="minorHAnsi"/>
                <w:u w:val="single"/>
                <w:lang w:val="en-US"/>
              </w:rPr>
              <w:t>very high</w:t>
            </w:r>
            <w:r w:rsidRPr="00931C80">
              <w:rPr>
                <w:rFonts w:asciiTheme="minorHAnsi" w:hAnsiTheme="minorHAnsi" w:cstheme="minorHAnsi"/>
                <w:lang w:val="en-US"/>
              </w:rPr>
              <w:t xml:space="preserve"> degree of confidence of being able to support the achievement of the intended outcomes of the Project. </w:t>
            </w:r>
          </w:p>
          <w:p w14:paraId="2665EACA"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is </w:t>
            </w:r>
            <w:r w:rsidRPr="00931C80">
              <w:rPr>
                <w:rFonts w:asciiTheme="minorHAnsi" w:hAnsiTheme="minorHAnsi" w:cstheme="minorHAnsi"/>
                <w:u w:val="single"/>
                <w:lang w:val="en-US"/>
              </w:rPr>
              <w:t>fully detailed</w:t>
            </w:r>
            <w:r w:rsidRPr="00931C80">
              <w:rPr>
                <w:rFonts w:asciiTheme="minorHAnsi" w:hAnsiTheme="minorHAnsi" w:cstheme="minorHAnsi"/>
                <w:lang w:val="en-US"/>
              </w:rPr>
              <w:t xml:space="preserve"> with appropriate explanations and supporting evidence, there are a </w:t>
            </w:r>
            <w:r w:rsidRPr="00931C80">
              <w:rPr>
                <w:rFonts w:asciiTheme="minorHAnsi" w:hAnsiTheme="minorHAnsi" w:cstheme="minorHAnsi"/>
                <w:u w:val="single"/>
                <w:lang w:val="en-US"/>
              </w:rPr>
              <w:t xml:space="preserve">limited 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no major </w:t>
            </w:r>
            <w:r w:rsidRPr="00931C80">
              <w:rPr>
                <w:rFonts w:asciiTheme="minorHAnsi" w:hAnsiTheme="minorHAnsi" w:cstheme="minorHAnsi"/>
                <w:lang w:val="en-US"/>
              </w:rPr>
              <w:t xml:space="preserve">issues. </w:t>
            </w:r>
          </w:p>
          <w:p w14:paraId="2EED1635"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 xml:space="preserve">many more </w:t>
            </w:r>
            <w:r w:rsidRPr="00931C80">
              <w:rPr>
                <w:rFonts w:asciiTheme="minorHAnsi" w:hAnsiTheme="minorHAnsi" w:cstheme="minorHAnsi"/>
                <w:lang w:val="en-US"/>
              </w:rPr>
              <w:t xml:space="preserve">strengths than weaknesses, that any desired standards will be </w:t>
            </w:r>
            <w:r w:rsidRPr="00931C80">
              <w:rPr>
                <w:rFonts w:asciiTheme="minorHAnsi" w:hAnsiTheme="minorHAnsi" w:cstheme="minorHAnsi"/>
                <w:u w:val="single"/>
                <w:lang w:val="en-US"/>
              </w:rPr>
              <w:t>exceeded in</w:t>
            </w:r>
            <w:r w:rsidRPr="00931C80">
              <w:rPr>
                <w:rFonts w:asciiTheme="minorHAnsi" w:hAnsiTheme="minorHAnsi" w:cstheme="minorHAnsi"/>
                <w:lang w:val="en-US"/>
              </w:rPr>
              <w:t xml:space="preserve"> </w:t>
            </w:r>
            <w:r w:rsidRPr="00931C80">
              <w:rPr>
                <w:rFonts w:asciiTheme="minorHAnsi" w:hAnsiTheme="minorHAnsi" w:cstheme="minorHAnsi"/>
                <w:u w:val="single"/>
                <w:lang w:val="en-US"/>
              </w:rPr>
              <w:t>most</w:t>
            </w:r>
            <w:r w:rsidRPr="00931C80">
              <w:rPr>
                <w:rFonts w:asciiTheme="minorHAnsi" w:hAnsiTheme="minorHAnsi" w:cstheme="minorHAnsi"/>
                <w:lang w:val="en-US"/>
              </w:rPr>
              <w:t xml:space="preserve"> respects </w:t>
            </w:r>
          </w:p>
        </w:tc>
      </w:tr>
      <w:tr w:rsidR="001C5DA9" w:rsidRPr="00931C80" w14:paraId="6DAC401B" w14:textId="77777777" w:rsidTr="001C5DA9">
        <w:trPr>
          <w:cnfStyle w:val="000000100000" w:firstRow="0" w:lastRow="0" w:firstColumn="0" w:lastColumn="0" w:oddVBand="0" w:evenVBand="0" w:oddHBand="1" w:evenHBand="0" w:firstRowFirstColumn="0" w:firstRowLastColumn="0" w:lastRowFirstColumn="0" w:lastRowLastColumn="0"/>
          <w:trHeight w:val="1594"/>
          <w:jc w:val="center"/>
        </w:trPr>
        <w:tc>
          <w:tcPr>
            <w:cnfStyle w:val="000010000000" w:firstRow="0" w:lastRow="0" w:firstColumn="0" w:lastColumn="0" w:oddVBand="1" w:evenVBand="0" w:oddHBand="0" w:evenHBand="0" w:firstRowFirstColumn="0" w:firstRowLastColumn="0" w:lastRowFirstColumn="0" w:lastRowLastColumn="0"/>
            <w:tcW w:w="2128" w:type="dxa"/>
          </w:tcPr>
          <w:p w14:paraId="53A2E9B3"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t>Good = 4</w:t>
            </w:r>
          </w:p>
        </w:tc>
        <w:tc>
          <w:tcPr>
            <w:tcW w:w="6711" w:type="dxa"/>
          </w:tcPr>
          <w:p w14:paraId="2BEC5BE9"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provides a </w:t>
            </w:r>
            <w:r w:rsidRPr="00931C80">
              <w:rPr>
                <w:rFonts w:asciiTheme="minorHAnsi" w:hAnsiTheme="minorHAnsi" w:cstheme="minorHAnsi"/>
                <w:u w:val="single"/>
                <w:lang w:val="en-US"/>
              </w:rPr>
              <w:t>high</w:t>
            </w:r>
            <w:r w:rsidRPr="00931C80">
              <w:rPr>
                <w:rFonts w:asciiTheme="minorHAnsi" w:hAnsiTheme="minorHAnsi" w:cstheme="minorHAnsi"/>
                <w:lang w:val="en-US"/>
              </w:rPr>
              <w:t xml:space="preserve"> degree of confidence of being able to support the achievement of the intended outcomes of the Project. </w:t>
            </w:r>
          </w:p>
          <w:p w14:paraId="258EB1FE"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is </w:t>
            </w:r>
            <w:r w:rsidRPr="00931C80">
              <w:rPr>
                <w:rFonts w:asciiTheme="minorHAnsi" w:hAnsiTheme="minorHAnsi" w:cstheme="minorHAnsi"/>
                <w:u w:val="single"/>
                <w:lang w:val="en-US"/>
              </w:rPr>
              <w:t>detailed</w:t>
            </w:r>
            <w:r w:rsidRPr="00931C80">
              <w:rPr>
                <w:rFonts w:asciiTheme="minorHAnsi" w:hAnsiTheme="minorHAnsi" w:cstheme="minorHAnsi"/>
                <w:lang w:val="en-US"/>
              </w:rPr>
              <w:t xml:space="preserve"> with appropriate explanations and supporting evidence, there are a </w:t>
            </w:r>
            <w:r w:rsidRPr="00931C80">
              <w:rPr>
                <w:rFonts w:asciiTheme="minorHAnsi" w:hAnsiTheme="minorHAnsi" w:cstheme="minorHAnsi"/>
                <w:u w:val="single"/>
                <w:lang w:val="en-US"/>
              </w:rPr>
              <w:t xml:space="preserve">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limited number of major </w:t>
            </w:r>
            <w:r w:rsidRPr="00931C80">
              <w:rPr>
                <w:rFonts w:asciiTheme="minorHAnsi" w:hAnsiTheme="minorHAnsi" w:cstheme="minorHAnsi"/>
                <w:lang w:val="en-US"/>
              </w:rPr>
              <w:t xml:space="preserve">issues. </w:t>
            </w:r>
          </w:p>
          <w:p w14:paraId="6E4F2786"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 xml:space="preserve">more </w:t>
            </w:r>
            <w:r w:rsidRPr="00931C80">
              <w:rPr>
                <w:rFonts w:asciiTheme="minorHAnsi" w:hAnsiTheme="minorHAnsi" w:cstheme="minorHAnsi"/>
                <w:lang w:val="en-US"/>
              </w:rPr>
              <w:t xml:space="preserve">strengths than weaknesses, that any desired standards will be </w:t>
            </w:r>
            <w:r w:rsidRPr="00931C80">
              <w:rPr>
                <w:rFonts w:asciiTheme="minorHAnsi" w:hAnsiTheme="minorHAnsi" w:cstheme="minorHAnsi"/>
                <w:u w:val="single"/>
                <w:lang w:val="en-US"/>
              </w:rPr>
              <w:t>exceeded in some</w:t>
            </w:r>
            <w:r w:rsidRPr="00931C80">
              <w:rPr>
                <w:rFonts w:asciiTheme="minorHAnsi" w:hAnsiTheme="minorHAnsi" w:cstheme="minorHAnsi"/>
                <w:lang w:val="en-US"/>
              </w:rPr>
              <w:t xml:space="preserve"> respects</w:t>
            </w:r>
          </w:p>
        </w:tc>
      </w:tr>
      <w:tr w:rsidR="001C5DA9" w:rsidRPr="00931C80" w14:paraId="1C1F98A3" w14:textId="77777777" w:rsidTr="001C5DA9">
        <w:trPr>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0424328A"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t>Acceptable = 3</w:t>
            </w:r>
          </w:p>
        </w:tc>
        <w:tc>
          <w:tcPr>
            <w:tcW w:w="6711" w:type="dxa"/>
          </w:tcPr>
          <w:p w14:paraId="7BB38CCE"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provides an </w:t>
            </w:r>
            <w:r w:rsidRPr="00931C80">
              <w:rPr>
                <w:rFonts w:asciiTheme="minorHAnsi" w:hAnsiTheme="minorHAnsi" w:cstheme="minorHAnsi"/>
                <w:u w:val="single"/>
                <w:lang w:val="en-US"/>
              </w:rPr>
              <w:t>acceptable</w:t>
            </w:r>
            <w:r w:rsidRPr="00931C80">
              <w:rPr>
                <w:rFonts w:asciiTheme="minorHAnsi" w:hAnsiTheme="minorHAnsi" w:cstheme="minorHAnsi"/>
                <w:lang w:val="en-US"/>
              </w:rPr>
              <w:t xml:space="preserve"> degree of confidence of being able to support the achievement of the intended outcomes of the Project. </w:t>
            </w:r>
          </w:p>
          <w:p w14:paraId="322DAF47"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is </w:t>
            </w:r>
            <w:r w:rsidRPr="00931C80">
              <w:rPr>
                <w:rFonts w:asciiTheme="minorHAnsi" w:hAnsiTheme="minorHAnsi" w:cstheme="minorHAnsi"/>
                <w:u w:val="single"/>
                <w:lang w:val="en-US"/>
              </w:rPr>
              <w:t xml:space="preserve">sufficiently detailed </w:t>
            </w:r>
            <w:r w:rsidRPr="00931C80">
              <w:rPr>
                <w:rFonts w:asciiTheme="minorHAnsi" w:hAnsiTheme="minorHAnsi" w:cstheme="minorHAnsi"/>
                <w:lang w:val="en-US"/>
              </w:rPr>
              <w:t xml:space="preserve">with </w:t>
            </w:r>
            <w:r w:rsidRPr="00931C80">
              <w:rPr>
                <w:rFonts w:asciiTheme="minorHAnsi" w:hAnsiTheme="minorHAnsi" w:cstheme="minorHAnsi"/>
                <w:u w:val="single"/>
                <w:lang w:val="en-US"/>
              </w:rPr>
              <w:t xml:space="preserve">some </w:t>
            </w:r>
            <w:r w:rsidRPr="00931C80">
              <w:rPr>
                <w:rFonts w:asciiTheme="minorHAnsi" w:hAnsiTheme="minorHAnsi" w:cstheme="minorHAnsi"/>
                <w:lang w:val="en-US"/>
              </w:rPr>
              <w:t xml:space="preserve">appropriate explanations and supporting evidence, there are a </w:t>
            </w:r>
            <w:r w:rsidRPr="00931C80">
              <w:rPr>
                <w:rFonts w:asciiTheme="minorHAnsi" w:hAnsiTheme="minorHAnsi" w:cstheme="minorHAnsi"/>
                <w:u w:val="single"/>
                <w:lang w:val="en-US"/>
              </w:rPr>
              <w:t xml:space="preserve">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limited number of major </w:t>
            </w:r>
            <w:r w:rsidRPr="00931C80">
              <w:rPr>
                <w:rFonts w:asciiTheme="minorHAnsi" w:hAnsiTheme="minorHAnsi" w:cstheme="minorHAnsi"/>
                <w:lang w:val="en-US"/>
              </w:rPr>
              <w:t>issues</w:t>
            </w:r>
          </w:p>
          <w:p w14:paraId="1DA9F4C3"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 xml:space="preserve">more </w:t>
            </w:r>
            <w:r w:rsidRPr="00931C80">
              <w:rPr>
                <w:rFonts w:asciiTheme="minorHAnsi" w:hAnsiTheme="minorHAnsi" w:cstheme="minorHAnsi"/>
                <w:lang w:val="en-US"/>
              </w:rPr>
              <w:t xml:space="preserve">strengths than weaknesses, that any desired standards </w:t>
            </w:r>
            <w:r w:rsidRPr="00931C80">
              <w:rPr>
                <w:rFonts w:asciiTheme="minorHAnsi" w:hAnsiTheme="minorHAnsi" w:cstheme="minorHAnsi"/>
                <w:u w:val="single"/>
                <w:lang w:val="en-US"/>
              </w:rPr>
              <w:t xml:space="preserve">will </w:t>
            </w:r>
            <w:r w:rsidRPr="00931C80">
              <w:rPr>
                <w:rFonts w:asciiTheme="minorHAnsi" w:hAnsiTheme="minorHAnsi" w:cstheme="minorHAnsi"/>
                <w:lang w:val="en-US"/>
              </w:rPr>
              <w:t>be met</w:t>
            </w:r>
          </w:p>
        </w:tc>
      </w:tr>
      <w:tr w:rsidR="001C5DA9" w:rsidRPr="00931C80" w14:paraId="246786E8" w14:textId="77777777" w:rsidTr="001C5DA9">
        <w:trPr>
          <w:cnfStyle w:val="000000100000" w:firstRow="0" w:lastRow="0" w:firstColumn="0" w:lastColumn="0" w:oddVBand="0" w:evenVBand="0" w:oddHBand="1" w:evenHBand="0" w:firstRowFirstColumn="0" w:firstRowLastColumn="0" w:lastRowFirstColumn="0" w:lastRowLastColumn="0"/>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032F56BF"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t>Concern = 2</w:t>
            </w:r>
          </w:p>
        </w:tc>
        <w:tc>
          <w:tcPr>
            <w:tcW w:w="6711" w:type="dxa"/>
          </w:tcPr>
          <w:p w14:paraId="4A1F9356"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gives rise to </w:t>
            </w:r>
            <w:r w:rsidRPr="00931C80">
              <w:rPr>
                <w:rFonts w:asciiTheme="minorHAnsi" w:hAnsiTheme="minorHAnsi" w:cstheme="minorHAnsi"/>
                <w:u w:val="single"/>
                <w:lang w:val="en-US"/>
              </w:rPr>
              <w:t>some</w:t>
            </w:r>
            <w:r w:rsidRPr="00931C80">
              <w:rPr>
                <w:rFonts w:asciiTheme="minorHAnsi" w:hAnsiTheme="minorHAnsi" w:cstheme="minorHAnsi"/>
                <w:lang w:val="en-US"/>
              </w:rPr>
              <w:t xml:space="preserve"> concerns about being able to support the achievement of the intended outcomes of the Project. </w:t>
            </w:r>
          </w:p>
          <w:p w14:paraId="38641BB1"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has </w:t>
            </w:r>
            <w:r w:rsidRPr="00931C80">
              <w:rPr>
                <w:rFonts w:asciiTheme="minorHAnsi" w:hAnsiTheme="minorHAnsi" w:cstheme="minorHAnsi"/>
                <w:u w:val="single"/>
                <w:lang w:val="en-US"/>
              </w:rPr>
              <w:t>limited detail</w:t>
            </w:r>
            <w:r w:rsidRPr="00931C80">
              <w:rPr>
                <w:rFonts w:asciiTheme="minorHAnsi" w:hAnsiTheme="minorHAnsi" w:cstheme="minorHAnsi"/>
                <w:lang w:val="en-US"/>
              </w:rPr>
              <w:t xml:space="preserve"> with </w:t>
            </w:r>
            <w:r w:rsidRPr="00931C80">
              <w:rPr>
                <w:rFonts w:asciiTheme="minorHAnsi" w:hAnsiTheme="minorHAnsi" w:cstheme="minorHAnsi"/>
                <w:u w:val="single"/>
                <w:lang w:val="en-US"/>
              </w:rPr>
              <w:t xml:space="preserve">limited </w:t>
            </w:r>
            <w:r w:rsidRPr="00931C80">
              <w:rPr>
                <w:rFonts w:asciiTheme="minorHAnsi" w:hAnsiTheme="minorHAnsi" w:cstheme="minorHAnsi"/>
                <w:lang w:val="en-US"/>
              </w:rPr>
              <w:t xml:space="preserve">appropriate explanations and supporting evidence, there are a </w:t>
            </w:r>
            <w:r w:rsidRPr="00931C80">
              <w:rPr>
                <w:rFonts w:asciiTheme="minorHAnsi" w:hAnsiTheme="minorHAnsi" w:cstheme="minorHAnsi"/>
                <w:u w:val="single"/>
                <w:lang w:val="en-US"/>
              </w:rPr>
              <w:t xml:space="preserve">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number of major </w:t>
            </w:r>
            <w:r w:rsidRPr="00931C80">
              <w:rPr>
                <w:rFonts w:asciiTheme="minorHAnsi" w:hAnsiTheme="minorHAnsi" w:cstheme="minorHAnsi"/>
                <w:lang w:val="en-US"/>
              </w:rPr>
              <w:t xml:space="preserve">issues. </w:t>
            </w:r>
          </w:p>
          <w:p w14:paraId="738730C9"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less</w:t>
            </w:r>
            <w:r w:rsidRPr="00931C80">
              <w:rPr>
                <w:rFonts w:asciiTheme="minorHAnsi" w:hAnsiTheme="minorHAnsi" w:cstheme="minorHAnsi"/>
                <w:lang w:val="en-US"/>
              </w:rPr>
              <w:t xml:space="preserve"> strengths than weaknesses, that any desired standards </w:t>
            </w:r>
            <w:r w:rsidRPr="00931C80">
              <w:rPr>
                <w:rFonts w:asciiTheme="minorHAnsi" w:hAnsiTheme="minorHAnsi" w:cstheme="minorHAnsi"/>
                <w:u w:val="single"/>
                <w:lang w:val="en-US"/>
              </w:rPr>
              <w:t xml:space="preserve">may not </w:t>
            </w:r>
            <w:r w:rsidRPr="00931C80">
              <w:rPr>
                <w:rFonts w:asciiTheme="minorHAnsi" w:hAnsiTheme="minorHAnsi" w:cstheme="minorHAnsi"/>
                <w:lang w:val="en-US"/>
              </w:rPr>
              <w:t>be met.</w:t>
            </w:r>
          </w:p>
        </w:tc>
      </w:tr>
      <w:tr w:rsidR="001C5DA9" w:rsidRPr="00931C80" w14:paraId="0BD0662A" w14:textId="77777777" w:rsidTr="001C5DA9">
        <w:trPr>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32AF3DBC"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t>Poor = 1</w:t>
            </w:r>
          </w:p>
        </w:tc>
        <w:tc>
          <w:tcPr>
            <w:tcW w:w="6711" w:type="dxa"/>
          </w:tcPr>
          <w:p w14:paraId="07E02BC5"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gives rise to </w:t>
            </w:r>
            <w:r w:rsidRPr="00931C80">
              <w:rPr>
                <w:rFonts w:asciiTheme="minorHAnsi" w:hAnsiTheme="minorHAnsi" w:cstheme="minorHAnsi"/>
                <w:u w:val="single"/>
                <w:lang w:val="en-US"/>
              </w:rPr>
              <w:t>many</w:t>
            </w:r>
            <w:r w:rsidRPr="00931C80">
              <w:rPr>
                <w:rFonts w:asciiTheme="minorHAnsi" w:hAnsiTheme="minorHAnsi" w:cstheme="minorHAnsi"/>
                <w:lang w:val="en-US"/>
              </w:rPr>
              <w:t xml:space="preserve"> concerns about being able to support the achievement of the intended outcomes of the Project. </w:t>
            </w:r>
          </w:p>
          <w:p w14:paraId="3DFBC935"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has </w:t>
            </w:r>
            <w:r w:rsidRPr="00931C80">
              <w:rPr>
                <w:rFonts w:asciiTheme="minorHAnsi" w:hAnsiTheme="minorHAnsi" w:cstheme="minorHAnsi"/>
                <w:u w:val="single"/>
                <w:lang w:val="en-US"/>
              </w:rPr>
              <w:t>limited detail</w:t>
            </w:r>
            <w:r w:rsidRPr="00931C80">
              <w:rPr>
                <w:rFonts w:asciiTheme="minorHAnsi" w:hAnsiTheme="minorHAnsi" w:cstheme="minorHAnsi"/>
                <w:lang w:val="en-US"/>
              </w:rPr>
              <w:t xml:space="preserve"> with </w:t>
            </w:r>
            <w:r w:rsidRPr="00931C80">
              <w:rPr>
                <w:rFonts w:asciiTheme="minorHAnsi" w:hAnsiTheme="minorHAnsi" w:cstheme="minorHAnsi"/>
                <w:u w:val="single"/>
                <w:lang w:val="en-US"/>
              </w:rPr>
              <w:t xml:space="preserve">limited </w:t>
            </w:r>
            <w:r w:rsidRPr="00931C80">
              <w:rPr>
                <w:rFonts w:asciiTheme="minorHAnsi" w:hAnsiTheme="minorHAnsi" w:cstheme="minorHAnsi"/>
                <w:lang w:val="en-US"/>
              </w:rPr>
              <w:t xml:space="preserve">appropriate explanations and supporting evidence, there are </w:t>
            </w:r>
            <w:r w:rsidRPr="00931C80">
              <w:rPr>
                <w:rFonts w:asciiTheme="minorHAnsi" w:hAnsiTheme="minorHAnsi" w:cstheme="minorHAnsi"/>
                <w:u w:val="single"/>
                <w:lang w:val="en-US"/>
              </w:rPr>
              <w:t xml:space="preserve">many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high number of major </w:t>
            </w:r>
            <w:r w:rsidRPr="00931C80">
              <w:rPr>
                <w:rFonts w:asciiTheme="minorHAnsi" w:hAnsiTheme="minorHAnsi" w:cstheme="minorHAnsi"/>
                <w:lang w:val="en-US"/>
              </w:rPr>
              <w:t xml:space="preserve">issues. </w:t>
            </w:r>
          </w:p>
          <w:p w14:paraId="7F62C945"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less</w:t>
            </w:r>
            <w:r w:rsidRPr="00931C80">
              <w:rPr>
                <w:rFonts w:asciiTheme="minorHAnsi" w:hAnsiTheme="minorHAnsi" w:cstheme="minorHAnsi"/>
                <w:lang w:val="en-US"/>
              </w:rPr>
              <w:t xml:space="preserve"> strengths than weaknesses, that any desired standards are </w:t>
            </w:r>
            <w:r w:rsidRPr="00931C80">
              <w:rPr>
                <w:rFonts w:asciiTheme="minorHAnsi" w:hAnsiTheme="minorHAnsi" w:cstheme="minorHAnsi"/>
                <w:u w:val="single"/>
                <w:lang w:val="en-US"/>
              </w:rPr>
              <w:t xml:space="preserve">unlikely </w:t>
            </w:r>
            <w:r w:rsidRPr="00931C80">
              <w:rPr>
                <w:rFonts w:asciiTheme="minorHAnsi" w:hAnsiTheme="minorHAnsi" w:cstheme="minorHAnsi"/>
                <w:lang w:val="en-US"/>
              </w:rPr>
              <w:t>to be met.</w:t>
            </w:r>
          </w:p>
        </w:tc>
      </w:tr>
      <w:tr w:rsidR="001C5DA9" w:rsidRPr="00931C80" w14:paraId="684843C5" w14:textId="77777777" w:rsidTr="001C5DA9">
        <w:trPr>
          <w:cnfStyle w:val="000000100000" w:firstRow="0" w:lastRow="0" w:firstColumn="0" w:lastColumn="0" w:oddVBand="0" w:evenVBand="0" w:oddHBand="1" w:evenHBand="0" w:firstRowFirstColumn="0" w:firstRowLastColumn="0" w:lastRowFirstColumn="0" w:lastRowLastColumn="0"/>
          <w:trHeight w:val="2013"/>
          <w:jc w:val="center"/>
        </w:trPr>
        <w:tc>
          <w:tcPr>
            <w:cnfStyle w:val="000010000000" w:firstRow="0" w:lastRow="0" w:firstColumn="0" w:lastColumn="0" w:oddVBand="1" w:evenVBand="0" w:oddHBand="0" w:evenHBand="0" w:firstRowFirstColumn="0" w:firstRowLastColumn="0" w:lastRowFirstColumn="0" w:lastRowLastColumn="0"/>
            <w:tcW w:w="2128" w:type="dxa"/>
          </w:tcPr>
          <w:p w14:paraId="54EC03BE" w14:textId="77777777" w:rsidR="001C5DA9" w:rsidRPr="00931C80" w:rsidRDefault="001C5DA9" w:rsidP="001C5DA9">
            <w:pPr>
              <w:suppressAutoHyphens/>
              <w:spacing w:after="80"/>
              <w:jc w:val="both"/>
              <w:rPr>
                <w:rFonts w:asciiTheme="minorHAnsi" w:hAnsiTheme="minorHAnsi" w:cstheme="minorHAnsi"/>
                <w:b/>
                <w:bCs/>
              </w:rPr>
            </w:pPr>
            <w:r w:rsidRPr="00931C80">
              <w:rPr>
                <w:rFonts w:asciiTheme="minorHAnsi" w:hAnsiTheme="minorHAnsi" w:cstheme="minorHAnsi"/>
                <w:b/>
              </w:rPr>
              <w:lastRenderedPageBreak/>
              <w:t xml:space="preserve">Unacceptable = 0 </w:t>
            </w:r>
          </w:p>
        </w:tc>
        <w:tc>
          <w:tcPr>
            <w:tcW w:w="6711" w:type="dxa"/>
          </w:tcPr>
          <w:p w14:paraId="7D58697C"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is </w:t>
            </w:r>
            <w:r w:rsidRPr="00931C80">
              <w:rPr>
                <w:rFonts w:asciiTheme="minorHAnsi" w:hAnsiTheme="minorHAnsi" w:cstheme="minorHAnsi"/>
                <w:u w:val="single"/>
                <w:lang w:val="en-US"/>
              </w:rPr>
              <w:t xml:space="preserve">non-compliant; </w:t>
            </w:r>
            <w:r w:rsidRPr="00931C80">
              <w:rPr>
                <w:rFonts w:asciiTheme="minorHAnsi" w:hAnsiTheme="minorHAnsi" w:cstheme="minorHAnsi"/>
                <w:lang w:val="en-US"/>
              </w:rPr>
              <w:t xml:space="preserve">the response gives rise to </w:t>
            </w:r>
            <w:r w:rsidRPr="00931C80">
              <w:rPr>
                <w:rFonts w:asciiTheme="minorHAnsi" w:hAnsiTheme="minorHAnsi" w:cstheme="minorHAnsi"/>
                <w:u w:val="single"/>
                <w:lang w:val="en-US"/>
              </w:rPr>
              <w:t>many</w:t>
            </w:r>
            <w:r w:rsidRPr="00931C80">
              <w:rPr>
                <w:rFonts w:asciiTheme="minorHAnsi" w:hAnsiTheme="minorHAnsi" w:cstheme="minorHAnsi"/>
                <w:lang w:val="en-US"/>
              </w:rPr>
              <w:t xml:space="preserve"> concerns about being able to support the achievement of the intended outcomes of the Project. </w:t>
            </w:r>
          </w:p>
          <w:p w14:paraId="43D3B59B"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has </w:t>
            </w:r>
            <w:r w:rsidRPr="00931C80">
              <w:rPr>
                <w:rFonts w:asciiTheme="minorHAnsi" w:hAnsiTheme="minorHAnsi" w:cstheme="minorHAnsi"/>
                <w:u w:val="single"/>
                <w:lang w:val="en-US"/>
              </w:rPr>
              <w:t>insufficient detail</w:t>
            </w:r>
            <w:r w:rsidRPr="00931C80">
              <w:rPr>
                <w:rFonts w:asciiTheme="minorHAnsi" w:hAnsiTheme="minorHAnsi" w:cstheme="minorHAnsi"/>
                <w:lang w:val="en-US"/>
              </w:rPr>
              <w:t xml:space="preserve"> with </w:t>
            </w:r>
            <w:r w:rsidRPr="00931C80">
              <w:rPr>
                <w:rFonts w:asciiTheme="minorHAnsi" w:hAnsiTheme="minorHAnsi" w:cstheme="minorHAnsi"/>
                <w:u w:val="single"/>
                <w:lang w:val="en-US"/>
              </w:rPr>
              <w:t xml:space="preserve">virtually no </w:t>
            </w:r>
            <w:r w:rsidRPr="00931C80">
              <w:rPr>
                <w:rFonts w:asciiTheme="minorHAnsi" w:hAnsiTheme="minorHAnsi" w:cstheme="minorHAnsi"/>
                <w:lang w:val="en-US"/>
              </w:rPr>
              <w:t xml:space="preserve">appropriate explanations and supporting evidence, there are </w:t>
            </w:r>
            <w:r w:rsidRPr="00931C80">
              <w:rPr>
                <w:rFonts w:asciiTheme="minorHAnsi" w:hAnsiTheme="minorHAnsi" w:cstheme="minorHAnsi"/>
                <w:u w:val="single"/>
                <w:lang w:val="en-US"/>
              </w:rPr>
              <w:t xml:space="preserve">many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high number of major </w:t>
            </w:r>
            <w:r w:rsidRPr="00931C80">
              <w:rPr>
                <w:rFonts w:asciiTheme="minorHAnsi" w:hAnsiTheme="minorHAnsi" w:cstheme="minorHAnsi"/>
                <w:lang w:val="en-US"/>
              </w:rPr>
              <w:t xml:space="preserve">issues. </w:t>
            </w:r>
          </w:p>
          <w:p w14:paraId="2BEAC304"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less</w:t>
            </w:r>
            <w:r w:rsidRPr="00931C80">
              <w:rPr>
                <w:rFonts w:asciiTheme="minorHAnsi" w:hAnsiTheme="minorHAnsi" w:cstheme="minorHAnsi"/>
                <w:lang w:val="en-US"/>
              </w:rPr>
              <w:t xml:space="preserve"> strengths than weaknesses, that any desired standards are </w:t>
            </w:r>
            <w:r w:rsidRPr="00931C80">
              <w:rPr>
                <w:rFonts w:asciiTheme="minorHAnsi" w:hAnsiTheme="minorHAnsi" w:cstheme="minorHAnsi"/>
                <w:u w:val="single"/>
                <w:lang w:val="en-US"/>
              </w:rPr>
              <w:t xml:space="preserve">highly unlikely </w:t>
            </w:r>
            <w:r w:rsidRPr="00931C80">
              <w:rPr>
                <w:rFonts w:asciiTheme="minorHAnsi" w:hAnsiTheme="minorHAnsi" w:cstheme="minorHAnsi"/>
                <w:lang w:val="en-US"/>
              </w:rPr>
              <w:t>to be met.</w:t>
            </w:r>
          </w:p>
        </w:tc>
      </w:tr>
    </w:tbl>
    <w:p w14:paraId="375CDC2C" w14:textId="77777777" w:rsidR="001C5DA9" w:rsidRPr="00931C80" w:rsidRDefault="001C5DA9" w:rsidP="001C5DA9">
      <w:pPr>
        <w:tabs>
          <w:tab w:val="left" w:pos="-720"/>
          <w:tab w:val="left" w:pos="0"/>
        </w:tabs>
        <w:suppressAutoHyphens/>
        <w:jc w:val="both"/>
        <w:rPr>
          <w:rFonts w:asciiTheme="minorHAnsi" w:hAnsiTheme="minorHAnsi" w:cstheme="minorHAnsi"/>
          <w:b/>
          <w:spacing w:val="-3"/>
        </w:rPr>
      </w:pPr>
    </w:p>
    <w:p w14:paraId="00774447" w14:textId="77777777" w:rsidR="001C5DA9" w:rsidRPr="00931C80" w:rsidRDefault="001C5DA9" w:rsidP="001C5DA9">
      <w:pPr>
        <w:tabs>
          <w:tab w:val="left" w:pos="-720"/>
          <w:tab w:val="left" w:pos="0"/>
        </w:tabs>
        <w:suppressAutoHyphens/>
        <w:jc w:val="both"/>
        <w:rPr>
          <w:rFonts w:asciiTheme="minorHAnsi" w:hAnsiTheme="minorHAnsi" w:cstheme="minorHAnsi"/>
          <w:b/>
          <w:spacing w:val="-3"/>
        </w:rPr>
      </w:pPr>
    </w:p>
    <w:p w14:paraId="7A83056C" w14:textId="77777777" w:rsidR="001C5DA9" w:rsidRPr="00931C80" w:rsidRDefault="001C5DA9" w:rsidP="001C5DA9">
      <w:pPr>
        <w:widowControl w:val="0"/>
        <w:suppressAutoHyphens/>
        <w:spacing w:after="240" w:line="276" w:lineRule="auto"/>
        <w:contextualSpacing/>
        <w:jc w:val="both"/>
        <w:rPr>
          <w:rFonts w:asciiTheme="minorHAnsi" w:eastAsiaTheme="minorHAnsi" w:hAnsiTheme="minorHAnsi" w:cstheme="minorHAnsi"/>
          <w:bCs/>
        </w:rPr>
      </w:pPr>
      <w:r w:rsidRPr="00931C80">
        <w:rPr>
          <w:rFonts w:asciiTheme="minorHAnsi" w:eastAsiaTheme="minorHAnsi" w:hAnsiTheme="minorHAnsi" w:cstheme="minorHAnsi"/>
          <w:b/>
        </w:rPr>
        <w:t>Please note that some questions are weighted to reflect the importance of the question to the project.</w:t>
      </w:r>
      <w:r w:rsidRPr="00931C80">
        <w:rPr>
          <w:rFonts w:asciiTheme="minorHAnsi" w:eastAsiaTheme="minorHAnsi" w:hAnsiTheme="minorHAnsi" w:cstheme="minorHAnsi"/>
        </w:rPr>
        <w:t xml:space="preserve">  For example an actual score of 5 with a weighting of 3 will give a final score of 15. Likewise an actual score of 5 with a weighting of 1 will give a final score of 5. After all the responses to each “Scored” question have been scored, the evaluation panel will apply the weighting for each question.  </w:t>
      </w:r>
    </w:p>
    <w:p w14:paraId="0F73F1D5" w14:textId="77777777" w:rsidR="001C5DA9" w:rsidRPr="00931C80" w:rsidRDefault="001C5DA9" w:rsidP="001C5DA9">
      <w:pPr>
        <w:tabs>
          <w:tab w:val="left" w:pos="-720"/>
          <w:tab w:val="left" w:pos="0"/>
        </w:tabs>
        <w:suppressAutoHyphens/>
        <w:jc w:val="both"/>
        <w:rPr>
          <w:rFonts w:asciiTheme="minorHAnsi" w:hAnsiTheme="minorHAnsi" w:cstheme="minorHAnsi"/>
          <w:spacing w:val="-3"/>
        </w:rPr>
      </w:pPr>
    </w:p>
    <w:p w14:paraId="6E111F1D" w14:textId="77777777" w:rsidR="001C5DA9" w:rsidRPr="00931C80" w:rsidRDefault="001C5DA9" w:rsidP="001C5DA9">
      <w:pPr>
        <w:tabs>
          <w:tab w:val="left" w:pos="-720"/>
          <w:tab w:val="left" w:pos="0"/>
        </w:tabs>
        <w:suppressAutoHyphens/>
        <w:jc w:val="both"/>
        <w:rPr>
          <w:rFonts w:asciiTheme="minorHAnsi" w:hAnsiTheme="minorHAnsi" w:cstheme="minorHAnsi"/>
          <w:b/>
          <w:spacing w:val="-3"/>
        </w:rPr>
      </w:pPr>
    </w:p>
    <w:p w14:paraId="21E39838" w14:textId="77777777" w:rsidR="001C5DA9" w:rsidRPr="00931C80" w:rsidRDefault="001C5DA9" w:rsidP="001C5DA9">
      <w:pPr>
        <w:tabs>
          <w:tab w:val="left" w:pos="-720"/>
          <w:tab w:val="left" w:pos="0"/>
        </w:tabs>
        <w:suppressAutoHyphens/>
        <w:spacing w:after="240"/>
        <w:jc w:val="both"/>
        <w:rPr>
          <w:rFonts w:asciiTheme="minorHAnsi" w:hAnsiTheme="minorHAnsi" w:cstheme="minorHAnsi"/>
          <w:b/>
          <w:spacing w:val="-3"/>
        </w:rPr>
      </w:pPr>
      <w:r w:rsidRPr="00931C80">
        <w:rPr>
          <w:rFonts w:asciiTheme="minorHAnsi" w:hAnsiTheme="minorHAnsi" w:cstheme="minorHAnsi"/>
          <w:b/>
          <w:spacing w:val="-3"/>
        </w:rPr>
        <w:t>6.2</w:t>
      </w:r>
      <w:r w:rsidRPr="00931C80">
        <w:rPr>
          <w:rFonts w:asciiTheme="minorHAnsi" w:hAnsiTheme="minorHAnsi" w:cstheme="minorHAnsi"/>
          <w:b/>
          <w:spacing w:val="-3"/>
        </w:rPr>
        <w:tab/>
        <w:t>Scored Questions – Pricing Schedule</w:t>
      </w:r>
    </w:p>
    <w:p w14:paraId="33535969" w14:textId="77777777" w:rsidR="001C5DA9" w:rsidRPr="00931C80" w:rsidRDefault="001C5DA9" w:rsidP="001C5DA9">
      <w:pPr>
        <w:tabs>
          <w:tab w:val="left" w:pos="-720"/>
          <w:tab w:val="left" w:pos="0"/>
        </w:tabs>
        <w:suppressAutoHyphens/>
        <w:spacing w:after="240"/>
        <w:jc w:val="both"/>
        <w:rPr>
          <w:rFonts w:asciiTheme="minorHAnsi" w:hAnsiTheme="minorHAnsi" w:cstheme="minorHAnsi"/>
          <w:spacing w:val="-3"/>
        </w:rPr>
      </w:pPr>
      <w:r w:rsidRPr="00931C80">
        <w:rPr>
          <w:rFonts w:asciiTheme="minorHAnsi" w:hAnsiTheme="minorHAnsi" w:cstheme="minorHAnsi"/>
        </w:rPr>
        <w:t xml:space="preserve">Bidders are required to submit </w:t>
      </w:r>
      <w:r w:rsidR="0073561D">
        <w:rPr>
          <w:rFonts w:asciiTheme="minorHAnsi" w:hAnsiTheme="minorHAnsi" w:cstheme="minorHAnsi"/>
        </w:rPr>
        <w:t xml:space="preserve">a breakdown of </w:t>
      </w:r>
      <w:r w:rsidRPr="00931C80">
        <w:rPr>
          <w:rFonts w:asciiTheme="minorHAnsi" w:hAnsiTheme="minorHAnsi" w:cstheme="minorHAnsi"/>
        </w:rPr>
        <w:t xml:space="preserve">work as detailed in the specification. This price will be final and binding in any subsequent contract for this package of work for the entire life of the contract.  </w:t>
      </w:r>
    </w:p>
    <w:p w14:paraId="1F99EC69" w14:textId="70E98552" w:rsidR="001C5DA9" w:rsidRPr="00931C80" w:rsidRDefault="001C5DA9" w:rsidP="001C5DA9">
      <w:pPr>
        <w:tabs>
          <w:tab w:val="left" w:pos="-720"/>
          <w:tab w:val="left" w:pos="0"/>
        </w:tabs>
        <w:suppressAutoHyphens/>
        <w:spacing w:after="240"/>
        <w:jc w:val="both"/>
        <w:rPr>
          <w:rFonts w:asciiTheme="minorHAnsi" w:hAnsiTheme="minorHAnsi" w:cstheme="minorHAnsi"/>
          <w:bCs/>
        </w:rPr>
      </w:pPr>
      <w:r w:rsidRPr="00931C80">
        <w:rPr>
          <w:rFonts w:asciiTheme="minorHAnsi" w:hAnsiTheme="minorHAnsi" w:cstheme="minorHAnsi"/>
        </w:rPr>
        <w:t xml:space="preserve">The price element of this Tender will be </w:t>
      </w:r>
      <w:r w:rsidRPr="00931C80">
        <w:rPr>
          <w:rFonts w:asciiTheme="minorHAnsi" w:hAnsiTheme="minorHAnsi" w:cstheme="minorHAnsi"/>
          <w:b/>
        </w:rPr>
        <w:t xml:space="preserve">worth </w:t>
      </w:r>
      <w:r w:rsidR="00CA28A6">
        <w:rPr>
          <w:rFonts w:asciiTheme="minorHAnsi" w:hAnsiTheme="minorHAnsi" w:cstheme="minorHAnsi"/>
          <w:b/>
        </w:rPr>
        <w:t>5</w:t>
      </w:r>
      <w:r w:rsidRPr="00931C80">
        <w:rPr>
          <w:rFonts w:asciiTheme="minorHAnsi" w:hAnsiTheme="minorHAnsi" w:cstheme="minorHAnsi"/>
          <w:b/>
        </w:rPr>
        <w:t>0% of the total score</w:t>
      </w:r>
      <w:r w:rsidRPr="00931C80">
        <w:rPr>
          <w:rFonts w:asciiTheme="minorHAnsi" w:hAnsiTheme="minorHAnsi" w:cstheme="minorHAnsi"/>
        </w:rPr>
        <w:t xml:space="preserve">. </w:t>
      </w:r>
    </w:p>
    <w:p w14:paraId="6F0F34C2" w14:textId="77777777" w:rsidR="001C5DA9" w:rsidRPr="00931C80" w:rsidRDefault="001C5DA9" w:rsidP="001C5DA9">
      <w:pPr>
        <w:tabs>
          <w:tab w:val="left" w:pos="-720"/>
        </w:tabs>
        <w:suppressAutoHyphens/>
        <w:spacing w:after="240"/>
        <w:jc w:val="both"/>
        <w:rPr>
          <w:rFonts w:asciiTheme="minorHAnsi" w:hAnsiTheme="minorHAnsi" w:cstheme="minorHAnsi"/>
          <w:bCs/>
        </w:rPr>
      </w:pPr>
      <w:r w:rsidRPr="00931C80">
        <w:rPr>
          <w:rFonts w:asciiTheme="minorHAnsi" w:hAnsiTheme="minorHAnsi" w:cstheme="minorHAnsi"/>
          <w:spacing w:val="-3"/>
        </w:rPr>
        <w:t>Falmouth University will not accept liability for any costs omitted from the tendered price/s that the Bidder has not declared in their Tender submission as falling payable by Falmouth University.</w:t>
      </w:r>
      <w:r w:rsidRPr="00931C80">
        <w:rPr>
          <w:rFonts w:asciiTheme="minorHAnsi" w:hAnsiTheme="minorHAnsi" w:cstheme="minorHAnsi"/>
        </w:rPr>
        <w:t xml:space="preserve"> Prices will not be amended after acceptance of the ITT, save as a result of clarifications issued by Falmouth University.</w:t>
      </w:r>
    </w:p>
    <w:p w14:paraId="3567F4A8" w14:textId="79491B7E" w:rsidR="001C5DA9" w:rsidRDefault="001C5DA9" w:rsidP="001C5DA9">
      <w:pPr>
        <w:tabs>
          <w:tab w:val="left" w:pos="-720"/>
        </w:tabs>
        <w:suppressAutoHyphens/>
        <w:autoSpaceDN w:val="0"/>
        <w:spacing w:after="240" w:line="276" w:lineRule="auto"/>
        <w:jc w:val="both"/>
        <w:textAlignment w:val="baseline"/>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 xml:space="preserve">The price schedule should be completed by each Bidder.  All prices quoted shall be in pounds sterling (GBP) and </w:t>
      </w:r>
      <w:r w:rsidR="00CA28A6">
        <w:rPr>
          <w:rFonts w:asciiTheme="minorHAnsi" w:eastAsia="DejaVu Sans" w:hAnsiTheme="minorHAnsi" w:cstheme="minorHAnsi"/>
          <w:color w:val="auto"/>
          <w:kern w:val="3"/>
        </w:rPr>
        <w:t xml:space="preserve">EXCLUSIVE of </w:t>
      </w:r>
      <w:r w:rsidR="00CA28A6" w:rsidRPr="00931C80">
        <w:rPr>
          <w:rFonts w:asciiTheme="minorHAnsi" w:eastAsia="DejaVu Sans" w:hAnsiTheme="minorHAnsi" w:cstheme="minorHAnsi"/>
          <w:color w:val="auto"/>
          <w:kern w:val="3"/>
        </w:rPr>
        <w:t>VAT</w:t>
      </w:r>
      <w:r w:rsidRPr="00931C80">
        <w:rPr>
          <w:rFonts w:asciiTheme="minorHAnsi" w:eastAsia="DejaVu Sans" w:hAnsiTheme="minorHAnsi" w:cstheme="minorHAnsi"/>
          <w:color w:val="auto"/>
          <w:kern w:val="3"/>
        </w:rPr>
        <w:t>.</w:t>
      </w:r>
    </w:p>
    <w:p w14:paraId="0A532AF3" w14:textId="77777777" w:rsidR="00CA28A6" w:rsidRPr="00931C80" w:rsidRDefault="00CA28A6" w:rsidP="001C5DA9">
      <w:pPr>
        <w:tabs>
          <w:tab w:val="left" w:pos="-720"/>
        </w:tabs>
        <w:suppressAutoHyphens/>
        <w:autoSpaceDN w:val="0"/>
        <w:spacing w:after="240" w:line="276" w:lineRule="auto"/>
        <w:jc w:val="both"/>
        <w:textAlignment w:val="baseline"/>
        <w:rPr>
          <w:rFonts w:asciiTheme="minorHAnsi" w:eastAsia="DejaVu Sans" w:hAnsiTheme="minorHAnsi" w:cstheme="minorHAnsi"/>
          <w:color w:val="auto"/>
          <w:kern w:val="3"/>
        </w:rPr>
      </w:pPr>
    </w:p>
    <w:p w14:paraId="7021A65F" w14:textId="77777777" w:rsidR="001C5DA9" w:rsidRPr="00EE5FD2" w:rsidRDefault="001C5DA9" w:rsidP="00CA1401">
      <w:pPr>
        <w:keepNext/>
        <w:keepLines/>
        <w:numPr>
          <w:ilvl w:val="0"/>
          <w:numId w:val="50"/>
        </w:numPr>
        <w:suppressAutoHyphens/>
        <w:spacing w:after="240"/>
        <w:ind w:left="0" w:firstLine="0"/>
        <w:jc w:val="both"/>
        <w:outlineLvl w:val="0"/>
        <w:rPr>
          <w:rFonts w:asciiTheme="minorHAnsi" w:eastAsiaTheme="majorEastAsia" w:hAnsiTheme="minorHAnsi" w:cstheme="minorHAnsi"/>
          <w:b/>
          <w:bCs/>
          <w:color w:val="auto"/>
          <w:spacing w:val="-3"/>
          <w:kern w:val="3"/>
          <w:sz w:val="28"/>
          <w:szCs w:val="28"/>
        </w:rPr>
      </w:pPr>
      <w:r w:rsidRPr="00EE5FD2">
        <w:rPr>
          <w:rFonts w:asciiTheme="minorHAnsi" w:eastAsiaTheme="majorEastAsia" w:hAnsiTheme="minorHAnsi" w:cstheme="minorHAnsi"/>
          <w:b/>
          <w:bCs/>
          <w:color w:val="auto"/>
          <w:kern w:val="3"/>
          <w:sz w:val="28"/>
          <w:szCs w:val="28"/>
        </w:rPr>
        <w:t>Conditions</w:t>
      </w:r>
      <w:r w:rsidRPr="00EE5FD2">
        <w:rPr>
          <w:rFonts w:asciiTheme="minorHAnsi" w:eastAsiaTheme="majorEastAsia" w:hAnsiTheme="minorHAnsi" w:cstheme="minorHAnsi"/>
          <w:b/>
          <w:bCs/>
          <w:color w:val="auto"/>
          <w:spacing w:val="-3"/>
          <w:kern w:val="3"/>
          <w:sz w:val="28"/>
          <w:szCs w:val="28"/>
        </w:rPr>
        <w:t xml:space="preserve"> of Tendering</w:t>
      </w:r>
    </w:p>
    <w:p w14:paraId="55F88671" w14:textId="77777777" w:rsidR="001C5DA9" w:rsidRPr="00931C80" w:rsidRDefault="001C5DA9" w:rsidP="00CA1401">
      <w:pPr>
        <w:numPr>
          <w:ilvl w:val="1"/>
          <w:numId w:val="50"/>
        </w:numPr>
        <w:tabs>
          <w:tab w:val="left" w:pos="-720"/>
          <w:tab w:val="left" w:pos="0"/>
        </w:tabs>
        <w:suppressAutoHyphens/>
        <w:spacing w:after="240"/>
        <w:ind w:left="0" w:firstLine="0"/>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Falmouth University reverses the right to cancel a tender process at any point.  </w:t>
      </w:r>
    </w:p>
    <w:p w14:paraId="3A4A87AD"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Falmouth University is not liable for any expenses or costs resulting from the cancellation of this tender process or for any other costs incurred by those tendering in response to the ITT. </w:t>
      </w:r>
    </w:p>
    <w:p w14:paraId="5843BD88"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The information provided in this ITT has been prepared in good faith by Falmouth University but is provided for guidance only and no warranty is given by Falmouth University as to the accuracy of the information.  </w:t>
      </w:r>
    </w:p>
    <w:p w14:paraId="39CAE166"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In submitting your tender, you do so in accordance with the conditions specified or referred to herein.</w:t>
      </w:r>
    </w:p>
    <w:p w14:paraId="3735DB79"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Falmouth University may reject any tender which does not fully comply with the stipulated requirements.  </w:t>
      </w:r>
    </w:p>
    <w:p w14:paraId="28318D7F"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The Tender shall remain open for acceptance by Falmouth University for a period of 3 months from the date specified for its return.</w:t>
      </w:r>
    </w:p>
    <w:p w14:paraId="100E0121"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lastRenderedPageBreak/>
        <w:t>Falmouth University is not bound to accept the lowest or any Tender and reserves the right to accept or award the contract in whole, in part, or not at all.</w:t>
      </w:r>
    </w:p>
    <w:p w14:paraId="044E071D"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Falmouth University will retain a right of audit of all matters relating to the performance of the contract arising from this ITT.  This will include all financial matters and details relating to the service provided.</w:t>
      </w:r>
    </w:p>
    <w:p w14:paraId="407398E2"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All material provided by Falmouth University must be regarded as confidential and only disclosed to a third party to the extent necessary to complete your tender.  Falmouth University requires that all working papers and electronic data must be destroyed by Bidders as soon as notified that they have been unsuccessful.  </w:t>
      </w:r>
    </w:p>
    <w:p w14:paraId="2DBCFC88"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Any aspects of your Tender which are essential to the quality, cost and delivery of the service must be incorporated into the response.</w:t>
      </w:r>
    </w:p>
    <w:p w14:paraId="4630AC7F"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Your Tender shall be a “bona fide” quote and shall not be fixed or adjusted by, or under, or in accordance with any agreements or arrangements with any other person.  You shall keep your tender confidential and not divulge to anyone, even approximately, what your quotation price is or will be or any of its terms or conditions, with the sole exception of information you may have to give.</w:t>
      </w:r>
    </w:p>
    <w:p w14:paraId="54565BBA"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Falmouth University requires all goods and services to be provided to the address/es stated in the contract documents and, or orders.  Individual delivery instructions will be provided before orders are placed for goods or services and will include the appropriate health and safety guidance.</w:t>
      </w:r>
    </w:p>
    <w:p w14:paraId="1009D560"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Tender submission and all correspondence with Falmouth University must be written in English. </w:t>
      </w:r>
    </w:p>
    <w:p w14:paraId="644B7F71"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All goods and, or services supplied shall be fit for purpose and in accordance with any detailed specification(s) supplied with these documents and, or as subsequently amended, agreed by the Bidder and Falmouth University and specified in the final contract documents and, or orders.</w:t>
      </w:r>
    </w:p>
    <w:p w14:paraId="3F64FB66"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All current and future British Legislation/Standards or EU Legislation/Standards or other equivalents shall apply to all goods and services to be supplied where relevant.</w:t>
      </w:r>
    </w:p>
    <w:p w14:paraId="200D60BB"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A request for prices to be reviewed may be given by the successful Bidder giving at least 3 months’ written notice to Falmouth University and based upon the anniversary of the contract start date.  All proposed changes to prices must be agreed by Falmouth University in writing before taking effect and prices may decrease as well as increase.</w:t>
      </w:r>
    </w:p>
    <w:p w14:paraId="3C44B642"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No media releases, public announcements or public disclosures by the Bidder or the Bidder’s employees or agents relating to the contract or its subject matter, including but not limited to promotional or marketing material, (but excluding any announcement intended solely for internal distribution by the parties or any disclosure required by legal, accounting or regulatory requirements) may be made without the prior written approval of Falmouth University.</w:t>
      </w:r>
    </w:p>
    <w:p w14:paraId="3310D107" w14:textId="77777777" w:rsidR="001C5DA9" w:rsidRPr="00EE5FD2" w:rsidRDefault="001C5DA9" w:rsidP="00CA1401">
      <w:pPr>
        <w:keepNext/>
        <w:keepLines/>
        <w:numPr>
          <w:ilvl w:val="0"/>
          <w:numId w:val="50"/>
        </w:numPr>
        <w:suppressAutoHyphens/>
        <w:spacing w:after="240"/>
        <w:ind w:left="0" w:firstLine="0"/>
        <w:jc w:val="both"/>
        <w:outlineLvl w:val="0"/>
        <w:rPr>
          <w:rFonts w:asciiTheme="minorHAnsi" w:eastAsiaTheme="majorEastAsia" w:hAnsiTheme="minorHAnsi" w:cstheme="minorHAnsi"/>
          <w:b/>
          <w:bCs/>
          <w:color w:val="auto"/>
          <w:kern w:val="3"/>
          <w:sz w:val="28"/>
          <w:szCs w:val="28"/>
          <w:lang w:val="en-US"/>
        </w:rPr>
      </w:pPr>
      <w:r w:rsidRPr="00EE5FD2">
        <w:rPr>
          <w:rFonts w:asciiTheme="minorHAnsi" w:eastAsiaTheme="majorEastAsia" w:hAnsiTheme="minorHAnsi" w:cstheme="minorHAnsi"/>
          <w:b/>
          <w:bCs/>
          <w:color w:val="auto"/>
          <w:kern w:val="3"/>
          <w:sz w:val="28"/>
          <w:szCs w:val="28"/>
          <w:lang w:val="en-US"/>
        </w:rPr>
        <w:t>Terms and Conditions</w:t>
      </w:r>
    </w:p>
    <w:p w14:paraId="272FC539"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kern w:val="3"/>
          <w:lang w:val="en-US"/>
        </w:rPr>
      </w:pPr>
      <w:r w:rsidRPr="00931C80">
        <w:rPr>
          <w:rFonts w:asciiTheme="minorHAnsi" w:eastAsia="DejaVu Sans" w:hAnsiTheme="minorHAnsi" w:cstheme="minorHAnsi"/>
          <w:color w:val="auto"/>
          <w:kern w:val="3"/>
          <w:lang w:val="en-US"/>
        </w:rPr>
        <w:t xml:space="preserve">Subject to review (as part of the contractual award process). This work will form part of the contract. </w:t>
      </w:r>
    </w:p>
    <w:bookmarkStart w:id="3" w:name="_MON_1586340636"/>
    <w:bookmarkEnd w:id="3"/>
    <w:p w14:paraId="6EADE0B7" w14:textId="777560F0" w:rsidR="001C5DA9" w:rsidRDefault="00831BE9" w:rsidP="001C5DA9">
      <w:pPr>
        <w:tabs>
          <w:tab w:val="left" w:pos="-720"/>
          <w:tab w:val="left" w:pos="709"/>
        </w:tabs>
        <w:spacing w:after="240"/>
        <w:jc w:val="both"/>
        <w:rPr>
          <w:rFonts w:asciiTheme="minorHAnsi" w:hAnsiTheme="minorHAnsi" w:cstheme="minorHAnsi"/>
          <w:lang w:val="en-US"/>
        </w:rPr>
      </w:pPr>
      <w:r>
        <w:rPr>
          <w:rFonts w:asciiTheme="minorHAnsi" w:hAnsiTheme="minorHAnsi" w:cstheme="minorHAnsi"/>
          <w:lang w:val="en-US"/>
        </w:rPr>
        <w:object w:dxaOrig="1513" w:dyaOrig="960" w14:anchorId="4C5EE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pt" o:ole="">
            <v:imagedata r:id="rId17" o:title=""/>
          </v:shape>
          <o:OLEObject Type="Embed" ProgID="Word.Document.12" ShapeID="_x0000_i1025" DrawAspect="Icon" ObjectID="_1614165215" r:id="rId18">
            <o:FieldCodes>\s</o:FieldCodes>
          </o:OLEObject>
        </w:object>
      </w:r>
      <w:bookmarkStart w:id="4" w:name="_MON_1614078843"/>
      <w:bookmarkEnd w:id="4"/>
      <w:r w:rsidR="004D21CE">
        <w:rPr>
          <w:rFonts w:asciiTheme="minorHAnsi" w:hAnsiTheme="minorHAnsi" w:cstheme="minorHAnsi"/>
          <w:lang w:val="en-US"/>
        </w:rPr>
        <w:object w:dxaOrig="1543" w:dyaOrig="995" w14:anchorId="704E8359">
          <v:shape id="_x0000_i1026" type="#_x0000_t75" style="width:77.25pt;height:49.5pt" o:ole="">
            <v:imagedata r:id="rId19" o:title=""/>
          </v:shape>
          <o:OLEObject Type="Embed" ProgID="Word.Document.12" ShapeID="_x0000_i1026" DrawAspect="Icon" ObjectID="_1614165216" r:id="rId20">
            <o:FieldCodes>\s</o:FieldCodes>
          </o:OLEObject>
        </w:object>
      </w:r>
    </w:p>
    <w:p w14:paraId="6D14DC08" w14:textId="77777777" w:rsidR="004D21CE" w:rsidRDefault="004D21CE" w:rsidP="001C5DA9">
      <w:pPr>
        <w:tabs>
          <w:tab w:val="left" w:pos="-720"/>
          <w:tab w:val="left" w:pos="709"/>
        </w:tabs>
        <w:spacing w:after="240"/>
        <w:jc w:val="both"/>
        <w:rPr>
          <w:rFonts w:asciiTheme="minorHAnsi" w:hAnsiTheme="minorHAnsi" w:cstheme="minorHAnsi"/>
          <w:lang w:val="en-US"/>
        </w:rPr>
      </w:pPr>
    </w:p>
    <w:p w14:paraId="1F92B17C" w14:textId="77777777" w:rsidR="001C5DA9" w:rsidRPr="00EE5FD2" w:rsidRDefault="001C5DA9" w:rsidP="003F38D6">
      <w:pPr>
        <w:pStyle w:val="ListParagraph"/>
        <w:numPr>
          <w:ilvl w:val="0"/>
          <w:numId w:val="50"/>
        </w:numPr>
        <w:rPr>
          <w:b/>
          <w:bCs/>
          <w:sz w:val="28"/>
          <w:szCs w:val="28"/>
          <w:lang w:val="en-US"/>
        </w:rPr>
      </w:pPr>
      <w:r w:rsidRPr="00EE5FD2">
        <w:rPr>
          <w:b/>
          <w:sz w:val="28"/>
          <w:szCs w:val="28"/>
          <w:lang w:val="en-US"/>
        </w:rPr>
        <w:lastRenderedPageBreak/>
        <w:t>Schedule A – PRE-QUALIFICATION QUESTIONS</w:t>
      </w:r>
    </w:p>
    <w:tbl>
      <w:tblPr>
        <w:tblStyle w:val="LightList-Accent21"/>
        <w:tblW w:w="5019" w:type="pct"/>
        <w:tblLayout w:type="fixed"/>
        <w:tblLook w:val="0000" w:firstRow="0" w:lastRow="0" w:firstColumn="0" w:lastColumn="0" w:noHBand="0" w:noVBand="0"/>
      </w:tblPr>
      <w:tblGrid>
        <w:gridCol w:w="7350"/>
        <w:gridCol w:w="1081"/>
        <w:gridCol w:w="1786"/>
      </w:tblGrid>
      <w:tr w:rsidR="001C5DA9" w:rsidRPr="00931C80" w14:paraId="44ED4EF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59AFB63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bCs/>
                <w:color w:val="auto"/>
                <w:lang w:val="en-US" w:eastAsia="en-GB"/>
              </w:rPr>
            </w:pPr>
            <w:r w:rsidRPr="00931C80">
              <w:rPr>
                <w:rFonts w:asciiTheme="minorHAnsi" w:eastAsia="Times New Roman" w:hAnsiTheme="minorHAnsi" w:cstheme="minorHAnsi"/>
                <w:b/>
                <w:bCs/>
                <w:color w:val="auto"/>
                <w:lang w:val="en-US" w:eastAsia="en-GB"/>
              </w:rPr>
              <w:t xml:space="preserve">Section 1 – Bidder’s Information </w:t>
            </w:r>
          </w:p>
        </w:tc>
      </w:tr>
      <w:tr w:rsidR="001C5DA9" w:rsidRPr="00931C80" w14:paraId="4BF5BD44"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5EFB396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This question is for information only however it </w:t>
            </w:r>
            <w:r w:rsidRPr="00931C80">
              <w:rPr>
                <w:rFonts w:asciiTheme="minorHAnsi" w:eastAsia="Times New Roman" w:hAnsiTheme="minorHAnsi" w:cstheme="minorHAnsi"/>
                <w:i/>
                <w:color w:val="auto"/>
                <w:u w:val="single"/>
                <w:lang w:eastAsia="en-GB"/>
              </w:rPr>
              <w:t>must</w:t>
            </w:r>
            <w:r w:rsidRPr="00931C80">
              <w:rPr>
                <w:rFonts w:asciiTheme="minorHAnsi" w:eastAsia="Times New Roman" w:hAnsiTheme="minorHAnsi" w:cstheme="minorHAnsi"/>
                <w:color w:val="auto"/>
                <w:lang w:eastAsia="en-GB"/>
              </w:rPr>
              <w:t xml:space="preserve"> be completed in full. Where sections do not apply, Bidders should indicate that this is the case and why.  This question should be completed by the Bidder Organisation and any Relevant Organisations (if applicable).</w:t>
            </w:r>
          </w:p>
          <w:p w14:paraId="66D66F9F"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Trading Name</w:t>
            </w:r>
          </w:p>
          <w:p w14:paraId="4B8517F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bookmarkStart w:id="5" w:name="Text6"/>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bookmarkEnd w:id="5"/>
          </w:p>
        </w:tc>
      </w:tr>
      <w:tr w:rsidR="001C5DA9" w:rsidRPr="00931C80" w14:paraId="2F6E3D8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2D6AC5AD"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Correspondence Address</w:t>
            </w:r>
          </w:p>
          <w:p w14:paraId="742E4DDE"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7769E9EF"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333C2676"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Telephone Number</w:t>
            </w:r>
          </w:p>
          <w:p w14:paraId="259C4759"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162D74D3"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540766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Fax Number </w:t>
            </w:r>
            <w:r w:rsidRPr="00931C80">
              <w:rPr>
                <w:rFonts w:asciiTheme="minorHAnsi" w:eastAsia="Times New Roman" w:hAnsiTheme="minorHAnsi" w:cstheme="minorHAnsi"/>
                <w:color w:val="FF0000"/>
                <w:lang w:eastAsia="en-GB"/>
              </w:rPr>
              <w:t>(optional)</w:t>
            </w:r>
          </w:p>
          <w:p w14:paraId="050B1B9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6A77AC04"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68E792C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Email Contact Address  </w:t>
            </w:r>
            <w:r w:rsidRPr="00931C80">
              <w:rPr>
                <w:rFonts w:asciiTheme="minorHAnsi" w:eastAsia="Times New Roman" w:hAnsiTheme="minorHAnsi" w:cstheme="minorHAnsi"/>
                <w:color w:val="FF0000"/>
                <w:lang w:eastAsia="en-GB"/>
              </w:rPr>
              <w:t>(optional)</w:t>
            </w:r>
          </w:p>
          <w:p w14:paraId="16F5B04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51EAE1B8"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C0EFFB4"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 xml:space="preserve">Main Contact of the Bidder Organisation empowered to represent the Bidder in all dealings of a contractual nature once the contract is awarded. </w:t>
            </w:r>
          </w:p>
          <w:p w14:paraId="36746599"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Name</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2A6A63D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Position</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4E841C78"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Address</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3D4515BD"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Telephone</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1E5FCDF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Mobile (optional)</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5C6CB865"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E-Mail</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365CC5F2"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3AE2205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Internet Website Address</w:t>
            </w:r>
            <w:r w:rsidRPr="00931C80">
              <w:rPr>
                <w:rFonts w:asciiTheme="minorHAnsi" w:eastAsia="Times New Roman" w:hAnsiTheme="minorHAnsi" w:cstheme="minorHAnsi"/>
                <w:color w:val="FF0000"/>
                <w:lang w:eastAsia="en-GB"/>
              </w:rPr>
              <w:t xml:space="preserve"> (Optional)</w:t>
            </w:r>
          </w:p>
          <w:p w14:paraId="0FFEA06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auto"/>
                <w:lang w:eastAsia="en-GB"/>
              </w:rPr>
              <w:t>(optional)</w:t>
            </w:r>
          </w:p>
        </w:tc>
      </w:tr>
      <w:tr w:rsidR="001C5DA9" w:rsidRPr="00931C80" w14:paraId="615C64B6"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20229AAD"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Registered Office Address (if different from above)</w:t>
            </w:r>
          </w:p>
          <w:p w14:paraId="6A94967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12ED6EC2"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30907708"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Date Established</w:t>
            </w:r>
          </w:p>
          <w:p w14:paraId="31332A6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0625F1FD" w14:textId="77777777" w:rsidTr="001C5DA9">
        <w:trPr>
          <w:cnfStyle w:val="000000100000" w:firstRow="0" w:lastRow="0" w:firstColumn="0" w:lastColumn="0" w:oddVBand="0" w:evenVBand="0" w:oddHBand="1" w:evenHBand="0" w:firstRowFirstColumn="0" w:firstRowLastColumn="0" w:lastRowFirstColumn="0" w:lastRowLastColumn="0"/>
          <w:trHeight w:val="1028"/>
        </w:trPr>
        <w:tc>
          <w:tcPr>
            <w:cnfStyle w:val="000010000000" w:firstRow="0" w:lastRow="0" w:firstColumn="0" w:lastColumn="0" w:oddVBand="1" w:evenVBand="0" w:oddHBand="0" w:evenHBand="0" w:firstRowFirstColumn="0" w:firstRowLastColumn="0" w:lastRowFirstColumn="0" w:lastRowLastColumn="0"/>
            <w:tcW w:w="5000" w:type="pct"/>
            <w:gridSpan w:val="3"/>
          </w:tcPr>
          <w:p w14:paraId="39BEBFB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Type of Organisation</w:t>
            </w:r>
            <w:r w:rsidRPr="00931C80">
              <w:rPr>
                <w:rFonts w:asciiTheme="minorHAnsi" w:eastAsia="Times New Roman" w:hAnsiTheme="minorHAnsi" w:cstheme="minorHAnsi"/>
                <w:color w:val="auto"/>
                <w:lang w:eastAsia="en-GB"/>
              </w:rPr>
              <w:t xml:space="preserve"> (e.g. Private, Private Limited Company, Partnership, Local Authority, Voluntary Body, and Registered Charity) Please provide details of the organisation's structure.</w:t>
            </w:r>
          </w:p>
          <w:p w14:paraId="65CD0AD8"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3CC8374B"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78C1318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Registered Business Number: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2694FD5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Date of Registration: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05E3C1F6" w14:textId="77777777" w:rsidTr="001C5DA9">
        <w:trPr>
          <w:cnfStyle w:val="000000100000" w:firstRow="0" w:lastRow="0" w:firstColumn="0" w:lastColumn="0" w:oddVBand="0" w:evenVBand="0" w:oddHBand="1" w:evenHBand="0" w:firstRowFirstColumn="0" w:firstRowLastColumn="0" w:lastRowFirstColumn="0" w:lastRowLastColumn="0"/>
          <w:trHeight w:val="1560"/>
        </w:trPr>
        <w:tc>
          <w:tcPr>
            <w:cnfStyle w:val="000010000000" w:firstRow="0" w:lastRow="0" w:firstColumn="0" w:lastColumn="0" w:oddVBand="1" w:evenVBand="0" w:oddHBand="0" w:evenHBand="0" w:firstRowFirstColumn="0" w:firstRowLastColumn="0" w:lastRowFirstColumn="0" w:lastRowLastColumn="0"/>
            <w:tcW w:w="5000" w:type="pct"/>
            <w:gridSpan w:val="3"/>
          </w:tcPr>
          <w:p w14:paraId="67FE0AA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lastRenderedPageBreak/>
              <w:t xml:space="preserve">VAT Registration Number: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17EC1478"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Ownership</w:t>
            </w:r>
          </w:p>
          <w:p w14:paraId="56DA0AF8"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If your company is owned by a parent company, please identify the name(s) of parents and clearly identify the relationship.</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6F06801E" w14:textId="77777777" w:rsidTr="001C5DA9">
        <w:trPr>
          <w:trHeight w:val="2260"/>
        </w:trPr>
        <w:tc>
          <w:tcPr>
            <w:cnfStyle w:val="000010000000" w:firstRow="0" w:lastRow="0" w:firstColumn="0" w:lastColumn="0" w:oddVBand="1" w:evenVBand="0" w:oddHBand="0" w:evenHBand="0" w:firstRowFirstColumn="0" w:firstRowLastColumn="0" w:lastRowFirstColumn="0" w:lastRowLastColumn="0"/>
            <w:tcW w:w="5000" w:type="pct"/>
            <w:gridSpan w:val="3"/>
          </w:tcPr>
          <w:p w14:paraId="0D94A32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Please confirm whether your Organisation is considered one of the following. (</w:t>
            </w:r>
            <w:r w:rsidRPr="00931C80">
              <w:rPr>
                <w:rFonts w:asciiTheme="minorHAnsi" w:eastAsia="Times New Roman" w:hAnsiTheme="minorHAnsi" w:cstheme="minorHAnsi"/>
                <w:color w:val="FF0000"/>
                <w:lang w:eastAsia="en-GB"/>
              </w:rPr>
              <w:t>Optional)</w:t>
            </w:r>
          </w:p>
          <w:p w14:paraId="1A42FBA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i/>
                <w:color w:val="auto"/>
                <w:lang w:eastAsia="en-GB"/>
              </w:rPr>
            </w:pPr>
            <w:r w:rsidRPr="00931C80">
              <w:rPr>
                <w:rFonts w:asciiTheme="minorHAnsi" w:eastAsia="Times New Roman" w:hAnsiTheme="minorHAnsi" w:cstheme="minorHAnsi"/>
                <w:bCs/>
                <w:i/>
                <w:color w:val="auto"/>
                <w:lang w:val="en-US" w:eastAsia="en-GB"/>
              </w:rPr>
              <w:t>Double-click in boxes to check</w:t>
            </w:r>
            <w:r w:rsidRPr="00931C80">
              <w:rPr>
                <w:rFonts w:asciiTheme="minorHAnsi" w:eastAsia="Times New Roman" w:hAnsiTheme="minorHAnsi" w:cstheme="minorHAnsi"/>
                <w:i/>
                <w:color w:val="auto"/>
                <w:lang w:eastAsia="en-GB"/>
              </w:rPr>
              <w:t xml:space="preserve"> relevant box</w:t>
            </w:r>
          </w:p>
          <w:p w14:paraId="16BC5D1B"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Micro enterprise – Staff &lt; 10, Turnover &lt; €2 million, Balance sheet &lt; €2 million </w:t>
            </w: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5445DB">
              <w:rPr>
                <w:rFonts w:asciiTheme="minorHAnsi" w:eastAsia="Times New Roman" w:hAnsiTheme="minorHAnsi" w:cstheme="minorHAnsi"/>
                <w:color w:val="000080"/>
                <w:lang w:eastAsia="en-GB"/>
              </w:rPr>
            </w:r>
            <w:r w:rsidR="005445DB">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p>
          <w:p w14:paraId="534C93D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Small enterprise – Staff &lt; 50, Turnover &lt; €10 million, Balance sheet &lt; €2 million </w:t>
            </w: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5445DB">
              <w:rPr>
                <w:rFonts w:asciiTheme="minorHAnsi" w:eastAsia="Times New Roman" w:hAnsiTheme="minorHAnsi" w:cstheme="minorHAnsi"/>
                <w:color w:val="000080"/>
                <w:lang w:eastAsia="en-GB"/>
              </w:rPr>
            </w:r>
            <w:r w:rsidR="005445DB">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p>
          <w:p w14:paraId="3BCFD64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Medium sized enterprise – Staff &lt; 250, Turnover &lt; €50 million, Balance sheet &lt; than €43 million </w:t>
            </w:r>
            <w:r w:rsidRPr="00931C80">
              <w:rPr>
                <w:rFonts w:asciiTheme="minorHAnsi" w:eastAsia="Times New Roman" w:hAnsiTheme="minorHAnsi" w:cstheme="minorHAnsi"/>
                <w:color w:val="auto"/>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auto"/>
                <w:lang w:eastAsia="en-GB"/>
              </w:rPr>
              <w:instrText xml:space="preserve"> FORMCHECKBOX </w:instrText>
            </w:r>
            <w:r w:rsidR="005445DB">
              <w:rPr>
                <w:rFonts w:asciiTheme="minorHAnsi" w:eastAsia="Times New Roman" w:hAnsiTheme="minorHAnsi" w:cstheme="minorHAnsi"/>
                <w:color w:val="auto"/>
                <w:lang w:eastAsia="en-GB"/>
              </w:rPr>
            </w:r>
            <w:r w:rsidR="005445DB">
              <w:rPr>
                <w:rFonts w:asciiTheme="minorHAnsi" w:eastAsia="Times New Roman" w:hAnsiTheme="minorHAnsi" w:cstheme="minorHAnsi"/>
                <w:color w:val="auto"/>
                <w:lang w:eastAsia="en-GB"/>
              </w:rPr>
              <w:fldChar w:fldCharType="separate"/>
            </w:r>
            <w:r w:rsidRPr="00931C80">
              <w:rPr>
                <w:rFonts w:asciiTheme="minorHAnsi" w:eastAsia="Times New Roman" w:hAnsiTheme="minorHAnsi" w:cstheme="minorHAnsi"/>
                <w:color w:val="auto"/>
                <w:lang w:eastAsia="en-GB"/>
              </w:rPr>
              <w:fldChar w:fldCharType="end"/>
            </w:r>
          </w:p>
          <w:p w14:paraId="2F5C265B"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Large sized enterprise – Staff &gt;250, Turnover &gt; €50 million, Balance sheet &gt; than €43 million </w:t>
            </w:r>
            <w:r w:rsidRPr="00931C80">
              <w:rPr>
                <w:rFonts w:asciiTheme="minorHAnsi" w:eastAsia="Times New Roman" w:hAnsiTheme="minorHAnsi" w:cstheme="minorHAnsi"/>
                <w:color w:val="auto"/>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auto"/>
                <w:lang w:eastAsia="en-GB"/>
              </w:rPr>
              <w:instrText xml:space="preserve"> FORMCHECKBOX </w:instrText>
            </w:r>
            <w:r w:rsidR="005445DB">
              <w:rPr>
                <w:rFonts w:asciiTheme="minorHAnsi" w:eastAsia="Times New Roman" w:hAnsiTheme="minorHAnsi" w:cstheme="minorHAnsi"/>
                <w:color w:val="auto"/>
                <w:lang w:eastAsia="en-GB"/>
              </w:rPr>
            </w:r>
            <w:r w:rsidR="005445DB">
              <w:rPr>
                <w:rFonts w:asciiTheme="minorHAnsi" w:eastAsia="Times New Roman" w:hAnsiTheme="minorHAnsi" w:cstheme="minorHAnsi"/>
                <w:color w:val="auto"/>
                <w:lang w:eastAsia="en-GB"/>
              </w:rPr>
              <w:fldChar w:fldCharType="separate"/>
            </w:r>
            <w:r w:rsidRPr="00931C80">
              <w:rPr>
                <w:rFonts w:asciiTheme="minorHAnsi" w:eastAsia="Times New Roman" w:hAnsiTheme="minorHAnsi" w:cstheme="minorHAnsi"/>
                <w:color w:val="auto"/>
                <w:lang w:eastAsia="en-GB"/>
              </w:rPr>
              <w:fldChar w:fldCharType="end"/>
            </w:r>
          </w:p>
          <w:p w14:paraId="7D382C4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This question is optional/for information to gather data for Falmouth University</w:t>
            </w:r>
          </w:p>
        </w:tc>
      </w:tr>
      <w:tr w:rsidR="001C5DA9" w:rsidRPr="00931C80" w14:paraId="4E0C24A3"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676DFC40"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hAnsiTheme="minorHAnsi" w:cstheme="minorHAnsi"/>
              </w:rPr>
              <w:t>If your Organisation is owned/run by any of the following, please tick relevant box</w:t>
            </w:r>
            <w:r w:rsidRPr="00931C80">
              <w:rPr>
                <w:rFonts w:asciiTheme="minorHAnsi" w:hAnsiTheme="minorHAnsi" w:cstheme="minorHAnsi"/>
                <w:color w:val="FF0000"/>
              </w:rPr>
              <w:t xml:space="preserve"> (Optional)</w:t>
            </w:r>
          </w:p>
          <w:p w14:paraId="01731F1C"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5445DB">
              <w:rPr>
                <w:rFonts w:asciiTheme="minorHAnsi" w:eastAsia="Times New Roman" w:hAnsiTheme="minorHAnsi" w:cstheme="minorHAnsi"/>
                <w:color w:val="000080"/>
                <w:lang w:eastAsia="en-GB"/>
              </w:rPr>
            </w:r>
            <w:r w:rsidR="005445DB">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auto"/>
                <w:lang w:eastAsia="en-GB"/>
              </w:rPr>
              <w:tab/>
              <w:t>BME (Black, ethnic, community/voluntary group)</w:t>
            </w:r>
          </w:p>
          <w:p w14:paraId="387D325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5445DB">
              <w:rPr>
                <w:rFonts w:asciiTheme="minorHAnsi" w:eastAsia="Times New Roman" w:hAnsiTheme="minorHAnsi" w:cstheme="minorHAnsi"/>
                <w:color w:val="000080"/>
                <w:lang w:eastAsia="en-GB"/>
              </w:rPr>
            </w:r>
            <w:r w:rsidR="005445DB">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Community Interest Companies (CIC)</w:t>
            </w:r>
          </w:p>
          <w:p w14:paraId="3600094C"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5445DB">
              <w:rPr>
                <w:rFonts w:asciiTheme="minorHAnsi" w:eastAsia="Times New Roman" w:hAnsiTheme="minorHAnsi" w:cstheme="minorHAnsi"/>
                <w:color w:val="000080"/>
                <w:lang w:eastAsia="en-GB"/>
              </w:rPr>
            </w:r>
            <w:r w:rsidR="005445DB">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Companies owned or managed by women</w:t>
            </w:r>
          </w:p>
          <w:p w14:paraId="3A716C9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5445DB">
              <w:rPr>
                <w:rFonts w:asciiTheme="minorHAnsi" w:eastAsia="Times New Roman" w:hAnsiTheme="minorHAnsi" w:cstheme="minorHAnsi"/>
                <w:color w:val="000080"/>
                <w:lang w:eastAsia="en-GB"/>
              </w:rPr>
            </w:r>
            <w:r w:rsidR="005445DB">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Owned or run by Disabled People</w:t>
            </w:r>
          </w:p>
          <w:p w14:paraId="2C5EED3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5445DB">
              <w:rPr>
                <w:rFonts w:asciiTheme="minorHAnsi" w:eastAsia="Times New Roman" w:hAnsiTheme="minorHAnsi" w:cstheme="minorHAnsi"/>
                <w:color w:val="000080"/>
                <w:lang w:eastAsia="en-GB"/>
              </w:rPr>
            </w:r>
            <w:r w:rsidR="005445DB">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Business owned by Lesbian, Bisexual, Gay or Transsexual</w:t>
            </w:r>
          </w:p>
          <w:p w14:paraId="50BF1818"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b/>
                <w:color w:val="auto"/>
                <w:lang w:eastAsia="en-GB"/>
              </w:rPr>
              <w:t>This question is optional/for information to gather data for Falmouth University</w:t>
            </w:r>
          </w:p>
        </w:tc>
      </w:tr>
      <w:tr w:rsidR="001C5DA9" w:rsidRPr="00931C80" w14:paraId="06BB6F5D"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42E66BD7"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rPr>
              <w:t xml:space="preserve">Falmouth University would like to understand how and where Bidders find opportunities advertised.  This will help us better target our tender advertisements to potential Bidders.  </w:t>
            </w:r>
          </w:p>
          <w:p w14:paraId="1CC3DCCB"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rPr>
              <w:t>Please enter where you saw this tender opportunity advertised.</w:t>
            </w:r>
            <w:r w:rsidRPr="00931C80">
              <w:rPr>
                <w:rFonts w:asciiTheme="minorHAnsi" w:hAnsiTheme="minorHAnsi" w:cstheme="minorHAnsi"/>
                <w:b/>
              </w:rPr>
              <w:t xml:space="preserve"> </w:t>
            </w:r>
          </w:p>
          <w:p w14:paraId="20FA0860"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b/>
              </w:rPr>
              <w:t xml:space="preserve">Pro-Contract (Due North)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5445DB">
              <w:rPr>
                <w:rFonts w:asciiTheme="minorHAnsi" w:hAnsiTheme="minorHAnsi" w:cstheme="minorHAnsi"/>
                <w:b/>
              </w:rPr>
            </w:r>
            <w:r w:rsidR="005445DB">
              <w:rPr>
                <w:rFonts w:asciiTheme="minorHAnsi" w:hAnsiTheme="minorHAnsi" w:cstheme="minorHAnsi"/>
                <w:b/>
              </w:rPr>
              <w:fldChar w:fldCharType="separate"/>
            </w:r>
            <w:r w:rsidRPr="00931C80">
              <w:rPr>
                <w:rFonts w:asciiTheme="minorHAnsi" w:hAnsiTheme="minorHAnsi" w:cstheme="minorHAnsi"/>
                <w:b/>
              </w:rPr>
              <w:fldChar w:fldCharType="end"/>
            </w:r>
          </w:p>
          <w:p w14:paraId="3320204B"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b/>
              </w:rPr>
              <w:t xml:space="preserve">In-tend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5445DB">
              <w:rPr>
                <w:rFonts w:asciiTheme="minorHAnsi" w:hAnsiTheme="minorHAnsi" w:cstheme="minorHAnsi"/>
                <w:b/>
              </w:rPr>
            </w:r>
            <w:r w:rsidR="005445DB">
              <w:rPr>
                <w:rFonts w:asciiTheme="minorHAnsi" w:hAnsiTheme="minorHAnsi" w:cstheme="minorHAnsi"/>
                <w:b/>
              </w:rPr>
              <w:fldChar w:fldCharType="separate"/>
            </w:r>
            <w:r w:rsidRPr="00931C80">
              <w:rPr>
                <w:rFonts w:asciiTheme="minorHAnsi" w:hAnsiTheme="minorHAnsi" w:cstheme="minorHAnsi"/>
                <w:b/>
              </w:rPr>
              <w:fldChar w:fldCharType="end"/>
            </w:r>
          </w:p>
          <w:p w14:paraId="7283B9C8"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b/>
              </w:rPr>
              <w:t xml:space="preserve">Contract Finder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5445DB">
              <w:rPr>
                <w:rFonts w:asciiTheme="minorHAnsi" w:hAnsiTheme="minorHAnsi" w:cstheme="minorHAnsi"/>
                <w:b/>
              </w:rPr>
            </w:r>
            <w:r w:rsidR="005445DB">
              <w:rPr>
                <w:rFonts w:asciiTheme="minorHAnsi" w:hAnsiTheme="minorHAnsi" w:cstheme="minorHAnsi"/>
                <w:b/>
              </w:rPr>
              <w:fldChar w:fldCharType="separate"/>
            </w:r>
            <w:r w:rsidRPr="00931C80">
              <w:rPr>
                <w:rFonts w:asciiTheme="minorHAnsi" w:hAnsiTheme="minorHAnsi" w:cstheme="minorHAnsi"/>
                <w:b/>
              </w:rPr>
              <w:fldChar w:fldCharType="end"/>
            </w:r>
          </w:p>
          <w:p w14:paraId="427B1402" w14:textId="77777777" w:rsidR="001C5DA9" w:rsidRPr="00931C80" w:rsidRDefault="001C5DA9" w:rsidP="001C5DA9">
            <w:pPr>
              <w:widowControl w:val="0"/>
              <w:suppressAutoHyphens/>
              <w:spacing w:after="120"/>
              <w:jc w:val="both"/>
              <w:rPr>
                <w:rFonts w:asciiTheme="minorHAnsi" w:hAnsiTheme="minorHAnsi" w:cstheme="minorHAnsi"/>
                <w:bCs/>
              </w:rPr>
            </w:pPr>
            <w:r w:rsidRPr="00931C80">
              <w:rPr>
                <w:rFonts w:asciiTheme="minorHAnsi" w:hAnsiTheme="minorHAnsi" w:cstheme="minorHAnsi"/>
                <w:b/>
              </w:rPr>
              <w:t>Other (please detail) ………………………..</w:t>
            </w:r>
          </w:p>
        </w:tc>
      </w:tr>
      <w:tr w:rsidR="001C5DA9" w:rsidRPr="00931C80" w14:paraId="6571BEB9"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5FAC061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rPr>
            </w:pPr>
            <w:r w:rsidRPr="00931C80">
              <w:rPr>
                <w:rFonts w:asciiTheme="minorHAnsi" w:eastAsia="Times New Roman" w:hAnsiTheme="minorHAnsi" w:cstheme="minorHAnsi"/>
                <w:b/>
                <w:color w:val="auto"/>
                <w:lang w:eastAsia="en-GB"/>
              </w:rPr>
              <w:t>Section 2</w:t>
            </w:r>
            <w:r w:rsidRPr="00931C80">
              <w:rPr>
                <w:rFonts w:asciiTheme="minorHAnsi" w:eastAsia="Times New Roman" w:hAnsiTheme="minorHAnsi" w:cstheme="minorHAnsi"/>
                <w:b/>
                <w:color w:val="auto"/>
              </w:rPr>
              <w:t xml:space="preserve"> Grounds for Exclusion [‘Pass’ / ‘Fail’]</w:t>
            </w:r>
          </w:p>
        </w:tc>
      </w:tr>
      <w:tr w:rsidR="001C5DA9" w:rsidRPr="00931C80" w14:paraId="493B4A4A"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57AEA568"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620C7DB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Falmouth University for advice before completing this form.</w:t>
            </w:r>
          </w:p>
          <w:p w14:paraId="143ED34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i/>
                <w:color w:val="auto"/>
                <w:lang w:eastAsia="en-GB"/>
              </w:rPr>
            </w:pPr>
            <w:r w:rsidRPr="00931C80">
              <w:rPr>
                <w:rFonts w:asciiTheme="minorHAnsi" w:eastAsia="Times New Roman" w:hAnsiTheme="minorHAnsi" w:cstheme="minorHAnsi"/>
                <w:b/>
                <w:i/>
                <w:color w:val="auto"/>
                <w:lang w:eastAsia="en-GB"/>
              </w:rPr>
              <w:t>All of the questions in Section 2 are Pass/ Fail – if the Bidder responds “Yes” to any of these questions, this may constitute a “Fail”/</w:t>
            </w:r>
          </w:p>
        </w:tc>
      </w:tr>
      <w:tr w:rsidR="001C5DA9" w:rsidRPr="00931C80" w14:paraId="7FD593E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vMerge w:val="restart"/>
          </w:tcPr>
          <w:p w14:paraId="029DE562"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rPr>
              <w:lastRenderedPageBreak/>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403" w:type="pct"/>
            <w:gridSpan w:val="2"/>
          </w:tcPr>
          <w:p w14:paraId="7E7594AC"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eastAsia="Arial" w:hAnsiTheme="minorHAnsi" w:cstheme="minorHAnsi"/>
                <w:b/>
              </w:rPr>
              <w:t>Please indicate your answer by marking ‘X’ in the relevant box</w:t>
            </w:r>
          </w:p>
        </w:tc>
      </w:tr>
      <w:tr w:rsidR="001C5DA9" w:rsidRPr="00931C80" w14:paraId="2BD5BB1E" w14:textId="77777777" w:rsidTr="001C5DA9">
        <w:tc>
          <w:tcPr>
            <w:cnfStyle w:val="000010000000" w:firstRow="0" w:lastRow="0" w:firstColumn="0" w:lastColumn="0" w:oddVBand="1" w:evenVBand="0" w:oddHBand="0" w:evenHBand="0" w:firstRowFirstColumn="0" w:firstRowLastColumn="0" w:lastRowFirstColumn="0" w:lastRowLastColumn="0"/>
            <w:tcW w:w="3597" w:type="pct"/>
            <w:vMerge/>
          </w:tcPr>
          <w:p w14:paraId="3F97FAC8" w14:textId="77777777" w:rsidR="001C5DA9" w:rsidRPr="00931C80" w:rsidRDefault="001C5DA9" w:rsidP="001C5DA9">
            <w:pPr>
              <w:suppressAutoHyphens/>
              <w:spacing w:after="120"/>
              <w:jc w:val="both"/>
              <w:rPr>
                <w:rFonts w:asciiTheme="minorHAnsi" w:hAnsiTheme="minorHAnsi" w:cstheme="minorHAnsi"/>
              </w:rPr>
            </w:pPr>
          </w:p>
        </w:tc>
        <w:tc>
          <w:tcPr>
            <w:tcW w:w="529" w:type="pct"/>
          </w:tcPr>
          <w:p w14:paraId="447C99DB"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eastAsia="Arial" w:hAnsiTheme="minorHAnsi" w:cstheme="minorHAnsi"/>
                <w:b/>
              </w:rPr>
              <w:t>Yes</w:t>
            </w:r>
          </w:p>
        </w:tc>
        <w:tc>
          <w:tcPr>
            <w:cnfStyle w:val="000010000000" w:firstRow="0" w:lastRow="0" w:firstColumn="0" w:lastColumn="0" w:oddVBand="1" w:evenVBand="0" w:oddHBand="0" w:evenHBand="0" w:firstRowFirstColumn="0" w:firstRowLastColumn="0" w:lastRowFirstColumn="0" w:lastRowLastColumn="0"/>
            <w:tcW w:w="874" w:type="pct"/>
          </w:tcPr>
          <w:p w14:paraId="7B27402B"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rPr>
              <w:t>No</w:t>
            </w:r>
          </w:p>
        </w:tc>
      </w:tr>
      <w:tr w:rsidR="001C5DA9" w:rsidRPr="00931C80" w14:paraId="096B02EC"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1782D5D" w14:textId="77777777" w:rsidR="001C5DA9" w:rsidRPr="00931C80" w:rsidRDefault="001C5DA9" w:rsidP="001C5DA9">
            <w:pPr>
              <w:numPr>
                <w:ilvl w:val="0"/>
                <w:numId w:val="4"/>
              </w:numPr>
              <w:suppressAutoHyphens/>
              <w:spacing w:after="120"/>
              <w:ind w:left="0" w:firstLine="0"/>
              <w:contextualSpacing/>
              <w:jc w:val="both"/>
              <w:rPr>
                <w:rFonts w:asciiTheme="minorHAnsi" w:eastAsia="DejaVu Sans" w:hAnsiTheme="minorHAnsi" w:cstheme="minorHAnsi"/>
                <w:color w:val="auto"/>
                <w:kern w:val="3"/>
              </w:rPr>
            </w:pPr>
            <w:r w:rsidRPr="00931C80">
              <w:rPr>
                <w:rFonts w:asciiTheme="minorHAnsi" w:eastAsia="Arial" w:hAnsiTheme="minorHAnsi" w:cstheme="minorHAnsi"/>
                <w:color w:val="auto"/>
                <w:kern w:val="3"/>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529" w:type="pct"/>
          </w:tcPr>
          <w:p w14:paraId="3A711CDB"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06CCFC2"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44E39DFB"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695BC91C" w14:textId="77777777" w:rsidR="001C5DA9" w:rsidRPr="00931C80" w:rsidRDefault="001C5DA9" w:rsidP="001C5DA9">
            <w:pPr>
              <w:numPr>
                <w:ilvl w:val="0"/>
                <w:numId w:val="4"/>
              </w:numPr>
              <w:suppressAutoHyphens/>
              <w:spacing w:after="120"/>
              <w:ind w:left="0" w:firstLine="0"/>
              <w:contextualSpacing/>
              <w:jc w:val="both"/>
              <w:rPr>
                <w:rFonts w:asciiTheme="minorHAnsi" w:eastAsia="DejaVu Sans" w:hAnsiTheme="minorHAnsi" w:cstheme="minorHAnsi"/>
                <w:color w:val="auto"/>
                <w:kern w:val="3"/>
              </w:rPr>
            </w:pPr>
            <w:r w:rsidRPr="00931C80">
              <w:rPr>
                <w:rFonts w:asciiTheme="minorHAnsi" w:eastAsia="Arial" w:hAnsiTheme="minorHAnsi" w:cstheme="minorHAnsi"/>
                <w:color w:val="auto"/>
                <w:kern w:val="3"/>
              </w:rPr>
              <w:t>corruption within the meaning of section 1(2) of the Public Bodies Corrupt Practices Act 1889 or section 1 of the Prevention of Corruption Act 1906;</w:t>
            </w:r>
          </w:p>
        </w:tc>
        <w:tc>
          <w:tcPr>
            <w:tcW w:w="529" w:type="pct"/>
          </w:tcPr>
          <w:p w14:paraId="013F2BEA"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F846355"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95ED83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6B306CFD"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the common law offence of bribery;</w:t>
            </w:r>
          </w:p>
        </w:tc>
        <w:tc>
          <w:tcPr>
            <w:tcW w:w="529" w:type="pct"/>
          </w:tcPr>
          <w:p w14:paraId="3BD218B3"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060A6F5C"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BDEF582"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26998DE0"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bribery within the meaning of sections 1, 2 or 6 of the Bribery Act 2010; or section 113 of the Representation of the People Act 1983;</w:t>
            </w:r>
          </w:p>
        </w:tc>
        <w:tc>
          <w:tcPr>
            <w:tcW w:w="529" w:type="pct"/>
          </w:tcPr>
          <w:p w14:paraId="6BE48052"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81BC19A"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9F40F00"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37D376B"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of the following offences, where the offence relates to fraud affecting the European Communities’ financial interests as defined by Article 1 of the Convention on the protection of the financial interests of the European Communities:</w:t>
            </w:r>
          </w:p>
        </w:tc>
        <w:tc>
          <w:tcPr>
            <w:tcW w:w="529" w:type="pct"/>
          </w:tcPr>
          <w:p w14:paraId="05C3F0BF"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8F77FF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363C4D41"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2F053A9"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rPr>
              <w:t>(i) the offence of cheating the Revenue;</w:t>
            </w:r>
          </w:p>
        </w:tc>
        <w:tc>
          <w:tcPr>
            <w:tcW w:w="529" w:type="pct"/>
          </w:tcPr>
          <w:p w14:paraId="58C63A02"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7AC40BC"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3B519254"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26C921A"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rPr>
              <w:t>(ii) the offence of conspiracy to defraud;</w:t>
            </w:r>
          </w:p>
        </w:tc>
        <w:tc>
          <w:tcPr>
            <w:tcW w:w="529" w:type="pct"/>
          </w:tcPr>
          <w:p w14:paraId="5A2DC0F7"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850B58C"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0EC4AF4F"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43676B85"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(iii) fraud or theft within the meaning of the Theft Act 1968, the Theft Act (Northern Ireland) 1969, the Theft Act 1978 or the Theft (Northern Ireland) Order 1978</w:t>
            </w:r>
          </w:p>
        </w:tc>
        <w:tc>
          <w:tcPr>
            <w:tcW w:w="529" w:type="pct"/>
          </w:tcPr>
          <w:p w14:paraId="7194A056"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DD7E6F8"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0C7CB4BF"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2A861CE0"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(iv) fraudulent trading within the meaning of section 458 of the Companies Act 1985, article 451 of the Companies (Northern Ireland) Order 1986 or section 993 of the Companies Act 2006;</w:t>
            </w:r>
          </w:p>
        </w:tc>
        <w:tc>
          <w:tcPr>
            <w:tcW w:w="529" w:type="pct"/>
          </w:tcPr>
          <w:p w14:paraId="760E9989"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92506A5"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FD398C6"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272EBDD5"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 fraudulent evasion within the meaning of section 170 of the Customs and Excise Management Act 1979 or section 72 of the Value Added Tax Act 1994;</w:t>
            </w:r>
          </w:p>
        </w:tc>
        <w:tc>
          <w:tcPr>
            <w:tcW w:w="529" w:type="pct"/>
          </w:tcPr>
          <w:p w14:paraId="473561EE"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5FAC139"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3653263"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398C170"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(vi) an offence in connection with taxation in the European Union within the meaning of section 71 of the Criminal Justice Act 1993;</w:t>
            </w:r>
          </w:p>
        </w:tc>
        <w:tc>
          <w:tcPr>
            <w:tcW w:w="529" w:type="pct"/>
          </w:tcPr>
          <w:p w14:paraId="2641D9E7"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751423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2587A2CD"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2C4AB89D"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(vii) destroying, defacing or concealing of documents or procuring the execution of a valuable security within the meaning of section 20 of the Theft Act 1968 or section 19 of the Theft Act (Northern Ireland) 1969;</w:t>
            </w:r>
          </w:p>
        </w:tc>
        <w:tc>
          <w:tcPr>
            <w:tcW w:w="529" w:type="pct"/>
          </w:tcPr>
          <w:p w14:paraId="49991ECD"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23F680E"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62A605F"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F7D5169"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(viii) fraud within the meaning of section 2, 3 or 4 of the Fraud Act 2006; or</w:t>
            </w:r>
          </w:p>
        </w:tc>
        <w:tc>
          <w:tcPr>
            <w:tcW w:w="529" w:type="pct"/>
          </w:tcPr>
          <w:p w14:paraId="65A91929"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33728F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8AE2073"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2BFE68A"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(ix)</w:t>
            </w:r>
            <w:r w:rsidRPr="00931C80">
              <w:rPr>
                <w:rFonts w:asciiTheme="minorHAnsi" w:eastAsia="Arial" w:hAnsiTheme="minorHAnsi" w:cstheme="minorHAnsi"/>
              </w:rPr>
              <w:tab/>
              <w:t>the possession of articles for use in frauds within the meaning of section 6 of the Fraud Act 2006, or the making, adapting, supplying or offering to supply articles for use in frauds within the meaning of section 7 of that Act;</w:t>
            </w:r>
          </w:p>
        </w:tc>
        <w:tc>
          <w:tcPr>
            <w:tcW w:w="529" w:type="pct"/>
          </w:tcPr>
          <w:p w14:paraId="46FC27A8"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528A24AF"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022FE4E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6B1F8B34"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offence listed—</w:t>
            </w:r>
          </w:p>
        </w:tc>
        <w:tc>
          <w:tcPr>
            <w:tcW w:w="529" w:type="pct"/>
          </w:tcPr>
          <w:p w14:paraId="342C4945"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203ADD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85FCD2F"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26DFBD8"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 in section 41 of the Counter Terrorism Act 2008; or</w:t>
            </w:r>
          </w:p>
        </w:tc>
        <w:tc>
          <w:tcPr>
            <w:tcW w:w="529" w:type="pct"/>
          </w:tcPr>
          <w:p w14:paraId="5063333C"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08B1644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310B5354"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2E4F4710"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(ii) in Schedule 2 to that Act where the court has determined that there is a terrorist connection;</w:t>
            </w:r>
          </w:p>
        </w:tc>
        <w:tc>
          <w:tcPr>
            <w:tcW w:w="529" w:type="pct"/>
          </w:tcPr>
          <w:p w14:paraId="3265F320"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0C2CE2F4"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25C1120F"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1A888932"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offence under sections 44 to 46 of the Serious Crime Act 2007 which relates to an offence covered by subparagraph (f);</w:t>
            </w:r>
          </w:p>
        </w:tc>
        <w:tc>
          <w:tcPr>
            <w:tcW w:w="529" w:type="pct"/>
          </w:tcPr>
          <w:p w14:paraId="0304082D"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CBA64FD"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784B30A6"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ADE9340"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money laundering within the meaning of sections 340(11) and 415 of the Proceeds of Crime Act 2002;</w:t>
            </w:r>
          </w:p>
        </w:tc>
        <w:tc>
          <w:tcPr>
            <w:tcW w:w="529" w:type="pct"/>
          </w:tcPr>
          <w:p w14:paraId="47C3FB3B"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489DF60"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0C624B1"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7965B25"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lastRenderedPageBreak/>
              <w:t>an offence in connection with the proceeds of criminal conduct within the meaning of section 93A, 93B or 93C of the Criminal Justice Act 1988 or article 45, 46 or 47 of the Proceeds of Crime (Northern Ireland) Order 1996;</w:t>
            </w:r>
          </w:p>
        </w:tc>
        <w:tc>
          <w:tcPr>
            <w:tcW w:w="529" w:type="pct"/>
          </w:tcPr>
          <w:p w14:paraId="5E338A9C"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A59595C"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0549D43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C7A8752"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under section 4 of the Asylum and Immigration (Treatment of Claimants etc.) Act 2004;</w:t>
            </w:r>
          </w:p>
        </w:tc>
        <w:tc>
          <w:tcPr>
            <w:tcW w:w="529" w:type="pct"/>
          </w:tcPr>
          <w:p w14:paraId="63A639A4"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AFE3525"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F857C6B"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C5EFA8C"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under section 59A of the Sexual Offences Act 2003;</w:t>
            </w:r>
          </w:p>
        </w:tc>
        <w:tc>
          <w:tcPr>
            <w:tcW w:w="529" w:type="pct"/>
          </w:tcPr>
          <w:p w14:paraId="62BED261"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D99C774"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3EFDF96"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F02CF17"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under section 71 of the Coroners and Justice Act 2009;</w:t>
            </w:r>
          </w:p>
        </w:tc>
        <w:tc>
          <w:tcPr>
            <w:tcW w:w="529" w:type="pct"/>
          </w:tcPr>
          <w:p w14:paraId="09CF845E"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915C9E9"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8997F31"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346165B8"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in connection with the proceeds of drug trafficking within the meaning of section 49, 50 or 51 of the Drug Trafficking Act 1994; or</w:t>
            </w:r>
          </w:p>
        </w:tc>
        <w:tc>
          <w:tcPr>
            <w:tcW w:w="529" w:type="pct"/>
          </w:tcPr>
          <w:p w14:paraId="178810B9"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59F64A9E"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4321439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3B154F1"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other offence within the meaning of Article 57(1) of the Public Contracts Directive—</w:t>
            </w:r>
          </w:p>
        </w:tc>
        <w:tc>
          <w:tcPr>
            <w:tcW w:w="529" w:type="pct"/>
          </w:tcPr>
          <w:p w14:paraId="151468BC"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B02BD34"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72DF2E4A"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6E2BC210"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 as defined by the law of any jurisdiction outside England and Wales and Northern Ireland; or</w:t>
            </w:r>
          </w:p>
        </w:tc>
        <w:tc>
          <w:tcPr>
            <w:tcW w:w="529" w:type="pct"/>
          </w:tcPr>
          <w:p w14:paraId="1FC0CC76"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2708D07"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0AE0FE6"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6FFCA89"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(ii) created, after the day on which these Regulations were made, in the law of England and Wales or Northern Ireland.</w:t>
            </w:r>
          </w:p>
        </w:tc>
        <w:tc>
          <w:tcPr>
            <w:tcW w:w="529" w:type="pct"/>
          </w:tcPr>
          <w:p w14:paraId="4E09DB23"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B28A0CF"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398D3C3F"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0A4B736"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b/>
                <w:u w:val="single"/>
              </w:rPr>
              <w:t>2.2 Non-payment of taxes</w:t>
            </w:r>
          </w:p>
          <w:p w14:paraId="4A153F20"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b/>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2C23846C"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529" w:type="pct"/>
          </w:tcPr>
          <w:p w14:paraId="699BE159"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C21036D"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62BC8049"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A4D19F2"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b/>
              </w:rPr>
              <w:t>Section 3: Economic and Financial Standing</w:t>
            </w:r>
          </w:p>
        </w:tc>
        <w:tc>
          <w:tcPr>
            <w:tcW w:w="1403" w:type="pct"/>
            <w:gridSpan w:val="2"/>
          </w:tcPr>
          <w:p w14:paraId="7AE949AE"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31C80">
              <w:rPr>
                <w:rFonts w:asciiTheme="minorHAnsi" w:hAnsiTheme="minorHAnsi" w:cstheme="minorHAnsi"/>
                <w:b/>
              </w:rPr>
              <w:t>Bidder’s Response</w:t>
            </w:r>
          </w:p>
        </w:tc>
      </w:tr>
      <w:tr w:rsidR="001C5DA9" w:rsidRPr="00931C80" w14:paraId="63356417"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49255E5" w14:textId="77777777"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b/>
                <w:lang w:val="en-US"/>
              </w:rPr>
            </w:pPr>
            <w:r w:rsidRPr="00931C80">
              <w:rPr>
                <w:rFonts w:asciiTheme="minorHAnsi" w:eastAsia="Arial" w:hAnsiTheme="minorHAnsi" w:cstheme="minorHAnsi"/>
                <w:b/>
                <w:shd w:val="clear" w:color="auto" w:fill="DBE5F1"/>
              </w:rPr>
              <w:t xml:space="preserve">A.  </w:t>
            </w:r>
            <w:r w:rsidR="00F33E10">
              <w:rPr>
                <w:rFonts w:asciiTheme="minorHAnsi" w:eastAsia="Arial" w:hAnsiTheme="minorHAnsi" w:cstheme="minorHAnsi"/>
                <w:b/>
                <w:shd w:val="clear" w:color="auto" w:fill="DBE5F1"/>
              </w:rPr>
              <w:t>Credit Safe</w:t>
            </w:r>
            <w:r w:rsidRPr="00931C80">
              <w:rPr>
                <w:rFonts w:asciiTheme="minorHAnsi" w:hAnsiTheme="minorHAnsi" w:cstheme="minorHAnsi"/>
                <w:b/>
                <w:lang w:val="en-US"/>
              </w:rPr>
              <w:t xml:space="preserve"> – score</w:t>
            </w:r>
          </w:p>
          <w:p w14:paraId="2CF6292E" w14:textId="77777777"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931C80">
              <w:rPr>
                <w:rFonts w:asciiTheme="minorHAnsi" w:hAnsiTheme="minorHAnsi" w:cstheme="minorHAnsi"/>
                <w:lang w:val="en-US"/>
              </w:rPr>
              <w:t xml:space="preserve">Falmouth University may run a </w:t>
            </w:r>
            <w:r w:rsidR="00F33E10">
              <w:rPr>
                <w:rFonts w:asciiTheme="minorHAnsi" w:hAnsiTheme="minorHAnsi" w:cstheme="minorHAnsi"/>
                <w:lang w:val="en-US"/>
              </w:rPr>
              <w:t xml:space="preserve">Credit Safe </w:t>
            </w:r>
            <w:r w:rsidR="00F33E10" w:rsidRPr="00931C80">
              <w:rPr>
                <w:rFonts w:asciiTheme="minorHAnsi" w:hAnsiTheme="minorHAnsi" w:cstheme="minorHAnsi"/>
                <w:lang w:val="en-US"/>
              </w:rPr>
              <w:t>financial</w:t>
            </w:r>
            <w:r w:rsidRPr="00931C80">
              <w:rPr>
                <w:rFonts w:asciiTheme="minorHAnsi" w:hAnsiTheme="minorHAnsi" w:cstheme="minorHAnsi"/>
                <w:lang w:val="en-US"/>
              </w:rPr>
              <w:t xml:space="preserve"> check on Bidders and take a considered view on the likelihood of business risk and failure.  Bidders with </w:t>
            </w:r>
            <w:r w:rsidR="00F33E10">
              <w:rPr>
                <w:rFonts w:asciiTheme="minorHAnsi" w:hAnsiTheme="minorHAnsi" w:cstheme="minorHAnsi"/>
                <w:lang w:val="en-US"/>
              </w:rPr>
              <w:t>Credit Safe</w:t>
            </w:r>
            <w:r w:rsidRPr="00931C80">
              <w:rPr>
                <w:rFonts w:asciiTheme="minorHAnsi" w:hAnsiTheme="minorHAnsi" w:cstheme="minorHAnsi"/>
                <w:lang w:val="en-US"/>
              </w:rPr>
              <w:t xml:space="preserve"> Failure rating of 50 or less will be requested to provide further information / clarifications. </w:t>
            </w:r>
          </w:p>
          <w:p w14:paraId="7A968E44" w14:textId="77777777"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931C80">
              <w:rPr>
                <w:rFonts w:asciiTheme="minorHAnsi" w:hAnsiTheme="minorHAnsi" w:cstheme="minorHAnsi"/>
                <w:lang w:val="en-US"/>
              </w:rPr>
              <w:t xml:space="preserve">For businesses not covered by the </w:t>
            </w:r>
            <w:r w:rsidR="00F33E10">
              <w:rPr>
                <w:rFonts w:asciiTheme="minorHAnsi" w:hAnsiTheme="minorHAnsi" w:cstheme="minorHAnsi"/>
                <w:lang w:val="en-US"/>
              </w:rPr>
              <w:t>Credit Safe</w:t>
            </w:r>
            <w:r w:rsidRPr="00931C80">
              <w:rPr>
                <w:rFonts w:asciiTheme="minorHAnsi" w:hAnsiTheme="minorHAnsi" w:cstheme="minorHAnsi"/>
                <w:lang w:val="en-US"/>
              </w:rPr>
              <w:t xml:space="preserve"> report, these businesses will be requested to supply a minimum of 3 years accounts / or as trading history if 3 years of accounts are not available.</w:t>
            </w:r>
          </w:p>
          <w:p w14:paraId="7CDCCE9F" w14:textId="77777777"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931C80">
              <w:rPr>
                <w:rFonts w:asciiTheme="minorHAnsi" w:hAnsiTheme="minorHAnsi" w:cstheme="minorHAnsi"/>
                <w:lang w:val="en-US"/>
              </w:rPr>
              <w:t xml:space="preserve">The following financial ratio will be used to access business risk and failure for those business not covered by a </w:t>
            </w:r>
            <w:r w:rsidR="00F33E10">
              <w:rPr>
                <w:rFonts w:asciiTheme="minorHAnsi" w:hAnsiTheme="minorHAnsi" w:cstheme="minorHAnsi"/>
                <w:lang w:val="en-US"/>
              </w:rPr>
              <w:t>Credit Safe</w:t>
            </w:r>
            <w:r w:rsidRPr="00931C80">
              <w:rPr>
                <w:rFonts w:asciiTheme="minorHAnsi" w:hAnsiTheme="minorHAnsi" w:cstheme="minorHAnsi"/>
                <w:lang w:val="en-US"/>
              </w:rPr>
              <w:t xml:space="preserve"> report.</w:t>
            </w:r>
          </w:p>
          <w:p w14:paraId="3DEF96C8" w14:textId="77777777" w:rsidR="001C5DA9" w:rsidRPr="00254305"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254305">
              <w:rPr>
                <w:rFonts w:asciiTheme="minorHAnsi" w:hAnsiTheme="minorHAnsi" w:cstheme="minorHAnsi"/>
                <w:lang w:val="en-US"/>
              </w:rPr>
              <w:t>Current Ratio: = Current Assets / Current Liabilities</w:t>
            </w:r>
          </w:p>
          <w:p w14:paraId="2B785B96" w14:textId="77777777" w:rsidR="001C5DA9" w:rsidRPr="00931C80" w:rsidRDefault="001C5DA9" w:rsidP="001C5DA9">
            <w:pPr>
              <w:widowControl w:val="0"/>
              <w:suppressAutoHyphens/>
              <w:spacing w:after="120"/>
              <w:jc w:val="both"/>
              <w:rPr>
                <w:rFonts w:asciiTheme="minorHAnsi" w:hAnsiTheme="minorHAnsi" w:cstheme="minorHAnsi"/>
                <w:lang w:val="en-US"/>
              </w:rPr>
            </w:pPr>
            <w:r w:rsidRPr="00931C80">
              <w:rPr>
                <w:rFonts w:asciiTheme="minorHAnsi" w:hAnsiTheme="minorHAnsi" w:cstheme="minorHAnsi"/>
                <w:lang w:val="en-US"/>
              </w:rPr>
              <w:t xml:space="preserve">Falmouth University may request further clarification on any </w:t>
            </w:r>
            <w:r w:rsidR="00F33E10">
              <w:rPr>
                <w:rFonts w:asciiTheme="minorHAnsi" w:hAnsiTheme="minorHAnsi" w:cstheme="minorHAnsi"/>
                <w:lang w:val="en-US"/>
              </w:rPr>
              <w:t>Credit Safe</w:t>
            </w:r>
            <w:r w:rsidRPr="00931C80">
              <w:rPr>
                <w:rFonts w:asciiTheme="minorHAnsi" w:hAnsiTheme="minorHAnsi" w:cstheme="minorHAnsi"/>
                <w:lang w:val="en-US"/>
              </w:rPr>
              <w:t xml:space="preserve"> Failure rating.</w:t>
            </w:r>
          </w:p>
          <w:p w14:paraId="435E56AB" w14:textId="77777777" w:rsidR="001C5DA9" w:rsidRPr="00931C80" w:rsidRDefault="001C5DA9" w:rsidP="00F33E10">
            <w:pPr>
              <w:widowControl w:val="0"/>
              <w:suppressAutoHyphens/>
              <w:spacing w:after="120"/>
              <w:jc w:val="both"/>
              <w:rPr>
                <w:rFonts w:asciiTheme="minorHAnsi" w:eastAsia="Arial" w:hAnsiTheme="minorHAnsi" w:cstheme="minorHAnsi"/>
                <w:b/>
                <w:i/>
                <w:u w:val="single"/>
              </w:rPr>
            </w:pPr>
            <w:r w:rsidRPr="00931C80">
              <w:rPr>
                <w:rFonts w:asciiTheme="minorHAnsi" w:hAnsiTheme="minorHAnsi" w:cstheme="minorHAnsi"/>
                <w:b/>
                <w:i/>
              </w:rPr>
              <w:t xml:space="preserve">Pass/ Fail – In the event that a Bidder achieves a </w:t>
            </w:r>
            <w:r w:rsidR="00F33E10">
              <w:rPr>
                <w:rFonts w:asciiTheme="minorHAnsi" w:hAnsiTheme="minorHAnsi" w:cstheme="minorHAnsi"/>
                <w:b/>
                <w:i/>
              </w:rPr>
              <w:t xml:space="preserve">Credit Safe </w:t>
            </w:r>
            <w:r w:rsidRPr="00931C80">
              <w:rPr>
                <w:rFonts w:asciiTheme="minorHAnsi" w:hAnsiTheme="minorHAnsi" w:cstheme="minorHAnsi"/>
                <w:b/>
                <w:i/>
              </w:rPr>
              <w:t>Failure rating of 50 or less this may constitute a ‘Fail’.</w:t>
            </w:r>
          </w:p>
        </w:tc>
        <w:tc>
          <w:tcPr>
            <w:tcW w:w="1403" w:type="pct"/>
            <w:gridSpan w:val="2"/>
          </w:tcPr>
          <w:p w14:paraId="152FBB69" w14:textId="77777777" w:rsidR="001C5DA9" w:rsidRPr="00931C80" w:rsidRDefault="001C5DA9" w:rsidP="00F33E10">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rPr>
              <w:t xml:space="preserve">This organisation consents to a </w:t>
            </w:r>
            <w:r w:rsidR="00F33E10">
              <w:rPr>
                <w:rFonts w:asciiTheme="minorHAnsi" w:hAnsiTheme="minorHAnsi" w:cstheme="minorHAnsi"/>
              </w:rPr>
              <w:t>Credit Safe</w:t>
            </w:r>
            <w:r w:rsidRPr="00931C80">
              <w:rPr>
                <w:rFonts w:asciiTheme="minorHAnsi" w:hAnsiTheme="minorHAnsi" w:cstheme="minorHAnsi"/>
              </w:rPr>
              <w:t xml:space="preserve"> Check</w:t>
            </w:r>
            <w:r w:rsidRPr="00931C80">
              <w:rPr>
                <w:rFonts w:asciiTheme="minorHAnsi" w:hAnsiTheme="minorHAnsi" w:cstheme="minorHAnsi"/>
              </w:rPr>
              <w:tab/>
            </w:r>
            <w:r w:rsidRPr="00931C80">
              <w:rPr>
                <w:rFonts w:asciiTheme="minorHAnsi" w:hAnsiTheme="minorHAnsi" w:cstheme="minorHAnsi"/>
                <w:color w:val="000080"/>
              </w:rPr>
              <w:fldChar w:fldCharType="begin">
                <w:ffData>
                  <w:name w:val="Check3"/>
                  <w:enabled/>
                  <w:calcOnExit w:val="0"/>
                  <w:checkBox>
                    <w:sizeAuto/>
                    <w:default w:val="0"/>
                  </w:checkBox>
                </w:ffData>
              </w:fldChar>
            </w:r>
            <w:bookmarkStart w:id="6" w:name="Check3"/>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bookmarkEnd w:id="6"/>
          </w:p>
        </w:tc>
      </w:tr>
      <w:tr w:rsidR="001C5DA9" w:rsidRPr="00931C80" w14:paraId="237C50D6"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24DA1FF" w14:textId="77777777" w:rsidR="001C5DA9" w:rsidRPr="00931C80" w:rsidRDefault="001C5DA9" w:rsidP="001C5DA9">
            <w:pPr>
              <w:widowControl w:val="0"/>
              <w:tabs>
                <w:tab w:val="center" w:pos="4005"/>
              </w:tabs>
              <w:suppressAutoHyphens/>
              <w:spacing w:after="120"/>
              <w:jc w:val="both"/>
              <w:rPr>
                <w:rFonts w:asciiTheme="minorHAnsi" w:eastAsia="Arial" w:hAnsiTheme="minorHAnsi" w:cstheme="minorHAnsi"/>
                <w:b/>
                <w:shd w:val="clear" w:color="auto" w:fill="DBE5F1"/>
              </w:rPr>
            </w:pPr>
            <w:r w:rsidRPr="00931C80">
              <w:rPr>
                <w:rFonts w:asciiTheme="minorHAnsi" w:eastAsia="Arial" w:hAnsiTheme="minorHAnsi" w:cstheme="minorHAnsi"/>
                <w:b/>
                <w:shd w:val="clear" w:color="auto" w:fill="DBE5F1"/>
              </w:rPr>
              <w:t xml:space="preserve">B - Insurance </w:t>
            </w:r>
          </w:p>
          <w:p w14:paraId="474C6CBB" w14:textId="77777777" w:rsidR="001C5DA9" w:rsidRPr="00931C80" w:rsidRDefault="001C5DA9" w:rsidP="001C5DA9">
            <w:pPr>
              <w:widowControl w:val="0"/>
              <w:tabs>
                <w:tab w:val="center" w:pos="4005"/>
              </w:tabs>
              <w:suppressAutoHyphens/>
              <w:spacing w:after="120"/>
              <w:jc w:val="both"/>
              <w:rPr>
                <w:rFonts w:asciiTheme="minorHAnsi" w:hAnsiTheme="minorHAnsi" w:cstheme="minorHAnsi"/>
              </w:rPr>
            </w:pPr>
            <w:r w:rsidRPr="00931C80">
              <w:rPr>
                <w:rFonts w:asciiTheme="minorHAnsi" w:eastAsia="Arial" w:hAnsiTheme="minorHAnsi" w:cstheme="minorHAnsi"/>
              </w:rPr>
              <w:t xml:space="preserve">Please self-certify whether you already have, or can commit to obtain, prior to the commencement of the contract, the levels of insurance cover indicated below: </w:t>
            </w:r>
          </w:p>
          <w:p w14:paraId="59F42B82" w14:textId="77777777" w:rsidR="001C5DA9" w:rsidRPr="00931C80" w:rsidRDefault="001C5DA9" w:rsidP="001C5DA9">
            <w:pPr>
              <w:widowControl w:val="0"/>
              <w:suppressAutoHyphens/>
              <w:spacing w:after="120"/>
              <w:rPr>
                <w:rFonts w:asciiTheme="minorHAnsi" w:eastAsia="Arial" w:hAnsiTheme="minorHAnsi" w:cstheme="minorHAnsi"/>
              </w:rPr>
            </w:pPr>
            <w:r w:rsidRPr="00931C80">
              <w:rPr>
                <w:rFonts w:asciiTheme="minorHAnsi" w:eastAsia="Arial" w:hAnsiTheme="minorHAnsi" w:cstheme="minorHAnsi"/>
              </w:rPr>
              <w:t>Employer’s (Compulsory) Liability Insurance  = £1,000,000</w:t>
            </w:r>
            <w:r w:rsidRPr="00931C80">
              <w:rPr>
                <w:rFonts w:asciiTheme="minorHAnsi" w:eastAsia="Arial" w:hAnsiTheme="minorHAnsi" w:cstheme="minorHAnsi"/>
              </w:rPr>
              <w:br/>
            </w:r>
            <w:r w:rsidRPr="00931C80">
              <w:rPr>
                <w:rFonts w:asciiTheme="minorHAnsi" w:eastAsia="Arial" w:hAnsiTheme="minorHAnsi" w:cstheme="minorHAnsi"/>
              </w:rPr>
              <w:lastRenderedPageBreak/>
              <w:t>Public Liability Insurance = £1,000,000</w:t>
            </w:r>
            <w:r w:rsidRPr="00931C80">
              <w:rPr>
                <w:rFonts w:asciiTheme="minorHAnsi" w:eastAsia="Arial" w:hAnsiTheme="minorHAnsi" w:cstheme="minorHAnsi"/>
              </w:rPr>
              <w:br/>
              <w:t>Professional Indemnity Insurance = £1,000,000</w:t>
            </w:r>
            <w:r w:rsidRPr="00931C80">
              <w:rPr>
                <w:rFonts w:asciiTheme="minorHAnsi" w:eastAsia="Arial" w:hAnsiTheme="minorHAnsi" w:cstheme="minorHAnsi"/>
              </w:rPr>
              <w:br/>
              <w:t>Product Liability Insurance = £1,000,000</w:t>
            </w:r>
          </w:p>
          <w:p w14:paraId="0735F172" w14:textId="77777777" w:rsidR="001C5DA9" w:rsidRPr="00931C80" w:rsidRDefault="001C5DA9" w:rsidP="001C5DA9">
            <w:pPr>
              <w:widowControl w:val="0"/>
              <w:suppressAutoHyphens/>
              <w:spacing w:after="120"/>
              <w:rPr>
                <w:rFonts w:asciiTheme="minorHAnsi" w:eastAsia="Arial" w:hAnsiTheme="minorHAnsi" w:cstheme="minorHAnsi"/>
                <w:b/>
                <w:i/>
                <w:u w:val="single"/>
              </w:rPr>
            </w:pPr>
            <w:r w:rsidRPr="00931C80">
              <w:rPr>
                <w:rFonts w:asciiTheme="minorHAnsi" w:hAnsiTheme="minorHAnsi" w:cstheme="minorHAnsi"/>
                <w:b/>
                <w:i/>
              </w:rPr>
              <w:t>Pass/ Fail – These are the minimum insurance threshold.  If a Bidder is unable to satisfy this minimum threshold (or commit to obtain the relevant insurances), this will constitute a fail.</w:t>
            </w:r>
          </w:p>
        </w:tc>
        <w:tc>
          <w:tcPr>
            <w:tcW w:w="1403" w:type="pct"/>
            <w:gridSpan w:val="2"/>
          </w:tcPr>
          <w:p w14:paraId="3B7C6660"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lastRenderedPageBreak/>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2E70410D"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3B646893"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335F5A9"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hAnsiTheme="minorHAnsi" w:cstheme="minorHAnsi"/>
                <w:b/>
              </w:rPr>
              <w:t>Section 4: Legislative Compliance</w:t>
            </w:r>
          </w:p>
        </w:tc>
        <w:tc>
          <w:tcPr>
            <w:tcW w:w="1403" w:type="pct"/>
            <w:gridSpan w:val="2"/>
          </w:tcPr>
          <w:p w14:paraId="781E3F04"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31C80">
              <w:rPr>
                <w:rFonts w:asciiTheme="minorHAnsi" w:hAnsiTheme="minorHAnsi" w:cstheme="minorHAnsi"/>
                <w:b/>
              </w:rPr>
              <w:t>Bidder’s Response</w:t>
            </w:r>
          </w:p>
        </w:tc>
      </w:tr>
      <w:tr w:rsidR="001C5DA9" w:rsidRPr="00931C80" w14:paraId="19615E6F"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160CAD71"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b/>
                <w:shd w:val="clear" w:color="auto" w:fill="DBE5F1"/>
              </w:rPr>
              <w:t>A – Compliance with equality legislation</w:t>
            </w:r>
            <w:r w:rsidRPr="00931C80">
              <w:rPr>
                <w:rFonts w:asciiTheme="minorHAnsi" w:eastAsia="Arial" w:hAnsiTheme="minorHAnsi" w:cstheme="minorHAnsi"/>
              </w:rPr>
              <w:t xml:space="preserve"> </w:t>
            </w:r>
          </w:p>
          <w:p w14:paraId="7F6679F3"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eastAsia="Arial" w:hAnsiTheme="minorHAnsi" w:cstheme="minorHAnsi"/>
              </w:rPr>
              <w:t>For organisations working outside of the UK please refer to equivalent legislation in the country that you are located.</w:t>
            </w:r>
          </w:p>
        </w:tc>
      </w:tr>
      <w:tr w:rsidR="001C5DA9" w:rsidRPr="00931C80" w14:paraId="1042DC8F"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4770853E"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rPr>
              <w:t>1. In the last three years, has any finding of unlawful discrimination been made against your organisation by an Employment Tribunal, an Employment Appeal Tribunal or any other court (or in comparable proceedings in any jurisdiction other than the UK)?</w:t>
            </w:r>
          </w:p>
          <w:p w14:paraId="42B468D9"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1E27380F"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Yes</w:t>
            </w:r>
          </w:p>
          <w:p w14:paraId="619E4827"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No    </w:t>
            </w:r>
          </w:p>
        </w:tc>
      </w:tr>
      <w:tr w:rsidR="001C5DA9" w:rsidRPr="00931C80" w14:paraId="1D7657B8"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0140C00"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 xml:space="preserve">2. In the last three years, has your organisation had a complaint upheld following an investigation by the Equality and Human Rights Commission or its predecessors (or a comparable body in any jurisdiction other than the UK), on grounds or alleged unlawful discrimination?  </w:t>
            </w:r>
          </w:p>
          <w:p w14:paraId="4C1D42BA"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If you have answered “yes” to one or both of the questions in this module, please provide, as a separate Appendix, a summary of the nature of the investigation and an explanation of the outcome of the investigation to date.</w:t>
            </w:r>
          </w:p>
          <w:p w14:paraId="1995B49C"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If the investigation upheld the complaint against your organisation, please use the Appendix to explain what action (if any) you have taken to prevent unlawful discrimination from reoccurring.</w:t>
            </w:r>
          </w:p>
          <w:p w14:paraId="1F3E92C0" w14:textId="77777777" w:rsidR="001C5DA9" w:rsidRPr="00931C80" w:rsidRDefault="001C5DA9" w:rsidP="001C5DA9">
            <w:pPr>
              <w:widowControl w:val="0"/>
              <w:suppressAutoHyphens/>
              <w:spacing w:after="120"/>
              <w:jc w:val="both"/>
              <w:rPr>
                <w:rFonts w:asciiTheme="minorHAnsi" w:eastAsia="Arial" w:hAnsiTheme="minorHAnsi" w:cstheme="minorHAnsi"/>
                <w:b/>
              </w:rPr>
            </w:pPr>
            <w:r w:rsidRPr="00931C80">
              <w:rPr>
                <w:rFonts w:asciiTheme="minorHAnsi" w:eastAsia="Arial" w:hAnsiTheme="minorHAnsi" w:cstheme="minorHAnsi"/>
                <w:b/>
              </w:rPr>
              <w:t xml:space="preserve">You may be excluded if you are unable to demonstrate to Falmouth University’s satisfaction that appropriate remedial action has been taken to prevent similar unlawful discrimination reoccurring.    </w:t>
            </w:r>
          </w:p>
          <w:p w14:paraId="3E908D91" w14:textId="77777777" w:rsidR="001C5DA9" w:rsidRPr="00931C80" w:rsidRDefault="001C5DA9" w:rsidP="001C5DA9">
            <w:pPr>
              <w:widowControl w:val="0"/>
              <w:suppressAutoHyphens/>
              <w:spacing w:after="120"/>
              <w:jc w:val="both"/>
              <w:rPr>
                <w:rFonts w:asciiTheme="minorHAnsi" w:eastAsia="Arial" w:hAnsiTheme="minorHAnsi" w:cstheme="minorHAnsi"/>
                <w:b/>
                <w:i/>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4A93C7E5"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Yes</w:t>
            </w:r>
          </w:p>
          <w:p w14:paraId="22687C54"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No    </w:t>
            </w:r>
          </w:p>
        </w:tc>
      </w:tr>
      <w:tr w:rsidR="001C5DA9" w:rsidRPr="00931C80" w14:paraId="5C101ACA"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600FDFF8"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shd w:val="clear" w:color="auto" w:fill="DBE5F1"/>
              </w:rPr>
              <w:t>B - Environmental Management</w:t>
            </w:r>
          </w:p>
        </w:tc>
      </w:tr>
      <w:tr w:rsidR="001C5DA9" w:rsidRPr="00931C80" w14:paraId="49F2E97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0E08E39"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 xml:space="preserve">Has your organisation been convicted of breaching environmental legislation, or had any notice served upon it, in the last three years by any environmental regulator or authority (including local authority)? </w:t>
            </w:r>
          </w:p>
          <w:p w14:paraId="71BD0E8D"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If your answer to the this question is “Yes”, please provide details in a separate Appendix of the conviction or notice and details of any remedial action or changes you have made as a result of conviction or notices served.</w:t>
            </w:r>
          </w:p>
          <w:p w14:paraId="7CE41C26" w14:textId="77777777" w:rsidR="001C5DA9" w:rsidRPr="00931C80" w:rsidRDefault="001C5DA9" w:rsidP="001C5DA9">
            <w:pPr>
              <w:widowControl w:val="0"/>
              <w:suppressAutoHyphens/>
              <w:spacing w:after="120"/>
              <w:jc w:val="both"/>
              <w:rPr>
                <w:rFonts w:asciiTheme="minorHAnsi" w:eastAsia="Arial" w:hAnsiTheme="minorHAnsi" w:cstheme="minorHAnsi"/>
                <w:b/>
              </w:rPr>
            </w:pPr>
            <w:r w:rsidRPr="00931C80">
              <w:rPr>
                <w:rFonts w:asciiTheme="minorHAnsi" w:eastAsia="Arial" w:hAnsiTheme="minorHAnsi" w:cstheme="minorHAnsi"/>
                <w:b/>
              </w:rPr>
              <w:t>Falmouth University will not select Bidder(s) that have been prosecuted or served notice under environmental legislation in the last 3 years, unless Falmouth University is satisfied that appropriate remedial action has been taken to prevent future occurrences/breaches.</w:t>
            </w:r>
          </w:p>
          <w:p w14:paraId="5618D16B"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1126DA34"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Yes</w:t>
            </w:r>
          </w:p>
          <w:p w14:paraId="1A8DB8B0"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404BE3F2"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06F3568C"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shd w:val="clear" w:color="auto" w:fill="DBE5F1"/>
              </w:rPr>
              <w:lastRenderedPageBreak/>
              <w:t>C - Health and Safety</w:t>
            </w:r>
          </w:p>
        </w:tc>
      </w:tr>
      <w:tr w:rsidR="001C5DA9" w:rsidRPr="00931C80" w14:paraId="70EBA319"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A747F66"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rPr>
              <w:t>1. Please self-certify that your organisation has a Health and Safety Policy that complies with current legislative requirements.</w:t>
            </w:r>
          </w:p>
          <w:p w14:paraId="224846A5"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‘No’ to this question, this may constitute a ‘Fail’</w:t>
            </w:r>
          </w:p>
        </w:tc>
        <w:tc>
          <w:tcPr>
            <w:tcW w:w="1403" w:type="pct"/>
            <w:gridSpan w:val="2"/>
          </w:tcPr>
          <w:p w14:paraId="49CAF292"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09C8A196"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0A05D18D"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1ADCEB59"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 xml:space="preserve">2. Has your organisation or any of its Directors or Executive Officers been in receipt of enforcement/remedial orders in relation to the Health and Safety Executive (or equivalent body) in the last 3 years? </w:t>
            </w:r>
          </w:p>
          <w:p w14:paraId="283D7326"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b/>
              </w:rPr>
            </w:pPr>
            <w:r w:rsidRPr="00931C80">
              <w:rPr>
                <w:rFonts w:asciiTheme="minorHAnsi" w:eastAsia="Arial" w:hAnsiTheme="minorHAnsi" w:cstheme="minorHAnsi"/>
                <w:b/>
              </w:rPr>
              <w:t>If your answer to this question was “Yes”, please provide details in a separate Appendix of any enforcement/remedial orders served and give details of any remedial action or changes to procedures you have made as a result.</w:t>
            </w:r>
          </w:p>
          <w:p w14:paraId="58774D06"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b/>
              </w:rPr>
              <w:t xml:space="preserve">Falmouth University will exclude Bidder(s) that have been in receipt of enforcement/remedial action orders unless the Bidder(s) can demonstrate to Falmouth University’s satisfaction that appropriate remedial action has been taken to prevent future occurrences or breaches.   </w:t>
            </w:r>
            <w:r w:rsidRPr="00931C80">
              <w:rPr>
                <w:rFonts w:asciiTheme="minorHAnsi" w:eastAsia="Arial" w:hAnsiTheme="minorHAnsi" w:cstheme="minorHAnsi"/>
              </w:rPr>
              <w:t xml:space="preserve">  </w:t>
            </w:r>
          </w:p>
          <w:p w14:paraId="73D2BF4F"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77023B9F"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2BB641C4"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1423E913"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1C44BD6E" w14:textId="77777777" w:rsidR="001C5DA9" w:rsidRPr="00931C80" w:rsidRDefault="001C5DA9" w:rsidP="001C5DA9">
            <w:pPr>
              <w:tabs>
                <w:tab w:val="left" w:pos="709"/>
              </w:tabs>
              <w:suppressAutoHyphens/>
              <w:spacing w:after="120"/>
              <w:jc w:val="both"/>
              <w:rPr>
                <w:rFonts w:asciiTheme="minorHAnsi" w:eastAsia="Arial" w:hAnsiTheme="minorHAnsi" w:cstheme="minorHAnsi"/>
                <w:color w:val="auto"/>
                <w:lang w:eastAsia="en-GB"/>
              </w:rPr>
            </w:pPr>
            <w:r w:rsidRPr="00931C80">
              <w:rPr>
                <w:rFonts w:asciiTheme="minorHAnsi" w:eastAsia="Times New Roman" w:hAnsiTheme="minorHAnsi" w:cstheme="minorHAnsi"/>
                <w:b/>
                <w:color w:val="auto"/>
                <w:lang w:eastAsia="en-GB"/>
              </w:rPr>
              <w:t>Section 5: Conflicts of Interest</w:t>
            </w:r>
            <w:r w:rsidRPr="00931C80">
              <w:rPr>
                <w:rFonts w:asciiTheme="minorHAnsi" w:eastAsia="Arial" w:hAnsiTheme="minorHAnsi" w:cstheme="minorHAnsi"/>
                <w:color w:val="auto"/>
                <w:lang w:eastAsia="en-GB"/>
              </w:rPr>
              <w:t xml:space="preserve"> </w:t>
            </w:r>
          </w:p>
        </w:tc>
      </w:tr>
      <w:tr w:rsidR="001C5DA9" w:rsidRPr="00931C80" w14:paraId="315CCD7A"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40B135A6"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1. Do any potential conflicts of interest exist between this work, any senior member of your company or any member of Falmouth University?</w:t>
            </w:r>
          </w:p>
          <w:p w14:paraId="69640089" w14:textId="77777777" w:rsidR="001C5DA9" w:rsidRPr="00931C80" w:rsidRDefault="001C5DA9" w:rsidP="001C5DA9">
            <w:pPr>
              <w:widowControl w:val="0"/>
              <w:suppressAutoHyphens/>
              <w:spacing w:after="120"/>
              <w:jc w:val="both"/>
              <w:rPr>
                <w:rFonts w:asciiTheme="minorHAnsi" w:hAnsiTheme="minorHAnsi" w:cstheme="minorHAnsi"/>
                <w:b/>
              </w:rPr>
            </w:pPr>
            <w:r w:rsidRPr="00931C80">
              <w:rPr>
                <w:rFonts w:asciiTheme="minorHAnsi" w:hAnsiTheme="minorHAnsi" w:cstheme="minorHAnsi"/>
                <w:b/>
              </w:rPr>
              <w:t>If the answer is ‘Yes’ consideration will be given to the conflicts, the potential impact on the Contract or the procurement and how this can be managed in order to protect all parties. Should there be a conflict that, in Falmouth University’s opinion, could not be suitably managed then this would constitute a ‘Fail’.</w:t>
            </w:r>
          </w:p>
          <w:p w14:paraId="3C7582CD"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0327D60E" w14:textId="77777777" w:rsidR="001C5DA9" w:rsidRPr="00931C80" w:rsidRDefault="001C5DA9" w:rsidP="001C5DA9">
            <w:pPr>
              <w:tabs>
                <w:tab w:val="left" w:pos="709"/>
              </w:tabs>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If yes, please provide details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2A4B99EC"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C5DA9" w:rsidRPr="00931C80" w14:paraId="33FDD15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0438A86"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lang w:eastAsia="en-GB"/>
              </w:rPr>
            </w:pPr>
            <w:r w:rsidRPr="00931C80">
              <w:rPr>
                <w:rFonts w:asciiTheme="minorHAnsi" w:eastAsia="Times New Roman" w:hAnsiTheme="minorHAnsi" w:cstheme="minorHAnsi"/>
                <w:b/>
                <w:lang w:eastAsia="en-GB"/>
              </w:rPr>
              <w:t>Section 6: Termination</w:t>
            </w:r>
          </w:p>
        </w:tc>
        <w:tc>
          <w:tcPr>
            <w:tcW w:w="1403" w:type="pct"/>
            <w:gridSpan w:val="2"/>
          </w:tcPr>
          <w:p w14:paraId="4A262247"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rPr>
            </w:pPr>
          </w:p>
        </w:tc>
      </w:tr>
      <w:tr w:rsidR="001C5DA9" w:rsidRPr="00931C80" w14:paraId="3B2BAA3E"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2B54BE6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Has the Bidder Organisation ever had a contract terminated as a result of non-compliance or non-performance within the last three years? This section only applies to termination of a contract relevant to the services/goods required to be provided as part of the Contract.</w:t>
            </w:r>
          </w:p>
          <w:p w14:paraId="6D18B64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lang w:eastAsia="en-GB"/>
              </w:rPr>
            </w:pPr>
            <w:r w:rsidRPr="00931C80">
              <w:rPr>
                <w:rFonts w:asciiTheme="minorHAnsi" w:eastAsia="Times New Roman" w:hAnsiTheme="minorHAnsi" w:cstheme="minorHAnsi"/>
                <w:b/>
                <w:lang w:eastAsia="en-GB"/>
              </w:rPr>
              <w:t xml:space="preserve">If answer is ‘Yes’, please provide details of such termination.  Consideration will be given to the reasoning behind the termination.  Falmouth University will excluded Bidders who cannot reasonably demonstrate </w:t>
            </w:r>
            <w:r w:rsidRPr="00931C80">
              <w:rPr>
                <w:rFonts w:asciiTheme="minorHAnsi" w:eastAsia="Arial" w:hAnsiTheme="minorHAnsi" w:cstheme="minorHAnsi"/>
                <w:b/>
                <w:color w:val="auto"/>
                <w:lang w:eastAsia="en-GB"/>
              </w:rPr>
              <w:t xml:space="preserve">that appropriate remedial action has been taken to prevent similar </w:t>
            </w:r>
            <w:r w:rsidRPr="00931C80">
              <w:rPr>
                <w:rFonts w:asciiTheme="minorHAnsi" w:eastAsia="Times New Roman" w:hAnsiTheme="minorHAnsi" w:cstheme="minorHAnsi"/>
                <w:b/>
                <w:lang w:eastAsia="en-GB"/>
              </w:rPr>
              <w:t>circumstances arising and resulting in termination of any contract awarded as a result of this procurement.</w:t>
            </w:r>
          </w:p>
          <w:p w14:paraId="6814B0BB"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i/>
                <w:color w:val="auto"/>
                <w:lang w:eastAsia="en-GB"/>
              </w:rPr>
              <w:t>Pass/Fail – In the event that a Bidder  answers ‘Yes’ to this question, this may constitute a ‘Fail’</w:t>
            </w:r>
          </w:p>
        </w:tc>
        <w:tc>
          <w:tcPr>
            <w:tcW w:w="1403" w:type="pct"/>
            <w:gridSpan w:val="2"/>
          </w:tcPr>
          <w:p w14:paraId="7CCCDCF5"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5A4599D7"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42037E12"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152EDDE6" w14:textId="77777777" w:rsidR="001C5DA9" w:rsidRPr="00931C80" w:rsidRDefault="001C5DA9" w:rsidP="001C5DA9">
            <w:pPr>
              <w:tabs>
                <w:tab w:val="left" w:pos="851"/>
                <w:tab w:val="left" w:pos="1843"/>
                <w:tab w:val="left" w:pos="3119"/>
                <w:tab w:val="left" w:pos="4253"/>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Section 7: Terms and Conditions</w:t>
            </w:r>
          </w:p>
        </w:tc>
      </w:tr>
      <w:tr w:rsidR="001C5DA9" w:rsidRPr="00931C80" w14:paraId="017471BA"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1B085740"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rPr>
              <w:t xml:space="preserve">The applicable Terms &amp; Conditions are Falmouth University’s </w:t>
            </w:r>
            <w:r w:rsidRPr="00931C80">
              <w:rPr>
                <w:rFonts w:asciiTheme="minorHAnsi" w:hAnsiTheme="minorHAnsi" w:cstheme="minorHAnsi"/>
                <w:b/>
              </w:rPr>
              <w:t xml:space="preserve">Standard Terms &amp; Conditions for the Purchase of Goods </w:t>
            </w:r>
            <w:r w:rsidRPr="00931C80">
              <w:rPr>
                <w:rFonts w:asciiTheme="minorHAnsi" w:hAnsiTheme="minorHAnsi" w:cstheme="minorHAnsi"/>
              </w:rPr>
              <w:t xml:space="preserve">which is available to view in appendix A.  </w:t>
            </w:r>
          </w:p>
          <w:p w14:paraId="2A07FC81"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rPr>
              <w:lastRenderedPageBreak/>
              <w:t xml:space="preserve">If there are specific clauses which cannot be agreed to please set these out in the space provided and provide an explanation.  </w:t>
            </w:r>
          </w:p>
          <w:p w14:paraId="0F6EBAEE"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rPr>
              <w:t>Please note that doing this does not guarantee Falmouth University’s acceptance to varied terms and conditions.  Falmouth University holds at its discretion the right to disqualify Bidders who do not agree to Falmouth University’s Terms &amp; Conditions of purchase.</w:t>
            </w:r>
          </w:p>
          <w:p w14:paraId="2605FCAD"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b/>
                <w:i/>
              </w:rPr>
              <w:t>Pass/Fail – In the event that a Bidder is not willing to accept Falmouth University’s Terms and Conditions, this may constitute a ‘Fail’.</w:t>
            </w:r>
          </w:p>
        </w:tc>
        <w:tc>
          <w:tcPr>
            <w:tcW w:w="1403" w:type="pct"/>
            <w:gridSpan w:val="2"/>
          </w:tcPr>
          <w:p w14:paraId="4EBB45E0"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b/>
              </w:rPr>
              <w:lastRenderedPageBreak/>
              <w:t xml:space="preserve">Please indicate that you are tendering in agreement of these terms by selecting the box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5445DB">
              <w:rPr>
                <w:rFonts w:asciiTheme="minorHAnsi" w:hAnsiTheme="minorHAnsi" w:cstheme="minorHAnsi"/>
                <w:b/>
              </w:rPr>
            </w:r>
            <w:r w:rsidR="005445DB">
              <w:rPr>
                <w:rFonts w:asciiTheme="minorHAnsi" w:hAnsiTheme="minorHAnsi" w:cstheme="minorHAnsi"/>
                <w:b/>
              </w:rPr>
              <w:fldChar w:fldCharType="separate"/>
            </w:r>
            <w:r w:rsidRPr="00931C80">
              <w:rPr>
                <w:rFonts w:asciiTheme="minorHAnsi" w:hAnsiTheme="minorHAnsi" w:cstheme="minorHAnsi"/>
                <w:b/>
              </w:rPr>
              <w:fldChar w:fldCharType="end"/>
            </w:r>
          </w:p>
        </w:tc>
      </w:tr>
      <w:tr w:rsidR="001C5DA9" w:rsidRPr="00931C80" w14:paraId="6B85C65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6B3BADC1"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hAnsiTheme="minorHAnsi" w:cstheme="minorHAnsi"/>
                <w:b/>
              </w:rPr>
              <w:t>Section 8: University’s Policies</w:t>
            </w:r>
          </w:p>
        </w:tc>
      </w:tr>
      <w:tr w:rsidR="001C5DA9" w:rsidRPr="00931C80" w14:paraId="465A5E91"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617CFE8"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rPr>
              <w:t>The successful Bidder should be aware of the following University policies and procedures and shall accept and support Falmouth Exeter Plus in compliance with the same principles over the life of the contract period:</w:t>
            </w:r>
          </w:p>
          <w:p w14:paraId="5A8F9CF8" w14:textId="77777777" w:rsidR="001C5DA9" w:rsidRPr="00931C80" w:rsidRDefault="001C5DA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r w:rsidRPr="00931C80">
              <w:rPr>
                <w:rFonts w:asciiTheme="minorHAnsi" w:eastAsia="DejaVu Sans" w:hAnsiTheme="minorHAnsi" w:cstheme="minorHAnsi"/>
                <w:bCs/>
                <w:color w:val="000000" w:themeColor="text1"/>
                <w:kern w:val="3"/>
              </w:rPr>
              <w:t>Sustainability and Awareness</w:t>
            </w:r>
          </w:p>
          <w:p w14:paraId="5285BDF2" w14:textId="77777777" w:rsidR="001C5DA9" w:rsidRPr="00931C80" w:rsidRDefault="005445DB"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hyperlink r:id="rId21" w:history="1">
              <w:r w:rsidR="001C5DA9" w:rsidRPr="00931C80">
                <w:rPr>
                  <w:rFonts w:asciiTheme="minorHAnsi" w:eastAsia="DejaVu Sans" w:hAnsiTheme="minorHAnsi" w:cstheme="minorHAnsi"/>
                  <w:color w:val="0000FF" w:themeColor="hyperlink"/>
                  <w:kern w:val="3"/>
                  <w:u w:val="single"/>
                </w:rPr>
                <w:t>http://www.fxplus.ac.uk/work/sustainability</w:t>
              </w:r>
            </w:hyperlink>
          </w:p>
          <w:p w14:paraId="6FD4BD4F" w14:textId="77777777" w:rsidR="001C5DA9" w:rsidRPr="00254305" w:rsidRDefault="001C5DA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r w:rsidRPr="00254305">
              <w:rPr>
                <w:rFonts w:asciiTheme="minorHAnsi" w:eastAsia="DejaVu Sans" w:hAnsiTheme="minorHAnsi" w:cstheme="minorHAnsi"/>
                <w:bCs/>
                <w:color w:val="000000" w:themeColor="text1"/>
                <w:kern w:val="3"/>
              </w:rPr>
              <w:t xml:space="preserve">Sustainable procurement </w:t>
            </w:r>
          </w:p>
          <w:p w14:paraId="4F6F7C14" w14:textId="77777777" w:rsidR="001C5DA9" w:rsidRPr="00254305" w:rsidRDefault="005445DB"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hyperlink r:id="rId22" w:history="1">
              <w:r w:rsidR="001C5DA9" w:rsidRPr="00254305">
                <w:rPr>
                  <w:rFonts w:asciiTheme="minorHAnsi" w:eastAsia="DejaVu Sans" w:hAnsiTheme="minorHAnsi" w:cstheme="minorHAnsi"/>
                  <w:color w:val="0000FF" w:themeColor="hyperlink"/>
                  <w:kern w:val="3"/>
                  <w:u w:val="single"/>
                </w:rPr>
                <w:t>http://www.fxplus.ac.uk/work/sustainability/sustainability-policy-and-strategy</w:t>
              </w:r>
            </w:hyperlink>
          </w:p>
          <w:p w14:paraId="02F7F931" w14:textId="77777777" w:rsidR="001C5DA9" w:rsidRPr="00931C80" w:rsidRDefault="001C5DA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r w:rsidRPr="00931C80">
              <w:rPr>
                <w:rFonts w:asciiTheme="minorHAnsi" w:eastAsia="DejaVu Sans" w:hAnsiTheme="minorHAnsi" w:cstheme="minorHAnsi"/>
                <w:bCs/>
                <w:color w:val="000000" w:themeColor="text1"/>
                <w:kern w:val="3"/>
              </w:rPr>
              <w:t>Health and Safety Policy</w:t>
            </w:r>
          </w:p>
          <w:p w14:paraId="7E1F6BD1" w14:textId="77777777" w:rsidR="001C5DA9" w:rsidRPr="00931C80" w:rsidRDefault="005445DB"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hyperlink r:id="rId23" w:history="1">
              <w:r w:rsidR="001C5DA9" w:rsidRPr="00931C80">
                <w:rPr>
                  <w:rFonts w:asciiTheme="minorHAnsi" w:eastAsia="DejaVu Sans" w:hAnsiTheme="minorHAnsi" w:cstheme="minorHAnsi"/>
                  <w:color w:val="0000FF" w:themeColor="hyperlink"/>
                  <w:kern w:val="3"/>
                  <w:u w:val="single"/>
                </w:rPr>
                <w:t>http://www.fxplus.ac.uk/work/health-safety</w:t>
              </w:r>
            </w:hyperlink>
          </w:p>
          <w:p w14:paraId="167838C7" w14:textId="77777777" w:rsidR="001C5DA9" w:rsidRPr="00931C80" w:rsidRDefault="001C5DA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r w:rsidRPr="00931C80">
              <w:rPr>
                <w:rFonts w:asciiTheme="minorHAnsi" w:eastAsia="DejaVu Sans" w:hAnsiTheme="minorHAnsi" w:cstheme="minorHAnsi"/>
                <w:bCs/>
                <w:color w:val="000000" w:themeColor="text1"/>
                <w:kern w:val="3"/>
              </w:rPr>
              <w:t>Freedom of Information Act</w:t>
            </w:r>
          </w:p>
          <w:p w14:paraId="1D26DA79" w14:textId="77777777" w:rsidR="001C5DA9" w:rsidRPr="00931C80" w:rsidRDefault="005445DB"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hyperlink r:id="rId24" w:history="1">
              <w:r w:rsidR="001C5DA9" w:rsidRPr="00931C80">
                <w:rPr>
                  <w:rFonts w:asciiTheme="minorHAnsi" w:eastAsia="DejaVu Sans" w:hAnsiTheme="minorHAnsi" w:cstheme="minorHAnsi"/>
                  <w:color w:val="0000FF" w:themeColor="hyperlink"/>
                  <w:kern w:val="3"/>
                  <w:u w:val="single"/>
                </w:rPr>
                <w:t>http://www.fxplus.ac.uk/sites/default/files/documents/fx_plus_foi_charging_policy_oct_2013.pdf</w:t>
              </w:r>
            </w:hyperlink>
          </w:p>
          <w:p w14:paraId="769825ED" w14:textId="77777777" w:rsidR="001C5DA9" w:rsidRPr="0073561D" w:rsidRDefault="001C5DA9" w:rsidP="001C5DA9">
            <w:pPr>
              <w:suppressAutoHyphens/>
              <w:spacing w:after="120"/>
              <w:jc w:val="both"/>
              <w:rPr>
                <w:rFonts w:asciiTheme="minorHAnsi" w:eastAsia="Times New Roman" w:hAnsiTheme="minorHAnsi" w:cstheme="minorHAnsi"/>
                <w:b/>
                <w:color w:val="auto"/>
                <w:lang w:eastAsia="en-GB"/>
              </w:rPr>
            </w:pPr>
            <w:r w:rsidRPr="0073561D">
              <w:rPr>
                <w:rFonts w:asciiTheme="minorHAnsi" w:eastAsia="Times New Roman" w:hAnsiTheme="minorHAnsi" w:cstheme="minorHAnsi"/>
                <w:b/>
                <w:color w:val="auto"/>
                <w:lang w:eastAsia="en-GB"/>
              </w:rPr>
              <w:t xml:space="preserve">Modern Slavery Act  </w:t>
            </w:r>
          </w:p>
          <w:p w14:paraId="45F3EA5C" w14:textId="77777777" w:rsidR="001C5DA9" w:rsidRPr="00931C80" w:rsidRDefault="001C5DA9" w:rsidP="001C5DA9">
            <w:pPr>
              <w:numPr>
                <w:ilvl w:val="0"/>
                <w:numId w:val="15"/>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The Successful bidder shall comply with</w:t>
            </w:r>
            <w:bookmarkStart w:id="7" w:name="a311954"/>
            <w:bookmarkEnd w:id="7"/>
            <w:r w:rsidRPr="00931C80">
              <w:rPr>
                <w:rFonts w:asciiTheme="minorHAnsi" w:eastAsia="Times New Roman" w:hAnsiTheme="minorHAnsi" w:cstheme="minorHAnsi"/>
                <w:bCs/>
                <w:color w:val="auto"/>
                <w:lang w:eastAsia="en-GB"/>
              </w:rPr>
              <w:t xml:space="preserve"> all applicable laws, statutes, regulations and codes from time to time in force including but not limited to the Modern Slavery Act 2015; and</w:t>
            </w:r>
          </w:p>
          <w:p w14:paraId="3972AF9A" w14:textId="77777777" w:rsidR="001C5DA9" w:rsidRPr="00931C80" w:rsidRDefault="001C5DA9" w:rsidP="001C5DA9">
            <w:pPr>
              <w:numPr>
                <w:ilvl w:val="0"/>
                <w:numId w:val="15"/>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 xml:space="preserve">The Successful bidder presents and warrants that </w:t>
            </w:r>
            <w:bookmarkStart w:id="8" w:name="a395540"/>
            <w:bookmarkStart w:id="9" w:name="a637165"/>
            <w:bookmarkEnd w:id="8"/>
            <w:bookmarkEnd w:id="9"/>
            <w:r w:rsidRPr="00931C80">
              <w:rPr>
                <w:rFonts w:asciiTheme="minorHAnsi" w:eastAsia="Times New Roman" w:hAnsiTheme="minorHAnsi" w:cstheme="minorHAnsi"/>
                <w:bCs/>
                <w:color w:val="auto"/>
                <w:lang w:eastAsia="en-GB"/>
              </w:rPr>
              <w:t>neither the bidder nor any of its officers, employees or other persons associated with it:</w:t>
            </w:r>
          </w:p>
          <w:p w14:paraId="7FC77B29" w14:textId="77777777" w:rsidR="001C5DA9" w:rsidRPr="00931C80" w:rsidRDefault="001C5DA9" w:rsidP="001C5DA9">
            <w:pPr>
              <w:numPr>
                <w:ilvl w:val="1"/>
                <w:numId w:val="15"/>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has been convicted of any offence involving slavery and human trafficking; and</w:t>
            </w:r>
          </w:p>
          <w:p w14:paraId="22CCDA65" w14:textId="77777777" w:rsidR="001C5DA9" w:rsidRPr="00931C80" w:rsidRDefault="001C5DA9" w:rsidP="001C5DA9">
            <w:pPr>
              <w:numPr>
                <w:ilvl w:val="1"/>
                <w:numId w:val="15"/>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to the best of its knowledge, has been or is the subject of any investigation, inquiry or enforcement proceedings by any governmental, administrative or regulatory body regarding any offence or alleged offence of or in connection with slavery and human trafficking;</w:t>
            </w:r>
          </w:p>
          <w:p w14:paraId="27E309F8" w14:textId="77777777" w:rsidR="001C5DA9" w:rsidRPr="00931C80" w:rsidRDefault="001C5DA9" w:rsidP="001C5DA9">
            <w:pPr>
              <w:numPr>
                <w:ilvl w:val="0"/>
                <w:numId w:val="15"/>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The Successful bidder shall implement due diligence procedures for its own suppliers, subcontractors and other participants in its supply chains, to ensure that there is no slavery or human trafficking in its supply chains.</w:t>
            </w:r>
          </w:p>
          <w:p w14:paraId="4C022830" w14:textId="77777777" w:rsidR="001C5DA9" w:rsidRPr="00931C80" w:rsidRDefault="001C5DA9" w:rsidP="001C5DA9">
            <w:pPr>
              <w:suppressAutoHyphens/>
              <w:spacing w:after="120"/>
              <w:jc w:val="both"/>
              <w:rPr>
                <w:rFonts w:asciiTheme="minorHAnsi" w:eastAsia="Times New Roman" w:hAnsiTheme="minorHAnsi" w:cstheme="minorHAnsi"/>
                <w:color w:val="auto"/>
                <w:lang w:eastAsia="en-GB"/>
              </w:rPr>
            </w:pPr>
          </w:p>
          <w:p w14:paraId="09CCA304" w14:textId="77777777" w:rsidR="001C5DA9" w:rsidRPr="00931C80" w:rsidRDefault="001C5DA9" w:rsidP="001C5DA9">
            <w:pPr>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color w:val="auto"/>
                <w:lang w:eastAsia="en-GB"/>
              </w:rPr>
              <w:lastRenderedPageBreak/>
              <w:t>Please confirm that you agree to follow the principles in these policies during the life of the contract</w:t>
            </w:r>
            <w:r w:rsidRPr="00931C80">
              <w:rPr>
                <w:rFonts w:asciiTheme="minorHAnsi" w:eastAsia="Times New Roman" w:hAnsiTheme="minorHAnsi" w:cstheme="minorHAnsi"/>
                <w:b/>
                <w:color w:val="auto"/>
                <w:lang w:eastAsia="en-GB"/>
              </w:rPr>
              <w:t xml:space="preserve">. </w:t>
            </w:r>
            <w:r w:rsidRPr="00931C80">
              <w:rPr>
                <w:rFonts w:asciiTheme="minorHAnsi" w:eastAsia="Times New Roman" w:hAnsiTheme="minorHAnsi" w:cstheme="minorHAnsi"/>
                <w:color w:val="auto"/>
                <w:lang w:eastAsia="en-GB"/>
              </w:rPr>
              <w:t>You may wish to provide copies of relevant policies of your own.</w:t>
            </w:r>
          </w:p>
        </w:tc>
        <w:tc>
          <w:tcPr>
            <w:tcW w:w="1403" w:type="pct"/>
            <w:gridSpan w:val="2"/>
          </w:tcPr>
          <w:p w14:paraId="0A96814F"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lastRenderedPageBreak/>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4AEB77A9"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
                  <w:enabled/>
                  <w:calcOnExit w:val="0"/>
                  <w:checkBox>
                    <w:sizeAuto/>
                    <w:default w:val="0"/>
                  </w:checkBox>
                </w:ffData>
              </w:fldChar>
            </w:r>
            <w:r w:rsidRPr="00931C80">
              <w:rPr>
                <w:rFonts w:asciiTheme="minorHAnsi" w:hAnsiTheme="minorHAnsi" w:cstheme="minorHAnsi"/>
                <w:color w:val="000080"/>
              </w:rPr>
              <w:instrText xml:space="preserve"> FORMCHECKBOX </w:instrText>
            </w:r>
            <w:r w:rsidR="005445DB">
              <w:rPr>
                <w:rFonts w:asciiTheme="minorHAnsi" w:hAnsiTheme="minorHAnsi" w:cstheme="minorHAnsi"/>
                <w:color w:val="000080"/>
              </w:rPr>
            </w:r>
            <w:r w:rsidR="005445DB">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bl>
    <w:p w14:paraId="13EAC828" w14:textId="77777777" w:rsidR="001C5DA9" w:rsidRDefault="001C5DA9" w:rsidP="001C5DA9">
      <w:pPr>
        <w:spacing w:after="200" w:line="276" w:lineRule="auto"/>
        <w:rPr>
          <w:rFonts w:asciiTheme="minorHAnsi" w:hAnsiTheme="minorHAnsi" w:cstheme="minorHAnsi"/>
          <w:b/>
        </w:rPr>
      </w:pPr>
    </w:p>
    <w:p w14:paraId="310D5417" w14:textId="77777777" w:rsidR="001C5DA9" w:rsidRPr="003F38D6" w:rsidRDefault="001C5DA9" w:rsidP="00CA1401">
      <w:pPr>
        <w:numPr>
          <w:ilvl w:val="0"/>
          <w:numId w:val="50"/>
        </w:numPr>
        <w:suppressAutoHyphens/>
        <w:autoSpaceDN w:val="0"/>
        <w:spacing w:after="200" w:line="276" w:lineRule="auto"/>
        <w:textAlignment w:val="baseline"/>
        <w:rPr>
          <w:rFonts w:asciiTheme="minorHAnsi" w:eastAsia="DejaVu Sans" w:hAnsiTheme="minorHAnsi" w:cstheme="minorHAnsi"/>
          <w:color w:val="FF0000"/>
          <w:kern w:val="3"/>
          <w:sz w:val="28"/>
          <w:szCs w:val="28"/>
        </w:rPr>
      </w:pPr>
      <w:r w:rsidRPr="003F38D6">
        <w:rPr>
          <w:rFonts w:asciiTheme="minorHAnsi" w:eastAsia="DejaVu Sans" w:hAnsiTheme="minorHAnsi" w:cstheme="minorHAnsi"/>
          <w:b/>
          <w:color w:val="auto"/>
          <w:kern w:val="3"/>
          <w:sz w:val="28"/>
          <w:szCs w:val="28"/>
        </w:rPr>
        <w:t xml:space="preserve">  DECLARATION</w:t>
      </w:r>
    </w:p>
    <w:tbl>
      <w:tblPr>
        <w:tblStyle w:val="LightList-Accent21"/>
        <w:tblW w:w="5019" w:type="pct"/>
        <w:tblLayout w:type="fixed"/>
        <w:tblLook w:val="0000" w:firstRow="0" w:lastRow="0" w:firstColumn="0" w:lastColumn="0" w:noHBand="0" w:noVBand="0"/>
      </w:tblPr>
      <w:tblGrid>
        <w:gridCol w:w="6412"/>
        <w:gridCol w:w="3805"/>
      </w:tblGrid>
      <w:tr w:rsidR="001C5DA9" w:rsidRPr="00931C80" w14:paraId="5E870515" w14:textId="77777777" w:rsidTr="001C5DA9">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5000" w:type="pct"/>
            <w:gridSpan w:val="2"/>
          </w:tcPr>
          <w:p w14:paraId="675FBA9D" w14:textId="77777777" w:rsidR="001C5DA9" w:rsidRPr="00931C80" w:rsidRDefault="001C5DA9" w:rsidP="001C5DA9">
            <w:pPr>
              <w:widowControl w:val="0"/>
              <w:suppressAutoHyphens/>
              <w:spacing w:after="120"/>
              <w:jc w:val="both"/>
              <w:rPr>
                <w:rFonts w:asciiTheme="minorHAnsi" w:eastAsia="Arial" w:hAnsiTheme="minorHAnsi" w:cstheme="minorHAnsi"/>
                <w:b/>
              </w:rPr>
            </w:pPr>
            <w:r w:rsidRPr="00931C80">
              <w:rPr>
                <w:rFonts w:asciiTheme="minorHAnsi" w:eastAsia="Arial" w:hAnsiTheme="minorHAnsi" w:cstheme="minorHAnsi"/>
                <w:b/>
                <w:shd w:val="clear" w:color="auto" w:fill="DBE5F1"/>
              </w:rPr>
              <w:t>Declaration</w:t>
            </w:r>
          </w:p>
        </w:tc>
      </w:tr>
      <w:tr w:rsidR="001C5DA9" w:rsidRPr="00931C80" w14:paraId="2EE52651" w14:textId="77777777" w:rsidTr="001C5DA9">
        <w:trPr>
          <w:trHeight w:val="4029"/>
        </w:trPr>
        <w:tc>
          <w:tcPr>
            <w:cnfStyle w:val="000010000000" w:firstRow="0" w:lastRow="0" w:firstColumn="0" w:lastColumn="0" w:oddVBand="1" w:evenVBand="0" w:oddHBand="0" w:evenHBand="0" w:firstRowFirstColumn="0" w:firstRowLastColumn="0" w:lastRowFirstColumn="0" w:lastRowLastColumn="0"/>
            <w:tcW w:w="5000" w:type="pct"/>
            <w:gridSpan w:val="2"/>
          </w:tcPr>
          <w:p w14:paraId="7CDACD9E"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931C80">
              <w:rPr>
                <w:rFonts w:asciiTheme="minorHAnsi" w:eastAsia="Arial" w:hAnsiTheme="minorHAnsi" w:cstheme="minorHAnsi"/>
                <w:b/>
              </w:rPr>
              <w:t>Insert name of Bidder</w:t>
            </w:r>
            <w:r w:rsidRPr="00931C80">
              <w:rPr>
                <w:rFonts w:asciiTheme="minorHAnsi" w:eastAsia="Arial" w:hAnsiTheme="minorHAnsi" w:cstheme="minorHAnsi"/>
              </w:rPr>
              <w:t xml:space="preserve">). </w:t>
            </w:r>
          </w:p>
          <w:p w14:paraId="710F222D"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 understand that Falmouth University may reject my submission if there is a failure to answer all relevant questions fully or if I provide false/misleading information. I have provided a full list of any Appendices used to provide additional information in response to questions.</w:t>
            </w:r>
          </w:p>
          <w:p w14:paraId="6C9F1B3F" w14:textId="77777777" w:rsidR="001C5DA9" w:rsidRPr="00931C80" w:rsidRDefault="001C5DA9" w:rsidP="007D7F81">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 also declare that there is no conflict of interest in relation to Falmouth University’s requirement.</w:t>
            </w:r>
          </w:p>
        </w:tc>
      </w:tr>
      <w:tr w:rsidR="001C5DA9" w:rsidRPr="00931C80" w14:paraId="7DB26F69" w14:textId="77777777" w:rsidTr="001C5DA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5000" w:type="pct"/>
            <w:gridSpan w:val="2"/>
          </w:tcPr>
          <w:p w14:paraId="27FBB098"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b/>
              </w:rPr>
              <w:t>ITT COMPLETED BY</w:t>
            </w:r>
          </w:p>
        </w:tc>
      </w:tr>
      <w:tr w:rsidR="001C5DA9" w:rsidRPr="00931C80" w14:paraId="4684FDB9" w14:textId="77777777" w:rsidTr="001C5DA9">
        <w:trPr>
          <w:trHeight w:val="260"/>
        </w:trPr>
        <w:tc>
          <w:tcPr>
            <w:cnfStyle w:val="000010000000" w:firstRow="0" w:lastRow="0" w:firstColumn="0" w:lastColumn="0" w:oddVBand="1" w:evenVBand="0" w:oddHBand="0" w:evenHBand="0" w:firstRowFirstColumn="0" w:firstRowLastColumn="0" w:lastRowFirstColumn="0" w:lastRowLastColumn="0"/>
            <w:tcW w:w="3138" w:type="pct"/>
          </w:tcPr>
          <w:p w14:paraId="41691830"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Name</w:t>
            </w:r>
          </w:p>
        </w:tc>
        <w:tc>
          <w:tcPr>
            <w:tcW w:w="1862" w:type="pct"/>
          </w:tcPr>
          <w:p w14:paraId="77D1CBD1" w14:textId="77777777" w:rsidR="001C5DA9" w:rsidRPr="00931C80" w:rsidRDefault="001C5DA9" w:rsidP="001C5DA9">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C5DA9" w:rsidRPr="00931C80" w14:paraId="002634E2" w14:textId="77777777" w:rsidTr="001C5DA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138" w:type="pct"/>
          </w:tcPr>
          <w:p w14:paraId="77067227"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Role in organisation</w:t>
            </w:r>
          </w:p>
        </w:tc>
        <w:tc>
          <w:tcPr>
            <w:tcW w:w="1862" w:type="pct"/>
          </w:tcPr>
          <w:p w14:paraId="4D563B1A" w14:textId="77777777" w:rsidR="001C5DA9" w:rsidRPr="00931C80" w:rsidRDefault="001C5DA9" w:rsidP="001C5DA9">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1C5DA9" w:rsidRPr="00931C80" w14:paraId="5F7BCB41" w14:textId="77777777" w:rsidTr="001C5DA9">
        <w:trPr>
          <w:trHeight w:val="260"/>
        </w:trPr>
        <w:tc>
          <w:tcPr>
            <w:cnfStyle w:val="000010000000" w:firstRow="0" w:lastRow="0" w:firstColumn="0" w:lastColumn="0" w:oddVBand="1" w:evenVBand="0" w:oddHBand="0" w:evenHBand="0" w:firstRowFirstColumn="0" w:firstRowLastColumn="0" w:lastRowFirstColumn="0" w:lastRowLastColumn="0"/>
            <w:tcW w:w="3138" w:type="pct"/>
          </w:tcPr>
          <w:p w14:paraId="54C76CCF"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Date</w:t>
            </w:r>
          </w:p>
        </w:tc>
        <w:tc>
          <w:tcPr>
            <w:tcW w:w="1862" w:type="pct"/>
          </w:tcPr>
          <w:p w14:paraId="01A62F93" w14:textId="77777777" w:rsidR="001C5DA9" w:rsidRPr="00931C80" w:rsidRDefault="001C5DA9" w:rsidP="001C5DA9">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C5DA9" w:rsidRPr="00931C80" w14:paraId="372BDE1D" w14:textId="77777777" w:rsidTr="001C5DA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138" w:type="pct"/>
          </w:tcPr>
          <w:p w14:paraId="2B3166F0"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hAnsiTheme="minorHAnsi" w:cstheme="minorHAnsi"/>
              </w:rPr>
              <w:t>Signature</w:t>
            </w:r>
          </w:p>
        </w:tc>
        <w:tc>
          <w:tcPr>
            <w:tcW w:w="1862" w:type="pct"/>
          </w:tcPr>
          <w:p w14:paraId="2146E0D4" w14:textId="77777777" w:rsidR="001C5DA9" w:rsidRPr="00931C80" w:rsidRDefault="001C5DA9" w:rsidP="001C5DA9">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28F4C1BF" w14:textId="77777777" w:rsidR="001C5DA9" w:rsidRPr="00931C80" w:rsidRDefault="001C5DA9" w:rsidP="001C5DA9">
      <w:pPr>
        <w:spacing w:after="200" w:line="276" w:lineRule="auto"/>
        <w:rPr>
          <w:rFonts w:asciiTheme="minorHAnsi" w:hAnsiTheme="minorHAnsi" w:cstheme="minorHAnsi"/>
          <w:b/>
        </w:rPr>
      </w:pPr>
    </w:p>
    <w:p w14:paraId="50B9939A" w14:textId="77777777" w:rsidR="00671482" w:rsidRPr="00931C80" w:rsidRDefault="001C5DA9" w:rsidP="00381D68">
      <w:pPr>
        <w:suppressAutoHyphens/>
        <w:spacing w:after="240"/>
        <w:jc w:val="both"/>
        <w:rPr>
          <w:rFonts w:asciiTheme="minorHAnsi" w:hAnsiTheme="minorHAnsi" w:cstheme="minorHAnsi"/>
          <w:b/>
        </w:rPr>
      </w:pPr>
      <w:r w:rsidRPr="00931C80">
        <w:rPr>
          <w:rFonts w:asciiTheme="minorHAnsi" w:hAnsiTheme="minorHAnsi" w:cstheme="minorHAnsi"/>
        </w:rPr>
        <w:tab/>
      </w:r>
      <w:bookmarkStart w:id="10" w:name="a707079"/>
      <w:bookmarkStart w:id="11" w:name="d41486e178"/>
      <w:bookmarkStart w:id="12" w:name="a624220"/>
      <w:bookmarkStart w:id="13" w:name="a965695"/>
      <w:bookmarkStart w:id="14" w:name="a912288"/>
      <w:bookmarkStart w:id="15" w:name="a555760"/>
      <w:bookmarkStart w:id="16" w:name="a890926"/>
      <w:bookmarkStart w:id="17" w:name="_MON_1528783064"/>
      <w:bookmarkEnd w:id="1"/>
      <w:bookmarkEnd w:id="10"/>
      <w:bookmarkEnd w:id="11"/>
      <w:bookmarkEnd w:id="12"/>
      <w:bookmarkEnd w:id="13"/>
      <w:bookmarkEnd w:id="14"/>
      <w:bookmarkEnd w:id="15"/>
      <w:bookmarkEnd w:id="16"/>
      <w:bookmarkEnd w:id="17"/>
    </w:p>
    <w:sectPr w:rsidR="00671482" w:rsidRPr="00931C80" w:rsidSect="00594331">
      <w:headerReference w:type="even" r:id="rId25"/>
      <w:headerReference w:type="default" r:id="rId26"/>
      <w:footerReference w:type="even" r:id="rId27"/>
      <w:footerReference w:type="default" r:id="rId28"/>
      <w:headerReference w:type="first" r:id="rId29"/>
      <w:footerReference w:type="first" r:id="rId30"/>
      <w:pgSz w:w="11900" w:h="16840"/>
      <w:pgMar w:top="2126" w:right="851" w:bottom="1440" w:left="851" w:header="0"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C9754" w14:textId="77777777" w:rsidR="00FC4919" w:rsidRDefault="00FC4919" w:rsidP="00006337">
      <w:r>
        <w:separator/>
      </w:r>
    </w:p>
  </w:endnote>
  <w:endnote w:type="continuationSeparator" w:id="0">
    <w:p w14:paraId="4AC0C57D" w14:textId="77777777" w:rsidR="00FC4919" w:rsidRDefault="00FC4919" w:rsidP="0000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DejaVu San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Times-Roman">
    <w:altName w:val="Times New Roman"/>
    <w:charset w:val="00"/>
    <w:family w:val="roman"/>
    <w:pitch w:val="variable"/>
    <w:sig w:usb0="00000003" w:usb1="00000000" w:usb2="00000000" w:usb3="00000000" w:csb0="00000001" w:csb1="00000000"/>
  </w:font>
  <w:font w:name="HelveticaNeue-Condensed">
    <w:altName w:val="HelveticaNeue Condense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Bodoni Bk BT">
    <w:altName w:val="Times New Roman"/>
    <w:charset w:val="00"/>
    <w:family w:val="roman"/>
    <w:pitch w:val="variable"/>
    <w:sig w:usb0="00000007" w:usb1="00000000" w:usb2="00000000" w:usb3="00000000" w:csb0="0000001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9DE4F" w14:textId="77777777" w:rsidR="00A47786" w:rsidRDefault="00A47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39725"/>
      <w:docPartObj>
        <w:docPartGallery w:val="Page Numbers (Bottom of Page)"/>
        <w:docPartUnique/>
      </w:docPartObj>
    </w:sdtPr>
    <w:sdtEndPr>
      <w:rPr>
        <w:noProof/>
      </w:rPr>
    </w:sdtEndPr>
    <w:sdtContent>
      <w:p w14:paraId="5A311B59" w14:textId="25E1F9CA" w:rsidR="00FC4919" w:rsidRDefault="00FC4919">
        <w:pPr>
          <w:pStyle w:val="Footer"/>
          <w:jc w:val="center"/>
        </w:pPr>
        <w:r>
          <w:fldChar w:fldCharType="begin"/>
        </w:r>
        <w:r>
          <w:instrText xml:space="preserve"> PAGE   \* MERGEFORMAT </w:instrText>
        </w:r>
        <w:r>
          <w:fldChar w:fldCharType="separate"/>
        </w:r>
        <w:r w:rsidR="005445DB">
          <w:rPr>
            <w:noProof/>
          </w:rPr>
          <w:t>17</w:t>
        </w:r>
        <w:r>
          <w:rPr>
            <w:noProof/>
          </w:rPr>
          <w:fldChar w:fldCharType="end"/>
        </w:r>
      </w:p>
    </w:sdtContent>
  </w:sdt>
  <w:p w14:paraId="28F30458" w14:textId="77777777" w:rsidR="00FC4919" w:rsidRDefault="00FC4919">
    <w:pPr>
      <w:pStyle w:val="Footer"/>
    </w:pPr>
    <w:r>
      <w:rPr>
        <w:noProof/>
        <w:lang w:eastAsia="en-GB"/>
      </w:rPr>
      <w:drawing>
        <wp:inline distT="0" distB="0" distL="0" distR="0" wp14:anchorId="2AE4E4DC" wp14:editId="2A2CA490">
          <wp:extent cx="2628084" cy="588206"/>
          <wp:effectExtent l="0" t="0" r="0" b="0"/>
          <wp:docPr id="3" name="Picture 3" descr="LogoERDF_Col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ERDF_Col_Landscap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8084" cy="58820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74BB6" w14:textId="77777777" w:rsidR="00FC4919" w:rsidRPr="000C36CE" w:rsidRDefault="00FC4919" w:rsidP="000C36CE">
    <w:pPr>
      <w:pStyle w:val="Footer"/>
    </w:pPr>
    <w:r>
      <w:rPr>
        <w:noProof/>
        <w:lang w:eastAsia="en-GB"/>
      </w:rPr>
      <w:drawing>
        <wp:inline distT="0" distB="0" distL="0" distR="0" wp14:anchorId="6407D51C" wp14:editId="1B878D02">
          <wp:extent cx="2628084" cy="588206"/>
          <wp:effectExtent l="0" t="0" r="0" b="0"/>
          <wp:docPr id="9" name="Picture 9" descr="LogoERDF_Col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ERDF_Col_Landscap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8084" cy="58820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5D535" w14:textId="77777777" w:rsidR="00FC4919" w:rsidRDefault="00FC4919" w:rsidP="00006337">
      <w:r>
        <w:separator/>
      </w:r>
    </w:p>
  </w:footnote>
  <w:footnote w:type="continuationSeparator" w:id="0">
    <w:p w14:paraId="77E9E6E8" w14:textId="77777777" w:rsidR="00FC4919" w:rsidRDefault="00FC4919" w:rsidP="00006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1DC3C" w14:textId="0BC04DF3" w:rsidR="00A47786" w:rsidRDefault="005445DB">
    <w:pPr>
      <w:pStyle w:val="Header"/>
    </w:pPr>
    <w:r>
      <w:rPr>
        <w:noProof/>
      </w:rPr>
      <w:pict w14:anchorId="4A9330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70438" o:spid="_x0000_s4098" type="#_x0000_t136" style="position:absolute;margin-left:0;margin-top:0;width:539.15pt;height:179.7pt;rotation:315;z-index:-251654144;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53838" w14:textId="31B708FD" w:rsidR="00A47786" w:rsidRDefault="005445DB">
    <w:pPr>
      <w:pStyle w:val="Header"/>
    </w:pPr>
    <w:r>
      <w:rPr>
        <w:noProof/>
      </w:rPr>
      <w:pict w14:anchorId="2702C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70439" o:spid="_x0000_s4099" type="#_x0000_t136" style="position:absolute;margin-left:0;margin-top:0;width:539.15pt;height:179.7pt;rotation:315;z-index:-251652096;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0ECE0" w14:textId="5E656A23" w:rsidR="00FC4919" w:rsidRDefault="005445DB" w:rsidP="00A05753">
    <w:pPr>
      <w:pStyle w:val="Header"/>
      <w:jc w:val="center"/>
      <w:rPr>
        <w:noProof/>
        <w:lang w:eastAsia="en-GB"/>
      </w:rPr>
    </w:pPr>
    <w:r>
      <w:rPr>
        <w:noProof/>
      </w:rPr>
      <w:pict w14:anchorId="7DF29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70437" o:spid="_x0000_s4097" type="#_x0000_t136" style="position:absolute;left:0;text-align:left;margin-left:0;margin-top:0;width:539.15pt;height:179.7pt;rotation:315;z-index:-251656192;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r w:rsidR="00FC4919">
      <w:rPr>
        <w:noProof/>
        <w:lang w:eastAsia="en-GB"/>
      </w:rPr>
      <w:t xml:space="preserve">                                                   </w:t>
    </w:r>
  </w:p>
  <w:p w14:paraId="3F1C3573" w14:textId="77777777" w:rsidR="00FC4919" w:rsidRDefault="00FC4919" w:rsidP="00A05753">
    <w:pPr>
      <w:pStyle w:val="Header"/>
      <w:jc w:val="center"/>
      <w:rPr>
        <w:noProof/>
        <w:lang w:eastAsia="en-GB"/>
      </w:rPr>
    </w:pPr>
  </w:p>
  <w:p w14:paraId="383B6215" w14:textId="77777777" w:rsidR="00FC4919" w:rsidRDefault="00FC4919" w:rsidP="00A05753">
    <w:pPr>
      <w:pStyle w:val="Header"/>
      <w:jc w:val="center"/>
      <w:rPr>
        <w:noProof/>
        <w:lang w:eastAsia="en-GB"/>
      </w:rPr>
    </w:pPr>
  </w:p>
  <w:p w14:paraId="592E8948" w14:textId="77777777" w:rsidR="00FC4919" w:rsidRDefault="00FC4919" w:rsidP="00217DC8">
    <w:pPr>
      <w:pStyle w:val="Header"/>
      <w:jc w:val="right"/>
    </w:pPr>
    <w:r>
      <w:rPr>
        <w:noProof/>
        <w:lang w:eastAsia="en-GB"/>
      </w:rPr>
      <w:drawing>
        <wp:anchor distT="0" distB="0" distL="114300" distR="114300" simplePos="0" relativeHeight="251658240" behindDoc="0" locked="0" layoutInCell="1" allowOverlap="1" wp14:anchorId="005A0BBC" wp14:editId="1C6CF8FE">
          <wp:simplePos x="0" y="0"/>
          <wp:positionH relativeFrom="column">
            <wp:posOffset>-64135</wp:posOffset>
          </wp:positionH>
          <wp:positionV relativeFrom="paragraph">
            <wp:posOffset>127635</wp:posOffset>
          </wp:positionV>
          <wp:extent cx="1828800" cy="483870"/>
          <wp:effectExtent l="0" t="0" r="0" b="0"/>
          <wp:wrapNone/>
          <wp:docPr id="5" name="Picture 16" descr="0.1-Falmouth-University-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0.1-Falmouth-University-logo.eps"/>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1376" cy="489843"/>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t xml:space="preserve">                                     </w:t>
    </w:r>
    <w:r>
      <w:rPr>
        <w:noProof/>
        <w:lang w:eastAsia="en-GB"/>
      </w:rPr>
      <w:drawing>
        <wp:inline distT="0" distB="0" distL="0" distR="0" wp14:anchorId="7D4BA1FE" wp14:editId="764A0FFB">
          <wp:extent cx="3705225" cy="658559"/>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3756508" cy="667674"/>
                  </a:xfrm>
                  <a:prstGeom prst="rect">
                    <a:avLst/>
                  </a:prstGeom>
                </pic:spPr>
              </pic:pic>
            </a:graphicData>
          </a:graphic>
        </wp:inline>
      </w:drawing>
    </w: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2FDC"/>
    <w:multiLevelType w:val="hybridMultilevel"/>
    <w:tmpl w:val="AA0646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31F5E17"/>
    <w:multiLevelType w:val="multilevel"/>
    <w:tmpl w:val="434E6AB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5FC47BF"/>
    <w:multiLevelType w:val="hybridMultilevel"/>
    <w:tmpl w:val="3BF8F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F4A53"/>
    <w:multiLevelType w:val="multilevel"/>
    <w:tmpl w:val="9850B3E8"/>
    <w:lvl w:ilvl="0">
      <w:start w:val="1"/>
      <w:numFmt w:val="decimalZero"/>
      <w:pStyle w:val="NRheading"/>
      <w:suff w:val="nothing"/>
      <w:lvlText w:val="FR%1 - "/>
      <w:lvlJc w:val="left"/>
      <w:pPr>
        <w:ind w:left="720" w:firstLine="0"/>
      </w:pPr>
    </w:lvl>
    <w:lvl w:ilvl="1">
      <w:start w:val="1"/>
      <w:numFmt w:val="decimal"/>
      <w:lvlText w:val="%1.%2."/>
      <w:lvlJc w:val="left"/>
      <w:pPr>
        <w:tabs>
          <w:tab w:val="num" w:pos="1440"/>
        </w:tabs>
        <w:ind w:left="720" w:firstLine="0"/>
      </w:pPr>
    </w:lvl>
    <w:lvl w:ilvl="2">
      <w:start w:val="1"/>
      <w:numFmt w:val="decimal"/>
      <w:isLgl/>
      <w:lvlText w:val="%1.%2.%3"/>
      <w:lvlJc w:val="left"/>
      <w:pPr>
        <w:tabs>
          <w:tab w:val="num" w:pos="1440"/>
        </w:tabs>
        <w:ind w:left="720" w:firstLine="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ABF6ED7"/>
    <w:multiLevelType w:val="multilevel"/>
    <w:tmpl w:val="4C2ED050"/>
    <w:lvl w:ilvl="0">
      <w:start w:val="1"/>
      <w:numFmt w:val="decimal"/>
      <w:lvlText w:val="%1."/>
      <w:lvlJc w:val="left"/>
      <w:pPr>
        <w:ind w:left="36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5" w15:restartNumberingAfterBreak="0">
    <w:nsid w:val="0E6A3242"/>
    <w:multiLevelType w:val="hybridMultilevel"/>
    <w:tmpl w:val="CA1C242A"/>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9F75D4"/>
    <w:multiLevelType w:val="hybridMultilevel"/>
    <w:tmpl w:val="0E4A9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1B0AD7"/>
    <w:multiLevelType w:val="hybridMultilevel"/>
    <w:tmpl w:val="184C80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0F83443"/>
    <w:multiLevelType w:val="multilevel"/>
    <w:tmpl w:val="B0BA3F3C"/>
    <w:lvl w:ilvl="0">
      <w:start w:val="1"/>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440"/>
        </w:tabs>
        <w:ind w:left="1440" w:hanging="720"/>
      </w:pPr>
      <w:rPr>
        <w:rFonts w:cs="Times New Roman" w:hint="default"/>
        <w:b w:val="0"/>
        <w:i w:val="0"/>
      </w:rPr>
    </w:lvl>
    <w:lvl w:ilvl="2">
      <w:start w:val="1"/>
      <w:numFmt w:val="decimal"/>
      <w:lvlText w:val="%1.%2.%3"/>
      <w:lvlJc w:val="left"/>
      <w:pPr>
        <w:tabs>
          <w:tab w:val="num" w:pos="2760"/>
        </w:tabs>
        <w:ind w:left="2760" w:hanging="1440"/>
      </w:pPr>
      <w:rPr>
        <w:rFonts w:cs="Times New Roman" w:hint="default"/>
        <w:b w:val="0"/>
        <w:i w:val="0"/>
      </w:rPr>
    </w:lvl>
    <w:lvl w:ilvl="3">
      <w:start w:val="1"/>
      <w:numFmt w:val="decimal"/>
      <w:lvlText w:val="%1.%2.%3.%4"/>
      <w:lvlJc w:val="left"/>
      <w:pPr>
        <w:tabs>
          <w:tab w:val="num" w:pos="2880"/>
        </w:tabs>
        <w:ind w:left="2880" w:hanging="1440"/>
      </w:pPr>
      <w:rPr>
        <w:rFonts w:cs="Times New Roman" w:hint="default"/>
        <w:b w:val="0"/>
        <w:i w:val="0"/>
      </w:rPr>
    </w:lvl>
    <w:lvl w:ilvl="4">
      <w:start w:val="1"/>
      <w:numFmt w:val="decimal"/>
      <w:pStyle w:val="01-Level1-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4D43AC2"/>
    <w:multiLevelType w:val="hybridMultilevel"/>
    <w:tmpl w:val="9C04D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A8070F"/>
    <w:multiLevelType w:val="hybridMultilevel"/>
    <w:tmpl w:val="0E623F1C"/>
    <w:lvl w:ilvl="0" w:tplc="0809000F">
      <w:start w:val="1"/>
      <w:numFmt w:val="decimal"/>
      <w:lvlText w:val="%1."/>
      <w:lvlJc w:val="left"/>
      <w:pPr>
        <w:ind w:left="135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6436F4"/>
    <w:multiLevelType w:val="singleLevel"/>
    <w:tmpl w:val="AC280B9E"/>
    <w:lvl w:ilvl="0">
      <w:start w:val="1"/>
      <w:numFmt w:val="lowerLetter"/>
      <w:pStyle w:val="FRheading"/>
      <w:lvlText w:val="%1."/>
      <w:lvlJc w:val="left"/>
      <w:pPr>
        <w:tabs>
          <w:tab w:val="num" w:pos="383"/>
        </w:tabs>
        <w:ind w:left="383" w:hanging="360"/>
      </w:pPr>
      <w:rPr>
        <w:rFonts w:hint="default"/>
      </w:rPr>
    </w:lvl>
  </w:abstractNum>
  <w:abstractNum w:abstractNumId="12" w15:restartNumberingAfterBreak="0">
    <w:nsid w:val="170716D8"/>
    <w:multiLevelType w:val="hybridMultilevel"/>
    <w:tmpl w:val="20B2C0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87C756F"/>
    <w:multiLevelType w:val="hybridMultilevel"/>
    <w:tmpl w:val="D150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2476A1"/>
    <w:multiLevelType w:val="hybridMultilevel"/>
    <w:tmpl w:val="8CA0728C"/>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1BF23769"/>
    <w:multiLevelType w:val="hybridMultilevel"/>
    <w:tmpl w:val="13DC2D2C"/>
    <w:lvl w:ilvl="0" w:tplc="08090001">
      <w:start w:val="1"/>
      <w:numFmt w:val="bullet"/>
      <w:lvlText w:val=""/>
      <w:lvlJc w:val="left"/>
      <w:pPr>
        <w:tabs>
          <w:tab w:val="num" w:pos="1211"/>
        </w:tabs>
        <w:ind w:left="1211" w:hanging="360"/>
      </w:pPr>
      <w:rPr>
        <w:rFonts w:ascii="Symbol" w:hAnsi="Symbol" w:hint="default"/>
        <w:sz w:val="12"/>
        <w:szCs w:val="12"/>
      </w:rPr>
    </w:lvl>
    <w:lvl w:ilvl="1" w:tplc="FFFFFFFF">
      <w:start w:val="1"/>
      <w:numFmt w:val="bullet"/>
      <w:lvlText w:val="o"/>
      <w:lvlJc w:val="left"/>
      <w:pPr>
        <w:tabs>
          <w:tab w:val="num" w:pos="1440"/>
        </w:tabs>
        <w:ind w:left="1440" w:hanging="360"/>
      </w:pPr>
      <w:rPr>
        <w:rFonts w:ascii="Courier New" w:hAnsi="Courier New" w:cs="ZapfDingbats"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ZapfDingbats"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ZapfDingbats"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1FAE083A"/>
    <w:multiLevelType w:val="hybridMultilevel"/>
    <w:tmpl w:val="1FF41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11A2028"/>
    <w:multiLevelType w:val="hybridMultilevel"/>
    <w:tmpl w:val="C3BA3CC4"/>
    <w:lvl w:ilvl="0" w:tplc="FFFFFFFF">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8" w15:restartNumberingAfterBreak="0">
    <w:nsid w:val="234B37BE"/>
    <w:multiLevelType w:val="hybridMultilevel"/>
    <w:tmpl w:val="2FA67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5769A3"/>
    <w:multiLevelType w:val="hybridMultilevel"/>
    <w:tmpl w:val="A85C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D25A73"/>
    <w:multiLevelType w:val="hybridMultilevel"/>
    <w:tmpl w:val="3B9A079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2BF87B37"/>
    <w:multiLevelType w:val="hybridMultilevel"/>
    <w:tmpl w:val="047C87CE"/>
    <w:lvl w:ilvl="0" w:tplc="4BCA0980">
      <w:start w:val="1"/>
      <w:numFmt w:val="decimal"/>
      <w:lvlText w:val="%1."/>
      <w:lvlJc w:val="left"/>
      <w:pPr>
        <w:ind w:left="1000" w:hanging="64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13704C"/>
    <w:multiLevelType w:val="hybridMultilevel"/>
    <w:tmpl w:val="DE96D5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194004"/>
    <w:multiLevelType w:val="hybridMultilevel"/>
    <w:tmpl w:val="4448E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E56DE9"/>
    <w:multiLevelType w:val="hybridMultilevel"/>
    <w:tmpl w:val="B7326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C11F65"/>
    <w:multiLevelType w:val="singleLevel"/>
    <w:tmpl w:val="08090001"/>
    <w:lvl w:ilvl="0">
      <w:start w:val="1"/>
      <w:numFmt w:val="bullet"/>
      <w:pStyle w:val="ListBullet3"/>
      <w:lvlText w:val=""/>
      <w:lvlJc w:val="left"/>
      <w:pPr>
        <w:tabs>
          <w:tab w:val="num" w:pos="360"/>
        </w:tabs>
        <w:ind w:left="360" w:hanging="360"/>
      </w:pPr>
      <w:rPr>
        <w:rFonts w:ascii="Symbol" w:hAnsi="Symbol" w:hint="default"/>
      </w:rPr>
    </w:lvl>
  </w:abstractNum>
  <w:abstractNum w:abstractNumId="26" w15:restartNumberingAfterBreak="0">
    <w:nsid w:val="3A586F7B"/>
    <w:multiLevelType w:val="hybridMultilevel"/>
    <w:tmpl w:val="43162A66"/>
    <w:lvl w:ilvl="0" w:tplc="86E6A68E">
      <w:start w:val="1"/>
      <w:numFmt w:val="decimal"/>
      <w:lvlText w:val="%1."/>
      <w:lvlJc w:val="left"/>
      <w:pPr>
        <w:ind w:left="720" w:hanging="360"/>
      </w:pPr>
      <w:rPr>
        <w:rFonts w:eastAsia="DejaVu San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0E517F"/>
    <w:multiLevelType w:val="hybridMultilevel"/>
    <w:tmpl w:val="956E1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2A62E4"/>
    <w:multiLevelType w:val="hybridMultilevel"/>
    <w:tmpl w:val="37FC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C658D3"/>
    <w:multiLevelType w:val="hybridMultilevel"/>
    <w:tmpl w:val="E32839C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468804C0"/>
    <w:multiLevelType w:val="hybridMultilevel"/>
    <w:tmpl w:val="CC6AA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32" w15:restartNumberingAfterBreak="0">
    <w:nsid w:val="4E4B4E3E"/>
    <w:multiLevelType w:val="multilevel"/>
    <w:tmpl w:val="EFA8A05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3" w15:restartNumberingAfterBreak="0">
    <w:nsid w:val="4EE27282"/>
    <w:multiLevelType w:val="hybridMultilevel"/>
    <w:tmpl w:val="5930D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C1133A"/>
    <w:multiLevelType w:val="hybridMultilevel"/>
    <w:tmpl w:val="9FA8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8C62B1"/>
    <w:multiLevelType w:val="hybridMultilevel"/>
    <w:tmpl w:val="BDF29898"/>
    <w:lvl w:ilvl="0" w:tplc="A2203A20">
      <w:start w:val="3"/>
      <w:numFmt w:val="decimal"/>
      <w:lvlText w:val="%1."/>
      <w:lvlJc w:val="left"/>
      <w:pPr>
        <w:ind w:left="720" w:hanging="360"/>
      </w:pPr>
      <w:rPr>
        <w:rFonts w:hint="default"/>
        <w:b/>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E006C3"/>
    <w:multiLevelType w:val="hybridMultilevel"/>
    <w:tmpl w:val="683C5BC4"/>
    <w:lvl w:ilvl="0" w:tplc="DB3E853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7035954"/>
    <w:multiLevelType w:val="hybridMultilevel"/>
    <w:tmpl w:val="242C1CF8"/>
    <w:lvl w:ilvl="0" w:tplc="0409000F">
      <w:start w:val="6"/>
      <w:numFmt w:val="decimal"/>
      <w:pStyle w:val="AOAltHead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AOAltHead3"/>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1007764"/>
    <w:multiLevelType w:val="hybridMultilevel"/>
    <w:tmpl w:val="13282C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275756"/>
    <w:multiLevelType w:val="hybridMultilevel"/>
    <w:tmpl w:val="24B8F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8B611D"/>
    <w:multiLevelType w:val="hybridMultilevel"/>
    <w:tmpl w:val="6636A846"/>
    <w:lvl w:ilvl="0" w:tplc="F552F6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2" w15:restartNumberingAfterBreak="0">
    <w:nsid w:val="6600511C"/>
    <w:multiLevelType w:val="hybridMultilevel"/>
    <w:tmpl w:val="AA3E82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A755C2E"/>
    <w:multiLevelType w:val="hybridMultilevel"/>
    <w:tmpl w:val="5A20EC04"/>
    <w:lvl w:ilvl="0" w:tplc="D030759C">
      <w:numFmt w:val="bullet"/>
      <w:lvlText w:val=""/>
      <w:lvlJc w:val="left"/>
      <w:pPr>
        <w:ind w:left="720" w:hanging="360"/>
      </w:pPr>
      <w:rPr>
        <w:rFonts w:ascii="Symbol" w:eastAsia="MS Mincho"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BD3F9E"/>
    <w:multiLevelType w:val="hybridMultilevel"/>
    <w:tmpl w:val="AB485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447D57"/>
    <w:multiLevelType w:val="hybridMultilevel"/>
    <w:tmpl w:val="C0C4C808"/>
    <w:lvl w:ilvl="0" w:tplc="D6AE63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F61242A"/>
    <w:multiLevelType w:val="hybridMultilevel"/>
    <w:tmpl w:val="756AC182"/>
    <w:lvl w:ilvl="0" w:tplc="F2205E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0984E0C"/>
    <w:multiLevelType w:val="multilevel"/>
    <w:tmpl w:val="DB5AB6A0"/>
    <w:lvl w:ilvl="0">
      <w:start w:val="1"/>
      <w:numFmt w:val="decimal"/>
      <w:pStyle w:val="PB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hint="default"/>
        <w:b w:val="0"/>
        <w:i w:val="0"/>
        <w:sz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73AC4D7B"/>
    <w:multiLevelType w:val="hybridMultilevel"/>
    <w:tmpl w:val="2FA67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E94E18"/>
    <w:multiLevelType w:val="hybridMultilevel"/>
    <w:tmpl w:val="6548D576"/>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754E0880"/>
    <w:multiLevelType w:val="hybridMultilevel"/>
    <w:tmpl w:val="772C34CA"/>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1" w15:restartNumberingAfterBreak="0">
    <w:nsid w:val="757C6679"/>
    <w:multiLevelType w:val="hybridMultilevel"/>
    <w:tmpl w:val="9522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E2362C"/>
    <w:multiLevelType w:val="hybridMultilevel"/>
    <w:tmpl w:val="D5B2B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1976B1"/>
    <w:multiLevelType w:val="hybridMultilevel"/>
    <w:tmpl w:val="915C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3523A0"/>
    <w:multiLevelType w:val="hybridMultilevel"/>
    <w:tmpl w:val="A7CA97C2"/>
    <w:lvl w:ilvl="0" w:tplc="72F208B0">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7DBA1C91"/>
    <w:multiLevelType w:val="hybridMultilevel"/>
    <w:tmpl w:val="02CA38A2"/>
    <w:lvl w:ilvl="0" w:tplc="C180EBF6">
      <w:numFmt w:val="bullet"/>
      <w:lvlText w:val=""/>
      <w:lvlJc w:val="left"/>
      <w:pPr>
        <w:ind w:left="720" w:hanging="360"/>
      </w:pPr>
      <w:rPr>
        <w:rFonts w:ascii="Symbol" w:eastAsia="MS Mincho"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F675484"/>
    <w:multiLevelType w:val="hybridMultilevel"/>
    <w:tmpl w:val="7AC8E7E8"/>
    <w:lvl w:ilvl="0" w:tplc="0409001B">
      <w:start w:val="1"/>
      <w:numFmt w:val="lowerRoman"/>
      <w:lvlText w:val="%1."/>
      <w:lvlJc w:val="right"/>
      <w:pPr>
        <w:ind w:left="234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15"/>
  </w:num>
  <w:num w:numId="2">
    <w:abstractNumId w:val="41"/>
  </w:num>
  <w:num w:numId="3">
    <w:abstractNumId w:val="4"/>
  </w:num>
  <w:num w:numId="4">
    <w:abstractNumId w:val="38"/>
  </w:num>
  <w:num w:numId="5">
    <w:abstractNumId w:val="6"/>
  </w:num>
  <w:num w:numId="6">
    <w:abstractNumId w:val="10"/>
  </w:num>
  <w:num w:numId="7">
    <w:abstractNumId w:val="37"/>
  </w:num>
  <w:num w:numId="8">
    <w:abstractNumId w:val="47"/>
  </w:num>
  <w:num w:numId="9">
    <w:abstractNumId w:val="32"/>
  </w:num>
  <w:num w:numId="10">
    <w:abstractNumId w:val="31"/>
  </w:num>
  <w:num w:numId="11">
    <w:abstractNumId w:val="8"/>
  </w:num>
  <w:num w:numId="12">
    <w:abstractNumId w:val="11"/>
  </w:num>
  <w:num w:numId="13">
    <w:abstractNumId w:val="25"/>
  </w:num>
  <w:num w:numId="14">
    <w:abstractNumId w:val="3"/>
  </w:num>
  <w:num w:numId="15">
    <w:abstractNumId w:val="39"/>
  </w:num>
  <w:num w:numId="16">
    <w:abstractNumId w:val="19"/>
  </w:num>
  <w:num w:numId="17">
    <w:abstractNumId w:val="0"/>
  </w:num>
  <w:num w:numId="18">
    <w:abstractNumId w:val="7"/>
  </w:num>
  <w:num w:numId="19">
    <w:abstractNumId w:val="52"/>
  </w:num>
  <w:num w:numId="20">
    <w:abstractNumId w:val="51"/>
  </w:num>
  <w:num w:numId="21">
    <w:abstractNumId w:val="13"/>
  </w:num>
  <w:num w:numId="22">
    <w:abstractNumId w:val="30"/>
  </w:num>
  <w:num w:numId="23">
    <w:abstractNumId w:val="20"/>
  </w:num>
  <w:num w:numId="24">
    <w:abstractNumId w:val="16"/>
  </w:num>
  <w:num w:numId="25">
    <w:abstractNumId w:val="2"/>
  </w:num>
  <w:num w:numId="26">
    <w:abstractNumId w:val="34"/>
  </w:num>
  <w:num w:numId="27">
    <w:abstractNumId w:val="22"/>
  </w:num>
  <w:num w:numId="28">
    <w:abstractNumId w:val="40"/>
  </w:num>
  <w:num w:numId="29">
    <w:abstractNumId w:val="42"/>
  </w:num>
  <w:num w:numId="30">
    <w:abstractNumId w:val="23"/>
  </w:num>
  <w:num w:numId="31">
    <w:abstractNumId w:val="36"/>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3"/>
  </w:num>
  <w:num w:numId="38">
    <w:abstractNumId w:val="33"/>
  </w:num>
  <w:num w:numId="39">
    <w:abstractNumId w:val="21"/>
  </w:num>
  <w:num w:numId="40">
    <w:abstractNumId w:val="28"/>
  </w:num>
  <w:num w:numId="41">
    <w:abstractNumId w:val="27"/>
  </w:num>
  <w:num w:numId="42">
    <w:abstractNumId w:val="14"/>
  </w:num>
  <w:num w:numId="43">
    <w:abstractNumId w:val="48"/>
  </w:num>
  <w:num w:numId="44">
    <w:abstractNumId w:val="18"/>
  </w:num>
  <w:num w:numId="45">
    <w:abstractNumId w:val="1"/>
  </w:num>
  <w:num w:numId="46">
    <w:abstractNumId w:val="45"/>
  </w:num>
  <w:num w:numId="47">
    <w:abstractNumId w:val="46"/>
  </w:num>
  <w:num w:numId="48">
    <w:abstractNumId w:val="26"/>
  </w:num>
  <w:num w:numId="49">
    <w:abstractNumId w:val="29"/>
  </w:num>
  <w:num w:numId="50">
    <w:abstractNumId w:val="35"/>
  </w:num>
  <w:num w:numId="51">
    <w:abstractNumId w:val="43"/>
  </w:num>
  <w:num w:numId="52">
    <w:abstractNumId w:val="55"/>
  </w:num>
  <w:num w:numId="53">
    <w:abstractNumId w:val="9"/>
  </w:num>
  <w:num w:numId="54">
    <w:abstractNumId w:val="5"/>
  </w:num>
  <w:num w:numId="55">
    <w:abstractNumId w:val="44"/>
  </w:num>
  <w:num w:numId="56">
    <w:abstractNumId w:val="12"/>
  </w:num>
  <w:num w:numId="57">
    <w:abstractNumId w:val="24"/>
  </w:num>
  <w:num w:numId="58">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770"/>
    <w:rsid w:val="00006337"/>
    <w:rsid w:val="00015A3A"/>
    <w:rsid w:val="00022022"/>
    <w:rsid w:val="000312B0"/>
    <w:rsid w:val="00043DC6"/>
    <w:rsid w:val="00051203"/>
    <w:rsid w:val="00060AAF"/>
    <w:rsid w:val="000615B9"/>
    <w:rsid w:val="00070DC0"/>
    <w:rsid w:val="00097A4C"/>
    <w:rsid w:val="000C2DD0"/>
    <w:rsid w:val="000C36CE"/>
    <w:rsid w:val="000D762D"/>
    <w:rsid w:val="000E5DB8"/>
    <w:rsid w:val="00101EC5"/>
    <w:rsid w:val="001039A8"/>
    <w:rsid w:val="0015666D"/>
    <w:rsid w:val="0018412B"/>
    <w:rsid w:val="001C5DA9"/>
    <w:rsid w:val="001E1C00"/>
    <w:rsid w:val="001F6929"/>
    <w:rsid w:val="00215629"/>
    <w:rsid w:val="00217822"/>
    <w:rsid w:val="00217DC8"/>
    <w:rsid w:val="00235F9C"/>
    <w:rsid w:val="00241772"/>
    <w:rsid w:val="00243AA9"/>
    <w:rsid w:val="002443D7"/>
    <w:rsid w:val="00254305"/>
    <w:rsid w:val="002666FF"/>
    <w:rsid w:val="002A31D2"/>
    <w:rsid w:val="002A58E8"/>
    <w:rsid w:val="002A64E9"/>
    <w:rsid w:val="002A77BE"/>
    <w:rsid w:val="002D78D7"/>
    <w:rsid w:val="002D78F4"/>
    <w:rsid w:val="002E3AFE"/>
    <w:rsid w:val="00306482"/>
    <w:rsid w:val="00313712"/>
    <w:rsid w:val="00323C49"/>
    <w:rsid w:val="00335709"/>
    <w:rsid w:val="003368D2"/>
    <w:rsid w:val="003732B4"/>
    <w:rsid w:val="00381D68"/>
    <w:rsid w:val="003A3205"/>
    <w:rsid w:val="003A32C8"/>
    <w:rsid w:val="003A5401"/>
    <w:rsid w:val="003B48E4"/>
    <w:rsid w:val="003C781B"/>
    <w:rsid w:val="003E6D64"/>
    <w:rsid w:val="003F38D6"/>
    <w:rsid w:val="003F4B61"/>
    <w:rsid w:val="00433DBF"/>
    <w:rsid w:val="00441DEF"/>
    <w:rsid w:val="00443C32"/>
    <w:rsid w:val="00450C9C"/>
    <w:rsid w:val="00492ECF"/>
    <w:rsid w:val="004B0AE3"/>
    <w:rsid w:val="004B5AF8"/>
    <w:rsid w:val="004C5E2C"/>
    <w:rsid w:val="004D21CE"/>
    <w:rsid w:val="004E07C6"/>
    <w:rsid w:val="004E1BC2"/>
    <w:rsid w:val="004E7C19"/>
    <w:rsid w:val="004F13B3"/>
    <w:rsid w:val="005445DB"/>
    <w:rsid w:val="005568C9"/>
    <w:rsid w:val="00571119"/>
    <w:rsid w:val="00594331"/>
    <w:rsid w:val="005B6E72"/>
    <w:rsid w:val="005D5AEF"/>
    <w:rsid w:val="005E19B7"/>
    <w:rsid w:val="005E2969"/>
    <w:rsid w:val="006066C4"/>
    <w:rsid w:val="00622A13"/>
    <w:rsid w:val="00631C04"/>
    <w:rsid w:val="00647994"/>
    <w:rsid w:val="0066347B"/>
    <w:rsid w:val="00671482"/>
    <w:rsid w:val="006821E6"/>
    <w:rsid w:val="00684492"/>
    <w:rsid w:val="00684874"/>
    <w:rsid w:val="006866F0"/>
    <w:rsid w:val="006979A1"/>
    <w:rsid w:val="00697BAF"/>
    <w:rsid w:val="006A3F79"/>
    <w:rsid w:val="006A7BBE"/>
    <w:rsid w:val="006C7BD2"/>
    <w:rsid w:val="006C7D03"/>
    <w:rsid w:val="006D6A7F"/>
    <w:rsid w:val="006E16B0"/>
    <w:rsid w:val="00706BE9"/>
    <w:rsid w:val="0073561D"/>
    <w:rsid w:val="00770DC2"/>
    <w:rsid w:val="00771E39"/>
    <w:rsid w:val="00774481"/>
    <w:rsid w:val="00785C38"/>
    <w:rsid w:val="007C0464"/>
    <w:rsid w:val="007C1583"/>
    <w:rsid w:val="007D062B"/>
    <w:rsid w:val="007D7F81"/>
    <w:rsid w:val="007E30DE"/>
    <w:rsid w:val="007E3F40"/>
    <w:rsid w:val="007F4415"/>
    <w:rsid w:val="00816BE6"/>
    <w:rsid w:val="00831BE9"/>
    <w:rsid w:val="00833DE1"/>
    <w:rsid w:val="00840F51"/>
    <w:rsid w:val="00874AA5"/>
    <w:rsid w:val="00891770"/>
    <w:rsid w:val="00892C31"/>
    <w:rsid w:val="008A4ABE"/>
    <w:rsid w:val="008B264C"/>
    <w:rsid w:val="008B27CE"/>
    <w:rsid w:val="008C7B5B"/>
    <w:rsid w:val="008E4410"/>
    <w:rsid w:val="008E7B60"/>
    <w:rsid w:val="008F4C3C"/>
    <w:rsid w:val="009228E8"/>
    <w:rsid w:val="00931C80"/>
    <w:rsid w:val="00934D02"/>
    <w:rsid w:val="00942999"/>
    <w:rsid w:val="00955756"/>
    <w:rsid w:val="0097022C"/>
    <w:rsid w:val="009914BE"/>
    <w:rsid w:val="009B6E7D"/>
    <w:rsid w:val="009E4D4D"/>
    <w:rsid w:val="00A05753"/>
    <w:rsid w:val="00A07209"/>
    <w:rsid w:val="00A212A4"/>
    <w:rsid w:val="00A32113"/>
    <w:rsid w:val="00A33271"/>
    <w:rsid w:val="00A47786"/>
    <w:rsid w:val="00A47B4F"/>
    <w:rsid w:val="00A557A3"/>
    <w:rsid w:val="00A7611A"/>
    <w:rsid w:val="00AA6EB3"/>
    <w:rsid w:val="00AB7A50"/>
    <w:rsid w:val="00AD37EA"/>
    <w:rsid w:val="00AF04CB"/>
    <w:rsid w:val="00B030E6"/>
    <w:rsid w:val="00B13213"/>
    <w:rsid w:val="00B42D9A"/>
    <w:rsid w:val="00B644A8"/>
    <w:rsid w:val="00B66915"/>
    <w:rsid w:val="00B73EE7"/>
    <w:rsid w:val="00B85095"/>
    <w:rsid w:val="00BA421B"/>
    <w:rsid w:val="00BB5CD5"/>
    <w:rsid w:val="00C1722C"/>
    <w:rsid w:val="00C3229B"/>
    <w:rsid w:val="00C57537"/>
    <w:rsid w:val="00C64C60"/>
    <w:rsid w:val="00C81BC4"/>
    <w:rsid w:val="00C850C4"/>
    <w:rsid w:val="00CA1401"/>
    <w:rsid w:val="00CA28A6"/>
    <w:rsid w:val="00CB337F"/>
    <w:rsid w:val="00CB6944"/>
    <w:rsid w:val="00CC57B0"/>
    <w:rsid w:val="00CE5905"/>
    <w:rsid w:val="00CF2D61"/>
    <w:rsid w:val="00D435CB"/>
    <w:rsid w:val="00D452DE"/>
    <w:rsid w:val="00D53CDE"/>
    <w:rsid w:val="00D65BA7"/>
    <w:rsid w:val="00D76AF8"/>
    <w:rsid w:val="00D901DE"/>
    <w:rsid w:val="00D90F10"/>
    <w:rsid w:val="00D92D5D"/>
    <w:rsid w:val="00DC2498"/>
    <w:rsid w:val="00DC3DE5"/>
    <w:rsid w:val="00DE2BFC"/>
    <w:rsid w:val="00DE301F"/>
    <w:rsid w:val="00DF5D68"/>
    <w:rsid w:val="00DF6AB1"/>
    <w:rsid w:val="00E133F4"/>
    <w:rsid w:val="00E145A9"/>
    <w:rsid w:val="00E153DF"/>
    <w:rsid w:val="00E30914"/>
    <w:rsid w:val="00E30A32"/>
    <w:rsid w:val="00EA1B08"/>
    <w:rsid w:val="00ED21AC"/>
    <w:rsid w:val="00ED61CD"/>
    <w:rsid w:val="00EE5FD2"/>
    <w:rsid w:val="00EF176E"/>
    <w:rsid w:val="00EF4DE4"/>
    <w:rsid w:val="00EF7603"/>
    <w:rsid w:val="00F028C5"/>
    <w:rsid w:val="00F0637D"/>
    <w:rsid w:val="00F33E10"/>
    <w:rsid w:val="00F4757D"/>
    <w:rsid w:val="00F758F9"/>
    <w:rsid w:val="00F75DAB"/>
    <w:rsid w:val="00FC3A2E"/>
    <w:rsid w:val="00FC4919"/>
    <w:rsid w:val="00FC6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0"/>
    <o:shapelayout v:ext="edit">
      <o:idmap v:ext="edit" data="1"/>
    </o:shapelayout>
  </w:shapeDefaults>
  <w:decimalSymbol w:val="."/>
  <w:listSeparator w:val=","/>
  <w14:docId w14:val="4253FA8B"/>
  <w14:defaultImageDpi w14:val="300"/>
  <w15:docId w15:val="{ED10AC51-8CE4-4513-A486-7DBAB38C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MS Mincho" w:hAnsi="Verdan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482"/>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uiPriority w:val="5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2"/>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2"/>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2"/>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8"/>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9"/>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9"/>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7"/>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10"/>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7"/>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1"/>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2"/>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3"/>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4"/>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TableGrid1">
    <w:name w:val="Table Grid1"/>
    <w:basedOn w:val="TableNormal"/>
    <w:next w:val="TableGrid"/>
    <w:uiPriority w:val="59"/>
    <w:rsid w:val="00D53C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70DC0"/>
    <w:rPr>
      <w:vertAlign w:val="superscript"/>
    </w:rPr>
  </w:style>
  <w:style w:type="character" w:styleId="CommentReference">
    <w:name w:val="annotation reference"/>
    <w:basedOn w:val="DefaultParagraphFont"/>
    <w:semiHidden/>
    <w:unhideWhenUsed/>
    <w:rsid w:val="00CE5905"/>
    <w:rPr>
      <w:sz w:val="16"/>
      <w:szCs w:val="16"/>
    </w:rPr>
  </w:style>
  <w:style w:type="numbering" w:customStyle="1" w:styleId="NoList1">
    <w:name w:val="No List1"/>
    <w:next w:val="NoList"/>
    <w:uiPriority w:val="99"/>
    <w:semiHidden/>
    <w:unhideWhenUsed/>
    <w:rsid w:val="001C5DA9"/>
  </w:style>
  <w:style w:type="table" w:customStyle="1" w:styleId="Tablenoborder1">
    <w:name w:val="Table no border1"/>
    <w:basedOn w:val="TableNormal"/>
    <w:next w:val="TableGrid"/>
    <w:uiPriority w:val="59"/>
    <w:rsid w:val="001C5D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
    <w:name w:val="Light Shading - Accent 21"/>
    <w:basedOn w:val="TableNormal"/>
    <w:next w:val="LightShading-Accent2"/>
    <w:uiPriority w:val="30"/>
    <w:qFormat/>
    <w:rsid w:val="001C5DA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ColorfulGrid-Accent21">
    <w:name w:val="Colorful Grid - Accent 21"/>
    <w:basedOn w:val="TableNormal"/>
    <w:next w:val="ColorfulGrid-Accent2"/>
    <w:uiPriority w:val="64"/>
    <w:rsid w:val="001C5DA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LightList-Accent21">
    <w:name w:val="Light List - Accent 21"/>
    <w:basedOn w:val="TableNormal"/>
    <w:next w:val="LightList-Accent2"/>
    <w:uiPriority w:val="66"/>
    <w:rsid w:val="001C5DA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MediumList1-Accent21">
    <w:name w:val="Medium List 1 - Accent 21"/>
    <w:basedOn w:val="TableNormal"/>
    <w:next w:val="MediumList1-Accent2"/>
    <w:uiPriority w:val="70"/>
    <w:rsid w:val="001C5DA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Grid3-Accent21">
    <w:name w:val="Medium Grid 3 - Accent 21"/>
    <w:basedOn w:val="TableNormal"/>
    <w:next w:val="MediumGrid3-Accent2"/>
    <w:uiPriority w:val="60"/>
    <w:rsid w:val="001C5D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2-Accent2">
    <w:name w:val="Medium Grid 2 Accent 2"/>
    <w:basedOn w:val="TableNormal"/>
    <w:uiPriority w:val="73"/>
    <w:rsid w:val="00D76AF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1-Accent2">
    <w:name w:val="Medium Grid 1 Accent 2"/>
    <w:basedOn w:val="TableNormal"/>
    <w:uiPriority w:val="72"/>
    <w:rsid w:val="00D76AF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LightList-Accent211">
    <w:name w:val="Light List - Accent 211"/>
    <w:basedOn w:val="TableNormal"/>
    <w:uiPriority w:val="66"/>
    <w:rsid w:val="00EE5FD2"/>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07098">
      <w:bodyDiv w:val="1"/>
      <w:marLeft w:val="0"/>
      <w:marRight w:val="0"/>
      <w:marTop w:val="0"/>
      <w:marBottom w:val="0"/>
      <w:divBdr>
        <w:top w:val="none" w:sz="0" w:space="0" w:color="auto"/>
        <w:left w:val="none" w:sz="0" w:space="0" w:color="auto"/>
        <w:bottom w:val="none" w:sz="0" w:space="0" w:color="auto"/>
        <w:right w:val="none" w:sz="0" w:space="0" w:color="auto"/>
      </w:divBdr>
    </w:div>
    <w:div w:id="542251145">
      <w:bodyDiv w:val="1"/>
      <w:marLeft w:val="0"/>
      <w:marRight w:val="0"/>
      <w:marTop w:val="0"/>
      <w:marBottom w:val="0"/>
      <w:divBdr>
        <w:top w:val="none" w:sz="0" w:space="0" w:color="auto"/>
        <w:left w:val="none" w:sz="0" w:space="0" w:color="auto"/>
        <w:bottom w:val="none" w:sz="0" w:space="0" w:color="auto"/>
        <w:right w:val="none" w:sz="0" w:space="0" w:color="auto"/>
      </w:divBdr>
    </w:div>
    <w:div w:id="809055841">
      <w:bodyDiv w:val="1"/>
      <w:marLeft w:val="0"/>
      <w:marRight w:val="0"/>
      <w:marTop w:val="0"/>
      <w:marBottom w:val="0"/>
      <w:divBdr>
        <w:top w:val="none" w:sz="0" w:space="0" w:color="auto"/>
        <w:left w:val="none" w:sz="0" w:space="0" w:color="auto"/>
        <w:bottom w:val="none" w:sz="0" w:space="0" w:color="auto"/>
        <w:right w:val="none" w:sz="0" w:space="0" w:color="auto"/>
      </w:divBdr>
    </w:div>
    <w:div w:id="841437079">
      <w:bodyDiv w:val="1"/>
      <w:marLeft w:val="0"/>
      <w:marRight w:val="0"/>
      <w:marTop w:val="0"/>
      <w:marBottom w:val="0"/>
      <w:divBdr>
        <w:top w:val="none" w:sz="0" w:space="0" w:color="auto"/>
        <w:left w:val="none" w:sz="0" w:space="0" w:color="auto"/>
        <w:bottom w:val="none" w:sz="0" w:space="0" w:color="auto"/>
        <w:right w:val="none" w:sz="0" w:space="0" w:color="auto"/>
      </w:divBdr>
    </w:div>
    <w:div w:id="1285506493">
      <w:bodyDiv w:val="1"/>
      <w:marLeft w:val="0"/>
      <w:marRight w:val="0"/>
      <w:marTop w:val="0"/>
      <w:marBottom w:val="0"/>
      <w:divBdr>
        <w:top w:val="none" w:sz="0" w:space="0" w:color="auto"/>
        <w:left w:val="none" w:sz="0" w:space="0" w:color="auto"/>
        <w:bottom w:val="none" w:sz="0" w:space="0" w:color="auto"/>
        <w:right w:val="none" w:sz="0" w:space="0" w:color="auto"/>
      </w:divBdr>
    </w:div>
    <w:div w:id="1349988229">
      <w:bodyDiv w:val="1"/>
      <w:marLeft w:val="0"/>
      <w:marRight w:val="0"/>
      <w:marTop w:val="0"/>
      <w:marBottom w:val="0"/>
      <w:divBdr>
        <w:top w:val="none" w:sz="0" w:space="0" w:color="auto"/>
        <w:left w:val="none" w:sz="0" w:space="0" w:color="auto"/>
        <w:bottom w:val="none" w:sz="0" w:space="0" w:color="auto"/>
        <w:right w:val="none" w:sz="0" w:space="0" w:color="auto"/>
      </w:divBdr>
    </w:div>
    <w:div w:id="1385830221">
      <w:bodyDiv w:val="1"/>
      <w:marLeft w:val="0"/>
      <w:marRight w:val="0"/>
      <w:marTop w:val="0"/>
      <w:marBottom w:val="0"/>
      <w:divBdr>
        <w:top w:val="none" w:sz="0" w:space="0" w:color="auto"/>
        <w:left w:val="none" w:sz="0" w:space="0" w:color="auto"/>
        <w:bottom w:val="none" w:sz="0" w:space="0" w:color="auto"/>
        <w:right w:val="none" w:sz="0" w:space="0" w:color="auto"/>
      </w:divBdr>
    </w:div>
    <w:div w:id="1411806400">
      <w:bodyDiv w:val="1"/>
      <w:marLeft w:val="0"/>
      <w:marRight w:val="0"/>
      <w:marTop w:val="0"/>
      <w:marBottom w:val="0"/>
      <w:divBdr>
        <w:top w:val="none" w:sz="0" w:space="0" w:color="auto"/>
        <w:left w:val="none" w:sz="0" w:space="0" w:color="auto"/>
        <w:bottom w:val="none" w:sz="0" w:space="0" w:color="auto"/>
        <w:right w:val="none" w:sz="0" w:space="0" w:color="auto"/>
      </w:divBdr>
    </w:div>
    <w:div w:id="1463419423">
      <w:bodyDiv w:val="1"/>
      <w:marLeft w:val="0"/>
      <w:marRight w:val="0"/>
      <w:marTop w:val="0"/>
      <w:marBottom w:val="0"/>
      <w:divBdr>
        <w:top w:val="none" w:sz="0" w:space="0" w:color="auto"/>
        <w:left w:val="none" w:sz="0" w:space="0" w:color="auto"/>
        <w:bottom w:val="none" w:sz="0" w:space="0" w:color="auto"/>
        <w:right w:val="none" w:sz="0" w:space="0" w:color="auto"/>
      </w:divBdr>
    </w:div>
    <w:div w:id="1748964156">
      <w:bodyDiv w:val="1"/>
      <w:marLeft w:val="0"/>
      <w:marRight w:val="0"/>
      <w:marTop w:val="0"/>
      <w:marBottom w:val="0"/>
      <w:divBdr>
        <w:top w:val="none" w:sz="0" w:space="0" w:color="auto"/>
        <w:left w:val="none" w:sz="0" w:space="0" w:color="auto"/>
        <w:bottom w:val="none" w:sz="0" w:space="0" w:color="auto"/>
        <w:right w:val="none" w:sz="0" w:space="0" w:color="auto"/>
      </w:divBdr>
    </w:div>
    <w:div w:id="1828589512">
      <w:bodyDiv w:val="1"/>
      <w:marLeft w:val="0"/>
      <w:marRight w:val="0"/>
      <w:marTop w:val="0"/>
      <w:marBottom w:val="0"/>
      <w:divBdr>
        <w:top w:val="none" w:sz="0" w:space="0" w:color="auto"/>
        <w:left w:val="none" w:sz="0" w:space="0" w:color="auto"/>
        <w:bottom w:val="none" w:sz="0" w:space="0" w:color="auto"/>
        <w:right w:val="none" w:sz="0" w:space="0" w:color="auto"/>
      </w:divBdr>
    </w:div>
    <w:div w:id="192637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endhost.co.uk/universityofexeter/aspx/Home" TargetMode="External"/><Relationship Id="rId18" Type="http://schemas.openxmlformats.org/officeDocument/2006/relationships/package" Target="embeddings/Microsoft_Word_Document.docx"/><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fxplus.ac.uk/work/sustainability"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e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en.sewell@falmouth.ac.uk" TargetMode="External"/><Relationship Id="rId20" Type="http://schemas.openxmlformats.org/officeDocument/2006/relationships/package" Target="embeddings/Microsoft_Word_Document1.docx"/><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fxplus.ac.uk/sites/default/files/documents/fx_plus_foi_charging_policy_oct_2013.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in-tendhost.co.uk/universityofexeter/aspx/Home" TargetMode="External"/><Relationship Id="rId23" Type="http://schemas.openxmlformats.org/officeDocument/2006/relationships/hyperlink" Target="http://www.fxplus.ac.uk/work/health-safety"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tendhost.co.uk/universityofexeter/aspx/Home" TargetMode="External"/><Relationship Id="rId22" Type="http://schemas.openxmlformats.org/officeDocument/2006/relationships/hyperlink" Target="http://www.fxplus.ac.uk/work/sustainability/sustainability-policy-and-strategy"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1ed48fc4-787e-4ac8-b6e0-cb831a1c3973">RXEQNDQPVJVW-1559862518-2586</_dlc_DocId>
    <_dlc_DocIdUrl xmlns="1ed48fc4-787e-4ac8-b6e0-cb831a1c3973">
      <Url>https://falmouthac.sharepoint.com/teams/falmouthbusinessschool/ef/efp/_layouts/15/DocIdRedir.aspx?ID=RXEQNDQPVJVW-1559862518-2586</Url>
      <Description>RXEQNDQPVJVW-1559862518-2586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27C7C21F9FBF488D1BA54C1CF776BF" ma:contentTypeVersion="12" ma:contentTypeDescription="Create a new document." ma:contentTypeScope="" ma:versionID="d8b6a77925ad9e6a11046beda6886bcf">
  <xsd:schema xmlns:xsd="http://www.w3.org/2001/XMLSchema" xmlns:xs="http://www.w3.org/2001/XMLSchema" xmlns:p="http://schemas.microsoft.com/office/2006/metadata/properties" xmlns:ns2="1ed48fc4-787e-4ac8-b6e0-cb831a1c3973" xmlns:ns3="1e938b33-48b7-4f8e-bcfe-f5366a1a63a9" targetNamespace="http://schemas.microsoft.com/office/2006/metadata/properties" ma:root="true" ma:fieldsID="d6e9d2b384b6662a65593bdaee9f0318" ns2:_="" ns3:_="">
    <xsd:import namespace="1ed48fc4-787e-4ac8-b6e0-cb831a1c3973"/>
    <xsd:import namespace="1e938b33-48b7-4f8e-bcfe-f5366a1a63a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48fc4-787e-4ac8-b6e0-cb831a1c397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938b33-48b7-4f8e-bcfe-f5366a1a63a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7C223-7CD6-4268-B907-D654A45C3A79}">
  <ds:schemaRefs>
    <ds:schemaRef ds:uri="http://schemas.microsoft.com/sharepoint/events"/>
  </ds:schemaRefs>
</ds:datastoreItem>
</file>

<file path=customXml/itemProps2.xml><?xml version="1.0" encoding="utf-8"?>
<ds:datastoreItem xmlns:ds="http://schemas.openxmlformats.org/officeDocument/2006/customXml" ds:itemID="{99179965-5F30-4248-9E66-0501DC6FB476}">
  <ds:schemaRefs>
    <ds:schemaRef ds:uri="http://schemas.microsoft.com/office/infopath/2007/PartnerControls"/>
    <ds:schemaRef ds:uri="http://purl.org/dc/elements/1.1/"/>
    <ds:schemaRef ds:uri="http://schemas.microsoft.com/office/2006/metadata/properties"/>
    <ds:schemaRef ds:uri="1e938b33-48b7-4f8e-bcfe-f5366a1a63a9"/>
    <ds:schemaRef ds:uri="http://purl.org/dc/terms/"/>
    <ds:schemaRef ds:uri="http://schemas.openxmlformats.org/package/2006/metadata/core-properties"/>
    <ds:schemaRef ds:uri="http://schemas.microsoft.com/office/2006/documentManagement/types"/>
    <ds:schemaRef ds:uri="1ed48fc4-787e-4ac8-b6e0-cb831a1c3973"/>
    <ds:schemaRef ds:uri="http://www.w3.org/XML/1998/namespace"/>
    <ds:schemaRef ds:uri="http://purl.org/dc/dcmitype/"/>
  </ds:schemaRefs>
</ds:datastoreItem>
</file>

<file path=customXml/itemProps3.xml><?xml version="1.0" encoding="utf-8"?>
<ds:datastoreItem xmlns:ds="http://schemas.openxmlformats.org/officeDocument/2006/customXml" ds:itemID="{B0C6B97B-1ADF-4231-8B8D-A58F9F7EAF0A}">
  <ds:schemaRefs>
    <ds:schemaRef ds:uri="http://schemas.microsoft.com/sharepoint/v3/contenttype/forms"/>
  </ds:schemaRefs>
</ds:datastoreItem>
</file>

<file path=customXml/itemProps4.xml><?xml version="1.0" encoding="utf-8"?>
<ds:datastoreItem xmlns:ds="http://schemas.openxmlformats.org/officeDocument/2006/customXml" ds:itemID="{BF032891-F67B-49F2-8A93-470FEE988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48fc4-787e-4ac8-b6e0-cb831a1c3973"/>
    <ds:schemaRef ds:uri="1e938b33-48b7-4f8e-bcfe-f5366a1a6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E60879-82D7-4705-9709-17D866AD2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5723</Words>
  <Characters>32626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Sames + Littlejohns</Company>
  <LinksUpToDate>false</LinksUpToDate>
  <CharactersWithSpaces>38273</CharactersWithSpaces>
  <SharedDoc>false</SharedDoc>
  <HLinks>
    <vt:vector size="12" baseType="variant">
      <vt:variant>
        <vt:i4>8061027</vt:i4>
      </vt:variant>
      <vt:variant>
        <vt:i4>-1</vt:i4>
      </vt:variant>
      <vt:variant>
        <vt:i4>2054</vt:i4>
      </vt:variant>
      <vt:variant>
        <vt:i4>1</vt:i4>
      </vt:variant>
      <vt:variant>
        <vt:lpwstr>FXP-Generic-Poster-Port2-FU-EX</vt:lpwstr>
      </vt:variant>
      <vt:variant>
        <vt:lpwstr/>
      </vt:variant>
      <vt:variant>
        <vt:i4>8061027</vt:i4>
      </vt:variant>
      <vt:variant>
        <vt:i4>-1</vt:i4>
      </vt:variant>
      <vt:variant>
        <vt:i4>2055</vt:i4>
      </vt:variant>
      <vt:variant>
        <vt:i4>1</vt:i4>
      </vt:variant>
      <vt:variant>
        <vt:lpwstr>FXP-Generic-Poster-Port2-FU-EX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Littlejohns-Sames</dc:creator>
  <cp:lastModifiedBy>Jones, Chris</cp:lastModifiedBy>
  <cp:revision>2</cp:revision>
  <cp:lastPrinted>2014-07-25T08:19:00Z</cp:lastPrinted>
  <dcterms:created xsi:type="dcterms:W3CDTF">2019-03-15T14:27:00Z</dcterms:created>
  <dcterms:modified xsi:type="dcterms:W3CDTF">2019-03-15T14:27:00Z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0x0101006427C7C21F9FBF488D1BA54C1CF776BF</vt:lpwstr>
  </property>
  <property fmtid="{D5CDD505-2E9C-101B-9397-08002B2CF9AE}" pid="3" name="_dlc_DocIdItemGuid">
    <vt:lpwstr>7f05c44e-cfb7-4b23-91b8-dad389a5e818</vt:lpwstr>
  </property>
</Properties>
</file>