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9E830B1" w14:textId="400B907F" w:rsidR="00292E4D" w:rsidRPr="00292E4D" w:rsidRDefault="001A6B3B">
      <w:pPr>
        <w:rPr>
          <w:b/>
          <w:bCs/>
          <w:sz w:val="32"/>
          <w:szCs w:val="32"/>
          <w:u w:val="single"/>
        </w:rPr>
      </w:pPr>
      <w:r w:rsidRPr="00292E4D">
        <w:rPr>
          <w:b/>
          <w:bCs/>
          <w:sz w:val="32"/>
          <w:szCs w:val="32"/>
          <w:u w:val="single"/>
        </w:rPr>
        <w:t>Ham Street Woods National Nature Reserve Track Surfacing 202</w:t>
      </w:r>
      <w:r w:rsidR="00F73618">
        <w:rPr>
          <w:b/>
          <w:bCs/>
          <w:sz w:val="32"/>
          <w:szCs w:val="32"/>
          <w:u w:val="single"/>
        </w:rPr>
        <w:t>4</w:t>
      </w:r>
      <w:r w:rsidRPr="00292E4D">
        <w:rPr>
          <w:b/>
          <w:bCs/>
          <w:sz w:val="32"/>
          <w:szCs w:val="32"/>
          <w:u w:val="single"/>
        </w:rPr>
        <w:t xml:space="preserve"> </w:t>
      </w:r>
    </w:p>
    <w:p w14:paraId="64FD2F47" w14:textId="3196C597" w:rsidR="00292E4D" w:rsidRPr="00F73618" w:rsidRDefault="00292E4D">
      <w:pPr>
        <w:rPr>
          <w:sz w:val="24"/>
          <w:szCs w:val="24"/>
        </w:rPr>
      </w:pPr>
      <w:r w:rsidRPr="00F73618">
        <w:rPr>
          <w:sz w:val="24"/>
          <w:szCs w:val="24"/>
        </w:rPr>
        <w:t>Ham Street Woods National Nature Reserve is located in Kent Near Ashford (Map 1 below). It is a Site of Special Scientific Interest (SSSI) due to its woodland flora, Invertebrate and breeding bird populations.</w:t>
      </w:r>
    </w:p>
    <w:p w14:paraId="3D1ED1E1" w14:textId="61E2ED9A" w:rsidR="000C69A9" w:rsidRPr="00F73618" w:rsidRDefault="0022679A">
      <w:pPr>
        <w:rPr>
          <w:b/>
          <w:bCs/>
          <w:sz w:val="24"/>
          <w:szCs w:val="24"/>
        </w:rPr>
      </w:pPr>
      <w:r>
        <w:rPr>
          <w:b/>
          <w:bCs/>
          <w:sz w:val="24"/>
          <w:szCs w:val="24"/>
          <w:u w:val="single"/>
        </w:rPr>
        <w:t>Location:</w:t>
      </w:r>
      <w:r w:rsidRPr="0022679A">
        <w:rPr>
          <w:b/>
          <w:bCs/>
          <w:sz w:val="24"/>
          <w:szCs w:val="24"/>
        </w:rPr>
        <w:t xml:space="preserve"> </w:t>
      </w:r>
      <w:r w:rsidR="000C69A9" w:rsidRPr="0022679A">
        <w:rPr>
          <w:b/>
          <w:bCs/>
          <w:sz w:val="24"/>
          <w:szCs w:val="24"/>
        </w:rPr>
        <w:t xml:space="preserve"> </w:t>
      </w:r>
      <w:r w:rsidR="000C69A9" w:rsidRPr="00F73618">
        <w:rPr>
          <w:b/>
          <w:bCs/>
          <w:sz w:val="24"/>
          <w:szCs w:val="24"/>
        </w:rPr>
        <w:t>Ham Street Woods NNR, Bourne Lane, Hamstreet, Nr Ashford, Kent</w:t>
      </w:r>
      <w:r w:rsidR="0092106A">
        <w:rPr>
          <w:b/>
          <w:bCs/>
          <w:sz w:val="24"/>
          <w:szCs w:val="24"/>
        </w:rPr>
        <w:t xml:space="preserve"> </w:t>
      </w:r>
      <w:r w:rsidR="000C69A9" w:rsidRPr="00F73618">
        <w:rPr>
          <w:b/>
          <w:bCs/>
          <w:sz w:val="24"/>
          <w:szCs w:val="24"/>
        </w:rPr>
        <w:t>TN26 2HH.</w:t>
      </w:r>
    </w:p>
    <w:p w14:paraId="7038D21A" w14:textId="0A9DDB92" w:rsidR="001A6B3B" w:rsidRPr="00F73618" w:rsidRDefault="00292E4D">
      <w:pPr>
        <w:rPr>
          <w:b/>
          <w:bCs/>
          <w:sz w:val="24"/>
          <w:szCs w:val="24"/>
          <w:u w:val="single"/>
        </w:rPr>
      </w:pPr>
      <w:r w:rsidRPr="00F73618">
        <w:rPr>
          <w:b/>
          <w:bCs/>
          <w:sz w:val="24"/>
          <w:szCs w:val="24"/>
          <w:u w:val="single"/>
        </w:rPr>
        <w:t>Map 1 – Hamstreet Village and NNR Location.</w:t>
      </w:r>
    </w:p>
    <w:p w14:paraId="5F093A51" w14:textId="0764455C" w:rsidR="00292E4D" w:rsidRDefault="00292E4D">
      <w:pPr>
        <w:rPr>
          <w:b/>
          <w:bCs/>
          <w:u w:val="single"/>
        </w:rPr>
      </w:pPr>
      <w:r>
        <w:rPr>
          <w:b/>
          <w:bCs/>
          <w:u w:val="single"/>
        </w:rPr>
        <w:object w:dxaOrig="12990" w:dyaOrig="8926" w14:anchorId="4E8BD63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99.5pt;height:343pt" o:ole="">
            <v:imagedata r:id="rId5" o:title=""/>
          </v:shape>
          <o:OLEObject Type="Embed" ProgID="Acrobat.Document.DC" ShapeID="_x0000_i1025" DrawAspect="Content" ObjectID="_1784121559" r:id="rId6"/>
        </w:object>
      </w:r>
    </w:p>
    <w:p w14:paraId="2CC58BF3" w14:textId="77777777" w:rsidR="000C69A9" w:rsidRDefault="000C69A9">
      <w:pPr>
        <w:rPr>
          <w:b/>
          <w:bCs/>
          <w:u w:val="single"/>
        </w:rPr>
      </w:pPr>
    </w:p>
    <w:p w14:paraId="04A7B1E4" w14:textId="77777777" w:rsidR="0022679A" w:rsidRDefault="0022679A">
      <w:pPr>
        <w:rPr>
          <w:b/>
          <w:bCs/>
          <w:u w:val="single"/>
        </w:rPr>
      </w:pPr>
    </w:p>
    <w:p w14:paraId="3B6DC644" w14:textId="5E4C1593" w:rsidR="00034EB8" w:rsidRPr="00721E7E" w:rsidRDefault="001A6B3B">
      <w:pPr>
        <w:rPr>
          <w:b/>
          <w:bCs/>
          <w:sz w:val="28"/>
          <w:szCs w:val="28"/>
        </w:rPr>
      </w:pPr>
      <w:r w:rsidRPr="00721E7E">
        <w:rPr>
          <w:b/>
          <w:bCs/>
          <w:sz w:val="28"/>
          <w:szCs w:val="28"/>
        </w:rPr>
        <w:t xml:space="preserve">The main bridleway track in Ham Street Woods NNR is a well-used track by walkers, horse riders and bikers. In winter it becomes difficult to use due to the clay soil becoming waterlogged. It also means that any 4WD or forestry vehicles make the situation worse, causing deep ruts. As this is the </w:t>
      </w:r>
      <w:r w:rsidR="00034EB8" w:rsidRPr="00721E7E">
        <w:rPr>
          <w:b/>
          <w:bCs/>
          <w:sz w:val="28"/>
          <w:szCs w:val="28"/>
        </w:rPr>
        <w:t>arterial track</w:t>
      </w:r>
      <w:r w:rsidRPr="00721E7E">
        <w:rPr>
          <w:b/>
          <w:bCs/>
          <w:sz w:val="28"/>
          <w:szCs w:val="28"/>
        </w:rPr>
        <w:t xml:space="preserve"> in the woods</w:t>
      </w:r>
      <w:r w:rsidR="00034EB8" w:rsidRPr="00721E7E">
        <w:rPr>
          <w:b/>
          <w:bCs/>
          <w:sz w:val="28"/>
          <w:szCs w:val="28"/>
        </w:rPr>
        <w:t xml:space="preserve">, </w:t>
      </w:r>
      <w:r w:rsidRPr="00721E7E">
        <w:rPr>
          <w:b/>
          <w:bCs/>
          <w:sz w:val="28"/>
          <w:szCs w:val="28"/>
        </w:rPr>
        <w:t xml:space="preserve">to help with public access and </w:t>
      </w:r>
      <w:r w:rsidR="00034EB8" w:rsidRPr="00721E7E">
        <w:rPr>
          <w:b/>
          <w:bCs/>
          <w:sz w:val="28"/>
          <w:szCs w:val="28"/>
        </w:rPr>
        <w:t>year-round</w:t>
      </w:r>
      <w:r w:rsidRPr="00721E7E">
        <w:rPr>
          <w:b/>
          <w:bCs/>
          <w:sz w:val="28"/>
          <w:szCs w:val="28"/>
        </w:rPr>
        <w:t xml:space="preserve"> forestry and conservation work</w:t>
      </w:r>
      <w:r w:rsidR="00034EB8" w:rsidRPr="00721E7E">
        <w:rPr>
          <w:b/>
          <w:bCs/>
          <w:sz w:val="28"/>
          <w:szCs w:val="28"/>
        </w:rPr>
        <w:t>, Natural England would like to surface this track (Map 2 – Number 1).</w:t>
      </w:r>
    </w:p>
    <w:p w14:paraId="7FF985E5" w14:textId="77777777" w:rsidR="00F73618" w:rsidRDefault="00F73618">
      <w:pPr>
        <w:rPr>
          <w:b/>
          <w:bCs/>
          <w:u w:val="single"/>
        </w:rPr>
      </w:pPr>
    </w:p>
    <w:p w14:paraId="71F6C1A8" w14:textId="63DD2ADE" w:rsidR="00034EB8" w:rsidRPr="00F23EC8" w:rsidRDefault="00034EB8">
      <w:pPr>
        <w:rPr>
          <w:b/>
          <w:bCs/>
          <w:sz w:val="24"/>
          <w:szCs w:val="24"/>
          <w:u w:val="single"/>
        </w:rPr>
      </w:pPr>
      <w:r w:rsidRPr="00F23EC8">
        <w:rPr>
          <w:b/>
          <w:bCs/>
          <w:sz w:val="24"/>
          <w:szCs w:val="24"/>
          <w:u w:val="single"/>
        </w:rPr>
        <w:lastRenderedPageBreak/>
        <w:t>Map 2 – Bridleway and other surf</w:t>
      </w:r>
      <w:r w:rsidR="00B51F7D" w:rsidRPr="00F23EC8">
        <w:rPr>
          <w:b/>
          <w:bCs/>
          <w:sz w:val="24"/>
          <w:szCs w:val="24"/>
          <w:u w:val="single"/>
        </w:rPr>
        <w:t>aced areas</w:t>
      </w:r>
    </w:p>
    <w:p w14:paraId="0A233EBB" w14:textId="77777777" w:rsidR="00292E4D" w:rsidRDefault="001A6B3B">
      <w:r>
        <w:t xml:space="preserve"> </w:t>
      </w:r>
    </w:p>
    <w:p w14:paraId="3894C52C" w14:textId="065E39FF" w:rsidR="001A6B3B" w:rsidRDefault="00034EB8">
      <w:r>
        <w:object w:dxaOrig="12990" w:dyaOrig="8926" w14:anchorId="0486A37F">
          <v:shape id="_x0000_i1026" type="#_x0000_t75" style="width:502.5pt;height:346pt" o:ole="">
            <v:imagedata r:id="rId7" o:title=""/>
          </v:shape>
          <o:OLEObject Type="Embed" ProgID="Acrobat.Document.DC" ShapeID="_x0000_i1026" DrawAspect="Content" ObjectID="_1784121560" r:id="rId8"/>
        </w:object>
      </w:r>
    </w:p>
    <w:p w14:paraId="67E3AB2C" w14:textId="52960238" w:rsidR="00292E4D" w:rsidRPr="00F23EC8" w:rsidRDefault="00292E4D">
      <w:pPr>
        <w:rPr>
          <w:b/>
          <w:bCs/>
          <w:sz w:val="24"/>
          <w:szCs w:val="24"/>
          <w:u w:val="single"/>
        </w:rPr>
      </w:pPr>
      <w:r w:rsidRPr="00F23EC8">
        <w:rPr>
          <w:b/>
          <w:bCs/>
          <w:sz w:val="24"/>
          <w:szCs w:val="24"/>
          <w:u w:val="single"/>
        </w:rPr>
        <w:t>Key to map 2</w:t>
      </w:r>
    </w:p>
    <w:p w14:paraId="5FDFFEC6" w14:textId="232E1F79" w:rsidR="00292E4D" w:rsidRPr="00F23EC8" w:rsidRDefault="00292E4D">
      <w:pPr>
        <w:rPr>
          <w:sz w:val="24"/>
          <w:szCs w:val="24"/>
        </w:rPr>
      </w:pPr>
      <w:r w:rsidRPr="00F23EC8">
        <w:rPr>
          <w:sz w:val="24"/>
          <w:szCs w:val="24"/>
        </w:rPr>
        <w:t>Orange line = Existing surface tracks</w:t>
      </w:r>
    </w:p>
    <w:p w14:paraId="68708A63" w14:textId="7B136A66" w:rsidR="00292E4D" w:rsidRPr="00F23EC8" w:rsidRDefault="00292E4D">
      <w:pPr>
        <w:rPr>
          <w:sz w:val="24"/>
          <w:szCs w:val="24"/>
        </w:rPr>
      </w:pPr>
      <w:r w:rsidRPr="00F23EC8">
        <w:rPr>
          <w:sz w:val="24"/>
          <w:szCs w:val="24"/>
        </w:rPr>
        <w:t>Green line</w:t>
      </w:r>
      <w:r w:rsidR="00C30E6E">
        <w:rPr>
          <w:sz w:val="24"/>
          <w:szCs w:val="24"/>
        </w:rPr>
        <w:t xml:space="preserve"> No. 1</w:t>
      </w:r>
      <w:r w:rsidRPr="00F23EC8">
        <w:rPr>
          <w:sz w:val="24"/>
          <w:szCs w:val="24"/>
        </w:rPr>
        <w:t xml:space="preserve"> = Track to be surfaced.</w:t>
      </w:r>
    </w:p>
    <w:p w14:paraId="56AEECF9" w14:textId="2F6107B0" w:rsidR="00292E4D" w:rsidRPr="00F23EC8" w:rsidRDefault="00292E4D">
      <w:pPr>
        <w:rPr>
          <w:sz w:val="24"/>
          <w:szCs w:val="24"/>
        </w:rPr>
      </w:pPr>
      <w:r w:rsidRPr="00F23EC8">
        <w:rPr>
          <w:sz w:val="24"/>
          <w:szCs w:val="24"/>
        </w:rPr>
        <w:t xml:space="preserve">P = Car park.  </w:t>
      </w:r>
    </w:p>
    <w:p w14:paraId="5E2F3B7A" w14:textId="6D402366" w:rsidR="008E1CE7" w:rsidRPr="008E1CE7" w:rsidRDefault="008E1CE7" w:rsidP="008E1CE7"/>
    <w:p w14:paraId="55A7C117" w14:textId="39CBA060" w:rsidR="00292E4D" w:rsidRPr="00F23EC8" w:rsidRDefault="00283030">
      <w:pPr>
        <w:rPr>
          <w:b/>
          <w:bCs/>
          <w:sz w:val="24"/>
          <w:szCs w:val="24"/>
          <w:u w:val="single"/>
        </w:rPr>
      </w:pPr>
      <w:r w:rsidRPr="00F23EC8">
        <w:rPr>
          <w:b/>
          <w:bCs/>
          <w:sz w:val="24"/>
          <w:szCs w:val="24"/>
          <w:u w:val="single"/>
        </w:rPr>
        <w:t xml:space="preserve">Bridleway - </w:t>
      </w:r>
      <w:r w:rsidR="00292E4D" w:rsidRPr="00F23EC8">
        <w:rPr>
          <w:b/>
          <w:bCs/>
          <w:sz w:val="24"/>
          <w:szCs w:val="24"/>
          <w:u w:val="single"/>
        </w:rPr>
        <w:t>Works Specification</w:t>
      </w:r>
    </w:p>
    <w:p w14:paraId="618E3BBB" w14:textId="7BD1F275" w:rsidR="000C69A9" w:rsidRPr="00514EC3" w:rsidRDefault="000C69A9">
      <w:pPr>
        <w:rPr>
          <w:sz w:val="24"/>
          <w:szCs w:val="24"/>
        </w:rPr>
      </w:pPr>
      <w:r w:rsidRPr="00514EC3">
        <w:rPr>
          <w:sz w:val="24"/>
          <w:szCs w:val="24"/>
        </w:rPr>
        <w:t>All works are to be competed by the end of October at the latest. This is due to the tracks becoming waterlogged and the clay is very difficult to work. The best month</w:t>
      </w:r>
      <w:r w:rsidR="00E729D9" w:rsidRPr="00514EC3">
        <w:rPr>
          <w:sz w:val="24"/>
          <w:szCs w:val="24"/>
        </w:rPr>
        <w:t xml:space="preserve"> would be</w:t>
      </w:r>
      <w:r w:rsidRPr="00514EC3">
        <w:rPr>
          <w:sz w:val="24"/>
          <w:szCs w:val="24"/>
        </w:rPr>
        <w:t xml:space="preserve"> September. </w:t>
      </w:r>
    </w:p>
    <w:p w14:paraId="6C64D280" w14:textId="72EC6FC8" w:rsidR="00E251BA" w:rsidRDefault="008E1CE7" w:rsidP="00CF4940">
      <w:pPr>
        <w:rPr>
          <w:sz w:val="24"/>
          <w:szCs w:val="24"/>
        </w:rPr>
      </w:pPr>
      <w:r w:rsidRPr="00F23EC8">
        <w:rPr>
          <w:b/>
          <w:bCs/>
          <w:sz w:val="24"/>
          <w:szCs w:val="24"/>
          <w:u w:val="single"/>
        </w:rPr>
        <w:t>Bridleway track</w:t>
      </w:r>
      <w:r w:rsidR="00CF421F" w:rsidRPr="00F23EC8">
        <w:rPr>
          <w:b/>
          <w:bCs/>
          <w:sz w:val="24"/>
          <w:szCs w:val="24"/>
          <w:u w:val="single"/>
        </w:rPr>
        <w:t xml:space="preserve"> (</w:t>
      </w:r>
      <w:r w:rsidR="00296764" w:rsidRPr="00F23EC8">
        <w:rPr>
          <w:b/>
          <w:bCs/>
          <w:sz w:val="24"/>
          <w:szCs w:val="24"/>
          <w:u w:val="single"/>
        </w:rPr>
        <w:t>feature 1 on the map)</w:t>
      </w:r>
      <w:r w:rsidRPr="00F23EC8">
        <w:rPr>
          <w:b/>
          <w:bCs/>
          <w:sz w:val="24"/>
          <w:szCs w:val="24"/>
        </w:rPr>
        <w:t xml:space="preserve"> </w:t>
      </w:r>
      <w:r w:rsidRPr="00F23EC8">
        <w:rPr>
          <w:sz w:val="24"/>
          <w:szCs w:val="24"/>
        </w:rPr>
        <w:t xml:space="preserve"> </w:t>
      </w:r>
    </w:p>
    <w:p w14:paraId="03CA0B55" w14:textId="16A2535D" w:rsidR="001A6B3B" w:rsidRPr="00F23EC8" w:rsidRDefault="008E1CE7" w:rsidP="00CF4940">
      <w:pPr>
        <w:rPr>
          <w:sz w:val="24"/>
          <w:szCs w:val="24"/>
        </w:rPr>
      </w:pPr>
      <w:r w:rsidRPr="00F23EC8">
        <w:rPr>
          <w:sz w:val="24"/>
          <w:szCs w:val="24"/>
        </w:rPr>
        <w:t>This is a 1000m section to be surface</w:t>
      </w:r>
      <w:r w:rsidR="00DF6DA3" w:rsidRPr="00F23EC8">
        <w:rPr>
          <w:sz w:val="24"/>
          <w:szCs w:val="24"/>
        </w:rPr>
        <w:t>d</w:t>
      </w:r>
      <w:r w:rsidRPr="00F23EC8">
        <w:rPr>
          <w:sz w:val="24"/>
          <w:szCs w:val="24"/>
        </w:rPr>
        <w:t xml:space="preserve"> at </w:t>
      </w:r>
      <w:r w:rsidR="0045277F" w:rsidRPr="00F23EC8">
        <w:rPr>
          <w:sz w:val="24"/>
          <w:szCs w:val="24"/>
        </w:rPr>
        <w:t xml:space="preserve">a width of </w:t>
      </w:r>
      <w:r w:rsidRPr="00F23EC8">
        <w:rPr>
          <w:sz w:val="24"/>
          <w:szCs w:val="24"/>
        </w:rPr>
        <w:t xml:space="preserve">3m. The surfacing will need to be able to self drain and if required drainage channels / culverts to be included. </w:t>
      </w:r>
    </w:p>
    <w:p w14:paraId="5AF2ECBD" w14:textId="77777777" w:rsidR="00F87287" w:rsidRDefault="00F87287" w:rsidP="00CF4940">
      <w:pPr>
        <w:rPr>
          <w:b/>
          <w:bCs/>
          <w:sz w:val="24"/>
          <w:szCs w:val="24"/>
          <w:u w:val="single"/>
        </w:rPr>
      </w:pPr>
    </w:p>
    <w:p w14:paraId="6E0F50E7" w14:textId="7501A3B9" w:rsidR="00E251BA" w:rsidRDefault="004E5EE8" w:rsidP="00CF4940">
      <w:pPr>
        <w:rPr>
          <w:sz w:val="24"/>
          <w:szCs w:val="24"/>
        </w:rPr>
      </w:pPr>
      <w:r w:rsidRPr="00E251BA">
        <w:rPr>
          <w:b/>
          <w:bCs/>
          <w:sz w:val="24"/>
          <w:szCs w:val="24"/>
          <w:u w:val="single"/>
        </w:rPr>
        <w:lastRenderedPageBreak/>
        <w:t>Preparation</w:t>
      </w:r>
      <w:r w:rsidR="002350FD" w:rsidRPr="00E251BA">
        <w:rPr>
          <w:b/>
          <w:bCs/>
          <w:sz w:val="24"/>
          <w:szCs w:val="24"/>
          <w:u w:val="single"/>
        </w:rPr>
        <w:t xml:space="preserve"> </w:t>
      </w:r>
    </w:p>
    <w:p w14:paraId="6FACD9DB" w14:textId="58560EFD" w:rsidR="004E5EE8" w:rsidRPr="00F23EC8" w:rsidRDefault="00E251BA" w:rsidP="00CF4940">
      <w:pPr>
        <w:rPr>
          <w:sz w:val="24"/>
          <w:szCs w:val="24"/>
        </w:rPr>
      </w:pPr>
      <w:r>
        <w:rPr>
          <w:sz w:val="24"/>
          <w:szCs w:val="24"/>
        </w:rPr>
        <w:t>C</w:t>
      </w:r>
      <w:r w:rsidR="002350FD" w:rsidRPr="00F23EC8">
        <w:rPr>
          <w:sz w:val="24"/>
          <w:szCs w:val="24"/>
        </w:rPr>
        <w:t xml:space="preserve">ut back overhanging vegetation, scrape back soil to level </w:t>
      </w:r>
      <w:r w:rsidR="009C595E" w:rsidRPr="00F23EC8">
        <w:rPr>
          <w:sz w:val="24"/>
          <w:szCs w:val="24"/>
        </w:rPr>
        <w:t>the ground</w:t>
      </w:r>
      <w:r w:rsidR="00A2174D" w:rsidRPr="00F23EC8">
        <w:rPr>
          <w:sz w:val="24"/>
          <w:szCs w:val="24"/>
        </w:rPr>
        <w:t xml:space="preserve"> and infill any hollows with Type 1</w:t>
      </w:r>
      <w:r w:rsidR="007A199A" w:rsidRPr="00F23EC8">
        <w:rPr>
          <w:sz w:val="24"/>
          <w:szCs w:val="24"/>
        </w:rPr>
        <w:t xml:space="preserve">. Lay </w:t>
      </w:r>
      <w:r w:rsidR="0022640C" w:rsidRPr="00F23EC8">
        <w:rPr>
          <w:sz w:val="24"/>
          <w:szCs w:val="24"/>
        </w:rPr>
        <w:t xml:space="preserve">down </w:t>
      </w:r>
      <w:r w:rsidR="00CE03AC" w:rsidRPr="00F23EC8">
        <w:rPr>
          <w:sz w:val="24"/>
          <w:szCs w:val="24"/>
        </w:rPr>
        <w:t xml:space="preserve">a </w:t>
      </w:r>
      <w:r w:rsidR="007A199A" w:rsidRPr="00F23EC8">
        <w:rPr>
          <w:sz w:val="24"/>
          <w:szCs w:val="24"/>
        </w:rPr>
        <w:t>semi-permeable me</w:t>
      </w:r>
      <w:r w:rsidR="0022640C" w:rsidRPr="00F23EC8">
        <w:rPr>
          <w:sz w:val="24"/>
          <w:szCs w:val="24"/>
        </w:rPr>
        <w:t xml:space="preserve">mbrane </w:t>
      </w:r>
      <w:r w:rsidR="008327CE" w:rsidRPr="00F23EC8">
        <w:rPr>
          <w:sz w:val="24"/>
          <w:szCs w:val="24"/>
        </w:rPr>
        <w:t>to stop</w:t>
      </w:r>
      <w:r w:rsidR="008C221F" w:rsidRPr="00F23EC8">
        <w:rPr>
          <w:sz w:val="24"/>
          <w:szCs w:val="24"/>
        </w:rPr>
        <w:t xml:space="preserve"> any loss of stone in the clay over the winter</w:t>
      </w:r>
      <w:r w:rsidR="00345921" w:rsidRPr="00F23EC8">
        <w:rPr>
          <w:sz w:val="24"/>
          <w:szCs w:val="24"/>
        </w:rPr>
        <w:t xml:space="preserve"> months </w:t>
      </w:r>
      <w:r w:rsidR="00E56111">
        <w:rPr>
          <w:sz w:val="24"/>
          <w:szCs w:val="24"/>
        </w:rPr>
        <w:t xml:space="preserve">before </w:t>
      </w:r>
      <w:r w:rsidR="0022640C" w:rsidRPr="00F23EC8">
        <w:rPr>
          <w:sz w:val="24"/>
          <w:szCs w:val="24"/>
        </w:rPr>
        <w:t>cover</w:t>
      </w:r>
      <w:r w:rsidR="00E56111">
        <w:rPr>
          <w:sz w:val="24"/>
          <w:szCs w:val="24"/>
        </w:rPr>
        <w:t>ing</w:t>
      </w:r>
      <w:r w:rsidR="0022640C" w:rsidRPr="00F23EC8">
        <w:rPr>
          <w:sz w:val="24"/>
          <w:szCs w:val="24"/>
        </w:rPr>
        <w:t xml:space="preserve"> with Type 1</w:t>
      </w:r>
      <w:r w:rsidR="00E56111">
        <w:rPr>
          <w:sz w:val="24"/>
          <w:szCs w:val="24"/>
        </w:rPr>
        <w:t xml:space="preserve"> aggregate.</w:t>
      </w:r>
    </w:p>
    <w:p w14:paraId="6C715B61" w14:textId="77777777" w:rsidR="00E251BA" w:rsidRDefault="008E1CE7" w:rsidP="008E1CE7">
      <w:pPr>
        <w:rPr>
          <w:sz w:val="24"/>
          <w:szCs w:val="24"/>
        </w:rPr>
      </w:pPr>
      <w:r w:rsidRPr="00E251BA">
        <w:rPr>
          <w:b/>
          <w:bCs/>
          <w:sz w:val="24"/>
          <w:szCs w:val="24"/>
          <w:u w:val="single"/>
        </w:rPr>
        <w:t>Depth of Surfacing material</w:t>
      </w:r>
    </w:p>
    <w:p w14:paraId="357C4BD6" w14:textId="78450AB8" w:rsidR="008E1CE7" w:rsidRPr="00F23EC8" w:rsidRDefault="00A2174D" w:rsidP="008E1CE7">
      <w:pPr>
        <w:rPr>
          <w:sz w:val="24"/>
          <w:szCs w:val="24"/>
        </w:rPr>
      </w:pPr>
      <w:r w:rsidRPr="00F23EC8">
        <w:rPr>
          <w:sz w:val="24"/>
          <w:szCs w:val="24"/>
        </w:rPr>
        <w:t xml:space="preserve">Lay </w:t>
      </w:r>
      <w:r w:rsidR="0010215D" w:rsidRPr="00F23EC8">
        <w:rPr>
          <w:sz w:val="24"/>
          <w:szCs w:val="24"/>
        </w:rPr>
        <w:t>a</w:t>
      </w:r>
      <w:r w:rsidR="00F568C0" w:rsidRPr="00F23EC8">
        <w:rPr>
          <w:sz w:val="24"/>
          <w:szCs w:val="24"/>
        </w:rPr>
        <w:t>n average</w:t>
      </w:r>
      <w:r w:rsidR="0010215D" w:rsidRPr="00F23EC8">
        <w:rPr>
          <w:sz w:val="24"/>
          <w:szCs w:val="24"/>
        </w:rPr>
        <w:t xml:space="preserve"> of</w:t>
      </w:r>
      <w:r w:rsidR="00F568C0" w:rsidRPr="00F23EC8">
        <w:rPr>
          <w:sz w:val="24"/>
          <w:szCs w:val="24"/>
        </w:rPr>
        <w:t xml:space="preserve"> 150mm</w:t>
      </w:r>
      <w:r w:rsidR="002179E5" w:rsidRPr="00F23EC8">
        <w:rPr>
          <w:sz w:val="24"/>
          <w:szCs w:val="24"/>
        </w:rPr>
        <w:t xml:space="preserve"> Type 1</w:t>
      </w:r>
      <w:r w:rsidR="00296764" w:rsidRPr="00F23EC8">
        <w:rPr>
          <w:sz w:val="24"/>
          <w:szCs w:val="24"/>
        </w:rPr>
        <w:t xml:space="preserve"> at 3m</w:t>
      </w:r>
      <w:r w:rsidR="00EB3931" w:rsidRPr="00F23EC8">
        <w:rPr>
          <w:sz w:val="24"/>
          <w:szCs w:val="24"/>
        </w:rPr>
        <w:t xml:space="preserve"> width</w:t>
      </w:r>
      <w:r w:rsidR="002179E5" w:rsidRPr="00F23EC8">
        <w:rPr>
          <w:sz w:val="24"/>
          <w:szCs w:val="24"/>
        </w:rPr>
        <w:t>.</w:t>
      </w:r>
      <w:r w:rsidR="000C69A9" w:rsidRPr="00F23EC8">
        <w:rPr>
          <w:sz w:val="24"/>
          <w:szCs w:val="24"/>
        </w:rPr>
        <w:t xml:space="preserve"> This will vary throughout the site due to dips and hollows in the tracks. There are also areas near the stream that will need building up above the winter water level, to avoid potential flooding of the track. </w:t>
      </w:r>
      <w:r w:rsidR="00F44F53">
        <w:rPr>
          <w:sz w:val="24"/>
          <w:szCs w:val="24"/>
        </w:rPr>
        <w:t>This will necessitate</w:t>
      </w:r>
      <w:r w:rsidR="00EB5B8A">
        <w:rPr>
          <w:sz w:val="24"/>
          <w:szCs w:val="24"/>
        </w:rPr>
        <w:t xml:space="preserve"> increasing the depth to 300mm in some </w:t>
      </w:r>
      <w:r w:rsidR="00E85D49">
        <w:rPr>
          <w:sz w:val="24"/>
          <w:szCs w:val="24"/>
        </w:rPr>
        <w:t>locations.</w:t>
      </w:r>
    </w:p>
    <w:p w14:paraId="7E9D0E88" w14:textId="77777777" w:rsidR="00E251BA" w:rsidRDefault="008E6C2A" w:rsidP="008E1CE7">
      <w:pPr>
        <w:rPr>
          <w:i/>
          <w:iCs/>
          <w:sz w:val="24"/>
          <w:szCs w:val="24"/>
        </w:rPr>
      </w:pPr>
      <w:r w:rsidRPr="00E251BA">
        <w:rPr>
          <w:b/>
          <w:bCs/>
          <w:sz w:val="24"/>
          <w:szCs w:val="24"/>
          <w:u w:val="single"/>
        </w:rPr>
        <w:t>Finish</w:t>
      </w:r>
    </w:p>
    <w:p w14:paraId="686BD62E" w14:textId="4317AEE3" w:rsidR="008E6C2A" w:rsidRPr="00F23EC8" w:rsidRDefault="00AC1BB5" w:rsidP="008E1CE7">
      <w:pPr>
        <w:rPr>
          <w:sz w:val="24"/>
          <w:szCs w:val="24"/>
        </w:rPr>
      </w:pPr>
      <w:r w:rsidRPr="00F23EC8">
        <w:rPr>
          <w:sz w:val="24"/>
          <w:szCs w:val="24"/>
        </w:rPr>
        <w:t>Compact with vibrating roller to give a cambered surface</w:t>
      </w:r>
      <w:r w:rsidR="00D01752" w:rsidRPr="00F23EC8">
        <w:rPr>
          <w:sz w:val="24"/>
          <w:szCs w:val="24"/>
        </w:rPr>
        <w:t xml:space="preserve"> </w:t>
      </w:r>
      <w:r w:rsidR="00B15653" w:rsidRPr="00F23EC8">
        <w:rPr>
          <w:sz w:val="24"/>
          <w:szCs w:val="24"/>
        </w:rPr>
        <w:t>before</w:t>
      </w:r>
      <w:r w:rsidR="00D01752" w:rsidRPr="00F23EC8">
        <w:rPr>
          <w:sz w:val="24"/>
          <w:szCs w:val="24"/>
        </w:rPr>
        <w:t xml:space="preserve"> lay</w:t>
      </w:r>
      <w:r w:rsidR="00B15653" w:rsidRPr="00F23EC8">
        <w:rPr>
          <w:sz w:val="24"/>
          <w:szCs w:val="24"/>
        </w:rPr>
        <w:t>ing</w:t>
      </w:r>
      <w:r w:rsidR="00D01752" w:rsidRPr="00F23EC8">
        <w:rPr>
          <w:sz w:val="24"/>
          <w:szCs w:val="24"/>
        </w:rPr>
        <w:t xml:space="preserve"> 15mm thick of 4mm to dust limestone fines</w:t>
      </w:r>
      <w:r w:rsidR="00DB568F" w:rsidRPr="00F23EC8">
        <w:rPr>
          <w:sz w:val="24"/>
          <w:szCs w:val="24"/>
        </w:rPr>
        <w:t>. Compact again with vibrating roller</w:t>
      </w:r>
      <w:r w:rsidR="0030624A" w:rsidRPr="00F23EC8">
        <w:rPr>
          <w:sz w:val="24"/>
          <w:szCs w:val="24"/>
        </w:rPr>
        <w:t xml:space="preserve"> to give tightly compacted surface.</w:t>
      </w:r>
    </w:p>
    <w:p w14:paraId="473F39B2" w14:textId="77777777" w:rsidR="00E251BA" w:rsidRDefault="008C4C3D" w:rsidP="008E1CE7">
      <w:pPr>
        <w:rPr>
          <w:sz w:val="24"/>
          <w:szCs w:val="24"/>
        </w:rPr>
      </w:pPr>
      <w:r w:rsidRPr="00E251BA">
        <w:rPr>
          <w:b/>
          <w:bCs/>
          <w:sz w:val="24"/>
          <w:szCs w:val="24"/>
          <w:u w:val="single"/>
        </w:rPr>
        <w:t xml:space="preserve">Ditches and </w:t>
      </w:r>
      <w:r w:rsidR="00844A26" w:rsidRPr="00E251BA">
        <w:rPr>
          <w:b/>
          <w:bCs/>
          <w:sz w:val="24"/>
          <w:szCs w:val="24"/>
          <w:u w:val="single"/>
        </w:rPr>
        <w:t>Culverts</w:t>
      </w:r>
    </w:p>
    <w:p w14:paraId="78496AE4" w14:textId="2262E6DC" w:rsidR="000C69A9" w:rsidRDefault="00844A26" w:rsidP="008E1CE7">
      <w:pPr>
        <w:rPr>
          <w:sz w:val="24"/>
          <w:szCs w:val="24"/>
        </w:rPr>
      </w:pPr>
      <w:r w:rsidRPr="00F23EC8">
        <w:rPr>
          <w:sz w:val="24"/>
          <w:szCs w:val="24"/>
        </w:rPr>
        <w:t xml:space="preserve">Recontour </w:t>
      </w:r>
      <w:r w:rsidR="008C4C3D" w:rsidRPr="00F23EC8">
        <w:rPr>
          <w:sz w:val="24"/>
          <w:szCs w:val="24"/>
        </w:rPr>
        <w:t>ditches and include any new culverts to ease drainage.</w:t>
      </w:r>
    </w:p>
    <w:p w14:paraId="18EEE830" w14:textId="77777777" w:rsidR="00F23EC8" w:rsidRPr="00F23EC8" w:rsidRDefault="00F23EC8" w:rsidP="008E1CE7">
      <w:pPr>
        <w:rPr>
          <w:sz w:val="24"/>
          <w:szCs w:val="24"/>
        </w:rPr>
      </w:pPr>
    </w:p>
    <w:p w14:paraId="0A04EE8B" w14:textId="0577B7DA" w:rsidR="009240F0" w:rsidRPr="00F23EC8" w:rsidRDefault="000C69A9" w:rsidP="008E1CE7">
      <w:pPr>
        <w:rPr>
          <w:b/>
          <w:bCs/>
          <w:sz w:val="24"/>
          <w:szCs w:val="24"/>
          <w:u w:val="single"/>
        </w:rPr>
      </w:pPr>
      <w:r w:rsidRPr="00F23EC8">
        <w:rPr>
          <w:b/>
          <w:bCs/>
          <w:sz w:val="24"/>
          <w:szCs w:val="24"/>
          <w:u w:val="single"/>
        </w:rPr>
        <w:t>Photos of Current tracks and entrances</w:t>
      </w:r>
    </w:p>
    <w:p w14:paraId="539BB00D" w14:textId="26C14B99" w:rsidR="000C69A9" w:rsidRPr="009240F0" w:rsidRDefault="000C69A9" w:rsidP="000C69A9">
      <w:pPr>
        <w:pStyle w:val="ListParagraph"/>
        <w:numPr>
          <w:ilvl w:val="0"/>
          <w:numId w:val="4"/>
        </w:numPr>
        <w:rPr>
          <w:b/>
          <w:bCs/>
          <w:sz w:val="24"/>
          <w:szCs w:val="24"/>
        </w:rPr>
      </w:pPr>
      <w:r w:rsidRPr="009240F0">
        <w:rPr>
          <w:b/>
          <w:bCs/>
          <w:sz w:val="24"/>
          <w:szCs w:val="24"/>
        </w:rPr>
        <w:t>Main entrance and parking at Bourne Lane.</w:t>
      </w:r>
    </w:p>
    <w:p w14:paraId="6F3BEFCC" w14:textId="77777777" w:rsidR="009240F0" w:rsidRPr="00F23EC8" w:rsidRDefault="009240F0" w:rsidP="009240F0">
      <w:pPr>
        <w:pStyle w:val="ListParagraph"/>
        <w:ind w:left="1069"/>
        <w:rPr>
          <w:b/>
          <w:bCs/>
          <w:sz w:val="24"/>
          <w:szCs w:val="24"/>
          <w:u w:val="single"/>
        </w:rPr>
      </w:pPr>
    </w:p>
    <w:p w14:paraId="607DED8B" w14:textId="0896E8D1" w:rsidR="000C69A9" w:rsidRDefault="000C69A9" w:rsidP="000C69A9">
      <w:r>
        <w:rPr>
          <w:noProof/>
        </w:rPr>
        <w:drawing>
          <wp:inline distT="0" distB="0" distL="0" distR="0" wp14:anchorId="3DF50318" wp14:editId="0DC60EC2">
            <wp:extent cx="4721860" cy="3541657"/>
            <wp:effectExtent l="0" t="0" r="254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724769" cy="3543839"/>
                    </a:xfrm>
                    <a:prstGeom prst="rect">
                      <a:avLst/>
                    </a:prstGeom>
                    <a:noFill/>
                    <a:ln>
                      <a:noFill/>
                    </a:ln>
                  </pic:spPr>
                </pic:pic>
              </a:graphicData>
            </a:graphic>
          </wp:inline>
        </w:drawing>
      </w:r>
    </w:p>
    <w:p w14:paraId="206E5ABE" w14:textId="436C1567" w:rsidR="000C69A9" w:rsidRDefault="000C69A9" w:rsidP="000C69A9">
      <w:r>
        <w:rPr>
          <w:noProof/>
        </w:rPr>
        <w:lastRenderedPageBreak/>
        <w:drawing>
          <wp:inline distT="0" distB="0" distL="0" distR="0" wp14:anchorId="1FBBB079" wp14:editId="4DB21212">
            <wp:extent cx="4969566" cy="3727450"/>
            <wp:effectExtent l="0" t="0" r="2540"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969959" cy="3727745"/>
                    </a:xfrm>
                    <a:prstGeom prst="rect">
                      <a:avLst/>
                    </a:prstGeom>
                    <a:noFill/>
                    <a:ln>
                      <a:noFill/>
                    </a:ln>
                  </pic:spPr>
                </pic:pic>
              </a:graphicData>
            </a:graphic>
          </wp:inline>
        </w:drawing>
      </w:r>
    </w:p>
    <w:p w14:paraId="294F3B49" w14:textId="77777777" w:rsidR="0080092D" w:rsidRDefault="0080092D" w:rsidP="000C69A9"/>
    <w:p w14:paraId="4D9B8555" w14:textId="2DF5E697" w:rsidR="000C69A9" w:rsidRPr="009240F0" w:rsidRDefault="000C69A9" w:rsidP="000C69A9">
      <w:pPr>
        <w:pStyle w:val="ListParagraph"/>
        <w:numPr>
          <w:ilvl w:val="0"/>
          <w:numId w:val="4"/>
        </w:numPr>
        <w:rPr>
          <w:b/>
          <w:bCs/>
          <w:sz w:val="24"/>
          <w:szCs w:val="24"/>
        </w:rPr>
      </w:pPr>
      <w:r w:rsidRPr="009240F0">
        <w:rPr>
          <w:b/>
          <w:bCs/>
          <w:sz w:val="24"/>
          <w:szCs w:val="24"/>
        </w:rPr>
        <w:t xml:space="preserve">Access to Gill Lane at </w:t>
      </w:r>
      <w:r w:rsidR="004219CE">
        <w:rPr>
          <w:b/>
          <w:bCs/>
          <w:sz w:val="24"/>
          <w:szCs w:val="24"/>
        </w:rPr>
        <w:t>N</w:t>
      </w:r>
      <w:r w:rsidRPr="009240F0">
        <w:rPr>
          <w:b/>
          <w:bCs/>
          <w:sz w:val="24"/>
          <w:szCs w:val="24"/>
        </w:rPr>
        <w:t xml:space="preserve">orthern end of </w:t>
      </w:r>
      <w:r w:rsidR="004219CE">
        <w:rPr>
          <w:b/>
          <w:bCs/>
          <w:sz w:val="24"/>
          <w:szCs w:val="24"/>
        </w:rPr>
        <w:t>W</w:t>
      </w:r>
      <w:r w:rsidRPr="009240F0">
        <w:rPr>
          <w:b/>
          <w:bCs/>
          <w:sz w:val="24"/>
          <w:szCs w:val="24"/>
        </w:rPr>
        <w:t>oods</w:t>
      </w:r>
    </w:p>
    <w:p w14:paraId="3B18BBD6" w14:textId="77777777" w:rsidR="00DB3330" w:rsidRDefault="00DB3330" w:rsidP="000C69A9"/>
    <w:p w14:paraId="3A84E729" w14:textId="42D33157" w:rsidR="000C69A9" w:rsidRDefault="000C69A9" w:rsidP="000C69A9">
      <w:r>
        <w:rPr>
          <w:noProof/>
        </w:rPr>
        <w:drawing>
          <wp:anchor distT="0" distB="0" distL="114300" distR="114300" simplePos="0" relativeHeight="251658240" behindDoc="0" locked="0" layoutInCell="1" allowOverlap="1" wp14:anchorId="5298832C" wp14:editId="72F13952">
            <wp:simplePos x="0" y="0"/>
            <wp:positionH relativeFrom="margin">
              <wp:posOffset>35560</wp:posOffset>
            </wp:positionH>
            <wp:positionV relativeFrom="paragraph">
              <wp:posOffset>66675</wp:posOffset>
            </wp:positionV>
            <wp:extent cx="4226560" cy="3169920"/>
            <wp:effectExtent l="0" t="0" r="254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226560" cy="31699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589ADEF" w14:textId="77777777" w:rsidR="00F50C37" w:rsidRPr="00F50C37" w:rsidRDefault="00F50C37" w:rsidP="00F50C37"/>
    <w:p w14:paraId="3A656E84" w14:textId="77777777" w:rsidR="00F50C37" w:rsidRPr="00F50C37" w:rsidRDefault="00F50C37" w:rsidP="00F50C37"/>
    <w:p w14:paraId="1BB0F953" w14:textId="77777777" w:rsidR="00F50C37" w:rsidRPr="00F50C37" w:rsidRDefault="00F50C37" w:rsidP="00F50C37"/>
    <w:p w14:paraId="5F829925" w14:textId="77777777" w:rsidR="00F50C37" w:rsidRPr="00F50C37" w:rsidRDefault="00F50C37" w:rsidP="00F50C37"/>
    <w:p w14:paraId="3CDB9B77" w14:textId="77777777" w:rsidR="00F50C37" w:rsidRPr="00F50C37" w:rsidRDefault="00F50C37" w:rsidP="00F50C37"/>
    <w:p w14:paraId="1083DBCD" w14:textId="77777777" w:rsidR="00F50C37" w:rsidRPr="00F50C37" w:rsidRDefault="00F50C37" w:rsidP="00F50C37"/>
    <w:p w14:paraId="247EA661" w14:textId="77777777" w:rsidR="00F50C37" w:rsidRPr="00F50C37" w:rsidRDefault="00F50C37" w:rsidP="00F50C37"/>
    <w:p w14:paraId="019FD866" w14:textId="77777777" w:rsidR="00F50C37" w:rsidRPr="00F50C37" w:rsidRDefault="00F50C37" w:rsidP="00F50C37"/>
    <w:p w14:paraId="0A0BB558" w14:textId="77777777" w:rsidR="00F50C37" w:rsidRPr="00F50C37" w:rsidRDefault="00F50C37" w:rsidP="00F50C37"/>
    <w:p w14:paraId="607C1EE4" w14:textId="77777777" w:rsidR="00F50C37" w:rsidRDefault="00F50C37" w:rsidP="00F50C37"/>
    <w:p w14:paraId="3EB3CE08" w14:textId="77777777" w:rsidR="00F50C37" w:rsidRDefault="00F50C37" w:rsidP="00F50C37"/>
    <w:p w14:paraId="2F20E426" w14:textId="77777777" w:rsidR="00F50C37" w:rsidRDefault="00F50C37" w:rsidP="00F50C37"/>
    <w:p w14:paraId="15AE19FF" w14:textId="77777777" w:rsidR="00F50C37" w:rsidRDefault="00F50C37" w:rsidP="00F50C37"/>
    <w:p w14:paraId="42FC6FFB" w14:textId="0316C7FA" w:rsidR="00F50C37" w:rsidRDefault="00F50C37" w:rsidP="00E13E93">
      <w:pPr>
        <w:pStyle w:val="ListParagraph"/>
        <w:numPr>
          <w:ilvl w:val="0"/>
          <w:numId w:val="4"/>
        </w:numPr>
        <w:rPr>
          <w:b/>
          <w:bCs/>
          <w:sz w:val="24"/>
          <w:szCs w:val="24"/>
        </w:rPr>
      </w:pPr>
      <w:r w:rsidRPr="00E13E93">
        <w:rPr>
          <w:b/>
          <w:bCs/>
          <w:sz w:val="24"/>
          <w:szCs w:val="24"/>
        </w:rPr>
        <w:lastRenderedPageBreak/>
        <w:t>Northern Access Poin</w:t>
      </w:r>
      <w:r w:rsidR="00E13E93" w:rsidRPr="00E13E93">
        <w:rPr>
          <w:b/>
          <w:bCs/>
          <w:sz w:val="24"/>
          <w:szCs w:val="24"/>
        </w:rPr>
        <w:t>t</w:t>
      </w:r>
      <w:r w:rsidR="00B971F2">
        <w:rPr>
          <w:b/>
          <w:bCs/>
          <w:sz w:val="24"/>
          <w:szCs w:val="24"/>
        </w:rPr>
        <w:t xml:space="preserve"> (Gill Lane)</w:t>
      </w:r>
    </w:p>
    <w:p w14:paraId="0AEC776B" w14:textId="77777777" w:rsidR="00E13E93" w:rsidRPr="00E13E93" w:rsidRDefault="00E13E93" w:rsidP="00E13E93">
      <w:pPr>
        <w:pStyle w:val="ListParagraph"/>
        <w:ind w:left="1069"/>
        <w:rPr>
          <w:b/>
          <w:bCs/>
          <w:sz w:val="24"/>
          <w:szCs w:val="24"/>
        </w:rPr>
      </w:pPr>
    </w:p>
    <w:p w14:paraId="74D78B3F" w14:textId="4A49766A" w:rsidR="000C69A9" w:rsidRDefault="000C69A9" w:rsidP="000C69A9">
      <w:r>
        <w:rPr>
          <w:noProof/>
        </w:rPr>
        <w:drawing>
          <wp:inline distT="0" distB="0" distL="0" distR="0" wp14:anchorId="02AE754C" wp14:editId="4D55CA68">
            <wp:extent cx="3781425" cy="5042038"/>
            <wp:effectExtent l="0" t="0" r="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793274" cy="5057836"/>
                    </a:xfrm>
                    <a:prstGeom prst="rect">
                      <a:avLst/>
                    </a:prstGeom>
                    <a:noFill/>
                    <a:ln>
                      <a:noFill/>
                    </a:ln>
                  </pic:spPr>
                </pic:pic>
              </a:graphicData>
            </a:graphic>
          </wp:inline>
        </w:drawing>
      </w:r>
    </w:p>
    <w:p w14:paraId="082DFEEE" w14:textId="425275EE" w:rsidR="003972F6" w:rsidRPr="0080092D" w:rsidRDefault="003972F6" w:rsidP="00E13E93">
      <w:pPr>
        <w:pStyle w:val="ListParagraph"/>
        <w:ind w:left="1069"/>
        <w:rPr>
          <w:sz w:val="24"/>
          <w:szCs w:val="24"/>
        </w:rPr>
      </w:pPr>
    </w:p>
    <w:p w14:paraId="17B6E4C0" w14:textId="670BBDA4" w:rsidR="003972F6" w:rsidRDefault="003972F6" w:rsidP="003972F6"/>
    <w:p w14:paraId="181D8C16" w14:textId="17ECBD0F" w:rsidR="003972F6" w:rsidRDefault="003972F6" w:rsidP="003972F6"/>
    <w:p w14:paraId="20D0FCED" w14:textId="701DB10D" w:rsidR="003972F6" w:rsidRDefault="003972F6" w:rsidP="003972F6">
      <w:r>
        <w:rPr>
          <w:noProof/>
        </w:rPr>
        <w:lastRenderedPageBreak/>
        <w:drawing>
          <wp:inline distT="0" distB="0" distL="0" distR="0" wp14:anchorId="0F5A6EBD" wp14:editId="06D0EBA5">
            <wp:extent cx="5731510" cy="4298950"/>
            <wp:effectExtent l="0" t="0" r="254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3E1E404D" w14:textId="649DB34B" w:rsidR="003972F6" w:rsidRDefault="003972F6" w:rsidP="003972F6">
      <w:r>
        <w:rPr>
          <w:noProof/>
        </w:rPr>
        <w:drawing>
          <wp:inline distT="0" distB="0" distL="0" distR="0" wp14:anchorId="3887010E" wp14:editId="2CAC2F42">
            <wp:extent cx="3693160" cy="2770075"/>
            <wp:effectExtent l="0" t="0" r="254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698142" cy="2773812"/>
                    </a:xfrm>
                    <a:prstGeom prst="rect">
                      <a:avLst/>
                    </a:prstGeom>
                    <a:noFill/>
                    <a:ln>
                      <a:noFill/>
                    </a:ln>
                  </pic:spPr>
                </pic:pic>
              </a:graphicData>
            </a:graphic>
          </wp:inline>
        </w:drawing>
      </w:r>
    </w:p>
    <w:p w14:paraId="10F4268E" w14:textId="0177D50E" w:rsidR="003972F6" w:rsidRDefault="003972F6" w:rsidP="003972F6"/>
    <w:p w14:paraId="6D3527CA" w14:textId="2B4468F2" w:rsidR="003972F6" w:rsidRDefault="003972F6" w:rsidP="003972F6"/>
    <w:p w14:paraId="73C58E5E" w14:textId="77777777" w:rsidR="00DB3330" w:rsidRDefault="00DB3330" w:rsidP="003972F6"/>
    <w:p w14:paraId="25B3E39F" w14:textId="77777777" w:rsidR="0007397C" w:rsidRDefault="0007397C" w:rsidP="003972F6"/>
    <w:p w14:paraId="296FD960" w14:textId="77777777" w:rsidR="0007397C" w:rsidRDefault="0007397C" w:rsidP="003972F6"/>
    <w:p w14:paraId="7A7AD4F7" w14:textId="3BE5AE6B" w:rsidR="003972F6" w:rsidRPr="00E315ED" w:rsidRDefault="00E315ED" w:rsidP="003972F6">
      <w:pPr>
        <w:pStyle w:val="ListParagraph"/>
        <w:numPr>
          <w:ilvl w:val="0"/>
          <w:numId w:val="4"/>
        </w:numPr>
        <w:rPr>
          <w:b/>
          <w:bCs/>
          <w:sz w:val="24"/>
          <w:szCs w:val="24"/>
        </w:rPr>
      </w:pPr>
      <w:r>
        <w:rPr>
          <w:b/>
          <w:bCs/>
          <w:sz w:val="24"/>
          <w:szCs w:val="24"/>
        </w:rPr>
        <w:lastRenderedPageBreak/>
        <w:t xml:space="preserve">General </w:t>
      </w:r>
      <w:r w:rsidR="003972F6" w:rsidRPr="00E315ED">
        <w:rPr>
          <w:b/>
          <w:bCs/>
          <w:sz w:val="24"/>
          <w:szCs w:val="24"/>
        </w:rPr>
        <w:t xml:space="preserve">Bridleway </w:t>
      </w:r>
      <w:r>
        <w:rPr>
          <w:b/>
          <w:bCs/>
          <w:sz w:val="24"/>
          <w:szCs w:val="24"/>
        </w:rPr>
        <w:t>P</w:t>
      </w:r>
      <w:r w:rsidR="003972F6" w:rsidRPr="00E315ED">
        <w:rPr>
          <w:b/>
          <w:bCs/>
          <w:sz w:val="24"/>
          <w:szCs w:val="24"/>
        </w:rPr>
        <w:t>hotos</w:t>
      </w:r>
    </w:p>
    <w:p w14:paraId="01ADDA26" w14:textId="77777777" w:rsidR="0007397C" w:rsidRPr="00DB3330" w:rsidRDefault="0007397C" w:rsidP="0007397C">
      <w:pPr>
        <w:pStyle w:val="ListParagraph"/>
        <w:ind w:left="1069"/>
        <w:rPr>
          <w:b/>
          <w:bCs/>
          <w:sz w:val="24"/>
          <w:szCs w:val="24"/>
          <w:u w:val="single"/>
        </w:rPr>
      </w:pPr>
    </w:p>
    <w:p w14:paraId="6CD5C2A2" w14:textId="425F3FE4" w:rsidR="007D1846" w:rsidRDefault="007D1846" w:rsidP="007D1846">
      <w:pPr>
        <w:rPr>
          <w:b/>
          <w:bCs/>
          <w:u w:val="single"/>
        </w:rPr>
      </w:pPr>
      <w:r>
        <w:rPr>
          <w:noProof/>
        </w:rPr>
        <w:drawing>
          <wp:inline distT="0" distB="0" distL="0" distR="0" wp14:anchorId="3D45E8F6" wp14:editId="32B792DB">
            <wp:extent cx="2585720" cy="3447722"/>
            <wp:effectExtent l="0" t="0" r="5080" b="6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593568" cy="3458186"/>
                    </a:xfrm>
                    <a:prstGeom prst="rect">
                      <a:avLst/>
                    </a:prstGeom>
                    <a:noFill/>
                    <a:ln>
                      <a:noFill/>
                    </a:ln>
                  </pic:spPr>
                </pic:pic>
              </a:graphicData>
            </a:graphic>
          </wp:inline>
        </w:drawing>
      </w:r>
    </w:p>
    <w:p w14:paraId="5B22F514" w14:textId="00B6C0C2" w:rsidR="007D1846" w:rsidRDefault="007D1846" w:rsidP="007D1846">
      <w:pPr>
        <w:rPr>
          <w:b/>
          <w:bCs/>
          <w:u w:val="single"/>
        </w:rPr>
      </w:pPr>
      <w:r>
        <w:rPr>
          <w:noProof/>
        </w:rPr>
        <w:drawing>
          <wp:inline distT="0" distB="0" distL="0" distR="0" wp14:anchorId="085FD56F" wp14:editId="22325A16">
            <wp:extent cx="3443192" cy="4591050"/>
            <wp:effectExtent l="0" t="0" r="508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453880" cy="4605301"/>
                    </a:xfrm>
                    <a:prstGeom prst="rect">
                      <a:avLst/>
                    </a:prstGeom>
                    <a:noFill/>
                    <a:ln>
                      <a:noFill/>
                    </a:ln>
                  </pic:spPr>
                </pic:pic>
              </a:graphicData>
            </a:graphic>
          </wp:inline>
        </w:drawing>
      </w:r>
    </w:p>
    <w:p w14:paraId="7E0D7FE1" w14:textId="66EFDDC9" w:rsidR="007D1846" w:rsidRDefault="007D1846" w:rsidP="007D1846">
      <w:pPr>
        <w:rPr>
          <w:b/>
          <w:bCs/>
          <w:u w:val="single"/>
        </w:rPr>
      </w:pPr>
    </w:p>
    <w:p w14:paraId="1B1C67ED" w14:textId="4211A1A6" w:rsidR="007D1846" w:rsidRDefault="007D1846" w:rsidP="007D1846">
      <w:pPr>
        <w:rPr>
          <w:b/>
          <w:bCs/>
          <w:u w:val="single"/>
        </w:rPr>
      </w:pPr>
      <w:r>
        <w:rPr>
          <w:noProof/>
        </w:rPr>
        <w:drawing>
          <wp:inline distT="0" distB="0" distL="0" distR="0" wp14:anchorId="1190F6C3" wp14:editId="2C653792">
            <wp:extent cx="3545583" cy="472757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549948" cy="4733396"/>
                    </a:xfrm>
                    <a:prstGeom prst="rect">
                      <a:avLst/>
                    </a:prstGeom>
                    <a:noFill/>
                    <a:ln>
                      <a:noFill/>
                    </a:ln>
                  </pic:spPr>
                </pic:pic>
              </a:graphicData>
            </a:graphic>
          </wp:inline>
        </w:drawing>
      </w:r>
    </w:p>
    <w:p w14:paraId="39732D54" w14:textId="07B3AD6A" w:rsidR="007D1846" w:rsidRDefault="007D1846" w:rsidP="007D1846">
      <w:pPr>
        <w:rPr>
          <w:b/>
          <w:bCs/>
          <w:u w:val="single"/>
        </w:rPr>
      </w:pPr>
      <w:r>
        <w:rPr>
          <w:noProof/>
        </w:rPr>
        <w:drawing>
          <wp:inline distT="0" distB="0" distL="0" distR="0" wp14:anchorId="6D6601A4" wp14:editId="2942EE10">
            <wp:extent cx="2116336" cy="2821858"/>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122655" cy="2830283"/>
                    </a:xfrm>
                    <a:prstGeom prst="rect">
                      <a:avLst/>
                    </a:prstGeom>
                    <a:noFill/>
                    <a:ln>
                      <a:noFill/>
                    </a:ln>
                  </pic:spPr>
                </pic:pic>
              </a:graphicData>
            </a:graphic>
          </wp:inline>
        </w:drawing>
      </w:r>
    </w:p>
    <w:p w14:paraId="13106792" w14:textId="7761F805" w:rsidR="007D1846" w:rsidRDefault="007D1846" w:rsidP="007D1846">
      <w:pPr>
        <w:rPr>
          <w:b/>
          <w:bCs/>
          <w:u w:val="single"/>
        </w:rPr>
      </w:pPr>
    </w:p>
    <w:p w14:paraId="0474C990" w14:textId="0F65429A" w:rsidR="007D1846" w:rsidRDefault="007D1846" w:rsidP="007D1846">
      <w:pPr>
        <w:rPr>
          <w:b/>
          <w:bCs/>
          <w:u w:val="single"/>
        </w:rPr>
      </w:pPr>
    </w:p>
    <w:p w14:paraId="3AB8C4A5" w14:textId="5D5CB858" w:rsidR="007D1846" w:rsidRDefault="007D1846" w:rsidP="007D1846">
      <w:pPr>
        <w:rPr>
          <w:b/>
          <w:bCs/>
          <w:u w:val="single"/>
        </w:rPr>
      </w:pPr>
    </w:p>
    <w:p w14:paraId="4918EFF8" w14:textId="5CBADB6D" w:rsidR="007D1846" w:rsidRDefault="007D1846" w:rsidP="007D1846">
      <w:pPr>
        <w:rPr>
          <w:b/>
          <w:bCs/>
          <w:u w:val="single"/>
        </w:rPr>
      </w:pPr>
    </w:p>
    <w:p w14:paraId="0780D8BE" w14:textId="65FFA427" w:rsidR="007D1846" w:rsidRDefault="007D1846" w:rsidP="007D1846">
      <w:pPr>
        <w:rPr>
          <w:b/>
          <w:bCs/>
          <w:u w:val="single"/>
        </w:rPr>
      </w:pPr>
      <w:r>
        <w:rPr>
          <w:noProof/>
        </w:rPr>
        <w:drawing>
          <wp:inline distT="0" distB="0" distL="0" distR="0" wp14:anchorId="299622A8" wp14:editId="5BFF2372">
            <wp:extent cx="3969385" cy="2977259"/>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974657" cy="2981214"/>
                    </a:xfrm>
                    <a:prstGeom prst="rect">
                      <a:avLst/>
                    </a:prstGeom>
                    <a:noFill/>
                    <a:ln>
                      <a:noFill/>
                    </a:ln>
                  </pic:spPr>
                </pic:pic>
              </a:graphicData>
            </a:graphic>
          </wp:inline>
        </w:drawing>
      </w:r>
    </w:p>
    <w:p w14:paraId="1B4960E9" w14:textId="353559BC" w:rsidR="007D1846" w:rsidRPr="007D1846" w:rsidRDefault="007D1846" w:rsidP="007D1846">
      <w:pPr>
        <w:rPr>
          <w:b/>
          <w:bCs/>
          <w:u w:val="single"/>
        </w:rPr>
      </w:pPr>
      <w:r>
        <w:rPr>
          <w:noProof/>
        </w:rPr>
        <w:drawing>
          <wp:inline distT="0" distB="0" distL="0" distR="0" wp14:anchorId="1F1F49CD" wp14:editId="564C4B05">
            <wp:extent cx="3688454" cy="4918075"/>
            <wp:effectExtent l="0" t="0" r="762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690509" cy="4920815"/>
                    </a:xfrm>
                    <a:prstGeom prst="rect">
                      <a:avLst/>
                    </a:prstGeom>
                    <a:noFill/>
                    <a:ln>
                      <a:noFill/>
                    </a:ln>
                  </pic:spPr>
                </pic:pic>
              </a:graphicData>
            </a:graphic>
          </wp:inline>
        </w:drawing>
      </w:r>
    </w:p>
    <w:sectPr w:rsidR="007D1846" w:rsidRPr="007D1846">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45093765"/>
    <w:multiLevelType w:val="hybridMultilevel"/>
    <w:tmpl w:val="6024B76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60B96C59"/>
    <w:multiLevelType w:val="hybridMultilevel"/>
    <w:tmpl w:val="A1E075F2"/>
    <w:lvl w:ilvl="0" w:tplc="0809000F">
      <w:start w:val="1"/>
      <w:numFmt w:val="decimal"/>
      <w:lvlText w:val="%1."/>
      <w:lvlJc w:val="left"/>
      <w:pPr>
        <w:ind w:left="1069"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717D0794"/>
    <w:multiLevelType w:val="hybridMultilevel"/>
    <w:tmpl w:val="4F5E236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78523FFE"/>
    <w:multiLevelType w:val="hybridMultilevel"/>
    <w:tmpl w:val="B854DCD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844707278">
    <w:abstractNumId w:val="3"/>
  </w:num>
  <w:num w:numId="2" w16cid:durableId="342560892">
    <w:abstractNumId w:val="2"/>
  </w:num>
  <w:num w:numId="3" w16cid:durableId="987058068">
    <w:abstractNumId w:val="0"/>
  </w:num>
  <w:num w:numId="4" w16cid:durableId="166161406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A6B3B"/>
    <w:rsid w:val="00034EB8"/>
    <w:rsid w:val="0007397C"/>
    <w:rsid w:val="00073CDC"/>
    <w:rsid w:val="000B286A"/>
    <w:rsid w:val="000B6EA1"/>
    <w:rsid w:val="000C69A9"/>
    <w:rsid w:val="0010215D"/>
    <w:rsid w:val="001058FA"/>
    <w:rsid w:val="001956E5"/>
    <w:rsid w:val="001A3CB8"/>
    <w:rsid w:val="001A6B3B"/>
    <w:rsid w:val="002179E5"/>
    <w:rsid w:val="0022640C"/>
    <w:rsid w:val="0022679A"/>
    <w:rsid w:val="002350FD"/>
    <w:rsid w:val="00283030"/>
    <w:rsid w:val="00292E4D"/>
    <w:rsid w:val="00296764"/>
    <w:rsid w:val="002A13EE"/>
    <w:rsid w:val="002C0F7E"/>
    <w:rsid w:val="0030624A"/>
    <w:rsid w:val="00330F6E"/>
    <w:rsid w:val="00345921"/>
    <w:rsid w:val="003972F6"/>
    <w:rsid w:val="003C7D60"/>
    <w:rsid w:val="003F0DA7"/>
    <w:rsid w:val="004219CE"/>
    <w:rsid w:val="0045277F"/>
    <w:rsid w:val="004E5EE8"/>
    <w:rsid w:val="00514EC3"/>
    <w:rsid w:val="005968AF"/>
    <w:rsid w:val="00672331"/>
    <w:rsid w:val="006859E6"/>
    <w:rsid w:val="007002F6"/>
    <w:rsid w:val="00721E7E"/>
    <w:rsid w:val="007A199A"/>
    <w:rsid w:val="007D1846"/>
    <w:rsid w:val="0080092D"/>
    <w:rsid w:val="008327CE"/>
    <w:rsid w:val="00840FA1"/>
    <w:rsid w:val="00844A26"/>
    <w:rsid w:val="00865B11"/>
    <w:rsid w:val="00894EF2"/>
    <w:rsid w:val="008C221F"/>
    <w:rsid w:val="008C4C3D"/>
    <w:rsid w:val="008E1CE7"/>
    <w:rsid w:val="008E6C2A"/>
    <w:rsid w:val="0092106A"/>
    <w:rsid w:val="009240F0"/>
    <w:rsid w:val="00983943"/>
    <w:rsid w:val="009C595E"/>
    <w:rsid w:val="00A2174D"/>
    <w:rsid w:val="00A66FAF"/>
    <w:rsid w:val="00AC1BB5"/>
    <w:rsid w:val="00AE4786"/>
    <w:rsid w:val="00B15653"/>
    <w:rsid w:val="00B51F7D"/>
    <w:rsid w:val="00B971F2"/>
    <w:rsid w:val="00BF51AD"/>
    <w:rsid w:val="00C30E6E"/>
    <w:rsid w:val="00CE03AC"/>
    <w:rsid w:val="00CF421F"/>
    <w:rsid w:val="00CF4940"/>
    <w:rsid w:val="00D01752"/>
    <w:rsid w:val="00DA36F2"/>
    <w:rsid w:val="00DB3330"/>
    <w:rsid w:val="00DB568F"/>
    <w:rsid w:val="00DF6DA3"/>
    <w:rsid w:val="00E13E93"/>
    <w:rsid w:val="00E251BA"/>
    <w:rsid w:val="00E315ED"/>
    <w:rsid w:val="00E56111"/>
    <w:rsid w:val="00E729D9"/>
    <w:rsid w:val="00E85D49"/>
    <w:rsid w:val="00EB3931"/>
    <w:rsid w:val="00EB5B8A"/>
    <w:rsid w:val="00F23EC8"/>
    <w:rsid w:val="00F44F53"/>
    <w:rsid w:val="00F50C37"/>
    <w:rsid w:val="00F568C0"/>
    <w:rsid w:val="00F73618"/>
    <w:rsid w:val="00F8728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A8669CB"/>
  <w15:chartTrackingRefBased/>
  <w15:docId w15:val="{AC3E2F5B-E414-4B66-B72B-BF0A5C0E68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E1CE7"/>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2.bin"/><Relationship Id="rId13" Type="http://schemas.openxmlformats.org/officeDocument/2006/relationships/image" Target="media/image7.jpeg"/><Relationship Id="rId18" Type="http://schemas.openxmlformats.org/officeDocument/2006/relationships/image" Target="media/image12.jpeg"/><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2.emf"/><Relationship Id="rId12" Type="http://schemas.openxmlformats.org/officeDocument/2006/relationships/image" Target="media/image6.jpeg"/><Relationship Id="rId17" Type="http://schemas.openxmlformats.org/officeDocument/2006/relationships/image" Target="media/image11.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1" Type="http://schemas.openxmlformats.org/officeDocument/2006/relationships/numbering" Target="numbering.xml"/><Relationship Id="rId6" Type="http://schemas.openxmlformats.org/officeDocument/2006/relationships/oleObject" Target="embeddings/oleObject1.bin"/><Relationship Id="rId11" Type="http://schemas.openxmlformats.org/officeDocument/2006/relationships/image" Target="media/image5.jpeg"/><Relationship Id="rId5" Type="http://schemas.openxmlformats.org/officeDocument/2006/relationships/image" Target="media/image1.emf"/><Relationship Id="rId15" Type="http://schemas.openxmlformats.org/officeDocument/2006/relationships/image" Target="media/image9.jpeg"/><Relationship Id="rId10" Type="http://schemas.openxmlformats.org/officeDocument/2006/relationships/image" Target="media/image4.jpe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153</TotalTime>
  <Pages>9</Pages>
  <Words>395</Words>
  <Characters>2252</Characters>
  <Application>Microsoft Office Word</Application>
  <DocSecurity>0</DocSecurity>
  <Lines>18</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Griffin, Piers</dc:creator>
  <cp:keywords/>
  <dc:description/>
  <cp:lastModifiedBy>Carver, Robert</cp:lastModifiedBy>
  <cp:revision>73</cp:revision>
  <dcterms:created xsi:type="dcterms:W3CDTF">2024-08-02T09:39:00Z</dcterms:created>
  <dcterms:modified xsi:type="dcterms:W3CDTF">2024-08-02T15:31:00Z</dcterms:modified>
</cp:coreProperties>
</file>