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18641" w14:textId="77777777" w:rsidR="00E13930" w:rsidRPr="00E13930" w:rsidRDefault="00E13930" w:rsidP="00E1393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13930">
        <w:rPr>
          <w:rFonts w:ascii="Arial" w:hAnsi="Arial" w:cs="Arial"/>
          <w:b/>
          <w:color w:val="000000"/>
          <w:sz w:val="24"/>
          <w:szCs w:val="24"/>
          <w:u w:val="single"/>
        </w:rPr>
        <w:t>Market Engagement WebEx for Final Assessment</w:t>
      </w:r>
    </w:p>
    <w:p w14:paraId="17A85E8E" w14:textId="77777777" w:rsidR="00E13930" w:rsidRDefault="00E13930" w:rsidP="00E13930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13930" w14:paraId="07EA4A54" w14:textId="77777777" w:rsidTr="00E13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0397D" w14:textId="77777777" w:rsidR="00E13930" w:rsidRDefault="00E13930">
            <w:pPr>
              <w:spacing w:line="300" w:lineRule="atLeast"/>
              <w:rPr>
                <w:rFonts w:ascii="Arial" w:hAnsi="Arial" w:cs="Arial"/>
                <w:color w:val="4D4D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D4D4D"/>
              </w:rPr>
              <w:t>Final Assessment Market Engagement</w:t>
            </w:r>
            <w:r>
              <w:rPr>
                <w:rFonts w:ascii="Arial" w:hAnsi="Arial" w:cs="Arial"/>
                <w:color w:val="4D4D4D"/>
              </w:rPr>
              <w:t xml:space="preserve"> </w:t>
            </w:r>
          </w:p>
        </w:tc>
      </w:tr>
      <w:tr w:rsidR="00E13930" w14:paraId="19A08304" w14:textId="77777777" w:rsidTr="00E13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22ACB" w14:textId="77777777" w:rsidR="00E13930" w:rsidRDefault="00E13930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Tuesday, 14 June 2016 </w:t>
            </w:r>
          </w:p>
        </w:tc>
      </w:tr>
      <w:tr w:rsidR="00E13930" w14:paraId="491B8451" w14:textId="77777777" w:rsidTr="00E13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EFF0E" w14:textId="77777777" w:rsidR="00E13930" w:rsidRDefault="00E13930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13:00  |  GMT Summer Time (London, GMT+01:00)  |  1 hr </w:t>
            </w:r>
          </w:p>
        </w:tc>
      </w:tr>
    </w:tbl>
    <w:p w14:paraId="3FAFF529" w14:textId="77777777" w:rsidR="00E13930" w:rsidRDefault="00E13930" w:rsidP="00E13930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E13930" w14:paraId="7821B193" w14:textId="77777777" w:rsidTr="00E13930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14:paraId="546FACF9" w14:textId="77777777" w:rsidR="007B7FB7" w:rsidRDefault="00E13930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  <w:p w14:paraId="035AE66C" w14:textId="668E2F5F" w:rsidR="00E13930" w:rsidRDefault="007B7FB7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To register, please </w:t>
            </w:r>
            <w:r w:rsidR="00CC6099">
              <w:rPr>
                <w:rFonts w:ascii="Arial" w:hAnsi="Arial" w:cs="Arial"/>
                <w:color w:val="666666"/>
                <w:sz w:val="23"/>
                <w:szCs w:val="23"/>
              </w:rPr>
              <w:t>follow the link below.</w:t>
            </w:r>
          </w:p>
          <w:p w14:paraId="771D44A3" w14:textId="77777777" w:rsidR="007B7FB7" w:rsidRDefault="007B7FB7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  <w:p w14:paraId="100DA0E9" w14:textId="77777777" w:rsidR="007B7FB7" w:rsidRDefault="005628BA" w:rsidP="007B7F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3" w:history="1">
              <w:r w:rsidR="007B7FB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</w:t>
              </w:r>
              <w:r w:rsidR="007B7FB7">
                <w:rPr>
                  <w:rStyle w:val="Hyperlink"/>
                  <w:rFonts w:ascii="Arial" w:hAnsi="Arial" w:cs="Arial"/>
                  <w:sz w:val="24"/>
                  <w:szCs w:val="24"/>
                </w:rPr>
                <w:t>ationalcollege.webex.com/nationalcollege/j.php?MTID=m8a9087d0d04c84ce106066b6417f3d5c</w:t>
              </w:r>
            </w:hyperlink>
            <w:r w:rsidR="007B7F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5E2BBDF" w14:textId="77777777" w:rsidR="007B7FB7" w:rsidRDefault="007B7FB7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  <w:p w14:paraId="5C5D08A6" w14:textId="065C6842" w:rsidR="007B7FB7" w:rsidRDefault="007B7FB7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Should you be asked to add a meeting number, please enter </w:t>
            </w:r>
            <w:r w:rsidRPr="007B7FB7">
              <w:rPr>
                <w:rFonts w:ascii="Arial" w:hAnsi="Arial" w:cs="Arial"/>
                <w:color w:val="666666"/>
                <w:sz w:val="23"/>
                <w:szCs w:val="23"/>
              </w:rPr>
              <w:t>845 536 328</w:t>
            </w:r>
            <w:r w:rsidR="00CC6099">
              <w:rPr>
                <w:rFonts w:ascii="Arial" w:hAnsi="Arial" w:cs="Arial"/>
                <w:color w:val="666666"/>
                <w:sz w:val="23"/>
                <w:szCs w:val="23"/>
              </w:rPr>
              <w:t>.</w:t>
            </w:r>
          </w:p>
        </w:tc>
      </w:tr>
    </w:tbl>
    <w:p w14:paraId="3FA65C79" w14:textId="77777777" w:rsidR="00E13930" w:rsidRDefault="00E13930" w:rsidP="00E13930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E13930" w14:paraId="7D69D817" w14:textId="77777777" w:rsidTr="00E13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66266" w14:textId="77777777" w:rsidR="00E13930" w:rsidRDefault="005628BA">
            <w:pPr>
              <w:spacing w:line="300" w:lineRule="atLeast"/>
              <w:rPr>
                <w:rFonts w:ascii="Arial" w:hAnsi="Arial" w:cs="Arial"/>
                <w:color w:val="00AFF9"/>
                <w:sz w:val="24"/>
                <w:szCs w:val="24"/>
              </w:rPr>
            </w:pPr>
            <w:hyperlink r:id="rId14" w:history="1">
              <w:r w:rsidR="00E13930">
                <w:rPr>
                  <w:rStyle w:val="Hyperlink"/>
                  <w:rFonts w:cs="Arial"/>
                  <w:b/>
                  <w:bCs/>
                  <w:color w:val="00AFF9"/>
                  <w:sz w:val="24"/>
                  <w:szCs w:val="24"/>
                </w:rPr>
                <w:t>Register</w:t>
              </w:r>
              <w:r w:rsidR="00E13930">
                <w:rPr>
                  <w:rStyle w:val="Hyperlink"/>
                  <w:rFonts w:cs="Arial"/>
                  <w:color w:val="00AFF9"/>
                  <w:sz w:val="24"/>
                  <w:szCs w:val="24"/>
                </w:rPr>
                <w:t xml:space="preserve"> </w:t>
              </w:r>
            </w:hyperlink>
          </w:p>
        </w:tc>
      </w:tr>
      <w:tr w:rsidR="00E13930" w14:paraId="24021410" w14:textId="77777777" w:rsidTr="00E13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3DFEB" w14:textId="77777777" w:rsidR="00E13930" w:rsidRDefault="00E13930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After your request has been approved, you'll receive instructions for joining the meeting. </w:t>
            </w:r>
          </w:p>
        </w:tc>
      </w:tr>
    </w:tbl>
    <w:p w14:paraId="7EC86D8B" w14:textId="77777777" w:rsidR="00E13930" w:rsidRDefault="00E13930" w:rsidP="00E13930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E13930" w14:paraId="53EB3053" w14:textId="77777777" w:rsidTr="00E13930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14:paraId="6A1F757D" w14:textId="77777777" w:rsidR="00E13930" w:rsidRDefault="00E13930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14:paraId="00A9B9EC" w14:textId="77777777" w:rsidR="00E13930" w:rsidRDefault="00E13930" w:rsidP="00E13930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E13930" w14:paraId="75A3B169" w14:textId="77777777" w:rsidTr="00E13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E3714" w14:textId="77777777" w:rsidR="00E13930" w:rsidRDefault="00E13930">
            <w:pPr>
              <w:spacing w:line="30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Can't register? </w:t>
            </w:r>
            <w:hyperlink r:id="rId15" w:history="1">
              <w:r>
                <w:rPr>
                  <w:rStyle w:val="Hyperlink"/>
                  <w:rFonts w:cs="Arial"/>
                  <w:color w:val="00AFF9"/>
                  <w:sz w:val="20"/>
                  <w:szCs w:val="20"/>
                </w:rPr>
                <w:t>Contact support.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</w:p>
        </w:tc>
      </w:tr>
    </w:tbl>
    <w:p w14:paraId="23DA08DD" w14:textId="77777777" w:rsidR="00E13930" w:rsidRDefault="00E13930" w:rsidP="00E1393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7E92BDCE" w14:textId="77777777" w:rsidR="00E13930" w:rsidRDefault="00E13930" w:rsidP="00E13930">
      <w:pPr>
        <w:rPr>
          <w:rFonts w:ascii="Arial" w:hAnsi="Arial" w:cs="Arial"/>
          <w:color w:val="000000"/>
          <w:sz w:val="24"/>
          <w:szCs w:val="24"/>
        </w:rPr>
      </w:pPr>
    </w:p>
    <w:p w14:paraId="723235E4" w14:textId="1FFAE483" w:rsidR="007B7FB7" w:rsidRPr="00AF1C07" w:rsidRDefault="007B7FB7" w:rsidP="00AF1C07">
      <w:pPr>
        <w:pStyle w:val="DeptBullets"/>
        <w:numPr>
          <w:ilvl w:val="0"/>
          <w:numId w:val="0"/>
        </w:numPr>
      </w:pPr>
      <w:bookmarkStart w:id="0" w:name="_GoBack"/>
      <w:bookmarkEnd w:id="0"/>
    </w:p>
    <w:sectPr w:rsidR="007B7FB7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5786B" w14:textId="77777777" w:rsidR="005628BA" w:rsidRDefault="005628BA">
      <w:r>
        <w:separator/>
      </w:r>
    </w:p>
  </w:endnote>
  <w:endnote w:type="continuationSeparator" w:id="0">
    <w:p w14:paraId="36FD1F60" w14:textId="77777777" w:rsidR="005628BA" w:rsidRDefault="0056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214F0" w14:textId="77777777" w:rsidR="005628BA" w:rsidRDefault="005628BA">
      <w:r>
        <w:separator/>
      </w:r>
    </w:p>
  </w:footnote>
  <w:footnote w:type="continuationSeparator" w:id="0">
    <w:p w14:paraId="49166951" w14:textId="77777777" w:rsidR="005628BA" w:rsidRDefault="0056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30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22575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28BA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B7FB7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C6099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13930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66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3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eastAsia="Times New Roman" w:hAnsi="Arial"/>
      <w:sz w:val="24"/>
      <w:szCs w:val="20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0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eastAsia="Times New Roman" w:hAnsi="Arial"/>
      <w:i/>
      <w:sz w:val="24"/>
      <w:szCs w:val="20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13930"/>
    <w:rPr>
      <w:color w:val="0000FF"/>
      <w:u w:val="single"/>
    </w:rPr>
  </w:style>
  <w:style w:type="character" w:styleId="FollowedHyperlink">
    <w:name w:val="FollowedHyperlink"/>
    <w:basedOn w:val="DefaultParagraphFont"/>
    <w:rsid w:val="00CC6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3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eastAsia="Times New Roman" w:hAnsi="Arial"/>
      <w:sz w:val="24"/>
      <w:szCs w:val="20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0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eastAsia="Times New Roman" w:hAnsi="Arial"/>
      <w:i/>
      <w:sz w:val="24"/>
      <w:szCs w:val="20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13930"/>
    <w:rPr>
      <w:color w:val="0000FF"/>
      <w:u w:val="single"/>
    </w:rPr>
  </w:style>
  <w:style w:type="character" w:styleId="FollowedHyperlink">
    <w:name w:val="FollowedHyperlink"/>
    <w:basedOn w:val="DefaultParagraphFont"/>
    <w:rsid w:val="00CC6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nationalcollege.webex.com/nationalcollege/j.php?MTID=m8a9087d0d04c84ce106066b6417f3d5c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ationalcollege.webex.com/nationalcollege/mc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ationalcollege.webex.com/nationalcollege/j.php?RGID=r99bd0563d0d8ccea0a263b770e27ea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AE1DAFA09DE6414E83BD53D87AE7EAF6" ma:contentTypeVersion="9" ma:contentTypeDescription="For programme or project documents. Records retained for 10 years." ma:contentTypeScope="" ma:versionID="dedec9681e63297f5112c89fce60d898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50f359c2-4519-4e52-a32f-8acbd9d100fd" targetNamespace="http://schemas.microsoft.com/office/2006/metadata/properties" ma:root="true" ma:fieldsID="e3a9b53d2a722cc3373eed3227bb0e5d" ns1:_="" ns2:_="" ns3:_="">
    <xsd:import namespace="http://schemas.microsoft.com/sharepoint/v3"/>
    <xsd:import namespace="b8cb3cbd-ce5c-4a72-9da4-9013f91c5903"/>
    <xsd:import namespace="50f359c2-4519-4e52-a32f-8acbd9d100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de4a99b1-a5c0-43a9-9821-c88cbc2334c5}" ma:internalName="TaxCatchAll" ma:showField="CatchAllData" ma:web="50f359c2-4519-4e52-a32f-8acbd9d10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de4a99b1-a5c0-43a9-9821-c88cbc2334c5}" ma:internalName="TaxCatchAllLabel" ma:readOnly="true" ma:showField="CatchAllDataLabel" ma:web="50f359c2-4519-4e52-a32f-8acbd9d10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59c2-4519-4e52-a32f-8acbd9d100fd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NCTA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FunctionTaxHTField0 xmlns="50f359c2-4519-4e52-a32f-8acbd9d100fd">
      <Terms xmlns="http://schemas.microsoft.com/office/infopath/2007/PartnerControls"/>
    </IWPFunctionTaxHTField0>
    <TaxCatchAll xmlns="b8cb3cbd-ce5c-4a72-9da4-9013f91c5903">
      <Value>4</Value>
      <Value>2</Value>
      <Value>1</Value>
    </TaxCatchAll>
    <IWPOrganisationalUnitTaxHTField0 xmlns="50f359c2-4519-4e52-a32f-8acbd9d100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50b03fc4-9596-44c0-8ddf-78c55856c7ae</TermId>
        </TermInfo>
      </Terms>
    </IWPOrganisationalUnitTaxHTField0>
    <IWPSubjectTaxHTField0 xmlns="50f359c2-4519-4e52-a32f-8acbd9d100fd">
      <Terms xmlns="http://schemas.microsoft.com/office/infopath/2007/PartnerControls"/>
    </IWPSubjectTaxHTField0>
    <IWPSiteTypeTaxHTField0 xmlns="50f359c2-4519-4e52-a32f-8acbd9d100fd">
      <Terms xmlns="http://schemas.microsoft.com/office/infopath/2007/PartnerControls"/>
    </IWPSiteTypeTaxHTField0>
    <IWPRightsProtectiveMarkingTaxHTField0 xmlns="50f359c2-4519-4e52-a32f-8acbd9d100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Contributor xmlns="50f359c2-4519-4e52-a32f-8acbd9d100fd">
      <UserInfo>
        <DisplayName/>
        <AccountId xsi:nil="true"/>
        <AccountType/>
      </UserInfo>
    </IWPContributor>
    <IWPOwnerTaxHTField0 xmlns="50f359c2-4519-4e52-a32f-8acbd9d100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Comments xmlns="http://schemas.microsoft.com/sharepoint/v3" xsi:nil="true"/>
    <_dlc_DocId xmlns="b8cb3cbd-ce5c-4a72-9da4-9013f91c5903">CKYVMAXS4462-4-18573</_dlc_DocId>
    <_dlc_DocIdUrl xmlns="b8cb3cbd-ce5c-4a72-9da4-9013f91c5903">
      <Url>http://workplaces/sites/ncli/_layouts/DocIdRedir.aspx?ID=CKYVMAXS4462-4-18573</Url>
      <Description>CKYVMAXS4462-4-18573</Description>
    </_dlc_DocIdUrl>
  </documentManagement>
</p:properties>
</file>

<file path=customXml/itemProps1.xml><?xml version="1.0" encoding="utf-8"?>
<ds:datastoreItem xmlns:ds="http://schemas.openxmlformats.org/officeDocument/2006/customXml" ds:itemID="{9332638E-4F9B-433B-9FC6-5067DD714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50f359c2-4519-4e52-a32f-8acbd9d10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121AC-3058-45B0-9C6F-06223147773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25BA80B-FBF6-47DE-AB54-892084A5F0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AD32F-751D-4E46-9239-2859D860FD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D7482C-6F96-43B4-A6E8-FFD1800362B1}">
  <ds:schemaRefs>
    <ds:schemaRef ds:uri="http://schemas.microsoft.com/office/2006/metadata/properties"/>
    <ds:schemaRef ds:uri="http://schemas.microsoft.com/office/infopath/2007/PartnerControls"/>
    <ds:schemaRef ds:uri="50f359c2-4519-4e52-a32f-8acbd9d100fd"/>
    <ds:schemaRef ds:uri="b8cb3cbd-ce5c-4a72-9da4-9013f91c590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FD83757D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assessment market engagement  WebEx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assessment market engagement  WebEx</dc:title>
  <dc:creator>LETHBRIDGE, Alyson</dc:creator>
  <cp:lastModifiedBy>LETHBRIDGE, Alyson</cp:lastModifiedBy>
  <cp:revision>3</cp:revision>
  <dcterms:created xsi:type="dcterms:W3CDTF">2016-05-25T10:34:00Z</dcterms:created>
  <dcterms:modified xsi:type="dcterms:W3CDTF">2016-05-27T09:26:00Z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0x0101007F645D6FBA204A029FECB8BFC6578C39005279853530254253B886E13194843F8A003AA4A7828D8545A79A9356801581235000AE1DAFA09DE6414E83BD53D87AE7EAF6</vt:lpwstr>
  </property>
  <property fmtid="{D5CDD505-2E9C-101B-9397-08002B2CF9AE}" pid="3" name="IWPOrganisationalUnit">
    <vt:lpwstr>4;#NCTA|50b03fc4-9596-44c0-8ddf-78c55856c7ae</vt:lpwstr>
  </property>
  <property fmtid="{D5CDD505-2E9C-101B-9397-08002B2CF9AE}" pid="4" name="IWPSiteType">
    <vt:lpwstr/>
  </property>
  <property fmtid="{D5CDD505-2E9C-101B-9397-08002B2CF9AE}" pid="5" name="IWPRightsProtectiveMarking">
    <vt:lpwstr>2;#Official|0884c477-2e62-47ea-b19c-5af6e91124c5</vt:lpwstr>
  </property>
  <property fmtid="{D5CDD505-2E9C-101B-9397-08002B2CF9AE}" pid="6" name="IWPOwner">
    <vt:lpwstr>1;#NCTA|8a55f59b-7d94-44dd-a344-986d47acf947</vt:lpwstr>
  </property>
  <property fmtid="{D5CDD505-2E9C-101B-9397-08002B2CF9AE}" pid="7" name="IWPFunction">
    <vt:lpwstr/>
  </property>
  <property fmtid="{D5CDD505-2E9C-101B-9397-08002B2CF9AE}" pid="8" name="IWPSubject">
    <vt:lpwstr/>
  </property>
  <property fmtid="{D5CDD505-2E9C-101B-9397-08002B2CF9AE}" pid="9" name="_dlc_DocIdItemGuid">
    <vt:lpwstr>cb494ec2-464b-4ff8-921c-095540d0ceff</vt:lpwstr>
  </property>
</Properties>
</file>