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FB03" w14:textId="7DEA18CA" w:rsidR="00710F15" w:rsidRDefault="007250A1">
      <w:pPr>
        <w:rPr>
          <w:b/>
          <w:u w:val="single"/>
        </w:rPr>
      </w:pPr>
      <w:r>
        <w:rPr>
          <w:rFonts w:ascii="Arial" w:hAnsi="Arial" w:cs="Arial"/>
          <w:b/>
          <w:noProof/>
          <w:sz w:val="28"/>
          <w:szCs w:val="28"/>
        </w:rPr>
        <w:drawing>
          <wp:inline distT="0" distB="0" distL="0" distR="0" wp14:anchorId="5642DBF8" wp14:editId="015BF5C9">
            <wp:extent cx="982980" cy="982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66B7569D" w14:textId="368D8D2F" w:rsidR="00E262C3" w:rsidRPr="00710F15" w:rsidRDefault="00783A09">
      <w:pPr>
        <w:rPr>
          <w:b/>
          <w:sz w:val="28"/>
          <w:szCs w:val="28"/>
          <w:u w:val="single"/>
        </w:rPr>
      </w:pPr>
      <w:r w:rsidRPr="00710F15">
        <w:rPr>
          <w:b/>
          <w:sz w:val="28"/>
          <w:szCs w:val="28"/>
          <w:u w:val="single"/>
        </w:rPr>
        <w:t xml:space="preserve">RSPB </w:t>
      </w:r>
      <w:r w:rsidR="001C535B">
        <w:rPr>
          <w:b/>
          <w:sz w:val="28"/>
          <w:szCs w:val="28"/>
          <w:u w:val="single"/>
        </w:rPr>
        <w:t>Old Hall Marshes</w:t>
      </w:r>
    </w:p>
    <w:p w14:paraId="2282AB8A" w14:textId="2E9CB643" w:rsidR="00783A09" w:rsidRPr="00710F15" w:rsidRDefault="00783A09">
      <w:pPr>
        <w:rPr>
          <w:b/>
          <w:sz w:val="28"/>
          <w:szCs w:val="28"/>
          <w:u w:val="single"/>
        </w:rPr>
      </w:pPr>
      <w:r w:rsidRPr="00710F15">
        <w:rPr>
          <w:b/>
          <w:sz w:val="28"/>
          <w:szCs w:val="28"/>
          <w:u w:val="single"/>
        </w:rPr>
        <w:t xml:space="preserve">Solar pump </w:t>
      </w:r>
      <w:r w:rsidR="00891727">
        <w:rPr>
          <w:b/>
          <w:sz w:val="28"/>
          <w:szCs w:val="28"/>
          <w:u w:val="single"/>
        </w:rPr>
        <w:t>installation</w:t>
      </w:r>
    </w:p>
    <w:p w14:paraId="134A9246" w14:textId="4D09070C" w:rsidR="00783A09" w:rsidRPr="007250A1" w:rsidRDefault="00783A09">
      <w:pPr>
        <w:rPr>
          <w:b/>
          <w:sz w:val="28"/>
          <w:szCs w:val="28"/>
          <w:u w:val="single"/>
        </w:rPr>
      </w:pPr>
      <w:r w:rsidRPr="00710F15">
        <w:rPr>
          <w:b/>
          <w:sz w:val="28"/>
          <w:szCs w:val="28"/>
          <w:u w:val="single"/>
        </w:rPr>
        <w:t>Client brief.</w:t>
      </w:r>
    </w:p>
    <w:p w14:paraId="2EDA483E" w14:textId="77777777" w:rsidR="00783A09" w:rsidRPr="00783A09" w:rsidRDefault="00783A09" w:rsidP="00783A09">
      <w:pPr>
        <w:pStyle w:val="ListParagraph"/>
        <w:numPr>
          <w:ilvl w:val="0"/>
          <w:numId w:val="1"/>
        </w:numPr>
        <w:rPr>
          <w:b/>
          <w:u w:val="single"/>
        </w:rPr>
      </w:pPr>
      <w:r w:rsidRPr="00783A09">
        <w:rPr>
          <w:b/>
          <w:u w:val="single"/>
        </w:rPr>
        <w:t>Introduction and overview.</w:t>
      </w:r>
    </w:p>
    <w:p w14:paraId="071250F0" w14:textId="78DB9A15" w:rsidR="00783A09" w:rsidRDefault="00783A09">
      <w:r w:rsidRPr="00783A09">
        <w:t xml:space="preserve">RSPB </w:t>
      </w:r>
      <w:r w:rsidR="007250A1">
        <w:t>Old Hall</w:t>
      </w:r>
      <w:r w:rsidRPr="00783A09">
        <w:t xml:space="preserve"> Marshes is a</w:t>
      </w:r>
      <w:r>
        <w:t xml:space="preserve"> </w:t>
      </w:r>
      <w:r w:rsidRPr="00783A09">
        <w:t>nature reserve owned and managed by the RSPB.</w:t>
      </w:r>
      <w:r>
        <w:t xml:space="preserve"> It is situated </w:t>
      </w:r>
      <w:r w:rsidR="007250A1">
        <w:t>in Essex, on the Blackwater estuary</w:t>
      </w:r>
      <w:r>
        <w:t>.</w:t>
      </w:r>
    </w:p>
    <w:p w14:paraId="64B7B591" w14:textId="14013BB5" w:rsidR="00783A09" w:rsidRDefault="00783A09">
      <w:r>
        <w:t xml:space="preserve">The reserve is designated under </w:t>
      </w:r>
      <w:r w:rsidR="00891727">
        <w:t xml:space="preserve">the </w:t>
      </w:r>
      <w:r>
        <w:t xml:space="preserve">UK </w:t>
      </w:r>
      <w:r w:rsidR="00891727">
        <w:t>W</w:t>
      </w:r>
      <w:r>
        <w:t xml:space="preserve">ildlife </w:t>
      </w:r>
      <w:r w:rsidR="00891727">
        <w:t xml:space="preserve">and Countryside Act 1981 </w:t>
      </w:r>
      <w:r>
        <w:t>a</w:t>
      </w:r>
      <w:r w:rsidR="007250A1">
        <w:t xml:space="preserve">nd is a key part of the Blackwater estuary SSSI, it is also an SPA (Special protection Area), a National nature reserve and a Ramsar site. </w:t>
      </w:r>
    </w:p>
    <w:p w14:paraId="76BD6639" w14:textId="1126B540" w:rsidR="00783A09" w:rsidRDefault="00783A09">
      <w:r>
        <w:t xml:space="preserve">This project will see the supply and installation of </w:t>
      </w:r>
      <w:r w:rsidR="007250A1">
        <w:t>4</w:t>
      </w:r>
      <w:r>
        <w:t xml:space="preserve">x solar powered pump units, and associated pipework, solar panels and fencing, that will be used to distribute water across the marshes </w:t>
      </w:r>
      <w:r w:rsidR="007250A1">
        <w:t>in various locations as detailed in the location map.</w:t>
      </w:r>
    </w:p>
    <w:p w14:paraId="5B077DC9" w14:textId="77777777" w:rsidR="00783A09" w:rsidRDefault="00783A09">
      <w:r>
        <w:t>This project will help achieve suitable wet conditions on the marsh, to benefit breeding wading birds such as lapwing and redshank, and other wetland wildlife, such as the scarce emerald damselfly.</w:t>
      </w:r>
    </w:p>
    <w:p w14:paraId="1DF7C445" w14:textId="51530425" w:rsidR="00E740E9" w:rsidRDefault="00783A09">
      <w:r>
        <w:t>It should be noted that two contractors will be involved in delivering the project</w:t>
      </w:r>
      <w:r w:rsidR="007250A1">
        <w:t xml:space="preserve">, one for installation of the solar pumps and the other for the associated groundworks. </w:t>
      </w:r>
    </w:p>
    <w:p w14:paraId="453140A4" w14:textId="77777777" w:rsidR="00783A09" w:rsidRDefault="00783A09" w:rsidP="00783A09">
      <w:pPr>
        <w:pStyle w:val="ListParagraph"/>
        <w:numPr>
          <w:ilvl w:val="0"/>
          <w:numId w:val="1"/>
        </w:numPr>
        <w:rPr>
          <w:b/>
          <w:u w:val="single"/>
        </w:rPr>
      </w:pPr>
      <w:r w:rsidRPr="00783A09">
        <w:rPr>
          <w:b/>
          <w:u w:val="single"/>
        </w:rPr>
        <w:t>Objectives and outcomes</w:t>
      </w:r>
      <w:r>
        <w:rPr>
          <w:b/>
          <w:u w:val="single"/>
        </w:rPr>
        <w:t>.</w:t>
      </w:r>
    </w:p>
    <w:p w14:paraId="0D89A88D" w14:textId="77777777" w:rsidR="00783A09" w:rsidRDefault="00783A09" w:rsidP="00783A09">
      <w:r>
        <w:t>The objectives are as follows:</w:t>
      </w:r>
    </w:p>
    <w:p w14:paraId="7513DBF2" w14:textId="65780616" w:rsidR="00E740E9" w:rsidRDefault="00783A09" w:rsidP="00E740E9">
      <w:pPr>
        <w:pStyle w:val="ListParagraph"/>
        <w:numPr>
          <w:ilvl w:val="0"/>
          <w:numId w:val="3"/>
        </w:numPr>
      </w:pPr>
      <w:r>
        <w:t xml:space="preserve">To enable appropriate water level management </w:t>
      </w:r>
      <w:r w:rsidR="007250A1">
        <w:t>across fields, know</w:t>
      </w:r>
      <w:r w:rsidR="00E00419">
        <w:t>n</w:t>
      </w:r>
      <w:r w:rsidR="007250A1">
        <w:t xml:space="preserve"> as Salcott field, Bale field and Irongate</w:t>
      </w:r>
    </w:p>
    <w:p w14:paraId="335E0535" w14:textId="11B82995" w:rsidR="00E00419" w:rsidRDefault="00E740E9" w:rsidP="00E00419">
      <w:pPr>
        <w:pStyle w:val="ListParagraph"/>
        <w:numPr>
          <w:ilvl w:val="0"/>
          <w:numId w:val="3"/>
        </w:numPr>
      </w:pPr>
      <w:r>
        <w:t>For the pumps and pipework to be installed in a way that ensures they operate effectively.</w:t>
      </w:r>
    </w:p>
    <w:p w14:paraId="4E8A4111" w14:textId="77777777" w:rsidR="00E740E9" w:rsidRDefault="00E740E9" w:rsidP="00E740E9">
      <w:r>
        <w:t>Outcomes are as follows:</w:t>
      </w:r>
    </w:p>
    <w:p w14:paraId="28EF1825" w14:textId="48688154" w:rsidR="00E740E9" w:rsidRDefault="00E740E9" w:rsidP="00E740E9">
      <w:pPr>
        <w:pStyle w:val="ListParagraph"/>
        <w:numPr>
          <w:ilvl w:val="0"/>
          <w:numId w:val="4"/>
        </w:numPr>
      </w:pPr>
      <w:r>
        <w:t xml:space="preserve">High spring and summer water levels in the ditch network in the </w:t>
      </w:r>
      <w:r w:rsidR="00E00419">
        <w:t>field affected</w:t>
      </w:r>
    </w:p>
    <w:p w14:paraId="6C3661BC" w14:textId="06EF6654" w:rsidR="00E00419" w:rsidRDefault="00E00419" w:rsidP="00E740E9">
      <w:pPr>
        <w:pStyle w:val="ListParagraph"/>
        <w:numPr>
          <w:ilvl w:val="0"/>
          <w:numId w:val="4"/>
        </w:numPr>
      </w:pPr>
      <w:r>
        <w:t>Early Autumn flooding in Irongate to support invertebrate populations</w:t>
      </w:r>
    </w:p>
    <w:p w14:paraId="3C44842F" w14:textId="0B91A77D" w:rsidR="00891727" w:rsidRDefault="00E740E9" w:rsidP="00E00419">
      <w:pPr>
        <w:pStyle w:val="ListParagraph"/>
        <w:numPr>
          <w:ilvl w:val="0"/>
          <w:numId w:val="4"/>
        </w:numPr>
      </w:pPr>
      <w:r>
        <w:t>Increased breeding wader populations and productivity in the compartments affected.</w:t>
      </w:r>
    </w:p>
    <w:p w14:paraId="6DD3262C" w14:textId="77777777" w:rsidR="00E00419" w:rsidRPr="00E00419" w:rsidRDefault="00E00419" w:rsidP="00E00419">
      <w:pPr>
        <w:pStyle w:val="ListParagraph"/>
      </w:pPr>
    </w:p>
    <w:p w14:paraId="2B8FC3EF" w14:textId="77777777" w:rsidR="00E740E9" w:rsidRPr="00891727" w:rsidRDefault="00E740E9" w:rsidP="00891727">
      <w:pPr>
        <w:pStyle w:val="ListParagraph"/>
        <w:numPr>
          <w:ilvl w:val="0"/>
          <w:numId w:val="1"/>
        </w:numPr>
        <w:rPr>
          <w:b/>
          <w:u w:val="single"/>
        </w:rPr>
      </w:pPr>
      <w:r w:rsidRPr="00891727">
        <w:rPr>
          <w:b/>
          <w:u w:val="single"/>
        </w:rPr>
        <w:t>Oppo</w:t>
      </w:r>
      <w:r w:rsidR="00E44BD0" w:rsidRPr="00891727">
        <w:rPr>
          <w:b/>
          <w:u w:val="single"/>
        </w:rPr>
        <w:t>rtunities.</w:t>
      </w:r>
    </w:p>
    <w:p w14:paraId="455C7EE4" w14:textId="12AA87E5" w:rsidR="00E740E9" w:rsidRDefault="00E740E9" w:rsidP="00E740E9">
      <w:r>
        <w:t>This project will be the final phase of</w:t>
      </w:r>
      <w:r w:rsidR="00E00419">
        <w:t xml:space="preserve"> the</w:t>
      </w:r>
      <w:r>
        <w:t xml:space="preserve"> habitat improvement</w:t>
      </w:r>
      <w:r w:rsidR="00E00419">
        <w:t xml:space="preserve">s that have taken place at RSPB Old Hall Marshes since </w:t>
      </w:r>
      <w:r w:rsidR="00161EBB">
        <w:t>2019,</w:t>
      </w:r>
      <w:r>
        <w:t xml:space="preserve"> following scrape</w:t>
      </w:r>
      <w:r w:rsidR="00E00419">
        <w:t xml:space="preserve"> creation, ditch re-profiling, culvert repair and reinstatement. </w:t>
      </w:r>
    </w:p>
    <w:p w14:paraId="5E7FA284" w14:textId="6C2EAF10" w:rsidR="00E00419" w:rsidRDefault="00E00419" w:rsidP="00E740E9">
      <w:r>
        <w:t>It will also be the first phase of the Salcott field habitat improvement project</w:t>
      </w:r>
      <w:r w:rsidR="00161EBB">
        <w:t>, which will use the enhanced water supply on this field to enhance conditions for breeding lapwing and redshank.</w:t>
      </w:r>
    </w:p>
    <w:p w14:paraId="087CCD38" w14:textId="15D1B1D4" w:rsidR="00E740E9" w:rsidRDefault="00161EBB" w:rsidP="00E740E9">
      <w:r>
        <w:lastRenderedPageBreak/>
        <w:t xml:space="preserve">At the moment a majority of the </w:t>
      </w:r>
      <w:r w:rsidR="00545547">
        <w:t xml:space="preserve">breeding waders are concentrated in Bale field, these solar pumps will hopefully allow the other fields in question to develop more and more productive breeding wader colonies. </w:t>
      </w:r>
    </w:p>
    <w:p w14:paraId="3C88A5DE" w14:textId="77777777" w:rsidR="008F1FBD" w:rsidRDefault="0029457C" w:rsidP="008F1FBD">
      <w:r>
        <w:t>It is expected that this innovative technology will have high demonstration value for other site mangers and practitioners.</w:t>
      </w:r>
    </w:p>
    <w:p w14:paraId="57FD2BD9" w14:textId="4289E5E9" w:rsidR="00E44BD0" w:rsidRPr="008F1FBD" w:rsidRDefault="00E44BD0" w:rsidP="008F1FBD">
      <w:pPr>
        <w:rPr>
          <w:b/>
          <w:u w:val="single"/>
        </w:rPr>
      </w:pPr>
      <w:r w:rsidRPr="00E44BD0">
        <w:rPr>
          <w:b/>
          <w:u w:val="single"/>
        </w:rPr>
        <w:t>Constraints.</w:t>
      </w:r>
    </w:p>
    <w:p w14:paraId="26880C36" w14:textId="39747311" w:rsidR="00E44BD0" w:rsidRDefault="00E44BD0" w:rsidP="00E44BD0">
      <w:pPr>
        <w:pStyle w:val="ListParagraph"/>
        <w:numPr>
          <w:ilvl w:val="0"/>
          <w:numId w:val="5"/>
        </w:numPr>
      </w:pPr>
      <w:r>
        <w:t>The site is designated as a Site of Special Scientific Interest under the Wildlife and Countryside Act, 1981</w:t>
      </w:r>
    </w:p>
    <w:p w14:paraId="4C492811" w14:textId="61CF1804" w:rsidR="00E44BD0" w:rsidRDefault="00161EBB" w:rsidP="00E44BD0">
      <w:pPr>
        <w:pStyle w:val="ListParagraph"/>
        <w:numPr>
          <w:ilvl w:val="0"/>
          <w:numId w:val="5"/>
        </w:numPr>
      </w:pPr>
      <w:r>
        <w:t>One of the site locations will</w:t>
      </w:r>
      <w:r w:rsidR="00E44BD0">
        <w:t xml:space="preserve"> also take place alongside</w:t>
      </w:r>
      <w:r>
        <w:t xml:space="preserve"> a</w:t>
      </w:r>
      <w:r w:rsidR="00E44BD0">
        <w:t xml:space="preserve"> watercourse designated as</w:t>
      </w:r>
      <w:r>
        <w:t xml:space="preserve"> a</w:t>
      </w:r>
      <w:r w:rsidR="00E44BD0">
        <w:t xml:space="preserve"> Main River.</w:t>
      </w:r>
    </w:p>
    <w:p w14:paraId="2D92F3B6" w14:textId="77777777" w:rsidR="00E44BD0" w:rsidRDefault="00E44BD0" w:rsidP="00E44BD0">
      <w:pPr>
        <w:pStyle w:val="ListParagraph"/>
        <w:numPr>
          <w:ilvl w:val="0"/>
          <w:numId w:val="5"/>
        </w:numPr>
      </w:pPr>
      <w:r>
        <w:t>Whilst all necessary consents and permissions have been secured for these works to proceed, care must be taken not to damage the SSSI or its wildlife during these works, and care must be taken not to damage or pollute any watercourse on site.</w:t>
      </w:r>
    </w:p>
    <w:p w14:paraId="799C574B" w14:textId="77777777" w:rsidR="00E44BD0" w:rsidRDefault="00E44BD0" w:rsidP="00E44BD0">
      <w:pPr>
        <w:pStyle w:val="ListParagraph"/>
        <w:numPr>
          <w:ilvl w:val="0"/>
          <w:numId w:val="5"/>
        </w:numPr>
      </w:pPr>
      <w:r>
        <w:t>The site is located on an active floodplain – attention will need to be paid to ground conditions which can become waterlogged, and to any prevailing Flood Alerts.</w:t>
      </w:r>
    </w:p>
    <w:p w14:paraId="7DCDD1B4" w14:textId="77777777" w:rsidR="00E44BD0" w:rsidRDefault="00E44BD0" w:rsidP="00E44BD0">
      <w:pPr>
        <w:pStyle w:val="ListParagraph"/>
        <w:numPr>
          <w:ilvl w:val="0"/>
          <w:numId w:val="5"/>
        </w:numPr>
      </w:pPr>
      <w:r>
        <w:t>No unattended storage, temporary or otherwise, of plant or fuel will be allowed on the floodplain.</w:t>
      </w:r>
    </w:p>
    <w:p w14:paraId="2C8A655C" w14:textId="7A70BC84" w:rsidR="00E44BD0" w:rsidRDefault="0029457C" w:rsidP="008F1FBD">
      <w:pPr>
        <w:pStyle w:val="ListParagraph"/>
        <w:numPr>
          <w:ilvl w:val="0"/>
          <w:numId w:val="5"/>
        </w:numPr>
      </w:pPr>
      <w:r>
        <w:t>Biosecurity must be maintained.</w:t>
      </w:r>
    </w:p>
    <w:p w14:paraId="51FD2071" w14:textId="77777777" w:rsidR="008F1FBD" w:rsidRDefault="008F1FBD" w:rsidP="008F1FBD">
      <w:pPr>
        <w:pStyle w:val="ListParagraph"/>
        <w:ind w:left="360"/>
      </w:pPr>
    </w:p>
    <w:p w14:paraId="545F4C78" w14:textId="2D216C0A" w:rsidR="000B7F70" w:rsidRDefault="00545547" w:rsidP="000B7F70">
      <w:pPr>
        <w:pStyle w:val="ListParagraph"/>
        <w:numPr>
          <w:ilvl w:val="0"/>
          <w:numId w:val="1"/>
        </w:numPr>
        <w:rPr>
          <w:b/>
          <w:u w:val="single"/>
        </w:rPr>
      </w:pPr>
      <w:r w:rsidRPr="00545547">
        <w:rPr>
          <w:b/>
          <w:u w:val="single"/>
        </w:rPr>
        <w:t>Access management plan</w:t>
      </w:r>
    </w:p>
    <w:p w14:paraId="763A989E" w14:textId="77777777" w:rsidR="00824701" w:rsidRPr="00545547" w:rsidRDefault="00824701" w:rsidP="00824701">
      <w:pPr>
        <w:pStyle w:val="ListParagraph"/>
        <w:rPr>
          <w:b/>
          <w:u w:val="single"/>
        </w:rPr>
      </w:pPr>
    </w:p>
    <w:p w14:paraId="3616A3D2" w14:textId="35F00ED7" w:rsidR="000B7F70" w:rsidRDefault="000B7F70" w:rsidP="00D20365">
      <w:pPr>
        <w:pStyle w:val="ListParagraph"/>
        <w:numPr>
          <w:ilvl w:val="0"/>
          <w:numId w:val="11"/>
        </w:numPr>
        <w:ind w:left="426"/>
      </w:pPr>
      <w:r w:rsidRPr="00545547">
        <w:t xml:space="preserve">See the attached </w:t>
      </w:r>
      <w:r w:rsidR="00545547">
        <w:t>access management plan for details on details on access and storage of materials.</w:t>
      </w:r>
      <w:r w:rsidRPr="00545547">
        <w:t xml:space="preserve"> </w:t>
      </w:r>
    </w:p>
    <w:p w14:paraId="55760EC5" w14:textId="77777777" w:rsidR="00824701" w:rsidRDefault="00824701" w:rsidP="00824701">
      <w:pPr>
        <w:pStyle w:val="ListParagraph"/>
        <w:ind w:left="426"/>
      </w:pPr>
    </w:p>
    <w:p w14:paraId="1D979006" w14:textId="40FDCF33" w:rsidR="000B7F70" w:rsidRDefault="000B7F70" w:rsidP="000B7F70">
      <w:pPr>
        <w:pStyle w:val="ListParagraph"/>
        <w:numPr>
          <w:ilvl w:val="0"/>
          <w:numId w:val="1"/>
        </w:numPr>
        <w:rPr>
          <w:b/>
          <w:u w:val="single"/>
        </w:rPr>
      </w:pPr>
      <w:r w:rsidRPr="00D20365">
        <w:rPr>
          <w:b/>
          <w:u w:val="single"/>
        </w:rPr>
        <w:t>Pump and works specification.</w:t>
      </w:r>
    </w:p>
    <w:p w14:paraId="64029D49" w14:textId="77777777" w:rsidR="00824701" w:rsidRPr="00D20365" w:rsidRDefault="00824701" w:rsidP="00824701">
      <w:pPr>
        <w:pStyle w:val="ListParagraph"/>
        <w:rPr>
          <w:b/>
          <w:u w:val="single"/>
        </w:rPr>
      </w:pPr>
    </w:p>
    <w:p w14:paraId="2FC3ABB6" w14:textId="2A7DB384" w:rsidR="00D20365" w:rsidRPr="00621642" w:rsidRDefault="00621642" w:rsidP="00D20365">
      <w:pPr>
        <w:pStyle w:val="ListParagraph"/>
        <w:numPr>
          <w:ilvl w:val="0"/>
          <w:numId w:val="10"/>
        </w:numPr>
        <w:ind w:left="426"/>
        <w:rPr>
          <w:b/>
          <w:u w:val="single"/>
        </w:rPr>
      </w:pPr>
      <w:r w:rsidRPr="00621642">
        <w:rPr>
          <w:bCs/>
        </w:rPr>
        <w:t>See</w:t>
      </w:r>
      <w:r>
        <w:rPr>
          <w:bCs/>
        </w:rPr>
        <w:t xml:space="preserve"> Document C, </w:t>
      </w:r>
      <w:r w:rsidR="00FB474E">
        <w:rPr>
          <w:bCs/>
        </w:rPr>
        <w:t>locations,</w:t>
      </w:r>
      <w:r>
        <w:rPr>
          <w:bCs/>
        </w:rPr>
        <w:t xml:space="preserve"> and photos for work specifications. </w:t>
      </w:r>
    </w:p>
    <w:p w14:paraId="5A7CFCC3" w14:textId="77777777" w:rsidR="000B7F70" w:rsidRPr="001C535B" w:rsidRDefault="000B7F70" w:rsidP="000B7F70">
      <w:pPr>
        <w:pStyle w:val="ListParagraph"/>
        <w:rPr>
          <w:b/>
          <w:color w:val="FF0000"/>
          <w:u w:val="single"/>
        </w:rPr>
      </w:pPr>
    </w:p>
    <w:p w14:paraId="02F46788" w14:textId="77777777" w:rsidR="0010268C" w:rsidRDefault="0010268C" w:rsidP="0010268C">
      <w:pPr>
        <w:pStyle w:val="ListParagraph"/>
        <w:numPr>
          <w:ilvl w:val="0"/>
          <w:numId w:val="1"/>
        </w:numPr>
        <w:rPr>
          <w:b/>
          <w:u w:val="single"/>
        </w:rPr>
      </w:pPr>
      <w:r w:rsidRPr="0010268C">
        <w:rPr>
          <w:b/>
          <w:u w:val="single"/>
        </w:rPr>
        <w:t>Management arrangements.</w:t>
      </w:r>
    </w:p>
    <w:p w14:paraId="75347F94" w14:textId="77777777" w:rsidR="0010268C" w:rsidRDefault="0010268C" w:rsidP="0010268C">
      <w:pPr>
        <w:pStyle w:val="ListParagraph"/>
        <w:rPr>
          <w:b/>
          <w:u w:val="single"/>
        </w:rPr>
      </w:pPr>
    </w:p>
    <w:p w14:paraId="7EFA2DF2" w14:textId="0DCB73E3" w:rsidR="00891727" w:rsidRDefault="00E96951" w:rsidP="00D20365">
      <w:pPr>
        <w:pStyle w:val="NoSpacing"/>
        <w:numPr>
          <w:ilvl w:val="0"/>
          <w:numId w:val="8"/>
        </w:numPr>
        <w:ind w:left="426"/>
      </w:pPr>
      <w:r>
        <w:t>Onsite and day to day management of the tender will be provided by Neil Lincoln, Warden, RSPB Old Hall Marshes</w:t>
      </w:r>
    </w:p>
    <w:p w14:paraId="7220F3C5" w14:textId="2FFFABAD" w:rsidR="00E96951" w:rsidRPr="00891727" w:rsidRDefault="00E96951" w:rsidP="00D20365">
      <w:pPr>
        <w:pStyle w:val="NoSpacing"/>
        <w:numPr>
          <w:ilvl w:val="0"/>
          <w:numId w:val="8"/>
        </w:numPr>
        <w:ind w:left="426"/>
      </w:pPr>
      <w:r>
        <w:t xml:space="preserve">Contract, financial </w:t>
      </w:r>
      <w:r w:rsidR="008F1FBD">
        <w:t>control,</w:t>
      </w:r>
      <w:r>
        <w:t xml:space="preserve"> and access management will be provided by Kieren Alexander, Site Manager, RSPB Old Hall Marshes</w:t>
      </w:r>
    </w:p>
    <w:p w14:paraId="5EC1928D" w14:textId="77777777" w:rsidR="00891727" w:rsidRPr="00891727" w:rsidRDefault="00891727" w:rsidP="00891727">
      <w:pPr>
        <w:pStyle w:val="NoSpacing"/>
      </w:pPr>
    </w:p>
    <w:p w14:paraId="43200BF5" w14:textId="77777777" w:rsidR="0010268C" w:rsidRPr="00E44BD0" w:rsidRDefault="0010268C" w:rsidP="0010268C"/>
    <w:p w14:paraId="3F777C96" w14:textId="77777777" w:rsidR="00E44BD0" w:rsidRDefault="00E44BD0" w:rsidP="00E44BD0">
      <w:pPr>
        <w:pStyle w:val="ListParagraph"/>
      </w:pPr>
    </w:p>
    <w:p w14:paraId="65F36460" w14:textId="77777777" w:rsidR="00E740E9" w:rsidRDefault="00E740E9" w:rsidP="00E740E9"/>
    <w:p w14:paraId="455EA791" w14:textId="77777777" w:rsidR="00783A09" w:rsidRDefault="00783A09"/>
    <w:p w14:paraId="5B4F46B5" w14:textId="77777777" w:rsidR="00783A09" w:rsidRDefault="00783A09"/>
    <w:p w14:paraId="0B587037" w14:textId="77777777" w:rsidR="00783A09" w:rsidRPr="00783A09" w:rsidRDefault="00783A09"/>
    <w:sectPr w:rsidR="00783A09" w:rsidRPr="00783A09" w:rsidSect="00FB474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351"/>
    <w:multiLevelType w:val="hybridMultilevel"/>
    <w:tmpl w:val="FD66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B22D4"/>
    <w:multiLevelType w:val="hybridMultilevel"/>
    <w:tmpl w:val="C8DE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A0C0F"/>
    <w:multiLevelType w:val="hybridMultilevel"/>
    <w:tmpl w:val="8858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E566D"/>
    <w:multiLevelType w:val="hybridMultilevel"/>
    <w:tmpl w:val="A20C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676A7"/>
    <w:multiLevelType w:val="hybridMultilevel"/>
    <w:tmpl w:val="4B0A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6D4E59"/>
    <w:multiLevelType w:val="hybridMultilevel"/>
    <w:tmpl w:val="E5F485EE"/>
    <w:lvl w:ilvl="0" w:tplc="9E580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5744F"/>
    <w:multiLevelType w:val="hybridMultilevel"/>
    <w:tmpl w:val="9F94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C20D78"/>
    <w:multiLevelType w:val="hybridMultilevel"/>
    <w:tmpl w:val="DCC4F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CA3B1A"/>
    <w:multiLevelType w:val="hybridMultilevel"/>
    <w:tmpl w:val="385EFFA2"/>
    <w:lvl w:ilvl="0" w:tplc="9E580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032D4A"/>
    <w:multiLevelType w:val="hybridMultilevel"/>
    <w:tmpl w:val="6B0E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859E7"/>
    <w:multiLevelType w:val="hybridMultilevel"/>
    <w:tmpl w:val="745EB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4"/>
  </w:num>
  <w:num w:numId="6">
    <w:abstractNumId w:val="7"/>
  </w:num>
  <w:num w:numId="7">
    <w:abstractNumId w:val="6"/>
  </w:num>
  <w:num w:numId="8">
    <w:abstractNumId w:val="3"/>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09"/>
    <w:rsid w:val="000B7F70"/>
    <w:rsid w:val="0010268C"/>
    <w:rsid w:val="00114CDF"/>
    <w:rsid w:val="00161EBB"/>
    <w:rsid w:val="001C535B"/>
    <w:rsid w:val="002217A0"/>
    <w:rsid w:val="0029457C"/>
    <w:rsid w:val="00301C85"/>
    <w:rsid w:val="00545547"/>
    <w:rsid w:val="00621642"/>
    <w:rsid w:val="00710F15"/>
    <w:rsid w:val="007250A1"/>
    <w:rsid w:val="00783A09"/>
    <w:rsid w:val="00824701"/>
    <w:rsid w:val="00891727"/>
    <w:rsid w:val="008A4E7F"/>
    <w:rsid w:val="008F1FBD"/>
    <w:rsid w:val="00C32C0C"/>
    <w:rsid w:val="00D20365"/>
    <w:rsid w:val="00D361FC"/>
    <w:rsid w:val="00E00419"/>
    <w:rsid w:val="00E2045D"/>
    <w:rsid w:val="00E44BD0"/>
    <w:rsid w:val="00E70712"/>
    <w:rsid w:val="00E740E9"/>
    <w:rsid w:val="00E96951"/>
    <w:rsid w:val="00FB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939"/>
  <w15:chartTrackingRefBased/>
  <w15:docId w15:val="{1FB15318-597F-4CEE-8635-548D1841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A09"/>
    <w:pPr>
      <w:ind w:left="720"/>
      <w:contextualSpacing/>
    </w:pPr>
  </w:style>
  <w:style w:type="paragraph" w:styleId="NoSpacing">
    <w:name w:val="No Spacing"/>
    <w:uiPriority w:val="1"/>
    <w:qFormat/>
    <w:rsid w:val="00891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andrewgouldstone</dc:creator>
  <cp:keywords/>
  <dc:description/>
  <cp:lastModifiedBy>Kieren Alexander</cp:lastModifiedBy>
  <cp:revision>18</cp:revision>
  <dcterms:created xsi:type="dcterms:W3CDTF">2017-10-25T13:20:00Z</dcterms:created>
  <dcterms:modified xsi:type="dcterms:W3CDTF">2023-01-16T13:49:00Z</dcterms:modified>
</cp:coreProperties>
</file>