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F6C80" w:rsidR="00E65654" w:rsidP="00DD776E" w:rsidRDefault="00E65654" w14:paraId="174B2A62" w14:textId="77777777">
      <w:pPr>
        <w:pStyle w:val="BodyText"/>
        <w:ind w:firstLine="567"/>
        <w:jc w:val="center"/>
        <w:rPr>
          <w:rFonts w:asciiTheme="minorHAnsi" w:hAnsiTheme="minorHAnsi" w:cstheme="minorHAnsi"/>
          <w:sz w:val="22"/>
          <w:szCs w:val="22"/>
          <w:u w:val="none"/>
        </w:rPr>
      </w:pPr>
    </w:p>
    <w:p w:rsidRPr="00DF6C80" w:rsidR="00E65654" w:rsidP="00DD776E" w:rsidRDefault="00E65654" w14:paraId="39A59E1C" w14:textId="77777777">
      <w:pPr>
        <w:pStyle w:val="BodyText"/>
        <w:ind w:firstLine="567"/>
        <w:jc w:val="center"/>
        <w:rPr>
          <w:rFonts w:asciiTheme="minorHAnsi" w:hAnsiTheme="minorHAnsi" w:cstheme="minorHAnsi"/>
          <w:sz w:val="22"/>
          <w:szCs w:val="22"/>
          <w:u w:val="none"/>
        </w:rPr>
      </w:pPr>
    </w:p>
    <w:p w:rsidR="00DD7439" w:rsidP="00C62A47" w:rsidRDefault="00DD7439" w14:paraId="28DFA524" w14:textId="77777777">
      <w:pPr>
        <w:jc w:val="center"/>
        <w:rPr>
          <w:rFonts w:ascii="Manrope" w:hAnsi="Manrope" w:cstheme="minorHAnsi"/>
          <w:b/>
          <w:sz w:val="32"/>
          <w:szCs w:val="32"/>
        </w:rPr>
      </w:pPr>
    </w:p>
    <w:p w:rsidR="00DD7439" w:rsidP="00C62A47" w:rsidRDefault="00DD7439" w14:paraId="7299BCA1" w14:textId="77777777">
      <w:pPr>
        <w:jc w:val="center"/>
        <w:rPr>
          <w:rFonts w:ascii="Manrope" w:hAnsi="Manrope" w:cstheme="minorHAnsi"/>
          <w:b/>
          <w:sz w:val="32"/>
          <w:szCs w:val="32"/>
        </w:rPr>
      </w:pPr>
    </w:p>
    <w:p w:rsidR="00DD7439" w:rsidP="00C62A47" w:rsidRDefault="00DD7439" w14:paraId="393AD02B" w14:textId="77777777">
      <w:pPr>
        <w:jc w:val="center"/>
        <w:rPr>
          <w:rFonts w:ascii="Manrope" w:hAnsi="Manrope" w:cstheme="minorHAnsi"/>
          <w:b/>
          <w:sz w:val="32"/>
          <w:szCs w:val="32"/>
        </w:rPr>
      </w:pPr>
    </w:p>
    <w:p w:rsidR="00DD7439" w:rsidP="00C62A47" w:rsidRDefault="00DD7439" w14:paraId="58B27308" w14:textId="77777777">
      <w:pPr>
        <w:jc w:val="center"/>
        <w:rPr>
          <w:rFonts w:ascii="Manrope" w:hAnsi="Manrope" w:cstheme="minorHAnsi"/>
          <w:b/>
          <w:sz w:val="32"/>
          <w:szCs w:val="32"/>
        </w:rPr>
      </w:pPr>
    </w:p>
    <w:p w:rsidR="00DD7439" w:rsidP="00C62A47" w:rsidRDefault="00DD7439" w14:paraId="346B3F6E" w14:textId="77777777">
      <w:pPr>
        <w:jc w:val="center"/>
        <w:rPr>
          <w:rFonts w:ascii="Manrope" w:hAnsi="Manrope" w:cstheme="minorHAnsi"/>
          <w:b/>
          <w:sz w:val="32"/>
          <w:szCs w:val="32"/>
        </w:rPr>
      </w:pPr>
    </w:p>
    <w:p w:rsidRPr="00BC2F5B" w:rsidR="00C62A47" w:rsidP="00C62A47" w:rsidRDefault="0076100F" w14:paraId="051B0A30" w14:textId="50F3CF79">
      <w:pPr>
        <w:jc w:val="center"/>
        <w:rPr>
          <w:rFonts w:ascii="Manrope" w:hAnsi="Manrope" w:cstheme="minorHAnsi"/>
          <w:b/>
          <w:sz w:val="32"/>
          <w:szCs w:val="32"/>
        </w:rPr>
      </w:pPr>
      <w:r>
        <w:rPr>
          <w:rFonts w:ascii="Manrope" w:hAnsi="Manrope" w:cstheme="minorHAnsi"/>
          <w:b/>
          <w:sz w:val="32"/>
          <w:szCs w:val="32"/>
        </w:rPr>
        <w:t xml:space="preserve">Enterprise </w:t>
      </w:r>
      <w:r w:rsidRPr="00BC2F5B" w:rsidR="00C62A47">
        <w:rPr>
          <w:rFonts w:ascii="Manrope" w:hAnsi="Manrope" w:cstheme="minorHAnsi"/>
          <w:b/>
          <w:sz w:val="32"/>
          <w:szCs w:val="32"/>
        </w:rPr>
        <w:t xml:space="preserve">Cheshire and Warrington </w:t>
      </w:r>
      <w:r w:rsidR="00D56B17">
        <w:rPr>
          <w:rFonts w:ascii="Manrope" w:hAnsi="Manrope" w:cstheme="minorHAnsi"/>
          <w:b/>
          <w:sz w:val="32"/>
          <w:szCs w:val="32"/>
        </w:rPr>
        <w:t>(ECW)</w:t>
      </w:r>
    </w:p>
    <w:p w:rsidRPr="00BC2F5B" w:rsidR="00E65654" w:rsidP="00DD776E" w:rsidRDefault="00E65654" w14:paraId="5FFA98E8" w14:textId="77777777">
      <w:pPr>
        <w:pStyle w:val="BodyText"/>
        <w:ind w:firstLine="567"/>
        <w:jc w:val="center"/>
        <w:rPr>
          <w:rFonts w:ascii="Manrope" w:hAnsi="Manrope" w:cstheme="minorHAnsi"/>
          <w:sz w:val="32"/>
          <w:szCs w:val="32"/>
          <w:u w:val="none"/>
        </w:rPr>
      </w:pPr>
    </w:p>
    <w:p w:rsidRPr="00BC2F5B" w:rsidR="00E65654" w:rsidP="00DD776E" w:rsidRDefault="00E65654" w14:paraId="56FB64B2" w14:textId="77777777">
      <w:pPr>
        <w:pStyle w:val="BodyText"/>
        <w:ind w:firstLine="567"/>
        <w:jc w:val="center"/>
        <w:rPr>
          <w:rFonts w:ascii="Manrope" w:hAnsi="Manrope" w:cstheme="minorHAnsi"/>
          <w:sz w:val="32"/>
          <w:szCs w:val="32"/>
          <w:u w:val="none"/>
        </w:rPr>
      </w:pPr>
    </w:p>
    <w:p w:rsidRPr="00BC2F5B" w:rsidR="00E65654" w:rsidP="00C62A47" w:rsidRDefault="00E65654" w14:paraId="0552D76F" w14:textId="77777777">
      <w:pPr>
        <w:jc w:val="center"/>
        <w:rPr>
          <w:rFonts w:ascii="Manrope" w:hAnsi="Manrope" w:cstheme="minorHAnsi"/>
          <w:b/>
          <w:sz w:val="32"/>
          <w:szCs w:val="32"/>
        </w:rPr>
      </w:pPr>
      <w:r w:rsidRPr="00BC2F5B">
        <w:rPr>
          <w:rFonts w:ascii="Manrope" w:hAnsi="Manrope" w:cstheme="minorHAnsi"/>
          <w:b/>
          <w:sz w:val="32"/>
          <w:szCs w:val="32"/>
        </w:rPr>
        <w:t>INVITATION TO TENDER</w:t>
      </w:r>
    </w:p>
    <w:p w:rsidRPr="00BC2F5B" w:rsidR="00E65654" w:rsidP="00C62A47" w:rsidRDefault="00E65654" w14:paraId="561F7DD6" w14:textId="77777777">
      <w:pPr>
        <w:jc w:val="center"/>
        <w:rPr>
          <w:rFonts w:ascii="Manrope" w:hAnsi="Manrope" w:cstheme="minorHAnsi"/>
          <w:b/>
          <w:sz w:val="32"/>
          <w:szCs w:val="32"/>
        </w:rPr>
      </w:pPr>
    </w:p>
    <w:p w:rsidRPr="00BC2F5B" w:rsidR="00E65654" w:rsidP="00C62A47" w:rsidRDefault="00E65654" w14:paraId="112B63A5" w14:textId="77777777">
      <w:pPr>
        <w:jc w:val="center"/>
        <w:rPr>
          <w:rFonts w:ascii="Manrope" w:hAnsi="Manrope" w:cstheme="minorHAnsi"/>
          <w:b/>
          <w:sz w:val="32"/>
          <w:szCs w:val="32"/>
        </w:rPr>
      </w:pPr>
      <w:r w:rsidRPr="00BC2F5B">
        <w:rPr>
          <w:rFonts w:ascii="Manrope" w:hAnsi="Manrope" w:cstheme="minorHAnsi"/>
          <w:b/>
          <w:sz w:val="32"/>
          <w:szCs w:val="32"/>
        </w:rPr>
        <w:t xml:space="preserve">FOR </w:t>
      </w:r>
    </w:p>
    <w:p w:rsidRPr="00BC2F5B" w:rsidR="00E65654" w:rsidP="00DD776E" w:rsidRDefault="00E65654" w14:paraId="489A6FCE" w14:textId="77777777">
      <w:pPr>
        <w:pStyle w:val="BodyText"/>
        <w:ind w:firstLine="567"/>
        <w:jc w:val="center"/>
        <w:rPr>
          <w:rFonts w:ascii="Manrope" w:hAnsi="Manrope" w:cstheme="minorHAnsi"/>
          <w:sz w:val="32"/>
          <w:szCs w:val="32"/>
          <w:u w:val="none"/>
        </w:rPr>
      </w:pPr>
    </w:p>
    <w:p w:rsidRPr="00BC2F5B" w:rsidR="00E65654" w:rsidP="00DD776E" w:rsidRDefault="00E65654" w14:paraId="67C01AE2" w14:textId="77777777">
      <w:pPr>
        <w:pStyle w:val="BodyText"/>
        <w:ind w:firstLine="567"/>
        <w:jc w:val="center"/>
        <w:rPr>
          <w:rFonts w:ascii="Manrope" w:hAnsi="Manrope" w:cstheme="minorHAnsi"/>
          <w:sz w:val="32"/>
          <w:szCs w:val="32"/>
          <w:u w:val="none"/>
        </w:rPr>
      </w:pPr>
    </w:p>
    <w:p w:rsidR="02737BFF" w:rsidP="5D22D4A4" w:rsidRDefault="02737BFF" w14:paraId="0C410256" w14:textId="32FBB344">
      <w:pPr>
        <w:spacing w:line="259" w:lineRule="auto"/>
        <w:jc w:val="center"/>
        <w:rPr>
          <w:rFonts w:ascii="Manrope" w:hAnsi="Manrope"/>
          <w:b w:val="1"/>
          <w:bCs w:val="1"/>
          <w:sz w:val="32"/>
          <w:szCs w:val="32"/>
        </w:rPr>
      </w:pPr>
      <w:r w:rsidRPr="79ED9234" w:rsidR="02737BFF">
        <w:rPr>
          <w:rFonts w:ascii="Manrope" w:hAnsi="Manrope" w:cs="Arial" w:cstheme="minorBidi"/>
          <w:b w:val="1"/>
          <w:bCs w:val="1"/>
          <w:sz w:val="32"/>
          <w:szCs w:val="32"/>
        </w:rPr>
        <w:t>The Development o</w:t>
      </w:r>
      <w:r w:rsidRPr="79ED9234" w:rsidR="40B3A416">
        <w:rPr>
          <w:rFonts w:ascii="Manrope" w:hAnsi="Manrope" w:cs="Arial" w:cstheme="minorBidi"/>
          <w:b w:val="1"/>
          <w:bCs w:val="1"/>
          <w:sz w:val="32"/>
          <w:szCs w:val="32"/>
        </w:rPr>
        <w:t>f</w:t>
      </w:r>
      <w:r w:rsidRPr="79ED9234" w:rsidR="53710152">
        <w:rPr>
          <w:rFonts w:ascii="Manrope" w:hAnsi="Manrope" w:cs="Arial" w:cstheme="minorBidi"/>
          <w:b w:val="1"/>
          <w:bCs w:val="1"/>
          <w:sz w:val="32"/>
          <w:szCs w:val="32"/>
        </w:rPr>
        <w:t xml:space="preserve"> a </w:t>
      </w:r>
      <w:r w:rsidRPr="79ED9234" w:rsidR="2E2E6E55">
        <w:rPr>
          <w:rFonts w:ascii="Manrope" w:hAnsi="Manrope" w:cs="Arial" w:cstheme="minorBidi"/>
          <w:b w:val="1"/>
          <w:bCs w:val="1"/>
          <w:sz w:val="32"/>
          <w:szCs w:val="32"/>
        </w:rPr>
        <w:t>North West</w:t>
      </w:r>
      <w:r w:rsidRPr="79ED9234" w:rsidR="53710152">
        <w:rPr>
          <w:rFonts w:ascii="Manrope" w:hAnsi="Manrope" w:cs="Arial" w:cstheme="minorBidi"/>
          <w:b w:val="1"/>
          <w:bCs w:val="1"/>
          <w:sz w:val="32"/>
          <w:szCs w:val="32"/>
        </w:rPr>
        <w:t xml:space="preserve"> </w:t>
      </w:r>
      <w:r w:rsidRPr="79ED9234" w:rsidR="4A46FC79">
        <w:rPr>
          <w:rFonts w:ascii="Manrope" w:hAnsi="Manrope"/>
          <w:b w:val="1"/>
          <w:bCs w:val="1"/>
          <w:sz w:val="32"/>
          <w:szCs w:val="32"/>
        </w:rPr>
        <w:t>Skills Mapping Plan</w:t>
      </w:r>
      <w:r w:rsidRPr="79ED9234" w:rsidR="7D3AE093">
        <w:rPr>
          <w:rFonts w:ascii="Manrope" w:hAnsi="Manrope"/>
          <w:b w:val="1"/>
          <w:bCs w:val="1"/>
          <w:sz w:val="32"/>
          <w:szCs w:val="32"/>
        </w:rPr>
        <w:t xml:space="preserve"> (Regional Skills Pilot: Cheshire West and Chester)</w:t>
      </w:r>
    </w:p>
    <w:p w:rsidRPr="00AF420C" w:rsidR="00C62A47" w:rsidP="00C62A47" w:rsidRDefault="00C62A47" w14:paraId="5ACC1A12" w14:textId="35072B54">
      <w:pPr>
        <w:jc w:val="center"/>
        <w:rPr>
          <w:rFonts w:ascii="Manrope" w:hAnsi="Manrope" w:cstheme="minorHAnsi"/>
          <w:b/>
          <w:sz w:val="32"/>
          <w:szCs w:val="32"/>
        </w:rPr>
      </w:pPr>
    </w:p>
    <w:p w:rsidRPr="00AF420C" w:rsidR="00C62A47" w:rsidP="79ED9234" w:rsidRDefault="21537983" w14:paraId="6310FA2E" w14:textId="015882C1">
      <w:pPr>
        <w:jc w:val="center"/>
        <w:rPr>
          <w:rFonts w:ascii="Manrope" w:hAnsi="Manrope" w:cs="Arial" w:cstheme="minorBidi"/>
          <w:b w:val="1"/>
          <w:bCs w:val="1"/>
          <w:sz w:val="32"/>
          <w:szCs w:val="32"/>
        </w:rPr>
      </w:pPr>
      <w:r w:rsidRPr="79ED9234" w:rsidR="0EC50B03">
        <w:rPr>
          <w:rFonts w:ascii="Manrope" w:hAnsi="Manrope" w:cs="Arial" w:cstheme="minorBidi"/>
          <w:b w:val="1"/>
          <w:bCs w:val="1"/>
          <w:sz w:val="32"/>
          <w:szCs w:val="32"/>
        </w:rPr>
        <w:t xml:space="preserve">Thursday </w:t>
      </w:r>
      <w:r w:rsidRPr="79ED9234" w:rsidR="5831AA94">
        <w:rPr>
          <w:rFonts w:ascii="Manrope" w:hAnsi="Manrope" w:cs="Arial" w:cstheme="minorBidi"/>
          <w:b w:val="1"/>
          <w:bCs w:val="1"/>
          <w:sz w:val="32"/>
          <w:szCs w:val="32"/>
        </w:rPr>
        <w:t>23</w:t>
      </w:r>
      <w:r w:rsidRPr="79ED9234" w:rsidR="5831AA94">
        <w:rPr>
          <w:rFonts w:ascii="Manrope" w:hAnsi="Manrope" w:cs="Arial" w:cstheme="minorBidi"/>
          <w:b w:val="1"/>
          <w:bCs w:val="1"/>
          <w:sz w:val="32"/>
          <w:szCs w:val="32"/>
          <w:vertAlign w:val="superscript"/>
        </w:rPr>
        <w:t>rd</w:t>
      </w:r>
      <w:r w:rsidRPr="79ED9234" w:rsidR="6ACAFDF2">
        <w:rPr>
          <w:rFonts w:ascii="Manrope" w:hAnsi="Manrope" w:cs="Arial" w:cstheme="minorBidi"/>
          <w:b w:val="1"/>
          <w:bCs w:val="1"/>
          <w:sz w:val="32"/>
          <w:szCs w:val="32"/>
        </w:rPr>
        <w:t xml:space="preserve"> </w:t>
      </w:r>
      <w:r w:rsidRPr="79ED9234" w:rsidR="42E0236A">
        <w:rPr>
          <w:rFonts w:ascii="Manrope" w:hAnsi="Manrope" w:cs="Arial" w:cstheme="minorBidi"/>
          <w:b w:val="1"/>
          <w:bCs w:val="1"/>
          <w:sz w:val="32"/>
          <w:szCs w:val="32"/>
        </w:rPr>
        <w:t>January</w:t>
      </w:r>
      <w:r w:rsidRPr="79ED9234" w:rsidR="24EF6553">
        <w:rPr>
          <w:rFonts w:ascii="Manrope" w:hAnsi="Manrope" w:cs="Arial" w:cstheme="minorBidi"/>
          <w:b w:val="1"/>
          <w:bCs w:val="1"/>
          <w:sz w:val="32"/>
          <w:szCs w:val="32"/>
        </w:rPr>
        <w:t xml:space="preserve"> 2025</w:t>
      </w:r>
    </w:p>
    <w:p w:rsidRPr="00AF420C" w:rsidR="00E65654" w:rsidP="00DD776E" w:rsidRDefault="00E65654" w14:paraId="1D256883" w14:textId="77777777">
      <w:pPr>
        <w:pStyle w:val="BodyText"/>
        <w:ind w:firstLine="567"/>
        <w:jc w:val="center"/>
        <w:rPr>
          <w:rFonts w:ascii="Manrope" w:hAnsi="Manrope" w:cstheme="minorHAnsi"/>
          <w:sz w:val="32"/>
          <w:szCs w:val="32"/>
          <w:u w:val="none"/>
        </w:rPr>
      </w:pPr>
    </w:p>
    <w:p w:rsidRPr="00AF420C" w:rsidR="00E65654" w:rsidP="00DD776E" w:rsidRDefault="00E65654" w14:paraId="5E7B39D7" w14:textId="77777777">
      <w:pPr>
        <w:pStyle w:val="BodyText"/>
        <w:ind w:firstLine="567"/>
        <w:jc w:val="center"/>
        <w:rPr>
          <w:rFonts w:ascii="Manrope" w:hAnsi="Manrope" w:cstheme="minorHAnsi"/>
          <w:sz w:val="32"/>
          <w:szCs w:val="32"/>
          <w:u w:val="none"/>
        </w:rPr>
      </w:pPr>
    </w:p>
    <w:p w:rsidRPr="00AF420C" w:rsidR="00E65654" w:rsidP="00DD776E" w:rsidRDefault="00E65654" w14:paraId="3866DE2C" w14:textId="77777777">
      <w:pPr>
        <w:pStyle w:val="BodyText"/>
        <w:ind w:firstLine="567"/>
        <w:jc w:val="center"/>
        <w:rPr>
          <w:rFonts w:ascii="Manrope" w:hAnsi="Manrope" w:cstheme="minorHAnsi"/>
          <w:sz w:val="32"/>
          <w:szCs w:val="32"/>
          <w:u w:val="none"/>
        </w:rPr>
      </w:pPr>
    </w:p>
    <w:p w:rsidRPr="00AF420C" w:rsidR="00E65654" w:rsidP="79ED9234" w:rsidRDefault="00392FF9" w14:paraId="5D661B7E" w14:textId="186EC852">
      <w:pPr>
        <w:pStyle w:val="BodyText"/>
        <w:jc w:val="center"/>
        <w:rPr>
          <w:rFonts w:ascii="Manrope" w:hAnsi="Manrope" w:cs="Calibri" w:cstheme="minorAscii"/>
          <w:sz w:val="32"/>
          <w:szCs w:val="32"/>
          <w:u w:val="none"/>
        </w:rPr>
      </w:pPr>
      <w:r w:rsidRPr="79ED9234" w:rsidR="00392FF9">
        <w:rPr>
          <w:rFonts w:ascii="Manrope" w:hAnsi="Manrope" w:cs="Calibri" w:cstheme="minorAscii"/>
          <w:sz w:val="32"/>
          <w:szCs w:val="32"/>
          <w:u w:val="none"/>
        </w:rPr>
        <w:t>ECW</w:t>
      </w:r>
      <w:r w:rsidRPr="79ED9234" w:rsidR="00E65654">
        <w:rPr>
          <w:rFonts w:ascii="Manrope" w:hAnsi="Manrope" w:cs="Calibri" w:cstheme="minorAscii"/>
          <w:sz w:val="32"/>
          <w:szCs w:val="32"/>
          <w:u w:val="none"/>
        </w:rPr>
        <w:t xml:space="preserve"> REF: </w:t>
      </w:r>
      <w:r w:rsidRPr="79ED9234" w:rsidR="00262DEB">
        <w:rPr>
          <w:rFonts w:ascii="Manrope" w:hAnsi="Manrope" w:cs="Calibri" w:cstheme="minorAscii"/>
          <w:sz w:val="32"/>
          <w:szCs w:val="32"/>
          <w:u w:val="none"/>
        </w:rPr>
        <w:t>NW</w:t>
      </w:r>
      <w:r w:rsidRPr="79ED9234" w:rsidR="758236F0">
        <w:rPr>
          <w:rFonts w:ascii="Manrope" w:hAnsi="Manrope" w:cs="Calibri" w:cstheme="minorAscii"/>
          <w:sz w:val="32"/>
          <w:szCs w:val="32"/>
          <w:u w:val="none"/>
        </w:rPr>
        <w:t>RSP_P1</w:t>
      </w:r>
    </w:p>
    <w:p w:rsidRPr="00AF420C" w:rsidR="00E65654" w:rsidP="00043211" w:rsidRDefault="00E65654" w14:paraId="3139A4FD" w14:textId="77777777">
      <w:pPr>
        <w:pStyle w:val="BodyText"/>
        <w:jc w:val="center"/>
        <w:rPr>
          <w:rFonts w:ascii="Manrope" w:hAnsi="Manrope" w:cstheme="minorHAnsi"/>
          <w:sz w:val="32"/>
          <w:szCs w:val="32"/>
          <w:u w:val="none"/>
        </w:rPr>
      </w:pPr>
    </w:p>
    <w:p w:rsidRPr="00AF420C" w:rsidR="00E65654" w:rsidP="00043211" w:rsidRDefault="00E65654" w14:paraId="51BE936B" w14:textId="77777777">
      <w:pPr>
        <w:pStyle w:val="BodyText"/>
        <w:jc w:val="center"/>
        <w:rPr>
          <w:rFonts w:ascii="Manrope" w:hAnsi="Manrope" w:cstheme="minorHAnsi"/>
          <w:sz w:val="32"/>
          <w:szCs w:val="32"/>
          <w:u w:val="none"/>
        </w:rPr>
      </w:pPr>
    </w:p>
    <w:p w:rsidRPr="00AF420C" w:rsidR="00E65654" w:rsidP="79ED9234" w:rsidRDefault="2E1E8EF3" w14:paraId="172A5819" w14:textId="45565D0C">
      <w:pPr>
        <w:pStyle w:val="BodyText"/>
        <w:jc w:val="center"/>
        <w:rPr>
          <w:rFonts w:ascii="Manrope" w:hAnsi="Manrope" w:cs="Arial" w:cstheme="minorBidi"/>
          <w:sz w:val="32"/>
          <w:szCs w:val="32"/>
          <w:u w:val="none"/>
        </w:rPr>
      </w:pPr>
      <w:r w:rsidRPr="79ED9234" w:rsidR="2E1E8EF3">
        <w:rPr>
          <w:rFonts w:ascii="Manrope" w:hAnsi="Manrope" w:cs="Arial" w:cstheme="minorBidi"/>
          <w:sz w:val="32"/>
          <w:szCs w:val="32"/>
          <w:u w:val="none"/>
        </w:rPr>
        <w:t>Return Date of ITT:</w:t>
      </w:r>
      <w:r w:rsidRPr="79ED9234" w:rsidR="24DD31E5">
        <w:rPr>
          <w:rFonts w:ascii="Manrope" w:hAnsi="Manrope" w:cs="Arial" w:cstheme="minorBidi"/>
          <w:sz w:val="32"/>
          <w:szCs w:val="32"/>
          <w:u w:val="none"/>
        </w:rPr>
        <w:t xml:space="preserve"> </w:t>
      </w:r>
      <w:r w:rsidRPr="79ED9234" w:rsidR="6D3ED4D7">
        <w:rPr>
          <w:rFonts w:ascii="Manrope" w:hAnsi="Manrope" w:cs="Arial" w:cstheme="minorBidi"/>
          <w:sz w:val="32"/>
          <w:szCs w:val="32"/>
          <w:u w:val="none"/>
        </w:rPr>
        <w:t>Thursday</w:t>
      </w:r>
      <w:r w:rsidRPr="79ED9234" w:rsidR="4593EBE0">
        <w:rPr>
          <w:rFonts w:ascii="Manrope" w:hAnsi="Manrope" w:cs="Arial" w:cstheme="minorBidi"/>
          <w:sz w:val="32"/>
          <w:szCs w:val="32"/>
          <w:u w:val="none"/>
        </w:rPr>
        <w:t xml:space="preserve"> </w:t>
      </w:r>
      <w:r w:rsidRPr="79ED9234" w:rsidR="0C161C59">
        <w:rPr>
          <w:rFonts w:ascii="Manrope" w:hAnsi="Manrope" w:cs="Arial" w:cstheme="minorBidi"/>
          <w:sz w:val="32"/>
          <w:szCs w:val="32"/>
          <w:u w:val="none"/>
        </w:rPr>
        <w:t>6</w:t>
      </w:r>
      <w:r w:rsidRPr="79ED9234" w:rsidR="0C161C59">
        <w:rPr>
          <w:rFonts w:ascii="Manrope" w:hAnsi="Manrope" w:cs="Arial" w:cstheme="minorBidi"/>
          <w:sz w:val="32"/>
          <w:szCs w:val="32"/>
          <w:u w:val="none"/>
          <w:vertAlign w:val="superscript"/>
        </w:rPr>
        <w:t>th</w:t>
      </w:r>
      <w:r w:rsidRPr="79ED9234" w:rsidR="0C161C59">
        <w:rPr>
          <w:rFonts w:ascii="Manrope" w:hAnsi="Manrope" w:cs="Arial" w:cstheme="minorBidi"/>
          <w:sz w:val="32"/>
          <w:szCs w:val="32"/>
          <w:u w:val="none"/>
        </w:rPr>
        <w:t xml:space="preserve"> </w:t>
      </w:r>
      <w:r w:rsidRPr="79ED9234" w:rsidR="3F763001">
        <w:rPr>
          <w:rFonts w:ascii="Manrope" w:hAnsi="Manrope" w:cs="Arial" w:cstheme="minorBidi"/>
          <w:sz w:val="32"/>
          <w:szCs w:val="32"/>
          <w:u w:val="none"/>
        </w:rPr>
        <w:t>February 2</w:t>
      </w:r>
      <w:r w:rsidRPr="79ED9234" w:rsidR="1DC5F0ED">
        <w:rPr>
          <w:rFonts w:ascii="Manrope" w:hAnsi="Manrope" w:cs="Arial" w:cstheme="minorBidi"/>
          <w:sz w:val="32"/>
          <w:szCs w:val="32"/>
          <w:u w:val="none"/>
        </w:rPr>
        <w:t xml:space="preserve">025, </w:t>
      </w:r>
      <w:r w:rsidRPr="79ED9234" w:rsidR="592D52CA">
        <w:rPr>
          <w:rFonts w:ascii="Manrope" w:hAnsi="Manrope" w:cs="Arial" w:cstheme="minorBidi"/>
          <w:sz w:val="32"/>
          <w:szCs w:val="32"/>
          <w:u w:val="none"/>
        </w:rPr>
        <w:t>1</w:t>
      </w:r>
      <w:r w:rsidRPr="79ED9234" w:rsidR="4CE87805">
        <w:rPr>
          <w:rFonts w:ascii="Manrope" w:hAnsi="Manrope" w:cs="Arial" w:cstheme="minorBidi"/>
          <w:sz w:val="32"/>
          <w:szCs w:val="32"/>
          <w:u w:val="none"/>
        </w:rPr>
        <w:t>6:00</w:t>
      </w:r>
    </w:p>
    <w:p w:rsidRPr="00BC2F5B" w:rsidR="00E65654" w:rsidP="00043211" w:rsidRDefault="00E65654" w14:paraId="4E8283F5" w14:textId="77777777">
      <w:pPr>
        <w:pStyle w:val="BodyText"/>
        <w:jc w:val="center"/>
        <w:rPr>
          <w:rFonts w:ascii="Manrope" w:hAnsi="Manrope" w:cstheme="minorHAnsi"/>
          <w:color w:val="000000"/>
          <w:sz w:val="32"/>
          <w:szCs w:val="32"/>
          <w:u w:val="none"/>
        </w:rPr>
      </w:pPr>
    </w:p>
    <w:p w:rsidR="00E65654" w:rsidP="00043211" w:rsidRDefault="00E65654" w14:paraId="000D35C9" w14:textId="77777777">
      <w:pPr>
        <w:pStyle w:val="BodyText"/>
        <w:jc w:val="center"/>
        <w:rPr>
          <w:rFonts w:ascii="Manrope" w:hAnsi="Manrope" w:cstheme="minorHAnsi"/>
          <w:color w:val="000000"/>
          <w:sz w:val="22"/>
          <w:szCs w:val="22"/>
          <w:u w:val="none"/>
        </w:rPr>
      </w:pPr>
    </w:p>
    <w:p w:rsidR="0076100F" w:rsidP="00043211" w:rsidRDefault="0076100F" w14:paraId="6C0F1829" w14:textId="77777777">
      <w:pPr>
        <w:pStyle w:val="BodyText"/>
        <w:jc w:val="center"/>
        <w:rPr>
          <w:rFonts w:ascii="Manrope" w:hAnsi="Manrope" w:cstheme="minorHAnsi"/>
          <w:color w:val="000000"/>
          <w:sz w:val="22"/>
          <w:szCs w:val="22"/>
          <w:u w:val="none"/>
        </w:rPr>
      </w:pPr>
    </w:p>
    <w:p w:rsidR="0076100F" w:rsidP="00043211" w:rsidRDefault="0076100F" w14:paraId="2ADE9362" w14:textId="77777777">
      <w:pPr>
        <w:pStyle w:val="BodyText"/>
        <w:jc w:val="center"/>
        <w:rPr>
          <w:rFonts w:ascii="Manrope" w:hAnsi="Manrope" w:cstheme="minorHAnsi"/>
          <w:color w:val="000000"/>
          <w:sz w:val="22"/>
          <w:szCs w:val="22"/>
          <w:u w:val="none"/>
        </w:rPr>
      </w:pPr>
    </w:p>
    <w:p w:rsidR="0076100F" w:rsidP="00043211" w:rsidRDefault="0076100F" w14:paraId="2FF130ED" w14:textId="77777777">
      <w:pPr>
        <w:pStyle w:val="BodyText"/>
        <w:jc w:val="center"/>
        <w:rPr>
          <w:rFonts w:ascii="Manrope" w:hAnsi="Manrope" w:cstheme="minorHAnsi"/>
          <w:color w:val="000000"/>
          <w:sz w:val="22"/>
          <w:szCs w:val="22"/>
          <w:u w:val="none"/>
        </w:rPr>
      </w:pPr>
    </w:p>
    <w:p w:rsidRPr="00BC2F5B" w:rsidR="0076100F" w:rsidP="00043211" w:rsidRDefault="0076100F" w14:paraId="2CDB3352" w14:textId="77777777">
      <w:pPr>
        <w:pStyle w:val="BodyText"/>
        <w:jc w:val="center"/>
        <w:rPr>
          <w:rFonts w:ascii="Manrope" w:hAnsi="Manrope" w:cstheme="minorHAnsi"/>
          <w:color w:val="000000"/>
          <w:sz w:val="22"/>
          <w:szCs w:val="22"/>
          <w:u w:val="none"/>
        </w:rPr>
      </w:pPr>
    </w:p>
    <w:p w:rsidRPr="00BC2F5B" w:rsidR="00E65654" w:rsidP="00043211" w:rsidRDefault="00E65654" w14:paraId="15D50317" w14:textId="77777777">
      <w:pPr>
        <w:pStyle w:val="BodyText"/>
        <w:jc w:val="center"/>
        <w:rPr>
          <w:rFonts w:ascii="Manrope" w:hAnsi="Manrope" w:cstheme="minorHAnsi"/>
          <w:color w:val="000000"/>
          <w:sz w:val="22"/>
          <w:szCs w:val="22"/>
          <w:u w:val="none"/>
        </w:rPr>
      </w:pPr>
    </w:p>
    <w:p w:rsidR="00E65654" w:rsidP="00043211" w:rsidRDefault="00E65654" w14:paraId="27E43D22" w14:textId="77777777">
      <w:pPr>
        <w:pStyle w:val="BodyText"/>
        <w:jc w:val="center"/>
        <w:rPr>
          <w:rFonts w:ascii="Manrope" w:hAnsi="Manrope" w:cstheme="minorHAnsi"/>
          <w:sz w:val="22"/>
          <w:szCs w:val="22"/>
        </w:rPr>
      </w:pPr>
    </w:p>
    <w:p w:rsidR="0076100F" w:rsidP="00043211" w:rsidRDefault="0076100F" w14:paraId="2542D894" w14:textId="77777777">
      <w:pPr>
        <w:pStyle w:val="BodyText"/>
        <w:jc w:val="center"/>
        <w:rPr>
          <w:rFonts w:ascii="Manrope" w:hAnsi="Manrope" w:cstheme="minorHAnsi"/>
          <w:sz w:val="22"/>
          <w:szCs w:val="22"/>
        </w:rPr>
      </w:pPr>
    </w:p>
    <w:p w:rsidRPr="00BC2F5B" w:rsidR="00D56B17" w:rsidP="00043211" w:rsidRDefault="00D56B17" w14:paraId="746F231E" w14:textId="77777777">
      <w:pPr>
        <w:pStyle w:val="BodyText"/>
        <w:jc w:val="center"/>
        <w:rPr>
          <w:rFonts w:ascii="Manrope" w:hAnsi="Manrope" w:cstheme="minorHAnsi"/>
          <w:sz w:val="22"/>
          <w:szCs w:val="22"/>
        </w:rPr>
      </w:pPr>
    </w:p>
    <w:sdt>
      <w:sdtPr>
        <w:rPr>
          <w:rFonts w:ascii="Manrope" w:hAnsi="Manrope" w:eastAsia="Times New Roman" w:cs="Times New Roman"/>
          <w:color w:val="auto"/>
          <w:sz w:val="24"/>
          <w:szCs w:val="24"/>
          <w:lang w:val="en-GB" w:eastAsia="en-GB"/>
        </w:rPr>
        <w:id w:val="1350218304"/>
        <w:docPartObj>
          <w:docPartGallery w:val="Table of Contents"/>
          <w:docPartUnique/>
        </w:docPartObj>
      </w:sdtPr>
      <w:sdtContent>
        <w:p w:rsidRPr="00BC2F5B" w:rsidR="008D0EB6" w:rsidP="7EF55184" w:rsidRDefault="008D0EB6" w14:paraId="25A38B76" w14:textId="23C9104B">
          <w:pPr>
            <w:pStyle w:val="TOCHeading"/>
            <w:rPr>
              <w:rFonts w:ascii="Manrope" w:hAnsi="Manrope" w:cstheme="minorBidi"/>
              <w:color w:val="auto"/>
            </w:rPr>
          </w:pPr>
          <w:r w:rsidRPr="00BC2F5B">
            <w:rPr>
              <w:rFonts w:ascii="Manrope" w:hAnsi="Manrope" w:cstheme="minorBidi"/>
              <w:color w:val="auto"/>
            </w:rPr>
            <w:t>Contents</w:t>
          </w:r>
        </w:p>
        <w:p w:rsidR="00392FF9" w:rsidP="5D22D4A4" w:rsidRDefault="008D0EB6" w14:paraId="0B59D9D6" w14:textId="384F28B2">
          <w:pPr>
            <w:pStyle w:val="TOC1"/>
            <w:tabs>
              <w:tab w:val="right" w:leader="dot" w:pos="9016"/>
            </w:tabs>
            <w:rPr>
              <w:rFonts w:asciiTheme="minorHAnsi" w:hAnsiTheme="minorHAnsi" w:eastAsiaTheme="minorEastAsia" w:cstheme="minorBidi"/>
              <w:noProof/>
              <w:kern w:val="2"/>
              <w14:ligatures w14:val="standardContextual"/>
            </w:rPr>
          </w:pPr>
          <w:r w:rsidRPr="00BC2F5B">
            <w:rPr>
              <w:rFonts w:ascii="Manrope" w:hAnsi="Manrope"/>
            </w:rPr>
            <w:fldChar w:fldCharType="begin"/>
          </w:r>
          <w:r w:rsidRPr="00BC2F5B">
            <w:rPr>
              <w:rFonts w:ascii="Manrope" w:hAnsi="Manrope"/>
            </w:rPr>
            <w:instrText>TOC \o "1-3" \h \z \u</w:instrText>
          </w:r>
          <w:r w:rsidRPr="00BC2F5B">
            <w:rPr>
              <w:rFonts w:ascii="Manrope" w:hAnsi="Manrope"/>
            </w:rPr>
            <w:fldChar w:fldCharType="separate"/>
          </w:r>
          <w:hyperlink w:history="1" w:anchor="_Toc164416822">
            <w:r w:rsidRPr="009B3211" w:rsidR="053C68DE">
              <w:rPr>
                <w:rStyle w:val="Hyperlink"/>
                <w:rFonts w:ascii="Manrope" w:hAnsi="Manrope"/>
                <w:noProof/>
              </w:rPr>
              <w:t>SECTION 1 – The ECW Profile</w:t>
            </w:r>
            <w:r w:rsidR="00392FF9">
              <w:rPr>
                <w:noProof/>
                <w:webHidden/>
              </w:rPr>
              <w:tab/>
            </w:r>
            <w:r w:rsidR="00392FF9">
              <w:rPr>
                <w:noProof/>
                <w:webHidden/>
              </w:rPr>
              <w:fldChar w:fldCharType="begin"/>
            </w:r>
            <w:r w:rsidR="00392FF9">
              <w:rPr>
                <w:noProof/>
                <w:webHidden/>
              </w:rPr>
              <w:instrText xml:space="preserve"> PAGEREF _Toc164416822 \h </w:instrText>
            </w:r>
            <w:r w:rsidR="00392FF9">
              <w:rPr>
                <w:noProof/>
                <w:webHidden/>
              </w:rPr>
            </w:r>
            <w:r w:rsidR="00392FF9">
              <w:rPr>
                <w:noProof/>
                <w:webHidden/>
              </w:rPr>
              <w:fldChar w:fldCharType="separate"/>
            </w:r>
            <w:r w:rsidR="053C68DE">
              <w:rPr>
                <w:noProof/>
                <w:webHidden/>
              </w:rPr>
              <w:t>3</w:t>
            </w:r>
            <w:r w:rsidR="00392FF9">
              <w:rPr>
                <w:noProof/>
                <w:webHidden/>
              </w:rPr>
              <w:fldChar w:fldCharType="end"/>
            </w:r>
          </w:hyperlink>
        </w:p>
        <w:p w:rsidR="00392FF9" w:rsidP="5D22D4A4" w:rsidRDefault="053C68DE" w14:paraId="1106AD07" w14:textId="675FC0FB">
          <w:pPr>
            <w:pStyle w:val="TOC1"/>
            <w:tabs>
              <w:tab w:val="right" w:leader="dot" w:pos="9016"/>
            </w:tabs>
            <w:rPr>
              <w:rFonts w:asciiTheme="minorHAnsi" w:hAnsiTheme="minorHAnsi" w:eastAsiaTheme="minorEastAsia" w:cstheme="minorBidi"/>
              <w:noProof/>
              <w:kern w:val="2"/>
              <w14:ligatures w14:val="standardContextual"/>
            </w:rPr>
          </w:pPr>
          <w:hyperlink w:history="1" w:anchor="_Toc164416823">
            <w:r w:rsidRPr="009B3211">
              <w:rPr>
                <w:rStyle w:val="Hyperlink"/>
                <w:rFonts w:ascii="Manrope" w:hAnsi="Manrope"/>
                <w:noProof/>
              </w:rPr>
              <w:t>SECTION 2 – Scope of Procurement</w:t>
            </w:r>
            <w:r w:rsidR="00392FF9">
              <w:rPr>
                <w:noProof/>
                <w:webHidden/>
              </w:rPr>
              <w:tab/>
            </w:r>
            <w:r w:rsidR="00392FF9">
              <w:rPr>
                <w:noProof/>
                <w:webHidden/>
              </w:rPr>
              <w:fldChar w:fldCharType="begin"/>
            </w:r>
            <w:r w:rsidR="00392FF9">
              <w:rPr>
                <w:noProof/>
                <w:webHidden/>
              </w:rPr>
              <w:instrText xml:space="preserve"> PAGEREF _Toc164416823 \h </w:instrText>
            </w:r>
            <w:r w:rsidR="00392FF9">
              <w:rPr>
                <w:noProof/>
                <w:webHidden/>
              </w:rPr>
            </w:r>
            <w:r w:rsidR="00392FF9">
              <w:rPr>
                <w:noProof/>
                <w:webHidden/>
              </w:rPr>
              <w:fldChar w:fldCharType="separate"/>
            </w:r>
            <w:r>
              <w:rPr>
                <w:noProof/>
                <w:webHidden/>
              </w:rPr>
              <w:t>3</w:t>
            </w:r>
            <w:r w:rsidR="00392FF9">
              <w:rPr>
                <w:noProof/>
                <w:webHidden/>
              </w:rPr>
              <w:fldChar w:fldCharType="end"/>
            </w:r>
          </w:hyperlink>
        </w:p>
        <w:p w:rsidR="00392FF9" w:rsidP="5D22D4A4" w:rsidRDefault="053C68DE" w14:paraId="4828A78E" w14:textId="338684AF">
          <w:pPr>
            <w:pStyle w:val="TOC1"/>
            <w:tabs>
              <w:tab w:val="right" w:leader="dot" w:pos="9016"/>
            </w:tabs>
            <w:rPr>
              <w:rFonts w:asciiTheme="minorHAnsi" w:hAnsiTheme="minorHAnsi" w:eastAsiaTheme="minorEastAsia" w:cstheme="minorBidi"/>
              <w:noProof/>
              <w:kern w:val="2"/>
              <w14:ligatures w14:val="standardContextual"/>
            </w:rPr>
          </w:pPr>
          <w:hyperlink w:history="1" w:anchor="_Toc164416824">
            <w:r w:rsidRPr="009B3211">
              <w:rPr>
                <w:rStyle w:val="Hyperlink"/>
                <w:rFonts w:ascii="Manrope" w:hAnsi="Manrope"/>
                <w:noProof/>
              </w:rPr>
              <w:t>SECTION 3 – Specification</w:t>
            </w:r>
            <w:r w:rsidR="00392FF9">
              <w:rPr>
                <w:noProof/>
                <w:webHidden/>
              </w:rPr>
              <w:tab/>
            </w:r>
            <w:r w:rsidR="00392FF9">
              <w:rPr>
                <w:noProof/>
                <w:webHidden/>
              </w:rPr>
              <w:fldChar w:fldCharType="begin"/>
            </w:r>
            <w:r w:rsidR="00392FF9">
              <w:rPr>
                <w:noProof/>
                <w:webHidden/>
              </w:rPr>
              <w:instrText xml:space="preserve"> PAGEREF _Toc164416824 \h </w:instrText>
            </w:r>
            <w:r w:rsidR="00392FF9">
              <w:rPr>
                <w:noProof/>
                <w:webHidden/>
              </w:rPr>
            </w:r>
            <w:r w:rsidR="00392FF9">
              <w:rPr>
                <w:noProof/>
                <w:webHidden/>
              </w:rPr>
              <w:fldChar w:fldCharType="separate"/>
            </w:r>
            <w:r>
              <w:rPr>
                <w:noProof/>
                <w:webHidden/>
              </w:rPr>
              <w:t>6</w:t>
            </w:r>
            <w:r w:rsidR="00392FF9">
              <w:rPr>
                <w:noProof/>
                <w:webHidden/>
              </w:rPr>
              <w:fldChar w:fldCharType="end"/>
            </w:r>
          </w:hyperlink>
        </w:p>
        <w:p w:rsidR="00392FF9" w:rsidP="5D22D4A4" w:rsidRDefault="053C68DE" w14:paraId="5AB0CD66" w14:textId="707C6A81">
          <w:pPr>
            <w:pStyle w:val="TOC1"/>
            <w:tabs>
              <w:tab w:val="right" w:leader="dot" w:pos="9016"/>
            </w:tabs>
            <w:rPr>
              <w:rFonts w:asciiTheme="minorHAnsi" w:hAnsiTheme="minorHAnsi" w:eastAsiaTheme="minorEastAsia" w:cstheme="minorBidi"/>
              <w:noProof/>
              <w:kern w:val="2"/>
              <w14:ligatures w14:val="standardContextual"/>
            </w:rPr>
          </w:pPr>
          <w:hyperlink w:history="1" w:anchor="_Toc164416825">
            <w:r w:rsidRPr="009B3211">
              <w:rPr>
                <w:rStyle w:val="Hyperlink"/>
                <w:rFonts w:ascii="Manrope" w:hAnsi="Manrope"/>
                <w:noProof/>
              </w:rPr>
              <w:t>SECTION 4 – Award Criteria</w:t>
            </w:r>
            <w:r w:rsidR="00392FF9">
              <w:rPr>
                <w:noProof/>
                <w:webHidden/>
              </w:rPr>
              <w:tab/>
            </w:r>
            <w:r w:rsidR="00392FF9">
              <w:rPr>
                <w:noProof/>
                <w:webHidden/>
              </w:rPr>
              <w:fldChar w:fldCharType="begin"/>
            </w:r>
            <w:r w:rsidR="00392FF9">
              <w:rPr>
                <w:noProof/>
                <w:webHidden/>
              </w:rPr>
              <w:instrText xml:space="preserve"> PAGEREF _Toc164416825 \h </w:instrText>
            </w:r>
            <w:r w:rsidR="00392FF9">
              <w:rPr>
                <w:noProof/>
                <w:webHidden/>
              </w:rPr>
            </w:r>
            <w:r w:rsidR="00392FF9">
              <w:rPr>
                <w:noProof/>
                <w:webHidden/>
              </w:rPr>
              <w:fldChar w:fldCharType="separate"/>
            </w:r>
            <w:r>
              <w:rPr>
                <w:noProof/>
                <w:webHidden/>
              </w:rPr>
              <w:t>7</w:t>
            </w:r>
            <w:r w:rsidR="00392FF9">
              <w:rPr>
                <w:noProof/>
                <w:webHidden/>
              </w:rPr>
              <w:fldChar w:fldCharType="end"/>
            </w:r>
          </w:hyperlink>
        </w:p>
        <w:p w:rsidR="00392FF9" w:rsidP="5D22D4A4" w:rsidRDefault="053C68DE" w14:paraId="4BC4A196" w14:textId="7161744F">
          <w:pPr>
            <w:pStyle w:val="TOC1"/>
            <w:tabs>
              <w:tab w:val="right" w:leader="dot" w:pos="9016"/>
            </w:tabs>
            <w:rPr>
              <w:rFonts w:asciiTheme="minorHAnsi" w:hAnsiTheme="minorHAnsi" w:eastAsiaTheme="minorEastAsia" w:cstheme="minorBidi"/>
              <w:noProof/>
              <w:kern w:val="2"/>
              <w14:ligatures w14:val="standardContextual"/>
            </w:rPr>
          </w:pPr>
          <w:hyperlink w:history="1" w:anchor="_Toc164416826">
            <w:r w:rsidRPr="009B3211">
              <w:rPr>
                <w:rStyle w:val="Hyperlink"/>
                <w:rFonts w:ascii="Manrope" w:hAnsi="Manrope"/>
                <w:noProof/>
              </w:rPr>
              <w:t>SECTION 5 – Submission requirements and timetable</w:t>
            </w:r>
            <w:r w:rsidR="00392FF9">
              <w:rPr>
                <w:noProof/>
                <w:webHidden/>
              </w:rPr>
              <w:tab/>
            </w:r>
            <w:r w:rsidR="00392FF9">
              <w:rPr>
                <w:noProof/>
                <w:webHidden/>
              </w:rPr>
              <w:fldChar w:fldCharType="begin"/>
            </w:r>
            <w:r w:rsidR="00392FF9">
              <w:rPr>
                <w:noProof/>
                <w:webHidden/>
              </w:rPr>
              <w:instrText xml:space="preserve"> PAGEREF _Toc164416826 \h </w:instrText>
            </w:r>
            <w:r w:rsidR="00392FF9">
              <w:rPr>
                <w:noProof/>
                <w:webHidden/>
              </w:rPr>
            </w:r>
            <w:r w:rsidR="00392FF9">
              <w:rPr>
                <w:noProof/>
                <w:webHidden/>
              </w:rPr>
              <w:fldChar w:fldCharType="separate"/>
            </w:r>
            <w:r>
              <w:rPr>
                <w:noProof/>
                <w:webHidden/>
              </w:rPr>
              <w:t>10</w:t>
            </w:r>
            <w:r w:rsidR="00392FF9">
              <w:rPr>
                <w:noProof/>
                <w:webHidden/>
              </w:rPr>
              <w:fldChar w:fldCharType="end"/>
            </w:r>
          </w:hyperlink>
        </w:p>
        <w:p w:rsidR="00392FF9" w:rsidP="5D22D4A4" w:rsidRDefault="053C68DE" w14:paraId="5177E809" w14:textId="04FB8EEB">
          <w:pPr>
            <w:pStyle w:val="TOC1"/>
            <w:tabs>
              <w:tab w:val="right" w:leader="dot" w:pos="9016"/>
            </w:tabs>
            <w:rPr>
              <w:rFonts w:asciiTheme="minorHAnsi" w:hAnsiTheme="minorHAnsi" w:eastAsiaTheme="minorEastAsia" w:cstheme="minorBidi"/>
              <w:noProof/>
              <w:kern w:val="2"/>
              <w14:ligatures w14:val="standardContextual"/>
            </w:rPr>
          </w:pPr>
          <w:hyperlink w:history="1" w:anchor="_Toc164416827">
            <w:r w:rsidRPr="009B3211">
              <w:rPr>
                <w:rStyle w:val="Hyperlink"/>
                <w:rFonts w:ascii="Manrope" w:hAnsi="Manrope"/>
                <w:noProof/>
              </w:rPr>
              <w:t>SECTION 6 – Terms and conditions of tender submissions</w:t>
            </w:r>
            <w:r w:rsidR="00392FF9">
              <w:rPr>
                <w:noProof/>
                <w:webHidden/>
              </w:rPr>
              <w:tab/>
            </w:r>
            <w:r w:rsidR="00392FF9">
              <w:rPr>
                <w:noProof/>
                <w:webHidden/>
              </w:rPr>
              <w:fldChar w:fldCharType="begin"/>
            </w:r>
            <w:r w:rsidR="00392FF9">
              <w:rPr>
                <w:noProof/>
                <w:webHidden/>
              </w:rPr>
              <w:instrText xml:space="preserve"> PAGEREF _Toc164416827 \h </w:instrText>
            </w:r>
            <w:r w:rsidR="00392FF9">
              <w:rPr>
                <w:noProof/>
                <w:webHidden/>
              </w:rPr>
            </w:r>
            <w:r w:rsidR="00392FF9">
              <w:rPr>
                <w:noProof/>
                <w:webHidden/>
              </w:rPr>
              <w:fldChar w:fldCharType="separate"/>
            </w:r>
            <w:r>
              <w:rPr>
                <w:noProof/>
                <w:webHidden/>
              </w:rPr>
              <w:t>12</w:t>
            </w:r>
            <w:r w:rsidR="00392FF9">
              <w:rPr>
                <w:noProof/>
                <w:webHidden/>
              </w:rPr>
              <w:fldChar w:fldCharType="end"/>
            </w:r>
          </w:hyperlink>
        </w:p>
        <w:p w:rsidR="00392FF9" w:rsidP="5D22D4A4" w:rsidRDefault="053C68DE" w14:paraId="000D745F" w14:textId="66725999">
          <w:pPr>
            <w:pStyle w:val="TOC1"/>
            <w:tabs>
              <w:tab w:val="right" w:leader="dot" w:pos="9016"/>
            </w:tabs>
            <w:rPr>
              <w:rFonts w:asciiTheme="minorHAnsi" w:hAnsiTheme="minorHAnsi" w:eastAsiaTheme="minorEastAsia" w:cstheme="minorBidi"/>
              <w:noProof/>
              <w:kern w:val="2"/>
              <w14:ligatures w14:val="standardContextual"/>
            </w:rPr>
          </w:pPr>
          <w:hyperlink w:history="1" w:anchor="_Toc164416828">
            <w:r w:rsidRPr="009B3211">
              <w:rPr>
                <w:rStyle w:val="Hyperlink"/>
                <w:rFonts w:ascii="Manrope" w:hAnsi="Manrope"/>
                <w:noProof/>
              </w:rPr>
              <w:t>APPENDIX 1 - FORM OF TENDER – TO BE COMPLETED AND RETURNED</w:t>
            </w:r>
            <w:r w:rsidR="00392FF9">
              <w:rPr>
                <w:noProof/>
                <w:webHidden/>
              </w:rPr>
              <w:tab/>
            </w:r>
            <w:r w:rsidR="00392FF9">
              <w:rPr>
                <w:noProof/>
                <w:webHidden/>
              </w:rPr>
              <w:fldChar w:fldCharType="begin"/>
            </w:r>
            <w:r w:rsidR="00392FF9">
              <w:rPr>
                <w:noProof/>
                <w:webHidden/>
              </w:rPr>
              <w:instrText xml:space="preserve"> PAGEREF _Toc164416828 \h </w:instrText>
            </w:r>
            <w:r w:rsidR="00392FF9">
              <w:rPr>
                <w:noProof/>
                <w:webHidden/>
              </w:rPr>
            </w:r>
            <w:r w:rsidR="00392FF9">
              <w:rPr>
                <w:noProof/>
                <w:webHidden/>
              </w:rPr>
              <w:fldChar w:fldCharType="separate"/>
            </w:r>
            <w:r>
              <w:rPr>
                <w:noProof/>
                <w:webHidden/>
              </w:rPr>
              <w:t>16</w:t>
            </w:r>
            <w:r w:rsidR="00392FF9">
              <w:rPr>
                <w:noProof/>
                <w:webHidden/>
              </w:rPr>
              <w:fldChar w:fldCharType="end"/>
            </w:r>
          </w:hyperlink>
        </w:p>
        <w:p w:rsidR="00392FF9" w:rsidP="5D22D4A4" w:rsidRDefault="053C68DE" w14:paraId="1F35FE7C" w14:textId="7D259F5C">
          <w:pPr>
            <w:pStyle w:val="TOC1"/>
            <w:tabs>
              <w:tab w:val="right" w:leader="dot" w:pos="9016"/>
            </w:tabs>
            <w:rPr>
              <w:rFonts w:asciiTheme="minorHAnsi" w:hAnsiTheme="minorHAnsi" w:eastAsiaTheme="minorEastAsia" w:cstheme="minorBidi"/>
              <w:noProof/>
              <w:kern w:val="2"/>
              <w14:ligatures w14:val="standardContextual"/>
            </w:rPr>
          </w:pPr>
          <w:hyperlink w:history="1" w:anchor="_Toc164416829">
            <w:r w:rsidRPr="009B3211">
              <w:rPr>
                <w:rStyle w:val="Hyperlink"/>
                <w:rFonts w:ascii="Manrope" w:hAnsi="Manrope"/>
                <w:noProof/>
              </w:rPr>
              <w:t>APPENDIX 2 – PRICE SCHEDULE – TO BE COMPLETED AND RETURNED</w:t>
            </w:r>
            <w:r w:rsidR="00392FF9">
              <w:rPr>
                <w:noProof/>
                <w:webHidden/>
              </w:rPr>
              <w:tab/>
            </w:r>
            <w:r w:rsidR="00392FF9">
              <w:rPr>
                <w:noProof/>
                <w:webHidden/>
              </w:rPr>
              <w:fldChar w:fldCharType="begin"/>
            </w:r>
            <w:r w:rsidR="00392FF9">
              <w:rPr>
                <w:noProof/>
                <w:webHidden/>
              </w:rPr>
              <w:instrText xml:space="preserve"> PAGEREF _Toc164416829 \h </w:instrText>
            </w:r>
            <w:r w:rsidR="00392FF9">
              <w:rPr>
                <w:noProof/>
                <w:webHidden/>
              </w:rPr>
            </w:r>
            <w:r w:rsidR="00392FF9">
              <w:rPr>
                <w:noProof/>
                <w:webHidden/>
              </w:rPr>
              <w:fldChar w:fldCharType="separate"/>
            </w:r>
            <w:r>
              <w:rPr>
                <w:noProof/>
                <w:webHidden/>
              </w:rPr>
              <w:t>18</w:t>
            </w:r>
            <w:r w:rsidR="00392FF9">
              <w:rPr>
                <w:noProof/>
                <w:webHidden/>
              </w:rPr>
              <w:fldChar w:fldCharType="end"/>
            </w:r>
          </w:hyperlink>
        </w:p>
        <w:p w:rsidR="00392FF9" w:rsidP="5D22D4A4" w:rsidRDefault="053C68DE" w14:paraId="7570A7B2" w14:textId="078D0DAE">
          <w:pPr>
            <w:pStyle w:val="TOC1"/>
            <w:tabs>
              <w:tab w:val="right" w:leader="dot" w:pos="9016"/>
            </w:tabs>
            <w:rPr>
              <w:rFonts w:asciiTheme="minorHAnsi" w:hAnsiTheme="minorHAnsi" w:eastAsiaTheme="minorEastAsia" w:cstheme="minorBidi"/>
              <w:noProof/>
              <w:kern w:val="2"/>
              <w14:ligatures w14:val="standardContextual"/>
            </w:rPr>
          </w:pPr>
          <w:hyperlink w:history="1" w:anchor="_Toc164416830">
            <w:r w:rsidRPr="009B3211">
              <w:rPr>
                <w:rStyle w:val="Hyperlink"/>
                <w:rFonts w:ascii="Manrope" w:hAnsi="Manrope"/>
                <w:noProof/>
              </w:rPr>
              <w:t>APPENDIX 3 - SUPPLIER TECHNICAL QUESTIONS &amp; ANSWER SHEET – TO BE COMPLETED AND RETURNED</w:t>
            </w:r>
            <w:r w:rsidR="00392FF9">
              <w:rPr>
                <w:noProof/>
                <w:webHidden/>
              </w:rPr>
              <w:tab/>
            </w:r>
            <w:r w:rsidR="00392FF9">
              <w:rPr>
                <w:noProof/>
                <w:webHidden/>
              </w:rPr>
              <w:fldChar w:fldCharType="begin"/>
            </w:r>
            <w:r w:rsidR="00392FF9">
              <w:rPr>
                <w:noProof/>
                <w:webHidden/>
              </w:rPr>
              <w:instrText xml:space="preserve"> PAGEREF _Toc164416830 \h </w:instrText>
            </w:r>
            <w:r w:rsidR="00392FF9">
              <w:rPr>
                <w:noProof/>
                <w:webHidden/>
              </w:rPr>
            </w:r>
            <w:r w:rsidR="00392FF9">
              <w:rPr>
                <w:noProof/>
                <w:webHidden/>
              </w:rPr>
              <w:fldChar w:fldCharType="separate"/>
            </w:r>
            <w:r>
              <w:rPr>
                <w:noProof/>
                <w:webHidden/>
              </w:rPr>
              <w:t>19</w:t>
            </w:r>
            <w:r w:rsidR="00392FF9">
              <w:rPr>
                <w:noProof/>
                <w:webHidden/>
              </w:rPr>
              <w:fldChar w:fldCharType="end"/>
            </w:r>
          </w:hyperlink>
        </w:p>
        <w:p w:rsidR="00392FF9" w:rsidP="5D22D4A4" w:rsidRDefault="053C68DE" w14:paraId="7DDE5E88" w14:textId="1F8AE599">
          <w:pPr>
            <w:pStyle w:val="TOC1"/>
            <w:tabs>
              <w:tab w:val="right" w:leader="dot" w:pos="9016"/>
            </w:tabs>
            <w:rPr>
              <w:rFonts w:asciiTheme="minorHAnsi" w:hAnsiTheme="minorHAnsi" w:eastAsiaTheme="minorEastAsia" w:cstheme="minorBidi"/>
              <w:noProof/>
              <w:kern w:val="2"/>
              <w14:ligatures w14:val="standardContextual"/>
            </w:rPr>
          </w:pPr>
          <w:hyperlink w:history="1" w:anchor="_Toc164416831">
            <w:r w:rsidRPr="009B3211">
              <w:rPr>
                <w:rStyle w:val="Hyperlink"/>
                <w:rFonts w:ascii="Manrope" w:hAnsi="Manrope"/>
                <w:noProof/>
              </w:rPr>
              <w:t>APPENDIX 4 – KEY PERFORMANCE INDICATORS (KPI’S)</w:t>
            </w:r>
            <w:r w:rsidR="00392FF9">
              <w:rPr>
                <w:noProof/>
                <w:webHidden/>
              </w:rPr>
              <w:tab/>
            </w:r>
            <w:r w:rsidR="00392FF9">
              <w:rPr>
                <w:noProof/>
                <w:webHidden/>
              </w:rPr>
              <w:fldChar w:fldCharType="begin"/>
            </w:r>
            <w:r w:rsidR="00392FF9">
              <w:rPr>
                <w:noProof/>
                <w:webHidden/>
              </w:rPr>
              <w:instrText xml:space="preserve"> PAGEREF _Toc164416831 \h </w:instrText>
            </w:r>
            <w:r w:rsidR="00392FF9">
              <w:rPr>
                <w:noProof/>
                <w:webHidden/>
              </w:rPr>
            </w:r>
            <w:r w:rsidR="00392FF9">
              <w:rPr>
                <w:noProof/>
                <w:webHidden/>
              </w:rPr>
              <w:fldChar w:fldCharType="separate"/>
            </w:r>
            <w:r>
              <w:rPr>
                <w:noProof/>
                <w:webHidden/>
              </w:rPr>
              <w:t>22</w:t>
            </w:r>
            <w:r w:rsidR="00392FF9">
              <w:rPr>
                <w:noProof/>
                <w:webHidden/>
              </w:rPr>
              <w:fldChar w:fldCharType="end"/>
            </w:r>
          </w:hyperlink>
        </w:p>
        <w:p w:rsidR="00392FF9" w:rsidP="5D22D4A4" w:rsidRDefault="053C68DE" w14:paraId="56DD85CF" w14:textId="79F1A02A">
          <w:pPr>
            <w:pStyle w:val="TOC1"/>
            <w:tabs>
              <w:tab w:val="right" w:leader="dot" w:pos="9016"/>
            </w:tabs>
            <w:rPr>
              <w:rFonts w:asciiTheme="minorHAnsi" w:hAnsiTheme="minorHAnsi" w:eastAsiaTheme="minorEastAsia" w:cstheme="minorBidi"/>
              <w:noProof/>
              <w:kern w:val="2"/>
              <w14:ligatures w14:val="standardContextual"/>
            </w:rPr>
          </w:pPr>
          <w:hyperlink w:history="1" w:anchor="_Toc164416832">
            <w:r w:rsidRPr="009B3211">
              <w:rPr>
                <w:rStyle w:val="Hyperlink"/>
                <w:rFonts w:ascii="Manrope" w:hAnsi="Manrope"/>
                <w:noProof/>
              </w:rPr>
              <w:t>APPENDIX 5 – CONDITIONS OF CONTRACT</w:t>
            </w:r>
            <w:r w:rsidR="00392FF9">
              <w:rPr>
                <w:noProof/>
                <w:webHidden/>
              </w:rPr>
              <w:tab/>
            </w:r>
            <w:r w:rsidR="00392FF9">
              <w:rPr>
                <w:noProof/>
                <w:webHidden/>
              </w:rPr>
              <w:fldChar w:fldCharType="begin"/>
            </w:r>
            <w:r w:rsidR="00392FF9">
              <w:rPr>
                <w:noProof/>
                <w:webHidden/>
              </w:rPr>
              <w:instrText xml:space="preserve"> PAGEREF _Toc164416832 \h </w:instrText>
            </w:r>
            <w:r w:rsidR="00392FF9">
              <w:rPr>
                <w:noProof/>
                <w:webHidden/>
              </w:rPr>
            </w:r>
            <w:r w:rsidR="00392FF9">
              <w:rPr>
                <w:noProof/>
                <w:webHidden/>
              </w:rPr>
              <w:fldChar w:fldCharType="separate"/>
            </w:r>
            <w:r>
              <w:rPr>
                <w:noProof/>
                <w:webHidden/>
              </w:rPr>
              <w:t>23</w:t>
            </w:r>
            <w:r w:rsidR="00392FF9">
              <w:rPr>
                <w:noProof/>
                <w:webHidden/>
              </w:rPr>
              <w:fldChar w:fldCharType="end"/>
            </w:r>
          </w:hyperlink>
        </w:p>
        <w:p w:rsidRPr="003D1990" w:rsidR="00E65654" w:rsidP="003D1990" w:rsidRDefault="008D0EB6" w14:paraId="167083E4" w14:textId="56121B81">
          <w:pPr>
            <w:pStyle w:val="TOC1"/>
            <w:tabs>
              <w:tab w:val="right" w:leader="dot" w:pos="9015"/>
            </w:tabs>
            <w:rPr>
              <w:rFonts w:ascii="Manrope" w:hAnsi="Manrope"/>
              <w:noProof/>
            </w:rPr>
          </w:pPr>
          <w:r w:rsidRPr="00BC2F5B">
            <w:rPr>
              <w:rFonts w:ascii="Manrope" w:hAnsi="Manrope"/>
            </w:rPr>
            <w:fldChar w:fldCharType="end"/>
          </w:r>
        </w:p>
      </w:sdtContent>
      <w:sdtEndPr>
        <w:rPr>
          <w:rFonts w:ascii="Manrope" w:hAnsi="Manrope" w:eastAsia="Times New Roman" w:cs="Times New Roman"/>
          <w:color w:val="auto"/>
          <w:sz w:val="24"/>
          <w:szCs w:val="24"/>
          <w:lang w:val="en-GB" w:eastAsia="en-GB"/>
        </w:rPr>
      </w:sdtEndPr>
    </w:sdt>
    <w:p w:rsidRPr="00BC2F5B" w:rsidR="00C41F45" w:rsidP="7EF55184" w:rsidRDefault="00C41F45" w14:paraId="1DB007BC" w14:textId="65653EAB">
      <w:pPr>
        <w:pStyle w:val="Heading1"/>
        <w:rPr>
          <w:rFonts w:ascii="Manrope" w:hAnsi="Manrope" w:cstheme="minorBidi"/>
          <w:color w:val="auto"/>
          <w:sz w:val="22"/>
          <w:szCs w:val="22"/>
          <w:u w:val="single"/>
        </w:rPr>
      </w:pPr>
      <w:bookmarkStart w:name="_Toc164416822" w:id="0"/>
      <w:r w:rsidRPr="00BC2F5B">
        <w:rPr>
          <w:rFonts w:ascii="Manrope" w:hAnsi="Manrope" w:cstheme="minorBidi"/>
          <w:color w:val="auto"/>
          <w:sz w:val="22"/>
          <w:szCs w:val="22"/>
          <w:u w:val="single"/>
        </w:rPr>
        <w:t xml:space="preserve">SECTION </w:t>
      </w:r>
      <w:r w:rsidRPr="00BC2F5B" w:rsidR="00CC47BD">
        <w:rPr>
          <w:rFonts w:ascii="Manrope" w:hAnsi="Manrope" w:cstheme="minorBidi"/>
          <w:color w:val="auto"/>
          <w:sz w:val="22"/>
          <w:szCs w:val="22"/>
          <w:u w:val="single"/>
        </w:rPr>
        <w:t>1</w:t>
      </w:r>
      <w:r w:rsidRPr="00BC2F5B">
        <w:rPr>
          <w:rFonts w:ascii="Manrope" w:hAnsi="Manrope" w:cstheme="minorBidi"/>
          <w:color w:val="auto"/>
          <w:sz w:val="22"/>
          <w:szCs w:val="22"/>
          <w:u w:val="single"/>
        </w:rPr>
        <w:t xml:space="preserve"> – The </w:t>
      </w:r>
      <w:r w:rsidR="00D56B17">
        <w:rPr>
          <w:rFonts w:ascii="Manrope" w:hAnsi="Manrope" w:cstheme="minorBidi"/>
          <w:color w:val="auto"/>
          <w:sz w:val="22"/>
          <w:szCs w:val="22"/>
          <w:u w:val="single"/>
        </w:rPr>
        <w:t>ECW</w:t>
      </w:r>
      <w:r w:rsidRPr="00BC2F5B">
        <w:rPr>
          <w:rFonts w:ascii="Manrope" w:hAnsi="Manrope" w:cstheme="minorBidi"/>
          <w:color w:val="auto"/>
          <w:sz w:val="22"/>
          <w:szCs w:val="22"/>
          <w:u w:val="single"/>
        </w:rPr>
        <w:t xml:space="preserve"> Profile</w:t>
      </w:r>
      <w:bookmarkEnd w:id="0"/>
    </w:p>
    <w:p w:rsidRPr="00BC2F5B" w:rsidR="00263E6A" w:rsidP="00263E6A" w:rsidRDefault="00263E6A" w14:paraId="7F7CE335" w14:textId="77777777">
      <w:pPr>
        <w:rPr>
          <w:rFonts w:ascii="Manrope" w:hAnsi="Manrope" w:cstheme="minorHAnsi"/>
          <w:sz w:val="22"/>
          <w:szCs w:val="22"/>
        </w:rPr>
      </w:pPr>
    </w:p>
    <w:p w:rsidRPr="00BC2F5B" w:rsidR="00263E6A" w:rsidP="5D22D4A4" w:rsidRDefault="0340FE85" w14:paraId="752559B1" w14:textId="2EB654DE">
      <w:pPr>
        <w:rPr>
          <w:rFonts w:ascii="Manrope" w:hAnsi="Manrope" w:cstheme="minorBidi"/>
          <w:sz w:val="22"/>
          <w:szCs w:val="22"/>
        </w:rPr>
      </w:pPr>
      <w:r w:rsidRPr="5D22D4A4">
        <w:rPr>
          <w:rFonts w:ascii="Manrope" w:hAnsi="Manrope" w:cstheme="minorBidi"/>
          <w:sz w:val="22"/>
          <w:szCs w:val="22"/>
        </w:rPr>
        <w:t>Enterprise Cheshire and Warrington</w:t>
      </w:r>
      <w:r w:rsidRPr="5D22D4A4" w:rsidR="09A7419D">
        <w:rPr>
          <w:rFonts w:ascii="Manrope" w:hAnsi="Manrope" w:cstheme="minorBidi"/>
          <w:sz w:val="22"/>
          <w:szCs w:val="22"/>
        </w:rPr>
        <w:t xml:space="preserve"> </w:t>
      </w:r>
      <w:r w:rsidRPr="5D22D4A4" w:rsidR="52AB4437">
        <w:rPr>
          <w:rFonts w:ascii="Manrope" w:hAnsi="Manrope" w:cstheme="minorBidi"/>
          <w:sz w:val="22"/>
          <w:szCs w:val="22"/>
        </w:rPr>
        <w:t>leads the growth of the Cheshire and Warrington economy through a powerful partnership between the private, public, and voluntary sectors. Our ambition is to be the UK’s healthiest, most sustainable, inclusive and growing economy.</w:t>
      </w:r>
    </w:p>
    <w:p w:rsidRPr="00BC2F5B" w:rsidR="00263E6A" w:rsidP="00263E6A" w:rsidRDefault="00263E6A" w14:paraId="34EEDBCE" w14:textId="77777777">
      <w:pPr>
        <w:rPr>
          <w:rFonts w:ascii="Manrope" w:hAnsi="Manrope" w:cstheme="minorHAnsi"/>
          <w:sz w:val="22"/>
          <w:szCs w:val="22"/>
        </w:rPr>
      </w:pPr>
    </w:p>
    <w:p w:rsidRPr="00BC2F5B" w:rsidR="00263E6A" w:rsidP="00263E6A" w:rsidRDefault="00263E6A" w14:paraId="4A733518" w14:textId="38CD63D3">
      <w:pPr>
        <w:rPr>
          <w:rFonts w:ascii="Manrope" w:hAnsi="Manrope" w:cstheme="minorHAnsi"/>
          <w:sz w:val="22"/>
          <w:szCs w:val="22"/>
        </w:rPr>
      </w:pPr>
      <w:r w:rsidRPr="00BC2F5B">
        <w:rPr>
          <w:rFonts w:ascii="Manrope" w:hAnsi="Manrope" w:cstheme="minorHAnsi"/>
          <w:sz w:val="22"/>
          <w:szCs w:val="22"/>
        </w:rPr>
        <w:t>Working in collaboration with local government, businesses, educational institutes and other public, private and community sector organisations, we keep Cheshire and Warrington firmly on the map.</w:t>
      </w:r>
    </w:p>
    <w:p w:rsidRPr="00BC2F5B" w:rsidR="00E65654" w:rsidP="7EF55184" w:rsidRDefault="009675C4" w14:paraId="39BB15F5" w14:textId="77777777">
      <w:pPr>
        <w:pStyle w:val="Heading1"/>
        <w:rPr>
          <w:rFonts w:ascii="Manrope" w:hAnsi="Manrope" w:cstheme="minorBidi"/>
          <w:color w:val="auto"/>
          <w:sz w:val="22"/>
          <w:szCs w:val="22"/>
          <w:u w:val="single"/>
        </w:rPr>
      </w:pPr>
      <w:bookmarkStart w:name="_Toc164416823" w:id="1"/>
      <w:r w:rsidRPr="00BC2F5B">
        <w:rPr>
          <w:rFonts w:ascii="Manrope" w:hAnsi="Manrope" w:cstheme="minorBidi"/>
          <w:color w:val="auto"/>
          <w:sz w:val="22"/>
          <w:szCs w:val="22"/>
          <w:u w:val="single"/>
        </w:rPr>
        <w:t xml:space="preserve">SECTION </w:t>
      </w:r>
      <w:r w:rsidRPr="00BC2F5B" w:rsidR="00E65654">
        <w:rPr>
          <w:rFonts w:ascii="Manrope" w:hAnsi="Manrope" w:cstheme="minorBidi"/>
          <w:color w:val="auto"/>
          <w:sz w:val="22"/>
          <w:szCs w:val="22"/>
          <w:u w:val="single"/>
        </w:rPr>
        <w:t>2 – Scope of Procurement</w:t>
      </w:r>
      <w:bookmarkEnd w:id="1"/>
      <w:r w:rsidRPr="00BC2F5B" w:rsidR="00E65654">
        <w:rPr>
          <w:rFonts w:ascii="Manrope" w:hAnsi="Manrope" w:cstheme="minorBidi"/>
          <w:color w:val="auto"/>
          <w:sz w:val="22"/>
          <w:szCs w:val="22"/>
          <w:u w:val="single"/>
        </w:rPr>
        <w:t xml:space="preserve"> </w:t>
      </w:r>
    </w:p>
    <w:p w:rsidRPr="00BC2F5B" w:rsidR="00E65654" w:rsidP="00CB6DE5" w:rsidRDefault="00E65654" w14:paraId="46C3C49A" w14:textId="77777777">
      <w:pPr>
        <w:rPr>
          <w:rFonts w:ascii="Manrope" w:hAnsi="Manrope" w:cstheme="minorHAnsi"/>
          <w:b/>
          <w:color w:val="FF0000"/>
          <w:sz w:val="22"/>
          <w:szCs w:val="22"/>
        </w:rPr>
      </w:pPr>
    </w:p>
    <w:p w:rsidRPr="00BC2F5B" w:rsidR="00802997" w:rsidP="5D22D4A4" w:rsidRDefault="13E8999E" w14:paraId="3CB9C1B3" w14:textId="2FDFD4E2">
      <w:pPr>
        <w:rPr>
          <w:rFonts w:ascii="Manrope" w:hAnsi="Manrope" w:cstheme="minorBidi"/>
          <w:sz w:val="22"/>
          <w:szCs w:val="22"/>
        </w:rPr>
      </w:pPr>
      <w:r w:rsidRPr="5D22D4A4">
        <w:rPr>
          <w:rFonts w:ascii="Manrope" w:hAnsi="Manrope" w:cstheme="minorBidi"/>
          <w:sz w:val="22"/>
          <w:szCs w:val="22"/>
        </w:rPr>
        <w:t>This procurement exercise is being conducted as a below threshold open tender.</w:t>
      </w:r>
      <w:r w:rsidRPr="5D22D4A4" w:rsidR="0B8E6858">
        <w:rPr>
          <w:rFonts w:ascii="Manrope" w:hAnsi="Manrope" w:cstheme="minorBidi"/>
          <w:sz w:val="22"/>
          <w:szCs w:val="22"/>
        </w:rPr>
        <w:t xml:space="preserve"> The tender documents comprise this ITT document and </w:t>
      </w:r>
      <w:r w:rsidRPr="5D22D4A4" w:rsidR="433FBAB4">
        <w:rPr>
          <w:rFonts w:ascii="Manrope" w:hAnsi="Manrope" w:cstheme="minorBidi"/>
          <w:sz w:val="22"/>
          <w:szCs w:val="22"/>
        </w:rPr>
        <w:t xml:space="preserve">Annex 1 – the specification. </w:t>
      </w:r>
    </w:p>
    <w:p w:rsidRPr="000F100F" w:rsidR="00802997" w:rsidP="00802997" w:rsidRDefault="00802997" w14:paraId="2DFEE99B" w14:textId="77777777">
      <w:pPr>
        <w:rPr>
          <w:rFonts w:ascii="Calibri" w:hAnsi="Calibri" w:cs="Calibri"/>
          <w:sz w:val="22"/>
          <w:szCs w:val="22"/>
        </w:rPr>
      </w:pPr>
    </w:p>
    <w:p w:rsidR="007852BE" w:rsidP="000F100F" w:rsidRDefault="37552828" w14:paraId="60278A3B" w14:textId="3893D346">
      <w:pPr>
        <w:rPr>
          <w:rFonts w:ascii="Manrope" w:hAnsi="Manrope" w:cs="Calibri"/>
          <w:sz w:val="22"/>
          <w:szCs w:val="22"/>
        </w:rPr>
      </w:pPr>
      <w:r w:rsidRPr="5D22D4A4">
        <w:rPr>
          <w:rFonts w:ascii="Manrope" w:hAnsi="Manrope" w:cs="Calibri"/>
          <w:sz w:val="22"/>
          <w:szCs w:val="22"/>
        </w:rPr>
        <w:t xml:space="preserve">Enterprise Cheshire and Warrington (ECW) is looking to appoint consultants to work with ECW and partners, including Cheshire West and Chester Council, the North West Net Zero Hub (NWNZH) and Net Zero North West, to deliver a comprehensive skills mapping analysis and action plan, which will consider what is needed to transition from </w:t>
      </w:r>
      <w:r w:rsidRPr="5D22D4A4" w:rsidR="506144D6">
        <w:rPr>
          <w:rFonts w:ascii="Manrope" w:hAnsi="Manrope" w:cs="Calibri"/>
          <w:sz w:val="22"/>
          <w:szCs w:val="22"/>
        </w:rPr>
        <w:t>carbon intensive</w:t>
      </w:r>
      <w:r w:rsidRPr="5D22D4A4">
        <w:rPr>
          <w:rFonts w:ascii="Manrope" w:hAnsi="Manrope" w:cs="Calibri"/>
          <w:sz w:val="22"/>
          <w:szCs w:val="22"/>
        </w:rPr>
        <w:t xml:space="preserve"> related jobs to stable employment in the clean energy and related sectors. This work will map the existing workforce and skills needs for roles at risk in the energy transition against possible clean energy and related opportunities within</w:t>
      </w:r>
      <w:r w:rsidRPr="5D22D4A4">
        <w:rPr>
          <w:rFonts w:ascii="Manrope" w:hAnsi="Manrope" w:cs="Calibri" w:eastAsiaTheme="minorEastAsia"/>
          <w:sz w:val="22"/>
          <w:szCs w:val="22"/>
        </w:rPr>
        <w:t xml:space="preserve"> the wider area to understand what local interventions are most successful in building the skilled workforce needed to meet the UK’s Clean Energy Superpower Mission</w:t>
      </w:r>
      <w:r w:rsidRPr="5D22D4A4">
        <w:rPr>
          <w:rFonts w:ascii="Manrope" w:hAnsi="Manrope" w:cs="Calibri"/>
          <w:sz w:val="22"/>
          <w:szCs w:val="22"/>
        </w:rPr>
        <w:t xml:space="preserve">. </w:t>
      </w:r>
    </w:p>
    <w:p w:rsidR="007852BE" w:rsidP="000F100F" w:rsidRDefault="007852BE" w14:paraId="53F78A63" w14:textId="77777777">
      <w:pPr>
        <w:rPr>
          <w:rFonts w:ascii="Manrope" w:hAnsi="Manrope" w:cs="Calibri"/>
          <w:sz w:val="22"/>
          <w:szCs w:val="22"/>
        </w:rPr>
      </w:pPr>
    </w:p>
    <w:p w:rsidRPr="00563894" w:rsidR="000F100F" w:rsidP="000F100F" w:rsidRDefault="000F100F" w14:paraId="7EB01314" w14:textId="67EEEC99">
      <w:pPr>
        <w:rPr>
          <w:rFonts w:ascii="Manrope" w:hAnsi="Manrope" w:cs="Calibri"/>
          <w:sz w:val="22"/>
          <w:szCs w:val="22"/>
        </w:rPr>
      </w:pPr>
      <w:r w:rsidRPr="00563894">
        <w:rPr>
          <w:rFonts w:ascii="Manrope" w:hAnsi="Manrope" w:cs="Calibri"/>
          <w:sz w:val="22"/>
          <w:szCs w:val="22"/>
        </w:rPr>
        <w:t xml:space="preserve">Given this is a North West regional pilot project, it is expected that the major focus of the existing skills and workforce mapping will be the Ellesmere Port/Cheshire West area due to the concentration of industrial emissions at the heart of the North West/North Wales industrial cluster, with the broader regional area in scope for mapping clean energy opportunities available for transition. </w:t>
      </w:r>
    </w:p>
    <w:p w:rsidR="0054429F" w:rsidP="00A045DA" w:rsidRDefault="0054429F" w14:paraId="05B3E153" w14:textId="77777777">
      <w:pPr>
        <w:rPr>
          <w:rFonts w:ascii="Manrope" w:hAnsi="Manrope"/>
          <w:sz w:val="22"/>
          <w:szCs w:val="22"/>
        </w:rPr>
      </w:pPr>
    </w:p>
    <w:p w:rsidR="00085761" w:rsidP="00A045DA" w:rsidRDefault="508D7B2A" w14:paraId="2C9AB827" w14:textId="4A67B2DA">
      <w:pPr>
        <w:rPr>
          <w:rFonts w:ascii="Manrope" w:hAnsi="Manrope"/>
          <w:b/>
          <w:bCs/>
          <w:sz w:val="22"/>
          <w:szCs w:val="22"/>
        </w:rPr>
      </w:pPr>
      <w:r w:rsidRPr="508D7B2A">
        <w:rPr>
          <w:rFonts w:ascii="Manrope" w:hAnsi="Manrope"/>
          <w:b/>
          <w:bCs/>
          <w:sz w:val="22"/>
          <w:szCs w:val="22"/>
        </w:rPr>
        <w:t>This project is subject to funding being awarded by the Department of Energy Security and Net Zero (DESNZ) via the NWNZH.</w:t>
      </w:r>
    </w:p>
    <w:p w:rsidRPr="007E474B" w:rsidR="00F61C66" w:rsidP="007B0F70" w:rsidRDefault="00F61C66" w14:paraId="706886A1" w14:textId="77777777">
      <w:pPr>
        <w:rPr>
          <w:rFonts w:ascii="Manrope" w:hAnsi="Manrope" w:cstheme="minorHAnsi"/>
          <w:b/>
          <w:color w:val="FF0000"/>
          <w:sz w:val="20"/>
          <w:szCs w:val="20"/>
        </w:rPr>
      </w:pPr>
    </w:p>
    <w:p w:rsidRPr="00776EB0" w:rsidR="007E474B" w:rsidP="007E474B" w:rsidRDefault="51151030" w14:paraId="7DA520F0" w14:textId="77777777">
      <w:pPr>
        <w:rPr>
          <w:rFonts w:ascii="Manrope" w:hAnsi="Manrope" w:cs="Calibri"/>
          <w:sz w:val="22"/>
          <w:szCs w:val="22"/>
        </w:rPr>
      </w:pPr>
      <w:r w:rsidRPr="5D22D4A4">
        <w:rPr>
          <w:rFonts w:ascii="Manrope" w:hAnsi="Manrope" w:cs="Calibri"/>
          <w:sz w:val="22"/>
          <w:szCs w:val="22"/>
        </w:rPr>
        <w:t xml:space="preserve">NWNZH is a regional programme to promote investment in energy projects. NWNZH works with public sector organisations to improve the business case for their energy schemes. It undertakes strategic net zero activity on behalf of the Local and Combined Authorities in the NW and their representatives (i.e. successors to Local Enterprise Partnerships). The North West Net Zero Hub is funded by the Department of Energy Security and Net Zero, which will be interested in the outcomes of the work. The Hub has identified Skills contacts for each sub region across the North West including Cheshire &amp; Warrington, Cumbria, Greater Manchester, Lancashire and Liverpool City Region which will be part of the stakeholder groups to be involved in the project. In 2024, the Hub delivered a Retrofit Skills Pilot and will be able to use this experience to strategically advise the project’s development and delivery. </w:t>
      </w:r>
    </w:p>
    <w:p w:rsidRPr="00776EB0" w:rsidR="00776EB0" w:rsidP="007E474B" w:rsidRDefault="00776EB0" w14:paraId="1B5776D8" w14:textId="77777777">
      <w:pPr>
        <w:rPr>
          <w:rFonts w:ascii="Manrope" w:hAnsi="Manrope" w:cs="Calibri"/>
          <w:sz w:val="22"/>
          <w:szCs w:val="22"/>
        </w:rPr>
      </w:pPr>
    </w:p>
    <w:p w:rsidR="001E282B" w:rsidP="001E282B" w:rsidRDefault="001E282B" w14:paraId="7D51D56D" w14:textId="77777777">
      <w:pPr>
        <w:rPr>
          <w:rFonts w:ascii="Manrope" w:hAnsi="Manrope"/>
          <w:sz w:val="22"/>
          <w:szCs w:val="22"/>
        </w:rPr>
      </w:pPr>
      <w:r w:rsidRPr="001E282B">
        <w:rPr>
          <w:rFonts w:ascii="Manrope" w:hAnsi="Manrope"/>
          <w:sz w:val="22"/>
          <w:szCs w:val="22"/>
        </w:rPr>
        <w:t xml:space="preserve">In January 2023, Net Zero North West published the Cluster Plan via UKRI funding, which maps out the path to decarbonisation within the NW Industrial cluster. Net Zero North West is an industry-led organisation acting as a public and private sector investment accelerator for industrial decarbonisation and clean growth projects in the NW and a key partner within this piece of work. </w:t>
      </w:r>
    </w:p>
    <w:p w:rsidRPr="001E282B" w:rsidR="001E282B" w:rsidP="001E282B" w:rsidRDefault="001E282B" w14:paraId="79FF019D" w14:textId="77777777">
      <w:pPr>
        <w:rPr>
          <w:rFonts w:ascii="Manrope" w:hAnsi="Manrope"/>
          <w:sz w:val="22"/>
          <w:szCs w:val="22"/>
        </w:rPr>
      </w:pPr>
    </w:p>
    <w:p w:rsidRPr="001E282B" w:rsidR="001E282B" w:rsidP="001E282B" w:rsidRDefault="001E282B" w14:paraId="4775B0CE" w14:textId="77777777">
      <w:pPr>
        <w:rPr>
          <w:rFonts w:ascii="Manrope" w:hAnsi="Manrope"/>
          <w:sz w:val="22"/>
          <w:szCs w:val="22"/>
        </w:rPr>
      </w:pPr>
      <w:r w:rsidRPr="001E282B">
        <w:rPr>
          <w:rFonts w:ascii="Manrope" w:hAnsi="Manrope"/>
          <w:sz w:val="22"/>
          <w:szCs w:val="22"/>
        </w:rPr>
        <w:t xml:space="preserve">The HyNet cluster based within Ellesmere Port is an anchor project for the industrial cluster’s decarbonisation, enabling the fuel-switching of fossil fuels to hydrogen supported by carbon capture technologies. The HyNet cluster was selected by the UK government to be one of two Track 1 clusters to accelerate the decarbonisation of industry and will be one of the first decarbonisation programmes to be delivered, which will also act as a catalyst for wider industrial decarbonisation and reindustrialisation. </w:t>
      </w:r>
    </w:p>
    <w:p w:rsidRPr="00BC2F5B" w:rsidR="00A310F7" w:rsidP="00CB6DE5" w:rsidRDefault="00A310F7" w14:paraId="1238EDD4" w14:textId="77777777">
      <w:pPr>
        <w:rPr>
          <w:rFonts w:ascii="Manrope" w:hAnsi="Manrope" w:cstheme="minorHAnsi"/>
          <w:sz w:val="22"/>
          <w:szCs w:val="22"/>
        </w:rPr>
      </w:pPr>
    </w:p>
    <w:p w:rsidRPr="00BC2F5B" w:rsidR="00E65654" w:rsidP="5D22D4A4" w:rsidRDefault="0B8E6858" w14:paraId="5F5A217C" w14:textId="4FB8CE64">
      <w:pPr>
        <w:rPr>
          <w:rFonts w:ascii="Manrope" w:hAnsi="Manrope" w:cstheme="minorBidi"/>
          <w:color w:val="000000"/>
          <w:sz w:val="22"/>
          <w:szCs w:val="22"/>
        </w:rPr>
      </w:pPr>
      <w:r w:rsidRPr="5D22D4A4">
        <w:rPr>
          <w:rFonts w:ascii="Manrope" w:hAnsi="Manrope" w:cstheme="minorBidi"/>
          <w:sz w:val="22"/>
          <w:szCs w:val="22"/>
        </w:rPr>
        <w:t xml:space="preserve">The successful </w:t>
      </w:r>
      <w:r w:rsidRPr="5D22D4A4" w:rsidR="75B11101">
        <w:rPr>
          <w:rFonts w:ascii="Manrope" w:hAnsi="Manrope" w:cstheme="minorBidi"/>
          <w:sz w:val="22"/>
          <w:szCs w:val="22"/>
        </w:rPr>
        <w:t xml:space="preserve">bidder </w:t>
      </w:r>
      <w:r w:rsidRPr="5D22D4A4">
        <w:rPr>
          <w:rFonts w:ascii="Manrope" w:hAnsi="Manrope" w:cstheme="minorBidi"/>
          <w:sz w:val="22"/>
          <w:szCs w:val="22"/>
        </w:rPr>
        <w:t xml:space="preserve">will be required to deliver services in accordance with all tender documents and the contract to be placed with the successful </w:t>
      </w:r>
      <w:r w:rsidRPr="5D22D4A4" w:rsidR="75B11101">
        <w:rPr>
          <w:rFonts w:ascii="Manrope" w:hAnsi="Manrope" w:cstheme="minorBidi"/>
          <w:sz w:val="22"/>
          <w:szCs w:val="22"/>
        </w:rPr>
        <w:t>bidder</w:t>
      </w:r>
      <w:r w:rsidRPr="5D22D4A4">
        <w:rPr>
          <w:rFonts w:ascii="Manrope" w:hAnsi="Manrope" w:cstheme="minorBidi"/>
          <w:sz w:val="22"/>
          <w:szCs w:val="22"/>
        </w:rPr>
        <w:t xml:space="preserve">. </w:t>
      </w:r>
      <w:r w:rsidRPr="5D22D4A4" w:rsidR="2E1E8EF3">
        <w:rPr>
          <w:rFonts w:ascii="Manrope" w:hAnsi="Manrope" w:cstheme="minorBidi"/>
          <w:sz w:val="22"/>
          <w:szCs w:val="22"/>
        </w:rPr>
        <w:t xml:space="preserve">Tenderers are requested to study the specification in detail and ensure that the specified requirements can be met and thus your understanding of our requirements is reflected in your Pricing </w:t>
      </w:r>
      <w:r w:rsidRPr="5D22D4A4" w:rsidR="1EB23366">
        <w:rPr>
          <w:rFonts w:ascii="Manrope" w:hAnsi="Manrope" w:cstheme="minorBidi"/>
          <w:sz w:val="22"/>
          <w:szCs w:val="22"/>
        </w:rPr>
        <w:t>S</w:t>
      </w:r>
      <w:r w:rsidRPr="5D22D4A4" w:rsidR="2E1E8EF3">
        <w:rPr>
          <w:rFonts w:ascii="Manrope" w:hAnsi="Manrope" w:cstheme="minorBidi"/>
          <w:sz w:val="22"/>
          <w:szCs w:val="22"/>
        </w:rPr>
        <w:t xml:space="preserve">chedule return. </w:t>
      </w:r>
    </w:p>
    <w:p w:rsidRPr="00BC2F5B" w:rsidR="00E65654" w:rsidP="00CB6DE5" w:rsidRDefault="00E65654" w14:paraId="1FC36E36" w14:textId="77777777">
      <w:pPr>
        <w:rPr>
          <w:rFonts w:ascii="Manrope" w:hAnsi="Manrope" w:cstheme="minorHAnsi"/>
          <w:color w:val="000000"/>
          <w:sz w:val="22"/>
          <w:szCs w:val="22"/>
        </w:rPr>
      </w:pPr>
    </w:p>
    <w:p w:rsidRPr="00BC2F5B" w:rsidR="00E65654" w:rsidP="79ED9234" w:rsidRDefault="2E1E8EF3" w14:paraId="2767D121" w14:textId="57AC335A">
      <w:pPr>
        <w:rPr>
          <w:rFonts w:ascii="Manrope" w:hAnsi="Manrope" w:cs="Arial" w:cstheme="minorBidi"/>
          <w:color w:val="000000"/>
          <w:sz w:val="22"/>
          <w:szCs w:val="22"/>
        </w:rPr>
      </w:pPr>
      <w:r w:rsidRPr="79ED9234" w:rsidR="2E1E8EF3">
        <w:rPr>
          <w:rFonts w:ascii="Manrope" w:hAnsi="Manrope" w:cs="Arial" w:cstheme="minorBidi"/>
          <w:color w:val="000000" w:themeColor="text1" w:themeTint="FF" w:themeShade="FF"/>
          <w:sz w:val="22"/>
          <w:szCs w:val="22"/>
        </w:rPr>
        <w:t xml:space="preserve">The contract is expected to </w:t>
      </w:r>
      <w:r w:rsidRPr="79ED9234" w:rsidR="2E1E8EF3">
        <w:rPr>
          <w:rFonts w:ascii="Manrope" w:hAnsi="Manrope" w:cs="Arial" w:cstheme="minorBidi"/>
          <w:color w:val="000000" w:themeColor="text1" w:themeTint="FF" w:themeShade="FF"/>
          <w:sz w:val="22"/>
          <w:szCs w:val="22"/>
        </w:rPr>
        <w:t>comme</w:t>
      </w:r>
      <w:r w:rsidRPr="79ED9234" w:rsidR="2E1E8EF3">
        <w:rPr>
          <w:rFonts w:ascii="Manrope" w:hAnsi="Manrope" w:cs="Arial" w:cstheme="minorBidi"/>
          <w:color w:val="000000" w:themeColor="text1" w:themeTint="FF" w:themeShade="FF"/>
          <w:sz w:val="22"/>
          <w:szCs w:val="22"/>
        </w:rPr>
        <w:t>nce</w:t>
      </w:r>
      <w:r w:rsidRPr="79ED9234" w:rsidR="2E1E8EF3">
        <w:rPr>
          <w:rFonts w:ascii="Manrope" w:hAnsi="Manrope" w:cs="Arial" w:cstheme="minorBidi"/>
          <w:color w:val="000000" w:themeColor="text1" w:themeTint="FF" w:themeShade="FF"/>
          <w:sz w:val="22"/>
          <w:szCs w:val="22"/>
        </w:rPr>
        <w:t xml:space="preserve"> </w:t>
      </w:r>
      <w:r w:rsidRPr="79ED9234" w:rsidR="797AC0EF">
        <w:rPr>
          <w:rFonts w:ascii="Manrope" w:hAnsi="Manrope" w:cs="Arial" w:cstheme="minorBidi"/>
          <w:sz w:val="22"/>
          <w:szCs w:val="22"/>
        </w:rPr>
        <w:t>13</w:t>
      </w:r>
      <w:r w:rsidRPr="79ED9234" w:rsidR="797AC0EF">
        <w:rPr>
          <w:rFonts w:ascii="Manrope" w:hAnsi="Manrope" w:cs="Arial" w:cstheme="minorBidi"/>
          <w:sz w:val="22"/>
          <w:szCs w:val="22"/>
          <w:vertAlign w:val="superscript"/>
        </w:rPr>
        <w:t>th</w:t>
      </w:r>
      <w:r w:rsidRPr="79ED9234" w:rsidR="797AC0EF">
        <w:rPr>
          <w:rFonts w:ascii="Manrope" w:hAnsi="Manrope" w:cs="Arial" w:cstheme="minorBidi"/>
          <w:sz w:val="22"/>
          <w:szCs w:val="22"/>
        </w:rPr>
        <w:t xml:space="preserve"> </w:t>
      </w:r>
      <w:r w:rsidRPr="79ED9234" w:rsidR="7BAF12ED">
        <w:rPr>
          <w:rFonts w:ascii="Manrope" w:hAnsi="Manrope" w:cs="Arial" w:cstheme="minorBidi"/>
          <w:sz w:val="22"/>
          <w:szCs w:val="22"/>
        </w:rPr>
        <w:t>Fe</w:t>
      </w:r>
      <w:r w:rsidRPr="79ED9234" w:rsidR="7BAF12ED">
        <w:rPr>
          <w:rFonts w:ascii="Manrope" w:hAnsi="Manrope" w:cs="Arial" w:cstheme="minorBidi"/>
          <w:sz w:val="22"/>
          <w:szCs w:val="22"/>
        </w:rPr>
        <w:t>b</w:t>
      </w:r>
      <w:r w:rsidRPr="79ED9234" w:rsidR="7BAF12ED">
        <w:rPr>
          <w:rFonts w:ascii="Manrope" w:hAnsi="Manrope" w:cs="Arial" w:cstheme="minorBidi"/>
          <w:sz w:val="22"/>
          <w:szCs w:val="22"/>
        </w:rPr>
        <w:t>ruary</w:t>
      </w:r>
      <w:r w:rsidRPr="79ED9234" w:rsidR="3326A362">
        <w:rPr>
          <w:rFonts w:ascii="Manrope" w:hAnsi="Manrope" w:cs="Arial" w:cstheme="minorBidi"/>
          <w:sz w:val="22"/>
          <w:szCs w:val="22"/>
        </w:rPr>
        <w:t xml:space="preserve"> 2025</w:t>
      </w:r>
      <w:r w:rsidRPr="79ED9234" w:rsidR="2E1E8EF3">
        <w:rPr>
          <w:rFonts w:ascii="Manrope" w:hAnsi="Manrope" w:cs="Arial" w:cstheme="minorBidi"/>
          <w:sz w:val="22"/>
          <w:szCs w:val="22"/>
        </w:rPr>
        <w:t xml:space="preserve">, with the exact dates to be agreed depending on the agreement between the successful provider and </w:t>
      </w:r>
      <w:r w:rsidRPr="79ED9234" w:rsidR="25834B95">
        <w:rPr>
          <w:rFonts w:ascii="Manrope" w:hAnsi="Manrope" w:cs="Arial" w:cstheme="minorBidi"/>
          <w:sz w:val="22"/>
          <w:szCs w:val="22"/>
        </w:rPr>
        <w:t>ECW</w:t>
      </w:r>
      <w:r w:rsidRPr="79ED9234" w:rsidR="2E1E8EF3">
        <w:rPr>
          <w:rFonts w:ascii="Manrope" w:hAnsi="Manrope" w:cs="Arial" w:cstheme="minorBidi"/>
          <w:sz w:val="22"/>
          <w:szCs w:val="22"/>
        </w:rPr>
        <w:t xml:space="preserve">. </w:t>
      </w:r>
    </w:p>
    <w:p w:rsidRPr="00BC2F5B" w:rsidR="00E65654" w:rsidP="00CB6DE5" w:rsidRDefault="00E65654" w14:paraId="54CEABB7" w14:textId="77777777">
      <w:pPr>
        <w:rPr>
          <w:rFonts w:ascii="Manrope" w:hAnsi="Manrope" w:cstheme="minorHAnsi"/>
          <w:color w:val="000000"/>
          <w:sz w:val="22"/>
          <w:szCs w:val="22"/>
        </w:rPr>
      </w:pPr>
    </w:p>
    <w:p w:rsidRPr="00BC2F5B" w:rsidR="00E65654" w:rsidP="6094190D" w:rsidRDefault="25834B95" w14:paraId="042DA443" w14:textId="373EB371">
      <w:pPr>
        <w:rPr>
          <w:rFonts w:ascii="Manrope" w:hAnsi="Manrope" w:cstheme="minorBidi"/>
          <w:color w:val="000000"/>
          <w:sz w:val="22"/>
          <w:szCs w:val="22"/>
        </w:rPr>
      </w:pPr>
      <w:r w:rsidRPr="6094190D">
        <w:rPr>
          <w:rFonts w:ascii="Manrope" w:hAnsi="Manrope" w:cstheme="minorBidi"/>
          <w:color w:val="000000" w:themeColor="text1"/>
          <w:sz w:val="22"/>
          <w:szCs w:val="22"/>
        </w:rPr>
        <w:t>ECW</w:t>
      </w:r>
      <w:r w:rsidRPr="6094190D" w:rsidR="2E1E8EF3">
        <w:rPr>
          <w:rFonts w:ascii="Manrope" w:hAnsi="Manrope" w:cstheme="minorBidi"/>
          <w:color w:val="000000" w:themeColor="text1"/>
          <w:sz w:val="22"/>
          <w:szCs w:val="22"/>
        </w:rPr>
        <w:t xml:space="preserve"> wish to secure efficiencies and economies of scale by means of a procurement exercise for meeting the requirements detailed within this documentation</w:t>
      </w:r>
      <w:r w:rsidRPr="6094190D" w:rsidR="1EB23366">
        <w:rPr>
          <w:rFonts w:ascii="Manrope" w:hAnsi="Manrope" w:cstheme="minorBidi"/>
          <w:color w:val="000000" w:themeColor="text1"/>
          <w:sz w:val="22"/>
          <w:szCs w:val="22"/>
        </w:rPr>
        <w:t xml:space="preserve">. </w:t>
      </w:r>
      <w:r w:rsidRPr="6094190D" w:rsidR="2E1E8EF3">
        <w:rPr>
          <w:rFonts w:ascii="Manrope" w:hAnsi="Manrope" w:cstheme="minorBidi"/>
          <w:color w:val="000000" w:themeColor="text1"/>
          <w:sz w:val="22"/>
          <w:szCs w:val="22"/>
        </w:rPr>
        <w:t xml:space="preserve">The </w:t>
      </w:r>
      <w:r w:rsidRPr="6094190D" w:rsidR="2D501631">
        <w:rPr>
          <w:rFonts w:ascii="Manrope" w:hAnsi="Manrope" w:cstheme="minorBidi"/>
          <w:color w:val="000000" w:themeColor="text1"/>
          <w:sz w:val="22"/>
          <w:szCs w:val="22"/>
        </w:rPr>
        <w:t>principal</w:t>
      </w:r>
      <w:r w:rsidRPr="6094190D" w:rsidR="2E1E8EF3">
        <w:rPr>
          <w:rFonts w:ascii="Manrope" w:hAnsi="Manrope" w:cstheme="minorBidi"/>
          <w:color w:val="000000" w:themeColor="text1"/>
          <w:sz w:val="22"/>
          <w:szCs w:val="22"/>
        </w:rPr>
        <w:t xml:space="preserve"> benefits anticipated by </w:t>
      </w:r>
      <w:r w:rsidRPr="6094190D">
        <w:rPr>
          <w:rFonts w:ascii="Manrope" w:hAnsi="Manrope" w:cstheme="minorBidi"/>
          <w:color w:val="000000" w:themeColor="text1"/>
          <w:sz w:val="22"/>
          <w:szCs w:val="22"/>
        </w:rPr>
        <w:t>ECW</w:t>
      </w:r>
      <w:r w:rsidRPr="6094190D" w:rsidR="2E1E8EF3">
        <w:rPr>
          <w:rFonts w:ascii="Manrope" w:hAnsi="Manrope" w:cstheme="minorBidi"/>
          <w:color w:val="000000" w:themeColor="text1"/>
          <w:sz w:val="22"/>
          <w:szCs w:val="22"/>
        </w:rPr>
        <w:t xml:space="preserve"> in this procurement </w:t>
      </w:r>
      <w:proofErr w:type="gramStart"/>
      <w:r w:rsidRPr="6094190D" w:rsidR="2E1E8EF3">
        <w:rPr>
          <w:rFonts w:ascii="Manrope" w:hAnsi="Manrope" w:cstheme="minorBidi"/>
          <w:color w:val="000000" w:themeColor="text1"/>
          <w:sz w:val="22"/>
          <w:szCs w:val="22"/>
        </w:rPr>
        <w:t>include;</w:t>
      </w:r>
      <w:proofErr w:type="gramEnd"/>
    </w:p>
    <w:p w:rsidRPr="00BC2F5B" w:rsidR="00E65654" w:rsidP="00CB6DE5" w:rsidRDefault="00E65654" w14:paraId="66034633" w14:textId="77777777">
      <w:pPr>
        <w:rPr>
          <w:rFonts w:ascii="Manrope" w:hAnsi="Manrope" w:cstheme="minorHAnsi"/>
          <w:color w:val="000000"/>
          <w:sz w:val="22"/>
          <w:szCs w:val="22"/>
        </w:rPr>
      </w:pPr>
    </w:p>
    <w:p w:rsidRPr="00BC2F5B" w:rsidR="00B901A4" w:rsidP="00B901A4" w:rsidRDefault="00E65654" w14:paraId="285CC599" w14:textId="677575EA">
      <w:pPr>
        <w:pStyle w:val="ListParagraph"/>
        <w:numPr>
          <w:ilvl w:val="0"/>
          <w:numId w:val="3"/>
        </w:numPr>
        <w:rPr>
          <w:rFonts w:ascii="Manrope" w:hAnsi="Manrope" w:cstheme="minorHAnsi"/>
          <w:color w:val="000000"/>
          <w:sz w:val="22"/>
          <w:szCs w:val="22"/>
        </w:rPr>
      </w:pPr>
      <w:r w:rsidRPr="00BC2F5B">
        <w:rPr>
          <w:rFonts w:ascii="Manrope" w:hAnsi="Manrope" w:cstheme="minorHAnsi"/>
          <w:color w:val="000000"/>
          <w:sz w:val="22"/>
          <w:szCs w:val="22"/>
        </w:rPr>
        <w:t>Ability to maximise opportunities for best value and efficient services</w:t>
      </w:r>
    </w:p>
    <w:p w:rsidRPr="00BC2F5B" w:rsidR="00E65654" w:rsidP="00EC014F" w:rsidRDefault="00E65654" w14:paraId="3D23F9EB" w14:textId="71522816">
      <w:pPr>
        <w:pStyle w:val="ListParagraph"/>
        <w:numPr>
          <w:ilvl w:val="0"/>
          <w:numId w:val="3"/>
        </w:numPr>
        <w:rPr>
          <w:rFonts w:ascii="Manrope" w:hAnsi="Manrope" w:cstheme="minorHAnsi"/>
          <w:color w:val="000000"/>
          <w:sz w:val="22"/>
          <w:szCs w:val="22"/>
        </w:rPr>
      </w:pPr>
      <w:r w:rsidRPr="00BC2F5B">
        <w:rPr>
          <w:rFonts w:ascii="Manrope" w:hAnsi="Manrope" w:cstheme="minorHAnsi"/>
          <w:color w:val="000000"/>
          <w:sz w:val="22"/>
          <w:szCs w:val="22"/>
        </w:rPr>
        <w:t xml:space="preserve">To allow bidders to explore efficiencies, which may be possible by suggesting innovative and </w:t>
      </w:r>
      <w:r w:rsidRPr="00BC2F5B" w:rsidR="002C4F47">
        <w:rPr>
          <w:rFonts w:ascii="Manrope" w:hAnsi="Manrope" w:cstheme="minorHAnsi"/>
          <w:color w:val="000000"/>
          <w:sz w:val="22"/>
          <w:szCs w:val="22"/>
        </w:rPr>
        <w:t>cost-effective</w:t>
      </w:r>
      <w:r w:rsidRPr="00BC2F5B">
        <w:rPr>
          <w:rFonts w:ascii="Manrope" w:hAnsi="Manrope" w:cstheme="minorHAnsi"/>
          <w:color w:val="000000"/>
          <w:sz w:val="22"/>
          <w:szCs w:val="22"/>
        </w:rPr>
        <w:t xml:space="preserve"> solutions</w:t>
      </w:r>
    </w:p>
    <w:p w:rsidRPr="00BC2F5B" w:rsidR="00E65654" w:rsidP="6094190D" w:rsidRDefault="00E65654" w14:paraId="28378D41" w14:textId="1B4924E4">
      <w:pPr>
        <w:pStyle w:val="ListParagraph"/>
        <w:numPr>
          <w:ilvl w:val="0"/>
          <w:numId w:val="3"/>
        </w:numPr>
        <w:rPr>
          <w:rFonts w:ascii="Manrope" w:hAnsi="Manrope" w:cstheme="minorBidi"/>
          <w:color w:val="000000"/>
          <w:sz w:val="22"/>
          <w:szCs w:val="22"/>
        </w:rPr>
      </w:pPr>
      <w:r w:rsidRPr="6094190D">
        <w:rPr>
          <w:rFonts w:ascii="Manrope" w:hAnsi="Manrope" w:cstheme="minorBidi"/>
          <w:color w:val="000000" w:themeColor="text1"/>
          <w:sz w:val="22"/>
          <w:szCs w:val="22"/>
        </w:rPr>
        <w:t xml:space="preserve">Presentation of cost savings to </w:t>
      </w:r>
      <w:r w:rsidRPr="6094190D" w:rsidR="009F7FCE">
        <w:rPr>
          <w:rFonts w:ascii="Manrope" w:hAnsi="Manrope" w:cstheme="minorBidi"/>
          <w:color w:val="000000" w:themeColor="text1"/>
          <w:sz w:val="22"/>
          <w:szCs w:val="22"/>
        </w:rPr>
        <w:t xml:space="preserve">ECW </w:t>
      </w:r>
      <w:r w:rsidRPr="6094190D" w:rsidR="625DBBAA">
        <w:rPr>
          <w:rFonts w:ascii="Manrope" w:hAnsi="Manrope" w:cstheme="minorBidi"/>
          <w:color w:val="000000" w:themeColor="text1"/>
          <w:sz w:val="22"/>
          <w:szCs w:val="22"/>
        </w:rPr>
        <w:t>to</w:t>
      </w:r>
      <w:r w:rsidRPr="6094190D">
        <w:rPr>
          <w:rFonts w:ascii="Manrope" w:hAnsi="Manrope" w:cstheme="minorBidi"/>
          <w:color w:val="000000" w:themeColor="text1"/>
          <w:sz w:val="22"/>
          <w:szCs w:val="22"/>
        </w:rPr>
        <w:t xml:space="preserve"> maximise economical operational efficiency and value for money</w:t>
      </w:r>
    </w:p>
    <w:p w:rsidRPr="00BC2F5B" w:rsidR="00B901A4" w:rsidP="00EC014F" w:rsidRDefault="00B901A4" w14:paraId="59243063" w14:textId="599CB096">
      <w:pPr>
        <w:pStyle w:val="ListParagraph"/>
        <w:numPr>
          <w:ilvl w:val="0"/>
          <w:numId w:val="3"/>
        </w:numPr>
        <w:rPr>
          <w:rFonts w:ascii="Manrope" w:hAnsi="Manrope" w:cstheme="minorHAnsi"/>
          <w:color w:val="000000"/>
          <w:sz w:val="22"/>
          <w:szCs w:val="22"/>
        </w:rPr>
      </w:pPr>
      <w:r w:rsidRPr="00BC2F5B">
        <w:rPr>
          <w:rFonts w:ascii="Manrope" w:hAnsi="Manrope" w:cstheme="minorHAnsi"/>
          <w:color w:val="000000"/>
          <w:sz w:val="22"/>
          <w:szCs w:val="22"/>
        </w:rPr>
        <w:t xml:space="preserve">A resultant contract that meets the tender requirements and supports </w:t>
      </w:r>
      <w:r w:rsidR="009F7FCE">
        <w:rPr>
          <w:rFonts w:ascii="Manrope" w:hAnsi="Manrope" w:cstheme="minorHAnsi"/>
          <w:color w:val="000000"/>
          <w:sz w:val="22"/>
          <w:szCs w:val="22"/>
        </w:rPr>
        <w:t>ECW</w:t>
      </w:r>
      <w:r w:rsidRPr="00BC2F5B">
        <w:rPr>
          <w:rFonts w:ascii="Manrope" w:hAnsi="Manrope" w:cstheme="minorHAnsi"/>
          <w:color w:val="000000"/>
          <w:sz w:val="22"/>
          <w:szCs w:val="22"/>
        </w:rPr>
        <w:t xml:space="preserve"> with their ambition </w:t>
      </w:r>
    </w:p>
    <w:p w:rsidRPr="00BC2F5B" w:rsidR="00E65654" w:rsidP="5D22D4A4" w:rsidRDefault="00E65654" w14:paraId="7632CB21" w14:textId="77777777">
      <w:pPr>
        <w:rPr>
          <w:rFonts w:ascii="Manrope" w:hAnsi="Manrope" w:cstheme="minorBidi"/>
          <w:color w:val="000000"/>
          <w:sz w:val="22"/>
          <w:szCs w:val="22"/>
        </w:rPr>
      </w:pPr>
    </w:p>
    <w:p w:rsidR="11126BAF" w:rsidP="79ED9234" w:rsidRDefault="11126BAF" w14:paraId="60B0E57D" w14:textId="481D5231">
      <w:pPr>
        <w:rPr>
          <w:rFonts w:ascii="Manrope" w:hAnsi="Manrope" w:cs="Arial" w:cstheme="minorBidi"/>
          <w:b w:val="1"/>
          <w:bCs w:val="1"/>
          <w:color w:val="000000" w:themeColor="text1" w:themeTint="FF" w:themeShade="FF"/>
          <w:sz w:val="22"/>
          <w:szCs w:val="22"/>
        </w:rPr>
      </w:pPr>
      <w:r w:rsidRPr="79ED9234" w:rsidR="11126BAF">
        <w:rPr>
          <w:rFonts w:ascii="Manrope" w:hAnsi="Manrope" w:eastAsia="Manrope" w:cs="Manrope"/>
          <w:sz w:val="22"/>
          <w:szCs w:val="22"/>
        </w:rPr>
        <w:t xml:space="preserve">We envision that the programme of work will be committed by end of March 2025, with draft plans submitted March-April 2025 (data and research findings and high level proposals for interventions submitted to Government), and Plans finalised May 2025 for review by government for decision on progression to Phase 2  </w:t>
      </w:r>
    </w:p>
    <w:p w:rsidRPr="00BC2F5B" w:rsidR="00A310F7" w:rsidP="00305C24" w:rsidRDefault="00A310F7" w14:paraId="0AF40830" w14:textId="77777777">
      <w:pPr>
        <w:rPr>
          <w:rFonts w:ascii="Manrope" w:hAnsi="Manrope" w:cstheme="minorHAnsi"/>
          <w:sz w:val="22"/>
          <w:szCs w:val="22"/>
        </w:rPr>
      </w:pPr>
    </w:p>
    <w:p w:rsidRPr="00BC2F5B" w:rsidR="00E65654" w:rsidP="5D22D4A4" w:rsidRDefault="2E1E8EF3" w14:paraId="2D7A8F57" w14:textId="567E03B4">
      <w:pPr>
        <w:rPr>
          <w:rFonts w:ascii="Manrope" w:hAnsi="Manrope" w:cstheme="minorBidi"/>
          <w:color w:val="000000"/>
          <w:sz w:val="22"/>
          <w:szCs w:val="22"/>
        </w:rPr>
      </w:pPr>
      <w:r w:rsidRPr="5D22D4A4">
        <w:rPr>
          <w:rFonts w:ascii="Manrope" w:hAnsi="Manrope" w:cstheme="minorBidi"/>
          <w:color w:val="000000" w:themeColor="text1"/>
          <w:sz w:val="22"/>
          <w:szCs w:val="22"/>
        </w:rPr>
        <w:t xml:space="preserve"> The basis of the contract will include:</w:t>
      </w:r>
    </w:p>
    <w:p w:rsidRPr="00BC2F5B" w:rsidR="00E65654" w:rsidP="79ED9234" w:rsidRDefault="00E65654" w14:paraId="51D9D818" w14:textId="207CC43D">
      <w:pPr>
        <w:rPr>
          <w:rFonts w:ascii="Manrope" w:hAnsi="Manrope" w:cs="Calibri" w:cstheme="minorAscii"/>
          <w:color w:val="000000"/>
          <w:sz w:val="22"/>
          <w:szCs w:val="22"/>
        </w:rPr>
      </w:pPr>
    </w:p>
    <w:p w:rsidRPr="00376A67" w:rsidR="00E65654" w:rsidP="79ED9234" w:rsidRDefault="0D37FE63" w14:paraId="682777AA" w14:textId="43C15C34">
      <w:pPr>
        <w:numPr>
          <w:ilvl w:val="0"/>
          <w:numId w:val="4"/>
        </w:numPr>
        <w:rPr>
          <w:rFonts w:ascii="Manrope" w:hAnsi="Manrope" w:cs="Calibri"/>
          <w:b w:val="1"/>
          <w:bCs w:val="1"/>
          <w:sz w:val="22"/>
          <w:szCs w:val="22"/>
        </w:rPr>
      </w:pPr>
      <w:r w:rsidRPr="79ED9234" w:rsidR="43EFCA25">
        <w:rPr>
          <w:rFonts w:ascii="Manrope" w:hAnsi="Manrope" w:cs="Arial" w:cstheme="minorBidi"/>
          <w:b w:val="1"/>
          <w:bCs w:val="1"/>
          <w:sz w:val="22"/>
          <w:szCs w:val="22"/>
        </w:rPr>
        <w:t xml:space="preserve">Regional Skills Pilot - Activity 2: </w:t>
      </w:r>
      <w:r w:rsidRPr="79ED9234" w:rsidR="0D37FE63">
        <w:rPr>
          <w:rFonts w:ascii="Manrope" w:hAnsi="Manrope" w:cs="Arial" w:cstheme="minorBidi"/>
          <w:b w:val="1"/>
          <w:bCs w:val="1"/>
          <w:sz w:val="22"/>
          <w:szCs w:val="22"/>
        </w:rPr>
        <w:t xml:space="preserve">Completion of a </w:t>
      </w:r>
      <w:r w:rsidRPr="79ED9234" w:rsidR="069AB664">
        <w:rPr>
          <w:rFonts w:ascii="Manrope" w:hAnsi="Manrope" w:cs="Calibri"/>
          <w:b w:val="1"/>
          <w:bCs w:val="1"/>
          <w:sz w:val="22"/>
          <w:szCs w:val="22"/>
        </w:rPr>
        <w:t>comprehensive evidence review (drawing on output of activity 1 and 4, see Table 1), stakeholder consultation to gather data and review outputs, &amp; associated data analysis.</w:t>
      </w:r>
    </w:p>
    <w:p w:rsidRPr="00376A67" w:rsidR="00E65654" w:rsidP="79ED9234" w:rsidRDefault="0D37FE63" w14:noSpellErr="1" w14:paraId="62C35392" w14:textId="458A6A1F">
      <w:pPr>
        <w:pStyle w:val="ListParagraph"/>
        <w:numPr>
          <w:ilvl w:val="1"/>
          <w:numId w:val="4"/>
        </w:numPr>
        <w:spacing w:after="160" w:line="259" w:lineRule="auto"/>
        <w:rPr>
          <w:rFonts w:ascii="Manrope" w:hAnsi="Manrope" w:cs="Calibri"/>
          <w:b w:val="1"/>
          <w:bCs w:val="1"/>
          <w:sz w:val="22"/>
          <w:szCs w:val="22"/>
        </w:rPr>
      </w:pPr>
      <w:r w:rsidRPr="79ED9234" w:rsidR="069AB664">
        <w:rPr>
          <w:rFonts w:ascii="Manrope" w:hAnsi="Manrope" w:cs="Calibri"/>
          <w:b w:val="1"/>
          <w:bCs w:val="1"/>
          <w:sz w:val="22"/>
          <w:szCs w:val="22"/>
        </w:rPr>
        <w:t xml:space="preserve">Activity </w:t>
      </w:r>
      <w:r w:rsidRPr="79ED9234" w:rsidR="069AB664">
        <w:rPr>
          <w:rFonts w:ascii="Manrope" w:hAnsi="Manrope" w:cs="Calibri"/>
          <w:b w:val="1"/>
          <w:bCs w:val="1"/>
          <w:sz w:val="22"/>
          <w:szCs w:val="22"/>
        </w:rPr>
        <w:t>2.a.</w:t>
      </w:r>
      <w:r w:rsidRPr="79ED9234" w:rsidR="069AB664">
        <w:rPr>
          <w:rFonts w:ascii="Manrope" w:hAnsi="Manrope" w:cs="Calibri"/>
          <w:b w:val="1"/>
          <w:bCs w:val="1"/>
          <w:sz w:val="22"/>
          <w:szCs w:val="22"/>
        </w:rPr>
        <w:t xml:space="preserve"> Stakeholder engagement </w:t>
      </w:r>
    </w:p>
    <w:p w:rsidRPr="00376A67" w:rsidR="00E65654" w:rsidP="79ED9234" w:rsidRDefault="0D37FE63" w14:paraId="2D43E23E" w14:textId="5EC31774">
      <w:pPr>
        <w:pStyle w:val="ListParagraph"/>
        <w:numPr>
          <w:ilvl w:val="1"/>
          <w:numId w:val="4"/>
        </w:numPr>
        <w:rPr>
          <w:rFonts w:ascii="Manrope" w:hAnsi="Manrope"/>
          <w:b w:val="1"/>
          <w:bCs w:val="1"/>
          <w:sz w:val="22"/>
          <w:szCs w:val="22"/>
        </w:rPr>
      </w:pPr>
      <w:r w:rsidRPr="79ED9234" w:rsidR="069AB664">
        <w:rPr>
          <w:rFonts w:ascii="Manrope" w:hAnsi="Manrope" w:cs="Calibri"/>
          <w:b w:val="1"/>
          <w:bCs w:val="1"/>
          <w:sz w:val="22"/>
          <w:szCs w:val="22"/>
        </w:rPr>
        <w:t>Activity 2.b Draft outcomes as Section 1 of Skills Mapping Plan</w:t>
      </w:r>
    </w:p>
    <w:p w:rsidR="79ED9234" w:rsidP="79ED9234" w:rsidRDefault="79ED9234" w14:paraId="0C269E41" w14:textId="0036F145">
      <w:pPr>
        <w:pStyle w:val="ListParagraph"/>
        <w:ind w:left="1440"/>
        <w:rPr>
          <w:rFonts w:ascii="Manrope" w:hAnsi="Manrope"/>
          <w:b w:val="1"/>
          <w:bCs w:val="1"/>
          <w:sz w:val="22"/>
          <w:szCs w:val="22"/>
        </w:rPr>
      </w:pPr>
    </w:p>
    <w:p w:rsidRPr="00722FCE" w:rsidR="00E65654" w:rsidP="79ED9234" w:rsidRDefault="7FF9F390" w14:paraId="7F7C6049" w14:textId="309C1D64">
      <w:pPr>
        <w:numPr>
          <w:ilvl w:val="0"/>
          <w:numId w:val="4"/>
        </w:numPr>
        <w:rPr>
          <w:rFonts w:ascii="Manrope" w:hAnsi="Manrope" w:cs="Arial" w:cstheme="minorBidi"/>
          <w:b w:val="1"/>
          <w:bCs w:val="1"/>
          <w:sz w:val="22"/>
          <w:szCs w:val="22"/>
        </w:rPr>
      </w:pPr>
      <w:r w:rsidRPr="79ED9234" w:rsidR="38D436B0">
        <w:rPr>
          <w:rFonts w:ascii="Manrope" w:hAnsi="Manrope" w:cs="Arial" w:cstheme="minorBidi"/>
          <w:b w:val="1"/>
          <w:bCs w:val="1"/>
          <w:sz w:val="22"/>
          <w:szCs w:val="22"/>
        </w:rPr>
        <w:t xml:space="preserve">Regional Skills Pilot – Activity 3: </w:t>
      </w:r>
      <w:r w:rsidRPr="79ED9234" w:rsidR="7FF9F390">
        <w:rPr>
          <w:rFonts w:ascii="Manrope" w:hAnsi="Manrope" w:cs="Arial" w:cstheme="minorBidi"/>
          <w:b w:val="1"/>
          <w:bCs w:val="1"/>
          <w:sz w:val="22"/>
          <w:szCs w:val="22"/>
        </w:rPr>
        <w:t xml:space="preserve">Drafting </w:t>
      </w:r>
      <w:r w:rsidRPr="79ED9234" w:rsidR="62171073">
        <w:rPr>
          <w:rFonts w:ascii="Manrope" w:hAnsi="Manrope" w:cs="Arial" w:cstheme="minorBidi"/>
          <w:b w:val="1"/>
          <w:bCs w:val="1"/>
          <w:sz w:val="22"/>
          <w:szCs w:val="22"/>
        </w:rPr>
        <w:t xml:space="preserve">and then finalising the </w:t>
      </w:r>
      <w:r w:rsidRPr="79ED9234" w:rsidR="1DCF834A">
        <w:rPr>
          <w:rFonts w:ascii="Manrope" w:hAnsi="Manrope" w:cs="Arial" w:cstheme="minorBidi"/>
          <w:b w:val="1"/>
          <w:bCs w:val="1"/>
          <w:sz w:val="22"/>
          <w:szCs w:val="22"/>
        </w:rPr>
        <w:t>Skills Mapping Plan (see</w:t>
      </w:r>
      <w:r w:rsidRPr="79ED9234" w:rsidR="00E46E77">
        <w:rPr>
          <w:rFonts w:ascii="Manrope" w:hAnsi="Manrope" w:cs="Arial" w:cstheme="minorBidi"/>
          <w:b w:val="1"/>
          <w:bCs w:val="1"/>
          <w:sz w:val="22"/>
          <w:szCs w:val="22"/>
        </w:rPr>
        <w:t xml:space="preserve"> the specification </w:t>
      </w:r>
      <w:r w:rsidRPr="79ED9234" w:rsidR="00B30EBD">
        <w:rPr>
          <w:rFonts w:ascii="Manrope" w:hAnsi="Manrope" w:cs="Arial" w:cstheme="minorBidi"/>
          <w:b w:val="1"/>
          <w:bCs w:val="1"/>
          <w:sz w:val="22"/>
          <w:szCs w:val="22"/>
        </w:rPr>
        <w:t>–</w:t>
      </w:r>
      <w:r w:rsidRPr="79ED9234" w:rsidR="00E46E77">
        <w:rPr>
          <w:rFonts w:ascii="Manrope" w:hAnsi="Manrope" w:cs="Arial" w:cstheme="minorBidi"/>
          <w:b w:val="1"/>
          <w:bCs w:val="1"/>
          <w:sz w:val="22"/>
          <w:szCs w:val="22"/>
        </w:rPr>
        <w:t xml:space="preserve"> </w:t>
      </w:r>
      <w:r w:rsidRPr="79ED9234" w:rsidR="00B30EBD">
        <w:rPr>
          <w:rFonts w:ascii="Manrope" w:hAnsi="Manrope" w:cs="Arial" w:cstheme="minorBidi"/>
          <w:b w:val="1"/>
          <w:bCs w:val="1"/>
          <w:sz w:val="22"/>
          <w:szCs w:val="22"/>
        </w:rPr>
        <w:t xml:space="preserve">Annex 1 - </w:t>
      </w:r>
      <w:r w:rsidRPr="79ED9234" w:rsidR="62171073">
        <w:rPr>
          <w:rFonts w:ascii="Manrope" w:hAnsi="Manrope" w:cs="Arial" w:cstheme="minorBidi"/>
          <w:b w:val="1"/>
          <w:bCs w:val="1"/>
          <w:sz w:val="22"/>
          <w:szCs w:val="22"/>
        </w:rPr>
        <w:t xml:space="preserve">for breakdown of Section 1 and 2 </w:t>
      </w:r>
      <w:r w:rsidRPr="79ED9234" w:rsidR="25668B3C">
        <w:rPr>
          <w:rFonts w:ascii="Manrope" w:hAnsi="Manrope" w:cs="Arial" w:cstheme="minorBidi"/>
          <w:b w:val="1"/>
          <w:bCs w:val="1"/>
          <w:sz w:val="22"/>
          <w:szCs w:val="22"/>
        </w:rPr>
        <w:t xml:space="preserve">and expected outline </w:t>
      </w:r>
      <w:r w:rsidRPr="79ED9234" w:rsidR="62171073">
        <w:rPr>
          <w:rFonts w:ascii="Manrope" w:hAnsi="Manrope" w:cs="Arial" w:cstheme="minorBidi"/>
          <w:b w:val="1"/>
          <w:bCs w:val="1"/>
          <w:sz w:val="22"/>
          <w:szCs w:val="22"/>
        </w:rPr>
        <w:t>timescale</w:t>
      </w:r>
      <w:r w:rsidRPr="79ED9234" w:rsidR="13076B29">
        <w:rPr>
          <w:rFonts w:ascii="Manrope" w:hAnsi="Manrope" w:cs="Arial" w:cstheme="minorBidi"/>
          <w:b w:val="1"/>
          <w:bCs w:val="1"/>
          <w:sz w:val="22"/>
          <w:szCs w:val="22"/>
        </w:rPr>
        <w:t xml:space="preserve"> for production of the Plan</w:t>
      </w:r>
      <w:r w:rsidRPr="79ED9234" w:rsidR="1DCF834A">
        <w:rPr>
          <w:rFonts w:ascii="Manrope" w:hAnsi="Manrope" w:cs="Arial" w:cstheme="minorBidi"/>
          <w:b w:val="1"/>
          <w:bCs w:val="1"/>
          <w:sz w:val="22"/>
          <w:szCs w:val="22"/>
        </w:rPr>
        <w:t>)</w:t>
      </w:r>
      <w:r w:rsidRPr="79ED9234" w:rsidR="72BC7410">
        <w:rPr>
          <w:rFonts w:ascii="Manrope" w:hAnsi="Manrope" w:cs="Arial" w:cstheme="minorBidi"/>
          <w:b w:val="1"/>
          <w:bCs w:val="1"/>
          <w:sz w:val="22"/>
          <w:szCs w:val="22"/>
        </w:rPr>
        <w:t xml:space="preserve"> </w:t>
      </w:r>
    </w:p>
    <w:p w:rsidR="79ED9234" w:rsidP="79ED9234" w:rsidRDefault="79ED9234" w14:paraId="76A51CEB" w14:textId="01E4CF5B">
      <w:pPr>
        <w:ind w:left="0"/>
        <w:rPr>
          <w:rFonts w:ascii="Manrope" w:hAnsi="Manrope" w:cs="Arial" w:cstheme="minorBidi"/>
          <w:b w:val="1"/>
          <w:bCs w:val="1"/>
          <w:sz w:val="22"/>
          <w:szCs w:val="22"/>
        </w:rPr>
      </w:pPr>
    </w:p>
    <w:p w:rsidRPr="00722FCE" w:rsidR="00722FCE" w:rsidP="79ED9234" w:rsidRDefault="00722FCE" w14:paraId="464BB9D6" w14:noSpellErr="1" w14:textId="0C874628">
      <w:pPr>
        <w:numPr>
          <w:ilvl w:val="0"/>
          <w:numId w:val="4"/>
        </w:numPr>
        <w:rPr>
          <w:rFonts w:ascii="Manrope" w:hAnsi="Manrope" w:cs="Arial" w:cstheme="minorBidi"/>
          <w:b w:val="1"/>
          <w:bCs w:val="1"/>
          <w:sz w:val="22"/>
          <w:szCs w:val="22"/>
        </w:rPr>
      </w:pPr>
      <w:r w:rsidRPr="79ED9234" w:rsidR="00722FCE">
        <w:rPr>
          <w:rFonts w:ascii="Manrope" w:hAnsi="Manrope" w:cs="Arial" w:cstheme="minorBidi"/>
          <w:b w:val="1"/>
          <w:bCs w:val="1"/>
          <w:sz w:val="22"/>
          <w:szCs w:val="22"/>
        </w:rPr>
        <w:t>Conducting stakeholder engagement and integration</w:t>
      </w:r>
      <w:r w:rsidRPr="79ED9234" w:rsidR="05197A97">
        <w:rPr>
          <w:rFonts w:ascii="Manrope" w:hAnsi="Manrope" w:cs="Arial" w:cstheme="minorBidi"/>
          <w:b w:val="1"/>
          <w:bCs w:val="1"/>
          <w:sz w:val="22"/>
          <w:szCs w:val="22"/>
        </w:rPr>
        <w:t xml:space="preserve"> of recommendations from steering and working groups throughout the programme of work.</w:t>
      </w:r>
    </w:p>
    <w:p w:rsidR="00760A85" w:rsidP="00760A85" w:rsidRDefault="00760A85" w14:paraId="27070A1C" w14:textId="77777777">
      <w:pPr>
        <w:rPr>
          <w:rFonts w:ascii="Manrope" w:hAnsi="Manrope" w:cstheme="minorHAnsi"/>
          <w:b/>
          <w:sz w:val="22"/>
          <w:szCs w:val="22"/>
        </w:rPr>
      </w:pPr>
    </w:p>
    <w:p w:rsidRPr="00760A85" w:rsidR="000348B5" w:rsidP="00A7272E" w:rsidRDefault="0052687E" w14:paraId="1FFCE0E8" w14:textId="0D23CFB2">
      <w:pPr>
        <w:rPr>
          <w:rFonts w:ascii="Manrope" w:hAnsi="Manrope" w:cstheme="minorHAnsi"/>
          <w:bCs/>
          <w:i/>
          <w:iCs/>
          <w:sz w:val="22"/>
          <w:szCs w:val="22"/>
        </w:rPr>
      </w:pPr>
      <w:r w:rsidRPr="00760A85">
        <w:rPr>
          <w:rFonts w:ascii="Manrope" w:hAnsi="Manrope" w:cstheme="minorHAnsi"/>
          <w:bCs/>
          <w:i/>
          <w:iCs/>
          <w:sz w:val="22"/>
          <w:szCs w:val="22"/>
        </w:rPr>
        <w:t>A d</w:t>
      </w:r>
      <w:r w:rsidRPr="00760A85" w:rsidR="004915F6">
        <w:rPr>
          <w:rFonts w:ascii="Manrope" w:hAnsi="Manrope" w:cstheme="minorHAnsi"/>
          <w:bCs/>
          <w:i/>
          <w:iCs/>
          <w:sz w:val="22"/>
          <w:szCs w:val="22"/>
        </w:rPr>
        <w:t xml:space="preserve">etailed </w:t>
      </w:r>
      <w:r w:rsidRPr="00760A85">
        <w:rPr>
          <w:rFonts w:ascii="Manrope" w:hAnsi="Manrope" w:cstheme="minorHAnsi"/>
          <w:bCs/>
          <w:i/>
          <w:iCs/>
          <w:sz w:val="22"/>
          <w:szCs w:val="22"/>
        </w:rPr>
        <w:t>specification</w:t>
      </w:r>
      <w:r w:rsidRPr="00760A85" w:rsidR="004915F6">
        <w:rPr>
          <w:rFonts w:ascii="Manrope" w:hAnsi="Manrope" w:cstheme="minorHAnsi"/>
          <w:bCs/>
          <w:i/>
          <w:iCs/>
          <w:sz w:val="22"/>
          <w:szCs w:val="22"/>
        </w:rPr>
        <w:t xml:space="preserve"> of need</w:t>
      </w:r>
      <w:r w:rsidRPr="00760A85">
        <w:rPr>
          <w:rFonts w:ascii="Manrope" w:hAnsi="Manrope" w:cstheme="minorHAnsi"/>
          <w:bCs/>
          <w:i/>
          <w:iCs/>
          <w:sz w:val="22"/>
          <w:szCs w:val="22"/>
        </w:rPr>
        <w:t>s and activities to be conducted in each stage can be found in</w:t>
      </w:r>
      <w:r w:rsidR="00B30EBD">
        <w:rPr>
          <w:rFonts w:ascii="Manrope" w:hAnsi="Manrope" w:cstheme="minorHAnsi"/>
          <w:bCs/>
          <w:i/>
          <w:iCs/>
          <w:sz w:val="22"/>
          <w:szCs w:val="22"/>
        </w:rPr>
        <w:t xml:space="preserve"> the </w:t>
      </w:r>
      <w:r w:rsidR="00AD6DB9">
        <w:rPr>
          <w:rFonts w:ascii="Manrope" w:hAnsi="Manrope" w:cstheme="minorHAnsi"/>
          <w:bCs/>
          <w:i/>
          <w:iCs/>
          <w:sz w:val="22"/>
          <w:szCs w:val="22"/>
        </w:rPr>
        <w:t>specification (</w:t>
      </w:r>
      <w:r w:rsidRPr="00760A85">
        <w:rPr>
          <w:rFonts w:ascii="Manrope" w:hAnsi="Manrope" w:cstheme="minorHAnsi"/>
          <w:bCs/>
          <w:i/>
          <w:iCs/>
          <w:sz w:val="22"/>
          <w:szCs w:val="22"/>
        </w:rPr>
        <w:t>Annex 1</w:t>
      </w:r>
      <w:r w:rsidR="00AD6DB9">
        <w:rPr>
          <w:rFonts w:ascii="Manrope" w:hAnsi="Manrope" w:cstheme="minorHAnsi"/>
          <w:bCs/>
          <w:i/>
          <w:iCs/>
          <w:sz w:val="22"/>
          <w:szCs w:val="22"/>
        </w:rPr>
        <w:t>)</w:t>
      </w:r>
      <w:r w:rsidRPr="00760A85">
        <w:rPr>
          <w:rFonts w:ascii="Manrope" w:hAnsi="Manrope" w:cstheme="minorHAnsi"/>
          <w:bCs/>
          <w:i/>
          <w:iCs/>
          <w:sz w:val="22"/>
          <w:szCs w:val="22"/>
        </w:rPr>
        <w:t>.</w:t>
      </w:r>
    </w:p>
    <w:p w:rsidRPr="00BC2F5B" w:rsidR="00A7272E" w:rsidP="00A7272E" w:rsidRDefault="00A7272E" w14:paraId="4B763794" w14:textId="77777777">
      <w:pPr>
        <w:rPr>
          <w:rFonts w:ascii="Manrope" w:hAnsi="Manrope" w:cstheme="minorHAnsi"/>
          <w:b/>
          <w:sz w:val="22"/>
          <w:szCs w:val="22"/>
          <w:u w:val="single"/>
        </w:rPr>
      </w:pPr>
    </w:p>
    <w:p w:rsidRPr="001C3C91" w:rsidR="009750F1" w:rsidP="009750F1" w:rsidRDefault="009750F1" w14:paraId="653C483C" w14:textId="77777777">
      <w:pPr>
        <w:rPr>
          <w:rFonts w:ascii="Manrope" w:hAnsi="Manrope" w:cstheme="minorBidi"/>
          <w:b/>
          <w:bCs/>
          <w:sz w:val="22"/>
          <w:szCs w:val="22"/>
        </w:rPr>
      </w:pPr>
      <w:r w:rsidRPr="001C3C91">
        <w:rPr>
          <w:rFonts w:ascii="Manrope" w:hAnsi="Manrope" w:cstheme="minorBidi"/>
          <w:b/>
          <w:bCs/>
          <w:sz w:val="22"/>
          <w:szCs w:val="22"/>
        </w:rPr>
        <w:t xml:space="preserve">Project management </w:t>
      </w:r>
    </w:p>
    <w:p w:rsidRPr="001C3C91" w:rsidR="009750F1" w:rsidP="009750F1" w:rsidRDefault="009750F1" w14:paraId="54AC05DB" w14:textId="77777777">
      <w:pPr>
        <w:rPr>
          <w:rFonts w:ascii="Manrope" w:hAnsi="Manrope" w:cstheme="minorBidi"/>
          <w:sz w:val="22"/>
          <w:szCs w:val="22"/>
        </w:rPr>
      </w:pPr>
    </w:p>
    <w:p w:rsidRPr="001C3C91" w:rsidR="009750F1" w:rsidP="009750F1" w:rsidRDefault="009750F1" w14:paraId="66697727" w14:textId="349345D7">
      <w:pPr>
        <w:rPr>
          <w:rFonts w:ascii="Manrope" w:hAnsi="Manrope" w:cstheme="minorBidi"/>
          <w:sz w:val="22"/>
          <w:szCs w:val="22"/>
        </w:rPr>
      </w:pPr>
      <w:r w:rsidRPr="001C3C91">
        <w:rPr>
          <w:rFonts w:ascii="Manrope" w:hAnsi="Manrope" w:cstheme="minorBidi"/>
          <w:sz w:val="22"/>
          <w:szCs w:val="22"/>
        </w:rPr>
        <w:t xml:space="preserve">Day to day project management will be provided by </w:t>
      </w:r>
      <w:r w:rsidR="00B00A2E">
        <w:rPr>
          <w:rFonts w:ascii="Manrope" w:hAnsi="Manrope" w:cstheme="minorBidi"/>
          <w:sz w:val="22"/>
          <w:szCs w:val="22"/>
        </w:rPr>
        <w:t>Michael Wolffe, Net Zero Programme Manager at ECW</w:t>
      </w:r>
      <w:r w:rsidRPr="001C3C91">
        <w:rPr>
          <w:rFonts w:ascii="Manrope" w:hAnsi="Manrope" w:cstheme="minorBidi"/>
          <w:sz w:val="22"/>
          <w:szCs w:val="22"/>
        </w:rPr>
        <w:t xml:space="preserve">. A range of </w:t>
      </w:r>
      <w:r w:rsidRPr="00526EC4" w:rsidR="00937B1B">
        <w:rPr>
          <w:rFonts w:ascii="Manrope" w:hAnsi="Manrope" w:cs="Calibri"/>
          <w:sz w:val="22"/>
          <w:szCs w:val="22"/>
        </w:rPr>
        <w:t>key partner organisations, and a range of public and private partner organisations from within the industrial cluster and skills leads</w:t>
      </w:r>
      <w:r w:rsidRPr="00526EC4" w:rsidR="00526EC4">
        <w:rPr>
          <w:rFonts w:ascii="Manrope" w:hAnsi="Manrope" w:cs="Calibri"/>
          <w:sz w:val="22"/>
          <w:szCs w:val="22"/>
        </w:rPr>
        <w:t xml:space="preserve"> will</w:t>
      </w:r>
      <w:r w:rsidRPr="00526EC4" w:rsidR="00526EC4">
        <w:rPr>
          <w:rFonts w:cs="Calibri"/>
          <w:sz w:val="22"/>
          <w:szCs w:val="22"/>
        </w:rPr>
        <w:t xml:space="preserve"> </w:t>
      </w:r>
      <w:r w:rsidRPr="001C3C91">
        <w:rPr>
          <w:rFonts w:ascii="Manrope" w:hAnsi="Manrope" w:cstheme="minorBidi"/>
          <w:sz w:val="22"/>
          <w:szCs w:val="22"/>
        </w:rPr>
        <w:t xml:space="preserve">act as the steering group for this piece of work. </w:t>
      </w:r>
    </w:p>
    <w:p w:rsidRPr="001C3C91" w:rsidR="009750F1" w:rsidP="009750F1" w:rsidRDefault="009750F1" w14:paraId="770CEFC7" w14:textId="77777777">
      <w:pPr>
        <w:rPr>
          <w:rFonts w:ascii="Manrope" w:hAnsi="Manrope" w:cstheme="minorBidi"/>
          <w:sz w:val="22"/>
          <w:szCs w:val="22"/>
        </w:rPr>
      </w:pPr>
    </w:p>
    <w:p w:rsidR="00BC2F5B" w:rsidP="5D22D4A4" w:rsidRDefault="4DE550D7" w14:paraId="0B57FC36" w14:textId="069C3723">
      <w:pPr>
        <w:rPr>
          <w:rFonts w:ascii="Manrope" w:hAnsi="Manrope" w:eastAsiaTheme="majorEastAsia" w:cstheme="minorBidi"/>
          <w:b/>
          <w:bCs/>
          <w:sz w:val="22"/>
          <w:szCs w:val="22"/>
          <w:u w:val="single"/>
        </w:rPr>
      </w:pPr>
      <w:r w:rsidRPr="5D22D4A4">
        <w:rPr>
          <w:rFonts w:ascii="Manrope" w:hAnsi="Manrope" w:cstheme="minorBidi"/>
          <w:sz w:val="22"/>
          <w:szCs w:val="22"/>
        </w:rPr>
        <w:t>The appointed consultants should make allowance for regular check-ins with the lead officer</w:t>
      </w:r>
      <w:r w:rsidRPr="5D22D4A4" w:rsidR="157BD02D">
        <w:rPr>
          <w:rFonts w:ascii="Manrope" w:hAnsi="Manrope" w:cstheme="minorBidi"/>
          <w:sz w:val="22"/>
          <w:szCs w:val="22"/>
        </w:rPr>
        <w:t>/s</w:t>
      </w:r>
      <w:r w:rsidRPr="5D22D4A4">
        <w:rPr>
          <w:rFonts w:ascii="Manrope" w:hAnsi="Manrope" w:cstheme="minorBidi"/>
          <w:sz w:val="22"/>
          <w:szCs w:val="22"/>
        </w:rPr>
        <w:t>, and liaison via telephone and e-mail with officers and key stakeholders as necessary</w:t>
      </w:r>
      <w:r w:rsidRPr="5D22D4A4" w:rsidR="492CBEDE">
        <w:rPr>
          <w:rFonts w:ascii="Manrope" w:hAnsi="Manrope" w:cstheme="minorBidi"/>
          <w:sz w:val="22"/>
          <w:szCs w:val="22"/>
        </w:rPr>
        <w:t>.</w:t>
      </w:r>
      <w:r w:rsidRPr="5D22D4A4" w:rsidR="009750F1">
        <w:rPr>
          <w:rFonts w:ascii="Manrope" w:hAnsi="Manrope" w:cstheme="minorBidi"/>
          <w:sz w:val="22"/>
          <w:szCs w:val="22"/>
          <w:u w:val="single"/>
        </w:rPr>
        <w:br w:type="page"/>
      </w:r>
    </w:p>
    <w:p w:rsidRPr="00BC2F5B" w:rsidR="00A7272E" w:rsidP="7EF55184" w:rsidRDefault="00A7272E" w14:paraId="13EEB136" w14:textId="115FDC57">
      <w:pPr>
        <w:pStyle w:val="Heading1"/>
        <w:rPr>
          <w:rFonts w:ascii="Manrope" w:hAnsi="Manrope" w:cstheme="minorBidi"/>
          <w:color w:val="auto"/>
          <w:sz w:val="22"/>
          <w:szCs w:val="22"/>
          <w:u w:val="single"/>
        </w:rPr>
      </w:pPr>
      <w:bookmarkStart w:name="_Toc164416824" w:id="2"/>
      <w:r w:rsidRPr="00BC2F5B">
        <w:rPr>
          <w:rFonts w:ascii="Manrope" w:hAnsi="Manrope" w:cstheme="minorBidi"/>
          <w:color w:val="auto"/>
          <w:sz w:val="22"/>
          <w:szCs w:val="22"/>
          <w:u w:val="single"/>
        </w:rPr>
        <w:t xml:space="preserve">SECTION </w:t>
      </w:r>
      <w:r w:rsidRPr="00BC2F5B" w:rsidR="00CC47BD">
        <w:rPr>
          <w:rFonts w:ascii="Manrope" w:hAnsi="Manrope" w:cstheme="minorBidi"/>
          <w:color w:val="auto"/>
          <w:sz w:val="22"/>
          <w:szCs w:val="22"/>
          <w:u w:val="single"/>
        </w:rPr>
        <w:t>3</w:t>
      </w:r>
      <w:r w:rsidRPr="00BC2F5B">
        <w:rPr>
          <w:rFonts w:ascii="Manrope" w:hAnsi="Manrope" w:cstheme="minorBidi"/>
          <w:color w:val="auto"/>
          <w:sz w:val="22"/>
          <w:szCs w:val="22"/>
          <w:u w:val="single"/>
        </w:rPr>
        <w:t xml:space="preserve"> – S</w:t>
      </w:r>
      <w:r w:rsidRPr="00BC2F5B" w:rsidR="00D96667">
        <w:rPr>
          <w:rFonts w:ascii="Manrope" w:hAnsi="Manrope" w:cstheme="minorBidi"/>
          <w:color w:val="auto"/>
          <w:sz w:val="22"/>
          <w:szCs w:val="22"/>
          <w:u w:val="single"/>
        </w:rPr>
        <w:t>pecification</w:t>
      </w:r>
      <w:bookmarkEnd w:id="2"/>
    </w:p>
    <w:p w:rsidRPr="00BC2F5B" w:rsidR="00A7272E" w:rsidP="00A7272E" w:rsidRDefault="00A7272E" w14:paraId="47111B04" w14:textId="77777777">
      <w:pPr>
        <w:ind w:left="360"/>
        <w:rPr>
          <w:rFonts w:ascii="Manrope" w:hAnsi="Manrope" w:cstheme="minorHAnsi"/>
          <w:sz w:val="22"/>
          <w:szCs w:val="22"/>
        </w:rPr>
      </w:pPr>
    </w:p>
    <w:p w:rsidR="00AD4683" w:rsidP="00AD4683" w:rsidRDefault="3425C00C" w14:paraId="7FE54EB9" w14:textId="77777777">
      <w:pPr>
        <w:rPr>
          <w:rFonts w:ascii="Manrope" w:hAnsi="Manrope"/>
          <w:sz w:val="22"/>
          <w:szCs w:val="22"/>
        </w:rPr>
      </w:pPr>
      <w:r w:rsidRPr="5D22D4A4">
        <w:rPr>
          <w:rFonts w:ascii="Manrope" w:hAnsi="Manrope"/>
          <w:sz w:val="22"/>
          <w:szCs w:val="22"/>
        </w:rPr>
        <w:t xml:space="preserve">The overall objective is to develop a skills mapping plan for the energy transition.  This will include an assessment of the current workforce, skills required for clean energy and related sectors, skill gaps, challenges and barriers, routes to employment, and other related interventions and identify necessary steps/intervention(s) to reskill/upskill the workforce to transition successfully into other jobs. </w:t>
      </w:r>
    </w:p>
    <w:p w:rsidRPr="00AD4683" w:rsidR="00AD4683" w:rsidP="00AD4683" w:rsidRDefault="00AD4683" w14:paraId="3399C2D1" w14:textId="77777777">
      <w:pPr>
        <w:rPr>
          <w:rFonts w:ascii="Manrope" w:hAnsi="Manrope"/>
          <w:sz w:val="22"/>
          <w:szCs w:val="22"/>
        </w:rPr>
      </w:pPr>
    </w:p>
    <w:p w:rsidR="00AD4683" w:rsidP="00AD4683" w:rsidRDefault="00AD4683" w14:paraId="1B0A1CC0" w14:textId="77777777">
      <w:pPr>
        <w:rPr>
          <w:rFonts w:ascii="Manrope" w:hAnsi="Manrope"/>
          <w:sz w:val="22"/>
          <w:szCs w:val="22"/>
        </w:rPr>
      </w:pPr>
      <w:r w:rsidRPr="00AD4683">
        <w:rPr>
          <w:rFonts w:ascii="Manrope" w:hAnsi="Manrope"/>
          <w:sz w:val="22"/>
          <w:szCs w:val="22"/>
        </w:rPr>
        <w:t xml:space="preserve">A thorough assessment of possible clean energy and related industries for employee transition should be included within the analysis across the wider area as appropriate, for example roles across vectors such as: hydrogen and carbon capture; nuclear; renewables; biofuels; </w:t>
      </w:r>
      <w:proofErr w:type="gramStart"/>
      <w:r w:rsidRPr="00AD4683">
        <w:rPr>
          <w:rFonts w:ascii="Manrope" w:hAnsi="Manrope"/>
          <w:sz w:val="22"/>
          <w:szCs w:val="22"/>
        </w:rPr>
        <w:t>and also</w:t>
      </w:r>
      <w:proofErr w:type="gramEnd"/>
      <w:r w:rsidRPr="00AD4683">
        <w:rPr>
          <w:rFonts w:ascii="Manrope" w:hAnsi="Manrope"/>
          <w:sz w:val="22"/>
          <w:szCs w:val="22"/>
        </w:rPr>
        <w:t xml:space="preserve"> taking into account ancillary opportunities such as industrial energy efficiency; energy networks; other related advanced manufacturing etc. </w:t>
      </w:r>
    </w:p>
    <w:p w:rsidRPr="00AD4683" w:rsidR="00AD4683" w:rsidP="00AD4683" w:rsidRDefault="00AD4683" w14:paraId="4DADCBD5" w14:textId="77777777">
      <w:pPr>
        <w:rPr>
          <w:rFonts w:ascii="Manrope" w:hAnsi="Manrope"/>
          <w:sz w:val="22"/>
          <w:szCs w:val="22"/>
        </w:rPr>
      </w:pPr>
    </w:p>
    <w:p w:rsidRPr="00AD4683" w:rsidR="00AD4683" w:rsidP="00AD4683" w:rsidRDefault="3425C00C" w14:paraId="6DFDA9DE" w14:textId="2F67E7BD">
      <w:pPr>
        <w:rPr>
          <w:rFonts w:ascii="Manrope" w:hAnsi="Manrope"/>
          <w:sz w:val="22"/>
          <w:szCs w:val="22"/>
        </w:rPr>
      </w:pPr>
      <w:r w:rsidRPr="5D22D4A4">
        <w:rPr>
          <w:rFonts w:ascii="Manrope" w:hAnsi="Manrope"/>
          <w:sz w:val="22"/>
          <w:szCs w:val="22"/>
        </w:rPr>
        <w:t>At the same time</w:t>
      </w:r>
      <w:r w:rsidRPr="5D22D4A4" w:rsidR="0A690865">
        <w:rPr>
          <w:rFonts w:ascii="Manrope" w:hAnsi="Manrope"/>
          <w:sz w:val="22"/>
          <w:szCs w:val="22"/>
        </w:rPr>
        <w:t>,</w:t>
      </w:r>
      <w:r w:rsidRPr="5D22D4A4">
        <w:rPr>
          <w:rFonts w:ascii="Manrope" w:hAnsi="Manrope"/>
          <w:sz w:val="22"/>
          <w:szCs w:val="22"/>
        </w:rPr>
        <w:t xml:space="preserve"> this will support the delivery of the government funded Track 1 HyNet clean energy project and the wider industrial cluster, which is currently in the process of decarbonising, by helping to bring the evidence base on skills and employment together. To deliver successful industrial decarbonisation will require an appropriately sized workforce equipped with the right skills and knowledge to deliver the ongoing clean energy / industry needs. For example, HyNet will be creating 6000 jobs in clean energy industry within the short term, and the cluster will generate 35,000 roles by 2040 (including construction and ongoing roles). Beyond this Net Zero North West previously identified that decarbonisation would safeguard and create over c.600,000 roles across the North West by 2040. </w:t>
      </w:r>
    </w:p>
    <w:p w:rsidR="00F12A17" w:rsidP="00E95352" w:rsidRDefault="00F12A17" w14:paraId="2F31EE26" w14:textId="77777777">
      <w:pPr>
        <w:rPr>
          <w:rFonts w:ascii="Manrope" w:hAnsi="Manrope"/>
          <w:sz w:val="22"/>
          <w:szCs w:val="22"/>
        </w:rPr>
      </w:pPr>
    </w:p>
    <w:p w:rsidRPr="0060390F" w:rsidR="0060390F" w:rsidP="0060390F" w:rsidRDefault="4BC8B6D7" w14:paraId="0EEDA002" w14:textId="77777777">
      <w:pPr>
        <w:rPr>
          <w:rFonts w:ascii="Manrope" w:hAnsi="Manrope"/>
          <w:sz w:val="22"/>
          <w:szCs w:val="22"/>
        </w:rPr>
      </w:pPr>
      <w:r w:rsidRPr="5D22D4A4">
        <w:rPr>
          <w:rFonts w:ascii="Manrope" w:hAnsi="Manrope"/>
          <w:sz w:val="22"/>
          <w:szCs w:val="22"/>
        </w:rPr>
        <w:t xml:space="preserve">The appointed consultants should have a strong track record of expertise in research, analysis and stakeholder engagement with a particular focus on skills and workforce requirements for industry.  Consultants should have a strong understanding of the skills and workforce needs of industrial clusters, engineering and construction, existing energy providers, and the rapidly expanding clean energy sector, and clean sectors more broadly, or should be able to demonstrate how they would bring themselves up to speed to successfully deliver the work. </w:t>
      </w:r>
    </w:p>
    <w:p w:rsidRPr="0060390F" w:rsidR="0060390F" w:rsidP="0060390F" w:rsidRDefault="0060390F" w14:paraId="4A2635A5" w14:textId="77777777">
      <w:pPr>
        <w:rPr>
          <w:rFonts w:ascii="Manrope" w:hAnsi="Manrope"/>
          <w:sz w:val="22"/>
          <w:szCs w:val="22"/>
        </w:rPr>
      </w:pPr>
    </w:p>
    <w:p w:rsidRPr="0060390F" w:rsidR="0060390F" w:rsidP="0060390F" w:rsidRDefault="4BC8B6D7" w14:paraId="4D20206D" w14:textId="77777777">
      <w:pPr>
        <w:rPr>
          <w:rFonts w:ascii="Manrope" w:hAnsi="Manrope"/>
          <w:sz w:val="22"/>
          <w:szCs w:val="22"/>
        </w:rPr>
      </w:pPr>
      <w:r w:rsidRPr="5D22D4A4">
        <w:rPr>
          <w:rFonts w:ascii="Manrope" w:hAnsi="Manrope"/>
          <w:sz w:val="22"/>
          <w:szCs w:val="22"/>
        </w:rPr>
        <w:t xml:space="preserve">Consultants will also need to </w:t>
      </w:r>
      <w:proofErr w:type="gramStart"/>
      <w:r w:rsidRPr="5D22D4A4">
        <w:rPr>
          <w:rFonts w:ascii="Manrope" w:hAnsi="Manrope"/>
          <w:sz w:val="22"/>
          <w:szCs w:val="22"/>
        </w:rPr>
        <w:t>have an understanding of</w:t>
      </w:r>
      <w:proofErr w:type="gramEnd"/>
      <w:r w:rsidRPr="5D22D4A4">
        <w:rPr>
          <w:rFonts w:ascii="Manrope" w:hAnsi="Manrope"/>
          <w:sz w:val="22"/>
          <w:szCs w:val="22"/>
        </w:rPr>
        <w:t xml:space="preserve"> the mechanisms and key parties responsible for skills, this includes relevant Government departments, skills providers and education networks. This will be complimented by an understanding of key policy commitments by Government and existing programmes and funding. </w:t>
      </w:r>
    </w:p>
    <w:p w:rsidRPr="0060390F" w:rsidR="0060390F" w:rsidP="0060390F" w:rsidRDefault="0060390F" w14:paraId="6488DC2C" w14:textId="77777777">
      <w:pPr>
        <w:rPr>
          <w:rFonts w:ascii="Manrope" w:hAnsi="Manrope"/>
          <w:sz w:val="22"/>
          <w:szCs w:val="22"/>
        </w:rPr>
      </w:pPr>
      <w:r w:rsidRPr="0060390F">
        <w:rPr>
          <w:rFonts w:ascii="Manrope" w:hAnsi="Manrope"/>
          <w:sz w:val="22"/>
          <w:szCs w:val="22"/>
        </w:rPr>
        <w:t>Consortium bids are acceptable provided there is a clear division of roles and responsibilities, and confirmation of which party will be the nominated lead.</w:t>
      </w:r>
    </w:p>
    <w:p w:rsidRPr="00FF24E2" w:rsidR="0076287A" w:rsidP="00E95352" w:rsidRDefault="0076287A" w14:paraId="74BAAB70" w14:textId="77777777">
      <w:pPr>
        <w:rPr>
          <w:rFonts w:ascii="Manrope" w:hAnsi="Manrope"/>
          <w:sz w:val="22"/>
          <w:szCs w:val="22"/>
        </w:rPr>
      </w:pPr>
    </w:p>
    <w:p w:rsidR="00E95352" w:rsidP="00E95352" w:rsidRDefault="00E95352" w14:paraId="245BE300" w14:textId="539420C9">
      <w:pPr>
        <w:rPr>
          <w:rFonts w:ascii="Manrope" w:hAnsi="Manrope"/>
          <w:sz w:val="22"/>
          <w:szCs w:val="22"/>
        </w:rPr>
      </w:pPr>
      <w:r w:rsidRPr="00FF24E2">
        <w:rPr>
          <w:rFonts w:ascii="Manrope" w:hAnsi="Manrope"/>
          <w:sz w:val="22"/>
          <w:szCs w:val="22"/>
        </w:rPr>
        <w:t>This project</w:t>
      </w:r>
      <w:r w:rsidRPr="00E95352">
        <w:rPr>
          <w:rFonts w:ascii="Manrope" w:hAnsi="Manrope"/>
          <w:sz w:val="22"/>
          <w:szCs w:val="22"/>
        </w:rPr>
        <w:t xml:space="preserve"> is subject to funding, via the North West Net Zero Hub, in two phases:</w:t>
      </w:r>
    </w:p>
    <w:p w:rsidRPr="00E95352" w:rsidR="0076287A" w:rsidP="00E95352" w:rsidRDefault="0076287A" w14:paraId="3BE4CCDD" w14:textId="77777777">
      <w:pPr>
        <w:rPr>
          <w:rFonts w:ascii="Manrope" w:hAnsi="Manrope"/>
          <w:sz w:val="22"/>
          <w:szCs w:val="22"/>
        </w:rPr>
      </w:pPr>
    </w:p>
    <w:p w:rsidRPr="00E95352" w:rsidR="00E95352" w:rsidP="00E95352" w:rsidRDefault="00E95352" w14:paraId="74204D2A" w14:textId="0F6E12E2">
      <w:pPr>
        <w:pStyle w:val="ListParagraph"/>
        <w:numPr>
          <w:ilvl w:val="0"/>
          <w:numId w:val="15"/>
        </w:numPr>
        <w:spacing w:after="160" w:line="259" w:lineRule="auto"/>
        <w:rPr>
          <w:rFonts w:ascii="Manrope" w:hAnsi="Manrope"/>
          <w:sz w:val="22"/>
          <w:szCs w:val="22"/>
        </w:rPr>
      </w:pPr>
      <w:r w:rsidRPr="00E95352">
        <w:rPr>
          <w:rFonts w:ascii="Manrope" w:hAnsi="Manrope"/>
          <w:sz w:val="22"/>
          <w:szCs w:val="22"/>
        </w:rPr>
        <w:t xml:space="preserve">Phase 1 – to support the development of a Skills </w:t>
      </w:r>
      <w:r w:rsidR="00D52830">
        <w:rPr>
          <w:rFonts w:ascii="Manrope" w:hAnsi="Manrope"/>
          <w:sz w:val="22"/>
          <w:szCs w:val="22"/>
        </w:rPr>
        <w:t>Mapping</w:t>
      </w:r>
      <w:r w:rsidRPr="00E95352">
        <w:rPr>
          <w:rFonts w:ascii="Manrope" w:hAnsi="Manrope"/>
          <w:sz w:val="22"/>
          <w:szCs w:val="22"/>
        </w:rPr>
        <w:t> Plan</w:t>
      </w:r>
      <w:r w:rsidRPr="00E95352">
        <w:rPr>
          <w:sz w:val="22"/>
          <w:szCs w:val="22"/>
        </w:rPr>
        <w:t>​</w:t>
      </w:r>
    </w:p>
    <w:p w:rsidR="00E95352" w:rsidP="00E95352" w:rsidRDefault="591D44C4" w14:paraId="163D401E" w14:textId="77777777">
      <w:pPr>
        <w:pStyle w:val="ListParagraph"/>
        <w:numPr>
          <w:ilvl w:val="0"/>
          <w:numId w:val="15"/>
        </w:numPr>
        <w:spacing w:after="160" w:line="259" w:lineRule="auto"/>
        <w:rPr>
          <w:rFonts w:ascii="Manrope" w:hAnsi="Manrope"/>
          <w:sz w:val="22"/>
          <w:szCs w:val="22"/>
        </w:rPr>
      </w:pPr>
      <w:r w:rsidRPr="5D22D4A4">
        <w:rPr>
          <w:rFonts w:ascii="Manrope" w:hAnsi="Manrope"/>
          <w:sz w:val="22"/>
          <w:szCs w:val="22"/>
        </w:rPr>
        <w:t>Phase 2 – the implementation of solutions identified within the Plan</w:t>
      </w:r>
    </w:p>
    <w:p w:rsidR="00366B8A" w:rsidP="00366B8A" w:rsidRDefault="00366B8A" w14:paraId="417FD810" w14:textId="77777777">
      <w:pPr>
        <w:spacing w:after="160" w:line="259" w:lineRule="auto"/>
        <w:rPr>
          <w:rFonts w:ascii="Manrope" w:hAnsi="Manrope"/>
          <w:sz w:val="22"/>
          <w:szCs w:val="22"/>
        </w:rPr>
      </w:pPr>
    </w:p>
    <w:p w:rsidR="00366B8A" w:rsidP="00366B8A" w:rsidRDefault="00DC7789" w14:paraId="5A864CD7" w14:textId="0CAEDA12">
      <w:pPr>
        <w:spacing w:after="160" w:line="259" w:lineRule="auto"/>
        <w:rPr>
          <w:rFonts w:ascii="Manrope" w:hAnsi="Manrope"/>
          <w:b/>
          <w:bCs/>
          <w:sz w:val="22"/>
          <w:szCs w:val="22"/>
        </w:rPr>
      </w:pPr>
      <w:r w:rsidRPr="2DF3893A">
        <w:rPr>
          <w:rFonts w:ascii="Manrope" w:hAnsi="Manrope"/>
          <w:b/>
          <w:bCs/>
          <w:sz w:val="22"/>
          <w:szCs w:val="22"/>
        </w:rPr>
        <w:t xml:space="preserve">The following table summarises the Activities </w:t>
      </w:r>
      <w:r w:rsidRPr="2DF3893A" w:rsidR="003B1E56">
        <w:rPr>
          <w:rFonts w:ascii="Manrope" w:hAnsi="Manrope"/>
          <w:b/>
          <w:bCs/>
          <w:sz w:val="22"/>
          <w:szCs w:val="22"/>
        </w:rPr>
        <w:t>within Phase 1</w:t>
      </w:r>
      <w:r w:rsidRPr="2DF3893A" w:rsidR="00F67199">
        <w:rPr>
          <w:rFonts w:ascii="Manrope" w:hAnsi="Manrope"/>
          <w:b/>
          <w:bCs/>
          <w:sz w:val="22"/>
          <w:szCs w:val="22"/>
        </w:rPr>
        <w:t xml:space="preserve"> </w:t>
      </w:r>
      <w:r w:rsidRPr="2DF3893A" w:rsidR="0FE0425F">
        <w:rPr>
          <w:rFonts w:ascii="Manrope" w:hAnsi="Manrope"/>
          <w:b/>
          <w:bCs/>
          <w:sz w:val="22"/>
          <w:szCs w:val="22"/>
        </w:rPr>
        <w:t xml:space="preserve">that should be completed as part of </w:t>
      </w:r>
      <w:r w:rsidRPr="2DF3893A" w:rsidR="00F67199">
        <w:rPr>
          <w:rFonts w:ascii="Manrope" w:hAnsi="Manrope"/>
          <w:b/>
          <w:bCs/>
          <w:sz w:val="22"/>
          <w:szCs w:val="22"/>
        </w:rPr>
        <w:t>this ITT</w:t>
      </w:r>
      <w:r w:rsidRPr="2DF3893A" w:rsidR="003B1E56">
        <w:rPr>
          <w:rFonts w:ascii="Manrope" w:hAnsi="Manrope"/>
          <w:b/>
          <w:bCs/>
          <w:sz w:val="22"/>
          <w:szCs w:val="22"/>
        </w:rPr>
        <w:t>:</w:t>
      </w:r>
    </w:p>
    <w:tbl>
      <w:tblPr>
        <w:tblStyle w:val="TableGrid"/>
        <w:tblW w:w="0" w:type="auto"/>
        <w:tblLook w:val="04A0" w:firstRow="1" w:lastRow="0" w:firstColumn="1" w:lastColumn="0" w:noHBand="0" w:noVBand="1"/>
      </w:tblPr>
      <w:tblGrid>
        <w:gridCol w:w="3005"/>
        <w:gridCol w:w="3005"/>
        <w:gridCol w:w="3006"/>
      </w:tblGrid>
      <w:tr w:rsidR="00254C32" w:rsidTr="79ED9234" w14:paraId="10F99F7F" w14:textId="77777777">
        <w:trPr>
          <w:trHeight w:val="465"/>
        </w:trPr>
        <w:tc>
          <w:tcPr>
            <w:tcW w:w="3005" w:type="dxa"/>
            <w:tcMar/>
          </w:tcPr>
          <w:p w:rsidR="00254C32" w:rsidP="00366B8A" w:rsidRDefault="00171628" w14:paraId="584BBCA6" w14:textId="4B515315">
            <w:pPr>
              <w:spacing w:after="160" w:line="259" w:lineRule="auto"/>
              <w:rPr>
                <w:rFonts w:ascii="Manrope" w:hAnsi="Manrope"/>
                <w:b/>
                <w:bCs/>
                <w:sz w:val="22"/>
                <w:szCs w:val="22"/>
              </w:rPr>
            </w:pPr>
            <w:r>
              <w:rPr>
                <w:rFonts w:ascii="Manrope" w:hAnsi="Manrope"/>
                <w:b/>
                <w:bCs/>
                <w:sz w:val="22"/>
                <w:szCs w:val="22"/>
              </w:rPr>
              <w:t>ACTIVITY NUMBER</w:t>
            </w:r>
          </w:p>
        </w:tc>
        <w:tc>
          <w:tcPr>
            <w:tcW w:w="3005" w:type="dxa"/>
            <w:tcMar/>
          </w:tcPr>
          <w:p w:rsidR="00254C32" w:rsidP="00366B8A" w:rsidRDefault="00171628" w14:paraId="6C911640" w14:textId="34E5F857">
            <w:pPr>
              <w:spacing w:after="160" w:line="259" w:lineRule="auto"/>
              <w:rPr>
                <w:rFonts w:ascii="Manrope" w:hAnsi="Manrope"/>
                <w:b/>
                <w:bCs/>
                <w:sz w:val="22"/>
                <w:szCs w:val="22"/>
              </w:rPr>
            </w:pPr>
            <w:r>
              <w:rPr>
                <w:rFonts w:ascii="Manrope" w:hAnsi="Manrope"/>
                <w:b/>
                <w:bCs/>
                <w:sz w:val="22"/>
                <w:szCs w:val="22"/>
              </w:rPr>
              <w:t>DESCRIPTION</w:t>
            </w:r>
          </w:p>
        </w:tc>
        <w:tc>
          <w:tcPr>
            <w:tcW w:w="3006" w:type="dxa"/>
            <w:tcMar/>
          </w:tcPr>
          <w:p w:rsidR="00254C32" w:rsidP="00366B8A" w:rsidRDefault="00171628" w14:paraId="150F8F50" w14:textId="4545FEC3">
            <w:pPr>
              <w:spacing w:after="160" w:line="259" w:lineRule="auto"/>
              <w:rPr>
                <w:rFonts w:ascii="Manrope" w:hAnsi="Manrope"/>
                <w:b/>
                <w:bCs/>
                <w:sz w:val="22"/>
                <w:szCs w:val="22"/>
              </w:rPr>
            </w:pPr>
            <w:r>
              <w:rPr>
                <w:rFonts w:ascii="Manrope" w:hAnsi="Manrope"/>
                <w:b/>
                <w:bCs/>
                <w:sz w:val="22"/>
                <w:szCs w:val="22"/>
              </w:rPr>
              <w:t>PERIOD</w:t>
            </w:r>
          </w:p>
        </w:tc>
      </w:tr>
      <w:tr w:rsidR="00254C32" w:rsidTr="79ED9234" w14:paraId="2D41EA70" w14:textId="77777777">
        <w:trPr>
          <w:trHeight w:val="4490"/>
        </w:trPr>
        <w:tc>
          <w:tcPr>
            <w:tcW w:w="3005" w:type="dxa"/>
            <w:tcMar/>
          </w:tcPr>
          <w:p w:rsidR="00254C32" w:rsidP="00366B8A" w:rsidRDefault="328F9BC3" w14:paraId="53687DCA" w14:textId="640BF458">
            <w:pPr>
              <w:spacing w:after="160" w:line="259" w:lineRule="auto"/>
              <w:rPr>
                <w:rFonts w:ascii="Manrope" w:hAnsi="Manrope"/>
                <w:b/>
                <w:bCs/>
                <w:sz w:val="22"/>
                <w:szCs w:val="22"/>
              </w:rPr>
            </w:pPr>
            <w:r w:rsidRPr="2DF3893A">
              <w:rPr>
                <w:rFonts w:ascii="Manrope" w:hAnsi="Manrope"/>
                <w:b/>
                <w:bCs/>
                <w:sz w:val="22"/>
                <w:szCs w:val="22"/>
              </w:rPr>
              <w:t>2</w:t>
            </w:r>
          </w:p>
        </w:tc>
        <w:tc>
          <w:tcPr>
            <w:tcW w:w="3005" w:type="dxa"/>
            <w:tcMar/>
          </w:tcPr>
          <w:p w:rsidRPr="008767D7" w:rsidR="00476DD7" w:rsidP="00476DD7" w:rsidRDefault="00476DD7" w14:paraId="485B3CA7" w14:textId="143C2C4A">
            <w:pPr>
              <w:spacing w:after="160" w:line="259" w:lineRule="auto"/>
              <w:rPr>
                <w:rFonts w:ascii="Manrope" w:hAnsi="Manrope" w:cs="Calibri"/>
                <w:sz w:val="22"/>
                <w:szCs w:val="22"/>
              </w:rPr>
            </w:pPr>
            <w:r w:rsidRPr="008767D7">
              <w:rPr>
                <w:rFonts w:ascii="Manrope" w:hAnsi="Manrope" w:cs="Calibri"/>
                <w:sz w:val="22"/>
                <w:szCs w:val="22"/>
              </w:rPr>
              <w:t xml:space="preserve">Completion of evidence review (drawing on output of activity 1 and 3), stakeholder consultation &amp; data analysis </w:t>
            </w:r>
          </w:p>
          <w:p w:rsidR="00740045" w:rsidP="00476DD7" w:rsidRDefault="00476DD7" w14:paraId="5D958AF1" w14:textId="458A6A1F">
            <w:pPr>
              <w:pStyle w:val="ListParagraph"/>
              <w:numPr>
                <w:ilvl w:val="0"/>
                <w:numId w:val="49"/>
              </w:numPr>
              <w:spacing w:after="160" w:line="259" w:lineRule="auto"/>
              <w:rPr>
                <w:rFonts w:ascii="Manrope" w:hAnsi="Manrope" w:cs="Calibri"/>
                <w:sz w:val="22"/>
                <w:szCs w:val="22"/>
              </w:rPr>
            </w:pPr>
            <w:r w:rsidRPr="00740045">
              <w:rPr>
                <w:rFonts w:ascii="Manrope" w:hAnsi="Manrope" w:cs="Calibri"/>
                <w:sz w:val="22"/>
                <w:szCs w:val="22"/>
              </w:rPr>
              <w:t xml:space="preserve">Activity </w:t>
            </w:r>
            <w:r w:rsidRPr="00740045">
              <w:rPr>
                <w:rFonts w:ascii="Manrope" w:hAnsi="Manrope" w:cs="Calibri"/>
                <w:b/>
                <w:bCs/>
                <w:sz w:val="22"/>
                <w:szCs w:val="22"/>
              </w:rPr>
              <w:t>2.a.</w:t>
            </w:r>
            <w:r w:rsidRPr="00740045">
              <w:rPr>
                <w:rFonts w:ascii="Manrope" w:hAnsi="Manrope" w:cs="Calibri"/>
                <w:sz w:val="22"/>
                <w:szCs w:val="22"/>
              </w:rPr>
              <w:t xml:space="preserve"> Stakeholder engagement </w:t>
            </w:r>
          </w:p>
          <w:p w:rsidR="00254C32" w:rsidP="00D3715E" w:rsidRDefault="00476DD7" w14:paraId="6AAE8021" w14:textId="2A3ACB62">
            <w:pPr>
              <w:pStyle w:val="ListParagraph"/>
              <w:numPr>
                <w:ilvl w:val="0"/>
                <w:numId w:val="49"/>
              </w:numPr>
              <w:spacing w:after="160" w:line="259" w:lineRule="auto"/>
              <w:rPr>
                <w:rFonts w:ascii="Manrope" w:hAnsi="Manrope"/>
                <w:b/>
                <w:bCs/>
                <w:sz w:val="22"/>
                <w:szCs w:val="22"/>
              </w:rPr>
            </w:pPr>
            <w:r w:rsidRPr="00740045">
              <w:rPr>
                <w:rFonts w:ascii="Manrope" w:hAnsi="Manrope" w:cs="Calibri"/>
                <w:sz w:val="22"/>
                <w:szCs w:val="22"/>
              </w:rPr>
              <w:t xml:space="preserve">Activity </w:t>
            </w:r>
            <w:r w:rsidRPr="00740045">
              <w:rPr>
                <w:rFonts w:ascii="Manrope" w:hAnsi="Manrope" w:cs="Calibri"/>
                <w:b/>
                <w:bCs/>
                <w:sz w:val="22"/>
                <w:szCs w:val="22"/>
              </w:rPr>
              <w:t>2.b</w:t>
            </w:r>
            <w:r w:rsidRPr="00740045">
              <w:rPr>
                <w:rFonts w:ascii="Manrope" w:hAnsi="Manrope" w:cs="Calibri"/>
                <w:sz w:val="22"/>
                <w:szCs w:val="22"/>
              </w:rPr>
              <w:t xml:space="preserve"> Draft outcomes as Section 1 of Skills Mapping Plan - end of March </w:t>
            </w:r>
          </w:p>
        </w:tc>
        <w:tc>
          <w:tcPr>
            <w:tcW w:w="3006" w:type="dxa"/>
            <w:tcMar/>
          </w:tcPr>
          <w:p w:rsidR="00254C32" w:rsidP="00366B8A" w:rsidRDefault="00D3715E" w14:paraId="43765259" w14:textId="2986D9F1">
            <w:pPr>
              <w:spacing w:after="160" w:line="259" w:lineRule="auto"/>
              <w:rPr>
                <w:rFonts w:ascii="Manrope" w:hAnsi="Manrope"/>
                <w:b/>
                <w:bCs/>
                <w:sz w:val="22"/>
                <w:szCs w:val="22"/>
              </w:rPr>
            </w:pPr>
            <w:r>
              <w:rPr>
                <w:rFonts w:ascii="Manrope" w:hAnsi="Manrope"/>
                <w:b/>
                <w:bCs/>
                <w:sz w:val="22"/>
                <w:szCs w:val="22"/>
              </w:rPr>
              <w:t xml:space="preserve">February – </w:t>
            </w:r>
            <w:r w:rsidR="002833FF">
              <w:rPr>
                <w:rFonts w:ascii="Manrope" w:hAnsi="Manrope"/>
                <w:b/>
                <w:bCs/>
                <w:sz w:val="22"/>
                <w:szCs w:val="22"/>
              </w:rPr>
              <w:t>April</w:t>
            </w:r>
            <w:r>
              <w:rPr>
                <w:rFonts w:ascii="Manrope" w:hAnsi="Manrope"/>
                <w:b/>
                <w:bCs/>
                <w:sz w:val="22"/>
                <w:szCs w:val="22"/>
              </w:rPr>
              <w:t xml:space="preserve"> 2025</w:t>
            </w:r>
          </w:p>
        </w:tc>
      </w:tr>
      <w:tr w:rsidR="00254C32" w:rsidTr="79ED9234" w14:paraId="2A689522" w14:textId="77777777">
        <w:tc>
          <w:tcPr>
            <w:tcW w:w="3005" w:type="dxa"/>
            <w:tcMar/>
          </w:tcPr>
          <w:p w:rsidR="00254C32" w:rsidP="00366B8A" w:rsidRDefault="456FB9D9" w14:paraId="54CB96D0" w14:textId="5EBBE8D0">
            <w:pPr>
              <w:spacing w:after="160" w:line="259" w:lineRule="auto"/>
              <w:rPr>
                <w:rFonts w:ascii="Manrope" w:hAnsi="Manrope"/>
                <w:b/>
                <w:bCs/>
                <w:sz w:val="22"/>
                <w:szCs w:val="22"/>
              </w:rPr>
            </w:pPr>
            <w:r w:rsidRPr="2DF3893A">
              <w:rPr>
                <w:rFonts w:ascii="Manrope" w:hAnsi="Manrope"/>
                <w:b/>
                <w:bCs/>
                <w:sz w:val="22"/>
                <w:szCs w:val="22"/>
              </w:rPr>
              <w:t>3</w:t>
            </w:r>
          </w:p>
        </w:tc>
        <w:tc>
          <w:tcPr>
            <w:tcW w:w="3005" w:type="dxa"/>
            <w:tcMar/>
          </w:tcPr>
          <w:p w:rsidRPr="00866B39" w:rsidR="00866B39" w:rsidP="00866B39" w:rsidRDefault="00866B39" w14:paraId="59F04249" w14:textId="77777777">
            <w:pPr>
              <w:spacing w:after="160" w:line="259" w:lineRule="auto"/>
              <w:rPr>
                <w:rFonts w:ascii="Manrope" w:hAnsi="Manrope" w:cs="Calibri"/>
                <w:sz w:val="22"/>
                <w:szCs w:val="22"/>
              </w:rPr>
            </w:pPr>
            <w:r w:rsidRPr="00866B39">
              <w:rPr>
                <w:rFonts w:ascii="Manrope" w:hAnsi="Manrope" w:cs="Calibri"/>
                <w:sz w:val="22"/>
                <w:szCs w:val="22"/>
              </w:rPr>
              <w:t xml:space="preserve">Skills &amp; Workforce Delivery Plan Development </w:t>
            </w:r>
          </w:p>
          <w:p w:rsidRPr="00866B39" w:rsidR="00866B39" w:rsidP="00866B39" w:rsidRDefault="00866B39" w14:paraId="712BC568" w14:textId="22C85C63">
            <w:pPr>
              <w:spacing w:after="160" w:line="259" w:lineRule="auto"/>
              <w:rPr>
                <w:rFonts w:ascii="Manrope" w:hAnsi="Manrope" w:cs="Calibri"/>
                <w:sz w:val="22"/>
                <w:szCs w:val="22"/>
              </w:rPr>
            </w:pPr>
            <w:r w:rsidRPr="00866B39">
              <w:rPr>
                <w:rFonts w:ascii="Manrope" w:hAnsi="Manrope" w:cs="Calibri"/>
                <w:sz w:val="22"/>
                <w:szCs w:val="22"/>
              </w:rPr>
              <w:t>Initial draft of Section 2 of Skills Mapping Plan</w:t>
            </w:r>
          </w:p>
          <w:p w:rsidRPr="00866B39" w:rsidR="00866B39" w:rsidP="00866B39" w:rsidRDefault="00866B39" w14:paraId="37410D49" w14:textId="20D5A1F2">
            <w:pPr>
              <w:spacing w:after="160" w:line="259" w:lineRule="auto"/>
              <w:rPr>
                <w:rFonts w:ascii="Manrope" w:hAnsi="Manrope" w:cs="Calibri"/>
                <w:sz w:val="22"/>
                <w:szCs w:val="22"/>
              </w:rPr>
            </w:pPr>
            <w:r w:rsidRPr="00866B39">
              <w:rPr>
                <w:rFonts w:ascii="Manrope" w:hAnsi="Manrope" w:cs="Calibri"/>
                <w:sz w:val="22"/>
                <w:szCs w:val="22"/>
              </w:rPr>
              <w:t>Stakeholder review and integration</w:t>
            </w:r>
          </w:p>
          <w:p w:rsidRPr="00866B39" w:rsidR="00866B39" w:rsidP="00866B39" w:rsidRDefault="00866B39" w14:paraId="55A76F94" w14:textId="1429374B">
            <w:pPr>
              <w:spacing w:after="160" w:line="259" w:lineRule="auto"/>
              <w:rPr>
                <w:rFonts w:ascii="Manrope" w:hAnsi="Manrope" w:cs="Calibri"/>
                <w:sz w:val="22"/>
                <w:szCs w:val="22"/>
              </w:rPr>
            </w:pPr>
            <w:r w:rsidRPr="00866B39">
              <w:rPr>
                <w:rFonts w:ascii="Manrope" w:hAnsi="Manrope" w:cs="Calibri"/>
                <w:sz w:val="22"/>
                <w:szCs w:val="22"/>
              </w:rPr>
              <w:t>Final Skills Mapping Plan</w:t>
            </w:r>
          </w:p>
          <w:p w:rsidR="00254C32" w:rsidP="00366B8A" w:rsidRDefault="00254C32" w14:paraId="21659862" w14:textId="77777777">
            <w:pPr>
              <w:spacing w:after="160" w:line="259" w:lineRule="auto"/>
              <w:rPr>
                <w:rFonts w:ascii="Manrope" w:hAnsi="Manrope"/>
                <w:b/>
                <w:bCs/>
                <w:sz w:val="22"/>
                <w:szCs w:val="22"/>
              </w:rPr>
            </w:pPr>
          </w:p>
        </w:tc>
        <w:tc>
          <w:tcPr>
            <w:tcW w:w="3006" w:type="dxa"/>
            <w:tcMar/>
          </w:tcPr>
          <w:p w:rsidR="00254C32" w:rsidP="00366B8A" w:rsidRDefault="00EB4003" w14:paraId="5193B3E1" w14:textId="4F0247E9">
            <w:pPr>
              <w:spacing w:after="160" w:line="259" w:lineRule="auto"/>
              <w:rPr>
                <w:rFonts w:ascii="Manrope" w:hAnsi="Manrope"/>
                <w:b w:val="1"/>
                <w:bCs w:val="1"/>
                <w:sz w:val="22"/>
                <w:szCs w:val="22"/>
              </w:rPr>
            </w:pPr>
            <w:r w:rsidRPr="79ED9234" w:rsidR="61235F34">
              <w:rPr>
                <w:rFonts w:ascii="Manrope" w:hAnsi="Manrope"/>
                <w:b w:val="1"/>
                <w:bCs w:val="1"/>
                <w:sz w:val="22"/>
                <w:szCs w:val="22"/>
              </w:rPr>
              <w:t xml:space="preserve">April – </w:t>
            </w:r>
            <w:r w:rsidRPr="79ED9234" w:rsidR="309EE111">
              <w:rPr>
                <w:rFonts w:ascii="Manrope" w:hAnsi="Manrope"/>
                <w:b w:val="1"/>
                <w:bCs w:val="1"/>
                <w:sz w:val="22"/>
                <w:szCs w:val="22"/>
              </w:rPr>
              <w:t xml:space="preserve">May </w:t>
            </w:r>
            <w:r w:rsidRPr="79ED9234" w:rsidR="61235F34">
              <w:rPr>
                <w:rFonts w:ascii="Manrope" w:hAnsi="Manrope"/>
                <w:b w:val="1"/>
                <w:bCs w:val="1"/>
                <w:sz w:val="22"/>
                <w:szCs w:val="22"/>
              </w:rPr>
              <w:t>2025</w:t>
            </w:r>
          </w:p>
        </w:tc>
      </w:tr>
    </w:tbl>
    <w:p w:rsidR="00B438C8" w:rsidP="00366B8A" w:rsidRDefault="00B438C8" w14:paraId="2772A3DC" w14:textId="77777777">
      <w:pPr>
        <w:spacing w:after="160" w:line="259" w:lineRule="auto"/>
        <w:rPr>
          <w:rFonts w:ascii="Manrope" w:hAnsi="Manrope"/>
          <w:b/>
          <w:bCs/>
          <w:sz w:val="22"/>
          <w:szCs w:val="22"/>
        </w:rPr>
      </w:pPr>
    </w:p>
    <w:p w:rsidR="00463570" w:rsidP="00366B8A" w:rsidRDefault="00463570" w14:paraId="73A28E7F" w14:textId="088C1C76">
      <w:pPr>
        <w:spacing w:after="160" w:line="259" w:lineRule="auto"/>
        <w:rPr>
          <w:rFonts w:ascii="Manrope" w:hAnsi="Manrope"/>
          <w:b w:val="1"/>
          <w:bCs w:val="1"/>
          <w:sz w:val="22"/>
          <w:szCs w:val="22"/>
        </w:rPr>
      </w:pPr>
      <w:r w:rsidRPr="79ED9234" w:rsidR="00463570">
        <w:rPr>
          <w:rFonts w:ascii="Manrope" w:hAnsi="Manrope"/>
          <w:b w:val="1"/>
          <w:bCs w:val="1"/>
          <w:sz w:val="22"/>
          <w:szCs w:val="22"/>
        </w:rPr>
        <w:t xml:space="preserve">Activities </w:t>
      </w:r>
      <w:r w:rsidRPr="79ED9234" w:rsidR="5F1E8A05">
        <w:rPr>
          <w:rFonts w:ascii="Manrope" w:hAnsi="Manrope"/>
          <w:b w:val="1"/>
          <w:bCs w:val="1"/>
          <w:sz w:val="22"/>
          <w:szCs w:val="22"/>
        </w:rPr>
        <w:t>related to the Pilot</w:t>
      </w:r>
      <w:r w:rsidRPr="79ED9234" w:rsidR="00463570">
        <w:rPr>
          <w:rFonts w:ascii="Manrope" w:hAnsi="Manrope"/>
          <w:b w:val="1"/>
          <w:bCs w:val="1"/>
          <w:sz w:val="22"/>
          <w:szCs w:val="22"/>
        </w:rPr>
        <w:t xml:space="preserve"> NOT CONTAINED within this ITT, for information ONLY:</w:t>
      </w:r>
    </w:p>
    <w:tbl>
      <w:tblPr>
        <w:tblStyle w:val="TableGrid"/>
        <w:tblW w:w="0" w:type="auto"/>
        <w:tblLook w:val="04A0" w:firstRow="1" w:lastRow="0" w:firstColumn="1" w:lastColumn="0" w:noHBand="0" w:noVBand="1"/>
      </w:tblPr>
      <w:tblGrid>
        <w:gridCol w:w="3005"/>
        <w:gridCol w:w="3005"/>
        <w:gridCol w:w="3006"/>
      </w:tblGrid>
      <w:tr w:rsidR="00463570" w:rsidTr="79ED9234" w14:paraId="7562BF1A" w14:textId="77777777">
        <w:tc>
          <w:tcPr>
            <w:tcW w:w="3005" w:type="dxa"/>
            <w:tcMar/>
          </w:tcPr>
          <w:p w:rsidR="00463570" w:rsidP="00366B8A" w:rsidRDefault="00F13766" w14:paraId="2B9CAD8E" w14:textId="63BE6564">
            <w:pPr>
              <w:spacing w:after="160" w:line="259" w:lineRule="auto"/>
              <w:rPr>
                <w:rFonts w:ascii="Manrope" w:hAnsi="Manrope"/>
                <w:b/>
                <w:bCs/>
                <w:sz w:val="22"/>
                <w:szCs w:val="22"/>
              </w:rPr>
            </w:pPr>
            <w:r>
              <w:rPr>
                <w:rFonts w:ascii="Manrope" w:hAnsi="Manrope"/>
                <w:b/>
                <w:bCs/>
                <w:sz w:val="22"/>
                <w:szCs w:val="22"/>
              </w:rPr>
              <w:t>ACTIVITY NUMBER</w:t>
            </w:r>
          </w:p>
        </w:tc>
        <w:tc>
          <w:tcPr>
            <w:tcW w:w="3005" w:type="dxa"/>
            <w:tcMar/>
          </w:tcPr>
          <w:p w:rsidR="00463570" w:rsidP="00366B8A" w:rsidRDefault="00F13766" w14:paraId="34BAEB97" w14:textId="16E4FE9E">
            <w:pPr>
              <w:spacing w:after="160" w:line="259" w:lineRule="auto"/>
              <w:rPr>
                <w:rFonts w:ascii="Manrope" w:hAnsi="Manrope"/>
                <w:b/>
                <w:bCs/>
                <w:sz w:val="22"/>
                <w:szCs w:val="22"/>
              </w:rPr>
            </w:pPr>
            <w:r>
              <w:rPr>
                <w:rFonts w:ascii="Manrope" w:hAnsi="Manrope"/>
                <w:b/>
                <w:bCs/>
                <w:sz w:val="22"/>
                <w:szCs w:val="22"/>
              </w:rPr>
              <w:t>DESCRIPTION</w:t>
            </w:r>
          </w:p>
        </w:tc>
        <w:tc>
          <w:tcPr>
            <w:tcW w:w="3006" w:type="dxa"/>
            <w:tcMar/>
          </w:tcPr>
          <w:p w:rsidR="00463570" w:rsidP="00366B8A" w:rsidRDefault="00F13766" w14:paraId="01ECD2E1" w14:textId="0783B1CB">
            <w:pPr>
              <w:spacing w:after="160" w:line="259" w:lineRule="auto"/>
              <w:rPr>
                <w:rFonts w:ascii="Manrope" w:hAnsi="Manrope"/>
                <w:b/>
                <w:bCs/>
                <w:sz w:val="22"/>
                <w:szCs w:val="22"/>
              </w:rPr>
            </w:pPr>
            <w:r>
              <w:rPr>
                <w:rFonts w:ascii="Manrope" w:hAnsi="Manrope"/>
                <w:b/>
                <w:bCs/>
                <w:sz w:val="22"/>
                <w:szCs w:val="22"/>
              </w:rPr>
              <w:t>PERIOD</w:t>
            </w:r>
          </w:p>
        </w:tc>
      </w:tr>
      <w:tr w:rsidR="00463570" w:rsidTr="79ED9234" w14:paraId="2ED9D4A2" w14:textId="77777777">
        <w:tc>
          <w:tcPr>
            <w:tcW w:w="3005" w:type="dxa"/>
            <w:tcMar/>
          </w:tcPr>
          <w:p w:rsidR="00463570" w:rsidP="00366B8A" w:rsidRDefault="00A52084" w14:paraId="684A3F95" w14:textId="2BC3C125">
            <w:pPr>
              <w:spacing w:after="160" w:line="259" w:lineRule="auto"/>
              <w:rPr>
                <w:rFonts w:ascii="Manrope" w:hAnsi="Manrope"/>
                <w:b/>
                <w:bCs/>
                <w:sz w:val="22"/>
                <w:szCs w:val="22"/>
              </w:rPr>
            </w:pPr>
            <w:r>
              <w:rPr>
                <w:rFonts w:ascii="Manrope" w:hAnsi="Manrope"/>
                <w:b/>
                <w:bCs/>
                <w:sz w:val="22"/>
                <w:szCs w:val="22"/>
              </w:rPr>
              <w:t>1</w:t>
            </w:r>
          </w:p>
        </w:tc>
        <w:tc>
          <w:tcPr>
            <w:tcW w:w="3005" w:type="dxa"/>
            <w:tcMar/>
          </w:tcPr>
          <w:p w:rsidRPr="00F66F92" w:rsidR="00463570" w:rsidP="00366B8A" w:rsidRDefault="58ECA838" w14:paraId="037620B5" w14:textId="75E9D34C">
            <w:pPr>
              <w:spacing w:after="160" w:line="259" w:lineRule="auto"/>
              <w:rPr>
                <w:rFonts w:ascii="Manrope" w:hAnsi="Manrope"/>
                <w:sz w:val="22"/>
                <w:szCs w:val="22"/>
              </w:rPr>
            </w:pPr>
            <w:r w:rsidRPr="2DF3893A">
              <w:rPr>
                <w:rFonts w:ascii="Manrope" w:hAnsi="Manrope"/>
                <w:sz w:val="22"/>
                <w:szCs w:val="22"/>
              </w:rPr>
              <w:t>Review of in-house evidence</w:t>
            </w:r>
            <w:r w:rsidRPr="2DF3893A" w:rsidR="784B3942">
              <w:rPr>
                <w:rFonts w:ascii="Manrope" w:hAnsi="Manrope"/>
                <w:sz w:val="22"/>
                <w:szCs w:val="22"/>
              </w:rPr>
              <w:t xml:space="preserve"> currently under commission which will</w:t>
            </w:r>
            <w:r w:rsidRPr="2DF3893A" w:rsidR="2D04F394">
              <w:rPr>
                <w:rFonts w:ascii="Manrope" w:hAnsi="Manrope"/>
                <w:sz w:val="22"/>
                <w:szCs w:val="22"/>
              </w:rPr>
              <w:t xml:space="preserve"> produce a report </w:t>
            </w:r>
            <w:r w:rsidRPr="2DF3893A" w:rsidR="52E22814">
              <w:rPr>
                <w:rFonts w:ascii="Manrope" w:hAnsi="Manrope"/>
                <w:sz w:val="22"/>
                <w:szCs w:val="22"/>
              </w:rPr>
              <w:t xml:space="preserve">identifying </w:t>
            </w:r>
            <w:r w:rsidRPr="2DF3893A" w:rsidR="64C0F702">
              <w:rPr>
                <w:rFonts w:ascii="Manrope" w:hAnsi="Manrope"/>
                <w:sz w:val="22"/>
                <w:szCs w:val="22"/>
              </w:rPr>
              <w:t>the current</w:t>
            </w:r>
            <w:r w:rsidRPr="2DF3893A" w:rsidR="2D04F394">
              <w:rPr>
                <w:rFonts w:ascii="Manrope" w:hAnsi="Manrope"/>
                <w:sz w:val="22"/>
                <w:szCs w:val="22"/>
              </w:rPr>
              <w:t xml:space="preserve"> </w:t>
            </w:r>
            <w:r w:rsidRPr="2DF3893A" w:rsidR="56F58F81">
              <w:rPr>
                <w:rFonts w:ascii="Manrope" w:hAnsi="Manrope"/>
                <w:sz w:val="22"/>
                <w:szCs w:val="22"/>
              </w:rPr>
              <w:t>understanding of energy intensive and clean energy jobs in C&amp;W, alongside gaps</w:t>
            </w:r>
            <w:r w:rsidRPr="2DF3893A" w:rsidR="2D04F394">
              <w:rPr>
                <w:rFonts w:ascii="Manrope" w:hAnsi="Manrope"/>
                <w:sz w:val="22"/>
                <w:szCs w:val="22"/>
              </w:rPr>
              <w:t>/areas for further development</w:t>
            </w:r>
            <w:r w:rsidRPr="2DF3893A" w:rsidR="356CF798">
              <w:rPr>
                <w:rFonts w:ascii="Manrope" w:hAnsi="Manrope"/>
                <w:sz w:val="22"/>
                <w:szCs w:val="22"/>
              </w:rPr>
              <w:t xml:space="preserve"> </w:t>
            </w:r>
            <w:r w:rsidRPr="2DF3893A" w:rsidR="373EB36E">
              <w:rPr>
                <w:rFonts w:ascii="Manrope" w:hAnsi="Manrope"/>
                <w:sz w:val="22"/>
                <w:szCs w:val="22"/>
              </w:rPr>
              <w:t>within the evidence base, and associated</w:t>
            </w:r>
            <w:r w:rsidRPr="2DF3893A" w:rsidR="356CF798">
              <w:rPr>
                <w:rFonts w:ascii="Manrope" w:hAnsi="Manrope"/>
                <w:sz w:val="22"/>
                <w:szCs w:val="22"/>
              </w:rPr>
              <w:t xml:space="preserve"> recommendations for Activities 2 and 3</w:t>
            </w:r>
            <w:r w:rsidRPr="2DF3893A" w:rsidR="74559C46">
              <w:rPr>
                <w:rFonts w:ascii="Manrope" w:hAnsi="Manrope"/>
                <w:sz w:val="22"/>
                <w:szCs w:val="22"/>
              </w:rPr>
              <w:t>.</w:t>
            </w:r>
          </w:p>
        </w:tc>
        <w:tc>
          <w:tcPr>
            <w:tcW w:w="3006" w:type="dxa"/>
            <w:tcMar/>
          </w:tcPr>
          <w:p w:rsidR="00463570" w:rsidP="00366B8A" w:rsidRDefault="00F66F92" w14:paraId="65D1709B" w14:textId="602B1ED2">
            <w:pPr>
              <w:spacing w:after="160" w:line="259" w:lineRule="auto"/>
              <w:rPr>
                <w:rFonts w:ascii="Manrope" w:hAnsi="Manrope"/>
                <w:b/>
                <w:bCs/>
                <w:sz w:val="22"/>
                <w:szCs w:val="22"/>
              </w:rPr>
            </w:pPr>
            <w:r>
              <w:rPr>
                <w:rFonts w:ascii="Manrope" w:hAnsi="Manrope"/>
                <w:b/>
                <w:bCs/>
                <w:sz w:val="22"/>
                <w:szCs w:val="22"/>
              </w:rPr>
              <w:t>January – February 2025</w:t>
            </w:r>
          </w:p>
        </w:tc>
      </w:tr>
      <w:tr w:rsidR="79ED9234" w:rsidTr="79ED9234" w14:paraId="1D6F78D1">
        <w:trPr>
          <w:trHeight w:val="300"/>
        </w:trPr>
        <w:tc>
          <w:tcPr>
            <w:tcW w:w="3005" w:type="dxa"/>
            <w:tcMar/>
          </w:tcPr>
          <w:p w:rsidR="0D0DF193" w:rsidP="79ED9234" w:rsidRDefault="0D0DF193" w14:paraId="5E78139B" w14:textId="62CBE8E3">
            <w:pPr>
              <w:pStyle w:val="Normal"/>
              <w:suppressLineNumbers w:val="0"/>
              <w:bidi w:val="0"/>
              <w:spacing w:before="0" w:beforeAutospacing="off" w:after="0" w:afterAutospacing="off" w:line="259" w:lineRule="auto"/>
              <w:ind w:left="0" w:right="0"/>
              <w:jc w:val="left"/>
            </w:pPr>
            <w:r w:rsidRPr="79ED9234" w:rsidR="0D0DF193">
              <w:rPr>
                <w:rFonts w:ascii="Manrope" w:hAnsi="Manrope"/>
                <w:b w:val="1"/>
                <w:bCs w:val="1"/>
                <w:sz w:val="22"/>
                <w:szCs w:val="22"/>
              </w:rPr>
              <w:t>4</w:t>
            </w:r>
          </w:p>
          <w:p w:rsidR="79ED9234" w:rsidP="79ED9234" w:rsidRDefault="79ED9234" w14:paraId="16D0C34B" w14:textId="37133B1D">
            <w:pPr>
              <w:pStyle w:val="Normal"/>
              <w:spacing w:line="259" w:lineRule="auto"/>
              <w:rPr>
                <w:rFonts w:ascii="Manrope" w:hAnsi="Manrope"/>
                <w:b w:val="1"/>
                <w:bCs w:val="1"/>
                <w:sz w:val="22"/>
                <w:szCs w:val="22"/>
              </w:rPr>
            </w:pPr>
          </w:p>
        </w:tc>
        <w:tc>
          <w:tcPr>
            <w:tcW w:w="3005" w:type="dxa"/>
            <w:tcMar/>
          </w:tcPr>
          <w:p w:rsidR="79A50545" w:rsidP="79ED9234" w:rsidRDefault="79A50545" w14:paraId="581F0AE1" w14:textId="6312B436">
            <w:pPr>
              <w:rPr>
                <w:rFonts w:ascii="Manrope" w:hAnsi="Manrope"/>
                <w:sz w:val="22"/>
                <w:szCs w:val="22"/>
              </w:rPr>
            </w:pPr>
            <w:r w:rsidRPr="79ED9234" w:rsidR="79A50545">
              <w:rPr>
                <w:rFonts w:ascii="Manrope" w:hAnsi="Manrope"/>
                <w:sz w:val="22"/>
                <w:szCs w:val="22"/>
              </w:rPr>
              <w:t>During the course of</w:t>
            </w:r>
            <w:r w:rsidRPr="79ED9234" w:rsidR="79A50545">
              <w:rPr>
                <w:rFonts w:ascii="Manrope" w:hAnsi="Manrope"/>
                <w:sz w:val="22"/>
                <w:szCs w:val="22"/>
              </w:rPr>
              <w:t xml:space="preserve"> this project, a further piece of pilot work </w:t>
            </w:r>
            <w:r w:rsidRPr="79ED9234" w:rsidR="13F5BBBA">
              <w:rPr>
                <w:rFonts w:ascii="Manrope" w:hAnsi="Manrope"/>
                <w:sz w:val="22"/>
                <w:szCs w:val="22"/>
              </w:rPr>
              <w:t>will</w:t>
            </w:r>
            <w:r w:rsidRPr="79ED9234" w:rsidR="79A50545">
              <w:rPr>
                <w:rFonts w:ascii="Manrope" w:hAnsi="Manrope"/>
                <w:sz w:val="22"/>
                <w:szCs w:val="22"/>
              </w:rPr>
              <w:t xml:space="preserve"> examine the training needs of existing carbon intensive industry in Cheshire and Warrington which will help provide a more granular level of detail and further insights. Outputs from this work are expected to be available to contractors undertaking this ITT project.</w:t>
            </w:r>
          </w:p>
          <w:p w:rsidR="79ED9234" w:rsidP="79ED9234" w:rsidRDefault="79ED9234" w14:paraId="1B86A567" w14:textId="7A054184">
            <w:pPr>
              <w:pStyle w:val="Normal"/>
              <w:spacing w:line="259" w:lineRule="auto"/>
              <w:rPr>
                <w:rFonts w:ascii="Manrope" w:hAnsi="Manrope"/>
                <w:sz w:val="22"/>
                <w:szCs w:val="22"/>
              </w:rPr>
            </w:pPr>
          </w:p>
        </w:tc>
        <w:tc>
          <w:tcPr>
            <w:tcW w:w="3006" w:type="dxa"/>
            <w:tcMar/>
          </w:tcPr>
          <w:p w:rsidR="3B03D06F" w:rsidP="79ED9234" w:rsidRDefault="3B03D06F" w14:paraId="5BC0BA9F" w14:textId="13897E5B">
            <w:pPr>
              <w:pStyle w:val="Normal"/>
              <w:spacing w:line="259" w:lineRule="auto"/>
              <w:rPr>
                <w:rFonts w:ascii="Manrope" w:hAnsi="Manrope"/>
                <w:b w:val="1"/>
                <w:bCs w:val="1"/>
                <w:sz w:val="22"/>
                <w:szCs w:val="22"/>
              </w:rPr>
            </w:pPr>
            <w:r w:rsidRPr="79ED9234" w:rsidR="3B03D06F">
              <w:rPr>
                <w:rFonts w:ascii="Manrope" w:hAnsi="Manrope"/>
                <w:b w:val="1"/>
                <w:bCs w:val="1"/>
                <w:sz w:val="22"/>
                <w:szCs w:val="22"/>
              </w:rPr>
              <w:t>February – May 2025</w:t>
            </w:r>
          </w:p>
        </w:tc>
      </w:tr>
    </w:tbl>
    <w:p w:rsidRPr="00B438C8" w:rsidR="00463570" w:rsidP="00366B8A" w:rsidRDefault="00463570" w14:paraId="59CD613F" w14:textId="77777777">
      <w:pPr>
        <w:spacing w:after="160" w:line="259" w:lineRule="auto"/>
        <w:rPr>
          <w:rFonts w:ascii="Manrope" w:hAnsi="Manrope"/>
          <w:b/>
          <w:bCs/>
          <w:sz w:val="22"/>
          <w:szCs w:val="22"/>
        </w:rPr>
      </w:pPr>
    </w:p>
    <w:p w:rsidRPr="008D1721" w:rsidR="001C1EB2" w:rsidP="2DF3893A" w:rsidRDefault="001C1EB2" w14:paraId="6A31F2F8" w14:textId="3F05EC21">
      <w:pPr>
        <w:rPr>
          <w:rFonts w:ascii="Manrope" w:hAnsi="Manrope"/>
          <w:i/>
          <w:iCs/>
          <w:sz w:val="20"/>
          <w:szCs w:val="20"/>
        </w:rPr>
      </w:pPr>
      <w:r w:rsidRPr="2DF3893A">
        <w:rPr>
          <w:rFonts w:ascii="Manrope" w:hAnsi="Manrope"/>
          <w:i/>
          <w:iCs/>
          <w:sz w:val="22"/>
          <w:szCs w:val="22"/>
        </w:rPr>
        <w:t>See Annex 1 for Detail of Work</w:t>
      </w:r>
      <w:r w:rsidRPr="2DF3893A" w:rsidR="00FC4356">
        <w:rPr>
          <w:rFonts w:ascii="Manrope" w:hAnsi="Manrope"/>
          <w:i/>
          <w:iCs/>
          <w:sz w:val="22"/>
          <w:szCs w:val="22"/>
        </w:rPr>
        <w:t xml:space="preserve"> / Specification</w:t>
      </w:r>
      <w:r w:rsidRPr="2DF3893A" w:rsidR="002322AB">
        <w:rPr>
          <w:rFonts w:ascii="Manrope" w:hAnsi="Manrope"/>
          <w:i/>
          <w:iCs/>
          <w:sz w:val="22"/>
          <w:szCs w:val="22"/>
        </w:rPr>
        <w:t xml:space="preserve">. </w:t>
      </w:r>
      <w:r w:rsidRPr="2DF3893A" w:rsidR="008D1721">
        <w:rPr>
          <w:rFonts w:ascii="Manrope" w:hAnsi="Manrope"/>
          <w:i/>
          <w:iCs/>
          <w:sz w:val="22"/>
          <w:szCs w:val="22"/>
        </w:rPr>
        <w:t xml:space="preserve">The specification is for Phase 1 of the project (see Activities </w:t>
      </w:r>
      <w:r w:rsidRPr="2DF3893A" w:rsidR="00D775A2">
        <w:rPr>
          <w:rFonts w:ascii="Manrope" w:hAnsi="Manrope"/>
          <w:i/>
          <w:iCs/>
          <w:sz w:val="22"/>
          <w:szCs w:val="22"/>
        </w:rPr>
        <w:t xml:space="preserve">2 and </w:t>
      </w:r>
      <w:r w:rsidRPr="2DF3893A" w:rsidR="6B6B0F38">
        <w:rPr>
          <w:rFonts w:ascii="Manrope" w:hAnsi="Manrope"/>
          <w:i/>
          <w:iCs/>
          <w:sz w:val="22"/>
          <w:szCs w:val="22"/>
        </w:rPr>
        <w:t>3</w:t>
      </w:r>
      <w:r w:rsidRPr="2DF3893A" w:rsidR="008D1721">
        <w:rPr>
          <w:rFonts w:ascii="Manrope" w:hAnsi="Manrope"/>
          <w:i/>
          <w:iCs/>
          <w:sz w:val="22"/>
          <w:szCs w:val="22"/>
        </w:rPr>
        <w:t>). This specification does not include Phase 2, which will be subject to future stages of work and funding.</w:t>
      </w:r>
    </w:p>
    <w:p w:rsidR="2DF3893A" w:rsidP="2DF3893A" w:rsidRDefault="2DF3893A" w14:paraId="2E546564" w14:textId="58AE5559">
      <w:pPr>
        <w:rPr>
          <w:rFonts w:ascii="Manrope" w:hAnsi="Manrope"/>
          <w:i/>
          <w:iCs/>
          <w:sz w:val="22"/>
          <w:szCs w:val="22"/>
        </w:rPr>
      </w:pPr>
    </w:p>
    <w:p w:rsidR="00C9216E" w:rsidP="2DF3893A" w:rsidRDefault="6822142F" w14:paraId="50170B69" w14:textId="3EE744E5">
      <w:pPr>
        <w:rPr>
          <w:rFonts w:ascii="Manrope" w:hAnsi="Manrope"/>
          <w:b w:val="1"/>
          <w:bCs w:val="1"/>
          <w:sz w:val="22"/>
          <w:szCs w:val="22"/>
        </w:rPr>
      </w:pPr>
      <w:r w:rsidRPr="79ED9234" w:rsidR="2387AABC">
        <w:rPr>
          <w:rFonts w:ascii="Manrope" w:hAnsi="Manrope"/>
          <w:b w:val="1"/>
          <w:bCs w:val="1"/>
          <w:sz w:val="22"/>
          <w:szCs w:val="22"/>
        </w:rPr>
        <w:t>Further r</w:t>
      </w:r>
      <w:r w:rsidRPr="79ED9234" w:rsidR="6822142F">
        <w:rPr>
          <w:rFonts w:ascii="Manrope" w:hAnsi="Manrope"/>
          <w:b w:val="1"/>
          <w:bCs w:val="1"/>
          <w:sz w:val="22"/>
          <w:szCs w:val="22"/>
        </w:rPr>
        <w:t>e</w:t>
      </w:r>
      <w:r w:rsidRPr="79ED9234" w:rsidR="627587FC">
        <w:rPr>
          <w:rFonts w:ascii="Manrope" w:hAnsi="Manrope"/>
          <w:b w:val="1"/>
          <w:bCs w:val="1"/>
          <w:sz w:val="22"/>
          <w:szCs w:val="22"/>
        </w:rPr>
        <w:t>lated work NOT CONTAINED within this ITT, for information:</w:t>
      </w:r>
    </w:p>
    <w:p w:rsidR="2DF3893A" w:rsidP="79ED9234" w:rsidRDefault="2DF3893A" w14:paraId="1455102C" w14:textId="45E6A7BC">
      <w:pPr>
        <w:pStyle w:val="Normal"/>
        <w:rPr>
          <w:rFonts w:ascii="Manrope" w:hAnsi="Manrope"/>
          <w:b w:val="1"/>
          <w:bCs w:val="1"/>
          <w:sz w:val="22"/>
          <w:szCs w:val="22"/>
        </w:rPr>
      </w:pPr>
    </w:p>
    <w:p w:rsidR="627587FC" w:rsidP="2DF3893A" w:rsidRDefault="627587FC" w14:paraId="6CCCC338" w14:textId="24610E67">
      <w:pPr>
        <w:rPr>
          <w:rFonts w:ascii="Manrope" w:hAnsi="Manrope"/>
          <w:b/>
          <w:bCs/>
          <w:sz w:val="22"/>
          <w:szCs w:val="22"/>
        </w:rPr>
      </w:pPr>
      <w:r w:rsidRPr="2DF3893A">
        <w:rPr>
          <w:rFonts w:ascii="Manrope" w:hAnsi="Manrope"/>
          <w:b/>
          <w:bCs/>
          <w:sz w:val="22"/>
          <w:szCs w:val="22"/>
        </w:rPr>
        <w:t xml:space="preserve">Project Intelligence Platform (PIP) with NZNW </w:t>
      </w:r>
    </w:p>
    <w:p w:rsidR="627587FC" w:rsidP="2DF3893A" w:rsidRDefault="627587FC" w14:paraId="0A208809" w14:textId="5C39DF6A">
      <w:pPr>
        <w:rPr>
          <w:rFonts w:ascii="Manrope" w:hAnsi="Manrope"/>
          <w:sz w:val="22"/>
          <w:szCs w:val="22"/>
        </w:rPr>
      </w:pPr>
      <w:r w:rsidRPr="79ED9234" w:rsidR="627587FC">
        <w:rPr>
          <w:rFonts w:ascii="Manrope" w:hAnsi="Manrope"/>
          <w:sz w:val="22"/>
          <w:szCs w:val="22"/>
        </w:rPr>
        <w:t xml:space="preserve">An ongoing piece of work managed by ECW alongside Net Zero North West (NZNW) and the </w:t>
      </w:r>
      <w:r w:rsidRPr="79ED9234" w:rsidR="627587FC">
        <w:rPr>
          <w:rFonts w:ascii="Manrope" w:hAnsi="Manrope"/>
          <w:sz w:val="22"/>
          <w:szCs w:val="22"/>
        </w:rPr>
        <w:t>North West</w:t>
      </w:r>
      <w:r w:rsidRPr="79ED9234" w:rsidR="627587FC">
        <w:rPr>
          <w:rFonts w:ascii="Manrope" w:hAnsi="Manrope"/>
          <w:sz w:val="22"/>
          <w:szCs w:val="22"/>
        </w:rPr>
        <w:t xml:space="preserve"> Net Zero Hub (NWNZH) seeking to design and implement a </w:t>
      </w:r>
      <w:r w:rsidRPr="79ED9234" w:rsidR="24EA0BA5">
        <w:rPr>
          <w:rFonts w:ascii="Manrope" w:hAnsi="Manrope"/>
          <w:sz w:val="22"/>
          <w:szCs w:val="22"/>
        </w:rPr>
        <w:t xml:space="preserve">project </w:t>
      </w:r>
      <w:r w:rsidRPr="79ED9234" w:rsidR="24EA0BA5">
        <w:rPr>
          <w:rFonts w:ascii="Manrope" w:hAnsi="Manrope"/>
          <w:sz w:val="22"/>
          <w:szCs w:val="22"/>
        </w:rPr>
        <w:t>intelligence</w:t>
      </w:r>
      <w:r w:rsidRPr="79ED9234" w:rsidR="24EA0BA5">
        <w:rPr>
          <w:rFonts w:ascii="Manrope" w:hAnsi="Manrope"/>
          <w:sz w:val="22"/>
          <w:szCs w:val="22"/>
        </w:rPr>
        <w:t xml:space="preserve"> </w:t>
      </w:r>
      <w:r w:rsidRPr="79ED9234" w:rsidR="353F3F3F">
        <w:rPr>
          <w:rFonts w:ascii="Manrope" w:hAnsi="Manrope"/>
          <w:sz w:val="22"/>
          <w:szCs w:val="22"/>
        </w:rPr>
        <w:t xml:space="preserve">data </w:t>
      </w:r>
      <w:r w:rsidRPr="79ED9234" w:rsidR="627587FC">
        <w:rPr>
          <w:rFonts w:ascii="Manrope" w:hAnsi="Manrope"/>
          <w:sz w:val="22"/>
          <w:szCs w:val="22"/>
        </w:rPr>
        <w:t xml:space="preserve">platform to </w:t>
      </w:r>
      <w:r w:rsidRPr="79ED9234" w:rsidR="627587FC">
        <w:rPr>
          <w:rFonts w:ascii="Manrope" w:hAnsi="Manrope"/>
          <w:sz w:val="22"/>
          <w:szCs w:val="22"/>
        </w:rPr>
        <w:t>monitor</w:t>
      </w:r>
      <w:r w:rsidRPr="79ED9234" w:rsidR="627587FC">
        <w:rPr>
          <w:rFonts w:ascii="Manrope" w:hAnsi="Manrope"/>
          <w:sz w:val="22"/>
          <w:szCs w:val="22"/>
        </w:rPr>
        <w:t>, coordinate, and drive forward industrial decarbonisation in the N</w:t>
      </w:r>
      <w:r w:rsidRPr="79ED9234" w:rsidR="0AFC3FD4">
        <w:rPr>
          <w:rFonts w:ascii="Manrope" w:hAnsi="Manrope"/>
          <w:sz w:val="22"/>
          <w:szCs w:val="22"/>
        </w:rPr>
        <w:t xml:space="preserve">W. The consultants for this ITT should regard NZNW and the NWNZH as key partners on this </w:t>
      </w:r>
      <w:r w:rsidRPr="79ED9234" w:rsidR="0AFC3FD4">
        <w:rPr>
          <w:rFonts w:ascii="Manrope" w:hAnsi="Manrope"/>
          <w:sz w:val="22"/>
          <w:szCs w:val="22"/>
        </w:rPr>
        <w:t>work and</w:t>
      </w:r>
      <w:r w:rsidRPr="79ED9234" w:rsidR="0AFC3FD4">
        <w:rPr>
          <w:rFonts w:ascii="Manrope" w:hAnsi="Manrope"/>
          <w:sz w:val="22"/>
          <w:szCs w:val="22"/>
        </w:rPr>
        <w:t xml:space="preserve"> ensure that any relevant evidence from this workstream is integrated into outputs.</w:t>
      </w:r>
    </w:p>
    <w:p w:rsidR="2DF3893A" w:rsidP="2DF3893A" w:rsidRDefault="2DF3893A" w14:paraId="76EA81E0" w14:textId="48455169">
      <w:pPr>
        <w:rPr>
          <w:rFonts w:ascii="Manrope" w:hAnsi="Manrope"/>
          <w:i/>
          <w:iCs/>
          <w:sz w:val="22"/>
          <w:szCs w:val="22"/>
        </w:rPr>
      </w:pPr>
    </w:p>
    <w:p w:rsidRPr="00DD2261" w:rsidR="00DD2261" w:rsidP="00DD2261" w:rsidRDefault="00DD2261" w14:paraId="059F3905" w14:textId="77777777">
      <w:pPr>
        <w:rPr>
          <w:rFonts w:ascii="Manrope" w:hAnsi="Manrope"/>
          <w:b/>
          <w:bCs/>
          <w:sz w:val="22"/>
          <w:szCs w:val="22"/>
        </w:rPr>
      </w:pPr>
      <w:r w:rsidRPr="00DD2261">
        <w:rPr>
          <w:rFonts w:ascii="Manrope" w:hAnsi="Manrope"/>
          <w:b/>
          <w:bCs/>
          <w:sz w:val="22"/>
          <w:szCs w:val="22"/>
        </w:rPr>
        <w:t>Budget</w:t>
      </w:r>
    </w:p>
    <w:p w:rsidR="00DD2261" w:rsidP="00DD2261" w:rsidRDefault="00DD2261" w14:paraId="6E2AFFA3" w14:textId="77777777">
      <w:pPr>
        <w:rPr>
          <w:rFonts w:ascii="Manrope" w:hAnsi="Manrope"/>
          <w:sz w:val="22"/>
          <w:szCs w:val="22"/>
        </w:rPr>
      </w:pPr>
    </w:p>
    <w:p w:rsidRPr="00DD2261" w:rsidR="00DD2261" w:rsidP="00DD2261" w:rsidRDefault="00DD2261" w14:paraId="0ED7FD44" w14:textId="453C0942">
      <w:pPr>
        <w:rPr>
          <w:rFonts w:ascii="Manrope" w:hAnsi="Manrope"/>
          <w:sz w:val="22"/>
          <w:szCs w:val="22"/>
        </w:rPr>
      </w:pPr>
      <w:r w:rsidRPr="00DD2261">
        <w:rPr>
          <w:rFonts w:ascii="Manrope" w:hAnsi="Manrope"/>
          <w:sz w:val="22"/>
          <w:szCs w:val="22"/>
        </w:rPr>
        <w:t>A budget of up to £</w:t>
      </w:r>
      <w:r w:rsidR="006C4A02">
        <w:rPr>
          <w:rFonts w:ascii="Manrope" w:hAnsi="Manrope"/>
          <w:sz w:val="22"/>
          <w:szCs w:val="22"/>
        </w:rPr>
        <w:t>85</w:t>
      </w:r>
      <w:r w:rsidRPr="00DD2261">
        <w:rPr>
          <w:rFonts w:ascii="Manrope" w:hAnsi="Manrope"/>
          <w:sz w:val="22"/>
          <w:szCs w:val="22"/>
        </w:rPr>
        <w:t xml:space="preserve">,000 excl. VAT is available. </w:t>
      </w:r>
    </w:p>
    <w:p w:rsidRPr="00DD2261" w:rsidR="00DD2261" w:rsidP="00DD2261" w:rsidRDefault="00DD2261" w14:paraId="0F1BD7BF" w14:textId="77777777">
      <w:pPr>
        <w:rPr>
          <w:rFonts w:ascii="Manrope" w:hAnsi="Manrope"/>
          <w:sz w:val="22"/>
          <w:szCs w:val="22"/>
        </w:rPr>
      </w:pPr>
    </w:p>
    <w:p w:rsidR="00DD2261" w:rsidP="00DD2261" w:rsidRDefault="00DD2261" w14:paraId="3A307D26" w14:textId="77777777">
      <w:pPr>
        <w:rPr>
          <w:rFonts w:ascii="Manrope" w:hAnsi="Manrope"/>
          <w:sz w:val="22"/>
          <w:szCs w:val="22"/>
        </w:rPr>
      </w:pPr>
      <w:r w:rsidRPr="00DD2261">
        <w:rPr>
          <w:rFonts w:ascii="Manrope" w:hAnsi="Manrope"/>
          <w:sz w:val="22"/>
          <w:szCs w:val="22"/>
        </w:rPr>
        <w:t>Suppliers should quote against each activity in the pricing form provided, which must also show the daily rates for key members of staff / key delivery roles.</w:t>
      </w:r>
    </w:p>
    <w:p w:rsidRPr="00DD2261" w:rsidR="009207B3" w:rsidP="00DD2261" w:rsidRDefault="009207B3" w14:paraId="6BF1C4CF" w14:textId="77777777">
      <w:pPr>
        <w:rPr>
          <w:rFonts w:ascii="Manrope" w:hAnsi="Manrope"/>
          <w:sz w:val="22"/>
          <w:szCs w:val="22"/>
        </w:rPr>
      </w:pPr>
    </w:p>
    <w:p w:rsidR="00C9216E" w:rsidP="00DD2261" w:rsidRDefault="00DD2261" w14:paraId="4D8D31D9" w14:textId="063897E0">
      <w:pPr>
        <w:rPr>
          <w:rFonts w:ascii="Manrope" w:hAnsi="Manrope"/>
          <w:sz w:val="22"/>
          <w:szCs w:val="22"/>
        </w:rPr>
      </w:pPr>
      <w:r w:rsidRPr="2DF3893A">
        <w:rPr>
          <w:rFonts w:ascii="Manrope" w:hAnsi="Manrope"/>
          <w:sz w:val="22"/>
          <w:szCs w:val="22"/>
        </w:rPr>
        <w:t>Activities 2</w:t>
      </w:r>
      <w:r w:rsidRPr="2DF3893A" w:rsidR="006C4A02">
        <w:rPr>
          <w:rFonts w:ascii="Manrope" w:hAnsi="Manrope"/>
          <w:sz w:val="22"/>
          <w:szCs w:val="22"/>
        </w:rPr>
        <w:t xml:space="preserve"> and </w:t>
      </w:r>
      <w:r w:rsidRPr="2DF3893A" w:rsidR="7E5FE071">
        <w:rPr>
          <w:rFonts w:ascii="Manrope" w:hAnsi="Manrope"/>
          <w:sz w:val="22"/>
          <w:szCs w:val="22"/>
        </w:rPr>
        <w:t>3</w:t>
      </w:r>
      <w:r w:rsidRPr="2DF3893A">
        <w:rPr>
          <w:rFonts w:ascii="Manrope" w:hAnsi="Manrope"/>
          <w:sz w:val="22"/>
          <w:szCs w:val="22"/>
        </w:rPr>
        <w:t xml:space="preserve"> should be individually priced (see </w:t>
      </w:r>
      <w:r w:rsidRPr="2DF3893A" w:rsidR="00AD6DB9">
        <w:rPr>
          <w:rFonts w:ascii="Manrope" w:hAnsi="Manrope"/>
          <w:sz w:val="22"/>
          <w:szCs w:val="22"/>
        </w:rPr>
        <w:t xml:space="preserve">the specification - </w:t>
      </w:r>
      <w:r w:rsidRPr="2DF3893A">
        <w:rPr>
          <w:rFonts w:ascii="Manrope" w:hAnsi="Manrope"/>
          <w:sz w:val="22"/>
          <w:szCs w:val="22"/>
        </w:rPr>
        <w:t xml:space="preserve">Annex 1 </w:t>
      </w:r>
      <w:r w:rsidRPr="2DF3893A" w:rsidR="00AD6DB9">
        <w:rPr>
          <w:rFonts w:ascii="Manrope" w:hAnsi="Manrope"/>
          <w:sz w:val="22"/>
          <w:szCs w:val="22"/>
        </w:rPr>
        <w:t xml:space="preserve">- </w:t>
      </w:r>
      <w:r w:rsidRPr="2DF3893A">
        <w:rPr>
          <w:rFonts w:ascii="Manrope" w:hAnsi="Manrope"/>
          <w:sz w:val="22"/>
          <w:szCs w:val="22"/>
        </w:rPr>
        <w:t>for breakdown). The supplier has discretion within these constraints as to where to direct the balance of resources, and their approach to this will be evaluated as part of the tender.</w:t>
      </w:r>
    </w:p>
    <w:p w:rsidR="00845A94" w:rsidP="00DD2261" w:rsidRDefault="00845A94" w14:paraId="235A702B" w14:textId="77777777">
      <w:pPr>
        <w:rPr>
          <w:rFonts w:ascii="Manrope" w:hAnsi="Manrope"/>
          <w:sz w:val="22"/>
          <w:szCs w:val="22"/>
        </w:rPr>
      </w:pPr>
    </w:p>
    <w:p w:rsidRPr="00845A94" w:rsidR="00845A94" w:rsidP="00DD2261" w:rsidRDefault="00845A94" w14:paraId="5F6B8F4C" w14:textId="46317D9C">
      <w:pPr>
        <w:rPr>
          <w:rFonts w:ascii="Manrope" w:hAnsi="Manrope"/>
          <w:b/>
          <w:bCs/>
          <w:sz w:val="20"/>
          <w:szCs w:val="20"/>
        </w:rPr>
      </w:pPr>
      <w:r w:rsidRPr="00845A94">
        <w:rPr>
          <w:rFonts w:ascii="Manrope" w:hAnsi="Manrope"/>
          <w:b/>
          <w:bCs/>
          <w:sz w:val="22"/>
          <w:szCs w:val="22"/>
        </w:rPr>
        <w:t>Consortium bids are acceptable provided there is a clear division of roles and responsibilities, and confirmation of which party will be the nominated lead.</w:t>
      </w:r>
    </w:p>
    <w:p w:rsidR="00BC2F5B" w:rsidRDefault="00BC2F5B" w14:paraId="67D89149" w14:textId="72986193">
      <w:pPr>
        <w:rPr>
          <w:rFonts w:ascii="Manrope" w:hAnsi="Manrope" w:eastAsiaTheme="majorEastAsia" w:cstheme="minorBidi"/>
          <w:b/>
          <w:bCs/>
          <w:sz w:val="22"/>
          <w:szCs w:val="22"/>
          <w:u w:val="single"/>
        </w:rPr>
      </w:pPr>
    </w:p>
    <w:p w:rsidR="5236073A" w:rsidP="79ED9234" w:rsidRDefault="5236073A" w14:paraId="5E3E14C2" w14:textId="0A08001B">
      <w:pPr>
        <w:rPr>
          <w:rFonts w:ascii="Manrope" w:hAnsi="Manrope" w:cs="Calibri"/>
          <w:sz w:val="22"/>
          <w:szCs w:val="22"/>
        </w:rPr>
      </w:pPr>
      <w:r w:rsidRPr="79ED9234" w:rsidR="5236073A">
        <w:rPr>
          <w:rFonts w:cs="Calibri"/>
        </w:rPr>
        <w:t xml:space="preserve">We envision that the programme of work will be committed by end of March 2025, with draft plans submitted March-April 2025 (data and research findings and high level proposals for interventions submitted to Government), and Plans finalised May 2025 for review by government for decision on progression to Phase 2  </w:t>
      </w:r>
    </w:p>
    <w:p w:rsidRPr="00BC2F5B" w:rsidR="00E65654" w:rsidP="7EF55184" w:rsidRDefault="009675C4" w14:paraId="5426B2EF" w14:textId="49735033">
      <w:pPr>
        <w:pStyle w:val="Heading1"/>
        <w:rPr>
          <w:rFonts w:ascii="Manrope" w:hAnsi="Manrope" w:cstheme="minorBidi"/>
          <w:color w:val="auto"/>
          <w:sz w:val="22"/>
          <w:szCs w:val="22"/>
          <w:u w:val="single"/>
        </w:rPr>
      </w:pPr>
      <w:bookmarkStart w:name="_Toc164416825" w:id="3"/>
      <w:r w:rsidRPr="00BC2F5B">
        <w:rPr>
          <w:rFonts w:ascii="Manrope" w:hAnsi="Manrope" w:cstheme="minorBidi"/>
          <w:color w:val="auto"/>
          <w:sz w:val="22"/>
          <w:szCs w:val="22"/>
          <w:u w:val="single"/>
        </w:rPr>
        <w:t xml:space="preserve">SECTION </w:t>
      </w:r>
      <w:r w:rsidRPr="00BC2F5B" w:rsidR="00CC47BD">
        <w:rPr>
          <w:rFonts w:ascii="Manrope" w:hAnsi="Manrope" w:cstheme="minorBidi"/>
          <w:color w:val="auto"/>
          <w:sz w:val="22"/>
          <w:szCs w:val="22"/>
          <w:u w:val="single"/>
        </w:rPr>
        <w:t>4</w:t>
      </w:r>
      <w:r w:rsidRPr="00BC2F5B" w:rsidR="00E65654">
        <w:rPr>
          <w:rFonts w:ascii="Manrope" w:hAnsi="Manrope" w:cstheme="minorBidi"/>
          <w:color w:val="auto"/>
          <w:sz w:val="22"/>
          <w:szCs w:val="22"/>
          <w:u w:val="single"/>
        </w:rPr>
        <w:t xml:space="preserve"> – Award Criteria</w:t>
      </w:r>
      <w:bookmarkEnd w:id="3"/>
      <w:r w:rsidRPr="00BC2F5B" w:rsidR="00E65654">
        <w:rPr>
          <w:rFonts w:ascii="Manrope" w:hAnsi="Manrope" w:cstheme="minorBidi"/>
          <w:color w:val="auto"/>
          <w:sz w:val="22"/>
          <w:szCs w:val="22"/>
          <w:u w:val="single"/>
        </w:rPr>
        <w:t xml:space="preserve"> </w:t>
      </w:r>
    </w:p>
    <w:p w:rsidRPr="00BC2F5B" w:rsidR="00CC47BD" w:rsidP="00E66711" w:rsidRDefault="00CC47BD" w14:paraId="73BFA9E1" w14:textId="77777777">
      <w:pPr>
        <w:rPr>
          <w:rFonts w:ascii="Manrope" w:hAnsi="Manrope" w:cstheme="minorHAnsi"/>
          <w:b/>
          <w:sz w:val="22"/>
          <w:szCs w:val="22"/>
          <w:u w:val="single"/>
        </w:rPr>
      </w:pPr>
    </w:p>
    <w:p w:rsidRPr="00BC2F5B" w:rsidR="00E65654" w:rsidP="5D22D4A4" w:rsidRDefault="2061AAD0" w14:paraId="2801023D" w14:textId="1AE51AEC">
      <w:pPr>
        <w:rPr>
          <w:rFonts w:ascii="Manrope" w:hAnsi="Manrope" w:cstheme="minorBidi"/>
          <w:b/>
          <w:bCs/>
          <w:sz w:val="22"/>
          <w:szCs w:val="22"/>
        </w:rPr>
      </w:pPr>
      <w:r w:rsidRPr="5D22D4A4">
        <w:rPr>
          <w:rFonts w:ascii="Manrope" w:hAnsi="Manrope" w:cstheme="minorBidi"/>
          <w:b/>
          <w:bCs/>
          <w:sz w:val="22"/>
          <w:szCs w:val="22"/>
        </w:rPr>
        <w:t>4</w:t>
      </w:r>
      <w:r w:rsidRPr="5D22D4A4" w:rsidR="2E1E8EF3">
        <w:rPr>
          <w:rFonts w:ascii="Manrope" w:hAnsi="Manrope" w:cstheme="minorBidi"/>
          <w:b/>
          <w:bCs/>
          <w:sz w:val="22"/>
          <w:szCs w:val="22"/>
        </w:rPr>
        <w:t>.1</w:t>
      </w:r>
      <w:r w:rsidR="00CC47BD">
        <w:tab/>
      </w:r>
      <w:r w:rsidRPr="5D22D4A4" w:rsidR="2E1E8EF3">
        <w:rPr>
          <w:rFonts w:ascii="Manrope" w:hAnsi="Manrope" w:cstheme="minorBidi"/>
          <w:b/>
          <w:bCs/>
          <w:sz w:val="22"/>
          <w:szCs w:val="22"/>
        </w:rPr>
        <w:t xml:space="preserve">Award Criteria </w:t>
      </w:r>
    </w:p>
    <w:p w:rsidRPr="00BC2F5B" w:rsidR="00E65654" w:rsidP="00E66711" w:rsidRDefault="00E65654" w14:paraId="49BFB933" w14:textId="77777777">
      <w:pPr>
        <w:rPr>
          <w:rFonts w:ascii="Manrope" w:hAnsi="Manrope" w:cstheme="minorHAnsi"/>
          <w:sz w:val="22"/>
          <w:szCs w:val="22"/>
        </w:rPr>
      </w:pPr>
      <w:r w:rsidRPr="00BC2F5B">
        <w:rPr>
          <w:rFonts w:ascii="Manrope" w:hAnsi="Manrope" w:cstheme="minorHAnsi"/>
          <w:sz w:val="22"/>
          <w:szCs w:val="22"/>
        </w:rPr>
        <w:t xml:space="preserve">The Contract will be awarded </w:t>
      </w:r>
      <w:proofErr w:type="gramStart"/>
      <w:r w:rsidRPr="00BC2F5B">
        <w:rPr>
          <w:rFonts w:ascii="Manrope" w:hAnsi="Manrope" w:cstheme="minorHAnsi"/>
          <w:sz w:val="22"/>
          <w:szCs w:val="22"/>
        </w:rPr>
        <w:t>on the basis of</w:t>
      </w:r>
      <w:proofErr w:type="gramEnd"/>
      <w:r w:rsidRPr="00BC2F5B">
        <w:rPr>
          <w:rFonts w:ascii="Manrope" w:hAnsi="Manrope" w:cstheme="minorHAnsi"/>
          <w:sz w:val="22"/>
          <w:szCs w:val="22"/>
        </w:rPr>
        <w:t xml:space="preserve"> the following weighted award criteria:</w:t>
      </w:r>
    </w:p>
    <w:p w:rsidRPr="00BC2F5B" w:rsidR="00E65654" w:rsidP="00E66711" w:rsidRDefault="00E65654" w14:paraId="5B30A79A" w14:textId="77777777">
      <w:pPr>
        <w:rPr>
          <w:rFonts w:ascii="Manrope" w:hAnsi="Manrope"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813"/>
        <w:gridCol w:w="6730"/>
        <w:gridCol w:w="1473"/>
      </w:tblGrid>
      <w:tr w:rsidRPr="00BC2F5B" w:rsidR="00E65654" w:rsidTr="5D22D4A4" w14:paraId="055D7B96" w14:textId="77777777">
        <w:tc>
          <w:tcPr>
            <w:tcW w:w="813" w:type="dxa"/>
          </w:tcPr>
          <w:p w:rsidRPr="00BC2F5B" w:rsidR="00E65654" w:rsidP="00E66711" w:rsidRDefault="00E65654" w14:paraId="749AA31F" w14:textId="77777777">
            <w:pPr>
              <w:rPr>
                <w:rFonts w:ascii="Manrope" w:hAnsi="Manrope" w:cstheme="minorHAnsi"/>
                <w:sz w:val="22"/>
                <w:szCs w:val="22"/>
              </w:rPr>
            </w:pPr>
          </w:p>
        </w:tc>
        <w:tc>
          <w:tcPr>
            <w:tcW w:w="6730" w:type="dxa"/>
          </w:tcPr>
          <w:p w:rsidRPr="00BC2F5B" w:rsidR="00E65654" w:rsidP="00E66711" w:rsidRDefault="00E65654" w14:paraId="6B70D6D8" w14:textId="77777777">
            <w:pPr>
              <w:rPr>
                <w:rFonts w:ascii="Manrope" w:hAnsi="Manrope" w:cstheme="minorHAnsi"/>
                <w:b/>
                <w:sz w:val="22"/>
                <w:szCs w:val="22"/>
              </w:rPr>
            </w:pPr>
            <w:r w:rsidRPr="00BC2F5B">
              <w:rPr>
                <w:rFonts w:ascii="Manrope" w:hAnsi="Manrope" w:cstheme="minorHAnsi"/>
                <w:b/>
                <w:sz w:val="22"/>
                <w:szCs w:val="22"/>
              </w:rPr>
              <w:t xml:space="preserve">Award Criteria </w:t>
            </w:r>
          </w:p>
        </w:tc>
        <w:tc>
          <w:tcPr>
            <w:tcW w:w="1473" w:type="dxa"/>
          </w:tcPr>
          <w:p w:rsidRPr="00BC2F5B" w:rsidR="00E65654" w:rsidP="00E66711" w:rsidRDefault="00E65654" w14:paraId="62EEFC9A" w14:textId="77777777">
            <w:pPr>
              <w:rPr>
                <w:rFonts w:ascii="Manrope" w:hAnsi="Manrope" w:cstheme="minorHAnsi"/>
                <w:b/>
                <w:sz w:val="22"/>
                <w:szCs w:val="22"/>
              </w:rPr>
            </w:pPr>
            <w:r w:rsidRPr="00BC2F5B">
              <w:rPr>
                <w:rFonts w:ascii="Manrope" w:hAnsi="Manrope" w:cstheme="minorHAnsi"/>
                <w:b/>
                <w:sz w:val="22"/>
                <w:szCs w:val="22"/>
              </w:rPr>
              <w:t xml:space="preserve">Weighting </w:t>
            </w:r>
          </w:p>
        </w:tc>
      </w:tr>
      <w:tr w:rsidRPr="00BC2F5B" w:rsidR="00E65654" w:rsidTr="5D22D4A4" w14:paraId="239290C9" w14:textId="77777777">
        <w:tc>
          <w:tcPr>
            <w:tcW w:w="813" w:type="dxa"/>
          </w:tcPr>
          <w:p w:rsidRPr="00BC2F5B" w:rsidR="00E65654" w:rsidP="00E66711" w:rsidRDefault="00CC47BD" w14:paraId="6E5AE296" w14:textId="4578080C">
            <w:pPr>
              <w:rPr>
                <w:rFonts w:ascii="Manrope" w:hAnsi="Manrope" w:cstheme="minorHAnsi"/>
                <w:b/>
                <w:sz w:val="22"/>
                <w:szCs w:val="22"/>
              </w:rPr>
            </w:pPr>
            <w:r w:rsidRPr="00BC2F5B">
              <w:rPr>
                <w:rFonts w:ascii="Manrope" w:hAnsi="Manrope" w:cstheme="minorHAnsi"/>
                <w:b/>
                <w:sz w:val="22"/>
                <w:szCs w:val="22"/>
              </w:rPr>
              <w:t>4</w:t>
            </w:r>
            <w:r w:rsidRPr="00BC2F5B" w:rsidR="00E65654">
              <w:rPr>
                <w:rFonts w:ascii="Manrope" w:hAnsi="Manrope" w:cstheme="minorHAnsi"/>
                <w:b/>
                <w:sz w:val="22"/>
                <w:szCs w:val="22"/>
              </w:rPr>
              <w:t>.1.1</w:t>
            </w:r>
          </w:p>
        </w:tc>
        <w:tc>
          <w:tcPr>
            <w:tcW w:w="6730" w:type="dxa"/>
          </w:tcPr>
          <w:p w:rsidRPr="00BC2F5B" w:rsidR="00E65654" w:rsidP="00E66711" w:rsidRDefault="00E65654" w14:paraId="2FB37E11" w14:textId="77777777">
            <w:pPr>
              <w:rPr>
                <w:rFonts w:ascii="Manrope" w:hAnsi="Manrope" w:cstheme="minorHAnsi"/>
                <w:b/>
                <w:sz w:val="22"/>
                <w:szCs w:val="22"/>
              </w:rPr>
            </w:pPr>
            <w:r w:rsidRPr="00BC2F5B">
              <w:rPr>
                <w:rFonts w:ascii="Manrope" w:hAnsi="Manrope" w:cstheme="minorHAnsi"/>
                <w:b/>
                <w:sz w:val="22"/>
                <w:szCs w:val="22"/>
              </w:rPr>
              <w:t xml:space="preserve">Conformance to Specification </w:t>
            </w:r>
          </w:p>
          <w:p w:rsidRPr="00BC2F5B" w:rsidR="00E65654" w:rsidP="5D22D4A4" w:rsidRDefault="2E1E8EF3" w14:paraId="13F82978" w14:textId="5791E32D">
            <w:pPr>
              <w:rPr>
                <w:rFonts w:ascii="Manrope" w:hAnsi="Manrope" w:cstheme="minorBidi"/>
                <w:sz w:val="22"/>
                <w:szCs w:val="22"/>
              </w:rPr>
            </w:pPr>
            <w:r w:rsidRPr="5D22D4A4">
              <w:rPr>
                <w:rFonts w:ascii="Manrope" w:hAnsi="Manrope" w:cstheme="minorBidi"/>
                <w:sz w:val="22"/>
                <w:szCs w:val="22"/>
              </w:rPr>
              <w:t xml:space="preserve">Submissions which do not, in the opinion of </w:t>
            </w:r>
            <w:r w:rsidRPr="5D22D4A4" w:rsidR="25834B95">
              <w:rPr>
                <w:rFonts w:ascii="Manrope" w:hAnsi="Manrope" w:cstheme="minorBidi"/>
                <w:sz w:val="22"/>
                <w:szCs w:val="22"/>
              </w:rPr>
              <w:t>ECW</w:t>
            </w:r>
            <w:r w:rsidRPr="5D22D4A4">
              <w:rPr>
                <w:rFonts w:ascii="Manrope" w:hAnsi="Manrope" w:cstheme="minorBidi"/>
                <w:sz w:val="22"/>
                <w:szCs w:val="22"/>
              </w:rPr>
              <w:t xml:space="preserve">, adequately meet the Performance Specification will not be marked for the Technical Merit and Price Criteria outlined below and will not be taken forward to any subsequent stages of the Tender evaluation. </w:t>
            </w:r>
          </w:p>
        </w:tc>
        <w:tc>
          <w:tcPr>
            <w:tcW w:w="1473" w:type="dxa"/>
          </w:tcPr>
          <w:p w:rsidRPr="00BC2F5B" w:rsidR="00E65654" w:rsidP="00E66711" w:rsidRDefault="00E65654" w14:paraId="325BAB86" w14:textId="77777777">
            <w:pPr>
              <w:rPr>
                <w:rFonts w:ascii="Manrope" w:hAnsi="Manrope" w:cstheme="minorHAnsi"/>
                <w:sz w:val="22"/>
                <w:szCs w:val="22"/>
              </w:rPr>
            </w:pPr>
          </w:p>
          <w:p w:rsidRPr="00BC2F5B" w:rsidR="00E65654" w:rsidP="00096CA6" w:rsidRDefault="00E65654" w14:paraId="01CFFFBC" w14:textId="77777777">
            <w:pPr>
              <w:jc w:val="center"/>
              <w:rPr>
                <w:rFonts w:ascii="Manrope" w:hAnsi="Manrope" w:cstheme="minorHAnsi"/>
                <w:b/>
                <w:sz w:val="22"/>
                <w:szCs w:val="22"/>
              </w:rPr>
            </w:pPr>
            <w:r w:rsidRPr="00BC2F5B">
              <w:rPr>
                <w:rFonts w:ascii="Manrope" w:hAnsi="Manrope" w:cstheme="minorHAnsi"/>
                <w:b/>
                <w:sz w:val="22"/>
                <w:szCs w:val="22"/>
              </w:rPr>
              <w:t>PASS/FAIL</w:t>
            </w:r>
          </w:p>
        </w:tc>
      </w:tr>
      <w:tr w:rsidRPr="00BC2F5B" w:rsidR="00E06B3B" w:rsidTr="5D22D4A4" w14:paraId="1C28F91C" w14:textId="77777777">
        <w:tc>
          <w:tcPr>
            <w:tcW w:w="813" w:type="dxa"/>
          </w:tcPr>
          <w:p w:rsidRPr="00BC2F5B" w:rsidR="00E06B3B" w:rsidP="00E06B3B" w:rsidRDefault="00E06B3B" w14:paraId="59628649" w14:textId="64497D87">
            <w:pPr>
              <w:rPr>
                <w:rFonts w:ascii="Manrope" w:hAnsi="Manrope" w:cstheme="minorHAnsi"/>
                <w:b/>
                <w:sz w:val="22"/>
                <w:szCs w:val="22"/>
              </w:rPr>
            </w:pPr>
            <w:r w:rsidRPr="00BC2F5B">
              <w:rPr>
                <w:rFonts w:ascii="Manrope" w:hAnsi="Manrope" w:cstheme="minorHAnsi"/>
                <w:b/>
                <w:sz w:val="22"/>
                <w:szCs w:val="22"/>
              </w:rPr>
              <w:t>4.1.</w:t>
            </w:r>
            <w:r w:rsidR="00D94E30">
              <w:rPr>
                <w:rFonts w:ascii="Manrope" w:hAnsi="Manrope" w:cstheme="minorHAnsi"/>
                <w:b/>
                <w:sz w:val="22"/>
                <w:szCs w:val="22"/>
              </w:rPr>
              <w:t>2</w:t>
            </w:r>
          </w:p>
        </w:tc>
        <w:tc>
          <w:tcPr>
            <w:tcW w:w="6730" w:type="dxa"/>
          </w:tcPr>
          <w:p w:rsidRPr="00BC2F5B" w:rsidR="00E06B3B" w:rsidP="00E06B3B" w:rsidRDefault="00E06B3B" w14:paraId="33C6785C" w14:textId="411290F8">
            <w:pPr>
              <w:rPr>
                <w:rFonts w:ascii="Manrope" w:hAnsi="Manrope" w:cstheme="minorHAnsi"/>
                <w:b/>
                <w:sz w:val="22"/>
                <w:szCs w:val="22"/>
              </w:rPr>
            </w:pPr>
            <w:r w:rsidRPr="00BC2F5B">
              <w:rPr>
                <w:rFonts w:ascii="Manrope" w:hAnsi="Manrope" w:cstheme="minorHAnsi"/>
                <w:b/>
                <w:sz w:val="22"/>
                <w:szCs w:val="22"/>
              </w:rPr>
              <w:t>Technical Merit (Quality)</w:t>
            </w:r>
          </w:p>
        </w:tc>
        <w:tc>
          <w:tcPr>
            <w:tcW w:w="1473" w:type="dxa"/>
          </w:tcPr>
          <w:p w:rsidRPr="00BC2F5B" w:rsidR="00E06B3B" w:rsidP="004A14E1" w:rsidRDefault="00E06B3B" w14:paraId="60043318" w14:textId="3E1D3C18">
            <w:pPr>
              <w:jc w:val="center"/>
              <w:rPr>
                <w:rFonts w:ascii="Manrope" w:hAnsi="Manrope" w:cstheme="minorHAnsi"/>
                <w:sz w:val="22"/>
                <w:szCs w:val="22"/>
              </w:rPr>
            </w:pPr>
            <w:r>
              <w:rPr>
                <w:rFonts w:ascii="Manrope" w:hAnsi="Manrope" w:cstheme="minorHAnsi"/>
                <w:b/>
                <w:sz w:val="22"/>
                <w:szCs w:val="22"/>
              </w:rPr>
              <w:t>75</w:t>
            </w:r>
            <w:r w:rsidRPr="00BC2F5B">
              <w:rPr>
                <w:rFonts w:ascii="Manrope" w:hAnsi="Manrope" w:cstheme="minorHAnsi"/>
                <w:b/>
                <w:sz w:val="22"/>
                <w:szCs w:val="22"/>
              </w:rPr>
              <w:t>%</w:t>
            </w:r>
          </w:p>
        </w:tc>
      </w:tr>
      <w:tr w:rsidRPr="00BC2F5B" w:rsidR="00E65654" w:rsidTr="5D22D4A4" w14:paraId="7F3D0AEE" w14:textId="77777777">
        <w:tc>
          <w:tcPr>
            <w:tcW w:w="813" w:type="dxa"/>
          </w:tcPr>
          <w:p w:rsidRPr="00BC2F5B" w:rsidR="00E65654" w:rsidP="004F047C" w:rsidRDefault="00CC47BD" w14:paraId="48C93F6B" w14:textId="2185F482">
            <w:pPr>
              <w:rPr>
                <w:rFonts w:ascii="Manrope" w:hAnsi="Manrope" w:cstheme="minorHAnsi"/>
                <w:b/>
                <w:sz w:val="22"/>
                <w:szCs w:val="22"/>
              </w:rPr>
            </w:pPr>
            <w:r w:rsidRPr="00BC2F5B">
              <w:rPr>
                <w:rFonts w:ascii="Manrope" w:hAnsi="Manrope" w:cstheme="minorHAnsi"/>
                <w:b/>
                <w:sz w:val="22"/>
                <w:szCs w:val="22"/>
              </w:rPr>
              <w:t>4</w:t>
            </w:r>
            <w:r w:rsidRPr="00BC2F5B" w:rsidR="00DC6F98">
              <w:rPr>
                <w:rFonts w:ascii="Manrope" w:hAnsi="Manrope" w:cstheme="minorHAnsi"/>
                <w:b/>
                <w:sz w:val="22"/>
                <w:szCs w:val="22"/>
              </w:rPr>
              <w:t>.1.</w:t>
            </w:r>
            <w:r w:rsidR="00D94E30">
              <w:rPr>
                <w:rFonts w:ascii="Manrope" w:hAnsi="Manrope" w:cstheme="minorHAnsi"/>
                <w:b/>
                <w:sz w:val="22"/>
                <w:szCs w:val="22"/>
              </w:rPr>
              <w:t>3</w:t>
            </w:r>
          </w:p>
        </w:tc>
        <w:tc>
          <w:tcPr>
            <w:tcW w:w="6730" w:type="dxa"/>
          </w:tcPr>
          <w:p w:rsidRPr="00BC2F5B" w:rsidR="00E65654" w:rsidP="00E66711" w:rsidRDefault="004069AE" w14:paraId="6B92D8E4" w14:textId="1A6C3B23">
            <w:pPr>
              <w:rPr>
                <w:rFonts w:ascii="Manrope" w:hAnsi="Manrope" w:cstheme="minorHAnsi"/>
                <w:b/>
                <w:sz w:val="22"/>
                <w:szCs w:val="22"/>
              </w:rPr>
            </w:pPr>
            <w:r>
              <w:rPr>
                <w:rFonts w:ascii="Manrope" w:hAnsi="Manrope" w:cstheme="minorHAnsi"/>
                <w:b/>
                <w:sz w:val="22"/>
                <w:szCs w:val="22"/>
              </w:rPr>
              <w:t>Value for money</w:t>
            </w:r>
            <w:r w:rsidRPr="00BC2F5B" w:rsidR="00E65654">
              <w:rPr>
                <w:rFonts w:ascii="Manrope" w:hAnsi="Manrope" w:cstheme="minorHAnsi"/>
                <w:b/>
                <w:sz w:val="22"/>
                <w:szCs w:val="22"/>
              </w:rPr>
              <w:t xml:space="preserve"> </w:t>
            </w:r>
          </w:p>
        </w:tc>
        <w:tc>
          <w:tcPr>
            <w:tcW w:w="1473" w:type="dxa"/>
          </w:tcPr>
          <w:p w:rsidRPr="00BC2F5B" w:rsidR="00E65654" w:rsidP="00096CA6" w:rsidRDefault="004D69A1" w14:paraId="7B9787AE" w14:textId="7989740A">
            <w:pPr>
              <w:jc w:val="center"/>
              <w:rPr>
                <w:rFonts w:ascii="Manrope" w:hAnsi="Manrope" w:cstheme="minorHAnsi"/>
                <w:b/>
                <w:sz w:val="22"/>
                <w:szCs w:val="22"/>
              </w:rPr>
            </w:pPr>
            <w:r>
              <w:rPr>
                <w:rFonts w:ascii="Manrope" w:hAnsi="Manrope" w:cstheme="minorHAnsi"/>
                <w:b/>
                <w:sz w:val="22"/>
                <w:szCs w:val="22"/>
              </w:rPr>
              <w:t>25</w:t>
            </w:r>
            <w:r w:rsidRPr="00BC2F5B" w:rsidR="00E65654">
              <w:rPr>
                <w:rFonts w:ascii="Manrope" w:hAnsi="Manrope" w:cstheme="minorHAnsi"/>
                <w:b/>
                <w:sz w:val="22"/>
                <w:szCs w:val="22"/>
              </w:rPr>
              <w:t xml:space="preserve">% </w:t>
            </w:r>
          </w:p>
        </w:tc>
      </w:tr>
      <w:tr w:rsidRPr="00BC2F5B" w:rsidR="00E65654" w:rsidTr="5D22D4A4" w14:paraId="75C95EBA" w14:textId="77777777">
        <w:trPr>
          <w:trHeight w:val="205"/>
        </w:trPr>
        <w:tc>
          <w:tcPr>
            <w:tcW w:w="813" w:type="dxa"/>
          </w:tcPr>
          <w:p w:rsidRPr="00BC2F5B" w:rsidR="00E65654" w:rsidP="00E66711" w:rsidRDefault="00E65654" w14:paraId="23642909" w14:textId="77777777">
            <w:pPr>
              <w:rPr>
                <w:rFonts w:ascii="Manrope" w:hAnsi="Manrope" w:cstheme="minorHAnsi"/>
                <w:sz w:val="22"/>
                <w:szCs w:val="22"/>
              </w:rPr>
            </w:pPr>
          </w:p>
        </w:tc>
        <w:tc>
          <w:tcPr>
            <w:tcW w:w="6730" w:type="dxa"/>
          </w:tcPr>
          <w:p w:rsidRPr="00BC2F5B" w:rsidR="00E65654" w:rsidP="00096CA6" w:rsidRDefault="00E65654" w14:paraId="548712B6" w14:textId="77777777">
            <w:pPr>
              <w:jc w:val="right"/>
              <w:rPr>
                <w:rFonts w:ascii="Manrope" w:hAnsi="Manrope" w:cstheme="minorHAnsi"/>
                <w:b/>
                <w:sz w:val="22"/>
                <w:szCs w:val="22"/>
              </w:rPr>
            </w:pPr>
            <w:r w:rsidRPr="00BC2F5B">
              <w:rPr>
                <w:rFonts w:ascii="Manrope" w:hAnsi="Manrope" w:cstheme="minorHAnsi"/>
                <w:b/>
                <w:sz w:val="22"/>
                <w:szCs w:val="22"/>
              </w:rPr>
              <w:t>TOTAL</w:t>
            </w:r>
          </w:p>
        </w:tc>
        <w:tc>
          <w:tcPr>
            <w:tcW w:w="1473" w:type="dxa"/>
            <w:shd w:val="clear" w:color="auto" w:fill="auto"/>
          </w:tcPr>
          <w:p w:rsidRPr="00BC2F5B" w:rsidR="00E65654" w:rsidP="00096CA6" w:rsidRDefault="00E65654" w14:paraId="5CE5C527" w14:textId="77777777">
            <w:pPr>
              <w:jc w:val="center"/>
              <w:rPr>
                <w:rFonts w:ascii="Manrope" w:hAnsi="Manrope" w:cstheme="minorHAnsi"/>
                <w:b/>
                <w:sz w:val="22"/>
                <w:szCs w:val="22"/>
              </w:rPr>
            </w:pPr>
            <w:r w:rsidRPr="00BC2F5B">
              <w:rPr>
                <w:rFonts w:ascii="Manrope" w:hAnsi="Manrope" w:cstheme="minorHAnsi"/>
                <w:b/>
                <w:sz w:val="22"/>
                <w:szCs w:val="22"/>
              </w:rPr>
              <w:t>100%</w:t>
            </w:r>
          </w:p>
        </w:tc>
      </w:tr>
    </w:tbl>
    <w:p w:rsidRPr="00BC2F5B" w:rsidR="00E65654" w:rsidP="00E66711" w:rsidRDefault="00E65654" w14:paraId="4944058C" w14:textId="77777777">
      <w:pPr>
        <w:rPr>
          <w:rFonts w:ascii="Manrope" w:hAnsi="Manrope" w:cstheme="minorHAnsi"/>
          <w:sz w:val="22"/>
          <w:szCs w:val="22"/>
        </w:rPr>
      </w:pPr>
    </w:p>
    <w:p w:rsidRPr="00BC2F5B" w:rsidR="00E65654" w:rsidP="00E66711" w:rsidRDefault="00E65654" w14:paraId="5195AEFD" w14:textId="77777777">
      <w:pPr>
        <w:rPr>
          <w:rFonts w:ascii="Manrope" w:hAnsi="Manrope" w:cstheme="minorHAnsi"/>
          <w:sz w:val="22"/>
          <w:szCs w:val="22"/>
        </w:rPr>
      </w:pPr>
      <w:r w:rsidRPr="00BC2F5B">
        <w:rPr>
          <w:rFonts w:ascii="Manrope" w:hAnsi="Manrope" w:cstheme="minorHAnsi"/>
          <w:sz w:val="22"/>
          <w:szCs w:val="22"/>
        </w:rPr>
        <w:t xml:space="preserve">The </w:t>
      </w:r>
      <w:r w:rsidRPr="00BC2F5B">
        <w:rPr>
          <w:rFonts w:ascii="Manrope" w:hAnsi="Manrope" w:cstheme="minorHAnsi"/>
          <w:b/>
          <w:sz w:val="22"/>
          <w:szCs w:val="22"/>
        </w:rPr>
        <w:t xml:space="preserve">Technical Merit </w:t>
      </w:r>
      <w:r w:rsidRPr="00BC2F5B">
        <w:rPr>
          <w:rFonts w:ascii="Manrope" w:hAnsi="Manrope" w:cstheme="minorHAnsi"/>
          <w:sz w:val="22"/>
          <w:szCs w:val="22"/>
        </w:rPr>
        <w:t>criteria is made up of the following sub-criteria:</w:t>
      </w:r>
    </w:p>
    <w:p w:rsidRPr="00BC2F5B" w:rsidR="00E65654" w:rsidP="00E66711" w:rsidRDefault="00E65654" w14:paraId="766705A9" w14:textId="77777777">
      <w:pPr>
        <w:rPr>
          <w:rFonts w:ascii="Manrope" w:hAnsi="Manrope"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36"/>
        <w:gridCol w:w="6553"/>
        <w:gridCol w:w="1427"/>
      </w:tblGrid>
      <w:tr w:rsidRPr="00BC2F5B" w:rsidR="00E65654" w:rsidTr="79ED9234" w14:paraId="5D0EA202" w14:textId="77777777">
        <w:tc>
          <w:tcPr>
            <w:tcW w:w="1036" w:type="dxa"/>
            <w:tcMar/>
          </w:tcPr>
          <w:p w:rsidRPr="00BC2F5B" w:rsidR="00E65654" w:rsidP="5D22D4A4" w:rsidRDefault="2061AAD0" w14:paraId="695117DB" w14:textId="774E3B72">
            <w:pPr>
              <w:rPr>
                <w:rFonts w:ascii="Manrope" w:hAnsi="Manrope" w:cstheme="minorBidi"/>
                <w:b/>
                <w:bCs/>
                <w:sz w:val="22"/>
                <w:szCs w:val="22"/>
              </w:rPr>
            </w:pPr>
            <w:r w:rsidRPr="5D22D4A4">
              <w:rPr>
                <w:rFonts w:ascii="Manrope" w:hAnsi="Manrope" w:cstheme="minorBidi"/>
                <w:b/>
                <w:bCs/>
                <w:sz w:val="22"/>
                <w:szCs w:val="22"/>
              </w:rPr>
              <w:t>4</w:t>
            </w:r>
            <w:r w:rsidRPr="5D22D4A4" w:rsidR="2E1E8EF3">
              <w:rPr>
                <w:rFonts w:ascii="Manrope" w:hAnsi="Manrope" w:cstheme="minorBidi"/>
                <w:b/>
                <w:bCs/>
                <w:sz w:val="22"/>
                <w:szCs w:val="22"/>
              </w:rPr>
              <w:t>.1.</w:t>
            </w:r>
            <w:r w:rsidRPr="5D22D4A4" w:rsidR="3A6A542F">
              <w:rPr>
                <w:rFonts w:ascii="Manrope" w:hAnsi="Manrope" w:cstheme="minorBidi"/>
                <w:b/>
                <w:bCs/>
                <w:sz w:val="22"/>
                <w:szCs w:val="22"/>
              </w:rPr>
              <w:t>2</w:t>
            </w:r>
            <w:r w:rsidRPr="5D22D4A4" w:rsidR="1DB9B5B8">
              <w:rPr>
                <w:rFonts w:ascii="Manrope" w:hAnsi="Manrope" w:cstheme="minorBidi"/>
                <w:b/>
                <w:bCs/>
                <w:sz w:val="22"/>
                <w:szCs w:val="22"/>
              </w:rPr>
              <w:t>.1</w:t>
            </w:r>
          </w:p>
        </w:tc>
        <w:tc>
          <w:tcPr>
            <w:tcW w:w="6553" w:type="dxa"/>
            <w:tcMar/>
          </w:tcPr>
          <w:p w:rsidRPr="00765D54" w:rsidR="00E65654" w:rsidP="5D22D4A4" w:rsidRDefault="5473EE68" w14:paraId="670D2950" w14:textId="5CAE40C1">
            <w:pPr>
              <w:rPr>
                <w:rFonts w:ascii="Manrope" w:hAnsi="Manrope" w:cstheme="minorBidi"/>
                <w:sz w:val="22"/>
                <w:szCs w:val="22"/>
              </w:rPr>
            </w:pPr>
            <w:r w:rsidRPr="5D22D4A4">
              <w:rPr>
                <w:rFonts w:ascii="Manrope" w:hAnsi="Manrope"/>
                <w:sz w:val="22"/>
                <w:szCs w:val="22"/>
              </w:rPr>
              <w:t>Approach and methodology for the commission</w:t>
            </w:r>
          </w:p>
        </w:tc>
        <w:tc>
          <w:tcPr>
            <w:tcW w:w="1427" w:type="dxa"/>
            <w:tcMar/>
          </w:tcPr>
          <w:p w:rsidRPr="00BC2F5B" w:rsidR="00E65654" w:rsidP="006B7E00" w:rsidRDefault="00D6062D" w14:paraId="7EF6CC75" w14:textId="3C2EB6C8">
            <w:pPr>
              <w:jc w:val="center"/>
              <w:rPr>
                <w:rFonts w:ascii="Manrope" w:hAnsi="Manrope" w:cstheme="minorHAnsi"/>
                <w:sz w:val="22"/>
                <w:szCs w:val="22"/>
              </w:rPr>
            </w:pPr>
            <w:r>
              <w:rPr>
                <w:rFonts w:ascii="Manrope" w:hAnsi="Manrope" w:cstheme="minorHAnsi"/>
                <w:b/>
                <w:sz w:val="22"/>
                <w:szCs w:val="22"/>
              </w:rPr>
              <w:t>25</w:t>
            </w:r>
            <w:r w:rsidRPr="00BC2F5B" w:rsidR="00E65654">
              <w:rPr>
                <w:rFonts w:ascii="Manrope" w:hAnsi="Manrope" w:cstheme="minorHAnsi"/>
                <w:b/>
                <w:sz w:val="22"/>
                <w:szCs w:val="22"/>
              </w:rPr>
              <w:t>%</w:t>
            </w:r>
          </w:p>
        </w:tc>
      </w:tr>
      <w:tr w:rsidRPr="00BC2F5B" w:rsidR="00032C1D" w:rsidTr="79ED9234" w14:paraId="7B5BA062" w14:textId="77777777">
        <w:tc>
          <w:tcPr>
            <w:tcW w:w="1036" w:type="dxa"/>
            <w:tcMar/>
          </w:tcPr>
          <w:p w:rsidRPr="00BC2F5B" w:rsidR="00032C1D" w:rsidP="5D22D4A4" w:rsidRDefault="2061AAD0" w14:paraId="156A0A29" w14:textId="67D9B4B7">
            <w:pPr>
              <w:rPr>
                <w:rFonts w:ascii="Manrope" w:hAnsi="Manrope" w:cstheme="minorBidi"/>
                <w:sz w:val="22"/>
                <w:szCs w:val="22"/>
              </w:rPr>
            </w:pPr>
            <w:r w:rsidRPr="5D22D4A4">
              <w:rPr>
                <w:rFonts w:ascii="Manrope" w:hAnsi="Manrope" w:cstheme="minorBidi"/>
                <w:b/>
                <w:bCs/>
                <w:sz w:val="22"/>
                <w:szCs w:val="22"/>
              </w:rPr>
              <w:t>4</w:t>
            </w:r>
            <w:r w:rsidRPr="5D22D4A4" w:rsidR="33627686">
              <w:rPr>
                <w:rFonts w:ascii="Manrope" w:hAnsi="Manrope" w:cstheme="minorBidi"/>
                <w:b/>
                <w:bCs/>
                <w:sz w:val="22"/>
                <w:szCs w:val="22"/>
              </w:rPr>
              <w:t>.1.</w:t>
            </w:r>
            <w:r w:rsidRPr="5D22D4A4" w:rsidR="4A560E11">
              <w:rPr>
                <w:rFonts w:ascii="Manrope" w:hAnsi="Manrope" w:cstheme="minorBidi"/>
                <w:b/>
                <w:bCs/>
                <w:sz w:val="22"/>
                <w:szCs w:val="22"/>
              </w:rPr>
              <w:t>2</w:t>
            </w:r>
            <w:r w:rsidRPr="5D22D4A4" w:rsidR="33627686">
              <w:rPr>
                <w:rFonts w:ascii="Manrope" w:hAnsi="Manrope" w:cstheme="minorBidi"/>
                <w:b/>
                <w:bCs/>
                <w:sz w:val="22"/>
                <w:szCs w:val="22"/>
              </w:rPr>
              <w:t>.2</w:t>
            </w:r>
          </w:p>
        </w:tc>
        <w:tc>
          <w:tcPr>
            <w:tcW w:w="6553" w:type="dxa"/>
            <w:tcMar/>
          </w:tcPr>
          <w:p w:rsidRPr="00765D54" w:rsidR="00032C1D" w:rsidP="79ED9234" w:rsidRDefault="6355BC07" w14:paraId="20147BCC" w14:textId="2608CE30">
            <w:pPr>
              <w:rPr>
                <w:rFonts w:ascii="Manrope" w:hAnsi="Manrope" w:cs="Arial" w:cstheme="minorBidi"/>
                <w:sz w:val="22"/>
                <w:szCs w:val="22"/>
              </w:rPr>
            </w:pPr>
            <w:r w:rsidRPr="79ED9234" w:rsidR="597BB8D5">
              <w:rPr>
                <w:rFonts w:ascii="Manrope" w:hAnsi="Manrope"/>
                <w:sz w:val="22"/>
                <w:szCs w:val="22"/>
              </w:rPr>
              <w:t>Track record</w:t>
            </w:r>
            <w:r w:rsidRPr="79ED9234" w:rsidR="597BB8D5">
              <w:rPr>
                <w:rFonts w:ascii="Manrope" w:hAnsi="Manrope"/>
                <w:sz w:val="22"/>
                <w:szCs w:val="22"/>
              </w:rPr>
              <w:t xml:space="preserve"> and experience with relevant similar skills projects, and additionally awareness and understanding of</w:t>
            </w:r>
            <w:r w:rsidRPr="79ED9234" w:rsidR="597BB8D5">
              <w:rPr>
                <w:rFonts w:ascii="Manrope" w:hAnsi="Manrope"/>
                <w:sz w:val="22"/>
                <w:szCs w:val="22"/>
              </w:rPr>
              <w:t xml:space="preserve"> energy sectors within the </w:t>
            </w:r>
            <w:r w:rsidRPr="79ED9234" w:rsidR="597BB8D5">
              <w:rPr>
                <w:rFonts w:ascii="Manrope" w:hAnsi="Manrope"/>
                <w:sz w:val="22"/>
                <w:szCs w:val="22"/>
              </w:rPr>
              <w:t>North West</w:t>
            </w:r>
          </w:p>
        </w:tc>
        <w:tc>
          <w:tcPr>
            <w:tcW w:w="1427" w:type="dxa"/>
            <w:tcMar/>
          </w:tcPr>
          <w:p w:rsidRPr="00BC2F5B" w:rsidR="00032C1D" w:rsidP="00032C1D" w:rsidRDefault="002D7966" w14:paraId="4CDDFDBA" w14:textId="292726F5">
            <w:pPr>
              <w:jc w:val="center"/>
              <w:rPr>
                <w:rFonts w:ascii="Manrope" w:hAnsi="Manrope" w:cstheme="minorHAnsi"/>
                <w:sz w:val="22"/>
                <w:szCs w:val="22"/>
              </w:rPr>
            </w:pPr>
            <w:r>
              <w:rPr>
                <w:rFonts w:ascii="Manrope" w:hAnsi="Manrope" w:cstheme="minorHAnsi"/>
                <w:b/>
                <w:sz w:val="22"/>
                <w:szCs w:val="22"/>
              </w:rPr>
              <w:t>15</w:t>
            </w:r>
            <w:r w:rsidRPr="00BC2F5B" w:rsidR="00032C1D">
              <w:rPr>
                <w:rFonts w:ascii="Manrope" w:hAnsi="Manrope" w:cstheme="minorHAnsi"/>
                <w:b/>
                <w:sz w:val="22"/>
                <w:szCs w:val="22"/>
              </w:rPr>
              <w:t>%</w:t>
            </w:r>
          </w:p>
        </w:tc>
      </w:tr>
      <w:tr w:rsidRPr="00BC2F5B" w:rsidR="00032C1D" w:rsidTr="79ED9234" w14:paraId="496BD87F" w14:textId="77777777">
        <w:tc>
          <w:tcPr>
            <w:tcW w:w="1036" w:type="dxa"/>
            <w:tcMar/>
          </w:tcPr>
          <w:p w:rsidRPr="00BC2F5B" w:rsidR="00032C1D" w:rsidP="5D22D4A4" w:rsidRDefault="2061AAD0" w14:paraId="0524CB50" w14:textId="00CCAE85">
            <w:pPr>
              <w:rPr>
                <w:rFonts w:ascii="Manrope" w:hAnsi="Manrope" w:cstheme="minorBidi"/>
                <w:sz w:val="22"/>
                <w:szCs w:val="22"/>
              </w:rPr>
            </w:pPr>
            <w:r w:rsidRPr="5D22D4A4">
              <w:rPr>
                <w:rFonts w:ascii="Manrope" w:hAnsi="Manrope" w:cstheme="minorBidi"/>
                <w:b/>
                <w:bCs/>
                <w:sz w:val="22"/>
                <w:szCs w:val="22"/>
              </w:rPr>
              <w:t>4</w:t>
            </w:r>
            <w:r w:rsidRPr="5D22D4A4" w:rsidR="33627686">
              <w:rPr>
                <w:rFonts w:ascii="Manrope" w:hAnsi="Manrope" w:cstheme="minorBidi"/>
                <w:b/>
                <w:bCs/>
                <w:sz w:val="22"/>
                <w:szCs w:val="22"/>
              </w:rPr>
              <w:t>.1.</w:t>
            </w:r>
            <w:r w:rsidRPr="5D22D4A4" w:rsidR="0711D656">
              <w:rPr>
                <w:rFonts w:ascii="Manrope" w:hAnsi="Manrope" w:cstheme="minorBidi"/>
                <w:b/>
                <w:bCs/>
                <w:sz w:val="22"/>
                <w:szCs w:val="22"/>
              </w:rPr>
              <w:t>2</w:t>
            </w:r>
            <w:r w:rsidRPr="5D22D4A4" w:rsidR="33627686">
              <w:rPr>
                <w:rFonts w:ascii="Manrope" w:hAnsi="Manrope" w:cstheme="minorBidi"/>
                <w:b/>
                <w:bCs/>
                <w:sz w:val="22"/>
                <w:szCs w:val="22"/>
              </w:rPr>
              <w:t>.3</w:t>
            </w:r>
          </w:p>
        </w:tc>
        <w:tc>
          <w:tcPr>
            <w:tcW w:w="6553" w:type="dxa"/>
            <w:tcMar/>
          </w:tcPr>
          <w:p w:rsidRPr="00765D54" w:rsidR="00032C1D" w:rsidP="5D22D4A4" w:rsidRDefault="4074C811" w14:paraId="6F986B57" w14:textId="5C508D53">
            <w:pPr>
              <w:rPr>
                <w:rFonts w:ascii="Manrope" w:hAnsi="Manrope" w:cstheme="minorBidi"/>
                <w:sz w:val="22"/>
                <w:szCs w:val="22"/>
              </w:rPr>
            </w:pPr>
            <w:r w:rsidRPr="5D22D4A4">
              <w:rPr>
                <w:rFonts w:ascii="Manrope" w:hAnsi="Manrope"/>
                <w:sz w:val="22"/>
                <w:szCs w:val="22"/>
              </w:rPr>
              <w:t>Proposed consultant(s) / consultancy team, their qualification, expertise, and relevant experience</w:t>
            </w:r>
          </w:p>
        </w:tc>
        <w:tc>
          <w:tcPr>
            <w:tcW w:w="1427" w:type="dxa"/>
            <w:tcMar/>
          </w:tcPr>
          <w:p w:rsidRPr="00BC2F5B" w:rsidR="00032C1D" w:rsidP="00032C1D" w:rsidRDefault="00F56E53" w14:paraId="455ADA0C" w14:textId="38E35810">
            <w:pPr>
              <w:jc w:val="center"/>
              <w:rPr>
                <w:rFonts w:ascii="Manrope" w:hAnsi="Manrope" w:cstheme="minorHAnsi"/>
                <w:sz w:val="22"/>
                <w:szCs w:val="22"/>
              </w:rPr>
            </w:pPr>
            <w:r>
              <w:rPr>
                <w:rFonts w:ascii="Manrope" w:hAnsi="Manrope" w:cstheme="minorHAnsi"/>
                <w:b/>
                <w:sz w:val="22"/>
                <w:szCs w:val="22"/>
              </w:rPr>
              <w:t>20</w:t>
            </w:r>
            <w:r w:rsidRPr="00BC2F5B" w:rsidR="00032C1D">
              <w:rPr>
                <w:rFonts w:ascii="Manrope" w:hAnsi="Manrope" w:cstheme="minorHAnsi"/>
                <w:b/>
                <w:sz w:val="22"/>
                <w:szCs w:val="22"/>
              </w:rPr>
              <w:t>%</w:t>
            </w:r>
          </w:p>
        </w:tc>
      </w:tr>
      <w:tr w:rsidRPr="00BC2F5B" w:rsidR="00032C1D" w:rsidTr="79ED9234" w14:paraId="77BFB2CF" w14:textId="77777777">
        <w:tc>
          <w:tcPr>
            <w:tcW w:w="1036" w:type="dxa"/>
            <w:tcMar/>
          </w:tcPr>
          <w:p w:rsidRPr="00BC2F5B" w:rsidR="00032C1D" w:rsidP="5D22D4A4" w:rsidRDefault="2061AAD0" w14:paraId="495D6DAE" w14:textId="09618E0D">
            <w:pPr>
              <w:rPr>
                <w:rFonts w:ascii="Manrope" w:hAnsi="Manrope" w:cstheme="minorBidi"/>
                <w:sz w:val="22"/>
                <w:szCs w:val="22"/>
              </w:rPr>
            </w:pPr>
            <w:r w:rsidRPr="5D22D4A4">
              <w:rPr>
                <w:rFonts w:ascii="Manrope" w:hAnsi="Manrope" w:cstheme="minorBidi"/>
                <w:b/>
                <w:bCs/>
                <w:sz w:val="22"/>
                <w:szCs w:val="22"/>
              </w:rPr>
              <w:t>4</w:t>
            </w:r>
            <w:r w:rsidRPr="5D22D4A4" w:rsidR="33627686">
              <w:rPr>
                <w:rFonts w:ascii="Manrope" w:hAnsi="Manrope" w:cstheme="minorBidi"/>
                <w:b/>
                <w:bCs/>
                <w:sz w:val="22"/>
                <w:szCs w:val="22"/>
              </w:rPr>
              <w:t>.1.</w:t>
            </w:r>
            <w:r w:rsidRPr="5D22D4A4" w:rsidR="011B5254">
              <w:rPr>
                <w:rFonts w:ascii="Manrope" w:hAnsi="Manrope" w:cstheme="minorBidi"/>
                <w:b/>
                <w:bCs/>
                <w:sz w:val="22"/>
                <w:szCs w:val="22"/>
              </w:rPr>
              <w:t>2</w:t>
            </w:r>
            <w:r w:rsidRPr="5D22D4A4" w:rsidR="33627686">
              <w:rPr>
                <w:rFonts w:ascii="Manrope" w:hAnsi="Manrope" w:cstheme="minorBidi"/>
                <w:b/>
                <w:bCs/>
                <w:sz w:val="22"/>
                <w:szCs w:val="22"/>
              </w:rPr>
              <w:t>.4</w:t>
            </w:r>
          </w:p>
        </w:tc>
        <w:tc>
          <w:tcPr>
            <w:tcW w:w="6553" w:type="dxa"/>
            <w:tcMar/>
          </w:tcPr>
          <w:p w:rsidRPr="00765D54" w:rsidR="00032C1D" w:rsidP="00032C1D" w:rsidRDefault="00765D54" w14:paraId="20459B7B" w14:textId="6A51EADC">
            <w:pPr>
              <w:rPr>
                <w:rFonts w:ascii="Manrope" w:hAnsi="Manrope" w:cstheme="minorHAnsi"/>
                <w:sz w:val="22"/>
                <w:szCs w:val="22"/>
              </w:rPr>
            </w:pPr>
            <w:r w:rsidRPr="00765D54">
              <w:rPr>
                <w:rFonts w:ascii="Manrope" w:hAnsi="Manrope"/>
                <w:sz w:val="22"/>
                <w:szCs w:val="22"/>
              </w:rPr>
              <w:t>Approach to project management and quality assurance, including a project plan and timescale</w:t>
            </w:r>
          </w:p>
        </w:tc>
        <w:tc>
          <w:tcPr>
            <w:tcW w:w="1427" w:type="dxa"/>
            <w:tcMar/>
          </w:tcPr>
          <w:p w:rsidRPr="00BC2F5B" w:rsidR="00032C1D" w:rsidP="00032C1D" w:rsidRDefault="00765D54" w14:paraId="296A8D69" w14:textId="7B65347E">
            <w:pPr>
              <w:jc w:val="center"/>
              <w:rPr>
                <w:rFonts w:ascii="Manrope" w:hAnsi="Manrope" w:cstheme="minorHAnsi"/>
                <w:sz w:val="22"/>
                <w:szCs w:val="22"/>
              </w:rPr>
            </w:pPr>
            <w:r>
              <w:rPr>
                <w:rFonts w:ascii="Manrope" w:hAnsi="Manrope" w:cstheme="minorHAnsi"/>
                <w:b/>
                <w:sz w:val="22"/>
                <w:szCs w:val="22"/>
              </w:rPr>
              <w:t>15</w:t>
            </w:r>
            <w:r w:rsidRPr="00BC2F5B" w:rsidR="00032C1D">
              <w:rPr>
                <w:rFonts w:ascii="Manrope" w:hAnsi="Manrope" w:cstheme="minorHAnsi"/>
                <w:b/>
                <w:sz w:val="22"/>
                <w:szCs w:val="22"/>
              </w:rPr>
              <w:t>%</w:t>
            </w:r>
          </w:p>
        </w:tc>
      </w:tr>
    </w:tbl>
    <w:p w:rsidRPr="00BC2F5B" w:rsidR="00E65654" w:rsidRDefault="00E65654" w14:paraId="211176B5" w14:textId="77777777">
      <w:pPr>
        <w:rPr>
          <w:rFonts w:ascii="Manrope" w:hAnsi="Manrope" w:cstheme="minorHAnsi"/>
          <w:color w:val="FF0000"/>
          <w:sz w:val="22"/>
          <w:szCs w:val="22"/>
        </w:rPr>
      </w:pPr>
    </w:p>
    <w:p w:rsidRPr="00BC2F5B" w:rsidR="00E65654" w:rsidRDefault="00E65654" w14:paraId="71BB372D" w14:textId="63331664">
      <w:pPr>
        <w:rPr>
          <w:rFonts w:ascii="Manrope" w:hAnsi="Manrope" w:cstheme="minorHAnsi"/>
          <w:color w:val="000000"/>
          <w:sz w:val="22"/>
          <w:szCs w:val="22"/>
        </w:rPr>
      </w:pPr>
      <w:r w:rsidRPr="00BC2F5B">
        <w:rPr>
          <w:rFonts w:ascii="Manrope" w:hAnsi="Manrope" w:cstheme="minorHAnsi"/>
          <w:color w:val="000000"/>
          <w:sz w:val="22"/>
          <w:szCs w:val="22"/>
        </w:rPr>
        <w:t xml:space="preserve">Technical scores from the Tender stage will then be added together to give a total </w:t>
      </w:r>
      <w:r w:rsidRPr="00BC2F5B">
        <w:rPr>
          <w:rFonts w:ascii="Manrope" w:hAnsi="Manrope" w:cstheme="minorHAnsi"/>
          <w:b/>
          <w:color w:val="000000"/>
          <w:sz w:val="22"/>
          <w:szCs w:val="22"/>
        </w:rPr>
        <w:t xml:space="preserve">technical score out </w:t>
      </w:r>
      <w:r w:rsidRPr="00E85FFD">
        <w:rPr>
          <w:rFonts w:ascii="Manrope" w:hAnsi="Manrope" w:cstheme="minorHAnsi"/>
          <w:b/>
          <w:sz w:val="22"/>
          <w:szCs w:val="22"/>
        </w:rPr>
        <w:t>of</w:t>
      </w:r>
      <w:r w:rsidRPr="00E85FFD">
        <w:rPr>
          <w:rFonts w:ascii="Manrope" w:hAnsi="Manrope" w:cstheme="minorHAnsi"/>
          <w:sz w:val="22"/>
          <w:szCs w:val="22"/>
        </w:rPr>
        <w:t xml:space="preserve"> </w:t>
      </w:r>
      <w:r w:rsidRPr="00E85FFD" w:rsidR="00E92F5D">
        <w:rPr>
          <w:rFonts w:ascii="Manrope" w:hAnsi="Manrope" w:cstheme="minorHAnsi"/>
          <w:b/>
          <w:sz w:val="22"/>
          <w:szCs w:val="22"/>
        </w:rPr>
        <w:t xml:space="preserve">75 </w:t>
      </w:r>
      <w:r w:rsidRPr="00E85FFD">
        <w:rPr>
          <w:rFonts w:ascii="Manrope" w:hAnsi="Manrope" w:cstheme="minorHAnsi"/>
          <w:b/>
          <w:sz w:val="22"/>
          <w:szCs w:val="22"/>
        </w:rPr>
        <w:t>%</w:t>
      </w:r>
      <w:r w:rsidRPr="00E85FFD">
        <w:rPr>
          <w:rFonts w:ascii="Manrope" w:hAnsi="Manrope" w:cstheme="minorHAnsi"/>
          <w:sz w:val="22"/>
          <w:szCs w:val="22"/>
        </w:rPr>
        <w:t xml:space="preserve"> </w:t>
      </w:r>
      <w:r w:rsidRPr="00E85FFD" w:rsidR="004C6C91">
        <w:rPr>
          <w:rFonts w:ascii="Manrope" w:hAnsi="Manrope" w:cstheme="minorHAnsi"/>
          <w:sz w:val="22"/>
          <w:szCs w:val="22"/>
        </w:rPr>
        <w:t>w</w:t>
      </w:r>
      <w:r w:rsidRPr="00E85FFD">
        <w:rPr>
          <w:rFonts w:ascii="Manrope" w:hAnsi="Manrope" w:cstheme="minorHAnsi"/>
          <w:sz w:val="22"/>
          <w:szCs w:val="22"/>
        </w:rPr>
        <w:t xml:space="preserve">hich will then be added to the </w:t>
      </w:r>
      <w:r w:rsidRPr="00E85FFD" w:rsidR="00C743A5">
        <w:rPr>
          <w:rFonts w:ascii="Manrope" w:hAnsi="Manrope" w:cstheme="minorHAnsi"/>
          <w:b/>
          <w:sz w:val="22"/>
          <w:szCs w:val="22"/>
        </w:rPr>
        <w:t>Value for money</w:t>
      </w:r>
      <w:r w:rsidRPr="00E85FFD">
        <w:rPr>
          <w:rFonts w:ascii="Manrope" w:hAnsi="Manrope" w:cstheme="minorHAnsi"/>
          <w:b/>
          <w:sz w:val="22"/>
          <w:szCs w:val="22"/>
        </w:rPr>
        <w:t xml:space="preserve"> score (out of</w:t>
      </w:r>
      <w:r w:rsidRPr="00E85FFD" w:rsidR="004C6C91">
        <w:rPr>
          <w:rFonts w:ascii="Manrope" w:hAnsi="Manrope" w:cstheme="minorHAnsi"/>
          <w:b/>
          <w:sz w:val="22"/>
          <w:szCs w:val="22"/>
        </w:rPr>
        <w:t xml:space="preserve"> </w:t>
      </w:r>
      <w:r w:rsidRPr="00E85FFD" w:rsidR="00827B0F">
        <w:rPr>
          <w:rFonts w:ascii="Manrope" w:hAnsi="Manrope" w:cstheme="minorHAnsi"/>
          <w:b/>
          <w:sz w:val="22"/>
          <w:szCs w:val="22"/>
        </w:rPr>
        <w:t xml:space="preserve">25 </w:t>
      </w:r>
      <w:r w:rsidRPr="00E85FFD">
        <w:rPr>
          <w:rFonts w:ascii="Manrope" w:hAnsi="Manrope" w:cstheme="minorHAnsi"/>
          <w:b/>
          <w:sz w:val="22"/>
          <w:szCs w:val="22"/>
        </w:rPr>
        <w:t xml:space="preserve">%) to give an overall </w:t>
      </w:r>
      <w:r w:rsidRPr="00BC2F5B">
        <w:rPr>
          <w:rFonts w:ascii="Manrope" w:hAnsi="Manrope" w:cstheme="minorHAnsi"/>
          <w:b/>
          <w:color w:val="000000"/>
          <w:sz w:val="22"/>
          <w:szCs w:val="22"/>
        </w:rPr>
        <w:t>score of 100%.</w:t>
      </w:r>
      <w:r w:rsidRPr="00BC2F5B">
        <w:rPr>
          <w:rFonts w:ascii="Manrope" w:hAnsi="Manrope" w:cstheme="minorHAnsi"/>
          <w:color w:val="000000"/>
          <w:sz w:val="22"/>
          <w:szCs w:val="22"/>
        </w:rPr>
        <w:t xml:space="preserve"> </w:t>
      </w:r>
    </w:p>
    <w:p w:rsidRPr="00BC2F5B" w:rsidR="00E65654" w:rsidRDefault="00E65654" w14:paraId="658A7D64" w14:textId="77777777">
      <w:pPr>
        <w:rPr>
          <w:rFonts w:ascii="Manrope" w:hAnsi="Manrope" w:cstheme="minorHAnsi"/>
          <w:color w:val="000000"/>
          <w:sz w:val="22"/>
          <w:szCs w:val="22"/>
        </w:rPr>
      </w:pPr>
    </w:p>
    <w:p w:rsidRPr="00BC2F5B" w:rsidR="00E65654" w:rsidP="00942F6B" w:rsidRDefault="00CC47BD" w14:paraId="0CF94AEF" w14:textId="5A30468E">
      <w:pPr>
        <w:pStyle w:val="ListParagraph"/>
        <w:numPr>
          <w:ilvl w:val="1"/>
          <w:numId w:val="9"/>
        </w:numPr>
        <w:rPr>
          <w:rFonts w:ascii="Manrope" w:hAnsi="Manrope" w:cstheme="minorHAnsi"/>
          <w:b/>
          <w:color w:val="000000"/>
          <w:sz w:val="22"/>
          <w:szCs w:val="22"/>
        </w:rPr>
      </w:pPr>
      <w:r w:rsidRPr="00BC2F5B">
        <w:rPr>
          <w:rFonts w:ascii="Manrope" w:hAnsi="Manrope" w:cstheme="minorHAnsi"/>
          <w:b/>
          <w:color w:val="000000"/>
          <w:sz w:val="22"/>
          <w:szCs w:val="22"/>
        </w:rPr>
        <w:t>S</w:t>
      </w:r>
      <w:r w:rsidRPr="00BC2F5B" w:rsidR="00E65654">
        <w:rPr>
          <w:rFonts w:ascii="Manrope" w:hAnsi="Manrope" w:cstheme="minorHAnsi"/>
          <w:b/>
          <w:color w:val="000000"/>
          <w:sz w:val="22"/>
          <w:szCs w:val="22"/>
        </w:rPr>
        <w:t xml:space="preserve">upplier Evaluation </w:t>
      </w:r>
    </w:p>
    <w:p w:rsidRPr="00BC2F5B" w:rsidR="00E65654" w:rsidP="0017135E" w:rsidRDefault="00E65654" w14:paraId="52BC71FD" w14:textId="77777777">
      <w:pPr>
        <w:rPr>
          <w:rFonts w:ascii="Manrope" w:hAnsi="Manrope" w:cstheme="minorHAnsi"/>
          <w:b/>
          <w:color w:val="000000"/>
          <w:sz w:val="22"/>
          <w:szCs w:val="22"/>
        </w:rPr>
      </w:pPr>
    </w:p>
    <w:p w:rsidRPr="00BC2F5B" w:rsidR="00E65654" w:rsidP="5D22D4A4" w:rsidRDefault="2E1E8EF3" w14:paraId="226DD579" w14:textId="551A9665">
      <w:pPr>
        <w:rPr>
          <w:rFonts w:ascii="Manrope" w:hAnsi="Manrope" w:cstheme="minorBidi"/>
          <w:color w:val="000000"/>
          <w:sz w:val="22"/>
          <w:szCs w:val="22"/>
        </w:rPr>
      </w:pPr>
      <w:r w:rsidRPr="5D22D4A4">
        <w:rPr>
          <w:rFonts w:ascii="Manrope" w:hAnsi="Manrope" w:cstheme="minorBidi"/>
          <w:color w:val="000000" w:themeColor="text1"/>
          <w:sz w:val="22"/>
          <w:szCs w:val="22"/>
        </w:rPr>
        <w:t xml:space="preserve">The evaluation of submissions will be on the criteria listed below in </w:t>
      </w:r>
      <w:r w:rsidRPr="5D22D4A4" w:rsidR="46CA3594">
        <w:rPr>
          <w:rFonts w:ascii="Manrope" w:hAnsi="Manrope" w:cstheme="minorBidi"/>
          <w:b/>
          <w:bCs/>
          <w:color w:val="000000" w:themeColor="text1"/>
          <w:sz w:val="22"/>
          <w:szCs w:val="22"/>
        </w:rPr>
        <w:t>section 4</w:t>
      </w:r>
      <w:r w:rsidRPr="5D22D4A4">
        <w:rPr>
          <w:rFonts w:ascii="Manrope" w:hAnsi="Manrope" w:cstheme="minorBidi"/>
          <w:b/>
          <w:bCs/>
          <w:color w:val="000000" w:themeColor="text1"/>
          <w:sz w:val="22"/>
          <w:szCs w:val="22"/>
        </w:rPr>
        <w:t>.</w:t>
      </w:r>
      <w:r w:rsidRPr="5D22D4A4">
        <w:rPr>
          <w:rFonts w:ascii="Manrope" w:hAnsi="Manrope" w:cstheme="minorBidi"/>
          <w:color w:val="FF0000"/>
          <w:sz w:val="22"/>
          <w:szCs w:val="22"/>
        </w:rPr>
        <w:t xml:space="preserve"> </w:t>
      </w:r>
      <w:r w:rsidRPr="5D22D4A4">
        <w:rPr>
          <w:rFonts w:ascii="Manrope" w:hAnsi="Manrope" w:cstheme="minorBidi"/>
          <w:color w:val="000000" w:themeColor="text1"/>
          <w:sz w:val="22"/>
          <w:szCs w:val="22"/>
        </w:rPr>
        <w:t xml:space="preserve">The criteria will count for 100% of the overall evaluation with the relevant weightings listed next to each individual </w:t>
      </w:r>
      <w:r w:rsidRPr="5D22D4A4" w:rsidR="09A7419D">
        <w:rPr>
          <w:rFonts w:ascii="Manrope" w:hAnsi="Manrope" w:cstheme="minorBidi"/>
          <w:color w:val="000000" w:themeColor="text1"/>
          <w:sz w:val="22"/>
          <w:szCs w:val="22"/>
        </w:rPr>
        <w:t>criterion</w:t>
      </w:r>
      <w:r w:rsidRPr="5D22D4A4">
        <w:rPr>
          <w:rFonts w:ascii="Manrope" w:hAnsi="Manrope" w:cstheme="minorBidi"/>
          <w:color w:val="000000" w:themeColor="text1"/>
          <w:sz w:val="22"/>
          <w:szCs w:val="22"/>
        </w:rPr>
        <w:t xml:space="preserve"> stated below. </w:t>
      </w:r>
    </w:p>
    <w:p w:rsidRPr="00BC2F5B" w:rsidR="00E65654" w:rsidP="0017135E" w:rsidRDefault="00E65654" w14:paraId="6AA33F46" w14:textId="77777777">
      <w:pPr>
        <w:rPr>
          <w:rFonts w:ascii="Manrope" w:hAnsi="Manrope" w:cstheme="minorHAnsi"/>
          <w:color w:val="000000"/>
          <w:sz w:val="22"/>
          <w:szCs w:val="22"/>
        </w:rPr>
      </w:pPr>
    </w:p>
    <w:p w:rsidRPr="00BC2F5B" w:rsidR="00E65654" w:rsidP="0017135E" w:rsidRDefault="00E65654" w14:paraId="13BF42BD" w14:textId="77777777">
      <w:pPr>
        <w:rPr>
          <w:rFonts w:ascii="Manrope" w:hAnsi="Manrope" w:cstheme="minorHAnsi"/>
          <w:color w:val="000000"/>
          <w:sz w:val="22"/>
          <w:szCs w:val="22"/>
        </w:rPr>
      </w:pPr>
      <w:r w:rsidRPr="00BC2F5B">
        <w:rPr>
          <w:rFonts w:ascii="Manrope" w:hAnsi="Manrope" w:cstheme="minorHAnsi"/>
          <w:color w:val="000000"/>
          <w:sz w:val="22"/>
          <w:szCs w:val="22"/>
        </w:rPr>
        <w:t xml:space="preserve">Evaluation criteria will be a combination of both financial and non-financial factors and will consider the following areas: </w:t>
      </w:r>
    </w:p>
    <w:p w:rsidRPr="00BC2F5B" w:rsidR="00E65654" w:rsidP="0017135E" w:rsidRDefault="00E65654" w14:paraId="2B700C20" w14:textId="77777777">
      <w:pPr>
        <w:rPr>
          <w:rFonts w:ascii="Manrope" w:hAnsi="Manrope" w:cstheme="minorHAnsi"/>
          <w:color w:val="000000"/>
          <w:sz w:val="22"/>
          <w:szCs w:val="22"/>
        </w:rPr>
      </w:pPr>
    </w:p>
    <w:p w:rsidRPr="00E85FFD" w:rsidR="00E65654" w:rsidP="0017135E" w:rsidRDefault="00CC47BD" w14:paraId="048DFBB3" w14:textId="3470316E">
      <w:pPr>
        <w:rPr>
          <w:rFonts w:ascii="Manrope" w:hAnsi="Manrope" w:cstheme="minorHAnsi"/>
          <w:b/>
          <w:sz w:val="22"/>
          <w:szCs w:val="22"/>
          <w:u w:val="single"/>
        </w:rPr>
      </w:pPr>
      <w:r w:rsidRPr="00BC2F5B">
        <w:rPr>
          <w:rFonts w:ascii="Manrope" w:hAnsi="Manrope" w:cstheme="minorHAnsi"/>
          <w:b/>
          <w:color w:val="000000"/>
          <w:sz w:val="22"/>
          <w:szCs w:val="22"/>
        </w:rPr>
        <w:t>4</w:t>
      </w:r>
      <w:r w:rsidRPr="00BC2F5B" w:rsidR="00E65654">
        <w:rPr>
          <w:rFonts w:ascii="Manrope" w:hAnsi="Manrope" w:cstheme="minorHAnsi"/>
          <w:b/>
          <w:color w:val="000000"/>
          <w:sz w:val="22"/>
          <w:szCs w:val="22"/>
        </w:rPr>
        <w:t>.</w:t>
      </w:r>
      <w:r w:rsidRPr="00BC2F5B">
        <w:rPr>
          <w:rFonts w:ascii="Manrope" w:hAnsi="Manrope" w:cstheme="minorHAnsi"/>
          <w:b/>
          <w:color w:val="000000"/>
          <w:sz w:val="22"/>
          <w:szCs w:val="22"/>
        </w:rPr>
        <w:t>2</w:t>
      </w:r>
      <w:r w:rsidRPr="00BC2F5B" w:rsidR="00E65654">
        <w:rPr>
          <w:rFonts w:ascii="Manrope" w:hAnsi="Manrope" w:cstheme="minorHAnsi"/>
          <w:b/>
          <w:color w:val="000000"/>
          <w:sz w:val="22"/>
          <w:szCs w:val="22"/>
        </w:rPr>
        <w:t xml:space="preserve">.1 </w:t>
      </w:r>
      <w:r w:rsidR="00C743A5">
        <w:rPr>
          <w:rFonts w:ascii="Manrope" w:hAnsi="Manrope" w:cstheme="minorHAnsi"/>
          <w:b/>
          <w:color w:val="000000"/>
          <w:sz w:val="22"/>
          <w:szCs w:val="22"/>
        </w:rPr>
        <w:t xml:space="preserve">Value for </w:t>
      </w:r>
      <w:r w:rsidRPr="00E85FFD" w:rsidR="00C743A5">
        <w:rPr>
          <w:rFonts w:ascii="Manrope" w:hAnsi="Manrope" w:cstheme="minorHAnsi"/>
          <w:b/>
          <w:sz w:val="22"/>
          <w:szCs w:val="22"/>
        </w:rPr>
        <w:t>money</w:t>
      </w:r>
      <w:r w:rsidRPr="00E85FFD" w:rsidR="00E65654">
        <w:rPr>
          <w:rFonts w:ascii="Manrope" w:hAnsi="Manrope" w:cstheme="minorHAnsi"/>
          <w:b/>
          <w:sz w:val="22"/>
          <w:szCs w:val="22"/>
        </w:rPr>
        <w:t xml:space="preserve"> (</w:t>
      </w:r>
      <w:r w:rsidRPr="00E85FFD" w:rsidR="00827B0F">
        <w:rPr>
          <w:rFonts w:ascii="Manrope" w:hAnsi="Manrope" w:cstheme="minorHAnsi"/>
          <w:b/>
          <w:sz w:val="22"/>
          <w:szCs w:val="22"/>
        </w:rPr>
        <w:t>25</w:t>
      </w:r>
      <w:r w:rsidRPr="00E85FFD" w:rsidR="00E65654">
        <w:rPr>
          <w:rFonts w:ascii="Manrope" w:hAnsi="Manrope" w:cstheme="minorHAnsi"/>
          <w:b/>
          <w:sz w:val="22"/>
          <w:szCs w:val="22"/>
        </w:rPr>
        <w:t>%)</w:t>
      </w:r>
    </w:p>
    <w:p w:rsidRPr="00E85FFD" w:rsidR="00E65654" w:rsidP="0017135E" w:rsidRDefault="00E65654" w14:paraId="55FDADDC" w14:textId="77777777">
      <w:pPr>
        <w:rPr>
          <w:rFonts w:ascii="Manrope" w:hAnsi="Manrope" w:cstheme="minorHAnsi"/>
          <w:sz w:val="22"/>
          <w:szCs w:val="22"/>
        </w:rPr>
      </w:pPr>
    </w:p>
    <w:p w:rsidR="00E65654" w:rsidP="0017135E" w:rsidRDefault="00E65654" w14:paraId="0003B4BB" w14:textId="03CB00DC">
      <w:pPr>
        <w:rPr>
          <w:rFonts w:ascii="Manrope" w:hAnsi="Manrope" w:cstheme="minorHAnsi"/>
          <w:color w:val="000000"/>
          <w:sz w:val="22"/>
          <w:szCs w:val="22"/>
        </w:rPr>
      </w:pPr>
      <w:r w:rsidRPr="00E85FFD">
        <w:rPr>
          <w:rFonts w:ascii="Manrope" w:hAnsi="Manrope" w:cstheme="minorHAnsi"/>
          <w:b/>
          <w:sz w:val="22"/>
          <w:szCs w:val="22"/>
        </w:rPr>
        <w:t xml:space="preserve">The </w:t>
      </w:r>
      <w:r w:rsidRPr="00E85FFD" w:rsidR="00F97C95">
        <w:rPr>
          <w:rFonts w:ascii="Manrope" w:hAnsi="Manrope" w:cstheme="minorHAnsi"/>
          <w:b/>
          <w:sz w:val="22"/>
          <w:szCs w:val="22"/>
        </w:rPr>
        <w:t>value for money</w:t>
      </w:r>
      <w:r w:rsidRPr="00E85FFD">
        <w:rPr>
          <w:rFonts w:ascii="Manrope" w:hAnsi="Manrope" w:cstheme="minorHAnsi"/>
          <w:b/>
          <w:sz w:val="22"/>
          <w:szCs w:val="22"/>
        </w:rPr>
        <w:t xml:space="preserve"> criteria carries a weighting of </w:t>
      </w:r>
      <w:r w:rsidRPr="00E85FFD" w:rsidR="00827B0F">
        <w:rPr>
          <w:rFonts w:ascii="Manrope" w:hAnsi="Manrope" w:cstheme="minorHAnsi"/>
          <w:b/>
          <w:sz w:val="22"/>
          <w:szCs w:val="22"/>
        </w:rPr>
        <w:t>25</w:t>
      </w:r>
      <w:r w:rsidRPr="00E85FFD">
        <w:rPr>
          <w:rFonts w:ascii="Manrope" w:hAnsi="Manrope" w:cstheme="minorHAnsi"/>
          <w:b/>
          <w:sz w:val="22"/>
          <w:szCs w:val="22"/>
        </w:rPr>
        <w:t xml:space="preserve">% </w:t>
      </w:r>
      <w:r w:rsidRPr="00E85FFD">
        <w:rPr>
          <w:rFonts w:ascii="Manrope" w:hAnsi="Manrope" w:cstheme="minorHAnsi"/>
          <w:sz w:val="22"/>
          <w:szCs w:val="22"/>
        </w:rPr>
        <w:t xml:space="preserve">of the </w:t>
      </w:r>
      <w:r w:rsidRPr="00BC2F5B">
        <w:rPr>
          <w:rFonts w:ascii="Manrope" w:hAnsi="Manrope" w:cstheme="minorHAnsi"/>
          <w:color w:val="000000"/>
          <w:sz w:val="22"/>
          <w:szCs w:val="22"/>
        </w:rPr>
        <w:t xml:space="preserve">overall achievable score. The supplier must provide an economically sound and commercially attractive proposal offering outstanding customer service and satisfaction. </w:t>
      </w:r>
    </w:p>
    <w:p w:rsidR="0030224A" w:rsidP="0017135E" w:rsidRDefault="0030224A" w14:paraId="682F65AE" w14:textId="77777777">
      <w:pPr>
        <w:rPr>
          <w:rFonts w:ascii="Manrope" w:hAnsi="Manrope" w:cstheme="minorHAnsi"/>
          <w:color w:val="000000"/>
          <w:sz w:val="22"/>
          <w:szCs w:val="22"/>
        </w:rPr>
      </w:pPr>
    </w:p>
    <w:p w:rsidRPr="0030224A" w:rsidR="0030224A" w:rsidP="5D22D4A4" w:rsidRDefault="0E0E5FA8" w14:paraId="75C72EBE" w14:textId="755918BF">
      <w:pPr>
        <w:rPr>
          <w:rFonts w:ascii="Manrope" w:hAnsi="Manrope" w:cstheme="minorBidi"/>
          <w:color w:val="000000"/>
          <w:sz w:val="20"/>
          <w:szCs w:val="20"/>
        </w:rPr>
      </w:pPr>
      <w:r w:rsidRPr="5D22D4A4">
        <w:rPr>
          <w:rFonts w:ascii="Manrope" w:hAnsi="Manrope"/>
          <w:sz w:val="22"/>
          <w:szCs w:val="22"/>
        </w:rPr>
        <w:t>Indication of any additional outputs or outcomes as part of the project/delivery plan or other considerations regarding value for money, including highlighting any social value that will be generated in delivery of the project outputs.</w:t>
      </w:r>
    </w:p>
    <w:p w:rsidRPr="00BC2F5B" w:rsidR="00E65654" w:rsidP="0017135E" w:rsidRDefault="00E65654" w14:paraId="29391B50" w14:textId="77777777">
      <w:pPr>
        <w:rPr>
          <w:rFonts w:ascii="Manrope" w:hAnsi="Manrope" w:cstheme="minorHAnsi"/>
          <w:color w:val="000000"/>
          <w:sz w:val="22"/>
          <w:szCs w:val="22"/>
        </w:rPr>
      </w:pPr>
    </w:p>
    <w:p w:rsidRPr="00BC2F5B" w:rsidR="00E65654" w:rsidP="0017135E" w:rsidRDefault="00E65654" w14:paraId="0ED99A71" w14:textId="77777777">
      <w:pPr>
        <w:rPr>
          <w:rFonts w:ascii="Manrope" w:hAnsi="Manrope" w:cstheme="minorHAnsi"/>
          <w:color w:val="000000"/>
          <w:sz w:val="22"/>
          <w:szCs w:val="22"/>
        </w:rPr>
      </w:pPr>
      <w:r w:rsidRPr="00BC2F5B">
        <w:rPr>
          <w:rFonts w:ascii="Manrope" w:hAnsi="Manrope" w:cstheme="minorHAnsi"/>
          <w:color w:val="000000"/>
          <w:sz w:val="22"/>
          <w:szCs w:val="22"/>
        </w:rPr>
        <w:t xml:space="preserve">Please </w:t>
      </w:r>
      <w:r w:rsidRPr="00BC2F5B">
        <w:rPr>
          <w:rFonts w:ascii="Manrope" w:hAnsi="Manrope" w:cstheme="minorHAnsi"/>
          <w:sz w:val="22"/>
          <w:szCs w:val="22"/>
        </w:rPr>
        <w:t xml:space="preserve">see </w:t>
      </w:r>
      <w:r w:rsidRPr="00BC2F5B" w:rsidR="002A6A40">
        <w:rPr>
          <w:rFonts w:ascii="Manrope" w:hAnsi="Manrope" w:cstheme="minorHAnsi"/>
          <w:sz w:val="22"/>
          <w:szCs w:val="22"/>
        </w:rPr>
        <w:t>Appendix 2</w:t>
      </w:r>
      <w:r w:rsidRPr="00BC2F5B">
        <w:rPr>
          <w:rFonts w:ascii="Manrope" w:hAnsi="Manrope" w:cstheme="minorHAnsi"/>
          <w:sz w:val="22"/>
          <w:szCs w:val="22"/>
        </w:rPr>
        <w:t xml:space="preserve"> Pricing Schedule </w:t>
      </w:r>
      <w:r w:rsidRPr="00BC2F5B">
        <w:rPr>
          <w:rFonts w:ascii="Manrope" w:hAnsi="Manrope" w:cstheme="minorHAnsi"/>
          <w:color w:val="000000"/>
          <w:sz w:val="22"/>
          <w:szCs w:val="22"/>
        </w:rPr>
        <w:t xml:space="preserve">to be completed and returned by all suppliers. </w:t>
      </w:r>
    </w:p>
    <w:p w:rsidR="00CE6806" w:rsidP="0017135E" w:rsidRDefault="00CE6806" w14:paraId="1D6BB04E" w14:textId="77777777">
      <w:pPr>
        <w:rPr>
          <w:rFonts w:ascii="Manrope" w:hAnsi="Manrope" w:eastAsia="Calibri" w:cstheme="minorHAnsi"/>
          <w:sz w:val="22"/>
          <w:szCs w:val="22"/>
        </w:rPr>
      </w:pPr>
    </w:p>
    <w:p w:rsidR="00CE6806" w:rsidP="5D22D4A4" w:rsidRDefault="600FAF61" w14:paraId="7FA0FCEA" w14:textId="77777777">
      <w:pPr>
        <w:rPr>
          <w:rFonts w:ascii="Manrope" w:hAnsi="Manrope" w:eastAsia="Calibri" w:cstheme="minorBidi"/>
          <w:sz w:val="22"/>
          <w:szCs w:val="22"/>
        </w:rPr>
      </w:pPr>
      <w:r w:rsidRPr="5D22D4A4">
        <w:rPr>
          <w:rFonts w:ascii="Manrope" w:hAnsi="Manrope" w:eastAsia="Calibri" w:cstheme="minorBidi"/>
          <w:sz w:val="22"/>
          <w:szCs w:val="22"/>
        </w:rPr>
        <w:t xml:space="preserve">4.2.2.1 Prices submitted as part of this ITT must remain open for acceptance for a minimum of 120 days from the closing date for the receipt of offers. </w:t>
      </w:r>
    </w:p>
    <w:p w:rsidR="00CE6806" w:rsidP="0017135E" w:rsidRDefault="00CE6806" w14:paraId="336B9C61" w14:textId="77777777">
      <w:pPr>
        <w:rPr>
          <w:rFonts w:ascii="Manrope" w:hAnsi="Manrope" w:eastAsia="Calibri" w:cstheme="minorHAnsi"/>
          <w:sz w:val="22"/>
          <w:szCs w:val="22"/>
        </w:rPr>
      </w:pPr>
    </w:p>
    <w:p w:rsidR="00BC3A7B" w:rsidP="0017135E" w:rsidRDefault="00CE6806" w14:paraId="4B11F728" w14:textId="77777777">
      <w:pPr>
        <w:rPr>
          <w:rFonts w:ascii="Manrope" w:hAnsi="Manrope" w:eastAsia="Calibri" w:cstheme="minorHAnsi"/>
          <w:sz w:val="22"/>
          <w:szCs w:val="22"/>
        </w:rPr>
      </w:pPr>
      <w:r w:rsidRPr="00CE6806">
        <w:rPr>
          <w:rFonts w:ascii="Manrope" w:hAnsi="Manrope" w:eastAsia="Calibri" w:cstheme="minorHAnsi"/>
          <w:sz w:val="22"/>
          <w:szCs w:val="22"/>
        </w:rPr>
        <w:t xml:space="preserve">4.2.2.2 Prices must be exclusive of VAT. Please see Appendix 2 for Pricing schedule that should be completed and returned as part of your tender response. </w:t>
      </w:r>
    </w:p>
    <w:p w:rsidR="00BC3A7B" w:rsidP="0017135E" w:rsidRDefault="00BC3A7B" w14:paraId="3AC9F190" w14:textId="77777777">
      <w:pPr>
        <w:rPr>
          <w:rFonts w:ascii="Manrope" w:hAnsi="Manrope" w:eastAsia="Calibri" w:cstheme="minorHAnsi"/>
          <w:sz w:val="22"/>
          <w:szCs w:val="22"/>
        </w:rPr>
      </w:pPr>
    </w:p>
    <w:p w:rsidR="00BC3A7B" w:rsidP="0017135E" w:rsidRDefault="00CE6806" w14:paraId="21471A23" w14:textId="77777777">
      <w:pPr>
        <w:rPr>
          <w:rFonts w:ascii="Manrope" w:hAnsi="Manrope" w:eastAsia="Calibri" w:cstheme="minorHAnsi"/>
          <w:sz w:val="22"/>
          <w:szCs w:val="22"/>
        </w:rPr>
      </w:pPr>
      <w:r w:rsidRPr="00CE6806">
        <w:rPr>
          <w:rFonts w:ascii="Manrope" w:hAnsi="Manrope" w:eastAsia="Calibri" w:cstheme="minorHAnsi"/>
          <w:sz w:val="22"/>
          <w:szCs w:val="22"/>
        </w:rPr>
        <w:t xml:space="preserve">4.2.2.3 The contract price will be fixed for the duration of the contract. </w:t>
      </w:r>
    </w:p>
    <w:p w:rsidR="00BC3A7B" w:rsidP="0017135E" w:rsidRDefault="00BC3A7B" w14:paraId="1FE67956" w14:textId="77777777">
      <w:pPr>
        <w:rPr>
          <w:rFonts w:ascii="Manrope" w:hAnsi="Manrope" w:eastAsia="Calibri" w:cstheme="minorHAnsi"/>
          <w:sz w:val="22"/>
          <w:szCs w:val="22"/>
        </w:rPr>
      </w:pPr>
    </w:p>
    <w:p w:rsidRPr="00CE6806" w:rsidR="00EF56CC" w:rsidP="5D22D4A4" w:rsidRDefault="600FAF61" w14:paraId="7E47B7A9" w14:textId="3FC26697">
      <w:pPr>
        <w:rPr>
          <w:rFonts w:ascii="Manrope" w:hAnsi="Manrope" w:cstheme="minorBidi"/>
          <w:color w:val="000000"/>
          <w:sz w:val="22"/>
          <w:szCs w:val="22"/>
        </w:rPr>
      </w:pPr>
      <w:r w:rsidRPr="5D22D4A4">
        <w:rPr>
          <w:rFonts w:ascii="Manrope" w:hAnsi="Manrope" w:eastAsia="Calibri" w:cstheme="minorBidi"/>
          <w:sz w:val="22"/>
          <w:szCs w:val="22"/>
        </w:rPr>
        <w:t>4.2.2.4 Bidders must demonstrate how their proposals represent overall value for money and how they will assist ECW with cost initiatives.</w:t>
      </w:r>
    </w:p>
    <w:p w:rsidRPr="00E85FFD" w:rsidR="00E65654" w:rsidP="0017135E" w:rsidRDefault="00E65654" w14:paraId="205DD8A4" w14:textId="77777777">
      <w:pPr>
        <w:rPr>
          <w:rFonts w:ascii="Manrope" w:hAnsi="Manrope" w:cstheme="minorHAnsi"/>
          <w:sz w:val="22"/>
          <w:szCs w:val="22"/>
        </w:rPr>
      </w:pPr>
    </w:p>
    <w:p w:rsidRPr="00E85FFD" w:rsidR="00E65654" w:rsidP="0017135E" w:rsidRDefault="00CC47BD" w14:paraId="4B4CC400" w14:textId="6D3EF6ED">
      <w:pPr>
        <w:rPr>
          <w:rFonts w:ascii="Manrope" w:hAnsi="Manrope" w:cstheme="minorHAnsi"/>
          <w:b/>
          <w:sz w:val="22"/>
          <w:szCs w:val="22"/>
        </w:rPr>
      </w:pPr>
      <w:r w:rsidRPr="00E85FFD">
        <w:rPr>
          <w:rFonts w:ascii="Manrope" w:hAnsi="Manrope" w:cstheme="minorHAnsi"/>
          <w:b/>
          <w:sz w:val="22"/>
          <w:szCs w:val="22"/>
        </w:rPr>
        <w:t>4</w:t>
      </w:r>
      <w:r w:rsidRPr="00E85FFD" w:rsidR="00E65654">
        <w:rPr>
          <w:rFonts w:ascii="Manrope" w:hAnsi="Manrope" w:cstheme="minorHAnsi"/>
          <w:b/>
          <w:sz w:val="22"/>
          <w:szCs w:val="22"/>
        </w:rPr>
        <w:t>.</w:t>
      </w:r>
      <w:r w:rsidRPr="00E85FFD">
        <w:rPr>
          <w:rFonts w:ascii="Manrope" w:hAnsi="Manrope" w:cstheme="minorHAnsi"/>
          <w:b/>
          <w:sz w:val="22"/>
          <w:szCs w:val="22"/>
        </w:rPr>
        <w:t>2</w:t>
      </w:r>
      <w:r w:rsidRPr="00E85FFD" w:rsidR="00E65654">
        <w:rPr>
          <w:rFonts w:ascii="Manrope" w:hAnsi="Manrope" w:cstheme="minorHAnsi"/>
          <w:b/>
          <w:sz w:val="22"/>
          <w:szCs w:val="22"/>
        </w:rPr>
        <w:t>.2 Technical Merit (Quality) (</w:t>
      </w:r>
      <w:r w:rsidRPr="00E85FFD" w:rsidR="00F363FA">
        <w:rPr>
          <w:rFonts w:ascii="Manrope" w:hAnsi="Manrope" w:cstheme="minorHAnsi"/>
          <w:b/>
          <w:sz w:val="22"/>
          <w:szCs w:val="22"/>
        </w:rPr>
        <w:t>75</w:t>
      </w:r>
      <w:r w:rsidRPr="00E85FFD" w:rsidR="00E65654">
        <w:rPr>
          <w:rFonts w:ascii="Manrope" w:hAnsi="Manrope" w:cstheme="minorHAnsi"/>
          <w:b/>
          <w:sz w:val="22"/>
          <w:szCs w:val="22"/>
        </w:rPr>
        <w:t>%)</w:t>
      </w:r>
    </w:p>
    <w:p w:rsidRPr="00E85FFD" w:rsidR="004C6C91" w:rsidP="0017135E" w:rsidRDefault="004C6C91" w14:paraId="12F1D749" w14:textId="77777777">
      <w:pPr>
        <w:rPr>
          <w:rFonts w:ascii="Manrope" w:hAnsi="Manrope" w:cstheme="minorHAnsi"/>
          <w:b/>
          <w:sz w:val="22"/>
          <w:szCs w:val="22"/>
        </w:rPr>
      </w:pPr>
    </w:p>
    <w:p w:rsidRPr="00BC2F5B" w:rsidR="008B635A" w:rsidP="5D22D4A4" w:rsidRDefault="2E1E8EF3" w14:paraId="4B93E0F5" w14:textId="2D38EE5A">
      <w:pPr>
        <w:rPr>
          <w:rFonts w:ascii="Manrope" w:hAnsi="Manrope" w:cstheme="minorBidi"/>
          <w:color w:val="000000"/>
          <w:sz w:val="22"/>
          <w:szCs w:val="22"/>
        </w:rPr>
      </w:pPr>
      <w:r w:rsidRPr="5D22D4A4">
        <w:rPr>
          <w:rFonts w:ascii="Manrope" w:hAnsi="Manrope" w:cstheme="minorBidi"/>
          <w:sz w:val="22"/>
          <w:szCs w:val="22"/>
        </w:rPr>
        <w:t xml:space="preserve">Quality – </w:t>
      </w:r>
      <w:r w:rsidRPr="5D22D4A4">
        <w:rPr>
          <w:rFonts w:ascii="Manrope" w:hAnsi="Manrope" w:cstheme="minorBidi"/>
          <w:b/>
          <w:bCs/>
          <w:sz w:val="22"/>
          <w:szCs w:val="22"/>
        </w:rPr>
        <w:t xml:space="preserve">This carries a weighting of </w:t>
      </w:r>
      <w:r w:rsidRPr="5D22D4A4" w:rsidR="1689346F">
        <w:rPr>
          <w:rFonts w:ascii="Manrope" w:hAnsi="Manrope" w:cstheme="minorBidi"/>
          <w:b/>
          <w:bCs/>
          <w:sz w:val="22"/>
          <w:szCs w:val="22"/>
        </w:rPr>
        <w:t>75</w:t>
      </w:r>
      <w:r w:rsidRPr="5D22D4A4">
        <w:rPr>
          <w:rFonts w:ascii="Manrope" w:hAnsi="Manrope" w:cstheme="minorBidi"/>
          <w:b/>
          <w:bCs/>
          <w:sz w:val="22"/>
          <w:szCs w:val="22"/>
        </w:rPr>
        <w:t xml:space="preserve">% </w:t>
      </w:r>
      <w:r w:rsidRPr="5D22D4A4">
        <w:rPr>
          <w:rFonts w:ascii="Manrope" w:hAnsi="Manrope" w:cstheme="minorBidi"/>
          <w:sz w:val="22"/>
          <w:szCs w:val="22"/>
        </w:rPr>
        <w:t xml:space="preserve">of the overall </w:t>
      </w:r>
      <w:r w:rsidRPr="5D22D4A4">
        <w:rPr>
          <w:rFonts w:ascii="Manrope" w:hAnsi="Manrope" w:cstheme="minorBidi"/>
          <w:color w:val="000000" w:themeColor="text1"/>
          <w:sz w:val="22"/>
          <w:szCs w:val="22"/>
        </w:rPr>
        <w:t xml:space="preserve">achievable score and is broken down into the following </w:t>
      </w:r>
      <w:r w:rsidRPr="5D22D4A4" w:rsidR="7514CA9E">
        <w:rPr>
          <w:rFonts w:ascii="Manrope" w:hAnsi="Manrope" w:cstheme="minorBidi"/>
          <w:color w:val="000000" w:themeColor="text1"/>
          <w:sz w:val="22"/>
          <w:szCs w:val="22"/>
        </w:rPr>
        <w:t xml:space="preserve">areas and respective weightings. </w:t>
      </w:r>
      <w:r w:rsidR="00E65654">
        <w:tab/>
      </w:r>
      <w:r w:rsidR="00E65654">
        <w:tab/>
      </w:r>
      <w:r w:rsidR="00E65654">
        <w:tab/>
      </w:r>
    </w:p>
    <w:p w:rsidR="006E533F" w:rsidP="006E533F" w:rsidRDefault="006E533F" w14:paraId="03740975" w14:textId="77777777">
      <w:pPr>
        <w:rPr>
          <w:rFonts w:ascii="Manrope" w:hAnsi="Manrope" w:cstheme="minorHAnsi"/>
          <w:b/>
          <w:color w:val="000000"/>
          <w:sz w:val="22"/>
          <w:szCs w:val="22"/>
          <w:u w:val="single"/>
        </w:rPr>
      </w:pPr>
    </w:p>
    <w:p w:rsidRPr="00BC2F5B" w:rsidR="00E65654" w:rsidP="006E533F" w:rsidRDefault="00E65654" w14:paraId="6912717B" w14:textId="5999FC61">
      <w:pPr>
        <w:rPr>
          <w:rFonts w:ascii="Manrope" w:hAnsi="Manrope" w:cstheme="minorHAnsi"/>
          <w:b/>
          <w:color w:val="000000"/>
          <w:sz w:val="22"/>
          <w:szCs w:val="22"/>
          <w:u w:val="single"/>
        </w:rPr>
      </w:pPr>
      <w:r w:rsidRPr="00BC2F5B">
        <w:rPr>
          <w:rFonts w:ascii="Manrope" w:hAnsi="Manrope" w:cstheme="minorHAnsi"/>
          <w:b/>
          <w:color w:val="000000"/>
          <w:sz w:val="22"/>
          <w:szCs w:val="22"/>
          <w:u w:val="single"/>
        </w:rPr>
        <w:t>WEIGHTING</w:t>
      </w:r>
    </w:p>
    <w:p w:rsidRPr="00BC2F5B" w:rsidR="00E65654" w:rsidP="00EF2F4B" w:rsidRDefault="004C6C91" w14:paraId="2604E3FC" w14:textId="3C0E519A">
      <w:pPr>
        <w:ind w:left="360"/>
        <w:rPr>
          <w:rFonts w:ascii="Manrope" w:hAnsi="Manrope" w:cstheme="minorHAnsi"/>
          <w:b/>
          <w:sz w:val="22"/>
          <w:szCs w:val="22"/>
          <w:u w:val="single"/>
        </w:rPr>
      </w:pPr>
      <w:r w:rsidRPr="00BC2F5B">
        <w:rPr>
          <w:rFonts w:ascii="Manrope" w:hAnsi="Manrope" w:cstheme="minorHAnsi"/>
          <w:b/>
          <w:sz w:val="22"/>
          <w:szCs w:val="22"/>
          <w:u w:val="single"/>
        </w:rPr>
        <w:t xml:space="preserve">1. </w:t>
      </w:r>
      <w:r w:rsidRPr="00BC2F5B" w:rsidR="00D07F9A">
        <w:rPr>
          <w:rFonts w:ascii="Manrope" w:hAnsi="Manrope" w:cstheme="minorHAnsi"/>
          <w:b/>
          <w:sz w:val="22"/>
          <w:szCs w:val="22"/>
          <w:u w:val="single"/>
        </w:rPr>
        <w:t>COMPANY DETAILS</w:t>
      </w:r>
    </w:p>
    <w:p w:rsidRPr="00BC2F5B" w:rsidR="00E65654" w:rsidP="5D22D4A4" w:rsidRDefault="2E1E8EF3" w14:paraId="24AB1151" w14:textId="32591EF9">
      <w:pPr>
        <w:ind w:left="360"/>
        <w:rPr>
          <w:rFonts w:ascii="Manrope" w:hAnsi="Manrope" w:cstheme="minorBidi"/>
          <w:sz w:val="22"/>
          <w:szCs w:val="22"/>
        </w:rPr>
      </w:pPr>
      <w:proofErr w:type="spellStart"/>
      <w:r w:rsidRPr="5D22D4A4">
        <w:rPr>
          <w:rFonts w:ascii="Manrope" w:hAnsi="Manrope" w:cstheme="minorBidi"/>
          <w:b/>
          <w:bCs/>
          <w:sz w:val="22"/>
          <w:szCs w:val="22"/>
        </w:rPr>
        <w:t>i</w:t>
      </w:r>
      <w:proofErr w:type="spellEnd"/>
      <w:r w:rsidRPr="5D22D4A4">
        <w:rPr>
          <w:rFonts w:ascii="Manrope" w:hAnsi="Manrope" w:cstheme="minorBidi"/>
          <w:b/>
          <w:bCs/>
          <w:sz w:val="22"/>
          <w:szCs w:val="22"/>
        </w:rPr>
        <w:t>)</w:t>
      </w:r>
      <w:r w:rsidRPr="5D22D4A4" w:rsidR="0827BA19">
        <w:rPr>
          <w:rFonts w:ascii="Manrope" w:hAnsi="Manrope" w:cstheme="minorBidi"/>
          <w:b/>
          <w:bCs/>
          <w:sz w:val="22"/>
          <w:szCs w:val="22"/>
        </w:rPr>
        <w:t xml:space="preserve"> – iv)</w:t>
      </w:r>
      <w:r w:rsidR="00E65654">
        <w:tab/>
      </w:r>
      <w:r w:rsidRPr="5D22D4A4" w:rsidR="1806E78F">
        <w:rPr>
          <w:rFonts w:ascii="Manrope" w:hAnsi="Manrope" w:cstheme="minorBidi"/>
          <w:b/>
          <w:bCs/>
          <w:sz w:val="22"/>
          <w:szCs w:val="22"/>
        </w:rPr>
        <w:t>Provide company details</w:t>
      </w:r>
      <w:r w:rsidR="00E65654">
        <w:tab/>
      </w:r>
      <w:r w:rsidR="00E65654">
        <w:tab/>
      </w:r>
      <w:r w:rsidR="00E65654">
        <w:tab/>
      </w:r>
      <w:r w:rsidR="00E65654">
        <w:tab/>
      </w:r>
      <w:r w:rsidR="00E65654">
        <w:tab/>
      </w:r>
      <w:r w:rsidRPr="5D22D4A4" w:rsidR="1806E78F">
        <w:rPr>
          <w:rFonts w:ascii="Manrope" w:hAnsi="Manrope" w:cstheme="minorBidi"/>
          <w:sz w:val="22"/>
          <w:szCs w:val="22"/>
        </w:rPr>
        <w:t>Information only</w:t>
      </w:r>
    </w:p>
    <w:p w:rsidRPr="00BC2F5B" w:rsidR="00E65654" w:rsidP="00EF2F4B" w:rsidRDefault="00E65654" w14:paraId="51C410F0" w14:textId="77777777">
      <w:pPr>
        <w:ind w:left="360"/>
        <w:rPr>
          <w:rFonts w:ascii="Manrope" w:hAnsi="Manrope" w:cstheme="minorHAnsi"/>
          <w:sz w:val="22"/>
          <w:szCs w:val="22"/>
        </w:rPr>
      </w:pPr>
    </w:p>
    <w:p w:rsidRPr="004B3D20" w:rsidR="00E65654" w:rsidP="00EF2F4B" w:rsidRDefault="00E65654" w14:paraId="5B514A64" w14:textId="77777777">
      <w:pPr>
        <w:ind w:left="360"/>
        <w:rPr>
          <w:rFonts w:ascii="Manrope" w:hAnsi="Manrope" w:cstheme="minorHAnsi"/>
          <w:sz w:val="22"/>
          <w:szCs w:val="22"/>
        </w:rPr>
      </w:pP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p>
    <w:p w:rsidRPr="004B3D20" w:rsidR="00E65654" w:rsidP="5D22D4A4" w:rsidRDefault="4508C0C1" w14:paraId="589FD17E" w14:textId="15185097">
      <w:pPr>
        <w:ind w:left="360"/>
        <w:rPr>
          <w:rFonts w:ascii="Manrope" w:hAnsi="Manrope" w:cstheme="minorBidi"/>
          <w:b/>
          <w:bCs/>
          <w:sz w:val="22"/>
          <w:szCs w:val="22"/>
          <w:u w:val="single"/>
        </w:rPr>
      </w:pPr>
      <w:r w:rsidRPr="5D22D4A4">
        <w:rPr>
          <w:rFonts w:ascii="Manrope" w:hAnsi="Manrope" w:cstheme="minorBidi"/>
          <w:b/>
          <w:bCs/>
          <w:sz w:val="22"/>
          <w:szCs w:val="22"/>
          <w:u w:val="single"/>
        </w:rPr>
        <w:t xml:space="preserve">2. </w:t>
      </w:r>
      <w:r w:rsidRPr="5D22D4A4" w:rsidR="656A2163">
        <w:rPr>
          <w:rFonts w:ascii="Manrope" w:hAnsi="Manrope" w:cstheme="minorBidi"/>
          <w:b/>
          <w:bCs/>
          <w:sz w:val="22"/>
          <w:szCs w:val="22"/>
          <w:u w:val="single"/>
        </w:rPr>
        <w:t>APPROACH AND METHODOLOGY FOR THE COMMISSION</w:t>
      </w:r>
      <w:r w:rsidR="004C6C91">
        <w:tab/>
      </w:r>
      <w:r w:rsidR="004C6C91">
        <w:tab/>
      </w:r>
      <w:r w:rsidRPr="5D22D4A4" w:rsidR="656A2163">
        <w:rPr>
          <w:rFonts w:ascii="Manrope" w:hAnsi="Manrope"/>
          <w:b/>
          <w:bCs/>
        </w:rPr>
        <w:t>25%</w:t>
      </w:r>
    </w:p>
    <w:p w:rsidRPr="004B3D20" w:rsidR="00E65654" w:rsidP="79ED9234" w:rsidRDefault="00E65654" w14:paraId="210F5187" w14:textId="34456DF0">
      <w:pPr>
        <w:ind w:left="360" w:firstLine="0"/>
        <w:rPr>
          <w:rFonts w:ascii="Manrope" w:hAnsi="Manrope" w:cs="Arial" w:cstheme="minorBidi"/>
          <w:sz w:val="22"/>
          <w:szCs w:val="22"/>
        </w:rPr>
      </w:pPr>
      <w:r w:rsidRPr="79ED9234" w:rsidR="2E1E8EF3">
        <w:rPr>
          <w:rFonts w:ascii="Manrope" w:hAnsi="Manrope" w:cs="Arial" w:cstheme="minorBidi"/>
          <w:b w:val="1"/>
          <w:bCs w:val="1"/>
          <w:sz w:val="22"/>
          <w:szCs w:val="22"/>
        </w:rPr>
        <w:t>i</w:t>
      </w:r>
      <w:r w:rsidRPr="79ED9234" w:rsidR="2E1E8EF3">
        <w:rPr>
          <w:rFonts w:ascii="Manrope" w:hAnsi="Manrope" w:cs="Arial" w:cstheme="minorBidi"/>
          <w:b w:val="1"/>
          <w:bCs w:val="1"/>
          <w:sz w:val="22"/>
          <w:szCs w:val="22"/>
        </w:rPr>
        <w:t>)</w:t>
      </w:r>
      <w:r>
        <w:tab/>
      </w:r>
      <w:r w:rsidRPr="79ED9234" w:rsidR="2E1E8EF3">
        <w:rPr>
          <w:rFonts w:ascii="Manrope" w:hAnsi="Manrope" w:cs="Arial" w:cstheme="minorBidi"/>
          <w:sz w:val="22"/>
          <w:szCs w:val="22"/>
        </w:rPr>
        <w:t xml:space="preserve">     </w:t>
      </w:r>
      <w:r w:rsidRPr="79ED9234" w:rsidR="7F0FD66E">
        <w:rPr>
          <w:rFonts w:ascii="Manrope" w:hAnsi="Manrope" w:cs="Arial" w:cstheme="minorBidi"/>
          <w:b w:val="1"/>
          <w:bCs w:val="1"/>
          <w:sz w:val="22"/>
          <w:szCs w:val="22"/>
        </w:rPr>
        <w:t xml:space="preserve">Outline your approach to this commission, the </w:t>
      </w:r>
      <w:r w:rsidRPr="79ED9234" w:rsidR="7F0FD66E">
        <w:rPr>
          <w:rFonts w:ascii="Manrope" w:hAnsi="Manrope" w:cs="Arial" w:cstheme="minorBidi"/>
          <w:b w:val="1"/>
          <w:bCs w:val="1"/>
          <w:sz w:val="22"/>
          <w:szCs w:val="22"/>
        </w:rPr>
        <w:t>methodology</w:t>
      </w:r>
      <w:r w:rsidRPr="79ED9234" w:rsidR="7F0FD66E">
        <w:rPr>
          <w:rFonts w:ascii="Manrope" w:hAnsi="Manrope" w:cs="Arial" w:cstheme="minorBidi"/>
          <w:b w:val="1"/>
          <w:bCs w:val="1"/>
          <w:sz w:val="22"/>
          <w:szCs w:val="22"/>
        </w:rPr>
        <w:t xml:space="preserve"> you will pursue, and what steps you </w:t>
      </w:r>
      <w:r w:rsidRPr="79ED9234" w:rsidR="7F0FD66E">
        <w:rPr>
          <w:rFonts w:ascii="Manrope" w:hAnsi="Manrope" w:cs="Arial" w:cstheme="minorBidi"/>
          <w:b w:val="1"/>
          <w:bCs w:val="1"/>
          <w:sz w:val="22"/>
          <w:szCs w:val="22"/>
        </w:rPr>
        <w:t>anticipate</w:t>
      </w:r>
      <w:r w:rsidRPr="79ED9234" w:rsidR="7F0FD66E">
        <w:rPr>
          <w:rFonts w:ascii="Manrope" w:hAnsi="Manrope" w:cs="Arial" w:cstheme="minorBidi"/>
          <w:b w:val="1"/>
          <w:bCs w:val="1"/>
          <w:sz w:val="22"/>
          <w:szCs w:val="22"/>
        </w:rPr>
        <w:t xml:space="preserve"> will be needed to develop the plan</w:t>
      </w:r>
      <w:r w:rsidRPr="79ED9234" w:rsidR="493CB0C9">
        <w:rPr>
          <w:rFonts w:ascii="Manrope" w:hAnsi="Manrope" w:cs="Arial" w:cstheme="minorBidi"/>
          <w:b w:val="1"/>
          <w:bCs w:val="1"/>
          <w:sz w:val="22"/>
          <w:szCs w:val="22"/>
        </w:rPr>
        <w:t xml:space="preserve">. Please </w:t>
      </w:r>
      <w:r w:rsidRPr="79ED9234" w:rsidR="493CB0C9">
        <w:rPr>
          <w:rFonts w:ascii="Manrope" w:hAnsi="Manrope" w:cs="Arial" w:cstheme="minorBidi"/>
          <w:b w:val="1"/>
          <w:bCs w:val="1"/>
          <w:sz w:val="22"/>
          <w:szCs w:val="22"/>
        </w:rPr>
        <w:t>make</w:t>
      </w:r>
      <w:r w:rsidRPr="79ED9234" w:rsidR="53AF997E">
        <w:rPr>
          <w:rFonts w:ascii="Manrope" w:hAnsi="Manrope" w:cs="Arial" w:cstheme="minorBidi"/>
          <w:b w:val="1"/>
          <w:bCs w:val="1"/>
          <w:sz w:val="22"/>
          <w:szCs w:val="22"/>
        </w:rPr>
        <w:t xml:space="preserve"> reference</w:t>
      </w:r>
      <w:r w:rsidRPr="79ED9234" w:rsidR="53AF997E">
        <w:rPr>
          <w:rFonts w:ascii="Manrope" w:hAnsi="Manrope" w:cs="Arial" w:cstheme="minorBidi"/>
          <w:b w:val="1"/>
          <w:bCs w:val="1"/>
          <w:sz w:val="22"/>
          <w:szCs w:val="22"/>
        </w:rPr>
        <w:t xml:space="preserve"> to how you will enable the development of the phase 2 pilot</w:t>
      </w:r>
      <w:r w:rsidRPr="79ED9234" w:rsidR="7F0FD66E">
        <w:rPr>
          <w:rFonts w:ascii="Manrope" w:hAnsi="Manrope" w:cs="Arial" w:cstheme="minorBidi"/>
          <w:b w:val="1"/>
          <w:bCs w:val="1"/>
          <w:sz w:val="22"/>
          <w:szCs w:val="22"/>
        </w:rPr>
        <w:t xml:space="preserve">. </w:t>
      </w:r>
      <w:r>
        <w:tab/>
      </w:r>
      <w:r>
        <w:tab/>
      </w:r>
    </w:p>
    <w:p w:rsidRPr="004B3D20" w:rsidR="00E65654" w:rsidP="00EF2F4B" w:rsidRDefault="00E65654" w14:paraId="63B75F30" w14:textId="689375B6">
      <w:pPr>
        <w:ind w:left="360"/>
        <w:rPr>
          <w:rFonts w:ascii="Manrope" w:hAnsi="Manrope" w:cstheme="minorHAnsi"/>
          <w:sz w:val="22"/>
          <w:szCs w:val="22"/>
        </w:rPr>
      </w:pP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p>
    <w:p w:rsidRPr="004B3D20" w:rsidR="004C6C91" w:rsidP="5D22D4A4" w:rsidRDefault="4508C0C1" w14:paraId="12A57BE4" w14:textId="2D4FC2A1">
      <w:pPr>
        <w:ind w:left="360"/>
        <w:rPr>
          <w:rFonts w:ascii="Manrope" w:hAnsi="Manrope" w:cstheme="minorBidi"/>
          <w:b/>
          <w:bCs/>
          <w:sz w:val="22"/>
          <w:szCs w:val="22"/>
          <w:u w:val="single"/>
        </w:rPr>
      </w:pPr>
      <w:r w:rsidRPr="5D22D4A4">
        <w:rPr>
          <w:rFonts w:ascii="Manrope" w:hAnsi="Manrope" w:cstheme="minorBidi"/>
          <w:b/>
          <w:bCs/>
          <w:sz w:val="22"/>
          <w:szCs w:val="22"/>
          <w:u w:val="single"/>
        </w:rPr>
        <w:t xml:space="preserve">3. </w:t>
      </w:r>
      <w:r w:rsidRPr="5D22D4A4" w:rsidR="33A446AA">
        <w:rPr>
          <w:rFonts w:ascii="Manrope" w:hAnsi="Manrope" w:cstheme="minorBidi"/>
          <w:b/>
          <w:bCs/>
          <w:sz w:val="22"/>
          <w:szCs w:val="22"/>
          <w:u w:val="single"/>
        </w:rPr>
        <w:t>TRACK RECORD AND EXPERIENCE</w:t>
      </w:r>
      <w:r w:rsidR="004C6C91">
        <w:tab/>
      </w:r>
      <w:r w:rsidR="004C6C91">
        <w:tab/>
      </w:r>
      <w:r w:rsidR="004C6C91">
        <w:tab/>
      </w:r>
      <w:r w:rsidR="004C6C91">
        <w:tab/>
      </w:r>
      <w:r w:rsidR="004C6C91">
        <w:tab/>
      </w:r>
      <w:r w:rsidRPr="5D22D4A4" w:rsidR="2BF5D1FA">
        <w:rPr>
          <w:rFonts w:ascii="Manrope" w:hAnsi="Manrope"/>
          <w:b/>
          <w:bCs/>
          <w:sz w:val="22"/>
          <w:szCs w:val="22"/>
        </w:rPr>
        <w:t>(15%)</w:t>
      </w:r>
    </w:p>
    <w:p w:rsidRPr="004B3D20" w:rsidR="00E65654" w:rsidP="79ED9234" w:rsidRDefault="2E1E8EF3" w14:paraId="7C11DDF0" w14:textId="56E4D95F">
      <w:pPr>
        <w:ind w:left="360"/>
        <w:rPr>
          <w:rFonts w:ascii="Manrope" w:hAnsi="Manrope" w:cs="Arial" w:cstheme="minorBidi"/>
          <w:sz w:val="22"/>
          <w:szCs w:val="22"/>
        </w:rPr>
      </w:pPr>
      <w:r w:rsidRPr="79ED9234" w:rsidR="2E1E8EF3">
        <w:rPr>
          <w:rFonts w:ascii="Manrope" w:hAnsi="Manrope" w:cs="Arial" w:cstheme="minorBidi"/>
          <w:b w:val="1"/>
          <w:bCs w:val="1"/>
          <w:sz w:val="22"/>
          <w:szCs w:val="22"/>
        </w:rPr>
        <w:t>i</w:t>
      </w:r>
      <w:r w:rsidRPr="79ED9234" w:rsidR="2E1E8EF3">
        <w:rPr>
          <w:rFonts w:ascii="Manrope" w:hAnsi="Manrope" w:cs="Arial" w:cstheme="minorBidi"/>
          <w:b w:val="1"/>
          <w:bCs w:val="1"/>
          <w:sz w:val="22"/>
          <w:szCs w:val="22"/>
        </w:rPr>
        <w:t>)</w:t>
      </w:r>
      <w:r>
        <w:tab/>
      </w:r>
      <w:r w:rsidRPr="79ED9234" w:rsidR="027121F6">
        <w:rPr>
          <w:rFonts w:ascii="Manrope" w:hAnsi="Manrope" w:cs="Arial" w:cstheme="minorBidi"/>
          <w:b w:val="1"/>
          <w:bCs w:val="1"/>
          <w:sz w:val="22"/>
          <w:szCs w:val="22"/>
        </w:rPr>
        <w:t xml:space="preserve">Describe your experience </w:t>
      </w:r>
      <w:r w:rsidRPr="79ED9234" w:rsidR="53D38F7A">
        <w:rPr>
          <w:rFonts w:ascii="Manrope" w:hAnsi="Manrope" w:cs="Arial" w:cstheme="minorBidi"/>
          <w:b w:val="1"/>
          <w:bCs w:val="1"/>
          <w:sz w:val="22"/>
          <w:szCs w:val="22"/>
        </w:rPr>
        <w:t xml:space="preserve">and track record </w:t>
      </w:r>
      <w:r w:rsidRPr="79ED9234" w:rsidR="027121F6">
        <w:rPr>
          <w:rFonts w:ascii="Manrope" w:hAnsi="Manrope" w:cs="Arial" w:cstheme="minorBidi"/>
          <w:b w:val="1"/>
          <w:bCs w:val="1"/>
          <w:sz w:val="22"/>
          <w:szCs w:val="22"/>
        </w:rPr>
        <w:t xml:space="preserve">with relevant similar projects, </w:t>
      </w:r>
      <w:r w:rsidRPr="79ED9234" w:rsidR="0391A567">
        <w:rPr>
          <w:rFonts w:ascii="Manrope" w:hAnsi="Manrope" w:cs="Arial" w:cstheme="minorBidi"/>
          <w:b w:val="1"/>
          <w:bCs w:val="1"/>
          <w:sz w:val="22"/>
          <w:szCs w:val="22"/>
        </w:rPr>
        <w:t>and how you would bring this to bear for</w:t>
      </w:r>
      <w:r w:rsidRPr="79ED9234" w:rsidR="027121F6">
        <w:rPr>
          <w:rFonts w:ascii="Manrope" w:hAnsi="Manrope" w:cs="Arial" w:cstheme="minorBidi"/>
          <w:b w:val="1"/>
          <w:bCs w:val="1"/>
          <w:sz w:val="22"/>
          <w:szCs w:val="22"/>
        </w:rPr>
        <w:t xml:space="preserve"> this commission</w:t>
      </w:r>
      <w:r w:rsidRPr="79ED9234" w:rsidR="3B751C09">
        <w:rPr>
          <w:rFonts w:ascii="Manrope" w:hAnsi="Manrope" w:cs="Arial" w:cstheme="minorBidi"/>
          <w:b w:val="1"/>
          <w:bCs w:val="1"/>
          <w:sz w:val="22"/>
          <w:szCs w:val="22"/>
        </w:rPr>
        <w:t>.</w:t>
      </w:r>
    </w:p>
    <w:p w:rsidR="5D22D4A4" w:rsidP="5D22D4A4" w:rsidRDefault="5D22D4A4" w14:paraId="316123AF" w14:textId="73D619A0">
      <w:pPr>
        <w:ind w:left="360"/>
        <w:rPr>
          <w:rFonts w:ascii="Manrope" w:hAnsi="Manrope" w:cstheme="minorBidi"/>
          <w:sz w:val="22"/>
          <w:szCs w:val="22"/>
        </w:rPr>
      </w:pPr>
    </w:p>
    <w:p w:rsidR="01510436" w:rsidP="79ED9234" w:rsidRDefault="01510436" w14:paraId="7C4FDE07" w14:textId="6D27AF84">
      <w:pPr>
        <w:pStyle w:val="Normal"/>
        <w:suppressLineNumbers w:val="0"/>
        <w:bidi w:val="0"/>
        <w:spacing w:before="0" w:beforeAutospacing="off" w:after="0" w:afterAutospacing="off" w:line="259" w:lineRule="auto"/>
        <w:ind w:left="360" w:right="0"/>
        <w:jc w:val="left"/>
        <w:rPr>
          <w:rFonts w:ascii="Manrope" w:hAnsi="Manrope" w:cs="Arial" w:cstheme="minorBidi"/>
          <w:b w:val="1"/>
          <w:bCs w:val="1"/>
          <w:sz w:val="22"/>
          <w:szCs w:val="22"/>
        </w:rPr>
      </w:pPr>
      <w:r w:rsidRPr="79ED9234" w:rsidR="01510436">
        <w:rPr>
          <w:rFonts w:ascii="Manrope" w:hAnsi="Manrope" w:cs="Arial" w:cstheme="minorBidi"/>
          <w:b w:val="1"/>
          <w:bCs w:val="1"/>
          <w:sz w:val="22"/>
          <w:szCs w:val="22"/>
        </w:rPr>
        <w:t xml:space="preserve">ii)  </w:t>
      </w:r>
      <w:r w:rsidRPr="79ED9234" w:rsidR="35E6AD34">
        <w:rPr>
          <w:rFonts w:ascii="Manrope" w:hAnsi="Manrope" w:eastAsia="Manrope" w:cs="Manrope"/>
          <w:b w:val="1"/>
          <w:bCs w:val="1"/>
          <w:noProof w:val="0"/>
          <w:sz w:val="22"/>
          <w:szCs w:val="22"/>
          <w:lang w:val="en-GB"/>
        </w:rPr>
        <w:t xml:space="preserve">Describe your experience with, and awareness and understanding of the skills and jobs requirements for the </w:t>
      </w:r>
      <w:r w:rsidRPr="79ED9234" w:rsidR="35E6AD34">
        <w:rPr>
          <w:rFonts w:ascii="Manrope" w:hAnsi="Manrope" w:eastAsia="Manrope" w:cs="Manrope"/>
          <w:noProof w:val="0"/>
          <w:sz w:val="22"/>
          <w:szCs w:val="22"/>
          <w:lang w:val="en-GB"/>
        </w:rPr>
        <w:t xml:space="preserve">carbon intensive industry transition towards clean energy and related sectors with particular reference to the identified geography and surrounding areas for the pilot  </w:t>
      </w:r>
    </w:p>
    <w:p w:rsidRPr="004B3D20" w:rsidR="00E65654" w:rsidP="00EF2F4B" w:rsidRDefault="00E65654" w14:paraId="2A4D096C" w14:textId="77777777">
      <w:pPr>
        <w:ind w:left="360"/>
        <w:rPr>
          <w:rFonts w:ascii="Manrope" w:hAnsi="Manrope" w:cstheme="minorHAnsi"/>
          <w:b/>
          <w:sz w:val="22"/>
          <w:szCs w:val="22"/>
        </w:rPr>
      </w:pPr>
      <w:r w:rsidRPr="004B3D20">
        <w:rPr>
          <w:rFonts w:ascii="Manrope" w:hAnsi="Manrope" w:cstheme="minorHAnsi"/>
          <w:b/>
          <w:sz w:val="22"/>
          <w:szCs w:val="22"/>
        </w:rPr>
        <w:tab/>
      </w:r>
      <w:r w:rsidRPr="004B3D20">
        <w:rPr>
          <w:rFonts w:ascii="Manrope" w:hAnsi="Manrope" w:cstheme="minorHAnsi"/>
          <w:b/>
          <w:sz w:val="22"/>
          <w:szCs w:val="22"/>
        </w:rPr>
        <w:tab/>
      </w:r>
      <w:r w:rsidRPr="004B3D20">
        <w:rPr>
          <w:rFonts w:ascii="Manrope" w:hAnsi="Manrope" w:cstheme="minorHAnsi"/>
          <w:b/>
          <w:sz w:val="22"/>
          <w:szCs w:val="22"/>
        </w:rPr>
        <w:tab/>
      </w:r>
      <w:r w:rsidRPr="004B3D20">
        <w:rPr>
          <w:rFonts w:ascii="Manrope" w:hAnsi="Manrope" w:cstheme="minorHAnsi"/>
          <w:b/>
          <w:sz w:val="22"/>
          <w:szCs w:val="22"/>
        </w:rPr>
        <w:tab/>
      </w:r>
      <w:r w:rsidRPr="004B3D20">
        <w:rPr>
          <w:rFonts w:ascii="Manrope" w:hAnsi="Manrope" w:cstheme="minorHAnsi"/>
          <w:b/>
          <w:sz w:val="22"/>
          <w:szCs w:val="22"/>
        </w:rPr>
        <w:tab/>
      </w:r>
      <w:r w:rsidRPr="004B3D20">
        <w:rPr>
          <w:rFonts w:ascii="Manrope" w:hAnsi="Manrope" w:cstheme="minorHAnsi"/>
          <w:b/>
          <w:sz w:val="22"/>
          <w:szCs w:val="22"/>
        </w:rPr>
        <w:tab/>
      </w:r>
      <w:r w:rsidRPr="004B3D20">
        <w:rPr>
          <w:rFonts w:ascii="Manrope" w:hAnsi="Manrope" w:cstheme="minorHAnsi"/>
          <w:b/>
          <w:sz w:val="22"/>
          <w:szCs w:val="22"/>
        </w:rPr>
        <w:tab/>
      </w:r>
      <w:r w:rsidRPr="004B3D20">
        <w:rPr>
          <w:rFonts w:ascii="Manrope" w:hAnsi="Manrope" w:cstheme="minorHAnsi"/>
          <w:b/>
          <w:sz w:val="22"/>
          <w:szCs w:val="22"/>
        </w:rPr>
        <w:tab/>
      </w:r>
      <w:r w:rsidRPr="004B3D20">
        <w:rPr>
          <w:rFonts w:ascii="Manrope" w:hAnsi="Manrope" w:cstheme="minorHAnsi"/>
          <w:b/>
          <w:sz w:val="22"/>
          <w:szCs w:val="22"/>
        </w:rPr>
        <w:tab/>
      </w:r>
    </w:p>
    <w:p w:rsidRPr="004B3D20" w:rsidR="00E65654" w:rsidP="5D22D4A4" w:rsidRDefault="4508C0C1" w14:paraId="686F39B1" w14:textId="00D29974">
      <w:pPr>
        <w:ind w:left="360"/>
        <w:rPr>
          <w:rFonts w:ascii="Manrope" w:hAnsi="Manrope" w:cstheme="minorBidi"/>
          <w:b/>
          <w:bCs/>
          <w:sz w:val="22"/>
          <w:szCs w:val="22"/>
          <w:u w:val="single"/>
        </w:rPr>
      </w:pPr>
      <w:r w:rsidRPr="5D22D4A4">
        <w:rPr>
          <w:rFonts w:ascii="Manrope" w:hAnsi="Manrope" w:cstheme="minorBidi"/>
          <w:b/>
          <w:bCs/>
          <w:sz w:val="22"/>
          <w:szCs w:val="22"/>
          <w:u w:val="single"/>
        </w:rPr>
        <w:t xml:space="preserve">4. </w:t>
      </w:r>
      <w:r w:rsidRPr="5D22D4A4" w:rsidR="5985D011">
        <w:rPr>
          <w:rFonts w:ascii="Manrope" w:hAnsi="Manrope" w:cstheme="minorBidi"/>
          <w:b/>
          <w:bCs/>
          <w:sz w:val="22"/>
          <w:szCs w:val="22"/>
          <w:u w:val="single"/>
        </w:rPr>
        <w:t>CREDENTIALS OF PROJECT TEAM</w:t>
      </w:r>
      <w:r w:rsidR="004C6C91">
        <w:tab/>
      </w:r>
      <w:r w:rsidR="004C6C91">
        <w:tab/>
      </w:r>
      <w:r w:rsidR="004C6C91">
        <w:tab/>
      </w:r>
      <w:r w:rsidR="004C6C91">
        <w:tab/>
      </w:r>
      <w:r w:rsidR="004C6C91">
        <w:tab/>
      </w:r>
      <w:r w:rsidRPr="5D22D4A4" w:rsidR="36FFB1B8">
        <w:rPr>
          <w:rFonts w:ascii="Manrope" w:hAnsi="Manrope"/>
          <w:b/>
          <w:bCs/>
        </w:rPr>
        <w:t>(20%)</w:t>
      </w:r>
    </w:p>
    <w:p w:rsidRPr="004B3D20" w:rsidR="00E65654" w:rsidP="5D22D4A4" w:rsidRDefault="2E1E8EF3" w14:paraId="0E0523C1" w14:textId="0126176E">
      <w:pPr>
        <w:ind w:left="360"/>
        <w:rPr>
          <w:rFonts w:ascii="Manrope" w:hAnsi="Manrope" w:cstheme="minorBidi"/>
          <w:sz w:val="22"/>
          <w:szCs w:val="22"/>
        </w:rPr>
      </w:pPr>
      <w:proofErr w:type="spellStart"/>
      <w:r w:rsidRPr="5D22D4A4">
        <w:rPr>
          <w:rFonts w:ascii="Manrope" w:hAnsi="Manrope" w:cstheme="minorBidi"/>
          <w:b/>
          <w:bCs/>
          <w:sz w:val="22"/>
          <w:szCs w:val="22"/>
        </w:rPr>
        <w:t>i</w:t>
      </w:r>
      <w:proofErr w:type="spellEnd"/>
      <w:r w:rsidRPr="5D22D4A4">
        <w:rPr>
          <w:rFonts w:ascii="Manrope" w:hAnsi="Manrope" w:cstheme="minorBidi"/>
          <w:b/>
          <w:bCs/>
          <w:sz w:val="22"/>
          <w:szCs w:val="22"/>
        </w:rPr>
        <w:t>)</w:t>
      </w:r>
      <w:r w:rsidR="00E65654">
        <w:tab/>
      </w:r>
      <w:r w:rsidRPr="5D22D4A4" w:rsidR="456DDAFF">
        <w:rPr>
          <w:rFonts w:ascii="Manrope" w:hAnsi="Manrope" w:cstheme="minorBidi"/>
          <w:b/>
          <w:bCs/>
          <w:sz w:val="22"/>
          <w:szCs w:val="22"/>
        </w:rPr>
        <w:t>Qualifications, expertise and experience of proposed consultancy team including availability for each personnel. Please include you/your teams stakeholder engagement experience.</w:t>
      </w:r>
      <w:r w:rsidRPr="5D22D4A4" w:rsidR="456DDAFF">
        <w:rPr>
          <w:rFonts w:ascii="Manrope" w:hAnsi="Manrope" w:cstheme="minorBidi"/>
          <w:sz w:val="22"/>
          <w:szCs w:val="22"/>
        </w:rPr>
        <w:t> </w:t>
      </w:r>
      <w:r w:rsidR="00E65654">
        <w:tab/>
      </w:r>
      <w:r w:rsidR="00E65654">
        <w:tab/>
      </w:r>
      <w:r w:rsidR="00E65654">
        <w:tab/>
      </w:r>
      <w:r w:rsidR="00E65654">
        <w:tab/>
      </w:r>
      <w:r w:rsidR="00E65654">
        <w:tab/>
      </w:r>
    </w:p>
    <w:p w:rsidRPr="004B3D20" w:rsidR="00E65654" w:rsidP="007062F6" w:rsidRDefault="00E65654" w14:paraId="76395E87" w14:textId="77777777">
      <w:pPr>
        <w:ind w:left="360"/>
        <w:rPr>
          <w:rFonts w:ascii="Manrope" w:hAnsi="Manrope" w:cstheme="minorHAnsi"/>
          <w:sz w:val="22"/>
          <w:szCs w:val="22"/>
        </w:rPr>
      </w:pPr>
    </w:p>
    <w:p w:rsidRPr="004B3D20" w:rsidR="00E65654" w:rsidP="5D22D4A4" w:rsidRDefault="2E1E8EF3" w14:paraId="11EC62D2" w14:textId="2D5D85DE">
      <w:pPr>
        <w:ind w:left="360"/>
        <w:rPr>
          <w:rFonts w:ascii="Manrope" w:hAnsi="Manrope" w:cstheme="minorBidi"/>
          <w:sz w:val="22"/>
          <w:szCs w:val="22"/>
        </w:rPr>
      </w:pPr>
      <w:r w:rsidRPr="5D22D4A4">
        <w:rPr>
          <w:rFonts w:ascii="Manrope" w:hAnsi="Manrope" w:cstheme="minorBidi"/>
          <w:b/>
          <w:bCs/>
          <w:sz w:val="22"/>
          <w:szCs w:val="22"/>
        </w:rPr>
        <w:t>ii)</w:t>
      </w:r>
      <w:r w:rsidR="00E65654">
        <w:tab/>
      </w:r>
      <w:r w:rsidRPr="5D22D4A4" w:rsidR="521F1BFD">
        <w:rPr>
          <w:rFonts w:ascii="Manrope" w:hAnsi="Manrope" w:cstheme="minorBidi"/>
          <w:b/>
          <w:bCs/>
          <w:sz w:val="22"/>
          <w:szCs w:val="22"/>
        </w:rPr>
        <w:t>CVs (Max 4 Pages)</w:t>
      </w:r>
      <w:r w:rsidR="00E65654">
        <w:tab/>
      </w:r>
      <w:r w:rsidR="00E65654">
        <w:tab/>
      </w:r>
      <w:r w:rsidR="00E65654">
        <w:tab/>
      </w:r>
      <w:r w:rsidR="00E65654">
        <w:tab/>
      </w:r>
      <w:r w:rsidR="00E65654">
        <w:tab/>
      </w:r>
      <w:r w:rsidR="00E65654">
        <w:tab/>
      </w:r>
    </w:p>
    <w:p w:rsidRPr="004B3D20" w:rsidR="00E65654" w:rsidP="00EF2F4B" w:rsidRDefault="00E65654" w14:paraId="3497DCD8" w14:textId="77777777">
      <w:pPr>
        <w:ind w:left="360"/>
        <w:rPr>
          <w:rFonts w:ascii="Manrope" w:hAnsi="Manrope" w:cstheme="minorHAnsi"/>
          <w:sz w:val="22"/>
          <w:szCs w:val="22"/>
        </w:rPr>
      </w:pP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r w:rsidRPr="004B3D20">
        <w:rPr>
          <w:rFonts w:ascii="Manrope" w:hAnsi="Manrope" w:cstheme="minorHAnsi"/>
          <w:sz w:val="22"/>
          <w:szCs w:val="22"/>
        </w:rPr>
        <w:tab/>
      </w:r>
    </w:p>
    <w:p w:rsidRPr="004B3D20" w:rsidR="00E65654" w:rsidP="5D22D4A4" w:rsidRDefault="4508C0C1" w14:paraId="41001A0B" w14:textId="3AF163B9">
      <w:pPr>
        <w:ind w:left="360"/>
        <w:rPr>
          <w:rFonts w:ascii="Manrope" w:hAnsi="Manrope" w:cstheme="minorBidi"/>
          <w:b/>
          <w:bCs/>
          <w:sz w:val="22"/>
          <w:szCs w:val="22"/>
          <w:u w:val="single"/>
        </w:rPr>
      </w:pPr>
      <w:r w:rsidRPr="5D22D4A4">
        <w:rPr>
          <w:rFonts w:ascii="Manrope" w:hAnsi="Manrope" w:cstheme="minorBidi"/>
          <w:b/>
          <w:bCs/>
          <w:sz w:val="22"/>
          <w:szCs w:val="22"/>
          <w:u w:val="single"/>
        </w:rPr>
        <w:t xml:space="preserve">5. </w:t>
      </w:r>
      <w:r w:rsidRPr="5D22D4A4" w:rsidR="735D4847">
        <w:rPr>
          <w:rFonts w:ascii="Manrope" w:hAnsi="Manrope" w:cstheme="minorBidi"/>
          <w:b/>
          <w:bCs/>
          <w:sz w:val="22"/>
          <w:szCs w:val="22"/>
          <w:u w:val="single"/>
        </w:rPr>
        <w:t>APPROACH TO PROJECT MANAGEMENT AND QUALITY ASSURANCE</w:t>
      </w:r>
      <w:r w:rsidR="004C6C91">
        <w:tab/>
      </w:r>
      <w:r w:rsidRPr="5D22D4A4" w:rsidR="41616E8F">
        <w:rPr>
          <w:rFonts w:ascii="Manrope" w:hAnsi="Manrope"/>
          <w:b/>
          <w:bCs/>
          <w:sz w:val="22"/>
          <w:szCs w:val="22"/>
        </w:rPr>
        <w:t>(15%)</w:t>
      </w:r>
    </w:p>
    <w:p w:rsidRPr="00BC2F5B" w:rsidR="00E65654" w:rsidP="2DF3893A" w:rsidRDefault="2E1E8EF3" w14:paraId="3BF3EE17" w14:textId="66363159">
      <w:pPr>
        <w:ind w:left="360"/>
        <w:rPr>
          <w:rFonts w:ascii="Manrope" w:hAnsi="Manrope" w:cstheme="minorBidi"/>
          <w:sz w:val="22"/>
          <w:szCs w:val="22"/>
        </w:rPr>
      </w:pPr>
      <w:proofErr w:type="spellStart"/>
      <w:r w:rsidRPr="2DF3893A">
        <w:rPr>
          <w:rFonts w:ascii="Manrope" w:hAnsi="Manrope" w:cstheme="minorBidi"/>
          <w:b/>
          <w:bCs/>
          <w:sz w:val="22"/>
          <w:szCs w:val="22"/>
        </w:rPr>
        <w:t>i</w:t>
      </w:r>
      <w:proofErr w:type="spellEnd"/>
      <w:r w:rsidRPr="2DF3893A">
        <w:rPr>
          <w:rFonts w:ascii="Manrope" w:hAnsi="Manrope" w:cstheme="minorBidi"/>
          <w:b/>
          <w:bCs/>
          <w:sz w:val="22"/>
          <w:szCs w:val="22"/>
        </w:rPr>
        <w:t>)</w:t>
      </w:r>
      <w:r>
        <w:tab/>
      </w:r>
      <w:r w:rsidRPr="2DF3893A" w:rsidR="315D4E3C">
        <w:rPr>
          <w:rFonts w:ascii="Manrope" w:hAnsi="Manrope" w:eastAsia="Manrope" w:cs="Manrope"/>
          <w:b/>
          <w:bCs/>
          <w:sz w:val="22"/>
          <w:szCs w:val="22"/>
        </w:rPr>
        <w:t>Describe your approach to project and relationship management, and how you will approach quality assurance for this projec</w:t>
      </w:r>
      <w:r w:rsidRPr="2DF3893A" w:rsidR="0A45D664">
        <w:rPr>
          <w:rFonts w:ascii="Manrope" w:hAnsi="Manrope" w:eastAsia="Manrope" w:cs="Manrope"/>
          <w:b/>
          <w:bCs/>
          <w:sz w:val="22"/>
          <w:szCs w:val="22"/>
        </w:rPr>
        <w:t>t.</w:t>
      </w:r>
      <w:r>
        <w:tab/>
      </w:r>
      <w:r>
        <w:tab/>
      </w:r>
      <w:r>
        <w:tab/>
      </w:r>
    </w:p>
    <w:p w:rsidRPr="00BC2F5B" w:rsidR="00E65654" w:rsidP="007062F6" w:rsidRDefault="00E65654" w14:paraId="1801B6E2" w14:textId="77777777">
      <w:pPr>
        <w:ind w:left="360"/>
        <w:rPr>
          <w:rFonts w:ascii="Manrope" w:hAnsi="Manrope" w:cstheme="minorHAnsi"/>
          <w:sz w:val="22"/>
          <w:szCs w:val="22"/>
        </w:rPr>
      </w:pPr>
    </w:p>
    <w:p w:rsidR="00E65654" w:rsidP="5D22D4A4" w:rsidRDefault="2E1E8EF3" w14:paraId="14D1BD5E" w14:textId="35824873">
      <w:pPr>
        <w:ind w:left="360"/>
        <w:rPr>
          <w:rFonts w:ascii="Manrope" w:hAnsi="Manrope" w:cstheme="minorBidi"/>
          <w:b/>
          <w:bCs/>
          <w:color w:val="000000"/>
          <w:sz w:val="22"/>
          <w:szCs w:val="22"/>
        </w:rPr>
      </w:pPr>
      <w:r w:rsidRPr="5D22D4A4">
        <w:rPr>
          <w:rFonts w:ascii="Manrope" w:hAnsi="Manrope" w:cstheme="minorBidi"/>
          <w:b/>
          <w:bCs/>
          <w:sz w:val="22"/>
          <w:szCs w:val="22"/>
        </w:rPr>
        <w:t>ii)</w:t>
      </w:r>
      <w:r w:rsidR="00E65654">
        <w:tab/>
      </w:r>
      <w:r w:rsidRPr="5D22D4A4" w:rsidR="34FE0458">
        <w:rPr>
          <w:rFonts w:ascii="Manrope" w:hAnsi="Manrope" w:cstheme="minorBidi"/>
          <w:b/>
          <w:bCs/>
          <w:sz w:val="22"/>
          <w:szCs w:val="22"/>
        </w:rPr>
        <w:t>Please provide your project plan and the timetable for completion of this work.</w:t>
      </w:r>
    </w:p>
    <w:p w:rsidR="001A4C34" w:rsidP="007062F6" w:rsidRDefault="001A4C34" w14:paraId="3223DD84" w14:textId="77777777">
      <w:pPr>
        <w:ind w:left="360"/>
        <w:rPr>
          <w:rFonts w:ascii="Manrope" w:hAnsi="Manrope" w:cstheme="minorHAnsi"/>
          <w:sz w:val="22"/>
          <w:szCs w:val="22"/>
        </w:rPr>
      </w:pPr>
    </w:p>
    <w:p w:rsidRPr="001A4C34" w:rsidR="001A4C34" w:rsidP="5D22D4A4" w:rsidRDefault="41616E8F" w14:paraId="4F26ABB8" w14:textId="657B2221">
      <w:pPr>
        <w:ind w:left="360"/>
        <w:rPr>
          <w:rFonts w:ascii="Manrope" w:hAnsi="Manrope" w:cstheme="minorBidi"/>
          <w:b/>
          <w:bCs/>
          <w:sz w:val="22"/>
          <w:szCs w:val="22"/>
          <w:u w:val="single"/>
        </w:rPr>
      </w:pPr>
      <w:r w:rsidRPr="5D22D4A4">
        <w:rPr>
          <w:rFonts w:ascii="Manrope" w:hAnsi="Manrope" w:cstheme="minorBidi"/>
          <w:b/>
          <w:bCs/>
          <w:sz w:val="22"/>
          <w:szCs w:val="22"/>
          <w:u w:val="single"/>
        </w:rPr>
        <w:t xml:space="preserve">6. VALUE FOR MONEY </w:t>
      </w:r>
      <w:r w:rsidR="001A4C34">
        <w:tab/>
      </w:r>
      <w:r w:rsidR="001A4C34">
        <w:tab/>
      </w:r>
      <w:r w:rsidR="001A4C34">
        <w:tab/>
      </w:r>
      <w:r w:rsidR="001A4C34">
        <w:tab/>
      </w:r>
      <w:r w:rsidR="001A4C34">
        <w:tab/>
      </w:r>
      <w:r w:rsidR="001A4C34">
        <w:tab/>
      </w:r>
      <w:r w:rsidR="001A4C34">
        <w:tab/>
      </w:r>
      <w:r w:rsidR="001A4C34">
        <w:tab/>
      </w:r>
      <w:r w:rsidRPr="5D22D4A4">
        <w:rPr>
          <w:rFonts w:ascii="Manrope" w:hAnsi="Manrope" w:cstheme="minorBidi"/>
          <w:b/>
          <w:bCs/>
          <w:sz w:val="22"/>
          <w:szCs w:val="22"/>
        </w:rPr>
        <w:t>(25%)</w:t>
      </w:r>
    </w:p>
    <w:p w:rsidR="46C9847E" w:rsidP="2DF3893A" w:rsidRDefault="46C9847E" w14:paraId="606B43D3" w14:textId="0755EC7A">
      <w:pPr>
        <w:ind w:left="360"/>
        <w:rPr>
          <w:rFonts w:ascii="Manrope" w:hAnsi="Manrope" w:cstheme="minorBidi"/>
          <w:b/>
          <w:bCs/>
          <w:sz w:val="22"/>
          <w:szCs w:val="22"/>
        </w:rPr>
      </w:pPr>
      <w:proofErr w:type="spellStart"/>
      <w:r w:rsidRPr="2DF3893A">
        <w:rPr>
          <w:rFonts w:ascii="Manrope" w:hAnsi="Manrope" w:cstheme="minorBidi"/>
          <w:b/>
          <w:bCs/>
          <w:sz w:val="22"/>
          <w:szCs w:val="22"/>
        </w:rPr>
        <w:t>i</w:t>
      </w:r>
      <w:proofErr w:type="spellEnd"/>
      <w:r w:rsidRPr="2DF3893A">
        <w:rPr>
          <w:rFonts w:ascii="Manrope" w:hAnsi="Manrope" w:cstheme="minorBidi"/>
          <w:b/>
          <w:bCs/>
          <w:sz w:val="22"/>
          <w:szCs w:val="22"/>
        </w:rPr>
        <w:t>)</w:t>
      </w:r>
      <w:r w:rsidRPr="2DF3893A" w:rsidR="2CDC026B">
        <w:rPr>
          <w:rFonts w:ascii="Manrope" w:hAnsi="Manrope" w:eastAsia="Manrope" w:cs="Manrope"/>
          <w:b/>
          <w:bCs/>
          <w:sz w:val="22"/>
          <w:szCs w:val="22"/>
        </w:rPr>
        <w:t>. Please indicate any additional outputs or outcomes you anticipate as part of your project/delivery plan or other considerations regarding value for money</w:t>
      </w:r>
      <w:r w:rsidRPr="2DF3893A" w:rsidR="543368D2">
        <w:rPr>
          <w:rFonts w:ascii="Manrope" w:hAnsi="Manrope" w:eastAsia="Manrope" w:cs="Manrope"/>
          <w:b/>
          <w:bCs/>
          <w:sz w:val="22"/>
          <w:szCs w:val="22"/>
        </w:rPr>
        <w:t>,</w:t>
      </w:r>
      <w:r w:rsidRPr="2DF3893A" w:rsidR="2CDC026B">
        <w:rPr>
          <w:rFonts w:ascii="Manrope" w:hAnsi="Manrope" w:eastAsia="Manrope" w:cs="Manrope"/>
          <w:b/>
          <w:bCs/>
          <w:sz w:val="22"/>
          <w:szCs w:val="22"/>
        </w:rPr>
        <w:t xml:space="preserve"> including highlighting any social value that will be generated in delivery of the project outputs. </w:t>
      </w:r>
    </w:p>
    <w:p w:rsidR="46C9847E" w:rsidP="2DF3893A" w:rsidRDefault="045E7038" w14:paraId="42F44362" w14:textId="72C2F176">
      <w:pPr>
        <w:ind w:left="360"/>
        <w:rPr>
          <w:rFonts w:ascii="Manrope" w:hAnsi="Manrope" w:eastAsia="Manrope" w:cs="Manrope"/>
          <w:b/>
          <w:bCs/>
          <w:sz w:val="22"/>
          <w:szCs w:val="22"/>
        </w:rPr>
      </w:pPr>
      <w:r w:rsidRPr="2DF3893A">
        <w:rPr>
          <w:rFonts w:ascii="Manrope" w:hAnsi="Manrope" w:eastAsia="Manrope" w:cs="Manrope"/>
          <w:b/>
          <w:bCs/>
          <w:sz w:val="22"/>
          <w:szCs w:val="22"/>
        </w:rPr>
        <w:t>For example, s</w:t>
      </w:r>
      <w:r w:rsidRPr="2DF3893A" w:rsidR="4AA9A029">
        <w:rPr>
          <w:rFonts w:ascii="Manrope" w:hAnsi="Manrope" w:eastAsia="Manrope" w:cs="Manrope"/>
          <w:b/>
          <w:bCs/>
          <w:sz w:val="22"/>
          <w:szCs w:val="22"/>
        </w:rPr>
        <w:t xml:space="preserve">ocial value </w:t>
      </w:r>
      <w:r w:rsidRPr="2DF3893A" w:rsidR="19ACEA57">
        <w:rPr>
          <w:rFonts w:ascii="Manrope" w:hAnsi="Manrope" w:eastAsia="Manrope" w:cs="Manrope"/>
          <w:b/>
          <w:bCs/>
          <w:sz w:val="22"/>
          <w:szCs w:val="22"/>
        </w:rPr>
        <w:t>initiatives</w:t>
      </w:r>
      <w:r w:rsidRPr="2DF3893A" w:rsidR="4AA9A029">
        <w:rPr>
          <w:rFonts w:ascii="Manrope" w:hAnsi="Manrope" w:eastAsia="Manrope" w:cs="Manrope"/>
          <w:b/>
          <w:bCs/>
          <w:sz w:val="22"/>
          <w:szCs w:val="22"/>
        </w:rPr>
        <w:t xml:space="preserve"> could promote equality, diversity, and inclusion within the clean energy sector, accounting for both protected characteristics and broader concerns such as socioeconomic background, rurality, etc.</w:t>
      </w:r>
    </w:p>
    <w:p w:rsidR="006B557B" w:rsidP="007062F6" w:rsidRDefault="006B557B" w14:paraId="65C68786" w14:textId="77777777">
      <w:pPr>
        <w:ind w:left="360"/>
        <w:rPr>
          <w:rFonts w:ascii="Manrope" w:hAnsi="Manrope" w:cstheme="minorBidi"/>
          <w:b/>
          <w:bCs/>
          <w:sz w:val="22"/>
          <w:szCs w:val="22"/>
        </w:rPr>
      </w:pPr>
    </w:p>
    <w:p w:rsidRPr="00C27BB5" w:rsidR="006B557B" w:rsidP="5D22D4A4" w:rsidRDefault="5669936B" w14:paraId="2E4E00CD" w14:textId="77777777">
      <w:pPr>
        <w:ind w:left="360"/>
        <w:rPr>
          <w:rFonts w:ascii="Manrope" w:hAnsi="Manrope" w:cstheme="minorBidi"/>
          <w:sz w:val="22"/>
          <w:szCs w:val="22"/>
        </w:rPr>
      </w:pPr>
      <w:r w:rsidRPr="5D22D4A4">
        <w:rPr>
          <w:rFonts w:ascii="Manrope" w:hAnsi="Manrope" w:cstheme="minorBidi"/>
          <w:b/>
          <w:bCs/>
          <w:sz w:val="22"/>
          <w:szCs w:val="22"/>
          <w:u w:val="single"/>
        </w:rPr>
        <w:t>7. UNDERSTANDING THE BRIEF</w:t>
      </w:r>
      <w:r w:rsidR="006B557B">
        <w:tab/>
      </w:r>
      <w:r w:rsidR="006B557B">
        <w:tab/>
      </w:r>
      <w:r w:rsidR="006B557B">
        <w:tab/>
      </w:r>
      <w:r w:rsidR="006B557B">
        <w:tab/>
      </w:r>
      <w:r w:rsidR="006B557B">
        <w:tab/>
      </w:r>
      <w:r w:rsidR="006B557B">
        <w:tab/>
      </w:r>
      <w:r w:rsidRPr="5D22D4A4">
        <w:rPr>
          <w:rFonts w:ascii="Manrope" w:hAnsi="Manrope" w:cstheme="minorBidi"/>
          <w:b/>
          <w:bCs/>
          <w:sz w:val="22"/>
          <w:szCs w:val="22"/>
        </w:rPr>
        <w:t>Yes/No</w:t>
      </w:r>
      <w:r w:rsidRPr="5D22D4A4">
        <w:rPr>
          <w:rFonts w:ascii="Manrope" w:hAnsi="Manrope" w:cstheme="minorBidi"/>
          <w:sz w:val="22"/>
          <w:szCs w:val="22"/>
        </w:rPr>
        <w:t> </w:t>
      </w:r>
    </w:p>
    <w:p w:rsidRPr="00BC2F5B" w:rsidR="006B557B" w:rsidP="007062F6" w:rsidRDefault="006B557B" w14:paraId="1188205B" w14:textId="77777777">
      <w:pPr>
        <w:ind w:left="360"/>
        <w:rPr>
          <w:rFonts w:ascii="Manrope" w:hAnsi="Manrope" w:cstheme="minorHAnsi"/>
          <w:sz w:val="22"/>
          <w:szCs w:val="22"/>
        </w:rPr>
      </w:pPr>
    </w:p>
    <w:p w:rsidRPr="00BC2F5B" w:rsidR="00E65654" w:rsidP="00EF2F4B" w:rsidRDefault="00E65654" w14:paraId="4D5A7AA4" w14:textId="77777777">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p>
    <w:p w:rsidRPr="00BC2F5B" w:rsidR="00A61503" w:rsidP="0082191D" w:rsidRDefault="00A61503" w14:paraId="35968A66" w14:textId="200BE2F6">
      <w:pPr>
        <w:rPr>
          <w:rFonts w:ascii="Manrope" w:hAnsi="Manrope" w:cstheme="minorHAnsi"/>
          <w:color w:val="000000"/>
          <w:sz w:val="22"/>
          <w:szCs w:val="22"/>
        </w:rPr>
      </w:pPr>
      <w:r w:rsidRPr="00BC2F5B">
        <w:rPr>
          <w:rFonts w:ascii="Manrope" w:hAnsi="Manrope" w:cstheme="minorHAnsi"/>
          <w:sz w:val="22"/>
          <w:szCs w:val="22"/>
        </w:rPr>
        <w:t xml:space="preserve">Please see </w:t>
      </w:r>
      <w:r w:rsidRPr="00BC2F5B" w:rsidR="00BA6A93">
        <w:rPr>
          <w:rFonts w:ascii="Manrope" w:hAnsi="Manrope" w:cstheme="minorHAnsi"/>
          <w:sz w:val="22"/>
          <w:szCs w:val="22"/>
        </w:rPr>
        <w:t xml:space="preserve">Appendix </w:t>
      </w:r>
      <w:r w:rsidRPr="00BC2F5B" w:rsidR="00CC47BD">
        <w:rPr>
          <w:rFonts w:ascii="Manrope" w:hAnsi="Manrope" w:cstheme="minorHAnsi"/>
          <w:sz w:val="22"/>
          <w:szCs w:val="22"/>
        </w:rPr>
        <w:t>3</w:t>
      </w:r>
      <w:r w:rsidRPr="00BC2F5B">
        <w:rPr>
          <w:rFonts w:ascii="Manrope" w:hAnsi="Manrope" w:cstheme="minorHAnsi"/>
          <w:sz w:val="22"/>
          <w:szCs w:val="22"/>
        </w:rPr>
        <w:t xml:space="preserve"> Supplier</w:t>
      </w:r>
      <w:r w:rsidRPr="00BC2F5B" w:rsidR="005D2ABC">
        <w:rPr>
          <w:rFonts w:ascii="Manrope" w:hAnsi="Manrope" w:cstheme="minorHAnsi"/>
          <w:sz w:val="22"/>
          <w:szCs w:val="22"/>
        </w:rPr>
        <w:t xml:space="preserve"> </w:t>
      </w:r>
      <w:r w:rsidRPr="00BC2F5B" w:rsidR="005D2ABC">
        <w:rPr>
          <w:rFonts w:ascii="Manrope" w:hAnsi="Manrope" w:cstheme="minorHAnsi"/>
          <w:color w:val="000000"/>
          <w:sz w:val="22"/>
          <w:szCs w:val="22"/>
        </w:rPr>
        <w:t>Technical</w:t>
      </w:r>
      <w:r w:rsidRPr="00BC2F5B">
        <w:rPr>
          <w:rFonts w:ascii="Manrope" w:hAnsi="Manrope" w:cstheme="minorHAnsi"/>
          <w:color w:val="000000"/>
          <w:sz w:val="22"/>
          <w:szCs w:val="22"/>
        </w:rPr>
        <w:t xml:space="preserve"> Question</w:t>
      </w:r>
      <w:r w:rsidRPr="00BC2F5B" w:rsidR="005D2ABC">
        <w:rPr>
          <w:rFonts w:ascii="Manrope" w:hAnsi="Manrope" w:cstheme="minorHAnsi"/>
          <w:color w:val="000000"/>
          <w:sz w:val="22"/>
          <w:szCs w:val="22"/>
        </w:rPr>
        <w:t>s</w:t>
      </w:r>
      <w:r w:rsidRPr="00BC2F5B">
        <w:rPr>
          <w:rFonts w:ascii="Manrope" w:hAnsi="Manrope" w:cstheme="minorHAnsi"/>
          <w:color w:val="000000"/>
          <w:sz w:val="22"/>
          <w:szCs w:val="22"/>
        </w:rPr>
        <w:t xml:space="preserve"> &amp; Answer sheet to be completed </w:t>
      </w:r>
      <w:r w:rsidRPr="00BC2F5B" w:rsidR="0082191D">
        <w:rPr>
          <w:rFonts w:ascii="Manrope" w:hAnsi="Manrope" w:cstheme="minorHAnsi"/>
          <w:color w:val="000000"/>
          <w:sz w:val="22"/>
          <w:szCs w:val="22"/>
        </w:rPr>
        <w:t xml:space="preserve">and returned by all suppliers. </w:t>
      </w:r>
    </w:p>
    <w:p w:rsidRPr="00BC2F5B" w:rsidR="00E65654" w:rsidP="0017135E" w:rsidRDefault="00E65654" w14:paraId="6B483B4D" w14:textId="77777777">
      <w:pPr>
        <w:rPr>
          <w:rFonts w:ascii="Manrope" w:hAnsi="Manrope" w:cstheme="minorHAnsi"/>
          <w:color w:val="000000"/>
          <w:sz w:val="22"/>
          <w:szCs w:val="22"/>
        </w:rPr>
      </w:pPr>
    </w:p>
    <w:p w:rsidRPr="00BC2F5B" w:rsidR="00E65654" w:rsidP="5D22D4A4" w:rsidRDefault="2E1E8EF3" w14:paraId="4D17E76B" w14:textId="77777777">
      <w:pPr>
        <w:rPr>
          <w:rFonts w:ascii="Manrope" w:hAnsi="Manrope" w:cstheme="minorBidi"/>
          <w:color w:val="000000"/>
          <w:sz w:val="22"/>
          <w:szCs w:val="22"/>
        </w:rPr>
      </w:pPr>
      <w:r w:rsidRPr="5D22D4A4">
        <w:rPr>
          <w:rFonts w:ascii="Manrope" w:hAnsi="Manrope" w:cstheme="minorBidi"/>
          <w:color w:val="000000" w:themeColor="text1"/>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rsidRPr="00BC2F5B" w:rsidR="00E65654" w:rsidP="0017135E" w:rsidRDefault="00E65654" w14:paraId="5D4DD534" w14:textId="77777777">
      <w:pPr>
        <w:rPr>
          <w:rFonts w:ascii="Manrope" w:hAnsi="Manrope" w:cstheme="minorHAnsi"/>
          <w:color w:val="000000"/>
          <w:sz w:val="22"/>
          <w:szCs w:val="22"/>
        </w:rPr>
      </w:pPr>
    </w:p>
    <w:p w:rsidRPr="00BC2F5B" w:rsidR="00E65654" w:rsidP="5D22D4A4" w:rsidRDefault="2E1E8EF3" w14:paraId="0DF91565" w14:textId="556199B3">
      <w:pPr>
        <w:rPr>
          <w:rFonts w:ascii="Manrope" w:hAnsi="Manrope" w:cstheme="minorBidi"/>
          <w:b/>
          <w:bCs/>
          <w:color w:val="000000"/>
          <w:sz w:val="22"/>
          <w:szCs w:val="22"/>
        </w:rPr>
      </w:pPr>
      <w:r w:rsidRPr="5D22D4A4">
        <w:rPr>
          <w:rFonts w:ascii="Manrope" w:hAnsi="Manrope" w:cstheme="minorBidi"/>
          <w:b/>
          <w:bCs/>
          <w:color w:val="000000" w:themeColor="text1"/>
          <w:sz w:val="22"/>
          <w:szCs w:val="22"/>
        </w:rPr>
        <w:t>NOTE: If any criteria within the specification document are classed as non</w:t>
      </w:r>
      <w:r w:rsidRPr="5D22D4A4" w:rsidR="09A7419D">
        <w:rPr>
          <w:rFonts w:ascii="Manrope" w:hAnsi="Manrope" w:cstheme="minorBidi"/>
          <w:b/>
          <w:bCs/>
          <w:color w:val="000000" w:themeColor="text1"/>
          <w:sz w:val="22"/>
          <w:szCs w:val="22"/>
        </w:rPr>
        <w:t>-</w:t>
      </w:r>
      <w:r w:rsidRPr="5D22D4A4">
        <w:rPr>
          <w:rFonts w:ascii="Manrope" w:hAnsi="Manrope" w:cstheme="minorBidi"/>
          <w:b/>
          <w:bCs/>
          <w:color w:val="000000" w:themeColor="text1"/>
          <w:sz w:val="22"/>
          <w:szCs w:val="22"/>
        </w:rPr>
        <w:t xml:space="preserve">compliant </w:t>
      </w:r>
      <w:r w:rsidRPr="5D22D4A4" w:rsidR="25834B95">
        <w:rPr>
          <w:rFonts w:ascii="Manrope" w:hAnsi="Manrope" w:cstheme="minorBidi"/>
          <w:b/>
          <w:bCs/>
          <w:color w:val="000000" w:themeColor="text1"/>
          <w:sz w:val="22"/>
          <w:szCs w:val="22"/>
        </w:rPr>
        <w:t>ECW</w:t>
      </w:r>
      <w:r w:rsidRPr="5D22D4A4">
        <w:rPr>
          <w:rFonts w:ascii="Manrope" w:hAnsi="Manrope" w:cstheme="minorBidi"/>
          <w:b/>
          <w:bCs/>
          <w:color w:val="000000" w:themeColor="text1"/>
          <w:sz w:val="22"/>
          <w:szCs w:val="22"/>
        </w:rPr>
        <w:t xml:space="preserve"> will not be able to take your tender through to the next stage. </w:t>
      </w:r>
      <w:r w:rsidRPr="5D22D4A4" w:rsidR="3B872AB3">
        <w:rPr>
          <w:rFonts w:ascii="Manrope" w:hAnsi="Manrope" w:cstheme="minorBidi"/>
          <w:b/>
          <w:bCs/>
          <w:color w:val="000000" w:themeColor="text1"/>
          <w:sz w:val="22"/>
          <w:szCs w:val="22"/>
        </w:rPr>
        <w:t>If,</w:t>
      </w:r>
      <w:r w:rsidRPr="5D22D4A4">
        <w:rPr>
          <w:rFonts w:ascii="Manrope" w:hAnsi="Manrope" w:cstheme="minorBidi"/>
          <w:b/>
          <w:bCs/>
          <w:color w:val="000000" w:themeColor="text1"/>
          <w:sz w:val="22"/>
          <w:szCs w:val="22"/>
        </w:rPr>
        <w:t xml:space="preserve"> however</w:t>
      </w:r>
      <w:r w:rsidRPr="5D22D4A4" w:rsidR="5AC64B81">
        <w:rPr>
          <w:rFonts w:ascii="Manrope" w:hAnsi="Manrope" w:cstheme="minorBidi"/>
          <w:b/>
          <w:bCs/>
          <w:color w:val="000000" w:themeColor="text1"/>
          <w:sz w:val="22"/>
          <w:szCs w:val="22"/>
        </w:rPr>
        <w:t>,</w:t>
      </w:r>
      <w:r w:rsidRPr="5D22D4A4">
        <w:rPr>
          <w:rFonts w:ascii="Manrope" w:hAnsi="Manrope" w:cstheme="minorBidi"/>
          <w:b/>
          <w:bCs/>
          <w:color w:val="000000" w:themeColor="text1"/>
          <w:sz w:val="22"/>
          <w:szCs w:val="22"/>
        </w:rPr>
        <w:t xml:space="preserve"> you state that you are non</w:t>
      </w:r>
      <w:r w:rsidRPr="5D22D4A4" w:rsidR="09A7419D">
        <w:rPr>
          <w:rFonts w:ascii="Manrope" w:hAnsi="Manrope" w:cstheme="minorBidi"/>
          <w:b/>
          <w:bCs/>
          <w:color w:val="000000" w:themeColor="text1"/>
          <w:sz w:val="22"/>
          <w:szCs w:val="22"/>
        </w:rPr>
        <w:t>-</w:t>
      </w:r>
      <w:r w:rsidRPr="5D22D4A4">
        <w:rPr>
          <w:rFonts w:ascii="Manrope" w:hAnsi="Manrope" w:cstheme="minorBidi"/>
          <w:b/>
          <w:bCs/>
          <w:color w:val="000000" w:themeColor="text1"/>
          <w:sz w:val="22"/>
          <w:szCs w:val="22"/>
        </w:rPr>
        <w:t xml:space="preserve">compliant and </w:t>
      </w:r>
      <w:proofErr w:type="gramStart"/>
      <w:r w:rsidRPr="5D22D4A4">
        <w:rPr>
          <w:rFonts w:ascii="Manrope" w:hAnsi="Manrope" w:cstheme="minorBidi"/>
          <w:b/>
          <w:bCs/>
          <w:color w:val="000000" w:themeColor="text1"/>
          <w:sz w:val="22"/>
          <w:szCs w:val="22"/>
        </w:rPr>
        <w:t>are able to</w:t>
      </w:r>
      <w:proofErr w:type="gramEnd"/>
      <w:r w:rsidRPr="5D22D4A4">
        <w:rPr>
          <w:rFonts w:ascii="Manrope" w:hAnsi="Manrope" w:cstheme="minorBidi"/>
          <w:b/>
          <w:bCs/>
          <w:color w:val="000000" w:themeColor="text1"/>
          <w:sz w:val="22"/>
          <w:szCs w:val="22"/>
        </w:rPr>
        <w:t xml:space="preserve"> provide an alternative solution,</w:t>
      </w:r>
      <w:r w:rsidRPr="5D22D4A4" w:rsidR="25834B95">
        <w:rPr>
          <w:rFonts w:ascii="Manrope" w:hAnsi="Manrope" w:cstheme="minorBidi"/>
          <w:b/>
          <w:bCs/>
          <w:color w:val="000000" w:themeColor="text1"/>
          <w:sz w:val="22"/>
          <w:szCs w:val="22"/>
        </w:rPr>
        <w:t xml:space="preserve"> ECW </w:t>
      </w:r>
      <w:r w:rsidRPr="5D22D4A4" w:rsidR="5AC64B81">
        <w:rPr>
          <w:rFonts w:ascii="Manrope" w:hAnsi="Manrope" w:cstheme="minorBidi"/>
          <w:b/>
          <w:bCs/>
          <w:color w:val="000000" w:themeColor="text1"/>
          <w:sz w:val="22"/>
          <w:szCs w:val="22"/>
        </w:rPr>
        <w:t xml:space="preserve">reserve the right to consider the alternative solution. No guarantee will be given that the alternative solution will be accepted. </w:t>
      </w:r>
      <w:r w:rsidRPr="5D22D4A4">
        <w:rPr>
          <w:rFonts w:ascii="Manrope" w:hAnsi="Manrope" w:cstheme="minorBidi"/>
          <w:b/>
          <w:bCs/>
          <w:color w:val="000000" w:themeColor="text1"/>
          <w:sz w:val="22"/>
          <w:szCs w:val="22"/>
        </w:rPr>
        <w:t xml:space="preserve"> </w:t>
      </w:r>
    </w:p>
    <w:p w:rsidRPr="00BC2F5B" w:rsidR="00E65654" w:rsidP="0017135E" w:rsidRDefault="00E65654" w14:paraId="27B66D94" w14:textId="77777777">
      <w:pPr>
        <w:rPr>
          <w:rFonts w:ascii="Manrope" w:hAnsi="Manrope" w:cstheme="minorHAnsi"/>
          <w:b/>
          <w:color w:val="000000"/>
          <w:sz w:val="22"/>
          <w:szCs w:val="22"/>
        </w:rPr>
      </w:pPr>
    </w:p>
    <w:p w:rsidRPr="00BC2F5B" w:rsidR="00E65654" w:rsidP="00942F6B" w:rsidRDefault="00E65654" w14:paraId="1C968ED9" w14:textId="2842A405">
      <w:pPr>
        <w:pStyle w:val="ListParagraph"/>
        <w:numPr>
          <w:ilvl w:val="1"/>
          <w:numId w:val="9"/>
        </w:numPr>
        <w:rPr>
          <w:rFonts w:ascii="Manrope" w:hAnsi="Manrope" w:cstheme="minorHAnsi"/>
          <w:b/>
          <w:color w:val="000000"/>
          <w:sz w:val="22"/>
          <w:szCs w:val="22"/>
        </w:rPr>
      </w:pPr>
      <w:r w:rsidRPr="00BC2F5B">
        <w:rPr>
          <w:rFonts w:ascii="Manrope" w:hAnsi="Manrope" w:cstheme="minorHAnsi"/>
          <w:b/>
          <w:color w:val="000000"/>
          <w:sz w:val="22"/>
          <w:szCs w:val="22"/>
        </w:rPr>
        <w:t xml:space="preserve">Scoring Principles </w:t>
      </w:r>
    </w:p>
    <w:p w:rsidRPr="00BC2F5B" w:rsidR="00E65654" w:rsidP="00BC5091" w:rsidRDefault="00E65654" w14:paraId="56F2EAA1" w14:textId="77777777">
      <w:pPr>
        <w:rPr>
          <w:rFonts w:ascii="Manrope" w:hAnsi="Manrope" w:cstheme="minorHAnsi"/>
          <w:b/>
          <w:color w:val="000000"/>
          <w:sz w:val="22"/>
          <w:szCs w:val="22"/>
        </w:rPr>
      </w:pPr>
    </w:p>
    <w:p w:rsidRPr="00BC2F5B" w:rsidR="00E65654" w:rsidP="00BC5091" w:rsidRDefault="00E65654" w14:paraId="40200D7C" w14:textId="3F8BC0DC">
      <w:pPr>
        <w:rPr>
          <w:rFonts w:ascii="Manrope" w:hAnsi="Manrope" w:cstheme="minorHAnsi"/>
          <w:color w:val="000000"/>
          <w:sz w:val="22"/>
          <w:szCs w:val="22"/>
        </w:rPr>
      </w:pPr>
      <w:r w:rsidRPr="00BC2F5B">
        <w:rPr>
          <w:rFonts w:ascii="Manrope" w:hAnsi="Manrope" w:cstheme="minorHAnsi"/>
          <w:color w:val="000000"/>
          <w:sz w:val="22"/>
          <w:szCs w:val="22"/>
        </w:rPr>
        <w:t xml:space="preserve">Submitted Tenders will be assessed against the above criteria and scored using the following points system principles: </w:t>
      </w:r>
    </w:p>
    <w:p w:rsidRPr="00BC2F5B" w:rsidR="006654D8" w:rsidP="00BC5091" w:rsidRDefault="006654D8" w14:paraId="6F7297C1" w14:textId="77777777">
      <w:pPr>
        <w:rPr>
          <w:rFonts w:ascii="Manrope" w:hAnsi="Manrope" w:cstheme="minorHAnsi"/>
          <w:color w:val="000000"/>
          <w:sz w:val="22"/>
          <w:szCs w:val="22"/>
        </w:rPr>
      </w:pPr>
    </w:p>
    <w:tbl>
      <w:tblPr>
        <w:tblStyle w:val="TableGrid"/>
        <w:tblW w:w="0" w:type="auto"/>
        <w:jc w:val="center"/>
        <w:tblLook w:val="04A0" w:firstRow="1" w:lastRow="0" w:firstColumn="1" w:lastColumn="0" w:noHBand="0" w:noVBand="1"/>
      </w:tblPr>
      <w:tblGrid>
        <w:gridCol w:w="8068"/>
        <w:gridCol w:w="948"/>
      </w:tblGrid>
      <w:tr w:rsidRPr="00BC2F5B" w:rsidR="006654D8" w:rsidTr="5D22D4A4" w14:paraId="235A1926" w14:textId="77777777">
        <w:trPr>
          <w:jc w:val="center"/>
        </w:trPr>
        <w:tc>
          <w:tcPr>
            <w:tcW w:w="8217" w:type="dxa"/>
          </w:tcPr>
          <w:p w:rsidRPr="00BC2F5B" w:rsidR="006654D8" w:rsidP="002C4F47" w:rsidRDefault="006654D8" w14:paraId="0FE0E16D" w14:textId="77777777">
            <w:pPr>
              <w:rPr>
                <w:rFonts w:ascii="Manrope" w:hAnsi="Manrope" w:cstheme="minorHAnsi"/>
                <w:b/>
              </w:rPr>
            </w:pPr>
            <w:bookmarkStart w:name="_Hlk509851737" w:id="4"/>
            <w:r w:rsidRPr="00BC2F5B">
              <w:rPr>
                <w:rFonts w:ascii="Manrope" w:hAnsi="Manrope" w:cstheme="minorHAnsi"/>
                <w:b/>
              </w:rPr>
              <w:t>Scoring criteria</w:t>
            </w:r>
          </w:p>
        </w:tc>
        <w:tc>
          <w:tcPr>
            <w:tcW w:w="952" w:type="dxa"/>
          </w:tcPr>
          <w:p w:rsidRPr="00BC2F5B" w:rsidR="006654D8" w:rsidP="002C4F47" w:rsidRDefault="006654D8" w14:paraId="4134D848" w14:textId="77777777">
            <w:pPr>
              <w:jc w:val="center"/>
              <w:rPr>
                <w:rFonts w:ascii="Manrope" w:hAnsi="Manrope" w:cstheme="minorHAnsi"/>
                <w:b/>
              </w:rPr>
            </w:pPr>
            <w:r w:rsidRPr="00BC2F5B">
              <w:rPr>
                <w:rFonts w:ascii="Manrope" w:hAnsi="Manrope" w:cstheme="minorHAnsi"/>
                <w:b/>
              </w:rPr>
              <w:t>Score</w:t>
            </w:r>
          </w:p>
        </w:tc>
      </w:tr>
      <w:tr w:rsidRPr="00BC2F5B" w:rsidR="006654D8" w:rsidTr="5D22D4A4" w14:paraId="76A817DF" w14:textId="77777777">
        <w:trPr>
          <w:jc w:val="center"/>
        </w:trPr>
        <w:tc>
          <w:tcPr>
            <w:tcW w:w="8217" w:type="dxa"/>
          </w:tcPr>
          <w:p w:rsidRPr="00BC2F5B" w:rsidR="006654D8" w:rsidP="5D22D4A4" w:rsidRDefault="1DC55987" w14:paraId="52839C39" w14:textId="77777777">
            <w:pPr>
              <w:rPr>
                <w:rFonts w:ascii="Manrope" w:hAnsi="Manrope" w:cstheme="minorBidi"/>
              </w:rPr>
            </w:pPr>
            <w:r w:rsidRPr="5D22D4A4">
              <w:rPr>
                <w:rFonts w:ascii="Manrope" w:hAnsi="Manrope" w:cstheme="minorBidi"/>
              </w:rPr>
              <w:t>Failure to respond or irrelevant information which fails to meet the requirement</w:t>
            </w:r>
          </w:p>
        </w:tc>
        <w:tc>
          <w:tcPr>
            <w:tcW w:w="952" w:type="dxa"/>
          </w:tcPr>
          <w:p w:rsidRPr="00BC2F5B" w:rsidR="006654D8" w:rsidP="002C4F47" w:rsidRDefault="006654D8" w14:paraId="1E0D133F" w14:textId="77777777">
            <w:pPr>
              <w:jc w:val="center"/>
              <w:rPr>
                <w:rFonts w:ascii="Manrope" w:hAnsi="Manrope" w:cstheme="minorHAnsi"/>
              </w:rPr>
            </w:pPr>
            <w:r w:rsidRPr="00BC2F5B">
              <w:rPr>
                <w:rFonts w:ascii="Manrope" w:hAnsi="Manrope" w:cstheme="minorHAnsi"/>
              </w:rPr>
              <w:t>0</w:t>
            </w:r>
          </w:p>
        </w:tc>
      </w:tr>
      <w:tr w:rsidRPr="00BC2F5B" w:rsidR="006654D8" w:rsidTr="5D22D4A4" w14:paraId="50C84E26" w14:textId="77777777">
        <w:trPr>
          <w:jc w:val="center"/>
        </w:trPr>
        <w:tc>
          <w:tcPr>
            <w:tcW w:w="8217" w:type="dxa"/>
          </w:tcPr>
          <w:p w:rsidRPr="00BC2F5B" w:rsidR="006654D8" w:rsidP="5D22D4A4" w:rsidRDefault="1DC55987" w14:paraId="29A8CADC" w14:textId="77777777">
            <w:pPr>
              <w:rPr>
                <w:rFonts w:ascii="Manrope" w:hAnsi="Manrope" w:cstheme="minorBidi"/>
              </w:rPr>
            </w:pPr>
            <w:r w:rsidRPr="5D22D4A4">
              <w:rPr>
                <w:rFonts w:ascii="Manrope" w:hAnsi="Manrope" w:cstheme="minorBidi"/>
              </w:rPr>
              <w:t xml:space="preserve">Response is inadequate, significantly failing to meet the requirements </w:t>
            </w:r>
          </w:p>
        </w:tc>
        <w:tc>
          <w:tcPr>
            <w:tcW w:w="952" w:type="dxa"/>
          </w:tcPr>
          <w:p w:rsidRPr="00BC2F5B" w:rsidR="006654D8" w:rsidP="002C4F47" w:rsidRDefault="006654D8" w14:paraId="4B7B35B5" w14:textId="77777777">
            <w:pPr>
              <w:jc w:val="center"/>
              <w:rPr>
                <w:rFonts w:ascii="Manrope" w:hAnsi="Manrope" w:cstheme="minorHAnsi"/>
              </w:rPr>
            </w:pPr>
            <w:r w:rsidRPr="00BC2F5B">
              <w:rPr>
                <w:rFonts w:ascii="Manrope" w:hAnsi="Manrope" w:cstheme="minorHAnsi"/>
              </w:rPr>
              <w:t>1</w:t>
            </w:r>
          </w:p>
        </w:tc>
      </w:tr>
      <w:tr w:rsidRPr="00BC2F5B" w:rsidR="006654D8" w:rsidTr="5D22D4A4" w14:paraId="1FF2E57E" w14:textId="77777777">
        <w:trPr>
          <w:jc w:val="center"/>
        </w:trPr>
        <w:tc>
          <w:tcPr>
            <w:tcW w:w="8217" w:type="dxa"/>
          </w:tcPr>
          <w:p w:rsidRPr="00BC2F5B" w:rsidR="006654D8" w:rsidP="002C4F47" w:rsidRDefault="006654D8" w14:paraId="2F6AE923" w14:textId="77777777">
            <w:pPr>
              <w:rPr>
                <w:rFonts w:ascii="Manrope" w:hAnsi="Manrope" w:cstheme="minorHAnsi"/>
              </w:rPr>
            </w:pPr>
            <w:r w:rsidRPr="00BC2F5B">
              <w:rPr>
                <w:rFonts w:ascii="Manrope" w:hAnsi="Manrope" w:cstheme="minorHAnsi"/>
              </w:rPr>
              <w:t>Response is unsatisfactory partially meets the requirement</w:t>
            </w:r>
          </w:p>
        </w:tc>
        <w:tc>
          <w:tcPr>
            <w:tcW w:w="952" w:type="dxa"/>
          </w:tcPr>
          <w:p w:rsidRPr="00BC2F5B" w:rsidR="006654D8" w:rsidP="002C4F47" w:rsidRDefault="006654D8" w14:paraId="337EBBAF" w14:textId="77777777">
            <w:pPr>
              <w:jc w:val="center"/>
              <w:rPr>
                <w:rFonts w:ascii="Manrope" w:hAnsi="Manrope" w:cstheme="minorHAnsi"/>
              </w:rPr>
            </w:pPr>
            <w:r w:rsidRPr="00BC2F5B">
              <w:rPr>
                <w:rFonts w:ascii="Manrope" w:hAnsi="Manrope" w:cstheme="minorHAnsi"/>
              </w:rPr>
              <w:t>2</w:t>
            </w:r>
          </w:p>
        </w:tc>
      </w:tr>
      <w:tr w:rsidRPr="00BC2F5B" w:rsidR="006654D8" w:rsidTr="5D22D4A4" w14:paraId="4C1C2967" w14:textId="77777777">
        <w:trPr>
          <w:jc w:val="center"/>
        </w:trPr>
        <w:tc>
          <w:tcPr>
            <w:tcW w:w="8217" w:type="dxa"/>
          </w:tcPr>
          <w:p w:rsidRPr="00BC2F5B" w:rsidR="006654D8" w:rsidP="5D22D4A4" w:rsidRDefault="1DC55987" w14:paraId="445AE019" w14:textId="77777777">
            <w:pPr>
              <w:rPr>
                <w:rFonts w:ascii="Manrope" w:hAnsi="Manrope" w:cstheme="minorBidi"/>
              </w:rPr>
            </w:pPr>
            <w:r w:rsidRPr="5D22D4A4">
              <w:rPr>
                <w:rFonts w:ascii="Manrope" w:hAnsi="Manrope" w:cstheme="minorBidi"/>
              </w:rPr>
              <w:t>Response is acceptable and meets the minimum requirement</w:t>
            </w:r>
          </w:p>
        </w:tc>
        <w:tc>
          <w:tcPr>
            <w:tcW w:w="952" w:type="dxa"/>
          </w:tcPr>
          <w:p w:rsidRPr="00BC2F5B" w:rsidR="006654D8" w:rsidP="002C4F47" w:rsidRDefault="006654D8" w14:paraId="6D540A4D" w14:textId="77777777">
            <w:pPr>
              <w:jc w:val="center"/>
              <w:rPr>
                <w:rFonts w:ascii="Manrope" w:hAnsi="Manrope" w:cstheme="minorHAnsi"/>
              </w:rPr>
            </w:pPr>
            <w:r w:rsidRPr="00BC2F5B">
              <w:rPr>
                <w:rFonts w:ascii="Manrope" w:hAnsi="Manrope" w:cstheme="minorHAnsi"/>
              </w:rPr>
              <w:t>3</w:t>
            </w:r>
          </w:p>
        </w:tc>
      </w:tr>
      <w:tr w:rsidRPr="00BC2F5B" w:rsidR="006654D8" w:rsidTr="5D22D4A4" w14:paraId="3CD97CE9" w14:textId="77777777">
        <w:trPr>
          <w:jc w:val="center"/>
        </w:trPr>
        <w:tc>
          <w:tcPr>
            <w:tcW w:w="8217" w:type="dxa"/>
          </w:tcPr>
          <w:p w:rsidRPr="00BC2F5B" w:rsidR="006654D8" w:rsidP="002C4F47" w:rsidRDefault="006654D8" w14:paraId="6F6D30F4" w14:textId="77777777">
            <w:pPr>
              <w:rPr>
                <w:rFonts w:ascii="Manrope" w:hAnsi="Manrope" w:cstheme="minorHAnsi"/>
              </w:rPr>
            </w:pPr>
            <w:r w:rsidRPr="00BC2F5B">
              <w:rPr>
                <w:rFonts w:ascii="Manrope" w:hAnsi="Manrope" w:cstheme="minorHAnsi"/>
              </w:rPr>
              <w:t>Response is good - better than merely acceptable</w:t>
            </w:r>
          </w:p>
        </w:tc>
        <w:tc>
          <w:tcPr>
            <w:tcW w:w="952" w:type="dxa"/>
          </w:tcPr>
          <w:p w:rsidRPr="00BC2F5B" w:rsidR="006654D8" w:rsidP="002C4F47" w:rsidRDefault="006654D8" w14:paraId="4AFBE6FE" w14:textId="77777777">
            <w:pPr>
              <w:jc w:val="center"/>
              <w:rPr>
                <w:rFonts w:ascii="Manrope" w:hAnsi="Manrope" w:cstheme="minorHAnsi"/>
              </w:rPr>
            </w:pPr>
            <w:r w:rsidRPr="00BC2F5B">
              <w:rPr>
                <w:rFonts w:ascii="Manrope" w:hAnsi="Manrope" w:cstheme="minorHAnsi"/>
              </w:rPr>
              <w:t>4</w:t>
            </w:r>
          </w:p>
        </w:tc>
      </w:tr>
      <w:tr w:rsidRPr="00BC2F5B" w:rsidR="006654D8" w:rsidTr="5D22D4A4" w14:paraId="1B3E4939" w14:textId="77777777">
        <w:trPr>
          <w:jc w:val="center"/>
        </w:trPr>
        <w:tc>
          <w:tcPr>
            <w:tcW w:w="8217" w:type="dxa"/>
          </w:tcPr>
          <w:p w:rsidRPr="00BC2F5B" w:rsidR="006654D8" w:rsidP="002C4F47" w:rsidRDefault="006654D8" w14:paraId="7E99B9ED" w14:textId="77777777">
            <w:pPr>
              <w:rPr>
                <w:rFonts w:ascii="Manrope" w:hAnsi="Manrope" w:cstheme="minorHAnsi"/>
              </w:rPr>
            </w:pPr>
            <w:r w:rsidRPr="00BC2F5B">
              <w:rPr>
                <w:rFonts w:ascii="Manrope" w:hAnsi="Manrope" w:cstheme="minorHAnsi"/>
              </w:rPr>
              <w:t>Response is excellent, exceeds the requirement and gives added value</w:t>
            </w:r>
          </w:p>
        </w:tc>
        <w:tc>
          <w:tcPr>
            <w:tcW w:w="952" w:type="dxa"/>
          </w:tcPr>
          <w:p w:rsidRPr="00BC2F5B" w:rsidR="006654D8" w:rsidP="002C4F47" w:rsidRDefault="006654D8" w14:paraId="6A7EBDA5" w14:textId="77777777">
            <w:pPr>
              <w:jc w:val="center"/>
              <w:rPr>
                <w:rFonts w:ascii="Manrope" w:hAnsi="Manrope" w:cstheme="minorHAnsi"/>
              </w:rPr>
            </w:pPr>
            <w:r w:rsidRPr="00BC2F5B">
              <w:rPr>
                <w:rFonts w:ascii="Manrope" w:hAnsi="Manrope" w:cstheme="minorHAnsi"/>
              </w:rPr>
              <w:t>5</w:t>
            </w:r>
          </w:p>
        </w:tc>
      </w:tr>
      <w:bookmarkEnd w:id="4"/>
    </w:tbl>
    <w:p w:rsidRPr="00BC2F5B" w:rsidR="006654D8" w:rsidP="00BC5091" w:rsidRDefault="006654D8" w14:paraId="2C172B32" w14:textId="77777777">
      <w:pPr>
        <w:rPr>
          <w:rFonts w:ascii="Manrope" w:hAnsi="Manrope" w:cstheme="minorHAnsi"/>
          <w:color w:val="000000"/>
          <w:sz w:val="22"/>
          <w:szCs w:val="22"/>
        </w:rPr>
      </w:pPr>
    </w:p>
    <w:p w:rsidRPr="00BC2F5B" w:rsidR="00E65654" w:rsidP="00BC5091" w:rsidRDefault="00E65654" w14:paraId="28B23693" w14:textId="77777777">
      <w:pPr>
        <w:rPr>
          <w:rFonts w:ascii="Manrope" w:hAnsi="Manrope" w:cstheme="minorHAnsi"/>
          <w:color w:val="000000"/>
          <w:sz w:val="22"/>
          <w:szCs w:val="22"/>
        </w:rPr>
      </w:pPr>
    </w:p>
    <w:p w:rsidRPr="00BC2F5B" w:rsidR="00E65654" w:rsidP="5D22D4A4" w:rsidRDefault="2E1E8EF3" w14:paraId="6666742F" w14:textId="77777777">
      <w:pPr>
        <w:rPr>
          <w:rFonts w:ascii="Manrope" w:hAnsi="Manrope" w:cstheme="minorBidi"/>
          <w:color w:val="000000"/>
          <w:sz w:val="22"/>
          <w:szCs w:val="22"/>
        </w:rPr>
      </w:pPr>
      <w:r w:rsidRPr="5D22D4A4">
        <w:rPr>
          <w:rFonts w:ascii="Manrope" w:hAnsi="Manrope" w:cstheme="minorBidi"/>
          <w:color w:val="000000" w:themeColor="text1"/>
          <w:sz w:val="22"/>
          <w:szCs w:val="22"/>
        </w:rPr>
        <w:t xml:space="preserve">Clarifications maybe sought in writing, or by interview/presentation from the suppliers and scores adjusted accordingly. Visits to reference sites may also allow for adjustments to scores. </w:t>
      </w:r>
    </w:p>
    <w:p w:rsidRPr="00BC2F5B" w:rsidR="00E65654" w:rsidP="00022728" w:rsidRDefault="00E65654" w14:paraId="038418F4" w14:textId="77777777">
      <w:pPr>
        <w:rPr>
          <w:rFonts w:ascii="Manrope" w:hAnsi="Manrope" w:cstheme="minorHAnsi"/>
          <w:color w:val="000000"/>
          <w:sz w:val="22"/>
          <w:szCs w:val="22"/>
        </w:rPr>
      </w:pPr>
    </w:p>
    <w:p w:rsidRPr="00BC2F5B" w:rsidR="00E65654" w:rsidP="00022728" w:rsidRDefault="00E65654" w14:paraId="7DBDEF00" w14:textId="34AE7C9E">
      <w:pPr>
        <w:rPr>
          <w:rFonts w:ascii="Manrope" w:hAnsi="Manrope" w:cstheme="minorHAnsi"/>
          <w:color w:val="000000"/>
          <w:sz w:val="22"/>
          <w:szCs w:val="22"/>
        </w:rPr>
      </w:pPr>
      <w:r w:rsidRPr="00BC2F5B">
        <w:rPr>
          <w:rFonts w:ascii="Manrope" w:hAnsi="Manrope" w:cstheme="minorHAnsi"/>
          <w:color w:val="000000"/>
          <w:sz w:val="22"/>
          <w:szCs w:val="22"/>
        </w:rPr>
        <w:t xml:space="preserve">Full or partial proposals that in the opinion of </w:t>
      </w:r>
      <w:r w:rsidR="009F7FCE">
        <w:rPr>
          <w:rFonts w:ascii="Manrope" w:hAnsi="Manrope" w:cstheme="minorHAnsi"/>
          <w:color w:val="000000"/>
          <w:sz w:val="22"/>
          <w:szCs w:val="22"/>
        </w:rPr>
        <w:t>ECW</w:t>
      </w:r>
      <w:r w:rsidRPr="00BC2F5B">
        <w:rPr>
          <w:rFonts w:ascii="Manrope" w:hAnsi="Manrope" w:cstheme="minorHAnsi"/>
          <w:color w:val="000000"/>
          <w:sz w:val="22"/>
          <w:szCs w:val="22"/>
        </w:rPr>
        <w:t xml:space="preserve"> are unrealistically low or not reasonable sustainable (in terms of Quality or Price) may be rejected. </w:t>
      </w:r>
    </w:p>
    <w:p w:rsidRPr="00BC2F5B" w:rsidR="00E65654" w:rsidP="00022728" w:rsidRDefault="00E65654" w14:paraId="7A86D333" w14:textId="77777777">
      <w:pPr>
        <w:rPr>
          <w:rFonts w:ascii="Manrope" w:hAnsi="Manrope" w:cstheme="minorHAnsi"/>
          <w:color w:val="000000"/>
          <w:sz w:val="22"/>
          <w:szCs w:val="22"/>
        </w:rPr>
      </w:pPr>
    </w:p>
    <w:p w:rsidRPr="002331BF" w:rsidR="00EB0CFB" w:rsidRDefault="0072563E" w14:paraId="0BAA9ED4" w14:textId="05C5C865">
      <w:pPr>
        <w:rPr>
          <w:rFonts w:ascii="Manrope" w:hAnsi="Manrope" w:cstheme="minorHAnsi"/>
          <w:color w:val="000000"/>
          <w:sz w:val="22"/>
          <w:szCs w:val="22"/>
        </w:rPr>
      </w:pPr>
      <w:r w:rsidRPr="00BC2F5B">
        <w:rPr>
          <w:rFonts w:ascii="Manrope" w:hAnsi="Manrope" w:cstheme="minorHAnsi"/>
          <w:color w:val="000000"/>
          <w:sz w:val="22"/>
          <w:szCs w:val="22"/>
        </w:rPr>
        <w:t xml:space="preserve">Technical scores will be added together to give a total </w:t>
      </w:r>
      <w:r w:rsidRPr="002331BF">
        <w:rPr>
          <w:rFonts w:ascii="Manrope" w:hAnsi="Manrope" w:cstheme="minorHAnsi"/>
          <w:b/>
          <w:sz w:val="22"/>
          <w:szCs w:val="22"/>
        </w:rPr>
        <w:t>technical score out of</w:t>
      </w:r>
      <w:r w:rsidRPr="002331BF">
        <w:rPr>
          <w:rFonts w:ascii="Manrope" w:hAnsi="Manrope" w:cstheme="minorHAnsi"/>
          <w:sz w:val="22"/>
          <w:szCs w:val="22"/>
        </w:rPr>
        <w:t xml:space="preserve"> </w:t>
      </w:r>
      <w:r w:rsidRPr="002331BF" w:rsidR="002A4681">
        <w:rPr>
          <w:rFonts w:ascii="Manrope" w:hAnsi="Manrope" w:cstheme="minorHAnsi"/>
          <w:b/>
          <w:sz w:val="22"/>
          <w:szCs w:val="22"/>
        </w:rPr>
        <w:t>75</w:t>
      </w:r>
      <w:r w:rsidRPr="002331BF">
        <w:rPr>
          <w:rFonts w:ascii="Manrope" w:hAnsi="Manrope" w:cstheme="minorHAnsi"/>
          <w:b/>
          <w:sz w:val="22"/>
          <w:szCs w:val="22"/>
        </w:rPr>
        <w:t>%</w:t>
      </w:r>
      <w:r w:rsidRPr="002331BF">
        <w:rPr>
          <w:rFonts w:ascii="Manrope" w:hAnsi="Manrope" w:cstheme="minorHAnsi"/>
          <w:sz w:val="22"/>
          <w:szCs w:val="22"/>
        </w:rPr>
        <w:t xml:space="preserve"> which will then be added to the </w:t>
      </w:r>
      <w:r w:rsidRPr="002331BF" w:rsidR="00D92C03">
        <w:rPr>
          <w:rFonts w:ascii="Manrope" w:hAnsi="Manrope" w:cstheme="minorHAnsi"/>
          <w:b/>
          <w:sz w:val="22"/>
          <w:szCs w:val="22"/>
        </w:rPr>
        <w:t>Value for money</w:t>
      </w:r>
      <w:r w:rsidRPr="002331BF">
        <w:rPr>
          <w:rFonts w:ascii="Manrope" w:hAnsi="Manrope" w:cstheme="minorHAnsi"/>
          <w:b/>
          <w:sz w:val="22"/>
          <w:szCs w:val="22"/>
        </w:rPr>
        <w:t xml:space="preserve"> score (out of </w:t>
      </w:r>
      <w:r w:rsidRPr="002331BF" w:rsidR="002A4681">
        <w:rPr>
          <w:rFonts w:ascii="Manrope" w:hAnsi="Manrope" w:cstheme="minorHAnsi"/>
          <w:b/>
          <w:sz w:val="22"/>
          <w:szCs w:val="22"/>
        </w:rPr>
        <w:t>25</w:t>
      </w:r>
      <w:r w:rsidRPr="002331BF">
        <w:rPr>
          <w:rFonts w:ascii="Manrope" w:hAnsi="Manrope" w:cstheme="minorHAnsi"/>
          <w:b/>
          <w:sz w:val="22"/>
          <w:szCs w:val="22"/>
        </w:rPr>
        <w:t>%) to give an overall score of 100%.</w:t>
      </w:r>
      <w:r w:rsidRPr="002331BF">
        <w:rPr>
          <w:rFonts w:ascii="Manrope" w:hAnsi="Manrope" w:cstheme="minorHAnsi"/>
          <w:sz w:val="22"/>
          <w:szCs w:val="22"/>
        </w:rPr>
        <w:t xml:space="preserve"> </w:t>
      </w:r>
    </w:p>
    <w:p w:rsidRPr="00BC2F5B" w:rsidR="00E65654" w:rsidP="7EF55184" w:rsidRDefault="00EF56CC" w14:paraId="2B9BE0BE" w14:textId="76B141D5">
      <w:pPr>
        <w:pStyle w:val="Heading1"/>
        <w:rPr>
          <w:rFonts w:ascii="Manrope" w:hAnsi="Manrope" w:cstheme="minorBidi"/>
          <w:color w:val="auto"/>
          <w:sz w:val="22"/>
          <w:szCs w:val="22"/>
          <w:u w:val="single"/>
        </w:rPr>
      </w:pPr>
      <w:bookmarkStart w:name="_Toc164416826" w:id="5"/>
      <w:r w:rsidRPr="00BC2F5B">
        <w:rPr>
          <w:rFonts w:ascii="Manrope" w:hAnsi="Manrope" w:cstheme="minorBidi"/>
          <w:color w:val="auto"/>
          <w:sz w:val="22"/>
          <w:szCs w:val="22"/>
          <w:u w:val="single"/>
        </w:rPr>
        <w:t xml:space="preserve">SECTION </w:t>
      </w:r>
      <w:r w:rsidRPr="00BC2F5B" w:rsidR="00CC47BD">
        <w:rPr>
          <w:rFonts w:ascii="Manrope" w:hAnsi="Manrope" w:cstheme="minorBidi"/>
          <w:color w:val="auto"/>
          <w:sz w:val="22"/>
          <w:szCs w:val="22"/>
          <w:u w:val="single"/>
        </w:rPr>
        <w:t>5</w:t>
      </w:r>
      <w:r w:rsidRPr="00BC2F5B" w:rsidR="00E65654">
        <w:rPr>
          <w:rFonts w:ascii="Manrope" w:hAnsi="Manrope" w:cstheme="minorBidi"/>
          <w:color w:val="auto"/>
          <w:sz w:val="22"/>
          <w:szCs w:val="22"/>
          <w:u w:val="single"/>
        </w:rPr>
        <w:t xml:space="preserve"> –</w:t>
      </w:r>
      <w:r w:rsidRPr="00BC2F5B" w:rsidR="003468B0">
        <w:rPr>
          <w:rFonts w:ascii="Manrope" w:hAnsi="Manrope" w:cstheme="minorBidi"/>
          <w:color w:val="auto"/>
          <w:sz w:val="22"/>
          <w:szCs w:val="22"/>
          <w:u w:val="single"/>
        </w:rPr>
        <w:t xml:space="preserve"> </w:t>
      </w:r>
      <w:r w:rsidRPr="00BC2F5B" w:rsidR="004E6DDB">
        <w:rPr>
          <w:rFonts w:ascii="Manrope" w:hAnsi="Manrope" w:cstheme="minorBidi"/>
          <w:color w:val="auto"/>
          <w:sz w:val="22"/>
          <w:szCs w:val="22"/>
          <w:u w:val="single"/>
        </w:rPr>
        <w:t>S</w:t>
      </w:r>
      <w:r w:rsidRPr="00BC2F5B" w:rsidR="0058709C">
        <w:rPr>
          <w:rFonts w:ascii="Manrope" w:hAnsi="Manrope" w:cstheme="minorBidi"/>
          <w:color w:val="auto"/>
          <w:sz w:val="22"/>
          <w:szCs w:val="22"/>
          <w:u w:val="single"/>
        </w:rPr>
        <w:t>ubmission requirements and timetable</w:t>
      </w:r>
      <w:bookmarkEnd w:id="5"/>
    </w:p>
    <w:p w:rsidRPr="00BC2F5B" w:rsidR="00E65654" w:rsidP="003F50AA" w:rsidRDefault="00E65654" w14:paraId="16099592" w14:textId="5149DD6F">
      <w:pPr>
        <w:rPr>
          <w:rFonts w:ascii="Manrope" w:hAnsi="Manrope" w:cstheme="minorHAnsi"/>
          <w:b/>
          <w:color w:val="000000"/>
          <w:sz w:val="22"/>
          <w:szCs w:val="22"/>
        </w:rPr>
      </w:pPr>
    </w:p>
    <w:p w:rsidRPr="00BC2F5B" w:rsidR="00E65654" w:rsidP="5D22D4A4" w:rsidRDefault="2061AAD0" w14:paraId="08BBAC87" w14:textId="6BF6D105">
      <w:pPr>
        <w:rPr>
          <w:rFonts w:ascii="Manrope" w:hAnsi="Manrope" w:cstheme="minorBidi"/>
          <w:b/>
          <w:bCs/>
          <w:color w:val="000000"/>
          <w:sz w:val="22"/>
          <w:szCs w:val="22"/>
        </w:rPr>
      </w:pPr>
      <w:r w:rsidRPr="5D22D4A4">
        <w:rPr>
          <w:rFonts w:ascii="Manrope" w:hAnsi="Manrope" w:cstheme="minorBidi"/>
          <w:b/>
          <w:bCs/>
          <w:color w:val="000000" w:themeColor="text1"/>
          <w:sz w:val="22"/>
          <w:szCs w:val="22"/>
        </w:rPr>
        <w:t>5</w:t>
      </w:r>
      <w:r w:rsidRPr="5D22D4A4" w:rsidR="2E1E8EF3">
        <w:rPr>
          <w:rFonts w:ascii="Manrope" w:hAnsi="Manrope" w:cstheme="minorBidi"/>
          <w:b/>
          <w:bCs/>
          <w:color w:val="000000" w:themeColor="text1"/>
          <w:sz w:val="22"/>
          <w:szCs w:val="22"/>
        </w:rPr>
        <w:t>.1</w:t>
      </w:r>
      <w:r w:rsidR="00CC47BD">
        <w:tab/>
      </w:r>
      <w:r w:rsidRPr="5D22D4A4" w:rsidR="2E1E8EF3">
        <w:rPr>
          <w:rFonts w:ascii="Manrope" w:hAnsi="Manrope" w:cstheme="minorBidi"/>
          <w:b/>
          <w:bCs/>
          <w:color w:val="000000" w:themeColor="text1"/>
          <w:sz w:val="22"/>
          <w:szCs w:val="22"/>
        </w:rPr>
        <w:t xml:space="preserve">Closing Date &amp; Submission </w:t>
      </w:r>
    </w:p>
    <w:p w:rsidRPr="00BC2F5B" w:rsidR="00E65654" w:rsidP="002A49DE" w:rsidRDefault="00E65654" w14:paraId="22D66A25" w14:textId="77777777">
      <w:pPr>
        <w:rPr>
          <w:rFonts w:ascii="Manrope" w:hAnsi="Manrope" w:cstheme="minorHAnsi"/>
          <w:b/>
          <w:color w:val="000000"/>
          <w:sz w:val="22"/>
          <w:szCs w:val="22"/>
        </w:rPr>
      </w:pPr>
    </w:p>
    <w:p w:rsidRPr="00BC2F5B" w:rsidR="00E65654" w:rsidP="79ED9234" w:rsidRDefault="00E65654" w14:paraId="16B2E2A3" w14:textId="47505F74">
      <w:pPr>
        <w:rPr>
          <w:rFonts w:ascii="Manrope" w:hAnsi="Manrope" w:cs="Calibri" w:cstheme="minorAscii"/>
          <w:color w:val="000000"/>
          <w:sz w:val="22"/>
          <w:szCs w:val="22"/>
        </w:rPr>
      </w:pPr>
      <w:r w:rsidRPr="79ED9234" w:rsidR="00E65654">
        <w:rPr>
          <w:rFonts w:ascii="Manrope" w:hAnsi="Manrope" w:cs="Calibri" w:cstheme="minorAscii"/>
          <w:color w:val="000000" w:themeColor="text1" w:themeTint="FF" w:themeShade="FF"/>
          <w:sz w:val="22"/>
          <w:szCs w:val="22"/>
        </w:rPr>
        <w:t xml:space="preserve">The closing date and time for the receipt of submissions and all requested documentation relating to this stage is </w:t>
      </w:r>
      <w:r w:rsidRPr="79ED9234" w:rsidR="00B63450">
        <w:rPr>
          <w:rFonts w:ascii="Manrope" w:hAnsi="Manrope" w:cs="Calibri" w:cstheme="minorAscii"/>
          <w:color w:val="000000" w:themeColor="text1" w:themeTint="FF" w:themeShade="FF"/>
          <w:sz w:val="22"/>
          <w:szCs w:val="22"/>
        </w:rPr>
        <w:t>(</w:t>
      </w:r>
      <w:r w:rsidRPr="79ED9234" w:rsidR="00B63450">
        <w:rPr>
          <w:rFonts w:ascii="Manrope" w:hAnsi="Manrope" w:cs="Calibri" w:cstheme="minorAscii"/>
          <w:b w:val="1"/>
          <w:bCs w:val="1"/>
          <w:sz w:val="22"/>
          <w:szCs w:val="22"/>
        </w:rPr>
        <w:t>1</w:t>
      </w:r>
      <w:r w:rsidRPr="79ED9234" w:rsidR="165D3B9E">
        <w:rPr>
          <w:rFonts w:ascii="Manrope" w:hAnsi="Manrope" w:cs="Calibri" w:cstheme="minorAscii"/>
          <w:b w:val="1"/>
          <w:bCs w:val="1"/>
          <w:sz w:val="22"/>
          <w:szCs w:val="22"/>
        </w:rPr>
        <w:t>6</w:t>
      </w:r>
      <w:r w:rsidRPr="79ED9234" w:rsidR="00B63450">
        <w:rPr>
          <w:rFonts w:ascii="Manrope" w:hAnsi="Manrope" w:cs="Calibri" w:cstheme="minorAscii"/>
          <w:b w:val="1"/>
          <w:bCs w:val="1"/>
          <w:sz w:val="22"/>
          <w:szCs w:val="22"/>
        </w:rPr>
        <w:t>:00 hours</w:t>
      </w:r>
      <w:r w:rsidRPr="79ED9234" w:rsidR="00E65654">
        <w:rPr>
          <w:rFonts w:ascii="Manrope" w:hAnsi="Manrope" w:cs="Calibri" w:cstheme="minorAscii"/>
          <w:sz w:val="22"/>
          <w:szCs w:val="22"/>
        </w:rPr>
        <w:t>) on</w:t>
      </w:r>
      <w:r w:rsidRPr="79ED9234" w:rsidR="4A0262CF">
        <w:rPr>
          <w:rFonts w:ascii="Manrope" w:hAnsi="Manrope" w:cs="Calibri" w:cstheme="minorAscii"/>
          <w:sz w:val="22"/>
          <w:szCs w:val="22"/>
        </w:rPr>
        <w:t xml:space="preserve"> </w:t>
      </w:r>
      <w:r w:rsidRPr="79ED9234" w:rsidR="4A0262CF">
        <w:rPr>
          <w:rFonts w:ascii="Manrope" w:hAnsi="Manrope" w:cs="Calibri" w:cstheme="minorAscii"/>
          <w:b w:val="1"/>
          <w:bCs w:val="1"/>
          <w:sz w:val="22"/>
          <w:szCs w:val="22"/>
        </w:rPr>
        <w:t>Thursday</w:t>
      </w:r>
      <w:r w:rsidRPr="79ED9234" w:rsidR="00E65654">
        <w:rPr>
          <w:rFonts w:ascii="Manrope" w:hAnsi="Manrope" w:cs="Calibri" w:cstheme="minorAscii"/>
          <w:b w:val="1"/>
          <w:bCs w:val="1"/>
          <w:sz w:val="22"/>
          <w:szCs w:val="22"/>
        </w:rPr>
        <w:t xml:space="preserve"> </w:t>
      </w:r>
      <w:r w:rsidRPr="79ED9234" w:rsidR="4C6A5625">
        <w:rPr>
          <w:rFonts w:ascii="Manrope" w:hAnsi="Manrope" w:cs="Calibri" w:cstheme="minorAscii"/>
          <w:b w:val="1"/>
          <w:bCs w:val="1"/>
          <w:sz w:val="22"/>
          <w:szCs w:val="22"/>
        </w:rPr>
        <w:t>6</w:t>
      </w:r>
      <w:r w:rsidRPr="79ED9234" w:rsidR="4C6A5625">
        <w:rPr>
          <w:rFonts w:ascii="Manrope" w:hAnsi="Manrope" w:cs="Calibri" w:cstheme="minorAscii"/>
          <w:b w:val="1"/>
          <w:bCs w:val="1"/>
          <w:sz w:val="22"/>
          <w:szCs w:val="22"/>
          <w:vertAlign w:val="superscript"/>
        </w:rPr>
        <w:t>th</w:t>
      </w:r>
      <w:r w:rsidRPr="79ED9234" w:rsidR="4C6A5625">
        <w:rPr>
          <w:rFonts w:ascii="Manrope" w:hAnsi="Manrope" w:cs="Calibri" w:cstheme="minorAscii"/>
          <w:b w:val="1"/>
          <w:bCs w:val="1"/>
          <w:sz w:val="22"/>
          <w:szCs w:val="22"/>
        </w:rPr>
        <w:t xml:space="preserve"> </w:t>
      </w:r>
      <w:r w:rsidRPr="79ED9234" w:rsidR="4C6A5625">
        <w:rPr>
          <w:rFonts w:ascii="Manrope" w:hAnsi="Manrope" w:cs="Calibri" w:cstheme="minorAscii"/>
          <w:b w:val="1"/>
          <w:bCs w:val="1"/>
          <w:sz w:val="22"/>
          <w:szCs w:val="22"/>
        </w:rPr>
        <w:t>February</w:t>
      </w:r>
      <w:r w:rsidRPr="79ED9234" w:rsidR="009374AC">
        <w:rPr>
          <w:rFonts w:ascii="Manrope" w:hAnsi="Manrope" w:cs="Calibri" w:cstheme="minorAscii"/>
          <w:b w:val="1"/>
          <w:bCs w:val="1"/>
          <w:sz w:val="22"/>
          <w:szCs w:val="22"/>
        </w:rPr>
        <w:t>,</w:t>
      </w:r>
      <w:r w:rsidRPr="79ED9234" w:rsidR="009374AC">
        <w:rPr>
          <w:rFonts w:ascii="Manrope" w:hAnsi="Manrope" w:cs="Calibri" w:cstheme="minorAscii"/>
          <w:b w:val="1"/>
          <w:bCs w:val="1"/>
          <w:sz w:val="22"/>
          <w:szCs w:val="22"/>
        </w:rPr>
        <w:t xml:space="preserve"> 2025</w:t>
      </w:r>
      <w:r w:rsidRPr="79ED9234" w:rsidR="00E65654">
        <w:rPr>
          <w:rFonts w:ascii="Manrope" w:hAnsi="Manrope" w:cs="Calibri" w:cstheme="minorAscii"/>
          <w:sz w:val="22"/>
          <w:szCs w:val="22"/>
        </w:rPr>
        <w:t xml:space="preserve">. Late submissions will not be accepted. </w:t>
      </w:r>
    </w:p>
    <w:p w:rsidRPr="00BC2F5B" w:rsidR="002A6A40" w:rsidP="002A49DE" w:rsidRDefault="002A6A40" w14:paraId="67AD4ED8" w14:textId="77777777">
      <w:pPr>
        <w:rPr>
          <w:rFonts w:ascii="Manrope" w:hAnsi="Manrope" w:cstheme="minorHAnsi"/>
          <w:color w:val="000000"/>
          <w:sz w:val="22"/>
          <w:szCs w:val="22"/>
        </w:rPr>
      </w:pPr>
    </w:p>
    <w:p w:rsidRPr="00BC2F5B" w:rsidR="00E65654" w:rsidP="002A49DE" w:rsidRDefault="00E65654" w14:paraId="7EB6A72E" w14:textId="0DCD9B00">
      <w:pPr>
        <w:rPr>
          <w:rFonts w:ascii="Manrope" w:hAnsi="Manrope" w:cstheme="minorHAnsi"/>
          <w:color w:val="000000"/>
          <w:sz w:val="22"/>
          <w:szCs w:val="22"/>
        </w:rPr>
      </w:pPr>
      <w:r w:rsidRPr="00BC2F5B">
        <w:rPr>
          <w:rFonts w:ascii="Manrope" w:hAnsi="Manrope" w:cstheme="minorHAnsi"/>
          <w:color w:val="000000"/>
          <w:sz w:val="22"/>
          <w:szCs w:val="22"/>
        </w:rPr>
        <w:t>Submissions will only be ac</w:t>
      </w:r>
      <w:r w:rsidRPr="00BC2F5B" w:rsidR="00E00C40">
        <w:rPr>
          <w:rFonts w:ascii="Manrope" w:hAnsi="Manrope" w:cstheme="minorHAnsi"/>
          <w:color w:val="000000"/>
          <w:sz w:val="22"/>
          <w:szCs w:val="22"/>
        </w:rPr>
        <w:t xml:space="preserve">cepted if they are </w:t>
      </w:r>
      <w:r w:rsidRPr="00BC2F5B" w:rsidR="00646D92">
        <w:rPr>
          <w:rFonts w:ascii="Manrope" w:hAnsi="Manrope" w:cstheme="minorHAnsi"/>
          <w:color w:val="000000"/>
          <w:sz w:val="22"/>
          <w:szCs w:val="22"/>
        </w:rPr>
        <w:t xml:space="preserve">returned via email to </w:t>
      </w:r>
      <w:hyperlink w:history="1" r:id="rId11">
        <w:r w:rsidRPr="00BC2F5B" w:rsidR="001A5525">
          <w:rPr>
            <w:rStyle w:val="Hyperlink"/>
            <w:rFonts w:ascii="Manrope" w:hAnsi="Manrope" w:cstheme="minorHAnsi"/>
            <w:sz w:val="22"/>
            <w:szCs w:val="22"/>
          </w:rPr>
          <w:t>tenders@cheshireandwarrington.com</w:t>
        </w:r>
      </w:hyperlink>
      <w:r w:rsidRPr="00BC2F5B" w:rsidR="001A5525">
        <w:rPr>
          <w:rFonts w:ascii="Manrope" w:hAnsi="Manrope" w:cstheme="minorHAnsi"/>
          <w:sz w:val="22"/>
          <w:szCs w:val="22"/>
        </w:rPr>
        <w:t xml:space="preserve"> Bidders should not send their completed submissions to/copy in any other email address. </w:t>
      </w:r>
    </w:p>
    <w:p w:rsidRPr="00BC2F5B" w:rsidR="00E65654" w:rsidP="002A49DE" w:rsidRDefault="00E65654" w14:paraId="4038936F" w14:textId="6B64E8A8">
      <w:pPr>
        <w:rPr>
          <w:rFonts w:ascii="Manrope" w:hAnsi="Manrope" w:cstheme="minorHAnsi"/>
          <w:color w:val="000000"/>
          <w:sz w:val="22"/>
          <w:szCs w:val="22"/>
        </w:rPr>
      </w:pPr>
    </w:p>
    <w:p w:rsidRPr="00BC2F5B" w:rsidR="00511A5A" w:rsidP="5D22D4A4" w:rsidRDefault="723D7CBF" w14:paraId="331B860D" w14:textId="0D890A12">
      <w:pPr>
        <w:jc w:val="both"/>
        <w:rPr>
          <w:rFonts w:ascii="Manrope" w:hAnsi="Manrope" w:cstheme="minorBidi"/>
          <w:sz w:val="22"/>
          <w:szCs w:val="22"/>
        </w:rPr>
      </w:pPr>
      <w:r w:rsidRPr="5D22D4A4">
        <w:rPr>
          <w:rFonts w:ascii="Manrope" w:hAnsi="Manrope" w:cstheme="minorBidi"/>
          <w:sz w:val="22"/>
          <w:szCs w:val="22"/>
        </w:rPr>
        <w:t xml:space="preserve">Tenderers are advised that it is </w:t>
      </w:r>
      <w:r w:rsidRPr="5D22D4A4">
        <w:rPr>
          <w:rFonts w:ascii="Manrope" w:hAnsi="Manrope" w:cstheme="minorBidi"/>
          <w:b/>
          <w:bCs/>
          <w:sz w:val="22"/>
          <w:szCs w:val="22"/>
        </w:rPr>
        <w:t>compulsory</w:t>
      </w:r>
      <w:r w:rsidRPr="5D22D4A4">
        <w:rPr>
          <w:rFonts w:ascii="Manrope" w:hAnsi="Manrope" w:cstheme="minorBidi"/>
          <w:sz w:val="22"/>
          <w:szCs w:val="22"/>
        </w:rPr>
        <w:t xml:space="preserve"> to complete and return </w:t>
      </w:r>
      <w:proofErr w:type="gramStart"/>
      <w:r w:rsidRPr="5D22D4A4">
        <w:rPr>
          <w:rFonts w:ascii="Manrope" w:hAnsi="Manrope" w:cstheme="minorBidi"/>
          <w:b/>
          <w:bCs/>
          <w:sz w:val="22"/>
          <w:szCs w:val="22"/>
          <w:u w:val="single"/>
        </w:rPr>
        <w:t>all</w:t>
      </w:r>
      <w:r w:rsidRPr="5D22D4A4">
        <w:rPr>
          <w:rFonts w:ascii="Manrope" w:hAnsi="Manrope" w:cstheme="minorBidi"/>
          <w:sz w:val="22"/>
          <w:szCs w:val="22"/>
        </w:rPr>
        <w:t xml:space="preserve"> of</w:t>
      </w:r>
      <w:proofErr w:type="gramEnd"/>
      <w:r w:rsidRPr="5D22D4A4">
        <w:rPr>
          <w:rFonts w:ascii="Manrope" w:hAnsi="Manrope" w:cstheme="minorBidi"/>
          <w:sz w:val="22"/>
          <w:szCs w:val="22"/>
        </w:rPr>
        <w:t xml:space="preserve"> the following documents</w:t>
      </w:r>
      <w:r w:rsidRPr="5D22D4A4" w:rsidR="05E39B62">
        <w:rPr>
          <w:rFonts w:ascii="Manrope" w:hAnsi="Manrope" w:cstheme="minorBidi"/>
          <w:sz w:val="22"/>
          <w:szCs w:val="22"/>
        </w:rPr>
        <w:t xml:space="preserve"> in the format provided</w:t>
      </w:r>
      <w:r w:rsidRPr="5D22D4A4" w:rsidR="75B11101">
        <w:rPr>
          <w:rFonts w:ascii="Manrope" w:hAnsi="Manrope" w:cstheme="minorBidi"/>
          <w:sz w:val="22"/>
          <w:szCs w:val="22"/>
        </w:rPr>
        <w:t xml:space="preserve"> as per the instructions of this ITT</w:t>
      </w:r>
      <w:r w:rsidRPr="5D22D4A4">
        <w:rPr>
          <w:rFonts w:ascii="Manrope" w:hAnsi="Manrope" w:cstheme="minorBidi"/>
          <w:sz w:val="22"/>
          <w:szCs w:val="22"/>
        </w:rPr>
        <w:t>.</w:t>
      </w:r>
      <w:r w:rsidRPr="5D22D4A4" w:rsidR="05E39B62">
        <w:rPr>
          <w:rFonts w:ascii="Manrope" w:hAnsi="Manrope" w:cstheme="minorBidi"/>
          <w:sz w:val="22"/>
          <w:szCs w:val="22"/>
        </w:rPr>
        <w:t xml:space="preserve"> All questions must be answered, where a question does not </w:t>
      </w:r>
      <w:proofErr w:type="gramStart"/>
      <w:r w:rsidRPr="5D22D4A4" w:rsidR="05E39B62">
        <w:rPr>
          <w:rFonts w:ascii="Manrope" w:hAnsi="Manrope" w:cstheme="minorBidi"/>
          <w:sz w:val="22"/>
          <w:szCs w:val="22"/>
        </w:rPr>
        <w:t>apply</w:t>
      </w:r>
      <w:proofErr w:type="gramEnd"/>
      <w:r w:rsidRPr="5D22D4A4" w:rsidR="05E39B62">
        <w:rPr>
          <w:rFonts w:ascii="Manrope" w:hAnsi="Manrope" w:cstheme="minorBidi"/>
          <w:sz w:val="22"/>
          <w:szCs w:val="22"/>
        </w:rPr>
        <w:t xml:space="preserve"> please state “Not applicable”. </w:t>
      </w:r>
      <w:r w:rsidRPr="5D22D4A4">
        <w:rPr>
          <w:rFonts w:ascii="Manrope" w:hAnsi="Manrope" w:cstheme="minorBidi"/>
          <w:sz w:val="22"/>
          <w:szCs w:val="22"/>
        </w:rPr>
        <w:t xml:space="preserve"> Failure to</w:t>
      </w:r>
      <w:r w:rsidRPr="5D22D4A4" w:rsidR="05E39B62">
        <w:rPr>
          <w:rFonts w:ascii="Manrope" w:hAnsi="Manrope" w:cstheme="minorBidi"/>
          <w:sz w:val="22"/>
          <w:szCs w:val="22"/>
        </w:rPr>
        <w:t xml:space="preserve"> complete the documents in full and/or provide all documentation</w:t>
      </w:r>
      <w:r w:rsidRPr="5D22D4A4">
        <w:rPr>
          <w:rFonts w:ascii="Manrope" w:hAnsi="Manrope" w:cstheme="minorBidi"/>
          <w:sz w:val="22"/>
          <w:szCs w:val="22"/>
        </w:rPr>
        <w:t xml:space="preserve"> will </w:t>
      </w:r>
      <w:r w:rsidRPr="5D22D4A4" w:rsidR="05E39B62">
        <w:rPr>
          <w:rFonts w:ascii="Manrope" w:hAnsi="Manrope" w:cstheme="minorBidi"/>
          <w:sz w:val="22"/>
          <w:szCs w:val="22"/>
        </w:rPr>
        <w:t xml:space="preserve">result in a non-compliant tender submission and will </w:t>
      </w:r>
      <w:r w:rsidRPr="5D22D4A4">
        <w:rPr>
          <w:rFonts w:ascii="Manrope" w:hAnsi="Manrope" w:cstheme="minorBidi"/>
          <w:sz w:val="22"/>
          <w:szCs w:val="22"/>
        </w:rPr>
        <w:t xml:space="preserve">mean that your tender is not considered. </w:t>
      </w:r>
    </w:p>
    <w:p w:rsidRPr="00BC2F5B" w:rsidR="00B52D0E" w:rsidP="00511A5A" w:rsidRDefault="00B52D0E" w14:paraId="7CA10883" w14:textId="57E301FE">
      <w:pPr>
        <w:jc w:val="both"/>
        <w:rPr>
          <w:rFonts w:ascii="Manrope" w:hAnsi="Manrope" w:cstheme="minorHAnsi"/>
          <w:sz w:val="22"/>
          <w:szCs w:val="22"/>
        </w:rPr>
      </w:pPr>
    </w:p>
    <w:p w:rsidRPr="00BC2F5B" w:rsidR="00511A5A" w:rsidP="00942F6B" w:rsidRDefault="00F11800" w14:paraId="0AB161E4" w14:textId="77504630">
      <w:pPr>
        <w:numPr>
          <w:ilvl w:val="0"/>
          <w:numId w:val="5"/>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 xml:space="preserve">Form of Tender </w:t>
      </w:r>
      <w:r w:rsidRPr="00BC2F5B" w:rsidR="00511A5A">
        <w:rPr>
          <w:rFonts w:ascii="Manrope" w:hAnsi="Manrope" w:cstheme="minorHAnsi"/>
          <w:b/>
          <w:sz w:val="22"/>
          <w:szCs w:val="22"/>
        </w:rPr>
        <w:t>Declaration (Appendix 1)</w:t>
      </w:r>
    </w:p>
    <w:p w:rsidRPr="00BC2F5B" w:rsidR="00511A5A" w:rsidP="00942F6B" w:rsidRDefault="00511A5A" w14:paraId="5205135C" w14:textId="1D451F04">
      <w:pPr>
        <w:numPr>
          <w:ilvl w:val="0"/>
          <w:numId w:val="5"/>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Pricing Schedule (Appendix 2)</w:t>
      </w:r>
    </w:p>
    <w:p w:rsidRPr="003F5B29" w:rsidR="00511A5A" w:rsidP="002A49DE" w:rsidRDefault="00F11800" w14:paraId="193E5996" w14:textId="1F8CF616">
      <w:pPr>
        <w:numPr>
          <w:ilvl w:val="0"/>
          <w:numId w:val="5"/>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Supplier Technical Questions &amp; Answer Sheet (Appendix 3)</w:t>
      </w:r>
    </w:p>
    <w:p w:rsidRPr="00BC2F5B" w:rsidR="00511A5A" w:rsidP="002A49DE" w:rsidRDefault="00511A5A" w14:paraId="3BBF5A01" w14:textId="77777777">
      <w:pPr>
        <w:rPr>
          <w:rFonts w:ascii="Manrope" w:hAnsi="Manrope" w:cstheme="minorHAnsi"/>
          <w:color w:val="000000"/>
          <w:sz w:val="22"/>
          <w:szCs w:val="22"/>
        </w:rPr>
      </w:pPr>
    </w:p>
    <w:p w:rsidRPr="00BC2F5B" w:rsidR="004E6DDB" w:rsidP="5D22D4A4" w:rsidRDefault="2061AAD0" w14:paraId="619C5442" w14:textId="5F4B4E37">
      <w:pPr>
        <w:rPr>
          <w:rFonts w:ascii="Manrope" w:hAnsi="Manrope" w:cstheme="minorBidi"/>
          <w:b/>
          <w:bCs/>
          <w:sz w:val="22"/>
          <w:szCs w:val="22"/>
        </w:rPr>
      </w:pPr>
      <w:r w:rsidRPr="5D22D4A4">
        <w:rPr>
          <w:rFonts w:ascii="Manrope" w:hAnsi="Manrope" w:cstheme="minorBidi"/>
          <w:b/>
          <w:bCs/>
          <w:sz w:val="22"/>
          <w:szCs w:val="22"/>
        </w:rPr>
        <w:t>5.2</w:t>
      </w:r>
      <w:r w:rsidR="00CC47BD">
        <w:tab/>
      </w:r>
      <w:r w:rsidRPr="5D22D4A4" w:rsidR="147452B1">
        <w:rPr>
          <w:rFonts w:ascii="Manrope" w:hAnsi="Manrope" w:cstheme="minorBidi"/>
          <w:b/>
          <w:bCs/>
          <w:sz w:val="22"/>
          <w:szCs w:val="22"/>
        </w:rPr>
        <w:t>Tender Queries</w:t>
      </w:r>
    </w:p>
    <w:p w:rsidRPr="00BC2F5B" w:rsidR="004E6DDB" w:rsidP="004E6DDB" w:rsidRDefault="004E6DDB" w14:paraId="45595FF0" w14:textId="77777777">
      <w:pPr>
        <w:rPr>
          <w:rFonts w:ascii="Manrope" w:hAnsi="Manrope" w:cstheme="minorHAnsi"/>
          <w:sz w:val="22"/>
          <w:szCs w:val="22"/>
        </w:rPr>
      </w:pPr>
    </w:p>
    <w:p w:rsidRPr="00BC2F5B" w:rsidR="004E6DDB" w:rsidP="79ED9234" w:rsidRDefault="147452B1" w14:paraId="6FF7D530" w14:textId="727C5CFC">
      <w:pPr>
        <w:rPr>
          <w:rFonts w:ascii="Manrope" w:hAnsi="Manrope" w:cs="Arial" w:cstheme="minorBidi"/>
          <w:sz w:val="22"/>
          <w:szCs w:val="22"/>
        </w:rPr>
      </w:pPr>
      <w:r w:rsidRPr="79ED9234" w:rsidR="147452B1">
        <w:rPr>
          <w:rFonts w:ascii="Manrope" w:hAnsi="Manrope" w:cs="Arial" w:cstheme="minorBidi"/>
          <w:sz w:val="22"/>
          <w:szCs w:val="22"/>
        </w:rPr>
        <w:t xml:space="preserve">If you have any specific questions concerning this document or the process for submission of your proposal, then please email through </w:t>
      </w:r>
      <w:r w:rsidRPr="79ED9234" w:rsidR="147452B1">
        <w:rPr>
          <w:rFonts w:ascii="Manrope" w:hAnsi="Manrope" w:cs="Arial" w:cstheme="minorBidi"/>
          <w:sz w:val="22"/>
          <w:szCs w:val="22"/>
        </w:rPr>
        <w:t>to:</w:t>
      </w:r>
      <w:r w:rsidRPr="79ED9234" w:rsidR="147452B1">
        <w:rPr>
          <w:rFonts w:ascii="Manrope" w:hAnsi="Manrope" w:cs="Arial" w:cstheme="minorBidi"/>
          <w:sz w:val="22"/>
          <w:szCs w:val="22"/>
        </w:rPr>
        <w:t xml:space="preserve"> </w:t>
      </w:r>
      <w:hyperlink r:id="R5f19e8792a8e4d2b">
        <w:r w:rsidRPr="79ED9234" w:rsidR="147452B1">
          <w:rPr>
            <w:rStyle w:val="Hyperlink"/>
            <w:rFonts w:ascii="Manrope" w:hAnsi="Manrope" w:cs="Arial" w:cstheme="minorBidi"/>
            <w:sz w:val="22"/>
            <w:szCs w:val="22"/>
          </w:rPr>
          <w:t>tenders@cheshireandwarrington.com</w:t>
        </w:r>
      </w:hyperlink>
      <w:r w:rsidRPr="79ED9234" w:rsidR="147452B1">
        <w:rPr>
          <w:rFonts w:ascii="Manrope" w:hAnsi="Manrope" w:cs="Arial" w:cstheme="minorBidi"/>
          <w:sz w:val="22"/>
          <w:szCs w:val="22"/>
        </w:rPr>
        <w:t xml:space="preserve"> no later </w:t>
      </w:r>
      <w:r w:rsidRPr="79ED9234" w:rsidR="228E661A">
        <w:rPr>
          <w:rFonts w:ascii="Manrope" w:hAnsi="Manrope" w:cs="Arial" w:cstheme="minorBidi"/>
          <w:sz w:val="22"/>
          <w:szCs w:val="22"/>
        </w:rPr>
        <w:t xml:space="preserve">than </w:t>
      </w:r>
      <w:r w:rsidRPr="79ED9234" w:rsidR="562AA3F5">
        <w:rPr>
          <w:rFonts w:ascii="Manrope" w:hAnsi="Manrope" w:cs="Arial" w:cstheme="minorBidi"/>
          <w:b w:val="1"/>
          <w:bCs w:val="1"/>
          <w:sz w:val="22"/>
          <w:szCs w:val="22"/>
        </w:rPr>
        <w:t xml:space="preserve">Thursday </w:t>
      </w:r>
      <w:r w:rsidRPr="79ED9234" w:rsidR="562AA3F5">
        <w:rPr>
          <w:rFonts w:ascii="Manrope" w:hAnsi="Manrope" w:cs="Arial" w:cstheme="minorBidi"/>
          <w:b w:val="1"/>
          <w:bCs w:val="1"/>
          <w:sz w:val="22"/>
          <w:szCs w:val="22"/>
        </w:rPr>
        <w:t>30</w:t>
      </w:r>
      <w:r w:rsidRPr="79ED9234" w:rsidR="562AA3F5">
        <w:rPr>
          <w:rFonts w:ascii="Manrope" w:hAnsi="Manrope" w:cs="Arial" w:cstheme="minorBidi"/>
          <w:b w:val="1"/>
          <w:bCs w:val="1"/>
          <w:sz w:val="22"/>
          <w:szCs w:val="22"/>
          <w:vertAlign w:val="superscript"/>
        </w:rPr>
        <w:t>th</w:t>
      </w:r>
      <w:r w:rsidRPr="79ED9234" w:rsidR="562AA3F5">
        <w:rPr>
          <w:rFonts w:ascii="Manrope" w:hAnsi="Manrope" w:cs="Arial" w:cstheme="minorBidi"/>
          <w:b w:val="1"/>
          <w:bCs w:val="1"/>
          <w:sz w:val="22"/>
          <w:szCs w:val="22"/>
        </w:rPr>
        <w:t xml:space="preserve"> </w:t>
      </w:r>
      <w:r w:rsidRPr="79ED9234" w:rsidR="16E7F4C0">
        <w:rPr>
          <w:rFonts w:ascii="Manrope" w:hAnsi="Manrope" w:cs="Arial" w:cstheme="minorBidi"/>
          <w:b w:val="1"/>
          <w:bCs w:val="1"/>
          <w:sz w:val="22"/>
          <w:szCs w:val="22"/>
        </w:rPr>
        <w:t>January 2025</w:t>
      </w:r>
      <w:r w:rsidRPr="79ED9234" w:rsidR="147452B1">
        <w:rPr>
          <w:rFonts w:ascii="Manrope" w:hAnsi="Manrope" w:cs="Arial" w:cstheme="minorBidi"/>
          <w:sz w:val="22"/>
          <w:szCs w:val="22"/>
        </w:rPr>
        <w:t xml:space="preserve">. Only questions </w:t>
      </w:r>
      <w:r w:rsidRPr="79ED9234" w:rsidR="147452B1">
        <w:rPr>
          <w:rFonts w:ascii="Manrope" w:hAnsi="Manrope" w:cs="Arial" w:cstheme="minorBidi"/>
          <w:sz w:val="22"/>
          <w:szCs w:val="22"/>
        </w:rPr>
        <w:t>submitted</w:t>
      </w:r>
      <w:r w:rsidRPr="79ED9234" w:rsidR="147452B1">
        <w:rPr>
          <w:rFonts w:ascii="Manrope" w:hAnsi="Manrope" w:cs="Arial" w:cstheme="minorBidi"/>
          <w:sz w:val="22"/>
          <w:szCs w:val="22"/>
        </w:rPr>
        <w:t xml:space="preserve"> to this email address will be answered</w:t>
      </w:r>
      <w:r w:rsidRPr="79ED9234" w:rsidR="147452B1">
        <w:rPr>
          <w:rFonts w:ascii="Manrope" w:hAnsi="Manrope" w:cs="Arial" w:cstheme="minorBidi"/>
          <w:sz w:val="22"/>
          <w:szCs w:val="22"/>
        </w:rPr>
        <w:t xml:space="preserve">.  </w:t>
      </w:r>
      <w:r w:rsidRPr="79ED9234" w:rsidR="147452B1">
        <w:rPr>
          <w:rFonts w:ascii="Manrope" w:hAnsi="Manrope" w:cs="Arial" w:cstheme="minorBidi"/>
          <w:sz w:val="22"/>
          <w:szCs w:val="22"/>
        </w:rPr>
        <w:t>Queries received after this date will not be accepted and will not be responded to.</w:t>
      </w:r>
    </w:p>
    <w:p w:rsidRPr="00BC2F5B" w:rsidR="004E6DDB" w:rsidP="004E6DDB" w:rsidRDefault="004E6DDB" w14:paraId="11BA8408" w14:textId="77777777">
      <w:pPr>
        <w:rPr>
          <w:rFonts w:ascii="Manrope" w:hAnsi="Manrope" w:cstheme="minorHAnsi"/>
          <w:sz w:val="22"/>
          <w:szCs w:val="22"/>
        </w:rPr>
      </w:pPr>
    </w:p>
    <w:p w:rsidRPr="00BC2F5B" w:rsidR="004E6DDB" w:rsidP="004E6DDB" w:rsidRDefault="147452B1" w14:paraId="1DDE18EB" w14:textId="764DA0BF">
      <w:pPr>
        <w:rPr>
          <w:rFonts w:ascii="Manrope" w:hAnsi="Manrope"/>
        </w:rPr>
      </w:pPr>
      <w:r w:rsidRPr="5D22D4A4">
        <w:rPr>
          <w:rFonts w:ascii="Manrope" w:hAnsi="Manrope" w:cstheme="minorBidi"/>
          <w:sz w:val="22"/>
          <w:szCs w:val="22"/>
        </w:rPr>
        <w:t xml:space="preserve">It would be most helpful if queries could be submitted in one email rather than piecemeal. If any question or request for clarification </w:t>
      </w:r>
      <w:proofErr w:type="gramStart"/>
      <w:r w:rsidRPr="5D22D4A4">
        <w:rPr>
          <w:rFonts w:ascii="Manrope" w:hAnsi="Manrope" w:cstheme="minorBidi"/>
          <w:sz w:val="22"/>
          <w:szCs w:val="22"/>
        </w:rPr>
        <w:t>is considered to be</w:t>
      </w:r>
      <w:proofErr w:type="gramEnd"/>
      <w:r w:rsidRPr="5D22D4A4">
        <w:rPr>
          <w:rFonts w:ascii="Manrope" w:hAnsi="Manrope" w:cstheme="minorBidi"/>
          <w:sz w:val="22"/>
          <w:szCs w:val="22"/>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rsidRPr="00BC2F5B" w:rsidR="004E6DDB" w:rsidP="004E6DDB" w:rsidRDefault="004E6DDB" w14:paraId="1AF66FE2" w14:textId="7517672D">
      <w:pPr>
        <w:rPr>
          <w:rFonts w:ascii="Manrope" w:hAnsi="Manrope" w:cstheme="minorHAnsi"/>
          <w:sz w:val="22"/>
          <w:szCs w:val="22"/>
        </w:rPr>
      </w:pPr>
    </w:p>
    <w:p w:rsidRPr="00BC2F5B" w:rsidR="00E65654" w:rsidP="002A49DE" w:rsidRDefault="00E65654" w14:paraId="557CEFC0" w14:textId="77777777">
      <w:pPr>
        <w:rPr>
          <w:rFonts w:ascii="Manrope" w:hAnsi="Manrope" w:cstheme="minorHAnsi"/>
          <w:color w:val="000000"/>
          <w:sz w:val="22"/>
          <w:szCs w:val="22"/>
        </w:rPr>
      </w:pPr>
    </w:p>
    <w:p w:rsidRPr="00BC2F5B" w:rsidR="00E65654" w:rsidP="00942F6B" w:rsidRDefault="00E65654" w14:paraId="35067E34" w14:textId="5E5D1BEF">
      <w:pPr>
        <w:pStyle w:val="ListParagraph"/>
        <w:numPr>
          <w:ilvl w:val="1"/>
          <w:numId w:val="10"/>
        </w:numPr>
        <w:rPr>
          <w:rFonts w:ascii="Manrope" w:hAnsi="Manrope" w:cstheme="minorHAnsi"/>
          <w:b/>
          <w:color w:val="000000"/>
          <w:sz w:val="22"/>
          <w:szCs w:val="22"/>
        </w:rPr>
      </w:pPr>
      <w:r w:rsidRPr="00BC2F5B">
        <w:rPr>
          <w:rFonts w:ascii="Manrope" w:hAnsi="Manrope" w:cstheme="minorHAnsi"/>
          <w:b/>
          <w:color w:val="000000"/>
          <w:sz w:val="22"/>
          <w:szCs w:val="22"/>
        </w:rPr>
        <w:t xml:space="preserve">Proposed Schedule of Events </w:t>
      </w:r>
    </w:p>
    <w:p w:rsidRPr="00BC2F5B" w:rsidR="00E65654" w:rsidP="002A49DE" w:rsidRDefault="00E65654" w14:paraId="5524687B" w14:textId="77777777">
      <w:pPr>
        <w:rPr>
          <w:rFonts w:ascii="Manrope" w:hAnsi="Manrope" w:cstheme="minorHAnsi"/>
          <w:b/>
          <w:color w:val="000000"/>
          <w:sz w:val="22"/>
          <w:szCs w:val="22"/>
        </w:rPr>
      </w:pPr>
    </w:p>
    <w:p w:rsidRPr="00BC2F5B" w:rsidR="00E65654" w:rsidP="5D22D4A4" w:rsidRDefault="2E1E8EF3" w14:paraId="70C91D7C" w14:textId="7335A42D">
      <w:pPr>
        <w:rPr>
          <w:rFonts w:ascii="Manrope" w:hAnsi="Manrope" w:cstheme="minorBidi"/>
          <w:color w:val="000000"/>
          <w:sz w:val="22"/>
          <w:szCs w:val="22"/>
        </w:rPr>
      </w:pPr>
      <w:r w:rsidRPr="5D22D4A4">
        <w:rPr>
          <w:rFonts w:ascii="Manrope" w:hAnsi="Manrope" w:cstheme="minorBidi"/>
          <w:color w:val="000000" w:themeColor="text1"/>
          <w:sz w:val="22"/>
          <w:szCs w:val="22"/>
        </w:rPr>
        <w:t xml:space="preserve">The proposed schedule for the procurement process is as follows. However, the dates indicated, except for the return date should be regarded as indicative at this stage as </w:t>
      </w:r>
      <w:r w:rsidRPr="5D22D4A4" w:rsidR="25834B95">
        <w:rPr>
          <w:rFonts w:ascii="Manrope" w:hAnsi="Manrope" w:cstheme="minorBidi"/>
          <w:color w:val="000000" w:themeColor="text1"/>
          <w:sz w:val="22"/>
          <w:szCs w:val="22"/>
        </w:rPr>
        <w:t>ECW</w:t>
      </w:r>
      <w:r w:rsidRPr="5D22D4A4">
        <w:rPr>
          <w:rFonts w:ascii="Manrope" w:hAnsi="Manrope" w:cstheme="minorBidi"/>
          <w:color w:val="000000" w:themeColor="text1"/>
          <w:sz w:val="22"/>
          <w:szCs w:val="22"/>
        </w:rPr>
        <w:t xml:space="preserve"> reserves the right to extend and / or amend the timetable as necessary. Any major changes will be </w:t>
      </w:r>
      <w:r w:rsidRPr="5D22D4A4" w:rsidR="59FE124B">
        <w:rPr>
          <w:rFonts w:ascii="Manrope" w:hAnsi="Manrope" w:cstheme="minorBidi"/>
          <w:color w:val="000000" w:themeColor="text1"/>
          <w:sz w:val="22"/>
          <w:szCs w:val="22"/>
        </w:rPr>
        <w:t>communicated to all</w:t>
      </w:r>
      <w:r w:rsidRPr="5D22D4A4">
        <w:rPr>
          <w:rFonts w:ascii="Manrope" w:hAnsi="Manrope" w:cstheme="minorBidi"/>
          <w:color w:val="000000" w:themeColor="text1"/>
          <w:sz w:val="22"/>
          <w:szCs w:val="22"/>
        </w:rPr>
        <w:t xml:space="preserve"> potential tenderers. </w:t>
      </w:r>
    </w:p>
    <w:p w:rsidRPr="00544532" w:rsidR="00F0675D" w:rsidP="002A49DE" w:rsidRDefault="00F0675D" w14:paraId="3DA65FBD" w14:textId="77777777">
      <w:pPr>
        <w:rPr>
          <w:rFonts w:ascii="Manrope" w:hAnsi="Manrope" w:cstheme="minorHAnsi"/>
          <w:b/>
          <w:color w:val="000000"/>
          <w:sz w:val="20"/>
          <w:szCs w:val="20"/>
        </w:rPr>
      </w:pPr>
    </w:p>
    <w:tbl>
      <w:tblPr>
        <w:tblW w:w="875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508"/>
        <w:gridCol w:w="3243"/>
      </w:tblGrid>
      <w:tr w:rsidRPr="00544532" w:rsidR="000E5954" w:rsidTr="79ED9234" w14:paraId="5FD29AFD" w14:textId="77777777">
        <w:trPr>
          <w:trHeight w:val="328"/>
        </w:trPr>
        <w:tc>
          <w:tcPr>
            <w:tcW w:w="5508" w:type="dxa"/>
            <w:tcBorders>
              <w:top w:val="single" w:color="auto" w:sz="6" w:space="0"/>
              <w:left w:val="single" w:color="auto" w:sz="6" w:space="0"/>
              <w:bottom w:val="single" w:color="auto" w:sz="6" w:space="0"/>
              <w:right w:val="single" w:color="auto" w:sz="6" w:space="0"/>
            </w:tcBorders>
            <w:shd w:val="clear" w:color="auto" w:fill="auto"/>
            <w:tcMar/>
            <w:hideMark/>
          </w:tcPr>
          <w:p w:rsidRPr="00544532" w:rsidR="000E5954" w:rsidP="005E02A1" w:rsidRDefault="000E5954" w14:paraId="7096B4E1" w14:textId="77777777">
            <w:pPr>
              <w:rPr>
                <w:rFonts w:ascii="Manrope" w:hAnsi="Manrope"/>
                <w:sz w:val="22"/>
                <w:szCs w:val="22"/>
              </w:rPr>
            </w:pPr>
            <w:r w:rsidRPr="00544532">
              <w:rPr>
                <w:rFonts w:ascii="Manrope" w:hAnsi="Manrope"/>
                <w:b/>
                <w:bCs/>
                <w:sz w:val="22"/>
                <w:szCs w:val="22"/>
              </w:rPr>
              <w:t>Activity</w:t>
            </w:r>
            <w:r w:rsidRPr="00544532">
              <w:rPr>
                <w:rFonts w:ascii="Manrope" w:hAnsi="Manrope"/>
                <w:sz w:val="22"/>
                <w:szCs w:val="22"/>
              </w:rPr>
              <w:t> </w:t>
            </w:r>
          </w:p>
        </w:tc>
        <w:tc>
          <w:tcPr>
            <w:tcW w:w="3243" w:type="dxa"/>
            <w:tcBorders>
              <w:top w:val="single" w:color="auto" w:sz="6" w:space="0"/>
              <w:left w:val="single" w:color="auto" w:sz="6" w:space="0"/>
              <w:bottom w:val="single" w:color="auto" w:sz="6" w:space="0"/>
              <w:right w:val="single" w:color="auto" w:sz="6" w:space="0"/>
            </w:tcBorders>
            <w:shd w:val="clear" w:color="auto" w:fill="auto"/>
            <w:tcMar/>
            <w:hideMark/>
          </w:tcPr>
          <w:p w:rsidRPr="00544532" w:rsidR="000E5954" w:rsidP="005E02A1" w:rsidRDefault="000E5954" w14:paraId="60A61DD0" w14:textId="77777777">
            <w:pPr>
              <w:rPr>
                <w:rFonts w:ascii="Manrope" w:hAnsi="Manrope"/>
                <w:sz w:val="22"/>
                <w:szCs w:val="22"/>
              </w:rPr>
            </w:pPr>
            <w:r w:rsidRPr="00544532">
              <w:rPr>
                <w:rFonts w:ascii="Manrope" w:hAnsi="Manrope"/>
                <w:b/>
                <w:bCs/>
                <w:sz w:val="22"/>
                <w:szCs w:val="22"/>
              </w:rPr>
              <w:t>Date</w:t>
            </w:r>
            <w:r w:rsidRPr="00544532">
              <w:rPr>
                <w:rFonts w:ascii="Manrope" w:hAnsi="Manrope"/>
                <w:sz w:val="22"/>
                <w:szCs w:val="22"/>
              </w:rPr>
              <w:t> </w:t>
            </w:r>
          </w:p>
        </w:tc>
      </w:tr>
      <w:tr w:rsidRPr="00544532" w:rsidR="000E5954" w:rsidTr="79ED9234" w14:paraId="11841DAE" w14:textId="77777777">
        <w:trPr>
          <w:trHeight w:val="328"/>
        </w:trPr>
        <w:tc>
          <w:tcPr>
            <w:tcW w:w="5508" w:type="dxa"/>
            <w:tcBorders>
              <w:top w:val="single" w:color="auto" w:sz="6" w:space="0"/>
              <w:left w:val="single" w:color="auto" w:sz="6" w:space="0"/>
              <w:bottom w:val="single" w:color="auto" w:sz="6" w:space="0"/>
              <w:right w:val="single" w:color="auto" w:sz="6" w:space="0"/>
            </w:tcBorders>
            <w:shd w:val="clear" w:color="auto" w:fill="auto"/>
            <w:tcMar/>
            <w:hideMark/>
          </w:tcPr>
          <w:p w:rsidRPr="00544532" w:rsidR="000E5954" w:rsidP="005E02A1" w:rsidRDefault="000E5954" w14:paraId="2D90C15D" w14:textId="77777777">
            <w:pPr>
              <w:rPr>
                <w:rFonts w:ascii="Manrope" w:hAnsi="Manrope"/>
                <w:sz w:val="22"/>
                <w:szCs w:val="22"/>
              </w:rPr>
            </w:pPr>
            <w:r w:rsidRPr="00544532">
              <w:rPr>
                <w:rFonts w:ascii="Manrope" w:hAnsi="Manrope"/>
                <w:sz w:val="22"/>
                <w:szCs w:val="22"/>
              </w:rPr>
              <w:t>Invitation to Tender (ITT) Live      </w:t>
            </w:r>
          </w:p>
        </w:tc>
        <w:tc>
          <w:tcPr>
            <w:tcW w:w="3243" w:type="dxa"/>
            <w:tcBorders>
              <w:top w:val="single" w:color="auto" w:sz="6" w:space="0"/>
              <w:left w:val="single" w:color="auto" w:sz="6" w:space="0"/>
              <w:bottom w:val="single" w:color="auto" w:sz="6" w:space="0"/>
              <w:right w:val="single" w:color="auto" w:sz="6" w:space="0"/>
            </w:tcBorders>
            <w:shd w:val="clear" w:color="auto" w:fill="auto"/>
            <w:tcMar/>
            <w:hideMark/>
          </w:tcPr>
          <w:p w:rsidRPr="00544532" w:rsidR="000E5954" w:rsidP="005E02A1" w:rsidRDefault="0693E7FE" w14:paraId="2556E461" w14:textId="6B6A8259">
            <w:pPr>
              <w:rPr>
                <w:rFonts w:ascii="Manrope" w:hAnsi="Manrope"/>
                <w:sz w:val="22"/>
                <w:szCs w:val="22"/>
              </w:rPr>
            </w:pPr>
            <w:r w:rsidRPr="79ED9234" w:rsidR="2B358C1E">
              <w:rPr>
                <w:rFonts w:ascii="Manrope" w:hAnsi="Manrope"/>
                <w:sz w:val="22"/>
                <w:szCs w:val="22"/>
              </w:rPr>
              <w:t xml:space="preserve">Thursday </w:t>
            </w:r>
            <w:r w:rsidRPr="79ED9234" w:rsidR="4F62C781">
              <w:rPr>
                <w:rFonts w:ascii="Manrope" w:hAnsi="Manrope"/>
                <w:sz w:val="22"/>
                <w:szCs w:val="22"/>
              </w:rPr>
              <w:t>23</w:t>
            </w:r>
            <w:r w:rsidRPr="79ED9234" w:rsidR="4F62C781">
              <w:rPr>
                <w:rFonts w:ascii="Manrope" w:hAnsi="Manrope"/>
                <w:sz w:val="22"/>
                <w:szCs w:val="22"/>
                <w:vertAlign w:val="superscript"/>
              </w:rPr>
              <w:t>rd</w:t>
            </w:r>
            <w:r w:rsidRPr="79ED9234" w:rsidR="4F62C781">
              <w:rPr>
                <w:rFonts w:ascii="Manrope" w:hAnsi="Manrope"/>
                <w:sz w:val="22"/>
                <w:szCs w:val="22"/>
              </w:rPr>
              <w:t xml:space="preserve"> </w:t>
            </w:r>
            <w:r w:rsidRPr="79ED9234" w:rsidR="4E3AFD2B">
              <w:rPr>
                <w:rFonts w:ascii="Manrope" w:hAnsi="Manrope"/>
                <w:sz w:val="22"/>
                <w:szCs w:val="22"/>
              </w:rPr>
              <w:t>Jan</w:t>
            </w:r>
            <w:r w:rsidRPr="79ED9234" w:rsidR="4E3AFD2B">
              <w:rPr>
                <w:rFonts w:ascii="Manrope" w:hAnsi="Manrope"/>
                <w:sz w:val="22"/>
                <w:szCs w:val="22"/>
              </w:rPr>
              <w:t>uary 202</w:t>
            </w:r>
            <w:r w:rsidRPr="79ED9234" w:rsidR="40F0EBFB">
              <w:rPr>
                <w:rFonts w:ascii="Manrope" w:hAnsi="Manrope"/>
                <w:sz w:val="22"/>
                <w:szCs w:val="22"/>
              </w:rPr>
              <w:t>5</w:t>
            </w:r>
          </w:p>
        </w:tc>
      </w:tr>
      <w:tr w:rsidRPr="00544532" w:rsidR="000E5954" w:rsidTr="79ED9234" w14:paraId="7037BA40" w14:textId="77777777">
        <w:trPr>
          <w:trHeight w:val="328"/>
        </w:trPr>
        <w:tc>
          <w:tcPr>
            <w:tcW w:w="5508" w:type="dxa"/>
            <w:tcBorders>
              <w:top w:val="single" w:color="auto" w:sz="6" w:space="0"/>
              <w:left w:val="single" w:color="auto" w:sz="6" w:space="0"/>
              <w:bottom w:val="single" w:color="auto" w:sz="6" w:space="0"/>
              <w:right w:val="single" w:color="auto" w:sz="6" w:space="0"/>
            </w:tcBorders>
            <w:shd w:val="clear" w:color="auto" w:fill="auto"/>
            <w:tcMar/>
            <w:hideMark/>
          </w:tcPr>
          <w:p w:rsidRPr="00544532" w:rsidR="000E5954" w:rsidP="005E02A1" w:rsidRDefault="000E5954" w14:paraId="147357C8" w14:textId="77777777">
            <w:pPr>
              <w:rPr>
                <w:rFonts w:ascii="Manrope" w:hAnsi="Manrope"/>
                <w:sz w:val="22"/>
                <w:szCs w:val="22"/>
              </w:rPr>
            </w:pPr>
            <w:r w:rsidRPr="00544532">
              <w:rPr>
                <w:rFonts w:ascii="Manrope" w:hAnsi="Manrope"/>
                <w:sz w:val="22"/>
                <w:szCs w:val="22"/>
              </w:rPr>
              <w:t>Deadline for queries </w:t>
            </w:r>
          </w:p>
        </w:tc>
        <w:tc>
          <w:tcPr>
            <w:tcW w:w="3243" w:type="dxa"/>
            <w:tcBorders>
              <w:top w:val="single" w:color="auto" w:sz="6" w:space="0"/>
              <w:left w:val="single" w:color="auto" w:sz="6" w:space="0"/>
              <w:bottom w:val="single" w:color="auto" w:sz="6" w:space="0"/>
              <w:right w:val="single" w:color="auto" w:sz="6" w:space="0"/>
            </w:tcBorders>
            <w:shd w:val="clear" w:color="auto" w:fill="auto"/>
            <w:tcMar/>
            <w:hideMark/>
          </w:tcPr>
          <w:p w:rsidRPr="00544532" w:rsidR="000E5954" w:rsidP="79ED9234" w:rsidRDefault="04AB2F3D" w14:paraId="27FB56A5" w14:textId="484EFC0F">
            <w:pPr>
              <w:pStyle w:val="Normal"/>
              <w:rPr>
                <w:rFonts w:ascii="Manrope" w:hAnsi="Manrope"/>
                <w:sz w:val="22"/>
                <w:szCs w:val="22"/>
              </w:rPr>
            </w:pPr>
            <w:r w:rsidRPr="79ED9234" w:rsidR="4C1BFF59">
              <w:rPr>
                <w:rFonts w:ascii="Manrope" w:hAnsi="Manrope"/>
                <w:sz w:val="22"/>
                <w:szCs w:val="22"/>
              </w:rPr>
              <w:t xml:space="preserve">Thursday </w:t>
            </w:r>
            <w:r w:rsidRPr="79ED9234" w:rsidR="18DAEAF6">
              <w:rPr>
                <w:rFonts w:ascii="Manrope" w:hAnsi="Manrope"/>
                <w:sz w:val="22"/>
                <w:szCs w:val="22"/>
              </w:rPr>
              <w:t>30</w:t>
            </w:r>
            <w:r w:rsidRPr="79ED9234" w:rsidR="18DAEAF6">
              <w:rPr>
                <w:rFonts w:ascii="Manrope" w:hAnsi="Manrope"/>
                <w:sz w:val="22"/>
                <w:szCs w:val="22"/>
                <w:vertAlign w:val="superscript"/>
              </w:rPr>
              <w:t>th</w:t>
            </w:r>
            <w:r w:rsidRPr="79ED9234" w:rsidR="18DAEAF6">
              <w:rPr>
                <w:rFonts w:ascii="Manrope" w:hAnsi="Manrope"/>
                <w:sz w:val="22"/>
                <w:szCs w:val="22"/>
              </w:rPr>
              <w:t xml:space="preserve"> </w:t>
            </w:r>
            <w:r w:rsidRPr="79ED9234" w:rsidR="4E3AFD2B">
              <w:rPr>
                <w:rFonts w:ascii="Manrope" w:hAnsi="Manrope"/>
                <w:sz w:val="22"/>
                <w:szCs w:val="22"/>
              </w:rPr>
              <w:t xml:space="preserve">January </w:t>
            </w:r>
            <w:r w:rsidRPr="79ED9234" w:rsidR="40F0EBFB">
              <w:rPr>
                <w:rFonts w:ascii="Manrope" w:hAnsi="Manrope"/>
                <w:sz w:val="22"/>
                <w:szCs w:val="22"/>
              </w:rPr>
              <w:t>2025</w:t>
            </w:r>
          </w:p>
        </w:tc>
      </w:tr>
      <w:tr w:rsidRPr="00544532" w:rsidR="000E5954" w:rsidTr="79ED9234" w14:paraId="5F6634D6" w14:textId="77777777">
        <w:trPr>
          <w:trHeight w:val="328"/>
        </w:trPr>
        <w:tc>
          <w:tcPr>
            <w:tcW w:w="5508" w:type="dxa"/>
            <w:tcBorders>
              <w:top w:val="single" w:color="auto" w:sz="6" w:space="0"/>
              <w:left w:val="single" w:color="auto" w:sz="6" w:space="0"/>
              <w:bottom w:val="single" w:color="auto" w:sz="6" w:space="0"/>
              <w:right w:val="single" w:color="auto" w:sz="6" w:space="0"/>
            </w:tcBorders>
            <w:shd w:val="clear" w:color="auto" w:fill="auto"/>
            <w:tcMar/>
            <w:hideMark/>
          </w:tcPr>
          <w:p w:rsidRPr="00544532" w:rsidR="000E5954" w:rsidP="005E02A1" w:rsidRDefault="000E5954" w14:paraId="24F11FF0" w14:textId="77777777">
            <w:pPr>
              <w:rPr>
                <w:rFonts w:ascii="Manrope" w:hAnsi="Manrope"/>
                <w:sz w:val="22"/>
                <w:szCs w:val="22"/>
              </w:rPr>
            </w:pPr>
            <w:r w:rsidRPr="00544532">
              <w:rPr>
                <w:rFonts w:ascii="Manrope" w:hAnsi="Manrope"/>
                <w:sz w:val="22"/>
                <w:szCs w:val="22"/>
              </w:rPr>
              <w:t>ECW response to queries via email to all tenderers </w:t>
            </w:r>
          </w:p>
        </w:tc>
        <w:tc>
          <w:tcPr>
            <w:tcW w:w="3243" w:type="dxa"/>
            <w:tcBorders>
              <w:top w:val="single" w:color="auto" w:sz="6" w:space="0"/>
              <w:left w:val="single" w:color="auto" w:sz="6" w:space="0"/>
              <w:bottom w:val="single" w:color="auto" w:sz="6" w:space="0"/>
              <w:right w:val="single" w:color="auto" w:sz="6" w:space="0"/>
            </w:tcBorders>
            <w:shd w:val="clear" w:color="auto" w:fill="auto"/>
            <w:tcMar/>
            <w:hideMark/>
          </w:tcPr>
          <w:p w:rsidRPr="00544532" w:rsidR="000E5954" w:rsidP="79ED9234" w:rsidRDefault="2FCFB0D9" w14:paraId="5163093C" w14:textId="4B6A5E1F">
            <w:pPr>
              <w:pStyle w:val="Normal"/>
              <w:rPr>
                <w:rFonts w:ascii="Manrope" w:hAnsi="Manrope"/>
                <w:sz w:val="22"/>
                <w:szCs w:val="22"/>
              </w:rPr>
            </w:pPr>
            <w:r w:rsidRPr="79ED9234" w:rsidR="3A543F7D">
              <w:rPr>
                <w:rFonts w:ascii="Manrope" w:hAnsi="Manrope"/>
                <w:sz w:val="22"/>
                <w:szCs w:val="22"/>
              </w:rPr>
              <w:t xml:space="preserve">Monday </w:t>
            </w:r>
            <w:r w:rsidRPr="79ED9234" w:rsidR="1E0582F3">
              <w:rPr>
                <w:rFonts w:ascii="Manrope" w:hAnsi="Manrope"/>
                <w:sz w:val="22"/>
                <w:szCs w:val="22"/>
              </w:rPr>
              <w:t>3</w:t>
            </w:r>
            <w:r w:rsidRPr="79ED9234" w:rsidR="1E0582F3">
              <w:rPr>
                <w:rFonts w:ascii="Manrope" w:hAnsi="Manrope"/>
                <w:sz w:val="22"/>
                <w:szCs w:val="22"/>
                <w:vertAlign w:val="superscript"/>
              </w:rPr>
              <w:t>rd</w:t>
            </w:r>
            <w:r w:rsidRPr="79ED9234" w:rsidR="1E0582F3">
              <w:rPr>
                <w:rFonts w:ascii="Manrope" w:hAnsi="Manrope"/>
                <w:sz w:val="22"/>
                <w:szCs w:val="22"/>
              </w:rPr>
              <w:t xml:space="preserve"> February</w:t>
            </w:r>
            <w:r w:rsidRPr="79ED9234" w:rsidR="4E3AFD2B">
              <w:rPr>
                <w:rFonts w:ascii="Manrope" w:hAnsi="Manrope"/>
                <w:sz w:val="22"/>
                <w:szCs w:val="22"/>
              </w:rPr>
              <w:t xml:space="preserve"> 2025</w:t>
            </w:r>
          </w:p>
        </w:tc>
      </w:tr>
      <w:tr w:rsidRPr="00544532" w:rsidR="000E5954" w:rsidTr="79ED9234" w14:paraId="612D5447" w14:textId="77777777">
        <w:trPr>
          <w:trHeight w:val="328"/>
        </w:trPr>
        <w:tc>
          <w:tcPr>
            <w:tcW w:w="5508" w:type="dxa"/>
            <w:tcBorders>
              <w:top w:val="single" w:color="auto" w:sz="6" w:space="0"/>
              <w:left w:val="single" w:color="auto" w:sz="6" w:space="0"/>
              <w:bottom w:val="single" w:color="auto" w:sz="6" w:space="0"/>
              <w:right w:val="single" w:color="auto" w:sz="6" w:space="0"/>
            </w:tcBorders>
            <w:shd w:val="clear" w:color="auto" w:fill="auto"/>
            <w:tcMar/>
            <w:hideMark/>
          </w:tcPr>
          <w:p w:rsidRPr="00544532" w:rsidR="000E5954" w:rsidP="005E02A1" w:rsidRDefault="000E5954" w14:paraId="6F05E11D" w14:textId="77777777">
            <w:pPr>
              <w:rPr>
                <w:rFonts w:ascii="Manrope" w:hAnsi="Manrope"/>
                <w:sz w:val="22"/>
                <w:szCs w:val="22"/>
              </w:rPr>
            </w:pPr>
            <w:r w:rsidRPr="00544532">
              <w:rPr>
                <w:rFonts w:ascii="Manrope" w:hAnsi="Manrope"/>
                <w:sz w:val="22"/>
                <w:szCs w:val="22"/>
              </w:rPr>
              <w:t>Tender submission deadline </w:t>
            </w:r>
          </w:p>
        </w:tc>
        <w:tc>
          <w:tcPr>
            <w:tcW w:w="3243" w:type="dxa"/>
            <w:tcBorders>
              <w:top w:val="single" w:color="auto" w:sz="6" w:space="0"/>
              <w:left w:val="single" w:color="auto" w:sz="6" w:space="0"/>
              <w:bottom w:val="single" w:color="auto" w:sz="6" w:space="0"/>
              <w:right w:val="single" w:color="auto" w:sz="6" w:space="0"/>
            </w:tcBorders>
            <w:shd w:val="clear" w:color="auto" w:fill="auto"/>
            <w:tcMar/>
            <w:hideMark/>
          </w:tcPr>
          <w:p w:rsidRPr="00544532" w:rsidR="000E5954" w:rsidP="79ED9234" w:rsidRDefault="525925D2" w14:paraId="4F99FA8A" w14:textId="59D76428">
            <w:pPr>
              <w:pStyle w:val="Normal"/>
              <w:rPr>
                <w:rFonts w:ascii="Manrope" w:hAnsi="Manrope"/>
                <w:sz w:val="22"/>
                <w:szCs w:val="22"/>
              </w:rPr>
            </w:pPr>
            <w:r w:rsidRPr="79ED9234" w:rsidR="20D01BBC">
              <w:rPr>
                <w:rFonts w:ascii="Manrope" w:hAnsi="Manrope"/>
                <w:sz w:val="22"/>
                <w:szCs w:val="22"/>
              </w:rPr>
              <w:t>Thursday 6</w:t>
            </w:r>
            <w:r w:rsidRPr="79ED9234" w:rsidR="20D01BBC">
              <w:rPr>
                <w:rFonts w:ascii="Manrope" w:hAnsi="Manrope"/>
                <w:sz w:val="22"/>
                <w:szCs w:val="22"/>
                <w:vertAlign w:val="superscript"/>
              </w:rPr>
              <w:t>th</w:t>
            </w:r>
            <w:r w:rsidRPr="79ED9234" w:rsidR="20D01BBC">
              <w:rPr>
                <w:rFonts w:ascii="Manrope" w:hAnsi="Manrope"/>
                <w:sz w:val="22"/>
                <w:szCs w:val="22"/>
              </w:rPr>
              <w:t xml:space="preserve"> February</w:t>
            </w:r>
            <w:r w:rsidRPr="79ED9234" w:rsidR="4E3AFD2B">
              <w:rPr>
                <w:rFonts w:ascii="Manrope" w:hAnsi="Manrope"/>
                <w:sz w:val="22"/>
                <w:szCs w:val="22"/>
              </w:rPr>
              <w:t xml:space="preserve">, </w:t>
            </w:r>
            <w:r w:rsidRPr="79ED9234" w:rsidR="0D2B5EFC">
              <w:rPr>
                <w:rFonts w:ascii="Manrope" w:hAnsi="Manrope"/>
                <w:sz w:val="22"/>
                <w:szCs w:val="22"/>
              </w:rPr>
              <w:t>1</w:t>
            </w:r>
            <w:r w:rsidRPr="79ED9234" w:rsidR="40EA08C5">
              <w:rPr>
                <w:rFonts w:ascii="Manrope" w:hAnsi="Manrope"/>
                <w:sz w:val="22"/>
                <w:szCs w:val="22"/>
              </w:rPr>
              <w:t>6</w:t>
            </w:r>
            <w:r w:rsidRPr="79ED9234" w:rsidR="0D2B5EFC">
              <w:rPr>
                <w:rFonts w:ascii="Manrope" w:hAnsi="Manrope"/>
                <w:sz w:val="22"/>
                <w:szCs w:val="22"/>
              </w:rPr>
              <w:t>:00</w:t>
            </w:r>
          </w:p>
        </w:tc>
      </w:tr>
      <w:tr w:rsidRPr="00544532" w:rsidR="000E5954" w:rsidTr="79ED9234" w14:paraId="03EDB60F" w14:textId="77777777">
        <w:trPr>
          <w:trHeight w:val="328"/>
        </w:trPr>
        <w:tc>
          <w:tcPr>
            <w:tcW w:w="5508" w:type="dxa"/>
            <w:tcBorders>
              <w:top w:val="single" w:color="auto" w:sz="6" w:space="0"/>
              <w:left w:val="single" w:color="auto" w:sz="6" w:space="0"/>
              <w:bottom w:val="single" w:color="auto" w:sz="6" w:space="0"/>
              <w:right w:val="single" w:color="auto" w:sz="6" w:space="0"/>
            </w:tcBorders>
            <w:shd w:val="clear" w:color="auto" w:fill="auto"/>
            <w:tcMar/>
            <w:hideMark/>
          </w:tcPr>
          <w:p w:rsidRPr="00544532" w:rsidR="000E5954" w:rsidP="005E02A1" w:rsidRDefault="000E5954" w14:paraId="230700F6" w14:textId="77777777">
            <w:pPr>
              <w:rPr>
                <w:rFonts w:ascii="Manrope" w:hAnsi="Manrope"/>
                <w:sz w:val="22"/>
                <w:szCs w:val="22"/>
              </w:rPr>
            </w:pPr>
            <w:r w:rsidRPr="00544532">
              <w:rPr>
                <w:rFonts w:ascii="Manrope" w:hAnsi="Manrope"/>
                <w:sz w:val="22"/>
                <w:szCs w:val="22"/>
              </w:rPr>
              <w:t>Evaluation of submissions  </w:t>
            </w:r>
          </w:p>
        </w:tc>
        <w:tc>
          <w:tcPr>
            <w:tcW w:w="3243" w:type="dxa"/>
            <w:tcBorders>
              <w:top w:val="single" w:color="auto" w:sz="6" w:space="0"/>
              <w:left w:val="single" w:color="auto" w:sz="6" w:space="0"/>
              <w:bottom w:val="single" w:color="auto" w:sz="6" w:space="0"/>
              <w:right w:val="single" w:color="auto" w:sz="6" w:space="0"/>
            </w:tcBorders>
            <w:shd w:val="clear" w:color="auto" w:fill="auto"/>
            <w:tcMar/>
            <w:hideMark/>
          </w:tcPr>
          <w:p w:rsidRPr="00544532" w:rsidR="000E5954" w:rsidP="79ED9234" w:rsidRDefault="396D0463" w14:paraId="5EBC96B0" w14:textId="0255190D">
            <w:pPr>
              <w:pStyle w:val="Normal"/>
              <w:rPr>
                <w:rFonts w:ascii="Manrope" w:hAnsi="Manrope"/>
                <w:sz w:val="22"/>
                <w:szCs w:val="22"/>
              </w:rPr>
            </w:pPr>
            <w:r w:rsidRPr="79ED9234" w:rsidR="21925326">
              <w:rPr>
                <w:rFonts w:ascii="Manrope" w:hAnsi="Manrope"/>
                <w:sz w:val="22"/>
                <w:szCs w:val="22"/>
              </w:rPr>
              <w:t>Friday 7</w:t>
            </w:r>
            <w:r w:rsidRPr="79ED9234" w:rsidR="21925326">
              <w:rPr>
                <w:rFonts w:ascii="Manrope" w:hAnsi="Manrope"/>
                <w:sz w:val="22"/>
                <w:szCs w:val="22"/>
                <w:vertAlign w:val="superscript"/>
              </w:rPr>
              <w:t>th</w:t>
            </w:r>
            <w:r w:rsidRPr="79ED9234" w:rsidR="21925326">
              <w:rPr>
                <w:rFonts w:ascii="Manrope" w:hAnsi="Manrope"/>
                <w:sz w:val="22"/>
                <w:szCs w:val="22"/>
              </w:rPr>
              <w:t xml:space="preserve"> February</w:t>
            </w:r>
          </w:p>
        </w:tc>
      </w:tr>
      <w:tr w:rsidRPr="00544532" w:rsidR="000E5954" w:rsidTr="79ED9234" w14:paraId="228F15D3" w14:textId="77777777">
        <w:trPr>
          <w:trHeight w:val="328"/>
        </w:trPr>
        <w:tc>
          <w:tcPr>
            <w:tcW w:w="5508" w:type="dxa"/>
            <w:tcBorders>
              <w:top w:val="single" w:color="auto" w:sz="6" w:space="0"/>
              <w:left w:val="single" w:color="auto" w:sz="6" w:space="0"/>
              <w:bottom w:val="single" w:color="auto" w:sz="6" w:space="0"/>
              <w:right w:val="single" w:color="auto" w:sz="6" w:space="0"/>
            </w:tcBorders>
            <w:shd w:val="clear" w:color="auto" w:fill="auto"/>
            <w:tcMar/>
          </w:tcPr>
          <w:p w:rsidRPr="00544532" w:rsidR="000E5954" w:rsidP="005E02A1" w:rsidRDefault="000E5954" w14:paraId="516E01F0" w14:textId="77777777">
            <w:pPr>
              <w:rPr>
                <w:rFonts w:ascii="Manrope" w:hAnsi="Manrope"/>
                <w:sz w:val="22"/>
                <w:szCs w:val="22"/>
              </w:rPr>
            </w:pPr>
            <w:r w:rsidRPr="00544532">
              <w:rPr>
                <w:rFonts w:ascii="Manrope" w:hAnsi="Manrope"/>
                <w:sz w:val="22"/>
                <w:szCs w:val="22"/>
              </w:rPr>
              <w:t>Interviews</w:t>
            </w:r>
          </w:p>
        </w:tc>
        <w:tc>
          <w:tcPr>
            <w:tcW w:w="3243" w:type="dxa"/>
            <w:tcBorders>
              <w:top w:val="single" w:color="auto" w:sz="6" w:space="0"/>
              <w:left w:val="single" w:color="auto" w:sz="6" w:space="0"/>
              <w:bottom w:val="single" w:color="auto" w:sz="6" w:space="0"/>
              <w:right w:val="single" w:color="auto" w:sz="6" w:space="0"/>
            </w:tcBorders>
            <w:shd w:val="clear" w:color="auto" w:fill="auto"/>
            <w:tcMar/>
          </w:tcPr>
          <w:p w:rsidRPr="00544532" w:rsidR="000E5954" w:rsidP="79ED9234" w:rsidRDefault="586E395A" w14:paraId="044D3FA3" w14:textId="46E97E72">
            <w:pPr>
              <w:pStyle w:val="Normal"/>
              <w:rPr>
                <w:rFonts w:ascii="Manrope" w:hAnsi="Manrope"/>
                <w:sz w:val="22"/>
                <w:szCs w:val="22"/>
              </w:rPr>
            </w:pPr>
            <w:r w:rsidRPr="79ED9234" w:rsidR="1BA4D87B">
              <w:rPr>
                <w:rFonts w:ascii="Manrope" w:hAnsi="Manrope"/>
                <w:sz w:val="22"/>
                <w:szCs w:val="22"/>
              </w:rPr>
              <w:t>Tuesday 11</w:t>
            </w:r>
            <w:r w:rsidRPr="79ED9234" w:rsidR="1BA4D87B">
              <w:rPr>
                <w:rFonts w:ascii="Manrope" w:hAnsi="Manrope"/>
                <w:sz w:val="22"/>
                <w:szCs w:val="22"/>
                <w:vertAlign w:val="superscript"/>
              </w:rPr>
              <w:t>th</w:t>
            </w:r>
            <w:r w:rsidRPr="79ED9234" w:rsidR="1BA4D87B">
              <w:rPr>
                <w:rFonts w:ascii="Manrope" w:hAnsi="Manrope"/>
                <w:sz w:val="22"/>
                <w:szCs w:val="22"/>
              </w:rPr>
              <w:t xml:space="preserve"> </w:t>
            </w:r>
            <w:r w:rsidRPr="79ED9234" w:rsidR="427CFFD5">
              <w:rPr>
                <w:rFonts w:ascii="Manrope" w:hAnsi="Manrope"/>
                <w:sz w:val="22"/>
                <w:szCs w:val="22"/>
              </w:rPr>
              <w:t>February</w:t>
            </w:r>
            <w:r w:rsidRPr="79ED9234" w:rsidR="4E3AFD2B">
              <w:rPr>
                <w:rFonts w:ascii="Manrope" w:hAnsi="Manrope"/>
                <w:sz w:val="22"/>
                <w:szCs w:val="22"/>
              </w:rPr>
              <w:t xml:space="preserve"> 2025</w:t>
            </w:r>
          </w:p>
        </w:tc>
      </w:tr>
      <w:tr w:rsidRPr="00544532" w:rsidR="000E5954" w:rsidTr="79ED9234" w14:paraId="32E16721" w14:textId="77777777">
        <w:trPr>
          <w:trHeight w:val="328"/>
        </w:trPr>
        <w:tc>
          <w:tcPr>
            <w:tcW w:w="5508" w:type="dxa"/>
            <w:tcBorders>
              <w:top w:val="single" w:color="auto" w:sz="6" w:space="0"/>
              <w:left w:val="single" w:color="auto" w:sz="6" w:space="0"/>
              <w:bottom w:val="single" w:color="auto" w:sz="6" w:space="0"/>
              <w:right w:val="single" w:color="auto" w:sz="6" w:space="0"/>
            </w:tcBorders>
            <w:shd w:val="clear" w:color="auto" w:fill="auto"/>
            <w:tcMar/>
            <w:hideMark/>
          </w:tcPr>
          <w:p w:rsidRPr="00544532" w:rsidR="000E5954" w:rsidP="005E02A1" w:rsidRDefault="000E5954" w14:paraId="66450FAC" w14:textId="77777777">
            <w:pPr>
              <w:rPr>
                <w:rFonts w:ascii="Manrope" w:hAnsi="Manrope"/>
                <w:sz w:val="22"/>
                <w:szCs w:val="22"/>
              </w:rPr>
            </w:pPr>
            <w:r w:rsidRPr="00544532">
              <w:rPr>
                <w:rFonts w:ascii="Manrope" w:hAnsi="Manrope"/>
                <w:sz w:val="22"/>
                <w:szCs w:val="22"/>
              </w:rPr>
              <w:t>Bidders notified of contract award </w:t>
            </w:r>
          </w:p>
        </w:tc>
        <w:tc>
          <w:tcPr>
            <w:tcW w:w="3243" w:type="dxa"/>
            <w:tcBorders>
              <w:top w:val="single" w:color="auto" w:sz="6" w:space="0"/>
              <w:left w:val="single" w:color="auto" w:sz="6" w:space="0"/>
              <w:bottom w:val="single" w:color="auto" w:sz="6" w:space="0"/>
              <w:right w:val="single" w:color="auto" w:sz="6" w:space="0"/>
            </w:tcBorders>
            <w:shd w:val="clear" w:color="auto" w:fill="auto"/>
            <w:tcMar/>
            <w:hideMark/>
          </w:tcPr>
          <w:p w:rsidRPr="00544532" w:rsidR="000E5954" w:rsidP="79ED9234" w:rsidRDefault="05865554" w14:paraId="02773964" w14:textId="38EE9C48">
            <w:pPr>
              <w:pStyle w:val="Normal"/>
              <w:rPr>
                <w:rFonts w:ascii="Manrope" w:hAnsi="Manrope"/>
                <w:sz w:val="22"/>
                <w:szCs w:val="22"/>
              </w:rPr>
            </w:pPr>
            <w:r w:rsidRPr="79ED9234" w:rsidR="22DD6E0F">
              <w:rPr>
                <w:rFonts w:ascii="Manrope" w:hAnsi="Manrope"/>
                <w:sz w:val="22"/>
                <w:szCs w:val="22"/>
              </w:rPr>
              <w:t>Wednesday 12</w:t>
            </w:r>
            <w:r w:rsidRPr="79ED9234" w:rsidR="22DD6E0F">
              <w:rPr>
                <w:rFonts w:ascii="Manrope" w:hAnsi="Manrope"/>
                <w:sz w:val="22"/>
                <w:szCs w:val="22"/>
                <w:vertAlign w:val="superscript"/>
              </w:rPr>
              <w:t>th</w:t>
            </w:r>
            <w:r w:rsidRPr="79ED9234" w:rsidR="22DD6E0F">
              <w:rPr>
                <w:rFonts w:ascii="Manrope" w:hAnsi="Manrope"/>
                <w:sz w:val="22"/>
                <w:szCs w:val="22"/>
              </w:rPr>
              <w:t xml:space="preserve"> </w:t>
            </w:r>
            <w:r w:rsidRPr="79ED9234" w:rsidR="4E3AFD2B">
              <w:rPr>
                <w:rFonts w:ascii="Manrope" w:hAnsi="Manrope"/>
                <w:sz w:val="22"/>
                <w:szCs w:val="22"/>
              </w:rPr>
              <w:t>February 2025</w:t>
            </w:r>
          </w:p>
        </w:tc>
      </w:tr>
      <w:tr w:rsidRPr="00544532" w:rsidR="000E5954" w:rsidTr="79ED9234" w14:paraId="12CF5236" w14:textId="77777777">
        <w:trPr>
          <w:trHeight w:val="328"/>
        </w:trPr>
        <w:tc>
          <w:tcPr>
            <w:tcW w:w="5508" w:type="dxa"/>
            <w:tcBorders>
              <w:top w:val="single" w:color="auto" w:sz="6" w:space="0"/>
              <w:left w:val="single" w:color="auto" w:sz="6" w:space="0"/>
              <w:bottom w:val="single" w:color="auto" w:sz="6" w:space="0"/>
              <w:right w:val="single" w:color="auto" w:sz="6" w:space="0"/>
            </w:tcBorders>
            <w:shd w:val="clear" w:color="auto" w:fill="auto"/>
            <w:tcMar/>
            <w:hideMark/>
          </w:tcPr>
          <w:p w:rsidRPr="00544532" w:rsidR="000E5954" w:rsidP="005E02A1" w:rsidRDefault="000E5954" w14:paraId="0C3E2081" w14:textId="77777777">
            <w:pPr>
              <w:rPr>
                <w:rFonts w:ascii="Manrope" w:hAnsi="Manrope"/>
                <w:sz w:val="22"/>
                <w:szCs w:val="22"/>
              </w:rPr>
            </w:pPr>
            <w:r w:rsidRPr="00544532">
              <w:rPr>
                <w:rFonts w:ascii="Manrope" w:hAnsi="Manrope"/>
                <w:sz w:val="22"/>
                <w:szCs w:val="22"/>
              </w:rPr>
              <w:t>Contract signing </w:t>
            </w:r>
          </w:p>
        </w:tc>
        <w:tc>
          <w:tcPr>
            <w:tcW w:w="3243" w:type="dxa"/>
            <w:tcBorders>
              <w:top w:val="single" w:color="auto" w:sz="6" w:space="0"/>
              <w:left w:val="single" w:color="auto" w:sz="6" w:space="0"/>
              <w:bottom w:val="single" w:color="auto" w:sz="6" w:space="0"/>
              <w:right w:val="single" w:color="auto" w:sz="6" w:space="0"/>
            </w:tcBorders>
            <w:shd w:val="clear" w:color="auto" w:fill="auto"/>
            <w:tcMar/>
            <w:hideMark/>
          </w:tcPr>
          <w:p w:rsidRPr="00544532" w:rsidR="000E5954" w:rsidP="79ED9234" w:rsidRDefault="7559B367" w14:paraId="4671B23B" w14:textId="6F352C10">
            <w:pPr>
              <w:pStyle w:val="Normal"/>
              <w:rPr>
                <w:rFonts w:ascii="Manrope" w:hAnsi="Manrope"/>
                <w:sz w:val="22"/>
                <w:szCs w:val="22"/>
              </w:rPr>
            </w:pPr>
            <w:r w:rsidRPr="79ED9234" w:rsidR="331F69D2">
              <w:rPr>
                <w:rFonts w:ascii="Manrope" w:hAnsi="Manrope"/>
                <w:sz w:val="22"/>
                <w:szCs w:val="22"/>
              </w:rPr>
              <w:t>Thursday 13</w:t>
            </w:r>
            <w:r w:rsidRPr="79ED9234" w:rsidR="331F69D2">
              <w:rPr>
                <w:rFonts w:ascii="Manrope" w:hAnsi="Manrope"/>
                <w:sz w:val="22"/>
                <w:szCs w:val="22"/>
                <w:vertAlign w:val="superscript"/>
              </w:rPr>
              <w:t>th</w:t>
            </w:r>
            <w:r w:rsidRPr="79ED9234" w:rsidR="331F69D2">
              <w:rPr>
                <w:rFonts w:ascii="Manrope" w:hAnsi="Manrope"/>
                <w:sz w:val="22"/>
                <w:szCs w:val="22"/>
              </w:rPr>
              <w:t xml:space="preserve"> </w:t>
            </w:r>
            <w:r w:rsidRPr="79ED9234" w:rsidR="4E3AFD2B">
              <w:rPr>
                <w:rFonts w:ascii="Manrope" w:hAnsi="Manrope"/>
                <w:sz w:val="22"/>
                <w:szCs w:val="22"/>
              </w:rPr>
              <w:t>February 2025</w:t>
            </w:r>
          </w:p>
        </w:tc>
      </w:tr>
      <w:tr w:rsidRPr="00544532" w:rsidR="000E5954" w:rsidTr="79ED9234" w14:paraId="2728CB6F" w14:textId="77777777">
        <w:trPr>
          <w:trHeight w:val="328"/>
        </w:trPr>
        <w:tc>
          <w:tcPr>
            <w:tcW w:w="5508" w:type="dxa"/>
            <w:tcBorders>
              <w:top w:val="single" w:color="auto" w:sz="6" w:space="0"/>
              <w:left w:val="single" w:color="auto" w:sz="6" w:space="0"/>
              <w:bottom w:val="single" w:color="auto" w:sz="6" w:space="0"/>
              <w:right w:val="single" w:color="auto" w:sz="6" w:space="0"/>
            </w:tcBorders>
            <w:shd w:val="clear" w:color="auto" w:fill="auto"/>
            <w:tcMar/>
            <w:hideMark/>
          </w:tcPr>
          <w:p w:rsidRPr="00544532" w:rsidR="000E5954" w:rsidP="005E02A1" w:rsidRDefault="000E5954" w14:paraId="36918DC0" w14:textId="77777777">
            <w:pPr>
              <w:rPr>
                <w:rFonts w:ascii="Manrope" w:hAnsi="Manrope"/>
                <w:sz w:val="22"/>
                <w:szCs w:val="22"/>
              </w:rPr>
            </w:pPr>
            <w:r w:rsidRPr="00544532">
              <w:rPr>
                <w:rFonts w:ascii="Manrope" w:hAnsi="Manrope"/>
                <w:sz w:val="22"/>
                <w:szCs w:val="22"/>
              </w:rPr>
              <w:t>Contract to start </w:t>
            </w:r>
          </w:p>
        </w:tc>
        <w:tc>
          <w:tcPr>
            <w:tcW w:w="3243" w:type="dxa"/>
            <w:tcBorders>
              <w:top w:val="single" w:color="auto" w:sz="6" w:space="0"/>
              <w:left w:val="single" w:color="auto" w:sz="6" w:space="0"/>
              <w:bottom w:val="single" w:color="auto" w:sz="6" w:space="0"/>
              <w:right w:val="single" w:color="auto" w:sz="6" w:space="0"/>
            </w:tcBorders>
            <w:shd w:val="clear" w:color="auto" w:fill="auto"/>
            <w:tcMar/>
            <w:hideMark/>
          </w:tcPr>
          <w:p w:rsidRPr="00544532" w:rsidR="000E5954" w:rsidP="79ED9234" w:rsidRDefault="676CEB51" w14:paraId="08F7D811" w14:textId="7750ED6E">
            <w:pPr>
              <w:pStyle w:val="Normal"/>
              <w:rPr>
                <w:rFonts w:ascii="Manrope" w:hAnsi="Manrope"/>
                <w:sz w:val="22"/>
                <w:szCs w:val="22"/>
              </w:rPr>
            </w:pPr>
            <w:r w:rsidRPr="79ED9234" w:rsidR="112C7CCD">
              <w:rPr>
                <w:rFonts w:ascii="Manrope" w:hAnsi="Manrope"/>
                <w:sz w:val="22"/>
                <w:szCs w:val="22"/>
              </w:rPr>
              <w:t>Thursday 13</w:t>
            </w:r>
            <w:r w:rsidRPr="79ED9234" w:rsidR="112C7CCD">
              <w:rPr>
                <w:rFonts w:ascii="Manrope" w:hAnsi="Manrope"/>
                <w:sz w:val="22"/>
                <w:szCs w:val="22"/>
                <w:vertAlign w:val="superscript"/>
              </w:rPr>
              <w:t>th</w:t>
            </w:r>
            <w:r w:rsidRPr="79ED9234" w:rsidR="112C7CCD">
              <w:rPr>
                <w:rFonts w:ascii="Manrope" w:hAnsi="Manrope"/>
                <w:sz w:val="22"/>
                <w:szCs w:val="22"/>
              </w:rPr>
              <w:t xml:space="preserve"> </w:t>
            </w:r>
            <w:r w:rsidRPr="79ED9234" w:rsidR="4E3AFD2B">
              <w:rPr>
                <w:rFonts w:ascii="Manrope" w:hAnsi="Manrope"/>
                <w:sz w:val="22"/>
                <w:szCs w:val="22"/>
              </w:rPr>
              <w:t>February 2025</w:t>
            </w:r>
          </w:p>
        </w:tc>
      </w:tr>
    </w:tbl>
    <w:p w:rsidRPr="003F5B29" w:rsidR="003468B0" w:rsidP="003F50AA" w:rsidRDefault="000E5954" w14:paraId="4E9CCBD0" w14:textId="1BBD4DD4">
      <w:pPr>
        <w:rPr>
          <w:rFonts w:ascii="Manrope" w:hAnsi="Manrope"/>
          <w:sz w:val="22"/>
          <w:szCs w:val="22"/>
        </w:rPr>
      </w:pPr>
      <w:r w:rsidRPr="00544532">
        <w:rPr>
          <w:rFonts w:ascii="Manrope" w:hAnsi="Manrope"/>
          <w:sz w:val="22"/>
          <w:szCs w:val="22"/>
        </w:rPr>
        <w:t> </w:t>
      </w:r>
    </w:p>
    <w:p w:rsidRPr="00BC2F5B" w:rsidR="003468B0" w:rsidP="5D22D4A4" w:rsidRDefault="2061AAD0" w14:paraId="749B8086" w14:textId="05BFAD02">
      <w:pPr>
        <w:rPr>
          <w:rFonts w:ascii="Manrope" w:hAnsi="Manrope" w:cstheme="minorBidi"/>
          <w:b/>
          <w:bCs/>
          <w:color w:val="000000"/>
          <w:sz w:val="22"/>
          <w:szCs w:val="22"/>
        </w:rPr>
      </w:pPr>
      <w:r w:rsidRPr="5D22D4A4">
        <w:rPr>
          <w:rFonts w:ascii="Manrope" w:hAnsi="Manrope" w:cstheme="minorBidi"/>
          <w:b/>
          <w:bCs/>
          <w:color w:val="000000" w:themeColor="text1"/>
          <w:sz w:val="22"/>
          <w:szCs w:val="22"/>
        </w:rPr>
        <w:t xml:space="preserve">5.4 </w:t>
      </w:r>
      <w:r w:rsidR="00CC47BD">
        <w:tab/>
      </w:r>
      <w:r w:rsidRPr="5D22D4A4" w:rsidR="75B11101">
        <w:rPr>
          <w:rFonts w:ascii="Manrope" w:hAnsi="Manrope" w:cstheme="minorBidi"/>
          <w:b/>
          <w:bCs/>
          <w:color w:val="000000" w:themeColor="text1"/>
          <w:sz w:val="22"/>
          <w:szCs w:val="22"/>
        </w:rPr>
        <w:t>Instructions to tenderers</w:t>
      </w:r>
    </w:p>
    <w:p w:rsidRPr="00BC2F5B" w:rsidR="003468B0" w:rsidP="003F50AA" w:rsidRDefault="003468B0" w14:paraId="3C112250" w14:textId="785E2330">
      <w:pPr>
        <w:rPr>
          <w:rFonts w:ascii="Manrope" w:hAnsi="Manrope" w:cstheme="minorHAnsi"/>
          <w:b/>
          <w:color w:val="000000"/>
          <w:sz w:val="22"/>
          <w:szCs w:val="22"/>
        </w:rPr>
      </w:pPr>
    </w:p>
    <w:p w:rsidRPr="00BC2F5B" w:rsidR="003468B0" w:rsidP="003468B0" w:rsidRDefault="003468B0" w14:paraId="3493A1A7" w14:textId="0E1E8922">
      <w:pPr>
        <w:rPr>
          <w:rFonts w:ascii="Manrope" w:hAnsi="Manrope" w:cstheme="minorHAnsi"/>
          <w:sz w:val="22"/>
          <w:szCs w:val="22"/>
        </w:rPr>
      </w:pPr>
      <w:r w:rsidRPr="00BC2F5B">
        <w:rPr>
          <w:rFonts w:ascii="Manrope" w:hAnsi="Manrope" w:cstheme="minorHAnsi"/>
          <w:sz w:val="22"/>
          <w:szCs w:val="22"/>
        </w:rPr>
        <w:t>Bidders:</w:t>
      </w:r>
    </w:p>
    <w:p w:rsidRPr="00BC2F5B" w:rsidR="003468B0" w:rsidP="003468B0" w:rsidRDefault="003468B0" w14:paraId="1EAD5B30" w14:textId="77777777">
      <w:pPr>
        <w:rPr>
          <w:rFonts w:ascii="Manrope" w:hAnsi="Manrope" w:cstheme="minorHAnsi"/>
          <w:sz w:val="22"/>
          <w:szCs w:val="22"/>
        </w:rPr>
      </w:pPr>
    </w:p>
    <w:p w:rsidRPr="00BC2F5B" w:rsidR="003468B0" w:rsidP="003468B0" w:rsidRDefault="002C4F47" w14:paraId="7B8FF9E7" w14:textId="0277147C">
      <w:pPr>
        <w:numPr>
          <w:ilvl w:val="0"/>
          <w:numId w:val="2"/>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S</w:t>
      </w:r>
      <w:r w:rsidRPr="00BC2F5B" w:rsidR="003468B0">
        <w:rPr>
          <w:rFonts w:ascii="Manrope" w:hAnsi="Manrope" w:cstheme="minorHAnsi"/>
          <w:sz w:val="22"/>
          <w:szCs w:val="22"/>
        </w:rPr>
        <w:t xml:space="preserve">hall either destroy or return all documentation related to the tender process if </w:t>
      </w:r>
      <w:r w:rsidR="00E07DD2">
        <w:rPr>
          <w:rFonts w:ascii="Manrope" w:hAnsi="Manrope" w:cstheme="minorHAnsi"/>
          <w:sz w:val="22"/>
          <w:szCs w:val="22"/>
        </w:rPr>
        <w:t>ECW</w:t>
      </w:r>
      <w:r w:rsidRPr="00BC2F5B" w:rsidR="003468B0">
        <w:rPr>
          <w:rFonts w:ascii="Manrope" w:hAnsi="Manrope" w:cstheme="minorHAnsi"/>
          <w:sz w:val="22"/>
          <w:szCs w:val="22"/>
        </w:rPr>
        <w:t xml:space="preserve"> so directs</w:t>
      </w:r>
    </w:p>
    <w:p w:rsidRPr="00BC2F5B" w:rsidR="003468B0" w:rsidP="5D22D4A4" w:rsidRDefault="09A7419D" w14:paraId="5D731F55" w14:textId="42D4DE3E">
      <w:pPr>
        <w:numPr>
          <w:ilvl w:val="0"/>
          <w:numId w:val="2"/>
        </w:numPr>
        <w:tabs>
          <w:tab w:val="clear" w:pos="2160"/>
          <w:tab w:val="num" w:pos="561"/>
        </w:tabs>
        <w:ind w:left="561" w:hanging="561"/>
        <w:rPr>
          <w:rFonts w:ascii="Manrope" w:hAnsi="Manrope" w:cstheme="minorBidi"/>
          <w:sz w:val="22"/>
          <w:szCs w:val="22"/>
        </w:rPr>
      </w:pPr>
      <w:r w:rsidRPr="5D22D4A4">
        <w:rPr>
          <w:rFonts w:ascii="Manrope" w:hAnsi="Manrope" w:cstheme="minorBidi"/>
          <w:sz w:val="22"/>
          <w:szCs w:val="22"/>
        </w:rPr>
        <w:t>S</w:t>
      </w:r>
      <w:r w:rsidRPr="5D22D4A4" w:rsidR="75B11101">
        <w:rPr>
          <w:rFonts w:ascii="Manrope" w:hAnsi="Manrope" w:cstheme="minorBidi"/>
          <w:sz w:val="22"/>
          <w:szCs w:val="22"/>
        </w:rPr>
        <w:t xml:space="preserve">hall ensure that tenders are both technically and arithmetically correct.  Should </w:t>
      </w:r>
      <w:r w:rsidRPr="5D22D4A4" w:rsidR="75E483AA">
        <w:rPr>
          <w:rFonts w:ascii="Manrope" w:hAnsi="Manrope" w:cstheme="minorBidi"/>
          <w:sz w:val="22"/>
          <w:szCs w:val="22"/>
        </w:rPr>
        <w:t>ECW</w:t>
      </w:r>
      <w:r w:rsidRPr="5D22D4A4" w:rsidR="75B11101">
        <w:rPr>
          <w:rFonts w:ascii="Manrope" w:hAnsi="Manrope" w:cstheme="minorBidi"/>
          <w:sz w:val="22"/>
          <w:szCs w:val="22"/>
        </w:rPr>
        <w:t xml:space="preserve"> discover any arithmetical errors in the bidder’s tender prices then these shall be pointed out to the bidder who shall immediately correct the </w:t>
      </w:r>
      <w:proofErr w:type="gramStart"/>
      <w:r w:rsidRPr="5D22D4A4" w:rsidR="75B11101">
        <w:rPr>
          <w:rFonts w:ascii="Manrope" w:hAnsi="Manrope" w:cstheme="minorBidi"/>
          <w:sz w:val="22"/>
          <w:szCs w:val="22"/>
        </w:rPr>
        <w:t>errors</w:t>
      </w:r>
      <w:proofErr w:type="gramEnd"/>
      <w:r w:rsidRPr="5D22D4A4" w:rsidR="75B11101">
        <w:rPr>
          <w:rFonts w:ascii="Manrope" w:hAnsi="Manrope" w:cstheme="minorBidi"/>
          <w:sz w:val="22"/>
          <w:szCs w:val="22"/>
        </w:rPr>
        <w:t xml:space="preserve"> or they shall be asked to withdraw its tender or hold the prices submitted, at the discretion of </w:t>
      </w:r>
      <w:r w:rsidRPr="5D22D4A4" w:rsidR="75E483AA">
        <w:rPr>
          <w:rFonts w:ascii="Manrope" w:hAnsi="Manrope" w:cstheme="minorBidi"/>
          <w:sz w:val="22"/>
          <w:szCs w:val="22"/>
        </w:rPr>
        <w:t>ECW</w:t>
      </w:r>
    </w:p>
    <w:p w:rsidRPr="00BC2F5B" w:rsidR="003468B0" w:rsidP="5D22D4A4" w:rsidRDefault="75B11101" w14:paraId="2485E901" w14:textId="007E4119">
      <w:pPr>
        <w:numPr>
          <w:ilvl w:val="0"/>
          <w:numId w:val="2"/>
        </w:numPr>
        <w:tabs>
          <w:tab w:val="clear" w:pos="2160"/>
          <w:tab w:val="num" w:pos="561"/>
        </w:tabs>
        <w:ind w:left="561" w:hanging="561"/>
        <w:rPr>
          <w:rFonts w:ascii="Manrope" w:hAnsi="Manrope" w:cstheme="minorBidi"/>
          <w:sz w:val="22"/>
          <w:szCs w:val="22"/>
        </w:rPr>
      </w:pPr>
      <w:r w:rsidRPr="5D22D4A4">
        <w:rPr>
          <w:rFonts w:ascii="Manrope" w:hAnsi="Manrope" w:cstheme="minorBid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rsidRPr="00BC2F5B" w:rsidR="003468B0" w:rsidP="5D22D4A4" w:rsidRDefault="75B11101" w14:paraId="40489F22" w14:textId="069404FF">
      <w:pPr>
        <w:numPr>
          <w:ilvl w:val="0"/>
          <w:numId w:val="2"/>
        </w:numPr>
        <w:tabs>
          <w:tab w:val="clear" w:pos="2160"/>
          <w:tab w:val="num" w:pos="561"/>
        </w:tabs>
        <w:ind w:left="561" w:hanging="561"/>
        <w:rPr>
          <w:rFonts w:ascii="Manrope" w:hAnsi="Manrope" w:cstheme="minorBidi"/>
          <w:sz w:val="22"/>
          <w:szCs w:val="22"/>
        </w:rPr>
      </w:pPr>
      <w:r w:rsidRPr="5D22D4A4">
        <w:rPr>
          <w:rFonts w:ascii="Manrope" w:hAnsi="Manrope" w:cstheme="minorBid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rsidRPr="00BC2F5B" w:rsidR="003468B0" w:rsidP="003468B0" w:rsidRDefault="003468B0" w14:paraId="3D0DB80A" w14:textId="77777777">
      <w:pPr>
        <w:rPr>
          <w:rFonts w:ascii="Manrope" w:hAnsi="Manrope" w:cstheme="minorHAnsi"/>
          <w:sz w:val="22"/>
          <w:szCs w:val="22"/>
        </w:rPr>
      </w:pPr>
    </w:p>
    <w:p w:rsidRPr="00BC2F5B" w:rsidR="003468B0" w:rsidP="003468B0" w:rsidRDefault="003468B0" w14:paraId="7CE37B0B" w14:textId="3D49AF2B">
      <w:pPr>
        <w:rPr>
          <w:rFonts w:ascii="Manrope" w:hAnsi="Manrope" w:cstheme="minorHAnsi"/>
          <w:sz w:val="22"/>
          <w:szCs w:val="22"/>
        </w:rPr>
      </w:pPr>
      <w:r w:rsidRPr="00BC2F5B">
        <w:rPr>
          <w:rFonts w:ascii="Manrope" w:hAnsi="Manrope" w:cstheme="minorHAnsi"/>
          <w:sz w:val="22"/>
          <w:szCs w:val="22"/>
        </w:rPr>
        <w:t xml:space="preserve">The contract will be entered into </w:t>
      </w:r>
      <w:proofErr w:type="gramStart"/>
      <w:r w:rsidRPr="00BC2F5B">
        <w:rPr>
          <w:rFonts w:ascii="Manrope" w:hAnsi="Manrope" w:cstheme="minorHAnsi"/>
          <w:sz w:val="22"/>
          <w:szCs w:val="22"/>
        </w:rPr>
        <w:t>on the basis of</w:t>
      </w:r>
      <w:proofErr w:type="gramEnd"/>
      <w:r w:rsidRPr="00BC2F5B">
        <w:rPr>
          <w:rFonts w:ascii="Manrope" w:hAnsi="Manrope" w:cstheme="minorHAnsi"/>
          <w:sz w:val="22"/>
          <w:szCs w:val="22"/>
        </w:rPr>
        <w:t xml:space="preserve"> the total tender package (inclusive of VAT) which will be included as part of the Contract Documents including any amounts or additions made and agreed during the tender proposal assessment period. </w:t>
      </w:r>
      <w:r w:rsidR="00E07DD2">
        <w:rPr>
          <w:rFonts w:ascii="Manrope" w:hAnsi="Manrope" w:cstheme="minorHAnsi"/>
          <w:sz w:val="22"/>
          <w:szCs w:val="22"/>
        </w:rPr>
        <w:t>ECW</w:t>
      </w:r>
      <w:r w:rsidRPr="00BC2F5B">
        <w:rPr>
          <w:rFonts w:ascii="Manrope" w:hAnsi="Manrope" w:cstheme="minorHAnsi"/>
          <w:sz w:val="22"/>
          <w:szCs w:val="22"/>
        </w:rPr>
        <w:t xml:space="preserve"> reserves the right not to contract or contract only in part with any bidder. </w:t>
      </w:r>
    </w:p>
    <w:p w:rsidRPr="00BC2F5B" w:rsidR="003468B0" w:rsidP="003468B0" w:rsidRDefault="003468B0" w14:paraId="675FB531" w14:textId="77777777">
      <w:pPr>
        <w:rPr>
          <w:rFonts w:ascii="Manrope" w:hAnsi="Manrope" w:cstheme="minorHAnsi"/>
          <w:sz w:val="22"/>
          <w:szCs w:val="22"/>
        </w:rPr>
      </w:pPr>
    </w:p>
    <w:p w:rsidRPr="00BC2F5B" w:rsidR="003468B0" w:rsidP="5D22D4A4" w:rsidRDefault="75B11101" w14:paraId="5DB6F543" w14:textId="34AA752F">
      <w:pPr>
        <w:rPr>
          <w:rFonts w:ascii="Manrope" w:hAnsi="Manrope" w:cstheme="minorBidi"/>
          <w:sz w:val="22"/>
          <w:szCs w:val="22"/>
        </w:rPr>
      </w:pPr>
      <w:r w:rsidRPr="5D22D4A4">
        <w:rPr>
          <w:rFonts w:ascii="Manrope" w:hAnsi="Manrope" w:cstheme="minorBidi"/>
          <w:sz w:val="22"/>
          <w:szCs w:val="22"/>
        </w:rPr>
        <w:t xml:space="preserve">The information supplied within this ITT and accompanying documents reflects </w:t>
      </w:r>
      <w:r w:rsidRPr="5D22D4A4" w:rsidR="75E483AA">
        <w:rPr>
          <w:rFonts w:ascii="Manrope" w:hAnsi="Manrope" w:cstheme="minorBidi"/>
          <w:sz w:val="22"/>
          <w:szCs w:val="22"/>
        </w:rPr>
        <w:t>ECW’s</w:t>
      </w:r>
      <w:r w:rsidRPr="5D22D4A4">
        <w:rPr>
          <w:rFonts w:ascii="Manrope" w:hAnsi="Manrope" w:cstheme="minorBidi"/>
          <w:sz w:val="22"/>
          <w:szCs w:val="22"/>
        </w:rPr>
        <w:t xml:space="preserve"> current view of the services required.  Whilst the information in this ITT has been prepared in good faith, it does not purport to be comprehensive or to have been independently verified.  This ITT is issued on the basis that:</w:t>
      </w:r>
    </w:p>
    <w:p w:rsidRPr="00BC2F5B" w:rsidR="003468B0" w:rsidP="003468B0" w:rsidRDefault="003468B0" w14:paraId="4EEBEAB9" w14:textId="77777777">
      <w:pPr>
        <w:rPr>
          <w:rFonts w:ascii="Manrope" w:hAnsi="Manrope" w:cstheme="minorHAnsi"/>
          <w:sz w:val="22"/>
          <w:szCs w:val="22"/>
        </w:rPr>
      </w:pPr>
    </w:p>
    <w:p w:rsidRPr="00BC2F5B" w:rsidR="003468B0" w:rsidP="5D22D4A4" w:rsidRDefault="75E483AA" w14:paraId="4B989DD0" w14:textId="223F5505">
      <w:pPr>
        <w:numPr>
          <w:ilvl w:val="0"/>
          <w:numId w:val="2"/>
        </w:numPr>
        <w:tabs>
          <w:tab w:val="clear" w:pos="2160"/>
          <w:tab w:val="num" w:pos="561"/>
        </w:tabs>
        <w:ind w:left="561" w:hanging="561"/>
        <w:rPr>
          <w:rFonts w:ascii="Manrope" w:hAnsi="Manrope" w:cstheme="minorBidi"/>
          <w:sz w:val="22"/>
          <w:szCs w:val="22"/>
        </w:rPr>
      </w:pPr>
      <w:r w:rsidRPr="5D22D4A4">
        <w:rPr>
          <w:rFonts w:ascii="Manrope" w:hAnsi="Manrope" w:cstheme="minorBidi"/>
          <w:sz w:val="22"/>
          <w:szCs w:val="22"/>
        </w:rPr>
        <w:t>ECW</w:t>
      </w:r>
      <w:r w:rsidRPr="5D22D4A4" w:rsidR="75B11101">
        <w:rPr>
          <w:rFonts w:ascii="Manrope" w:hAnsi="Manrope" w:cstheme="minorBidi"/>
          <w:sz w:val="22"/>
          <w:szCs w:val="22"/>
        </w:rPr>
        <w:t xml:space="preserve"> does not accept any liability, responsibility or duty of care to any tenderer for the adequacy, accuracy or completeness of this ITT or for anything said or done in relation to the procurement to which this ITT </w:t>
      </w:r>
      <w:proofErr w:type="gramStart"/>
      <w:r w:rsidRPr="5D22D4A4" w:rsidR="75B11101">
        <w:rPr>
          <w:rFonts w:ascii="Manrope" w:hAnsi="Manrope" w:cstheme="minorBidi"/>
          <w:sz w:val="22"/>
          <w:szCs w:val="22"/>
        </w:rPr>
        <w:t>relates;</w:t>
      </w:r>
      <w:proofErr w:type="gramEnd"/>
    </w:p>
    <w:p w:rsidRPr="00BC2F5B" w:rsidR="003468B0" w:rsidP="003468B0" w:rsidRDefault="00E07DD2" w14:paraId="38EB0FE7" w14:textId="3FBBCE09">
      <w:pPr>
        <w:numPr>
          <w:ilvl w:val="0"/>
          <w:numId w:val="2"/>
        </w:numPr>
        <w:tabs>
          <w:tab w:val="clear" w:pos="2160"/>
          <w:tab w:val="num" w:pos="561"/>
        </w:tabs>
        <w:ind w:left="561" w:hanging="561"/>
        <w:rPr>
          <w:rFonts w:ascii="Manrope" w:hAnsi="Manrope" w:cstheme="minorHAnsi"/>
          <w:sz w:val="22"/>
          <w:szCs w:val="22"/>
        </w:rPr>
      </w:pPr>
      <w:r>
        <w:rPr>
          <w:rFonts w:ascii="Manrope" w:hAnsi="Manrope" w:cstheme="minorHAnsi"/>
          <w:sz w:val="22"/>
          <w:szCs w:val="22"/>
        </w:rPr>
        <w:t>ECW</w:t>
      </w:r>
      <w:r w:rsidRPr="00BC2F5B" w:rsidR="003468B0">
        <w:rPr>
          <w:rFonts w:ascii="Manrope" w:hAnsi="Manrope"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Pr="00BC2F5B" w:rsidR="003468B0">
        <w:rPr>
          <w:rFonts w:ascii="Manrope" w:hAnsi="Manrope" w:cstheme="minorHAnsi"/>
          <w:sz w:val="22"/>
          <w:szCs w:val="22"/>
        </w:rPr>
        <w:t>bidder;</w:t>
      </w:r>
      <w:proofErr w:type="gramEnd"/>
    </w:p>
    <w:p w:rsidRPr="00BC2F5B" w:rsidR="003468B0" w:rsidP="5D22D4A4" w:rsidRDefault="75B11101" w14:paraId="2CCDD481" w14:textId="77777777">
      <w:pPr>
        <w:numPr>
          <w:ilvl w:val="0"/>
          <w:numId w:val="2"/>
        </w:numPr>
        <w:tabs>
          <w:tab w:val="clear" w:pos="2160"/>
          <w:tab w:val="num" w:pos="561"/>
        </w:tabs>
        <w:ind w:left="561" w:hanging="561"/>
        <w:rPr>
          <w:rFonts w:ascii="Manrope" w:hAnsi="Manrope" w:cstheme="minorBidi"/>
          <w:sz w:val="22"/>
          <w:szCs w:val="22"/>
        </w:rPr>
      </w:pPr>
      <w:r w:rsidRPr="5D22D4A4">
        <w:rPr>
          <w:rFonts w:ascii="Manrope" w:hAnsi="Manrope" w:cstheme="minorBidi"/>
          <w:sz w:val="22"/>
          <w:szCs w:val="22"/>
        </w:rPr>
        <w:t xml:space="preserve">Nothing contained in this ITT constitutes an inducement or incentive in any way to persuade an interested person to pursue its interest, submit a tender proposal or enter into any </w:t>
      </w:r>
      <w:proofErr w:type="gramStart"/>
      <w:r w:rsidRPr="5D22D4A4">
        <w:rPr>
          <w:rFonts w:ascii="Manrope" w:hAnsi="Manrope" w:cstheme="minorBidi"/>
          <w:sz w:val="22"/>
          <w:szCs w:val="22"/>
        </w:rPr>
        <w:t>contract;</w:t>
      </w:r>
      <w:proofErr w:type="gramEnd"/>
    </w:p>
    <w:p w:rsidRPr="00BC2F5B" w:rsidR="003468B0" w:rsidP="003468B0" w:rsidRDefault="003468B0" w14:paraId="6F5E2C8E" w14:textId="11E5B03A">
      <w:pPr>
        <w:numPr>
          <w:ilvl w:val="0"/>
          <w:numId w:val="2"/>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 xml:space="preserve">Neither this ITT nor any information supplied by </w:t>
      </w:r>
      <w:r w:rsidR="00E07DD2">
        <w:rPr>
          <w:rFonts w:ascii="Manrope" w:hAnsi="Manrope" w:cstheme="minorHAnsi"/>
          <w:sz w:val="22"/>
          <w:szCs w:val="22"/>
        </w:rPr>
        <w:t>ECW</w:t>
      </w:r>
      <w:r w:rsidRPr="00BC2F5B">
        <w:rPr>
          <w:rFonts w:ascii="Manrope" w:hAnsi="Manrope" w:cstheme="minorHAnsi"/>
          <w:sz w:val="22"/>
          <w:szCs w:val="22"/>
        </w:rPr>
        <w:t xml:space="preserve"> should be relied on as a promise or representation as to its future </w:t>
      </w:r>
      <w:proofErr w:type="gramStart"/>
      <w:r w:rsidRPr="00BC2F5B">
        <w:rPr>
          <w:rFonts w:ascii="Manrope" w:hAnsi="Manrope" w:cstheme="minorHAnsi"/>
          <w:sz w:val="22"/>
          <w:szCs w:val="22"/>
        </w:rPr>
        <w:t>requirements;</w:t>
      </w:r>
      <w:proofErr w:type="gramEnd"/>
    </w:p>
    <w:p w:rsidRPr="003F5B29" w:rsidR="003468B0" w:rsidP="5D22D4A4" w:rsidRDefault="75B11101" w14:paraId="57F7552B" w14:textId="222EB49F">
      <w:pPr>
        <w:numPr>
          <w:ilvl w:val="0"/>
          <w:numId w:val="2"/>
        </w:numPr>
        <w:tabs>
          <w:tab w:val="clear" w:pos="2160"/>
          <w:tab w:val="num" w:pos="561"/>
        </w:tabs>
        <w:ind w:left="561" w:hanging="561"/>
        <w:rPr>
          <w:rFonts w:ascii="Manrope" w:hAnsi="Manrope" w:cstheme="minorBidi"/>
          <w:sz w:val="22"/>
          <w:szCs w:val="22"/>
        </w:rPr>
      </w:pPr>
      <w:r w:rsidRPr="5D22D4A4">
        <w:rPr>
          <w:rFonts w:ascii="Manrope" w:hAnsi="Manrope" w:cstheme="minorBidi"/>
          <w:sz w:val="22"/>
          <w:szCs w:val="22"/>
        </w:rPr>
        <w:t>This ITT is neither an offer capable of acceptance nor is it intended to create a binding contract nor is it capable of creating such a contract by any subsequent actions</w:t>
      </w:r>
    </w:p>
    <w:p w:rsidRPr="00BC2F5B" w:rsidR="00CC47BD" w:rsidP="00CC47BD" w:rsidRDefault="00CC47BD" w14:paraId="79B715D1" w14:textId="77777777">
      <w:pPr>
        <w:rPr>
          <w:rFonts w:ascii="Manrope" w:hAnsi="Manrope" w:cstheme="minorHAnsi"/>
          <w:color w:val="000000"/>
          <w:sz w:val="22"/>
          <w:szCs w:val="22"/>
        </w:rPr>
      </w:pPr>
    </w:p>
    <w:p w:rsidRPr="00BC2F5B" w:rsidR="00CC47BD" w:rsidP="00CC47BD" w:rsidRDefault="00E07DD2" w14:paraId="7FCCF380" w14:textId="6AC3C807">
      <w:pPr>
        <w:rPr>
          <w:rFonts w:ascii="Manrope" w:hAnsi="Manrope" w:cstheme="minorHAnsi"/>
          <w:color w:val="000000"/>
          <w:sz w:val="22"/>
          <w:szCs w:val="22"/>
        </w:rPr>
      </w:pPr>
      <w:r>
        <w:rPr>
          <w:rFonts w:ascii="Manrope" w:hAnsi="Manrope" w:cstheme="minorHAnsi"/>
          <w:color w:val="000000"/>
          <w:sz w:val="22"/>
          <w:szCs w:val="22"/>
        </w:rPr>
        <w:t>ECW</w:t>
      </w:r>
      <w:r w:rsidRPr="00BC2F5B" w:rsidR="00CC47BD">
        <w:rPr>
          <w:rFonts w:ascii="Manrope" w:hAnsi="Manrope" w:cstheme="minorHAnsi"/>
          <w:color w:val="000000"/>
          <w:sz w:val="22"/>
          <w:szCs w:val="22"/>
        </w:rPr>
        <w:t xml:space="preserve"> reserves the right to suspend, cancel or withdraw the tender process at any time and will not be responsible for any costs incurred to potential suppliers. </w:t>
      </w:r>
    </w:p>
    <w:p w:rsidRPr="00BC2F5B" w:rsidR="004E6DDB" w:rsidP="7EF55184" w:rsidRDefault="004E6DDB" w14:paraId="7F5977D9" w14:textId="673AAD9A">
      <w:pPr>
        <w:pStyle w:val="Heading1"/>
        <w:rPr>
          <w:rFonts w:ascii="Manrope" w:hAnsi="Manrope" w:cstheme="minorBidi"/>
          <w:color w:val="auto"/>
          <w:sz w:val="22"/>
          <w:szCs w:val="22"/>
          <w:u w:val="single"/>
        </w:rPr>
      </w:pPr>
      <w:bookmarkStart w:name="_Toc164416827" w:id="6"/>
      <w:r w:rsidRPr="00BC2F5B">
        <w:rPr>
          <w:rFonts w:ascii="Manrope" w:hAnsi="Manrope" w:cstheme="minorBidi"/>
          <w:color w:val="auto"/>
          <w:sz w:val="22"/>
          <w:szCs w:val="22"/>
          <w:u w:val="single"/>
        </w:rPr>
        <w:t xml:space="preserve">SECTION </w:t>
      </w:r>
      <w:r w:rsidRPr="00BC2F5B" w:rsidR="00CC47BD">
        <w:rPr>
          <w:rFonts w:ascii="Manrope" w:hAnsi="Manrope" w:cstheme="minorBidi"/>
          <w:color w:val="auto"/>
          <w:sz w:val="22"/>
          <w:szCs w:val="22"/>
          <w:u w:val="single"/>
        </w:rPr>
        <w:t>6</w:t>
      </w:r>
      <w:r w:rsidRPr="00BC2F5B">
        <w:rPr>
          <w:rFonts w:ascii="Manrope" w:hAnsi="Manrope" w:cstheme="minorBidi"/>
          <w:color w:val="auto"/>
          <w:sz w:val="22"/>
          <w:szCs w:val="22"/>
          <w:u w:val="single"/>
        </w:rPr>
        <w:t xml:space="preserve"> – T</w:t>
      </w:r>
      <w:r w:rsidRPr="00BC2F5B" w:rsidR="0058709C">
        <w:rPr>
          <w:rFonts w:ascii="Manrope" w:hAnsi="Manrope" w:cstheme="minorBidi"/>
          <w:color w:val="auto"/>
          <w:sz w:val="22"/>
          <w:szCs w:val="22"/>
          <w:u w:val="single"/>
        </w:rPr>
        <w:t>erms and conditions of tender submissions</w:t>
      </w:r>
      <w:bookmarkEnd w:id="6"/>
      <w:r w:rsidRPr="00BC2F5B" w:rsidR="0058709C">
        <w:rPr>
          <w:rFonts w:ascii="Manrope" w:hAnsi="Manrope" w:cstheme="minorBidi"/>
          <w:color w:val="auto"/>
          <w:sz w:val="22"/>
          <w:szCs w:val="22"/>
          <w:u w:val="single"/>
        </w:rPr>
        <w:t xml:space="preserve"> </w:t>
      </w:r>
      <w:r w:rsidRPr="00BC2F5B">
        <w:rPr>
          <w:rFonts w:ascii="Manrope" w:hAnsi="Manrope" w:cstheme="minorBidi"/>
          <w:color w:val="auto"/>
          <w:sz w:val="22"/>
          <w:szCs w:val="22"/>
          <w:u w:val="single"/>
        </w:rPr>
        <w:t xml:space="preserve"> </w:t>
      </w:r>
    </w:p>
    <w:p w:rsidRPr="00BC2F5B" w:rsidR="003468B0" w:rsidP="003468B0" w:rsidRDefault="003468B0" w14:paraId="3AEE17E2" w14:textId="77777777">
      <w:pPr>
        <w:rPr>
          <w:rFonts w:ascii="Manrope" w:hAnsi="Manrope" w:cstheme="minorHAnsi"/>
          <w:sz w:val="22"/>
          <w:szCs w:val="22"/>
        </w:rPr>
      </w:pPr>
    </w:p>
    <w:p w:rsidRPr="003F5B29" w:rsidR="003468B0" w:rsidP="5D22D4A4" w:rsidRDefault="75B11101" w14:paraId="0DA44244" w14:textId="21788059">
      <w:pPr>
        <w:rPr>
          <w:rFonts w:ascii="Manrope" w:hAnsi="Manrope" w:cstheme="minorBidi"/>
          <w:sz w:val="22"/>
          <w:szCs w:val="22"/>
        </w:rPr>
      </w:pPr>
      <w:r w:rsidRPr="5D22D4A4">
        <w:rPr>
          <w:rFonts w:ascii="Manrope" w:hAnsi="Manrope" w:cstheme="minorBidi"/>
          <w:sz w:val="22"/>
          <w:szCs w:val="22"/>
        </w:rPr>
        <w:t>Please see below for the terms and conditions of this tender. Through submitting a bid on this tender</w:t>
      </w:r>
      <w:r w:rsidRPr="5D22D4A4" w:rsidR="09A7419D">
        <w:rPr>
          <w:rFonts w:ascii="Manrope" w:hAnsi="Manrope" w:cstheme="minorBidi"/>
          <w:sz w:val="22"/>
          <w:szCs w:val="22"/>
        </w:rPr>
        <w:t>,</w:t>
      </w:r>
      <w:r w:rsidRPr="5D22D4A4">
        <w:rPr>
          <w:rFonts w:ascii="Manrope" w:hAnsi="Manrope" w:cstheme="minorBidi"/>
          <w:sz w:val="22"/>
          <w:szCs w:val="22"/>
        </w:rPr>
        <w:t xml:space="preserve"> you are committing to meet and abide by these terms and conditions:</w:t>
      </w:r>
    </w:p>
    <w:p w:rsidRPr="00BC2F5B" w:rsidR="00E65654" w:rsidP="003F50AA" w:rsidRDefault="00E65654" w14:paraId="02DE2F31" w14:textId="77777777">
      <w:pPr>
        <w:rPr>
          <w:rFonts w:ascii="Manrope" w:hAnsi="Manrope" w:cstheme="minorHAnsi"/>
          <w:b/>
          <w:color w:val="000000"/>
          <w:sz w:val="22"/>
          <w:szCs w:val="22"/>
        </w:rPr>
      </w:pPr>
    </w:p>
    <w:p w:rsidRPr="00BC2F5B" w:rsidR="00E65654" w:rsidP="5D22D4A4" w:rsidRDefault="2061AAD0" w14:paraId="20C51B95" w14:textId="341655BB">
      <w:pPr>
        <w:rPr>
          <w:rFonts w:ascii="Manrope" w:hAnsi="Manrope" w:cstheme="minorBidi"/>
          <w:b/>
          <w:bCs/>
          <w:sz w:val="22"/>
          <w:szCs w:val="22"/>
        </w:rPr>
      </w:pPr>
      <w:r w:rsidRPr="5D22D4A4">
        <w:rPr>
          <w:rFonts w:ascii="Manrope" w:hAnsi="Manrope" w:cstheme="minorBidi"/>
          <w:b/>
          <w:bCs/>
          <w:sz w:val="22"/>
          <w:szCs w:val="22"/>
        </w:rPr>
        <w:t>6.1</w:t>
      </w:r>
      <w:r w:rsidR="00CC47BD">
        <w:tab/>
      </w:r>
      <w:r w:rsidRPr="5D22D4A4" w:rsidR="2E1E8EF3">
        <w:rPr>
          <w:rFonts w:ascii="Manrope" w:hAnsi="Manrope" w:cstheme="minorBidi"/>
          <w:b/>
          <w:bCs/>
          <w:sz w:val="22"/>
          <w:szCs w:val="22"/>
        </w:rPr>
        <w:t>Confidentiality and Disclaimer</w:t>
      </w:r>
    </w:p>
    <w:p w:rsidRPr="00BC2F5B" w:rsidR="00E65654" w:rsidP="00974938" w:rsidRDefault="00E65654" w14:paraId="44BFE01F" w14:textId="77777777">
      <w:pPr>
        <w:rPr>
          <w:rFonts w:ascii="Manrope" w:hAnsi="Manrope" w:cstheme="minorHAnsi"/>
          <w:sz w:val="22"/>
          <w:szCs w:val="22"/>
        </w:rPr>
      </w:pPr>
    </w:p>
    <w:p w:rsidRPr="00BC2F5B" w:rsidR="00E65654" w:rsidP="5D22D4A4" w:rsidRDefault="2E1E8EF3" w14:paraId="1005F090" w14:textId="77777777">
      <w:pPr>
        <w:rPr>
          <w:rFonts w:ascii="Manrope" w:hAnsi="Manrope" w:cstheme="minorBidi"/>
          <w:sz w:val="22"/>
          <w:szCs w:val="22"/>
        </w:rPr>
      </w:pPr>
      <w:r w:rsidRPr="5D22D4A4">
        <w:rPr>
          <w:rFonts w:ascii="Manrope" w:hAnsi="Manrope" w:cstheme="minorBidi"/>
          <w:sz w:val="22"/>
          <w:szCs w:val="22"/>
        </w:rPr>
        <w:t xml:space="preserve">This ITT is not an offer capable of </w:t>
      </w:r>
      <w:proofErr w:type="gramStart"/>
      <w:r w:rsidRPr="5D22D4A4">
        <w:rPr>
          <w:rFonts w:ascii="Manrope" w:hAnsi="Manrope" w:cstheme="minorBidi"/>
          <w:sz w:val="22"/>
          <w:szCs w:val="22"/>
        </w:rPr>
        <w:t>acceptance, but</w:t>
      </w:r>
      <w:proofErr w:type="gramEnd"/>
      <w:r w:rsidRPr="5D22D4A4">
        <w:rPr>
          <w:rFonts w:ascii="Manrope" w:hAnsi="Manrope" w:cstheme="minorBidi"/>
          <w:sz w:val="22"/>
          <w:szCs w:val="22"/>
        </w:rPr>
        <w:t xml:space="preserve"> represents a definition of specific legal service requirements and an invitation to submit a response addressing such requirements.</w:t>
      </w:r>
    </w:p>
    <w:p w:rsidRPr="00BC2F5B" w:rsidR="00E65654" w:rsidP="00974938" w:rsidRDefault="00E65654" w14:paraId="4EEA7BFC" w14:textId="77777777">
      <w:pPr>
        <w:rPr>
          <w:rFonts w:ascii="Manrope" w:hAnsi="Manrope" w:cstheme="minorHAnsi"/>
          <w:sz w:val="22"/>
          <w:szCs w:val="22"/>
        </w:rPr>
      </w:pPr>
    </w:p>
    <w:p w:rsidRPr="00BC2F5B" w:rsidR="00E65654" w:rsidP="5D22D4A4" w:rsidRDefault="2E1E8EF3" w14:paraId="14A34AD1" w14:textId="53B91FC1">
      <w:pPr>
        <w:rPr>
          <w:rFonts w:ascii="Manrope" w:hAnsi="Manrope" w:cstheme="minorBidi"/>
          <w:sz w:val="22"/>
          <w:szCs w:val="22"/>
        </w:rPr>
      </w:pPr>
      <w:r w:rsidRPr="5D22D4A4">
        <w:rPr>
          <w:rFonts w:ascii="Manrope" w:hAnsi="Manrope" w:cstheme="minorBidi"/>
          <w:sz w:val="22"/>
          <w:szCs w:val="22"/>
        </w:rPr>
        <w:t xml:space="preserve">Neither the issue of the ITT to you, your preparation and submission of a tender, or the subsequent receipt and evaluation of your tender by </w:t>
      </w:r>
      <w:r w:rsidRPr="5D22D4A4" w:rsidR="75E483AA">
        <w:rPr>
          <w:rFonts w:ascii="Manrope" w:hAnsi="Manrope" w:cstheme="minorBidi"/>
          <w:sz w:val="22"/>
          <w:szCs w:val="22"/>
        </w:rPr>
        <w:t>ECW</w:t>
      </w:r>
      <w:r w:rsidRPr="5D22D4A4">
        <w:rPr>
          <w:rFonts w:ascii="Manrope" w:hAnsi="Manrope" w:cstheme="minorBidi"/>
          <w:sz w:val="22"/>
          <w:szCs w:val="22"/>
        </w:rPr>
        <w:t xml:space="preserve"> commits </w:t>
      </w:r>
      <w:r w:rsidRPr="5D22D4A4" w:rsidR="75E483AA">
        <w:rPr>
          <w:rFonts w:ascii="Manrope" w:hAnsi="Manrope" w:cstheme="minorBidi"/>
          <w:sz w:val="22"/>
          <w:szCs w:val="22"/>
        </w:rPr>
        <w:t>ECW</w:t>
      </w:r>
      <w:r w:rsidRPr="5D22D4A4">
        <w:rPr>
          <w:rFonts w:ascii="Manrope" w:hAnsi="Manrope" w:cstheme="minorBidi"/>
          <w:sz w:val="22"/>
          <w:szCs w:val="22"/>
        </w:rPr>
        <w:t xml:space="preserve"> to award a contract to you or any other bidder, even if all requirements stated in the ITT are met. </w:t>
      </w:r>
      <w:r w:rsidRPr="5D22D4A4" w:rsidR="75E483AA">
        <w:rPr>
          <w:rFonts w:ascii="Manrope" w:hAnsi="Manrope" w:cstheme="minorBidi"/>
          <w:sz w:val="22"/>
          <w:szCs w:val="22"/>
        </w:rPr>
        <w:t>ECW</w:t>
      </w:r>
      <w:r w:rsidRPr="5D22D4A4">
        <w:rPr>
          <w:rFonts w:ascii="Manrope" w:hAnsi="Manrope" w:cstheme="minorBidi"/>
          <w:sz w:val="22"/>
          <w:szCs w:val="22"/>
        </w:rPr>
        <w:t xml:space="preserve"> is not responsible directly or indirectly for any costs incurred by your firm in responding to this ITT and participating in </w:t>
      </w:r>
      <w:r w:rsidRPr="5D22D4A4" w:rsidR="75E483AA">
        <w:rPr>
          <w:rFonts w:ascii="Manrope" w:hAnsi="Manrope" w:cstheme="minorBidi"/>
          <w:sz w:val="22"/>
          <w:szCs w:val="22"/>
        </w:rPr>
        <w:t>ECW’s</w:t>
      </w:r>
      <w:r w:rsidRPr="5D22D4A4">
        <w:rPr>
          <w:rFonts w:ascii="Manrope" w:hAnsi="Manrope" w:cstheme="minorBidi"/>
          <w:sz w:val="22"/>
          <w:szCs w:val="22"/>
        </w:rPr>
        <w:t xml:space="preserve"> procurement process.</w:t>
      </w:r>
    </w:p>
    <w:p w:rsidRPr="00BC2F5B" w:rsidR="00E65654" w:rsidP="00974938" w:rsidRDefault="00E65654" w14:paraId="5779E65A" w14:textId="77777777">
      <w:pPr>
        <w:rPr>
          <w:rFonts w:ascii="Manrope" w:hAnsi="Manrope" w:cstheme="minorHAnsi"/>
          <w:sz w:val="22"/>
          <w:szCs w:val="22"/>
        </w:rPr>
      </w:pPr>
    </w:p>
    <w:p w:rsidRPr="00BC2F5B" w:rsidR="00E65654" w:rsidP="5D22D4A4" w:rsidRDefault="2E1E8EF3" w14:paraId="7A86EDE6" w14:textId="367A743D">
      <w:pPr>
        <w:rPr>
          <w:rFonts w:ascii="Manrope" w:hAnsi="Manrope" w:cstheme="minorBidi"/>
          <w:sz w:val="22"/>
          <w:szCs w:val="22"/>
        </w:rPr>
      </w:pPr>
      <w:r w:rsidRPr="5D22D4A4">
        <w:rPr>
          <w:rFonts w:ascii="Manrope" w:hAnsi="Manrope" w:cstheme="minorBidi"/>
          <w:sz w:val="22"/>
          <w:szCs w:val="22"/>
        </w:rPr>
        <w:t xml:space="preserve">All firms shall keep strictly confidential </w:t>
      </w:r>
      <w:proofErr w:type="gramStart"/>
      <w:r w:rsidRPr="5D22D4A4">
        <w:rPr>
          <w:rFonts w:ascii="Manrope" w:hAnsi="Manrope" w:cstheme="minorBidi"/>
          <w:sz w:val="22"/>
          <w:szCs w:val="22"/>
        </w:rPr>
        <w:t>any and all</w:t>
      </w:r>
      <w:proofErr w:type="gramEnd"/>
      <w:r w:rsidRPr="5D22D4A4">
        <w:rPr>
          <w:rFonts w:ascii="Manrope" w:hAnsi="Manrope" w:cstheme="minorBidi"/>
          <w:sz w:val="22"/>
          <w:szCs w:val="22"/>
        </w:rPr>
        <w:t xml:space="preserve"> information contained in this ITT, and other information or documents made available to it by or on behalf of </w:t>
      </w:r>
      <w:r w:rsidRPr="5D22D4A4" w:rsidR="75E483AA">
        <w:rPr>
          <w:rFonts w:ascii="Manrope" w:hAnsi="Manrope" w:cstheme="minorBidi"/>
          <w:sz w:val="22"/>
          <w:szCs w:val="22"/>
        </w:rPr>
        <w:t>ECW</w:t>
      </w:r>
      <w:r w:rsidRPr="5D22D4A4">
        <w:rPr>
          <w:rFonts w:ascii="Manrope" w:hAnsi="Manrope" w:cstheme="minorBid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rsidRPr="00BC2F5B" w:rsidR="00E65654" w:rsidP="00974938" w:rsidRDefault="00E65654" w14:paraId="25617D47" w14:textId="77777777">
      <w:pPr>
        <w:rPr>
          <w:rFonts w:ascii="Manrope" w:hAnsi="Manrope" w:cstheme="minorHAnsi"/>
          <w:sz w:val="22"/>
          <w:szCs w:val="22"/>
        </w:rPr>
      </w:pPr>
    </w:p>
    <w:p w:rsidRPr="00BC2F5B" w:rsidR="00E65654" w:rsidP="5D22D4A4" w:rsidRDefault="2E1E8EF3" w14:paraId="280FD5DA" w14:textId="0F534B81">
      <w:pPr>
        <w:rPr>
          <w:rFonts w:ascii="Manrope" w:hAnsi="Manrope" w:cstheme="minorBidi"/>
          <w:sz w:val="22"/>
          <w:szCs w:val="22"/>
        </w:rPr>
      </w:pPr>
      <w:r w:rsidRPr="5D22D4A4">
        <w:rPr>
          <w:rFonts w:ascii="Manrope" w:hAnsi="Manrope" w:cstheme="minorBidi"/>
          <w:sz w:val="22"/>
          <w:szCs w:val="22"/>
        </w:rPr>
        <w:t xml:space="preserve">Contact by the firms with </w:t>
      </w:r>
      <w:r w:rsidRPr="5D22D4A4" w:rsidR="75E483AA">
        <w:rPr>
          <w:rFonts w:ascii="Manrope" w:hAnsi="Manrope" w:cstheme="minorBidi"/>
          <w:sz w:val="22"/>
          <w:szCs w:val="22"/>
        </w:rPr>
        <w:t>ECW</w:t>
      </w:r>
      <w:r w:rsidRPr="5D22D4A4">
        <w:rPr>
          <w:rFonts w:ascii="Manrope" w:hAnsi="Manrope" w:cstheme="minorBidi"/>
          <w:sz w:val="22"/>
          <w:szCs w:val="22"/>
        </w:rPr>
        <w:t xml:space="preserve"> during the bidding process should only be </w:t>
      </w:r>
      <w:r w:rsidRPr="5D22D4A4" w:rsidR="4C208D71">
        <w:rPr>
          <w:rFonts w:ascii="Manrope" w:hAnsi="Manrope" w:cstheme="minorBidi"/>
          <w:sz w:val="22"/>
          <w:szCs w:val="22"/>
        </w:rPr>
        <w:t>via the contact stated within this ITT</w:t>
      </w:r>
      <w:r w:rsidRPr="5D22D4A4">
        <w:rPr>
          <w:rFonts w:ascii="Manrope" w:hAnsi="Manrope" w:cstheme="minorBidi"/>
          <w:sz w:val="22"/>
          <w:szCs w:val="22"/>
        </w:rPr>
        <w:t xml:space="preserve">.  Respondents shall not offer or give any consideration of any kind to any employee or representative of </w:t>
      </w:r>
      <w:r w:rsidRPr="5D22D4A4" w:rsidR="75E483AA">
        <w:rPr>
          <w:rFonts w:ascii="Manrope" w:hAnsi="Manrope" w:cstheme="minorBidi"/>
          <w:sz w:val="22"/>
          <w:szCs w:val="22"/>
        </w:rPr>
        <w:t>ECW</w:t>
      </w:r>
      <w:r w:rsidRPr="5D22D4A4">
        <w:rPr>
          <w:rFonts w:ascii="Manrope" w:hAnsi="Manrope" w:cstheme="minorBidi"/>
          <w:sz w:val="22"/>
          <w:szCs w:val="22"/>
        </w:rPr>
        <w:t xml:space="preserve"> as an inducement or reward for doing, or refraining from doing, any act in relation to the obtaining or execution of this or any other contract with </w:t>
      </w:r>
      <w:r w:rsidRPr="5D22D4A4" w:rsidR="75E483AA">
        <w:rPr>
          <w:rFonts w:ascii="Manrope" w:hAnsi="Manrope" w:cstheme="minorBidi"/>
          <w:sz w:val="22"/>
          <w:szCs w:val="22"/>
        </w:rPr>
        <w:t>ECW</w:t>
      </w:r>
      <w:r w:rsidRPr="5D22D4A4">
        <w:rPr>
          <w:rFonts w:ascii="Manrope" w:hAnsi="Manrope" w:cstheme="minorBidi"/>
          <w:sz w:val="22"/>
          <w:szCs w:val="22"/>
        </w:rPr>
        <w:t xml:space="preserve">. </w:t>
      </w:r>
    </w:p>
    <w:p w:rsidRPr="00BC2F5B" w:rsidR="00CB1C57" w:rsidP="00974938" w:rsidRDefault="00CB1C57" w14:paraId="098E2F72" w14:textId="77777777">
      <w:pPr>
        <w:rPr>
          <w:rFonts w:ascii="Manrope" w:hAnsi="Manrope" w:cstheme="minorHAnsi"/>
          <w:b/>
          <w:color w:val="000000"/>
          <w:sz w:val="22"/>
          <w:szCs w:val="22"/>
        </w:rPr>
      </w:pPr>
    </w:p>
    <w:p w:rsidRPr="00BC2F5B" w:rsidR="00CB1C57" w:rsidP="00942F6B" w:rsidRDefault="00CC47BD" w14:paraId="654FD4D8" w14:textId="4EC45BFF">
      <w:pPr>
        <w:pStyle w:val="ListParagraph"/>
        <w:numPr>
          <w:ilvl w:val="1"/>
          <w:numId w:val="11"/>
        </w:numPr>
        <w:rPr>
          <w:rFonts w:ascii="Manrope" w:hAnsi="Manrope" w:cstheme="minorHAnsi"/>
          <w:b/>
          <w:color w:val="000000"/>
          <w:sz w:val="22"/>
          <w:szCs w:val="22"/>
        </w:rPr>
      </w:pPr>
      <w:r w:rsidRPr="00BC2F5B">
        <w:rPr>
          <w:rFonts w:ascii="Manrope" w:hAnsi="Manrope" w:cstheme="minorHAnsi"/>
          <w:b/>
          <w:color w:val="000000"/>
          <w:sz w:val="22"/>
          <w:szCs w:val="22"/>
        </w:rPr>
        <w:t>M</w:t>
      </w:r>
      <w:r w:rsidRPr="00BC2F5B" w:rsidR="00CB1C57">
        <w:rPr>
          <w:rFonts w:ascii="Manrope" w:hAnsi="Manrope" w:cstheme="minorHAnsi"/>
          <w:b/>
          <w:color w:val="000000"/>
          <w:sz w:val="22"/>
          <w:szCs w:val="22"/>
        </w:rPr>
        <w:t xml:space="preserve">aterial Misrepresentation </w:t>
      </w:r>
    </w:p>
    <w:p w:rsidRPr="00BC2F5B" w:rsidR="00CB1C57" w:rsidP="00CB1C57" w:rsidRDefault="00CB1C57" w14:paraId="42A53EB5" w14:textId="77777777">
      <w:pPr>
        <w:rPr>
          <w:rFonts w:ascii="Manrope" w:hAnsi="Manrope" w:cstheme="minorHAnsi"/>
          <w:b/>
          <w:color w:val="000000"/>
          <w:sz w:val="22"/>
          <w:szCs w:val="22"/>
        </w:rPr>
      </w:pPr>
    </w:p>
    <w:p w:rsidRPr="00BC2F5B" w:rsidR="00CB1C57" w:rsidP="5D22D4A4" w:rsidRDefault="75E483AA" w14:paraId="5863703B" w14:textId="49843163">
      <w:pPr>
        <w:rPr>
          <w:rFonts w:ascii="Manrope" w:hAnsi="Manrope" w:cstheme="minorBidi"/>
          <w:color w:val="000000"/>
          <w:sz w:val="22"/>
          <w:szCs w:val="22"/>
        </w:rPr>
      </w:pPr>
      <w:r w:rsidRPr="5D22D4A4">
        <w:rPr>
          <w:rFonts w:ascii="Manrope" w:hAnsi="Manrope" w:cstheme="minorBidi"/>
          <w:color w:val="000000" w:themeColor="text1"/>
          <w:sz w:val="22"/>
          <w:szCs w:val="22"/>
        </w:rPr>
        <w:t>ECW</w:t>
      </w:r>
      <w:r w:rsidRPr="5D22D4A4" w:rsidR="4C208D71">
        <w:rPr>
          <w:rFonts w:ascii="Manrope" w:hAnsi="Manrope" w:cstheme="minorBidi"/>
          <w:color w:val="000000" w:themeColor="text1"/>
          <w:sz w:val="22"/>
          <w:szCs w:val="22"/>
        </w:rPr>
        <w:t xml:space="preserve"> shall rely on the information provided by the bidder in relation to its offer. In providing the services as specified in the Invitation </w:t>
      </w:r>
      <w:r w:rsidRPr="5D22D4A4" w:rsidR="22751DAB">
        <w:rPr>
          <w:rFonts w:ascii="Manrope" w:hAnsi="Manrope" w:cstheme="minorBidi"/>
          <w:color w:val="000000" w:themeColor="text1"/>
          <w:sz w:val="22"/>
          <w:szCs w:val="22"/>
        </w:rPr>
        <w:t>t</w:t>
      </w:r>
      <w:r w:rsidRPr="5D22D4A4" w:rsidR="4C208D71">
        <w:rPr>
          <w:rFonts w:ascii="Manrope" w:hAnsi="Manrope" w:cstheme="minorBidi"/>
          <w:color w:val="000000" w:themeColor="text1"/>
          <w:sz w:val="22"/>
          <w:szCs w:val="22"/>
        </w:rPr>
        <w:t xml:space="preserve">o Tender documents the successful bidder/tenderer shall comply with the contents of its offer as failure in this respect may constitute a material breach of contract. </w:t>
      </w:r>
    </w:p>
    <w:p w:rsidRPr="00BC2F5B" w:rsidR="00CB1C57" w:rsidP="00974938" w:rsidRDefault="00CB1C57" w14:paraId="6B70E6B6" w14:textId="05B6F0E0">
      <w:pPr>
        <w:rPr>
          <w:rFonts w:ascii="Manrope" w:hAnsi="Manrope" w:cstheme="minorHAnsi"/>
          <w:b/>
          <w:color w:val="000000"/>
          <w:sz w:val="22"/>
          <w:szCs w:val="22"/>
        </w:rPr>
      </w:pPr>
    </w:p>
    <w:p w:rsidRPr="00BC2F5B" w:rsidR="00AD1B02" w:rsidP="00942F6B" w:rsidRDefault="00AD1B02" w14:paraId="33AABAD8" w14:textId="4FD5F823">
      <w:pPr>
        <w:pStyle w:val="ListParagraph"/>
        <w:numPr>
          <w:ilvl w:val="1"/>
          <w:numId w:val="11"/>
        </w:numPr>
        <w:rPr>
          <w:rFonts w:ascii="Manrope" w:hAnsi="Manrope" w:cstheme="minorHAnsi"/>
          <w:b/>
          <w:color w:val="000000"/>
          <w:sz w:val="22"/>
          <w:szCs w:val="22"/>
        </w:rPr>
      </w:pPr>
      <w:r w:rsidRPr="00BC2F5B">
        <w:rPr>
          <w:rFonts w:ascii="Manrope" w:hAnsi="Manrope" w:cstheme="minorHAnsi"/>
          <w:b/>
          <w:color w:val="000000"/>
          <w:sz w:val="22"/>
          <w:szCs w:val="22"/>
        </w:rPr>
        <w:t xml:space="preserve">Collusive Bidding </w:t>
      </w:r>
    </w:p>
    <w:p w:rsidRPr="00BC2F5B" w:rsidR="00AD1B02" w:rsidP="00AD1B02" w:rsidRDefault="00AD1B02" w14:paraId="37CECEE1" w14:textId="77777777">
      <w:pPr>
        <w:rPr>
          <w:rFonts w:ascii="Manrope" w:hAnsi="Manrope" w:cstheme="minorHAnsi"/>
          <w:b/>
          <w:color w:val="000000"/>
          <w:sz w:val="22"/>
          <w:szCs w:val="22"/>
        </w:rPr>
      </w:pPr>
    </w:p>
    <w:p w:rsidRPr="00BC2F5B" w:rsidR="00AD1B02" w:rsidP="00AD1B02" w:rsidRDefault="00AD1B02" w14:paraId="13E3627C" w14:textId="41EB3892">
      <w:pPr>
        <w:rPr>
          <w:rFonts w:ascii="Manrope" w:hAnsi="Manrope" w:cstheme="minorHAnsi"/>
          <w:color w:val="000000"/>
          <w:sz w:val="22"/>
          <w:szCs w:val="22"/>
        </w:rPr>
      </w:pPr>
      <w:r w:rsidRPr="00BC2F5B">
        <w:rPr>
          <w:rFonts w:ascii="Manrope" w:hAnsi="Manrope" w:cstheme="minorHAnsi"/>
          <w:color w:val="000000"/>
          <w:sz w:val="22"/>
          <w:szCs w:val="22"/>
        </w:rPr>
        <w:t xml:space="preserve">Collusive bidding is unacceptable to </w:t>
      </w:r>
      <w:r w:rsidR="00E07DD2">
        <w:rPr>
          <w:rFonts w:ascii="Manrope" w:hAnsi="Manrope" w:cstheme="minorHAnsi"/>
          <w:color w:val="000000"/>
          <w:sz w:val="22"/>
          <w:szCs w:val="22"/>
        </w:rPr>
        <w:t>ECW</w:t>
      </w:r>
      <w:r w:rsidRPr="00BC2F5B">
        <w:rPr>
          <w:rFonts w:ascii="Manrope" w:hAnsi="Manrope" w:cstheme="minorHAnsi"/>
          <w:color w:val="000000"/>
          <w:sz w:val="22"/>
          <w:szCs w:val="22"/>
        </w:rPr>
        <w:t xml:space="preserve">. Any tenderer that is caught by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to be circumventing rules or the law during this tender process will automatically be disqualified from the tender process. </w:t>
      </w:r>
    </w:p>
    <w:p w:rsidRPr="00BC2F5B" w:rsidR="00AD1B02" w:rsidP="00AD1B02" w:rsidRDefault="00AD1B02" w14:paraId="1545F33C" w14:textId="77777777">
      <w:pPr>
        <w:rPr>
          <w:rFonts w:ascii="Manrope" w:hAnsi="Manrope" w:cstheme="minorHAnsi"/>
          <w:color w:val="000000"/>
          <w:sz w:val="22"/>
          <w:szCs w:val="22"/>
        </w:rPr>
      </w:pPr>
    </w:p>
    <w:p w:rsidRPr="00BC2F5B" w:rsidR="00AD1B02" w:rsidP="00AD1B02" w:rsidRDefault="00AD1B02" w14:paraId="37910383" w14:textId="77777777">
      <w:pPr>
        <w:rPr>
          <w:rFonts w:ascii="Manrope" w:hAnsi="Manrope" w:cstheme="minorHAnsi"/>
          <w:color w:val="000000"/>
          <w:sz w:val="22"/>
          <w:szCs w:val="22"/>
        </w:rPr>
      </w:pPr>
      <w:r w:rsidRPr="00BC2F5B">
        <w:rPr>
          <w:rFonts w:ascii="Manrope" w:hAnsi="Manrope" w:cstheme="minorHAnsi"/>
          <w:color w:val="000000"/>
          <w:sz w:val="22"/>
          <w:szCs w:val="22"/>
        </w:rPr>
        <w:t xml:space="preserve">This applies to any bidder who: </w:t>
      </w:r>
    </w:p>
    <w:p w:rsidRPr="00BC2F5B" w:rsidR="00AD1B02" w:rsidP="00AD1B02" w:rsidRDefault="00AD1B02" w14:paraId="514093B4" w14:textId="77777777">
      <w:pPr>
        <w:rPr>
          <w:rFonts w:ascii="Manrope" w:hAnsi="Manrope" w:cstheme="minorHAnsi"/>
          <w:color w:val="000000"/>
          <w:sz w:val="22"/>
          <w:szCs w:val="22"/>
        </w:rPr>
      </w:pPr>
    </w:p>
    <w:p w:rsidRPr="00BC2F5B" w:rsidR="00AD1B02" w:rsidP="5D22D4A4" w:rsidRDefault="22751DAB" w14:paraId="356F356F" w14:textId="77777777">
      <w:pPr>
        <w:rPr>
          <w:rFonts w:ascii="Manrope" w:hAnsi="Manrope" w:cstheme="minorBidi"/>
          <w:color w:val="000000"/>
          <w:sz w:val="22"/>
          <w:szCs w:val="22"/>
        </w:rPr>
      </w:pPr>
      <w:r w:rsidRPr="5D22D4A4">
        <w:rPr>
          <w:rFonts w:ascii="Manrope" w:hAnsi="Manrope" w:cstheme="minorBidi"/>
          <w:b/>
          <w:bCs/>
          <w:color w:val="000000" w:themeColor="text1"/>
          <w:sz w:val="22"/>
          <w:szCs w:val="22"/>
        </w:rPr>
        <w:t>a).</w:t>
      </w:r>
      <w:r w:rsidRPr="5D22D4A4">
        <w:rPr>
          <w:rFonts w:ascii="Manrope" w:hAnsi="Manrope" w:cstheme="minorBidi"/>
          <w:color w:val="000000" w:themeColor="text1"/>
          <w:sz w:val="22"/>
          <w:szCs w:val="22"/>
        </w:rPr>
        <w:t xml:space="preserve"> Fixes or adjusts the amount of his bid by or in accordance with any agreement or arrangement with any other person, or</w:t>
      </w:r>
    </w:p>
    <w:p w:rsidRPr="00BC2F5B" w:rsidR="00AD1B02" w:rsidP="00AD1B02" w:rsidRDefault="00AD1B02" w14:paraId="0661C363" w14:textId="4DB36F68">
      <w:pPr>
        <w:rPr>
          <w:rFonts w:ascii="Manrope" w:hAnsi="Manrope" w:cstheme="minorHAnsi"/>
          <w:color w:val="000000"/>
          <w:sz w:val="22"/>
          <w:szCs w:val="22"/>
        </w:rPr>
      </w:pPr>
      <w:r w:rsidRPr="00BC2F5B">
        <w:rPr>
          <w:rFonts w:ascii="Manrope" w:hAnsi="Manrope" w:cstheme="minorHAnsi"/>
          <w:b/>
          <w:color w:val="000000"/>
          <w:sz w:val="22"/>
          <w:szCs w:val="22"/>
        </w:rPr>
        <w:t>b).</w:t>
      </w:r>
      <w:r w:rsidRPr="00BC2F5B">
        <w:rPr>
          <w:rFonts w:ascii="Manrope" w:hAnsi="Manrope" w:cstheme="minorHAnsi"/>
          <w:color w:val="000000"/>
          <w:sz w:val="22"/>
          <w:szCs w:val="22"/>
        </w:rPr>
        <w:t xml:space="preserve"> Communicates to any person other than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the amount or approximate amount of his proposal (except where such disclosure is made in confidence </w:t>
      </w:r>
      <w:proofErr w:type="gramStart"/>
      <w:r w:rsidRPr="00BC2F5B">
        <w:rPr>
          <w:rFonts w:ascii="Manrope" w:hAnsi="Manrope" w:cstheme="minorHAnsi"/>
          <w:color w:val="000000"/>
          <w:sz w:val="22"/>
          <w:szCs w:val="22"/>
        </w:rPr>
        <w:t>in order to</w:t>
      </w:r>
      <w:proofErr w:type="gramEnd"/>
      <w:r w:rsidRPr="00BC2F5B">
        <w:rPr>
          <w:rFonts w:ascii="Manrope" w:hAnsi="Manrope" w:cstheme="minorHAnsi"/>
          <w:color w:val="000000"/>
          <w:sz w:val="22"/>
          <w:szCs w:val="22"/>
        </w:rPr>
        <w:t xml:space="preserve"> obtain quotations necessary for the preparation of the tender for instance) or, </w:t>
      </w:r>
    </w:p>
    <w:p w:rsidRPr="00BC2F5B" w:rsidR="00AD1B02" w:rsidP="5D22D4A4" w:rsidRDefault="22751DAB" w14:paraId="6F915B31" w14:textId="77777777">
      <w:pPr>
        <w:rPr>
          <w:rFonts w:ascii="Manrope" w:hAnsi="Manrope" w:cstheme="minorBidi"/>
          <w:color w:val="000000"/>
          <w:sz w:val="22"/>
          <w:szCs w:val="22"/>
        </w:rPr>
      </w:pPr>
      <w:r w:rsidRPr="5D22D4A4">
        <w:rPr>
          <w:rFonts w:ascii="Manrope" w:hAnsi="Manrope" w:cstheme="minorBidi"/>
          <w:b/>
          <w:bCs/>
          <w:color w:val="000000" w:themeColor="text1"/>
          <w:sz w:val="22"/>
          <w:szCs w:val="22"/>
        </w:rPr>
        <w:t>c).</w:t>
      </w:r>
      <w:r w:rsidRPr="5D22D4A4">
        <w:rPr>
          <w:rFonts w:ascii="Manrope" w:hAnsi="Manrope" w:cstheme="minorBidi"/>
          <w:color w:val="000000" w:themeColor="text1"/>
          <w:sz w:val="22"/>
          <w:szCs w:val="22"/>
        </w:rPr>
        <w:t xml:space="preserve"> Enters into any agreement or arrangement with any other person* that he shall refrain from bidding or as to the amount of any bid to be submitted, or</w:t>
      </w:r>
    </w:p>
    <w:p w:rsidRPr="00BC2F5B" w:rsidR="00AD1B02" w:rsidP="00AD1B02" w:rsidRDefault="00AD1B02" w14:paraId="366469C7" w14:textId="6D459F44">
      <w:pPr>
        <w:rPr>
          <w:rFonts w:ascii="Manrope" w:hAnsi="Manrope" w:cstheme="minorHAnsi"/>
          <w:color w:val="000000"/>
          <w:sz w:val="22"/>
          <w:szCs w:val="22"/>
        </w:rPr>
      </w:pPr>
      <w:r w:rsidRPr="00BC2F5B">
        <w:rPr>
          <w:rFonts w:ascii="Manrope" w:hAnsi="Manrope" w:cstheme="minorHAnsi"/>
          <w:b/>
          <w:color w:val="000000"/>
          <w:sz w:val="22"/>
          <w:szCs w:val="22"/>
        </w:rPr>
        <w:t>d).</w:t>
      </w:r>
      <w:r w:rsidRPr="00BC2F5B">
        <w:rPr>
          <w:rFonts w:ascii="Manrope" w:hAnsi="Manrope" w:cstheme="minorHAnsi"/>
          <w:color w:val="000000"/>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and without prejudice to any criminal liability which such conduct by a bidder may attract)</w:t>
      </w:r>
    </w:p>
    <w:p w:rsidRPr="00BC2F5B" w:rsidR="00AD1B02" w:rsidP="00AD1B02" w:rsidRDefault="00AD1B02" w14:paraId="453ABE40" w14:textId="77777777">
      <w:pPr>
        <w:rPr>
          <w:rFonts w:ascii="Manrope" w:hAnsi="Manrope" w:cstheme="minorHAnsi"/>
          <w:color w:val="000000"/>
          <w:sz w:val="22"/>
          <w:szCs w:val="22"/>
        </w:rPr>
      </w:pPr>
    </w:p>
    <w:p w:rsidRPr="00BC2F5B" w:rsidR="00AD1B02" w:rsidP="5D22D4A4" w:rsidRDefault="22751DAB" w14:paraId="79A1779C" w14:textId="122FA735">
      <w:pPr>
        <w:rPr>
          <w:rFonts w:ascii="Manrope" w:hAnsi="Manrope" w:cstheme="minorBidi"/>
          <w:color w:val="000000"/>
          <w:sz w:val="22"/>
          <w:szCs w:val="22"/>
        </w:rPr>
      </w:pPr>
      <w:r w:rsidRPr="5D22D4A4">
        <w:rPr>
          <w:rFonts w:ascii="Manrope" w:hAnsi="Manrope" w:cstheme="minorBidi"/>
          <w:color w:val="000000" w:themeColor="text1"/>
          <w:sz w:val="22"/>
          <w:szCs w:val="22"/>
        </w:rPr>
        <w:t xml:space="preserve">*NB Sub-contracting is permissible where the bidder believes that this will enhance their proposal, however this must be clearly stated. </w:t>
      </w:r>
    </w:p>
    <w:p w:rsidRPr="00BC2F5B" w:rsidR="00AD1B02" w:rsidP="00974938" w:rsidRDefault="00AD1B02" w14:paraId="564363D7" w14:textId="725A1E39">
      <w:pPr>
        <w:rPr>
          <w:rFonts w:ascii="Manrope" w:hAnsi="Manrope" w:cstheme="minorHAnsi"/>
          <w:b/>
          <w:color w:val="000000"/>
          <w:sz w:val="22"/>
          <w:szCs w:val="22"/>
        </w:rPr>
      </w:pPr>
    </w:p>
    <w:p w:rsidRPr="00BC2F5B" w:rsidR="000924E4" w:rsidP="00942F6B" w:rsidRDefault="000924E4" w14:paraId="25446D1A" w14:textId="77777777">
      <w:pPr>
        <w:numPr>
          <w:ilvl w:val="1"/>
          <w:numId w:val="11"/>
        </w:numPr>
        <w:jc w:val="both"/>
        <w:rPr>
          <w:rFonts w:ascii="Manrope" w:hAnsi="Manrope" w:cstheme="minorHAnsi"/>
          <w:b/>
          <w:sz w:val="22"/>
          <w:szCs w:val="22"/>
        </w:rPr>
      </w:pPr>
      <w:r w:rsidRPr="00BC2F5B">
        <w:rPr>
          <w:rFonts w:ascii="Manrope" w:hAnsi="Manrope" w:cstheme="minorHAnsi"/>
          <w:b/>
          <w:sz w:val="22"/>
          <w:szCs w:val="22"/>
        </w:rPr>
        <w:t xml:space="preserve">Bribery </w:t>
      </w:r>
      <w:r w:rsidRPr="00BC2F5B">
        <w:rPr>
          <w:rFonts w:ascii="Manrope" w:hAnsi="Manrope" w:cstheme="minorHAnsi"/>
          <w:b/>
          <w:sz w:val="22"/>
          <w:szCs w:val="22"/>
        </w:rPr>
        <w:br/>
      </w:r>
    </w:p>
    <w:p w:rsidRPr="00BC2F5B" w:rsidR="000924E4" w:rsidP="5D22D4A4" w:rsidRDefault="52914400" w14:paraId="4D1A4F71" w14:textId="77777777">
      <w:pPr>
        <w:rPr>
          <w:rFonts w:ascii="Manrope" w:hAnsi="Manrope" w:cstheme="minorBidi"/>
          <w:sz w:val="22"/>
          <w:szCs w:val="22"/>
        </w:rPr>
      </w:pPr>
      <w:r w:rsidRPr="5D22D4A4">
        <w:rPr>
          <w:rFonts w:ascii="Manrope" w:hAnsi="Manrope" w:cstheme="minorBidi"/>
          <w:sz w:val="22"/>
          <w:szCs w:val="22"/>
        </w:rPr>
        <w:t>Bribery means any offence under the Bribery Act 2010 or related Laws creating offences in relation to offering, promising or giving a bribe or requesting, agreeing to receive or receiving a bribe</w:t>
      </w:r>
    </w:p>
    <w:p w:rsidRPr="00BC2F5B" w:rsidR="000924E4" w:rsidP="000924E4" w:rsidRDefault="000924E4" w14:paraId="05668975" w14:textId="77777777">
      <w:pPr>
        <w:rPr>
          <w:rFonts w:ascii="Manrope" w:hAnsi="Manrope" w:cstheme="minorHAnsi"/>
          <w:sz w:val="22"/>
          <w:szCs w:val="22"/>
        </w:rPr>
      </w:pPr>
    </w:p>
    <w:p w:rsidRPr="00BC2F5B" w:rsidR="000924E4" w:rsidP="5D22D4A4" w:rsidRDefault="52914400" w14:paraId="49B3F417" w14:textId="77777777">
      <w:pPr>
        <w:rPr>
          <w:rFonts w:ascii="Manrope" w:hAnsi="Manrope" w:cstheme="minorBidi"/>
          <w:sz w:val="22"/>
          <w:szCs w:val="22"/>
        </w:rPr>
      </w:pPr>
      <w:r w:rsidRPr="5D22D4A4">
        <w:rPr>
          <w:rFonts w:ascii="Manrope" w:hAnsi="Manrope" w:cstheme="minorBidi"/>
          <w:sz w:val="22"/>
          <w:szCs w:val="22"/>
        </w:rPr>
        <w:t xml:space="preserve">The Contractor agrees with the Client that this Contract will operate </w:t>
      </w:r>
      <w:proofErr w:type="gramStart"/>
      <w:r w:rsidRPr="5D22D4A4">
        <w:rPr>
          <w:rFonts w:ascii="Manrope" w:hAnsi="Manrope" w:cstheme="minorBidi"/>
          <w:sz w:val="22"/>
          <w:szCs w:val="22"/>
        </w:rPr>
        <w:t>on the basis of</w:t>
      </w:r>
      <w:proofErr w:type="gramEnd"/>
      <w:r w:rsidRPr="5D22D4A4">
        <w:rPr>
          <w:rFonts w:ascii="Manrope" w:hAnsi="Manrope" w:cstheme="minorBid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rsidRPr="00BC2F5B" w:rsidR="00E65654" w:rsidP="00185F56" w:rsidRDefault="00E65654" w14:paraId="09AAB311" w14:textId="77777777">
      <w:pPr>
        <w:rPr>
          <w:rFonts w:ascii="Manrope" w:hAnsi="Manrope" w:cstheme="minorHAnsi"/>
          <w:color w:val="000000"/>
          <w:sz w:val="22"/>
          <w:szCs w:val="22"/>
        </w:rPr>
      </w:pPr>
    </w:p>
    <w:p w:rsidRPr="00BC2F5B" w:rsidR="00E65654" w:rsidP="00942F6B" w:rsidRDefault="00E65654" w14:paraId="74A4381D" w14:textId="77777777">
      <w:pPr>
        <w:pStyle w:val="ListParagraph"/>
        <w:numPr>
          <w:ilvl w:val="1"/>
          <w:numId w:val="11"/>
        </w:numPr>
        <w:jc w:val="both"/>
        <w:rPr>
          <w:rFonts w:ascii="Manrope" w:hAnsi="Manrope" w:cstheme="minorHAnsi"/>
          <w:b/>
          <w:sz w:val="22"/>
          <w:szCs w:val="22"/>
        </w:rPr>
      </w:pPr>
      <w:r w:rsidRPr="00BC2F5B">
        <w:rPr>
          <w:rFonts w:ascii="Manrope" w:hAnsi="Manrope" w:cstheme="minorHAnsi"/>
          <w:b/>
          <w:sz w:val="22"/>
          <w:szCs w:val="22"/>
        </w:rPr>
        <w:t>TUPE</w:t>
      </w:r>
    </w:p>
    <w:p w:rsidRPr="00BC2F5B" w:rsidR="00E65654" w:rsidP="00185F56" w:rsidRDefault="00E65654" w14:paraId="5B099F6D" w14:textId="77777777">
      <w:pPr>
        <w:jc w:val="both"/>
        <w:rPr>
          <w:rFonts w:ascii="Manrope" w:hAnsi="Manrope" w:cstheme="minorHAnsi"/>
          <w:sz w:val="22"/>
          <w:szCs w:val="22"/>
        </w:rPr>
      </w:pPr>
    </w:p>
    <w:p w:rsidRPr="00BC2F5B" w:rsidR="00E65654" w:rsidP="5D22D4A4" w:rsidRDefault="2E1E8EF3" w14:paraId="1B361235" w14:textId="77777777">
      <w:pPr>
        <w:jc w:val="both"/>
        <w:rPr>
          <w:rFonts w:ascii="Manrope" w:hAnsi="Manrope" w:cstheme="minorBidi"/>
          <w:sz w:val="22"/>
          <w:szCs w:val="22"/>
        </w:rPr>
      </w:pPr>
      <w:r w:rsidRPr="5D22D4A4">
        <w:rPr>
          <w:rFonts w:ascii="Manrope" w:hAnsi="Manrope" w:cstheme="minorBidi"/>
          <w:sz w:val="22"/>
          <w:szCs w:val="22"/>
        </w:rPr>
        <w:t>The following provisions regarding TUPE are extremely important.  Please ensure that you read them carefully.</w:t>
      </w:r>
    </w:p>
    <w:p w:rsidRPr="00BC2F5B" w:rsidR="00E65654" w:rsidP="00185F56" w:rsidRDefault="00E65654" w14:paraId="04654D87" w14:textId="77777777">
      <w:pPr>
        <w:ind w:left="720" w:hanging="720"/>
        <w:jc w:val="both"/>
        <w:rPr>
          <w:rFonts w:ascii="Manrope" w:hAnsi="Manrope" w:cstheme="minorHAnsi"/>
          <w:sz w:val="22"/>
          <w:szCs w:val="22"/>
        </w:rPr>
      </w:pPr>
    </w:p>
    <w:p w:rsidRPr="00BC2F5B" w:rsidR="00E65654" w:rsidP="005A227D" w:rsidRDefault="008E4F57" w14:paraId="3D5BF874" w14:textId="12CED330">
      <w:pPr>
        <w:jc w:val="both"/>
        <w:rPr>
          <w:rFonts w:ascii="Manrope" w:hAnsi="Manrope" w:cstheme="minorHAnsi"/>
          <w:sz w:val="22"/>
          <w:szCs w:val="22"/>
        </w:rPr>
      </w:pPr>
      <w:r>
        <w:rPr>
          <w:rFonts w:ascii="Manrope" w:hAnsi="Manrope" w:cstheme="minorHAnsi"/>
          <w:sz w:val="22"/>
          <w:szCs w:val="22"/>
        </w:rPr>
        <w:t>ECW</w:t>
      </w:r>
      <w:r w:rsidRPr="00BC2F5B" w:rsidR="00E65654">
        <w:rPr>
          <w:rFonts w:ascii="Manrope" w:hAnsi="Manrope" w:cstheme="minorHAnsi"/>
          <w:sz w:val="22"/>
          <w:szCs w:val="22"/>
        </w:rPr>
        <w:t xml:space="preserve"> expects that TUPE will</w:t>
      </w:r>
      <w:r w:rsidRPr="003F5B29" w:rsidR="00E65654">
        <w:rPr>
          <w:rFonts w:ascii="Manrope" w:hAnsi="Manrope" w:cstheme="minorHAnsi"/>
          <w:sz w:val="22"/>
          <w:szCs w:val="22"/>
        </w:rPr>
        <w:t xml:space="preserve"> </w:t>
      </w:r>
      <w:r w:rsidRPr="003F5B29" w:rsidR="00E65654">
        <w:rPr>
          <w:rFonts w:ascii="Manrope" w:hAnsi="Manrope" w:cstheme="minorHAnsi"/>
          <w:b/>
          <w:sz w:val="22"/>
          <w:szCs w:val="22"/>
        </w:rPr>
        <w:t xml:space="preserve">not </w:t>
      </w:r>
      <w:r w:rsidRPr="00BC2F5B" w:rsidR="00E65654">
        <w:rPr>
          <w:rFonts w:ascii="Manrope" w:hAnsi="Manrope" w:cstheme="minorHAnsi"/>
          <w:sz w:val="22"/>
          <w:szCs w:val="22"/>
        </w:rPr>
        <w:t xml:space="preserve">apply to this contract. </w:t>
      </w:r>
    </w:p>
    <w:p w:rsidRPr="00BC2F5B" w:rsidR="00E65654" w:rsidP="005A227D" w:rsidRDefault="00E65654" w14:paraId="0C574DC4" w14:textId="77777777">
      <w:pPr>
        <w:jc w:val="both"/>
        <w:rPr>
          <w:rFonts w:ascii="Manrope" w:hAnsi="Manrope" w:cstheme="minorHAnsi"/>
          <w:sz w:val="22"/>
          <w:szCs w:val="22"/>
        </w:rPr>
      </w:pPr>
    </w:p>
    <w:p w:rsidRPr="00BC2F5B" w:rsidR="00E65654" w:rsidP="5D22D4A4" w:rsidRDefault="2E1E8EF3" w14:paraId="0C4F0098" w14:textId="2532B882">
      <w:pPr>
        <w:jc w:val="both"/>
        <w:rPr>
          <w:rFonts w:ascii="Manrope" w:hAnsi="Manrope" w:cstheme="minorBidi"/>
          <w:sz w:val="22"/>
          <w:szCs w:val="22"/>
        </w:rPr>
      </w:pPr>
      <w:r w:rsidRPr="5D22D4A4">
        <w:rPr>
          <w:rFonts w:ascii="Manrope" w:hAnsi="Manrope" w:cstheme="minorBidi"/>
          <w:sz w:val="22"/>
          <w:szCs w:val="22"/>
        </w:rPr>
        <w:t xml:space="preserve">In cases of TUPE Tenderers are advised to seek independent professional advice on the effect of TUPE.  Tenderers must be prepared to accept all liabilities which may arise </w:t>
      </w:r>
      <w:proofErr w:type="gramStart"/>
      <w:r w:rsidRPr="5D22D4A4">
        <w:rPr>
          <w:rFonts w:ascii="Manrope" w:hAnsi="Manrope" w:cstheme="minorBidi"/>
          <w:sz w:val="22"/>
          <w:szCs w:val="22"/>
        </w:rPr>
        <w:t>as a consequence of</w:t>
      </w:r>
      <w:proofErr w:type="gramEnd"/>
      <w:r w:rsidRPr="5D22D4A4">
        <w:rPr>
          <w:rFonts w:ascii="Manrope" w:hAnsi="Manrope" w:cstheme="minorBidi"/>
          <w:sz w:val="22"/>
          <w:szCs w:val="22"/>
        </w:rPr>
        <w:t xml:space="preserve"> the application of TUPE, should it apply. </w:t>
      </w:r>
      <w:r w:rsidRPr="5D22D4A4" w:rsidR="6E0E6F21">
        <w:rPr>
          <w:rFonts w:ascii="Manrope" w:hAnsi="Manrope" w:cstheme="minorBidi"/>
          <w:sz w:val="22"/>
          <w:szCs w:val="22"/>
        </w:rPr>
        <w:t>ECW</w:t>
      </w:r>
      <w:r w:rsidRPr="5D22D4A4">
        <w:rPr>
          <w:rFonts w:ascii="Manrope" w:hAnsi="Manrope" w:cstheme="minorBidi"/>
          <w:sz w:val="22"/>
          <w:szCs w:val="22"/>
        </w:rPr>
        <w:t xml:space="preserve"> takes no liability </w:t>
      </w:r>
      <w:proofErr w:type="gramStart"/>
      <w:r w:rsidRPr="5D22D4A4">
        <w:rPr>
          <w:rFonts w:ascii="Manrope" w:hAnsi="Manrope" w:cstheme="minorBidi"/>
          <w:sz w:val="22"/>
          <w:szCs w:val="22"/>
        </w:rPr>
        <w:t>in regards to</w:t>
      </w:r>
      <w:proofErr w:type="gramEnd"/>
      <w:r w:rsidRPr="5D22D4A4">
        <w:rPr>
          <w:rFonts w:ascii="Manrope" w:hAnsi="Manrope" w:cstheme="minorBidi"/>
          <w:sz w:val="22"/>
          <w:szCs w:val="22"/>
        </w:rPr>
        <w:t xml:space="preserve"> inaccuracy of TUPE information provided in this tender. </w:t>
      </w:r>
    </w:p>
    <w:p w:rsidRPr="00BC2F5B" w:rsidR="00E65654" w:rsidP="00185F56" w:rsidRDefault="00E65654" w14:paraId="4DD67706" w14:textId="77777777">
      <w:pPr>
        <w:jc w:val="both"/>
        <w:rPr>
          <w:rFonts w:ascii="Manrope" w:hAnsi="Manrope" w:cstheme="minorHAnsi"/>
          <w:sz w:val="22"/>
          <w:szCs w:val="22"/>
        </w:rPr>
      </w:pPr>
    </w:p>
    <w:p w:rsidRPr="00BC2F5B" w:rsidR="00E65654" w:rsidP="5D22D4A4" w:rsidRDefault="2E1E8EF3" w14:paraId="37A0F6AC" w14:textId="77777777">
      <w:pPr>
        <w:jc w:val="both"/>
        <w:rPr>
          <w:rFonts w:ascii="Manrope" w:hAnsi="Manrope" w:cstheme="minorBidi"/>
          <w:sz w:val="22"/>
          <w:szCs w:val="22"/>
        </w:rPr>
      </w:pPr>
      <w:r w:rsidRPr="5D22D4A4">
        <w:rPr>
          <w:rFonts w:ascii="Manrope" w:hAnsi="Manrope" w:cstheme="minorBidi"/>
          <w:sz w:val="22"/>
          <w:szCs w:val="22"/>
        </w:rPr>
        <w:t xml:space="preserve">When submitting a Tender, Tenderers are required to include all costs relating to TUPE in their submission. </w:t>
      </w:r>
    </w:p>
    <w:p w:rsidRPr="00BC2F5B" w:rsidR="00E65654" w:rsidP="003B5036" w:rsidRDefault="00E65654" w14:paraId="352407FD" w14:textId="77777777">
      <w:pPr>
        <w:jc w:val="both"/>
        <w:rPr>
          <w:rFonts w:ascii="Manrope" w:hAnsi="Manrope" w:cstheme="minorHAnsi"/>
          <w:sz w:val="22"/>
          <w:szCs w:val="22"/>
        </w:rPr>
      </w:pPr>
    </w:p>
    <w:p w:rsidRPr="00BC2F5B" w:rsidR="006457D8" w:rsidP="00942F6B" w:rsidRDefault="006457D8" w14:paraId="13026630" w14:textId="5E16EECA">
      <w:pPr>
        <w:pStyle w:val="ListParagraph"/>
        <w:numPr>
          <w:ilvl w:val="1"/>
          <w:numId w:val="11"/>
        </w:numPr>
        <w:rPr>
          <w:rFonts w:ascii="Manrope" w:hAnsi="Manrope" w:cstheme="minorHAnsi"/>
          <w:b/>
          <w:color w:val="000000"/>
          <w:sz w:val="22"/>
          <w:szCs w:val="22"/>
        </w:rPr>
      </w:pPr>
      <w:r w:rsidRPr="00BC2F5B">
        <w:rPr>
          <w:rFonts w:ascii="Manrope" w:hAnsi="Manrope" w:cstheme="minorHAnsi"/>
          <w:b/>
          <w:color w:val="000000"/>
          <w:sz w:val="22"/>
          <w:szCs w:val="22"/>
        </w:rPr>
        <w:t xml:space="preserve">Data Protection Act Compliance </w:t>
      </w:r>
    </w:p>
    <w:p w:rsidRPr="00BC2F5B" w:rsidR="006457D8" w:rsidP="006457D8" w:rsidRDefault="006457D8" w14:paraId="1E6B11F1" w14:textId="77777777">
      <w:pPr>
        <w:rPr>
          <w:rFonts w:ascii="Manrope" w:hAnsi="Manrope" w:cstheme="minorHAnsi"/>
          <w:color w:val="000000"/>
          <w:sz w:val="22"/>
          <w:szCs w:val="22"/>
        </w:rPr>
      </w:pPr>
    </w:p>
    <w:p w:rsidRPr="00BC2F5B" w:rsidR="00942F6B" w:rsidP="5D22D4A4" w:rsidRDefault="3F1D8B28" w14:paraId="3F89C59F" w14:textId="77777777">
      <w:pPr>
        <w:rPr>
          <w:rFonts w:ascii="Manrope" w:hAnsi="Manrope" w:cstheme="minorBidi"/>
          <w:color w:val="000000"/>
          <w:sz w:val="22"/>
          <w:szCs w:val="22"/>
        </w:rPr>
      </w:pPr>
      <w:r w:rsidRPr="5D22D4A4">
        <w:rPr>
          <w:rFonts w:ascii="Manrope" w:hAnsi="Manrope" w:cstheme="minorBidi"/>
          <w:color w:val="000000" w:themeColor="text1"/>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Appendix 5). </w:t>
      </w:r>
    </w:p>
    <w:p w:rsidRPr="00BC2F5B" w:rsidR="00942F6B" w:rsidP="006457D8" w:rsidRDefault="00942F6B" w14:paraId="7E9BE1C9" w14:textId="77777777">
      <w:pPr>
        <w:rPr>
          <w:rFonts w:ascii="Manrope" w:hAnsi="Manrope" w:cstheme="minorHAnsi"/>
          <w:color w:val="000000"/>
          <w:sz w:val="22"/>
          <w:szCs w:val="22"/>
        </w:rPr>
      </w:pPr>
    </w:p>
    <w:p w:rsidRPr="00BC2F5B" w:rsidR="00D96667" w:rsidP="006457D8" w:rsidRDefault="008E4F57" w14:paraId="78B68E0A" w14:textId="50FCE075">
      <w:pPr>
        <w:rPr>
          <w:rFonts w:ascii="Manrope" w:hAnsi="Manrope" w:cstheme="minorHAnsi"/>
          <w:sz w:val="22"/>
          <w:szCs w:val="22"/>
        </w:rPr>
      </w:pPr>
      <w:r>
        <w:rPr>
          <w:rFonts w:ascii="Manrope" w:hAnsi="Manrope" w:cstheme="minorHAnsi"/>
          <w:color w:val="000000"/>
          <w:sz w:val="22"/>
          <w:szCs w:val="22"/>
        </w:rPr>
        <w:t>ECW’s</w:t>
      </w:r>
      <w:r w:rsidRPr="00BC2F5B" w:rsidR="00942F6B">
        <w:rPr>
          <w:rFonts w:ascii="Manrope" w:hAnsi="Manrope" w:cstheme="minorHAnsi"/>
          <w:color w:val="000000"/>
          <w:sz w:val="22"/>
          <w:szCs w:val="22"/>
        </w:rPr>
        <w:t xml:space="preserve"> privacy notice can be found at: </w:t>
      </w:r>
      <w:hyperlink w:history="1" r:id="rId13">
        <w:r w:rsidRPr="00BC2F5B" w:rsidR="00942F6B">
          <w:rPr>
            <w:rStyle w:val="Hyperlink"/>
            <w:rFonts w:ascii="Manrope" w:hAnsi="Manrope" w:cstheme="minorHAnsi"/>
            <w:sz w:val="22"/>
            <w:szCs w:val="22"/>
          </w:rPr>
          <w:t>https://cheshireandwarrington.com/privacy-policy/</w:t>
        </w:r>
      </w:hyperlink>
    </w:p>
    <w:p w:rsidRPr="00BC2F5B" w:rsidR="00D96667" w:rsidP="006457D8" w:rsidRDefault="00D96667" w14:paraId="152BF34A" w14:textId="77777777">
      <w:pPr>
        <w:rPr>
          <w:rFonts w:ascii="Manrope" w:hAnsi="Manrope" w:cstheme="minorHAnsi"/>
          <w:color w:val="000000"/>
          <w:sz w:val="22"/>
          <w:szCs w:val="22"/>
        </w:rPr>
      </w:pPr>
    </w:p>
    <w:p w:rsidRPr="00BC2F5B" w:rsidR="00F55982" w:rsidP="006457D8" w:rsidRDefault="00D96667" w14:paraId="61308E44" w14:textId="77777777">
      <w:pPr>
        <w:rPr>
          <w:rFonts w:ascii="Manrope" w:hAnsi="Manrope" w:cstheme="minorHAnsi"/>
          <w:b/>
          <w:color w:val="000000"/>
          <w:sz w:val="22"/>
          <w:szCs w:val="22"/>
        </w:rPr>
      </w:pPr>
      <w:r w:rsidRPr="00BC2F5B">
        <w:rPr>
          <w:rFonts w:ascii="Manrope" w:hAnsi="Manrope" w:cstheme="minorHAnsi"/>
          <w:b/>
          <w:color w:val="000000"/>
          <w:sz w:val="22"/>
          <w:szCs w:val="22"/>
        </w:rPr>
        <w:t xml:space="preserve">6.7 Social Value </w:t>
      </w:r>
    </w:p>
    <w:p w:rsidRPr="00BC2F5B" w:rsidR="00F55982" w:rsidP="006457D8" w:rsidRDefault="00F55982" w14:paraId="78E8FB0B" w14:textId="77777777">
      <w:pPr>
        <w:rPr>
          <w:rFonts w:ascii="Manrope" w:hAnsi="Manrope" w:cstheme="minorHAnsi"/>
          <w:b/>
          <w:color w:val="000000"/>
          <w:sz w:val="22"/>
          <w:szCs w:val="22"/>
        </w:rPr>
      </w:pPr>
    </w:p>
    <w:p w:rsidRPr="00BC2F5B" w:rsidR="00A42B50" w:rsidP="5D22D4A4" w:rsidRDefault="4433CD56" w14:paraId="3ED4E37C" w14:textId="4E16C225">
      <w:pPr>
        <w:rPr>
          <w:rFonts w:ascii="Manrope" w:hAnsi="Manrope" w:cstheme="minorBidi"/>
          <w:color w:val="000000"/>
          <w:sz w:val="22"/>
          <w:szCs w:val="22"/>
        </w:rPr>
      </w:pPr>
      <w:r w:rsidRPr="5D22D4A4">
        <w:rPr>
          <w:rFonts w:ascii="Manrope" w:hAnsi="Manrope" w:cstheme="minorBidi"/>
          <w:color w:val="000000" w:themeColor="text1"/>
          <w:sz w:val="22"/>
          <w:szCs w:val="22"/>
        </w:rPr>
        <w:t>ECW</w:t>
      </w:r>
      <w:r w:rsidRPr="5D22D4A4" w:rsidR="68C2FA29">
        <w:rPr>
          <w:rFonts w:ascii="Manrope" w:hAnsi="Manrope" w:cstheme="minorBidi"/>
          <w:color w:val="000000" w:themeColor="text1"/>
          <w:sz w:val="22"/>
          <w:szCs w:val="22"/>
        </w:rPr>
        <w:t xml:space="preserve">’s vision to be the healthiest, most sustainable, inclusive and growing economy in the UK, closely aligns to the Government’s social value priorities. </w:t>
      </w:r>
    </w:p>
    <w:p w:rsidRPr="00BC2F5B" w:rsidR="00A42B50" w:rsidP="00A42B50" w:rsidRDefault="00A42B50" w14:paraId="20A166A1" w14:textId="77777777">
      <w:pPr>
        <w:rPr>
          <w:rFonts w:ascii="Manrope" w:hAnsi="Manrope" w:cstheme="minorHAnsi"/>
          <w:color w:val="000000"/>
          <w:sz w:val="22"/>
          <w:szCs w:val="22"/>
        </w:rPr>
      </w:pPr>
    </w:p>
    <w:p w:rsidRPr="00BC2F5B" w:rsidR="00A42B50" w:rsidP="00A42B50" w:rsidRDefault="00A42B50" w14:paraId="7E84EA6A" w14:textId="105BF3A0">
      <w:pPr>
        <w:spacing w:before="55" w:beforeLines="23"/>
        <w:rPr>
          <w:rFonts w:ascii="Manrope" w:hAnsi="Manrope" w:eastAsia="Arial Unicode MS" w:cstheme="minorHAnsi"/>
          <w:sz w:val="22"/>
          <w:szCs w:val="22"/>
        </w:rPr>
      </w:pPr>
      <w:r w:rsidRPr="00BC2F5B">
        <w:rPr>
          <w:rFonts w:ascii="Manrope" w:hAnsi="Manrope" w:eastAsia="Arial Unicode MS" w:cstheme="minorHAnsi"/>
          <w:sz w:val="22"/>
          <w:szCs w:val="22"/>
        </w:rPr>
        <w:t xml:space="preserve">Under the Public Services (Social Value) Act 2012 </w:t>
      </w:r>
      <w:r w:rsidR="0067580B">
        <w:rPr>
          <w:rFonts w:ascii="Manrope" w:hAnsi="Manrope" w:eastAsia="Arial Unicode MS" w:cstheme="minorHAnsi"/>
          <w:sz w:val="22"/>
          <w:szCs w:val="22"/>
        </w:rPr>
        <w:t>ECW</w:t>
      </w:r>
      <w:r w:rsidRPr="00BC2F5B">
        <w:rPr>
          <w:rFonts w:ascii="Manrope" w:hAnsi="Manrope" w:eastAsia="Arial Unicode MS" w:cstheme="minorHAnsi"/>
          <w:sz w:val="22"/>
          <w:szCs w:val="22"/>
        </w:rPr>
        <w:t xml:space="preserve"> must consider:</w:t>
      </w:r>
    </w:p>
    <w:p w:rsidRPr="00BC2F5B" w:rsidR="00A42B50" w:rsidP="00A42B50" w:rsidRDefault="00A42B50" w14:paraId="4C21DBDE" w14:textId="77777777">
      <w:pPr>
        <w:spacing w:before="55" w:beforeLines="23"/>
        <w:rPr>
          <w:rFonts w:ascii="Manrope" w:hAnsi="Manrope" w:eastAsia="Arial Unicode MS" w:cstheme="minorHAnsi"/>
          <w:sz w:val="22"/>
          <w:szCs w:val="22"/>
        </w:rPr>
      </w:pPr>
    </w:p>
    <w:p w:rsidRPr="00BC2F5B" w:rsidR="00A42B50" w:rsidP="5D22D4A4" w:rsidRDefault="68C2FA29" w14:paraId="49FCBB20" w14:textId="003F9D1B">
      <w:pPr>
        <w:pStyle w:val="ListParagraph"/>
        <w:numPr>
          <w:ilvl w:val="0"/>
          <w:numId w:val="14"/>
        </w:numPr>
        <w:rPr>
          <w:rFonts w:ascii="Manrope" w:hAnsi="Manrope" w:cstheme="minorBidi"/>
          <w:color w:val="000000"/>
          <w:sz w:val="22"/>
          <w:szCs w:val="22"/>
        </w:rPr>
      </w:pPr>
      <w:r w:rsidRPr="5D22D4A4">
        <w:rPr>
          <w:rFonts w:ascii="Manrope" w:hAnsi="Manrope" w:cstheme="minorBidi"/>
          <w:color w:val="000000" w:themeColor="text1"/>
          <w:sz w:val="22"/>
          <w:szCs w:val="22"/>
        </w:rPr>
        <w:t xml:space="preserve">how what is being procured might improve the economic, social and environmental well-being of the area where it exercises its functions, and </w:t>
      </w:r>
    </w:p>
    <w:p w:rsidRPr="00BC2F5B" w:rsidR="00A42B50" w:rsidP="00A42B50" w:rsidRDefault="00A42B50" w14:paraId="7FA38E8B" w14:textId="171DF09F">
      <w:pPr>
        <w:pStyle w:val="ListParagraph"/>
        <w:numPr>
          <w:ilvl w:val="0"/>
          <w:numId w:val="14"/>
        </w:numPr>
        <w:rPr>
          <w:rFonts w:ascii="Manrope" w:hAnsi="Manrope" w:cstheme="minorHAnsi"/>
          <w:color w:val="000000"/>
          <w:sz w:val="22"/>
          <w:szCs w:val="22"/>
        </w:rPr>
      </w:pPr>
      <w:r w:rsidRPr="00BC2F5B">
        <w:rPr>
          <w:rFonts w:ascii="Manrope" w:hAnsi="Manrope" w:cstheme="minorHAnsi"/>
          <w:color w:val="000000"/>
          <w:sz w:val="22"/>
          <w:szCs w:val="22"/>
        </w:rPr>
        <w:t xml:space="preserve">how, in conducting the process of procurement, it might act with a view to securing that improvement. </w:t>
      </w:r>
    </w:p>
    <w:p w:rsidRPr="00BC2F5B" w:rsidR="00A42B50" w:rsidP="00A42B50" w:rsidRDefault="00A42B50" w14:paraId="506CEC95" w14:textId="77777777">
      <w:pPr>
        <w:spacing w:before="55" w:beforeLines="23" w:after="120" w:line="180" w:lineRule="auto"/>
        <w:ind w:left="714"/>
        <w:jc w:val="both"/>
        <w:rPr>
          <w:rFonts w:ascii="Manrope" w:hAnsi="Manrope" w:eastAsia="Arial Unicode MS" w:cstheme="minorHAnsi"/>
          <w:sz w:val="22"/>
          <w:szCs w:val="22"/>
        </w:rPr>
      </w:pPr>
    </w:p>
    <w:p w:rsidRPr="00BC2F5B" w:rsidR="00F55982" w:rsidP="00A42B50" w:rsidRDefault="00A42B50" w14:paraId="3F114A2B" w14:textId="65B8426F">
      <w:pPr>
        <w:spacing w:before="55" w:beforeLines="23"/>
        <w:rPr>
          <w:rFonts w:ascii="Manrope" w:hAnsi="Manrope" w:cstheme="minorHAnsi"/>
          <w:sz w:val="22"/>
          <w:szCs w:val="22"/>
        </w:rPr>
      </w:pPr>
      <w:r w:rsidRPr="00BC2F5B">
        <w:rPr>
          <w:rFonts w:ascii="Manrope" w:hAnsi="Manrope" w:eastAsia="Arial Unicode MS" w:cstheme="minorHAnsi"/>
          <w:sz w:val="22"/>
          <w:szCs w:val="22"/>
        </w:rPr>
        <w:t xml:space="preserve">In addition, the </w:t>
      </w:r>
      <w:r w:rsidRPr="00BC2F5B" w:rsidR="00F55982">
        <w:rPr>
          <w:rFonts w:ascii="Manrope" w:hAnsi="Manrope" w:cstheme="minorHAnsi"/>
          <w:color w:val="000000"/>
          <w:sz w:val="22"/>
          <w:szCs w:val="22"/>
        </w:rPr>
        <w:t xml:space="preserve">National Procurement Policy Statement </w:t>
      </w:r>
      <w:r w:rsidRPr="00BC2F5B">
        <w:rPr>
          <w:rFonts w:ascii="Manrope" w:hAnsi="Manrope" w:cstheme="minorHAnsi"/>
          <w:color w:val="000000"/>
          <w:sz w:val="22"/>
          <w:szCs w:val="22"/>
        </w:rPr>
        <w:t>(</w:t>
      </w:r>
      <w:hyperlink w:history="1" r:id="rId14">
        <w:r w:rsidRPr="00BC2F5B" w:rsidR="00F55982">
          <w:rPr>
            <w:rStyle w:val="Hyperlink"/>
            <w:rFonts w:ascii="Manrope" w:hAnsi="Manrope" w:cstheme="minorHAnsi"/>
            <w:sz w:val="22"/>
            <w:szCs w:val="22"/>
          </w:rPr>
          <w:t>National_Procurement_Policy_Statement.pdf (publishing.service.gov.uk)</w:t>
        </w:r>
      </w:hyperlink>
      <w:r w:rsidRPr="00BC2F5B">
        <w:rPr>
          <w:rFonts w:ascii="Manrope" w:hAnsi="Manrope" w:cstheme="minorHAnsi"/>
          <w:sz w:val="22"/>
          <w:szCs w:val="22"/>
        </w:rPr>
        <w:t xml:space="preserve"> sets out the following national priorities that should be considered alongside individual local priorities: </w:t>
      </w:r>
    </w:p>
    <w:p w:rsidRPr="00BC2F5B" w:rsidR="00A42B50" w:rsidP="00A42B50" w:rsidRDefault="00A42B50" w14:paraId="68D99183" w14:textId="7DB02BB9">
      <w:pPr>
        <w:spacing w:before="55" w:beforeLines="23"/>
        <w:rPr>
          <w:rFonts w:ascii="Manrope" w:hAnsi="Manrope" w:eastAsia="Arial Unicode MS" w:cstheme="minorHAnsi"/>
          <w:sz w:val="22"/>
          <w:szCs w:val="22"/>
        </w:rPr>
      </w:pPr>
    </w:p>
    <w:p w:rsidRPr="00BC2F5B" w:rsidR="00A42B50" w:rsidP="5D22D4A4" w:rsidRDefault="75F90399" w14:paraId="5532894B" w14:textId="14C6CF6A">
      <w:pPr>
        <w:pStyle w:val="ListParagraph"/>
        <w:numPr>
          <w:ilvl w:val="0"/>
          <w:numId w:val="13"/>
        </w:numPr>
        <w:rPr>
          <w:rFonts w:ascii="Manrope" w:hAnsi="Manrope" w:cstheme="minorBidi"/>
          <w:sz w:val="22"/>
          <w:szCs w:val="22"/>
        </w:rPr>
      </w:pPr>
      <w:r w:rsidRPr="5D22D4A4">
        <w:rPr>
          <w:rFonts w:ascii="Manrope" w:hAnsi="Manrope" w:cstheme="minorBidi"/>
          <w:sz w:val="22"/>
          <w:szCs w:val="22"/>
        </w:rPr>
        <w:t xml:space="preserve">creating new businesses, new jobs and new </w:t>
      </w:r>
      <w:proofErr w:type="gramStart"/>
      <w:r w:rsidRPr="5D22D4A4">
        <w:rPr>
          <w:rFonts w:ascii="Manrope" w:hAnsi="Manrope" w:cstheme="minorBidi"/>
          <w:sz w:val="22"/>
          <w:szCs w:val="22"/>
        </w:rPr>
        <w:t>skills;</w:t>
      </w:r>
      <w:proofErr w:type="gramEnd"/>
      <w:r w:rsidRPr="5D22D4A4">
        <w:rPr>
          <w:rFonts w:ascii="Manrope" w:hAnsi="Manrope" w:cstheme="minorBidi"/>
          <w:sz w:val="22"/>
          <w:szCs w:val="22"/>
        </w:rPr>
        <w:t xml:space="preserve"> </w:t>
      </w:r>
    </w:p>
    <w:p w:rsidRPr="00BC2F5B" w:rsidR="00A42B50" w:rsidP="00A42B50" w:rsidRDefault="00F55982" w14:paraId="73F5882A" w14:textId="3C6468C9">
      <w:pPr>
        <w:pStyle w:val="ListParagraph"/>
        <w:numPr>
          <w:ilvl w:val="0"/>
          <w:numId w:val="13"/>
        </w:numPr>
        <w:rPr>
          <w:rFonts w:ascii="Manrope" w:hAnsi="Manrope" w:cstheme="minorHAnsi"/>
          <w:sz w:val="22"/>
          <w:szCs w:val="22"/>
        </w:rPr>
      </w:pPr>
      <w:r w:rsidRPr="00BC2F5B">
        <w:rPr>
          <w:rFonts w:ascii="Manrope" w:hAnsi="Manrope" w:cstheme="minorHAnsi"/>
          <w:sz w:val="22"/>
          <w:szCs w:val="22"/>
        </w:rPr>
        <w:t xml:space="preserve">tackling climate change and reducing waste, and </w:t>
      </w:r>
    </w:p>
    <w:p w:rsidRPr="00BC2F5B" w:rsidR="00F55982" w:rsidP="5D22D4A4" w:rsidRDefault="75F90399" w14:paraId="7C27FBE1" w14:textId="7E4E888E">
      <w:pPr>
        <w:pStyle w:val="ListParagraph"/>
        <w:numPr>
          <w:ilvl w:val="0"/>
          <w:numId w:val="13"/>
        </w:numPr>
        <w:rPr>
          <w:rFonts w:ascii="Manrope" w:hAnsi="Manrope" w:cstheme="minorBidi"/>
          <w:color w:val="000000"/>
          <w:sz w:val="22"/>
          <w:szCs w:val="22"/>
        </w:rPr>
      </w:pPr>
      <w:r w:rsidRPr="5D22D4A4">
        <w:rPr>
          <w:rFonts w:ascii="Manrope" w:hAnsi="Manrope" w:cstheme="minorBidi"/>
          <w:sz w:val="22"/>
          <w:szCs w:val="22"/>
        </w:rPr>
        <w:t xml:space="preserve">improving supplier diversity, innovation and resilience. </w:t>
      </w:r>
      <w:r w:rsidRPr="5D22D4A4">
        <w:rPr>
          <w:rFonts w:ascii="Manrope" w:hAnsi="Manrope" w:cstheme="minorBidi"/>
          <w:color w:val="000000" w:themeColor="text1"/>
          <w:sz w:val="22"/>
          <w:szCs w:val="22"/>
        </w:rPr>
        <w:t xml:space="preserve"> </w:t>
      </w:r>
    </w:p>
    <w:p w:rsidRPr="00BC2F5B" w:rsidR="00F55982" w:rsidP="5D22D4A4" w:rsidRDefault="00F55982" w14:paraId="2D740F68" w14:textId="77777777">
      <w:pPr>
        <w:rPr>
          <w:rFonts w:ascii="Manrope" w:hAnsi="Manrope" w:cstheme="minorBidi"/>
          <w:sz w:val="22"/>
          <w:szCs w:val="22"/>
        </w:rPr>
      </w:pPr>
    </w:p>
    <w:p w:rsidRPr="00BC2F5B" w:rsidR="00EF56CC" w:rsidP="5D22D4A4" w:rsidRDefault="68C2FA29" w14:paraId="18C5CA4C" w14:textId="0509B2E9">
      <w:pPr>
        <w:rPr>
          <w:rFonts w:ascii="Manrope" w:hAnsi="Manrope" w:cstheme="minorBidi"/>
          <w:sz w:val="22"/>
          <w:szCs w:val="22"/>
        </w:rPr>
      </w:pPr>
      <w:r w:rsidRPr="5D22D4A4">
        <w:rPr>
          <w:rFonts w:ascii="Manrope" w:hAnsi="Manrope" w:cstheme="minorBidi"/>
          <w:sz w:val="22"/>
          <w:szCs w:val="22"/>
        </w:rPr>
        <w:t xml:space="preserve">All successful suppliers must be willing to work closely with </w:t>
      </w:r>
      <w:r w:rsidRPr="5D22D4A4" w:rsidR="4433CD56">
        <w:rPr>
          <w:rFonts w:ascii="Manrope" w:hAnsi="Manrope" w:cstheme="minorBidi"/>
          <w:sz w:val="22"/>
          <w:szCs w:val="22"/>
        </w:rPr>
        <w:t>ECW</w:t>
      </w:r>
      <w:r w:rsidRPr="5D22D4A4">
        <w:rPr>
          <w:rFonts w:ascii="Manrope" w:hAnsi="Manrope" w:cstheme="minorBidi"/>
          <w:sz w:val="22"/>
          <w:szCs w:val="22"/>
        </w:rPr>
        <w:t xml:space="preserve"> throughout the contract duration to assist them in achieving both their vision and their social value obligations. </w:t>
      </w:r>
    </w:p>
    <w:p w:rsidRPr="00BC2F5B" w:rsidR="00014FC9" w:rsidP="5D22D4A4" w:rsidRDefault="00014FC9" w14:paraId="62032486" w14:textId="77777777">
      <w:pPr>
        <w:autoSpaceDE w:val="0"/>
        <w:autoSpaceDN w:val="0"/>
        <w:adjustRightInd w:val="0"/>
        <w:rPr>
          <w:rFonts w:ascii="Manrope" w:hAnsi="Manrope" w:cstheme="minorBidi"/>
          <w:b/>
          <w:bCs/>
          <w:sz w:val="22"/>
          <w:szCs w:val="22"/>
          <w:u w:val="single"/>
        </w:rPr>
      </w:pPr>
    </w:p>
    <w:p w:rsidRPr="00BC2F5B" w:rsidR="00014FC9" w:rsidP="5D22D4A4" w:rsidRDefault="4433CD56" w14:paraId="2A6E09DC" w14:textId="7CF99B71">
      <w:pPr>
        <w:autoSpaceDE w:val="0"/>
        <w:autoSpaceDN w:val="0"/>
        <w:adjustRightInd w:val="0"/>
        <w:rPr>
          <w:rFonts w:ascii="Manrope" w:hAnsi="Manrope" w:cstheme="minorBidi"/>
          <w:sz w:val="22"/>
          <w:szCs w:val="22"/>
        </w:rPr>
      </w:pPr>
      <w:r w:rsidRPr="5D22D4A4">
        <w:rPr>
          <w:rFonts w:ascii="Manrope" w:hAnsi="Manrope" w:cstheme="minorBidi"/>
          <w:sz w:val="22"/>
          <w:szCs w:val="22"/>
        </w:rPr>
        <w:t>ECW</w:t>
      </w:r>
      <w:r w:rsidRPr="5D22D4A4" w:rsidR="463E07E0">
        <w:rPr>
          <w:rFonts w:ascii="Manrope" w:hAnsi="Manrope" w:cstheme="minorBidi"/>
          <w:sz w:val="22"/>
          <w:szCs w:val="22"/>
        </w:rPr>
        <w:t xml:space="preserve"> reserve the right to incorporate social value commitments made by the supplier as part of their tender submission into the resultant final contract. </w:t>
      </w:r>
    </w:p>
    <w:p w:rsidRPr="00BC2F5B" w:rsidR="00014FC9" w:rsidP="5D22D4A4" w:rsidRDefault="00014FC9" w14:paraId="6BE2A18F" w14:textId="77777777">
      <w:pPr>
        <w:autoSpaceDE w:val="0"/>
        <w:autoSpaceDN w:val="0"/>
        <w:adjustRightInd w:val="0"/>
        <w:rPr>
          <w:rFonts w:ascii="Manrope" w:hAnsi="Manrope" w:cstheme="minorBidi"/>
          <w:sz w:val="22"/>
          <w:szCs w:val="22"/>
        </w:rPr>
      </w:pPr>
    </w:p>
    <w:p w:rsidR="003D5DBB" w:rsidP="7EF55184" w:rsidRDefault="003D5DBB" w14:paraId="0C9E64BC" w14:textId="77777777">
      <w:pPr>
        <w:pStyle w:val="Heading1"/>
        <w:rPr>
          <w:rFonts w:ascii="Manrope" w:hAnsi="Manrope" w:cstheme="minorBidi"/>
          <w:color w:val="auto"/>
          <w:sz w:val="22"/>
          <w:szCs w:val="22"/>
          <w:u w:val="single"/>
        </w:rPr>
      </w:pPr>
    </w:p>
    <w:p w:rsidRPr="00BC2F5B" w:rsidR="00EF56CC" w:rsidP="7EF55184" w:rsidRDefault="00EF56CC" w14:paraId="76EE8A8A" w14:textId="0FDF8282">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t xml:space="preserve">APPENDIX 1 </w:t>
      </w:r>
      <w:r w:rsidRPr="00BC2F5B" w:rsidR="00A310F7">
        <w:rPr>
          <w:rFonts w:ascii="Manrope" w:hAnsi="Manrope" w:cstheme="minorBidi"/>
          <w:color w:val="auto"/>
          <w:sz w:val="22"/>
          <w:szCs w:val="22"/>
          <w:u w:val="single"/>
        </w:rPr>
        <w:t>- FORM OF TENDER – TO BE COMPLETED AND RETURNED</w:t>
      </w:r>
    </w:p>
    <w:p w:rsidRPr="00BC2F5B" w:rsidR="00EF56CC" w:rsidP="00EF56CC" w:rsidRDefault="00EF56CC" w14:paraId="69F73DBF" w14:textId="77777777">
      <w:pPr>
        <w:autoSpaceDE w:val="0"/>
        <w:autoSpaceDN w:val="0"/>
        <w:adjustRightInd w:val="0"/>
        <w:rPr>
          <w:rFonts w:ascii="Manrope" w:hAnsi="Manrope" w:cstheme="minorHAnsi"/>
          <w:b/>
          <w:bCs/>
          <w:sz w:val="22"/>
          <w:szCs w:val="22"/>
        </w:rPr>
      </w:pPr>
      <w:r w:rsidRPr="00BC2F5B">
        <w:rPr>
          <w:rFonts w:ascii="Manrope" w:hAnsi="Manrope" w:cstheme="minorHAnsi"/>
          <w:b/>
          <w:bCs/>
          <w:sz w:val="22"/>
          <w:szCs w:val="22"/>
        </w:rPr>
        <w:t>Declaration by Tenderer</w:t>
      </w:r>
    </w:p>
    <w:p w:rsidRPr="00FF7633" w:rsidR="00FF7633" w:rsidP="00FF7633" w:rsidRDefault="00EF56CC" w14:paraId="2A4AE6AA" w14:textId="4399EE50">
      <w:pPr>
        <w:rPr>
          <w:rFonts w:ascii="Manrope" w:hAnsi="Manrope" w:cstheme="minorHAnsi"/>
          <w:b/>
          <w:color w:val="FF0000"/>
          <w:sz w:val="22"/>
          <w:szCs w:val="22"/>
        </w:rPr>
      </w:pPr>
      <w:r w:rsidRPr="00FF7633">
        <w:rPr>
          <w:rFonts w:ascii="Manrope" w:hAnsi="Manrope" w:cstheme="minorHAnsi"/>
          <w:b/>
          <w:bCs/>
          <w:sz w:val="22"/>
          <w:szCs w:val="22"/>
        </w:rPr>
        <w:t xml:space="preserve">ITT Title: </w:t>
      </w:r>
      <w:r w:rsidRPr="000F6433" w:rsidR="000F6433">
        <w:rPr>
          <w:rFonts w:ascii="Manrope" w:hAnsi="Manrope" w:cstheme="minorHAnsi"/>
          <w:b/>
          <w:bCs/>
          <w:sz w:val="22"/>
          <w:szCs w:val="22"/>
        </w:rPr>
        <w:t>The Development of a North Wes</w:t>
      </w:r>
      <w:r w:rsidR="0037072F">
        <w:rPr>
          <w:rFonts w:ascii="Manrope" w:hAnsi="Manrope" w:cstheme="minorHAnsi"/>
          <w:b/>
          <w:bCs/>
          <w:sz w:val="22"/>
          <w:szCs w:val="22"/>
        </w:rPr>
        <w:t>t Skills Mapping Plan</w:t>
      </w:r>
    </w:p>
    <w:p w:rsidRPr="00BC2F5B" w:rsidR="00EF56CC" w:rsidP="00EF56CC" w:rsidRDefault="008B490F" w14:paraId="64616BC6" w14:textId="6FCF64CD">
      <w:pPr>
        <w:autoSpaceDE w:val="0"/>
        <w:autoSpaceDN w:val="0"/>
        <w:adjustRightInd w:val="0"/>
        <w:rPr>
          <w:rFonts w:ascii="Manrope" w:hAnsi="Manrope" w:cstheme="minorHAnsi"/>
          <w:b/>
          <w:bCs/>
          <w:sz w:val="22"/>
          <w:szCs w:val="22"/>
        </w:rPr>
      </w:pPr>
      <w:r w:rsidRPr="00FF7633">
        <w:rPr>
          <w:rFonts w:ascii="Manrope" w:hAnsi="Manrope" w:cstheme="minorHAnsi"/>
          <w:b/>
          <w:bCs/>
          <w:color w:val="FF0000"/>
          <w:sz w:val="22"/>
          <w:szCs w:val="22"/>
        </w:rPr>
        <w:t xml:space="preserve"> </w:t>
      </w:r>
    </w:p>
    <w:p w:rsidRPr="00BC2F5B" w:rsidR="00EF56CC" w:rsidP="00942F6B" w:rsidRDefault="00EF56CC" w14:paraId="087076C1" w14:textId="7D1F9737">
      <w:pPr>
        <w:numPr>
          <w:ilvl w:val="0"/>
          <w:numId w:val="7"/>
        </w:num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I, </w:t>
      </w:r>
      <w:r w:rsidRPr="00BC2F5B">
        <w:rPr>
          <w:rFonts w:ascii="Manrope" w:hAnsi="Manrope" w:cstheme="minorHAnsi"/>
          <w:i/>
          <w:sz w:val="22"/>
          <w:szCs w:val="22"/>
        </w:rPr>
        <w:t>[insert name]</w:t>
      </w:r>
      <w:r w:rsidRPr="00BC2F5B">
        <w:rPr>
          <w:rFonts w:ascii="Manrope" w:hAnsi="Manrope" w:cstheme="minorHAnsi"/>
          <w:sz w:val="22"/>
          <w:szCs w:val="22"/>
        </w:rPr>
        <w:t xml:space="preserve">, certify that I am the person duly authorised to sign tenders for and on behalf of </w:t>
      </w:r>
      <w:r w:rsidRPr="00BC2F5B">
        <w:rPr>
          <w:rFonts w:ascii="Manrope" w:hAnsi="Manrope" w:cstheme="minorHAnsi"/>
          <w:i/>
          <w:sz w:val="22"/>
          <w:szCs w:val="22"/>
        </w:rPr>
        <w:t>[insert company name],</w:t>
      </w:r>
      <w:r w:rsidRPr="00BC2F5B">
        <w:rPr>
          <w:rFonts w:ascii="Manrope" w:hAnsi="Manrope" w:cstheme="minorHAnsi"/>
          <w:sz w:val="22"/>
          <w:szCs w:val="22"/>
        </w:rPr>
        <w:t xml:space="preserve"> the tenderer, and having read the documents, offer to supply the goods, services or works:</w:t>
      </w:r>
    </w:p>
    <w:p w:rsidRPr="00BC2F5B" w:rsidR="00EF56CC" w:rsidP="00EF56CC" w:rsidRDefault="00EF56CC" w14:paraId="5D888C33" w14:textId="77777777">
      <w:pPr>
        <w:autoSpaceDE w:val="0"/>
        <w:autoSpaceDN w:val="0"/>
        <w:adjustRightInd w:val="0"/>
        <w:ind w:left="360"/>
        <w:rPr>
          <w:rFonts w:ascii="Manrope" w:hAnsi="Manrope" w:cstheme="minorHAnsi"/>
          <w:sz w:val="22"/>
          <w:szCs w:val="22"/>
        </w:rPr>
      </w:pPr>
    </w:p>
    <w:p w:rsidRPr="00BC2F5B" w:rsidR="00EF56CC" w:rsidP="5D22D4A4" w:rsidRDefault="3587E3E8" w14:paraId="5A77624F" w14:textId="75E9A470">
      <w:pPr>
        <w:numPr>
          <w:ilvl w:val="0"/>
          <w:numId w:val="6"/>
        </w:numPr>
        <w:autoSpaceDE w:val="0"/>
        <w:autoSpaceDN w:val="0"/>
        <w:adjustRightInd w:val="0"/>
        <w:rPr>
          <w:rFonts w:ascii="Manrope" w:hAnsi="Manrope" w:cstheme="minorBidi"/>
          <w:sz w:val="22"/>
          <w:szCs w:val="22"/>
        </w:rPr>
      </w:pPr>
      <w:r w:rsidRPr="5D22D4A4">
        <w:rPr>
          <w:rFonts w:ascii="Manrope" w:hAnsi="Manrope" w:cstheme="minorBidi"/>
          <w:sz w:val="22"/>
          <w:szCs w:val="22"/>
        </w:rPr>
        <w:t xml:space="preserve">as set out in </w:t>
      </w:r>
      <w:r w:rsidRPr="5D22D4A4" w:rsidR="008385A2">
        <w:rPr>
          <w:rFonts w:ascii="Manrope" w:hAnsi="Manrope" w:cstheme="minorBidi"/>
          <w:sz w:val="22"/>
          <w:szCs w:val="22"/>
        </w:rPr>
        <w:t>t</w:t>
      </w:r>
      <w:r w:rsidRPr="5D22D4A4">
        <w:rPr>
          <w:rFonts w:ascii="Manrope" w:hAnsi="Manrope" w:cstheme="minorBidi"/>
          <w:sz w:val="22"/>
          <w:szCs w:val="22"/>
        </w:rPr>
        <w:t>he specification and accompanying tender documents, samples and/or drawings</w:t>
      </w:r>
    </w:p>
    <w:p w:rsidRPr="00BC2F5B" w:rsidR="00EF56CC" w:rsidP="00942F6B" w:rsidRDefault="00EF56CC" w14:paraId="31034C1D" w14:textId="77777777">
      <w:pPr>
        <w:numPr>
          <w:ilvl w:val="0"/>
          <w:numId w:val="6"/>
        </w:numPr>
        <w:autoSpaceDE w:val="0"/>
        <w:autoSpaceDN w:val="0"/>
        <w:adjustRightInd w:val="0"/>
        <w:rPr>
          <w:rFonts w:ascii="Manrope" w:hAnsi="Manrope" w:cstheme="minorHAnsi"/>
          <w:sz w:val="22"/>
          <w:szCs w:val="22"/>
        </w:rPr>
      </w:pPr>
      <w:r w:rsidRPr="00BC2F5B">
        <w:rPr>
          <w:rFonts w:ascii="Manrope" w:hAnsi="Manrope" w:cstheme="minorHAnsi"/>
          <w:sz w:val="22"/>
          <w:szCs w:val="22"/>
        </w:rPr>
        <w:t>under the terms and conditions indicated</w:t>
      </w:r>
    </w:p>
    <w:p w:rsidRPr="00BC2F5B" w:rsidR="00EF56CC" w:rsidP="00942F6B" w:rsidRDefault="00EF56CC" w14:paraId="668BBF16" w14:textId="1F565BD8">
      <w:pPr>
        <w:numPr>
          <w:ilvl w:val="0"/>
          <w:numId w:val="6"/>
        </w:numPr>
        <w:autoSpaceDE w:val="0"/>
        <w:autoSpaceDN w:val="0"/>
        <w:adjustRightInd w:val="0"/>
        <w:rPr>
          <w:rFonts w:ascii="Manrope" w:hAnsi="Manrope" w:cstheme="minorHAnsi"/>
          <w:sz w:val="22"/>
          <w:szCs w:val="22"/>
        </w:rPr>
      </w:pPr>
      <w:r w:rsidRPr="00BC2F5B">
        <w:rPr>
          <w:rFonts w:ascii="Manrope" w:hAnsi="Manrope" w:cstheme="minorHAnsi"/>
          <w:sz w:val="22"/>
          <w:szCs w:val="22"/>
        </w:rPr>
        <w:t>at the price (or prices) specified in the attached tender documentation</w:t>
      </w:r>
    </w:p>
    <w:p w:rsidRPr="00BC2F5B" w:rsidR="00EF56CC" w:rsidP="00EF56CC" w:rsidRDefault="00EF56CC" w14:paraId="1A2EA4EF" w14:textId="77777777">
      <w:pPr>
        <w:autoSpaceDE w:val="0"/>
        <w:autoSpaceDN w:val="0"/>
        <w:adjustRightInd w:val="0"/>
        <w:rPr>
          <w:rFonts w:ascii="Manrope" w:hAnsi="Manrope" w:cstheme="minorHAnsi"/>
          <w:sz w:val="22"/>
          <w:szCs w:val="22"/>
        </w:rPr>
      </w:pPr>
    </w:p>
    <w:p w:rsidRPr="00BC2F5B" w:rsidR="00EF56CC" w:rsidP="5D22D4A4" w:rsidRDefault="3587E3E8" w14:paraId="0A7A148F" w14:textId="77777777">
      <w:pPr>
        <w:autoSpaceDE w:val="0"/>
        <w:autoSpaceDN w:val="0"/>
        <w:adjustRightInd w:val="0"/>
        <w:ind w:left="720" w:hanging="360"/>
        <w:rPr>
          <w:rFonts w:ascii="Manrope" w:hAnsi="Manrope" w:cstheme="minorBidi"/>
          <w:sz w:val="22"/>
          <w:szCs w:val="22"/>
        </w:rPr>
      </w:pPr>
      <w:r w:rsidRPr="5D22D4A4">
        <w:rPr>
          <w:rFonts w:ascii="Manrope" w:hAnsi="Manrope" w:cstheme="minorBid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rsidRPr="00BC2F5B" w:rsidR="00EF56CC" w:rsidP="00EF56CC" w:rsidRDefault="00EF56CC" w14:paraId="08735A1D" w14:textId="77777777">
      <w:pPr>
        <w:autoSpaceDE w:val="0"/>
        <w:autoSpaceDN w:val="0"/>
        <w:adjustRightInd w:val="0"/>
        <w:ind w:left="720" w:hanging="360"/>
        <w:rPr>
          <w:rFonts w:ascii="Manrope" w:hAnsi="Manrope" w:cstheme="minorHAnsi"/>
          <w:sz w:val="22"/>
          <w:szCs w:val="22"/>
        </w:rPr>
      </w:pPr>
    </w:p>
    <w:p w:rsidRPr="00BC2F5B" w:rsidR="00EF56CC" w:rsidP="5D22D4A4" w:rsidRDefault="3587E3E8" w14:paraId="4C54CBCC" w14:textId="77777777">
      <w:pPr>
        <w:autoSpaceDE w:val="0"/>
        <w:autoSpaceDN w:val="0"/>
        <w:adjustRightInd w:val="0"/>
        <w:ind w:left="720" w:hanging="360"/>
        <w:rPr>
          <w:rFonts w:ascii="Manrope" w:hAnsi="Manrope" w:cstheme="minorBidi"/>
          <w:sz w:val="22"/>
          <w:szCs w:val="22"/>
        </w:rPr>
      </w:pPr>
      <w:r w:rsidRPr="5D22D4A4">
        <w:rPr>
          <w:rFonts w:ascii="Manrope" w:hAnsi="Manrope" w:cstheme="minorBid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rsidRPr="00BC2F5B" w:rsidR="00EF56CC" w:rsidP="00EF56CC" w:rsidRDefault="00EF56CC" w14:paraId="6C1B32F7" w14:textId="77777777">
      <w:pPr>
        <w:autoSpaceDE w:val="0"/>
        <w:autoSpaceDN w:val="0"/>
        <w:adjustRightInd w:val="0"/>
        <w:ind w:left="360"/>
        <w:rPr>
          <w:rFonts w:ascii="Manrope" w:hAnsi="Manrope" w:cstheme="minorHAnsi"/>
          <w:sz w:val="22"/>
          <w:szCs w:val="22"/>
        </w:rPr>
      </w:pPr>
    </w:p>
    <w:p w:rsidRPr="00BC2F5B" w:rsidR="00EF56CC" w:rsidP="5D22D4A4" w:rsidRDefault="3587E3E8" w14:paraId="6A7F101C" w14:textId="3CB73128">
      <w:pPr>
        <w:numPr>
          <w:ilvl w:val="0"/>
          <w:numId w:val="8"/>
        </w:numPr>
        <w:autoSpaceDE w:val="0"/>
        <w:autoSpaceDN w:val="0"/>
        <w:adjustRightInd w:val="0"/>
        <w:rPr>
          <w:rFonts w:ascii="Manrope" w:hAnsi="Manrope" w:cstheme="minorBidi"/>
          <w:sz w:val="22"/>
          <w:szCs w:val="22"/>
        </w:rPr>
      </w:pPr>
      <w:r w:rsidRPr="5D22D4A4">
        <w:rPr>
          <w:rFonts w:ascii="Manrope" w:hAnsi="Manrope" w:cstheme="minorBidi"/>
          <w:sz w:val="22"/>
          <w:szCs w:val="22"/>
        </w:rPr>
        <w:t xml:space="preserve">Communicate to a person other than </w:t>
      </w:r>
      <w:r w:rsidRPr="5D22D4A4" w:rsidR="4433CD56">
        <w:rPr>
          <w:rFonts w:ascii="Manrope" w:hAnsi="Manrope" w:cstheme="minorBidi"/>
          <w:sz w:val="22"/>
          <w:szCs w:val="22"/>
        </w:rPr>
        <w:t>ECW</w:t>
      </w:r>
      <w:r w:rsidRPr="5D22D4A4">
        <w:rPr>
          <w:rFonts w:ascii="Manrope" w:hAnsi="Manrope" w:cstheme="minorBid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rsidRPr="00BC2F5B" w:rsidR="00EF56CC" w:rsidP="00942F6B" w:rsidRDefault="00EF56CC" w14:paraId="2799EF0B" w14:textId="77777777">
      <w:pPr>
        <w:numPr>
          <w:ilvl w:val="0"/>
          <w:numId w:val="8"/>
        </w:numPr>
        <w:autoSpaceDE w:val="0"/>
        <w:autoSpaceDN w:val="0"/>
        <w:adjustRightInd w:val="0"/>
        <w:rPr>
          <w:rFonts w:ascii="Manrope" w:hAnsi="Manrope" w:cstheme="minorHAnsi"/>
          <w:sz w:val="22"/>
          <w:szCs w:val="22"/>
        </w:rPr>
      </w:pPr>
      <w:r w:rsidRPr="00BC2F5B">
        <w:rPr>
          <w:rFonts w:ascii="Manrope" w:hAnsi="Manrope" w:cstheme="minorHAnsi"/>
          <w:sz w:val="22"/>
          <w:szCs w:val="22"/>
        </w:rPr>
        <w:t>Enter into an agreement or arrangement with any other person that he/she will refrain from tendering or to the amount of any tender to be submitted</w:t>
      </w:r>
    </w:p>
    <w:p w:rsidRPr="00BC2F5B" w:rsidR="00EF56CC" w:rsidP="00942F6B" w:rsidRDefault="00EF56CC" w14:paraId="57744FE9" w14:textId="4F0E2A63">
      <w:pPr>
        <w:numPr>
          <w:ilvl w:val="0"/>
          <w:numId w:val="8"/>
        </w:numPr>
        <w:autoSpaceDE w:val="0"/>
        <w:autoSpaceDN w:val="0"/>
        <w:adjustRightInd w:val="0"/>
        <w:rPr>
          <w:rFonts w:ascii="Manrope" w:hAnsi="Manrope" w:cstheme="minorHAnsi"/>
          <w:sz w:val="22"/>
          <w:szCs w:val="22"/>
        </w:rPr>
      </w:pPr>
      <w:r w:rsidRPr="00BC2F5B">
        <w:rPr>
          <w:rFonts w:ascii="Manrope" w:hAnsi="Manrope"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rsidRPr="00BC2F5B" w:rsidR="00EF56CC" w:rsidP="00EF56CC" w:rsidRDefault="00EF56CC" w14:paraId="242A9276" w14:textId="77777777">
      <w:pPr>
        <w:autoSpaceDE w:val="0"/>
        <w:autoSpaceDN w:val="0"/>
        <w:adjustRightInd w:val="0"/>
        <w:rPr>
          <w:rFonts w:ascii="Manrope" w:hAnsi="Manrope" w:cstheme="minorHAnsi"/>
          <w:sz w:val="22"/>
          <w:szCs w:val="22"/>
        </w:rPr>
      </w:pPr>
    </w:p>
    <w:p w:rsidRPr="00BC2F5B" w:rsidR="00EF56CC" w:rsidP="00EF56CC" w:rsidRDefault="00EF56CC" w14:paraId="1041732A" w14:textId="77777777">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 xml:space="preserve">4.   I further certify that the principles described in paragraph 3 have been, or will be, brought to the attention of all subcontractors, suppliers and associated companies providing services or materials connected with the tender and any contract </w:t>
      </w:r>
      <w:proofErr w:type="gramStart"/>
      <w:r w:rsidRPr="00BC2F5B">
        <w:rPr>
          <w:rFonts w:ascii="Manrope" w:hAnsi="Manrope" w:cstheme="minorHAnsi"/>
          <w:sz w:val="22"/>
          <w:szCs w:val="22"/>
        </w:rPr>
        <w:t>entered into</w:t>
      </w:r>
      <w:proofErr w:type="gramEnd"/>
      <w:r w:rsidRPr="00BC2F5B">
        <w:rPr>
          <w:rFonts w:ascii="Manrope" w:hAnsi="Manrope" w:cstheme="minorHAnsi"/>
          <w:sz w:val="22"/>
          <w:szCs w:val="22"/>
        </w:rPr>
        <w:t xml:space="preserve"> with the subcontractors, suppliers or associated companies will be made on the basis of the compliance with the above principles by all parties.</w:t>
      </w:r>
    </w:p>
    <w:p w:rsidRPr="00BC2F5B" w:rsidR="00EF56CC" w:rsidP="00EF56CC" w:rsidRDefault="00EF56CC" w14:paraId="39EBD1DF" w14:textId="77777777">
      <w:pPr>
        <w:autoSpaceDE w:val="0"/>
        <w:autoSpaceDN w:val="0"/>
        <w:adjustRightInd w:val="0"/>
        <w:ind w:left="720" w:hanging="360"/>
        <w:rPr>
          <w:rFonts w:ascii="Manrope" w:hAnsi="Manrope" w:cstheme="minorHAnsi"/>
          <w:sz w:val="22"/>
          <w:szCs w:val="22"/>
        </w:rPr>
      </w:pPr>
    </w:p>
    <w:p w:rsidRPr="00BC2F5B" w:rsidR="00EF56CC" w:rsidP="5D22D4A4" w:rsidRDefault="3587E3E8" w14:paraId="26DF3A05" w14:textId="675A42CB">
      <w:pPr>
        <w:autoSpaceDE w:val="0"/>
        <w:autoSpaceDN w:val="0"/>
        <w:adjustRightInd w:val="0"/>
        <w:ind w:left="720" w:hanging="360"/>
        <w:rPr>
          <w:rFonts w:ascii="Manrope" w:hAnsi="Manrope" w:cstheme="minorBidi"/>
          <w:sz w:val="22"/>
          <w:szCs w:val="22"/>
        </w:rPr>
      </w:pPr>
      <w:r w:rsidRPr="5D22D4A4">
        <w:rPr>
          <w:rFonts w:ascii="Manrope" w:hAnsi="Manrope" w:cstheme="minorBidi"/>
          <w:sz w:val="22"/>
          <w:szCs w:val="22"/>
        </w:rPr>
        <w:t xml:space="preserve">5.   I understand that </w:t>
      </w:r>
      <w:r w:rsidRPr="5D22D4A4" w:rsidR="4433CD56">
        <w:rPr>
          <w:rFonts w:ascii="Manrope" w:hAnsi="Manrope" w:cstheme="minorBidi"/>
          <w:sz w:val="22"/>
          <w:szCs w:val="22"/>
        </w:rPr>
        <w:t xml:space="preserve">ECW </w:t>
      </w:r>
      <w:r w:rsidRPr="5D22D4A4">
        <w:rPr>
          <w:rFonts w:ascii="Manrope" w:hAnsi="Manrope" w:cstheme="minorBidi"/>
          <w:sz w:val="22"/>
          <w:szCs w:val="22"/>
        </w:rPr>
        <w:t xml:space="preserve">reserves the right, unless the tenderer stipulates to the contrary in the tender, to accept such portion thereof as </w:t>
      </w:r>
      <w:r w:rsidRPr="5D22D4A4" w:rsidR="4433CD56">
        <w:rPr>
          <w:rFonts w:ascii="Manrope" w:hAnsi="Manrope" w:cstheme="minorBidi"/>
          <w:sz w:val="22"/>
          <w:szCs w:val="22"/>
        </w:rPr>
        <w:t>ECW</w:t>
      </w:r>
      <w:r w:rsidRPr="5D22D4A4">
        <w:rPr>
          <w:rFonts w:ascii="Manrope" w:hAnsi="Manrope" w:cstheme="minorBidi"/>
          <w:sz w:val="22"/>
          <w:szCs w:val="22"/>
        </w:rPr>
        <w:t xml:space="preserve"> may decide. </w:t>
      </w:r>
      <w:r w:rsidRPr="5D22D4A4" w:rsidR="4433CD56">
        <w:rPr>
          <w:rFonts w:ascii="Manrope" w:hAnsi="Manrope" w:cstheme="minorBidi"/>
          <w:sz w:val="22"/>
          <w:szCs w:val="22"/>
        </w:rPr>
        <w:t>ECW</w:t>
      </w:r>
      <w:r w:rsidRPr="5D22D4A4">
        <w:rPr>
          <w:rFonts w:ascii="Manrope" w:hAnsi="Manrope" w:cstheme="minorBidi"/>
          <w:sz w:val="22"/>
          <w:szCs w:val="22"/>
        </w:rPr>
        <w:t xml:space="preserve"> is not bound to accept the lowest or any tender.</w:t>
      </w:r>
    </w:p>
    <w:p w:rsidRPr="00BC2F5B" w:rsidR="00EF56CC" w:rsidP="00EF56CC" w:rsidRDefault="00EF56CC" w14:paraId="5CC19BC5" w14:textId="77777777">
      <w:pPr>
        <w:autoSpaceDE w:val="0"/>
        <w:autoSpaceDN w:val="0"/>
        <w:adjustRightInd w:val="0"/>
        <w:ind w:left="720" w:hanging="360"/>
        <w:rPr>
          <w:rFonts w:ascii="Manrope" w:hAnsi="Manrope" w:cstheme="minorHAnsi"/>
          <w:sz w:val="22"/>
          <w:szCs w:val="22"/>
        </w:rPr>
      </w:pPr>
    </w:p>
    <w:p w:rsidRPr="00BC2F5B" w:rsidR="00EF56CC" w:rsidP="5D22D4A4" w:rsidRDefault="3587E3E8" w14:paraId="0A81B920" w14:textId="77777777">
      <w:pPr>
        <w:autoSpaceDE w:val="0"/>
        <w:autoSpaceDN w:val="0"/>
        <w:adjustRightInd w:val="0"/>
        <w:ind w:left="720" w:hanging="360"/>
        <w:rPr>
          <w:rFonts w:ascii="Manrope" w:hAnsi="Manrope" w:cstheme="minorBidi"/>
          <w:sz w:val="22"/>
          <w:szCs w:val="22"/>
        </w:rPr>
      </w:pPr>
      <w:r w:rsidRPr="5D22D4A4">
        <w:rPr>
          <w:rFonts w:ascii="Manrope" w:hAnsi="Manrope" w:cstheme="minorBidi"/>
          <w:sz w:val="22"/>
          <w:szCs w:val="22"/>
        </w:rPr>
        <w:t xml:space="preserve">6.   I have obeyed the rules regarding confidentiality of tenders and will continue to do so </w:t>
      </w:r>
      <w:proofErr w:type="gramStart"/>
      <w:r w:rsidRPr="5D22D4A4">
        <w:rPr>
          <w:rFonts w:ascii="Manrope" w:hAnsi="Manrope" w:cstheme="minorBidi"/>
          <w:sz w:val="22"/>
          <w:szCs w:val="22"/>
        </w:rPr>
        <w:t>as long as</w:t>
      </w:r>
      <w:proofErr w:type="gramEnd"/>
      <w:r w:rsidRPr="5D22D4A4">
        <w:rPr>
          <w:rFonts w:ascii="Manrope" w:hAnsi="Manrope" w:cstheme="minorBidi"/>
          <w:sz w:val="22"/>
          <w:szCs w:val="22"/>
        </w:rPr>
        <w:t xml:space="preserve"> they apply.</w:t>
      </w:r>
    </w:p>
    <w:p w:rsidRPr="00BC2F5B" w:rsidR="00EF56CC" w:rsidP="00EF56CC" w:rsidRDefault="00EF56CC" w14:paraId="2DA7AAF6" w14:textId="77777777">
      <w:pPr>
        <w:autoSpaceDE w:val="0"/>
        <w:autoSpaceDN w:val="0"/>
        <w:adjustRightInd w:val="0"/>
        <w:ind w:left="720" w:hanging="360"/>
        <w:rPr>
          <w:rFonts w:ascii="Manrope" w:hAnsi="Manrope" w:cstheme="minorHAnsi"/>
          <w:sz w:val="22"/>
          <w:szCs w:val="22"/>
        </w:rPr>
      </w:pPr>
    </w:p>
    <w:p w:rsidRPr="00BC2F5B" w:rsidR="00EF56CC" w:rsidP="00EF56CC" w:rsidRDefault="00EF56CC" w14:paraId="14566AE6" w14:textId="75D1F865">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 xml:space="preserve">7.   I can confirm that I accept that any breach of any of the conditions could   lead to any tender being rejected or to the rescission of the Contract by </w:t>
      </w:r>
      <w:r w:rsidR="0067580B">
        <w:rPr>
          <w:rFonts w:ascii="Manrope" w:hAnsi="Manrope" w:cstheme="minorHAnsi"/>
          <w:sz w:val="22"/>
          <w:szCs w:val="22"/>
        </w:rPr>
        <w:t>ECW</w:t>
      </w:r>
      <w:r w:rsidRPr="00BC2F5B">
        <w:rPr>
          <w:rFonts w:ascii="Manrope" w:hAnsi="Manrope" w:cstheme="minorHAnsi"/>
          <w:sz w:val="22"/>
          <w:szCs w:val="22"/>
        </w:rPr>
        <w:t>.</w:t>
      </w:r>
    </w:p>
    <w:p w:rsidRPr="00BC2F5B" w:rsidR="00EF56CC" w:rsidP="00EF56CC" w:rsidRDefault="00EF56CC" w14:paraId="524FB0A0" w14:textId="77777777">
      <w:pPr>
        <w:autoSpaceDE w:val="0"/>
        <w:autoSpaceDN w:val="0"/>
        <w:adjustRightInd w:val="0"/>
        <w:rPr>
          <w:rFonts w:ascii="Manrope" w:hAnsi="Manrope" w:cstheme="minorHAnsi"/>
          <w:sz w:val="22"/>
          <w:szCs w:val="22"/>
        </w:rPr>
      </w:pPr>
    </w:p>
    <w:tbl>
      <w:tblPr>
        <w:tblW w:w="816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72"/>
        <w:gridCol w:w="4488"/>
      </w:tblGrid>
      <w:tr w:rsidRPr="00BC2F5B" w:rsidR="00EF56CC" w:rsidTr="00EF56CC" w14:paraId="4CD0E67D" w14:textId="77777777">
        <w:trPr>
          <w:trHeight w:val="269"/>
        </w:trPr>
        <w:tc>
          <w:tcPr>
            <w:tcW w:w="3672" w:type="dxa"/>
          </w:tcPr>
          <w:p w:rsidRPr="00BC2F5B" w:rsidR="00EF56CC" w:rsidP="00EF56CC" w:rsidRDefault="00EF56CC" w14:paraId="5637D75F" w14:textId="77777777">
            <w:pPr>
              <w:autoSpaceDE w:val="0"/>
              <w:autoSpaceDN w:val="0"/>
              <w:adjustRightInd w:val="0"/>
              <w:rPr>
                <w:rFonts w:ascii="Manrope" w:hAnsi="Manrope" w:cstheme="minorHAnsi"/>
                <w:sz w:val="22"/>
                <w:szCs w:val="22"/>
              </w:rPr>
            </w:pPr>
            <w:r w:rsidRPr="00BC2F5B">
              <w:rPr>
                <w:rFonts w:ascii="Manrope" w:hAnsi="Manrope" w:cstheme="minorHAnsi"/>
                <w:sz w:val="22"/>
                <w:szCs w:val="22"/>
              </w:rPr>
              <w:t>Authorised Signatory</w:t>
            </w:r>
          </w:p>
        </w:tc>
        <w:tc>
          <w:tcPr>
            <w:tcW w:w="4488" w:type="dxa"/>
          </w:tcPr>
          <w:p w:rsidRPr="00BC2F5B" w:rsidR="00EF56CC" w:rsidP="00EF56CC" w:rsidRDefault="00EF56CC" w14:paraId="374E2AE8" w14:textId="77777777">
            <w:pPr>
              <w:autoSpaceDE w:val="0"/>
              <w:autoSpaceDN w:val="0"/>
              <w:adjustRightInd w:val="0"/>
              <w:rPr>
                <w:rFonts w:ascii="Manrope" w:hAnsi="Manrope" w:cstheme="minorHAnsi"/>
                <w:sz w:val="22"/>
                <w:szCs w:val="22"/>
              </w:rPr>
            </w:pPr>
          </w:p>
        </w:tc>
      </w:tr>
      <w:tr w:rsidRPr="00BC2F5B" w:rsidR="00EF56CC" w:rsidTr="00EF56CC" w14:paraId="4B3D7571" w14:textId="77777777">
        <w:trPr>
          <w:trHeight w:val="282"/>
        </w:trPr>
        <w:tc>
          <w:tcPr>
            <w:tcW w:w="3672" w:type="dxa"/>
          </w:tcPr>
          <w:p w:rsidRPr="00BC2F5B" w:rsidR="00EF56CC" w:rsidP="00EF56CC" w:rsidRDefault="00EF56CC" w14:paraId="05272BF2" w14:textId="77777777">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Date </w:t>
            </w:r>
          </w:p>
        </w:tc>
        <w:tc>
          <w:tcPr>
            <w:tcW w:w="4488" w:type="dxa"/>
          </w:tcPr>
          <w:p w:rsidRPr="00BC2F5B" w:rsidR="00EF56CC" w:rsidP="00EF56CC" w:rsidRDefault="00EF56CC" w14:paraId="4ACD90EB" w14:textId="77777777">
            <w:pPr>
              <w:autoSpaceDE w:val="0"/>
              <w:autoSpaceDN w:val="0"/>
              <w:adjustRightInd w:val="0"/>
              <w:rPr>
                <w:rFonts w:ascii="Manrope" w:hAnsi="Manrope" w:cstheme="minorHAnsi"/>
                <w:sz w:val="22"/>
                <w:szCs w:val="22"/>
              </w:rPr>
            </w:pPr>
          </w:p>
        </w:tc>
      </w:tr>
      <w:tr w:rsidRPr="00BC2F5B" w:rsidR="00EF56CC" w:rsidTr="00EF56CC" w14:paraId="6450E866" w14:textId="77777777">
        <w:trPr>
          <w:trHeight w:val="282"/>
        </w:trPr>
        <w:tc>
          <w:tcPr>
            <w:tcW w:w="3672" w:type="dxa"/>
          </w:tcPr>
          <w:p w:rsidRPr="00BC2F5B" w:rsidR="00EF56CC" w:rsidP="00EF56CC" w:rsidRDefault="00EF56CC" w14:paraId="0FCF4360" w14:textId="77777777">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Name in BLOCK LETTERS </w:t>
            </w:r>
          </w:p>
        </w:tc>
        <w:tc>
          <w:tcPr>
            <w:tcW w:w="4488" w:type="dxa"/>
          </w:tcPr>
          <w:p w:rsidRPr="00BC2F5B" w:rsidR="00EF56CC" w:rsidP="00EF56CC" w:rsidRDefault="00EF56CC" w14:paraId="1D586CC1" w14:textId="77777777">
            <w:pPr>
              <w:autoSpaceDE w:val="0"/>
              <w:autoSpaceDN w:val="0"/>
              <w:adjustRightInd w:val="0"/>
              <w:rPr>
                <w:rFonts w:ascii="Manrope" w:hAnsi="Manrope" w:cstheme="minorHAnsi"/>
                <w:sz w:val="22"/>
                <w:szCs w:val="22"/>
              </w:rPr>
            </w:pPr>
          </w:p>
        </w:tc>
      </w:tr>
      <w:tr w:rsidRPr="00BC2F5B" w:rsidR="00EF56CC" w:rsidTr="00EF56CC" w14:paraId="3CBE1039" w14:textId="77777777">
        <w:trPr>
          <w:trHeight w:val="269"/>
        </w:trPr>
        <w:tc>
          <w:tcPr>
            <w:tcW w:w="3672" w:type="dxa"/>
          </w:tcPr>
          <w:p w:rsidRPr="00BC2F5B" w:rsidR="00EF56CC" w:rsidP="00EF56CC" w:rsidRDefault="00EF56CC" w14:paraId="0EF08B6A" w14:textId="77777777">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Job Title </w:t>
            </w:r>
          </w:p>
        </w:tc>
        <w:tc>
          <w:tcPr>
            <w:tcW w:w="4488" w:type="dxa"/>
          </w:tcPr>
          <w:p w:rsidRPr="00BC2F5B" w:rsidR="00EF56CC" w:rsidP="00EF56CC" w:rsidRDefault="00EF56CC" w14:paraId="3D212CBC" w14:textId="77777777">
            <w:pPr>
              <w:autoSpaceDE w:val="0"/>
              <w:autoSpaceDN w:val="0"/>
              <w:adjustRightInd w:val="0"/>
              <w:rPr>
                <w:rFonts w:ascii="Manrope" w:hAnsi="Manrope" w:cstheme="minorHAnsi"/>
                <w:sz w:val="22"/>
                <w:szCs w:val="22"/>
              </w:rPr>
            </w:pPr>
          </w:p>
        </w:tc>
      </w:tr>
      <w:tr w:rsidRPr="00BC2F5B" w:rsidR="00EF56CC" w:rsidTr="00EF56CC" w14:paraId="4A728467" w14:textId="77777777">
        <w:trPr>
          <w:trHeight w:val="282"/>
        </w:trPr>
        <w:tc>
          <w:tcPr>
            <w:tcW w:w="3672" w:type="dxa"/>
          </w:tcPr>
          <w:p w:rsidRPr="00BC2F5B" w:rsidR="00EF56CC" w:rsidP="00EF56CC" w:rsidRDefault="00EF56CC" w14:paraId="62813212" w14:textId="77777777">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Telephone Number </w:t>
            </w:r>
          </w:p>
        </w:tc>
        <w:tc>
          <w:tcPr>
            <w:tcW w:w="4488" w:type="dxa"/>
          </w:tcPr>
          <w:p w:rsidRPr="00BC2F5B" w:rsidR="00EF56CC" w:rsidP="00EF56CC" w:rsidRDefault="00EF56CC" w14:paraId="116AD4CD" w14:textId="77777777">
            <w:pPr>
              <w:autoSpaceDE w:val="0"/>
              <w:autoSpaceDN w:val="0"/>
              <w:adjustRightInd w:val="0"/>
              <w:rPr>
                <w:rFonts w:ascii="Manrope" w:hAnsi="Manrope" w:cstheme="minorHAnsi"/>
                <w:sz w:val="22"/>
                <w:szCs w:val="22"/>
              </w:rPr>
            </w:pPr>
          </w:p>
        </w:tc>
      </w:tr>
      <w:tr w:rsidRPr="00BC2F5B" w:rsidR="00EF56CC" w:rsidTr="00EF56CC" w14:paraId="5F89CAB3" w14:textId="77777777">
        <w:trPr>
          <w:trHeight w:val="282"/>
        </w:trPr>
        <w:tc>
          <w:tcPr>
            <w:tcW w:w="3672" w:type="dxa"/>
          </w:tcPr>
          <w:p w:rsidRPr="00BC2F5B" w:rsidR="00EF56CC" w:rsidP="00EF56CC" w:rsidRDefault="00EF56CC" w14:paraId="264E4BA5" w14:textId="77777777">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E-mail address </w:t>
            </w:r>
          </w:p>
        </w:tc>
        <w:tc>
          <w:tcPr>
            <w:tcW w:w="4488" w:type="dxa"/>
          </w:tcPr>
          <w:p w:rsidRPr="00BC2F5B" w:rsidR="00EF56CC" w:rsidP="00EF56CC" w:rsidRDefault="00EF56CC" w14:paraId="24B8C5D2" w14:textId="77777777">
            <w:pPr>
              <w:autoSpaceDE w:val="0"/>
              <w:autoSpaceDN w:val="0"/>
              <w:adjustRightInd w:val="0"/>
              <w:rPr>
                <w:rFonts w:ascii="Manrope" w:hAnsi="Manrope" w:cstheme="minorHAnsi"/>
                <w:sz w:val="22"/>
                <w:szCs w:val="22"/>
              </w:rPr>
            </w:pPr>
          </w:p>
        </w:tc>
      </w:tr>
    </w:tbl>
    <w:p w:rsidRPr="00BC2F5B" w:rsidR="00EF56CC" w:rsidP="00EF56CC" w:rsidRDefault="00EF56CC" w14:paraId="443224D2" w14:textId="77777777">
      <w:pPr>
        <w:autoSpaceDE w:val="0"/>
        <w:autoSpaceDN w:val="0"/>
        <w:adjustRightInd w:val="0"/>
        <w:rPr>
          <w:rFonts w:ascii="Manrope" w:hAnsi="Manrope" w:cstheme="minorHAnsi"/>
          <w:sz w:val="22"/>
          <w:szCs w:val="22"/>
        </w:rPr>
      </w:pPr>
    </w:p>
    <w:p w:rsidRPr="00BC2F5B" w:rsidR="00EF56CC" w:rsidP="00EF56CC" w:rsidRDefault="00EF56CC" w14:paraId="52BB666D" w14:textId="77777777">
      <w:pPr>
        <w:autoSpaceDE w:val="0"/>
        <w:autoSpaceDN w:val="0"/>
        <w:adjustRightInd w:val="0"/>
        <w:rPr>
          <w:rFonts w:ascii="Manrope" w:hAnsi="Manrope" w:cstheme="minorHAnsi"/>
          <w:sz w:val="22"/>
          <w:szCs w:val="22"/>
        </w:rPr>
      </w:pPr>
    </w:p>
    <w:p w:rsidRPr="00BC2F5B" w:rsidR="00EF56CC" w:rsidP="5D22D4A4" w:rsidRDefault="3587E3E8" w14:paraId="7A555124" w14:textId="77777777">
      <w:pPr>
        <w:autoSpaceDE w:val="0"/>
        <w:autoSpaceDN w:val="0"/>
        <w:adjustRightInd w:val="0"/>
        <w:rPr>
          <w:rFonts w:ascii="Manrope" w:hAnsi="Manrope" w:cstheme="minorBidi"/>
          <w:sz w:val="22"/>
          <w:szCs w:val="22"/>
        </w:rPr>
      </w:pPr>
      <w:r w:rsidRPr="5D22D4A4">
        <w:rPr>
          <w:rFonts w:ascii="Manrope" w:hAnsi="Manrope" w:cstheme="minorBid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rsidRPr="00BC2F5B" w:rsidR="00E65654" w:rsidP="003B5036" w:rsidRDefault="00E65654" w14:paraId="3616C159" w14:textId="77777777">
      <w:pPr>
        <w:jc w:val="both"/>
        <w:rPr>
          <w:rFonts w:ascii="Manrope" w:hAnsi="Manrope" w:cstheme="minorHAnsi"/>
          <w:sz w:val="22"/>
          <w:szCs w:val="22"/>
        </w:rPr>
      </w:pPr>
    </w:p>
    <w:p w:rsidRPr="00BC2F5B" w:rsidR="002A6A40" w:rsidRDefault="002A6A40" w14:paraId="22044322" w14:textId="77777777">
      <w:pPr>
        <w:rPr>
          <w:rFonts w:ascii="Manrope" w:hAnsi="Manrope" w:cstheme="minorHAnsi"/>
          <w:b/>
          <w:sz w:val="22"/>
          <w:szCs w:val="22"/>
          <w:u w:val="single"/>
        </w:rPr>
      </w:pPr>
      <w:r w:rsidRPr="00BC2F5B">
        <w:rPr>
          <w:rFonts w:ascii="Manrope" w:hAnsi="Manrope" w:cstheme="minorHAnsi"/>
          <w:b/>
          <w:sz w:val="22"/>
          <w:szCs w:val="22"/>
          <w:u w:val="single"/>
        </w:rPr>
        <w:br w:type="page"/>
      </w:r>
    </w:p>
    <w:p w:rsidRPr="00BC2F5B" w:rsidR="00EF56CC" w:rsidP="5D22D4A4" w:rsidRDefault="33E5931D" w14:paraId="189033FD" w14:textId="099B44B5">
      <w:pPr>
        <w:pStyle w:val="Heading1"/>
        <w:rPr>
          <w:rFonts w:ascii="Manrope" w:hAnsi="Manrope" w:cstheme="minorBidi"/>
          <w:color w:val="auto"/>
          <w:sz w:val="22"/>
          <w:szCs w:val="22"/>
          <w:u w:val="single"/>
        </w:rPr>
      </w:pPr>
      <w:bookmarkStart w:name="_Toc164416829" w:id="7"/>
      <w:r w:rsidRPr="5D22D4A4">
        <w:rPr>
          <w:rFonts w:ascii="Manrope" w:hAnsi="Manrope" w:cstheme="minorBidi"/>
          <w:color w:val="auto"/>
          <w:sz w:val="22"/>
          <w:szCs w:val="22"/>
          <w:u w:val="single"/>
        </w:rPr>
        <w:t>APPENDIX 2 – PRICE SCHEDULE</w:t>
      </w:r>
      <w:r w:rsidRPr="5D22D4A4" w:rsidR="0B8E6858">
        <w:rPr>
          <w:rFonts w:ascii="Manrope" w:hAnsi="Manrope" w:cstheme="minorBidi"/>
          <w:color w:val="auto"/>
          <w:sz w:val="22"/>
          <w:szCs w:val="22"/>
          <w:u w:val="single"/>
        </w:rPr>
        <w:t xml:space="preserve"> – TO BE COMPLETED AND RETURNED</w:t>
      </w:r>
      <w:bookmarkEnd w:id="7"/>
    </w:p>
    <w:p w:rsidR="00DF2D6D" w:rsidP="00DF2D6D" w:rsidRDefault="00DF2D6D" w14:paraId="390A07DA" w14:textId="77777777">
      <w:pPr>
        <w:rPr>
          <w:rFonts w:ascii="Manrope" w:hAnsi="Manrope" w:cstheme="minorHAnsi"/>
          <w:sz w:val="22"/>
          <w:szCs w:val="22"/>
        </w:rPr>
      </w:pPr>
    </w:p>
    <w:p w:rsidR="00980B7B" w:rsidP="79ED9234" w:rsidRDefault="00980B7B" w14:paraId="35A68B0D" w14:textId="49E8B260">
      <w:pPr>
        <w:rPr>
          <w:rFonts w:ascii="Manrope" w:hAnsi="Manrope" w:cs="Calibri" w:cstheme="minorAscii"/>
          <w:sz w:val="22"/>
          <w:szCs w:val="22"/>
        </w:rPr>
      </w:pPr>
      <w:r w:rsidRPr="79ED9234" w:rsidR="00980B7B">
        <w:rPr>
          <w:rFonts w:ascii="Manrope" w:hAnsi="Manrope" w:cs="Calibri" w:cstheme="minorAscii"/>
          <w:sz w:val="22"/>
          <w:szCs w:val="22"/>
        </w:rPr>
        <w:t>Activities 2</w:t>
      </w:r>
      <w:r w:rsidRPr="79ED9234" w:rsidR="00B54E0C">
        <w:rPr>
          <w:rFonts w:ascii="Manrope" w:hAnsi="Manrope" w:cs="Calibri" w:cstheme="minorAscii"/>
          <w:sz w:val="22"/>
          <w:szCs w:val="22"/>
        </w:rPr>
        <w:t xml:space="preserve"> and </w:t>
      </w:r>
      <w:r w:rsidRPr="79ED9234" w:rsidR="6B6EE9EC">
        <w:rPr>
          <w:rFonts w:ascii="Manrope" w:hAnsi="Manrope" w:cs="Calibri" w:cstheme="minorAscii"/>
          <w:sz w:val="22"/>
          <w:szCs w:val="22"/>
        </w:rPr>
        <w:t>3</w:t>
      </w:r>
      <w:r w:rsidRPr="79ED9234" w:rsidR="00980B7B">
        <w:rPr>
          <w:rFonts w:ascii="Manrope" w:hAnsi="Manrope" w:cs="Calibri" w:cstheme="minorAscii"/>
          <w:sz w:val="22"/>
          <w:szCs w:val="22"/>
        </w:rPr>
        <w:t xml:space="preserve"> (see</w:t>
      </w:r>
      <w:r w:rsidRPr="79ED9234" w:rsidR="00AD6DB9">
        <w:rPr>
          <w:rFonts w:ascii="Manrope" w:hAnsi="Manrope" w:cs="Calibri" w:cstheme="minorAscii"/>
          <w:sz w:val="22"/>
          <w:szCs w:val="22"/>
        </w:rPr>
        <w:t xml:space="preserve"> the specification -</w:t>
      </w:r>
      <w:r w:rsidRPr="79ED9234" w:rsidR="00980B7B">
        <w:rPr>
          <w:rFonts w:ascii="Manrope" w:hAnsi="Manrope" w:cs="Calibri" w:cstheme="minorAscii"/>
          <w:sz w:val="22"/>
          <w:szCs w:val="22"/>
        </w:rPr>
        <w:t xml:space="preserve"> Annex 1</w:t>
      </w:r>
      <w:r w:rsidRPr="79ED9234" w:rsidR="00AD6DB9">
        <w:rPr>
          <w:rFonts w:ascii="Manrope" w:hAnsi="Manrope" w:cs="Calibri" w:cstheme="minorAscii"/>
          <w:sz w:val="22"/>
          <w:szCs w:val="22"/>
        </w:rPr>
        <w:t xml:space="preserve"> -</w:t>
      </w:r>
      <w:r w:rsidRPr="79ED9234" w:rsidR="00980B7B">
        <w:rPr>
          <w:rFonts w:ascii="Manrope" w:hAnsi="Manrope" w:cs="Calibri" w:cstheme="minorAscii"/>
          <w:sz w:val="22"/>
          <w:szCs w:val="22"/>
        </w:rPr>
        <w:t xml:space="preserve"> for further detail) should be priced individually below:</w:t>
      </w:r>
    </w:p>
    <w:p w:rsidRPr="00C27BB5" w:rsidR="00980B7B" w:rsidP="00DF2D6D" w:rsidRDefault="00980B7B" w14:paraId="1BA387F3" w14:textId="77777777">
      <w:pPr>
        <w:rPr>
          <w:rFonts w:ascii="Manrope" w:hAnsi="Manrope" w:cstheme="minorHAnsi"/>
          <w:sz w:val="22"/>
          <w:szCs w:val="22"/>
        </w:rPr>
      </w:pPr>
    </w:p>
    <w:p w:rsidRPr="007D0175" w:rsidR="00DF2D6D" w:rsidP="00DF2D6D" w:rsidRDefault="00DF2D6D" w14:paraId="50DC0DA3" w14:textId="2A824859">
      <w:pPr>
        <w:rPr>
          <w:rFonts w:ascii="Manrope" w:hAnsi="Manrope" w:cstheme="minorBidi"/>
          <w:b/>
          <w:bCs/>
          <w:i/>
          <w:iCs/>
          <w:sz w:val="22"/>
          <w:szCs w:val="22"/>
        </w:rPr>
      </w:pPr>
      <w:r w:rsidRPr="00C27BB5">
        <w:rPr>
          <w:rFonts w:ascii="Manrope" w:hAnsi="Manrope" w:cstheme="minorBidi"/>
          <w:b/>
          <w:bCs/>
          <w:sz w:val="22"/>
          <w:szCs w:val="22"/>
        </w:rPr>
        <w:t> </w:t>
      </w:r>
      <w:r w:rsidR="00980B7B">
        <w:rPr>
          <w:rFonts w:ascii="Manrope" w:hAnsi="Manrope" w:cstheme="minorBidi"/>
          <w:b/>
          <w:bCs/>
          <w:i/>
          <w:iCs/>
          <w:sz w:val="22"/>
          <w:szCs w:val="22"/>
        </w:rPr>
        <w:t>Activity 2</w:t>
      </w:r>
      <w:r w:rsidR="00CB4993">
        <w:rPr>
          <w:rFonts w:ascii="Manrope" w:hAnsi="Manrope" w:cstheme="minorBidi"/>
          <w:b/>
          <w:bCs/>
          <w:i/>
          <w:iCs/>
          <w:sz w:val="22"/>
          <w:szCs w:val="22"/>
        </w:rPr>
        <w:t>:</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50"/>
        <w:gridCol w:w="3630"/>
        <w:gridCol w:w="840"/>
        <w:gridCol w:w="945"/>
      </w:tblGrid>
      <w:tr w:rsidRPr="00C27BB5" w:rsidR="00DF2D6D" w:rsidTr="005E02A1" w14:paraId="77330C54" w14:textId="77777777">
        <w:trPr>
          <w:trHeight w:val="270"/>
        </w:trPr>
        <w:tc>
          <w:tcPr>
            <w:tcW w:w="255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2503FF15" w14:textId="77777777">
            <w:pPr>
              <w:rPr>
                <w:rFonts w:ascii="Manrope" w:hAnsi="Manrope" w:cstheme="minorHAnsi"/>
                <w:b/>
                <w:sz w:val="22"/>
                <w:szCs w:val="22"/>
              </w:rPr>
            </w:pPr>
            <w:r w:rsidRPr="00C27BB5">
              <w:rPr>
                <w:rFonts w:ascii="Manrope" w:hAnsi="Manrope" w:cstheme="minorHAnsi"/>
                <w:b/>
                <w:sz w:val="22"/>
                <w:szCs w:val="22"/>
              </w:rPr>
              <w:t>Staff Broken down by role</w:t>
            </w:r>
            <w:r w:rsidRPr="00C27BB5">
              <w:rPr>
                <w:b/>
                <w:sz w:val="22"/>
                <w:szCs w:val="22"/>
              </w:rPr>
              <w:t> </w:t>
            </w:r>
            <w:r w:rsidRPr="00C27BB5">
              <w:rPr>
                <w:rFonts w:ascii="Manrope" w:hAnsi="Manrope" w:cs="Manrope"/>
                <w:b/>
                <w:sz w:val="22"/>
                <w:szCs w:val="22"/>
              </w:rPr>
              <w:t> </w:t>
            </w:r>
          </w:p>
        </w:tc>
        <w:tc>
          <w:tcPr>
            <w:tcW w:w="363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255D8C71"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10E18D4A"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37F6193D"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r>
      <w:tr w:rsidRPr="00C27BB5" w:rsidR="00DF2D6D" w:rsidTr="005E02A1" w14:paraId="69A0E34B" w14:textId="77777777">
        <w:trPr>
          <w:trHeight w:val="270"/>
        </w:trPr>
        <w:tc>
          <w:tcPr>
            <w:tcW w:w="255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7C6CE42E" w14:textId="77777777">
            <w:pPr>
              <w:rPr>
                <w:rFonts w:ascii="Manrope" w:hAnsi="Manrope" w:cstheme="minorHAnsi"/>
                <w:b/>
                <w:sz w:val="22"/>
                <w:szCs w:val="22"/>
              </w:rPr>
            </w:pPr>
            <w:r w:rsidRPr="00C27BB5">
              <w:rPr>
                <w:rFonts w:ascii="Manrope" w:hAnsi="Manrope" w:cstheme="minorHAnsi"/>
                <w:b/>
                <w:sz w:val="22"/>
                <w:szCs w:val="22"/>
              </w:rPr>
              <w:t>Staff role/Name</w:t>
            </w:r>
            <w:r w:rsidRPr="00C27BB5">
              <w:rPr>
                <w:b/>
                <w:sz w:val="22"/>
                <w:szCs w:val="22"/>
              </w:rPr>
              <w:t> </w:t>
            </w:r>
            <w:r w:rsidRPr="00C27BB5">
              <w:rPr>
                <w:rFonts w:ascii="Manrope" w:hAnsi="Manrope" w:cs="Manrope"/>
                <w:b/>
                <w:sz w:val="22"/>
                <w:szCs w:val="22"/>
              </w:rPr>
              <w:t> </w:t>
            </w:r>
          </w:p>
        </w:tc>
        <w:tc>
          <w:tcPr>
            <w:tcW w:w="363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787AA7AD" w14:textId="77777777">
            <w:pPr>
              <w:rPr>
                <w:rFonts w:ascii="Manrope" w:hAnsi="Manrope" w:cstheme="minorHAnsi"/>
                <w:b/>
                <w:sz w:val="22"/>
                <w:szCs w:val="22"/>
              </w:rPr>
            </w:pPr>
            <w:r w:rsidRPr="00C27BB5">
              <w:rPr>
                <w:rFonts w:ascii="Manrope" w:hAnsi="Manrope" w:cstheme="minorHAnsi"/>
                <w:b/>
                <w:sz w:val="22"/>
                <w:szCs w:val="22"/>
              </w:rPr>
              <w:t>Amount of time to be spent on project</w:t>
            </w:r>
            <w:r w:rsidRPr="00C27BB5">
              <w:rPr>
                <w:b/>
                <w:sz w:val="22"/>
                <w:szCs w:val="22"/>
              </w:rPr>
              <w:t> </w:t>
            </w:r>
            <w:r w:rsidRPr="00C27BB5">
              <w:rPr>
                <w:rFonts w:ascii="Manrope" w:hAnsi="Manrope" w:cs="Manrope"/>
                <w:b/>
                <w:sz w:val="22"/>
                <w:szCs w:val="22"/>
              </w:rPr>
              <w: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147F9881" w14:textId="77777777">
            <w:pPr>
              <w:rPr>
                <w:rFonts w:ascii="Manrope" w:hAnsi="Manrope" w:cstheme="minorHAnsi"/>
                <w:b/>
                <w:sz w:val="22"/>
                <w:szCs w:val="22"/>
              </w:rPr>
            </w:pPr>
            <w:r w:rsidRPr="00C27BB5">
              <w:rPr>
                <w:rFonts w:ascii="Manrope" w:hAnsi="Manrope" w:cstheme="minorHAnsi"/>
                <w:b/>
                <w:sz w:val="22"/>
                <w:szCs w:val="22"/>
              </w:rPr>
              <w:t>day rate</w:t>
            </w:r>
            <w:r w:rsidRPr="00C27BB5">
              <w:rPr>
                <w:b/>
                <w:sz w:val="22"/>
                <w:szCs w:val="22"/>
              </w:rPr>
              <w:t> </w:t>
            </w:r>
            <w:r w:rsidRPr="00C27BB5">
              <w:rPr>
                <w:rFonts w:ascii="Manrope" w:hAnsi="Manrope" w:cs="Manrope"/>
                <w:b/>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7E0A3BB1" w14:textId="77777777">
            <w:pPr>
              <w:rPr>
                <w:rFonts w:ascii="Manrope" w:hAnsi="Manrope" w:cstheme="minorHAnsi"/>
                <w:b/>
                <w:sz w:val="22"/>
                <w:szCs w:val="22"/>
              </w:rPr>
            </w:pPr>
            <w:r w:rsidRPr="00C27BB5">
              <w:rPr>
                <w:rFonts w:ascii="Manrope" w:hAnsi="Manrope" w:cstheme="minorHAnsi"/>
                <w:b/>
                <w:sz w:val="22"/>
                <w:szCs w:val="22"/>
              </w:rPr>
              <w:t>Total</w:t>
            </w:r>
            <w:r w:rsidRPr="00C27BB5">
              <w:rPr>
                <w:b/>
                <w:sz w:val="22"/>
                <w:szCs w:val="22"/>
              </w:rPr>
              <w:t> </w:t>
            </w:r>
            <w:r w:rsidRPr="00C27BB5">
              <w:rPr>
                <w:rFonts w:ascii="Manrope" w:hAnsi="Manrope" w:cs="Manrope"/>
                <w:b/>
                <w:sz w:val="22"/>
                <w:szCs w:val="22"/>
              </w:rPr>
              <w:t> </w:t>
            </w:r>
          </w:p>
        </w:tc>
      </w:tr>
      <w:tr w:rsidRPr="00C27BB5" w:rsidR="00DF2D6D" w:rsidTr="005E02A1" w14:paraId="4146772A" w14:textId="77777777">
        <w:trPr>
          <w:trHeight w:val="270"/>
        </w:trPr>
        <w:tc>
          <w:tcPr>
            <w:tcW w:w="255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5C3CA6F6"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363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1DDE08BB"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6A01ADD8"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5D773559" w14:textId="77777777">
            <w:pPr>
              <w:rPr>
                <w:rFonts w:ascii="Manrope" w:hAnsi="Manrope" w:cstheme="minorHAnsi"/>
                <w:b/>
                <w:sz w:val="22"/>
                <w:szCs w:val="22"/>
              </w:rPr>
            </w:pPr>
          </w:p>
        </w:tc>
      </w:tr>
      <w:tr w:rsidRPr="00C27BB5" w:rsidR="00DF2D6D" w:rsidTr="005E02A1" w14:paraId="3E8BF341" w14:textId="77777777">
        <w:trPr>
          <w:trHeight w:val="270"/>
        </w:trPr>
        <w:tc>
          <w:tcPr>
            <w:tcW w:w="255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47566C4F"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363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5985FBAC"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0414E1AF"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3022B524"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r>
      <w:tr w:rsidRPr="00C27BB5" w:rsidR="00DF2D6D" w:rsidTr="005E02A1" w14:paraId="66204A5F" w14:textId="77777777">
        <w:trPr>
          <w:trHeight w:val="270"/>
        </w:trPr>
        <w:tc>
          <w:tcPr>
            <w:tcW w:w="255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19FFE1E7"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363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088A13DE"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3428E0EC"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1F499D32"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r>
      <w:tr w:rsidRPr="00C27BB5" w:rsidR="00DF2D6D" w:rsidTr="005E02A1" w14:paraId="65E3FB13" w14:textId="77777777">
        <w:trPr>
          <w:trHeight w:val="270"/>
        </w:trPr>
        <w:tc>
          <w:tcPr>
            <w:tcW w:w="255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7FD21C17"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363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3A8C88AE"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3C644B76"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6EAFB5F2"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r>
      <w:tr w:rsidRPr="00C27BB5" w:rsidR="00DF2D6D" w:rsidTr="005E02A1" w14:paraId="5EB48BAF" w14:textId="77777777">
        <w:trPr>
          <w:trHeight w:val="270"/>
        </w:trPr>
        <w:tc>
          <w:tcPr>
            <w:tcW w:w="255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7623F2F9" w14:textId="77777777">
            <w:pPr>
              <w:rPr>
                <w:rFonts w:ascii="Manrope" w:hAnsi="Manrope" w:cstheme="minorHAnsi"/>
                <w:b/>
                <w:sz w:val="22"/>
                <w:szCs w:val="22"/>
              </w:rPr>
            </w:pPr>
            <w:r w:rsidRPr="00C27BB5">
              <w:rPr>
                <w:rFonts w:ascii="Manrope" w:hAnsi="Manrope" w:cstheme="minorHAnsi"/>
                <w:b/>
                <w:sz w:val="22"/>
                <w:szCs w:val="22"/>
              </w:rPr>
              <w:t>Attendance at meetings</w:t>
            </w:r>
            <w:r w:rsidRPr="00C27BB5">
              <w:rPr>
                <w:b/>
                <w:sz w:val="22"/>
                <w:szCs w:val="22"/>
              </w:rPr>
              <w:t> </w:t>
            </w:r>
            <w:r w:rsidRPr="00C27BB5">
              <w:rPr>
                <w:rFonts w:ascii="Manrope" w:hAnsi="Manrope" w:cs="Manrope"/>
                <w:b/>
                <w:sz w:val="22"/>
                <w:szCs w:val="22"/>
              </w:rPr>
              <w:t> </w:t>
            </w:r>
          </w:p>
        </w:tc>
        <w:tc>
          <w:tcPr>
            <w:tcW w:w="363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5C2D29F3" w14:textId="77777777">
            <w:pPr>
              <w:rPr>
                <w:rFonts w:ascii="Manrope" w:hAnsi="Manrope" w:cstheme="minorHAnsi"/>
                <w:b/>
                <w:sz w:val="22"/>
                <w:szCs w:val="22"/>
              </w:rPr>
            </w:pPr>
            <w:r w:rsidRPr="00C27BB5">
              <w:rPr>
                <w:rFonts w:ascii="Manrope" w:hAnsi="Manrope" w:cstheme="minorHAnsi"/>
                <w:b/>
                <w:sz w:val="22"/>
                <w:szCs w:val="22"/>
              </w:rPr>
              <w:t>Number of meetings</w:t>
            </w:r>
            <w:r w:rsidRPr="00C27BB5">
              <w:rPr>
                <w:b/>
                <w:sz w:val="22"/>
                <w:szCs w:val="22"/>
              </w:rPr>
              <w:t> </w:t>
            </w:r>
            <w:r w:rsidRPr="00C27BB5">
              <w:rPr>
                <w:rFonts w:ascii="Manrope" w:hAnsi="Manrope" w:cs="Manrope"/>
                <w:b/>
                <w:sz w:val="22"/>
                <w:szCs w:val="22"/>
              </w:rPr>
              <w: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4BAF33E8" w14:textId="77777777">
            <w:pPr>
              <w:rPr>
                <w:rFonts w:ascii="Manrope" w:hAnsi="Manrope" w:cstheme="minorHAnsi"/>
                <w:b/>
                <w:sz w:val="22"/>
                <w:szCs w:val="22"/>
              </w:rPr>
            </w:pPr>
            <w:r w:rsidRPr="00C27BB5">
              <w:rPr>
                <w:rFonts w:ascii="Manrope" w:hAnsi="Manrope" w:cstheme="minorHAnsi"/>
                <w:b/>
                <w:sz w:val="22"/>
                <w:szCs w:val="22"/>
              </w:rPr>
              <w:t>Rate</w:t>
            </w:r>
            <w:r w:rsidRPr="00C27BB5">
              <w:rPr>
                <w:b/>
                <w:sz w:val="22"/>
                <w:szCs w:val="22"/>
              </w:rPr>
              <w:t> </w:t>
            </w:r>
            <w:r w:rsidRPr="00C27BB5">
              <w:rPr>
                <w:rFonts w:ascii="Manrope" w:hAnsi="Manrope" w:cs="Manrope"/>
                <w:b/>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1B6722F3"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r>
    </w:tbl>
    <w:p w:rsidRPr="00C27BB5" w:rsidR="00DF2D6D" w:rsidP="00DF2D6D" w:rsidRDefault="00DF2D6D" w14:paraId="21191754" w14:textId="2761A000">
      <w:pPr>
        <w:rPr>
          <w:rFonts w:ascii="Manrope" w:hAnsi="Manrope" w:cstheme="minorHAnsi"/>
          <w:b/>
          <w:sz w:val="22"/>
          <w:szCs w:val="22"/>
        </w:rPr>
      </w:pPr>
      <w:r w:rsidRPr="00C27BB5">
        <w:rPr>
          <w:rFonts w:ascii="Manrope" w:hAnsi="Manrope" w:cstheme="minorBidi"/>
          <w:b/>
          <w:bCs/>
          <w:sz w:val="22"/>
          <w:szCs w:val="22"/>
        </w:rPr>
        <w:t> </w:t>
      </w:r>
      <w:r w:rsidRPr="00C27BB5">
        <w:rPr>
          <w:b/>
          <w:sz w:val="22"/>
          <w:szCs w:val="22"/>
        </w:rPr>
        <w:t>  </w:t>
      </w:r>
      <w:r w:rsidRPr="00C27BB5">
        <w:rPr>
          <w:rFonts w:ascii="Manrope" w:hAnsi="Manrope" w:cs="Manrope"/>
          <w:b/>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90"/>
        <w:gridCol w:w="3105"/>
        <w:gridCol w:w="840"/>
        <w:gridCol w:w="945"/>
      </w:tblGrid>
      <w:tr w:rsidRPr="00C27BB5" w:rsidR="00DF2D6D" w:rsidTr="005E02A1" w14:paraId="7394332D" w14:textId="77777777">
        <w:trPr>
          <w:trHeight w:val="270"/>
        </w:trPr>
        <w:tc>
          <w:tcPr>
            <w:tcW w:w="6195" w:type="dxa"/>
            <w:gridSpan w:val="2"/>
            <w:tcBorders>
              <w:top w:val="single" w:color="auto" w:sz="6" w:space="0"/>
              <w:left w:val="single" w:color="auto" w:sz="6" w:space="0"/>
              <w:bottom w:val="single" w:color="auto" w:sz="6" w:space="0"/>
              <w:right w:val="single" w:color="000000" w:sz="6" w:space="0"/>
            </w:tcBorders>
            <w:shd w:val="clear" w:color="auto" w:fill="auto"/>
            <w:vAlign w:val="bottom"/>
            <w:hideMark/>
          </w:tcPr>
          <w:p w:rsidRPr="00C27BB5" w:rsidR="00DF2D6D" w:rsidP="005E02A1" w:rsidRDefault="00DF2D6D" w14:paraId="5AA0B04E" w14:textId="77777777">
            <w:pPr>
              <w:rPr>
                <w:rFonts w:ascii="Manrope" w:hAnsi="Manrope" w:cstheme="minorHAnsi"/>
                <w:b/>
                <w:sz w:val="22"/>
                <w:szCs w:val="22"/>
              </w:rPr>
            </w:pPr>
            <w:r w:rsidRPr="00C27BB5">
              <w:rPr>
                <w:rFonts w:ascii="Manrope" w:hAnsi="Manrope" w:cstheme="minorHAnsi"/>
                <w:b/>
                <w:sz w:val="22"/>
                <w:szCs w:val="22"/>
              </w:rPr>
              <w:t>Travel and subsistence</w:t>
            </w:r>
            <w:r w:rsidRPr="00C27BB5">
              <w:rPr>
                <w:b/>
                <w:sz w:val="22"/>
                <w:szCs w:val="22"/>
              </w:rPr>
              <w:t> </w:t>
            </w:r>
            <w:r w:rsidRPr="00C27BB5">
              <w:rPr>
                <w:rFonts w:ascii="Manrope" w:hAnsi="Manrope" w:cs="Manrope"/>
                <w:b/>
                <w:sz w:val="22"/>
                <w:szCs w:val="22"/>
              </w:rPr>
              <w:t> </w:t>
            </w:r>
          </w:p>
        </w:tc>
        <w:tc>
          <w:tcPr>
            <w:tcW w:w="840" w:type="dxa"/>
            <w:tcBorders>
              <w:top w:val="single" w:color="auto" w:sz="6" w:space="0"/>
              <w:left w:val="nil"/>
              <w:bottom w:val="single" w:color="auto" w:sz="6" w:space="0"/>
              <w:right w:val="single" w:color="auto" w:sz="6" w:space="0"/>
            </w:tcBorders>
            <w:shd w:val="clear" w:color="auto" w:fill="auto"/>
            <w:vAlign w:val="bottom"/>
            <w:hideMark/>
          </w:tcPr>
          <w:p w:rsidRPr="00C27BB5" w:rsidR="00DF2D6D" w:rsidP="005E02A1" w:rsidRDefault="00DF2D6D" w14:paraId="6198826A"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32D013CB"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r>
      <w:tr w:rsidRPr="00C27BB5" w:rsidR="00DF2D6D" w:rsidTr="005E02A1" w14:paraId="2BD3EB6A" w14:textId="77777777">
        <w:trPr>
          <w:trHeight w:val="270"/>
        </w:trPr>
        <w:tc>
          <w:tcPr>
            <w:tcW w:w="6195" w:type="dxa"/>
            <w:gridSpan w:val="2"/>
            <w:tcBorders>
              <w:top w:val="single" w:color="auto" w:sz="6" w:space="0"/>
              <w:left w:val="single" w:color="auto" w:sz="6" w:space="0"/>
              <w:bottom w:val="single" w:color="auto" w:sz="6" w:space="0"/>
              <w:right w:val="single" w:color="000000" w:sz="6" w:space="0"/>
            </w:tcBorders>
            <w:shd w:val="clear" w:color="auto" w:fill="auto"/>
            <w:vAlign w:val="bottom"/>
            <w:hideMark/>
          </w:tcPr>
          <w:p w:rsidRPr="00C27BB5" w:rsidR="00DF2D6D" w:rsidP="005E02A1" w:rsidRDefault="00DF2D6D" w14:paraId="177C3CC9" w14:textId="77777777">
            <w:pPr>
              <w:rPr>
                <w:rFonts w:ascii="Manrope" w:hAnsi="Manrope" w:cstheme="minorHAnsi"/>
                <w:b/>
                <w:sz w:val="22"/>
                <w:szCs w:val="22"/>
              </w:rPr>
            </w:pPr>
            <w:r w:rsidRPr="00C27BB5">
              <w:rPr>
                <w:rFonts w:ascii="Manrope" w:hAnsi="Manrope" w:cstheme="minorHAnsi"/>
                <w:b/>
                <w:sz w:val="22"/>
                <w:szCs w:val="22"/>
              </w:rPr>
              <w:t>Other costs: please specify</w:t>
            </w:r>
            <w:r w:rsidRPr="00C27BB5">
              <w:rPr>
                <w:b/>
                <w:sz w:val="22"/>
                <w:szCs w:val="22"/>
              </w:rPr>
              <w:t> </w:t>
            </w:r>
            <w:r w:rsidRPr="00C27BB5">
              <w:rPr>
                <w:rFonts w:ascii="Manrope" w:hAnsi="Manrope" w:cs="Manrope"/>
                <w:b/>
                <w:sz w:val="22"/>
                <w:szCs w:val="22"/>
              </w:rPr>
              <w:t> </w:t>
            </w:r>
          </w:p>
        </w:tc>
        <w:tc>
          <w:tcPr>
            <w:tcW w:w="840" w:type="dxa"/>
            <w:tcBorders>
              <w:top w:val="single" w:color="auto" w:sz="6" w:space="0"/>
              <w:left w:val="nil"/>
              <w:bottom w:val="single" w:color="auto" w:sz="6" w:space="0"/>
              <w:right w:val="single" w:color="auto" w:sz="6" w:space="0"/>
            </w:tcBorders>
            <w:shd w:val="clear" w:color="auto" w:fill="auto"/>
            <w:vAlign w:val="bottom"/>
            <w:hideMark/>
          </w:tcPr>
          <w:p w:rsidRPr="00C27BB5" w:rsidR="00DF2D6D" w:rsidP="005E02A1" w:rsidRDefault="00DF2D6D" w14:paraId="1434B32E"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44CA9C1D"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r>
      <w:tr w:rsidRPr="00C27BB5" w:rsidR="00DF2D6D" w:rsidTr="005E02A1" w14:paraId="30D7377E" w14:textId="77777777">
        <w:trPr>
          <w:trHeight w:val="270"/>
        </w:trPr>
        <w:tc>
          <w:tcPr>
            <w:tcW w:w="3090" w:type="dxa"/>
            <w:tcBorders>
              <w:top w:val="single" w:color="auto" w:sz="6" w:space="0"/>
              <w:left w:val="single" w:color="auto" w:sz="6" w:space="0"/>
              <w:bottom w:val="single" w:color="auto" w:sz="6" w:space="0"/>
              <w:right w:val="nil"/>
            </w:tcBorders>
            <w:shd w:val="clear" w:color="auto" w:fill="auto"/>
            <w:vAlign w:val="bottom"/>
            <w:hideMark/>
          </w:tcPr>
          <w:p w:rsidRPr="00C27BB5" w:rsidR="00DF2D6D" w:rsidP="005E02A1" w:rsidRDefault="00DF2D6D" w14:paraId="7BFB040A"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3105" w:type="dxa"/>
            <w:tcBorders>
              <w:top w:val="nil"/>
              <w:left w:val="nil"/>
              <w:bottom w:val="single" w:color="auto" w:sz="6" w:space="0"/>
              <w:right w:val="single" w:color="000000" w:sz="6" w:space="0"/>
            </w:tcBorders>
            <w:shd w:val="clear" w:color="auto" w:fill="auto"/>
            <w:vAlign w:val="bottom"/>
            <w:hideMark/>
          </w:tcPr>
          <w:p w:rsidRPr="00C27BB5" w:rsidR="00DF2D6D" w:rsidP="005E02A1" w:rsidRDefault="00DF2D6D" w14:paraId="67D6FF39"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3E0A16D5"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241ABD27"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r>
      <w:tr w:rsidRPr="00C27BB5" w:rsidR="00DF2D6D" w:rsidTr="005E02A1" w14:paraId="0B9A8BF3" w14:textId="77777777">
        <w:trPr>
          <w:trHeight w:val="270"/>
        </w:trPr>
        <w:tc>
          <w:tcPr>
            <w:tcW w:w="3090" w:type="dxa"/>
            <w:tcBorders>
              <w:top w:val="single" w:color="auto" w:sz="6" w:space="0"/>
              <w:left w:val="single" w:color="auto" w:sz="6" w:space="0"/>
              <w:bottom w:val="single" w:color="auto" w:sz="6" w:space="0"/>
              <w:right w:val="nil"/>
            </w:tcBorders>
            <w:shd w:val="clear" w:color="auto" w:fill="auto"/>
            <w:vAlign w:val="bottom"/>
            <w:hideMark/>
          </w:tcPr>
          <w:p w:rsidRPr="00C27BB5" w:rsidR="00DF2D6D" w:rsidP="005E02A1" w:rsidRDefault="00DF2D6D" w14:paraId="4B78AAB3"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3105" w:type="dxa"/>
            <w:tcBorders>
              <w:top w:val="single" w:color="auto" w:sz="6" w:space="0"/>
              <w:left w:val="nil"/>
              <w:bottom w:val="single" w:color="auto" w:sz="6" w:space="0"/>
              <w:right w:val="single" w:color="auto" w:sz="6" w:space="0"/>
            </w:tcBorders>
            <w:shd w:val="clear" w:color="auto" w:fill="auto"/>
            <w:vAlign w:val="bottom"/>
            <w:hideMark/>
          </w:tcPr>
          <w:p w:rsidRPr="00C27BB5" w:rsidR="00DF2D6D" w:rsidP="005E02A1" w:rsidRDefault="00DF2D6D" w14:paraId="6F396B44"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08D51288"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C27BB5" w:rsidR="00DF2D6D" w:rsidP="005E02A1" w:rsidRDefault="00DF2D6D" w14:paraId="7134A493" w14:textId="77777777">
            <w:pPr>
              <w:rPr>
                <w:rFonts w:ascii="Manrope" w:hAnsi="Manrope" w:cstheme="minorHAnsi"/>
                <w:b/>
                <w:sz w:val="22"/>
                <w:szCs w:val="22"/>
              </w:rPr>
            </w:pPr>
            <w:r w:rsidRPr="00C27BB5">
              <w:rPr>
                <w:b/>
                <w:sz w:val="22"/>
                <w:szCs w:val="22"/>
              </w:rPr>
              <w:t>  </w:t>
            </w:r>
            <w:r w:rsidRPr="00C27BB5">
              <w:rPr>
                <w:rFonts w:ascii="Manrope" w:hAnsi="Manrope" w:cs="Manrope"/>
                <w:b/>
                <w:sz w:val="22"/>
                <w:szCs w:val="22"/>
              </w:rPr>
              <w:t> </w:t>
            </w:r>
          </w:p>
        </w:tc>
      </w:tr>
      <w:tr w:rsidRPr="00C27BB5" w:rsidR="00DF2D6D" w:rsidTr="005E02A1" w14:paraId="09C3B709" w14:textId="77777777">
        <w:trPr>
          <w:trHeight w:val="270"/>
        </w:trPr>
        <w:tc>
          <w:tcPr>
            <w:tcW w:w="7035" w:type="dxa"/>
            <w:gridSpan w:val="3"/>
            <w:tcBorders>
              <w:top w:val="single" w:color="auto" w:sz="6" w:space="0"/>
              <w:left w:val="single" w:color="auto" w:sz="6" w:space="0"/>
              <w:bottom w:val="single" w:color="auto" w:sz="6" w:space="0"/>
              <w:right w:val="single" w:color="000000" w:sz="6" w:space="0"/>
            </w:tcBorders>
            <w:shd w:val="clear" w:color="auto" w:fill="auto"/>
            <w:vAlign w:val="bottom"/>
            <w:hideMark/>
          </w:tcPr>
          <w:p w:rsidRPr="00C27BB5" w:rsidR="00DF2D6D" w:rsidP="005E02A1" w:rsidRDefault="00DF2D6D" w14:paraId="42F79629" w14:textId="77777777">
            <w:pPr>
              <w:rPr>
                <w:rFonts w:ascii="Manrope" w:hAnsi="Manrope" w:cstheme="minorHAnsi"/>
                <w:b/>
                <w:sz w:val="22"/>
                <w:szCs w:val="22"/>
              </w:rPr>
            </w:pPr>
            <w:r w:rsidRPr="00C27BB5">
              <w:rPr>
                <w:rFonts w:ascii="Manrope" w:hAnsi="Manrope" w:cstheme="minorHAnsi"/>
                <w:b/>
                <w:sz w:val="22"/>
                <w:szCs w:val="22"/>
              </w:rPr>
              <w:t>Total Tendered Price (</w:t>
            </w:r>
            <w:proofErr w:type="spellStart"/>
            <w:r w:rsidRPr="00C27BB5">
              <w:rPr>
                <w:rFonts w:ascii="Manrope" w:hAnsi="Manrope" w:cstheme="minorHAnsi"/>
                <w:b/>
                <w:sz w:val="22"/>
                <w:szCs w:val="22"/>
              </w:rPr>
              <w:t>exc</w:t>
            </w:r>
            <w:proofErr w:type="spellEnd"/>
            <w:r w:rsidRPr="00C27BB5">
              <w:rPr>
                <w:rFonts w:ascii="Manrope" w:hAnsi="Manrope" w:cstheme="minorHAnsi"/>
                <w:b/>
                <w:sz w:val="22"/>
                <w:szCs w:val="22"/>
              </w:rPr>
              <w:t xml:space="preserve"> of VAT)</w:t>
            </w:r>
            <w:r w:rsidRPr="00C27BB5">
              <w:rPr>
                <w:b/>
                <w:sz w:val="22"/>
                <w:szCs w:val="22"/>
              </w:rPr>
              <w:t> </w:t>
            </w:r>
            <w:r w:rsidRPr="00C27BB5">
              <w:rPr>
                <w:rFonts w:ascii="Manrope" w:hAnsi="Manrope" w:cs="Manrope"/>
                <w:b/>
                <w:sz w:val="22"/>
                <w:szCs w:val="22"/>
              </w:rPr>
              <w:t> </w:t>
            </w:r>
          </w:p>
        </w:tc>
        <w:tc>
          <w:tcPr>
            <w:tcW w:w="945" w:type="dxa"/>
            <w:tcBorders>
              <w:top w:val="single" w:color="auto" w:sz="6" w:space="0"/>
              <w:left w:val="nil"/>
              <w:bottom w:val="single" w:color="auto" w:sz="6" w:space="0"/>
              <w:right w:val="single" w:color="auto" w:sz="6" w:space="0"/>
            </w:tcBorders>
            <w:shd w:val="clear" w:color="auto" w:fill="auto"/>
            <w:vAlign w:val="bottom"/>
            <w:hideMark/>
          </w:tcPr>
          <w:p w:rsidRPr="00C27BB5" w:rsidR="00DF2D6D" w:rsidP="005E02A1" w:rsidRDefault="00DF2D6D" w14:paraId="2F48752B" w14:textId="77777777">
            <w:pPr>
              <w:rPr>
                <w:rFonts w:ascii="Manrope" w:hAnsi="Manrope" w:cstheme="minorHAnsi"/>
                <w:b/>
                <w:sz w:val="22"/>
                <w:szCs w:val="22"/>
              </w:rPr>
            </w:pPr>
          </w:p>
        </w:tc>
      </w:tr>
    </w:tbl>
    <w:p w:rsidR="00B93C72" w:rsidP="00980B7B" w:rsidRDefault="00DF2D6D" w14:paraId="6A974CA9" w14:textId="7891B14E">
      <w:pPr>
        <w:rPr>
          <w:rFonts w:ascii="Manrope" w:hAnsi="Manrope" w:cstheme="minorBidi"/>
          <w:b/>
          <w:bCs/>
          <w:i/>
          <w:iCs/>
          <w:sz w:val="22"/>
          <w:szCs w:val="22"/>
        </w:rPr>
      </w:pPr>
      <w:r w:rsidRPr="00C27BB5">
        <w:rPr>
          <w:rFonts w:ascii="Manrope" w:hAnsi="Manrope" w:cstheme="minorBidi"/>
          <w:b/>
          <w:bCs/>
          <w:sz w:val="22"/>
          <w:szCs w:val="22"/>
        </w:rPr>
        <w:t>  </w:t>
      </w:r>
    </w:p>
    <w:p w:rsidRPr="00980B7B" w:rsidR="00980B7B" w:rsidP="2DF3893A" w:rsidRDefault="00980B7B" w14:paraId="59920458" w14:textId="281AB7F8">
      <w:pPr>
        <w:rPr>
          <w:rFonts w:ascii="Manrope" w:hAnsi="Manrope" w:cstheme="minorBidi"/>
          <w:b/>
          <w:bCs/>
          <w:i/>
          <w:iCs/>
          <w:sz w:val="22"/>
          <w:szCs w:val="22"/>
        </w:rPr>
      </w:pPr>
      <w:r w:rsidRPr="2DF3893A">
        <w:rPr>
          <w:rFonts w:ascii="Manrope" w:hAnsi="Manrope" w:cstheme="minorBidi"/>
          <w:b/>
          <w:bCs/>
          <w:i/>
          <w:iCs/>
          <w:sz w:val="22"/>
          <w:szCs w:val="22"/>
        </w:rPr>
        <w:t xml:space="preserve">Activity </w:t>
      </w:r>
      <w:r w:rsidRPr="2DF3893A" w:rsidR="396A823C">
        <w:rPr>
          <w:rFonts w:ascii="Manrope" w:hAnsi="Manrope" w:cstheme="minorBidi"/>
          <w:b/>
          <w:bCs/>
          <w:i/>
          <w:iCs/>
          <w:sz w:val="22"/>
          <w:szCs w:val="22"/>
        </w:rPr>
        <w:t>3</w:t>
      </w:r>
      <w:r w:rsidRPr="2DF3893A" w:rsidR="00CB4993">
        <w:rPr>
          <w:rFonts w:ascii="Manrope" w:hAnsi="Manrope" w:cstheme="minorBidi"/>
          <w:b/>
          <w:bCs/>
          <w:i/>
          <w:iCs/>
          <w:sz w:val="22"/>
          <w:szCs w:val="22"/>
        </w:rPr>
        <w:t>:</w:t>
      </w: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2550"/>
        <w:gridCol w:w="3630"/>
        <w:gridCol w:w="840"/>
        <w:gridCol w:w="945"/>
      </w:tblGrid>
      <w:tr w:rsidRPr="00C27BB5" w:rsidR="00980B7B" w:rsidTr="005E02A1" w14:paraId="67F65BAA" w14:textId="77777777">
        <w:trPr>
          <w:trHeight w:val="270"/>
        </w:trPr>
        <w:tc>
          <w:tcPr>
            <w:tcW w:w="255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51BD98A2" w14:textId="77777777">
            <w:pPr>
              <w:rPr>
                <w:rFonts w:ascii="Manrope" w:hAnsi="Manrope" w:cstheme="minorBidi"/>
                <w:b/>
                <w:bCs/>
                <w:sz w:val="22"/>
                <w:szCs w:val="22"/>
              </w:rPr>
            </w:pPr>
            <w:r w:rsidRPr="00C27BB5">
              <w:rPr>
                <w:rFonts w:ascii="Manrope" w:hAnsi="Manrope" w:cstheme="minorBidi"/>
                <w:b/>
                <w:bCs/>
                <w:sz w:val="22"/>
                <w:szCs w:val="22"/>
              </w:rPr>
              <w:t>Staff Broken down by role  </w:t>
            </w:r>
          </w:p>
        </w:tc>
        <w:tc>
          <w:tcPr>
            <w:tcW w:w="363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71955192" w14:textId="77777777">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08673C43" w14:textId="77777777">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7B7F914E" w14:textId="77777777">
            <w:pPr>
              <w:rPr>
                <w:rFonts w:ascii="Manrope" w:hAnsi="Manrope" w:cstheme="minorBidi"/>
                <w:b/>
                <w:bCs/>
                <w:sz w:val="22"/>
                <w:szCs w:val="22"/>
              </w:rPr>
            </w:pPr>
            <w:r w:rsidRPr="00C27BB5">
              <w:rPr>
                <w:rFonts w:ascii="Manrope" w:hAnsi="Manrope" w:cstheme="minorBidi"/>
                <w:b/>
                <w:bCs/>
                <w:sz w:val="22"/>
                <w:szCs w:val="22"/>
              </w:rPr>
              <w:t>   </w:t>
            </w:r>
          </w:p>
        </w:tc>
      </w:tr>
      <w:tr w:rsidRPr="00C27BB5" w:rsidR="00980B7B" w:rsidTr="005E02A1" w14:paraId="7EBFDFC4" w14:textId="77777777">
        <w:trPr>
          <w:trHeight w:val="270"/>
        </w:trPr>
        <w:tc>
          <w:tcPr>
            <w:tcW w:w="255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71276C2F" w14:textId="77777777">
            <w:pPr>
              <w:rPr>
                <w:rFonts w:ascii="Manrope" w:hAnsi="Manrope" w:cstheme="minorBidi"/>
                <w:b/>
                <w:bCs/>
                <w:sz w:val="22"/>
                <w:szCs w:val="22"/>
              </w:rPr>
            </w:pPr>
            <w:r w:rsidRPr="00C27BB5">
              <w:rPr>
                <w:rFonts w:ascii="Manrope" w:hAnsi="Manrope" w:cstheme="minorBidi"/>
                <w:b/>
                <w:bCs/>
                <w:sz w:val="22"/>
                <w:szCs w:val="22"/>
              </w:rPr>
              <w:t>Staff role/Name  </w:t>
            </w:r>
          </w:p>
        </w:tc>
        <w:tc>
          <w:tcPr>
            <w:tcW w:w="363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106E48B4" w14:textId="77777777">
            <w:pPr>
              <w:rPr>
                <w:rFonts w:ascii="Manrope" w:hAnsi="Manrope" w:cstheme="minorBidi"/>
                <w:b/>
                <w:bCs/>
                <w:sz w:val="22"/>
                <w:szCs w:val="22"/>
              </w:rPr>
            </w:pPr>
            <w:r w:rsidRPr="00C27BB5">
              <w:rPr>
                <w:rFonts w:ascii="Manrope" w:hAnsi="Manrope" w:cstheme="minorBidi"/>
                <w:b/>
                <w:bCs/>
                <w:sz w:val="22"/>
                <w:szCs w:val="22"/>
              </w:rPr>
              <w:t>Amount of time to be spent on project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71E7DE28" w14:textId="77777777">
            <w:pPr>
              <w:rPr>
                <w:rFonts w:ascii="Manrope" w:hAnsi="Manrope" w:cstheme="minorBidi"/>
                <w:b/>
                <w:bCs/>
                <w:sz w:val="22"/>
                <w:szCs w:val="22"/>
              </w:rPr>
            </w:pPr>
            <w:r w:rsidRPr="00C27BB5">
              <w:rPr>
                <w:rFonts w:ascii="Manrope" w:hAnsi="Manrope" w:cstheme="minorBidi"/>
                <w:b/>
                <w:bCs/>
                <w:sz w:val="22"/>
                <w:szCs w:val="22"/>
              </w:rPr>
              <w:t>day rate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67428A48" w14:textId="77777777">
            <w:pPr>
              <w:rPr>
                <w:rFonts w:ascii="Manrope" w:hAnsi="Manrope" w:cstheme="minorBidi"/>
                <w:b/>
                <w:bCs/>
                <w:sz w:val="22"/>
                <w:szCs w:val="22"/>
              </w:rPr>
            </w:pPr>
            <w:r w:rsidRPr="00C27BB5">
              <w:rPr>
                <w:rFonts w:ascii="Manrope" w:hAnsi="Manrope" w:cstheme="minorBidi"/>
                <w:b/>
                <w:bCs/>
                <w:sz w:val="22"/>
                <w:szCs w:val="22"/>
              </w:rPr>
              <w:t>Total  </w:t>
            </w:r>
          </w:p>
        </w:tc>
      </w:tr>
      <w:tr w:rsidRPr="00C27BB5" w:rsidR="00980B7B" w:rsidTr="005E02A1" w14:paraId="2CA20E4D" w14:textId="77777777">
        <w:trPr>
          <w:trHeight w:val="270"/>
        </w:trPr>
        <w:tc>
          <w:tcPr>
            <w:tcW w:w="255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21F86CD3" w14:textId="77777777">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52738FA0" w14:textId="77777777">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3659D713" w14:textId="77777777">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2F9CC799" w14:textId="77777777">
            <w:pPr>
              <w:rPr>
                <w:rFonts w:ascii="Manrope" w:hAnsi="Manrope" w:cstheme="minorBidi"/>
                <w:b/>
                <w:bCs/>
                <w:sz w:val="22"/>
                <w:szCs w:val="22"/>
              </w:rPr>
            </w:pPr>
          </w:p>
        </w:tc>
      </w:tr>
      <w:tr w:rsidRPr="00C27BB5" w:rsidR="00980B7B" w:rsidTr="005E02A1" w14:paraId="185DF323" w14:textId="77777777">
        <w:trPr>
          <w:trHeight w:val="270"/>
        </w:trPr>
        <w:tc>
          <w:tcPr>
            <w:tcW w:w="255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600B7204" w14:textId="77777777">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3221FFAF" w14:textId="77777777">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5D5ABC8E" w14:textId="77777777">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7D008792" w14:textId="77777777">
            <w:pPr>
              <w:rPr>
                <w:rFonts w:ascii="Manrope" w:hAnsi="Manrope" w:cstheme="minorBidi"/>
                <w:b/>
                <w:bCs/>
                <w:sz w:val="22"/>
                <w:szCs w:val="22"/>
              </w:rPr>
            </w:pPr>
            <w:r w:rsidRPr="00C27BB5">
              <w:rPr>
                <w:rFonts w:ascii="Manrope" w:hAnsi="Manrope" w:cstheme="minorBidi"/>
                <w:b/>
                <w:bCs/>
                <w:sz w:val="22"/>
                <w:szCs w:val="22"/>
              </w:rPr>
              <w:t>  </w:t>
            </w:r>
          </w:p>
        </w:tc>
      </w:tr>
      <w:tr w:rsidRPr="00C27BB5" w:rsidR="00980B7B" w:rsidTr="005E02A1" w14:paraId="4152152A" w14:textId="77777777">
        <w:trPr>
          <w:trHeight w:val="270"/>
        </w:trPr>
        <w:tc>
          <w:tcPr>
            <w:tcW w:w="255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67454C5F" w14:textId="77777777">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688FBD5D" w14:textId="77777777">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6D60855B" w14:textId="77777777">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2AE8D578" w14:textId="77777777">
            <w:pPr>
              <w:rPr>
                <w:rFonts w:ascii="Manrope" w:hAnsi="Manrope" w:cstheme="minorBidi"/>
                <w:b/>
                <w:bCs/>
                <w:sz w:val="22"/>
                <w:szCs w:val="22"/>
              </w:rPr>
            </w:pPr>
            <w:r w:rsidRPr="00C27BB5">
              <w:rPr>
                <w:rFonts w:ascii="Manrope" w:hAnsi="Manrope" w:cstheme="minorBidi"/>
                <w:b/>
                <w:bCs/>
                <w:sz w:val="22"/>
                <w:szCs w:val="22"/>
              </w:rPr>
              <w:t>  </w:t>
            </w:r>
          </w:p>
        </w:tc>
      </w:tr>
      <w:tr w:rsidRPr="00C27BB5" w:rsidR="00980B7B" w:rsidTr="005E02A1" w14:paraId="5387D34E" w14:textId="77777777">
        <w:trPr>
          <w:trHeight w:val="270"/>
        </w:trPr>
        <w:tc>
          <w:tcPr>
            <w:tcW w:w="255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0502CB6C" w14:textId="77777777">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57429592" w14:textId="77777777">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3070E9BE" w14:textId="77777777">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76C3E07B" w14:textId="77777777">
            <w:pPr>
              <w:rPr>
                <w:rFonts w:ascii="Manrope" w:hAnsi="Manrope" w:cstheme="minorBidi"/>
                <w:b/>
                <w:bCs/>
                <w:sz w:val="22"/>
                <w:szCs w:val="22"/>
              </w:rPr>
            </w:pPr>
            <w:r w:rsidRPr="00C27BB5">
              <w:rPr>
                <w:rFonts w:ascii="Manrope" w:hAnsi="Manrope" w:cstheme="minorBidi"/>
                <w:b/>
                <w:bCs/>
                <w:sz w:val="22"/>
                <w:szCs w:val="22"/>
              </w:rPr>
              <w:t>  </w:t>
            </w:r>
          </w:p>
        </w:tc>
      </w:tr>
      <w:tr w:rsidRPr="00C27BB5" w:rsidR="00980B7B" w:rsidTr="005E02A1" w14:paraId="6C224B5F" w14:textId="77777777">
        <w:trPr>
          <w:trHeight w:val="270"/>
        </w:trPr>
        <w:tc>
          <w:tcPr>
            <w:tcW w:w="255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1CC244A9" w14:textId="77777777">
            <w:pPr>
              <w:rPr>
                <w:rFonts w:ascii="Manrope" w:hAnsi="Manrope" w:cstheme="minorBidi"/>
                <w:b/>
                <w:bCs/>
                <w:sz w:val="22"/>
                <w:szCs w:val="22"/>
              </w:rPr>
            </w:pPr>
            <w:r w:rsidRPr="00C27BB5">
              <w:rPr>
                <w:rFonts w:ascii="Manrope" w:hAnsi="Manrope" w:cstheme="minorBidi"/>
                <w:b/>
                <w:bCs/>
                <w:sz w:val="22"/>
                <w:szCs w:val="22"/>
              </w:rPr>
              <w:t>Attendance at meetings  </w:t>
            </w:r>
          </w:p>
        </w:tc>
        <w:tc>
          <w:tcPr>
            <w:tcW w:w="363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63D0BB65" w14:textId="77777777">
            <w:pPr>
              <w:rPr>
                <w:rFonts w:ascii="Manrope" w:hAnsi="Manrope" w:cstheme="minorBidi"/>
                <w:b/>
                <w:bCs/>
                <w:sz w:val="22"/>
                <w:szCs w:val="22"/>
              </w:rPr>
            </w:pPr>
            <w:r w:rsidRPr="00C27BB5">
              <w:rPr>
                <w:rFonts w:ascii="Manrope" w:hAnsi="Manrope" w:cstheme="minorBidi"/>
                <w:b/>
                <w:bCs/>
                <w:sz w:val="22"/>
                <w:szCs w:val="22"/>
              </w:rPr>
              <w:t>Number of meetings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59B1EDC7" w14:textId="77777777">
            <w:pPr>
              <w:rPr>
                <w:rFonts w:ascii="Manrope" w:hAnsi="Manrope" w:cstheme="minorBidi"/>
                <w:b/>
                <w:bCs/>
                <w:sz w:val="22"/>
                <w:szCs w:val="22"/>
              </w:rPr>
            </w:pPr>
            <w:r w:rsidRPr="00C27BB5">
              <w:rPr>
                <w:rFonts w:ascii="Manrope" w:hAnsi="Manrope" w:cstheme="minorBidi"/>
                <w:b/>
                <w:bCs/>
                <w:sz w:val="22"/>
                <w:szCs w:val="22"/>
              </w:rPr>
              <w:t>Rate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19FBCE33" w14:textId="77777777">
            <w:pPr>
              <w:rPr>
                <w:rFonts w:ascii="Manrope" w:hAnsi="Manrope" w:cstheme="minorBidi"/>
                <w:b/>
                <w:bCs/>
                <w:sz w:val="22"/>
                <w:szCs w:val="22"/>
              </w:rPr>
            </w:pPr>
            <w:r w:rsidRPr="00C27BB5">
              <w:rPr>
                <w:rFonts w:ascii="Manrope" w:hAnsi="Manrope" w:cstheme="minorBidi"/>
                <w:b/>
                <w:bCs/>
                <w:sz w:val="22"/>
                <w:szCs w:val="22"/>
              </w:rPr>
              <w:t>   </w:t>
            </w:r>
          </w:p>
        </w:tc>
      </w:tr>
    </w:tbl>
    <w:p w:rsidRPr="00C27BB5" w:rsidR="00980B7B" w:rsidP="00980B7B" w:rsidRDefault="00980B7B" w14:paraId="7AB27B56" w14:textId="77777777">
      <w:pPr>
        <w:rPr>
          <w:rFonts w:ascii="Manrope" w:hAnsi="Manrope" w:cstheme="minorBidi"/>
          <w:b/>
          <w:bCs/>
          <w:sz w:val="22"/>
          <w:szCs w:val="22"/>
        </w:rPr>
      </w:pP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3090"/>
        <w:gridCol w:w="3105"/>
        <w:gridCol w:w="840"/>
        <w:gridCol w:w="945"/>
      </w:tblGrid>
      <w:tr w:rsidRPr="00C27BB5" w:rsidR="00980B7B" w:rsidTr="005E02A1" w14:paraId="69ECC58D" w14:textId="77777777">
        <w:trPr>
          <w:trHeight w:val="270"/>
        </w:trPr>
        <w:tc>
          <w:tcPr>
            <w:tcW w:w="6195" w:type="dxa"/>
            <w:gridSpan w:val="2"/>
            <w:tcBorders>
              <w:top w:val="single" w:color="auto" w:sz="6" w:space="0"/>
              <w:left w:val="single" w:color="auto" w:sz="6" w:space="0"/>
              <w:bottom w:val="single" w:color="auto" w:sz="6" w:space="0"/>
              <w:right w:val="single" w:color="000000" w:themeColor="text1" w:sz="6" w:space="0"/>
            </w:tcBorders>
            <w:shd w:val="clear" w:color="auto" w:fill="auto"/>
            <w:vAlign w:val="bottom"/>
          </w:tcPr>
          <w:p w:rsidRPr="00C27BB5" w:rsidR="00980B7B" w:rsidP="005E02A1" w:rsidRDefault="00980B7B" w14:paraId="2C328DF3" w14:textId="77777777">
            <w:pPr>
              <w:rPr>
                <w:rFonts w:ascii="Manrope" w:hAnsi="Manrope" w:cstheme="minorBidi"/>
                <w:b/>
                <w:bCs/>
                <w:sz w:val="22"/>
                <w:szCs w:val="22"/>
              </w:rPr>
            </w:pPr>
            <w:r w:rsidRPr="00C27BB5">
              <w:rPr>
                <w:rFonts w:ascii="Manrope" w:hAnsi="Manrope" w:cstheme="minorBidi"/>
                <w:b/>
                <w:bCs/>
                <w:sz w:val="22"/>
                <w:szCs w:val="22"/>
              </w:rPr>
              <w:t>Travel and subsistence  </w:t>
            </w:r>
          </w:p>
        </w:tc>
        <w:tc>
          <w:tcPr>
            <w:tcW w:w="840" w:type="dxa"/>
            <w:tcBorders>
              <w:top w:val="single" w:color="auto" w:sz="6" w:space="0"/>
              <w:left w:val="nil"/>
              <w:bottom w:val="single" w:color="auto" w:sz="6" w:space="0"/>
              <w:right w:val="single" w:color="auto" w:sz="6" w:space="0"/>
            </w:tcBorders>
            <w:shd w:val="clear" w:color="auto" w:fill="auto"/>
            <w:vAlign w:val="bottom"/>
          </w:tcPr>
          <w:p w:rsidRPr="00C27BB5" w:rsidR="00980B7B" w:rsidP="005E02A1" w:rsidRDefault="00980B7B" w14:paraId="2A7C78EC" w14:textId="77777777">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0437C0D1" w14:textId="77777777">
            <w:pPr>
              <w:rPr>
                <w:rFonts w:ascii="Manrope" w:hAnsi="Manrope" w:cstheme="minorBidi"/>
                <w:b/>
                <w:bCs/>
                <w:sz w:val="22"/>
                <w:szCs w:val="22"/>
              </w:rPr>
            </w:pPr>
            <w:r w:rsidRPr="00C27BB5">
              <w:rPr>
                <w:rFonts w:ascii="Manrope" w:hAnsi="Manrope" w:cstheme="minorBidi"/>
                <w:b/>
                <w:bCs/>
                <w:sz w:val="22"/>
                <w:szCs w:val="22"/>
              </w:rPr>
              <w:t>   </w:t>
            </w:r>
          </w:p>
        </w:tc>
      </w:tr>
      <w:tr w:rsidRPr="00C27BB5" w:rsidR="00980B7B" w:rsidTr="005E02A1" w14:paraId="73AF97AC" w14:textId="77777777">
        <w:trPr>
          <w:trHeight w:val="270"/>
        </w:trPr>
        <w:tc>
          <w:tcPr>
            <w:tcW w:w="6195" w:type="dxa"/>
            <w:gridSpan w:val="2"/>
            <w:tcBorders>
              <w:top w:val="single" w:color="auto" w:sz="6" w:space="0"/>
              <w:left w:val="single" w:color="auto" w:sz="6" w:space="0"/>
              <w:bottom w:val="single" w:color="auto" w:sz="6" w:space="0"/>
              <w:right w:val="single" w:color="000000" w:themeColor="text1" w:sz="6" w:space="0"/>
            </w:tcBorders>
            <w:shd w:val="clear" w:color="auto" w:fill="auto"/>
            <w:vAlign w:val="bottom"/>
          </w:tcPr>
          <w:p w:rsidRPr="00C27BB5" w:rsidR="00980B7B" w:rsidP="005E02A1" w:rsidRDefault="00980B7B" w14:paraId="3B6391D5" w14:textId="77777777">
            <w:pPr>
              <w:rPr>
                <w:rFonts w:ascii="Manrope" w:hAnsi="Manrope" w:cstheme="minorBidi"/>
                <w:b/>
                <w:bCs/>
                <w:sz w:val="22"/>
                <w:szCs w:val="22"/>
              </w:rPr>
            </w:pPr>
            <w:r w:rsidRPr="00C27BB5">
              <w:rPr>
                <w:rFonts w:ascii="Manrope" w:hAnsi="Manrope" w:cstheme="minorBidi"/>
                <w:b/>
                <w:bCs/>
                <w:sz w:val="22"/>
                <w:szCs w:val="22"/>
              </w:rPr>
              <w:t>Other costs: please specify  </w:t>
            </w:r>
          </w:p>
        </w:tc>
        <w:tc>
          <w:tcPr>
            <w:tcW w:w="840" w:type="dxa"/>
            <w:tcBorders>
              <w:top w:val="single" w:color="auto" w:sz="6" w:space="0"/>
              <w:left w:val="nil"/>
              <w:bottom w:val="single" w:color="auto" w:sz="6" w:space="0"/>
              <w:right w:val="single" w:color="auto" w:sz="6" w:space="0"/>
            </w:tcBorders>
            <w:shd w:val="clear" w:color="auto" w:fill="auto"/>
            <w:vAlign w:val="bottom"/>
          </w:tcPr>
          <w:p w:rsidRPr="00C27BB5" w:rsidR="00980B7B" w:rsidP="005E02A1" w:rsidRDefault="00980B7B" w14:paraId="75DE6986" w14:textId="77777777">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70832F04" w14:textId="77777777">
            <w:pPr>
              <w:rPr>
                <w:rFonts w:ascii="Manrope" w:hAnsi="Manrope" w:cstheme="minorBidi"/>
                <w:b/>
                <w:bCs/>
                <w:sz w:val="22"/>
                <w:szCs w:val="22"/>
              </w:rPr>
            </w:pPr>
            <w:r w:rsidRPr="00C27BB5">
              <w:rPr>
                <w:rFonts w:ascii="Manrope" w:hAnsi="Manrope" w:cstheme="minorBidi"/>
                <w:b/>
                <w:bCs/>
                <w:sz w:val="22"/>
                <w:szCs w:val="22"/>
              </w:rPr>
              <w:t>   </w:t>
            </w:r>
          </w:p>
        </w:tc>
      </w:tr>
      <w:tr w:rsidRPr="00C27BB5" w:rsidR="00980B7B" w:rsidTr="005E02A1" w14:paraId="560E264E" w14:textId="77777777">
        <w:trPr>
          <w:trHeight w:val="270"/>
        </w:trPr>
        <w:tc>
          <w:tcPr>
            <w:tcW w:w="3090" w:type="dxa"/>
            <w:tcBorders>
              <w:top w:val="single" w:color="auto" w:sz="6" w:space="0"/>
              <w:left w:val="single" w:color="auto" w:sz="6" w:space="0"/>
              <w:bottom w:val="single" w:color="auto" w:sz="6" w:space="0"/>
              <w:right w:val="nil"/>
            </w:tcBorders>
            <w:shd w:val="clear" w:color="auto" w:fill="auto"/>
            <w:vAlign w:val="bottom"/>
          </w:tcPr>
          <w:p w:rsidRPr="00C27BB5" w:rsidR="00980B7B" w:rsidP="005E02A1" w:rsidRDefault="00980B7B" w14:paraId="325A9EFE" w14:textId="77777777">
            <w:pPr>
              <w:rPr>
                <w:rFonts w:ascii="Manrope" w:hAnsi="Manrope" w:cstheme="minorBidi"/>
                <w:b/>
                <w:bCs/>
                <w:sz w:val="22"/>
                <w:szCs w:val="22"/>
              </w:rPr>
            </w:pPr>
            <w:r w:rsidRPr="00C27BB5">
              <w:rPr>
                <w:rFonts w:ascii="Manrope" w:hAnsi="Manrope" w:cstheme="minorBidi"/>
                <w:b/>
                <w:bCs/>
                <w:sz w:val="22"/>
                <w:szCs w:val="22"/>
              </w:rPr>
              <w:t>   </w:t>
            </w:r>
          </w:p>
        </w:tc>
        <w:tc>
          <w:tcPr>
            <w:tcW w:w="3105" w:type="dxa"/>
            <w:tcBorders>
              <w:top w:val="nil"/>
              <w:left w:val="nil"/>
              <w:bottom w:val="single" w:color="auto" w:sz="6" w:space="0"/>
              <w:right w:val="single" w:color="000000" w:themeColor="text1" w:sz="6" w:space="0"/>
            </w:tcBorders>
            <w:shd w:val="clear" w:color="auto" w:fill="auto"/>
            <w:vAlign w:val="bottom"/>
          </w:tcPr>
          <w:p w:rsidRPr="00C27BB5" w:rsidR="00980B7B" w:rsidP="005E02A1" w:rsidRDefault="00980B7B" w14:paraId="59923357" w14:textId="77777777">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58C86BDE" w14:textId="77777777">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1BDF06A2" w14:textId="77777777">
            <w:pPr>
              <w:rPr>
                <w:rFonts w:ascii="Manrope" w:hAnsi="Manrope" w:cstheme="minorBidi"/>
                <w:b/>
                <w:bCs/>
                <w:sz w:val="22"/>
                <w:szCs w:val="22"/>
              </w:rPr>
            </w:pPr>
            <w:r w:rsidRPr="00C27BB5">
              <w:rPr>
                <w:rFonts w:ascii="Manrope" w:hAnsi="Manrope" w:cstheme="minorBidi"/>
                <w:b/>
                <w:bCs/>
                <w:sz w:val="22"/>
                <w:szCs w:val="22"/>
              </w:rPr>
              <w:t>   </w:t>
            </w:r>
          </w:p>
        </w:tc>
      </w:tr>
      <w:tr w:rsidRPr="00C27BB5" w:rsidR="00980B7B" w:rsidTr="005E02A1" w14:paraId="64F39FF2" w14:textId="77777777">
        <w:trPr>
          <w:trHeight w:val="270"/>
        </w:trPr>
        <w:tc>
          <w:tcPr>
            <w:tcW w:w="3090" w:type="dxa"/>
            <w:tcBorders>
              <w:top w:val="single" w:color="auto" w:sz="6" w:space="0"/>
              <w:left w:val="single" w:color="auto" w:sz="6" w:space="0"/>
              <w:bottom w:val="single" w:color="auto" w:sz="6" w:space="0"/>
              <w:right w:val="nil"/>
            </w:tcBorders>
            <w:shd w:val="clear" w:color="auto" w:fill="auto"/>
            <w:vAlign w:val="bottom"/>
          </w:tcPr>
          <w:p w:rsidRPr="00C27BB5" w:rsidR="00980B7B" w:rsidP="005E02A1" w:rsidRDefault="00980B7B" w14:paraId="77E053AD" w14:textId="77777777">
            <w:pPr>
              <w:rPr>
                <w:rFonts w:ascii="Manrope" w:hAnsi="Manrope" w:cstheme="minorBidi"/>
                <w:b/>
                <w:bCs/>
                <w:sz w:val="22"/>
                <w:szCs w:val="22"/>
              </w:rPr>
            </w:pPr>
            <w:r w:rsidRPr="00C27BB5">
              <w:rPr>
                <w:rFonts w:ascii="Manrope" w:hAnsi="Manrope" w:cstheme="minorBidi"/>
                <w:b/>
                <w:bCs/>
                <w:sz w:val="22"/>
                <w:szCs w:val="22"/>
              </w:rPr>
              <w:t>   </w:t>
            </w:r>
          </w:p>
        </w:tc>
        <w:tc>
          <w:tcPr>
            <w:tcW w:w="3105" w:type="dxa"/>
            <w:tcBorders>
              <w:top w:val="single" w:color="auto" w:sz="6" w:space="0"/>
              <w:left w:val="nil"/>
              <w:bottom w:val="single" w:color="auto" w:sz="6" w:space="0"/>
              <w:right w:val="single" w:color="auto" w:sz="6" w:space="0"/>
            </w:tcBorders>
            <w:shd w:val="clear" w:color="auto" w:fill="auto"/>
            <w:vAlign w:val="bottom"/>
          </w:tcPr>
          <w:p w:rsidRPr="00C27BB5" w:rsidR="00980B7B" w:rsidP="005E02A1" w:rsidRDefault="00980B7B" w14:paraId="73F70FC7" w14:textId="77777777">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68252FEA" w14:textId="77777777">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bottom"/>
          </w:tcPr>
          <w:p w:rsidRPr="00C27BB5" w:rsidR="00980B7B" w:rsidP="005E02A1" w:rsidRDefault="00980B7B" w14:paraId="75AC1020" w14:textId="77777777">
            <w:pPr>
              <w:rPr>
                <w:rFonts w:ascii="Manrope" w:hAnsi="Manrope" w:cstheme="minorBidi"/>
                <w:b/>
                <w:bCs/>
                <w:sz w:val="22"/>
                <w:szCs w:val="22"/>
              </w:rPr>
            </w:pPr>
            <w:r w:rsidRPr="00C27BB5">
              <w:rPr>
                <w:rFonts w:ascii="Manrope" w:hAnsi="Manrope" w:cstheme="minorBidi"/>
                <w:b/>
                <w:bCs/>
                <w:sz w:val="22"/>
                <w:szCs w:val="22"/>
              </w:rPr>
              <w:t>   </w:t>
            </w:r>
          </w:p>
        </w:tc>
      </w:tr>
      <w:tr w:rsidRPr="00C27BB5" w:rsidR="00980B7B" w:rsidTr="005E02A1" w14:paraId="125AF5D4" w14:textId="77777777">
        <w:trPr>
          <w:trHeight w:val="270"/>
        </w:trPr>
        <w:tc>
          <w:tcPr>
            <w:tcW w:w="7035" w:type="dxa"/>
            <w:gridSpan w:val="3"/>
            <w:tcBorders>
              <w:top w:val="single" w:color="auto" w:sz="6" w:space="0"/>
              <w:left w:val="single" w:color="auto" w:sz="6" w:space="0"/>
              <w:bottom w:val="single" w:color="auto" w:sz="6" w:space="0"/>
              <w:right w:val="single" w:color="000000" w:themeColor="text1" w:sz="6" w:space="0"/>
            </w:tcBorders>
            <w:shd w:val="clear" w:color="auto" w:fill="auto"/>
            <w:vAlign w:val="bottom"/>
          </w:tcPr>
          <w:p w:rsidRPr="00C27BB5" w:rsidR="00980B7B" w:rsidP="005E02A1" w:rsidRDefault="00980B7B" w14:paraId="714BFEB9" w14:textId="77777777">
            <w:pPr>
              <w:rPr>
                <w:rFonts w:ascii="Manrope" w:hAnsi="Manrope" w:cstheme="minorBidi"/>
                <w:b/>
                <w:bCs/>
                <w:sz w:val="22"/>
                <w:szCs w:val="22"/>
              </w:rPr>
            </w:pPr>
            <w:r w:rsidRPr="00C27BB5">
              <w:rPr>
                <w:rFonts w:ascii="Manrope" w:hAnsi="Manrope" w:cstheme="minorBidi"/>
                <w:b/>
                <w:bCs/>
                <w:sz w:val="22"/>
                <w:szCs w:val="22"/>
              </w:rPr>
              <w:t>Total Tendered Price (</w:t>
            </w:r>
            <w:proofErr w:type="spellStart"/>
            <w:r w:rsidRPr="00C27BB5">
              <w:rPr>
                <w:rFonts w:ascii="Manrope" w:hAnsi="Manrope" w:cstheme="minorBidi"/>
                <w:b/>
                <w:bCs/>
                <w:sz w:val="22"/>
                <w:szCs w:val="22"/>
              </w:rPr>
              <w:t>exc</w:t>
            </w:r>
            <w:proofErr w:type="spellEnd"/>
            <w:r w:rsidRPr="00C27BB5">
              <w:rPr>
                <w:rFonts w:ascii="Manrope" w:hAnsi="Manrope" w:cstheme="minorBidi"/>
                <w:b/>
                <w:bCs/>
                <w:sz w:val="22"/>
                <w:szCs w:val="22"/>
              </w:rPr>
              <w:t xml:space="preserve"> of VAT)  </w:t>
            </w:r>
          </w:p>
        </w:tc>
        <w:tc>
          <w:tcPr>
            <w:tcW w:w="945" w:type="dxa"/>
            <w:tcBorders>
              <w:top w:val="single" w:color="auto" w:sz="6" w:space="0"/>
              <w:left w:val="nil"/>
              <w:bottom w:val="single" w:color="auto" w:sz="6" w:space="0"/>
              <w:right w:val="single" w:color="auto" w:sz="6" w:space="0"/>
            </w:tcBorders>
            <w:shd w:val="clear" w:color="auto" w:fill="auto"/>
            <w:vAlign w:val="bottom"/>
          </w:tcPr>
          <w:p w:rsidRPr="00C27BB5" w:rsidR="00980B7B" w:rsidP="005E02A1" w:rsidRDefault="00980B7B" w14:paraId="0B77EA0F" w14:textId="77777777">
            <w:pPr>
              <w:rPr>
                <w:rFonts w:ascii="Manrope" w:hAnsi="Manrope" w:cstheme="minorBidi"/>
                <w:b/>
                <w:bCs/>
                <w:sz w:val="22"/>
                <w:szCs w:val="22"/>
              </w:rPr>
            </w:pPr>
          </w:p>
        </w:tc>
      </w:tr>
    </w:tbl>
    <w:p w:rsidRPr="00C27BB5" w:rsidR="00DF2D6D" w:rsidP="00DF2D6D" w:rsidRDefault="00DF2D6D" w14:paraId="72D90B1B" w14:textId="6437EEA9">
      <w:pPr>
        <w:rPr>
          <w:rFonts w:ascii="Manrope" w:hAnsi="Manrope" w:cstheme="minorHAnsi"/>
          <w:b/>
          <w:sz w:val="22"/>
          <w:szCs w:val="22"/>
        </w:rPr>
      </w:pPr>
    </w:p>
    <w:p w:rsidRPr="00C27BB5" w:rsidR="00DF2D6D" w:rsidP="00DF2D6D" w:rsidRDefault="00DF2D6D" w14:paraId="0B8C064B" w14:textId="77777777">
      <w:pPr>
        <w:rPr>
          <w:rFonts w:ascii="Manrope" w:hAnsi="Manrope" w:cstheme="minorHAnsi"/>
          <w:bCs/>
          <w:sz w:val="22"/>
          <w:szCs w:val="22"/>
        </w:rPr>
      </w:pPr>
      <w:r w:rsidRPr="00C27BB5">
        <w:rPr>
          <w:rFonts w:ascii="Manrope" w:hAnsi="Manrope" w:cstheme="minorHAnsi"/>
          <w:bCs/>
          <w:sz w:val="22"/>
          <w:szCs w:val="22"/>
        </w:rPr>
        <w:t>NB: The price schedule may be returned on an excel spreadsheet.</w:t>
      </w:r>
      <w:r w:rsidRPr="00C27BB5">
        <w:rPr>
          <w:bCs/>
          <w:sz w:val="22"/>
          <w:szCs w:val="22"/>
        </w:rPr>
        <w:t> </w:t>
      </w:r>
      <w:r w:rsidRPr="00C27BB5">
        <w:rPr>
          <w:rFonts w:ascii="Manrope" w:hAnsi="Manrope" w:cs="Manrope"/>
          <w:bCs/>
          <w:sz w:val="22"/>
          <w:szCs w:val="22"/>
        </w:rPr>
        <w:t> </w:t>
      </w:r>
    </w:p>
    <w:p w:rsidRPr="00BC2F5B" w:rsidR="00A310F7" w:rsidP="7EF55184" w:rsidRDefault="00A310F7" w14:paraId="5F4A19D9" w14:textId="13448187">
      <w:pPr>
        <w:pStyle w:val="Heading1"/>
        <w:rPr>
          <w:rFonts w:ascii="Manrope" w:hAnsi="Manrope" w:cstheme="minorBidi"/>
          <w:color w:val="auto"/>
          <w:sz w:val="22"/>
          <w:szCs w:val="22"/>
          <w:u w:val="single"/>
        </w:rPr>
      </w:pPr>
      <w:bookmarkStart w:name="_Toc164416830" w:id="8"/>
      <w:r w:rsidRPr="00BC2F5B">
        <w:rPr>
          <w:rFonts w:ascii="Manrope" w:hAnsi="Manrope" w:cstheme="minorBidi"/>
          <w:color w:val="auto"/>
          <w:sz w:val="22"/>
          <w:szCs w:val="22"/>
          <w:u w:val="single"/>
        </w:rPr>
        <w:t>APPENDIX 3 - SUPPLIER TECHNICAL QUESTIONS &amp; ANSWER SHEET – TO BE COMPLETED AND RETURNED</w:t>
      </w:r>
      <w:bookmarkEnd w:id="8"/>
    </w:p>
    <w:p w:rsidRPr="00BC2F5B" w:rsidR="00A310F7" w:rsidP="00312A40" w:rsidRDefault="00A310F7" w14:paraId="51425F8D" w14:textId="77777777">
      <w:pPr>
        <w:rPr>
          <w:rFonts w:ascii="Manrope" w:hAnsi="Manrope" w:cstheme="minorHAnsi"/>
          <w:b/>
          <w:sz w:val="22"/>
          <w:szCs w:val="22"/>
          <w:u w:val="single"/>
        </w:rPr>
      </w:pPr>
    </w:p>
    <w:p w:rsidRPr="00BC2F5B" w:rsidR="00D07F9A" w:rsidP="00A310F7" w:rsidRDefault="00A310F7" w14:paraId="333FF90A" w14:textId="77777777">
      <w:pPr>
        <w:rPr>
          <w:rFonts w:ascii="Manrope" w:hAnsi="Manrope" w:cstheme="minorHAnsi"/>
          <w:b/>
          <w:sz w:val="22"/>
          <w:szCs w:val="22"/>
        </w:rPr>
      </w:pPr>
      <w:r w:rsidRPr="00BC2F5B">
        <w:rPr>
          <w:rFonts w:ascii="Manrope" w:hAnsi="Manrope" w:cstheme="minorHAnsi"/>
          <w:b/>
          <w:sz w:val="22"/>
          <w:szCs w:val="22"/>
        </w:rPr>
        <w:t xml:space="preserve">1. </w:t>
      </w:r>
      <w:r w:rsidRPr="00BC2F5B" w:rsidR="00D07F9A">
        <w:rPr>
          <w:rFonts w:ascii="Manrope" w:hAnsi="Manrope" w:cstheme="minorHAnsi"/>
          <w:b/>
          <w:sz w:val="22"/>
          <w:szCs w:val="22"/>
        </w:rPr>
        <w:t xml:space="preserve">COMPANY DETAILS </w:t>
      </w:r>
    </w:p>
    <w:p w:rsidRPr="00BC2F5B" w:rsidR="00D07F9A" w:rsidP="00A310F7" w:rsidRDefault="00D07F9A" w14:paraId="105F1E65" w14:textId="77777777">
      <w:pPr>
        <w:rPr>
          <w:rFonts w:ascii="Manrope" w:hAnsi="Manrope" w:cstheme="minorHAnsi"/>
          <w:b/>
          <w:sz w:val="22"/>
          <w:szCs w:val="22"/>
        </w:rPr>
      </w:pPr>
    </w:p>
    <w:p w:rsidRPr="00BC2F5B" w:rsidR="003E5803" w:rsidP="00A310F7" w:rsidRDefault="006D3C14" w14:paraId="5536062D" w14:textId="55BB6002">
      <w:pPr>
        <w:rPr>
          <w:rFonts w:ascii="Manrope" w:hAnsi="Manrope" w:cstheme="minorHAnsi"/>
          <w:b/>
          <w:color w:val="FF0000"/>
          <w:sz w:val="22"/>
          <w:szCs w:val="22"/>
        </w:rPr>
      </w:pPr>
      <w:r w:rsidRPr="00BC2F5B">
        <w:rPr>
          <w:rFonts w:ascii="Manrope" w:hAnsi="Manrope" w:cstheme="minorHAnsi"/>
          <w:b/>
          <w:sz w:val="22"/>
          <w:szCs w:val="22"/>
        </w:rPr>
        <w:t xml:space="preserve">Please provide company details within the table below: </w:t>
      </w:r>
    </w:p>
    <w:p w:rsidRPr="00BC2F5B" w:rsidR="006D3C14" w:rsidP="00A310F7" w:rsidRDefault="006D3C14" w14:paraId="2DC73CE3" w14:textId="4F77A32F">
      <w:pPr>
        <w:rPr>
          <w:rFonts w:ascii="Manrope" w:hAnsi="Manrope" w:cstheme="minorHAnsi"/>
          <w:b/>
          <w:color w:val="FF0000"/>
          <w:sz w:val="22"/>
          <w:szCs w:val="22"/>
        </w:rPr>
      </w:pPr>
    </w:p>
    <w:tbl>
      <w:tblPr>
        <w:tblStyle w:val="TableGrid"/>
        <w:tblW w:w="0" w:type="auto"/>
        <w:tblLook w:val="04A0" w:firstRow="1" w:lastRow="0" w:firstColumn="1" w:lastColumn="0" w:noHBand="0" w:noVBand="1"/>
      </w:tblPr>
      <w:tblGrid>
        <w:gridCol w:w="1129"/>
        <w:gridCol w:w="4881"/>
        <w:gridCol w:w="3006"/>
      </w:tblGrid>
      <w:tr w:rsidRPr="00BC2F5B" w:rsidR="006D3C14" w:rsidTr="5D22D4A4" w14:paraId="116264FF" w14:textId="77777777">
        <w:tc>
          <w:tcPr>
            <w:tcW w:w="1129" w:type="dxa"/>
          </w:tcPr>
          <w:p w:rsidRPr="00BC2F5B" w:rsidR="006D3C14" w:rsidP="006D3C14" w:rsidRDefault="006D3C14" w14:paraId="711413AD" w14:textId="3592D7F3">
            <w:pPr>
              <w:pStyle w:val="NormalWeb"/>
              <w:rPr>
                <w:rFonts w:ascii="Manrope" w:hAnsi="Manrope" w:cstheme="minorHAnsi"/>
                <w:color w:val="000000"/>
                <w:sz w:val="22"/>
                <w:szCs w:val="22"/>
              </w:rPr>
            </w:pPr>
            <w:r w:rsidRPr="00BC2F5B">
              <w:rPr>
                <w:rFonts w:ascii="Manrope" w:hAnsi="Manrope" w:cstheme="minorHAnsi"/>
                <w:color w:val="000000"/>
                <w:sz w:val="22"/>
                <w:szCs w:val="22"/>
              </w:rPr>
              <w:t>Question number</w:t>
            </w:r>
          </w:p>
        </w:tc>
        <w:tc>
          <w:tcPr>
            <w:tcW w:w="4881" w:type="dxa"/>
          </w:tcPr>
          <w:p w:rsidRPr="00BC2F5B" w:rsidR="006D3C14" w:rsidP="006D3C14" w:rsidRDefault="006D3C14" w14:paraId="2A43D1E1" w14:textId="27912DE8">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Question </w:t>
            </w:r>
          </w:p>
        </w:tc>
        <w:tc>
          <w:tcPr>
            <w:tcW w:w="3006" w:type="dxa"/>
          </w:tcPr>
          <w:p w:rsidRPr="00BC2F5B" w:rsidR="006D3C14" w:rsidP="006D3C14" w:rsidRDefault="006D3C14" w14:paraId="06D76C4C" w14:textId="58F6ACB1">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Response </w:t>
            </w:r>
          </w:p>
        </w:tc>
      </w:tr>
      <w:tr w:rsidRPr="00BC2F5B" w:rsidR="006D3C14" w:rsidTr="5D22D4A4" w14:paraId="450E2CA3" w14:textId="77777777">
        <w:trPr>
          <w:trHeight w:val="623"/>
        </w:trPr>
        <w:tc>
          <w:tcPr>
            <w:tcW w:w="1129" w:type="dxa"/>
          </w:tcPr>
          <w:p w:rsidRPr="00BC2F5B" w:rsidR="006D3C14" w:rsidP="006D3C14" w:rsidRDefault="006D3C14" w14:paraId="79A01264" w14:textId="1328C365">
            <w:pPr>
              <w:pStyle w:val="NormalWeb"/>
              <w:rPr>
                <w:rFonts w:ascii="Manrope" w:hAnsi="Manrope" w:cstheme="minorHAnsi"/>
                <w:color w:val="000000"/>
                <w:sz w:val="22"/>
                <w:szCs w:val="22"/>
              </w:rPr>
            </w:pPr>
            <w:r w:rsidRPr="00BC2F5B">
              <w:rPr>
                <w:rFonts w:ascii="Manrope" w:hAnsi="Manrope" w:cstheme="minorHAnsi"/>
                <w:color w:val="000000"/>
                <w:sz w:val="22"/>
                <w:szCs w:val="22"/>
              </w:rPr>
              <w:t>1(</w:t>
            </w:r>
            <w:proofErr w:type="spellStart"/>
            <w:r w:rsidRPr="00BC2F5B">
              <w:rPr>
                <w:rFonts w:ascii="Manrope" w:hAnsi="Manrope" w:cstheme="minorHAnsi"/>
                <w:color w:val="000000"/>
                <w:sz w:val="22"/>
                <w:szCs w:val="22"/>
              </w:rPr>
              <w:t>i</w:t>
            </w:r>
            <w:proofErr w:type="spellEnd"/>
            <w:r w:rsidRPr="00BC2F5B">
              <w:rPr>
                <w:rFonts w:ascii="Manrope" w:hAnsi="Manrope" w:cstheme="minorHAnsi"/>
                <w:color w:val="000000"/>
                <w:sz w:val="22"/>
                <w:szCs w:val="22"/>
              </w:rPr>
              <w:t>)</w:t>
            </w:r>
          </w:p>
        </w:tc>
        <w:tc>
          <w:tcPr>
            <w:tcW w:w="4881" w:type="dxa"/>
          </w:tcPr>
          <w:p w:rsidRPr="00BC2F5B" w:rsidR="006D3C14" w:rsidP="5D22D4A4" w:rsidRDefault="765A3820" w14:paraId="0CEE90A6" w14:textId="091377E9">
            <w:pPr>
              <w:pStyle w:val="NormalWeb"/>
              <w:rPr>
                <w:rFonts w:ascii="Manrope" w:hAnsi="Manrope" w:cstheme="minorBidi"/>
                <w:color w:val="000000"/>
                <w:sz w:val="22"/>
                <w:szCs w:val="22"/>
              </w:rPr>
            </w:pPr>
            <w:r w:rsidRPr="5D22D4A4">
              <w:rPr>
                <w:rFonts w:ascii="Manrope" w:hAnsi="Manrope" w:cstheme="minorBidi"/>
                <w:color w:val="000000" w:themeColor="text1"/>
                <w:sz w:val="22"/>
                <w:szCs w:val="22"/>
              </w:rPr>
              <w:t>Full name of the potential supplier submitting the information</w:t>
            </w:r>
          </w:p>
        </w:tc>
        <w:tc>
          <w:tcPr>
            <w:tcW w:w="3006" w:type="dxa"/>
          </w:tcPr>
          <w:p w:rsidRPr="00BC2F5B" w:rsidR="006D3C14" w:rsidP="006D3C14" w:rsidRDefault="006D3C14" w14:paraId="372FEFC5" w14:textId="77777777">
            <w:pPr>
              <w:pStyle w:val="NormalWeb"/>
              <w:rPr>
                <w:rFonts w:ascii="Manrope" w:hAnsi="Manrope" w:cstheme="minorHAnsi"/>
                <w:color w:val="000000"/>
                <w:sz w:val="22"/>
                <w:szCs w:val="22"/>
              </w:rPr>
            </w:pPr>
          </w:p>
        </w:tc>
      </w:tr>
      <w:tr w:rsidRPr="00BC2F5B" w:rsidR="006D3C14" w:rsidTr="5D22D4A4" w14:paraId="0EF10EED" w14:textId="77777777">
        <w:tc>
          <w:tcPr>
            <w:tcW w:w="1129" w:type="dxa"/>
          </w:tcPr>
          <w:p w:rsidRPr="00BC2F5B" w:rsidR="006D3C14" w:rsidP="006D3C14" w:rsidRDefault="006D3C14" w14:paraId="06C945C2" w14:textId="6D210173">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1(ii) </w:t>
            </w:r>
          </w:p>
        </w:tc>
        <w:tc>
          <w:tcPr>
            <w:tcW w:w="4881" w:type="dxa"/>
          </w:tcPr>
          <w:p w:rsidRPr="00BC2F5B" w:rsidR="006D3C14" w:rsidP="00D07F9A" w:rsidRDefault="006D3C14" w14:paraId="7285E303" w14:textId="35E3B850">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office address (if applicable)</w:t>
            </w:r>
          </w:p>
        </w:tc>
        <w:tc>
          <w:tcPr>
            <w:tcW w:w="3006" w:type="dxa"/>
          </w:tcPr>
          <w:p w:rsidRPr="00BC2F5B" w:rsidR="006D3C14" w:rsidP="006D3C14" w:rsidRDefault="006D3C14" w14:paraId="1562EB7E" w14:textId="77777777">
            <w:pPr>
              <w:pStyle w:val="NormalWeb"/>
              <w:rPr>
                <w:rFonts w:ascii="Manrope" w:hAnsi="Manrope" w:cstheme="minorHAnsi"/>
                <w:color w:val="000000"/>
                <w:sz w:val="22"/>
                <w:szCs w:val="22"/>
              </w:rPr>
            </w:pPr>
          </w:p>
        </w:tc>
      </w:tr>
      <w:tr w:rsidRPr="00BC2F5B" w:rsidR="006D3C14" w:rsidTr="5D22D4A4" w14:paraId="24FCF650" w14:textId="77777777">
        <w:tc>
          <w:tcPr>
            <w:tcW w:w="1129" w:type="dxa"/>
          </w:tcPr>
          <w:p w:rsidRPr="00BC2F5B" w:rsidR="006D3C14" w:rsidP="006D3C14" w:rsidRDefault="006D3C14" w14:paraId="50D65EE2" w14:textId="0138EE6C">
            <w:pPr>
              <w:pStyle w:val="NormalWeb"/>
              <w:rPr>
                <w:rFonts w:ascii="Manrope" w:hAnsi="Manrope" w:cstheme="minorHAnsi"/>
                <w:color w:val="000000"/>
                <w:sz w:val="22"/>
                <w:szCs w:val="22"/>
              </w:rPr>
            </w:pPr>
            <w:r w:rsidRPr="00BC2F5B">
              <w:rPr>
                <w:rFonts w:ascii="Manrope" w:hAnsi="Manrope" w:cstheme="minorHAnsi"/>
                <w:color w:val="000000"/>
                <w:sz w:val="22"/>
                <w:szCs w:val="22"/>
              </w:rPr>
              <w:t>1(iii)</w:t>
            </w:r>
          </w:p>
        </w:tc>
        <w:tc>
          <w:tcPr>
            <w:tcW w:w="4881" w:type="dxa"/>
          </w:tcPr>
          <w:p w:rsidRPr="00BC2F5B" w:rsidR="006D3C14" w:rsidP="00D07F9A" w:rsidRDefault="006D3C14" w14:paraId="4B02D433" w14:textId="3E5B91BD">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website address (if applicable)</w:t>
            </w:r>
          </w:p>
        </w:tc>
        <w:tc>
          <w:tcPr>
            <w:tcW w:w="3006" w:type="dxa"/>
          </w:tcPr>
          <w:p w:rsidRPr="00BC2F5B" w:rsidR="006D3C14" w:rsidP="006D3C14" w:rsidRDefault="006D3C14" w14:paraId="46938909" w14:textId="77777777">
            <w:pPr>
              <w:pStyle w:val="NormalWeb"/>
              <w:rPr>
                <w:rFonts w:ascii="Manrope" w:hAnsi="Manrope" w:cstheme="minorHAnsi"/>
                <w:color w:val="000000"/>
                <w:sz w:val="22"/>
                <w:szCs w:val="22"/>
              </w:rPr>
            </w:pPr>
          </w:p>
        </w:tc>
      </w:tr>
      <w:tr w:rsidRPr="00BC2F5B" w:rsidR="006D3C14" w:rsidTr="5D22D4A4" w14:paraId="2D19F0B4" w14:textId="77777777">
        <w:tc>
          <w:tcPr>
            <w:tcW w:w="1129" w:type="dxa"/>
          </w:tcPr>
          <w:p w:rsidRPr="00BC2F5B" w:rsidR="006D3C14" w:rsidP="006D3C14" w:rsidRDefault="006D3C14" w14:paraId="17821EF3" w14:textId="5AACE5F6">
            <w:pPr>
              <w:pStyle w:val="NormalWeb"/>
              <w:rPr>
                <w:rFonts w:ascii="Manrope" w:hAnsi="Manrope" w:cstheme="minorHAnsi"/>
                <w:color w:val="000000"/>
                <w:sz w:val="22"/>
                <w:szCs w:val="22"/>
              </w:rPr>
            </w:pPr>
            <w:r w:rsidRPr="00BC2F5B">
              <w:rPr>
                <w:rFonts w:ascii="Manrope" w:hAnsi="Manrope" w:cstheme="minorHAnsi"/>
                <w:color w:val="000000"/>
                <w:sz w:val="22"/>
                <w:szCs w:val="22"/>
              </w:rPr>
              <w:t>1(iv)</w:t>
            </w:r>
          </w:p>
        </w:tc>
        <w:tc>
          <w:tcPr>
            <w:tcW w:w="4881" w:type="dxa"/>
          </w:tcPr>
          <w:p w:rsidRPr="00BC2F5B" w:rsidR="006D3C14" w:rsidP="00D07F9A" w:rsidRDefault="006D3C14" w14:paraId="6DB513DF" w14:textId="77777777">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Trading status </w:t>
            </w:r>
          </w:p>
          <w:p w:rsidRPr="00BC2F5B" w:rsidR="006D3C14" w:rsidP="00D07F9A" w:rsidRDefault="006D3C14" w14:paraId="5DB65D59" w14:textId="77777777">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a) public limited company </w:t>
            </w:r>
          </w:p>
          <w:p w:rsidRPr="00BC2F5B" w:rsidR="006D3C14" w:rsidP="00D07F9A" w:rsidRDefault="006D3C14" w14:paraId="719472E3" w14:textId="77777777">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b) limited company </w:t>
            </w:r>
          </w:p>
          <w:p w:rsidRPr="00BC2F5B" w:rsidR="006D3C14" w:rsidP="00D07F9A" w:rsidRDefault="006D3C14" w14:paraId="4503FBE9" w14:textId="77777777">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c) limited liability partnership </w:t>
            </w:r>
          </w:p>
          <w:p w:rsidRPr="00BC2F5B" w:rsidR="006D3C14" w:rsidP="00D07F9A" w:rsidRDefault="006D3C14" w14:paraId="799BBB39" w14:textId="77777777">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d) other partnership </w:t>
            </w:r>
          </w:p>
          <w:p w:rsidRPr="00BC2F5B" w:rsidR="006D3C14" w:rsidP="00D07F9A" w:rsidRDefault="006D3C14" w14:paraId="5CD7E27F" w14:textId="77777777">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e) sole trader </w:t>
            </w:r>
          </w:p>
          <w:p w:rsidRPr="00BC2F5B" w:rsidR="006D3C14" w:rsidP="00D07F9A" w:rsidRDefault="006D3C14" w14:paraId="198F9494" w14:textId="77777777">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f) third sector </w:t>
            </w:r>
          </w:p>
          <w:p w:rsidRPr="00BC2F5B" w:rsidR="006D3C14" w:rsidP="00D07F9A" w:rsidRDefault="006D3C14" w14:paraId="75EA197B" w14:textId="05070FC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g) other (please specify your trading status)</w:t>
            </w:r>
          </w:p>
        </w:tc>
        <w:tc>
          <w:tcPr>
            <w:tcW w:w="3006" w:type="dxa"/>
          </w:tcPr>
          <w:p w:rsidRPr="00BC2F5B" w:rsidR="006D3C14" w:rsidP="006D3C14" w:rsidRDefault="006D3C14" w14:paraId="30E06F48" w14:textId="77777777">
            <w:pPr>
              <w:pStyle w:val="NormalWeb"/>
              <w:rPr>
                <w:rFonts w:ascii="Manrope" w:hAnsi="Manrope" w:cstheme="minorHAnsi"/>
                <w:color w:val="000000"/>
                <w:sz w:val="22"/>
                <w:szCs w:val="22"/>
              </w:rPr>
            </w:pPr>
          </w:p>
        </w:tc>
      </w:tr>
      <w:tr w:rsidRPr="00BC2F5B" w:rsidR="006D3C14" w:rsidTr="5D22D4A4" w14:paraId="5D001E2A" w14:textId="77777777">
        <w:tc>
          <w:tcPr>
            <w:tcW w:w="1129" w:type="dxa"/>
          </w:tcPr>
          <w:p w:rsidRPr="00BC2F5B" w:rsidR="006D3C14" w:rsidP="006D3C14" w:rsidRDefault="006D3C14" w14:paraId="17554679" w14:textId="113B729E">
            <w:pPr>
              <w:pStyle w:val="NormalWeb"/>
              <w:rPr>
                <w:rFonts w:ascii="Manrope" w:hAnsi="Manrope" w:cstheme="minorHAnsi"/>
                <w:color w:val="000000"/>
                <w:sz w:val="22"/>
                <w:szCs w:val="22"/>
              </w:rPr>
            </w:pPr>
            <w:r w:rsidRPr="00BC2F5B">
              <w:rPr>
                <w:rFonts w:ascii="Manrope" w:hAnsi="Manrope" w:cstheme="minorHAnsi"/>
                <w:color w:val="000000"/>
                <w:sz w:val="22"/>
                <w:szCs w:val="22"/>
              </w:rPr>
              <w:t>1(v)</w:t>
            </w:r>
          </w:p>
        </w:tc>
        <w:tc>
          <w:tcPr>
            <w:tcW w:w="4881" w:type="dxa"/>
          </w:tcPr>
          <w:p w:rsidRPr="00BC2F5B" w:rsidR="006D3C14" w:rsidP="006D3C14" w:rsidRDefault="006D3C14" w14:paraId="3D7D5C02" w14:textId="0A60E4C7">
            <w:pPr>
              <w:pStyle w:val="NormalWeb"/>
              <w:rPr>
                <w:rFonts w:ascii="Manrope" w:hAnsi="Manrope" w:cstheme="minorHAnsi"/>
                <w:color w:val="000000"/>
                <w:sz w:val="22"/>
                <w:szCs w:val="22"/>
              </w:rPr>
            </w:pPr>
            <w:r w:rsidRPr="00BC2F5B">
              <w:rPr>
                <w:rFonts w:ascii="Manrope" w:hAnsi="Manrope" w:cstheme="minorHAnsi"/>
                <w:color w:val="000000"/>
                <w:sz w:val="22"/>
                <w:szCs w:val="22"/>
              </w:rPr>
              <w:t>Date of registration in country of origin</w:t>
            </w:r>
          </w:p>
        </w:tc>
        <w:tc>
          <w:tcPr>
            <w:tcW w:w="3006" w:type="dxa"/>
          </w:tcPr>
          <w:p w:rsidRPr="00BC2F5B" w:rsidR="006D3C14" w:rsidP="006D3C14" w:rsidRDefault="006D3C14" w14:paraId="0D3FA095" w14:textId="77777777">
            <w:pPr>
              <w:pStyle w:val="NormalWeb"/>
              <w:rPr>
                <w:rFonts w:ascii="Manrope" w:hAnsi="Manrope" w:cstheme="minorHAnsi"/>
                <w:color w:val="000000"/>
                <w:sz w:val="22"/>
                <w:szCs w:val="22"/>
              </w:rPr>
            </w:pPr>
          </w:p>
        </w:tc>
      </w:tr>
      <w:tr w:rsidRPr="00BC2F5B" w:rsidR="006D3C14" w:rsidTr="5D22D4A4" w14:paraId="2F67948F" w14:textId="77777777">
        <w:tc>
          <w:tcPr>
            <w:tcW w:w="1129" w:type="dxa"/>
          </w:tcPr>
          <w:p w:rsidRPr="00BC2F5B" w:rsidR="006D3C14" w:rsidP="006D3C14" w:rsidRDefault="006D3C14" w14:paraId="1C44232F" w14:textId="3C1B5E57">
            <w:pPr>
              <w:pStyle w:val="NormalWeb"/>
              <w:rPr>
                <w:rFonts w:ascii="Manrope" w:hAnsi="Manrope" w:cstheme="minorHAnsi"/>
                <w:color w:val="000000"/>
                <w:sz w:val="22"/>
                <w:szCs w:val="22"/>
              </w:rPr>
            </w:pPr>
            <w:r w:rsidRPr="00BC2F5B">
              <w:rPr>
                <w:rFonts w:ascii="Manrope" w:hAnsi="Manrope" w:cstheme="minorHAnsi"/>
                <w:color w:val="000000"/>
                <w:sz w:val="22"/>
                <w:szCs w:val="22"/>
              </w:rPr>
              <w:t>1(vi)</w:t>
            </w:r>
          </w:p>
        </w:tc>
        <w:tc>
          <w:tcPr>
            <w:tcW w:w="4881" w:type="dxa"/>
          </w:tcPr>
          <w:p w:rsidRPr="00BC2F5B" w:rsidR="006D3C14" w:rsidP="006D3C14" w:rsidRDefault="006D3C14" w14:paraId="7D068F06" w14:textId="7F13AD29">
            <w:pPr>
              <w:pStyle w:val="NormalWeb"/>
              <w:rPr>
                <w:rFonts w:ascii="Manrope" w:hAnsi="Manrope" w:cstheme="minorHAnsi"/>
                <w:color w:val="000000"/>
                <w:sz w:val="22"/>
                <w:szCs w:val="22"/>
              </w:rPr>
            </w:pPr>
            <w:r w:rsidRPr="00BC2F5B">
              <w:rPr>
                <w:rFonts w:ascii="Manrope" w:hAnsi="Manrope" w:cstheme="minorHAnsi"/>
                <w:color w:val="000000"/>
                <w:sz w:val="22"/>
                <w:szCs w:val="22"/>
              </w:rPr>
              <w:t>Company registration number (if applicable)</w:t>
            </w:r>
          </w:p>
        </w:tc>
        <w:tc>
          <w:tcPr>
            <w:tcW w:w="3006" w:type="dxa"/>
          </w:tcPr>
          <w:p w:rsidRPr="00BC2F5B" w:rsidR="006D3C14" w:rsidP="006D3C14" w:rsidRDefault="006D3C14" w14:paraId="7FA9C7EC" w14:textId="77777777">
            <w:pPr>
              <w:pStyle w:val="NormalWeb"/>
              <w:rPr>
                <w:rFonts w:ascii="Manrope" w:hAnsi="Manrope" w:cstheme="minorHAnsi"/>
                <w:color w:val="000000"/>
                <w:sz w:val="22"/>
                <w:szCs w:val="22"/>
              </w:rPr>
            </w:pPr>
          </w:p>
        </w:tc>
      </w:tr>
      <w:tr w:rsidRPr="00BC2F5B" w:rsidR="006D3C14" w:rsidTr="5D22D4A4" w14:paraId="171D7D4C" w14:textId="77777777">
        <w:tc>
          <w:tcPr>
            <w:tcW w:w="1129" w:type="dxa"/>
          </w:tcPr>
          <w:p w:rsidRPr="00BC2F5B" w:rsidR="006D3C14" w:rsidP="006D3C14" w:rsidRDefault="006D3C14" w14:paraId="08A7F3C9" w14:textId="00ED5337">
            <w:pPr>
              <w:pStyle w:val="NormalWeb"/>
              <w:rPr>
                <w:rFonts w:ascii="Manrope" w:hAnsi="Manrope" w:cstheme="minorHAnsi"/>
                <w:color w:val="000000"/>
                <w:sz w:val="22"/>
                <w:szCs w:val="22"/>
              </w:rPr>
            </w:pPr>
            <w:r w:rsidRPr="00BC2F5B">
              <w:rPr>
                <w:rFonts w:ascii="Manrope" w:hAnsi="Manrope" w:cstheme="minorHAnsi"/>
                <w:color w:val="000000"/>
                <w:sz w:val="22"/>
                <w:szCs w:val="22"/>
              </w:rPr>
              <w:t>1(vii)</w:t>
            </w:r>
          </w:p>
        </w:tc>
        <w:tc>
          <w:tcPr>
            <w:tcW w:w="4881" w:type="dxa"/>
          </w:tcPr>
          <w:p w:rsidRPr="00BC2F5B" w:rsidR="006D3C14" w:rsidP="006D3C14" w:rsidRDefault="006D3C14" w14:paraId="2E401FDE" w14:textId="4725AFF5">
            <w:pPr>
              <w:pStyle w:val="NormalWeb"/>
              <w:rPr>
                <w:rFonts w:ascii="Manrope" w:hAnsi="Manrope" w:cstheme="minorHAnsi"/>
                <w:color w:val="000000"/>
                <w:sz w:val="22"/>
                <w:szCs w:val="22"/>
              </w:rPr>
            </w:pPr>
            <w:r w:rsidRPr="00BC2F5B">
              <w:rPr>
                <w:rFonts w:ascii="Manrope" w:hAnsi="Manrope" w:cstheme="minorHAnsi"/>
                <w:color w:val="000000"/>
                <w:sz w:val="22"/>
                <w:szCs w:val="22"/>
              </w:rPr>
              <w:t>Charity registration number (if applicable)</w:t>
            </w:r>
          </w:p>
        </w:tc>
        <w:tc>
          <w:tcPr>
            <w:tcW w:w="3006" w:type="dxa"/>
          </w:tcPr>
          <w:p w:rsidRPr="00BC2F5B" w:rsidR="006D3C14" w:rsidP="006D3C14" w:rsidRDefault="006D3C14" w14:paraId="6D1343D0" w14:textId="77777777">
            <w:pPr>
              <w:pStyle w:val="NormalWeb"/>
              <w:rPr>
                <w:rFonts w:ascii="Manrope" w:hAnsi="Manrope" w:cstheme="minorHAnsi"/>
                <w:color w:val="000000"/>
                <w:sz w:val="22"/>
                <w:szCs w:val="22"/>
              </w:rPr>
            </w:pPr>
          </w:p>
        </w:tc>
      </w:tr>
      <w:tr w:rsidRPr="00BC2F5B" w:rsidR="006D3C14" w:rsidTr="5D22D4A4" w14:paraId="7F80E2E2" w14:textId="77777777">
        <w:tc>
          <w:tcPr>
            <w:tcW w:w="1129" w:type="dxa"/>
          </w:tcPr>
          <w:p w:rsidRPr="00BC2F5B" w:rsidR="006D3C14" w:rsidP="006D3C14" w:rsidRDefault="006D3C14" w14:paraId="5733F12C" w14:textId="2B3100B0">
            <w:pPr>
              <w:pStyle w:val="NormalWeb"/>
              <w:rPr>
                <w:rFonts w:ascii="Manrope" w:hAnsi="Manrope" w:cstheme="minorHAnsi"/>
                <w:color w:val="000000"/>
                <w:sz w:val="22"/>
                <w:szCs w:val="22"/>
              </w:rPr>
            </w:pPr>
            <w:r w:rsidRPr="00BC2F5B">
              <w:rPr>
                <w:rFonts w:ascii="Manrope" w:hAnsi="Manrope" w:cstheme="minorHAnsi"/>
                <w:color w:val="000000"/>
                <w:sz w:val="22"/>
                <w:szCs w:val="22"/>
              </w:rPr>
              <w:t>1(viii)</w:t>
            </w:r>
          </w:p>
        </w:tc>
        <w:tc>
          <w:tcPr>
            <w:tcW w:w="4881" w:type="dxa"/>
          </w:tcPr>
          <w:p w:rsidRPr="00BC2F5B" w:rsidR="006D3C14" w:rsidP="006D3C14" w:rsidRDefault="006D3C14" w14:paraId="7EB7FF45" w14:textId="3C90A9FD">
            <w:pPr>
              <w:pStyle w:val="NormalWeb"/>
              <w:rPr>
                <w:rFonts w:ascii="Manrope" w:hAnsi="Manrope" w:cstheme="minorHAnsi"/>
                <w:color w:val="000000"/>
                <w:sz w:val="22"/>
                <w:szCs w:val="22"/>
              </w:rPr>
            </w:pPr>
            <w:r w:rsidRPr="00BC2F5B">
              <w:rPr>
                <w:rFonts w:ascii="Manrope" w:hAnsi="Manrope" w:cstheme="minorHAnsi"/>
                <w:color w:val="000000"/>
                <w:sz w:val="22"/>
                <w:szCs w:val="22"/>
              </w:rPr>
              <w:t>Head office DUNS number (if applicable)</w:t>
            </w:r>
          </w:p>
        </w:tc>
        <w:tc>
          <w:tcPr>
            <w:tcW w:w="3006" w:type="dxa"/>
          </w:tcPr>
          <w:p w:rsidRPr="00BC2F5B" w:rsidR="006D3C14" w:rsidP="006D3C14" w:rsidRDefault="006D3C14" w14:paraId="73C8F58C" w14:textId="77777777">
            <w:pPr>
              <w:pStyle w:val="NormalWeb"/>
              <w:rPr>
                <w:rFonts w:ascii="Manrope" w:hAnsi="Manrope" w:cstheme="minorHAnsi"/>
                <w:color w:val="000000"/>
                <w:sz w:val="22"/>
                <w:szCs w:val="22"/>
              </w:rPr>
            </w:pPr>
          </w:p>
        </w:tc>
      </w:tr>
      <w:tr w:rsidRPr="00BC2F5B" w:rsidR="006D3C14" w:rsidTr="5D22D4A4" w14:paraId="12939F17" w14:textId="77777777">
        <w:tc>
          <w:tcPr>
            <w:tcW w:w="1129" w:type="dxa"/>
          </w:tcPr>
          <w:p w:rsidRPr="00BC2F5B" w:rsidR="006D3C14" w:rsidP="006D3C14" w:rsidRDefault="006D3C14" w14:paraId="66C76495" w14:textId="17D9F0CB">
            <w:pPr>
              <w:pStyle w:val="NormalWeb"/>
              <w:rPr>
                <w:rFonts w:ascii="Manrope" w:hAnsi="Manrope" w:cstheme="minorHAnsi"/>
                <w:color w:val="000000"/>
                <w:sz w:val="22"/>
                <w:szCs w:val="22"/>
              </w:rPr>
            </w:pPr>
            <w:r w:rsidRPr="00BC2F5B">
              <w:rPr>
                <w:rFonts w:ascii="Manrope" w:hAnsi="Manrope" w:cstheme="minorHAnsi"/>
                <w:color w:val="000000"/>
                <w:sz w:val="22"/>
                <w:szCs w:val="22"/>
              </w:rPr>
              <w:t>1(ix)</w:t>
            </w:r>
          </w:p>
        </w:tc>
        <w:tc>
          <w:tcPr>
            <w:tcW w:w="4881" w:type="dxa"/>
          </w:tcPr>
          <w:p w:rsidRPr="00BC2F5B" w:rsidR="006D3C14" w:rsidP="006D3C14" w:rsidRDefault="006D3C14" w14:paraId="0A6A9215" w14:textId="0BF95506">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VAT number</w:t>
            </w:r>
          </w:p>
        </w:tc>
        <w:tc>
          <w:tcPr>
            <w:tcW w:w="3006" w:type="dxa"/>
          </w:tcPr>
          <w:p w:rsidRPr="00BC2F5B" w:rsidR="006D3C14" w:rsidP="006D3C14" w:rsidRDefault="006D3C14" w14:paraId="3572DCF6" w14:textId="77777777">
            <w:pPr>
              <w:pStyle w:val="NormalWeb"/>
              <w:rPr>
                <w:rFonts w:ascii="Manrope" w:hAnsi="Manrope" w:cstheme="minorHAnsi"/>
                <w:color w:val="000000"/>
                <w:sz w:val="22"/>
                <w:szCs w:val="22"/>
              </w:rPr>
            </w:pPr>
          </w:p>
        </w:tc>
      </w:tr>
    </w:tbl>
    <w:p w:rsidRPr="00B93C72" w:rsidR="00D07F9A" w:rsidP="00A310F7" w:rsidRDefault="00D07F9A" w14:paraId="71365F60" w14:textId="77777777">
      <w:pPr>
        <w:rPr>
          <w:rFonts w:ascii="Manrope" w:hAnsi="Manrope" w:cstheme="minorHAnsi"/>
          <w:b/>
          <w:sz w:val="22"/>
          <w:szCs w:val="22"/>
        </w:rPr>
      </w:pPr>
    </w:p>
    <w:p w:rsidRPr="00B93C72" w:rsidR="00A310F7" w:rsidP="00A310F7" w:rsidRDefault="006D3C14" w14:paraId="7A58730B" w14:textId="73EDF75F">
      <w:pPr>
        <w:rPr>
          <w:rFonts w:ascii="Manrope" w:hAnsi="Manrope" w:cstheme="minorHAnsi"/>
          <w:b/>
          <w:sz w:val="22"/>
          <w:szCs w:val="22"/>
        </w:rPr>
      </w:pPr>
      <w:r w:rsidRPr="00B93C72">
        <w:rPr>
          <w:rFonts w:ascii="Manrope" w:hAnsi="Manrope" w:cstheme="minorHAnsi"/>
          <w:b/>
          <w:sz w:val="22"/>
          <w:szCs w:val="22"/>
        </w:rPr>
        <w:t xml:space="preserve">2. </w:t>
      </w:r>
      <w:r w:rsidRPr="00B93C72" w:rsidR="00211744">
        <w:rPr>
          <w:rFonts w:ascii="Manrope" w:hAnsi="Manrope" w:cstheme="minorBidi"/>
          <w:b/>
          <w:bCs/>
          <w:sz w:val="22"/>
          <w:szCs w:val="22"/>
          <w:u w:val="single"/>
        </w:rPr>
        <w:t xml:space="preserve">APPROACH AND METHODOLOGY FOR THE COMMISSION </w:t>
      </w:r>
      <w:r w:rsidRPr="00B93C72" w:rsidR="00A310F7">
        <w:rPr>
          <w:rFonts w:ascii="Manrope" w:hAnsi="Manrope" w:cstheme="minorHAnsi"/>
          <w:b/>
          <w:sz w:val="22"/>
          <w:szCs w:val="22"/>
        </w:rPr>
        <w:t>(</w:t>
      </w:r>
      <w:r w:rsidRPr="00B93C72" w:rsidR="00AB3D5F">
        <w:rPr>
          <w:rFonts w:ascii="Manrope" w:hAnsi="Manrope" w:cstheme="minorHAnsi"/>
          <w:b/>
          <w:sz w:val="22"/>
          <w:szCs w:val="22"/>
        </w:rPr>
        <w:t>25</w:t>
      </w:r>
      <w:r w:rsidRPr="00B93C72" w:rsidR="00A310F7">
        <w:rPr>
          <w:rFonts w:ascii="Manrope" w:hAnsi="Manrope" w:cstheme="minorHAnsi"/>
          <w:b/>
          <w:sz w:val="22"/>
          <w:szCs w:val="22"/>
        </w:rPr>
        <w:t>%)</w:t>
      </w:r>
    </w:p>
    <w:p w:rsidRPr="00B93C72" w:rsidR="00A310F7" w:rsidP="00A310F7" w:rsidRDefault="00A310F7" w14:paraId="45E28995" w14:textId="77777777">
      <w:pPr>
        <w:rPr>
          <w:rFonts w:ascii="Manrope" w:hAnsi="Manrope" w:cstheme="minorHAnsi"/>
          <w:b/>
          <w:sz w:val="22"/>
          <w:szCs w:val="22"/>
        </w:rPr>
      </w:pPr>
    </w:p>
    <w:p w:rsidRPr="00B93C72" w:rsidR="00A310F7" w:rsidP="79ED9234" w:rsidRDefault="0B8E6858" w14:paraId="1EC503FB" w14:textId="2F04F763">
      <w:pPr>
        <w:pStyle w:val="Normal"/>
        <w:pBdr>
          <w:top w:val="single" w:color="FF000000" w:sz="4" w:space="1"/>
          <w:left w:val="single" w:color="FF000000" w:sz="4" w:space="4"/>
          <w:bottom w:val="single" w:color="FF000000" w:sz="4" w:space="1"/>
          <w:right w:val="single" w:color="FF000000" w:sz="4" w:space="4"/>
        </w:pBdr>
        <w:rPr>
          <w:rFonts w:ascii="Manrope" w:hAnsi="Manrope" w:eastAsia="Manrope" w:cs="Manrope"/>
          <w:noProof w:val="0"/>
          <w:sz w:val="22"/>
          <w:szCs w:val="22"/>
          <w:lang w:val="en-GB"/>
        </w:rPr>
      </w:pPr>
      <w:r w:rsidRPr="79ED9234" w:rsidR="0B8E6858">
        <w:rPr>
          <w:rFonts w:ascii="Manrope" w:hAnsi="Manrope" w:cs="Arial" w:cstheme="minorBidi"/>
          <w:b w:val="1"/>
          <w:bCs w:val="1"/>
          <w:sz w:val="22"/>
          <w:szCs w:val="22"/>
        </w:rPr>
        <w:t>i</w:t>
      </w:r>
      <w:r w:rsidRPr="79ED9234" w:rsidR="0B8E6858">
        <w:rPr>
          <w:rFonts w:ascii="Manrope" w:hAnsi="Manrope" w:cs="Arial" w:cstheme="minorBidi"/>
          <w:b w:val="1"/>
          <w:bCs w:val="1"/>
          <w:sz w:val="22"/>
          <w:szCs w:val="22"/>
        </w:rPr>
        <w:t>).</w:t>
      </w:r>
      <w:r w:rsidRPr="79ED9234" w:rsidR="0B8E6858">
        <w:rPr>
          <w:rFonts w:ascii="Manrope" w:hAnsi="Manrope" w:cs="Arial" w:cstheme="minorBidi"/>
          <w:sz w:val="22"/>
          <w:szCs w:val="22"/>
        </w:rPr>
        <w:t xml:space="preserve"> </w:t>
      </w:r>
      <w:r w:rsidRPr="79ED9234" w:rsidR="2FE69981">
        <w:rPr>
          <w:rFonts w:ascii="Manrope" w:hAnsi="Manrope" w:eastAsia="Manrope" w:cs="Manrope"/>
          <w:b w:val="1"/>
          <w:bCs w:val="1"/>
          <w:i w:val="0"/>
          <w:iCs w:val="0"/>
          <w:caps w:val="0"/>
          <w:smallCaps w:val="0"/>
          <w:noProof w:val="0"/>
          <w:color w:val="000000" w:themeColor="text1" w:themeTint="FF" w:themeShade="FF"/>
          <w:sz w:val="22"/>
          <w:szCs w:val="22"/>
          <w:lang w:val="en-GB"/>
        </w:rPr>
        <w:t>Outline your approach to this commission, the methodology you will pursue, and what steps you anticipate will be needed to develop the plan. Please make reference to how you will enable the development of the phase 2 pilot.</w:t>
      </w:r>
    </w:p>
    <w:p w:rsidRPr="00B93C72" w:rsidR="00A310F7" w:rsidP="00A310F7" w:rsidRDefault="00A310F7" w14:paraId="0736686A" w14:textId="77777777">
      <w:pPr>
        <w:rPr>
          <w:rFonts w:ascii="Manrope" w:hAnsi="Manrope" w:cstheme="minorHAnsi"/>
          <w:sz w:val="22"/>
          <w:szCs w:val="22"/>
        </w:rPr>
      </w:pPr>
    </w:p>
    <w:p w:rsidRPr="00B93C72" w:rsidR="00A310F7" w:rsidP="00A310F7" w:rsidRDefault="00A310F7" w14:paraId="4D504EC6"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r w:rsidRPr="00B93C72">
        <w:rPr>
          <w:rFonts w:ascii="Manrope" w:hAnsi="Manrope" w:cstheme="minorHAnsi"/>
          <w:sz w:val="22"/>
          <w:szCs w:val="22"/>
        </w:rPr>
        <w:t>ANSWER FEEDBACK</w:t>
      </w:r>
    </w:p>
    <w:p w:rsidRPr="00B93C72" w:rsidR="00A310F7" w:rsidP="00A310F7" w:rsidRDefault="00A310F7" w14:paraId="1CEAD879"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787F6BED"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4B5C585C"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30B6A59A"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69FBD92A"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7DC70063"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p>
    <w:p w:rsidRPr="00B93C72" w:rsidR="00A310F7" w:rsidP="00A310F7" w:rsidRDefault="00A310F7" w14:paraId="5666D7E4" w14:textId="77777777">
      <w:pPr>
        <w:rPr>
          <w:rFonts w:ascii="Manrope" w:hAnsi="Manrope" w:cstheme="minorHAnsi"/>
          <w:sz w:val="22"/>
          <w:szCs w:val="22"/>
        </w:rPr>
      </w:pPr>
    </w:p>
    <w:p w:rsidRPr="00B93C72" w:rsidR="00A310F7" w:rsidP="00E13C9A" w:rsidRDefault="006D3C14" w14:paraId="0F5A0AE3" w14:textId="347879CC">
      <w:pPr>
        <w:rPr>
          <w:rFonts w:ascii="Manrope" w:hAnsi="Manrope" w:cstheme="minorHAnsi"/>
          <w:b/>
          <w:sz w:val="22"/>
          <w:szCs w:val="22"/>
        </w:rPr>
      </w:pPr>
      <w:r w:rsidRPr="00B93C72">
        <w:rPr>
          <w:rFonts w:ascii="Manrope" w:hAnsi="Manrope" w:cstheme="minorHAnsi"/>
          <w:b/>
          <w:sz w:val="22"/>
          <w:szCs w:val="22"/>
        </w:rPr>
        <w:t>3</w:t>
      </w:r>
      <w:r w:rsidRPr="00B93C72" w:rsidR="00A310F7">
        <w:rPr>
          <w:rFonts w:ascii="Manrope" w:hAnsi="Manrope" w:cstheme="minorHAnsi"/>
          <w:b/>
          <w:sz w:val="22"/>
          <w:szCs w:val="22"/>
        </w:rPr>
        <w:t xml:space="preserve">. </w:t>
      </w:r>
      <w:r w:rsidRPr="00B93C72" w:rsidR="00211744">
        <w:rPr>
          <w:rFonts w:ascii="Manrope" w:hAnsi="Manrope" w:cstheme="minorHAnsi"/>
          <w:b/>
          <w:sz w:val="22"/>
          <w:szCs w:val="22"/>
          <w:u w:val="single"/>
        </w:rPr>
        <w:t>TRACK RECORD AND EXPERIENCE</w:t>
      </w:r>
      <w:r w:rsidRPr="00B93C72" w:rsidR="00A310F7">
        <w:rPr>
          <w:rFonts w:ascii="Manrope" w:hAnsi="Manrope" w:cstheme="minorHAnsi"/>
          <w:b/>
          <w:sz w:val="22"/>
          <w:szCs w:val="22"/>
        </w:rPr>
        <w:t xml:space="preserve"> (</w:t>
      </w:r>
      <w:r w:rsidRPr="00B93C72" w:rsidR="00211744">
        <w:rPr>
          <w:rFonts w:ascii="Manrope" w:hAnsi="Manrope" w:cstheme="minorHAnsi"/>
          <w:b/>
          <w:sz w:val="22"/>
          <w:szCs w:val="22"/>
        </w:rPr>
        <w:t>15</w:t>
      </w:r>
      <w:r w:rsidRPr="00B93C72" w:rsidR="00A310F7">
        <w:rPr>
          <w:rFonts w:ascii="Manrope" w:hAnsi="Manrope" w:cstheme="minorHAnsi"/>
          <w:b/>
          <w:sz w:val="22"/>
          <w:szCs w:val="22"/>
        </w:rPr>
        <w:t>%)</w:t>
      </w:r>
    </w:p>
    <w:p w:rsidRPr="00B93C72" w:rsidR="00A310F7" w:rsidP="00A310F7" w:rsidRDefault="00A310F7" w14:paraId="0C606EB3" w14:textId="77777777">
      <w:pPr>
        <w:rPr>
          <w:rFonts w:ascii="Manrope" w:hAnsi="Manrope" w:cstheme="minorHAnsi"/>
          <w:sz w:val="22"/>
          <w:szCs w:val="22"/>
        </w:rPr>
      </w:pPr>
    </w:p>
    <w:p w:rsidR="4B5797C9" w:rsidP="79ED9234" w:rsidRDefault="4B5797C9" w14:paraId="31A2189F" w14:textId="310B9556">
      <w:pPr>
        <w:pStyle w:val="ListParagraph"/>
        <w:numPr>
          <w:ilvl w:val="0"/>
          <w:numId w:val="50"/>
        </w:numPr>
        <w:pBdr>
          <w:top w:val="single" w:color="FF000000" w:sz="4" w:space="1"/>
          <w:left w:val="single" w:color="FF000000" w:sz="4" w:space="4"/>
          <w:bottom w:val="single" w:color="FF000000" w:sz="4" w:space="1"/>
          <w:right w:val="single" w:color="FF000000" w:sz="4" w:space="4"/>
        </w:pBdr>
        <w:rPr>
          <w:rFonts w:ascii="Manrope" w:hAnsi="Manrope" w:cs="Arial" w:cstheme="minorBidi"/>
          <w:b w:val="1"/>
          <w:bCs w:val="1"/>
          <w:sz w:val="22"/>
          <w:szCs w:val="22"/>
        </w:rPr>
      </w:pPr>
      <w:r w:rsidRPr="79ED9234" w:rsidR="4B5797C9">
        <w:rPr>
          <w:rFonts w:ascii="Manrope" w:hAnsi="Manrope" w:cs="Arial" w:cstheme="minorBidi"/>
          <w:b w:val="1"/>
          <w:bCs w:val="1"/>
          <w:sz w:val="22"/>
          <w:szCs w:val="22"/>
        </w:rPr>
        <w:t xml:space="preserve">Describe your experience and </w:t>
      </w:r>
      <w:r w:rsidRPr="79ED9234" w:rsidR="4B5797C9">
        <w:rPr>
          <w:rFonts w:ascii="Manrope" w:hAnsi="Manrope" w:cs="Arial" w:cstheme="minorBidi"/>
          <w:b w:val="1"/>
          <w:bCs w:val="1"/>
          <w:sz w:val="22"/>
          <w:szCs w:val="22"/>
        </w:rPr>
        <w:t>track record</w:t>
      </w:r>
      <w:r w:rsidRPr="79ED9234" w:rsidR="4B5797C9">
        <w:rPr>
          <w:rFonts w:ascii="Manrope" w:hAnsi="Manrope" w:cs="Arial" w:cstheme="minorBidi"/>
          <w:b w:val="1"/>
          <w:bCs w:val="1"/>
          <w:sz w:val="22"/>
          <w:szCs w:val="22"/>
        </w:rPr>
        <w:t xml:space="preserve"> with relevant similar projects, and how you would bring this to bear for this commission.</w:t>
      </w:r>
    </w:p>
    <w:p w:rsidRPr="00B93C72" w:rsidR="00A310F7" w:rsidP="00A310F7" w:rsidRDefault="00A310F7" w14:paraId="51E1ABCF" w14:textId="77777777">
      <w:pPr>
        <w:rPr>
          <w:rFonts w:ascii="Manrope" w:hAnsi="Manrope" w:cstheme="minorHAnsi"/>
          <w:sz w:val="22"/>
          <w:szCs w:val="22"/>
        </w:rPr>
      </w:pPr>
    </w:p>
    <w:p w:rsidRPr="00B93C72" w:rsidR="00A310F7" w:rsidP="00A310F7" w:rsidRDefault="00A310F7" w14:paraId="59890D79"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r w:rsidRPr="00B93C72">
        <w:rPr>
          <w:rFonts w:ascii="Manrope" w:hAnsi="Manrope" w:cstheme="minorHAnsi"/>
          <w:sz w:val="22"/>
          <w:szCs w:val="22"/>
        </w:rPr>
        <w:t>ANSWER FEEDBACK</w:t>
      </w:r>
    </w:p>
    <w:p w:rsidRPr="00B93C72" w:rsidR="00A310F7" w:rsidP="5D22D4A4" w:rsidRDefault="00A310F7" w14:paraId="79D6BCA9" w14:textId="77777777">
      <w:pPr>
        <w:pBdr>
          <w:top w:val="single" w:color="auto" w:sz="4" w:space="1"/>
          <w:left w:val="single" w:color="auto" w:sz="4" w:space="4"/>
          <w:bottom w:val="single" w:color="auto" w:sz="4" w:space="1"/>
          <w:right w:val="single" w:color="auto" w:sz="4" w:space="4"/>
        </w:pBdr>
        <w:rPr>
          <w:rFonts w:ascii="Manrope" w:hAnsi="Manrope" w:cstheme="minorBidi"/>
          <w:sz w:val="22"/>
          <w:szCs w:val="22"/>
        </w:rPr>
      </w:pPr>
    </w:p>
    <w:p w:rsidR="5D22D4A4" w:rsidP="5D22D4A4" w:rsidRDefault="5D22D4A4" w14:paraId="5E54F34D" w14:textId="19C3F4A4">
      <w:pPr>
        <w:pBdr>
          <w:top w:val="single" w:color="auto" w:sz="4" w:space="1"/>
          <w:left w:val="single" w:color="auto" w:sz="4" w:space="4"/>
          <w:bottom w:val="single" w:color="auto" w:sz="4" w:space="1"/>
          <w:right w:val="single" w:color="auto" w:sz="4" w:space="4"/>
        </w:pBdr>
        <w:rPr>
          <w:rFonts w:ascii="Manrope" w:hAnsi="Manrope" w:cstheme="minorBidi"/>
          <w:sz w:val="22"/>
          <w:szCs w:val="22"/>
        </w:rPr>
      </w:pPr>
    </w:p>
    <w:p w:rsidR="5D22D4A4" w:rsidP="5D22D4A4" w:rsidRDefault="5D22D4A4" w14:paraId="53A70261" w14:textId="6209926F">
      <w:pPr>
        <w:pBdr>
          <w:top w:val="single" w:color="auto" w:sz="4" w:space="1"/>
          <w:left w:val="single" w:color="auto" w:sz="4" w:space="4"/>
          <w:bottom w:val="single" w:color="auto" w:sz="4" w:space="1"/>
          <w:right w:val="single" w:color="auto" w:sz="4" w:space="4"/>
        </w:pBdr>
        <w:rPr>
          <w:rFonts w:ascii="Manrope" w:hAnsi="Manrope" w:cstheme="minorBidi"/>
          <w:sz w:val="22"/>
          <w:szCs w:val="22"/>
        </w:rPr>
      </w:pPr>
    </w:p>
    <w:p w:rsidRPr="00B93C72" w:rsidR="00A310F7" w:rsidP="00A310F7" w:rsidRDefault="00A310F7" w14:paraId="3E109A34"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5D22D4A4" w:rsidRDefault="00A310F7" w14:paraId="370D15AF" w14:textId="73D619A0">
      <w:pPr>
        <w:ind w:left="360"/>
        <w:rPr>
          <w:rFonts w:ascii="Manrope" w:hAnsi="Manrope" w:cstheme="minorBidi"/>
          <w:sz w:val="22"/>
          <w:szCs w:val="22"/>
        </w:rPr>
      </w:pPr>
    </w:p>
    <w:p w:rsidR="18105718" w:rsidP="79ED9234" w:rsidRDefault="18105718" w14:paraId="4A583531" w14:textId="0452C31E">
      <w:pPr>
        <w:pStyle w:val="ListParagraph"/>
        <w:numPr>
          <w:ilvl w:val="0"/>
          <w:numId w:val="50"/>
        </w:numPr>
        <w:pBdr>
          <w:top w:val="single" w:color="FF000000" w:sz="4" w:space="1"/>
          <w:left w:val="single" w:color="FF000000" w:sz="4" w:space="4"/>
          <w:bottom w:val="single" w:color="FF000000" w:sz="4" w:space="1"/>
          <w:right w:val="single" w:color="FF000000" w:sz="4" w:space="4"/>
        </w:pBdr>
        <w:rPr>
          <w:rFonts w:ascii="Manrope" w:hAnsi="Manrope" w:cs="Arial" w:cstheme="minorBidi"/>
          <w:b w:val="1"/>
          <w:bCs w:val="1"/>
          <w:sz w:val="22"/>
          <w:szCs w:val="22"/>
        </w:rPr>
      </w:pPr>
      <w:r w:rsidRPr="79ED9234" w:rsidR="18105718">
        <w:rPr>
          <w:b w:val="1"/>
          <w:bCs w:val="1"/>
          <w:noProof w:val="0"/>
          <w:lang w:val="en-GB"/>
        </w:rPr>
        <w:t xml:space="preserve">Describe your experience with, and awareness and understanding of the skills and jobs requirements for the </w:t>
      </w:r>
      <w:r w:rsidRPr="79ED9234" w:rsidR="18105718">
        <w:rPr>
          <w:noProof w:val="0"/>
          <w:lang w:val="en-GB"/>
        </w:rPr>
        <w:t xml:space="preserve">carbon intensive industry transition towards clean energy and related sectors with </w:t>
      </w:r>
      <w:r w:rsidRPr="79ED9234" w:rsidR="18105718">
        <w:rPr>
          <w:noProof w:val="0"/>
          <w:lang w:val="en-GB"/>
        </w:rPr>
        <w:t>particular reference</w:t>
      </w:r>
      <w:r w:rsidRPr="79ED9234" w:rsidR="18105718">
        <w:rPr>
          <w:noProof w:val="0"/>
          <w:lang w:val="en-GB"/>
        </w:rPr>
        <w:t xml:space="preserve"> to the identified geography and surrounding areas for the pilot  </w:t>
      </w:r>
    </w:p>
    <w:p w:rsidRPr="00B93C72" w:rsidR="00A310F7" w:rsidP="00A310F7" w:rsidRDefault="00A310F7" w14:paraId="50F85260" w14:textId="77777777">
      <w:pPr>
        <w:rPr>
          <w:rFonts w:ascii="Manrope" w:hAnsi="Manrope" w:cstheme="minorHAnsi"/>
          <w:b/>
          <w:sz w:val="22"/>
          <w:szCs w:val="22"/>
        </w:rPr>
      </w:pPr>
    </w:p>
    <w:p w:rsidR="2FDFDBAB" w:rsidP="5D22D4A4" w:rsidRDefault="2FDFDBAB" w14:paraId="7A582500" w14:textId="77777777">
      <w:pPr>
        <w:pBdr>
          <w:top w:val="single" w:color="auto" w:sz="4" w:space="1"/>
          <w:left w:val="single" w:color="auto" w:sz="4" w:space="4"/>
          <w:bottom w:val="single" w:color="auto" w:sz="4" w:space="1"/>
          <w:right w:val="single" w:color="auto" w:sz="4" w:space="4"/>
        </w:pBdr>
        <w:rPr>
          <w:rFonts w:ascii="Manrope" w:hAnsi="Manrope" w:cstheme="minorBidi"/>
          <w:sz w:val="22"/>
          <w:szCs w:val="22"/>
        </w:rPr>
      </w:pPr>
      <w:r w:rsidRPr="5D22D4A4">
        <w:rPr>
          <w:rFonts w:ascii="Manrope" w:hAnsi="Manrope" w:cstheme="minorBidi"/>
          <w:sz w:val="22"/>
          <w:szCs w:val="22"/>
        </w:rPr>
        <w:t>ANSWER FEEDBACK</w:t>
      </w:r>
    </w:p>
    <w:p w:rsidR="5D22D4A4" w:rsidP="5D22D4A4" w:rsidRDefault="5D22D4A4" w14:paraId="2D4BB1D6" w14:textId="091075D0">
      <w:pPr>
        <w:pBdr>
          <w:top w:val="single" w:color="auto" w:sz="4" w:space="1"/>
          <w:left w:val="single" w:color="auto" w:sz="4" w:space="4"/>
          <w:bottom w:val="single" w:color="auto" w:sz="4" w:space="1"/>
          <w:right w:val="single" w:color="auto" w:sz="4" w:space="4"/>
        </w:pBdr>
        <w:rPr>
          <w:rFonts w:ascii="Manrope" w:hAnsi="Manrope" w:cstheme="minorBidi"/>
          <w:sz w:val="22"/>
          <w:szCs w:val="22"/>
        </w:rPr>
      </w:pPr>
    </w:p>
    <w:p w:rsidR="5D22D4A4" w:rsidP="5D22D4A4" w:rsidRDefault="5D22D4A4" w14:paraId="1EE47881" w14:textId="626CA70A">
      <w:pPr>
        <w:pBdr>
          <w:top w:val="single" w:color="auto" w:sz="4" w:space="1"/>
          <w:left w:val="single" w:color="auto" w:sz="4" w:space="4"/>
          <w:bottom w:val="single" w:color="auto" w:sz="4" w:space="1"/>
          <w:right w:val="single" w:color="auto" w:sz="4" w:space="4"/>
        </w:pBdr>
        <w:rPr>
          <w:rFonts w:ascii="Manrope" w:hAnsi="Manrope" w:cstheme="minorBidi"/>
          <w:sz w:val="22"/>
          <w:szCs w:val="22"/>
        </w:rPr>
      </w:pPr>
    </w:p>
    <w:p w:rsidR="5D22D4A4" w:rsidP="5D22D4A4" w:rsidRDefault="5D22D4A4" w14:paraId="5718782E" w14:textId="331561F2">
      <w:pPr>
        <w:pBdr>
          <w:top w:val="single" w:color="auto" w:sz="4" w:space="1"/>
          <w:left w:val="single" w:color="auto" w:sz="4" w:space="4"/>
          <w:bottom w:val="single" w:color="auto" w:sz="4" w:space="1"/>
          <w:right w:val="single" w:color="auto" w:sz="4" w:space="4"/>
        </w:pBdr>
        <w:rPr>
          <w:rFonts w:ascii="Manrope" w:hAnsi="Manrope" w:cstheme="minorBidi"/>
          <w:sz w:val="22"/>
          <w:szCs w:val="22"/>
        </w:rPr>
      </w:pPr>
    </w:p>
    <w:p w:rsidR="5D22D4A4" w:rsidP="5D22D4A4" w:rsidRDefault="5D22D4A4" w14:paraId="535DC661" w14:textId="47BB98EB">
      <w:pPr>
        <w:pBdr>
          <w:top w:val="single" w:color="auto" w:sz="4" w:space="1"/>
          <w:left w:val="single" w:color="auto" w:sz="4" w:space="4"/>
          <w:bottom w:val="single" w:color="auto" w:sz="4" w:space="1"/>
          <w:right w:val="single" w:color="auto" w:sz="4" w:space="4"/>
        </w:pBdr>
        <w:rPr>
          <w:rFonts w:ascii="Manrope" w:hAnsi="Manrope" w:cstheme="minorBidi"/>
          <w:sz w:val="22"/>
          <w:szCs w:val="22"/>
        </w:rPr>
      </w:pPr>
    </w:p>
    <w:p w:rsidR="5D22D4A4" w:rsidP="5D22D4A4" w:rsidRDefault="5D22D4A4" w14:paraId="2DCDAFEC" w14:textId="0A8A92EE">
      <w:pPr>
        <w:pBdr>
          <w:top w:val="single" w:color="auto" w:sz="4" w:space="1"/>
          <w:left w:val="single" w:color="auto" w:sz="4" w:space="4"/>
          <w:bottom w:val="single" w:color="auto" w:sz="4" w:space="1"/>
          <w:right w:val="single" w:color="auto" w:sz="4" w:space="4"/>
        </w:pBdr>
        <w:rPr>
          <w:rFonts w:ascii="Manrope" w:hAnsi="Manrope" w:cstheme="minorBidi"/>
          <w:sz w:val="22"/>
          <w:szCs w:val="22"/>
        </w:rPr>
      </w:pPr>
    </w:p>
    <w:p w:rsidR="5D22D4A4" w:rsidP="5D22D4A4" w:rsidRDefault="5D22D4A4" w14:paraId="31160CDA" w14:textId="3D07F687">
      <w:pPr>
        <w:pBdr>
          <w:top w:val="single" w:color="auto" w:sz="4" w:space="1"/>
          <w:left w:val="single" w:color="auto" w:sz="4" w:space="4"/>
          <w:bottom w:val="single" w:color="auto" w:sz="4" w:space="1"/>
          <w:right w:val="single" w:color="auto" w:sz="4" w:space="4"/>
        </w:pBdr>
        <w:rPr>
          <w:rFonts w:ascii="Manrope" w:hAnsi="Manrope" w:cstheme="minorBidi"/>
          <w:sz w:val="22"/>
          <w:szCs w:val="22"/>
        </w:rPr>
      </w:pPr>
    </w:p>
    <w:p w:rsidR="5D22D4A4" w:rsidP="5D22D4A4" w:rsidRDefault="5D22D4A4" w14:paraId="54910E7B" w14:textId="6E7C2970">
      <w:pPr>
        <w:pBdr>
          <w:top w:val="single" w:color="auto" w:sz="4" w:space="1"/>
          <w:left w:val="single" w:color="auto" w:sz="4" w:space="4"/>
          <w:bottom w:val="single" w:color="auto" w:sz="4" w:space="1"/>
          <w:right w:val="single" w:color="auto" w:sz="4" w:space="4"/>
        </w:pBdr>
        <w:rPr>
          <w:rFonts w:ascii="Manrope" w:hAnsi="Manrope" w:cstheme="minorBidi"/>
          <w:sz w:val="22"/>
          <w:szCs w:val="22"/>
        </w:rPr>
      </w:pPr>
    </w:p>
    <w:p w:rsidR="5D22D4A4" w:rsidP="5D22D4A4" w:rsidRDefault="5D22D4A4" w14:paraId="40A6B292" w14:textId="2EC72A1C">
      <w:pPr>
        <w:rPr>
          <w:rFonts w:ascii="Manrope" w:hAnsi="Manrope" w:cstheme="minorBidi"/>
          <w:b/>
          <w:bCs/>
          <w:sz w:val="22"/>
          <w:szCs w:val="22"/>
        </w:rPr>
      </w:pPr>
    </w:p>
    <w:p w:rsidRPr="00B93C72" w:rsidR="00A310F7" w:rsidP="00A310F7" w:rsidRDefault="006D3C14" w14:paraId="617D09C9" w14:textId="377A6900">
      <w:pPr>
        <w:rPr>
          <w:rFonts w:ascii="Manrope" w:hAnsi="Manrope" w:cstheme="minorHAnsi"/>
          <w:b/>
          <w:sz w:val="22"/>
          <w:szCs w:val="22"/>
        </w:rPr>
      </w:pPr>
      <w:r w:rsidRPr="00B93C72">
        <w:rPr>
          <w:rFonts w:ascii="Manrope" w:hAnsi="Manrope" w:cstheme="minorHAnsi"/>
          <w:b/>
          <w:sz w:val="22"/>
          <w:szCs w:val="22"/>
        </w:rPr>
        <w:t>4</w:t>
      </w:r>
      <w:r w:rsidRPr="00B93C72" w:rsidR="00A310F7">
        <w:rPr>
          <w:rFonts w:ascii="Manrope" w:hAnsi="Manrope" w:cstheme="minorHAnsi"/>
          <w:b/>
          <w:sz w:val="22"/>
          <w:szCs w:val="22"/>
        </w:rPr>
        <w:t xml:space="preserve">. </w:t>
      </w:r>
      <w:r w:rsidRPr="00B93C72" w:rsidR="00C9028A">
        <w:rPr>
          <w:rFonts w:ascii="Manrope" w:hAnsi="Manrope" w:cstheme="minorBidi"/>
          <w:b/>
          <w:bCs/>
          <w:sz w:val="22"/>
          <w:szCs w:val="22"/>
          <w:u w:val="single"/>
        </w:rPr>
        <w:t xml:space="preserve">CREDENTIALS OF PROJECT TEAM </w:t>
      </w:r>
      <w:r w:rsidRPr="00B93C72" w:rsidR="00A310F7">
        <w:rPr>
          <w:rFonts w:ascii="Manrope" w:hAnsi="Manrope" w:cstheme="minorHAnsi"/>
          <w:b/>
          <w:sz w:val="22"/>
          <w:szCs w:val="22"/>
        </w:rPr>
        <w:t>(</w:t>
      </w:r>
      <w:r w:rsidRPr="00B93C72" w:rsidR="00C9028A">
        <w:rPr>
          <w:rFonts w:ascii="Manrope" w:hAnsi="Manrope" w:cstheme="minorHAnsi"/>
          <w:b/>
          <w:sz w:val="22"/>
          <w:szCs w:val="22"/>
        </w:rPr>
        <w:t>20</w:t>
      </w:r>
      <w:r w:rsidRPr="00B93C72" w:rsidR="00A310F7">
        <w:rPr>
          <w:rFonts w:ascii="Manrope" w:hAnsi="Manrope" w:cstheme="minorHAnsi"/>
          <w:b/>
          <w:sz w:val="22"/>
          <w:szCs w:val="22"/>
        </w:rPr>
        <w:t>%)</w:t>
      </w:r>
    </w:p>
    <w:p w:rsidRPr="00B93C72" w:rsidR="00A310F7" w:rsidP="00A310F7" w:rsidRDefault="00A310F7" w14:paraId="14ED46DA" w14:textId="77777777">
      <w:pPr>
        <w:rPr>
          <w:rFonts w:ascii="Manrope" w:hAnsi="Manrope" w:cstheme="minorHAnsi"/>
          <w:b/>
          <w:sz w:val="22"/>
          <w:szCs w:val="22"/>
        </w:rPr>
      </w:pPr>
    </w:p>
    <w:p w:rsidRPr="00B93C72" w:rsidR="00A310F7" w:rsidP="79ED9234" w:rsidRDefault="0B8E6858" w14:paraId="6DC3E312" w14:textId="7145FF33">
      <w:pPr>
        <w:pStyle w:val="Normal"/>
        <w:pBdr>
          <w:top w:val="single" w:color="FF000000" w:sz="4" w:space="1"/>
          <w:left w:val="single" w:color="FF000000" w:sz="4" w:space="4"/>
          <w:bottom w:val="single" w:color="FF000000" w:sz="4" w:space="2"/>
          <w:right w:val="single" w:color="FF000000" w:sz="4" w:space="4"/>
        </w:pBdr>
        <w:rPr>
          <w:rFonts w:ascii="Manrope" w:hAnsi="Manrope" w:eastAsia="Manrope" w:cs="Manrope"/>
          <w:noProof w:val="0"/>
          <w:sz w:val="22"/>
          <w:szCs w:val="22"/>
          <w:lang w:val="en-GB"/>
        </w:rPr>
      </w:pPr>
      <w:r w:rsidRPr="79ED9234" w:rsidR="0B8E6858">
        <w:rPr>
          <w:rFonts w:ascii="Manrope" w:hAnsi="Manrope" w:cs="Arial" w:cstheme="minorBidi"/>
          <w:b w:val="1"/>
          <w:bCs w:val="1"/>
          <w:sz w:val="22"/>
          <w:szCs w:val="22"/>
        </w:rPr>
        <w:t>i</w:t>
      </w:r>
      <w:r w:rsidRPr="79ED9234" w:rsidR="0B8E6858">
        <w:rPr>
          <w:rFonts w:ascii="Manrope" w:hAnsi="Manrope" w:cs="Arial" w:cstheme="minorBidi"/>
          <w:b w:val="1"/>
          <w:bCs w:val="1"/>
          <w:sz w:val="22"/>
          <w:szCs w:val="22"/>
        </w:rPr>
        <w:t xml:space="preserve">). </w:t>
      </w:r>
      <w:r w:rsidRPr="79ED9234" w:rsidR="2E6AFF37">
        <w:rPr>
          <w:rFonts w:ascii="Manrope" w:hAnsi="Manrope" w:eastAsia="Manrope" w:cs="Manrope"/>
          <w:b w:val="1"/>
          <w:bCs w:val="1"/>
          <w:i w:val="0"/>
          <w:iCs w:val="0"/>
          <w:caps w:val="0"/>
          <w:smallCaps w:val="0"/>
          <w:noProof w:val="0"/>
          <w:color w:val="000000" w:themeColor="text1" w:themeTint="FF" w:themeShade="FF"/>
          <w:sz w:val="22"/>
          <w:szCs w:val="22"/>
          <w:lang w:val="en-GB"/>
        </w:rPr>
        <w:t>Qualifications, expertise and experience of proposed consultancy team including availability for each personnel. Please include you/your teams stakeholder engagement experience.</w:t>
      </w:r>
    </w:p>
    <w:p w:rsidRPr="00B93C72" w:rsidR="00A310F7" w:rsidP="00A310F7" w:rsidRDefault="00A310F7" w14:paraId="0EEB2D7E" w14:textId="77777777">
      <w:pPr>
        <w:rPr>
          <w:rFonts w:ascii="Manrope" w:hAnsi="Manrope" w:cstheme="minorHAnsi"/>
          <w:sz w:val="22"/>
          <w:szCs w:val="22"/>
        </w:rPr>
      </w:pPr>
    </w:p>
    <w:p w:rsidRPr="00B93C72" w:rsidR="00A310F7" w:rsidP="00A310F7" w:rsidRDefault="00A310F7" w14:paraId="6F3CE94D"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r w:rsidRPr="00B93C72">
        <w:rPr>
          <w:rFonts w:ascii="Manrope" w:hAnsi="Manrope" w:cstheme="minorHAnsi"/>
          <w:sz w:val="22"/>
          <w:szCs w:val="22"/>
        </w:rPr>
        <w:t>ANSWER FEEDBACK</w:t>
      </w:r>
    </w:p>
    <w:p w:rsidRPr="00B93C72" w:rsidR="00A310F7" w:rsidP="00A310F7" w:rsidRDefault="00A310F7" w14:paraId="0ECF2776"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3C299057"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21933578"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27770A99"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1CDE466F"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1640C24E"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4D6AE3BB"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18AF5C05"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BD6FE7" w:rsidP="00BD6FE7" w:rsidRDefault="00A310F7" w14:paraId="510E0AA9" w14:textId="08103010">
      <w:pPr>
        <w:rPr>
          <w:rFonts w:ascii="Manrope" w:hAnsi="Manrope" w:cstheme="minorHAnsi"/>
          <w:b/>
          <w:sz w:val="22"/>
          <w:szCs w:val="22"/>
        </w:rPr>
      </w:pP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bookmarkStart w:name="OLE_LINK4" w:id="9"/>
      <w:bookmarkStart w:name="OLE_LINK5" w:id="10"/>
    </w:p>
    <w:p w:rsidRPr="00B93C72" w:rsidR="00BD6FE7" w:rsidP="00BD6FE7" w:rsidRDefault="00BD6FE7" w14:paraId="22BBE317" w14:textId="2532B6C9">
      <w:pPr>
        <w:pBdr>
          <w:top w:val="single" w:color="auto" w:sz="4" w:space="1"/>
          <w:left w:val="single" w:color="auto" w:sz="4" w:space="0"/>
          <w:bottom w:val="single" w:color="auto" w:sz="4" w:space="1"/>
          <w:right w:val="single" w:color="auto" w:sz="4" w:space="4"/>
        </w:pBdr>
        <w:rPr>
          <w:rFonts w:ascii="Manrope" w:hAnsi="Manrope" w:cstheme="minorHAnsi"/>
          <w:b/>
          <w:sz w:val="22"/>
          <w:szCs w:val="22"/>
        </w:rPr>
      </w:pPr>
      <w:r w:rsidRPr="00B93C72">
        <w:rPr>
          <w:rFonts w:ascii="Manrope" w:hAnsi="Manrope" w:cstheme="minorHAnsi"/>
          <w:b/>
          <w:sz w:val="22"/>
          <w:szCs w:val="22"/>
        </w:rPr>
        <w:t>ii). CVs (Max 4 pages)</w:t>
      </w:r>
    </w:p>
    <w:p w:rsidRPr="00B93C72" w:rsidR="00BD6FE7" w:rsidP="00BD6FE7" w:rsidRDefault="00BD6FE7" w14:paraId="1D03C033" w14:textId="77777777">
      <w:pPr>
        <w:rPr>
          <w:rFonts w:ascii="Manrope" w:hAnsi="Manrope" w:cstheme="minorHAnsi"/>
          <w:sz w:val="22"/>
          <w:szCs w:val="22"/>
        </w:rPr>
      </w:pPr>
    </w:p>
    <w:p w:rsidRPr="00B93C72" w:rsidR="00BD6FE7" w:rsidP="00BD6FE7" w:rsidRDefault="00BD6FE7" w14:paraId="33F12C03"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r w:rsidRPr="00B93C72">
        <w:rPr>
          <w:rFonts w:ascii="Manrope" w:hAnsi="Manrope" w:cstheme="minorHAnsi"/>
          <w:sz w:val="22"/>
          <w:szCs w:val="22"/>
        </w:rPr>
        <w:t>ANSWER FEEDBACK</w:t>
      </w:r>
    </w:p>
    <w:p w:rsidRPr="00B93C72" w:rsidR="00BD6FE7" w:rsidP="00BD6FE7" w:rsidRDefault="00BD6FE7" w14:paraId="46322D81"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BD6FE7" w:rsidP="00BD6FE7" w:rsidRDefault="00BD6FE7" w14:paraId="0E089378"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BD6FE7" w:rsidP="00BD6FE7" w:rsidRDefault="00BD6FE7" w14:paraId="0B31EE0A"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BD6FE7" w:rsidP="00BD6FE7" w:rsidRDefault="00BD6FE7" w14:paraId="1585B21A"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BD6FE7" w:rsidP="00BD6FE7" w:rsidRDefault="00BD6FE7" w14:paraId="450E5953"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BD6FE7" w:rsidP="00BD6FE7" w:rsidRDefault="00BD6FE7" w14:paraId="5285A2BD"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BD6FE7" w:rsidP="00BD6FE7" w:rsidRDefault="00BD6FE7" w14:paraId="6BC1017A"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r w:rsidRPr="00B93C72">
        <w:rPr>
          <w:rFonts w:ascii="Manrope" w:hAnsi="Manrope" w:cstheme="minorHAnsi"/>
          <w:sz w:val="22"/>
          <w:szCs w:val="22"/>
        </w:rPr>
        <w:tab/>
      </w:r>
    </w:p>
    <w:p w:rsidRPr="00B93C72" w:rsidR="00BC2F5B" w:rsidRDefault="00BC2F5B" w14:paraId="2E03917E" w14:textId="2BEE2A37">
      <w:pPr>
        <w:rPr>
          <w:rFonts w:ascii="Manrope" w:hAnsi="Manrope" w:cstheme="minorHAnsi"/>
          <w:b/>
          <w:sz w:val="22"/>
          <w:szCs w:val="22"/>
        </w:rPr>
      </w:pPr>
    </w:p>
    <w:p w:rsidRPr="00B93C72" w:rsidR="00A310F7" w:rsidP="00A310F7" w:rsidRDefault="006D3C14" w14:paraId="01748BAA" w14:textId="6EA33519">
      <w:pPr>
        <w:rPr>
          <w:rFonts w:ascii="Manrope" w:hAnsi="Manrope" w:cstheme="minorHAnsi"/>
          <w:b/>
          <w:sz w:val="22"/>
          <w:szCs w:val="22"/>
        </w:rPr>
      </w:pPr>
      <w:r w:rsidRPr="00B93C72">
        <w:rPr>
          <w:rFonts w:ascii="Manrope" w:hAnsi="Manrope" w:cstheme="minorHAnsi"/>
          <w:b/>
          <w:sz w:val="22"/>
          <w:szCs w:val="22"/>
        </w:rPr>
        <w:t>5</w:t>
      </w:r>
      <w:r w:rsidRPr="00B93C72" w:rsidR="00A310F7">
        <w:rPr>
          <w:rFonts w:ascii="Manrope" w:hAnsi="Manrope" w:cstheme="minorHAnsi"/>
          <w:b/>
          <w:sz w:val="22"/>
          <w:szCs w:val="22"/>
        </w:rPr>
        <w:t xml:space="preserve">. </w:t>
      </w:r>
      <w:r w:rsidRPr="00B93C72" w:rsidR="005B05DC">
        <w:rPr>
          <w:rFonts w:ascii="Manrope" w:hAnsi="Manrope" w:cstheme="minorBidi"/>
          <w:b/>
          <w:bCs/>
          <w:sz w:val="22"/>
          <w:szCs w:val="22"/>
          <w:u w:val="single"/>
        </w:rPr>
        <w:t>APPROACH TO PROJECT MANAGEMENT AND QUALITY ASSURANCE</w:t>
      </w:r>
      <w:r w:rsidRPr="00B93C72" w:rsidR="005B05DC">
        <w:rPr>
          <w:rFonts w:ascii="Manrope" w:hAnsi="Manrope" w:cstheme="minorHAnsi"/>
          <w:b/>
          <w:sz w:val="22"/>
          <w:szCs w:val="22"/>
        </w:rPr>
        <w:t xml:space="preserve"> </w:t>
      </w:r>
      <w:r w:rsidRPr="00B93C72" w:rsidR="00A310F7">
        <w:rPr>
          <w:rFonts w:ascii="Manrope" w:hAnsi="Manrope" w:cstheme="minorHAnsi"/>
          <w:b/>
          <w:sz w:val="22"/>
          <w:szCs w:val="22"/>
        </w:rPr>
        <w:t>(</w:t>
      </w:r>
      <w:r w:rsidRPr="00B93C72" w:rsidR="005B05DC">
        <w:rPr>
          <w:rFonts w:ascii="Manrope" w:hAnsi="Manrope" w:cstheme="minorHAnsi"/>
          <w:b/>
          <w:sz w:val="22"/>
          <w:szCs w:val="22"/>
        </w:rPr>
        <w:t>15</w:t>
      </w:r>
      <w:r w:rsidRPr="00B93C72" w:rsidR="00A310F7">
        <w:rPr>
          <w:rFonts w:ascii="Manrope" w:hAnsi="Manrope" w:cstheme="minorHAnsi"/>
          <w:b/>
          <w:sz w:val="22"/>
          <w:szCs w:val="22"/>
        </w:rPr>
        <w:t>%)</w:t>
      </w:r>
    </w:p>
    <w:p w:rsidRPr="00B93C72" w:rsidR="00A310F7" w:rsidP="00A310F7" w:rsidRDefault="00A310F7" w14:paraId="6F1EB453" w14:textId="77777777">
      <w:pPr>
        <w:rPr>
          <w:rFonts w:ascii="Manrope" w:hAnsi="Manrope" w:cstheme="minorHAnsi"/>
          <w:sz w:val="22"/>
          <w:szCs w:val="22"/>
        </w:rPr>
      </w:pPr>
    </w:p>
    <w:p w:rsidRPr="00B93C72" w:rsidR="00A310F7" w:rsidP="79ED9234" w:rsidRDefault="00A310F7" w14:paraId="07F8BD82" w14:textId="59F30B6F">
      <w:pPr>
        <w:pStyle w:val="Normal"/>
        <w:pBdr>
          <w:top w:val="single" w:color="FF000000" w:sz="4" w:space="1"/>
          <w:left w:val="single" w:color="FF000000" w:sz="4" w:space="4"/>
          <w:bottom w:val="single" w:color="FF000000" w:sz="4" w:space="1"/>
          <w:right w:val="single" w:color="FF000000" w:sz="4" w:space="4"/>
        </w:pBd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79ED9234" w:rsidR="00A310F7">
        <w:rPr>
          <w:rFonts w:ascii="Manrope" w:hAnsi="Manrope" w:cs="Calibri" w:cstheme="minorAscii"/>
          <w:b w:val="1"/>
          <w:bCs w:val="1"/>
          <w:sz w:val="22"/>
          <w:szCs w:val="22"/>
        </w:rPr>
        <w:t>i</w:t>
      </w:r>
      <w:r w:rsidRPr="79ED9234" w:rsidR="00A310F7">
        <w:rPr>
          <w:rFonts w:ascii="Manrope" w:hAnsi="Manrope" w:cs="Calibri" w:cstheme="minorAscii"/>
          <w:b w:val="1"/>
          <w:bCs w:val="1"/>
          <w:sz w:val="22"/>
          <w:szCs w:val="22"/>
        </w:rPr>
        <w:t xml:space="preserve">). </w:t>
      </w:r>
      <w:r w:rsidRPr="79ED9234" w:rsidR="093D6602">
        <w:rPr>
          <w:rFonts w:ascii="Manrope" w:hAnsi="Manrope" w:eastAsia="Manrope" w:cs="Manrope"/>
          <w:b w:val="1"/>
          <w:bCs w:val="1"/>
          <w:i w:val="0"/>
          <w:iCs w:val="0"/>
          <w:caps w:val="0"/>
          <w:smallCaps w:val="0"/>
          <w:noProof w:val="0"/>
          <w:color w:val="000000" w:themeColor="text1" w:themeTint="FF" w:themeShade="FF"/>
          <w:sz w:val="22"/>
          <w:szCs w:val="22"/>
          <w:lang w:val="en-GB"/>
        </w:rPr>
        <w:t>Describe your approach to project and relationship management, and how you will approach quality assurance for this project.</w:t>
      </w:r>
      <w:r>
        <w:tab/>
      </w:r>
      <w:r>
        <w:br/>
      </w:r>
    </w:p>
    <w:p w:rsidRPr="00B93C72" w:rsidR="00A310F7" w:rsidP="00A310F7" w:rsidRDefault="00A310F7" w14:paraId="6C8ACBB6" w14:textId="77777777">
      <w:pPr>
        <w:rPr>
          <w:rFonts w:ascii="Manrope" w:hAnsi="Manrope" w:cstheme="minorHAnsi"/>
          <w:sz w:val="22"/>
          <w:szCs w:val="22"/>
        </w:rPr>
      </w:pPr>
    </w:p>
    <w:p w:rsidRPr="00B93C72" w:rsidR="00A310F7" w:rsidP="00A310F7" w:rsidRDefault="00A310F7" w14:paraId="23B5FAC2"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r w:rsidRPr="00B93C72">
        <w:rPr>
          <w:rFonts w:ascii="Manrope" w:hAnsi="Manrope" w:cstheme="minorHAnsi"/>
          <w:sz w:val="22"/>
          <w:szCs w:val="22"/>
        </w:rPr>
        <w:t>ANSWER FEEDBACK</w:t>
      </w:r>
    </w:p>
    <w:p w:rsidRPr="00B93C72" w:rsidR="00A310F7" w:rsidP="00A310F7" w:rsidRDefault="00A310F7" w14:paraId="17619ED9"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1717B16B"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02FE0D66"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6754A605"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3571EEDA"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bookmarkEnd w:id="9"/>
    <w:bookmarkEnd w:id="10"/>
    <w:p w:rsidRPr="00B93C72" w:rsidR="00A310F7" w:rsidP="00A310F7" w:rsidRDefault="00A310F7" w14:paraId="607CA594" w14:textId="77777777">
      <w:pPr>
        <w:rPr>
          <w:rFonts w:ascii="Manrope" w:hAnsi="Manrope" w:cstheme="minorHAnsi"/>
          <w:sz w:val="22"/>
          <w:szCs w:val="22"/>
        </w:rPr>
      </w:pPr>
    </w:p>
    <w:p w:rsidRPr="00B93C72" w:rsidR="00A310F7" w:rsidP="00A310F7" w:rsidRDefault="00A310F7" w14:paraId="28E911C8" w14:textId="155BCCB6">
      <w:pPr>
        <w:pBdr>
          <w:top w:val="single" w:color="auto" w:sz="4" w:space="1"/>
          <w:left w:val="single" w:color="auto" w:sz="4" w:space="4"/>
          <w:bottom w:val="single" w:color="auto" w:sz="4" w:space="1"/>
          <w:right w:val="single" w:color="auto" w:sz="4" w:space="4"/>
        </w:pBdr>
        <w:rPr>
          <w:rFonts w:ascii="Manrope" w:hAnsi="Manrope" w:cstheme="minorHAnsi"/>
          <w:b/>
          <w:sz w:val="22"/>
          <w:szCs w:val="22"/>
        </w:rPr>
      </w:pPr>
      <w:r w:rsidRPr="00B93C72">
        <w:rPr>
          <w:rFonts w:ascii="Manrope" w:hAnsi="Manrope" w:cstheme="minorHAnsi"/>
          <w:b/>
          <w:sz w:val="22"/>
          <w:szCs w:val="22"/>
        </w:rPr>
        <w:t xml:space="preserve">ii). </w:t>
      </w:r>
      <w:r w:rsidRPr="00B93C72" w:rsidR="003C5FC7">
        <w:rPr>
          <w:rFonts w:ascii="Manrope" w:hAnsi="Manrope" w:cstheme="minorHAnsi"/>
          <w:b/>
          <w:sz w:val="22"/>
          <w:szCs w:val="22"/>
        </w:rPr>
        <w:t>Please provide your project plan and the timetable for completion of this work</w:t>
      </w:r>
    </w:p>
    <w:p w:rsidRPr="00B93C72" w:rsidR="00A310F7" w:rsidP="00A310F7" w:rsidRDefault="00A310F7" w14:paraId="105BF888" w14:textId="77777777">
      <w:pPr>
        <w:rPr>
          <w:rFonts w:ascii="Manrope" w:hAnsi="Manrope" w:cstheme="minorHAnsi"/>
          <w:sz w:val="22"/>
          <w:szCs w:val="22"/>
        </w:rPr>
      </w:pPr>
    </w:p>
    <w:p w:rsidRPr="00B93C72" w:rsidR="00A310F7" w:rsidP="00A310F7" w:rsidRDefault="00A310F7" w14:paraId="335A28D6"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r w:rsidRPr="00B93C72">
        <w:rPr>
          <w:rFonts w:ascii="Manrope" w:hAnsi="Manrope" w:cstheme="minorHAnsi"/>
          <w:sz w:val="22"/>
          <w:szCs w:val="22"/>
        </w:rPr>
        <w:t>ANSWER FEEDBACK</w:t>
      </w:r>
    </w:p>
    <w:p w:rsidRPr="00B93C72" w:rsidR="00A310F7" w:rsidP="00A310F7" w:rsidRDefault="00A310F7" w14:paraId="24DD72C2"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5E884E39"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2E2DC111"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2C547348"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3ED75D49"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672281F9"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p>
    <w:p w:rsidRPr="00B93C72" w:rsidR="00A310F7" w:rsidP="00A310F7" w:rsidRDefault="00A310F7" w14:paraId="2499357A" w14:textId="77777777">
      <w:pPr>
        <w:rPr>
          <w:rFonts w:ascii="Manrope" w:hAnsi="Manrope" w:cstheme="minorHAnsi"/>
          <w:sz w:val="22"/>
          <w:szCs w:val="22"/>
        </w:rPr>
      </w:pPr>
    </w:p>
    <w:p w:rsidR="79ED9234" w:rsidRDefault="79ED9234" w14:paraId="3308B11F" w14:textId="58080AAA">
      <w:r>
        <w:br w:type="page"/>
      </w:r>
    </w:p>
    <w:p w:rsidRPr="00B93C72" w:rsidR="00A310F7" w:rsidP="00A310F7" w:rsidRDefault="006D3C14" w14:paraId="74957333" w14:textId="5567153A">
      <w:pPr>
        <w:rPr>
          <w:rFonts w:ascii="Manrope" w:hAnsi="Manrope" w:cstheme="minorHAnsi"/>
          <w:b/>
          <w:sz w:val="22"/>
          <w:szCs w:val="22"/>
        </w:rPr>
      </w:pPr>
      <w:r w:rsidRPr="00B93C72">
        <w:rPr>
          <w:rFonts w:ascii="Manrope" w:hAnsi="Manrope" w:cstheme="minorHAnsi"/>
          <w:b/>
          <w:sz w:val="22"/>
          <w:szCs w:val="22"/>
        </w:rPr>
        <w:t>6</w:t>
      </w:r>
      <w:r w:rsidRPr="00B93C72" w:rsidR="00A310F7">
        <w:rPr>
          <w:rFonts w:ascii="Manrope" w:hAnsi="Manrope" w:cstheme="minorHAnsi"/>
          <w:b/>
          <w:sz w:val="22"/>
          <w:szCs w:val="22"/>
        </w:rPr>
        <w:t xml:space="preserve">. </w:t>
      </w:r>
      <w:r w:rsidRPr="00B93C72" w:rsidR="000928C8">
        <w:rPr>
          <w:rFonts w:ascii="Manrope" w:hAnsi="Manrope" w:cstheme="minorHAnsi"/>
          <w:b/>
          <w:sz w:val="22"/>
          <w:szCs w:val="22"/>
          <w:u w:val="single"/>
        </w:rPr>
        <w:t>VALUE FOR MONEY</w:t>
      </w:r>
      <w:r w:rsidRPr="00B93C72" w:rsidR="00A310F7">
        <w:rPr>
          <w:rFonts w:ascii="Manrope" w:hAnsi="Manrope" w:cstheme="minorHAnsi"/>
          <w:b/>
          <w:sz w:val="22"/>
          <w:szCs w:val="22"/>
        </w:rPr>
        <w:t xml:space="preserve"> (</w:t>
      </w:r>
      <w:r w:rsidRPr="00B93C72" w:rsidR="000928C8">
        <w:rPr>
          <w:rFonts w:ascii="Manrope" w:hAnsi="Manrope" w:cstheme="minorHAnsi"/>
          <w:b/>
          <w:sz w:val="22"/>
          <w:szCs w:val="22"/>
        </w:rPr>
        <w:t>25</w:t>
      </w:r>
      <w:r w:rsidRPr="00B93C72" w:rsidR="00A310F7">
        <w:rPr>
          <w:rFonts w:ascii="Manrope" w:hAnsi="Manrope" w:cstheme="minorHAnsi"/>
          <w:b/>
          <w:sz w:val="22"/>
          <w:szCs w:val="22"/>
        </w:rPr>
        <w:t>%)</w:t>
      </w:r>
    </w:p>
    <w:p w:rsidRPr="00B93C72" w:rsidR="00A310F7" w:rsidP="00A310F7" w:rsidRDefault="00A310F7" w14:paraId="24714EE2" w14:textId="77777777">
      <w:pPr>
        <w:rPr>
          <w:rFonts w:ascii="Manrope" w:hAnsi="Manrope" w:cstheme="minorHAnsi"/>
          <w:sz w:val="22"/>
          <w:szCs w:val="22"/>
        </w:rPr>
      </w:pPr>
    </w:p>
    <w:p w:rsidR="073B003A" w:rsidP="79ED9234" w:rsidRDefault="073B003A" w14:paraId="44646DDD" w14:textId="12A39B04">
      <w:pPr>
        <w:pStyle w:val="Normal"/>
        <w:suppressLineNumbers w:val="0"/>
        <w:pBdr>
          <w:top w:val="single" w:color="FF000000" w:sz="4" w:space="1"/>
          <w:left w:val="single" w:color="FF000000" w:sz="4" w:space="4"/>
          <w:bottom w:val="single" w:color="FF000000" w:sz="4" w:space="1"/>
          <w:right w:val="single" w:color="FF000000" w:sz="4" w:space="4"/>
        </w:pBdr>
        <w:bidi w:val="0"/>
        <w:spacing w:before="0" w:beforeAutospacing="off" w:after="0" w:afterAutospacing="off" w:line="259" w:lineRule="auto"/>
        <w:ind w:left="0" w:right="0"/>
        <w:jc w:val="left"/>
        <w:rPr>
          <w:rFonts w:ascii="Manrope" w:hAnsi="Manrope" w:cs="Arial" w:cstheme="minorBidi"/>
          <w:b w:val="1"/>
          <w:bCs w:val="1"/>
          <w:sz w:val="22"/>
          <w:szCs w:val="22"/>
        </w:rPr>
      </w:pPr>
      <w:r w:rsidRPr="79ED9234" w:rsidR="073B003A">
        <w:rPr>
          <w:rFonts w:ascii="Manrope" w:hAnsi="Manrope" w:eastAsia="Manrope" w:cs="Manrope"/>
          <w:b w:val="1"/>
          <w:bCs w:val="1"/>
          <w:sz w:val="22"/>
          <w:szCs w:val="22"/>
        </w:rPr>
        <w:t>i</w:t>
      </w:r>
      <w:r w:rsidRPr="79ED9234" w:rsidR="073B003A">
        <w:rPr>
          <w:rFonts w:ascii="Manrope" w:hAnsi="Manrope" w:eastAsia="Manrope" w:cs="Manrope"/>
          <w:b w:val="1"/>
          <w:bCs w:val="1"/>
          <w:sz w:val="22"/>
          <w:szCs w:val="22"/>
        </w:rPr>
        <w:t>).</w:t>
      </w:r>
      <w:r w:rsidRPr="79ED9234" w:rsidR="7FBC7998">
        <w:rPr>
          <w:rFonts w:ascii="Manrope" w:hAnsi="Manrope" w:eastAsia="Manrope" w:cs="Manrope"/>
          <w:b w:val="1"/>
          <w:bCs w:val="1"/>
          <w:sz w:val="22"/>
          <w:szCs w:val="22"/>
        </w:rPr>
        <w:t xml:space="preserve"> Please indicate any additional outputs or outcomes you anticipate as part of your project/delivery plan or other considerations regarding value for money, including highlighting any social value that will be generated in delivery of the project outputs. For example, social value initiatives could promote equality, diversity, and inclusion within the clean energy sector, accounting for both protected characteristics and broader concerns such as socioeconomic background, rurality, etc.</w:t>
      </w:r>
    </w:p>
    <w:p w:rsidRPr="00BC2F5B" w:rsidR="00A310F7" w:rsidP="00A310F7" w:rsidRDefault="00A310F7" w14:paraId="5F10B188" w14:textId="77777777">
      <w:pPr>
        <w:rPr>
          <w:rFonts w:ascii="Manrope" w:hAnsi="Manrope" w:cstheme="minorHAnsi"/>
          <w:color w:val="0000FF"/>
          <w:sz w:val="22"/>
          <w:szCs w:val="22"/>
        </w:rPr>
      </w:pPr>
    </w:p>
    <w:p w:rsidRPr="00834358" w:rsidR="00A310F7" w:rsidP="00A310F7" w:rsidRDefault="00A310F7" w14:paraId="1E77A3F9" w14:textId="77777777">
      <w:pPr>
        <w:pBdr>
          <w:top w:val="single" w:color="auto" w:sz="4" w:space="1"/>
          <w:left w:val="single" w:color="auto" w:sz="4" w:space="4"/>
          <w:bottom w:val="single" w:color="auto" w:sz="4" w:space="1"/>
          <w:right w:val="single" w:color="auto" w:sz="4" w:space="4"/>
        </w:pBdr>
        <w:rPr>
          <w:rFonts w:ascii="Manrope" w:hAnsi="Manrope" w:cstheme="minorHAnsi"/>
          <w:sz w:val="22"/>
          <w:szCs w:val="22"/>
        </w:rPr>
      </w:pPr>
      <w:r w:rsidRPr="00834358">
        <w:rPr>
          <w:rFonts w:ascii="Manrope" w:hAnsi="Manrope" w:cstheme="minorHAnsi"/>
          <w:sz w:val="22"/>
          <w:szCs w:val="22"/>
        </w:rPr>
        <w:t>ANSWER FEEDBACK</w:t>
      </w:r>
    </w:p>
    <w:p w:rsidRPr="00BC2F5B" w:rsidR="00A310F7" w:rsidP="00A310F7" w:rsidRDefault="00A310F7" w14:paraId="6EDA3AB5" w14:textId="77777777">
      <w:pPr>
        <w:pBdr>
          <w:top w:val="single" w:color="auto" w:sz="4" w:space="1"/>
          <w:left w:val="single" w:color="auto" w:sz="4" w:space="4"/>
          <w:bottom w:val="single" w:color="auto" w:sz="4" w:space="1"/>
          <w:right w:val="single" w:color="auto" w:sz="4" w:space="4"/>
        </w:pBdr>
        <w:rPr>
          <w:rFonts w:ascii="Manrope" w:hAnsi="Manrope" w:cstheme="minorHAnsi"/>
          <w:color w:val="0000FF"/>
          <w:sz w:val="22"/>
          <w:szCs w:val="22"/>
        </w:rPr>
      </w:pPr>
    </w:p>
    <w:p w:rsidRPr="00BC2F5B" w:rsidR="00A310F7" w:rsidP="00A310F7" w:rsidRDefault="00A310F7" w14:paraId="450B14E2" w14:textId="77777777">
      <w:pPr>
        <w:pBdr>
          <w:top w:val="single" w:color="auto" w:sz="4" w:space="1"/>
          <w:left w:val="single" w:color="auto" w:sz="4" w:space="4"/>
          <w:bottom w:val="single" w:color="auto" w:sz="4" w:space="1"/>
          <w:right w:val="single" w:color="auto" w:sz="4" w:space="4"/>
        </w:pBdr>
        <w:rPr>
          <w:rFonts w:ascii="Manrope" w:hAnsi="Manrope" w:cstheme="minorHAnsi"/>
          <w:color w:val="0000FF"/>
          <w:sz w:val="22"/>
          <w:szCs w:val="22"/>
        </w:rPr>
      </w:pPr>
    </w:p>
    <w:p w:rsidRPr="00BC2F5B" w:rsidR="00A310F7" w:rsidP="00A310F7" w:rsidRDefault="00A310F7" w14:paraId="552D07EE" w14:textId="77777777">
      <w:pPr>
        <w:pBdr>
          <w:top w:val="single" w:color="auto" w:sz="4" w:space="1"/>
          <w:left w:val="single" w:color="auto" w:sz="4" w:space="4"/>
          <w:bottom w:val="single" w:color="auto" w:sz="4" w:space="1"/>
          <w:right w:val="single" w:color="auto" w:sz="4" w:space="4"/>
        </w:pBdr>
        <w:rPr>
          <w:rFonts w:ascii="Manrope" w:hAnsi="Manrope" w:cstheme="minorHAnsi"/>
          <w:color w:val="0000FF"/>
          <w:sz w:val="22"/>
          <w:szCs w:val="22"/>
        </w:rPr>
      </w:pPr>
    </w:p>
    <w:p w:rsidRPr="00BC2F5B" w:rsidR="00A310F7" w:rsidP="00A310F7" w:rsidRDefault="00A310F7" w14:paraId="3B960988" w14:textId="77777777">
      <w:pPr>
        <w:pBdr>
          <w:top w:val="single" w:color="auto" w:sz="4" w:space="1"/>
          <w:left w:val="single" w:color="auto" w:sz="4" w:space="4"/>
          <w:bottom w:val="single" w:color="auto" w:sz="4" w:space="1"/>
          <w:right w:val="single" w:color="auto" w:sz="4" w:space="4"/>
        </w:pBdr>
        <w:rPr>
          <w:rFonts w:ascii="Manrope" w:hAnsi="Manrope" w:cstheme="minorHAnsi"/>
          <w:color w:val="0000FF"/>
          <w:sz w:val="22"/>
          <w:szCs w:val="22"/>
        </w:rPr>
      </w:pPr>
    </w:p>
    <w:p w:rsidRPr="00BC2F5B" w:rsidR="00A310F7" w:rsidP="00A310F7" w:rsidRDefault="00A310F7" w14:paraId="05F8789B" w14:textId="77777777">
      <w:pPr>
        <w:pBdr>
          <w:top w:val="single" w:color="auto" w:sz="4" w:space="1"/>
          <w:left w:val="single" w:color="auto" w:sz="4" w:space="4"/>
          <w:bottom w:val="single" w:color="auto" w:sz="4" w:space="1"/>
          <w:right w:val="single" w:color="auto" w:sz="4" w:space="4"/>
        </w:pBdr>
        <w:rPr>
          <w:rFonts w:ascii="Manrope" w:hAnsi="Manrope" w:cstheme="minorHAnsi"/>
          <w:color w:val="0000FF"/>
          <w:sz w:val="22"/>
          <w:szCs w:val="22"/>
        </w:rPr>
      </w:pPr>
    </w:p>
    <w:p w:rsidRPr="00BC2F5B" w:rsidR="00A310F7" w:rsidP="00A310F7" w:rsidRDefault="00A310F7" w14:paraId="28378FC0" w14:textId="77777777">
      <w:pPr>
        <w:pBdr>
          <w:top w:val="single" w:color="auto" w:sz="4" w:space="1"/>
          <w:left w:val="single" w:color="auto" w:sz="4" w:space="4"/>
          <w:bottom w:val="single" w:color="auto" w:sz="4" w:space="1"/>
          <w:right w:val="single" w:color="auto" w:sz="4" w:space="4"/>
        </w:pBdr>
        <w:rPr>
          <w:rFonts w:ascii="Manrope" w:hAnsi="Manrope" w:cstheme="minorHAnsi"/>
          <w:color w:val="0000FF"/>
          <w:sz w:val="22"/>
          <w:szCs w:val="22"/>
        </w:rPr>
      </w:pPr>
    </w:p>
    <w:p w:rsidRPr="00BC2F5B" w:rsidR="00A310F7" w:rsidP="00A310F7" w:rsidRDefault="00A310F7" w14:paraId="7692907D" w14:textId="77777777">
      <w:pPr>
        <w:pBdr>
          <w:top w:val="single" w:color="auto" w:sz="4" w:space="1"/>
          <w:left w:val="single" w:color="auto" w:sz="4" w:space="4"/>
          <w:bottom w:val="single" w:color="auto" w:sz="4" w:space="1"/>
          <w:right w:val="single" w:color="auto" w:sz="4" w:space="4"/>
        </w:pBdr>
        <w:rPr>
          <w:rFonts w:ascii="Manrope" w:hAnsi="Manrope" w:cstheme="minorHAnsi"/>
          <w:color w:val="0000FF"/>
          <w:sz w:val="22"/>
          <w:szCs w:val="22"/>
        </w:rPr>
      </w:pPr>
    </w:p>
    <w:p w:rsidRPr="00BC2F5B" w:rsidR="00A310F7" w:rsidP="00A310F7" w:rsidRDefault="00A310F7" w14:paraId="6FBE0025" w14:textId="77777777">
      <w:pPr>
        <w:pBdr>
          <w:top w:val="single" w:color="auto" w:sz="4" w:space="1"/>
          <w:left w:val="single" w:color="auto" w:sz="4" w:space="4"/>
          <w:bottom w:val="single" w:color="auto" w:sz="4" w:space="1"/>
          <w:right w:val="single" w:color="auto" w:sz="4" w:space="4"/>
        </w:pBdr>
        <w:rPr>
          <w:rFonts w:ascii="Manrope" w:hAnsi="Manrope" w:cstheme="minorHAnsi"/>
          <w:color w:val="0000FF"/>
          <w:sz w:val="22"/>
          <w:szCs w:val="22"/>
        </w:rPr>
      </w:pPr>
    </w:p>
    <w:p w:rsidR="79ED9234" w:rsidRDefault="79ED9234" w14:paraId="7FA84D9A" w14:textId="5A585ACB">
      <w:r>
        <w:br w:type="page"/>
      </w:r>
    </w:p>
    <w:p w:rsidRPr="00BC2F5B" w:rsidR="00A310F7" w:rsidP="00A310F7" w:rsidRDefault="00A310F7" w14:paraId="67188BA4" w14:textId="77777777">
      <w:pPr>
        <w:rPr>
          <w:rFonts w:ascii="Manrope" w:hAnsi="Manrope" w:cstheme="minorHAnsi"/>
          <w:color w:val="0000FF"/>
          <w:sz w:val="22"/>
          <w:szCs w:val="22"/>
        </w:rPr>
      </w:pPr>
    </w:p>
    <w:p w:rsidRPr="00B93C72" w:rsidR="00EF56CC" w:rsidP="7EF55184" w:rsidRDefault="00E00C40" w14:paraId="68C9D2EC" w14:textId="41BA210C">
      <w:pPr>
        <w:pStyle w:val="Heading1"/>
        <w:rPr>
          <w:rFonts w:ascii="Manrope" w:hAnsi="Manrope" w:cstheme="minorBidi"/>
          <w:color w:val="auto"/>
          <w:sz w:val="22"/>
          <w:szCs w:val="22"/>
          <w:u w:val="single"/>
        </w:rPr>
      </w:pPr>
      <w:bookmarkStart w:name="_Toc164416831" w:id="11"/>
      <w:r w:rsidRPr="00B93C72">
        <w:rPr>
          <w:rFonts w:ascii="Manrope" w:hAnsi="Manrope" w:cstheme="minorBidi"/>
          <w:color w:val="auto"/>
          <w:sz w:val="22"/>
          <w:szCs w:val="22"/>
          <w:u w:val="single"/>
        </w:rPr>
        <w:t xml:space="preserve">APPENDIX </w:t>
      </w:r>
      <w:r w:rsidRPr="00B93C72" w:rsidR="00A310F7">
        <w:rPr>
          <w:rFonts w:ascii="Manrope" w:hAnsi="Manrope" w:cstheme="minorBidi"/>
          <w:color w:val="auto"/>
          <w:sz w:val="22"/>
          <w:szCs w:val="22"/>
          <w:u w:val="single"/>
        </w:rPr>
        <w:t>4</w:t>
      </w:r>
      <w:r w:rsidRPr="00B93C72" w:rsidR="00EF56CC">
        <w:rPr>
          <w:rFonts w:ascii="Manrope" w:hAnsi="Manrope" w:cstheme="minorBidi"/>
          <w:color w:val="auto"/>
          <w:sz w:val="22"/>
          <w:szCs w:val="22"/>
          <w:u w:val="single"/>
        </w:rPr>
        <w:t xml:space="preserve"> – </w:t>
      </w:r>
      <w:r w:rsidRPr="00B93C72" w:rsidR="00C97270">
        <w:rPr>
          <w:rFonts w:ascii="Manrope" w:hAnsi="Manrope" w:cstheme="minorBidi"/>
          <w:color w:val="auto"/>
          <w:sz w:val="22"/>
          <w:szCs w:val="22"/>
          <w:u w:val="single"/>
        </w:rPr>
        <w:t>KEY PERFORMANCE INDICATORS (KPI’S)</w:t>
      </w:r>
      <w:bookmarkEnd w:id="11"/>
    </w:p>
    <w:p w:rsidR="00666C7A" w:rsidP="00EF56CC" w:rsidRDefault="0096787E" w14:paraId="1F517F77" w14:textId="77777777">
      <w:pPr>
        <w:rPr>
          <w:rFonts w:ascii="Manrope" w:hAnsi="Manrope" w:cstheme="minorHAnsi"/>
          <w:b/>
          <w:sz w:val="22"/>
          <w:szCs w:val="22"/>
        </w:rPr>
      </w:pPr>
      <w:r>
        <w:rPr>
          <w:rFonts w:ascii="Manrope" w:hAnsi="Manrope" w:cstheme="minorHAnsi"/>
          <w:b/>
          <w:sz w:val="22"/>
          <w:szCs w:val="22"/>
        </w:rPr>
        <w:t xml:space="preserve">A – Detail of work </w:t>
      </w:r>
    </w:p>
    <w:p w:rsidRPr="00666C7A" w:rsidR="00DE3C97" w:rsidP="00666C7A" w:rsidRDefault="000E4471" w14:paraId="54EB84D6" w14:textId="6001C9A0">
      <w:pPr>
        <w:pStyle w:val="ListParagraph"/>
        <w:numPr>
          <w:ilvl w:val="0"/>
          <w:numId w:val="26"/>
        </w:numPr>
        <w:rPr>
          <w:rFonts w:ascii="Manrope" w:hAnsi="Manrope" w:cstheme="minorHAnsi"/>
          <w:b/>
          <w:sz w:val="22"/>
          <w:szCs w:val="22"/>
        </w:rPr>
      </w:pPr>
      <w:r w:rsidRPr="00666C7A">
        <w:rPr>
          <w:rFonts w:ascii="Manrope" w:hAnsi="Manrope" w:cstheme="minorHAnsi"/>
          <w:b/>
          <w:sz w:val="22"/>
          <w:szCs w:val="22"/>
        </w:rPr>
        <w:t>Activity 2</w:t>
      </w:r>
      <w:r w:rsidR="00A943B2">
        <w:rPr>
          <w:rFonts w:ascii="Manrope" w:hAnsi="Manrope" w:cstheme="minorHAnsi"/>
          <w:b/>
          <w:sz w:val="22"/>
          <w:szCs w:val="22"/>
        </w:rPr>
        <w:t xml:space="preserve"> (A and B)</w:t>
      </w:r>
    </w:p>
    <w:p w:rsidR="001D2515" w:rsidP="00486244" w:rsidRDefault="006155DF" w14:paraId="6337DE1C" w14:textId="654A3BE6">
      <w:pPr>
        <w:rPr>
          <w:rFonts w:ascii="Manrope" w:hAnsi="Manrope"/>
          <w:sz w:val="22"/>
          <w:szCs w:val="22"/>
        </w:rPr>
      </w:pPr>
      <w:r w:rsidRPr="00486244">
        <w:rPr>
          <w:rFonts w:ascii="Manrope" w:hAnsi="Manrope"/>
          <w:sz w:val="22"/>
          <w:szCs w:val="22"/>
        </w:rPr>
        <w:t xml:space="preserve">Activity 2 will </w:t>
      </w:r>
      <w:r w:rsidRPr="00486244" w:rsidR="00A25661">
        <w:rPr>
          <w:rFonts w:ascii="Manrope" w:hAnsi="Manrope"/>
          <w:sz w:val="22"/>
          <w:szCs w:val="22"/>
        </w:rPr>
        <w:t xml:space="preserve">seek to complete the </w:t>
      </w:r>
      <w:r w:rsidRPr="00486244" w:rsidR="00846C84">
        <w:rPr>
          <w:rFonts w:ascii="Manrope" w:hAnsi="Manrope"/>
          <w:sz w:val="22"/>
          <w:szCs w:val="22"/>
        </w:rPr>
        <w:t>tasks carried out</w:t>
      </w:r>
      <w:r w:rsidRPr="00486244" w:rsidR="00A25661">
        <w:rPr>
          <w:rFonts w:ascii="Manrope" w:hAnsi="Manrope"/>
          <w:sz w:val="22"/>
          <w:szCs w:val="22"/>
        </w:rPr>
        <w:t xml:space="preserve"> </w:t>
      </w:r>
      <w:r w:rsidR="00371B8C">
        <w:rPr>
          <w:rFonts w:ascii="Manrope" w:hAnsi="Manrope"/>
          <w:sz w:val="22"/>
          <w:szCs w:val="22"/>
        </w:rPr>
        <w:t xml:space="preserve">already </w:t>
      </w:r>
      <w:r w:rsidRPr="00486244" w:rsidR="00A25661">
        <w:rPr>
          <w:rFonts w:ascii="Manrope" w:hAnsi="Manrope"/>
          <w:sz w:val="22"/>
          <w:szCs w:val="22"/>
        </w:rPr>
        <w:t>in Activity 1</w:t>
      </w:r>
      <w:r w:rsidRPr="00486244" w:rsidR="007A316B">
        <w:rPr>
          <w:rFonts w:ascii="Manrope" w:hAnsi="Manrope"/>
          <w:sz w:val="22"/>
          <w:szCs w:val="22"/>
        </w:rPr>
        <w:t>, investigating further and engaging</w:t>
      </w:r>
      <w:r w:rsidR="001D2515">
        <w:rPr>
          <w:rFonts w:ascii="Manrope" w:hAnsi="Manrope"/>
          <w:sz w:val="22"/>
          <w:szCs w:val="22"/>
        </w:rPr>
        <w:t xml:space="preserve"> and consulting</w:t>
      </w:r>
      <w:r w:rsidRPr="00486244" w:rsidR="007A316B">
        <w:rPr>
          <w:rFonts w:ascii="Manrope" w:hAnsi="Manrope"/>
          <w:sz w:val="22"/>
          <w:szCs w:val="22"/>
        </w:rPr>
        <w:t xml:space="preserve"> with stakeholders where relevant to the region/target area as defined by the Scope of Activity 1</w:t>
      </w:r>
      <w:r w:rsidR="00A943B2">
        <w:rPr>
          <w:rFonts w:ascii="Manrope" w:hAnsi="Manrope"/>
          <w:sz w:val="22"/>
          <w:szCs w:val="22"/>
        </w:rPr>
        <w:t>, as well as carrying out a data analysis exercise</w:t>
      </w:r>
      <w:r w:rsidRPr="00486244" w:rsidR="007A316B">
        <w:rPr>
          <w:rFonts w:ascii="Manrope" w:hAnsi="Manrope"/>
          <w:sz w:val="22"/>
          <w:szCs w:val="22"/>
        </w:rPr>
        <w:t xml:space="preserve">. </w:t>
      </w:r>
      <w:r w:rsidR="003116DD">
        <w:rPr>
          <w:rFonts w:ascii="Manrope" w:hAnsi="Manrope"/>
          <w:sz w:val="22"/>
          <w:szCs w:val="22"/>
        </w:rPr>
        <w:t>A report will then be produced by the appointed consultant to complete both Activity 1 and 2.</w:t>
      </w:r>
    </w:p>
    <w:p w:rsidR="001D2515" w:rsidP="00486244" w:rsidRDefault="001D2515" w14:paraId="431FA85A" w14:textId="77777777">
      <w:pPr>
        <w:rPr>
          <w:rFonts w:ascii="Manrope" w:hAnsi="Manrope"/>
          <w:sz w:val="22"/>
          <w:szCs w:val="22"/>
        </w:rPr>
      </w:pPr>
    </w:p>
    <w:p w:rsidR="00486244" w:rsidP="00486244" w:rsidRDefault="65301540" w14:paraId="5B8CD389" w14:textId="7150C843">
      <w:pPr>
        <w:rPr>
          <w:rFonts w:ascii="Manrope" w:hAnsi="Manrope"/>
          <w:sz w:val="22"/>
          <w:szCs w:val="22"/>
        </w:rPr>
      </w:pPr>
      <w:r w:rsidRPr="5D22D4A4">
        <w:rPr>
          <w:rFonts w:ascii="Manrope" w:hAnsi="Manrope"/>
          <w:sz w:val="22"/>
          <w:szCs w:val="22"/>
        </w:rPr>
        <w:t>The consultant will be responsible for setting up appointments, meetings and/or workshops (where applicable) to gather this information</w:t>
      </w:r>
      <w:r w:rsidRPr="5D22D4A4" w:rsidR="2D971EC0">
        <w:rPr>
          <w:rFonts w:ascii="Manrope" w:hAnsi="Manrope"/>
          <w:sz w:val="22"/>
          <w:szCs w:val="22"/>
        </w:rPr>
        <w:t xml:space="preserve">. </w:t>
      </w:r>
    </w:p>
    <w:p w:rsidR="001D2515" w:rsidP="00486244" w:rsidRDefault="001D2515" w14:paraId="47D7F9C0" w14:textId="77777777">
      <w:pPr>
        <w:rPr>
          <w:rFonts w:ascii="Manrope" w:hAnsi="Manrope"/>
          <w:sz w:val="22"/>
          <w:szCs w:val="22"/>
        </w:rPr>
      </w:pPr>
    </w:p>
    <w:p w:rsidRPr="00DC5C74" w:rsidR="00D3397A" w:rsidP="00DC5C74" w:rsidRDefault="00D3397A" w14:paraId="2F297689" w14:textId="0BD62AEF">
      <w:pPr>
        <w:pStyle w:val="ListParagraph"/>
        <w:numPr>
          <w:ilvl w:val="0"/>
          <w:numId w:val="33"/>
        </w:numPr>
        <w:rPr>
          <w:rFonts w:ascii="Manrope" w:hAnsi="Manrope"/>
          <w:b/>
          <w:bCs/>
          <w:sz w:val="22"/>
          <w:szCs w:val="22"/>
        </w:rPr>
      </w:pPr>
      <w:r w:rsidRPr="00DC5C74">
        <w:rPr>
          <w:rFonts w:ascii="Manrope" w:hAnsi="Manrope"/>
          <w:b/>
          <w:bCs/>
          <w:sz w:val="22"/>
          <w:szCs w:val="22"/>
        </w:rPr>
        <w:t>Stakeholder consultation:</w:t>
      </w:r>
    </w:p>
    <w:p w:rsidRPr="00127F8E" w:rsidR="000B0709" w:rsidP="00127F8E" w:rsidRDefault="6EA7D8D3" w14:paraId="04BC5D13" w14:textId="67D9DD4B">
      <w:pPr>
        <w:pStyle w:val="ListParagraph"/>
        <w:numPr>
          <w:ilvl w:val="0"/>
          <w:numId w:val="20"/>
        </w:numPr>
        <w:rPr>
          <w:rFonts w:ascii="Manrope" w:hAnsi="Manrope"/>
          <w:sz w:val="22"/>
          <w:szCs w:val="22"/>
        </w:rPr>
      </w:pPr>
      <w:r w:rsidRPr="5D22D4A4">
        <w:rPr>
          <w:rFonts w:ascii="Manrope" w:hAnsi="Manrope"/>
          <w:sz w:val="22"/>
          <w:szCs w:val="22"/>
        </w:rPr>
        <w:t>E</w:t>
      </w:r>
      <w:r w:rsidRPr="5D22D4A4" w:rsidR="428AC431">
        <w:rPr>
          <w:rFonts w:ascii="Manrope" w:hAnsi="Manrope"/>
          <w:sz w:val="22"/>
          <w:szCs w:val="22"/>
        </w:rPr>
        <w:t xml:space="preserve">nsuring that engagement takes place </w:t>
      </w:r>
      <w:r w:rsidRPr="5D22D4A4">
        <w:rPr>
          <w:rFonts w:ascii="Manrope" w:hAnsi="Manrope"/>
          <w:sz w:val="22"/>
          <w:szCs w:val="22"/>
        </w:rPr>
        <w:t xml:space="preserve">with </w:t>
      </w:r>
      <w:r w:rsidRPr="5D22D4A4" w:rsidR="1ABD82DA">
        <w:rPr>
          <w:rFonts w:ascii="Manrope" w:hAnsi="Manrope"/>
          <w:sz w:val="22"/>
          <w:szCs w:val="22"/>
        </w:rPr>
        <w:t xml:space="preserve">organisations delivering projects, or those currently not participating in the </w:t>
      </w:r>
      <w:proofErr w:type="gramStart"/>
      <w:r w:rsidRPr="5D22D4A4" w:rsidR="1ABD82DA">
        <w:rPr>
          <w:rFonts w:ascii="Manrope" w:hAnsi="Manrope"/>
          <w:sz w:val="22"/>
          <w:szCs w:val="22"/>
        </w:rPr>
        <w:t>market</w:t>
      </w:r>
      <w:proofErr w:type="gramEnd"/>
      <w:r w:rsidRPr="5D22D4A4" w:rsidR="1ABD82DA">
        <w:rPr>
          <w:rFonts w:ascii="Manrope" w:hAnsi="Manrope"/>
          <w:sz w:val="22"/>
          <w:szCs w:val="22"/>
        </w:rPr>
        <w:t xml:space="preserve"> but which might are captured, and not just current skills providers</w:t>
      </w:r>
      <w:r w:rsidRPr="5D22D4A4" w:rsidR="5CAC9EC1">
        <w:rPr>
          <w:rFonts w:ascii="Manrope" w:hAnsi="Manrope"/>
          <w:sz w:val="22"/>
          <w:szCs w:val="22"/>
        </w:rPr>
        <w:t xml:space="preserve"> (see</w:t>
      </w:r>
      <w:r w:rsidR="00AD6DB9">
        <w:rPr>
          <w:rFonts w:ascii="Manrope" w:hAnsi="Manrope"/>
          <w:sz w:val="22"/>
          <w:szCs w:val="22"/>
        </w:rPr>
        <w:t xml:space="preserve"> the specification -</w:t>
      </w:r>
      <w:r w:rsidRPr="5D22D4A4" w:rsidR="5CAC9EC1">
        <w:rPr>
          <w:rFonts w:ascii="Manrope" w:hAnsi="Manrope"/>
          <w:sz w:val="22"/>
          <w:szCs w:val="22"/>
        </w:rPr>
        <w:t xml:space="preserve"> Annex 1 </w:t>
      </w:r>
      <w:r w:rsidR="00AD6DB9">
        <w:rPr>
          <w:rFonts w:ascii="Manrope" w:hAnsi="Manrope"/>
          <w:sz w:val="22"/>
          <w:szCs w:val="22"/>
        </w:rPr>
        <w:t xml:space="preserve">- </w:t>
      </w:r>
      <w:r w:rsidRPr="5D22D4A4" w:rsidR="5CAC9EC1">
        <w:rPr>
          <w:rFonts w:ascii="Manrope" w:hAnsi="Manrope"/>
          <w:sz w:val="22"/>
          <w:szCs w:val="22"/>
        </w:rPr>
        <w:t>for further detail of these groups)</w:t>
      </w:r>
      <w:r w:rsidRPr="5D22D4A4" w:rsidR="1ABD82DA">
        <w:rPr>
          <w:rFonts w:ascii="Manrope" w:hAnsi="Manrope"/>
          <w:sz w:val="22"/>
          <w:szCs w:val="22"/>
        </w:rPr>
        <w:t>.</w:t>
      </w:r>
    </w:p>
    <w:p w:rsidR="00127F8E" w:rsidP="00127F8E" w:rsidRDefault="008559AF" w14:paraId="6344AB4C" w14:textId="1F1CB712">
      <w:pPr>
        <w:pStyle w:val="ListParagraph"/>
        <w:numPr>
          <w:ilvl w:val="0"/>
          <w:numId w:val="20"/>
        </w:numPr>
        <w:rPr>
          <w:rFonts w:ascii="Manrope" w:hAnsi="Manrope"/>
          <w:sz w:val="22"/>
          <w:szCs w:val="22"/>
        </w:rPr>
      </w:pPr>
      <w:r>
        <w:rPr>
          <w:rFonts w:ascii="Manrope" w:hAnsi="Manrope"/>
          <w:sz w:val="22"/>
          <w:szCs w:val="22"/>
        </w:rPr>
        <w:t xml:space="preserve">Using tools such as surveys to engage with </w:t>
      </w:r>
      <w:r w:rsidR="00AB7D49">
        <w:rPr>
          <w:rFonts w:ascii="Manrope" w:hAnsi="Manrope"/>
          <w:sz w:val="22"/>
          <w:szCs w:val="22"/>
        </w:rPr>
        <w:t xml:space="preserve">wider </w:t>
      </w:r>
      <w:r w:rsidR="00D71445">
        <w:rPr>
          <w:rFonts w:ascii="Manrope" w:hAnsi="Manrope"/>
          <w:sz w:val="22"/>
          <w:szCs w:val="22"/>
        </w:rPr>
        <w:t xml:space="preserve">organisations/stakeholders. </w:t>
      </w:r>
    </w:p>
    <w:p w:rsidR="0001503B" w:rsidP="00127F8E" w:rsidRDefault="0001503B" w14:paraId="3B8B343C" w14:textId="250B6EA0">
      <w:pPr>
        <w:pStyle w:val="ListParagraph"/>
        <w:numPr>
          <w:ilvl w:val="0"/>
          <w:numId w:val="20"/>
        </w:numPr>
        <w:rPr>
          <w:rFonts w:ascii="Manrope" w:hAnsi="Manrope"/>
          <w:sz w:val="22"/>
          <w:szCs w:val="22"/>
        </w:rPr>
      </w:pPr>
      <w:r>
        <w:rPr>
          <w:rFonts w:ascii="Manrope" w:hAnsi="Manrope"/>
          <w:sz w:val="22"/>
          <w:szCs w:val="22"/>
        </w:rPr>
        <w:t xml:space="preserve">Utilising </w:t>
      </w:r>
      <w:r w:rsidR="006C3733">
        <w:rPr>
          <w:rFonts w:ascii="Manrope" w:hAnsi="Manrope"/>
          <w:sz w:val="22"/>
          <w:szCs w:val="22"/>
        </w:rPr>
        <w:t xml:space="preserve">the sample queries to </w:t>
      </w:r>
      <w:r w:rsidR="00236E58">
        <w:rPr>
          <w:rFonts w:ascii="Manrope" w:hAnsi="Manrope"/>
          <w:sz w:val="22"/>
          <w:szCs w:val="22"/>
        </w:rPr>
        <w:t xml:space="preserve">inform consultation, as well as wider considerations (see </w:t>
      </w:r>
      <w:r w:rsidR="00AD6DB9">
        <w:rPr>
          <w:rFonts w:ascii="Manrope" w:hAnsi="Manrope"/>
          <w:sz w:val="22"/>
          <w:szCs w:val="22"/>
        </w:rPr>
        <w:t xml:space="preserve">the specification - </w:t>
      </w:r>
      <w:r w:rsidR="00236E58">
        <w:rPr>
          <w:rFonts w:ascii="Manrope" w:hAnsi="Manrope"/>
          <w:sz w:val="22"/>
          <w:szCs w:val="22"/>
        </w:rPr>
        <w:t>Annex 1</w:t>
      </w:r>
      <w:r w:rsidR="00AD6DB9">
        <w:rPr>
          <w:rFonts w:ascii="Manrope" w:hAnsi="Manrope"/>
          <w:sz w:val="22"/>
          <w:szCs w:val="22"/>
        </w:rPr>
        <w:t xml:space="preserve"> -</w:t>
      </w:r>
      <w:r w:rsidR="00236E58">
        <w:rPr>
          <w:rFonts w:ascii="Manrope" w:hAnsi="Manrope"/>
          <w:sz w:val="22"/>
          <w:szCs w:val="22"/>
        </w:rPr>
        <w:t xml:space="preserve"> for further detail)</w:t>
      </w:r>
    </w:p>
    <w:p w:rsidRPr="00127F8E" w:rsidR="00E71A69" w:rsidP="00E71A69" w:rsidRDefault="00E71A69" w14:paraId="40775373" w14:textId="77777777">
      <w:pPr>
        <w:pStyle w:val="ListParagraph"/>
        <w:rPr>
          <w:rFonts w:ascii="Manrope" w:hAnsi="Manrope"/>
          <w:sz w:val="22"/>
          <w:szCs w:val="22"/>
        </w:rPr>
      </w:pPr>
    </w:p>
    <w:p w:rsidRPr="00DC5C74" w:rsidR="009B1219" w:rsidP="00DC5C74" w:rsidRDefault="00D3397A" w14:paraId="3CFC6390" w14:textId="23FA38B4">
      <w:pPr>
        <w:pStyle w:val="ListParagraph"/>
        <w:numPr>
          <w:ilvl w:val="0"/>
          <w:numId w:val="33"/>
        </w:numPr>
        <w:rPr>
          <w:rFonts w:ascii="Manrope" w:hAnsi="Manrope" w:cstheme="minorHAnsi"/>
          <w:b/>
          <w:sz w:val="22"/>
          <w:szCs w:val="22"/>
        </w:rPr>
      </w:pPr>
      <w:r w:rsidRPr="00DC5C74">
        <w:rPr>
          <w:rFonts w:ascii="Manrope" w:hAnsi="Manrope" w:cstheme="minorHAnsi"/>
          <w:b/>
          <w:sz w:val="22"/>
          <w:szCs w:val="22"/>
        </w:rPr>
        <w:t>Data analysis:</w:t>
      </w:r>
    </w:p>
    <w:p w:rsidRPr="009B1219" w:rsidR="00D3397A" w:rsidP="009B1219" w:rsidRDefault="0018498F" w14:paraId="362E6491" w14:textId="5DB1AD0D">
      <w:pPr>
        <w:pStyle w:val="ListParagraph"/>
        <w:numPr>
          <w:ilvl w:val="0"/>
          <w:numId w:val="23"/>
        </w:numPr>
        <w:rPr>
          <w:rFonts w:ascii="Manrope" w:hAnsi="Manrope" w:cs="Calibri"/>
          <w:sz w:val="22"/>
          <w:szCs w:val="22"/>
        </w:rPr>
      </w:pPr>
      <w:r w:rsidRPr="2DF3893A">
        <w:rPr>
          <w:rFonts w:ascii="Manrope" w:hAnsi="Manrope" w:cs="Calibri"/>
          <w:sz w:val="22"/>
          <w:szCs w:val="22"/>
        </w:rPr>
        <w:t>Build on the knowledge already developed by the partners and in activity 1</w:t>
      </w:r>
      <w:r w:rsidRPr="2DF3893A" w:rsidR="00A7023B">
        <w:rPr>
          <w:rFonts w:ascii="Manrope" w:hAnsi="Manrope" w:cs="Calibri"/>
          <w:sz w:val="22"/>
          <w:szCs w:val="22"/>
        </w:rPr>
        <w:t xml:space="preserve"> and 2A</w:t>
      </w:r>
      <w:r w:rsidRPr="2DF3893A">
        <w:rPr>
          <w:rFonts w:ascii="Manrope" w:hAnsi="Manrope" w:cs="Calibri"/>
          <w:sz w:val="22"/>
          <w:szCs w:val="22"/>
        </w:rPr>
        <w:t xml:space="preserve">, </w:t>
      </w:r>
      <w:r w:rsidRPr="2DF3893A" w:rsidR="00155394">
        <w:rPr>
          <w:rFonts w:ascii="Manrope" w:hAnsi="Manrope" w:cs="Calibri"/>
          <w:sz w:val="22"/>
          <w:szCs w:val="22"/>
        </w:rPr>
        <w:t xml:space="preserve">by further developing and compiling </w:t>
      </w:r>
      <w:r w:rsidRPr="2DF3893A">
        <w:rPr>
          <w:rFonts w:ascii="Manrope" w:hAnsi="Manrope" w:cs="Calibri"/>
          <w:sz w:val="22"/>
          <w:szCs w:val="22"/>
        </w:rPr>
        <w:t xml:space="preserve">their evidence, evaluation and analysis of skills gaps/needs based on data within a summary report that builds on the output from activity 1 including </w:t>
      </w:r>
      <w:r w:rsidRPr="2DF3893A" w:rsidR="009F0854">
        <w:rPr>
          <w:rFonts w:ascii="Manrope" w:hAnsi="Manrope" w:cs="Calibri"/>
          <w:sz w:val="22"/>
          <w:szCs w:val="22"/>
        </w:rPr>
        <w:t xml:space="preserve">outline </w:t>
      </w:r>
      <w:r w:rsidRPr="2DF3893A">
        <w:rPr>
          <w:rFonts w:ascii="Manrope" w:hAnsi="Manrope" w:cs="Calibri"/>
          <w:sz w:val="22"/>
          <w:szCs w:val="22"/>
        </w:rPr>
        <w:t xml:space="preserve">recommendations for </w:t>
      </w:r>
      <w:r w:rsidRPr="2DF3893A" w:rsidR="009F0854">
        <w:rPr>
          <w:rFonts w:ascii="Manrope" w:hAnsi="Manrope" w:cs="Calibri"/>
          <w:sz w:val="22"/>
          <w:szCs w:val="22"/>
        </w:rPr>
        <w:t>A</w:t>
      </w:r>
      <w:r w:rsidRPr="2DF3893A">
        <w:rPr>
          <w:rFonts w:ascii="Manrope" w:hAnsi="Manrope" w:cs="Calibri"/>
          <w:sz w:val="22"/>
          <w:szCs w:val="22"/>
        </w:rPr>
        <w:t xml:space="preserve">ctivity </w:t>
      </w:r>
      <w:r w:rsidRPr="2DF3893A" w:rsidR="31E04A25">
        <w:rPr>
          <w:rFonts w:ascii="Manrope" w:hAnsi="Manrope" w:cs="Calibri"/>
          <w:sz w:val="22"/>
          <w:szCs w:val="22"/>
        </w:rPr>
        <w:t>3</w:t>
      </w:r>
      <w:r w:rsidRPr="2DF3893A">
        <w:rPr>
          <w:rFonts w:ascii="Manrope" w:hAnsi="Manrope" w:cs="Calibri"/>
          <w:sz w:val="22"/>
          <w:szCs w:val="22"/>
        </w:rPr>
        <w:t xml:space="preserve"> (action plan). </w:t>
      </w:r>
    </w:p>
    <w:p w:rsidRPr="007C5289" w:rsidR="00082510" w:rsidP="00082510" w:rsidRDefault="00082510" w14:paraId="22D4B62B" w14:textId="62F2EB75">
      <w:pPr>
        <w:pStyle w:val="xmsonormal"/>
        <w:numPr>
          <w:ilvl w:val="0"/>
          <w:numId w:val="23"/>
        </w:numPr>
        <w:spacing w:before="0"/>
        <w:jc w:val="both"/>
        <w:rPr>
          <w:rFonts w:ascii="Manrope" w:hAnsi="Manrope" w:cs="Calibri"/>
          <w:sz w:val="22"/>
          <w:szCs w:val="22"/>
          <w:lang w:val="en-GB"/>
        </w:rPr>
      </w:pPr>
      <w:r>
        <w:rPr>
          <w:rFonts w:ascii="Manrope" w:hAnsi="Manrope" w:cs="Calibri"/>
          <w:sz w:val="22"/>
          <w:szCs w:val="22"/>
        </w:rPr>
        <w:t xml:space="preserve">Data </w:t>
      </w:r>
      <w:r w:rsidR="00AB43BB">
        <w:rPr>
          <w:rFonts w:ascii="Manrope" w:hAnsi="Manrope" w:cs="Calibri"/>
          <w:sz w:val="22"/>
          <w:szCs w:val="22"/>
        </w:rPr>
        <w:t xml:space="preserve">should include </w:t>
      </w:r>
      <w:r>
        <w:rPr>
          <w:rFonts w:ascii="Manrope" w:hAnsi="Manrope" w:cs="Calibri"/>
          <w:sz w:val="22"/>
          <w:szCs w:val="22"/>
        </w:rPr>
        <w:t xml:space="preserve">analysis </w:t>
      </w:r>
      <w:r w:rsidR="007C5289">
        <w:rPr>
          <w:rFonts w:ascii="Manrope" w:hAnsi="Manrope" w:cs="Calibri"/>
          <w:sz w:val="22"/>
          <w:szCs w:val="22"/>
        </w:rPr>
        <w:t>of current and expected</w:t>
      </w:r>
      <w:r w:rsidR="00AB43BB">
        <w:rPr>
          <w:rFonts w:ascii="Manrope" w:hAnsi="Manrope" w:cs="Calibri"/>
          <w:sz w:val="22"/>
          <w:szCs w:val="22"/>
        </w:rPr>
        <w:t xml:space="preserve"> future</w:t>
      </w:r>
      <w:r w:rsidR="007C5289">
        <w:rPr>
          <w:rFonts w:ascii="Manrope" w:hAnsi="Manrope" w:cs="Calibri"/>
          <w:sz w:val="22"/>
          <w:szCs w:val="22"/>
        </w:rPr>
        <w:t xml:space="preserve"> job vacancies and expected skills gaps in relevant sectors/industries</w:t>
      </w:r>
    </w:p>
    <w:p w:rsidRPr="004B429B" w:rsidR="004B429B" w:rsidP="004B429B" w:rsidRDefault="578EAFA2" w14:paraId="2357E8EF" w14:textId="77777777">
      <w:pPr>
        <w:pStyle w:val="xmsonormal"/>
        <w:numPr>
          <w:ilvl w:val="0"/>
          <w:numId w:val="23"/>
        </w:numPr>
        <w:spacing w:before="0"/>
        <w:rPr>
          <w:rFonts w:ascii="Manrope" w:hAnsi="Manrope" w:cs="Calibri"/>
          <w:sz w:val="22"/>
          <w:szCs w:val="22"/>
          <w:lang w:val="en-GB"/>
        </w:rPr>
      </w:pPr>
      <w:r w:rsidRPr="5D22D4A4">
        <w:rPr>
          <w:rFonts w:ascii="Manrope" w:hAnsi="Manrope" w:cs="Calibri"/>
          <w:sz w:val="22"/>
          <w:szCs w:val="22"/>
        </w:rPr>
        <w:t>It is important for the consultant to note how they will bring together evidence to understand supply &amp; demand gaps and identify business/industry needs.</w:t>
      </w:r>
    </w:p>
    <w:p w:rsidR="003353D3" w:rsidP="5D22D4A4" w:rsidRDefault="7D966B2C" w14:paraId="13F25A0C" w14:textId="0566062A">
      <w:pPr>
        <w:pStyle w:val="xmsonormal"/>
        <w:spacing w:before="0"/>
        <w:jc w:val="both"/>
        <w:rPr>
          <w:rFonts w:ascii="Manrope" w:hAnsi="Manrope" w:cs="Calibri"/>
          <w:b/>
          <w:bCs/>
          <w:i/>
          <w:iCs/>
          <w:sz w:val="22"/>
          <w:szCs w:val="22"/>
        </w:rPr>
      </w:pPr>
      <w:r w:rsidRPr="5D22D4A4">
        <w:rPr>
          <w:rFonts w:ascii="Manrope" w:hAnsi="Manrope" w:cs="Calibri"/>
          <w:b/>
          <w:bCs/>
          <w:i/>
          <w:iCs/>
          <w:sz w:val="22"/>
          <w:szCs w:val="22"/>
        </w:rPr>
        <w:t>If further access to software</w:t>
      </w:r>
      <w:r w:rsidRPr="5D22D4A4" w:rsidR="4D3EA46D">
        <w:rPr>
          <w:rFonts w:ascii="Manrope" w:hAnsi="Manrope" w:cs="Calibri"/>
          <w:b/>
          <w:bCs/>
          <w:i/>
          <w:iCs/>
          <w:sz w:val="22"/>
          <w:szCs w:val="22"/>
        </w:rPr>
        <w:t xml:space="preserve"> / data is required, it should be outlined in the return tender document methodology.</w:t>
      </w:r>
    </w:p>
    <w:p w:rsidRPr="00CD7F09" w:rsidR="00DA48EB" w:rsidP="003353D3" w:rsidRDefault="00CD7F09" w14:paraId="5CFC95FC" w14:textId="7192B24A">
      <w:pPr>
        <w:pStyle w:val="xmsonormal"/>
        <w:spacing w:before="0"/>
        <w:jc w:val="both"/>
        <w:rPr>
          <w:rFonts w:ascii="Manrope" w:hAnsi="Manrope" w:cs="Calibri"/>
          <w:sz w:val="22"/>
          <w:szCs w:val="22"/>
        </w:rPr>
      </w:pPr>
      <w:r>
        <w:rPr>
          <w:rFonts w:ascii="Manrope" w:hAnsi="Manrope" w:cs="Calibri"/>
          <w:sz w:val="22"/>
          <w:szCs w:val="22"/>
        </w:rPr>
        <w:t>Therefore, by</w:t>
      </w:r>
      <w:r w:rsidRPr="00CD7F09" w:rsidR="00B4387F">
        <w:rPr>
          <w:rFonts w:ascii="Manrope" w:hAnsi="Manrope" w:cs="Calibri"/>
          <w:sz w:val="22"/>
          <w:szCs w:val="22"/>
        </w:rPr>
        <w:t xml:space="preserve"> the end of Activity 2</w:t>
      </w:r>
      <w:r w:rsidR="003B21D4">
        <w:rPr>
          <w:rFonts w:ascii="Manrope" w:hAnsi="Manrope" w:cs="Calibri"/>
          <w:sz w:val="22"/>
          <w:szCs w:val="22"/>
        </w:rPr>
        <w:t>,</w:t>
      </w:r>
      <w:r w:rsidRPr="00CD7F09" w:rsidR="00B4387F">
        <w:rPr>
          <w:rFonts w:ascii="Manrope" w:hAnsi="Manrope" w:cs="Calibri"/>
          <w:sz w:val="22"/>
          <w:szCs w:val="22"/>
        </w:rPr>
        <w:t xml:space="preserve"> the consultant should </w:t>
      </w:r>
      <w:r w:rsidRPr="00CD7F09">
        <w:rPr>
          <w:rFonts w:ascii="Manrope" w:hAnsi="Manrope" w:cs="Calibri"/>
          <w:sz w:val="22"/>
          <w:szCs w:val="22"/>
        </w:rPr>
        <w:t>have</w:t>
      </w:r>
      <w:r w:rsidRPr="00CD7F09" w:rsidR="00B4387F">
        <w:rPr>
          <w:rFonts w:ascii="Manrope" w:hAnsi="Manrope" w:cs="Calibri"/>
          <w:sz w:val="22"/>
          <w:szCs w:val="22"/>
        </w:rPr>
        <w:t xml:space="preserve"> produced:</w:t>
      </w:r>
    </w:p>
    <w:p w:rsidR="00CD7F09" w:rsidP="5D22D4A4" w:rsidRDefault="75000797" w14:paraId="16ADA453" w14:textId="77777777">
      <w:pPr>
        <w:pStyle w:val="xmsonormal"/>
        <w:numPr>
          <w:ilvl w:val="0"/>
          <w:numId w:val="25"/>
        </w:numPr>
        <w:spacing w:before="0" w:beforeAutospacing="0" w:after="0" w:afterAutospacing="0"/>
        <w:rPr>
          <w:rFonts w:ascii="Manrope" w:hAnsi="Manrope" w:cs="Calibri"/>
          <w:sz w:val="22"/>
          <w:szCs w:val="22"/>
        </w:rPr>
      </w:pPr>
      <w:r w:rsidRPr="5D22D4A4">
        <w:rPr>
          <w:rFonts w:ascii="Manrope" w:hAnsi="Manrope" w:cs="Calibri"/>
          <w:sz w:val="22"/>
          <w:szCs w:val="22"/>
        </w:rPr>
        <w:t>Stakeholder Analysis/Engagement Plan (submitted prior to consultation beginning)</w:t>
      </w:r>
    </w:p>
    <w:p w:rsidR="00CD7F09" w:rsidP="00CD7F09" w:rsidRDefault="00CD7F09" w14:paraId="0BD31080" w14:textId="77777777">
      <w:pPr>
        <w:pStyle w:val="xmsonormal"/>
        <w:numPr>
          <w:ilvl w:val="0"/>
          <w:numId w:val="25"/>
        </w:numPr>
        <w:spacing w:before="0" w:beforeAutospacing="0" w:after="0" w:afterAutospacing="0"/>
        <w:rPr>
          <w:rFonts w:ascii="Manrope" w:hAnsi="Manrope" w:cs="Calibri"/>
          <w:sz w:val="22"/>
          <w:szCs w:val="22"/>
        </w:rPr>
      </w:pPr>
      <w:r w:rsidRPr="00CD7F09">
        <w:rPr>
          <w:rFonts w:ascii="Manrope" w:hAnsi="Manrope" w:cs="Calibri"/>
          <w:sz w:val="22"/>
          <w:szCs w:val="22"/>
        </w:rPr>
        <w:t>Stakeholder Engagement map &amp; contacts (outlining all relevant stakeholders in the North West and North Wales – including any new contacts to be shared with ECW)</w:t>
      </w:r>
    </w:p>
    <w:p w:rsidR="00CD7F09" w:rsidP="00CD7F09" w:rsidRDefault="00CD7F09" w14:paraId="040F4C7E" w14:textId="41CC59CF">
      <w:pPr>
        <w:pStyle w:val="xmsonormal"/>
        <w:numPr>
          <w:ilvl w:val="0"/>
          <w:numId w:val="25"/>
        </w:numPr>
        <w:spacing w:before="0" w:beforeAutospacing="0" w:after="0" w:afterAutospacing="0"/>
        <w:rPr>
          <w:rFonts w:ascii="Manrope" w:hAnsi="Manrope" w:cs="Calibri"/>
          <w:sz w:val="22"/>
          <w:szCs w:val="22"/>
        </w:rPr>
      </w:pPr>
      <w:r w:rsidRPr="00CD7F09">
        <w:rPr>
          <w:rFonts w:ascii="Manrope" w:hAnsi="Manrope" w:cs="Calibri"/>
          <w:sz w:val="22"/>
          <w:szCs w:val="22"/>
        </w:rPr>
        <w:t xml:space="preserve">Updated evidence base report with clear recommendations for </w:t>
      </w:r>
      <w:r w:rsidR="00CF24D1">
        <w:rPr>
          <w:rFonts w:ascii="Manrope" w:hAnsi="Manrope" w:cs="Calibri"/>
          <w:sz w:val="22"/>
          <w:szCs w:val="22"/>
        </w:rPr>
        <w:t>A</w:t>
      </w:r>
      <w:r w:rsidRPr="00CD7F09">
        <w:rPr>
          <w:rFonts w:ascii="Manrope" w:hAnsi="Manrope" w:cs="Calibri"/>
          <w:sz w:val="22"/>
          <w:szCs w:val="22"/>
        </w:rPr>
        <w:t xml:space="preserve">ctivity 3 </w:t>
      </w:r>
    </w:p>
    <w:p w:rsidR="00481488" w:rsidP="004568D9" w:rsidRDefault="00481488" w14:paraId="032FB584" w14:textId="21B9678B">
      <w:pPr>
        <w:rPr>
          <w:rFonts w:ascii="Manrope" w:hAnsi="Manrope" w:cstheme="minorHAnsi"/>
          <w:bCs/>
          <w:sz w:val="22"/>
          <w:szCs w:val="22"/>
        </w:rPr>
      </w:pPr>
    </w:p>
    <w:p w:rsidR="003E2DC0" w:rsidP="2DF3893A" w:rsidRDefault="0050333C" w14:paraId="66C62155" w14:textId="679F2511">
      <w:pPr>
        <w:pStyle w:val="ListParagraph"/>
        <w:numPr>
          <w:ilvl w:val="0"/>
          <w:numId w:val="26"/>
        </w:numPr>
        <w:rPr>
          <w:rFonts w:ascii="Manrope" w:hAnsi="Manrope" w:cstheme="minorBidi"/>
          <w:b/>
          <w:bCs/>
          <w:sz w:val="22"/>
          <w:szCs w:val="22"/>
        </w:rPr>
      </w:pPr>
      <w:r w:rsidRPr="2DF3893A">
        <w:rPr>
          <w:rFonts w:ascii="Manrope" w:hAnsi="Manrope" w:cstheme="minorBidi"/>
          <w:b/>
          <w:bCs/>
          <w:sz w:val="22"/>
          <w:szCs w:val="22"/>
        </w:rPr>
        <w:t xml:space="preserve">Activity </w:t>
      </w:r>
      <w:r w:rsidRPr="2DF3893A" w:rsidR="199FD59F">
        <w:rPr>
          <w:rFonts w:ascii="Manrope" w:hAnsi="Manrope" w:cstheme="minorBidi"/>
          <w:b/>
          <w:bCs/>
          <w:sz w:val="22"/>
          <w:szCs w:val="22"/>
        </w:rPr>
        <w:t>3</w:t>
      </w:r>
      <w:r w:rsidRPr="2DF3893A">
        <w:rPr>
          <w:rFonts w:ascii="Manrope" w:hAnsi="Manrope" w:cstheme="minorBidi"/>
          <w:b/>
          <w:bCs/>
          <w:sz w:val="22"/>
          <w:szCs w:val="22"/>
        </w:rPr>
        <w:t xml:space="preserve">: Plan Development </w:t>
      </w:r>
    </w:p>
    <w:p w:rsidR="003E2DC0" w:rsidP="2DF3893A" w:rsidRDefault="003E2DC0" w14:paraId="3F0BD95B" w14:textId="1BA27397">
      <w:pPr>
        <w:ind w:left="360"/>
        <w:rPr>
          <w:rFonts w:ascii="Manrope" w:hAnsi="Manrope" w:cs="Calibri"/>
          <w:sz w:val="22"/>
          <w:szCs w:val="22"/>
        </w:rPr>
      </w:pPr>
    </w:p>
    <w:p w:rsidR="003E2DC0" w:rsidP="003E2DC0" w:rsidRDefault="003E2DC0" w14:paraId="09652E78" w14:textId="77777777">
      <w:pPr>
        <w:ind w:left="360"/>
        <w:rPr>
          <w:rFonts w:ascii="Manrope" w:hAnsi="Manrope" w:cs="Calibri"/>
          <w:sz w:val="22"/>
          <w:szCs w:val="22"/>
        </w:rPr>
      </w:pPr>
    </w:p>
    <w:p w:rsidRPr="003E2DC0" w:rsidR="003E2DC0" w:rsidP="2DF3893A" w:rsidRDefault="6DEE9BA9" w14:paraId="79ED3A59" w14:textId="74A4E981">
      <w:pPr>
        <w:ind w:left="360"/>
        <w:rPr>
          <w:rFonts w:ascii="Manrope" w:hAnsi="Manrope" w:cstheme="minorBidi"/>
          <w:b/>
          <w:bCs/>
          <w:sz w:val="20"/>
          <w:szCs w:val="20"/>
        </w:rPr>
      </w:pPr>
      <w:r w:rsidRPr="2DF3893A">
        <w:rPr>
          <w:rFonts w:ascii="Manrope" w:hAnsi="Manrope" w:cs="Calibri"/>
          <w:sz w:val="22"/>
          <w:szCs w:val="22"/>
        </w:rPr>
        <w:t xml:space="preserve">Using the evidence gained in Activity </w:t>
      </w:r>
      <w:r w:rsidRPr="2DF3893A" w:rsidR="18161B2D">
        <w:rPr>
          <w:rFonts w:ascii="Manrope" w:hAnsi="Manrope" w:cs="Calibri"/>
          <w:sz w:val="22"/>
          <w:szCs w:val="22"/>
        </w:rPr>
        <w:t>1 and 2, alongside any useful outputs from other related industrial decarbonisation work</w:t>
      </w:r>
      <w:r w:rsidRPr="2DF3893A">
        <w:rPr>
          <w:rFonts w:ascii="Manrope" w:hAnsi="Manrope" w:cs="Calibri"/>
          <w:sz w:val="22"/>
          <w:szCs w:val="22"/>
        </w:rPr>
        <w:t>, the consultant is to create a Skills Mapping Plan. As a guide</w:t>
      </w:r>
      <w:r w:rsidRPr="2DF3893A" w:rsidR="35B7FF6D">
        <w:rPr>
          <w:rFonts w:ascii="Manrope" w:hAnsi="Manrope" w:cs="Calibri"/>
          <w:sz w:val="22"/>
          <w:szCs w:val="22"/>
        </w:rPr>
        <w:t>,</w:t>
      </w:r>
      <w:r w:rsidRPr="2DF3893A">
        <w:rPr>
          <w:rFonts w:ascii="Manrope" w:hAnsi="Manrope" w:cs="Calibri"/>
          <w:sz w:val="22"/>
          <w:szCs w:val="22"/>
        </w:rPr>
        <w:t xml:space="preserve"> the Plan should provide a narrative of the assessment of key issues in 500 words or less. We expect Plan should be no more than 30 pages. Any additional information, evidence or data can be included as an annex. </w:t>
      </w:r>
    </w:p>
    <w:p w:rsidR="004460DD" w:rsidP="5D22D4A4" w:rsidRDefault="004460DD" w14:paraId="333FFF23" w14:textId="77777777">
      <w:pPr>
        <w:rPr>
          <w:rFonts w:ascii="Manrope" w:hAnsi="Manrope" w:cs="Calibri"/>
          <w:sz w:val="22"/>
          <w:szCs w:val="22"/>
        </w:rPr>
      </w:pPr>
    </w:p>
    <w:p w:rsidR="0050333C" w:rsidP="5D22D4A4" w:rsidRDefault="5DAF11F9" w14:paraId="3AB0F907" w14:textId="3782E2B5">
      <w:pPr>
        <w:rPr>
          <w:rFonts w:ascii="Manrope" w:hAnsi="Manrope" w:cs="Calibri"/>
          <w:sz w:val="22"/>
          <w:szCs w:val="22"/>
        </w:rPr>
      </w:pPr>
      <w:r w:rsidRPr="5D22D4A4">
        <w:rPr>
          <w:rFonts w:ascii="Manrope" w:hAnsi="Manrope" w:cs="Calibri"/>
          <w:sz w:val="22"/>
          <w:szCs w:val="22"/>
        </w:rPr>
        <w:t>Annexes and Briefing Notes which capture background information and methodology should also be provided.</w:t>
      </w:r>
    </w:p>
    <w:p w:rsidR="0050333C" w:rsidP="0050333C" w:rsidRDefault="0050333C" w14:paraId="324E528B" w14:textId="77777777">
      <w:pPr>
        <w:rPr>
          <w:rFonts w:ascii="Manrope" w:hAnsi="Manrope" w:cs="Calibri"/>
          <w:bCs/>
          <w:sz w:val="22"/>
          <w:szCs w:val="22"/>
        </w:rPr>
      </w:pPr>
    </w:p>
    <w:p w:rsidR="0050333C" w:rsidP="5D22D4A4" w:rsidRDefault="5DAF11F9" w14:paraId="01C15F8A" w14:textId="77777777">
      <w:pPr>
        <w:rPr>
          <w:rFonts w:ascii="Manrope" w:hAnsi="Manrope" w:cs="Calibri"/>
          <w:sz w:val="22"/>
          <w:szCs w:val="22"/>
        </w:rPr>
      </w:pPr>
      <w:r w:rsidRPr="5D22D4A4">
        <w:rPr>
          <w:rFonts w:ascii="Manrope" w:hAnsi="Manrope" w:cs="Calibri"/>
          <w:sz w:val="22"/>
          <w:szCs w:val="22"/>
        </w:rPr>
        <w:t>The Plan should seek to (not an exhaustive list):</w:t>
      </w:r>
    </w:p>
    <w:p w:rsidR="0050333C" w:rsidP="0050333C" w:rsidRDefault="0050333C" w14:paraId="727AD7B8" w14:textId="77777777">
      <w:pPr>
        <w:rPr>
          <w:rFonts w:ascii="Manrope" w:hAnsi="Manrope" w:cs="Calibri"/>
          <w:bCs/>
          <w:sz w:val="22"/>
          <w:szCs w:val="22"/>
        </w:rPr>
      </w:pPr>
    </w:p>
    <w:p w:rsidR="0050333C" w:rsidP="0050333C" w:rsidRDefault="0050333C" w14:paraId="6DB29C96" w14:textId="77777777">
      <w:pPr>
        <w:pStyle w:val="xmsonormal"/>
        <w:numPr>
          <w:ilvl w:val="0"/>
          <w:numId w:val="28"/>
        </w:numPr>
        <w:spacing w:before="0" w:beforeAutospacing="0" w:after="0" w:afterAutospacing="0"/>
        <w:rPr>
          <w:rFonts w:ascii="Manrope" w:hAnsi="Manrope" w:cs="Calibri"/>
          <w:sz w:val="22"/>
          <w:szCs w:val="22"/>
        </w:rPr>
      </w:pPr>
      <w:r w:rsidRPr="00411E2B">
        <w:rPr>
          <w:rFonts w:ascii="Manrope" w:hAnsi="Manrope" w:cs="Calibri"/>
          <w:sz w:val="22"/>
          <w:szCs w:val="22"/>
        </w:rPr>
        <w:t xml:space="preserve">Undertake an assessment of the current state of the target area carbon intensive and clean energy sectors and employers and future skill needs for clean energy sectors. </w:t>
      </w:r>
    </w:p>
    <w:p w:rsidR="0050333C" w:rsidP="5D22D4A4" w:rsidRDefault="5DAF11F9" w14:paraId="782E293D" w14:textId="77777777">
      <w:pPr>
        <w:pStyle w:val="xmsonormal"/>
        <w:numPr>
          <w:ilvl w:val="0"/>
          <w:numId w:val="28"/>
        </w:numPr>
        <w:spacing w:before="0" w:beforeAutospacing="0" w:after="0" w:afterAutospacing="0"/>
        <w:rPr>
          <w:rFonts w:ascii="Manrope" w:hAnsi="Manrope" w:cs="Calibri"/>
          <w:sz w:val="22"/>
          <w:szCs w:val="22"/>
        </w:rPr>
      </w:pPr>
      <w:r w:rsidRPr="5D22D4A4">
        <w:rPr>
          <w:rFonts w:ascii="Manrope" w:hAnsi="Manrope" w:cs="Calibri"/>
          <w:sz w:val="22"/>
          <w:szCs w:val="22"/>
        </w:rPr>
        <w:t xml:space="preserve">Identify target area workforce skills skill challenge(s), barrier(s) and gap(s) in transitioning the workforce to clean energy opportunities and jobs. </w:t>
      </w:r>
    </w:p>
    <w:p w:rsidRPr="00F25C78" w:rsidR="0050333C" w:rsidP="5D22D4A4" w:rsidRDefault="3482F23C" w14:paraId="1DF10804" w14:textId="3F49E621">
      <w:pPr>
        <w:pStyle w:val="xmsonormal"/>
        <w:numPr>
          <w:ilvl w:val="0"/>
          <w:numId w:val="28"/>
        </w:numPr>
        <w:spacing w:before="0" w:beforeAutospacing="0" w:after="0" w:afterAutospacing="0"/>
        <w:rPr>
          <w:rFonts w:ascii="Manrope" w:hAnsi="Manrope" w:cs="Calibri"/>
          <w:sz w:val="22"/>
          <w:szCs w:val="22"/>
        </w:rPr>
      </w:pPr>
      <w:proofErr w:type="spellStart"/>
      <w:r w:rsidRPr="5D22D4A4">
        <w:rPr>
          <w:rFonts w:ascii="Manrope" w:hAnsi="Manrope"/>
          <w:sz w:val="22"/>
          <w:szCs w:val="22"/>
        </w:rPr>
        <w:t>Utilise</w:t>
      </w:r>
      <w:proofErr w:type="spellEnd"/>
      <w:r w:rsidRPr="5D22D4A4" w:rsidR="5DAF11F9">
        <w:rPr>
          <w:rFonts w:ascii="Manrope" w:hAnsi="Manrope"/>
          <w:sz w:val="22"/>
          <w:szCs w:val="22"/>
        </w:rPr>
        <w:t xml:space="preserve"> supporting evidence from primary and secondary research and explicitly set out the methodology chosen in developing the Plan. </w:t>
      </w:r>
    </w:p>
    <w:p w:rsidRPr="00F25C78" w:rsidR="0050333C" w:rsidP="5D22D4A4" w:rsidRDefault="5DAF11F9" w14:paraId="42CD48DC" w14:textId="110E58DB">
      <w:pPr>
        <w:pStyle w:val="xmsonormal"/>
        <w:numPr>
          <w:ilvl w:val="0"/>
          <w:numId w:val="28"/>
        </w:numPr>
        <w:spacing w:before="0" w:beforeAutospacing="0" w:after="0" w:afterAutospacing="0"/>
        <w:rPr>
          <w:rFonts w:ascii="Manrope" w:hAnsi="Manrope" w:cs="Calibri"/>
          <w:sz w:val="22"/>
          <w:szCs w:val="22"/>
        </w:rPr>
      </w:pPr>
      <w:r w:rsidRPr="5D22D4A4">
        <w:rPr>
          <w:rFonts w:ascii="Manrope" w:hAnsi="Manrope"/>
          <w:sz w:val="22"/>
          <w:szCs w:val="22"/>
        </w:rPr>
        <w:t>Propose suggestions for skill or other appropriate interventions based on the evidence of the skill</w:t>
      </w:r>
      <w:r w:rsidRPr="5D22D4A4" w:rsidR="3482F23C">
        <w:rPr>
          <w:rFonts w:ascii="Manrope" w:hAnsi="Manrope"/>
          <w:sz w:val="22"/>
          <w:szCs w:val="22"/>
        </w:rPr>
        <w:t>s</w:t>
      </w:r>
      <w:r w:rsidRPr="5D22D4A4">
        <w:rPr>
          <w:rFonts w:ascii="Manrope" w:hAnsi="Manrope"/>
          <w:sz w:val="22"/>
          <w:szCs w:val="22"/>
        </w:rPr>
        <w:t xml:space="preserve"> challenges, barriers and gaps for transitioning the workforce into clean energy jobs. </w:t>
      </w:r>
    </w:p>
    <w:p w:rsidRPr="00F25C78" w:rsidR="0050333C" w:rsidP="0050333C" w:rsidRDefault="0050333C" w14:paraId="5870FDBB" w14:textId="77777777">
      <w:pPr>
        <w:pStyle w:val="xmsonormal"/>
        <w:numPr>
          <w:ilvl w:val="0"/>
          <w:numId w:val="28"/>
        </w:numPr>
        <w:spacing w:before="0" w:beforeAutospacing="0" w:after="0" w:afterAutospacing="0"/>
        <w:rPr>
          <w:rFonts w:ascii="Manrope" w:hAnsi="Manrope" w:cs="Calibri"/>
          <w:sz w:val="22"/>
          <w:szCs w:val="22"/>
        </w:rPr>
      </w:pPr>
      <w:r w:rsidRPr="00F25C78">
        <w:rPr>
          <w:rFonts w:ascii="Manrope" w:hAnsi="Manrope"/>
          <w:sz w:val="22"/>
          <w:szCs w:val="22"/>
        </w:rPr>
        <w:t xml:space="preserve">Provide supporting evidence for the arguments made, including evidence of engagement with a wide range of local stakeholders e.g., training providers, local authorities, further education colleges and local employers </w:t>
      </w:r>
    </w:p>
    <w:p w:rsidR="0050333C" w:rsidP="0050333C" w:rsidRDefault="0050333C" w14:paraId="01C2D8A9" w14:textId="77777777">
      <w:pPr>
        <w:rPr>
          <w:rFonts w:ascii="Manrope" w:hAnsi="Manrope" w:cs="Calibri"/>
          <w:bCs/>
          <w:sz w:val="22"/>
          <w:szCs w:val="22"/>
        </w:rPr>
      </w:pPr>
    </w:p>
    <w:p w:rsidR="0050333C" w:rsidP="0050333C" w:rsidRDefault="0050333C" w14:paraId="2AFE8A30" w14:textId="77777777">
      <w:pPr>
        <w:rPr>
          <w:rFonts w:ascii="Manrope" w:hAnsi="Manrope" w:cs="Calibri"/>
          <w:bCs/>
          <w:sz w:val="22"/>
          <w:szCs w:val="22"/>
        </w:rPr>
      </w:pPr>
      <w:r>
        <w:rPr>
          <w:rFonts w:ascii="Manrope" w:hAnsi="Manrope" w:cs="Calibri"/>
          <w:bCs/>
          <w:sz w:val="22"/>
          <w:szCs w:val="22"/>
        </w:rPr>
        <w:t xml:space="preserve">The Plan will need to also consider the following, as per the </w:t>
      </w:r>
      <w:proofErr w:type="gramStart"/>
      <w:r>
        <w:rPr>
          <w:rFonts w:ascii="Manrope" w:hAnsi="Manrope" w:cs="Calibri"/>
          <w:bCs/>
          <w:sz w:val="22"/>
          <w:szCs w:val="22"/>
        </w:rPr>
        <w:t>funders</w:t>
      </w:r>
      <w:proofErr w:type="gramEnd"/>
      <w:r>
        <w:rPr>
          <w:rFonts w:ascii="Manrope" w:hAnsi="Manrope" w:cs="Calibri"/>
          <w:bCs/>
          <w:sz w:val="22"/>
          <w:szCs w:val="22"/>
        </w:rPr>
        <w:t xml:space="preserve"> expectations:</w:t>
      </w:r>
    </w:p>
    <w:p w:rsidRPr="00FE0682" w:rsidR="0050333C" w:rsidP="0050333C" w:rsidRDefault="0050333C" w14:paraId="02080F29" w14:textId="77777777">
      <w:pPr>
        <w:pStyle w:val="ListParagraph"/>
        <w:numPr>
          <w:ilvl w:val="0"/>
          <w:numId w:val="29"/>
        </w:numPr>
        <w:rPr>
          <w:rFonts w:ascii="Manrope" w:hAnsi="Manrope" w:cs="Calibri"/>
          <w:bCs/>
          <w:sz w:val="22"/>
          <w:szCs w:val="22"/>
        </w:rPr>
      </w:pPr>
      <w:r>
        <w:rPr>
          <w:rFonts w:ascii="Manrope" w:hAnsi="Manrope" w:cs="Calibri"/>
          <w:bCs/>
          <w:sz w:val="22"/>
          <w:szCs w:val="22"/>
        </w:rPr>
        <w:t xml:space="preserve">The ability </w:t>
      </w:r>
      <w:r w:rsidRPr="00B114E7">
        <w:rPr>
          <w:rFonts w:ascii="Manrope" w:hAnsi="Manrope" w:cs="Calibri"/>
          <w:sz w:val="22"/>
          <w:szCs w:val="22"/>
        </w:rPr>
        <w:t>to see key challenges, gaps and barriers</w:t>
      </w:r>
      <w:r w:rsidRPr="00B114E7">
        <w:rPr>
          <w:rFonts w:ascii="Manrope" w:hAnsi="Manrope" w:cs="Calibri"/>
          <w:i/>
          <w:iCs/>
          <w:sz w:val="22"/>
          <w:szCs w:val="22"/>
        </w:rPr>
        <w:t xml:space="preserve"> prioritised</w:t>
      </w:r>
      <w:r w:rsidRPr="00B114E7">
        <w:rPr>
          <w:rFonts w:ascii="Manrope" w:hAnsi="Manrope" w:cs="Calibri"/>
          <w:sz w:val="22"/>
          <w:szCs w:val="22"/>
        </w:rPr>
        <w:t xml:space="preserve"> and a </w:t>
      </w:r>
      <w:r w:rsidRPr="00B114E7">
        <w:rPr>
          <w:rFonts w:ascii="Manrope" w:hAnsi="Manrope" w:cs="Calibri"/>
          <w:i/>
          <w:iCs/>
          <w:sz w:val="22"/>
          <w:szCs w:val="22"/>
        </w:rPr>
        <w:t>clear narrative</w:t>
      </w:r>
      <w:r w:rsidRPr="00B114E7">
        <w:rPr>
          <w:rFonts w:ascii="Manrope" w:hAnsi="Manrope" w:cs="Calibri"/>
          <w:sz w:val="22"/>
          <w:szCs w:val="22"/>
        </w:rPr>
        <w:t xml:space="preserve"> that links the challenges for the target geographical area(s) of focus and the proposed interventions to test through the skills pilots.</w:t>
      </w:r>
    </w:p>
    <w:p w:rsidRPr="00FE0682" w:rsidR="0050333C" w:rsidP="0050333C" w:rsidRDefault="0050333C" w14:paraId="0A3A5976" w14:textId="77777777">
      <w:pPr>
        <w:pStyle w:val="xmsonormal"/>
        <w:numPr>
          <w:ilvl w:val="0"/>
          <w:numId w:val="29"/>
        </w:numPr>
        <w:spacing w:before="0" w:beforeAutospacing="0" w:after="0" w:afterAutospacing="0"/>
        <w:rPr>
          <w:rFonts w:ascii="Manrope" w:hAnsi="Manrope" w:cs="Calibri"/>
          <w:sz w:val="22"/>
          <w:szCs w:val="22"/>
        </w:rPr>
      </w:pPr>
      <w:r w:rsidRPr="00FE0682">
        <w:rPr>
          <w:rFonts w:ascii="Manrope" w:hAnsi="Manrope" w:cs="Calibri"/>
          <w:sz w:val="22"/>
          <w:szCs w:val="22"/>
        </w:rPr>
        <w:t xml:space="preserve">As this is a pilot, the plan does not need to cover the entire region with the Skills Mapping Plan. It is likely the plan will focus on a particular area/workforce with the intention of rolling the approach out on a wider scale once tested. Data would be complementary to that captured within the Net Zero North West Project Intelligence Platform. </w:t>
      </w:r>
    </w:p>
    <w:p w:rsidRPr="002D5F80" w:rsidR="0050333C" w:rsidP="0050333C" w:rsidRDefault="0050333C" w14:paraId="7B86B4DF" w14:textId="77777777">
      <w:pPr>
        <w:pStyle w:val="xmsonormal"/>
        <w:numPr>
          <w:ilvl w:val="0"/>
          <w:numId w:val="29"/>
        </w:numPr>
        <w:spacing w:before="0" w:beforeAutospacing="0" w:after="0" w:afterAutospacing="0"/>
        <w:rPr>
          <w:rFonts w:ascii="Manrope" w:hAnsi="Manrope" w:cs="Calibri"/>
          <w:sz w:val="22"/>
          <w:szCs w:val="22"/>
          <w:lang w:val="en-GB"/>
        </w:rPr>
      </w:pPr>
      <w:r w:rsidRPr="002D5F80">
        <w:rPr>
          <w:rFonts w:ascii="Manrope" w:hAnsi="Manrope" w:cs="Calibri"/>
          <w:sz w:val="22"/>
          <w:szCs w:val="22"/>
        </w:rPr>
        <w:t xml:space="preserve">Considering funding may continue in FY25/26, the plan should ensure there is the propensity to scale-up implementation measures, </w:t>
      </w:r>
      <w:r w:rsidRPr="002D5F80">
        <w:rPr>
          <w:rFonts w:ascii="Manrope" w:hAnsi="Manrope" w:cs="Calibri"/>
          <w:i/>
          <w:iCs/>
          <w:sz w:val="22"/>
          <w:szCs w:val="22"/>
        </w:rPr>
        <w:t>and that data, approaches and recommendations from this exercise can be usefully employed in the NW scale up activity.</w:t>
      </w:r>
      <w:r w:rsidRPr="002D5F80">
        <w:rPr>
          <w:rFonts w:ascii="Manrope" w:hAnsi="Manrope" w:cs="Calibri"/>
          <w:sz w:val="22"/>
          <w:szCs w:val="22"/>
        </w:rPr>
        <w:t xml:space="preserve"> The further areas that the plan should be able to scale up to work for include relevant workforces/clean energy jobs as agreed with core NW subregional areas as well as to complementarity of approaches with the wider North Wales area:</w:t>
      </w:r>
    </w:p>
    <w:p w:rsidRPr="002D5F80" w:rsidR="0050333C" w:rsidP="0050333C" w:rsidRDefault="0050333C" w14:paraId="79D5B7E6" w14:textId="77777777">
      <w:pPr>
        <w:pStyle w:val="xmsonormal"/>
        <w:numPr>
          <w:ilvl w:val="1"/>
          <w:numId w:val="29"/>
        </w:numPr>
        <w:spacing w:before="0" w:beforeAutospacing="0" w:after="0" w:afterAutospacing="0"/>
        <w:rPr>
          <w:rFonts w:ascii="Manrope" w:hAnsi="Manrope" w:cs="Calibri"/>
          <w:sz w:val="22"/>
          <w:szCs w:val="22"/>
          <w:lang w:val="en-GB"/>
        </w:rPr>
      </w:pPr>
      <w:r w:rsidRPr="002D5F80">
        <w:rPr>
          <w:rFonts w:ascii="Manrope" w:hAnsi="Manrope" w:cs="Calibri"/>
          <w:sz w:val="22"/>
          <w:szCs w:val="22"/>
        </w:rPr>
        <w:t>Cheshire &amp; Warrington</w:t>
      </w:r>
    </w:p>
    <w:p w:rsidRPr="002D5F80" w:rsidR="0050333C" w:rsidP="0050333C" w:rsidRDefault="0050333C" w14:paraId="16FCEF03" w14:textId="77777777">
      <w:pPr>
        <w:pStyle w:val="xmsonormal"/>
        <w:numPr>
          <w:ilvl w:val="1"/>
          <w:numId w:val="29"/>
        </w:numPr>
        <w:spacing w:before="0" w:beforeAutospacing="0" w:after="0" w:afterAutospacing="0"/>
        <w:rPr>
          <w:rFonts w:ascii="Manrope" w:hAnsi="Manrope" w:cs="Calibri"/>
          <w:sz w:val="22"/>
          <w:szCs w:val="22"/>
          <w:lang w:val="en-GB"/>
        </w:rPr>
      </w:pPr>
      <w:r w:rsidRPr="002D5F80">
        <w:rPr>
          <w:rFonts w:ascii="Manrope" w:hAnsi="Manrope" w:cs="Calibri"/>
          <w:sz w:val="22"/>
          <w:szCs w:val="22"/>
        </w:rPr>
        <w:t>Liverpool City Region</w:t>
      </w:r>
    </w:p>
    <w:p w:rsidRPr="002D5F80" w:rsidR="0050333C" w:rsidP="0050333C" w:rsidRDefault="0050333C" w14:paraId="006A14B2" w14:textId="77777777">
      <w:pPr>
        <w:pStyle w:val="xmsonormal"/>
        <w:numPr>
          <w:ilvl w:val="1"/>
          <w:numId w:val="29"/>
        </w:numPr>
        <w:spacing w:before="0" w:beforeAutospacing="0" w:after="0" w:afterAutospacing="0"/>
        <w:rPr>
          <w:rFonts w:ascii="Manrope" w:hAnsi="Manrope" w:cs="Calibri"/>
          <w:sz w:val="22"/>
          <w:szCs w:val="22"/>
          <w:lang w:val="en-GB"/>
        </w:rPr>
      </w:pPr>
      <w:r w:rsidRPr="002D5F80">
        <w:rPr>
          <w:rFonts w:ascii="Manrope" w:hAnsi="Manrope" w:cs="Calibri"/>
          <w:sz w:val="22"/>
          <w:szCs w:val="22"/>
        </w:rPr>
        <w:t>Cumbria</w:t>
      </w:r>
    </w:p>
    <w:p w:rsidRPr="002D5F80" w:rsidR="0050333C" w:rsidP="0050333C" w:rsidRDefault="0050333C" w14:paraId="00A89289" w14:textId="77777777">
      <w:pPr>
        <w:pStyle w:val="xmsonormal"/>
        <w:numPr>
          <w:ilvl w:val="1"/>
          <w:numId w:val="29"/>
        </w:numPr>
        <w:spacing w:before="0" w:beforeAutospacing="0" w:after="0" w:afterAutospacing="0"/>
        <w:rPr>
          <w:rFonts w:ascii="Manrope" w:hAnsi="Manrope" w:cs="Calibri"/>
          <w:sz w:val="22"/>
          <w:szCs w:val="22"/>
          <w:lang w:val="en-GB"/>
        </w:rPr>
      </w:pPr>
      <w:r w:rsidRPr="002D5F80">
        <w:rPr>
          <w:rFonts w:ascii="Manrope" w:hAnsi="Manrope" w:cs="Calibri"/>
          <w:sz w:val="22"/>
          <w:szCs w:val="22"/>
        </w:rPr>
        <w:t>Greater Manchester</w:t>
      </w:r>
    </w:p>
    <w:p w:rsidRPr="002D5F80" w:rsidR="0050333C" w:rsidP="0050333C" w:rsidRDefault="0050333C" w14:paraId="5E0A4924" w14:textId="77777777">
      <w:pPr>
        <w:pStyle w:val="xmsonormal"/>
        <w:numPr>
          <w:ilvl w:val="1"/>
          <w:numId w:val="29"/>
        </w:numPr>
        <w:spacing w:before="0" w:beforeAutospacing="0" w:after="0" w:afterAutospacing="0"/>
        <w:rPr>
          <w:rFonts w:ascii="Manrope" w:hAnsi="Manrope" w:cs="Calibri"/>
          <w:sz w:val="22"/>
          <w:szCs w:val="22"/>
          <w:lang w:val="en-GB"/>
        </w:rPr>
      </w:pPr>
      <w:r w:rsidRPr="002D5F80">
        <w:rPr>
          <w:rFonts w:ascii="Manrope" w:hAnsi="Manrope" w:cs="Calibri"/>
          <w:sz w:val="22"/>
          <w:szCs w:val="22"/>
        </w:rPr>
        <w:t>Lancashire</w:t>
      </w:r>
    </w:p>
    <w:p w:rsidRPr="00C1214A" w:rsidR="0050333C" w:rsidP="0050333C" w:rsidRDefault="0050333C" w14:paraId="4BA4D855" w14:textId="4EED3651">
      <w:pPr>
        <w:pStyle w:val="xmsonormal"/>
        <w:numPr>
          <w:ilvl w:val="0"/>
          <w:numId w:val="29"/>
        </w:numPr>
        <w:spacing w:before="0" w:beforeAutospacing="0" w:after="0" w:afterAutospacing="0"/>
        <w:rPr>
          <w:rFonts w:ascii="Manrope" w:hAnsi="Manrope" w:cs="Calibri"/>
          <w:sz w:val="22"/>
          <w:szCs w:val="22"/>
          <w:lang w:val="en-GB"/>
        </w:rPr>
      </w:pPr>
      <w:r w:rsidRPr="002D5F80">
        <w:rPr>
          <w:rFonts w:ascii="Manrope" w:hAnsi="Manrope" w:cs="Calibri"/>
          <w:sz w:val="22"/>
          <w:szCs w:val="22"/>
        </w:rPr>
        <w:t xml:space="preserve">There are no strict format </w:t>
      </w:r>
      <w:proofErr w:type="gramStart"/>
      <w:r w:rsidRPr="002D5F80">
        <w:rPr>
          <w:rFonts w:ascii="Manrope" w:hAnsi="Manrope" w:cs="Calibri"/>
          <w:sz w:val="22"/>
          <w:szCs w:val="22"/>
        </w:rPr>
        <w:t>requirements</w:t>
      </w:r>
      <w:proofErr w:type="gramEnd"/>
      <w:r w:rsidRPr="002D5F80">
        <w:rPr>
          <w:rFonts w:ascii="Manrope" w:hAnsi="Manrope" w:cs="Calibri"/>
          <w:sz w:val="22"/>
          <w:szCs w:val="22"/>
        </w:rPr>
        <w:t xml:space="preserve"> however the report should clearly contain two sections </w:t>
      </w:r>
      <w:r>
        <w:rPr>
          <w:rFonts w:ascii="Manrope" w:hAnsi="Manrope" w:cs="Calibri"/>
          <w:sz w:val="22"/>
          <w:szCs w:val="22"/>
        </w:rPr>
        <w:t xml:space="preserve">(see </w:t>
      </w:r>
      <w:r w:rsidR="004460DD">
        <w:rPr>
          <w:rFonts w:ascii="Manrope" w:hAnsi="Manrope" w:cs="Calibri"/>
          <w:sz w:val="22"/>
          <w:szCs w:val="22"/>
        </w:rPr>
        <w:t xml:space="preserve">the specification - </w:t>
      </w:r>
      <w:r>
        <w:rPr>
          <w:rFonts w:ascii="Manrope" w:hAnsi="Manrope" w:cs="Calibri"/>
          <w:sz w:val="22"/>
          <w:szCs w:val="22"/>
        </w:rPr>
        <w:t xml:space="preserve">Annex 1 </w:t>
      </w:r>
      <w:r w:rsidR="004460DD">
        <w:rPr>
          <w:rFonts w:ascii="Manrope" w:hAnsi="Manrope" w:cs="Calibri"/>
          <w:sz w:val="22"/>
          <w:szCs w:val="22"/>
        </w:rPr>
        <w:t xml:space="preserve">- </w:t>
      </w:r>
      <w:r>
        <w:rPr>
          <w:rFonts w:ascii="Manrope" w:hAnsi="Manrope" w:cs="Calibri"/>
          <w:sz w:val="22"/>
          <w:szCs w:val="22"/>
        </w:rPr>
        <w:t>for further detail)</w:t>
      </w:r>
      <w:r w:rsidRPr="002D5F80">
        <w:rPr>
          <w:rFonts w:ascii="Manrope" w:hAnsi="Manrope" w:cs="Calibri"/>
          <w:sz w:val="22"/>
          <w:szCs w:val="22"/>
        </w:rPr>
        <w:t xml:space="preserve"> that will be assessed by the funder to determine funding for </w:t>
      </w:r>
      <w:r w:rsidR="00C5033E">
        <w:rPr>
          <w:rFonts w:ascii="Manrope" w:hAnsi="Manrope" w:cs="Calibri"/>
          <w:sz w:val="22"/>
          <w:szCs w:val="22"/>
        </w:rPr>
        <w:t>P</w:t>
      </w:r>
      <w:r w:rsidRPr="002D5F80">
        <w:rPr>
          <w:rFonts w:ascii="Manrope" w:hAnsi="Manrope" w:cs="Calibri"/>
          <w:sz w:val="22"/>
          <w:szCs w:val="22"/>
        </w:rPr>
        <w:t xml:space="preserve">hase 2. </w:t>
      </w:r>
    </w:p>
    <w:p w:rsidR="0050333C" w:rsidP="0050333C" w:rsidRDefault="0050333C" w14:paraId="0E0C15D7" w14:textId="77777777">
      <w:pPr>
        <w:rPr>
          <w:rFonts w:ascii="Manrope" w:hAnsi="Manrope" w:cs="Calibri"/>
          <w:bCs/>
          <w:sz w:val="22"/>
          <w:szCs w:val="22"/>
        </w:rPr>
      </w:pPr>
    </w:p>
    <w:p w:rsidR="0050333C" w:rsidP="2DF3893A" w:rsidRDefault="0050333C" w14:paraId="00AE8E3C" w14:textId="69DF9360">
      <w:pPr>
        <w:rPr>
          <w:rFonts w:ascii="Manrope" w:hAnsi="Manrope" w:cs="Calibri"/>
          <w:sz w:val="22"/>
          <w:szCs w:val="22"/>
        </w:rPr>
      </w:pPr>
      <w:r w:rsidRPr="2DF3893A">
        <w:rPr>
          <w:rFonts w:ascii="Manrope" w:hAnsi="Manrope" w:cs="Calibri"/>
          <w:sz w:val="22"/>
          <w:szCs w:val="22"/>
        </w:rPr>
        <w:t xml:space="preserve">Therefore, by the end of Activity </w:t>
      </w:r>
      <w:r w:rsidRPr="2DF3893A" w:rsidR="4331E0A0">
        <w:rPr>
          <w:rFonts w:ascii="Manrope" w:hAnsi="Manrope" w:cs="Calibri"/>
          <w:sz w:val="22"/>
          <w:szCs w:val="22"/>
        </w:rPr>
        <w:t>3</w:t>
      </w:r>
      <w:r w:rsidRPr="2DF3893A">
        <w:rPr>
          <w:rFonts w:ascii="Manrope" w:hAnsi="Manrope" w:cs="Calibri"/>
          <w:sz w:val="22"/>
          <w:szCs w:val="22"/>
        </w:rPr>
        <w:t>, the consultant should have produced:</w:t>
      </w:r>
    </w:p>
    <w:p w:rsidRPr="00DD6AC3" w:rsidR="0050333C" w:rsidP="00DD6AC3" w:rsidRDefault="30B8CF8F" w14:paraId="43933EF5" w14:textId="2F335018">
      <w:pPr>
        <w:pStyle w:val="ListParagraph"/>
        <w:numPr>
          <w:ilvl w:val="0"/>
          <w:numId w:val="36"/>
        </w:numPr>
        <w:spacing w:after="160" w:line="259" w:lineRule="auto"/>
        <w:rPr>
          <w:rFonts w:cs="Calibri"/>
        </w:rPr>
      </w:pPr>
      <w:r w:rsidRPr="5D22D4A4">
        <w:rPr>
          <w:rFonts w:ascii="Manrope" w:hAnsi="Manrope" w:cs="Calibri"/>
          <w:sz w:val="22"/>
          <w:szCs w:val="22"/>
        </w:rPr>
        <w:t xml:space="preserve">A maximum </w:t>
      </w:r>
      <w:proofErr w:type="gramStart"/>
      <w:r w:rsidRPr="5D22D4A4" w:rsidR="5DAF11F9">
        <w:rPr>
          <w:rFonts w:ascii="Manrope" w:hAnsi="Manrope" w:cs="Calibri"/>
          <w:sz w:val="22"/>
          <w:szCs w:val="22"/>
        </w:rPr>
        <w:t>30 page</w:t>
      </w:r>
      <w:proofErr w:type="gramEnd"/>
      <w:r w:rsidRPr="5D22D4A4" w:rsidR="5DAF11F9">
        <w:rPr>
          <w:rFonts w:ascii="Manrope" w:hAnsi="Manrope" w:cs="Calibri"/>
          <w:sz w:val="22"/>
          <w:szCs w:val="22"/>
        </w:rPr>
        <w:t xml:space="preserve"> </w:t>
      </w:r>
      <w:r w:rsidR="00362BEE">
        <w:rPr>
          <w:rFonts w:ascii="Manrope" w:hAnsi="Manrope" w:cs="Calibri"/>
          <w:sz w:val="22"/>
          <w:szCs w:val="22"/>
        </w:rPr>
        <w:t>North West Regional Skills Mapping</w:t>
      </w:r>
      <w:r w:rsidRPr="5D22D4A4" w:rsidR="5DAF11F9">
        <w:rPr>
          <w:rFonts w:ascii="Manrope" w:hAnsi="Manrope" w:cs="Calibri"/>
          <w:sz w:val="22"/>
          <w:szCs w:val="22"/>
        </w:rPr>
        <w:t xml:space="preserve"> Plan that would be publishable on gov.uk in discussion with the funder</w:t>
      </w:r>
      <w:r w:rsidRPr="5D22D4A4">
        <w:rPr>
          <w:rFonts w:ascii="Manrope" w:hAnsi="Manrope" w:cs="Calibri"/>
          <w:sz w:val="22"/>
          <w:szCs w:val="22"/>
        </w:rPr>
        <w:t>, alongside a 500 word narrative summary of the recommendations.</w:t>
      </w:r>
    </w:p>
    <w:p w:rsidRPr="00B82D72" w:rsidR="0050333C" w:rsidP="0050333C" w:rsidRDefault="0050333C" w14:paraId="02E30876" w14:textId="77777777">
      <w:pPr>
        <w:pStyle w:val="ListParagraph"/>
        <w:numPr>
          <w:ilvl w:val="0"/>
          <w:numId w:val="30"/>
        </w:numPr>
        <w:spacing w:after="160" w:line="259" w:lineRule="auto"/>
        <w:rPr>
          <w:rFonts w:ascii="Manrope" w:hAnsi="Manrope" w:cs="Calibri"/>
          <w:sz w:val="22"/>
          <w:szCs w:val="22"/>
        </w:rPr>
      </w:pPr>
      <w:r w:rsidRPr="00B82D72">
        <w:rPr>
          <w:rFonts w:ascii="Manrope" w:hAnsi="Manrope" w:cs="Calibri"/>
          <w:sz w:val="22"/>
          <w:szCs w:val="22"/>
        </w:rPr>
        <w:t>Regional summary dissemination event for relevant officers and key stakeholders (separate budget to be agreed)</w:t>
      </w:r>
    </w:p>
    <w:p w:rsidRPr="00B82D72" w:rsidR="0050333C" w:rsidP="0050333C" w:rsidRDefault="0050333C" w14:paraId="5AC8526F" w14:textId="77777777">
      <w:pPr>
        <w:pStyle w:val="ListParagraph"/>
        <w:numPr>
          <w:ilvl w:val="0"/>
          <w:numId w:val="30"/>
        </w:numPr>
        <w:spacing w:after="160" w:line="259" w:lineRule="auto"/>
        <w:rPr>
          <w:rFonts w:ascii="Manrope" w:hAnsi="Manrope" w:cs="Calibri"/>
          <w:sz w:val="22"/>
          <w:szCs w:val="22"/>
        </w:rPr>
      </w:pPr>
      <w:r w:rsidRPr="00B82D72">
        <w:rPr>
          <w:rFonts w:ascii="Manrope" w:hAnsi="Manrope" w:cs="Calibri"/>
          <w:sz w:val="22"/>
          <w:szCs w:val="22"/>
        </w:rPr>
        <w:t xml:space="preserve">Organising and attendance at project meetings, every two weeks on average. </w:t>
      </w:r>
    </w:p>
    <w:p w:rsidRPr="00B82D72" w:rsidR="0050333C" w:rsidP="0050333C" w:rsidRDefault="5DAF11F9" w14:paraId="520F55AD" w14:textId="77777777">
      <w:pPr>
        <w:pStyle w:val="ListParagraph"/>
        <w:numPr>
          <w:ilvl w:val="0"/>
          <w:numId w:val="30"/>
        </w:numPr>
        <w:spacing w:after="160" w:line="259" w:lineRule="auto"/>
        <w:rPr>
          <w:rFonts w:ascii="Manrope" w:hAnsi="Manrope" w:cs="Calibri"/>
          <w:sz w:val="22"/>
          <w:szCs w:val="22"/>
        </w:rPr>
      </w:pPr>
      <w:r w:rsidRPr="5D22D4A4">
        <w:rPr>
          <w:rFonts w:ascii="Manrope" w:hAnsi="Manrope" w:cs="Calibri"/>
          <w:sz w:val="22"/>
          <w:szCs w:val="22"/>
        </w:rPr>
        <w:t>Attendance / reporting at board meetings where required - ECW and the NZ Hub will set up a board of public and private organisations and skills leaders as required to review the project (once monthly board)</w:t>
      </w:r>
    </w:p>
    <w:p w:rsidRPr="00100FAD" w:rsidR="0050333C" w:rsidP="0050333C" w:rsidRDefault="5DAF11F9" w14:paraId="3156A72A" w14:textId="77777777">
      <w:pPr>
        <w:pStyle w:val="ListParagraph"/>
        <w:numPr>
          <w:ilvl w:val="0"/>
          <w:numId w:val="30"/>
        </w:numPr>
        <w:spacing w:after="160" w:line="259" w:lineRule="auto"/>
        <w:rPr>
          <w:rFonts w:ascii="Manrope" w:hAnsi="Manrope" w:cs="Calibri"/>
          <w:sz w:val="22"/>
          <w:szCs w:val="22"/>
        </w:rPr>
      </w:pPr>
      <w:r w:rsidRPr="5D22D4A4">
        <w:rPr>
          <w:rFonts w:ascii="Manrope" w:hAnsi="Manrope" w:cs="Calibri"/>
          <w:sz w:val="22"/>
          <w:szCs w:val="22"/>
        </w:rPr>
        <w:t xml:space="preserve">Limited additional reporting to stakeholder organisations such as Net Zero North West and the North West Net Zero Hub Board / Regional Leaders Forum </w:t>
      </w:r>
    </w:p>
    <w:p w:rsidRPr="00491C2D" w:rsidR="00481488" w:rsidP="004568D9" w:rsidRDefault="00481488" w14:paraId="5BA1413C" w14:textId="77777777">
      <w:pPr>
        <w:rPr>
          <w:rFonts w:ascii="Manrope" w:hAnsi="Manrope" w:cstheme="minorHAnsi"/>
          <w:bCs/>
          <w:sz w:val="22"/>
          <w:szCs w:val="22"/>
        </w:rPr>
      </w:pPr>
    </w:p>
    <w:p w:rsidRPr="00B93C72" w:rsidR="00DE3C97" w:rsidP="00EF56CC" w:rsidRDefault="004568D9" w14:paraId="310B0DE7" w14:textId="674E4A31">
      <w:pPr>
        <w:rPr>
          <w:rFonts w:ascii="Manrope" w:hAnsi="Manrope" w:cstheme="minorHAnsi"/>
          <w:b/>
          <w:sz w:val="22"/>
          <w:szCs w:val="22"/>
        </w:rPr>
      </w:pPr>
      <w:r>
        <w:rPr>
          <w:rFonts w:ascii="Manrope" w:hAnsi="Manrope" w:cstheme="minorHAnsi"/>
          <w:b/>
          <w:sz w:val="22"/>
          <w:szCs w:val="22"/>
        </w:rPr>
        <w:t xml:space="preserve">B - </w:t>
      </w:r>
      <w:r w:rsidR="006026AD">
        <w:rPr>
          <w:rFonts w:ascii="Manrope" w:hAnsi="Manrope" w:cstheme="minorHAnsi"/>
          <w:b/>
          <w:sz w:val="22"/>
          <w:szCs w:val="22"/>
        </w:rPr>
        <w:t xml:space="preserve">Additional </w:t>
      </w:r>
      <w:r w:rsidR="00DE3C97">
        <w:rPr>
          <w:rFonts w:ascii="Manrope" w:hAnsi="Manrope" w:cstheme="minorHAnsi"/>
          <w:b/>
          <w:sz w:val="22"/>
          <w:szCs w:val="22"/>
        </w:rPr>
        <w:t>KPIs:</w:t>
      </w:r>
    </w:p>
    <w:p w:rsidRPr="00792A92" w:rsidR="00A432AF" w:rsidP="00792A92" w:rsidRDefault="00A432AF" w14:paraId="0619CAD2" w14:textId="23129803">
      <w:pPr>
        <w:pStyle w:val="ListParagraph"/>
        <w:numPr>
          <w:ilvl w:val="0"/>
          <w:numId w:val="32"/>
        </w:numPr>
        <w:rPr>
          <w:rFonts w:ascii="Manrope" w:hAnsi="Manrope" w:cstheme="minorHAnsi"/>
          <w:b/>
          <w:sz w:val="22"/>
          <w:szCs w:val="22"/>
        </w:rPr>
      </w:pPr>
      <w:r w:rsidRPr="00792A92">
        <w:rPr>
          <w:rFonts w:ascii="Manrope" w:hAnsi="Manrope" w:cstheme="minorHAnsi"/>
          <w:b/>
          <w:sz w:val="22"/>
          <w:szCs w:val="22"/>
        </w:rPr>
        <w:t xml:space="preserve">Regular meeting attendance with the team managing the contract (e.g. weekly check-ins), and steering group. </w:t>
      </w:r>
    </w:p>
    <w:p w:rsidRPr="00B93C72" w:rsidR="00A432AF" w:rsidP="00792A92" w:rsidRDefault="00A432AF" w14:paraId="135B257B" w14:textId="51F973C6">
      <w:pPr>
        <w:pStyle w:val="ListParagraph"/>
        <w:numPr>
          <w:ilvl w:val="0"/>
          <w:numId w:val="32"/>
        </w:numPr>
        <w:rPr>
          <w:rFonts w:ascii="Manrope" w:hAnsi="Manrope" w:cstheme="minorHAnsi"/>
          <w:b/>
          <w:sz w:val="22"/>
          <w:szCs w:val="22"/>
        </w:rPr>
      </w:pPr>
      <w:r w:rsidRPr="00B93C72">
        <w:rPr>
          <w:rFonts w:ascii="Manrope" w:hAnsi="Manrope" w:cstheme="minorHAnsi"/>
          <w:b/>
          <w:sz w:val="22"/>
          <w:szCs w:val="22"/>
        </w:rPr>
        <w:t xml:space="preserve">Consultation with key stakeholders </w:t>
      </w:r>
    </w:p>
    <w:p w:rsidRPr="00B93C72" w:rsidR="00C97270" w:rsidP="5D22D4A4" w:rsidRDefault="18119E93" w14:paraId="1D109F5F" w14:textId="595A7A67">
      <w:pPr>
        <w:pStyle w:val="ListParagraph"/>
        <w:numPr>
          <w:ilvl w:val="0"/>
          <w:numId w:val="32"/>
        </w:numPr>
        <w:rPr>
          <w:rFonts w:ascii="Manrope" w:hAnsi="Manrope" w:cstheme="minorBidi"/>
          <w:b/>
          <w:bCs/>
          <w:sz w:val="22"/>
          <w:szCs w:val="22"/>
        </w:rPr>
      </w:pPr>
      <w:r w:rsidRPr="5D22D4A4">
        <w:rPr>
          <w:rFonts w:ascii="Manrope" w:hAnsi="Manrope" w:cstheme="minorBidi"/>
          <w:b/>
          <w:bCs/>
          <w:sz w:val="22"/>
          <w:szCs w:val="22"/>
        </w:rPr>
        <w:t xml:space="preserve">Delivery of </w:t>
      </w:r>
      <w:r w:rsidRPr="5D22D4A4" w:rsidR="70378E2D">
        <w:rPr>
          <w:rFonts w:ascii="Manrope" w:hAnsi="Manrope" w:cstheme="minorBidi"/>
          <w:b/>
          <w:bCs/>
          <w:sz w:val="22"/>
          <w:szCs w:val="22"/>
        </w:rPr>
        <w:t>skills</w:t>
      </w:r>
      <w:r w:rsidRPr="5D22D4A4">
        <w:rPr>
          <w:rFonts w:ascii="Manrope" w:hAnsi="Manrope" w:cstheme="minorBidi"/>
          <w:b/>
          <w:bCs/>
          <w:sz w:val="22"/>
          <w:szCs w:val="22"/>
        </w:rPr>
        <w:t xml:space="preserve"> plan</w:t>
      </w:r>
      <w:r w:rsidRPr="5D22D4A4" w:rsidR="0FAC715B">
        <w:rPr>
          <w:rFonts w:ascii="Manrope" w:hAnsi="Manrope" w:cstheme="minorBidi"/>
          <w:b/>
          <w:bCs/>
          <w:sz w:val="22"/>
          <w:szCs w:val="22"/>
        </w:rPr>
        <w:t xml:space="preserve"> within agreed timescales</w:t>
      </w:r>
      <w:r w:rsidRPr="5D22D4A4">
        <w:rPr>
          <w:rFonts w:ascii="Manrope" w:hAnsi="Manrope" w:cstheme="minorBidi"/>
          <w:b/>
          <w:bCs/>
          <w:sz w:val="22"/>
          <w:szCs w:val="22"/>
        </w:rPr>
        <w:t>.</w:t>
      </w:r>
      <w:r w:rsidRPr="5D22D4A4" w:rsidR="00A432AF">
        <w:rPr>
          <w:rFonts w:ascii="Manrope" w:hAnsi="Manrope" w:cstheme="minorBidi"/>
          <w:b/>
          <w:bCs/>
          <w:sz w:val="22"/>
          <w:szCs w:val="22"/>
        </w:rPr>
        <w:br w:type="page"/>
      </w:r>
    </w:p>
    <w:p w:rsidRPr="00BC2F5B" w:rsidR="00E65654" w:rsidP="7EF55184" w:rsidRDefault="00E00C40" w14:paraId="2F0D213E" w14:textId="56DA3A98">
      <w:pPr>
        <w:pStyle w:val="Heading1"/>
        <w:rPr>
          <w:rFonts w:ascii="Manrope" w:hAnsi="Manrope" w:cstheme="minorBidi"/>
          <w:color w:val="auto"/>
          <w:sz w:val="22"/>
          <w:szCs w:val="22"/>
          <w:u w:val="single"/>
        </w:rPr>
      </w:pPr>
      <w:bookmarkStart w:name="_Toc164416832" w:id="12"/>
      <w:r w:rsidRPr="00BC2F5B">
        <w:rPr>
          <w:rFonts w:ascii="Manrope" w:hAnsi="Manrope" w:cstheme="minorBidi"/>
          <w:color w:val="auto"/>
          <w:sz w:val="22"/>
          <w:szCs w:val="22"/>
          <w:u w:val="single"/>
        </w:rPr>
        <w:t xml:space="preserve">APPENDIX </w:t>
      </w:r>
      <w:r w:rsidRPr="00BC2F5B" w:rsidR="00A310F7">
        <w:rPr>
          <w:rFonts w:ascii="Manrope" w:hAnsi="Manrope" w:cstheme="minorBidi"/>
          <w:color w:val="auto"/>
          <w:sz w:val="22"/>
          <w:szCs w:val="22"/>
          <w:u w:val="single"/>
        </w:rPr>
        <w:t>5</w:t>
      </w:r>
      <w:r w:rsidRPr="00BC2F5B" w:rsidR="00E65654">
        <w:rPr>
          <w:rFonts w:ascii="Manrope" w:hAnsi="Manrope" w:cstheme="minorBidi"/>
          <w:color w:val="auto"/>
          <w:sz w:val="22"/>
          <w:szCs w:val="22"/>
          <w:u w:val="single"/>
        </w:rPr>
        <w:t xml:space="preserve"> – </w:t>
      </w:r>
      <w:r w:rsidRPr="00BC2F5B" w:rsidR="00A310F7">
        <w:rPr>
          <w:rFonts w:ascii="Manrope" w:hAnsi="Manrope" w:cstheme="minorBidi"/>
          <w:color w:val="auto"/>
          <w:sz w:val="22"/>
          <w:szCs w:val="22"/>
          <w:u w:val="single"/>
        </w:rPr>
        <w:t>CONDITIONS OF CONTRACT</w:t>
      </w:r>
      <w:bookmarkEnd w:id="12"/>
      <w:r w:rsidRPr="00BC2F5B" w:rsidR="00A310F7">
        <w:rPr>
          <w:rFonts w:ascii="Manrope" w:hAnsi="Manrope" w:cstheme="minorBidi"/>
          <w:color w:val="auto"/>
          <w:sz w:val="22"/>
          <w:szCs w:val="22"/>
          <w:u w:val="single"/>
        </w:rPr>
        <w:t xml:space="preserve"> </w:t>
      </w:r>
    </w:p>
    <w:p w:rsidRPr="00BC2F5B" w:rsidR="00E65654" w:rsidP="00B40320" w:rsidRDefault="00E65654" w14:paraId="25C119CC" w14:textId="77777777">
      <w:pPr>
        <w:rPr>
          <w:rFonts w:ascii="Manrope" w:hAnsi="Manrope" w:cstheme="minorHAnsi"/>
          <w:color w:val="000000"/>
          <w:sz w:val="22"/>
          <w:szCs w:val="22"/>
        </w:rPr>
      </w:pPr>
    </w:p>
    <w:p w:rsidRPr="00BC2F5B" w:rsidR="00E65654" w:rsidP="5D22D4A4" w:rsidRDefault="053C68DE" w14:paraId="7C076B84" w14:textId="645AE5E1">
      <w:pPr>
        <w:rPr>
          <w:rFonts w:ascii="Manrope" w:hAnsi="Manrope" w:cstheme="minorBidi"/>
          <w:color w:val="000000"/>
          <w:sz w:val="22"/>
          <w:szCs w:val="22"/>
        </w:rPr>
      </w:pPr>
      <w:r w:rsidRPr="5D22D4A4">
        <w:rPr>
          <w:rFonts w:ascii="Manrope" w:hAnsi="Manrope" w:cstheme="minorBidi"/>
          <w:color w:val="000000" w:themeColor="text1"/>
          <w:sz w:val="22"/>
          <w:szCs w:val="22"/>
        </w:rPr>
        <w:t>ECW</w:t>
      </w:r>
      <w:r w:rsidRPr="5D22D4A4" w:rsidR="2E1E8EF3">
        <w:rPr>
          <w:rFonts w:ascii="Manrope" w:hAnsi="Manrope" w:cstheme="minorBidi"/>
          <w:color w:val="000000" w:themeColor="text1"/>
          <w:sz w:val="22"/>
          <w:szCs w:val="22"/>
        </w:rPr>
        <w:t xml:space="preserve"> contract for the Supply of Services shall form the basis of the main terms and conditions of the contract </w:t>
      </w:r>
      <w:r w:rsidRPr="5D22D4A4" w:rsidR="2E1E8EF3">
        <w:rPr>
          <w:rFonts w:ascii="Manrope" w:hAnsi="Manrope" w:cstheme="minorBidi"/>
          <w:color w:val="FF0000"/>
          <w:sz w:val="22"/>
          <w:szCs w:val="22"/>
        </w:rPr>
        <w:t>(</w:t>
      </w:r>
      <w:r w:rsidRPr="5D22D4A4" w:rsidR="0CFF7E36">
        <w:rPr>
          <w:rFonts w:ascii="Manrope" w:hAnsi="Manrope" w:cstheme="minorBidi"/>
          <w:color w:val="FF0000"/>
          <w:sz w:val="22"/>
          <w:szCs w:val="22"/>
        </w:rPr>
        <w:t>see</w:t>
      </w:r>
      <w:r w:rsidRPr="5D22D4A4" w:rsidR="1BC96EF8">
        <w:rPr>
          <w:rFonts w:ascii="Manrope" w:hAnsi="Manrope" w:cstheme="minorBidi"/>
          <w:color w:val="FF0000"/>
          <w:sz w:val="22"/>
          <w:szCs w:val="22"/>
        </w:rPr>
        <w:t xml:space="preserve"> attached document</w:t>
      </w:r>
      <w:r w:rsidRPr="5D22D4A4" w:rsidR="0CFF7E36">
        <w:rPr>
          <w:rFonts w:ascii="Manrope" w:hAnsi="Manrope" w:cstheme="minorBidi"/>
          <w:color w:val="FF0000"/>
          <w:sz w:val="22"/>
          <w:szCs w:val="22"/>
        </w:rPr>
        <w:t>)</w:t>
      </w:r>
      <w:r w:rsidRPr="5D22D4A4" w:rsidR="2E1E8EF3">
        <w:rPr>
          <w:rFonts w:ascii="Manrope" w:hAnsi="Manrope" w:cstheme="minorBidi"/>
          <w:color w:val="FF0000"/>
          <w:sz w:val="22"/>
          <w:szCs w:val="22"/>
        </w:rPr>
        <w:t xml:space="preserve">.   </w:t>
      </w:r>
      <w:r w:rsidRPr="5D22D4A4" w:rsidR="2E1E8EF3">
        <w:rPr>
          <w:rFonts w:ascii="Manrope" w:hAnsi="Manrope" w:cstheme="minorBidi"/>
          <w:color w:val="000000" w:themeColor="text1"/>
          <w:sz w:val="22"/>
          <w:szCs w:val="22"/>
        </w:rPr>
        <w:t>The successful bidder must thoroughly read, agree and comply</w:t>
      </w:r>
      <w:r w:rsidRPr="5D22D4A4" w:rsidR="1BC96EF8">
        <w:rPr>
          <w:rFonts w:ascii="Manrope" w:hAnsi="Manrope" w:cstheme="minorBidi"/>
          <w:color w:val="000000" w:themeColor="text1"/>
          <w:sz w:val="22"/>
          <w:szCs w:val="22"/>
        </w:rPr>
        <w:t xml:space="preserve"> with the </w:t>
      </w:r>
      <w:r w:rsidRPr="5D22D4A4" w:rsidR="2E1E8EF3">
        <w:rPr>
          <w:rFonts w:ascii="Manrope" w:hAnsi="Manrope" w:cstheme="minorBidi"/>
          <w:color w:val="000000" w:themeColor="text1"/>
          <w:sz w:val="22"/>
          <w:szCs w:val="22"/>
        </w:rPr>
        <w:t xml:space="preserve">Contract Terms &amp; Conditions Agreement.  </w:t>
      </w:r>
    </w:p>
    <w:p w:rsidRPr="00BC2F5B" w:rsidR="00E65654" w:rsidP="00B40320" w:rsidRDefault="00E65654" w14:paraId="43B4A0F0" w14:textId="77777777">
      <w:pPr>
        <w:rPr>
          <w:rFonts w:ascii="Manrope" w:hAnsi="Manrope" w:cstheme="minorHAnsi"/>
          <w:bCs/>
          <w:sz w:val="22"/>
          <w:szCs w:val="22"/>
        </w:rPr>
      </w:pPr>
    </w:p>
    <w:p w:rsidR="00EB0CFB" w:rsidRDefault="00E65654" w14:paraId="5F85BE8D" w14:textId="0BEA2D67">
      <w:pPr>
        <w:rPr>
          <w:rFonts w:ascii="Manrope" w:hAnsi="Manrope" w:cstheme="minorHAnsi"/>
          <w:bCs/>
          <w:sz w:val="22"/>
          <w:szCs w:val="22"/>
        </w:rPr>
      </w:pPr>
      <w:r w:rsidRPr="00BC2F5B">
        <w:rPr>
          <w:rFonts w:ascii="Manrope" w:hAnsi="Manrope" w:cstheme="minorHAnsi"/>
          <w:bCs/>
          <w:sz w:val="22"/>
          <w:szCs w:val="22"/>
        </w:rPr>
        <w:t xml:space="preserve">Contractors Induction Checklist provided </w:t>
      </w:r>
      <w:r w:rsidRPr="00BC2F5B">
        <w:rPr>
          <w:rFonts w:ascii="Manrope" w:hAnsi="Manrope" w:cstheme="minorHAnsi"/>
          <w:bCs/>
          <w:color w:val="000000" w:themeColor="text1"/>
          <w:sz w:val="22"/>
          <w:szCs w:val="22"/>
        </w:rPr>
        <w:t xml:space="preserve">in </w:t>
      </w:r>
      <w:r w:rsidRPr="00BC2F5B" w:rsidR="00941423">
        <w:rPr>
          <w:rFonts w:ascii="Manrope" w:hAnsi="Manrope" w:cstheme="minorHAnsi"/>
          <w:bCs/>
          <w:color w:val="000000" w:themeColor="text1"/>
          <w:sz w:val="22"/>
          <w:szCs w:val="22"/>
        </w:rPr>
        <w:t>tender documentation</w:t>
      </w:r>
      <w:r w:rsidRPr="00BC2F5B" w:rsidR="00BA6A93">
        <w:rPr>
          <w:rFonts w:ascii="Manrope" w:hAnsi="Manrope" w:cstheme="minorHAnsi"/>
          <w:bCs/>
          <w:color w:val="000000" w:themeColor="text1"/>
          <w:sz w:val="22"/>
          <w:szCs w:val="22"/>
        </w:rPr>
        <w:t xml:space="preserve"> </w:t>
      </w:r>
      <w:r w:rsidRPr="00BC2F5B">
        <w:rPr>
          <w:rFonts w:ascii="Manrope" w:hAnsi="Manrope" w:cstheme="minorHAnsi"/>
          <w:bCs/>
          <w:color w:val="000000" w:themeColor="text1"/>
          <w:sz w:val="22"/>
          <w:szCs w:val="22"/>
        </w:rPr>
        <w:t xml:space="preserve">will </w:t>
      </w:r>
      <w:r w:rsidRPr="00BC2F5B">
        <w:rPr>
          <w:rFonts w:ascii="Manrope" w:hAnsi="Manrope" w:cstheme="minorHAnsi"/>
          <w:bCs/>
          <w:sz w:val="22"/>
          <w:szCs w:val="22"/>
        </w:rPr>
        <w:t>form part of the contract.</w:t>
      </w:r>
    </w:p>
    <w:p w:rsidR="00BF0249" w:rsidRDefault="00BF0249" w14:paraId="3117D7A9" w14:textId="77777777">
      <w:pPr>
        <w:rPr>
          <w:rFonts w:ascii="Manrope" w:hAnsi="Manrope" w:cstheme="minorHAnsi"/>
          <w:bCs/>
          <w:sz w:val="22"/>
          <w:szCs w:val="22"/>
        </w:rPr>
      </w:pPr>
    </w:p>
    <w:p w:rsidR="00AB026E" w:rsidP="00BF0249" w:rsidRDefault="00AB026E" w14:paraId="4A319F8E" w14:textId="77777777">
      <w:pPr>
        <w:pStyle w:val="Heading1"/>
        <w:rPr>
          <w:rFonts w:ascii="Manrope" w:hAnsi="Manrope"/>
          <w:color w:val="auto"/>
          <w:sz w:val="22"/>
          <w:szCs w:val="22"/>
          <w:u w:val="single"/>
        </w:rPr>
      </w:pPr>
    </w:p>
    <w:p w:rsidR="00AB026E" w:rsidP="00BF0249" w:rsidRDefault="00AB026E" w14:paraId="0A71AA67" w14:textId="77777777">
      <w:pPr>
        <w:pStyle w:val="Heading1"/>
        <w:rPr>
          <w:rFonts w:ascii="Manrope" w:hAnsi="Manrope"/>
          <w:color w:val="auto"/>
          <w:sz w:val="22"/>
          <w:szCs w:val="22"/>
          <w:u w:val="single"/>
        </w:rPr>
      </w:pPr>
    </w:p>
    <w:p w:rsidR="00AB026E" w:rsidP="00BF0249" w:rsidRDefault="00AB026E" w14:paraId="186A11E1" w14:textId="77777777">
      <w:pPr>
        <w:pStyle w:val="Heading1"/>
        <w:rPr>
          <w:rFonts w:ascii="Manrope" w:hAnsi="Manrope"/>
          <w:color w:val="auto"/>
          <w:sz w:val="22"/>
          <w:szCs w:val="22"/>
          <w:u w:val="single"/>
        </w:rPr>
      </w:pPr>
    </w:p>
    <w:p w:rsidR="00AB026E" w:rsidP="00BF0249" w:rsidRDefault="00AB026E" w14:paraId="092F3611" w14:textId="77777777">
      <w:pPr>
        <w:pStyle w:val="Heading1"/>
        <w:rPr>
          <w:rFonts w:ascii="Manrope" w:hAnsi="Manrope"/>
          <w:color w:val="auto"/>
          <w:sz w:val="22"/>
          <w:szCs w:val="22"/>
          <w:u w:val="single"/>
        </w:rPr>
      </w:pPr>
    </w:p>
    <w:p w:rsidR="00AB026E" w:rsidP="00BF0249" w:rsidRDefault="00AB026E" w14:paraId="1026C841" w14:textId="77777777">
      <w:pPr>
        <w:pStyle w:val="Heading1"/>
        <w:rPr>
          <w:rFonts w:ascii="Manrope" w:hAnsi="Manrope"/>
          <w:color w:val="auto"/>
          <w:sz w:val="22"/>
          <w:szCs w:val="22"/>
          <w:u w:val="single"/>
        </w:rPr>
      </w:pPr>
    </w:p>
    <w:p w:rsidR="00AB026E" w:rsidP="00BF0249" w:rsidRDefault="00AB026E" w14:paraId="4FF2CF33" w14:textId="77777777">
      <w:pPr>
        <w:pStyle w:val="Heading1"/>
        <w:rPr>
          <w:rFonts w:ascii="Manrope" w:hAnsi="Manrope"/>
          <w:color w:val="auto"/>
          <w:sz w:val="22"/>
          <w:szCs w:val="22"/>
          <w:u w:val="single"/>
        </w:rPr>
      </w:pPr>
    </w:p>
    <w:p w:rsidR="00AB026E" w:rsidP="00BF0249" w:rsidRDefault="00AB026E" w14:paraId="74B58075" w14:textId="77777777">
      <w:pPr>
        <w:pStyle w:val="Heading1"/>
        <w:rPr>
          <w:rFonts w:ascii="Manrope" w:hAnsi="Manrope"/>
          <w:color w:val="auto"/>
          <w:sz w:val="22"/>
          <w:szCs w:val="22"/>
          <w:u w:val="single"/>
        </w:rPr>
      </w:pPr>
    </w:p>
    <w:p w:rsidR="00AB026E" w:rsidP="00BF0249" w:rsidRDefault="00AB026E" w14:paraId="1D76F044" w14:textId="77777777">
      <w:pPr>
        <w:pStyle w:val="Heading1"/>
        <w:rPr>
          <w:rFonts w:ascii="Manrope" w:hAnsi="Manrope"/>
          <w:color w:val="auto"/>
          <w:sz w:val="22"/>
          <w:szCs w:val="22"/>
          <w:u w:val="single"/>
        </w:rPr>
      </w:pPr>
    </w:p>
    <w:p w:rsidR="00AB026E" w:rsidP="00BF0249" w:rsidRDefault="00AB026E" w14:paraId="5A41F535" w14:textId="77777777">
      <w:pPr>
        <w:pStyle w:val="Heading1"/>
        <w:rPr>
          <w:rFonts w:ascii="Manrope" w:hAnsi="Manrope"/>
          <w:color w:val="auto"/>
          <w:sz w:val="22"/>
          <w:szCs w:val="22"/>
          <w:u w:val="single"/>
        </w:rPr>
      </w:pPr>
    </w:p>
    <w:p w:rsidR="00AB026E" w:rsidP="00BF0249" w:rsidRDefault="00AB026E" w14:paraId="6669D859" w14:textId="77777777">
      <w:pPr>
        <w:pStyle w:val="Heading1"/>
        <w:rPr>
          <w:rFonts w:ascii="Manrope" w:hAnsi="Manrope"/>
          <w:color w:val="auto"/>
          <w:sz w:val="22"/>
          <w:szCs w:val="22"/>
          <w:u w:val="single"/>
        </w:rPr>
      </w:pPr>
    </w:p>
    <w:p w:rsidR="00AB026E" w:rsidP="00BF0249" w:rsidRDefault="00AB026E" w14:paraId="10938042" w14:textId="77777777">
      <w:pPr>
        <w:pStyle w:val="Heading1"/>
        <w:rPr>
          <w:rFonts w:ascii="Manrope" w:hAnsi="Manrope"/>
          <w:color w:val="auto"/>
          <w:sz w:val="22"/>
          <w:szCs w:val="22"/>
          <w:u w:val="single"/>
        </w:rPr>
      </w:pPr>
    </w:p>
    <w:p w:rsidRPr="0057542B" w:rsidR="0057542B" w:rsidP="0057542B" w:rsidRDefault="0057542B" w14:paraId="020B800C" w14:textId="77777777"/>
    <w:p w:rsidR="00AB026E" w:rsidP="00BF0249" w:rsidRDefault="00AB026E" w14:paraId="35C791EB" w14:textId="77777777">
      <w:pPr>
        <w:pStyle w:val="Heading1"/>
        <w:rPr>
          <w:rFonts w:ascii="Manrope" w:hAnsi="Manrope"/>
          <w:color w:val="auto"/>
          <w:sz w:val="22"/>
          <w:szCs w:val="22"/>
          <w:u w:val="single"/>
        </w:rPr>
      </w:pPr>
    </w:p>
    <w:p w:rsidR="00D70F5A" w:rsidP="00BF0249" w:rsidRDefault="00D70F5A" w14:paraId="7823F509" w14:textId="77777777">
      <w:pPr>
        <w:pStyle w:val="Heading1"/>
        <w:rPr>
          <w:rFonts w:ascii="Manrope" w:hAnsi="Manrope"/>
          <w:color w:val="auto"/>
          <w:sz w:val="22"/>
          <w:szCs w:val="22"/>
          <w:u w:val="single"/>
        </w:rPr>
      </w:pPr>
    </w:p>
    <w:p w:rsidR="00BF0249" w:rsidP="00BF0249" w:rsidRDefault="00530CB8" w14:paraId="2D0471CA" w14:textId="44E74A8E">
      <w:pPr>
        <w:pStyle w:val="Heading1"/>
        <w:rPr>
          <w:rFonts w:ascii="Manrope" w:hAnsi="Manrope"/>
          <w:color w:val="auto"/>
          <w:sz w:val="22"/>
          <w:szCs w:val="22"/>
          <w:u w:val="single"/>
        </w:rPr>
      </w:pPr>
      <w:r w:rsidRPr="00530CB8">
        <w:rPr>
          <w:rFonts w:ascii="Manrope" w:hAnsi="Manrope"/>
          <w:color w:val="auto"/>
          <w:sz w:val="22"/>
          <w:szCs w:val="22"/>
          <w:u w:val="single"/>
        </w:rPr>
        <w:t>ANNEX 1 – SPECIFICATION</w:t>
      </w:r>
    </w:p>
    <w:p w:rsidRPr="0057542B" w:rsidR="00AB026E" w:rsidP="00AB026E" w:rsidRDefault="00AB026E" w14:paraId="1084E02A" w14:textId="1F8EA57A">
      <w:pPr>
        <w:rPr>
          <w:rFonts w:ascii="Manrope" w:hAnsi="Manrope"/>
        </w:rPr>
      </w:pPr>
    </w:p>
    <w:p w:rsidRPr="0057542B" w:rsidR="00AB026E" w:rsidP="00AB026E" w:rsidRDefault="00AB026E" w14:paraId="781F7253" w14:textId="357261C9">
      <w:pPr>
        <w:rPr>
          <w:rFonts w:ascii="Manrope" w:hAnsi="Manrope"/>
          <w:b w:val="1"/>
          <w:bCs w:val="1"/>
        </w:rPr>
      </w:pPr>
      <w:r w:rsidRPr="79ED9234" w:rsidR="00AB026E">
        <w:rPr>
          <w:rFonts w:ascii="Manrope" w:hAnsi="Manrope"/>
          <w:b w:val="1"/>
          <w:bCs w:val="1"/>
        </w:rPr>
        <w:t xml:space="preserve">DETAILED SCOPE OF SERVICES </w:t>
      </w:r>
    </w:p>
    <w:p w:rsidRPr="0057542B" w:rsidR="00AB026E" w:rsidP="00AB026E" w:rsidRDefault="00AB026E" w14:paraId="275B5EF3" w14:textId="77777777">
      <w:pPr>
        <w:rPr>
          <w:rFonts w:ascii="Manrope" w:hAnsi="Manrope"/>
        </w:rPr>
      </w:pPr>
    </w:p>
    <w:p w:rsidRPr="0057542B" w:rsidR="00AB026E" w:rsidP="79ED9234" w:rsidRDefault="00AB026E" w14:paraId="77564B8B" w14:textId="77777777" w14:noSpellErr="1">
      <w:pPr>
        <w:rPr>
          <w:rFonts w:ascii="Manrope" w:hAnsi="Manrope"/>
          <w:b w:val="1"/>
          <w:bCs w:val="1"/>
          <w:highlight w:val="yellow"/>
        </w:rPr>
      </w:pPr>
      <w:r w:rsidRPr="79ED9234" w:rsidR="00AB026E">
        <w:rPr>
          <w:rFonts w:ascii="Manrope" w:hAnsi="Manrope"/>
          <w:b w:val="1"/>
          <w:bCs w:val="1"/>
          <w:highlight w:val="yellow"/>
        </w:rPr>
        <w:t>ACTIVITY 2 A and B – Completion of activity 1 evidence base, stakeholder consultation and data analysis</w:t>
      </w:r>
      <w:r w:rsidRPr="79ED9234" w:rsidR="00AB026E">
        <w:rPr>
          <w:rFonts w:ascii="Manrope" w:hAnsi="Manrope"/>
          <w:b w:val="1"/>
          <w:bCs w:val="1"/>
        </w:rPr>
        <w:t xml:space="preserve"> </w:t>
      </w:r>
    </w:p>
    <w:p w:rsidR="00D70F5A" w:rsidP="79ED9234" w:rsidRDefault="00D70F5A" w14:paraId="775B2032" w14:textId="77777777">
      <w:pPr>
        <w:pStyle w:val="xmsonormal"/>
        <w:spacing w:before="0"/>
        <w:rPr>
          <w:rFonts w:ascii="Manrope" w:hAnsi="Manrope" w:cs="Calibri"/>
          <w:b w:val="1"/>
          <w:bCs w:val="1"/>
          <w:sz w:val="22"/>
          <w:szCs w:val="22"/>
          <w:highlight w:val="yellow"/>
          <w:lang w:val="en-GB"/>
        </w:rPr>
      </w:pPr>
    </w:p>
    <w:p w:rsidRPr="0057542B" w:rsidR="00AB026E" w:rsidP="00AB026E" w:rsidRDefault="00AB026E" w14:paraId="572F4130" w14:textId="22AC45DB">
      <w:pPr>
        <w:pStyle w:val="xmsonormal"/>
        <w:spacing w:before="0"/>
        <w:rPr>
          <w:rFonts w:ascii="Manrope" w:hAnsi="Manrope" w:cs="Calibri"/>
          <w:b/>
          <w:bCs/>
          <w:sz w:val="22"/>
          <w:szCs w:val="22"/>
          <w:lang w:val="en-GB"/>
        </w:rPr>
      </w:pPr>
      <w:r w:rsidRPr="0057542B">
        <w:rPr>
          <w:rFonts w:ascii="Manrope" w:hAnsi="Manrope" w:cs="Calibri"/>
          <w:b/>
          <w:bCs/>
          <w:sz w:val="22"/>
          <w:szCs w:val="22"/>
          <w:lang w:val="en-GB"/>
        </w:rPr>
        <w:t>2A</w:t>
      </w:r>
    </w:p>
    <w:p w:rsidRPr="0057542B" w:rsidR="00AB026E" w:rsidP="00AB026E" w:rsidRDefault="00AB026E" w14:paraId="4AE4AB33" w14:textId="77777777">
      <w:pPr>
        <w:pStyle w:val="xmsonormal"/>
        <w:spacing w:before="0"/>
        <w:rPr>
          <w:rFonts w:ascii="Manrope" w:hAnsi="Manrope" w:cs="Calibri"/>
          <w:sz w:val="22"/>
          <w:szCs w:val="22"/>
        </w:rPr>
      </w:pPr>
      <w:r w:rsidRPr="0057542B">
        <w:rPr>
          <w:rFonts w:ascii="Manrope" w:hAnsi="Manrope" w:cs="Calibri"/>
          <w:sz w:val="22"/>
          <w:szCs w:val="22"/>
          <w:lang w:val="en-GB"/>
        </w:rPr>
        <w:t xml:space="preserve">To investigate further, </w:t>
      </w:r>
      <w:r w:rsidRPr="0057542B">
        <w:rPr>
          <w:rFonts w:ascii="Manrope" w:hAnsi="Manrope" w:cs="Calibri"/>
          <w:sz w:val="22"/>
          <w:szCs w:val="22"/>
        </w:rPr>
        <w:t>the consultant is required to engage with the following stakeholders, where relevant to the region/target area as defined by the scope in Activity 1:</w:t>
      </w:r>
    </w:p>
    <w:p w:rsidRPr="0057542B" w:rsidR="00AB026E" w:rsidP="00AB026E" w:rsidRDefault="00AB026E" w14:paraId="4188986C" w14:textId="77777777">
      <w:pPr>
        <w:pStyle w:val="xmsonormal"/>
        <w:numPr>
          <w:ilvl w:val="0"/>
          <w:numId w:val="48"/>
        </w:numPr>
        <w:spacing w:before="0"/>
        <w:rPr>
          <w:rFonts w:ascii="Manrope" w:hAnsi="Manrope" w:cs="Calibri"/>
          <w:sz w:val="22"/>
          <w:szCs w:val="22"/>
          <w:lang w:val="en-GB"/>
        </w:rPr>
      </w:pPr>
      <w:r w:rsidRPr="0057542B">
        <w:rPr>
          <w:rFonts w:ascii="Manrope" w:hAnsi="Manrope" w:cs="Calibri"/>
          <w:sz w:val="22"/>
          <w:szCs w:val="22"/>
        </w:rPr>
        <w:t xml:space="preserve">Local Authorities such as Cheshire West and Chester Council and others relevant to the target areas, especially those that have received funding or are delivering skills interventions relevant to the project e.g., SPF. </w:t>
      </w:r>
    </w:p>
    <w:p w:rsidRPr="0057542B" w:rsidR="00AB026E" w:rsidP="00AB026E" w:rsidRDefault="00AB026E" w14:paraId="304C395B" w14:textId="77777777">
      <w:pPr>
        <w:pStyle w:val="xmsonormal"/>
        <w:numPr>
          <w:ilvl w:val="0"/>
          <w:numId w:val="48"/>
        </w:numPr>
        <w:spacing w:before="0"/>
        <w:rPr>
          <w:rFonts w:ascii="Manrope" w:hAnsi="Manrope" w:cs="Calibri"/>
          <w:sz w:val="22"/>
          <w:szCs w:val="22"/>
          <w:lang w:val="en-GB"/>
        </w:rPr>
      </w:pPr>
      <w:r w:rsidRPr="0057542B">
        <w:rPr>
          <w:rFonts w:ascii="Manrope" w:hAnsi="Manrope" w:cs="Calibri"/>
          <w:sz w:val="22"/>
          <w:szCs w:val="22"/>
        </w:rPr>
        <w:t>The successors to Local Enterprise Partnerships, Combined Authorities and Mayoral Combined Authorities including Metro Mayors (across North West with North Wales)</w:t>
      </w:r>
    </w:p>
    <w:p w:rsidRPr="0057542B" w:rsidR="00AB026E" w:rsidP="00AB026E" w:rsidRDefault="00AB026E" w14:paraId="774134E4" w14:textId="77777777">
      <w:pPr>
        <w:pStyle w:val="xmsonormal"/>
        <w:numPr>
          <w:ilvl w:val="0"/>
          <w:numId w:val="48"/>
        </w:numPr>
        <w:spacing w:before="0"/>
        <w:rPr>
          <w:rFonts w:ascii="Manrope" w:hAnsi="Manrope" w:cs="Calibri"/>
          <w:sz w:val="22"/>
          <w:szCs w:val="22"/>
          <w:lang w:val="en-GB"/>
        </w:rPr>
      </w:pPr>
      <w:r w:rsidRPr="0057542B">
        <w:rPr>
          <w:rFonts w:ascii="Manrope" w:hAnsi="Manrope" w:cs="Calibri"/>
          <w:sz w:val="22"/>
          <w:szCs w:val="22"/>
        </w:rPr>
        <w:t xml:space="preserve">Chambers of commerce  </w:t>
      </w:r>
    </w:p>
    <w:p w:rsidRPr="0057542B" w:rsidR="00AB026E" w:rsidP="00AB026E" w:rsidRDefault="00AB026E" w14:paraId="1B97110E" w14:textId="77777777">
      <w:pPr>
        <w:pStyle w:val="xmsonormal"/>
        <w:numPr>
          <w:ilvl w:val="0"/>
          <w:numId w:val="48"/>
        </w:numPr>
        <w:spacing w:before="0"/>
        <w:rPr>
          <w:rFonts w:ascii="Manrope" w:hAnsi="Manrope" w:cs="Calibri"/>
          <w:sz w:val="22"/>
          <w:szCs w:val="22"/>
          <w:lang w:val="en-GB"/>
        </w:rPr>
      </w:pPr>
      <w:r w:rsidRPr="0057542B">
        <w:rPr>
          <w:rFonts w:ascii="Manrope" w:hAnsi="Manrope" w:cs="Calibri"/>
          <w:sz w:val="22"/>
          <w:szCs w:val="22"/>
        </w:rPr>
        <w:t>Industry bodies/representatives</w:t>
      </w:r>
    </w:p>
    <w:p w:rsidRPr="0057542B" w:rsidR="00AB026E" w:rsidP="00AB026E" w:rsidRDefault="00AB026E" w14:paraId="0D76143D" w14:textId="77777777">
      <w:pPr>
        <w:pStyle w:val="xmsonormal"/>
        <w:numPr>
          <w:ilvl w:val="0"/>
          <w:numId w:val="48"/>
        </w:numPr>
        <w:spacing w:before="0"/>
        <w:rPr>
          <w:rFonts w:ascii="Manrope" w:hAnsi="Manrope" w:cs="Calibri"/>
          <w:sz w:val="22"/>
          <w:szCs w:val="22"/>
          <w:lang w:val="en-GB"/>
        </w:rPr>
      </w:pPr>
      <w:r w:rsidRPr="0057542B">
        <w:rPr>
          <w:rFonts w:ascii="Manrope" w:hAnsi="Manrope" w:cs="Calibri"/>
          <w:sz w:val="22"/>
          <w:szCs w:val="22"/>
        </w:rPr>
        <w:t>Further and higher education colleges, University Technical Colleges</w:t>
      </w:r>
    </w:p>
    <w:p w:rsidRPr="0057542B" w:rsidR="00AB026E" w:rsidP="00AB026E" w:rsidRDefault="00AB026E" w14:paraId="05F32CF3" w14:textId="77777777">
      <w:pPr>
        <w:pStyle w:val="xmsonormal"/>
        <w:numPr>
          <w:ilvl w:val="0"/>
          <w:numId w:val="48"/>
        </w:numPr>
        <w:spacing w:before="0"/>
        <w:rPr>
          <w:rFonts w:ascii="Manrope" w:hAnsi="Manrope" w:cs="Calibri"/>
          <w:sz w:val="22"/>
          <w:szCs w:val="22"/>
          <w:lang w:val="en-GB"/>
        </w:rPr>
      </w:pPr>
      <w:r w:rsidRPr="0057542B">
        <w:rPr>
          <w:rFonts w:ascii="Manrope" w:hAnsi="Manrope" w:cs="Calibri"/>
          <w:sz w:val="22"/>
          <w:szCs w:val="22"/>
        </w:rPr>
        <w:t xml:space="preserve">Independent training providers </w:t>
      </w:r>
    </w:p>
    <w:p w:rsidRPr="0057542B" w:rsidR="00AB026E" w:rsidP="00AB026E" w:rsidRDefault="00AB026E" w14:paraId="5D101003" w14:textId="77777777">
      <w:pPr>
        <w:pStyle w:val="xmsonormal"/>
        <w:numPr>
          <w:ilvl w:val="0"/>
          <w:numId w:val="48"/>
        </w:numPr>
        <w:spacing w:before="0"/>
        <w:rPr>
          <w:rFonts w:ascii="Manrope" w:hAnsi="Manrope" w:cs="Calibri"/>
          <w:sz w:val="22"/>
          <w:szCs w:val="22"/>
          <w:lang w:val="en-GB"/>
        </w:rPr>
      </w:pPr>
      <w:r w:rsidRPr="0057542B">
        <w:rPr>
          <w:rFonts w:ascii="Manrope" w:hAnsi="Manrope" w:cs="Calibri"/>
          <w:sz w:val="22"/>
          <w:szCs w:val="22"/>
        </w:rPr>
        <w:t xml:space="preserve">Trade associations </w:t>
      </w:r>
    </w:p>
    <w:p w:rsidRPr="0057542B" w:rsidR="00AB026E" w:rsidP="00AB026E" w:rsidRDefault="00AB026E" w14:paraId="4C432399" w14:textId="77777777">
      <w:pPr>
        <w:pStyle w:val="xmsonormal"/>
        <w:numPr>
          <w:ilvl w:val="0"/>
          <w:numId w:val="48"/>
        </w:numPr>
        <w:spacing w:before="0"/>
        <w:rPr>
          <w:rFonts w:ascii="Manrope" w:hAnsi="Manrope" w:cs="Calibri"/>
          <w:sz w:val="22"/>
          <w:szCs w:val="22"/>
        </w:rPr>
      </w:pPr>
      <w:r w:rsidRPr="0057542B">
        <w:rPr>
          <w:rFonts w:ascii="Manrope" w:hAnsi="Manrope" w:cs="Calibri"/>
          <w:sz w:val="22"/>
          <w:szCs w:val="22"/>
        </w:rPr>
        <w:t>Employer representative bodies (ERBs)</w:t>
      </w:r>
    </w:p>
    <w:p w:rsidRPr="0057542B" w:rsidR="00AB026E" w:rsidP="00AB026E" w:rsidRDefault="00AB026E" w14:paraId="46B97C9F" w14:textId="77777777">
      <w:pPr>
        <w:pStyle w:val="xmsonormal"/>
        <w:numPr>
          <w:ilvl w:val="0"/>
          <w:numId w:val="48"/>
        </w:numPr>
        <w:spacing w:before="0"/>
        <w:rPr>
          <w:rFonts w:ascii="Manrope" w:hAnsi="Manrope" w:cs="Calibri"/>
          <w:sz w:val="22"/>
          <w:szCs w:val="22"/>
        </w:rPr>
      </w:pPr>
      <w:r w:rsidRPr="0057542B">
        <w:rPr>
          <w:rFonts w:ascii="Manrope" w:hAnsi="Manrope" w:cs="Calibri"/>
          <w:sz w:val="22"/>
          <w:szCs w:val="22"/>
        </w:rPr>
        <w:t>Employers in the carbon intensive and clean energy sectors that are active in the area, including small and medium enterprises / supply chains.</w:t>
      </w:r>
    </w:p>
    <w:p w:rsidRPr="0057542B" w:rsidR="00AB026E" w:rsidP="00AB026E" w:rsidRDefault="00AB026E" w14:paraId="54EECA02" w14:textId="77777777">
      <w:pPr>
        <w:pStyle w:val="xmsonormal"/>
        <w:numPr>
          <w:ilvl w:val="0"/>
          <w:numId w:val="48"/>
        </w:numPr>
        <w:spacing w:before="0"/>
        <w:rPr>
          <w:rFonts w:ascii="Manrope" w:hAnsi="Manrope" w:cs="Calibri"/>
          <w:sz w:val="22"/>
          <w:szCs w:val="22"/>
        </w:rPr>
      </w:pPr>
      <w:r w:rsidRPr="0057542B">
        <w:rPr>
          <w:rFonts w:ascii="Manrope" w:hAnsi="Manrope" w:cs="Calibri"/>
          <w:sz w:val="22"/>
          <w:szCs w:val="22"/>
        </w:rPr>
        <w:t>DWP/</w:t>
      </w:r>
      <w:proofErr w:type="spellStart"/>
      <w:r w:rsidRPr="0057542B">
        <w:rPr>
          <w:rFonts w:ascii="Manrope" w:hAnsi="Manrope" w:cs="Calibri"/>
          <w:sz w:val="22"/>
          <w:szCs w:val="22"/>
        </w:rPr>
        <w:t>Jobcentres</w:t>
      </w:r>
      <w:proofErr w:type="spellEnd"/>
    </w:p>
    <w:p w:rsidRPr="0057542B" w:rsidR="00AB026E" w:rsidP="00AB026E" w:rsidRDefault="00AB026E" w14:paraId="67C89E4B" w14:textId="77777777">
      <w:pPr>
        <w:pStyle w:val="xmsonormal"/>
        <w:numPr>
          <w:ilvl w:val="0"/>
          <w:numId w:val="48"/>
        </w:numPr>
        <w:spacing w:before="0"/>
        <w:rPr>
          <w:rFonts w:ascii="Manrope" w:hAnsi="Manrope" w:cs="Calibri"/>
          <w:sz w:val="22"/>
          <w:szCs w:val="22"/>
        </w:rPr>
      </w:pPr>
      <w:r w:rsidRPr="0057542B">
        <w:rPr>
          <w:rFonts w:ascii="Manrope" w:hAnsi="Manrope" w:cs="Calibri"/>
          <w:sz w:val="22"/>
          <w:szCs w:val="22"/>
        </w:rPr>
        <w:t xml:space="preserve">Third sector organisations </w:t>
      </w:r>
      <w:proofErr w:type="gramStart"/>
      <w:r w:rsidRPr="0057542B">
        <w:rPr>
          <w:rFonts w:ascii="Manrope" w:hAnsi="Manrope" w:cs="Calibri"/>
          <w:sz w:val="22"/>
          <w:szCs w:val="22"/>
        </w:rPr>
        <w:t>involved</w:t>
      </w:r>
      <w:proofErr w:type="gramEnd"/>
      <w:r w:rsidRPr="0057542B">
        <w:rPr>
          <w:rFonts w:ascii="Manrope" w:hAnsi="Manrope" w:cs="Calibri"/>
          <w:sz w:val="22"/>
          <w:szCs w:val="22"/>
        </w:rPr>
        <w:t xml:space="preserve"> in getting people into work more widely. </w:t>
      </w:r>
    </w:p>
    <w:p w:rsidRPr="0057542B" w:rsidR="00AB026E" w:rsidP="00AB026E" w:rsidRDefault="00AB026E" w14:paraId="166D8ED9" w14:textId="77777777">
      <w:pPr>
        <w:pStyle w:val="xmsonormal"/>
        <w:numPr>
          <w:ilvl w:val="0"/>
          <w:numId w:val="48"/>
        </w:numPr>
        <w:spacing w:before="0"/>
        <w:rPr>
          <w:rFonts w:ascii="Manrope" w:hAnsi="Manrope" w:cs="Calibri"/>
          <w:sz w:val="22"/>
          <w:szCs w:val="22"/>
        </w:rPr>
      </w:pPr>
      <w:r w:rsidRPr="0057542B">
        <w:rPr>
          <w:rFonts w:ascii="Manrope" w:hAnsi="Manrope" w:cs="Calibri"/>
          <w:sz w:val="22"/>
          <w:szCs w:val="22"/>
        </w:rPr>
        <w:t xml:space="preserve">As well as any other organisations considered to be relevant. </w:t>
      </w:r>
    </w:p>
    <w:p w:rsidRPr="0057542B" w:rsidR="00AB026E" w:rsidP="00AB026E" w:rsidRDefault="00AB026E" w14:paraId="040DC805" w14:textId="77777777">
      <w:pPr>
        <w:pStyle w:val="xmsonormal"/>
        <w:numPr>
          <w:ilvl w:val="0"/>
          <w:numId w:val="48"/>
        </w:numPr>
        <w:spacing w:before="0"/>
        <w:rPr>
          <w:rFonts w:ascii="Manrope" w:hAnsi="Manrope" w:cs="Calibri"/>
          <w:sz w:val="22"/>
          <w:szCs w:val="22"/>
        </w:rPr>
      </w:pPr>
      <w:r w:rsidRPr="0057542B">
        <w:rPr>
          <w:rFonts w:ascii="Manrope" w:hAnsi="Manrope" w:cs="Calibri"/>
          <w:sz w:val="22"/>
          <w:szCs w:val="22"/>
        </w:rPr>
        <w:t>Skills England (e.g., linked to employer regional roundtables)</w:t>
      </w:r>
    </w:p>
    <w:p w:rsidRPr="0057542B" w:rsidR="00AB026E" w:rsidP="00AB026E" w:rsidRDefault="00AB026E" w14:paraId="1FBF093D" w14:textId="77777777">
      <w:pPr>
        <w:pStyle w:val="xmsonormal"/>
        <w:numPr>
          <w:ilvl w:val="0"/>
          <w:numId w:val="48"/>
        </w:numPr>
        <w:spacing w:before="0"/>
        <w:rPr>
          <w:rFonts w:ascii="Manrope" w:hAnsi="Manrope" w:cs="Calibri"/>
          <w:sz w:val="22"/>
          <w:szCs w:val="22"/>
        </w:rPr>
      </w:pPr>
      <w:r w:rsidRPr="0057542B">
        <w:rPr>
          <w:rFonts w:ascii="Manrope" w:hAnsi="Manrope" w:cs="Calibri"/>
          <w:sz w:val="22"/>
          <w:szCs w:val="22"/>
        </w:rPr>
        <w:t>Relevant trade unions</w:t>
      </w:r>
    </w:p>
    <w:p w:rsidRPr="0057542B" w:rsidR="00AB026E" w:rsidP="00AB026E" w:rsidRDefault="00AB026E" w14:paraId="7ED21D15" w14:textId="77777777">
      <w:pPr>
        <w:pStyle w:val="xmsonormal"/>
        <w:numPr>
          <w:ilvl w:val="0"/>
          <w:numId w:val="18"/>
        </w:numPr>
        <w:spacing w:before="0"/>
        <w:rPr>
          <w:rFonts w:ascii="Manrope" w:hAnsi="Manrope" w:cs="Calibri"/>
          <w:sz w:val="22"/>
          <w:szCs w:val="22"/>
          <w:lang w:val="en-GB"/>
        </w:rPr>
      </w:pPr>
      <w:r w:rsidRPr="0057542B">
        <w:rPr>
          <w:rFonts w:ascii="Manrope" w:hAnsi="Manrope" w:cs="Calibri"/>
          <w:sz w:val="22"/>
          <w:szCs w:val="22"/>
        </w:rPr>
        <w:t>The consultant will be responsible for setting up appointments, meetings, and/or workshops (where applicable) to gather this information, supported by the steering group and lead officers.</w:t>
      </w:r>
    </w:p>
    <w:p w:rsidRPr="0057542B" w:rsidR="00AB026E" w:rsidP="00AB026E" w:rsidRDefault="00AB026E" w14:paraId="5DB2AA1C" w14:textId="77777777">
      <w:pPr>
        <w:pStyle w:val="xmsonormal"/>
        <w:numPr>
          <w:ilvl w:val="0"/>
          <w:numId w:val="18"/>
        </w:numPr>
        <w:spacing w:before="0"/>
        <w:rPr>
          <w:rFonts w:ascii="Manrope" w:hAnsi="Manrope" w:cs="Calibri"/>
          <w:sz w:val="22"/>
          <w:szCs w:val="22"/>
          <w:lang w:val="en-GB"/>
        </w:rPr>
      </w:pPr>
      <w:r w:rsidRPr="0057542B">
        <w:rPr>
          <w:rFonts w:ascii="Manrope" w:hAnsi="Manrope" w:cs="Calibri"/>
          <w:sz w:val="22"/>
          <w:szCs w:val="22"/>
        </w:rPr>
        <w:t>It is important that we gather input and views from organisations delivering projects, or those currently not participating in the market, but which might be captured - not just current skills providers.</w:t>
      </w:r>
    </w:p>
    <w:p w:rsidRPr="00D70F5A" w:rsidR="00AB026E" w:rsidP="00AB026E" w:rsidRDefault="00AB026E" w14:paraId="48CA0400" w14:textId="30E0F275">
      <w:pPr>
        <w:pStyle w:val="xmsonormal"/>
        <w:numPr>
          <w:ilvl w:val="0"/>
          <w:numId w:val="18"/>
        </w:numPr>
        <w:spacing w:before="0"/>
        <w:rPr>
          <w:rFonts w:ascii="Manrope" w:hAnsi="Manrope" w:cs="Calibri"/>
          <w:sz w:val="22"/>
          <w:szCs w:val="22"/>
          <w:lang w:val="en-GB"/>
        </w:rPr>
      </w:pPr>
      <w:r w:rsidRPr="0057542B">
        <w:rPr>
          <w:rFonts w:ascii="Manrope" w:hAnsi="Manrope" w:cs="Calibri"/>
          <w:sz w:val="22"/>
          <w:szCs w:val="22"/>
        </w:rPr>
        <w:t>An online survey may be the appropriate format to gather views from a wider range of organisations in addition to the above interviews.</w:t>
      </w:r>
    </w:p>
    <w:p w:rsidRPr="0057542B" w:rsidR="00AB026E" w:rsidP="00AB026E" w:rsidRDefault="00AB026E" w14:paraId="090850FD" w14:textId="77777777">
      <w:pPr>
        <w:pStyle w:val="xmsonormal"/>
        <w:spacing w:before="0"/>
        <w:rPr>
          <w:rFonts w:ascii="Manrope" w:hAnsi="Manrope" w:cs="Calibri"/>
          <w:sz w:val="22"/>
          <w:szCs w:val="22"/>
          <w:lang w:val="en-GB"/>
        </w:rPr>
      </w:pPr>
      <w:r w:rsidRPr="0057542B">
        <w:rPr>
          <w:rFonts w:ascii="Manrope" w:hAnsi="Manrope" w:cs="Calibri"/>
          <w:sz w:val="22"/>
          <w:szCs w:val="22"/>
          <w:lang w:val="en-GB"/>
        </w:rPr>
        <w:t xml:space="preserve">Proposed queries </w:t>
      </w:r>
    </w:p>
    <w:p w:rsidRPr="0057542B" w:rsidR="00AB026E" w:rsidP="00AB026E" w:rsidRDefault="00AB026E" w14:paraId="1F17BD59" w14:textId="77777777">
      <w:pPr>
        <w:pStyle w:val="xmsonormal"/>
        <w:numPr>
          <w:ilvl w:val="0"/>
          <w:numId w:val="18"/>
        </w:numPr>
        <w:spacing w:before="0"/>
        <w:rPr>
          <w:rFonts w:ascii="Manrope" w:hAnsi="Manrope" w:cs="Calibri"/>
          <w:sz w:val="22"/>
          <w:szCs w:val="22"/>
          <w:lang w:val="en-GB"/>
        </w:rPr>
      </w:pPr>
      <w:r w:rsidRPr="0057542B">
        <w:rPr>
          <w:rFonts w:ascii="Manrope" w:hAnsi="Manrope" w:cs="Calibri"/>
          <w:sz w:val="22"/>
          <w:szCs w:val="22"/>
        </w:rPr>
        <w:t>The potential funder has issued a sample set of queries as part of consultation to employer, employees, and training providers, which can be developed further. These are outlined below and are not an exhaustive list and the specific circumstances in the area may suggest several aspects for consideration.</w:t>
      </w:r>
    </w:p>
    <w:p w:rsidRPr="0057542B" w:rsidR="00AB026E" w:rsidP="00AB026E" w:rsidRDefault="00AB026E" w14:paraId="6CC7C516" w14:textId="77777777">
      <w:pPr>
        <w:pStyle w:val="xmsonormal"/>
        <w:numPr>
          <w:ilvl w:val="0"/>
          <w:numId w:val="18"/>
        </w:numPr>
        <w:spacing w:before="0"/>
        <w:rPr>
          <w:rFonts w:ascii="Manrope" w:hAnsi="Manrope" w:cs="Calibri"/>
          <w:sz w:val="22"/>
          <w:szCs w:val="22"/>
          <w:lang w:val="en-GB"/>
        </w:rPr>
      </w:pPr>
      <w:r w:rsidRPr="0057542B">
        <w:rPr>
          <w:rFonts w:ascii="Manrope" w:hAnsi="Manrope" w:cs="Calibri"/>
          <w:sz w:val="22"/>
          <w:szCs w:val="22"/>
        </w:rPr>
        <w:t xml:space="preserve">It would be best to undertake </w:t>
      </w:r>
      <w:proofErr w:type="spellStart"/>
      <w:r w:rsidRPr="0057542B">
        <w:rPr>
          <w:rFonts w:ascii="Manrope" w:hAnsi="Manrope" w:cs="Calibri"/>
          <w:sz w:val="22"/>
          <w:szCs w:val="22"/>
        </w:rPr>
        <w:t>i</w:t>
      </w:r>
      <w:proofErr w:type="spellEnd"/>
      <w:r w:rsidRPr="0057542B">
        <w:rPr>
          <w:rFonts w:ascii="Manrope" w:hAnsi="Manrope" w:cs="Calibri"/>
          <w:sz w:val="22"/>
          <w:szCs w:val="22"/>
        </w:rPr>
        <w:t xml:space="preserve"> and ii (where possible) prior to undertaking iii given that </w:t>
      </w:r>
      <w:proofErr w:type="spellStart"/>
      <w:r w:rsidRPr="0057542B">
        <w:rPr>
          <w:rFonts w:ascii="Manrope" w:hAnsi="Manrope" w:cs="Calibri"/>
          <w:sz w:val="22"/>
          <w:szCs w:val="22"/>
        </w:rPr>
        <w:t>i</w:t>
      </w:r>
      <w:proofErr w:type="spellEnd"/>
      <w:r w:rsidRPr="0057542B">
        <w:rPr>
          <w:rFonts w:ascii="Manrope" w:hAnsi="Manrope" w:cs="Calibri"/>
          <w:sz w:val="22"/>
          <w:szCs w:val="22"/>
        </w:rPr>
        <w:t xml:space="preserve"> and ii may provide the evidence base for fruitful discussions in C. </w:t>
      </w:r>
    </w:p>
    <w:p w:rsidRPr="0057542B" w:rsidR="00AB026E" w:rsidP="00AB026E" w:rsidRDefault="00AB026E" w14:paraId="46E0E151" w14:textId="77777777">
      <w:pPr>
        <w:pStyle w:val="ListParagraph"/>
        <w:numPr>
          <w:ilvl w:val="0"/>
          <w:numId w:val="43"/>
        </w:numPr>
        <w:rPr>
          <w:rFonts w:ascii="Manrope" w:hAnsi="Manrope" w:cs="Calibri"/>
        </w:rPr>
      </w:pPr>
      <w:bookmarkStart w:name="_Hlk185267033" w:id="13"/>
      <w:r w:rsidRPr="0057542B">
        <w:rPr>
          <w:rFonts w:ascii="Manrope" w:hAnsi="Manrope" w:cs="Calibri"/>
          <w:i/>
          <w:iCs/>
        </w:rPr>
        <w:t>Working with clean energy employers / representative bodies</w:t>
      </w:r>
    </w:p>
    <w:p w:rsidRPr="0057542B" w:rsidR="00AB026E" w:rsidP="00AB026E" w:rsidRDefault="00AB026E" w14:paraId="3C30B1E0" w14:textId="77777777">
      <w:pPr>
        <w:pStyle w:val="ListParagraph"/>
        <w:numPr>
          <w:ilvl w:val="0"/>
          <w:numId w:val="47"/>
        </w:numPr>
        <w:rPr>
          <w:rFonts w:ascii="Manrope" w:hAnsi="Manrope" w:cs="Calibri"/>
        </w:rPr>
      </w:pPr>
      <w:r w:rsidRPr="0057542B">
        <w:rPr>
          <w:rFonts w:ascii="Manrope" w:hAnsi="Manrope" w:cs="Calibri"/>
        </w:rPr>
        <w:t xml:space="preserve">What skills/training do they / their employees currently need? </w:t>
      </w:r>
    </w:p>
    <w:p w:rsidRPr="0057542B" w:rsidR="00AB026E" w:rsidP="00AB026E" w:rsidRDefault="00AB026E" w14:paraId="3324A2DC" w14:textId="77777777">
      <w:pPr>
        <w:pStyle w:val="ListParagraph"/>
        <w:numPr>
          <w:ilvl w:val="0"/>
          <w:numId w:val="47"/>
        </w:numPr>
        <w:rPr>
          <w:rFonts w:ascii="Manrope" w:hAnsi="Manrope" w:cs="Calibri"/>
        </w:rPr>
      </w:pPr>
      <w:r w:rsidRPr="0057542B">
        <w:rPr>
          <w:rFonts w:ascii="Manrope" w:hAnsi="Manrope" w:cs="Calibri"/>
        </w:rPr>
        <w:t xml:space="preserve">How many additional people are needed in future? What training/skills would they require? </w:t>
      </w:r>
    </w:p>
    <w:p w:rsidRPr="0057542B" w:rsidR="00AB026E" w:rsidP="00AB026E" w:rsidRDefault="00AB026E" w14:paraId="1F88AC83" w14:textId="77777777">
      <w:pPr>
        <w:pStyle w:val="ListParagraph"/>
        <w:numPr>
          <w:ilvl w:val="0"/>
          <w:numId w:val="47"/>
        </w:numPr>
        <w:rPr>
          <w:rFonts w:ascii="Manrope" w:hAnsi="Manrope" w:cs="Calibri"/>
        </w:rPr>
      </w:pPr>
      <w:r w:rsidRPr="0057542B">
        <w:rPr>
          <w:rFonts w:ascii="Manrope" w:hAnsi="Manrope" w:cs="Calibri"/>
        </w:rPr>
        <w:t xml:space="preserve">Are they able to access the training needed and if not why? </w:t>
      </w:r>
    </w:p>
    <w:p w:rsidRPr="0057542B" w:rsidR="00AB026E" w:rsidP="00AB026E" w:rsidRDefault="00AB026E" w14:paraId="594EE838" w14:textId="77777777">
      <w:pPr>
        <w:pStyle w:val="ListParagraph"/>
        <w:numPr>
          <w:ilvl w:val="0"/>
          <w:numId w:val="47"/>
        </w:numPr>
        <w:rPr>
          <w:rFonts w:ascii="Manrope" w:hAnsi="Manrope" w:cs="Calibri"/>
        </w:rPr>
      </w:pPr>
      <w:r w:rsidRPr="0057542B">
        <w:rPr>
          <w:rFonts w:ascii="Manrope" w:hAnsi="Manrope" w:cs="Calibri"/>
        </w:rPr>
        <w:t xml:space="preserve">Are they able to / how do they recruit additional staff if they need them and are those staff already skilled or is training required? </w:t>
      </w:r>
    </w:p>
    <w:p w:rsidRPr="0057542B" w:rsidR="00AB026E" w:rsidP="00AB026E" w:rsidRDefault="00AB026E" w14:paraId="432F82E3" w14:textId="77777777">
      <w:pPr>
        <w:ind w:left="1080"/>
        <w:rPr>
          <w:rFonts w:ascii="Manrope" w:hAnsi="Manrope" w:cs="Calibri"/>
        </w:rPr>
      </w:pPr>
    </w:p>
    <w:bookmarkEnd w:id="13"/>
    <w:p w:rsidRPr="0057542B" w:rsidR="00AB026E" w:rsidP="2DF3893A" w:rsidRDefault="00AB026E" w14:paraId="10BD1071" w14:textId="7DA09C1C">
      <w:pPr>
        <w:pStyle w:val="ListParagraph"/>
        <w:ind w:left="1440"/>
        <w:rPr>
          <w:rFonts w:ascii="Manrope" w:hAnsi="Manrope" w:cs="Calibri"/>
          <w:i/>
          <w:iCs/>
        </w:rPr>
      </w:pPr>
      <w:proofErr w:type="spellStart"/>
      <w:r w:rsidRPr="2DF3893A">
        <w:rPr>
          <w:rFonts w:ascii="Manrope" w:hAnsi="Manrope" w:cs="Calibri"/>
          <w:i/>
          <w:iCs/>
        </w:rPr>
        <w:t>Ii</w:t>
      </w:r>
      <w:proofErr w:type="spellEnd"/>
      <w:r w:rsidRPr="2DF3893A">
        <w:rPr>
          <w:rFonts w:ascii="Manrope" w:hAnsi="Manrope" w:cs="Calibri"/>
          <w:i/>
          <w:iCs/>
        </w:rPr>
        <w:t>. Working with workers</w:t>
      </w:r>
    </w:p>
    <w:p w:rsidRPr="0057542B" w:rsidR="00AB026E" w:rsidP="00AB026E" w:rsidRDefault="00AB026E" w14:paraId="402C6796" w14:textId="77777777">
      <w:pPr>
        <w:pStyle w:val="ListParagraph"/>
        <w:numPr>
          <w:ilvl w:val="0"/>
          <w:numId w:val="46"/>
        </w:numPr>
        <w:rPr>
          <w:rFonts w:ascii="Manrope" w:hAnsi="Manrope" w:cs="Calibri"/>
        </w:rPr>
      </w:pPr>
      <w:r w:rsidRPr="0057542B">
        <w:rPr>
          <w:rFonts w:ascii="Manrope" w:hAnsi="Manrope" w:cs="Calibri"/>
        </w:rPr>
        <w:t xml:space="preserve">What skills/training do they currently have and need? </w:t>
      </w:r>
    </w:p>
    <w:p w:rsidRPr="0057542B" w:rsidR="00AB026E" w:rsidP="00AB026E" w:rsidRDefault="00AB026E" w14:paraId="028EC99A" w14:textId="77777777">
      <w:pPr>
        <w:pStyle w:val="ListParagraph"/>
        <w:numPr>
          <w:ilvl w:val="0"/>
          <w:numId w:val="46"/>
        </w:numPr>
        <w:rPr>
          <w:rFonts w:ascii="Manrope" w:hAnsi="Manrope" w:cs="Calibri"/>
        </w:rPr>
      </w:pPr>
      <w:r w:rsidRPr="0057542B">
        <w:rPr>
          <w:rFonts w:ascii="Manrope" w:hAnsi="Manrope" w:cs="Calibri"/>
        </w:rPr>
        <w:t xml:space="preserve">What are the perceived barriers and challenges and disincentives to transitioning to clean energy sector/employer in the area? </w:t>
      </w:r>
    </w:p>
    <w:p w:rsidRPr="0057542B" w:rsidR="00AB026E" w:rsidP="00AB026E" w:rsidRDefault="00AB026E" w14:paraId="3AD8BFD5" w14:textId="77777777">
      <w:pPr>
        <w:pStyle w:val="ListParagraph"/>
        <w:numPr>
          <w:ilvl w:val="0"/>
          <w:numId w:val="46"/>
        </w:numPr>
        <w:rPr>
          <w:rFonts w:ascii="Manrope" w:hAnsi="Manrope" w:cs="Calibri"/>
        </w:rPr>
      </w:pPr>
      <w:r w:rsidRPr="0057542B">
        <w:rPr>
          <w:rFonts w:ascii="Manrope" w:hAnsi="Manrope" w:cs="Calibri"/>
        </w:rPr>
        <w:t xml:space="preserve">Are they able to access training which focuses on clean/green sectors and if not why? </w:t>
      </w:r>
    </w:p>
    <w:p w:rsidRPr="0057542B" w:rsidR="00AB026E" w:rsidP="00AB026E" w:rsidRDefault="00AB026E" w14:paraId="284432A3" w14:textId="77777777">
      <w:pPr>
        <w:ind w:left="1080"/>
        <w:rPr>
          <w:rFonts w:ascii="Manrope" w:hAnsi="Manrope" w:cs="Calibri"/>
        </w:rPr>
      </w:pPr>
    </w:p>
    <w:p w:rsidRPr="0057542B" w:rsidR="00AB026E" w:rsidP="00AB026E" w:rsidRDefault="00AB026E" w14:paraId="5B57630A" w14:textId="77777777">
      <w:pPr>
        <w:pStyle w:val="ListParagraph"/>
        <w:ind w:left="1440"/>
        <w:rPr>
          <w:rFonts w:ascii="Manrope" w:hAnsi="Manrope" w:cs="Calibri"/>
          <w:i/>
        </w:rPr>
      </w:pPr>
      <w:r w:rsidRPr="0057542B">
        <w:rPr>
          <w:rFonts w:ascii="Manrope" w:hAnsi="Manrope" w:cs="Calibri"/>
          <w:i/>
          <w:iCs/>
        </w:rPr>
        <w:t xml:space="preserve">Iii. Working with training providers [to be completed following </w:t>
      </w:r>
      <w:proofErr w:type="spellStart"/>
      <w:r w:rsidRPr="0057542B">
        <w:rPr>
          <w:rFonts w:ascii="Manrope" w:hAnsi="Manrope" w:cs="Calibri"/>
          <w:i/>
          <w:iCs/>
        </w:rPr>
        <w:t>i</w:t>
      </w:r>
      <w:proofErr w:type="spellEnd"/>
      <w:r w:rsidRPr="0057542B">
        <w:rPr>
          <w:rFonts w:ascii="Manrope" w:hAnsi="Manrope" w:cs="Calibri"/>
          <w:i/>
          <w:iCs/>
        </w:rPr>
        <w:t xml:space="preserve"> and iii]</w:t>
      </w:r>
    </w:p>
    <w:p w:rsidRPr="0057542B" w:rsidR="00AB026E" w:rsidP="00AB026E" w:rsidRDefault="00AB026E" w14:paraId="427F6FF1" w14:textId="77777777">
      <w:pPr>
        <w:pStyle w:val="ListParagraph"/>
        <w:numPr>
          <w:ilvl w:val="0"/>
          <w:numId w:val="45"/>
        </w:numPr>
        <w:rPr>
          <w:rFonts w:ascii="Manrope" w:hAnsi="Manrope" w:cs="Calibri"/>
        </w:rPr>
      </w:pPr>
      <w:r w:rsidRPr="0057542B">
        <w:rPr>
          <w:rFonts w:ascii="Manrope" w:hAnsi="Manrope" w:cs="Calibri"/>
        </w:rPr>
        <w:t xml:space="preserve">Identifying the main providers that serve the local area. </w:t>
      </w:r>
    </w:p>
    <w:p w:rsidRPr="0057542B" w:rsidR="00AB026E" w:rsidP="00AB026E" w:rsidRDefault="00AB026E" w14:paraId="2DF64D50" w14:textId="77777777">
      <w:pPr>
        <w:pStyle w:val="ListParagraph"/>
        <w:numPr>
          <w:ilvl w:val="0"/>
          <w:numId w:val="45"/>
        </w:numPr>
        <w:rPr>
          <w:rFonts w:ascii="Manrope" w:hAnsi="Manrope" w:cs="Calibri"/>
        </w:rPr>
      </w:pPr>
      <w:r w:rsidRPr="0057542B">
        <w:rPr>
          <w:rFonts w:ascii="Manrope" w:hAnsi="Manrope" w:cs="Calibri"/>
        </w:rPr>
        <w:t xml:space="preserve">What relevant courses do they offer? </w:t>
      </w:r>
    </w:p>
    <w:p w:rsidRPr="0057542B" w:rsidR="00AB026E" w:rsidP="00AB026E" w:rsidRDefault="00AB026E" w14:paraId="5D00CAF4" w14:textId="77777777">
      <w:pPr>
        <w:pStyle w:val="ListParagraph"/>
        <w:numPr>
          <w:ilvl w:val="0"/>
          <w:numId w:val="45"/>
        </w:numPr>
        <w:rPr>
          <w:rFonts w:ascii="Manrope" w:hAnsi="Manrope" w:cs="Calibri"/>
        </w:rPr>
      </w:pPr>
      <w:r w:rsidRPr="0057542B">
        <w:rPr>
          <w:rFonts w:ascii="Manrope" w:hAnsi="Manrope" w:cs="Calibri"/>
        </w:rPr>
        <w:t xml:space="preserve">What is demand like for these courses? </w:t>
      </w:r>
    </w:p>
    <w:p w:rsidRPr="0057542B" w:rsidR="00AB026E" w:rsidP="00AB026E" w:rsidRDefault="00AB026E" w14:paraId="0276EB21" w14:textId="77777777">
      <w:pPr>
        <w:pStyle w:val="ListParagraph"/>
        <w:numPr>
          <w:ilvl w:val="0"/>
          <w:numId w:val="45"/>
        </w:numPr>
        <w:rPr>
          <w:rFonts w:ascii="Manrope" w:hAnsi="Manrope" w:cs="Calibri"/>
        </w:rPr>
      </w:pPr>
      <w:r w:rsidRPr="0057542B">
        <w:rPr>
          <w:rFonts w:ascii="Manrope" w:hAnsi="Manrope" w:cs="Calibri"/>
        </w:rPr>
        <w:t xml:space="preserve">Do they meet the current needs of clean energy employers in the area? Can they meet future needs? </w:t>
      </w:r>
    </w:p>
    <w:p w:rsidRPr="0057542B" w:rsidR="00AB026E" w:rsidP="00AB026E" w:rsidRDefault="00AB026E" w14:paraId="27270777" w14:textId="77777777">
      <w:pPr>
        <w:pStyle w:val="ListParagraph"/>
        <w:numPr>
          <w:ilvl w:val="0"/>
          <w:numId w:val="45"/>
        </w:numPr>
        <w:rPr>
          <w:rFonts w:ascii="Manrope" w:hAnsi="Manrope" w:cs="Calibri"/>
        </w:rPr>
      </w:pPr>
      <w:r w:rsidRPr="0057542B">
        <w:rPr>
          <w:rFonts w:ascii="Manrope" w:hAnsi="Manrope" w:cs="Calibri"/>
        </w:rPr>
        <w:t xml:space="preserve">Do they have the right expertise and facilities to offer the courses that employers need? </w:t>
      </w:r>
    </w:p>
    <w:p w:rsidRPr="0057542B" w:rsidR="00AB026E" w:rsidP="00AB026E" w:rsidRDefault="00AB026E" w14:paraId="1F5615BC" w14:textId="77777777">
      <w:pPr>
        <w:pStyle w:val="ListParagraph"/>
        <w:numPr>
          <w:ilvl w:val="0"/>
          <w:numId w:val="45"/>
        </w:numPr>
        <w:rPr>
          <w:rFonts w:ascii="Manrope" w:hAnsi="Manrope" w:cs="Calibri"/>
        </w:rPr>
      </w:pPr>
      <w:r w:rsidRPr="0057542B">
        <w:rPr>
          <w:rFonts w:ascii="Manrope" w:hAnsi="Manrope" w:cs="Calibri"/>
        </w:rPr>
        <w:t xml:space="preserve">Are employers aware of these courses? </w:t>
      </w:r>
    </w:p>
    <w:p w:rsidRPr="0057542B" w:rsidR="00AB026E" w:rsidP="00AB026E" w:rsidRDefault="00AB026E" w14:paraId="448C8BF0" w14:textId="77777777">
      <w:pPr>
        <w:pStyle w:val="ListParagraph"/>
        <w:numPr>
          <w:ilvl w:val="0"/>
          <w:numId w:val="45"/>
        </w:numPr>
        <w:rPr>
          <w:rFonts w:ascii="Manrope" w:hAnsi="Manrope" w:cs="Calibri"/>
        </w:rPr>
      </w:pPr>
      <w:r w:rsidRPr="0057542B">
        <w:rPr>
          <w:rFonts w:ascii="Manrope" w:hAnsi="Manrope" w:cs="Calibri"/>
        </w:rPr>
        <w:t>Are there any barriers/issues that prevent effective responses to need?</w:t>
      </w:r>
    </w:p>
    <w:p w:rsidRPr="0057542B" w:rsidR="00AB026E" w:rsidDel="00164DA7" w:rsidP="00AB026E" w:rsidRDefault="00AB026E" w14:paraId="5EE14A55" w14:textId="77777777">
      <w:pPr>
        <w:pStyle w:val="ListParagraph"/>
        <w:numPr>
          <w:ilvl w:val="0"/>
          <w:numId w:val="45"/>
        </w:numPr>
        <w:rPr>
          <w:rFonts w:ascii="Manrope" w:hAnsi="Manrope" w:cs="Calibri"/>
        </w:rPr>
      </w:pPr>
      <w:r w:rsidRPr="0057542B">
        <w:rPr>
          <w:rFonts w:ascii="Manrope" w:hAnsi="Manrope" w:cs="Calibri"/>
        </w:rPr>
        <w:t xml:space="preserve">Openness to working collaboratively? </w:t>
      </w:r>
    </w:p>
    <w:p w:rsidRPr="0057542B" w:rsidR="00AB026E" w:rsidP="00AB026E" w:rsidRDefault="00AB026E" w14:paraId="03ED780C" w14:textId="77777777">
      <w:pPr>
        <w:pStyle w:val="xmsonormal"/>
        <w:spacing w:before="0"/>
        <w:rPr>
          <w:rFonts w:ascii="Manrope" w:hAnsi="Manrope" w:cs="Calibri"/>
          <w:b/>
          <w:bCs/>
          <w:sz w:val="22"/>
          <w:szCs w:val="22"/>
          <w:lang w:val="en-GB"/>
        </w:rPr>
      </w:pPr>
      <w:r w:rsidRPr="0057542B">
        <w:rPr>
          <w:rFonts w:ascii="Manrope" w:hAnsi="Manrope" w:cs="Calibri"/>
          <w:b/>
          <w:bCs/>
          <w:sz w:val="22"/>
          <w:szCs w:val="22"/>
        </w:rPr>
        <w:t xml:space="preserve">2B Data Analysis and Completion of Activity 1 Report </w:t>
      </w:r>
    </w:p>
    <w:p w:rsidRPr="0057542B" w:rsidR="00AB026E" w:rsidP="00AB026E" w:rsidRDefault="00AB026E" w14:paraId="48231DAE" w14:textId="5EEEA2ED">
      <w:pPr>
        <w:pStyle w:val="xmsonormal"/>
        <w:numPr>
          <w:ilvl w:val="0"/>
          <w:numId w:val="34"/>
        </w:numPr>
        <w:spacing w:before="0"/>
        <w:rPr>
          <w:rFonts w:ascii="Manrope" w:hAnsi="Manrope" w:cs="Calibri"/>
          <w:sz w:val="22"/>
          <w:szCs w:val="22"/>
          <w:lang w:val="en-GB"/>
        </w:rPr>
      </w:pPr>
      <w:r w:rsidRPr="2DF3893A">
        <w:rPr>
          <w:rFonts w:ascii="Manrope" w:hAnsi="Manrope" w:cs="Calibri"/>
          <w:sz w:val="22"/>
          <w:szCs w:val="22"/>
        </w:rPr>
        <w:t xml:space="preserve">Building on the knowledge already developed by the partners and in activities 1 and 2A, the consultant should develop and compile their evidence, evaluation and analysis of skills gaps/needs based on data within a summary report that builds on the output from activity 1 including outline recommendations for activity </w:t>
      </w:r>
      <w:r w:rsidRPr="2DF3893A" w:rsidR="597AFA3E">
        <w:rPr>
          <w:rFonts w:ascii="Manrope" w:hAnsi="Manrope" w:cs="Calibri"/>
          <w:sz w:val="22"/>
          <w:szCs w:val="22"/>
        </w:rPr>
        <w:t>3</w:t>
      </w:r>
      <w:r w:rsidRPr="2DF3893A">
        <w:rPr>
          <w:rFonts w:ascii="Manrope" w:hAnsi="Manrope" w:cs="Calibri"/>
          <w:sz w:val="22"/>
          <w:szCs w:val="22"/>
        </w:rPr>
        <w:t xml:space="preserve"> (action plan). </w:t>
      </w:r>
    </w:p>
    <w:p w:rsidRPr="0057542B" w:rsidR="00AB026E" w:rsidP="00AB026E" w:rsidRDefault="00AB026E" w14:paraId="06367455" w14:textId="77777777">
      <w:pPr>
        <w:pStyle w:val="xmsonormal"/>
        <w:numPr>
          <w:ilvl w:val="0"/>
          <w:numId w:val="34"/>
        </w:numPr>
        <w:spacing w:before="0"/>
        <w:rPr>
          <w:rFonts w:ascii="Manrope" w:hAnsi="Manrope" w:cs="Calibri"/>
          <w:sz w:val="22"/>
          <w:szCs w:val="22"/>
          <w:lang w:val="en-GB"/>
        </w:rPr>
      </w:pPr>
      <w:r w:rsidRPr="0057542B">
        <w:rPr>
          <w:rFonts w:ascii="Manrope" w:hAnsi="Manrope" w:cs="Calibri"/>
          <w:sz w:val="22"/>
          <w:szCs w:val="22"/>
          <w:lang w:val="en-GB"/>
        </w:rPr>
        <w:t xml:space="preserve">Data should include analysis of current and expected future job vacancies and expected skills gaps in relevant sectors / industries </w:t>
      </w:r>
    </w:p>
    <w:p w:rsidRPr="0057542B" w:rsidR="00AB026E" w:rsidP="00AB026E" w:rsidRDefault="00AB026E" w14:paraId="7219855E" w14:textId="77777777">
      <w:pPr>
        <w:pStyle w:val="xmsonormal"/>
        <w:numPr>
          <w:ilvl w:val="0"/>
          <w:numId w:val="34"/>
        </w:numPr>
        <w:spacing w:before="0"/>
        <w:rPr>
          <w:rFonts w:ascii="Manrope" w:hAnsi="Manrope" w:cs="Calibri"/>
          <w:sz w:val="22"/>
          <w:szCs w:val="22"/>
          <w:lang w:val="en-GB"/>
        </w:rPr>
      </w:pPr>
      <w:r w:rsidRPr="0057542B">
        <w:rPr>
          <w:rFonts w:ascii="Manrope" w:hAnsi="Manrope" w:cs="Calibri"/>
          <w:sz w:val="22"/>
          <w:szCs w:val="22"/>
        </w:rPr>
        <w:t>It is important for the consultant to note how they will bring together evidence to understand supply &amp; demand gaps and identify business/industry needs.</w:t>
      </w:r>
    </w:p>
    <w:p w:rsidRPr="0057542B" w:rsidR="00AB026E" w:rsidP="00AB026E" w:rsidRDefault="00AB026E" w14:paraId="581E5298" w14:textId="77777777">
      <w:pPr>
        <w:pStyle w:val="ListParagraph"/>
        <w:numPr>
          <w:ilvl w:val="0"/>
          <w:numId w:val="34"/>
        </w:numPr>
        <w:spacing w:after="160" w:line="259" w:lineRule="auto"/>
        <w:rPr>
          <w:rFonts w:ascii="Manrope" w:hAnsi="Manrope" w:cs="Calibri"/>
          <w:i/>
          <w:iCs/>
        </w:rPr>
      </w:pPr>
      <w:r w:rsidRPr="0057542B">
        <w:rPr>
          <w:rFonts w:ascii="Manrope" w:hAnsi="Manrope" w:cs="Calibri"/>
          <w:i/>
          <w:iCs/>
        </w:rPr>
        <w:t>If further access to software / data is required, it should be outlined in the return tender document methodology.</w:t>
      </w:r>
    </w:p>
    <w:p w:rsidRPr="0057542B" w:rsidR="00AB026E" w:rsidP="00AB026E" w:rsidRDefault="00AB026E" w14:paraId="1E537D58" w14:textId="77777777">
      <w:pPr>
        <w:rPr>
          <w:rFonts w:ascii="Manrope" w:hAnsi="Manrope" w:cs="Calibri"/>
        </w:rPr>
      </w:pPr>
      <w:r w:rsidRPr="0057542B">
        <w:rPr>
          <w:rFonts w:ascii="Manrope" w:hAnsi="Manrope" w:cs="Calibri"/>
          <w:b/>
          <w:bCs/>
        </w:rPr>
        <w:t>Outputs</w:t>
      </w:r>
      <w:r w:rsidRPr="0057542B">
        <w:rPr>
          <w:rFonts w:ascii="Manrope" w:hAnsi="Manrope" w:cs="Calibri"/>
        </w:rPr>
        <w:t>:</w:t>
      </w:r>
    </w:p>
    <w:p w:rsidRPr="0057542B" w:rsidR="00AB026E" w:rsidP="00AB026E" w:rsidRDefault="00AB026E" w14:paraId="03FC5092" w14:textId="77777777">
      <w:pPr>
        <w:pStyle w:val="xmsonormal"/>
        <w:numPr>
          <w:ilvl w:val="1"/>
          <w:numId w:val="42"/>
        </w:numPr>
        <w:spacing w:before="0" w:beforeAutospacing="0" w:after="0" w:afterAutospacing="0"/>
        <w:rPr>
          <w:rFonts w:ascii="Manrope" w:hAnsi="Manrope" w:cs="Calibri"/>
          <w:sz w:val="22"/>
          <w:szCs w:val="22"/>
        </w:rPr>
      </w:pPr>
      <w:r w:rsidRPr="0057542B">
        <w:rPr>
          <w:rFonts w:ascii="Manrope" w:hAnsi="Manrope" w:cs="Calibri"/>
          <w:sz w:val="22"/>
          <w:szCs w:val="22"/>
        </w:rPr>
        <w:t>Stakeholder Analysis/Engagement Plan (submitted prior to consultation beginning)</w:t>
      </w:r>
    </w:p>
    <w:p w:rsidRPr="0057542B" w:rsidR="00AB026E" w:rsidP="00AB026E" w:rsidRDefault="00AB026E" w14:paraId="01AB9BFA" w14:textId="77777777">
      <w:pPr>
        <w:pStyle w:val="xmsonormal"/>
        <w:numPr>
          <w:ilvl w:val="1"/>
          <w:numId w:val="42"/>
        </w:numPr>
        <w:spacing w:before="0" w:beforeAutospacing="0" w:after="0" w:afterAutospacing="0"/>
        <w:rPr>
          <w:rFonts w:ascii="Manrope" w:hAnsi="Manrope" w:cs="Calibri"/>
          <w:sz w:val="22"/>
          <w:szCs w:val="22"/>
        </w:rPr>
      </w:pPr>
      <w:r w:rsidRPr="0057542B">
        <w:rPr>
          <w:rFonts w:ascii="Manrope" w:hAnsi="Manrope" w:cs="Calibri"/>
          <w:sz w:val="22"/>
          <w:szCs w:val="22"/>
        </w:rPr>
        <w:t>Stakeholder Engagement map &amp; contacts (outlining all relevant stakeholders in the North West and North Wales – including any new contacts to be shared with ECW)</w:t>
      </w:r>
    </w:p>
    <w:p w:rsidRPr="0057542B" w:rsidR="00AB026E" w:rsidP="00AB026E" w:rsidRDefault="00AB026E" w14:paraId="2F8B7C5F" w14:textId="77777777">
      <w:pPr>
        <w:pStyle w:val="xmsonormal"/>
        <w:numPr>
          <w:ilvl w:val="1"/>
          <w:numId w:val="42"/>
        </w:numPr>
        <w:spacing w:before="0" w:beforeAutospacing="0" w:after="0" w:afterAutospacing="0"/>
        <w:rPr>
          <w:rFonts w:ascii="Manrope" w:hAnsi="Manrope" w:cs="Calibri"/>
          <w:sz w:val="22"/>
          <w:szCs w:val="22"/>
        </w:rPr>
      </w:pPr>
      <w:r w:rsidRPr="0057542B">
        <w:rPr>
          <w:rFonts w:ascii="Manrope" w:hAnsi="Manrope" w:cs="Calibri"/>
          <w:sz w:val="22"/>
          <w:szCs w:val="22"/>
        </w:rPr>
        <w:t xml:space="preserve">Updated evidence base report with clear recommendations for activity 3 </w:t>
      </w:r>
    </w:p>
    <w:p w:rsidRPr="0057542B" w:rsidR="00AB026E" w:rsidP="00AB026E" w:rsidRDefault="00AB026E" w14:paraId="152F04FC" w14:textId="77777777">
      <w:pPr>
        <w:pStyle w:val="xmsonormal"/>
        <w:spacing w:before="0" w:beforeAutospacing="0" w:after="0" w:afterAutospacing="0"/>
        <w:ind w:left="1440"/>
        <w:rPr>
          <w:rFonts w:ascii="Manrope" w:hAnsi="Manrope" w:cs="Calibri"/>
          <w:sz w:val="22"/>
          <w:szCs w:val="22"/>
        </w:rPr>
      </w:pPr>
    </w:p>
    <w:p w:rsidRPr="0057542B" w:rsidR="00AB026E" w:rsidP="00AB026E" w:rsidRDefault="00AB026E" w14:paraId="1281CDBF" w14:textId="77777777">
      <w:pPr>
        <w:pStyle w:val="xmsonormal"/>
        <w:spacing w:before="0" w:beforeAutospacing="0" w:after="0" w:afterAutospacing="0"/>
        <w:rPr>
          <w:rFonts w:ascii="Manrope" w:hAnsi="Manrope" w:cs="Calibri"/>
          <w:sz w:val="22"/>
          <w:szCs w:val="22"/>
        </w:rPr>
      </w:pPr>
    </w:p>
    <w:p w:rsidRPr="0057542B" w:rsidR="00AB026E" w:rsidP="00AB026E" w:rsidRDefault="00AB026E" w14:paraId="18BEE411" w14:textId="77777777">
      <w:pPr>
        <w:pStyle w:val="xmsonormal"/>
        <w:spacing w:before="0" w:beforeAutospacing="0" w:after="0" w:afterAutospacing="0"/>
        <w:rPr>
          <w:rFonts w:ascii="Manrope" w:hAnsi="Manrope" w:cs="Calibri"/>
          <w:sz w:val="22"/>
          <w:szCs w:val="22"/>
        </w:rPr>
      </w:pPr>
    </w:p>
    <w:p w:rsidRPr="0057542B" w:rsidR="00AB026E" w:rsidP="00AB026E" w:rsidRDefault="00AB026E" w14:paraId="6E40252F" w14:textId="75D6E82F">
      <w:pPr>
        <w:shd w:val="clear" w:color="auto" w:fill="F79646" w:themeFill="accent6"/>
        <w:rPr>
          <w:rFonts w:ascii="Manrope" w:hAnsi="Manrope" w:cs="Calibri"/>
          <w:b/>
          <w:bCs/>
        </w:rPr>
      </w:pPr>
      <w:r w:rsidRPr="2DF3893A">
        <w:rPr>
          <w:rFonts w:ascii="Manrope" w:hAnsi="Manrope" w:cs="Calibri"/>
          <w:b/>
          <w:bCs/>
        </w:rPr>
        <w:t xml:space="preserve">Activity </w:t>
      </w:r>
      <w:r w:rsidRPr="2DF3893A" w:rsidR="554B29FD">
        <w:rPr>
          <w:rFonts w:ascii="Manrope" w:hAnsi="Manrope" w:cs="Calibri"/>
          <w:b/>
          <w:bCs/>
        </w:rPr>
        <w:t>3</w:t>
      </w:r>
      <w:r w:rsidRPr="2DF3893A">
        <w:rPr>
          <w:rFonts w:ascii="Manrope" w:hAnsi="Manrope" w:cs="Calibri"/>
          <w:b/>
          <w:bCs/>
        </w:rPr>
        <w:t xml:space="preserve"> – Plan Development</w:t>
      </w:r>
    </w:p>
    <w:p w:rsidRPr="0057542B" w:rsidR="00AB026E" w:rsidP="00AB026E" w:rsidRDefault="00AB026E" w14:paraId="2DDF6114" w14:textId="77777777">
      <w:pPr>
        <w:pStyle w:val="xmsonormal"/>
        <w:spacing w:before="0" w:beforeAutospacing="0" w:after="0" w:afterAutospacing="0"/>
        <w:rPr>
          <w:rFonts w:ascii="Manrope" w:hAnsi="Manrope" w:cs="Calibri"/>
          <w:sz w:val="22"/>
          <w:szCs w:val="22"/>
          <w:lang w:val="en-GB"/>
        </w:rPr>
      </w:pPr>
      <w:r w:rsidRPr="0057542B">
        <w:rPr>
          <w:rFonts w:ascii="Manrope" w:hAnsi="Manrope" w:cs="Calibri"/>
          <w:b/>
          <w:bCs/>
          <w:sz w:val="22"/>
          <w:szCs w:val="22"/>
          <w:lang w:val="en-GB"/>
        </w:rPr>
        <w:t>Approach:</w:t>
      </w:r>
    </w:p>
    <w:p w:rsidRPr="0057542B" w:rsidR="00AB026E" w:rsidP="00AB026E" w:rsidRDefault="00AB026E" w14:paraId="6D9C1068" w14:textId="77777777">
      <w:pPr>
        <w:pStyle w:val="ListParagraph"/>
        <w:numPr>
          <w:ilvl w:val="0"/>
          <w:numId w:val="35"/>
        </w:numPr>
        <w:rPr>
          <w:rFonts w:ascii="Manrope" w:hAnsi="Manrope" w:cs="Calibri"/>
        </w:rPr>
      </w:pPr>
      <w:r w:rsidRPr="0057542B">
        <w:rPr>
          <w:rFonts w:ascii="Manrope" w:hAnsi="Manrope" w:cs="Calibri"/>
        </w:rPr>
        <w:t xml:space="preserve">Using the evidence gained in Activity 1, 2 &amp; 3, the consultant is to create a Skills Mapping Plan. As a guide the Plan should provide a narrative of the assessment of key issues in 500 words or less. We expect Plan should be no more than 30 pages. Any additional information, evidence or data can be included as an annex. </w:t>
      </w:r>
    </w:p>
    <w:p w:rsidRPr="0057542B" w:rsidR="00AB026E" w:rsidP="00AB026E" w:rsidRDefault="00AB026E" w14:paraId="172E6550" w14:textId="77777777">
      <w:pPr>
        <w:pStyle w:val="xmsonormal"/>
        <w:numPr>
          <w:ilvl w:val="0"/>
          <w:numId w:val="18"/>
        </w:numPr>
        <w:spacing w:before="0" w:beforeAutospacing="0" w:after="0" w:afterAutospacing="0"/>
        <w:rPr>
          <w:rFonts w:ascii="Manrope" w:hAnsi="Manrope" w:cs="Calibri"/>
          <w:sz w:val="22"/>
          <w:szCs w:val="22"/>
          <w:lang w:val="en-GB"/>
        </w:rPr>
      </w:pPr>
      <w:r w:rsidRPr="0057542B">
        <w:rPr>
          <w:rFonts w:ascii="Manrope" w:hAnsi="Manrope" w:cs="Calibri"/>
          <w:sz w:val="22"/>
          <w:szCs w:val="22"/>
          <w:lang w:val="en-GB"/>
        </w:rPr>
        <w:t xml:space="preserve">Annexes and Briefing Notes which capture background information and methodology should also be provided. </w:t>
      </w:r>
    </w:p>
    <w:p w:rsidRPr="0057542B" w:rsidR="00AB026E" w:rsidP="00AB026E" w:rsidRDefault="00AB026E" w14:paraId="69F16788" w14:textId="77777777">
      <w:pPr>
        <w:pStyle w:val="ListParagraph"/>
        <w:numPr>
          <w:ilvl w:val="0"/>
          <w:numId w:val="18"/>
        </w:numPr>
        <w:ind w:left="709"/>
        <w:rPr>
          <w:rFonts w:ascii="Manrope" w:hAnsi="Manrope" w:cs="Calibri"/>
        </w:rPr>
      </w:pPr>
      <w:r w:rsidRPr="0057542B">
        <w:rPr>
          <w:rFonts w:ascii="Manrope" w:hAnsi="Manrope" w:cs="Calibri"/>
        </w:rPr>
        <w:t xml:space="preserve">The plan should as far as possible: </w:t>
      </w:r>
    </w:p>
    <w:p w:rsidRPr="0057542B" w:rsidR="00AB026E" w:rsidP="00AB026E" w:rsidRDefault="00AB026E" w14:paraId="6D1DB275" w14:textId="77777777">
      <w:pPr>
        <w:pStyle w:val="ListParagraph"/>
        <w:numPr>
          <w:ilvl w:val="1"/>
          <w:numId w:val="18"/>
        </w:numPr>
        <w:spacing w:after="160" w:line="279" w:lineRule="auto"/>
        <w:rPr>
          <w:rFonts w:ascii="Manrope" w:hAnsi="Manrope" w:cs="Calibri"/>
        </w:rPr>
      </w:pPr>
      <w:r w:rsidRPr="0057542B">
        <w:rPr>
          <w:rFonts w:ascii="Manrope" w:hAnsi="Manrope" w:cs="Calibri"/>
        </w:rPr>
        <w:t xml:space="preserve">Undertake an assessment of the current state of the target area carbon intensive and clean energy sectors and employers and future skill needs for clean energy sectors. </w:t>
      </w:r>
    </w:p>
    <w:p w:rsidRPr="0057542B" w:rsidR="00AB026E" w:rsidP="00AB026E" w:rsidRDefault="00AB026E" w14:paraId="27541B7B" w14:textId="77777777">
      <w:pPr>
        <w:pStyle w:val="ListParagraph"/>
        <w:numPr>
          <w:ilvl w:val="1"/>
          <w:numId w:val="18"/>
        </w:numPr>
        <w:spacing w:after="160" w:line="279" w:lineRule="auto"/>
        <w:rPr>
          <w:rFonts w:ascii="Manrope" w:hAnsi="Manrope" w:cs="Calibri"/>
        </w:rPr>
      </w:pPr>
      <w:r w:rsidRPr="0057542B">
        <w:rPr>
          <w:rFonts w:ascii="Manrope" w:hAnsi="Manrope" w:cs="Calibri"/>
        </w:rPr>
        <w:t xml:space="preserve">Identify target area workforce skills skill challenge(s), barrier(s) and gap(s) in transitioning the workforce to clean energy opportunities and jobs. </w:t>
      </w:r>
    </w:p>
    <w:p w:rsidRPr="0057542B" w:rsidR="00AB026E" w:rsidP="00AB026E" w:rsidRDefault="00AB026E" w14:paraId="60AF0397" w14:textId="77777777">
      <w:pPr>
        <w:pStyle w:val="ListParagraph"/>
        <w:numPr>
          <w:ilvl w:val="1"/>
          <w:numId w:val="18"/>
        </w:numPr>
        <w:spacing w:after="160" w:line="279" w:lineRule="auto"/>
        <w:rPr>
          <w:rFonts w:ascii="Manrope" w:hAnsi="Manrope" w:cs="Calibri"/>
        </w:rPr>
      </w:pPr>
      <w:r w:rsidRPr="0057542B">
        <w:rPr>
          <w:rFonts w:ascii="Manrope" w:hAnsi="Manrope" w:cs="Calibri"/>
        </w:rPr>
        <w:t xml:space="preserve">Utilise supporting evidence from primary and secondary research and explicitly set out the methodology chosen in developing the Plan. </w:t>
      </w:r>
    </w:p>
    <w:p w:rsidRPr="0057542B" w:rsidR="00AB026E" w:rsidP="00AB026E" w:rsidRDefault="00AB026E" w14:paraId="3529A3C1" w14:textId="77777777">
      <w:pPr>
        <w:pStyle w:val="ListParagraph"/>
        <w:numPr>
          <w:ilvl w:val="1"/>
          <w:numId w:val="18"/>
        </w:numPr>
        <w:spacing w:after="160" w:line="279" w:lineRule="auto"/>
        <w:rPr>
          <w:rFonts w:ascii="Manrope" w:hAnsi="Manrope" w:cs="Calibri"/>
        </w:rPr>
      </w:pPr>
      <w:r w:rsidRPr="0057542B">
        <w:rPr>
          <w:rFonts w:ascii="Manrope" w:hAnsi="Manrope" w:cs="Calibri"/>
        </w:rPr>
        <w:t xml:space="preserve">Propose suggestions for skill or other appropriate interventions based on the evidence of the skill challenges, barriers and gaps for transitioning the workforce into clean energy jobs. </w:t>
      </w:r>
    </w:p>
    <w:p w:rsidRPr="0057542B" w:rsidR="00AB026E" w:rsidP="00AB026E" w:rsidRDefault="00AB026E" w14:paraId="197BEC2C" w14:textId="77777777">
      <w:pPr>
        <w:pStyle w:val="ListParagraph"/>
        <w:numPr>
          <w:ilvl w:val="1"/>
          <w:numId w:val="18"/>
        </w:numPr>
        <w:spacing w:after="160" w:line="279" w:lineRule="auto"/>
        <w:rPr>
          <w:rFonts w:ascii="Manrope" w:hAnsi="Manrope" w:cs="Calibri"/>
        </w:rPr>
      </w:pPr>
      <w:r w:rsidRPr="0057542B">
        <w:rPr>
          <w:rFonts w:ascii="Manrope" w:hAnsi="Manrope" w:cs="Calibri"/>
        </w:rPr>
        <w:t xml:space="preserve">Provide supporting evidence for the arguments made, including evidence of engagement with a wide range of local stakeholders e.g., training providers, local authorities, further education colleges and local employers </w:t>
      </w:r>
    </w:p>
    <w:p w:rsidRPr="0057542B" w:rsidR="00AB026E" w:rsidP="00AB026E" w:rsidRDefault="00AB026E" w14:paraId="42200B48" w14:textId="77777777">
      <w:pPr>
        <w:pStyle w:val="xmsonormal"/>
        <w:numPr>
          <w:ilvl w:val="0"/>
          <w:numId w:val="18"/>
        </w:numPr>
        <w:spacing w:before="0" w:beforeAutospacing="0" w:after="0" w:afterAutospacing="0"/>
        <w:rPr>
          <w:rFonts w:ascii="Manrope" w:hAnsi="Manrope" w:cs="Calibri"/>
          <w:sz w:val="22"/>
          <w:szCs w:val="22"/>
        </w:rPr>
      </w:pPr>
      <w:r w:rsidRPr="0057542B">
        <w:rPr>
          <w:rFonts w:ascii="Manrope" w:hAnsi="Manrope" w:cs="Calibri"/>
          <w:sz w:val="22"/>
          <w:szCs w:val="22"/>
          <w:lang w:val="en-GB"/>
        </w:rPr>
        <w:t xml:space="preserve">The plan may identify several challenges, gaps and barriers for the re/upskilling of workers into clean energy / clean jobs. </w:t>
      </w:r>
    </w:p>
    <w:p w:rsidRPr="0057542B" w:rsidR="00AB026E" w:rsidP="00AB026E" w:rsidRDefault="00AB026E" w14:paraId="625DA4F1" w14:textId="77777777">
      <w:pPr>
        <w:pStyle w:val="xmsonormal"/>
        <w:numPr>
          <w:ilvl w:val="0"/>
          <w:numId w:val="18"/>
        </w:numPr>
        <w:spacing w:before="0" w:beforeAutospacing="0" w:after="0" w:afterAutospacing="0"/>
        <w:rPr>
          <w:rFonts w:ascii="Manrope" w:hAnsi="Manrope" w:cs="Calibri"/>
          <w:sz w:val="22"/>
          <w:szCs w:val="22"/>
        </w:rPr>
      </w:pPr>
      <w:r w:rsidRPr="0057542B">
        <w:rPr>
          <w:rFonts w:ascii="Manrope" w:hAnsi="Manrope" w:cs="Calibri"/>
          <w:sz w:val="22"/>
          <w:szCs w:val="22"/>
        </w:rPr>
        <w:t>The funder expects to see key challenges, gaps and barriers</w:t>
      </w:r>
      <w:r w:rsidRPr="0057542B">
        <w:rPr>
          <w:rFonts w:ascii="Manrope" w:hAnsi="Manrope" w:cs="Calibri"/>
          <w:i/>
          <w:iCs/>
          <w:sz w:val="22"/>
          <w:szCs w:val="22"/>
        </w:rPr>
        <w:t xml:space="preserve"> </w:t>
      </w:r>
      <w:proofErr w:type="spellStart"/>
      <w:r w:rsidRPr="0057542B">
        <w:rPr>
          <w:rFonts w:ascii="Manrope" w:hAnsi="Manrope" w:cs="Calibri"/>
          <w:i/>
          <w:iCs/>
          <w:sz w:val="22"/>
          <w:szCs w:val="22"/>
        </w:rPr>
        <w:t>prioritised</w:t>
      </w:r>
      <w:proofErr w:type="spellEnd"/>
      <w:r w:rsidRPr="0057542B">
        <w:rPr>
          <w:rFonts w:ascii="Manrope" w:hAnsi="Manrope" w:cs="Calibri"/>
          <w:sz w:val="22"/>
          <w:szCs w:val="22"/>
        </w:rPr>
        <w:t xml:space="preserve"> and a </w:t>
      </w:r>
      <w:r w:rsidRPr="0057542B">
        <w:rPr>
          <w:rFonts w:ascii="Manrope" w:hAnsi="Manrope" w:cs="Calibri"/>
          <w:i/>
          <w:iCs/>
          <w:sz w:val="22"/>
          <w:szCs w:val="22"/>
        </w:rPr>
        <w:t>clear narrative</w:t>
      </w:r>
      <w:r w:rsidRPr="0057542B">
        <w:rPr>
          <w:rFonts w:ascii="Manrope" w:hAnsi="Manrope" w:cs="Calibri"/>
          <w:sz w:val="22"/>
          <w:szCs w:val="22"/>
        </w:rPr>
        <w:t xml:space="preserve"> that links the challenges for the target geographical area(s) of focus and the proposed interventions to evaluate through the skills pilots.</w:t>
      </w:r>
    </w:p>
    <w:p w:rsidRPr="0057542B" w:rsidR="00AB026E" w:rsidP="00AB026E" w:rsidRDefault="00AB026E" w14:paraId="3D8D9EF2" w14:textId="77777777">
      <w:pPr>
        <w:pStyle w:val="xmsonormal"/>
        <w:numPr>
          <w:ilvl w:val="0"/>
          <w:numId w:val="18"/>
        </w:numPr>
        <w:spacing w:before="0" w:beforeAutospacing="0" w:after="0" w:afterAutospacing="0"/>
        <w:rPr>
          <w:rFonts w:ascii="Manrope" w:hAnsi="Manrope" w:cs="Calibri"/>
          <w:sz w:val="22"/>
          <w:szCs w:val="22"/>
        </w:rPr>
      </w:pPr>
      <w:r w:rsidRPr="0057542B">
        <w:rPr>
          <w:rFonts w:ascii="Manrope" w:hAnsi="Manrope" w:cs="Calibri"/>
          <w:sz w:val="22"/>
          <w:szCs w:val="22"/>
        </w:rPr>
        <w:t xml:space="preserve">As this is a pilot, the plan does not need to cover the entire region with the Skills Mapping Plan. It is likely the plan will focus on a particular area/workforce with the intention of rolling the approach out on a wider scale once tested. Data would be complementary to that captured within the Net Zero North West Project Intelligence Platform. </w:t>
      </w:r>
    </w:p>
    <w:p w:rsidRPr="0057542B" w:rsidR="00AB026E" w:rsidP="00AB026E" w:rsidRDefault="00AB026E" w14:paraId="7D178B3E" w14:textId="77777777">
      <w:pPr>
        <w:pStyle w:val="xmsonormal"/>
        <w:numPr>
          <w:ilvl w:val="0"/>
          <w:numId w:val="18"/>
        </w:numPr>
        <w:spacing w:before="0" w:beforeAutospacing="0" w:after="0" w:afterAutospacing="0"/>
        <w:rPr>
          <w:rFonts w:ascii="Manrope" w:hAnsi="Manrope" w:cs="Calibri"/>
          <w:sz w:val="22"/>
          <w:szCs w:val="22"/>
          <w:lang w:val="en-GB"/>
        </w:rPr>
      </w:pPr>
      <w:r w:rsidRPr="0057542B">
        <w:rPr>
          <w:rFonts w:ascii="Manrope" w:hAnsi="Manrope" w:cs="Calibri"/>
          <w:sz w:val="22"/>
          <w:szCs w:val="22"/>
        </w:rPr>
        <w:t xml:space="preserve">Considering funding may continue in FY25/26, the plan should ensure there is the propensity to scale-up implementation measures, </w:t>
      </w:r>
      <w:r w:rsidRPr="0057542B">
        <w:rPr>
          <w:rFonts w:ascii="Manrope" w:hAnsi="Manrope" w:cs="Calibri"/>
          <w:i/>
          <w:iCs/>
          <w:sz w:val="22"/>
          <w:szCs w:val="22"/>
        </w:rPr>
        <w:t>and that data, approaches and recommendations from this exercise can be usefully employed in the NW scale up activity.</w:t>
      </w:r>
      <w:r w:rsidRPr="0057542B">
        <w:rPr>
          <w:rFonts w:ascii="Manrope" w:hAnsi="Manrope" w:cs="Calibri"/>
          <w:sz w:val="22"/>
          <w:szCs w:val="22"/>
        </w:rPr>
        <w:t xml:space="preserve"> The further areas that the plan should be able to scale up to work for include relevant workforces/clean energy jobs as agreed with core NW subregional areas as well as to complementarity of approaches with the wider North Wales area:</w:t>
      </w:r>
    </w:p>
    <w:p w:rsidRPr="0057542B" w:rsidR="00AB026E" w:rsidP="00AB026E" w:rsidRDefault="00AB026E" w14:paraId="0B45C7DB" w14:textId="77777777">
      <w:pPr>
        <w:pStyle w:val="xmsonormal"/>
        <w:numPr>
          <w:ilvl w:val="1"/>
          <w:numId w:val="18"/>
        </w:numPr>
        <w:spacing w:before="0" w:beforeAutospacing="0" w:after="0" w:afterAutospacing="0"/>
        <w:rPr>
          <w:rFonts w:ascii="Manrope" w:hAnsi="Manrope" w:cs="Calibri"/>
          <w:sz w:val="22"/>
          <w:szCs w:val="22"/>
          <w:lang w:val="en-GB"/>
        </w:rPr>
      </w:pPr>
      <w:r w:rsidRPr="0057542B">
        <w:rPr>
          <w:rFonts w:ascii="Manrope" w:hAnsi="Manrope" w:cs="Calibri"/>
          <w:sz w:val="22"/>
          <w:szCs w:val="22"/>
        </w:rPr>
        <w:t>Cheshire &amp; Warrington</w:t>
      </w:r>
    </w:p>
    <w:p w:rsidRPr="0057542B" w:rsidR="00AB026E" w:rsidP="00AB026E" w:rsidRDefault="00AB026E" w14:paraId="0F10D9A1" w14:textId="77777777">
      <w:pPr>
        <w:pStyle w:val="xmsonormal"/>
        <w:numPr>
          <w:ilvl w:val="1"/>
          <w:numId w:val="18"/>
        </w:numPr>
        <w:spacing w:before="0" w:beforeAutospacing="0" w:after="0" w:afterAutospacing="0"/>
        <w:rPr>
          <w:rFonts w:ascii="Manrope" w:hAnsi="Manrope" w:cs="Calibri"/>
          <w:sz w:val="22"/>
          <w:szCs w:val="22"/>
          <w:lang w:val="en-GB"/>
        </w:rPr>
      </w:pPr>
      <w:r w:rsidRPr="0057542B">
        <w:rPr>
          <w:rFonts w:ascii="Manrope" w:hAnsi="Manrope" w:cs="Calibri"/>
          <w:sz w:val="22"/>
          <w:szCs w:val="22"/>
        </w:rPr>
        <w:t>Liverpool City Region</w:t>
      </w:r>
    </w:p>
    <w:p w:rsidRPr="0057542B" w:rsidR="00AB026E" w:rsidP="00AB026E" w:rsidRDefault="00AB026E" w14:paraId="1479AA64" w14:textId="77777777">
      <w:pPr>
        <w:pStyle w:val="xmsonormal"/>
        <w:numPr>
          <w:ilvl w:val="1"/>
          <w:numId w:val="18"/>
        </w:numPr>
        <w:spacing w:before="0" w:beforeAutospacing="0" w:after="0" w:afterAutospacing="0"/>
        <w:rPr>
          <w:rFonts w:ascii="Manrope" w:hAnsi="Manrope" w:cs="Calibri"/>
          <w:sz w:val="22"/>
          <w:szCs w:val="22"/>
          <w:lang w:val="en-GB"/>
        </w:rPr>
      </w:pPr>
      <w:r w:rsidRPr="0057542B">
        <w:rPr>
          <w:rFonts w:ascii="Manrope" w:hAnsi="Manrope" w:cs="Calibri"/>
          <w:sz w:val="22"/>
          <w:szCs w:val="22"/>
        </w:rPr>
        <w:t>Cumbria</w:t>
      </w:r>
    </w:p>
    <w:p w:rsidRPr="0057542B" w:rsidR="00AB026E" w:rsidP="00AB026E" w:rsidRDefault="00AB026E" w14:paraId="1A8A7AF3" w14:textId="77777777">
      <w:pPr>
        <w:pStyle w:val="xmsonormal"/>
        <w:numPr>
          <w:ilvl w:val="1"/>
          <w:numId w:val="18"/>
        </w:numPr>
        <w:spacing w:before="0" w:beforeAutospacing="0" w:after="0" w:afterAutospacing="0"/>
        <w:rPr>
          <w:rFonts w:ascii="Manrope" w:hAnsi="Manrope" w:cs="Calibri"/>
          <w:sz w:val="22"/>
          <w:szCs w:val="22"/>
          <w:lang w:val="en-GB"/>
        </w:rPr>
      </w:pPr>
      <w:r w:rsidRPr="0057542B">
        <w:rPr>
          <w:rFonts w:ascii="Manrope" w:hAnsi="Manrope" w:cs="Calibri"/>
          <w:sz w:val="22"/>
          <w:szCs w:val="22"/>
        </w:rPr>
        <w:t>Greater Manchester</w:t>
      </w:r>
    </w:p>
    <w:p w:rsidRPr="0057542B" w:rsidR="00AB026E" w:rsidP="00AB026E" w:rsidRDefault="00AB026E" w14:paraId="4D9B6DBB" w14:textId="77777777">
      <w:pPr>
        <w:pStyle w:val="xmsonormal"/>
        <w:numPr>
          <w:ilvl w:val="1"/>
          <w:numId w:val="18"/>
        </w:numPr>
        <w:spacing w:before="0" w:beforeAutospacing="0" w:after="0" w:afterAutospacing="0"/>
        <w:rPr>
          <w:rFonts w:ascii="Manrope" w:hAnsi="Manrope" w:cs="Calibri"/>
          <w:sz w:val="22"/>
          <w:szCs w:val="22"/>
          <w:lang w:val="en-GB"/>
        </w:rPr>
      </w:pPr>
      <w:r w:rsidRPr="0057542B">
        <w:rPr>
          <w:rFonts w:ascii="Manrope" w:hAnsi="Manrope" w:cs="Calibri"/>
          <w:sz w:val="22"/>
          <w:szCs w:val="22"/>
        </w:rPr>
        <w:t>Lancashire</w:t>
      </w:r>
    </w:p>
    <w:p w:rsidRPr="0057542B" w:rsidR="00AB026E" w:rsidP="00AB026E" w:rsidRDefault="00AB026E" w14:paraId="5ECD7446" w14:textId="77777777">
      <w:pPr>
        <w:pStyle w:val="xmsonormal"/>
        <w:numPr>
          <w:ilvl w:val="0"/>
          <w:numId w:val="18"/>
        </w:numPr>
        <w:spacing w:before="0" w:beforeAutospacing="0" w:after="0" w:afterAutospacing="0"/>
        <w:rPr>
          <w:rFonts w:ascii="Manrope" w:hAnsi="Manrope" w:cs="Calibri"/>
          <w:sz w:val="22"/>
          <w:szCs w:val="22"/>
          <w:lang w:val="en-GB"/>
        </w:rPr>
      </w:pPr>
      <w:r w:rsidRPr="0057542B">
        <w:rPr>
          <w:rFonts w:ascii="Manrope" w:hAnsi="Manrope" w:cs="Calibri"/>
          <w:sz w:val="22"/>
          <w:szCs w:val="22"/>
        </w:rPr>
        <w:t xml:space="preserve">There are no strict format requirements, however the report should clearly contain two sections with the following content that will be assessed by the funder to determine funding for phase 2. </w:t>
      </w:r>
    </w:p>
    <w:p w:rsidRPr="0057542B" w:rsidR="00AB026E" w:rsidP="00AB026E" w:rsidRDefault="00AB026E" w14:paraId="0AF29D5D" w14:textId="77777777">
      <w:pPr>
        <w:pStyle w:val="xmsonormal"/>
        <w:spacing w:before="0" w:beforeAutospacing="0" w:after="0" w:afterAutospacing="0"/>
        <w:ind w:left="360"/>
        <w:rPr>
          <w:rFonts w:ascii="Manrope" w:hAnsi="Manrope" w:cs="Calibri"/>
          <w:sz w:val="22"/>
          <w:szCs w:val="22"/>
          <w:lang w:val="en-GB"/>
        </w:rPr>
      </w:pPr>
    </w:p>
    <w:p w:rsidRPr="0057542B" w:rsidR="00AB026E" w:rsidP="00AB026E" w:rsidRDefault="00AB026E" w14:paraId="188BBCE6" w14:textId="77777777">
      <w:pPr>
        <w:rPr>
          <w:rFonts w:ascii="Manrope" w:hAnsi="Manrope" w:cs="Calibri"/>
          <w:b/>
          <w:bCs/>
          <w:u w:val="single"/>
          <w:lang w:val="en-US"/>
        </w:rPr>
      </w:pPr>
      <w:r w:rsidRPr="0057542B">
        <w:rPr>
          <w:rFonts w:ascii="Manrope" w:hAnsi="Manrope" w:cs="Calibri"/>
          <w:b/>
          <w:bCs/>
          <w:u w:val="single"/>
          <w:lang w:val="en-US"/>
        </w:rPr>
        <w:t xml:space="preserve">Section 1 </w:t>
      </w:r>
    </w:p>
    <w:p w:rsidRPr="0057542B" w:rsidR="00AB026E" w:rsidP="00AB026E" w:rsidRDefault="00AB026E" w14:paraId="43DA7B4D" w14:textId="77777777">
      <w:pPr>
        <w:pStyle w:val="ListParagraph"/>
        <w:numPr>
          <w:ilvl w:val="0"/>
          <w:numId w:val="18"/>
        </w:numPr>
        <w:spacing w:after="160" w:line="259" w:lineRule="auto"/>
        <w:rPr>
          <w:rFonts w:ascii="Manrope" w:hAnsi="Manrope" w:cs="Calibri"/>
          <w:b/>
          <w:bCs/>
        </w:rPr>
      </w:pPr>
      <w:r w:rsidRPr="0057542B">
        <w:rPr>
          <w:rFonts w:ascii="Manrope" w:hAnsi="Manrope" w:cs="Calibri"/>
          <w:b/>
          <w:bCs/>
        </w:rPr>
        <w:t xml:space="preserve">Section one where possible should cover the following: </w:t>
      </w:r>
    </w:p>
    <w:tbl>
      <w:tblPr>
        <w:tblStyle w:val="TableGrid"/>
        <w:tblW w:w="0" w:type="auto"/>
        <w:tblLook w:val="04A0" w:firstRow="1" w:lastRow="0" w:firstColumn="1" w:lastColumn="0" w:noHBand="0" w:noVBand="1"/>
      </w:tblPr>
      <w:tblGrid>
        <w:gridCol w:w="4526"/>
        <w:gridCol w:w="4490"/>
      </w:tblGrid>
      <w:tr w:rsidRPr="0057542B" w:rsidR="00AB026E" w:rsidTr="005E02A1" w14:paraId="6AE27DEC" w14:textId="77777777">
        <w:tc>
          <w:tcPr>
            <w:tcW w:w="935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65F91" w:themeFill="accent1" w:themeFillShade="BF"/>
            <w:hideMark/>
          </w:tcPr>
          <w:p w:rsidRPr="0057542B" w:rsidR="00AB026E" w:rsidP="00AB026E" w:rsidRDefault="00AB026E" w14:paraId="2FB91835" w14:textId="77777777">
            <w:pPr>
              <w:pStyle w:val="ListParagraph"/>
              <w:numPr>
                <w:ilvl w:val="0"/>
                <w:numId w:val="18"/>
              </w:numPr>
              <w:spacing w:after="160" w:line="259" w:lineRule="auto"/>
              <w:rPr>
                <w:rFonts w:ascii="Manrope" w:hAnsi="Manrope" w:cs="Calibri"/>
                <w:b/>
                <w:bCs/>
                <w:iCs/>
              </w:rPr>
            </w:pPr>
            <w:r w:rsidRPr="0057542B">
              <w:rPr>
                <w:rFonts w:ascii="Manrope" w:hAnsi="Manrope" w:cs="Calibri"/>
                <w:b/>
                <w:bCs/>
                <w:iCs/>
              </w:rPr>
              <w:t xml:space="preserve">Skills Mapping Section 1 </w:t>
            </w:r>
          </w:p>
        </w:tc>
      </w:tr>
      <w:tr w:rsidRPr="0057542B" w:rsidR="00AB026E" w:rsidTr="005E02A1" w14:paraId="2C3DCCF3" w14:textId="77777777">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EECE1" w:themeFill="background2"/>
            <w:hideMark/>
          </w:tcPr>
          <w:p w:rsidRPr="0057542B" w:rsidR="00AB026E" w:rsidP="00AB026E" w:rsidRDefault="00AB026E" w14:paraId="0E05AA51" w14:textId="77777777">
            <w:pPr>
              <w:pStyle w:val="ListParagraph"/>
              <w:numPr>
                <w:ilvl w:val="0"/>
                <w:numId w:val="18"/>
              </w:numPr>
              <w:spacing w:after="160" w:line="259" w:lineRule="auto"/>
              <w:rPr>
                <w:rFonts w:ascii="Manrope" w:hAnsi="Manrope" w:cs="Calibri"/>
                <w:b/>
                <w:bCs/>
                <w:iCs/>
              </w:rPr>
            </w:pPr>
            <w:r w:rsidRPr="0057542B">
              <w:rPr>
                <w:rFonts w:ascii="Manrope" w:hAnsi="Manrope" w:cs="Calibri"/>
                <w:b/>
                <w:bCs/>
                <w:iCs/>
              </w:rPr>
              <w:t xml:space="preserve">Requirement(s) </w:t>
            </w:r>
          </w:p>
        </w:tc>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EECE1" w:themeFill="background2"/>
            <w:hideMark/>
          </w:tcPr>
          <w:p w:rsidRPr="0057542B" w:rsidR="00AB026E" w:rsidP="00AB026E" w:rsidRDefault="00AB026E" w14:paraId="0A63A857" w14:textId="77777777">
            <w:pPr>
              <w:pStyle w:val="ListParagraph"/>
              <w:numPr>
                <w:ilvl w:val="0"/>
                <w:numId w:val="18"/>
              </w:numPr>
              <w:spacing w:after="160" w:line="259" w:lineRule="auto"/>
              <w:rPr>
                <w:rFonts w:ascii="Manrope" w:hAnsi="Manrope" w:cs="Calibri"/>
                <w:b/>
                <w:bCs/>
                <w:iCs/>
              </w:rPr>
            </w:pPr>
            <w:r w:rsidRPr="0057542B">
              <w:rPr>
                <w:rFonts w:ascii="Manrope" w:hAnsi="Manrope" w:cs="Calibri"/>
                <w:b/>
                <w:bCs/>
                <w:iCs/>
              </w:rPr>
              <w:t xml:space="preserve">Further Information </w:t>
            </w:r>
          </w:p>
        </w:tc>
      </w:tr>
      <w:tr w:rsidRPr="0057542B" w:rsidR="00AB026E" w:rsidTr="005E02A1" w14:paraId="3BC39FED" w14:textId="77777777">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57542B" w:rsidR="00AB026E" w:rsidP="00AB026E" w:rsidRDefault="00AB026E" w14:paraId="59EC5AB8" w14:textId="77777777">
            <w:pPr>
              <w:pStyle w:val="ListParagraph"/>
              <w:numPr>
                <w:ilvl w:val="0"/>
                <w:numId w:val="18"/>
              </w:numPr>
              <w:spacing w:after="160" w:line="259" w:lineRule="auto"/>
              <w:rPr>
                <w:rFonts w:ascii="Manrope" w:hAnsi="Manrope" w:cs="Calibri"/>
                <w:iCs/>
              </w:rPr>
            </w:pPr>
            <w:r w:rsidRPr="0057542B">
              <w:rPr>
                <w:rFonts w:ascii="Manrope" w:hAnsi="Manrope" w:cs="Calibri"/>
                <w:iCs/>
              </w:rPr>
              <w:t>Assessment and mapping of sectors and jobs in the target area in carbon intensive and clean energy sectors.</w:t>
            </w:r>
          </w:p>
        </w:tc>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57542B" w:rsidR="00AB026E" w:rsidP="00AB026E" w:rsidRDefault="00AB026E" w14:paraId="5B6139E1" w14:textId="77777777">
            <w:pPr>
              <w:pStyle w:val="ListParagraph"/>
              <w:numPr>
                <w:ilvl w:val="0"/>
                <w:numId w:val="18"/>
              </w:numPr>
              <w:spacing w:after="160" w:line="259" w:lineRule="auto"/>
              <w:rPr>
                <w:rFonts w:ascii="Manrope" w:hAnsi="Manrope" w:cs="Calibri"/>
                <w:iCs/>
              </w:rPr>
            </w:pPr>
            <w:r w:rsidRPr="0057542B">
              <w:rPr>
                <w:rFonts w:ascii="Manrope" w:hAnsi="Manrope" w:cs="Calibri"/>
                <w:iCs/>
              </w:rPr>
              <w:t xml:space="preserve">The assessment should where possible include: </w:t>
            </w:r>
          </w:p>
          <w:p w:rsidRPr="0057542B" w:rsidR="00AB026E" w:rsidP="00AB026E" w:rsidRDefault="00AB026E" w14:paraId="3BF6624D" w14:textId="77777777">
            <w:pPr>
              <w:pStyle w:val="ListParagraph"/>
              <w:numPr>
                <w:ilvl w:val="0"/>
                <w:numId w:val="18"/>
              </w:numPr>
              <w:spacing w:after="160" w:line="259" w:lineRule="auto"/>
              <w:rPr>
                <w:rFonts w:ascii="Manrope" w:hAnsi="Manrope" w:cs="Calibri"/>
                <w:iCs/>
              </w:rPr>
            </w:pPr>
            <w:r w:rsidRPr="0057542B">
              <w:rPr>
                <w:rFonts w:ascii="Manrope" w:hAnsi="Manrope" w:cs="Calibri"/>
                <w:iCs/>
              </w:rPr>
              <w:t xml:space="preserve">Projected timelines for carbon intensive employer decline and clean energy sector/employers in the targeted area. </w:t>
            </w:r>
          </w:p>
          <w:p w:rsidRPr="0057542B" w:rsidR="00AB026E" w:rsidP="00AB026E" w:rsidRDefault="00AB026E" w14:paraId="7625FD95" w14:textId="77777777">
            <w:pPr>
              <w:pStyle w:val="ListParagraph"/>
              <w:numPr>
                <w:ilvl w:val="0"/>
                <w:numId w:val="18"/>
              </w:numPr>
              <w:spacing w:after="160" w:line="259" w:lineRule="auto"/>
              <w:rPr>
                <w:rFonts w:ascii="Manrope" w:hAnsi="Manrope" w:cs="Calibri"/>
                <w:iCs/>
              </w:rPr>
            </w:pPr>
            <w:r w:rsidRPr="0057542B">
              <w:rPr>
                <w:rFonts w:ascii="Manrope" w:hAnsi="Manrope" w:cs="Calibri"/>
                <w:iCs/>
              </w:rPr>
              <w:t xml:space="preserve">Assessment of number of jobs at risk of the transition to Net Zero. </w:t>
            </w:r>
          </w:p>
          <w:p w:rsidRPr="0057542B" w:rsidR="00AB026E" w:rsidP="00AB026E" w:rsidRDefault="00AB026E" w14:paraId="2A7E46A0" w14:textId="77777777">
            <w:pPr>
              <w:pStyle w:val="ListParagraph"/>
              <w:numPr>
                <w:ilvl w:val="0"/>
                <w:numId w:val="18"/>
              </w:numPr>
              <w:spacing w:after="160" w:line="259" w:lineRule="auto"/>
              <w:rPr>
                <w:rFonts w:ascii="Manrope" w:hAnsi="Manrope" w:cs="Calibri"/>
                <w:iCs/>
              </w:rPr>
            </w:pPr>
            <w:r w:rsidRPr="0057542B">
              <w:rPr>
                <w:rFonts w:ascii="Manrope" w:hAnsi="Manrope" w:cs="Calibri"/>
                <w:iCs/>
              </w:rPr>
              <w:t xml:space="preserve">Assessment of number of jobs in clean energy sectors. </w:t>
            </w:r>
          </w:p>
          <w:p w:rsidRPr="0057542B" w:rsidR="00AB026E" w:rsidP="00AB026E" w:rsidRDefault="00AB026E" w14:paraId="49682797" w14:textId="77777777">
            <w:pPr>
              <w:pStyle w:val="ListParagraph"/>
              <w:numPr>
                <w:ilvl w:val="0"/>
                <w:numId w:val="18"/>
              </w:numPr>
              <w:spacing w:after="160" w:line="259" w:lineRule="auto"/>
              <w:rPr>
                <w:rFonts w:ascii="Manrope" w:hAnsi="Manrope" w:cs="Calibri"/>
                <w:iCs/>
              </w:rPr>
            </w:pPr>
            <w:r w:rsidRPr="0057542B">
              <w:rPr>
                <w:rFonts w:ascii="Manrope" w:hAnsi="Manrope" w:cs="Calibri"/>
              </w:rPr>
              <w:t>Identification of skills required for roles in for clean energy jobs.</w:t>
            </w:r>
          </w:p>
        </w:tc>
      </w:tr>
      <w:tr w:rsidRPr="0057542B" w:rsidR="00AB026E" w:rsidTr="005E02A1" w14:paraId="46346877" w14:textId="77777777">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hideMark/>
          </w:tcPr>
          <w:p w:rsidRPr="0057542B" w:rsidR="00AB026E" w:rsidP="00AB026E" w:rsidRDefault="00AB026E" w14:paraId="5ADB194B" w14:textId="77777777">
            <w:pPr>
              <w:pStyle w:val="ListParagraph"/>
              <w:numPr>
                <w:ilvl w:val="0"/>
                <w:numId w:val="18"/>
              </w:numPr>
              <w:spacing w:after="160" w:line="259" w:lineRule="auto"/>
              <w:rPr>
                <w:rFonts w:ascii="Manrope" w:hAnsi="Manrope" w:cs="Calibri"/>
                <w:iCs/>
              </w:rPr>
            </w:pPr>
            <w:r w:rsidRPr="0057542B">
              <w:rPr>
                <w:rFonts w:ascii="Manrope" w:hAnsi="Manrope" w:cs="Calibri"/>
                <w:iCs/>
              </w:rPr>
              <w:t>Assessment and mapping of current skills of workforce.</w:t>
            </w:r>
          </w:p>
        </w:tc>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hideMark/>
          </w:tcPr>
          <w:p w:rsidRPr="0057542B" w:rsidR="00AB026E" w:rsidP="00AB026E" w:rsidRDefault="00AB026E" w14:paraId="2266360D" w14:textId="77777777">
            <w:pPr>
              <w:pStyle w:val="ListParagraph"/>
              <w:numPr>
                <w:ilvl w:val="0"/>
                <w:numId w:val="18"/>
              </w:numPr>
              <w:spacing w:after="160" w:line="259" w:lineRule="auto"/>
              <w:rPr>
                <w:rFonts w:ascii="Manrope" w:hAnsi="Manrope" w:cs="Calibri"/>
              </w:rPr>
            </w:pPr>
            <w:r w:rsidRPr="0057542B">
              <w:rPr>
                <w:rFonts w:ascii="Manrope" w:hAnsi="Manrope" w:cs="Calibri"/>
              </w:rPr>
              <w:t xml:space="preserve">Evaluation of skills and qualifications of workers. </w:t>
            </w:r>
          </w:p>
        </w:tc>
      </w:tr>
      <w:tr w:rsidRPr="0057542B" w:rsidR="00AB026E" w:rsidTr="005E02A1" w14:paraId="6867AFED" w14:textId="77777777">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57542B" w:rsidR="00AB026E" w:rsidP="00AB026E" w:rsidRDefault="00AB026E" w14:paraId="63986B9B" w14:textId="77777777">
            <w:pPr>
              <w:pStyle w:val="ListParagraph"/>
              <w:numPr>
                <w:ilvl w:val="0"/>
                <w:numId w:val="18"/>
              </w:numPr>
              <w:spacing w:after="160" w:line="259" w:lineRule="auto"/>
              <w:rPr>
                <w:rFonts w:ascii="Manrope" w:hAnsi="Manrope" w:cs="Calibri"/>
                <w:iCs/>
              </w:rPr>
            </w:pPr>
            <w:r w:rsidRPr="0057542B">
              <w:rPr>
                <w:rFonts w:ascii="Manrope" w:hAnsi="Manrope" w:cs="Calibri"/>
                <w:iCs/>
              </w:rPr>
              <w:t xml:space="preserve">Assessment and mapping of skill gaps and challenges of workforce </w:t>
            </w:r>
          </w:p>
        </w:tc>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57542B" w:rsidR="00AB026E" w:rsidP="00AB026E" w:rsidRDefault="00AB026E" w14:paraId="6964F2FF" w14:textId="77777777">
            <w:pPr>
              <w:pStyle w:val="ListParagraph"/>
              <w:numPr>
                <w:ilvl w:val="0"/>
                <w:numId w:val="18"/>
              </w:numPr>
              <w:spacing w:after="160" w:line="259" w:lineRule="auto"/>
              <w:rPr>
                <w:rFonts w:ascii="Manrope" w:hAnsi="Manrope" w:cs="Calibri"/>
              </w:rPr>
            </w:pPr>
            <w:r w:rsidRPr="0057542B">
              <w:rPr>
                <w:rFonts w:ascii="Manrope" w:hAnsi="Manrope" w:cs="Calibri"/>
              </w:rPr>
              <w:t>Gap Analysis: Comparison of current skills with future needs to identify skill gap(s).</w:t>
            </w:r>
          </w:p>
          <w:p w:rsidRPr="0057542B" w:rsidR="00AB026E" w:rsidP="00AB026E" w:rsidRDefault="00AB026E" w14:paraId="60CB0ABC" w14:textId="77777777">
            <w:pPr>
              <w:pStyle w:val="ListParagraph"/>
              <w:numPr>
                <w:ilvl w:val="0"/>
                <w:numId w:val="18"/>
              </w:numPr>
              <w:spacing w:after="160" w:line="259" w:lineRule="auto"/>
              <w:rPr>
                <w:rFonts w:ascii="Manrope" w:hAnsi="Manrope" w:cs="Calibri"/>
              </w:rPr>
            </w:pPr>
            <w:r w:rsidRPr="0057542B">
              <w:rPr>
                <w:rFonts w:ascii="Manrope" w:hAnsi="Manrope" w:cs="Calibri"/>
              </w:rPr>
              <w:t xml:space="preserve">Assessment of skill challenge(s) </w:t>
            </w:r>
          </w:p>
        </w:tc>
      </w:tr>
      <w:tr w:rsidRPr="0057542B" w:rsidR="00AB026E" w:rsidTr="005E02A1" w14:paraId="20D50685" w14:textId="77777777">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hideMark/>
          </w:tcPr>
          <w:p w:rsidRPr="0057542B" w:rsidR="00AB026E" w:rsidP="00AB026E" w:rsidRDefault="00AB026E" w14:paraId="6CD50AEF" w14:textId="77777777">
            <w:pPr>
              <w:pStyle w:val="ListParagraph"/>
              <w:numPr>
                <w:ilvl w:val="0"/>
                <w:numId w:val="18"/>
              </w:numPr>
              <w:spacing w:after="160" w:line="259" w:lineRule="auto"/>
              <w:rPr>
                <w:rFonts w:ascii="Manrope" w:hAnsi="Manrope" w:cs="Calibri"/>
                <w:iCs/>
              </w:rPr>
            </w:pPr>
            <w:r w:rsidRPr="0057542B">
              <w:rPr>
                <w:rFonts w:ascii="Manrope" w:hAnsi="Manrope" w:cs="Calibri"/>
                <w:iCs/>
              </w:rPr>
              <w:t xml:space="preserve">Assessment of disincentives/barriers </w:t>
            </w:r>
          </w:p>
        </w:tc>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hideMark/>
          </w:tcPr>
          <w:p w:rsidRPr="0057542B" w:rsidR="00AB026E" w:rsidP="00AB026E" w:rsidRDefault="00AB026E" w14:paraId="44116BFC" w14:textId="77777777">
            <w:pPr>
              <w:pStyle w:val="ListParagraph"/>
              <w:numPr>
                <w:ilvl w:val="0"/>
                <w:numId w:val="18"/>
              </w:numPr>
              <w:spacing w:after="160" w:line="259" w:lineRule="auto"/>
              <w:rPr>
                <w:rFonts w:ascii="Manrope" w:hAnsi="Manrope" w:cs="Calibri"/>
              </w:rPr>
            </w:pPr>
            <w:r w:rsidRPr="0057542B">
              <w:rPr>
                <w:rFonts w:ascii="Manrope" w:hAnsi="Manrope" w:cs="Calibri"/>
              </w:rPr>
              <w:t xml:space="preserve">Assessment of perceived and or actual disincentives blocking workers from transitioning into clean energy sectors/jobs. </w:t>
            </w:r>
          </w:p>
          <w:p w:rsidRPr="0057542B" w:rsidR="00AB026E" w:rsidP="00AB026E" w:rsidRDefault="00AB026E" w14:paraId="6B687172" w14:textId="77777777">
            <w:pPr>
              <w:pStyle w:val="ListParagraph"/>
              <w:numPr>
                <w:ilvl w:val="0"/>
                <w:numId w:val="18"/>
              </w:numPr>
              <w:spacing w:after="160" w:line="259" w:lineRule="auto"/>
              <w:rPr>
                <w:rFonts w:ascii="Manrope" w:hAnsi="Manrope" w:cs="Calibri"/>
              </w:rPr>
            </w:pPr>
            <w:r w:rsidRPr="0057542B">
              <w:rPr>
                <w:rFonts w:ascii="Manrope" w:hAnsi="Manrope" w:cs="Calibri"/>
              </w:rPr>
              <w:t xml:space="preserve">Local workforce engagement to understand barriers to transitioning to clean energy jobs. </w:t>
            </w:r>
          </w:p>
        </w:tc>
      </w:tr>
      <w:tr w:rsidRPr="0057542B" w:rsidR="00AB026E" w:rsidTr="005E02A1" w14:paraId="18D2DCA7" w14:textId="77777777">
        <w:trPr>
          <w:trHeight w:val="300"/>
        </w:trPr>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hideMark/>
          </w:tcPr>
          <w:p w:rsidRPr="0057542B" w:rsidR="00AB026E" w:rsidP="00AB026E" w:rsidRDefault="00AB026E" w14:paraId="2767E992" w14:textId="77777777">
            <w:pPr>
              <w:pStyle w:val="ListParagraph"/>
              <w:numPr>
                <w:ilvl w:val="0"/>
                <w:numId w:val="18"/>
              </w:numPr>
              <w:spacing w:after="160" w:line="259" w:lineRule="auto"/>
              <w:rPr>
                <w:rFonts w:ascii="Manrope" w:hAnsi="Manrope" w:cs="Calibri"/>
              </w:rPr>
            </w:pPr>
            <w:r w:rsidRPr="0057542B">
              <w:rPr>
                <w:rFonts w:ascii="Manrope" w:hAnsi="Manrope" w:cs="Calibri"/>
              </w:rPr>
              <w:t>Assessment of impact on protected groups</w:t>
            </w:r>
          </w:p>
        </w:tc>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hideMark/>
          </w:tcPr>
          <w:p w:rsidRPr="0057542B" w:rsidR="00AB026E" w:rsidP="00AB026E" w:rsidRDefault="00AB026E" w14:paraId="587843EE" w14:textId="77777777">
            <w:pPr>
              <w:pStyle w:val="ListParagraph"/>
              <w:numPr>
                <w:ilvl w:val="0"/>
                <w:numId w:val="18"/>
              </w:numPr>
              <w:spacing w:after="160" w:line="259" w:lineRule="auto"/>
              <w:rPr>
                <w:rFonts w:ascii="Manrope" w:hAnsi="Manrope" w:cs="Calibri"/>
              </w:rPr>
            </w:pPr>
            <w:r w:rsidRPr="0057542B">
              <w:rPr>
                <w:rFonts w:ascii="Manrope" w:hAnsi="Manrope" w:cs="Calibri"/>
              </w:rPr>
              <w:t xml:space="preserve">Assessment of impact of transition on protected groups, as identified in the Equality Act. </w:t>
            </w:r>
          </w:p>
        </w:tc>
      </w:tr>
    </w:tbl>
    <w:p w:rsidRPr="0057542B" w:rsidR="00AB026E" w:rsidP="00AB026E" w:rsidRDefault="00AB026E" w14:paraId="6C67A850" w14:textId="77777777">
      <w:pPr>
        <w:pStyle w:val="ListParagraph"/>
        <w:ind w:firstLine="720"/>
        <w:rPr>
          <w:rFonts w:ascii="Manrope" w:hAnsi="Manrope" w:cs="Calibri"/>
          <w:b/>
          <w:bCs/>
          <w:i/>
          <w:iCs/>
          <w:lang w:val="en-US"/>
        </w:rPr>
      </w:pPr>
      <w:r w:rsidRPr="0057542B">
        <w:rPr>
          <w:rFonts w:ascii="Manrope" w:hAnsi="Manrope" w:cs="Calibri"/>
          <w:b/>
          <w:bCs/>
          <w:i/>
          <w:iCs/>
          <w:lang w:val="en-US"/>
        </w:rPr>
        <w:t xml:space="preserve">Table 2 Outline of Section 1 Skills Mapping Plan </w:t>
      </w:r>
    </w:p>
    <w:p w:rsidRPr="0057542B" w:rsidR="00AB026E" w:rsidP="00AB026E" w:rsidRDefault="00AB026E" w14:paraId="5FB1075C" w14:textId="77777777">
      <w:pPr>
        <w:rPr>
          <w:rFonts w:ascii="Manrope" w:hAnsi="Manrope" w:cs="Calibri"/>
          <w:b/>
          <w:bCs/>
          <w:u w:val="single"/>
          <w:lang w:val="en-US"/>
        </w:rPr>
      </w:pPr>
      <w:r w:rsidRPr="0057542B">
        <w:rPr>
          <w:rFonts w:ascii="Manrope" w:hAnsi="Manrope" w:cs="Calibri"/>
          <w:b/>
          <w:bCs/>
          <w:u w:val="single"/>
          <w:lang w:val="en-US"/>
        </w:rPr>
        <w:t xml:space="preserve">Section 2 </w:t>
      </w:r>
    </w:p>
    <w:p w:rsidRPr="0057542B" w:rsidR="00AB026E" w:rsidP="00AB026E" w:rsidRDefault="00AB026E" w14:paraId="25744FD5" w14:textId="77777777">
      <w:pPr>
        <w:pStyle w:val="ListParagraph"/>
        <w:numPr>
          <w:ilvl w:val="0"/>
          <w:numId w:val="18"/>
        </w:numPr>
        <w:spacing w:after="160" w:line="259" w:lineRule="auto"/>
        <w:rPr>
          <w:rFonts w:ascii="Manrope" w:hAnsi="Manrope" w:cs="Calibri"/>
          <w:b/>
          <w:bCs/>
        </w:rPr>
      </w:pPr>
      <w:r w:rsidRPr="0057542B">
        <w:rPr>
          <w:rFonts w:ascii="Manrope" w:hAnsi="Manrope" w:cs="Calibri"/>
          <w:b/>
          <w:bCs/>
        </w:rPr>
        <w:t xml:space="preserve">Section two should where possible cover the following: </w:t>
      </w:r>
    </w:p>
    <w:tbl>
      <w:tblPr>
        <w:tblStyle w:val="TableGrid"/>
        <w:tblW w:w="0" w:type="auto"/>
        <w:tblLook w:val="04A0" w:firstRow="1" w:lastRow="0" w:firstColumn="1" w:lastColumn="0" w:noHBand="0" w:noVBand="1"/>
      </w:tblPr>
      <w:tblGrid>
        <w:gridCol w:w="4497"/>
        <w:gridCol w:w="4519"/>
      </w:tblGrid>
      <w:tr w:rsidRPr="0057542B" w:rsidR="00AB026E" w:rsidTr="005E02A1" w14:paraId="526AA57F" w14:textId="77777777">
        <w:tc>
          <w:tcPr>
            <w:tcW w:w="935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65F91" w:themeFill="accent1" w:themeFillShade="BF"/>
            <w:hideMark/>
          </w:tcPr>
          <w:p w:rsidRPr="0057542B" w:rsidR="00AB026E" w:rsidP="00AB026E" w:rsidRDefault="00AB026E" w14:paraId="7A275812" w14:textId="77777777">
            <w:pPr>
              <w:pStyle w:val="ListParagraph"/>
              <w:numPr>
                <w:ilvl w:val="0"/>
                <w:numId w:val="18"/>
              </w:numPr>
              <w:spacing w:after="160" w:line="259" w:lineRule="auto"/>
              <w:rPr>
                <w:rFonts w:ascii="Manrope" w:hAnsi="Manrope" w:cs="Calibri"/>
                <w:b/>
                <w:bCs/>
                <w:iCs/>
              </w:rPr>
            </w:pPr>
            <w:r w:rsidRPr="0057542B">
              <w:rPr>
                <w:rFonts w:ascii="Manrope" w:hAnsi="Manrope" w:cs="Calibri"/>
                <w:b/>
                <w:bCs/>
                <w:iCs/>
              </w:rPr>
              <w:t xml:space="preserve">Skills Mapping Section 2 </w:t>
            </w:r>
          </w:p>
        </w:tc>
      </w:tr>
      <w:tr w:rsidRPr="0057542B" w:rsidR="00AB026E" w:rsidTr="005E02A1" w14:paraId="71A97D01" w14:textId="77777777">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EECE1" w:themeFill="background2"/>
            <w:hideMark/>
          </w:tcPr>
          <w:p w:rsidRPr="0057542B" w:rsidR="00AB026E" w:rsidP="00AB026E" w:rsidRDefault="00AB026E" w14:paraId="605BD5D2" w14:textId="77777777">
            <w:pPr>
              <w:pStyle w:val="ListParagraph"/>
              <w:numPr>
                <w:ilvl w:val="0"/>
                <w:numId w:val="18"/>
              </w:numPr>
              <w:spacing w:after="160" w:line="259" w:lineRule="auto"/>
              <w:rPr>
                <w:rFonts w:ascii="Manrope" w:hAnsi="Manrope" w:cs="Calibri"/>
                <w:b/>
                <w:bCs/>
                <w:iCs/>
              </w:rPr>
            </w:pPr>
            <w:r w:rsidRPr="0057542B">
              <w:rPr>
                <w:rFonts w:ascii="Manrope" w:hAnsi="Manrope" w:cs="Calibri"/>
                <w:b/>
                <w:bCs/>
                <w:iCs/>
              </w:rPr>
              <w:t xml:space="preserve">Requirement(s) </w:t>
            </w:r>
          </w:p>
        </w:tc>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EECE1" w:themeFill="background2"/>
            <w:hideMark/>
          </w:tcPr>
          <w:p w:rsidRPr="0057542B" w:rsidR="00AB026E" w:rsidP="00AB026E" w:rsidRDefault="00AB026E" w14:paraId="3E26CD94" w14:textId="77777777">
            <w:pPr>
              <w:pStyle w:val="ListParagraph"/>
              <w:numPr>
                <w:ilvl w:val="0"/>
                <w:numId w:val="18"/>
              </w:numPr>
              <w:spacing w:after="160" w:line="259" w:lineRule="auto"/>
              <w:rPr>
                <w:rFonts w:ascii="Manrope" w:hAnsi="Manrope" w:cs="Calibri"/>
                <w:b/>
                <w:bCs/>
                <w:iCs/>
              </w:rPr>
            </w:pPr>
            <w:r w:rsidRPr="0057542B">
              <w:rPr>
                <w:rFonts w:ascii="Manrope" w:hAnsi="Manrope" w:cs="Calibri"/>
                <w:b/>
                <w:bCs/>
                <w:iCs/>
              </w:rPr>
              <w:t xml:space="preserve">Further Information </w:t>
            </w:r>
          </w:p>
        </w:tc>
      </w:tr>
      <w:tr w:rsidRPr="0057542B" w:rsidR="00AB026E" w:rsidTr="005E02A1" w14:paraId="19E3A8A1" w14:textId="77777777">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hideMark/>
          </w:tcPr>
          <w:p w:rsidRPr="0057542B" w:rsidR="00AB026E" w:rsidP="00AB026E" w:rsidRDefault="00AB026E" w14:paraId="0E2D9231" w14:textId="77777777">
            <w:pPr>
              <w:pStyle w:val="ListParagraph"/>
              <w:numPr>
                <w:ilvl w:val="0"/>
                <w:numId w:val="18"/>
              </w:numPr>
              <w:spacing w:after="160" w:line="259" w:lineRule="auto"/>
              <w:rPr>
                <w:rFonts w:ascii="Manrope" w:hAnsi="Manrope" w:cs="Calibri"/>
                <w:iCs/>
              </w:rPr>
            </w:pPr>
            <w:r w:rsidRPr="0057542B">
              <w:rPr>
                <w:rFonts w:ascii="Manrope" w:hAnsi="Manrope" w:cs="Calibri"/>
                <w:iCs/>
              </w:rPr>
              <w:t xml:space="preserve">Assessment of intervention(s) to support the workforce into clean energy jobs. </w:t>
            </w:r>
          </w:p>
        </w:tc>
        <w:tc>
          <w:tcPr>
            <w:tcW w:w="46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hideMark/>
          </w:tcPr>
          <w:p w:rsidRPr="0057542B" w:rsidR="00AB026E" w:rsidP="00AB026E" w:rsidRDefault="00AB026E" w14:paraId="054E1AFA" w14:textId="77777777">
            <w:pPr>
              <w:pStyle w:val="ListParagraph"/>
              <w:numPr>
                <w:ilvl w:val="0"/>
                <w:numId w:val="18"/>
              </w:numPr>
              <w:spacing w:after="160" w:line="259" w:lineRule="auto"/>
              <w:rPr>
                <w:rFonts w:ascii="Manrope" w:hAnsi="Manrope" w:cs="Calibri"/>
                <w:iCs/>
              </w:rPr>
            </w:pPr>
            <w:r w:rsidRPr="0057542B">
              <w:rPr>
                <w:rFonts w:ascii="Manrope" w:hAnsi="Manrope" w:cs="Calibri"/>
                <w:iCs/>
              </w:rPr>
              <w:t xml:space="preserve">The assessment should where possible include: </w:t>
            </w:r>
          </w:p>
          <w:p w:rsidRPr="0057542B" w:rsidR="00AB026E" w:rsidP="00AB026E" w:rsidRDefault="00AB026E" w14:paraId="206D8CA3" w14:textId="77777777">
            <w:pPr>
              <w:pStyle w:val="ListParagraph"/>
              <w:numPr>
                <w:ilvl w:val="0"/>
                <w:numId w:val="18"/>
              </w:numPr>
              <w:spacing w:after="160" w:line="259" w:lineRule="auto"/>
              <w:rPr>
                <w:rFonts w:ascii="Manrope" w:hAnsi="Manrope" w:cs="Calibri"/>
                <w:iCs/>
              </w:rPr>
            </w:pPr>
            <w:r w:rsidRPr="0057542B">
              <w:rPr>
                <w:rFonts w:ascii="Manrope" w:hAnsi="Manrope" w:cs="Calibri"/>
                <w:iCs/>
              </w:rPr>
              <w:t xml:space="preserve">Suggested Intervention(s) including outline of how the intervention can be delivered and potentially scaled up. </w:t>
            </w:r>
          </w:p>
          <w:p w:rsidRPr="0057542B" w:rsidR="00AB026E" w:rsidP="00AB026E" w:rsidRDefault="00AB026E" w14:paraId="25B91C50" w14:textId="77777777">
            <w:pPr>
              <w:pStyle w:val="ListParagraph"/>
              <w:numPr>
                <w:ilvl w:val="0"/>
                <w:numId w:val="18"/>
              </w:numPr>
              <w:spacing w:after="160" w:line="259" w:lineRule="auto"/>
              <w:rPr>
                <w:rFonts w:ascii="Manrope" w:hAnsi="Manrope" w:cs="Calibri"/>
                <w:iCs/>
              </w:rPr>
            </w:pPr>
            <w:r w:rsidRPr="0057542B">
              <w:rPr>
                <w:rFonts w:ascii="Manrope" w:hAnsi="Manrope" w:cs="Calibri"/>
                <w:iCs/>
              </w:rPr>
              <w:t xml:space="preserve">Detailed cost of proposed interventions and </w:t>
            </w:r>
            <w:r w:rsidRPr="0057542B">
              <w:rPr>
                <w:rFonts w:ascii="Manrope" w:hAnsi="Manrope" w:cs="Calibri"/>
              </w:rPr>
              <w:t xml:space="preserve">consider how they can leverage in other sources of co/match funding for skills interventions. Please note interventions including resource cannot exceed £900,000. </w:t>
            </w:r>
          </w:p>
          <w:p w:rsidRPr="0057542B" w:rsidR="00AB026E" w:rsidP="00AB026E" w:rsidRDefault="00AB026E" w14:paraId="497FED66" w14:textId="77777777">
            <w:pPr>
              <w:pStyle w:val="ListParagraph"/>
              <w:numPr>
                <w:ilvl w:val="0"/>
                <w:numId w:val="18"/>
              </w:numPr>
              <w:spacing w:after="160" w:line="259" w:lineRule="auto"/>
              <w:rPr>
                <w:rFonts w:ascii="Manrope" w:hAnsi="Manrope" w:cs="Calibri"/>
                <w:iCs/>
              </w:rPr>
            </w:pPr>
            <w:r w:rsidRPr="0057542B">
              <w:rPr>
                <w:rFonts w:ascii="Manrope" w:hAnsi="Manrope" w:cs="Calibri"/>
                <w:iCs/>
              </w:rPr>
              <w:t>Expected impact of the suggested interventions</w:t>
            </w:r>
            <w:r w:rsidRPr="0057542B">
              <w:rPr>
                <w:rFonts w:ascii="Manrope" w:hAnsi="Manrope" w:cs="Calibri"/>
              </w:rPr>
              <w:t>, including on those from protected groups under the Equality Act</w:t>
            </w:r>
            <w:r w:rsidRPr="0057542B">
              <w:rPr>
                <w:rFonts w:ascii="Manrope" w:hAnsi="Manrope" w:cs="Calibri"/>
                <w:iCs/>
              </w:rPr>
              <w:t>.</w:t>
            </w:r>
          </w:p>
          <w:p w:rsidRPr="0057542B" w:rsidR="00AB026E" w:rsidP="00AB026E" w:rsidRDefault="00AB026E" w14:paraId="4BC32EB5" w14:textId="77777777">
            <w:pPr>
              <w:pStyle w:val="ListParagraph"/>
              <w:numPr>
                <w:ilvl w:val="0"/>
                <w:numId w:val="18"/>
              </w:numPr>
              <w:spacing w:after="160" w:line="259" w:lineRule="auto"/>
              <w:rPr>
                <w:rFonts w:ascii="Manrope" w:hAnsi="Manrope" w:cs="Calibri"/>
                <w:iCs/>
              </w:rPr>
            </w:pPr>
            <w:r w:rsidRPr="0057542B">
              <w:rPr>
                <w:rFonts w:ascii="Manrope" w:hAnsi="Manrope" w:cs="Calibri"/>
                <w:iCs/>
              </w:rPr>
              <w:t xml:space="preserve">Outline of how the proposed intervention(s) will address/overcome identified barriers, disincentives, challenges identified in Section 1 of the plan. Where possible interventions should be innovative and targeted to support the workforce in transitioning to clean energy opportunities.  Consideration of skill interventions and funding being delivered in the target area with rationale as to why funding for interventions aligns with other UKG and devolved funding and does not duplicate existing interventions. </w:t>
            </w:r>
          </w:p>
        </w:tc>
      </w:tr>
    </w:tbl>
    <w:p w:rsidRPr="0057542B" w:rsidR="00AB026E" w:rsidP="00AB026E" w:rsidRDefault="00AB026E" w14:paraId="4DC8D7EB" w14:textId="77777777">
      <w:pPr>
        <w:pStyle w:val="ListParagraph"/>
        <w:ind w:firstLine="720"/>
        <w:jc w:val="center"/>
        <w:rPr>
          <w:rFonts w:ascii="Manrope" w:hAnsi="Manrope" w:cs="Calibri"/>
          <w:b/>
          <w:bCs/>
          <w:i/>
          <w:iCs/>
          <w:lang w:val="en-US"/>
        </w:rPr>
      </w:pPr>
      <w:r w:rsidRPr="0057542B">
        <w:rPr>
          <w:rFonts w:ascii="Manrope" w:hAnsi="Manrope" w:cs="Calibri"/>
          <w:b/>
          <w:bCs/>
          <w:i/>
          <w:iCs/>
          <w:lang w:val="en-US"/>
        </w:rPr>
        <w:t>Table 3 Outline of Section 2 Skills Mapping Plan</w:t>
      </w:r>
    </w:p>
    <w:p w:rsidRPr="0057542B" w:rsidR="00AB026E" w:rsidP="00AB026E" w:rsidRDefault="00AB026E" w14:paraId="2D102B63" w14:textId="77777777">
      <w:pPr>
        <w:pStyle w:val="ListParagraph"/>
        <w:ind w:firstLine="720"/>
        <w:rPr>
          <w:rFonts w:ascii="Manrope" w:hAnsi="Manrope" w:cs="Calibri"/>
          <w:b/>
          <w:bCs/>
          <w:i/>
          <w:iCs/>
          <w:lang w:val="en-US"/>
        </w:rPr>
      </w:pPr>
    </w:p>
    <w:p w:rsidRPr="0057542B" w:rsidR="00AB026E" w:rsidP="00AB026E" w:rsidRDefault="00AB026E" w14:paraId="605D46B6" w14:textId="77777777">
      <w:pPr>
        <w:pStyle w:val="ListParagraph"/>
        <w:numPr>
          <w:ilvl w:val="0"/>
          <w:numId w:val="18"/>
        </w:numPr>
        <w:spacing w:line="259" w:lineRule="auto"/>
        <w:textAlignment w:val="baseline"/>
        <w:rPr>
          <w:rFonts w:ascii="Manrope" w:hAnsi="Manrope" w:cs="Calibri"/>
          <w:lang w:val="en-US"/>
        </w:rPr>
      </w:pPr>
      <w:r w:rsidRPr="0057542B">
        <w:rPr>
          <w:rFonts w:ascii="Manrope" w:hAnsi="Manrope" w:cs="Calibri"/>
        </w:rPr>
        <w:t xml:space="preserve">The government may wish to publish the final approved plan on gov.uk and will engage with the Net Zero Hub accordingly in relation to publication. </w:t>
      </w:r>
    </w:p>
    <w:p w:rsidRPr="0057542B" w:rsidR="00AB026E" w:rsidP="00AB026E" w:rsidRDefault="00AB026E" w14:paraId="756E9479" w14:textId="77777777">
      <w:pPr>
        <w:pStyle w:val="ListParagraph"/>
        <w:numPr>
          <w:ilvl w:val="0"/>
          <w:numId w:val="18"/>
        </w:numPr>
        <w:spacing w:line="259" w:lineRule="auto"/>
        <w:textAlignment w:val="baseline"/>
        <w:rPr>
          <w:rFonts w:ascii="Manrope" w:hAnsi="Manrope" w:cs="Calibri"/>
          <w:lang w:val="en-US"/>
        </w:rPr>
      </w:pPr>
      <w:r w:rsidRPr="0057542B">
        <w:rPr>
          <w:rFonts w:ascii="Manrope" w:hAnsi="Manrope" w:cs="Calibri"/>
          <w:lang w:val="en-US"/>
        </w:rPr>
        <w:t xml:space="preserve">Attention must be given in developing the plan to the delivery timetables of relevant local and regional skills providers e.g., for colleges based around design and </w:t>
      </w:r>
      <w:proofErr w:type="spellStart"/>
      <w:r w:rsidRPr="0057542B">
        <w:rPr>
          <w:rFonts w:ascii="Manrope" w:hAnsi="Manrope" w:cs="Calibri"/>
          <w:lang w:val="en-US"/>
        </w:rPr>
        <w:t>mobilisation</w:t>
      </w:r>
      <w:proofErr w:type="spellEnd"/>
      <w:r w:rsidRPr="0057542B">
        <w:rPr>
          <w:rFonts w:ascii="Manrope" w:hAnsi="Manrope" w:cs="Calibri"/>
          <w:lang w:val="en-US"/>
        </w:rPr>
        <w:t xml:space="preserve"> April-May, planning, programming and recruitment over summer recess May-September, and autumn intervention delivery/teaching. </w:t>
      </w:r>
    </w:p>
    <w:p w:rsidRPr="0057542B" w:rsidR="00AB026E" w:rsidP="00AB026E" w:rsidRDefault="00AB026E" w14:paraId="2E42D66D" w14:textId="77777777">
      <w:pPr>
        <w:pStyle w:val="paragraph"/>
        <w:numPr>
          <w:ilvl w:val="0"/>
          <w:numId w:val="18"/>
        </w:numPr>
        <w:spacing w:before="0" w:beforeAutospacing="0" w:after="0" w:afterAutospacing="0"/>
        <w:textAlignment w:val="baseline"/>
        <w:rPr>
          <w:rFonts w:ascii="Manrope" w:hAnsi="Manrope" w:cs="Calibri"/>
          <w:sz w:val="22"/>
          <w:szCs w:val="22"/>
          <w:lang w:val="en-US"/>
        </w:rPr>
      </w:pPr>
      <w:r w:rsidRPr="0057542B">
        <w:rPr>
          <w:rFonts w:ascii="Manrope" w:hAnsi="Manrope" w:cs="Calibri"/>
          <w:sz w:val="22"/>
          <w:szCs w:val="22"/>
          <w:lang w:val="en-US"/>
        </w:rPr>
        <w:t xml:space="preserve">Attention should also be given to how to encourage a collaborative rather than competitive approach to skills intervention delivery and consideration of existing/planned specialisms. </w:t>
      </w:r>
    </w:p>
    <w:p w:rsidRPr="0057542B" w:rsidR="00AB026E" w:rsidP="00AB026E" w:rsidRDefault="00AB026E" w14:paraId="5528DFCC" w14:textId="77777777">
      <w:pPr>
        <w:pStyle w:val="paragraph"/>
        <w:numPr>
          <w:ilvl w:val="0"/>
          <w:numId w:val="18"/>
        </w:numPr>
        <w:spacing w:before="0" w:beforeAutospacing="0" w:after="0" w:afterAutospacing="0"/>
        <w:textAlignment w:val="baseline"/>
        <w:rPr>
          <w:rFonts w:ascii="Manrope" w:hAnsi="Manrope" w:cs="Calibri"/>
          <w:sz w:val="22"/>
          <w:szCs w:val="22"/>
          <w:lang w:val="en-US"/>
        </w:rPr>
      </w:pPr>
      <w:r w:rsidRPr="0057542B">
        <w:rPr>
          <w:rFonts w:ascii="Manrope" w:hAnsi="Manrope" w:cs="Calibri"/>
          <w:sz w:val="22"/>
          <w:szCs w:val="22"/>
          <w:lang w:val="en-US"/>
        </w:rPr>
        <w:t xml:space="preserve">Consideration should be given to the </w:t>
      </w:r>
      <w:proofErr w:type="spellStart"/>
      <w:r w:rsidRPr="0057542B">
        <w:rPr>
          <w:rFonts w:ascii="Manrope" w:hAnsi="Manrope" w:cs="Calibri"/>
          <w:sz w:val="22"/>
          <w:szCs w:val="22"/>
          <w:lang w:val="en-US"/>
        </w:rPr>
        <w:t>prioritisation</w:t>
      </w:r>
      <w:proofErr w:type="spellEnd"/>
      <w:r w:rsidRPr="0057542B">
        <w:rPr>
          <w:rFonts w:ascii="Manrope" w:hAnsi="Manrope" w:cs="Calibri"/>
          <w:sz w:val="22"/>
          <w:szCs w:val="22"/>
          <w:lang w:val="en-US"/>
        </w:rPr>
        <w:t xml:space="preserve"> of interventions identified in Section 2 of the plan in terms of impact and delivery order, and overall plan deliverability. </w:t>
      </w:r>
    </w:p>
    <w:p w:rsidRPr="0057542B" w:rsidR="00AB026E" w:rsidP="00AB026E" w:rsidRDefault="00AB026E" w14:paraId="1C1E8AE6" w14:textId="77777777">
      <w:pPr>
        <w:pStyle w:val="paragraph"/>
        <w:numPr>
          <w:ilvl w:val="0"/>
          <w:numId w:val="18"/>
        </w:numPr>
        <w:spacing w:before="0" w:beforeAutospacing="0" w:after="0" w:afterAutospacing="0"/>
        <w:textAlignment w:val="baseline"/>
        <w:rPr>
          <w:rFonts w:ascii="Manrope" w:hAnsi="Manrope" w:cs="Calibri"/>
          <w:sz w:val="22"/>
          <w:szCs w:val="22"/>
          <w:lang w:val="en-US"/>
        </w:rPr>
      </w:pPr>
      <w:r w:rsidRPr="0057542B">
        <w:rPr>
          <w:rFonts w:ascii="Manrope" w:hAnsi="Manrope" w:cs="Calibri"/>
          <w:sz w:val="22"/>
          <w:szCs w:val="22"/>
        </w:rPr>
        <w:t>The consultant should be able to describe ways in which the plan can embed social value outcomes and priorities including:</w:t>
      </w:r>
    </w:p>
    <w:p w:rsidRPr="0057542B" w:rsidR="00AB026E" w:rsidP="00AB026E" w:rsidRDefault="00AB026E" w14:paraId="5AC361B6" w14:textId="77777777">
      <w:pPr>
        <w:pStyle w:val="paragraph"/>
        <w:numPr>
          <w:ilvl w:val="1"/>
          <w:numId w:val="18"/>
        </w:numPr>
        <w:spacing w:before="0" w:beforeAutospacing="0" w:after="0" w:afterAutospacing="0"/>
        <w:textAlignment w:val="baseline"/>
        <w:rPr>
          <w:rFonts w:ascii="Manrope" w:hAnsi="Manrope" w:cs="Calibri"/>
          <w:sz w:val="22"/>
          <w:szCs w:val="22"/>
          <w:lang w:val="en-US"/>
        </w:rPr>
      </w:pPr>
      <w:r w:rsidRPr="0057542B">
        <w:rPr>
          <w:rStyle w:val="normaltextrun"/>
          <w:rFonts w:ascii="Manrope" w:hAnsi="Manrope" w:cs="Calibri"/>
          <w:sz w:val="22"/>
          <w:szCs w:val="22"/>
        </w:rPr>
        <w:t>Promoting Skills and Employment</w:t>
      </w:r>
      <w:r w:rsidRPr="0057542B">
        <w:rPr>
          <w:rStyle w:val="eop"/>
          <w:sz w:val="22"/>
          <w:szCs w:val="22"/>
          <w:lang w:val="en-US"/>
        </w:rPr>
        <w:t>​</w:t>
      </w:r>
    </w:p>
    <w:p w:rsidRPr="0057542B" w:rsidR="00AB026E" w:rsidP="00AB026E" w:rsidRDefault="00AB026E" w14:paraId="148859E3" w14:textId="77777777">
      <w:pPr>
        <w:pStyle w:val="paragraph"/>
        <w:numPr>
          <w:ilvl w:val="1"/>
          <w:numId w:val="18"/>
        </w:numPr>
        <w:spacing w:before="0" w:beforeAutospacing="0" w:after="0" w:afterAutospacing="0"/>
        <w:textAlignment w:val="baseline"/>
        <w:rPr>
          <w:rFonts w:ascii="Manrope" w:hAnsi="Manrope" w:cs="Calibri"/>
          <w:sz w:val="22"/>
          <w:szCs w:val="22"/>
          <w:lang w:val="en-US"/>
        </w:rPr>
      </w:pPr>
      <w:r w:rsidRPr="0057542B">
        <w:rPr>
          <w:rStyle w:val="normaltextrun"/>
          <w:rFonts w:ascii="Manrope" w:hAnsi="Manrope" w:cs="Calibri"/>
          <w:sz w:val="22"/>
          <w:szCs w:val="22"/>
        </w:rPr>
        <w:t>Supporting the Growth of Responsible Local Businesses: </w:t>
      </w:r>
    </w:p>
    <w:p w:rsidRPr="0057542B" w:rsidR="00AB026E" w:rsidP="00AB026E" w:rsidRDefault="00AB026E" w14:paraId="4DED19FA" w14:textId="77777777">
      <w:pPr>
        <w:pStyle w:val="paragraph"/>
        <w:numPr>
          <w:ilvl w:val="1"/>
          <w:numId w:val="18"/>
        </w:numPr>
        <w:spacing w:before="0" w:beforeAutospacing="0" w:after="0" w:afterAutospacing="0"/>
        <w:textAlignment w:val="baseline"/>
        <w:rPr>
          <w:rFonts w:ascii="Manrope" w:hAnsi="Manrope" w:cs="Calibri"/>
          <w:sz w:val="22"/>
          <w:szCs w:val="22"/>
          <w:lang w:val="en-US"/>
        </w:rPr>
      </w:pPr>
      <w:r w:rsidRPr="0057542B">
        <w:rPr>
          <w:rStyle w:val="normaltextrun"/>
          <w:rFonts w:ascii="Manrope" w:hAnsi="Manrope" w:cs="Calibri"/>
          <w:sz w:val="22"/>
          <w:szCs w:val="22"/>
        </w:rPr>
        <w:t>Creating Healthier, Safer and More Resilient Communities</w:t>
      </w:r>
    </w:p>
    <w:p w:rsidRPr="0057542B" w:rsidR="00AB026E" w:rsidP="00AB026E" w:rsidRDefault="00AB026E" w14:paraId="1C0A74B9" w14:textId="77777777">
      <w:pPr>
        <w:pStyle w:val="paragraph"/>
        <w:numPr>
          <w:ilvl w:val="1"/>
          <w:numId w:val="18"/>
        </w:numPr>
        <w:spacing w:before="0" w:beforeAutospacing="0" w:after="0" w:afterAutospacing="0"/>
        <w:textAlignment w:val="baseline"/>
        <w:rPr>
          <w:rFonts w:ascii="Manrope" w:hAnsi="Manrope" w:cs="Calibri"/>
          <w:sz w:val="22"/>
          <w:szCs w:val="22"/>
          <w:lang w:val="en-US"/>
        </w:rPr>
      </w:pPr>
      <w:r w:rsidRPr="0057542B">
        <w:rPr>
          <w:rStyle w:val="normaltextrun"/>
          <w:rFonts w:ascii="Manrope" w:hAnsi="Manrope" w:cs="Calibri"/>
          <w:sz w:val="22"/>
          <w:szCs w:val="22"/>
        </w:rPr>
        <w:t>Protecting and Improving our Environment</w:t>
      </w:r>
    </w:p>
    <w:p w:rsidRPr="0057542B" w:rsidR="00AB026E" w:rsidP="00AB026E" w:rsidRDefault="00AB026E" w14:paraId="582C9C12" w14:textId="77777777">
      <w:pPr>
        <w:pStyle w:val="paragraph"/>
        <w:numPr>
          <w:ilvl w:val="1"/>
          <w:numId w:val="18"/>
        </w:numPr>
        <w:spacing w:before="0" w:beforeAutospacing="0" w:after="0" w:afterAutospacing="0"/>
        <w:textAlignment w:val="baseline"/>
        <w:rPr>
          <w:rFonts w:ascii="Manrope" w:hAnsi="Manrope" w:cs="Calibri"/>
          <w:sz w:val="22"/>
          <w:szCs w:val="22"/>
        </w:rPr>
      </w:pPr>
      <w:r w:rsidRPr="0057542B">
        <w:rPr>
          <w:rStyle w:val="normaltextrun"/>
          <w:rFonts w:ascii="Manrope" w:hAnsi="Manrope" w:cs="Calibri"/>
          <w:sz w:val="22"/>
          <w:szCs w:val="22"/>
        </w:rPr>
        <w:t>Promoting Social Innovation</w:t>
      </w:r>
    </w:p>
    <w:p w:rsidRPr="0057542B" w:rsidR="00AB026E" w:rsidP="00AB026E" w:rsidRDefault="00AB026E" w14:paraId="426C4797" w14:textId="77777777">
      <w:pPr>
        <w:pStyle w:val="paragraph"/>
        <w:spacing w:before="0" w:beforeAutospacing="0" w:after="0" w:afterAutospacing="0"/>
        <w:textAlignment w:val="baseline"/>
        <w:rPr>
          <w:rFonts w:ascii="Manrope" w:hAnsi="Manrope" w:cs="Calibri"/>
          <w:sz w:val="22"/>
          <w:szCs w:val="22"/>
        </w:rPr>
      </w:pPr>
      <w:r w:rsidRPr="0057542B">
        <w:rPr>
          <w:rStyle w:val="eop"/>
          <w:sz w:val="22"/>
          <w:szCs w:val="22"/>
        </w:rPr>
        <w:t>​</w:t>
      </w:r>
    </w:p>
    <w:p w:rsidRPr="0057542B" w:rsidR="00AB026E" w:rsidP="00AB026E" w:rsidRDefault="00AB026E" w14:paraId="4F0338A8" w14:textId="77777777">
      <w:pPr>
        <w:rPr>
          <w:rFonts w:ascii="Manrope" w:hAnsi="Manrope" w:cs="Calibri"/>
        </w:rPr>
      </w:pPr>
      <w:r w:rsidRPr="0057542B">
        <w:rPr>
          <w:rFonts w:ascii="Manrope" w:hAnsi="Manrope" w:cs="Calibri"/>
          <w:b/>
          <w:bCs/>
        </w:rPr>
        <w:t>Outputs</w:t>
      </w:r>
      <w:r w:rsidRPr="0057542B">
        <w:rPr>
          <w:rFonts w:ascii="Manrope" w:hAnsi="Manrope" w:cs="Calibri"/>
        </w:rPr>
        <w:t>:</w:t>
      </w:r>
    </w:p>
    <w:p w:rsidRPr="0057542B" w:rsidR="00AB026E" w:rsidP="00AB026E" w:rsidRDefault="00AB026E" w14:paraId="49A165D7" w14:textId="77777777">
      <w:pPr>
        <w:pStyle w:val="ListParagraph"/>
        <w:numPr>
          <w:ilvl w:val="0"/>
          <w:numId w:val="36"/>
        </w:numPr>
        <w:spacing w:after="160" w:line="259" w:lineRule="auto"/>
        <w:rPr>
          <w:rFonts w:ascii="Manrope" w:hAnsi="Manrope" w:cs="Calibri"/>
        </w:rPr>
      </w:pPr>
      <w:r w:rsidRPr="0057542B">
        <w:rPr>
          <w:rFonts w:ascii="Manrope" w:hAnsi="Manrope" w:cs="Calibri"/>
        </w:rPr>
        <w:t xml:space="preserve">A (maximum) 30-page Skills Mapping Plan that would be publishable on gov.uk in discussion with the funder, alongside a </w:t>
      </w:r>
      <w:proofErr w:type="gramStart"/>
      <w:r w:rsidRPr="0057542B">
        <w:rPr>
          <w:rFonts w:ascii="Manrope" w:hAnsi="Manrope" w:cs="Calibri"/>
        </w:rPr>
        <w:t>500 word</w:t>
      </w:r>
      <w:proofErr w:type="gramEnd"/>
      <w:r w:rsidRPr="0057542B">
        <w:rPr>
          <w:rFonts w:ascii="Manrope" w:hAnsi="Manrope" w:cs="Calibri"/>
        </w:rPr>
        <w:t xml:space="preserve"> narrative summary of the recommendations.</w:t>
      </w:r>
    </w:p>
    <w:p w:rsidRPr="0057542B" w:rsidR="00AB026E" w:rsidP="00AB026E" w:rsidRDefault="00AB026E" w14:paraId="4FCCB6A8" w14:textId="77777777">
      <w:pPr>
        <w:pStyle w:val="ListParagraph"/>
        <w:numPr>
          <w:ilvl w:val="0"/>
          <w:numId w:val="36"/>
        </w:numPr>
        <w:spacing w:after="160" w:line="259" w:lineRule="auto"/>
        <w:rPr>
          <w:rFonts w:ascii="Manrope" w:hAnsi="Manrope" w:cs="Calibri"/>
        </w:rPr>
      </w:pPr>
      <w:r w:rsidRPr="0057542B">
        <w:rPr>
          <w:rFonts w:ascii="Manrope" w:hAnsi="Manrope" w:cs="Calibri"/>
        </w:rPr>
        <w:t>Regional summary dissemination event for relevant officers and key stakeholders (separate budget to be agreed)</w:t>
      </w:r>
    </w:p>
    <w:p w:rsidRPr="0057542B" w:rsidR="00AB026E" w:rsidP="00AB026E" w:rsidRDefault="00AB026E" w14:paraId="7B8824CB" w14:textId="77777777">
      <w:pPr>
        <w:pStyle w:val="ListParagraph"/>
        <w:numPr>
          <w:ilvl w:val="0"/>
          <w:numId w:val="36"/>
        </w:numPr>
        <w:spacing w:after="160" w:line="259" w:lineRule="auto"/>
        <w:rPr>
          <w:rFonts w:ascii="Manrope" w:hAnsi="Manrope" w:cs="Calibri"/>
        </w:rPr>
      </w:pPr>
      <w:r w:rsidRPr="0057542B">
        <w:rPr>
          <w:rFonts w:ascii="Manrope" w:hAnsi="Manrope" w:cs="Calibri"/>
        </w:rPr>
        <w:t xml:space="preserve">Organising and attendance at project meetings, every two weeks on average. </w:t>
      </w:r>
    </w:p>
    <w:p w:rsidRPr="0057542B" w:rsidR="00AB026E" w:rsidP="00AB026E" w:rsidRDefault="00AB026E" w14:paraId="30F870D0" w14:textId="77777777">
      <w:pPr>
        <w:pStyle w:val="ListParagraph"/>
        <w:numPr>
          <w:ilvl w:val="0"/>
          <w:numId w:val="36"/>
        </w:numPr>
        <w:spacing w:after="160" w:line="259" w:lineRule="auto"/>
        <w:rPr>
          <w:rFonts w:ascii="Manrope" w:hAnsi="Manrope" w:cs="Calibri"/>
        </w:rPr>
      </w:pPr>
      <w:r w:rsidRPr="0057542B">
        <w:rPr>
          <w:rFonts w:ascii="Manrope" w:hAnsi="Manrope" w:cs="Calibri"/>
        </w:rPr>
        <w:t>Attendance / reporting at board meetings where required - ECW and the NZ Hub will set up a board of public and private organisations and skills leaders as required to review the project (once monthly board)</w:t>
      </w:r>
    </w:p>
    <w:p w:rsidRPr="0057542B" w:rsidR="00AB026E" w:rsidP="00AB026E" w:rsidRDefault="00AB026E" w14:paraId="460CB926" w14:textId="77777777">
      <w:pPr>
        <w:pStyle w:val="ListParagraph"/>
        <w:numPr>
          <w:ilvl w:val="0"/>
          <w:numId w:val="36"/>
        </w:numPr>
        <w:spacing w:after="160" w:line="259" w:lineRule="auto"/>
        <w:rPr>
          <w:rFonts w:ascii="Manrope" w:hAnsi="Manrope" w:cs="Calibri"/>
        </w:rPr>
      </w:pPr>
      <w:r w:rsidRPr="0057542B">
        <w:rPr>
          <w:rFonts w:ascii="Manrope" w:hAnsi="Manrope" w:cs="Calibri"/>
        </w:rPr>
        <w:t xml:space="preserve">Limited additional reporting to stakeholder organisations such as Cheshire West and Chester Council, Net Zero North West and the North West Net Zero Hub Board / Regional Leaders Forum </w:t>
      </w:r>
    </w:p>
    <w:p w:rsidRPr="0057542B" w:rsidR="00AB026E" w:rsidP="00AB026E" w:rsidRDefault="00AB026E" w14:paraId="7127BB9F" w14:textId="77777777">
      <w:pPr>
        <w:shd w:val="clear" w:color="auto" w:fill="DAEEF3" w:themeFill="accent5" w:themeFillTint="33"/>
        <w:rPr>
          <w:rFonts w:ascii="Manrope" w:hAnsi="Manrope" w:cs="Calibri"/>
          <w:b/>
          <w:bCs/>
        </w:rPr>
      </w:pPr>
      <w:r w:rsidRPr="0057542B">
        <w:rPr>
          <w:rFonts w:ascii="Manrope" w:hAnsi="Manrope" w:cs="Calibri"/>
          <w:b/>
          <w:bCs/>
        </w:rPr>
        <w:t>NOT INCLUDED WITHIN TENDER (for info)</w:t>
      </w:r>
    </w:p>
    <w:p w:rsidRPr="0057542B" w:rsidR="00AB026E" w:rsidP="79ED9234" w:rsidRDefault="00AB026E" w14:paraId="6DD48A1F" w14:textId="7A6B479C">
      <w:pPr>
        <w:rPr>
          <w:rFonts w:ascii="Manrope" w:hAnsi="Manrope"/>
        </w:rPr>
      </w:pPr>
      <w:r w:rsidRPr="79ED9234" w:rsidR="00AB026E">
        <w:rPr>
          <w:rFonts w:ascii="Manrope" w:hAnsi="Manrope"/>
          <w:b w:val="1"/>
          <w:bCs w:val="1"/>
        </w:rPr>
        <w:t>ACTIVITY 1</w:t>
      </w:r>
      <w:r w:rsidRPr="79ED9234" w:rsidR="7616D1FB">
        <w:rPr>
          <w:rFonts w:ascii="Manrope" w:hAnsi="Manrope"/>
          <w:b w:val="1"/>
          <w:bCs w:val="1"/>
        </w:rPr>
        <w:t xml:space="preserve"> </w:t>
      </w:r>
    </w:p>
    <w:p w:rsidRPr="0057542B" w:rsidR="00AB026E" w:rsidP="00AB026E" w:rsidRDefault="00AB026E" w14:paraId="1EF1E8D4" w14:textId="59D49C56">
      <w:pPr>
        <w:rPr>
          <w:rFonts w:ascii="Manrope" w:hAnsi="Manrope"/>
        </w:rPr>
      </w:pPr>
      <w:r w:rsidRPr="79ED9234" w:rsidR="00AB026E">
        <w:rPr>
          <w:rFonts w:ascii="Manrope" w:hAnsi="Manrope"/>
        </w:rPr>
        <w:t xml:space="preserve">Partners are aware of a range of resources about the industrial cluster’s skills needs, however these do not form a comprehensive approach and have not been coordinated. The list below includes the known reports, data, initiatives, </w:t>
      </w:r>
      <w:r w:rsidRPr="79ED9234" w:rsidR="00AB026E">
        <w:rPr>
          <w:rFonts w:ascii="Manrope" w:hAnsi="Manrope"/>
        </w:rPr>
        <w:t>suppliers</w:t>
      </w:r>
      <w:r w:rsidRPr="79ED9234" w:rsidR="00AB026E">
        <w:rPr>
          <w:rFonts w:ascii="Manrope" w:hAnsi="Manrope"/>
        </w:rPr>
        <w:t xml:space="preserve"> and skills programmes but should not be seen as exhaustive and should be developed further as required by the consultant. </w:t>
      </w:r>
    </w:p>
    <w:p w:rsidRPr="0057542B" w:rsidR="00AB026E" w:rsidP="00AB026E" w:rsidRDefault="00AB026E" w14:paraId="417DC91C" w14:textId="77777777">
      <w:pPr>
        <w:rPr>
          <w:rFonts w:ascii="Manrope" w:hAnsi="Manrope"/>
        </w:rPr>
      </w:pPr>
      <w:r w:rsidRPr="0057542B">
        <w:rPr>
          <w:rFonts w:ascii="Manrope" w:hAnsi="Manrope"/>
        </w:rPr>
        <w:t>Example of compiled evidence includes:</w:t>
      </w:r>
    </w:p>
    <w:p w:rsidRPr="0057542B" w:rsidR="00AB026E" w:rsidP="00AB026E" w:rsidRDefault="00AB026E" w14:paraId="11990493" w14:textId="77777777">
      <w:pPr>
        <w:pStyle w:val="ListParagraph"/>
        <w:numPr>
          <w:ilvl w:val="0"/>
          <w:numId w:val="37"/>
        </w:numPr>
        <w:spacing w:after="160" w:line="259" w:lineRule="auto"/>
        <w:rPr>
          <w:rFonts w:ascii="Manrope" w:hAnsi="Manrope"/>
        </w:rPr>
      </w:pPr>
      <w:r w:rsidRPr="0057542B">
        <w:rPr>
          <w:rFonts w:ascii="Manrope" w:hAnsi="Manrope"/>
        </w:rPr>
        <w:t>Potentially, clean energy targeting data from DESNZ if available TBC</w:t>
      </w:r>
    </w:p>
    <w:p w:rsidRPr="0057542B" w:rsidR="00AB026E" w:rsidP="00AB026E" w:rsidRDefault="00AB026E" w14:paraId="3651473B" w14:textId="77777777">
      <w:pPr>
        <w:pStyle w:val="ListParagraph"/>
        <w:numPr>
          <w:ilvl w:val="0"/>
          <w:numId w:val="37"/>
        </w:numPr>
        <w:spacing w:after="160" w:line="259" w:lineRule="auto"/>
        <w:rPr>
          <w:rFonts w:ascii="Manrope" w:hAnsi="Manrope"/>
        </w:rPr>
      </w:pPr>
      <w:r w:rsidRPr="0057542B">
        <w:rPr>
          <w:rFonts w:ascii="Manrope" w:hAnsi="Manrope"/>
        </w:rPr>
        <w:t>Data sources for appropriate sectors and geographies, such as:</w:t>
      </w:r>
    </w:p>
    <w:p w:rsidRPr="0057542B" w:rsidR="00AB026E" w:rsidP="00AB026E" w:rsidRDefault="00AB026E" w14:paraId="67267561" w14:textId="77777777">
      <w:pPr>
        <w:pStyle w:val="ListParagraph"/>
        <w:numPr>
          <w:ilvl w:val="1"/>
          <w:numId w:val="37"/>
        </w:numPr>
        <w:spacing w:after="160" w:line="259" w:lineRule="auto"/>
        <w:rPr>
          <w:rFonts w:ascii="Manrope" w:hAnsi="Manrope"/>
        </w:rPr>
      </w:pPr>
      <w:r w:rsidRPr="0057542B">
        <w:rPr>
          <w:rFonts w:ascii="Manrope" w:hAnsi="Manrope"/>
        </w:rPr>
        <w:t>Data from Horsefly Analytics centred on main NW and N Wales population centres with appropriate mile radius. Horsefly can test the market for construction contracts using keywords (managed by LCRCA)</w:t>
      </w:r>
    </w:p>
    <w:p w:rsidRPr="0057542B" w:rsidR="00AB026E" w:rsidP="00AB026E" w:rsidRDefault="00AB026E" w14:paraId="4971E700" w14:textId="77777777">
      <w:pPr>
        <w:pStyle w:val="ListParagraph"/>
        <w:numPr>
          <w:ilvl w:val="1"/>
          <w:numId w:val="37"/>
        </w:numPr>
        <w:spacing w:after="160" w:line="259" w:lineRule="auto"/>
        <w:rPr>
          <w:rFonts w:ascii="Manrope" w:hAnsi="Manrope"/>
        </w:rPr>
      </w:pPr>
      <w:r w:rsidRPr="0057542B">
        <w:rPr>
          <w:rFonts w:ascii="Manrope" w:hAnsi="Manrope"/>
        </w:rPr>
        <w:t>ONS data</w:t>
      </w:r>
    </w:p>
    <w:p w:rsidRPr="0057542B" w:rsidR="00AB026E" w:rsidP="00AB026E" w:rsidRDefault="00AB026E" w14:paraId="31B7BFE5" w14:textId="77777777">
      <w:pPr>
        <w:pStyle w:val="ListParagraph"/>
        <w:numPr>
          <w:ilvl w:val="1"/>
          <w:numId w:val="37"/>
        </w:numPr>
        <w:spacing w:after="160" w:line="259" w:lineRule="auto"/>
        <w:rPr>
          <w:rFonts w:ascii="Manrope" w:hAnsi="Manrope"/>
        </w:rPr>
      </w:pPr>
      <w:r w:rsidRPr="0057542B">
        <w:rPr>
          <w:rFonts w:ascii="Manrope" w:hAnsi="Manrope"/>
        </w:rPr>
        <w:t>Analysis of current vacancy data (</w:t>
      </w:r>
      <w:proofErr w:type="spellStart"/>
      <w:r w:rsidRPr="0057542B">
        <w:rPr>
          <w:rFonts w:ascii="Manrope" w:hAnsi="Manrope"/>
        </w:rPr>
        <w:t>Lightcast</w:t>
      </w:r>
      <w:proofErr w:type="spellEnd"/>
      <w:r w:rsidRPr="0057542B">
        <w:rPr>
          <w:rFonts w:ascii="Manrope" w:hAnsi="Manrope"/>
        </w:rPr>
        <w:t>) [available for NW/</w:t>
      </w:r>
      <w:proofErr w:type="spellStart"/>
      <w:r w:rsidRPr="0057542B">
        <w:rPr>
          <w:rFonts w:ascii="Manrope" w:hAnsi="Manrope"/>
        </w:rPr>
        <w:t>NWales</w:t>
      </w:r>
      <w:proofErr w:type="spellEnd"/>
      <w:r w:rsidRPr="0057542B">
        <w:rPr>
          <w:rFonts w:ascii="Manrope" w:hAnsi="Manrope"/>
        </w:rPr>
        <w:t xml:space="preserve"> via ECW]</w:t>
      </w:r>
    </w:p>
    <w:p w:rsidRPr="0057542B" w:rsidR="00AB026E" w:rsidP="00AB026E" w:rsidRDefault="00AB026E" w14:paraId="7149864F" w14:textId="77777777">
      <w:pPr>
        <w:pStyle w:val="ListParagraph"/>
        <w:numPr>
          <w:ilvl w:val="0"/>
          <w:numId w:val="37"/>
        </w:numPr>
        <w:spacing w:after="160" w:line="259" w:lineRule="auto"/>
        <w:rPr>
          <w:rFonts w:ascii="Manrope" w:hAnsi="Manrope"/>
        </w:rPr>
      </w:pPr>
      <w:r w:rsidRPr="0057542B">
        <w:rPr>
          <w:rFonts w:ascii="Manrope" w:hAnsi="Manrope"/>
        </w:rPr>
        <w:t>Local data relevant to the target / wider areas such as:</w:t>
      </w:r>
    </w:p>
    <w:p w:rsidRPr="0057542B" w:rsidR="00AB026E" w:rsidP="00AB026E" w:rsidRDefault="00AB026E" w14:paraId="2CB287E6" w14:textId="77777777">
      <w:pPr>
        <w:pStyle w:val="ListParagraph"/>
        <w:numPr>
          <w:ilvl w:val="1"/>
          <w:numId w:val="37"/>
        </w:numPr>
        <w:spacing w:after="160" w:line="259" w:lineRule="auto"/>
        <w:rPr>
          <w:rFonts w:ascii="Manrope" w:hAnsi="Manrope"/>
        </w:rPr>
      </w:pPr>
      <w:r w:rsidRPr="0057542B">
        <w:rPr>
          <w:rFonts w:ascii="Manrope" w:hAnsi="Manrope"/>
        </w:rPr>
        <w:t>Access to info on current relevant skills training centres/providers in local area e.g. Skills Academies, education colleges</w:t>
      </w:r>
    </w:p>
    <w:p w:rsidRPr="0057542B" w:rsidR="00AB026E" w:rsidP="00AB026E" w:rsidRDefault="00AB026E" w14:paraId="58145E7E" w14:textId="77777777">
      <w:pPr>
        <w:pStyle w:val="ListParagraph"/>
        <w:numPr>
          <w:ilvl w:val="1"/>
          <w:numId w:val="37"/>
        </w:numPr>
        <w:rPr>
          <w:rFonts w:ascii="Manrope" w:hAnsi="Manrope" w:cs="Calibri"/>
        </w:rPr>
      </w:pPr>
      <w:r w:rsidRPr="0057542B">
        <w:rPr>
          <w:rFonts w:ascii="Manrope" w:hAnsi="Manrope" w:cs="Calibri"/>
        </w:rPr>
        <w:t xml:space="preserve">Local Skill Improvement Plans </w:t>
      </w:r>
    </w:p>
    <w:p w:rsidRPr="0057542B" w:rsidR="00AB026E" w:rsidP="00AB026E" w:rsidRDefault="00AB026E" w14:paraId="2079DCBF" w14:textId="77777777">
      <w:pPr>
        <w:pStyle w:val="ListParagraph"/>
        <w:numPr>
          <w:ilvl w:val="1"/>
          <w:numId w:val="37"/>
        </w:numPr>
        <w:rPr>
          <w:rFonts w:ascii="Manrope" w:hAnsi="Manrope" w:cs="Calibri"/>
        </w:rPr>
      </w:pPr>
      <w:r w:rsidRPr="0057542B">
        <w:rPr>
          <w:rFonts w:ascii="Manrope" w:hAnsi="Manrope" w:cs="Calibri"/>
        </w:rPr>
        <w:t xml:space="preserve">Local Skill Improvement Funding for skills and Clean Energy </w:t>
      </w:r>
    </w:p>
    <w:p w:rsidRPr="0057542B" w:rsidR="00AB026E" w:rsidP="00AB026E" w:rsidRDefault="00AB026E" w14:paraId="7E163E1C" w14:textId="77777777">
      <w:pPr>
        <w:pStyle w:val="ListParagraph"/>
        <w:numPr>
          <w:ilvl w:val="1"/>
          <w:numId w:val="37"/>
        </w:numPr>
        <w:rPr>
          <w:rFonts w:ascii="Manrope" w:hAnsi="Manrope" w:cs="Calibri"/>
        </w:rPr>
      </w:pPr>
      <w:r w:rsidRPr="0057542B">
        <w:rPr>
          <w:rFonts w:ascii="Manrope" w:hAnsi="Manrope" w:cs="Calibri"/>
        </w:rPr>
        <w:t xml:space="preserve">Freeport Skill Plans </w:t>
      </w:r>
    </w:p>
    <w:p w:rsidRPr="0057542B" w:rsidR="00AB026E" w:rsidP="00AB026E" w:rsidRDefault="00AB026E" w14:paraId="3659B740" w14:textId="77777777">
      <w:pPr>
        <w:pStyle w:val="ListParagraph"/>
        <w:numPr>
          <w:ilvl w:val="1"/>
          <w:numId w:val="37"/>
        </w:numPr>
        <w:rPr>
          <w:rFonts w:ascii="Manrope" w:hAnsi="Manrope" w:cs="Calibri"/>
        </w:rPr>
      </w:pPr>
      <w:r w:rsidRPr="0057542B">
        <w:rPr>
          <w:rFonts w:ascii="Manrope" w:hAnsi="Manrope" w:cs="Calibri"/>
        </w:rPr>
        <w:t xml:space="preserve">Local Growth Plans in development by Combined Authorities/others. </w:t>
      </w:r>
    </w:p>
    <w:p w:rsidRPr="0057542B" w:rsidR="00AB026E" w:rsidP="00AB026E" w:rsidRDefault="00AB026E" w14:paraId="2AD7EE7D" w14:textId="77777777">
      <w:pPr>
        <w:pStyle w:val="ListParagraph"/>
        <w:numPr>
          <w:ilvl w:val="1"/>
          <w:numId w:val="37"/>
        </w:numPr>
        <w:rPr>
          <w:rFonts w:ascii="Manrope" w:hAnsi="Manrope" w:cs="Calibri"/>
        </w:rPr>
      </w:pPr>
      <w:r w:rsidRPr="0057542B">
        <w:rPr>
          <w:rFonts w:ascii="Manrope" w:hAnsi="Manrope" w:cs="Calibri"/>
        </w:rPr>
        <w:t xml:space="preserve">Planning application data from relevant industry projects </w:t>
      </w:r>
    </w:p>
    <w:p w:rsidRPr="0057542B" w:rsidR="00AB026E" w:rsidP="00AB026E" w:rsidRDefault="00AB026E" w14:paraId="38E4FBE4" w14:textId="77777777">
      <w:pPr>
        <w:pStyle w:val="ListParagraph"/>
        <w:numPr>
          <w:ilvl w:val="1"/>
          <w:numId w:val="37"/>
        </w:numPr>
        <w:spacing w:after="160" w:line="259" w:lineRule="auto"/>
        <w:rPr>
          <w:rFonts w:ascii="Manrope" w:hAnsi="Manrope"/>
        </w:rPr>
      </w:pPr>
      <w:r w:rsidRPr="0057542B">
        <w:rPr>
          <w:rFonts w:ascii="Manrope" w:hAnsi="Manrope"/>
        </w:rPr>
        <w:t xml:space="preserve">ECW and Cheshire West and Chester Council skills data and intelligence e.g. C&amp;W Low Carbon Skills and Jobs Report </w:t>
      </w:r>
    </w:p>
    <w:p w:rsidRPr="0057542B" w:rsidR="00AB026E" w:rsidP="00AB026E" w:rsidRDefault="00AB026E" w14:paraId="43A0226F" w14:textId="77777777">
      <w:pPr>
        <w:pStyle w:val="ListParagraph"/>
        <w:numPr>
          <w:ilvl w:val="1"/>
          <w:numId w:val="37"/>
        </w:numPr>
        <w:spacing w:after="160" w:line="259" w:lineRule="auto"/>
        <w:rPr>
          <w:rFonts w:ascii="Manrope" w:hAnsi="Manrope"/>
        </w:rPr>
      </w:pPr>
      <w:r w:rsidRPr="0057542B">
        <w:rPr>
          <w:rFonts w:ascii="Manrope" w:hAnsi="Manrope"/>
        </w:rPr>
        <w:t>Stakeholder lists (to be further developed by the consultant)</w:t>
      </w:r>
    </w:p>
    <w:p w:rsidRPr="0057542B" w:rsidR="00AB026E" w:rsidP="00AB026E" w:rsidRDefault="00AB026E" w14:paraId="7155D689" w14:textId="77777777">
      <w:pPr>
        <w:pStyle w:val="ListParagraph"/>
        <w:numPr>
          <w:ilvl w:val="0"/>
          <w:numId w:val="37"/>
        </w:numPr>
        <w:spacing w:after="160" w:line="259" w:lineRule="auto"/>
        <w:rPr>
          <w:rFonts w:ascii="Manrope" w:hAnsi="Manrope"/>
        </w:rPr>
      </w:pPr>
      <w:r w:rsidRPr="0057542B">
        <w:rPr>
          <w:rFonts w:ascii="Manrope" w:hAnsi="Manrope"/>
        </w:rPr>
        <w:t>NW Industrial Cluster Plan including Skills Overview and related partner materials including:</w:t>
      </w:r>
    </w:p>
    <w:p w:rsidRPr="0057542B" w:rsidR="00AB026E" w:rsidP="00AB026E" w:rsidRDefault="00AB026E" w14:paraId="05143A49" w14:textId="77777777">
      <w:pPr>
        <w:pStyle w:val="ListParagraph"/>
        <w:numPr>
          <w:ilvl w:val="1"/>
          <w:numId w:val="37"/>
        </w:numPr>
        <w:spacing w:after="160" w:line="259" w:lineRule="auto"/>
        <w:rPr>
          <w:rFonts w:ascii="Manrope" w:hAnsi="Manrope" w:cs="Calibri"/>
        </w:rPr>
      </w:pPr>
      <w:r w:rsidRPr="0057542B">
        <w:rPr>
          <w:rFonts w:ascii="Manrope" w:hAnsi="Manrope" w:cs="Calibri"/>
        </w:rPr>
        <w:t xml:space="preserve">Net Zero North West Cluster Plan documentation </w:t>
      </w:r>
    </w:p>
    <w:p w:rsidRPr="0057542B" w:rsidR="00AB026E" w:rsidP="00AB026E" w:rsidRDefault="00AB026E" w14:paraId="740CC760" w14:textId="77777777">
      <w:pPr>
        <w:pStyle w:val="ListParagraph"/>
        <w:numPr>
          <w:ilvl w:val="1"/>
          <w:numId w:val="37"/>
        </w:numPr>
        <w:spacing w:after="160" w:line="259" w:lineRule="auto"/>
        <w:rPr>
          <w:rStyle w:val="Hyperlink"/>
          <w:rFonts w:ascii="Manrope" w:hAnsi="Manrope" w:cs="Calibri"/>
        </w:rPr>
      </w:pPr>
      <w:hyperlink w:history="1">
        <w:r w:rsidRPr="0057542B">
          <w:rPr>
            <w:rStyle w:val="Hyperlink"/>
            <w:rFonts w:ascii="Manrope" w:hAnsi="Manrope" w:cs="Calibri"/>
          </w:rPr>
          <w:t>Net Zero North West Economic Prospectus</w:t>
        </w:r>
      </w:hyperlink>
    </w:p>
    <w:p w:rsidRPr="0057542B" w:rsidR="00AB026E" w:rsidP="00AB026E" w:rsidRDefault="00AB026E" w14:paraId="2949AB4F" w14:textId="77777777">
      <w:pPr>
        <w:pStyle w:val="ListParagraph"/>
        <w:numPr>
          <w:ilvl w:val="1"/>
          <w:numId w:val="37"/>
        </w:numPr>
        <w:spacing w:after="160" w:line="259" w:lineRule="auto"/>
        <w:rPr>
          <w:rFonts w:ascii="Manrope" w:hAnsi="Manrope" w:cs="Calibri"/>
        </w:rPr>
      </w:pPr>
      <w:r w:rsidRPr="0057542B">
        <w:rPr>
          <w:rStyle w:val="Hyperlink"/>
          <w:rFonts w:ascii="Manrope" w:hAnsi="Manrope" w:cs="Calibri"/>
        </w:rPr>
        <w:t>Summary of cluster plan skills position – University of Chester</w:t>
      </w:r>
    </w:p>
    <w:p w:rsidRPr="0057542B" w:rsidR="00AB026E" w:rsidP="00AB026E" w:rsidRDefault="00AB026E" w14:paraId="0A3DABE0" w14:textId="77777777">
      <w:pPr>
        <w:pStyle w:val="ListParagraph"/>
        <w:numPr>
          <w:ilvl w:val="1"/>
          <w:numId w:val="37"/>
        </w:numPr>
        <w:spacing w:after="160" w:line="259" w:lineRule="auto"/>
        <w:rPr>
          <w:rFonts w:ascii="Manrope" w:hAnsi="Manrope"/>
        </w:rPr>
      </w:pPr>
      <w:r w:rsidRPr="0057542B">
        <w:rPr>
          <w:rFonts w:ascii="Manrope" w:hAnsi="Manrope"/>
        </w:rPr>
        <w:t>The Net Zero Skills Challenge – Manchester Metropolitan University (2021)</w:t>
      </w:r>
    </w:p>
    <w:p w:rsidRPr="0057542B" w:rsidR="00AB026E" w:rsidP="00AB026E" w:rsidRDefault="00AB026E" w14:paraId="7AF7705C" w14:textId="77777777">
      <w:pPr>
        <w:pStyle w:val="ListParagraph"/>
        <w:numPr>
          <w:ilvl w:val="1"/>
          <w:numId w:val="37"/>
        </w:numPr>
        <w:spacing w:after="160" w:line="259" w:lineRule="auto"/>
        <w:rPr>
          <w:rFonts w:ascii="Manrope" w:hAnsi="Manrope"/>
        </w:rPr>
      </w:pPr>
      <w:r w:rsidRPr="0057542B">
        <w:rPr>
          <w:rFonts w:ascii="Manrope" w:hAnsi="Manrope"/>
        </w:rPr>
        <w:t>HyNet UK North West Mace/ University of Chester (July 2021) Socioeconomic Impact Assessment</w:t>
      </w:r>
    </w:p>
    <w:p w:rsidRPr="0057542B" w:rsidR="00AB026E" w:rsidP="00AB026E" w:rsidRDefault="00AB026E" w14:paraId="019E7E46" w14:textId="77777777">
      <w:pPr>
        <w:pStyle w:val="ListParagraph"/>
        <w:numPr>
          <w:ilvl w:val="1"/>
          <w:numId w:val="37"/>
        </w:numPr>
        <w:spacing w:after="160" w:line="259" w:lineRule="auto"/>
        <w:rPr>
          <w:rFonts w:ascii="Manrope" w:hAnsi="Manrope"/>
        </w:rPr>
      </w:pPr>
      <w:r w:rsidRPr="0057542B">
        <w:rPr>
          <w:rFonts w:ascii="Manrope" w:hAnsi="Manrope"/>
        </w:rPr>
        <w:t>HyNet UK North West Mace/ University of Chester (July 2021) Workforce Development Study</w:t>
      </w:r>
    </w:p>
    <w:p w:rsidRPr="0057542B" w:rsidR="00AB026E" w:rsidP="00AB026E" w:rsidRDefault="00AB026E" w14:paraId="385EF8DB" w14:textId="77777777">
      <w:pPr>
        <w:pStyle w:val="ListParagraph"/>
        <w:numPr>
          <w:ilvl w:val="1"/>
          <w:numId w:val="37"/>
        </w:numPr>
        <w:spacing w:after="160" w:line="259" w:lineRule="auto"/>
        <w:rPr>
          <w:rFonts w:ascii="Manrope" w:hAnsi="Manrope"/>
        </w:rPr>
      </w:pPr>
      <w:r w:rsidRPr="0057542B">
        <w:rPr>
          <w:rFonts w:ascii="Manrope" w:hAnsi="Manrope"/>
        </w:rPr>
        <w:t xml:space="preserve">Net Zero North West Business Plan </w:t>
      </w:r>
    </w:p>
    <w:p w:rsidRPr="0057542B" w:rsidR="00AB026E" w:rsidP="00AB026E" w:rsidRDefault="00AB026E" w14:paraId="2E7DB098" w14:textId="77777777">
      <w:pPr>
        <w:pStyle w:val="ListParagraph"/>
        <w:numPr>
          <w:ilvl w:val="1"/>
          <w:numId w:val="37"/>
        </w:numPr>
        <w:spacing w:after="160" w:line="259" w:lineRule="auto"/>
        <w:rPr>
          <w:rFonts w:ascii="Manrope" w:hAnsi="Manrope"/>
        </w:rPr>
      </w:pPr>
      <w:r w:rsidRPr="0057542B">
        <w:rPr>
          <w:rFonts w:ascii="Manrope" w:hAnsi="Manrope"/>
        </w:rPr>
        <w:t>Net Zero North West forthcoming Project Intelligence Platform</w:t>
      </w:r>
    </w:p>
    <w:p w:rsidRPr="0057542B" w:rsidR="00AB026E" w:rsidP="00AB026E" w:rsidRDefault="00AB026E" w14:paraId="26EC7DA7" w14:textId="77777777">
      <w:pPr>
        <w:pStyle w:val="ListParagraph"/>
        <w:numPr>
          <w:ilvl w:val="0"/>
          <w:numId w:val="37"/>
        </w:numPr>
        <w:rPr>
          <w:rFonts w:ascii="Manrope" w:hAnsi="Manrope" w:cs="Calibri"/>
        </w:rPr>
      </w:pPr>
      <w:r w:rsidRPr="0057542B">
        <w:rPr>
          <w:rFonts w:ascii="Manrope" w:hAnsi="Manrope" w:cs="Calibri"/>
        </w:rPr>
        <w:t>Data from sector / industry organisations</w:t>
      </w:r>
    </w:p>
    <w:p w:rsidRPr="0057542B" w:rsidR="00AB026E" w:rsidP="00AB026E" w:rsidRDefault="00AB026E" w14:paraId="599D3F9D" w14:textId="77777777">
      <w:pPr>
        <w:pStyle w:val="ListParagraph"/>
        <w:numPr>
          <w:ilvl w:val="1"/>
          <w:numId w:val="37"/>
        </w:numPr>
        <w:rPr>
          <w:rFonts w:ascii="Manrope" w:hAnsi="Manrope" w:cs="Calibri"/>
        </w:rPr>
      </w:pPr>
      <w:r w:rsidRPr="0057542B">
        <w:rPr>
          <w:rFonts w:ascii="Manrope" w:hAnsi="Manrope" w:cs="Calibri"/>
        </w:rPr>
        <w:t xml:space="preserve">e.g. ECITB, CITB and Cogent, and </w:t>
      </w:r>
      <w:proofErr w:type="spellStart"/>
      <w:r w:rsidRPr="0057542B">
        <w:rPr>
          <w:rFonts w:ascii="Manrope" w:hAnsi="Manrope" w:cs="Calibri"/>
        </w:rPr>
        <w:t>Opergy</w:t>
      </w:r>
      <w:proofErr w:type="spellEnd"/>
      <w:r w:rsidRPr="0057542B">
        <w:rPr>
          <w:rFonts w:ascii="Manrope" w:hAnsi="Manrope" w:cs="Calibri"/>
        </w:rPr>
        <w:t xml:space="preserve"> Energy Skills data platform (DESNZ partnered)</w:t>
      </w:r>
    </w:p>
    <w:p w:rsidRPr="0057542B" w:rsidR="00AB026E" w:rsidP="00AB026E" w:rsidRDefault="00AB026E" w14:paraId="009E62F9" w14:textId="77777777">
      <w:pPr>
        <w:pStyle w:val="ListParagraph"/>
        <w:numPr>
          <w:ilvl w:val="1"/>
          <w:numId w:val="37"/>
        </w:numPr>
        <w:rPr>
          <w:rFonts w:ascii="Manrope" w:hAnsi="Manrope" w:cs="Calibri"/>
        </w:rPr>
      </w:pPr>
      <w:r w:rsidRPr="0057542B">
        <w:rPr>
          <w:rFonts w:ascii="Manrope" w:hAnsi="Manrope" w:cs="Calibri"/>
        </w:rPr>
        <w:t xml:space="preserve">Summaries of existing Training Needs Analysis exercises where available from industry / industry representatives </w:t>
      </w:r>
    </w:p>
    <w:p w:rsidRPr="0057542B" w:rsidR="00AB026E" w:rsidP="00AB026E" w:rsidRDefault="00AB026E" w14:paraId="5747A460" w14:textId="77777777">
      <w:pPr>
        <w:pStyle w:val="ListParagraph"/>
        <w:numPr>
          <w:ilvl w:val="0"/>
          <w:numId w:val="37"/>
        </w:numPr>
        <w:spacing w:after="160" w:line="259" w:lineRule="auto"/>
        <w:rPr>
          <w:rFonts w:ascii="Manrope" w:hAnsi="Manrope"/>
        </w:rPr>
      </w:pPr>
      <w:r w:rsidRPr="0057542B">
        <w:rPr>
          <w:rFonts w:ascii="Manrope" w:hAnsi="Manrope"/>
        </w:rPr>
        <w:t>Wider national reports from similar bodies e.g.:</w:t>
      </w:r>
    </w:p>
    <w:p w:rsidRPr="0057542B" w:rsidR="00AB026E" w:rsidP="00AB026E" w:rsidRDefault="00AB026E" w14:paraId="7279E05F" w14:textId="77777777">
      <w:pPr>
        <w:pStyle w:val="ListParagraph"/>
        <w:numPr>
          <w:ilvl w:val="1"/>
          <w:numId w:val="37"/>
        </w:numPr>
        <w:shd w:val="clear" w:color="auto" w:fill="FFFFFF" w:themeFill="background1"/>
        <w:spacing w:after="160" w:line="259" w:lineRule="auto"/>
        <w:rPr>
          <w:rFonts w:ascii="Manrope" w:hAnsi="Manrope"/>
        </w:rPr>
      </w:pPr>
      <w:r w:rsidRPr="0057542B">
        <w:rPr>
          <w:rFonts w:ascii="Manrope" w:hAnsi="Manrope"/>
        </w:rPr>
        <w:t xml:space="preserve">Clean Power 2030 Action Plan: Assessment of the clean energy skills challenge – Gov.uk </w:t>
      </w:r>
    </w:p>
    <w:p w:rsidRPr="0057542B" w:rsidR="00AB026E" w:rsidP="00AB026E" w:rsidRDefault="00AB026E" w14:paraId="48A19E96" w14:textId="77777777">
      <w:pPr>
        <w:pStyle w:val="ListParagraph"/>
        <w:numPr>
          <w:ilvl w:val="1"/>
          <w:numId w:val="37"/>
        </w:numPr>
        <w:shd w:val="clear" w:color="auto" w:fill="FFFFFF" w:themeFill="background1"/>
        <w:spacing w:after="160" w:line="259" w:lineRule="auto"/>
        <w:rPr>
          <w:rFonts w:ascii="Manrope" w:hAnsi="Manrope"/>
        </w:rPr>
      </w:pPr>
      <w:r w:rsidRPr="0057542B">
        <w:rPr>
          <w:rFonts w:ascii="Manrope" w:hAnsi="Manrope"/>
        </w:rPr>
        <w:t>Towards Net Zero: The implications of the transition to net zero emissions for the Engineering Construction Industry – ECITB and Element Energy (March 2020)</w:t>
      </w:r>
    </w:p>
    <w:p w:rsidRPr="0057542B" w:rsidR="00AB026E" w:rsidP="00AB026E" w:rsidRDefault="00AB026E" w14:paraId="7B4DC6EA" w14:textId="77777777">
      <w:pPr>
        <w:pStyle w:val="ListParagraph"/>
        <w:numPr>
          <w:ilvl w:val="1"/>
          <w:numId w:val="37"/>
        </w:numPr>
        <w:shd w:val="clear" w:color="auto" w:fill="FFFFFF" w:themeFill="background1"/>
        <w:spacing w:after="160" w:line="259" w:lineRule="auto"/>
        <w:rPr>
          <w:rFonts w:ascii="Manrope" w:hAnsi="Manrope"/>
        </w:rPr>
      </w:pPr>
      <w:r w:rsidRPr="0057542B">
        <w:rPr>
          <w:rFonts w:ascii="Manrope" w:hAnsi="Manrope"/>
        </w:rPr>
        <w:t>Supply Chain Excellence for CCUS – CCSA (July 2021)</w:t>
      </w:r>
    </w:p>
    <w:p w:rsidRPr="0057542B" w:rsidR="00AB026E" w:rsidP="00AB026E" w:rsidRDefault="00AB026E" w14:paraId="71D50AD2" w14:textId="77777777">
      <w:pPr>
        <w:pStyle w:val="ListParagraph"/>
        <w:numPr>
          <w:ilvl w:val="1"/>
          <w:numId w:val="37"/>
        </w:numPr>
        <w:spacing w:after="160" w:line="259" w:lineRule="auto"/>
        <w:rPr>
          <w:rFonts w:ascii="Manrope" w:hAnsi="Manrope" w:cs="Calibri"/>
        </w:rPr>
      </w:pPr>
      <w:hyperlink w:history="1">
        <w:r w:rsidRPr="0057542B">
          <w:rPr>
            <w:rStyle w:val="Hyperlink"/>
            <w:rFonts w:ascii="Manrope" w:hAnsi="Manrope" w:cs="Calibri"/>
          </w:rPr>
          <w:t>Net Zero in the North East of England: Regional Transition Impacts</w:t>
        </w:r>
      </w:hyperlink>
      <w:r w:rsidRPr="0057542B">
        <w:rPr>
          <w:rFonts w:ascii="Manrope" w:hAnsi="Manrope" w:cs="Calibri"/>
        </w:rPr>
        <w:t xml:space="preserve"> </w:t>
      </w:r>
    </w:p>
    <w:p w:rsidRPr="0057542B" w:rsidR="00AB026E" w:rsidP="00AB026E" w:rsidRDefault="00AB026E" w14:paraId="150D1865" w14:textId="77777777">
      <w:pPr>
        <w:pStyle w:val="ListParagraph"/>
        <w:numPr>
          <w:ilvl w:val="1"/>
          <w:numId w:val="37"/>
        </w:numPr>
        <w:spacing w:after="160" w:line="259" w:lineRule="auto"/>
        <w:rPr>
          <w:rFonts w:ascii="Manrope" w:hAnsi="Manrope" w:cs="Calibri"/>
        </w:rPr>
      </w:pPr>
      <w:r w:rsidRPr="0057542B">
        <w:rPr>
          <w:rFonts w:ascii="Manrope" w:hAnsi="Manrope" w:cs="Calibri"/>
        </w:rPr>
        <w:t xml:space="preserve">Humber Industrial Cluster Skills Analysis </w:t>
      </w:r>
      <w:hyperlink w:history="1">
        <w:proofErr w:type="spellStart"/>
        <w:r w:rsidRPr="0057542B">
          <w:rPr>
            <w:rStyle w:val="Hyperlink"/>
            <w:rFonts w:ascii="Manrope" w:hAnsi="Manrope" w:cs="Calibri"/>
          </w:rPr>
          <w:t>Talkbook</w:t>
        </w:r>
        <w:proofErr w:type="spellEnd"/>
        <w:r w:rsidRPr="0057542B">
          <w:rPr>
            <w:rStyle w:val="Hyperlink"/>
            <w:rFonts w:ascii="Manrope" w:hAnsi="Manrope" w:cs="Calibri"/>
          </w:rPr>
          <w:t xml:space="preserve"> portrait template</w:t>
        </w:r>
      </w:hyperlink>
    </w:p>
    <w:p w:rsidRPr="0057542B" w:rsidR="00AB026E" w:rsidP="00AB026E" w:rsidRDefault="00AB026E" w14:paraId="326DA924" w14:textId="77777777">
      <w:pPr>
        <w:pStyle w:val="ListParagraph"/>
        <w:numPr>
          <w:ilvl w:val="1"/>
          <w:numId w:val="37"/>
        </w:numPr>
        <w:spacing w:after="160" w:line="259" w:lineRule="auto"/>
        <w:rPr>
          <w:rFonts w:ascii="Manrope" w:hAnsi="Manrope" w:cs="Calibri"/>
        </w:rPr>
      </w:pPr>
      <w:r w:rsidRPr="0057542B">
        <w:rPr>
          <w:rFonts w:ascii="Manrope" w:hAnsi="Manrope" w:cs="Calibri"/>
        </w:rPr>
        <w:t xml:space="preserve">Just transition activity in Scotland </w:t>
      </w:r>
    </w:p>
    <w:p w:rsidRPr="0057542B" w:rsidR="00AB026E" w:rsidP="00AB026E" w:rsidRDefault="00AB026E" w14:paraId="33FEAABD" w14:textId="77777777">
      <w:pPr>
        <w:pStyle w:val="ListParagraph"/>
        <w:numPr>
          <w:ilvl w:val="1"/>
          <w:numId w:val="37"/>
        </w:numPr>
        <w:spacing w:after="160" w:line="259" w:lineRule="auto"/>
        <w:rPr>
          <w:rFonts w:ascii="Manrope" w:hAnsi="Manrope" w:cs="Calibri"/>
        </w:rPr>
      </w:pPr>
      <w:r w:rsidRPr="0057542B">
        <w:rPr>
          <w:rFonts w:ascii="Manrope" w:hAnsi="Manrope" w:cs="Calibri"/>
        </w:rPr>
        <w:t xml:space="preserve">National Nuclear Taskforce and Skills Plan </w:t>
      </w:r>
    </w:p>
    <w:p w:rsidRPr="0057542B" w:rsidR="00AB026E" w:rsidP="00AB026E" w:rsidRDefault="00AB026E" w14:paraId="4BE8D446" w14:textId="77777777">
      <w:pPr>
        <w:pStyle w:val="ListParagraph"/>
        <w:numPr>
          <w:ilvl w:val="1"/>
          <w:numId w:val="37"/>
        </w:numPr>
        <w:spacing w:after="160" w:line="259" w:lineRule="auto"/>
        <w:rPr>
          <w:rFonts w:ascii="Manrope" w:hAnsi="Manrope" w:cs="Calibri"/>
        </w:rPr>
      </w:pPr>
      <w:hyperlink w:history="1">
        <w:r w:rsidRPr="0057542B">
          <w:rPr>
            <w:rStyle w:val="Hyperlink"/>
            <w:rFonts w:ascii="Manrope" w:hAnsi="Manrope" w:cs="Calibri"/>
          </w:rPr>
          <w:t>Green Jobs Taskforce report - GOV.UK</w:t>
        </w:r>
      </w:hyperlink>
    </w:p>
    <w:p w:rsidRPr="0057542B" w:rsidR="00AB026E" w:rsidP="00AB026E" w:rsidRDefault="00AB026E" w14:paraId="3E246370" w14:textId="77777777">
      <w:pPr>
        <w:pStyle w:val="ListParagraph"/>
        <w:numPr>
          <w:ilvl w:val="1"/>
          <w:numId w:val="37"/>
        </w:numPr>
        <w:spacing w:after="160" w:line="259" w:lineRule="auto"/>
        <w:rPr>
          <w:rFonts w:ascii="Manrope" w:hAnsi="Manrope" w:cs="Calibri"/>
        </w:rPr>
      </w:pPr>
      <w:r w:rsidRPr="0057542B">
        <w:rPr>
          <w:rFonts w:ascii="Manrope" w:hAnsi="Manrope" w:cs="Calibri"/>
        </w:rPr>
        <w:t xml:space="preserve">Hydrogen UK </w:t>
      </w:r>
      <w:hyperlink w:history="1">
        <w:r w:rsidRPr="0057542B">
          <w:rPr>
            <w:rStyle w:val="Hyperlink"/>
            <w:rFonts w:ascii="Manrope" w:hAnsi="Manrope" w:cs="Calibri"/>
          </w:rPr>
          <w:t>Jobs &amp; Skills - Hydrogen UK</w:t>
        </w:r>
      </w:hyperlink>
      <w:r w:rsidRPr="0057542B">
        <w:rPr>
          <w:rFonts w:ascii="Manrope" w:hAnsi="Manrope" w:cs="Calibri"/>
        </w:rPr>
        <w:t xml:space="preserve"> </w:t>
      </w:r>
    </w:p>
    <w:p w:rsidRPr="0057542B" w:rsidR="00AB026E" w:rsidP="00AB026E" w:rsidRDefault="00AB026E" w14:paraId="150789A5" w14:textId="77777777">
      <w:pPr>
        <w:pStyle w:val="ListParagraph"/>
        <w:numPr>
          <w:ilvl w:val="1"/>
          <w:numId w:val="37"/>
        </w:numPr>
        <w:spacing w:after="160" w:line="259" w:lineRule="auto"/>
        <w:rPr>
          <w:rFonts w:ascii="Manrope" w:hAnsi="Manrope" w:cs="Calibri"/>
        </w:rPr>
      </w:pPr>
      <w:r w:rsidRPr="0057542B">
        <w:rPr>
          <w:rFonts w:ascii="Manrope" w:hAnsi="Manrope" w:cs="Calibri"/>
        </w:rPr>
        <w:t>Skills England e.g. regional employer roundtable outputs - North</w:t>
      </w:r>
    </w:p>
    <w:p w:rsidRPr="0057542B" w:rsidR="00AB026E" w:rsidP="00AB026E" w:rsidRDefault="00AB026E" w14:paraId="5D383D21" w14:textId="77777777">
      <w:pPr>
        <w:rPr>
          <w:rFonts w:ascii="Manrope" w:hAnsi="Manrope"/>
        </w:rPr>
      </w:pPr>
      <w:r w:rsidRPr="0057542B">
        <w:rPr>
          <w:rFonts w:ascii="Manrope" w:hAnsi="Manrope"/>
        </w:rPr>
        <w:t>Outputs:</w:t>
      </w:r>
    </w:p>
    <w:p w:rsidRPr="0057542B" w:rsidR="00AB026E" w:rsidP="00AB026E" w:rsidRDefault="00AB026E" w14:paraId="518E120C" w14:textId="77777777">
      <w:pPr>
        <w:pStyle w:val="ListParagraph"/>
        <w:numPr>
          <w:ilvl w:val="0"/>
          <w:numId w:val="38"/>
        </w:numPr>
        <w:spacing w:after="160" w:line="259" w:lineRule="auto"/>
        <w:rPr>
          <w:rFonts w:ascii="Manrope" w:hAnsi="Manrope"/>
        </w:rPr>
      </w:pPr>
      <w:r w:rsidRPr="0057542B">
        <w:rPr>
          <w:rFonts w:ascii="Manrope" w:hAnsi="Manrope"/>
        </w:rPr>
        <w:t xml:space="preserve">Review of material provided with clear summary reflections. This should include summary of current evidence (with areas of alignment/contradiction/gaps) on the following: </w:t>
      </w:r>
    </w:p>
    <w:p w:rsidRPr="0057542B" w:rsidR="00AB026E" w:rsidP="00AB026E" w:rsidRDefault="00AB026E" w14:paraId="52574840" w14:textId="77777777">
      <w:pPr>
        <w:pStyle w:val="ListParagraph"/>
        <w:numPr>
          <w:ilvl w:val="1"/>
          <w:numId w:val="38"/>
        </w:numPr>
        <w:spacing w:after="160" w:line="259" w:lineRule="auto"/>
        <w:rPr>
          <w:rFonts w:ascii="Manrope" w:hAnsi="Manrope"/>
        </w:rPr>
      </w:pPr>
      <w:r w:rsidRPr="0057542B">
        <w:rPr>
          <w:rFonts w:ascii="Manrope" w:hAnsi="Manrope"/>
        </w:rPr>
        <w:t xml:space="preserve">The existing fossil fuels related skills and workforce base </w:t>
      </w:r>
    </w:p>
    <w:p w:rsidRPr="0057542B" w:rsidR="00AB026E" w:rsidP="00AB026E" w:rsidRDefault="00AB026E" w14:paraId="797B9CAF" w14:textId="77777777">
      <w:pPr>
        <w:pStyle w:val="ListParagraph"/>
        <w:numPr>
          <w:ilvl w:val="1"/>
          <w:numId w:val="38"/>
        </w:numPr>
        <w:spacing w:after="160" w:line="259" w:lineRule="auto"/>
        <w:rPr>
          <w:rFonts w:ascii="Manrope" w:hAnsi="Manrope"/>
        </w:rPr>
      </w:pPr>
      <w:r w:rsidRPr="0057542B">
        <w:rPr>
          <w:rFonts w:ascii="Manrope" w:hAnsi="Manrope"/>
        </w:rPr>
        <w:t xml:space="preserve">The existing clean energy jobs vacancies and skills base </w:t>
      </w:r>
    </w:p>
    <w:p w:rsidRPr="0057542B" w:rsidR="00AB026E" w:rsidP="00AB026E" w:rsidRDefault="00AB026E" w14:paraId="1636D2D3" w14:textId="77777777">
      <w:pPr>
        <w:pStyle w:val="ListParagraph"/>
        <w:numPr>
          <w:ilvl w:val="1"/>
          <w:numId w:val="38"/>
        </w:numPr>
        <w:spacing w:after="160" w:line="259" w:lineRule="auto"/>
        <w:rPr>
          <w:rFonts w:ascii="Manrope" w:hAnsi="Manrope"/>
        </w:rPr>
      </w:pPr>
      <w:r w:rsidRPr="0057542B">
        <w:rPr>
          <w:rFonts w:ascii="Manrope" w:hAnsi="Manrope"/>
        </w:rPr>
        <w:t>The expected shrinkage / growth / pivoting of these industries and vacancies/projected vacancies identified, linked as far as possible to decarbonisation timescales to 2030 and 2040</w:t>
      </w:r>
    </w:p>
    <w:p w:rsidRPr="0057542B" w:rsidR="00AB026E" w:rsidP="00AB026E" w:rsidRDefault="00AB026E" w14:paraId="504295D5" w14:textId="77777777">
      <w:pPr>
        <w:pStyle w:val="ListParagraph"/>
        <w:numPr>
          <w:ilvl w:val="1"/>
          <w:numId w:val="38"/>
        </w:numPr>
        <w:spacing w:after="160" w:line="259" w:lineRule="auto"/>
        <w:rPr>
          <w:rFonts w:ascii="Manrope" w:hAnsi="Manrope"/>
        </w:rPr>
      </w:pPr>
      <w:r w:rsidRPr="0057542B">
        <w:rPr>
          <w:rFonts w:ascii="Manrope" w:hAnsi="Manrope"/>
        </w:rPr>
        <w:t xml:space="preserve">Quantum of roles required vs labour and potential workforce identified </w:t>
      </w:r>
    </w:p>
    <w:p w:rsidRPr="0057542B" w:rsidR="00AB026E" w:rsidP="00AB026E" w:rsidRDefault="00AB026E" w14:paraId="257AFA87" w14:textId="77777777">
      <w:pPr>
        <w:pStyle w:val="ListParagraph"/>
        <w:numPr>
          <w:ilvl w:val="1"/>
          <w:numId w:val="38"/>
        </w:numPr>
        <w:spacing w:after="160" w:line="259" w:lineRule="auto"/>
        <w:rPr>
          <w:rFonts w:ascii="Manrope" w:hAnsi="Manrope"/>
        </w:rPr>
      </w:pPr>
      <w:r w:rsidRPr="0057542B">
        <w:rPr>
          <w:rFonts w:ascii="Manrope" w:hAnsi="Manrope"/>
        </w:rPr>
        <w:t xml:space="preserve">Intelligence about split across primes and supply chains </w:t>
      </w:r>
    </w:p>
    <w:p w:rsidRPr="0057542B" w:rsidR="00AB026E" w:rsidP="00AB026E" w:rsidRDefault="00AB026E" w14:paraId="79E9C0F7" w14:textId="77777777">
      <w:pPr>
        <w:pStyle w:val="ListParagraph"/>
        <w:numPr>
          <w:ilvl w:val="1"/>
          <w:numId w:val="38"/>
        </w:numPr>
        <w:spacing w:after="160" w:line="259" w:lineRule="auto"/>
        <w:rPr>
          <w:rFonts w:ascii="Manrope" w:hAnsi="Manrope"/>
        </w:rPr>
      </w:pPr>
      <w:r w:rsidRPr="0057542B">
        <w:rPr>
          <w:rFonts w:ascii="Manrope" w:hAnsi="Manrope"/>
        </w:rPr>
        <w:t xml:space="preserve">Data / intelligence on economic impact </w:t>
      </w:r>
    </w:p>
    <w:p w:rsidRPr="0057542B" w:rsidR="00AB026E" w:rsidP="00AB026E" w:rsidRDefault="00AB026E" w14:paraId="179CBF37" w14:textId="77777777">
      <w:pPr>
        <w:pStyle w:val="ListParagraph"/>
        <w:numPr>
          <w:ilvl w:val="1"/>
          <w:numId w:val="38"/>
        </w:numPr>
        <w:spacing w:after="160" w:line="259" w:lineRule="auto"/>
        <w:rPr>
          <w:rFonts w:ascii="Manrope" w:hAnsi="Manrope"/>
        </w:rPr>
      </w:pPr>
      <w:r w:rsidRPr="0057542B">
        <w:rPr>
          <w:rFonts w:ascii="Manrope" w:hAnsi="Manrope"/>
        </w:rPr>
        <w:t xml:space="preserve">Data / intelligence on equality, diversity and inclusion and social mobility </w:t>
      </w:r>
    </w:p>
    <w:p w:rsidRPr="0057542B" w:rsidR="00AB026E" w:rsidP="00AB026E" w:rsidRDefault="00AB026E" w14:paraId="736061A4" w14:textId="77777777">
      <w:pPr>
        <w:pStyle w:val="ListParagraph"/>
        <w:numPr>
          <w:ilvl w:val="1"/>
          <w:numId w:val="38"/>
        </w:numPr>
        <w:spacing w:after="160" w:line="259" w:lineRule="auto"/>
        <w:rPr>
          <w:rFonts w:ascii="Manrope" w:hAnsi="Manrope"/>
        </w:rPr>
      </w:pPr>
      <w:r w:rsidRPr="0057542B">
        <w:rPr>
          <w:rFonts w:ascii="Manrope" w:hAnsi="Manrope"/>
        </w:rPr>
        <w:t>Training providers active in the region for in-scope sectors/areas and any areas of specialisation etc</w:t>
      </w:r>
    </w:p>
    <w:p w:rsidRPr="0057542B" w:rsidR="00AB026E" w:rsidP="00AB026E" w:rsidRDefault="00AB026E" w14:paraId="538EC76A" w14:textId="10081FB6">
      <w:pPr>
        <w:pStyle w:val="ListParagraph"/>
        <w:numPr>
          <w:ilvl w:val="1"/>
          <w:numId w:val="38"/>
        </w:numPr>
        <w:spacing w:after="160" w:line="259" w:lineRule="auto"/>
        <w:rPr>
          <w:rFonts w:ascii="Manrope" w:hAnsi="Manrope"/>
        </w:rPr>
      </w:pPr>
      <w:r w:rsidRPr="2DF3893A">
        <w:rPr>
          <w:rFonts w:ascii="Manrope" w:hAnsi="Manrope"/>
        </w:rPr>
        <w:t>Relevant definitions worked with and clarification of the scope of the pilot focus area (sector/geography etc) for activities 2</w:t>
      </w:r>
      <w:r w:rsidRPr="2DF3893A" w:rsidR="2FAA45C2">
        <w:rPr>
          <w:rFonts w:ascii="Manrope" w:hAnsi="Manrope"/>
        </w:rPr>
        <w:t xml:space="preserve"> and 3</w:t>
      </w:r>
    </w:p>
    <w:p w:rsidRPr="0057542B" w:rsidR="00AB026E" w:rsidP="00AB026E" w:rsidRDefault="00AB026E" w14:paraId="27850AA5" w14:textId="77777777">
      <w:pPr>
        <w:pStyle w:val="ListParagraph"/>
        <w:numPr>
          <w:ilvl w:val="1"/>
          <w:numId w:val="38"/>
        </w:numPr>
        <w:spacing w:after="160" w:line="259" w:lineRule="auto"/>
        <w:rPr>
          <w:rFonts w:ascii="Manrope" w:hAnsi="Manrope"/>
        </w:rPr>
      </w:pPr>
      <w:r w:rsidRPr="0057542B">
        <w:rPr>
          <w:rFonts w:ascii="Manrope" w:hAnsi="Manrope"/>
        </w:rPr>
        <w:t xml:space="preserve">A baseline analysis with relevant data cuts at NW regional and subregional level for future activity </w:t>
      </w:r>
    </w:p>
    <w:p w:rsidR="00AB026E" w:rsidP="2DF3893A" w:rsidRDefault="00AB026E" w14:paraId="079E847E" w14:textId="22C34994">
      <w:pPr>
        <w:pStyle w:val="ListParagraph"/>
        <w:numPr>
          <w:ilvl w:val="0"/>
          <w:numId w:val="38"/>
        </w:numPr>
        <w:spacing w:after="160" w:line="259" w:lineRule="auto"/>
        <w:rPr>
          <w:rFonts w:ascii="Manrope" w:hAnsi="Manrope"/>
        </w:rPr>
      </w:pPr>
      <w:r w:rsidRPr="2DF3893A">
        <w:rPr>
          <w:rFonts w:ascii="Manrope" w:hAnsi="Manrope"/>
        </w:rPr>
        <w:t xml:space="preserve">Provide feedback to the client and partners on gaps / areas for further development and recommendations for completion as part of activity </w:t>
      </w:r>
      <w:r w:rsidRPr="2DF3893A" w:rsidR="15A8C8EA">
        <w:rPr>
          <w:rFonts w:ascii="Manrope" w:hAnsi="Manrope"/>
        </w:rPr>
        <w:t>2 and 3</w:t>
      </w:r>
    </w:p>
    <w:p w:rsidRPr="0057542B" w:rsidR="00AB026E" w:rsidP="2DF3893A" w:rsidRDefault="00AB026E" w14:paraId="403539F1" w14:textId="77777777">
      <w:pPr>
        <w:pStyle w:val="ListParagraph"/>
        <w:numPr>
          <w:ilvl w:val="0"/>
          <w:numId w:val="38"/>
        </w:numPr>
        <w:rPr>
          <w:rFonts w:ascii="Manrope" w:hAnsi="Manrope"/>
        </w:rPr>
      </w:pPr>
      <w:r w:rsidRPr="2DF3893A">
        <w:rPr>
          <w:rFonts w:ascii="Manrope" w:hAnsi="Manrope"/>
        </w:rPr>
        <w:t xml:space="preserve">This may be in the format of open access meeting &amp; slide presentations, GIS Mapping, spreadsheets, and will include a draft report. </w:t>
      </w:r>
    </w:p>
    <w:p w:rsidRPr="0057542B" w:rsidR="00AB026E" w:rsidP="00AB026E" w:rsidRDefault="00AB026E" w14:paraId="1BFF6A6C" w14:textId="77777777">
      <w:pPr>
        <w:rPr>
          <w:rFonts w:ascii="Manrope" w:hAnsi="Manrope"/>
        </w:rPr>
      </w:pPr>
    </w:p>
    <w:p w:rsidR="79ED9234" w:rsidP="79ED9234" w:rsidRDefault="79ED9234" w14:paraId="18CD8B45" w14:textId="382428C3">
      <w:pPr>
        <w:rPr>
          <w:rFonts w:ascii="Manrope" w:hAnsi="Manrope"/>
        </w:rPr>
      </w:pPr>
    </w:p>
    <w:p w:rsidR="7B4503B9" w:rsidP="79ED9234" w:rsidRDefault="7B4503B9" w14:paraId="6D456E64" w14:textId="790C9FC2">
      <w:pPr>
        <w:rPr>
          <w:rFonts w:ascii="Manrope" w:hAnsi="Manrope"/>
          <w:b w:val="1"/>
          <w:bCs w:val="1"/>
        </w:rPr>
      </w:pPr>
      <w:r w:rsidRPr="79ED9234" w:rsidR="7B4503B9">
        <w:rPr>
          <w:rFonts w:ascii="Manrope" w:hAnsi="Manrope"/>
          <w:b w:val="1"/>
          <w:bCs w:val="1"/>
        </w:rPr>
        <w:t>Activity 4: Training Needs Analysis</w:t>
      </w:r>
    </w:p>
    <w:p w:rsidR="7B4503B9" w:rsidP="79ED9234" w:rsidRDefault="7B4503B9" w14:paraId="00F12AD0" w14:textId="31640275">
      <w:pPr>
        <w:pStyle w:val="ListParagraph"/>
        <w:numPr>
          <w:ilvl w:val="0"/>
          <w:numId w:val="51"/>
        </w:numPr>
        <w:rPr>
          <w:rFonts w:ascii="Manrope" w:hAnsi="Manrope"/>
          <w:b w:val="0"/>
          <w:bCs w:val="0"/>
        </w:rPr>
      </w:pPr>
      <w:r w:rsidRPr="79ED9234" w:rsidR="7B4503B9">
        <w:rPr>
          <w:rFonts w:ascii="Manrope" w:hAnsi="Manrope"/>
          <w:b w:val="0"/>
          <w:bCs w:val="0"/>
        </w:rPr>
        <w:t xml:space="preserve">Substantive work is </w:t>
      </w:r>
      <w:r w:rsidRPr="79ED9234" w:rsidR="7B4503B9">
        <w:rPr>
          <w:rFonts w:ascii="Manrope" w:hAnsi="Manrope"/>
          <w:b w:val="0"/>
          <w:bCs w:val="0"/>
        </w:rPr>
        <w:t>required</w:t>
      </w:r>
      <w:r w:rsidRPr="79ED9234" w:rsidR="7B4503B9">
        <w:rPr>
          <w:rFonts w:ascii="Manrope" w:hAnsi="Manrope"/>
          <w:b w:val="0"/>
          <w:bCs w:val="0"/>
        </w:rPr>
        <w:t xml:space="preserve"> to examine the training needs of existing carbon intensive industry in Cheshire and Warrington.</w:t>
      </w:r>
    </w:p>
    <w:p w:rsidR="7B4503B9" w:rsidP="79ED9234" w:rsidRDefault="7B4503B9" w14:paraId="71AB855B" w14:textId="2174DC26">
      <w:pPr>
        <w:pStyle w:val="ListParagraph"/>
        <w:numPr>
          <w:ilvl w:val="0"/>
          <w:numId w:val="51"/>
        </w:numPr>
        <w:rPr>
          <w:rFonts w:ascii="Manrope" w:hAnsi="Manrope"/>
          <w:b w:val="0"/>
          <w:bCs w:val="0"/>
        </w:rPr>
      </w:pPr>
      <w:r w:rsidRPr="79ED9234" w:rsidR="7B4503B9">
        <w:rPr>
          <w:rFonts w:ascii="Manrope" w:hAnsi="Manrope"/>
          <w:b w:val="0"/>
          <w:bCs w:val="0"/>
        </w:rPr>
        <w:t>This will provide more granular detail and further insights into current skills base, current skills gap, and emerging skills requirements.</w:t>
      </w:r>
    </w:p>
    <w:p w:rsidR="7B4503B9" w:rsidP="79ED9234" w:rsidRDefault="7B4503B9" w14:paraId="566564F5" w14:textId="4A389BBF">
      <w:pPr>
        <w:pStyle w:val="ListParagraph"/>
        <w:numPr>
          <w:ilvl w:val="0"/>
          <w:numId w:val="51"/>
        </w:numPr>
        <w:rPr>
          <w:rFonts w:ascii="Manrope" w:hAnsi="Manrope"/>
          <w:b w:val="0"/>
          <w:bCs w:val="0"/>
        </w:rPr>
      </w:pPr>
      <w:r w:rsidRPr="79ED9234" w:rsidR="7B4503B9">
        <w:rPr>
          <w:rFonts w:ascii="Manrope" w:hAnsi="Manrope"/>
          <w:b w:val="0"/>
          <w:bCs w:val="0"/>
        </w:rPr>
        <w:t>This work will be conducted in conjunction with private sector stakeholders to best assess their requirements</w:t>
      </w:r>
    </w:p>
    <w:p w:rsidR="7B4503B9" w:rsidP="79ED9234" w:rsidRDefault="7B4503B9" w14:paraId="1659C29E" w14:textId="223FD203">
      <w:pPr>
        <w:pStyle w:val="ListParagraph"/>
        <w:numPr>
          <w:ilvl w:val="0"/>
          <w:numId w:val="51"/>
        </w:numPr>
        <w:rPr>
          <w:rFonts w:ascii="Manrope" w:hAnsi="Manrope"/>
          <w:b w:val="0"/>
          <w:bCs w:val="0"/>
        </w:rPr>
      </w:pPr>
      <w:r w:rsidRPr="79ED9234" w:rsidR="7B4503B9">
        <w:rPr>
          <w:rFonts w:ascii="Manrope" w:hAnsi="Manrope"/>
          <w:b w:val="0"/>
          <w:bCs w:val="0"/>
        </w:rPr>
        <w:t xml:space="preserve">Outputs from this work would feed </w:t>
      </w:r>
      <w:r w:rsidRPr="79ED9234" w:rsidR="7B4503B9">
        <w:rPr>
          <w:rFonts w:ascii="Manrope" w:hAnsi="Manrope"/>
          <w:b w:val="0"/>
          <w:bCs w:val="0"/>
        </w:rPr>
        <w:t>in to</w:t>
      </w:r>
      <w:r w:rsidRPr="79ED9234" w:rsidR="7B4503B9">
        <w:rPr>
          <w:rFonts w:ascii="Manrope" w:hAnsi="Manrope"/>
          <w:b w:val="0"/>
          <w:bCs w:val="0"/>
        </w:rPr>
        <w:t xml:space="preserve"> activity 3.</w:t>
      </w:r>
    </w:p>
    <w:p w:rsidR="79ED9234" w:rsidP="79ED9234" w:rsidRDefault="79ED9234" w14:paraId="6E4FCB49" w14:textId="7A6CD299">
      <w:pPr>
        <w:rPr>
          <w:rFonts w:ascii="Manrope" w:hAnsi="Manrope"/>
          <w:b w:val="0"/>
          <w:bCs w:val="0"/>
          <w:highlight w:val="darkGreen"/>
        </w:rPr>
      </w:pPr>
    </w:p>
    <w:p w:rsidR="7B4503B9" w:rsidP="79ED9234" w:rsidRDefault="7B4503B9" w14:paraId="25928756" w14:textId="0ED48337">
      <w:pPr>
        <w:pStyle w:val="Normal"/>
        <w:suppressLineNumbers w:val="0"/>
        <w:shd w:val="clear" w:color="auto" w:fill="DAEEF3" w:themeFill="accent5" w:themeFillTint="33"/>
        <w:bidi w:val="0"/>
        <w:rPr>
          <w:rFonts w:ascii="Manrope" w:hAnsi="Manrope" w:cs="Calibri"/>
          <w:b w:val="1"/>
          <w:bCs w:val="1"/>
        </w:rPr>
      </w:pPr>
      <w:r w:rsidRPr="79ED9234" w:rsidR="7B4503B9">
        <w:rPr>
          <w:rFonts w:ascii="Manrope" w:hAnsi="Manrope" w:cs="Calibri"/>
          <w:b w:val="1"/>
          <w:bCs w:val="1"/>
        </w:rPr>
        <w:t>Phase 2</w:t>
      </w:r>
      <w:r w:rsidRPr="79ED9234" w:rsidR="09C7B76B">
        <w:rPr>
          <w:rFonts w:ascii="Manrope" w:hAnsi="Manrope" w:cs="Calibri"/>
          <w:b w:val="1"/>
          <w:bCs w:val="1"/>
        </w:rPr>
        <w:t xml:space="preserve"> - NOT INCLUDED WITHIN TENDER (for info)</w:t>
      </w:r>
      <w:r w:rsidRPr="79ED9234" w:rsidR="7B4503B9">
        <w:rPr>
          <w:rFonts w:ascii="Manrope" w:hAnsi="Manrope" w:cs="Calibri"/>
          <w:b w:val="1"/>
          <w:bCs w:val="1"/>
        </w:rPr>
        <w:t>:</w:t>
      </w:r>
    </w:p>
    <w:p w:rsidRPr="0057542B" w:rsidR="00AB026E" w:rsidP="00AB026E" w:rsidRDefault="00AB026E" w14:paraId="0B2AD74E" w14:textId="77777777">
      <w:pPr>
        <w:pStyle w:val="ListParagraph"/>
        <w:numPr>
          <w:ilvl w:val="0"/>
          <w:numId w:val="39"/>
        </w:numPr>
        <w:spacing w:after="160" w:line="259" w:lineRule="auto"/>
        <w:rPr>
          <w:rFonts w:ascii="Manrope" w:hAnsi="Manrope" w:cs="Calibri"/>
          <w:b/>
          <w:bCs/>
        </w:rPr>
      </w:pPr>
      <w:r w:rsidRPr="0057542B">
        <w:rPr>
          <w:rFonts w:ascii="Manrope" w:hAnsi="Manrope" w:cs="Calibri"/>
        </w:rPr>
        <w:t xml:space="preserve">The intent of the Plan creation is to then implement the pilot initiatives in financial year 25/26 with additional funding. This funding is TBC during the scope of this consultancy therefore is not part of this scope. However, should the funding be confirmed, the Plan development will need to feed into the pilot programme. </w:t>
      </w:r>
    </w:p>
    <w:p w:rsidRPr="0057542B" w:rsidR="00AB026E" w:rsidP="00AB026E" w:rsidRDefault="00AB026E" w14:paraId="05926F61" w14:textId="77777777">
      <w:pPr>
        <w:pStyle w:val="ListParagraph"/>
        <w:numPr>
          <w:ilvl w:val="0"/>
          <w:numId w:val="39"/>
        </w:numPr>
        <w:spacing w:after="160" w:line="259" w:lineRule="auto"/>
        <w:rPr>
          <w:rFonts w:ascii="Manrope" w:hAnsi="Manrope" w:cs="Calibri"/>
        </w:rPr>
      </w:pPr>
      <w:r w:rsidRPr="0057542B">
        <w:rPr>
          <w:rFonts w:ascii="Manrope" w:hAnsi="Manrope" w:cs="Calibri"/>
        </w:rPr>
        <w:t>However, the consultant should aim to deliver a Plan that proposes practical solutions to the skills needs / gaps that can be delivered in subsequent years. It is expected that the plan would be reviewed against the guidance by the funder to see whether they are eligible / priority for phase 2 funding.</w:t>
      </w:r>
    </w:p>
    <w:p w:rsidRPr="0057542B" w:rsidR="00AB026E" w:rsidP="00AB026E" w:rsidRDefault="00AB026E" w14:paraId="5DC79DE0" w14:textId="77777777">
      <w:pPr>
        <w:pStyle w:val="ListParagraph"/>
        <w:numPr>
          <w:ilvl w:val="0"/>
          <w:numId w:val="39"/>
        </w:numPr>
        <w:spacing w:after="160" w:line="259" w:lineRule="auto"/>
        <w:rPr>
          <w:rFonts w:ascii="Manrope" w:hAnsi="Manrope" w:cs="Calibri"/>
        </w:rPr>
      </w:pPr>
      <w:r w:rsidRPr="0057542B">
        <w:rPr>
          <w:rFonts w:ascii="Manrope" w:hAnsi="Manrope" w:cs="Calibri"/>
        </w:rPr>
        <w:t xml:space="preserve">Pilots at Phase 2 should where possible be supported by </w:t>
      </w:r>
      <w:r w:rsidRPr="0057542B">
        <w:rPr>
          <w:rFonts w:ascii="Manrope" w:hAnsi="Manrope" w:cs="Calibri"/>
          <w:i/>
          <w:iCs/>
        </w:rPr>
        <w:t>co-investment for workforce interventions in the local area provided by a local partner</w:t>
      </w:r>
      <w:r w:rsidRPr="0057542B">
        <w:rPr>
          <w:rFonts w:ascii="Manrope" w:hAnsi="Manrope" w:cs="Calibri"/>
        </w:rPr>
        <w:t xml:space="preserve"> which could include but is not limited to the company carrying out any redundancies and or local companies/businesses. Co-investment or match funding skills intervention will be determined on a case-by-case basis. </w:t>
      </w:r>
    </w:p>
    <w:p w:rsidRPr="0057542B" w:rsidR="00AB026E" w:rsidP="00AB026E" w:rsidRDefault="00AB026E" w14:paraId="4E0078B6" w14:textId="77777777">
      <w:pPr>
        <w:pStyle w:val="ListParagraph"/>
        <w:numPr>
          <w:ilvl w:val="0"/>
          <w:numId w:val="39"/>
        </w:numPr>
        <w:spacing w:after="160" w:line="259" w:lineRule="auto"/>
        <w:rPr>
          <w:rFonts w:ascii="Manrope" w:hAnsi="Manrope" w:cs="Calibri"/>
        </w:rPr>
      </w:pPr>
      <w:r w:rsidRPr="0057542B">
        <w:rPr>
          <w:rFonts w:ascii="Manrope" w:hAnsi="Manrope" w:cs="Calibri"/>
        </w:rPr>
        <w:t xml:space="preserve">Potential skills interventions could cover things such as increasing training capacity, funding targeted hubs and project teams to transition workers, fund further college courses, facilitating knowledge transfer within industry and financial support for employers who wish to co-deliver bespoke training programmes. </w:t>
      </w:r>
    </w:p>
    <w:p w:rsidRPr="0057542B" w:rsidR="00AB026E" w:rsidP="00AB026E" w:rsidRDefault="00AB026E" w14:paraId="4D886681" w14:textId="77777777">
      <w:pPr>
        <w:rPr>
          <w:rFonts w:ascii="Manrope" w:hAnsi="Manrope"/>
        </w:rPr>
      </w:pPr>
    </w:p>
    <w:sectPr w:rsidRPr="0057542B" w:rsidR="00AB026E" w:rsidSect="007230CC">
      <w:headerReference w:type="default" r:id="rId15"/>
      <w:footerReference w:type="even" r:id="rId16"/>
      <w:footerReference w:type="defaul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D36BB" w:rsidRDefault="00FD36BB" w14:paraId="63CB98BF" w14:textId="77777777">
      <w:r>
        <w:separator/>
      </w:r>
    </w:p>
  </w:endnote>
  <w:endnote w:type="continuationSeparator" w:id="0">
    <w:p w:rsidR="00FD36BB" w:rsidRDefault="00FD36BB" w14:paraId="36312D15" w14:textId="77777777">
      <w:r>
        <w:continuationSeparator/>
      </w:r>
    </w:p>
  </w:endnote>
  <w:endnote w:type="continuationNotice" w:id="1">
    <w:p w:rsidR="0001660B" w:rsidRDefault="0001660B" w14:paraId="3EC2F81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w:altName w:val="Calibri"/>
    <w:charset w:val="00"/>
    <w:family w:val="auto"/>
    <w:pitch w:val="variable"/>
    <w:sig w:usb0="A00002BF" w:usb1="5000206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0EB6" w:rsidP="00E95F95" w:rsidRDefault="008D0EB6" w14:paraId="085FB04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0EB6" w:rsidP="008F2927" w:rsidRDefault="008D0EB6" w14:paraId="59FA61DE" w14:textId="77777777">
    <w:pPr>
      <w:pStyle w:val="Footer"/>
      <w:ind w:right="360"/>
    </w:pPr>
  </w:p>
  <w:p w:rsidR="008D0EB6" w:rsidRDefault="008D0EB6" w14:paraId="758965D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0EB6" w:rsidP="00E95F95" w:rsidRDefault="008D0EB6" w14:paraId="2C70BFEE"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8D0EB6" w:rsidP="008F2927" w:rsidRDefault="008D0EB6" w14:paraId="7C7FE905" w14:textId="77777777">
    <w:pPr>
      <w:pStyle w:val="Footer"/>
      <w:ind w:right="360"/>
    </w:pPr>
  </w:p>
  <w:p w:rsidR="008D0EB6" w:rsidRDefault="008D0EB6" w14:paraId="521B63A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D36BB" w:rsidRDefault="00FD36BB" w14:paraId="183E374E" w14:textId="77777777">
      <w:r>
        <w:separator/>
      </w:r>
    </w:p>
  </w:footnote>
  <w:footnote w:type="continuationSeparator" w:id="0">
    <w:p w:rsidR="00FD36BB" w:rsidRDefault="00FD36BB" w14:paraId="11CC67A2" w14:textId="77777777">
      <w:r>
        <w:continuationSeparator/>
      </w:r>
    </w:p>
  </w:footnote>
  <w:footnote w:type="continuationNotice" w:id="1">
    <w:p w:rsidR="0001660B" w:rsidRDefault="0001660B" w14:paraId="32DAEEC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8D0EB6" w:rsidP="00604C6C" w:rsidRDefault="00063CFC" w14:paraId="471B507D" w14:textId="5BC81049">
    <w:pPr>
      <w:pStyle w:val="Header"/>
      <w:jc w:val="center"/>
    </w:pPr>
    <w:r>
      <w:rPr>
        <w:noProof/>
      </w:rPr>
      <w:drawing>
        <wp:anchor distT="0" distB="0" distL="114300" distR="114300" simplePos="0" relativeHeight="251658240" behindDoc="1" locked="0" layoutInCell="1" allowOverlap="1" wp14:anchorId="25259783" wp14:editId="5EC52A14">
          <wp:simplePos x="0" y="0"/>
          <wp:positionH relativeFrom="column">
            <wp:posOffset>-19050</wp:posOffset>
          </wp:positionH>
          <wp:positionV relativeFrom="paragraph">
            <wp:posOffset>-268605</wp:posOffset>
          </wp:positionV>
          <wp:extent cx="1609725" cy="916305"/>
          <wp:effectExtent l="0" t="0" r="9525" b="0"/>
          <wp:wrapTight wrapText="bothSides">
            <wp:wrapPolygon edited="0">
              <wp:start x="0" y="0"/>
              <wp:lineTo x="0" y="20208"/>
              <wp:lineTo x="12525" y="21106"/>
              <wp:lineTo x="15337" y="21106"/>
              <wp:lineTo x="21472" y="20208"/>
              <wp:lineTo x="21472" y="14819"/>
              <wp:lineTo x="16615" y="14370"/>
              <wp:lineTo x="21217" y="12574"/>
              <wp:lineTo x="20961" y="8532"/>
              <wp:lineTo x="13804" y="7185"/>
              <wp:lineTo x="20194" y="5389"/>
              <wp:lineTo x="20450" y="898"/>
              <wp:lineTo x="15593"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609725" cy="916305"/>
                  </a:xfrm>
                  <a:prstGeom prst="rect">
                    <a:avLst/>
                  </a:prstGeom>
                </pic:spPr>
              </pic:pic>
            </a:graphicData>
          </a:graphic>
          <wp14:sizeRelH relativeFrom="margin">
            <wp14:pctWidth>0</wp14:pctWidth>
          </wp14:sizeRelH>
          <wp14:sizeRelV relativeFrom="margin">
            <wp14:pctHeight>0</wp14:pctHeight>
          </wp14:sizeRelV>
        </wp:anchor>
      </w:drawing>
    </w:r>
  </w:p>
  <w:p w:rsidR="008D0EB6" w:rsidRDefault="008D0EB6" w14:paraId="7DEBA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0">
    <w:nsid w:val="3db5ae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7f8558d8"/>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766686"/>
    <w:multiLevelType w:val="hybridMultilevel"/>
    <w:tmpl w:val="2448671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3C31052"/>
    <w:multiLevelType w:val="hybridMultilevel"/>
    <w:tmpl w:val="8B62B0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C75D45"/>
    <w:multiLevelType w:val="hybridMultilevel"/>
    <w:tmpl w:val="C0A4E8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365B2B"/>
    <w:multiLevelType w:val="hybridMultilevel"/>
    <w:tmpl w:val="71CE812C"/>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1746DE"/>
    <w:multiLevelType w:val="hybridMultilevel"/>
    <w:tmpl w:val="D7C07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9F2DEB"/>
    <w:multiLevelType w:val="hybridMultilevel"/>
    <w:tmpl w:val="814823D4"/>
    <w:lvl w:ilvl="0" w:tplc="53C2BBAA">
      <w:start w:val="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1EE03DC"/>
    <w:multiLevelType w:val="hybridMultilevel"/>
    <w:tmpl w:val="58A04406"/>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0" w15:restartNumberingAfterBreak="0">
    <w:nsid w:val="13695557"/>
    <w:multiLevelType w:val="hybridMultilevel"/>
    <w:tmpl w:val="86D03A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44F55CB"/>
    <w:multiLevelType w:val="hybridMultilevel"/>
    <w:tmpl w:val="DDD260A6"/>
    <w:lvl w:ilvl="0" w:tplc="0809000F">
      <w:start w:val="1"/>
      <w:numFmt w:val="decimal"/>
      <w:lvlText w:val="%1."/>
      <w:lvlJc w:val="left"/>
      <w:pPr>
        <w:tabs>
          <w:tab w:val="num" w:pos="960"/>
        </w:tabs>
        <w:ind w:left="96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8A77978"/>
    <w:multiLevelType w:val="hybridMultilevel"/>
    <w:tmpl w:val="3BC09CA0"/>
    <w:lvl w:ilvl="0" w:tplc="63D08D8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4"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A27EB1"/>
    <w:multiLevelType w:val="hybridMultilevel"/>
    <w:tmpl w:val="4B043782"/>
    <w:lvl w:ilvl="0" w:tplc="ADB20226">
      <w:start w:val="1"/>
      <w:numFmt w:val="bullet"/>
      <w:lvlText w:val="•"/>
      <w:lvlJc w:val="left"/>
      <w:pPr>
        <w:tabs>
          <w:tab w:val="num" w:pos="1800"/>
        </w:tabs>
        <w:ind w:left="1800" w:hanging="360"/>
      </w:pPr>
      <w:rPr>
        <w:rFonts w:hint="default" w:ascii="Arial" w:hAnsi="Aria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6" w15:restartNumberingAfterBreak="0">
    <w:nsid w:val="26F71124"/>
    <w:multiLevelType w:val="hybridMultilevel"/>
    <w:tmpl w:val="93FA73D0"/>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7" w15:restartNumberingAfterBreak="0">
    <w:nsid w:val="308C231A"/>
    <w:multiLevelType w:val="hybridMultilevel"/>
    <w:tmpl w:val="211A2E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956B46"/>
    <w:multiLevelType w:val="hybridMultilevel"/>
    <w:tmpl w:val="41AA6B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2C26863"/>
    <w:multiLevelType w:val="hybridMultilevel"/>
    <w:tmpl w:val="FE5002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C013C0"/>
    <w:multiLevelType w:val="hybridMultilevel"/>
    <w:tmpl w:val="DA0EE8C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3433A1"/>
    <w:multiLevelType w:val="hybridMultilevel"/>
    <w:tmpl w:val="1E980D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21601C"/>
    <w:multiLevelType w:val="hybridMultilevel"/>
    <w:tmpl w:val="AAE0E638"/>
    <w:lvl w:ilvl="0" w:tplc="08090001">
      <w:start w:val="1"/>
      <w:numFmt w:val="bullet"/>
      <w:lvlText w:val=""/>
      <w:lvlJc w:val="left"/>
      <w:pPr>
        <w:ind w:left="915" w:hanging="360"/>
      </w:pPr>
      <w:rPr>
        <w:rFonts w:hint="default" w:ascii="Symbol" w:hAnsi="Symbol"/>
      </w:rPr>
    </w:lvl>
    <w:lvl w:ilvl="1" w:tplc="08090003" w:tentative="1">
      <w:start w:val="1"/>
      <w:numFmt w:val="bullet"/>
      <w:lvlText w:val="o"/>
      <w:lvlJc w:val="left"/>
      <w:pPr>
        <w:ind w:left="1635" w:hanging="360"/>
      </w:pPr>
      <w:rPr>
        <w:rFonts w:hint="default" w:ascii="Courier New" w:hAnsi="Courier New" w:cs="Courier New"/>
      </w:rPr>
    </w:lvl>
    <w:lvl w:ilvl="2" w:tplc="08090005" w:tentative="1">
      <w:start w:val="1"/>
      <w:numFmt w:val="bullet"/>
      <w:lvlText w:val=""/>
      <w:lvlJc w:val="left"/>
      <w:pPr>
        <w:ind w:left="2355" w:hanging="360"/>
      </w:pPr>
      <w:rPr>
        <w:rFonts w:hint="default" w:ascii="Wingdings" w:hAnsi="Wingdings"/>
      </w:rPr>
    </w:lvl>
    <w:lvl w:ilvl="3" w:tplc="08090001" w:tentative="1">
      <w:start w:val="1"/>
      <w:numFmt w:val="bullet"/>
      <w:lvlText w:val=""/>
      <w:lvlJc w:val="left"/>
      <w:pPr>
        <w:ind w:left="3075" w:hanging="360"/>
      </w:pPr>
      <w:rPr>
        <w:rFonts w:hint="default" w:ascii="Symbol" w:hAnsi="Symbol"/>
      </w:rPr>
    </w:lvl>
    <w:lvl w:ilvl="4" w:tplc="08090003" w:tentative="1">
      <w:start w:val="1"/>
      <w:numFmt w:val="bullet"/>
      <w:lvlText w:val="o"/>
      <w:lvlJc w:val="left"/>
      <w:pPr>
        <w:ind w:left="3795" w:hanging="360"/>
      </w:pPr>
      <w:rPr>
        <w:rFonts w:hint="default" w:ascii="Courier New" w:hAnsi="Courier New" w:cs="Courier New"/>
      </w:rPr>
    </w:lvl>
    <w:lvl w:ilvl="5" w:tplc="08090005" w:tentative="1">
      <w:start w:val="1"/>
      <w:numFmt w:val="bullet"/>
      <w:lvlText w:val=""/>
      <w:lvlJc w:val="left"/>
      <w:pPr>
        <w:ind w:left="4515" w:hanging="360"/>
      </w:pPr>
      <w:rPr>
        <w:rFonts w:hint="default" w:ascii="Wingdings" w:hAnsi="Wingdings"/>
      </w:rPr>
    </w:lvl>
    <w:lvl w:ilvl="6" w:tplc="08090001" w:tentative="1">
      <w:start w:val="1"/>
      <w:numFmt w:val="bullet"/>
      <w:lvlText w:val=""/>
      <w:lvlJc w:val="left"/>
      <w:pPr>
        <w:ind w:left="5235" w:hanging="360"/>
      </w:pPr>
      <w:rPr>
        <w:rFonts w:hint="default" w:ascii="Symbol" w:hAnsi="Symbol"/>
      </w:rPr>
    </w:lvl>
    <w:lvl w:ilvl="7" w:tplc="08090003" w:tentative="1">
      <w:start w:val="1"/>
      <w:numFmt w:val="bullet"/>
      <w:lvlText w:val="o"/>
      <w:lvlJc w:val="left"/>
      <w:pPr>
        <w:ind w:left="5955" w:hanging="360"/>
      </w:pPr>
      <w:rPr>
        <w:rFonts w:hint="default" w:ascii="Courier New" w:hAnsi="Courier New" w:cs="Courier New"/>
      </w:rPr>
    </w:lvl>
    <w:lvl w:ilvl="8" w:tplc="08090005" w:tentative="1">
      <w:start w:val="1"/>
      <w:numFmt w:val="bullet"/>
      <w:lvlText w:val=""/>
      <w:lvlJc w:val="left"/>
      <w:pPr>
        <w:ind w:left="6675" w:hanging="360"/>
      </w:pPr>
      <w:rPr>
        <w:rFonts w:hint="default" w:ascii="Wingdings" w:hAnsi="Wingdings"/>
      </w:rPr>
    </w:lvl>
  </w:abstractNum>
  <w:abstractNum w:abstractNumId="24" w15:restartNumberingAfterBreak="0">
    <w:nsid w:val="3EBB4AFD"/>
    <w:multiLevelType w:val="hybridMultilevel"/>
    <w:tmpl w:val="6152047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9225C8"/>
    <w:multiLevelType w:val="hybridMultilevel"/>
    <w:tmpl w:val="FD4628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786739"/>
    <w:multiLevelType w:val="hybridMultilevel"/>
    <w:tmpl w:val="614C26FA"/>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7"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hint="default" w:ascii="Symbol" w:hAnsi="Symbol" w:eastAsia="Times New Roman"/>
      </w:rPr>
    </w:lvl>
    <w:lvl w:ilvl="1" w:tplc="08090003" w:tentative="1">
      <w:start w:val="1"/>
      <w:numFmt w:val="bullet"/>
      <w:lvlText w:val="o"/>
      <w:lvlJc w:val="left"/>
      <w:pPr>
        <w:tabs>
          <w:tab w:val="num" w:pos="2520"/>
        </w:tabs>
        <w:ind w:left="2520" w:hanging="360"/>
      </w:pPr>
      <w:rPr>
        <w:rFonts w:hint="default" w:ascii="Courier New" w:hAnsi="Courier New"/>
      </w:rPr>
    </w:lvl>
    <w:lvl w:ilvl="2" w:tplc="08090005" w:tentative="1">
      <w:start w:val="1"/>
      <w:numFmt w:val="bullet"/>
      <w:lvlText w:val=""/>
      <w:lvlJc w:val="left"/>
      <w:pPr>
        <w:tabs>
          <w:tab w:val="num" w:pos="3240"/>
        </w:tabs>
        <w:ind w:left="3240" w:hanging="360"/>
      </w:pPr>
      <w:rPr>
        <w:rFonts w:hint="default" w:ascii="Wingdings" w:hAnsi="Wingdings"/>
      </w:rPr>
    </w:lvl>
    <w:lvl w:ilvl="3" w:tplc="08090001" w:tentative="1">
      <w:start w:val="1"/>
      <w:numFmt w:val="bullet"/>
      <w:lvlText w:val=""/>
      <w:lvlJc w:val="left"/>
      <w:pPr>
        <w:tabs>
          <w:tab w:val="num" w:pos="3960"/>
        </w:tabs>
        <w:ind w:left="3960" w:hanging="360"/>
      </w:pPr>
      <w:rPr>
        <w:rFonts w:hint="default" w:ascii="Symbol" w:hAnsi="Symbol"/>
      </w:rPr>
    </w:lvl>
    <w:lvl w:ilvl="4" w:tplc="08090003" w:tentative="1">
      <w:start w:val="1"/>
      <w:numFmt w:val="bullet"/>
      <w:lvlText w:val="o"/>
      <w:lvlJc w:val="left"/>
      <w:pPr>
        <w:tabs>
          <w:tab w:val="num" w:pos="4680"/>
        </w:tabs>
        <w:ind w:left="4680" w:hanging="360"/>
      </w:pPr>
      <w:rPr>
        <w:rFonts w:hint="default" w:ascii="Courier New" w:hAnsi="Courier New"/>
      </w:rPr>
    </w:lvl>
    <w:lvl w:ilvl="5" w:tplc="08090005" w:tentative="1">
      <w:start w:val="1"/>
      <w:numFmt w:val="bullet"/>
      <w:lvlText w:val=""/>
      <w:lvlJc w:val="left"/>
      <w:pPr>
        <w:tabs>
          <w:tab w:val="num" w:pos="5400"/>
        </w:tabs>
        <w:ind w:left="5400" w:hanging="360"/>
      </w:pPr>
      <w:rPr>
        <w:rFonts w:hint="default" w:ascii="Wingdings" w:hAnsi="Wingdings"/>
      </w:rPr>
    </w:lvl>
    <w:lvl w:ilvl="6" w:tplc="08090001" w:tentative="1">
      <w:start w:val="1"/>
      <w:numFmt w:val="bullet"/>
      <w:lvlText w:val=""/>
      <w:lvlJc w:val="left"/>
      <w:pPr>
        <w:tabs>
          <w:tab w:val="num" w:pos="6120"/>
        </w:tabs>
        <w:ind w:left="6120" w:hanging="360"/>
      </w:pPr>
      <w:rPr>
        <w:rFonts w:hint="default" w:ascii="Symbol" w:hAnsi="Symbol"/>
      </w:rPr>
    </w:lvl>
    <w:lvl w:ilvl="7" w:tplc="08090003" w:tentative="1">
      <w:start w:val="1"/>
      <w:numFmt w:val="bullet"/>
      <w:lvlText w:val="o"/>
      <w:lvlJc w:val="left"/>
      <w:pPr>
        <w:tabs>
          <w:tab w:val="num" w:pos="6840"/>
        </w:tabs>
        <w:ind w:left="6840" w:hanging="360"/>
      </w:pPr>
      <w:rPr>
        <w:rFonts w:hint="default" w:ascii="Courier New" w:hAnsi="Courier New"/>
      </w:rPr>
    </w:lvl>
    <w:lvl w:ilvl="8" w:tplc="08090005" w:tentative="1">
      <w:start w:val="1"/>
      <w:numFmt w:val="bullet"/>
      <w:lvlText w:val=""/>
      <w:lvlJc w:val="left"/>
      <w:pPr>
        <w:tabs>
          <w:tab w:val="num" w:pos="7560"/>
        </w:tabs>
        <w:ind w:left="7560" w:hanging="360"/>
      </w:pPr>
      <w:rPr>
        <w:rFonts w:hint="default" w:ascii="Wingdings" w:hAnsi="Wingdings"/>
      </w:rPr>
    </w:lvl>
  </w:abstractNum>
  <w:abstractNum w:abstractNumId="28"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B0D6804"/>
    <w:multiLevelType w:val="hybridMultilevel"/>
    <w:tmpl w:val="988A5A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C42EB5"/>
    <w:multiLevelType w:val="hybridMultilevel"/>
    <w:tmpl w:val="0E9E2C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1E344F2"/>
    <w:multiLevelType w:val="hybridMultilevel"/>
    <w:tmpl w:val="782E13B4"/>
    <w:lvl w:ilvl="0" w:tplc="ADB20226">
      <w:start w:val="1"/>
      <w:numFmt w:val="bullet"/>
      <w:lvlText w:val="•"/>
      <w:lvlJc w:val="left"/>
      <w:pPr>
        <w:ind w:left="720" w:hanging="360"/>
      </w:pPr>
      <w:rPr>
        <w:rFonts w:hint="default" w:ascii="Arial" w:hAnsi="Arial"/>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8B53E5"/>
    <w:multiLevelType w:val="hybridMultilevel"/>
    <w:tmpl w:val="EC1A3BB4"/>
    <w:lvl w:ilvl="0" w:tplc="466C16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66932C6"/>
    <w:multiLevelType w:val="hybridMultilevel"/>
    <w:tmpl w:val="078E18A4"/>
    <w:lvl w:ilvl="0" w:tplc="43348F82">
      <w:start w:val="1"/>
      <w:numFmt w:val="upperLetter"/>
      <w:lvlText w:val="%1."/>
      <w:lvlJc w:val="left"/>
      <w:pPr>
        <w:ind w:left="1440" w:hanging="36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35" w15:restartNumberingAfterBreak="0">
    <w:nsid w:val="57FBA03F"/>
    <w:multiLevelType w:val="hybridMultilevel"/>
    <w:tmpl w:val="FFFFFFFF"/>
    <w:lvl w:ilvl="0" w:tplc="89BED926">
      <w:start w:val="1"/>
      <w:numFmt w:val="lowerRoman"/>
      <w:lvlText w:val="%1."/>
      <w:lvlJc w:val="left"/>
      <w:pPr>
        <w:ind w:left="1800" w:hanging="360"/>
      </w:pPr>
    </w:lvl>
    <w:lvl w:ilvl="1" w:tplc="2BD4D558">
      <w:start w:val="1"/>
      <w:numFmt w:val="lowerLetter"/>
      <w:lvlText w:val="%2."/>
      <w:lvlJc w:val="left"/>
      <w:pPr>
        <w:ind w:left="2520" w:hanging="360"/>
      </w:pPr>
    </w:lvl>
    <w:lvl w:ilvl="2" w:tplc="4B5ECDB2">
      <w:start w:val="1"/>
      <w:numFmt w:val="lowerRoman"/>
      <w:lvlText w:val="%3."/>
      <w:lvlJc w:val="right"/>
      <w:pPr>
        <w:ind w:left="3240" w:hanging="180"/>
      </w:pPr>
    </w:lvl>
    <w:lvl w:ilvl="3" w:tplc="E11EF9FE">
      <w:start w:val="1"/>
      <w:numFmt w:val="decimal"/>
      <w:lvlText w:val="%4."/>
      <w:lvlJc w:val="left"/>
      <w:pPr>
        <w:ind w:left="3960" w:hanging="360"/>
      </w:pPr>
    </w:lvl>
    <w:lvl w:ilvl="4" w:tplc="4E4042B2">
      <w:start w:val="1"/>
      <w:numFmt w:val="lowerLetter"/>
      <w:lvlText w:val="%5."/>
      <w:lvlJc w:val="left"/>
      <w:pPr>
        <w:ind w:left="4680" w:hanging="360"/>
      </w:pPr>
    </w:lvl>
    <w:lvl w:ilvl="5" w:tplc="3886BE0C">
      <w:start w:val="1"/>
      <w:numFmt w:val="lowerRoman"/>
      <w:lvlText w:val="%6."/>
      <w:lvlJc w:val="right"/>
      <w:pPr>
        <w:ind w:left="5400" w:hanging="180"/>
      </w:pPr>
    </w:lvl>
    <w:lvl w:ilvl="6" w:tplc="6CEAC692">
      <w:start w:val="1"/>
      <w:numFmt w:val="decimal"/>
      <w:lvlText w:val="%7."/>
      <w:lvlJc w:val="left"/>
      <w:pPr>
        <w:ind w:left="6120" w:hanging="360"/>
      </w:pPr>
    </w:lvl>
    <w:lvl w:ilvl="7" w:tplc="5B401288">
      <w:start w:val="1"/>
      <w:numFmt w:val="lowerLetter"/>
      <w:lvlText w:val="%8."/>
      <w:lvlJc w:val="left"/>
      <w:pPr>
        <w:ind w:left="6840" w:hanging="360"/>
      </w:pPr>
    </w:lvl>
    <w:lvl w:ilvl="8" w:tplc="29143A34">
      <w:start w:val="1"/>
      <w:numFmt w:val="lowerRoman"/>
      <w:lvlText w:val="%9."/>
      <w:lvlJc w:val="right"/>
      <w:pPr>
        <w:ind w:left="7560" w:hanging="180"/>
      </w:pPr>
    </w:lvl>
  </w:abstractNum>
  <w:abstractNum w:abstractNumId="36"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B150617"/>
    <w:multiLevelType w:val="hybridMultilevel"/>
    <w:tmpl w:val="83EEB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B627B6F"/>
    <w:multiLevelType w:val="hybridMultilevel"/>
    <w:tmpl w:val="DE98142E"/>
    <w:lvl w:ilvl="0" w:tplc="FFFFFFFF">
      <w:start w:val="1"/>
      <w:numFmt w:val="bullet"/>
      <w:lvlText w:val="•"/>
      <w:lvlJc w:val="left"/>
      <w:pPr>
        <w:tabs>
          <w:tab w:val="num" w:pos="720"/>
        </w:tabs>
        <w:ind w:left="720" w:hanging="360"/>
      </w:pPr>
      <w:rPr>
        <w:rFonts w:hint="default" w:ascii="Arial" w:hAnsi="Arial"/>
      </w:rPr>
    </w:lvl>
    <w:lvl w:ilvl="1" w:tplc="0809000F">
      <w:start w:val="1"/>
      <w:numFmt w:val="decimal"/>
      <w:lvlText w:val="%2."/>
      <w:lvlJc w:val="left"/>
      <w:pPr>
        <w:ind w:left="1440" w:hanging="360"/>
      </w:pPr>
    </w:lvl>
    <w:lvl w:ilvl="2" w:tplc="FFFFFFFF">
      <w:start w:val="1"/>
      <w:numFmt w:val="bullet"/>
      <w:lvlText w:val="•"/>
      <w:lvlJc w:val="left"/>
      <w:pPr>
        <w:tabs>
          <w:tab w:val="num" w:pos="2160"/>
        </w:tabs>
        <w:ind w:left="2160" w:hanging="360"/>
      </w:pPr>
      <w:rPr>
        <w:rFonts w:hint="default" w:ascii="Arial" w:hAnsi="Arial"/>
      </w:rPr>
    </w:lvl>
    <w:lvl w:ilvl="3" w:tplc="FFFFFFFF" w:tentative="1">
      <w:start w:val="1"/>
      <w:numFmt w:val="bullet"/>
      <w:lvlText w:val="•"/>
      <w:lvlJc w:val="left"/>
      <w:pPr>
        <w:tabs>
          <w:tab w:val="num" w:pos="2880"/>
        </w:tabs>
        <w:ind w:left="2880" w:hanging="360"/>
      </w:pPr>
      <w:rPr>
        <w:rFonts w:hint="default" w:ascii="Arial" w:hAnsi="Arial"/>
      </w:rPr>
    </w:lvl>
    <w:lvl w:ilvl="4" w:tplc="FFFFFFFF" w:tentative="1">
      <w:start w:val="1"/>
      <w:numFmt w:val="bullet"/>
      <w:lvlText w:val="•"/>
      <w:lvlJc w:val="left"/>
      <w:pPr>
        <w:tabs>
          <w:tab w:val="num" w:pos="3600"/>
        </w:tabs>
        <w:ind w:left="3600" w:hanging="360"/>
      </w:pPr>
      <w:rPr>
        <w:rFonts w:hint="default" w:ascii="Arial" w:hAnsi="Arial"/>
      </w:rPr>
    </w:lvl>
    <w:lvl w:ilvl="5" w:tplc="FFFFFFFF" w:tentative="1">
      <w:start w:val="1"/>
      <w:numFmt w:val="bullet"/>
      <w:lvlText w:val="•"/>
      <w:lvlJc w:val="left"/>
      <w:pPr>
        <w:tabs>
          <w:tab w:val="num" w:pos="4320"/>
        </w:tabs>
        <w:ind w:left="4320" w:hanging="360"/>
      </w:pPr>
      <w:rPr>
        <w:rFonts w:hint="default" w:ascii="Arial" w:hAnsi="Arial"/>
      </w:rPr>
    </w:lvl>
    <w:lvl w:ilvl="6" w:tplc="FFFFFFFF" w:tentative="1">
      <w:start w:val="1"/>
      <w:numFmt w:val="bullet"/>
      <w:lvlText w:val="•"/>
      <w:lvlJc w:val="left"/>
      <w:pPr>
        <w:tabs>
          <w:tab w:val="num" w:pos="5040"/>
        </w:tabs>
        <w:ind w:left="5040" w:hanging="360"/>
      </w:pPr>
      <w:rPr>
        <w:rFonts w:hint="default" w:ascii="Arial" w:hAnsi="Arial"/>
      </w:rPr>
    </w:lvl>
    <w:lvl w:ilvl="7" w:tplc="FFFFFFFF" w:tentative="1">
      <w:start w:val="1"/>
      <w:numFmt w:val="bullet"/>
      <w:lvlText w:val="•"/>
      <w:lvlJc w:val="left"/>
      <w:pPr>
        <w:tabs>
          <w:tab w:val="num" w:pos="5760"/>
        </w:tabs>
        <w:ind w:left="5760" w:hanging="360"/>
      </w:pPr>
      <w:rPr>
        <w:rFonts w:hint="default" w:ascii="Arial" w:hAnsi="Arial"/>
      </w:rPr>
    </w:lvl>
    <w:lvl w:ilvl="8" w:tplc="FFFFFFFF" w:tentative="1">
      <w:start w:val="1"/>
      <w:numFmt w:val="bullet"/>
      <w:lvlText w:val="•"/>
      <w:lvlJc w:val="left"/>
      <w:pPr>
        <w:tabs>
          <w:tab w:val="num" w:pos="6480"/>
        </w:tabs>
        <w:ind w:left="6480" w:hanging="360"/>
      </w:pPr>
      <w:rPr>
        <w:rFonts w:hint="default" w:ascii="Arial" w:hAnsi="Arial"/>
      </w:rPr>
    </w:lvl>
  </w:abstractNum>
  <w:abstractNum w:abstractNumId="39" w15:restartNumberingAfterBreak="0">
    <w:nsid w:val="5F766F55"/>
    <w:multiLevelType w:val="hybridMultilevel"/>
    <w:tmpl w:val="DDE09164"/>
    <w:lvl w:ilvl="0" w:tplc="ADB20226">
      <w:start w:val="1"/>
      <w:numFmt w:val="bullet"/>
      <w:lvlText w:val="•"/>
      <w:lvlJc w:val="left"/>
      <w:pPr>
        <w:tabs>
          <w:tab w:val="num" w:pos="720"/>
        </w:tabs>
        <w:ind w:left="720" w:hanging="360"/>
      </w:pPr>
      <w:rPr>
        <w:rFonts w:hint="default" w:ascii="Arial" w:hAnsi="Arial"/>
      </w:rPr>
    </w:lvl>
    <w:lvl w:ilvl="1" w:tplc="C5409DB6">
      <w:start w:val="1"/>
      <w:numFmt w:val="bullet"/>
      <w:lvlText w:val="•"/>
      <w:lvlJc w:val="left"/>
      <w:pPr>
        <w:tabs>
          <w:tab w:val="num" w:pos="1440"/>
        </w:tabs>
        <w:ind w:left="1440" w:hanging="360"/>
      </w:pPr>
      <w:rPr>
        <w:rFonts w:hint="default" w:ascii="Arial" w:hAnsi="Arial"/>
      </w:rPr>
    </w:lvl>
    <w:lvl w:ilvl="2" w:tplc="CB006962">
      <w:start w:val="1"/>
      <w:numFmt w:val="bullet"/>
      <w:lvlText w:val="•"/>
      <w:lvlJc w:val="left"/>
      <w:pPr>
        <w:tabs>
          <w:tab w:val="num" w:pos="2160"/>
        </w:tabs>
        <w:ind w:left="2160" w:hanging="360"/>
      </w:pPr>
      <w:rPr>
        <w:rFonts w:hint="default" w:ascii="Arial" w:hAnsi="Arial"/>
      </w:rPr>
    </w:lvl>
    <w:lvl w:ilvl="3" w:tplc="6372A47E" w:tentative="1">
      <w:start w:val="1"/>
      <w:numFmt w:val="bullet"/>
      <w:lvlText w:val="•"/>
      <w:lvlJc w:val="left"/>
      <w:pPr>
        <w:tabs>
          <w:tab w:val="num" w:pos="2880"/>
        </w:tabs>
        <w:ind w:left="2880" w:hanging="360"/>
      </w:pPr>
      <w:rPr>
        <w:rFonts w:hint="default" w:ascii="Arial" w:hAnsi="Arial"/>
      </w:rPr>
    </w:lvl>
    <w:lvl w:ilvl="4" w:tplc="11C06188" w:tentative="1">
      <w:start w:val="1"/>
      <w:numFmt w:val="bullet"/>
      <w:lvlText w:val="•"/>
      <w:lvlJc w:val="left"/>
      <w:pPr>
        <w:tabs>
          <w:tab w:val="num" w:pos="3600"/>
        </w:tabs>
        <w:ind w:left="3600" w:hanging="360"/>
      </w:pPr>
      <w:rPr>
        <w:rFonts w:hint="default" w:ascii="Arial" w:hAnsi="Arial"/>
      </w:rPr>
    </w:lvl>
    <w:lvl w:ilvl="5" w:tplc="0338CB9A" w:tentative="1">
      <w:start w:val="1"/>
      <w:numFmt w:val="bullet"/>
      <w:lvlText w:val="•"/>
      <w:lvlJc w:val="left"/>
      <w:pPr>
        <w:tabs>
          <w:tab w:val="num" w:pos="4320"/>
        </w:tabs>
        <w:ind w:left="4320" w:hanging="360"/>
      </w:pPr>
      <w:rPr>
        <w:rFonts w:hint="default" w:ascii="Arial" w:hAnsi="Arial"/>
      </w:rPr>
    </w:lvl>
    <w:lvl w:ilvl="6" w:tplc="6CA6BB1C" w:tentative="1">
      <w:start w:val="1"/>
      <w:numFmt w:val="bullet"/>
      <w:lvlText w:val="•"/>
      <w:lvlJc w:val="left"/>
      <w:pPr>
        <w:tabs>
          <w:tab w:val="num" w:pos="5040"/>
        </w:tabs>
        <w:ind w:left="5040" w:hanging="360"/>
      </w:pPr>
      <w:rPr>
        <w:rFonts w:hint="default" w:ascii="Arial" w:hAnsi="Arial"/>
      </w:rPr>
    </w:lvl>
    <w:lvl w:ilvl="7" w:tplc="BDEA2AC4" w:tentative="1">
      <w:start w:val="1"/>
      <w:numFmt w:val="bullet"/>
      <w:lvlText w:val="•"/>
      <w:lvlJc w:val="left"/>
      <w:pPr>
        <w:tabs>
          <w:tab w:val="num" w:pos="5760"/>
        </w:tabs>
        <w:ind w:left="5760" w:hanging="360"/>
      </w:pPr>
      <w:rPr>
        <w:rFonts w:hint="default" w:ascii="Arial" w:hAnsi="Arial"/>
      </w:rPr>
    </w:lvl>
    <w:lvl w:ilvl="8" w:tplc="273A621E" w:tentative="1">
      <w:start w:val="1"/>
      <w:numFmt w:val="bullet"/>
      <w:lvlText w:val="•"/>
      <w:lvlJc w:val="left"/>
      <w:pPr>
        <w:tabs>
          <w:tab w:val="num" w:pos="6480"/>
        </w:tabs>
        <w:ind w:left="6480" w:hanging="360"/>
      </w:pPr>
      <w:rPr>
        <w:rFonts w:hint="default" w:ascii="Arial" w:hAnsi="Arial"/>
      </w:rPr>
    </w:lvl>
  </w:abstractNum>
  <w:abstractNum w:abstractNumId="40" w15:restartNumberingAfterBreak="0">
    <w:nsid w:val="5F87192C"/>
    <w:multiLevelType w:val="hybridMultilevel"/>
    <w:tmpl w:val="DC400014"/>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41" w15:restartNumberingAfterBreak="0">
    <w:nsid w:val="620E09CE"/>
    <w:multiLevelType w:val="hybridMultilevel"/>
    <w:tmpl w:val="B6B490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2DB3495"/>
    <w:multiLevelType w:val="hybridMultilevel"/>
    <w:tmpl w:val="D1508C26"/>
    <w:lvl w:ilvl="0" w:tplc="08090005">
      <w:start w:val="1"/>
      <w:numFmt w:val="bullet"/>
      <w:lvlText w:val=""/>
      <w:lvlJc w:val="left"/>
      <w:pPr>
        <w:ind w:left="-1629" w:hanging="360"/>
      </w:pPr>
      <w:rPr>
        <w:rFonts w:hint="default" w:ascii="Wingdings" w:hAnsi="Wingdings"/>
      </w:rPr>
    </w:lvl>
    <w:lvl w:ilvl="1" w:tplc="08090003" w:tentative="1">
      <w:start w:val="1"/>
      <w:numFmt w:val="bullet"/>
      <w:lvlText w:val="o"/>
      <w:lvlJc w:val="left"/>
      <w:pPr>
        <w:ind w:left="-909" w:hanging="360"/>
      </w:pPr>
      <w:rPr>
        <w:rFonts w:hint="default" w:ascii="Courier New" w:hAnsi="Courier New" w:cs="Courier New"/>
      </w:rPr>
    </w:lvl>
    <w:lvl w:ilvl="2" w:tplc="08090005" w:tentative="1">
      <w:start w:val="1"/>
      <w:numFmt w:val="bullet"/>
      <w:lvlText w:val=""/>
      <w:lvlJc w:val="left"/>
      <w:pPr>
        <w:ind w:left="-189" w:hanging="360"/>
      </w:pPr>
      <w:rPr>
        <w:rFonts w:hint="default" w:ascii="Wingdings" w:hAnsi="Wingdings"/>
      </w:rPr>
    </w:lvl>
    <w:lvl w:ilvl="3" w:tplc="08090001" w:tentative="1">
      <w:start w:val="1"/>
      <w:numFmt w:val="bullet"/>
      <w:lvlText w:val=""/>
      <w:lvlJc w:val="left"/>
      <w:pPr>
        <w:ind w:left="531" w:hanging="360"/>
      </w:pPr>
      <w:rPr>
        <w:rFonts w:hint="default" w:ascii="Symbol" w:hAnsi="Symbol"/>
      </w:rPr>
    </w:lvl>
    <w:lvl w:ilvl="4" w:tplc="08090003" w:tentative="1">
      <w:start w:val="1"/>
      <w:numFmt w:val="bullet"/>
      <w:lvlText w:val="o"/>
      <w:lvlJc w:val="left"/>
      <w:pPr>
        <w:ind w:left="1251" w:hanging="360"/>
      </w:pPr>
      <w:rPr>
        <w:rFonts w:hint="default" w:ascii="Courier New" w:hAnsi="Courier New" w:cs="Courier New"/>
      </w:rPr>
    </w:lvl>
    <w:lvl w:ilvl="5" w:tplc="08090005" w:tentative="1">
      <w:start w:val="1"/>
      <w:numFmt w:val="bullet"/>
      <w:lvlText w:val=""/>
      <w:lvlJc w:val="left"/>
      <w:pPr>
        <w:ind w:left="1971" w:hanging="360"/>
      </w:pPr>
      <w:rPr>
        <w:rFonts w:hint="default" w:ascii="Wingdings" w:hAnsi="Wingdings"/>
      </w:rPr>
    </w:lvl>
    <w:lvl w:ilvl="6" w:tplc="08090001">
      <w:start w:val="1"/>
      <w:numFmt w:val="bullet"/>
      <w:lvlText w:val=""/>
      <w:lvlJc w:val="left"/>
      <w:pPr>
        <w:ind w:left="2691" w:hanging="360"/>
      </w:pPr>
      <w:rPr>
        <w:rFonts w:hint="default" w:ascii="Symbol" w:hAnsi="Symbol"/>
      </w:rPr>
    </w:lvl>
    <w:lvl w:ilvl="7" w:tplc="08090003" w:tentative="1">
      <w:start w:val="1"/>
      <w:numFmt w:val="bullet"/>
      <w:lvlText w:val="o"/>
      <w:lvlJc w:val="left"/>
      <w:pPr>
        <w:ind w:left="3411" w:hanging="360"/>
      </w:pPr>
      <w:rPr>
        <w:rFonts w:hint="default" w:ascii="Courier New" w:hAnsi="Courier New" w:cs="Courier New"/>
      </w:rPr>
    </w:lvl>
    <w:lvl w:ilvl="8" w:tplc="08090005" w:tentative="1">
      <w:start w:val="1"/>
      <w:numFmt w:val="bullet"/>
      <w:lvlText w:val=""/>
      <w:lvlJc w:val="left"/>
      <w:pPr>
        <w:ind w:left="4131" w:hanging="360"/>
      </w:pPr>
      <w:rPr>
        <w:rFonts w:hint="default" w:ascii="Wingdings" w:hAnsi="Wingdings"/>
      </w:rPr>
    </w:lvl>
  </w:abstractNum>
  <w:abstractNum w:abstractNumId="43" w15:restartNumberingAfterBreak="0">
    <w:nsid w:val="67C653D0"/>
    <w:multiLevelType w:val="hybridMultilevel"/>
    <w:tmpl w:val="47C81C5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7F73637"/>
    <w:multiLevelType w:val="hybridMultilevel"/>
    <w:tmpl w:val="ABDA5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5D199C"/>
    <w:multiLevelType w:val="hybridMultilevel"/>
    <w:tmpl w:val="3FBED5E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46" w15:restartNumberingAfterBreak="0">
    <w:nsid w:val="713669B7"/>
    <w:multiLevelType w:val="hybridMultilevel"/>
    <w:tmpl w:val="7CA67B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16510BE"/>
    <w:multiLevelType w:val="hybridMultilevel"/>
    <w:tmpl w:val="718C60B4"/>
    <w:lvl w:ilvl="0" w:tplc="3508EE72">
      <w:start w:val="1"/>
      <w:numFmt w:val="decimal"/>
      <w:lvlText w:val="%1."/>
      <w:lvlJc w:val="left"/>
      <w:pPr>
        <w:ind w:left="720" w:hanging="360"/>
      </w:pPr>
      <w:rPr>
        <w:rFonts w:ascii="Manrope" w:hAnsi="Manrope" w:eastAsia="Times New Roman" w:cstheme="minorHAnsi"/>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9FA9C5"/>
    <w:multiLevelType w:val="hybridMultilevel"/>
    <w:tmpl w:val="B6E4BC60"/>
    <w:lvl w:ilvl="0" w:tplc="2BFA93D6">
      <w:start w:val="1"/>
      <w:numFmt w:val="upperRoman"/>
      <w:lvlText w:val="%1)"/>
      <w:lvlJc w:val="left"/>
      <w:pPr>
        <w:ind w:left="720" w:hanging="360"/>
      </w:pPr>
    </w:lvl>
    <w:lvl w:ilvl="1" w:tplc="070A648E">
      <w:start w:val="1"/>
      <w:numFmt w:val="lowerLetter"/>
      <w:lvlText w:val="%2."/>
      <w:lvlJc w:val="left"/>
      <w:pPr>
        <w:ind w:left="1440" w:hanging="360"/>
      </w:pPr>
    </w:lvl>
    <w:lvl w:ilvl="2" w:tplc="0EBE0C26">
      <w:start w:val="1"/>
      <w:numFmt w:val="lowerRoman"/>
      <w:lvlText w:val="%3."/>
      <w:lvlJc w:val="right"/>
      <w:pPr>
        <w:ind w:left="2160" w:hanging="180"/>
      </w:pPr>
    </w:lvl>
    <w:lvl w:ilvl="3" w:tplc="86028EFC">
      <w:start w:val="1"/>
      <w:numFmt w:val="decimal"/>
      <w:lvlText w:val="%4."/>
      <w:lvlJc w:val="left"/>
      <w:pPr>
        <w:ind w:left="2880" w:hanging="360"/>
      </w:pPr>
    </w:lvl>
    <w:lvl w:ilvl="4" w:tplc="E3E8B62E">
      <w:start w:val="1"/>
      <w:numFmt w:val="lowerLetter"/>
      <w:lvlText w:val="%5."/>
      <w:lvlJc w:val="left"/>
      <w:pPr>
        <w:ind w:left="3600" w:hanging="360"/>
      </w:pPr>
    </w:lvl>
    <w:lvl w:ilvl="5" w:tplc="954E5772">
      <w:start w:val="1"/>
      <w:numFmt w:val="lowerRoman"/>
      <w:lvlText w:val="%6."/>
      <w:lvlJc w:val="right"/>
      <w:pPr>
        <w:ind w:left="4320" w:hanging="180"/>
      </w:pPr>
    </w:lvl>
    <w:lvl w:ilvl="6" w:tplc="46C09C18">
      <w:start w:val="1"/>
      <w:numFmt w:val="decimal"/>
      <w:lvlText w:val="%7."/>
      <w:lvlJc w:val="left"/>
      <w:pPr>
        <w:ind w:left="5040" w:hanging="360"/>
      </w:pPr>
    </w:lvl>
    <w:lvl w:ilvl="7" w:tplc="C192826A">
      <w:start w:val="1"/>
      <w:numFmt w:val="lowerLetter"/>
      <w:lvlText w:val="%8."/>
      <w:lvlJc w:val="left"/>
      <w:pPr>
        <w:ind w:left="5760" w:hanging="360"/>
      </w:pPr>
    </w:lvl>
    <w:lvl w:ilvl="8" w:tplc="B19C4B9E">
      <w:start w:val="1"/>
      <w:numFmt w:val="lowerRoman"/>
      <w:lvlText w:val="%9."/>
      <w:lvlJc w:val="right"/>
      <w:pPr>
        <w:ind w:left="6480" w:hanging="180"/>
      </w:pPr>
    </w:lvl>
  </w:abstractNum>
  <w:num w:numId="51">
    <w:abstractNumId w:val="50"/>
  </w:num>
  <w:num w:numId="50">
    <w:abstractNumId w:val="49"/>
  </w:num>
  <w:num w:numId="1" w16cid:durableId="1356230703">
    <w:abstractNumId w:val="48"/>
  </w:num>
  <w:num w:numId="2" w16cid:durableId="1791824535">
    <w:abstractNumId w:val="27"/>
  </w:num>
  <w:num w:numId="3" w16cid:durableId="507451864">
    <w:abstractNumId w:val="10"/>
  </w:num>
  <w:num w:numId="4" w16cid:durableId="1394083336">
    <w:abstractNumId w:val="37"/>
  </w:num>
  <w:num w:numId="5" w16cid:durableId="1915048162">
    <w:abstractNumId w:val="28"/>
  </w:num>
  <w:num w:numId="6" w16cid:durableId="2060206294">
    <w:abstractNumId w:val="34"/>
  </w:num>
  <w:num w:numId="7" w16cid:durableId="49308290">
    <w:abstractNumId w:val="36"/>
  </w:num>
  <w:num w:numId="8" w16cid:durableId="1025669940">
    <w:abstractNumId w:val="13"/>
  </w:num>
  <w:num w:numId="9" w16cid:durableId="1389113024">
    <w:abstractNumId w:val="4"/>
  </w:num>
  <w:num w:numId="10" w16cid:durableId="737020688">
    <w:abstractNumId w:val="21"/>
  </w:num>
  <w:num w:numId="11" w16cid:durableId="299844448">
    <w:abstractNumId w:val="6"/>
  </w:num>
  <w:num w:numId="12" w16cid:durableId="2074234339">
    <w:abstractNumId w:val="1"/>
  </w:num>
  <w:num w:numId="13" w16cid:durableId="1582373337">
    <w:abstractNumId w:val="3"/>
  </w:num>
  <w:num w:numId="14" w16cid:durableId="1157956466">
    <w:abstractNumId w:val="14"/>
  </w:num>
  <w:num w:numId="15" w16cid:durableId="451168345">
    <w:abstractNumId w:val="18"/>
  </w:num>
  <w:num w:numId="16" w16cid:durableId="1704475136">
    <w:abstractNumId w:val="42"/>
  </w:num>
  <w:num w:numId="17" w16cid:durableId="654652572">
    <w:abstractNumId w:val="47"/>
  </w:num>
  <w:num w:numId="18" w16cid:durableId="1597059622">
    <w:abstractNumId w:val="39"/>
  </w:num>
  <w:num w:numId="19" w16cid:durableId="162668143">
    <w:abstractNumId w:val="46"/>
  </w:num>
  <w:num w:numId="20" w16cid:durableId="688871859">
    <w:abstractNumId w:val="19"/>
  </w:num>
  <w:num w:numId="21" w16cid:durableId="1957981055">
    <w:abstractNumId w:val="24"/>
  </w:num>
  <w:num w:numId="22" w16cid:durableId="1549147850">
    <w:abstractNumId w:val="20"/>
  </w:num>
  <w:num w:numId="23" w16cid:durableId="542206689">
    <w:abstractNumId w:val="25"/>
  </w:num>
  <w:num w:numId="24" w16cid:durableId="2048605466">
    <w:abstractNumId w:val="41"/>
  </w:num>
  <w:num w:numId="25" w16cid:durableId="496386653">
    <w:abstractNumId w:val="32"/>
  </w:num>
  <w:num w:numId="26" w16cid:durableId="1181309543">
    <w:abstractNumId w:val="7"/>
  </w:num>
  <w:num w:numId="27" w16cid:durableId="472210174">
    <w:abstractNumId w:val="17"/>
  </w:num>
  <w:num w:numId="28" w16cid:durableId="576134242">
    <w:abstractNumId w:val="22"/>
  </w:num>
  <w:num w:numId="29" w16cid:durableId="459766717">
    <w:abstractNumId w:val="29"/>
  </w:num>
  <w:num w:numId="30" w16cid:durableId="1845973309">
    <w:abstractNumId w:val="44"/>
  </w:num>
  <w:num w:numId="31" w16cid:durableId="496729800">
    <w:abstractNumId w:val="5"/>
  </w:num>
  <w:num w:numId="32" w16cid:durableId="407731527">
    <w:abstractNumId w:val="11"/>
  </w:num>
  <w:num w:numId="33" w16cid:durableId="238753700">
    <w:abstractNumId w:val="12"/>
  </w:num>
  <w:num w:numId="34" w16cid:durableId="1443652620">
    <w:abstractNumId w:val="45"/>
  </w:num>
  <w:num w:numId="35" w16cid:durableId="1241213363">
    <w:abstractNumId w:val="31"/>
  </w:num>
  <w:num w:numId="36" w16cid:durableId="1730609445">
    <w:abstractNumId w:val="0"/>
  </w:num>
  <w:num w:numId="37" w16cid:durableId="885526731">
    <w:abstractNumId w:val="43"/>
  </w:num>
  <w:num w:numId="38" w16cid:durableId="266273540">
    <w:abstractNumId w:val="30"/>
  </w:num>
  <w:num w:numId="39" w16cid:durableId="1892228894">
    <w:abstractNumId w:val="2"/>
  </w:num>
  <w:num w:numId="40" w16cid:durableId="1274820252">
    <w:abstractNumId w:val="23"/>
  </w:num>
  <w:num w:numId="41" w16cid:durableId="803739019">
    <w:abstractNumId w:val="33"/>
  </w:num>
  <w:num w:numId="42" w16cid:durableId="482815381">
    <w:abstractNumId w:val="38"/>
  </w:num>
  <w:num w:numId="43" w16cid:durableId="128978804">
    <w:abstractNumId w:val="35"/>
  </w:num>
  <w:num w:numId="44" w16cid:durableId="867529332">
    <w:abstractNumId w:val="16"/>
  </w:num>
  <w:num w:numId="45" w16cid:durableId="1554148529">
    <w:abstractNumId w:val="9"/>
  </w:num>
  <w:num w:numId="46" w16cid:durableId="858935059">
    <w:abstractNumId w:val="26"/>
  </w:num>
  <w:num w:numId="47" w16cid:durableId="278269617">
    <w:abstractNumId w:val="40"/>
  </w:num>
  <w:num w:numId="48" w16cid:durableId="496723815">
    <w:abstractNumId w:val="15"/>
  </w:num>
  <w:num w:numId="49" w16cid:durableId="23162713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05DF6"/>
    <w:rsid w:val="000065E0"/>
    <w:rsid w:val="00006BE2"/>
    <w:rsid w:val="000100D1"/>
    <w:rsid w:val="000109EC"/>
    <w:rsid w:val="00012782"/>
    <w:rsid w:val="00012D6F"/>
    <w:rsid w:val="00013E29"/>
    <w:rsid w:val="00014FC9"/>
    <w:rsid w:val="0001503B"/>
    <w:rsid w:val="00015781"/>
    <w:rsid w:val="0001660B"/>
    <w:rsid w:val="00021F2B"/>
    <w:rsid w:val="00022728"/>
    <w:rsid w:val="00026930"/>
    <w:rsid w:val="00032C1D"/>
    <w:rsid w:val="000348B5"/>
    <w:rsid w:val="00040DFE"/>
    <w:rsid w:val="00043211"/>
    <w:rsid w:val="0004452F"/>
    <w:rsid w:val="00047412"/>
    <w:rsid w:val="00051B5B"/>
    <w:rsid w:val="00060413"/>
    <w:rsid w:val="00063CFC"/>
    <w:rsid w:val="00073342"/>
    <w:rsid w:val="000756FC"/>
    <w:rsid w:val="00075B3C"/>
    <w:rsid w:val="00082510"/>
    <w:rsid w:val="000837DC"/>
    <w:rsid w:val="00085761"/>
    <w:rsid w:val="00087C39"/>
    <w:rsid w:val="00087D48"/>
    <w:rsid w:val="000923E6"/>
    <w:rsid w:val="000924E4"/>
    <w:rsid w:val="000928C8"/>
    <w:rsid w:val="00092984"/>
    <w:rsid w:val="000941B2"/>
    <w:rsid w:val="00096CA6"/>
    <w:rsid w:val="000A25F8"/>
    <w:rsid w:val="000A4543"/>
    <w:rsid w:val="000A5933"/>
    <w:rsid w:val="000B03DF"/>
    <w:rsid w:val="000B0499"/>
    <w:rsid w:val="000B0709"/>
    <w:rsid w:val="000B3987"/>
    <w:rsid w:val="000B6B1B"/>
    <w:rsid w:val="000B700A"/>
    <w:rsid w:val="000C1689"/>
    <w:rsid w:val="000D064E"/>
    <w:rsid w:val="000D323D"/>
    <w:rsid w:val="000D5CF7"/>
    <w:rsid w:val="000E0443"/>
    <w:rsid w:val="000E0A12"/>
    <w:rsid w:val="000E1C7C"/>
    <w:rsid w:val="000E4471"/>
    <w:rsid w:val="000E5954"/>
    <w:rsid w:val="000F100F"/>
    <w:rsid w:val="000F1683"/>
    <w:rsid w:val="000F6433"/>
    <w:rsid w:val="00100FAD"/>
    <w:rsid w:val="00104884"/>
    <w:rsid w:val="00107D4D"/>
    <w:rsid w:val="001116CA"/>
    <w:rsid w:val="001153E7"/>
    <w:rsid w:val="0011568A"/>
    <w:rsid w:val="00117185"/>
    <w:rsid w:val="00117E41"/>
    <w:rsid w:val="0012109F"/>
    <w:rsid w:val="00123BF8"/>
    <w:rsid w:val="00127F8E"/>
    <w:rsid w:val="0013103C"/>
    <w:rsid w:val="00135139"/>
    <w:rsid w:val="00137B14"/>
    <w:rsid w:val="00141488"/>
    <w:rsid w:val="0014196E"/>
    <w:rsid w:val="001473E5"/>
    <w:rsid w:val="0015306D"/>
    <w:rsid w:val="00154405"/>
    <w:rsid w:val="00155394"/>
    <w:rsid w:val="00155B06"/>
    <w:rsid w:val="00155BD4"/>
    <w:rsid w:val="001575F6"/>
    <w:rsid w:val="00161D57"/>
    <w:rsid w:val="00164BFA"/>
    <w:rsid w:val="00170619"/>
    <w:rsid w:val="00170B11"/>
    <w:rsid w:val="0017135E"/>
    <w:rsid w:val="00171628"/>
    <w:rsid w:val="00171AB0"/>
    <w:rsid w:val="00172F6F"/>
    <w:rsid w:val="00175431"/>
    <w:rsid w:val="00176553"/>
    <w:rsid w:val="0018037C"/>
    <w:rsid w:val="00180462"/>
    <w:rsid w:val="001847E2"/>
    <w:rsid w:val="0018498F"/>
    <w:rsid w:val="00185F56"/>
    <w:rsid w:val="00193C02"/>
    <w:rsid w:val="00196C22"/>
    <w:rsid w:val="00196E15"/>
    <w:rsid w:val="00197BD6"/>
    <w:rsid w:val="001A12A3"/>
    <w:rsid w:val="001A18EF"/>
    <w:rsid w:val="001A4C34"/>
    <w:rsid w:val="001A5525"/>
    <w:rsid w:val="001A5DC5"/>
    <w:rsid w:val="001A6FC5"/>
    <w:rsid w:val="001B4A4E"/>
    <w:rsid w:val="001C130D"/>
    <w:rsid w:val="001C1EB2"/>
    <w:rsid w:val="001C2C6C"/>
    <w:rsid w:val="001C3C91"/>
    <w:rsid w:val="001C6B1A"/>
    <w:rsid w:val="001D2515"/>
    <w:rsid w:val="001D6F75"/>
    <w:rsid w:val="001E282B"/>
    <w:rsid w:val="001E2EF9"/>
    <w:rsid w:val="001E300F"/>
    <w:rsid w:val="001E3D41"/>
    <w:rsid w:val="001E46F4"/>
    <w:rsid w:val="001E6B32"/>
    <w:rsid w:val="001F2814"/>
    <w:rsid w:val="002025C3"/>
    <w:rsid w:val="00205FB6"/>
    <w:rsid w:val="00211744"/>
    <w:rsid w:val="00212106"/>
    <w:rsid w:val="00214112"/>
    <w:rsid w:val="00215C6A"/>
    <w:rsid w:val="00231537"/>
    <w:rsid w:val="002322AB"/>
    <w:rsid w:val="002331BF"/>
    <w:rsid w:val="002353F9"/>
    <w:rsid w:val="00236E58"/>
    <w:rsid w:val="00242B4B"/>
    <w:rsid w:val="0025066A"/>
    <w:rsid w:val="00252B96"/>
    <w:rsid w:val="00254C32"/>
    <w:rsid w:val="0025770C"/>
    <w:rsid w:val="00262DEB"/>
    <w:rsid w:val="00263E6A"/>
    <w:rsid w:val="00265A97"/>
    <w:rsid w:val="0027681A"/>
    <w:rsid w:val="00276DAA"/>
    <w:rsid w:val="00282E3D"/>
    <w:rsid w:val="002833FF"/>
    <w:rsid w:val="00283929"/>
    <w:rsid w:val="00293A24"/>
    <w:rsid w:val="002964C4"/>
    <w:rsid w:val="002972E2"/>
    <w:rsid w:val="002A16CC"/>
    <w:rsid w:val="002A3400"/>
    <w:rsid w:val="002A4681"/>
    <w:rsid w:val="002A49DE"/>
    <w:rsid w:val="002A6A40"/>
    <w:rsid w:val="002B31A9"/>
    <w:rsid w:val="002B6976"/>
    <w:rsid w:val="002C0D00"/>
    <w:rsid w:val="002C4A40"/>
    <w:rsid w:val="002C4F47"/>
    <w:rsid w:val="002C7020"/>
    <w:rsid w:val="002D3161"/>
    <w:rsid w:val="002D5F80"/>
    <w:rsid w:val="002D7531"/>
    <w:rsid w:val="002D7966"/>
    <w:rsid w:val="002E11AC"/>
    <w:rsid w:val="002E64FA"/>
    <w:rsid w:val="002F4BD8"/>
    <w:rsid w:val="002F5779"/>
    <w:rsid w:val="0030224A"/>
    <w:rsid w:val="00303307"/>
    <w:rsid w:val="00303CFB"/>
    <w:rsid w:val="00305C24"/>
    <w:rsid w:val="003116DD"/>
    <w:rsid w:val="00312A40"/>
    <w:rsid w:val="00314121"/>
    <w:rsid w:val="00314C06"/>
    <w:rsid w:val="003159A7"/>
    <w:rsid w:val="00315E40"/>
    <w:rsid w:val="0032184E"/>
    <w:rsid w:val="00326B48"/>
    <w:rsid w:val="00332890"/>
    <w:rsid w:val="00333D67"/>
    <w:rsid w:val="003353D3"/>
    <w:rsid w:val="00340DE4"/>
    <w:rsid w:val="003468B0"/>
    <w:rsid w:val="00347D6F"/>
    <w:rsid w:val="00356158"/>
    <w:rsid w:val="003602C0"/>
    <w:rsid w:val="00362BEE"/>
    <w:rsid w:val="00366B8A"/>
    <w:rsid w:val="0037072F"/>
    <w:rsid w:val="00370A72"/>
    <w:rsid w:val="00371B8C"/>
    <w:rsid w:val="00376A67"/>
    <w:rsid w:val="00377F58"/>
    <w:rsid w:val="00380B65"/>
    <w:rsid w:val="00390C22"/>
    <w:rsid w:val="00392FF9"/>
    <w:rsid w:val="003A0C93"/>
    <w:rsid w:val="003A32BE"/>
    <w:rsid w:val="003A37BB"/>
    <w:rsid w:val="003B05D1"/>
    <w:rsid w:val="003B1E56"/>
    <w:rsid w:val="003B21D4"/>
    <w:rsid w:val="003B44C1"/>
    <w:rsid w:val="003B5036"/>
    <w:rsid w:val="003B622B"/>
    <w:rsid w:val="003B78DA"/>
    <w:rsid w:val="003C3CE3"/>
    <w:rsid w:val="003C48F8"/>
    <w:rsid w:val="003C5FC7"/>
    <w:rsid w:val="003D06E6"/>
    <w:rsid w:val="003D1486"/>
    <w:rsid w:val="003D1990"/>
    <w:rsid w:val="003D5DBB"/>
    <w:rsid w:val="003E2DC0"/>
    <w:rsid w:val="003E3CBC"/>
    <w:rsid w:val="003E5803"/>
    <w:rsid w:val="003E7ABA"/>
    <w:rsid w:val="003F0E46"/>
    <w:rsid w:val="003F35D0"/>
    <w:rsid w:val="003F42C4"/>
    <w:rsid w:val="003F4E2F"/>
    <w:rsid w:val="003F50AA"/>
    <w:rsid w:val="003F5B29"/>
    <w:rsid w:val="0040299D"/>
    <w:rsid w:val="004046A8"/>
    <w:rsid w:val="00406886"/>
    <w:rsid w:val="004069AE"/>
    <w:rsid w:val="0040733C"/>
    <w:rsid w:val="00411E2B"/>
    <w:rsid w:val="00433FDB"/>
    <w:rsid w:val="00440446"/>
    <w:rsid w:val="00443D16"/>
    <w:rsid w:val="004457F0"/>
    <w:rsid w:val="004460DD"/>
    <w:rsid w:val="004551D8"/>
    <w:rsid w:val="004568D9"/>
    <w:rsid w:val="0045765A"/>
    <w:rsid w:val="00463570"/>
    <w:rsid w:val="0046476F"/>
    <w:rsid w:val="00467F0D"/>
    <w:rsid w:val="004702C6"/>
    <w:rsid w:val="00470BBC"/>
    <w:rsid w:val="00474D82"/>
    <w:rsid w:val="00476694"/>
    <w:rsid w:val="00476DD7"/>
    <w:rsid w:val="00481488"/>
    <w:rsid w:val="0048565D"/>
    <w:rsid w:val="00486244"/>
    <w:rsid w:val="004863A8"/>
    <w:rsid w:val="00490F34"/>
    <w:rsid w:val="004915F6"/>
    <w:rsid w:val="00491C2D"/>
    <w:rsid w:val="00493FB4"/>
    <w:rsid w:val="00496FED"/>
    <w:rsid w:val="004A14E1"/>
    <w:rsid w:val="004A1CA2"/>
    <w:rsid w:val="004A74D0"/>
    <w:rsid w:val="004B09B2"/>
    <w:rsid w:val="004B3D20"/>
    <w:rsid w:val="004B429B"/>
    <w:rsid w:val="004B4609"/>
    <w:rsid w:val="004C4C30"/>
    <w:rsid w:val="004C6C91"/>
    <w:rsid w:val="004D1088"/>
    <w:rsid w:val="004D49C1"/>
    <w:rsid w:val="004D69A1"/>
    <w:rsid w:val="004E6DDB"/>
    <w:rsid w:val="004F047C"/>
    <w:rsid w:val="004F4739"/>
    <w:rsid w:val="0050333C"/>
    <w:rsid w:val="005114DC"/>
    <w:rsid w:val="00511A5A"/>
    <w:rsid w:val="005155EF"/>
    <w:rsid w:val="0052535E"/>
    <w:rsid w:val="0052687E"/>
    <w:rsid w:val="00526EC4"/>
    <w:rsid w:val="00530CB8"/>
    <w:rsid w:val="005371BC"/>
    <w:rsid w:val="00537A4B"/>
    <w:rsid w:val="0054429F"/>
    <w:rsid w:val="00544532"/>
    <w:rsid w:val="00546530"/>
    <w:rsid w:val="005470FB"/>
    <w:rsid w:val="00557259"/>
    <w:rsid w:val="00557A18"/>
    <w:rsid w:val="00557DA5"/>
    <w:rsid w:val="00563894"/>
    <w:rsid w:val="005664B8"/>
    <w:rsid w:val="00573AAA"/>
    <w:rsid w:val="0057542B"/>
    <w:rsid w:val="00576226"/>
    <w:rsid w:val="00576EE6"/>
    <w:rsid w:val="00577422"/>
    <w:rsid w:val="00586114"/>
    <w:rsid w:val="0058709C"/>
    <w:rsid w:val="00590144"/>
    <w:rsid w:val="0059173E"/>
    <w:rsid w:val="00594650"/>
    <w:rsid w:val="005979E4"/>
    <w:rsid w:val="005A227D"/>
    <w:rsid w:val="005A53AA"/>
    <w:rsid w:val="005B05DC"/>
    <w:rsid w:val="005D26A9"/>
    <w:rsid w:val="005D2ABC"/>
    <w:rsid w:val="005D6195"/>
    <w:rsid w:val="005D6ABD"/>
    <w:rsid w:val="005E0175"/>
    <w:rsid w:val="005E02A1"/>
    <w:rsid w:val="005E323F"/>
    <w:rsid w:val="005F7CA5"/>
    <w:rsid w:val="006026AD"/>
    <w:rsid w:val="006028C4"/>
    <w:rsid w:val="0060390F"/>
    <w:rsid w:val="00604C6C"/>
    <w:rsid w:val="0061275F"/>
    <w:rsid w:val="006155DF"/>
    <w:rsid w:val="006232D2"/>
    <w:rsid w:val="00630057"/>
    <w:rsid w:val="00631DDD"/>
    <w:rsid w:val="00634F53"/>
    <w:rsid w:val="006446D6"/>
    <w:rsid w:val="006457D8"/>
    <w:rsid w:val="00646358"/>
    <w:rsid w:val="00646D92"/>
    <w:rsid w:val="00647A81"/>
    <w:rsid w:val="00653D5A"/>
    <w:rsid w:val="006553C0"/>
    <w:rsid w:val="0066123D"/>
    <w:rsid w:val="006612B8"/>
    <w:rsid w:val="006618EF"/>
    <w:rsid w:val="006654D8"/>
    <w:rsid w:val="0066574E"/>
    <w:rsid w:val="00665901"/>
    <w:rsid w:val="00666C7A"/>
    <w:rsid w:val="0067113B"/>
    <w:rsid w:val="00672D6C"/>
    <w:rsid w:val="0067580B"/>
    <w:rsid w:val="006840AF"/>
    <w:rsid w:val="00684662"/>
    <w:rsid w:val="0068567D"/>
    <w:rsid w:val="0069263E"/>
    <w:rsid w:val="006A4044"/>
    <w:rsid w:val="006A5224"/>
    <w:rsid w:val="006A7773"/>
    <w:rsid w:val="006B1B59"/>
    <w:rsid w:val="006B557B"/>
    <w:rsid w:val="006B57C6"/>
    <w:rsid w:val="006B6CE1"/>
    <w:rsid w:val="006B7E00"/>
    <w:rsid w:val="006C2971"/>
    <w:rsid w:val="006C3733"/>
    <w:rsid w:val="006C3F28"/>
    <w:rsid w:val="006C4A02"/>
    <w:rsid w:val="006D3C14"/>
    <w:rsid w:val="006E001C"/>
    <w:rsid w:val="006E0C3B"/>
    <w:rsid w:val="006E2EFD"/>
    <w:rsid w:val="006E4DEF"/>
    <w:rsid w:val="006E533F"/>
    <w:rsid w:val="006E7CAE"/>
    <w:rsid w:val="006F0D77"/>
    <w:rsid w:val="006F3A2E"/>
    <w:rsid w:val="00702E17"/>
    <w:rsid w:val="00703F1B"/>
    <w:rsid w:val="00705AF4"/>
    <w:rsid w:val="007062F6"/>
    <w:rsid w:val="0071787A"/>
    <w:rsid w:val="00722FCE"/>
    <w:rsid w:val="007230CC"/>
    <w:rsid w:val="0072563E"/>
    <w:rsid w:val="00740045"/>
    <w:rsid w:val="00743FE9"/>
    <w:rsid w:val="00746699"/>
    <w:rsid w:val="00746D8F"/>
    <w:rsid w:val="0075007C"/>
    <w:rsid w:val="007556D8"/>
    <w:rsid w:val="00756028"/>
    <w:rsid w:val="00756157"/>
    <w:rsid w:val="007606CF"/>
    <w:rsid w:val="00760A85"/>
    <w:rsid w:val="0076100F"/>
    <w:rsid w:val="0076287A"/>
    <w:rsid w:val="00765D54"/>
    <w:rsid w:val="00766CCC"/>
    <w:rsid w:val="0077253B"/>
    <w:rsid w:val="00775767"/>
    <w:rsid w:val="00776EB0"/>
    <w:rsid w:val="00780C1A"/>
    <w:rsid w:val="00784EB7"/>
    <w:rsid w:val="007852BE"/>
    <w:rsid w:val="0078781C"/>
    <w:rsid w:val="00790695"/>
    <w:rsid w:val="00792018"/>
    <w:rsid w:val="00792A92"/>
    <w:rsid w:val="007A316B"/>
    <w:rsid w:val="007A7D7F"/>
    <w:rsid w:val="007B0F70"/>
    <w:rsid w:val="007B4F03"/>
    <w:rsid w:val="007B6B96"/>
    <w:rsid w:val="007B79AF"/>
    <w:rsid w:val="007B7A9E"/>
    <w:rsid w:val="007C29CA"/>
    <w:rsid w:val="007C33EB"/>
    <w:rsid w:val="007C4028"/>
    <w:rsid w:val="007C5289"/>
    <w:rsid w:val="007D0175"/>
    <w:rsid w:val="007D1942"/>
    <w:rsid w:val="007D6C58"/>
    <w:rsid w:val="007E0849"/>
    <w:rsid w:val="007E391C"/>
    <w:rsid w:val="007E474B"/>
    <w:rsid w:val="007F3BBE"/>
    <w:rsid w:val="007F7D8C"/>
    <w:rsid w:val="008010F9"/>
    <w:rsid w:val="00802997"/>
    <w:rsid w:val="008047B1"/>
    <w:rsid w:val="00804830"/>
    <w:rsid w:val="00816442"/>
    <w:rsid w:val="00820C81"/>
    <w:rsid w:val="0082191D"/>
    <w:rsid w:val="00821B0A"/>
    <w:rsid w:val="00822C5C"/>
    <w:rsid w:val="00826238"/>
    <w:rsid w:val="00827B0F"/>
    <w:rsid w:val="008321B8"/>
    <w:rsid w:val="008330EE"/>
    <w:rsid w:val="008342D2"/>
    <w:rsid w:val="00834358"/>
    <w:rsid w:val="008385A2"/>
    <w:rsid w:val="00845A94"/>
    <w:rsid w:val="00846C84"/>
    <w:rsid w:val="008507A4"/>
    <w:rsid w:val="008527C9"/>
    <w:rsid w:val="008559AF"/>
    <w:rsid w:val="00864AD2"/>
    <w:rsid w:val="00866B39"/>
    <w:rsid w:val="00867831"/>
    <w:rsid w:val="00871260"/>
    <w:rsid w:val="00874073"/>
    <w:rsid w:val="008767D7"/>
    <w:rsid w:val="0088058E"/>
    <w:rsid w:val="00881432"/>
    <w:rsid w:val="00883564"/>
    <w:rsid w:val="008911B9"/>
    <w:rsid w:val="00891D27"/>
    <w:rsid w:val="00893675"/>
    <w:rsid w:val="00893E5D"/>
    <w:rsid w:val="00894608"/>
    <w:rsid w:val="00894BA2"/>
    <w:rsid w:val="008A052F"/>
    <w:rsid w:val="008A103E"/>
    <w:rsid w:val="008A61FF"/>
    <w:rsid w:val="008A7398"/>
    <w:rsid w:val="008B490F"/>
    <w:rsid w:val="008B5A32"/>
    <w:rsid w:val="008B5B63"/>
    <w:rsid w:val="008B635A"/>
    <w:rsid w:val="008B67AE"/>
    <w:rsid w:val="008C1215"/>
    <w:rsid w:val="008C3E67"/>
    <w:rsid w:val="008C422D"/>
    <w:rsid w:val="008C65C1"/>
    <w:rsid w:val="008D0EB6"/>
    <w:rsid w:val="008D1721"/>
    <w:rsid w:val="008D27B4"/>
    <w:rsid w:val="008D49C6"/>
    <w:rsid w:val="008D7B31"/>
    <w:rsid w:val="008E0139"/>
    <w:rsid w:val="008E174D"/>
    <w:rsid w:val="008E4F57"/>
    <w:rsid w:val="008E6B47"/>
    <w:rsid w:val="008F0D8F"/>
    <w:rsid w:val="008F2927"/>
    <w:rsid w:val="00900675"/>
    <w:rsid w:val="0090075D"/>
    <w:rsid w:val="00903BFE"/>
    <w:rsid w:val="009054E7"/>
    <w:rsid w:val="009071D9"/>
    <w:rsid w:val="00916DC9"/>
    <w:rsid w:val="009207B3"/>
    <w:rsid w:val="009313FB"/>
    <w:rsid w:val="00933135"/>
    <w:rsid w:val="009338BC"/>
    <w:rsid w:val="009374AC"/>
    <w:rsid w:val="00937B1B"/>
    <w:rsid w:val="00940C5A"/>
    <w:rsid w:val="00940CA1"/>
    <w:rsid w:val="00941423"/>
    <w:rsid w:val="0094234F"/>
    <w:rsid w:val="00942F6B"/>
    <w:rsid w:val="00945B18"/>
    <w:rsid w:val="009675C4"/>
    <w:rsid w:val="0096787E"/>
    <w:rsid w:val="00973769"/>
    <w:rsid w:val="00973843"/>
    <w:rsid w:val="00974938"/>
    <w:rsid w:val="009750F1"/>
    <w:rsid w:val="009765EF"/>
    <w:rsid w:val="00980B7B"/>
    <w:rsid w:val="00985659"/>
    <w:rsid w:val="009902C3"/>
    <w:rsid w:val="0099511F"/>
    <w:rsid w:val="009A0A2E"/>
    <w:rsid w:val="009A0D74"/>
    <w:rsid w:val="009A7EED"/>
    <w:rsid w:val="009B1219"/>
    <w:rsid w:val="009B33AD"/>
    <w:rsid w:val="009B53E7"/>
    <w:rsid w:val="009B7B6F"/>
    <w:rsid w:val="009C136D"/>
    <w:rsid w:val="009C2B6B"/>
    <w:rsid w:val="009D1688"/>
    <w:rsid w:val="009E5F0D"/>
    <w:rsid w:val="009F083F"/>
    <w:rsid w:val="009F0854"/>
    <w:rsid w:val="009F4CB9"/>
    <w:rsid w:val="009F6791"/>
    <w:rsid w:val="009F7FCE"/>
    <w:rsid w:val="00A045DA"/>
    <w:rsid w:val="00A13339"/>
    <w:rsid w:val="00A13925"/>
    <w:rsid w:val="00A165F8"/>
    <w:rsid w:val="00A17114"/>
    <w:rsid w:val="00A23798"/>
    <w:rsid w:val="00A242FF"/>
    <w:rsid w:val="00A2506F"/>
    <w:rsid w:val="00A25661"/>
    <w:rsid w:val="00A310F7"/>
    <w:rsid w:val="00A32235"/>
    <w:rsid w:val="00A325D2"/>
    <w:rsid w:val="00A36A1F"/>
    <w:rsid w:val="00A42B50"/>
    <w:rsid w:val="00A42E8C"/>
    <w:rsid w:val="00A432AF"/>
    <w:rsid w:val="00A46547"/>
    <w:rsid w:val="00A50732"/>
    <w:rsid w:val="00A52084"/>
    <w:rsid w:val="00A53773"/>
    <w:rsid w:val="00A56A0E"/>
    <w:rsid w:val="00A61503"/>
    <w:rsid w:val="00A63E66"/>
    <w:rsid w:val="00A663C7"/>
    <w:rsid w:val="00A7023B"/>
    <w:rsid w:val="00A72382"/>
    <w:rsid w:val="00A7272E"/>
    <w:rsid w:val="00A73FF5"/>
    <w:rsid w:val="00A74140"/>
    <w:rsid w:val="00A76392"/>
    <w:rsid w:val="00A776D5"/>
    <w:rsid w:val="00A84110"/>
    <w:rsid w:val="00A85174"/>
    <w:rsid w:val="00A859A8"/>
    <w:rsid w:val="00A864A8"/>
    <w:rsid w:val="00A90FFE"/>
    <w:rsid w:val="00A943B2"/>
    <w:rsid w:val="00A944DC"/>
    <w:rsid w:val="00AA6AC1"/>
    <w:rsid w:val="00AB026E"/>
    <w:rsid w:val="00AB053B"/>
    <w:rsid w:val="00AB1298"/>
    <w:rsid w:val="00AB290D"/>
    <w:rsid w:val="00AB39CC"/>
    <w:rsid w:val="00AB3D5F"/>
    <w:rsid w:val="00AB43BB"/>
    <w:rsid w:val="00AB680B"/>
    <w:rsid w:val="00AB7D49"/>
    <w:rsid w:val="00AC74F3"/>
    <w:rsid w:val="00AC792A"/>
    <w:rsid w:val="00AD1B02"/>
    <w:rsid w:val="00AD4683"/>
    <w:rsid w:val="00AD6DB9"/>
    <w:rsid w:val="00AE0429"/>
    <w:rsid w:val="00AE4C23"/>
    <w:rsid w:val="00AE6912"/>
    <w:rsid w:val="00AF0D25"/>
    <w:rsid w:val="00AF3AAA"/>
    <w:rsid w:val="00AF3B2B"/>
    <w:rsid w:val="00AF420C"/>
    <w:rsid w:val="00AF58F5"/>
    <w:rsid w:val="00AF66EF"/>
    <w:rsid w:val="00B00A2E"/>
    <w:rsid w:val="00B04D7F"/>
    <w:rsid w:val="00B05ED4"/>
    <w:rsid w:val="00B07271"/>
    <w:rsid w:val="00B10E06"/>
    <w:rsid w:val="00B114E7"/>
    <w:rsid w:val="00B12608"/>
    <w:rsid w:val="00B13E0B"/>
    <w:rsid w:val="00B171E3"/>
    <w:rsid w:val="00B21338"/>
    <w:rsid w:val="00B2453F"/>
    <w:rsid w:val="00B25B02"/>
    <w:rsid w:val="00B30EBD"/>
    <w:rsid w:val="00B31518"/>
    <w:rsid w:val="00B327CD"/>
    <w:rsid w:val="00B40320"/>
    <w:rsid w:val="00B40357"/>
    <w:rsid w:val="00B418F6"/>
    <w:rsid w:val="00B4387F"/>
    <w:rsid w:val="00B438C8"/>
    <w:rsid w:val="00B43A52"/>
    <w:rsid w:val="00B43DDF"/>
    <w:rsid w:val="00B44ACF"/>
    <w:rsid w:val="00B44D07"/>
    <w:rsid w:val="00B52D0E"/>
    <w:rsid w:val="00B538CE"/>
    <w:rsid w:val="00B54E0C"/>
    <w:rsid w:val="00B603A1"/>
    <w:rsid w:val="00B63450"/>
    <w:rsid w:val="00B66212"/>
    <w:rsid w:val="00B66361"/>
    <w:rsid w:val="00B7061C"/>
    <w:rsid w:val="00B710BE"/>
    <w:rsid w:val="00B7116E"/>
    <w:rsid w:val="00B72F7F"/>
    <w:rsid w:val="00B7322A"/>
    <w:rsid w:val="00B743E3"/>
    <w:rsid w:val="00B759B0"/>
    <w:rsid w:val="00B76DE7"/>
    <w:rsid w:val="00B77DD9"/>
    <w:rsid w:val="00B815AD"/>
    <w:rsid w:val="00B81D51"/>
    <w:rsid w:val="00B82D72"/>
    <w:rsid w:val="00B83C8C"/>
    <w:rsid w:val="00B87205"/>
    <w:rsid w:val="00B901A4"/>
    <w:rsid w:val="00B937FC"/>
    <w:rsid w:val="00B93C72"/>
    <w:rsid w:val="00B96CB9"/>
    <w:rsid w:val="00B97E6F"/>
    <w:rsid w:val="00BA2497"/>
    <w:rsid w:val="00BA3980"/>
    <w:rsid w:val="00BA67C8"/>
    <w:rsid w:val="00BA6A93"/>
    <w:rsid w:val="00BA7556"/>
    <w:rsid w:val="00BB39E5"/>
    <w:rsid w:val="00BC2F5B"/>
    <w:rsid w:val="00BC3A7B"/>
    <w:rsid w:val="00BC5091"/>
    <w:rsid w:val="00BC51FF"/>
    <w:rsid w:val="00BD0518"/>
    <w:rsid w:val="00BD6FE7"/>
    <w:rsid w:val="00BD7ABC"/>
    <w:rsid w:val="00BE1358"/>
    <w:rsid w:val="00BE7152"/>
    <w:rsid w:val="00BE7B3E"/>
    <w:rsid w:val="00BF0249"/>
    <w:rsid w:val="00BF2554"/>
    <w:rsid w:val="00C1214A"/>
    <w:rsid w:val="00C12F95"/>
    <w:rsid w:val="00C14479"/>
    <w:rsid w:val="00C16EDE"/>
    <w:rsid w:val="00C17A9C"/>
    <w:rsid w:val="00C246A4"/>
    <w:rsid w:val="00C34FED"/>
    <w:rsid w:val="00C37644"/>
    <w:rsid w:val="00C41F45"/>
    <w:rsid w:val="00C43E19"/>
    <w:rsid w:val="00C4476F"/>
    <w:rsid w:val="00C45773"/>
    <w:rsid w:val="00C5033E"/>
    <w:rsid w:val="00C5139F"/>
    <w:rsid w:val="00C62A47"/>
    <w:rsid w:val="00C64713"/>
    <w:rsid w:val="00C648CF"/>
    <w:rsid w:val="00C713B2"/>
    <w:rsid w:val="00C72CAA"/>
    <w:rsid w:val="00C743A5"/>
    <w:rsid w:val="00C75D4B"/>
    <w:rsid w:val="00C76185"/>
    <w:rsid w:val="00C838A6"/>
    <w:rsid w:val="00C9028A"/>
    <w:rsid w:val="00C91608"/>
    <w:rsid w:val="00C9216E"/>
    <w:rsid w:val="00C9394E"/>
    <w:rsid w:val="00C97270"/>
    <w:rsid w:val="00C97EC1"/>
    <w:rsid w:val="00CA6CEC"/>
    <w:rsid w:val="00CA7D1F"/>
    <w:rsid w:val="00CB1C57"/>
    <w:rsid w:val="00CB377E"/>
    <w:rsid w:val="00CB4993"/>
    <w:rsid w:val="00CB572A"/>
    <w:rsid w:val="00CB6DE5"/>
    <w:rsid w:val="00CC21D8"/>
    <w:rsid w:val="00CC47BD"/>
    <w:rsid w:val="00CC6C51"/>
    <w:rsid w:val="00CD31B0"/>
    <w:rsid w:val="00CD3DA0"/>
    <w:rsid w:val="00CD7089"/>
    <w:rsid w:val="00CD7F09"/>
    <w:rsid w:val="00CE0266"/>
    <w:rsid w:val="00CE0F40"/>
    <w:rsid w:val="00CE2D08"/>
    <w:rsid w:val="00CE5EB2"/>
    <w:rsid w:val="00CE6806"/>
    <w:rsid w:val="00CE6C68"/>
    <w:rsid w:val="00CF2247"/>
    <w:rsid w:val="00CF24D1"/>
    <w:rsid w:val="00CF4847"/>
    <w:rsid w:val="00CF73BB"/>
    <w:rsid w:val="00D018F8"/>
    <w:rsid w:val="00D07F9A"/>
    <w:rsid w:val="00D1762D"/>
    <w:rsid w:val="00D268C1"/>
    <w:rsid w:val="00D33067"/>
    <w:rsid w:val="00D3397A"/>
    <w:rsid w:val="00D3715E"/>
    <w:rsid w:val="00D3763D"/>
    <w:rsid w:val="00D37839"/>
    <w:rsid w:val="00D40322"/>
    <w:rsid w:val="00D47297"/>
    <w:rsid w:val="00D50A3A"/>
    <w:rsid w:val="00D5222A"/>
    <w:rsid w:val="00D52830"/>
    <w:rsid w:val="00D534AC"/>
    <w:rsid w:val="00D56B17"/>
    <w:rsid w:val="00D57375"/>
    <w:rsid w:val="00D6062D"/>
    <w:rsid w:val="00D70E39"/>
    <w:rsid w:val="00D70F5A"/>
    <w:rsid w:val="00D71445"/>
    <w:rsid w:val="00D74DD2"/>
    <w:rsid w:val="00D775A2"/>
    <w:rsid w:val="00D77BCF"/>
    <w:rsid w:val="00D84211"/>
    <w:rsid w:val="00D846AD"/>
    <w:rsid w:val="00D8585C"/>
    <w:rsid w:val="00D92C03"/>
    <w:rsid w:val="00D94BEE"/>
    <w:rsid w:val="00D94E30"/>
    <w:rsid w:val="00D95B74"/>
    <w:rsid w:val="00D96667"/>
    <w:rsid w:val="00DA2125"/>
    <w:rsid w:val="00DA48EB"/>
    <w:rsid w:val="00DA59F0"/>
    <w:rsid w:val="00DB1986"/>
    <w:rsid w:val="00DB4D71"/>
    <w:rsid w:val="00DB61B6"/>
    <w:rsid w:val="00DC3E20"/>
    <w:rsid w:val="00DC4CFC"/>
    <w:rsid w:val="00DC4E8F"/>
    <w:rsid w:val="00DC5C74"/>
    <w:rsid w:val="00DC6F98"/>
    <w:rsid w:val="00DC7789"/>
    <w:rsid w:val="00DD2261"/>
    <w:rsid w:val="00DD5B9F"/>
    <w:rsid w:val="00DD6AC3"/>
    <w:rsid w:val="00DD7439"/>
    <w:rsid w:val="00DD776E"/>
    <w:rsid w:val="00DE10E8"/>
    <w:rsid w:val="00DE1ADC"/>
    <w:rsid w:val="00DE3C97"/>
    <w:rsid w:val="00DF0154"/>
    <w:rsid w:val="00DF0623"/>
    <w:rsid w:val="00DF2D6D"/>
    <w:rsid w:val="00DF3101"/>
    <w:rsid w:val="00DF37CE"/>
    <w:rsid w:val="00DF3E98"/>
    <w:rsid w:val="00DF5071"/>
    <w:rsid w:val="00DF6C80"/>
    <w:rsid w:val="00E00C40"/>
    <w:rsid w:val="00E06B3B"/>
    <w:rsid w:val="00E07DD2"/>
    <w:rsid w:val="00E13C9A"/>
    <w:rsid w:val="00E16469"/>
    <w:rsid w:val="00E17C8A"/>
    <w:rsid w:val="00E21CED"/>
    <w:rsid w:val="00E33A0C"/>
    <w:rsid w:val="00E3425F"/>
    <w:rsid w:val="00E363A2"/>
    <w:rsid w:val="00E3735E"/>
    <w:rsid w:val="00E4225E"/>
    <w:rsid w:val="00E45201"/>
    <w:rsid w:val="00E46E77"/>
    <w:rsid w:val="00E46F24"/>
    <w:rsid w:val="00E53A46"/>
    <w:rsid w:val="00E60B7D"/>
    <w:rsid w:val="00E61B86"/>
    <w:rsid w:val="00E6286F"/>
    <w:rsid w:val="00E62FEC"/>
    <w:rsid w:val="00E6387F"/>
    <w:rsid w:val="00E6462F"/>
    <w:rsid w:val="00E64F40"/>
    <w:rsid w:val="00E65654"/>
    <w:rsid w:val="00E65D3D"/>
    <w:rsid w:val="00E66711"/>
    <w:rsid w:val="00E71A69"/>
    <w:rsid w:val="00E8040A"/>
    <w:rsid w:val="00E806C5"/>
    <w:rsid w:val="00E82252"/>
    <w:rsid w:val="00E85FFD"/>
    <w:rsid w:val="00E90744"/>
    <w:rsid w:val="00E92F5D"/>
    <w:rsid w:val="00E95352"/>
    <w:rsid w:val="00E95F95"/>
    <w:rsid w:val="00E965FE"/>
    <w:rsid w:val="00EA5E91"/>
    <w:rsid w:val="00EB06DB"/>
    <w:rsid w:val="00EB0940"/>
    <w:rsid w:val="00EB0CFB"/>
    <w:rsid w:val="00EB4003"/>
    <w:rsid w:val="00EB4CB3"/>
    <w:rsid w:val="00EB4E15"/>
    <w:rsid w:val="00EB5312"/>
    <w:rsid w:val="00EB65E5"/>
    <w:rsid w:val="00EC014F"/>
    <w:rsid w:val="00EC1450"/>
    <w:rsid w:val="00EC21DA"/>
    <w:rsid w:val="00EC7EC6"/>
    <w:rsid w:val="00ED440F"/>
    <w:rsid w:val="00ED4BB4"/>
    <w:rsid w:val="00ED5735"/>
    <w:rsid w:val="00ED7054"/>
    <w:rsid w:val="00ED724A"/>
    <w:rsid w:val="00EE1CF7"/>
    <w:rsid w:val="00EE6152"/>
    <w:rsid w:val="00EF0BA2"/>
    <w:rsid w:val="00EF2F4B"/>
    <w:rsid w:val="00EF3F1B"/>
    <w:rsid w:val="00EF56CC"/>
    <w:rsid w:val="00F002FE"/>
    <w:rsid w:val="00F0675D"/>
    <w:rsid w:val="00F11800"/>
    <w:rsid w:val="00F11890"/>
    <w:rsid w:val="00F12A17"/>
    <w:rsid w:val="00F13766"/>
    <w:rsid w:val="00F226EF"/>
    <w:rsid w:val="00F2381E"/>
    <w:rsid w:val="00F24E3D"/>
    <w:rsid w:val="00F2513B"/>
    <w:rsid w:val="00F25401"/>
    <w:rsid w:val="00F25C78"/>
    <w:rsid w:val="00F27BAF"/>
    <w:rsid w:val="00F3119F"/>
    <w:rsid w:val="00F31498"/>
    <w:rsid w:val="00F35D1D"/>
    <w:rsid w:val="00F363FA"/>
    <w:rsid w:val="00F37B5E"/>
    <w:rsid w:val="00F42F6F"/>
    <w:rsid w:val="00F4351F"/>
    <w:rsid w:val="00F54DC2"/>
    <w:rsid w:val="00F55982"/>
    <w:rsid w:val="00F5683E"/>
    <w:rsid w:val="00F56E53"/>
    <w:rsid w:val="00F617BA"/>
    <w:rsid w:val="00F61C66"/>
    <w:rsid w:val="00F66F92"/>
    <w:rsid w:val="00F67199"/>
    <w:rsid w:val="00F67D17"/>
    <w:rsid w:val="00F71867"/>
    <w:rsid w:val="00F71C73"/>
    <w:rsid w:val="00F73692"/>
    <w:rsid w:val="00F7416D"/>
    <w:rsid w:val="00F941C4"/>
    <w:rsid w:val="00F95FB2"/>
    <w:rsid w:val="00F97AE2"/>
    <w:rsid w:val="00F97C95"/>
    <w:rsid w:val="00FA04BA"/>
    <w:rsid w:val="00FA0ABB"/>
    <w:rsid w:val="00FA6852"/>
    <w:rsid w:val="00FB1E6C"/>
    <w:rsid w:val="00FB421F"/>
    <w:rsid w:val="00FB4832"/>
    <w:rsid w:val="00FC39FE"/>
    <w:rsid w:val="00FC4356"/>
    <w:rsid w:val="00FD1592"/>
    <w:rsid w:val="00FD36BB"/>
    <w:rsid w:val="00FE0682"/>
    <w:rsid w:val="00FE1444"/>
    <w:rsid w:val="00FE38C8"/>
    <w:rsid w:val="00FE5828"/>
    <w:rsid w:val="00FF24E2"/>
    <w:rsid w:val="00FF510D"/>
    <w:rsid w:val="00FF6A11"/>
    <w:rsid w:val="00FF7633"/>
    <w:rsid w:val="00FF7B5F"/>
    <w:rsid w:val="011B5254"/>
    <w:rsid w:val="013457C8"/>
    <w:rsid w:val="01510436"/>
    <w:rsid w:val="027121F6"/>
    <w:rsid w:val="02737BFF"/>
    <w:rsid w:val="029E2617"/>
    <w:rsid w:val="0340FE85"/>
    <w:rsid w:val="0391A567"/>
    <w:rsid w:val="03A12CDC"/>
    <w:rsid w:val="04356363"/>
    <w:rsid w:val="045E7038"/>
    <w:rsid w:val="0464CB07"/>
    <w:rsid w:val="0494E604"/>
    <w:rsid w:val="04AB2F3D"/>
    <w:rsid w:val="05197A97"/>
    <w:rsid w:val="053C68DE"/>
    <w:rsid w:val="055A1015"/>
    <w:rsid w:val="05858666"/>
    <w:rsid w:val="05865554"/>
    <w:rsid w:val="05E39B62"/>
    <w:rsid w:val="06317961"/>
    <w:rsid w:val="0693E7FE"/>
    <w:rsid w:val="069AB664"/>
    <w:rsid w:val="06A9DAB3"/>
    <w:rsid w:val="0711D656"/>
    <w:rsid w:val="073B003A"/>
    <w:rsid w:val="07540E34"/>
    <w:rsid w:val="07761453"/>
    <w:rsid w:val="0827BA19"/>
    <w:rsid w:val="0836F649"/>
    <w:rsid w:val="08F1E08A"/>
    <w:rsid w:val="093D6602"/>
    <w:rsid w:val="098C218C"/>
    <w:rsid w:val="09A7419D"/>
    <w:rsid w:val="09A8B770"/>
    <w:rsid w:val="09C7B76B"/>
    <w:rsid w:val="09EF7BF0"/>
    <w:rsid w:val="0A45D664"/>
    <w:rsid w:val="0A690865"/>
    <w:rsid w:val="0A70AB7A"/>
    <w:rsid w:val="0AEC7536"/>
    <w:rsid w:val="0AFC3FD4"/>
    <w:rsid w:val="0B8E6858"/>
    <w:rsid w:val="0BB5C749"/>
    <w:rsid w:val="0C161C59"/>
    <w:rsid w:val="0C8904FF"/>
    <w:rsid w:val="0CBAC2D3"/>
    <w:rsid w:val="0CEE0539"/>
    <w:rsid w:val="0CFF7E36"/>
    <w:rsid w:val="0D0DF193"/>
    <w:rsid w:val="0D2B5EFC"/>
    <w:rsid w:val="0D37FE63"/>
    <w:rsid w:val="0D790BB1"/>
    <w:rsid w:val="0D7E617F"/>
    <w:rsid w:val="0D84DC6C"/>
    <w:rsid w:val="0E0E5FA8"/>
    <w:rsid w:val="0E3521FC"/>
    <w:rsid w:val="0EC50B03"/>
    <w:rsid w:val="0EE650D2"/>
    <w:rsid w:val="0FAC715B"/>
    <w:rsid w:val="0FE0425F"/>
    <w:rsid w:val="0FEA84A4"/>
    <w:rsid w:val="101FF4A9"/>
    <w:rsid w:val="1040754E"/>
    <w:rsid w:val="11126BAF"/>
    <w:rsid w:val="112C7CCD"/>
    <w:rsid w:val="11BC5B1E"/>
    <w:rsid w:val="12C9C758"/>
    <w:rsid w:val="13076B29"/>
    <w:rsid w:val="1308ADA1"/>
    <w:rsid w:val="13C196EF"/>
    <w:rsid w:val="13E8999E"/>
    <w:rsid w:val="13F5BBBA"/>
    <w:rsid w:val="147452B1"/>
    <w:rsid w:val="151CE6F5"/>
    <w:rsid w:val="1565F53E"/>
    <w:rsid w:val="157BD02D"/>
    <w:rsid w:val="15A8C8EA"/>
    <w:rsid w:val="163E79E9"/>
    <w:rsid w:val="165D3B9E"/>
    <w:rsid w:val="1689346F"/>
    <w:rsid w:val="16A69678"/>
    <w:rsid w:val="16DFD5A8"/>
    <w:rsid w:val="16E7F4C0"/>
    <w:rsid w:val="16ED6475"/>
    <w:rsid w:val="16FB3C05"/>
    <w:rsid w:val="176D1B8C"/>
    <w:rsid w:val="17D31342"/>
    <w:rsid w:val="17DB7C69"/>
    <w:rsid w:val="1806E78F"/>
    <w:rsid w:val="18105718"/>
    <w:rsid w:val="18119E93"/>
    <w:rsid w:val="18161B2D"/>
    <w:rsid w:val="186EF7A2"/>
    <w:rsid w:val="18CB3DFA"/>
    <w:rsid w:val="18DAEAF6"/>
    <w:rsid w:val="1907E18D"/>
    <w:rsid w:val="1918B978"/>
    <w:rsid w:val="199FD59F"/>
    <w:rsid w:val="19ACEA57"/>
    <w:rsid w:val="19B0E648"/>
    <w:rsid w:val="1ABD82DA"/>
    <w:rsid w:val="1B0F69F3"/>
    <w:rsid w:val="1B1DBC44"/>
    <w:rsid w:val="1B2BF031"/>
    <w:rsid w:val="1B30EECF"/>
    <w:rsid w:val="1BA4D87B"/>
    <w:rsid w:val="1BC96EF8"/>
    <w:rsid w:val="1C19155A"/>
    <w:rsid w:val="1C391BF8"/>
    <w:rsid w:val="1C73BB7B"/>
    <w:rsid w:val="1D0DB975"/>
    <w:rsid w:val="1DB9B5B8"/>
    <w:rsid w:val="1DC55987"/>
    <w:rsid w:val="1DC5F0ED"/>
    <w:rsid w:val="1DCF834A"/>
    <w:rsid w:val="1E0582F3"/>
    <w:rsid w:val="1EB23366"/>
    <w:rsid w:val="1EF5A889"/>
    <w:rsid w:val="1F5AA0AF"/>
    <w:rsid w:val="1F7F31D6"/>
    <w:rsid w:val="2061AAD0"/>
    <w:rsid w:val="2073E9C9"/>
    <w:rsid w:val="20D01BBC"/>
    <w:rsid w:val="213B9FA4"/>
    <w:rsid w:val="21537983"/>
    <w:rsid w:val="216E0B5C"/>
    <w:rsid w:val="21925326"/>
    <w:rsid w:val="21CD9E2F"/>
    <w:rsid w:val="223BF675"/>
    <w:rsid w:val="22751DAB"/>
    <w:rsid w:val="228E661A"/>
    <w:rsid w:val="22DD6E0F"/>
    <w:rsid w:val="230D0891"/>
    <w:rsid w:val="23876C35"/>
    <w:rsid w:val="2387AABC"/>
    <w:rsid w:val="23CDBE74"/>
    <w:rsid w:val="23F3CA65"/>
    <w:rsid w:val="2457A0C3"/>
    <w:rsid w:val="24DD31E5"/>
    <w:rsid w:val="24EA0BA5"/>
    <w:rsid w:val="24EF6553"/>
    <w:rsid w:val="251E70C3"/>
    <w:rsid w:val="25444DD6"/>
    <w:rsid w:val="25444DD6"/>
    <w:rsid w:val="254EBED2"/>
    <w:rsid w:val="25668B3C"/>
    <w:rsid w:val="25834B95"/>
    <w:rsid w:val="25B8D0F3"/>
    <w:rsid w:val="262A4597"/>
    <w:rsid w:val="2669FF0B"/>
    <w:rsid w:val="26853F3E"/>
    <w:rsid w:val="26C72053"/>
    <w:rsid w:val="279A8740"/>
    <w:rsid w:val="27DB83EE"/>
    <w:rsid w:val="284293C6"/>
    <w:rsid w:val="2899BAB5"/>
    <w:rsid w:val="289AE461"/>
    <w:rsid w:val="28C5A296"/>
    <w:rsid w:val="29F41151"/>
    <w:rsid w:val="2A170447"/>
    <w:rsid w:val="2A68DCE4"/>
    <w:rsid w:val="2B358C1E"/>
    <w:rsid w:val="2B4E17E4"/>
    <w:rsid w:val="2BCED063"/>
    <w:rsid w:val="2BF5D1FA"/>
    <w:rsid w:val="2CDC026B"/>
    <w:rsid w:val="2CE09DE7"/>
    <w:rsid w:val="2D04F394"/>
    <w:rsid w:val="2D104103"/>
    <w:rsid w:val="2D501631"/>
    <w:rsid w:val="2D971EC0"/>
    <w:rsid w:val="2DF3893A"/>
    <w:rsid w:val="2E1E8EF3"/>
    <w:rsid w:val="2E2E6E55"/>
    <w:rsid w:val="2E6AFF37"/>
    <w:rsid w:val="2FAA45C2"/>
    <w:rsid w:val="2FBD146A"/>
    <w:rsid w:val="2FCFB0D9"/>
    <w:rsid w:val="2FDFDBAB"/>
    <w:rsid w:val="2FE69981"/>
    <w:rsid w:val="301388A8"/>
    <w:rsid w:val="309EE111"/>
    <w:rsid w:val="30B8CF8F"/>
    <w:rsid w:val="30D50AC2"/>
    <w:rsid w:val="312CA321"/>
    <w:rsid w:val="315D4E3C"/>
    <w:rsid w:val="31E04A25"/>
    <w:rsid w:val="3261E114"/>
    <w:rsid w:val="328F9BC3"/>
    <w:rsid w:val="32C83215"/>
    <w:rsid w:val="331F69D2"/>
    <w:rsid w:val="33245FAA"/>
    <w:rsid w:val="3326A362"/>
    <w:rsid w:val="33627686"/>
    <w:rsid w:val="336AB7E5"/>
    <w:rsid w:val="33A446AA"/>
    <w:rsid w:val="33ABB1BA"/>
    <w:rsid w:val="33E5931D"/>
    <w:rsid w:val="3425C00C"/>
    <w:rsid w:val="3481D866"/>
    <w:rsid w:val="3482F23C"/>
    <w:rsid w:val="349B8E0E"/>
    <w:rsid w:val="34E7F18F"/>
    <w:rsid w:val="34FE0458"/>
    <w:rsid w:val="3513790F"/>
    <w:rsid w:val="351CC274"/>
    <w:rsid w:val="353F3F3F"/>
    <w:rsid w:val="356CF798"/>
    <w:rsid w:val="35715EEE"/>
    <w:rsid w:val="3587E3E8"/>
    <w:rsid w:val="35B7FF6D"/>
    <w:rsid w:val="35E6AD34"/>
    <w:rsid w:val="36DF6597"/>
    <w:rsid w:val="36E36E24"/>
    <w:rsid w:val="36FFB1B8"/>
    <w:rsid w:val="370D6D63"/>
    <w:rsid w:val="373EB36E"/>
    <w:rsid w:val="37552828"/>
    <w:rsid w:val="37F9BAA7"/>
    <w:rsid w:val="38D436B0"/>
    <w:rsid w:val="38F4E752"/>
    <w:rsid w:val="3909AAD1"/>
    <w:rsid w:val="396A823C"/>
    <w:rsid w:val="396D0463"/>
    <w:rsid w:val="39AA1F77"/>
    <w:rsid w:val="39AA1F77"/>
    <w:rsid w:val="39BF0074"/>
    <w:rsid w:val="39F7BFFD"/>
    <w:rsid w:val="3A1A91EE"/>
    <w:rsid w:val="3A543F7D"/>
    <w:rsid w:val="3A6A542F"/>
    <w:rsid w:val="3A8E51AC"/>
    <w:rsid w:val="3B03D06F"/>
    <w:rsid w:val="3B751C09"/>
    <w:rsid w:val="3B872AB3"/>
    <w:rsid w:val="3C0CA6ED"/>
    <w:rsid w:val="3C125E98"/>
    <w:rsid w:val="3E73F24F"/>
    <w:rsid w:val="3ECEE610"/>
    <w:rsid w:val="3F1D8B28"/>
    <w:rsid w:val="3F300FCF"/>
    <w:rsid w:val="3F763001"/>
    <w:rsid w:val="4020E2C6"/>
    <w:rsid w:val="4074C811"/>
    <w:rsid w:val="40B3A416"/>
    <w:rsid w:val="40EA08C5"/>
    <w:rsid w:val="40F0EBFB"/>
    <w:rsid w:val="412E07C9"/>
    <w:rsid w:val="414C3C68"/>
    <w:rsid w:val="41616E8F"/>
    <w:rsid w:val="41761837"/>
    <w:rsid w:val="427CFFD5"/>
    <w:rsid w:val="427FCF10"/>
    <w:rsid w:val="428AC431"/>
    <w:rsid w:val="42E0236A"/>
    <w:rsid w:val="42E8CDD9"/>
    <w:rsid w:val="4331E0A0"/>
    <w:rsid w:val="433FBAB4"/>
    <w:rsid w:val="4356BC5F"/>
    <w:rsid w:val="438939A2"/>
    <w:rsid w:val="439AE1A5"/>
    <w:rsid w:val="43E1B7BB"/>
    <w:rsid w:val="43EFCA25"/>
    <w:rsid w:val="44033130"/>
    <w:rsid w:val="4433CD56"/>
    <w:rsid w:val="4508C0C1"/>
    <w:rsid w:val="456DDAFF"/>
    <w:rsid w:val="456FB9D9"/>
    <w:rsid w:val="4593EBE0"/>
    <w:rsid w:val="459F4A55"/>
    <w:rsid w:val="462841BF"/>
    <w:rsid w:val="463E07E0"/>
    <w:rsid w:val="4663B894"/>
    <w:rsid w:val="46853C85"/>
    <w:rsid w:val="46AA13DF"/>
    <w:rsid w:val="46C9847E"/>
    <w:rsid w:val="46CA3594"/>
    <w:rsid w:val="47351456"/>
    <w:rsid w:val="4787F5D2"/>
    <w:rsid w:val="47D371C1"/>
    <w:rsid w:val="489A9706"/>
    <w:rsid w:val="490C1A60"/>
    <w:rsid w:val="492CBEDE"/>
    <w:rsid w:val="493CB0C9"/>
    <w:rsid w:val="4948C70C"/>
    <w:rsid w:val="49C58B3B"/>
    <w:rsid w:val="4A0262CF"/>
    <w:rsid w:val="4A46FC79"/>
    <w:rsid w:val="4A560E11"/>
    <w:rsid w:val="4AA9A029"/>
    <w:rsid w:val="4B5797C9"/>
    <w:rsid w:val="4B605712"/>
    <w:rsid w:val="4BC8B6D7"/>
    <w:rsid w:val="4BFA61E3"/>
    <w:rsid w:val="4BFA61E3"/>
    <w:rsid w:val="4C1BFF59"/>
    <w:rsid w:val="4C208D71"/>
    <w:rsid w:val="4C6A5625"/>
    <w:rsid w:val="4CE87805"/>
    <w:rsid w:val="4D3EA46D"/>
    <w:rsid w:val="4DDDD6A9"/>
    <w:rsid w:val="4DE550D7"/>
    <w:rsid w:val="4E3AFD2B"/>
    <w:rsid w:val="4EC4B293"/>
    <w:rsid w:val="4F39841E"/>
    <w:rsid w:val="4F62C781"/>
    <w:rsid w:val="4FE00228"/>
    <w:rsid w:val="4FFFD69F"/>
    <w:rsid w:val="501EB80D"/>
    <w:rsid w:val="50542090"/>
    <w:rsid w:val="506144D6"/>
    <w:rsid w:val="508D7B2A"/>
    <w:rsid w:val="50F5184E"/>
    <w:rsid w:val="5113B244"/>
    <w:rsid w:val="51151030"/>
    <w:rsid w:val="51301995"/>
    <w:rsid w:val="521F1BFD"/>
    <w:rsid w:val="5236073A"/>
    <w:rsid w:val="523DDA73"/>
    <w:rsid w:val="525925D2"/>
    <w:rsid w:val="52914400"/>
    <w:rsid w:val="52AB4437"/>
    <w:rsid w:val="52E13E3E"/>
    <w:rsid w:val="52E22814"/>
    <w:rsid w:val="53710152"/>
    <w:rsid w:val="53AF997E"/>
    <w:rsid w:val="53D38F7A"/>
    <w:rsid w:val="53D57135"/>
    <w:rsid w:val="53DD1B2D"/>
    <w:rsid w:val="541F8546"/>
    <w:rsid w:val="543368D2"/>
    <w:rsid w:val="5473EE68"/>
    <w:rsid w:val="54954EA2"/>
    <w:rsid w:val="554B29FD"/>
    <w:rsid w:val="555B2A23"/>
    <w:rsid w:val="5569A484"/>
    <w:rsid w:val="557D4C72"/>
    <w:rsid w:val="56250BBE"/>
    <w:rsid w:val="562AA3F5"/>
    <w:rsid w:val="5669936B"/>
    <w:rsid w:val="56F58F81"/>
    <w:rsid w:val="5713CC3A"/>
    <w:rsid w:val="5764E04D"/>
    <w:rsid w:val="578EAFA2"/>
    <w:rsid w:val="579FC7B3"/>
    <w:rsid w:val="5831AA94"/>
    <w:rsid w:val="58466CBC"/>
    <w:rsid w:val="584C0D47"/>
    <w:rsid w:val="586E395A"/>
    <w:rsid w:val="587E373A"/>
    <w:rsid w:val="58CA4CE7"/>
    <w:rsid w:val="58ECA838"/>
    <w:rsid w:val="591D44C4"/>
    <w:rsid w:val="592D52CA"/>
    <w:rsid w:val="597AFA3E"/>
    <w:rsid w:val="597BB8D5"/>
    <w:rsid w:val="5985D011"/>
    <w:rsid w:val="59FE124B"/>
    <w:rsid w:val="5A1A9520"/>
    <w:rsid w:val="5A94914A"/>
    <w:rsid w:val="5AC64B81"/>
    <w:rsid w:val="5B0EAB4A"/>
    <w:rsid w:val="5B4C771B"/>
    <w:rsid w:val="5BA902C6"/>
    <w:rsid w:val="5C11E2A7"/>
    <w:rsid w:val="5CAC9EC1"/>
    <w:rsid w:val="5CE44019"/>
    <w:rsid w:val="5D22D4A4"/>
    <w:rsid w:val="5DAF11F9"/>
    <w:rsid w:val="5EE9B763"/>
    <w:rsid w:val="5F1E8A05"/>
    <w:rsid w:val="600FAF61"/>
    <w:rsid w:val="603ECF9D"/>
    <w:rsid w:val="6094190D"/>
    <w:rsid w:val="60E1F807"/>
    <w:rsid w:val="60EDE764"/>
    <w:rsid w:val="60F843B8"/>
    <w:rsid w:val="61235F34"/>
    <w:rsid w:val="61291D59"/>
    <w:rsid w:val="612F0053"/>
    <w:rsid w:val="62171073"/>
    <w:rsid w:val="62394C32"/>
    <w:rsid w:val="625DBBAA"/>
    <w:rsid w:val="627587FC"/>
    <w:rsid w:val="62BBED4F"/>
    <w:rsid w:val="633CDE8B"/>
    <w:rsid w:val="6355BC07"/>
    <w:rsid w:val="63717430"/>
    <w:rsid w:val="63E0DAB9"/>
    <w:rsid w:val="64058A03"/>
    <w:rsid w:val="643C1897"/>
    <w:rsid w:val="64C0F702"/>
    <w:rsid w:val="65301540"/>
    <w:rsid w:val="656A2163"/>
    <w:rsid w:val="65E8997F"/>
    <w:rsid w:val="663DB676"/>
    <w:rsid w:val="676634CA"/>
    <w:rsid w:val="676CEB51"/>
    <w:rsid w:val="68189474"/>
    <w:rsid w:val="6822142F"/>
    <w:rsid w:val="68C2FA29"/>
    <w:rsid w:val="68FD4EEB"/>
    <w:rsid w:val="69436EF5"/>
    <w:rsid w:val="6A1A7C99"/>
    <w:rsid w:val="6A5B8F3D"/>
    <w:rsid w:val="6A6218BB"/>
    <w:rsid w:val="6A721B93"/>
    <w:rsid w:val="6ACAFDF2"/>
    <w:rsid w:val="6AD80A7C"/>
    <w:rsid w:val="6B429B2F"/>
    <w:rsid w:val="6B69EEA0"/>
    <w:rsid w:val="6B6B0F38"/>
    <w:rsid w:val="6B6EE9EC"/>
    <w:rsid w:val="6BC7F9E4"/>
    <w:rsid w:val="6D35D642"/>
    <w:rsid w:val="6D3ED4D7"/>
    <w:rsid w:val="6D839256"/>
    <w:rsid w:val="6DE09963"/>
    <w:rsid w:val="6DEE9BA9"/>
    <w:rsid w:val="6E0E6F21"/>
    <w:rsid w:val="6E761F14"/>
    <w:rsid w:val="6EA7D8D3"/>
    <w:rsid w:val="6F5EE9A3"/>
    <w:rsid w:val="70378E2D"/>
    <w:rsid w:val="70552384"/>
    <w:rsid w:val="708CCA12"/>
    <w:rsid w:val="70C40A1A"/>
    <w:rsid w:val="70D55A8D"/>
    <w:rsid w:val="710FC51C"/>
    <w:rsid w:val="723D7CBF"/>
    <w:rsid w:val="7292E07B"/>
    <w:rsid w:val="72AC4904"/>
    <w:rsid w:val="72BC7410"/>
    <w:rsid w:val="7323B1D1"/>
    <w:rsid w:val="735D4847"/>
    <w:rsid w:val="74559C46"/>
    <w:rsid w:val="74AC67A7"/>
    <w:rsid w:val="74F73E49"/>
    <w:rsid w:val="75000797"/>
    <w:rsid w:val="7514CA9E"/>
    <w:rsid w:val="7559B367"/>
    <w:rsid w:val="758236F0"/>
    <w:rsid w:val="75B11101"/>
    <w:rsid w:val="75E483AA"/>
    <w:rsid w:val="75F90399"/>
    <w:rsid w:val="7616D1FB"/>
    <w:rsid w:val="765A3820"/>
    <w:rsid w:val="76607F6D"/>
    <w:rsid w:val="778DEAC3"/>
    <w:rsid w:val="784B3942"/>
    <w:rsid w:val="795F05C5"/>
    <w:rsid w:val="797AC0EF"/>
    <w:rsid w:val="79A50545"/>
    <w:rsid w:val="79A5D61C"/>
    <w:rsid w:val="79C7F8E8"/>
    <w:rsid w:val="79ED9234"/>
    <w:rsid w:val="7A238EA8"/>
    <w:rsid w:val="7A326D41"/>
    <w:rsid w:val="7AF34A51"/>
    <w:rsid w:val="7B0B8C0B"/>
    <w:rsid w:val="7B4503B9"/>
    <w:rsid w:val="7B66268E"/>
    <w:rsid w:val="7B903B55"/>
    <w:rsid w:val="7BA73C7E"/>
    <w:rsid w:val="7BAF12ED"/>
    <w:rsid w:val="7D3AE093"/>
    <w:rsid w:val="7D966B2C"/>
    <w:rsid w:val="7DA99C7A"/>
    <w:rsid w:val="7E3381CC"/>
    <w:rsid w:val="7E5FE071"/>
    <w:rsid w:val="7E832479"/>
    <w:rsid w:val="7EAD27B5"/>
    <w:rsid w:val="7EF55184"/>
    <w:rsid w:val="7F0FD66E"/>
    <w:rsid w:val="7F2607EA"/>
    <w:rsid w:val="7FBC7998"/>
    <w:rsid w:val="7FF375C3"/>
    <w:rsid w:val="7FF9F3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E442C23D-B843-4351-9C80-C97D0406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4DC2"/>
    <w:rPr>
      <w:rFonts w:ascii="Times New Roman" w:hAnsi="Times New Roman" w:eastAsia="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hAnsiTheme="majorHAnsi" w:eastAsiaTheme="majorEastAsia" w:cstheme="majorBidi"/>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styleId="BodyTextChar" w:customStyle="1">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color="auto" w:sz="4" w:space="1"/>
        <w:left w:val="single" w:color="auto" w:sz="4" w:space="4"/>
        <w:bottom w:val="single" w:color="auto" w:sz="4" w:space="1"/>
        <w:right w:val="single" w:color="auto" w:sz="4" w:space="4"/>
      </w:pBdr>
      <w:jc w:val="center"/>
    </w:pPr>
    <w:rPr>
      <w:b/>
      <w:szCs w:val="20"/>
      <w:lang w:eastAsia="en-US"/>
    </w:rPr>
  </w:style>
  <w:style w:type="character" w:styleId="TitleChar" w:customStyle="1">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L"/>
    <w:basedOn w:val="Normal"/>
    <w:link w:val="ListParagraphChar"/>
    <w:uiPriority w:val="34"/>
    <w:qFormat/>
    <w:rsid w:val="0048565D"/>
    <w:pPr>
      <w:ind w:left="720"/>
      <w:contextualSpacing/>
    </w:pPr>
  </w:style>
  <w:style w:type="table" w:styleId="TableGrid">
    <w:name w:val="Table Grid"/>
    <w:basedOn w:val="TableNormal"/>
    <w:uiPriority w:val="39"/>
    <w:rsid w:val="00557A18"/>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rsid w:val="008F2927"/>
    <w:pPr>
      <w:tabs>
        <w:tab w:val="center" w:pos="4153"/>
        <w:tab w:val="right" w:pos="8306"/>
      </w:tabs>
    </w:pPr>
  </w:style>
  <w:style w:type="character" w:styleId="FooterChar" w:customStyle="1">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styleId="Default" w:customStyle="1">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styleId="BodyText3Char" w:customStyle="1">
    <w:name w:val="Body Text 3 Char"/>
    <w:basedOn w:val="DefaultParagraphFont"/>
    <w:link w:val="BodyText3"/>
    <w:uiPriority w:val="99"/>
    <w:semiHidden/>
    <w:rsid w:val="00EC014F"/>
    <w:rPr>
      <w:rFonts w:ascii="Times New Roman" w:hAnsi="Times New Roman" w:eastAsia="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styleId="BodyTextIndentChar" w:customStyle="1">
    <w:name w:val="Body Text Indent Char"/>
    <w:basedOn w:val="DefaultParagraphFont"/>
    <w:link w:val="BodyTextIndent"/>
    <w:uiPriority w:val="99"/>
    <w:semiHidden/>
    <w:rsid w:val="00EC014F"/>
    <w:rPr>
      <w:rFonts w:ascii="Times New Roman" w:hAnsi="Times New Roman" w:eastAsia="Times New Roman"/>
      <w:sz w:val="24"/>
      <w:szCs w:val="24"/>
    </w:rPr>
  </w:style>
  <w:style w:type="character" w:styleId="Heading4Char" w:customStyle="1">
    <w:name w:val="Heading 4 Char"/>
    <w:basedOn w:val="DefaultParagraphFont"/>
    <w:link w:val="Heading4"/>
    <w:rsid w:val="00EC014F"/>
    <w:rPr>
      <w:rFonts w:ascii="Arial" w:hAnsi="Arial" w:eastAsia="Times New Roman"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styleId="HeaderChar" w:customStyle="1">
    <w:name w:val="Header Char"/>
    <w:basedOn w:val="DefaultParagraphFont"/>
    <w:link w:val="Header"/>
    <w:uiPriority w:val="99"/>
    <w:rsid w:val="00EC014F"/>
    <w:rPr>
      <w:rFonts w:ascii="Times New Roman" w:hAnsi="Times New Roman" w:eastAsia="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styleId="Heading1Char" w:customStyle="1">
    <w:name w:val="Heading 1 Char"/>
    <w:basedOn w:val="DefaultParagraphFont"/>
    <w:link w:val="Heading1"/>
    <w:rsid w:val="00C5139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semiHidden/>
    <w:rsid w:val="00C5139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semiHidden/>
    <w:rsid w:val="00C5139F"/>
    <w:rPr>
      <w:rFonts w:asciiTheme="majorHAnsi" w:hAnsiTheme="majorHAnsi" w:eastAsiaTheme="majorEastAsia" w:cstheme="majorBidi"/>
      <w:b/>
      <w:bCs/>
      <w:color w:val="4F81BD" w:themeColor="accent1"/>
      <w:sz w:val="24"/>
      <w:szCs w:val="24"/>
    </w:rPr>
  </w:style>
  <w:style w:type="character" w:styleId="Heading5Char" w:customStyle="1">
    <w:name w:val="Heading 5 Char"/>
    <w:basedOn w:val="DefaultParagraphFont"/>
    <w:link w:val="Heading5"/>
    <w:rsid w:val="00C5139F"/>
    <w:rPr>
      <w:rFonts w:asciiTheme="majorHAnsi" w:hAnsiTheme="majorHAnsi" w:eastAsiaTheme="majorEastAsia" w:cstheme="majorBidi"/>
      <w:color w:val="243F60" w:themeColor="accent1" w:themeShade="7F"/>
      <w:sz w:val="24"/>
      <w:szCs w:val="24"/>
    </w:rPr>
  </w:style>
  <w:style w:type="character" w:styleId="Heading6Char" w:customStyle="1">
    <w:name w:val="Heading 6 Char"/>
    <w:basedOn w:val="DefaultParagraphFont"/>
    <w:link w:val="Heading6"/>
    <w:semiHidden/>
    <w:rsid w:val="00C5139F"/>
    <w:rPr>
      <w:rFonts w:asciiTheme="majorHAnsi" w:hAnsiTheme="majorHAnsi" w:eastAsiaTheme="majorEastAsia" w:cstheme="majorBidi"/>
      <w:i/>
      <w:iCs/>
      <w:color w:val="243F60" w:themeColor="accent1" w:themeShade="7F"/>
      <w:sz w:val="24"/>
      <w:szCs w:val="24"/>
    </w:rPr>
  </w:style>
  <w:style w:type="character" w:styleId="Heading7Char" w:customStyle="1">
    <w:name w:val="Heading 7 Char"/>
    <w:basedOn w:val="DefaultParagraphFont"/>
    <w:link w:val="Heading7"/>
    <w:semiHidden/>
    <w:rsid w:val="00C5139F"/>
    <w:rPr>
      <w:rFonts w:asciiTheme="majorHAnsi" w:hAnsiTheme="majorHAnsi" w:eastAsiaTheme="majorEastAsia" w:cstheme="majorBidi"/>
      <w:i/>
      <w:iCs/>
      <w:color w:val="404040" w:themeColor="text1" w:themeTint="BF"/>
      <w:sz w:val="24"/>
      <w:szCs w:val="24"/>
    </w:rPr>
  </w:style>
  <w:style w:type="character" w:styleId="Heading8Char" w:customStyle="1">
    <w:name w:val="Heading 8 Char"/>
    <w:basedOn w:val="DefaultParagraphFont"/>
    <w:link w:val="Heading8"/>
    <w:semiHidden/>
    <w:rsid w:val="00C5139F"/>
    <w:rPr>
      <w:rFonts w:asciiTheme="majorHAnsi" w:hAnsiTheme="majorHAnsi" w:eastAsiaTheme="majorEastAsia"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styleId="BodyText2Char" w:customStyle="1">
    <w:name w:val="Body Text 2 Char"/>
    <w:basedOn w:val="DefaultParagraphFont"/>
    <w:link w:val="BodyText2"/>
    <w:uiPriority w:val="99"/>
    <w:semiHidden/>
    <w:rsid w:val="00C5139F"/>
    <w:rPr>
      <w:rFonts w:ascii="Times New Roman" w:hAnsi="Times New Roman" w:eastAsia="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styleId="BodyTextIndent2Char" w:customStyle="1">
    <w:name w:val="Body Text Indent 2 Char"/>
    <w:basedOn w:val="DefaultParagraphFont"/>
    <w:link w:val="BodyTextIndent2"/>
    <w:uiPriority w:val="99"/>
    <w:semiHidden/>
    <w:rsid w:val="00C5139F"/>
    <w:rPr>
      <w:rFonts w:ascii="Times New Roman" w:hAnsi="Times New Roman" w:eastAsia="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C5139F"/>
    <w:rPr>
      <w:rFonts w:ascii="Times New Roman" w:hAnsi="Times New Roman" w:eastAsia="Times New Roman"/>
      <w:sz w:val="16"/>
      <w:szCs w:val="16"/>
    </w:rPr>
  </w:style>
  <w:style w:type="paragraph" w:styleId="1" w:customStyle="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styleId="Sectionheading" w:customStyle="1">
    <w:name w:val="Section heading"/>
    <w:basedOn w:val="Normal"/>
    <w:uiPriority w:val="99"/>
    <w:rsid w:val="00C5139F"/>
    <w:pPr>
      <w:suppressAutoHyphens/>
      <w:spacing w:line="360" w:lineRule="auto"/>
      <w:jc w:val="both"/>
    </w:pPr>
    <w:rPr>
      <w:b/>
      <w:bCs/>
      <w:u w:val="single"/>
      <w:lang w:eastAsia="en-US"/>
    </w:rPr>
  </w:style>
  <w:style w:type="paragraph" w:styleId="Conditionhead" w:customStyle="1">
    <w:name w:val="Condition head"/>
    <w:basedOn w:val="Normal"/>
    <w:uiPriority w:val="99"/>
    <w:rsid w:val="00C5139F"/>
    <w:pPr>
      <w:tabs>
        <w:tab w:val="left" w:pos="-720"/>
      </w:tabs>
      <w:suppressAutoHyphens/>
      <w:spacing w:line="360" w:lineRule="auto"/>
      <w:jc w:val="both"/>
    </w:pPr>
    <w:rPr>
      <w:b/>
      <w:bCs/>
      <w:lang w:eastAsia="en-US"/>
    </w:rPr>
  </w:style>
  <w:style w:type="paragraph" w:styleId="MarginText" w:customStyle="1">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styleId="BalloonTextChar" w:customStyle="1">
    <w:name w:val="Balloon Text Char"/>
    <w:basedOn w:val="DefaultParagraphFont"/>
    <w:link w:val="BalloonText"/>
    <w:uiPriority w:val="99"/>
    <w:semiHidden/>
    <w:rsid w:val="00DC6F98"/>
    <w:rPr>
      <w:rFonts w:ascii="Tahoma" w:hAnsi="Tahoma" w:eastAsia="Times New Roman"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unhideWhenUsed/>
    <w:rsid w:val="00871260"/>
    <w:rPr>
      <w:sz w:val="20"/>
      <w:szCs w:val="20"/>
    </w:rPr>
  </w:style>
  <w:style w:type="character" w:styleId="CommentTextChar" w:customStyle="1">
    <w:name w:val="Comment Text Char"/>
    <w:basedOn w:val="DefaultParagraphFont"/>
    <w:link w:val="CommentText"/>
    <w:uiPriority w:val="99"/>
    <w:rsid w:val="00871260"/>
    <w:rPr>
      <w:rFonts w:ascii="Times New Roman" w:hAnsi="Times New Roman" w:eastAsia="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styleId="CommentSubjectChar" w:customStyle="1">
    <w:name w:val="Comment Subject Char"/>
    <w:basedOn w:val="CommentTextChar"/>
    <w:link w:val="CommentSubject"/>
    <w:uiPriority w:val="99"/>
    <w:semiHidden/>
    <w:rsid w:val="00871260"/>
    <w:rPr>
      <w:rFonts w:ascii="Times New Roman" w:hAnsi="Times New Roman" w:eastAsia="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 w:type="character" w:styleId="ListParagraphChar" w:customStyle="1">
    <w:name w:val="List Paragraph Char"/>
    <w:aliases w:val="Numbered Para 1 Char,Dot pt Char,No Spacing1 Char,List Paragraph Char Char Char Char,Indicator Text Char,List Paragraph1 Char,Bullet 1 Char,Bullet Points Char,MAIN CONTENT Char,List Paragraph12 Char,F5 List Paragraph Char,L Char"/>
    <w:basedOn w:val="DefaultParagraphFont"/>
    <w:link w:val="ListParagraph"/>
    <w:uiPriority w:val="34"/>
    <w:qFormat/>
    <w:rsid w:val="00E95352"/>
    <w:rPr>
      <w:rFonts w:ascii="Times New Roman" w:hAnsi="Times New Roman" w:eastAsia="Times New Roman"/>
      <w:sz w:val="24"/>
      <w:szCs w:val="24"/>
    </w:rPr>
  </w:style>
  <w:style w:type="paragraph" w:styleId="xmsonormal" w:customStyle="1">
    <w:name w:val="x_msonormal"/>
    <w:basedOn w:val="Normal"/>
    <w:rsid w:val="00486244"/>
    <w:pPr>
      <w:spacing w:before="100" w:beforeAutospacing="1" w:after="100" w:afterAutospacing="1"/>
    </w:pPr>
    <w:rPr>
      <w:lang w:val="en-US" w:eastAsia="en-US"/>
      <w14:ligatures w14:val="standardContextual"/>
    </w:rPr>
  </w:style>
  <w:style w:type="character" w:styleId="normaltextrun" w:customStyle="1">
    <w:name w:val="normaltextrun"/>
    <w:basedOn w:val="DefaultParagraphFont"/>
    <w:rsid w:val="00AB026E"/>
  </w:style>
  <w:style w:type="character" w:styleId="eop" w:customStyle="1">
    <w:name w:val="eop"/>
    <w:basedOn w:val="DefaultParagraphFont"/>
    <w:rsid w:val="00AB026E"/>
  </w:style>
  <w:style w:type="paragraph" w:styleId="paragraph" w:customStyle="1">
    <w:name w:val="paragraph"/>
    <w:basedOn w:val="Normal"/>
    <w:rsid w:val="00AB026E"/>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heshireandwarrington.com/privacy-policy/"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tenders@cheshireandwarrington.com"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ssets.publishing.service.gov.uk/government/uploads/system/uploads/attachment_data/file/990289/National_Procurement_Policy_Statement.pdf" TargetMode="External" Id="rId14" /><Relationship Type="http://schemas.openxmlformats.org/officeDocument/2006/relationships/hyperlink" Target="mailto:tenders@cheshireandwarrington.com" TargetMode="External" Id="R5f19e8792a8e4d2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72CA689133BB42924CBB54C7E9EC05" ma:contentTypeVersion="10" ma:contentTypeDescription="Create a new document." ma:contentTypeScope="" ma:versionID="13d0d9d26dfa99817d150503685a05d2">
  <xsd:schema xmlns:xsd="http://www.w3.org/2001/XMLSchema" xmlns:xs="http://www.w3.org/2001/XMLSchema" xmlns:p="http://schemas.microsoft.com/office/2006/metadata/properties" xmlns:ns2="b2096179-a894-4804-add7-7b022120af26" xmlns:ns3="00724a64-7f4b-4bd9-89c3-029a92ed7a1f" targetNamespace="http://schemas.microsoft.com/office/2006/metadata/properties" ma:root="true" ma:fieldsID="29c0d18b2a59dca9b4f6568c3780dbf3" ns2:_="" ns3:_="">
    <xsd:import namespace="b2096179-a894-4804-add7-7b022120af26"/>
    <xsd:import namespace="00724a64-7f4b-4bd9-89c3-029a92ed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6179-a894-4804-add7-7b02212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724a64-7f4b-4bd9-89c3-029a92ed7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43B06-0464-4541-90FD-808D462F4E03}">
  <ds:schemaRefs>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b2096179-a894-4804-add7-7b022120af26"/>
    <ds:schemaRef ds:uri="http://schemas.microsoft.com/office/2006/documentManagement/types"/>
    <ds:schemaRef ds:uri="00724a64-7f4b-4bd9-89c3-029a92ed7a1f"/>
    <ds:schemaRef ds:uri="http://purl.org/dc/dcmitype/"/>
    <ds:schemaRef ds:uri="http://purl.org/dc/elements/1.1/"/>
  </ds:schemaRefs>
</ds:datastoreItem>
</file>

<file path=customXml/itemProps2.xml><?xml version="1.0" encoding="utf-8"?>
<ds:datastoreItem xmlns:ds="http://schemas.openxmlformats.org/officeDocument/2006/customXml" ds:itemID="{0D1F3B0E-FA47-4F1E-946D-3ADCF2C5E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6179-a894-4804-add7-7b022120af26"/>
    <ds:schemaRef ds:uri="00724a64-7f4b-4bd9-89c3-029a92ed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customXml/itemProps4.xml><?xml version="1.0" encoding="utf-8"?>
<ds:datastoreItem xmlns:ds="http://schemas.openxmlformats.org/officeDocument/2006/customXml" ds:itemID="{039443DD-6E3C-4167-A771-5F0ECD4EE6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INVITATION TO TENDER</dc:title>
  <dc:subject/>
  <dc:creator>keilah</dc:creator>
  <keywords/>
  <lastModifiedBy>Michael Wolffe</lastModifiedBy>
  <revision>14</revision>
  <lastPrinted>2013-03-26T00:51:00.0000000Z</lastPrinted>
  <dcterms:created xsi:type="dcterms:W3CDTF">2025-01-14T02:16:00.0000000Z</dcterms:created>
  <dcterms:modified xsi:type="dcterms:W3CDTF">2025-01-23T15:51:15.4522354Z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0x010100DE72CA689133BB42924CBB54C7E9EC05</vt:lpwstr>
  </property>
  <property fmtid="{D5CDD505-2E9C-101B-9397-08002B2CF9AE}" pid="3" name="Order">
    <vt:r8>23200</vt:r8>
  </property>
  <property fmtid="{D5CDD505-2E9C-101B-9397-08002B2CF9AE}" pid="4" name="MediaServiceImageTags">
    <vt:lpwstr/>
  </property>
</Properties>
</file>