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B2C7B" w14:textId="77777777" w:rsidR="008B377D" w:rsidRDefault="008B377D">
      <w:pPr>
        <w:rPr>
          <w:b w:val="0"/>
          <w:sz w:val="28"/>
          <w:szCs w:val="28"/>
          <w:lang w:val="en-US"/>
        </w:rPr>
      </w:pPr>
    </w:p>
    <w:p w14:paraId="7C0A61E9" w14:textId="77777777" w:rsidR="0039795D" w:rsidRDefault="0039795D">
      <w:pPr>
        <w:rPr>
          <w:b w:val="0"/>
          <w:sz w:val="28"/>
          <w:szCs w:val="28"/>
          <w:lang w:val="en-US"/>
        </w:rPr>
      </w:pPr>
    </w:p>
    <w:p w14:paraId="05D518FE" w14:textId="77777777" w:rsidR="0039795D" w:rsidRDefault="0039795D">
      <w:pPr>
        <w:rPr>
          <w:b w:val="0"/>
          <w:sz w:val="28"/>
          <w:szCs w:val="28"/>
          <w:lang w:val="en-US"/>
        </w:rPr>
      </w:pPr>
    </w:p>
    <w:p w14:paraId="55775C34" w14:textId="77777777" w:rsidR="0039795D" w:rsidRDefault="0039795D">
      <w:pPr>
        <w:rPr>
          <w:b w:val="0"/>
          <w:sz w:val="28"/>
          <w:szCs w:val="28"/>
          <w:lang w:val="en-US"/>
        </w:rPr>
      </w:pPr>
    </w:p>
    <w:p w14:paraId="302794D3" w14:textId="77777777" w:rsidR="0039795D" w:rsidRPr="0039795D" w:rsidRDefault="0039795D" w:rsidP="0039795D">
      <w:pPr>
        <w:spacing w:after="240" w:line="259" w:lineRule="auto"/>
        <w:rPr>
          <w:rFonts w:eastAsia="Calibri"/>
          <w:color w:val="D9262E"/>
          <w:sz w:val="24"/>
          <w:szCs w:val="20"/>
          <w:lang w:eastAsia="en-US"/>
        </w:rPr>
      </w:pPr>
    </w:p>
    <w:p w14:paraId="79852AF4" w14:textId="77777777" w:rsidR="0039795D" w:rsidRPr="0039795D" w:rsidRDefault="0039795D" w:rsidP="0039795D">
      <w:pPr>
        <w:keepNext/>
        <w:spacing w:after="240" w:line="276" w:lineRule="auto"/>
        <w:outlineLvl w:val="1"/>
        <w:rPr>
          <w:rFonts w:eastAsia="Calibri" w:cs="Times New Roman"/>
          <w:bCs/>
          <w:color w:val="000000"/>
          <w:szCs w:val="32"/>
          <w:lang w:eastAsia="en-US"/>
        </w:rPr>
      </w:pPr>
      <w:r w:rsidRPr="0039795D">
        <w:rPr>
          <w:rFonts w:eastAsia="Calibri" w:cs="Times New Roman"/>
          <w:bCs/>
          <w:color w:val="000000"/>
          <w:szCs w:val="32"/>
          <w:lang w:eastAsia="en-US"/>
        </w:rPr>
        <w:t>Request for Quotation</w:t>
      </w:r>
    </w:p>
    <w:p w14:paraId="04CDDDB6" w14:textId="77777777" w:rsidR="0039795D" w:rsidRPr="0039795D" w:rsidRDefault="0039795D" w:rsidP="0039795D">
      <w:pPr>
        <w:spacing w:after="240" w:line="259" w:lineRule="auto"/>
        <w:rPr>
          <w:rFonts w:eastAsia="Calibri" w:cs="Times New Roman"/>
          <w:b w:val="0"/>
          <w:color w:val="000000"/>
          <w:sz w:val="24"/>
          <w:lang w:eastAsia="en-US"/>
        </w:rPr>
      </w:pPr>
    </w:p>
    <w:p w14:paraId="68BF4763" w14:textId="77777777" w:rsidR="0039795D" w:rsidRPr="0039795D" w:rsidRDefault="0039795D" w:rsidP="0039795D">
      <w:pPr>
        <w:spacing w:after="240" w:line="259" w:lineRule="auto"/>
        <w:rPr>
          <w:rFonts w:eastAsia="Calibri"/>
          <w:color w:val="D9262E"/>
          <w:sz w:val="24"/>
          <w:lang w:eastAsia="en-US"/>
        </w:rPr>
      </w:pPr>
      <w:r w:rsidRPr="0039795D">
        <w:rPr>
          <w:rFonts w:eastAsia="Calibri" w:cs="Times New Roman"/>
          <w:b w:val="0"/>
          <w:color w:val="000000"/>
          <w:sz w:val="24"/>
          <w:lang w:eastAsia="en-US"/>
        </w:rPr>
        <w:t>Review and analysis of metabarcoding primers and DNA reference libraries for mammals occurring in the UK</w:t>
      </w:r>
    </w:p>
    <w:p w14:paraId="0D228A9E" w14:textId="501DC038" w:rsidR="0039795D" w:rsidRPr="0039795D" w:rsidRDefault="0039795D" w:rsidP="789EC902">
      <w:pPr>
        <w:spacing w:after="240" w:line="259" w:lineRule="auto"/>
        <w:rPr>
          <w:rFonts w:eastAsia="Calibri"/>
          <w:color w:val="D9262E"/>
          <w:sz w:val="24"/>
          <w:lang w:eastAsia="en-US"/>
        </w:rPr>
      </w:pPr>
    </w:p>
    <w:p w14:paraId="12E30666" w14:textId="0F3E74D6" w:rsidR="182C1AFF" w:rsidRDefault="182C1AFF" w:rsidP="55F58D8A">
      <w:pPr>
        <w:spacing w:after="240" w:line="259" w:lineRule="auto"/>
        <w:rPr>
          <w:rFonts w:eastAsia="Calibri"/>
          <w:color w:val="auto"/>
          <w:sz w:val="24"/>
          <w:lang w:eastAsia="en-US"/>
        </w:rPr>
      </w:pPr>
      <w:r w:rsidRPr="55F58D8A">
        <w:rPr>
          <w:rFonts w:eastAsia="Calibri"/>
          <w:color w:val="auto"/>
          <w:sz w:val="24"/>
          <w:lang w:eastAsia="en-US"/>
        </w:rPr>
        <w:t>August 2024</w:t>
      </w:r>
    </w:p>
    <w:p w14:paraId="244C558C" w14:textId="77777777" w:rsidR="0039795D" w:rsidRPr="0039795D" w:rsidRDefault="0039795D" w:rsidP="0039795D">
      <w:pPr>
        <w:spacing w:after="240" w:line="259" w:lineRule="auto"/>
        <w:rPr>
          <w:rFonts w:eastAsia="Calibri"/>
          <w:color w:val="D9262E"/>
          <w:sz w:val="24"/>
          <w:szCs w:val="20"/>
          <w:lang w:eastAsia="en-US"/>
        </w:rPr>
      </w:pPr>
    </w:p>
    <w:p w14:paraId="1F7AAC69" w14:textId="77777777" w:rsidR="0039795D" w:rsidRPr="0039795D" w:rsidRDefault="0039795D" w:rsidP="0039795D">
      <w:pPr>
        <w:spacing w:after="240" w:line="259" w:lineRule="auto"/>
        <w:rPr>
          <w:rFonts w:eastAsia="Calibri"/>
          <w:color w:val="D9262E"/>
          <w:sz w:val="24"/>
          <w:lang w:eastAsia="en-US"/>
        </w:rPr>
      </w:pPr>
      <w:r w:rsidRPr="0039795D">
        <w:rPr>
          <w:rFonts w:eastAsia="Calibri" w:cs="Times New Roman"/>
          <w:b w:val="0"/>
          <w:color w:val="000000"/>
          <w:sz w:val="24"/>
          <w:lang w:eastAsia="en-US"/>
        </w:rPr>
        <w:br w:type="page"/>
      </w:r>
    </w:p>
    <w:p w14:paraId="4035013D" w14:textId="77777777" w:rsidR="0039795D" w:rsidRPr="0039795D" w:rsidRDefault="0039795D" w:rsidP="0039795D">
      <w:pPr>
        <w:keepNext/>
        <w:spacing w:after="240" w:line="276" w:lineRule="auto"/>
        <w:outlineLvl w:val="1"/>
        <w:rPr>
          <w:rFonts w:eastAsia="Calibri" w:cs="Times New Roman"/>
          <w:bCs/>
          <w:color w:val="000000"/>
          <w:szCs w:val="32"/>
          <w:lang w:eastAsia="en-US"/>
        </w:rPr>
      </w:pPr>
      <w:r w:rsidRPr="0039795D">
        <w:rPr>
          <w:rFonts w:eastAsia="Calibri" w:cs="Times New Roman"/>
          <w:bCs/>
          <w:color w:val="000000"/>
          <w:szCs w:val="32"/>
          <w:lang w:eastAsia="en-US"/>
        </w:rPr>
        <w:t>Request for Quotation</w:t>
      </w:r>
    </w:p>
    <w:p w14:paraId="4C7D4F1F" w14:textId="77777777" w:rsidR="0039795D" w:rsidRPr="0039795D" w:rsidRDefault="0039795D" w:rsidP="0039795D">
      <w:pPr>
        <w:spacing w:after="240" w:line="259" w:lineRule="auto"/>
        <w:rPr>
          <w:rFonts w:eastAsia="Calibri"/>
          <w:color w:val="D9262E"/>
          <w:sz w:val="24"/>
          <w:lang w:eastAsia="en-US"/>
        </w:rPr>
      </w:pPr>
      <w:r w:rsidRPr="0039795D">
        <w:rPr>
          <w:rFonts w:eastAsia="Calibri" w:cs="Times New Roman"/>
          <w:b w:val="0"/>
          <w:color w:val="000000"/>
          <w:sz w:val="24"/>
          <w:lang w:eastAsia="en-US"/>
        </w:rPr>
        <w:t>Review and analysis of metabarcoding primers and DNA reference libraries for mammals occurring in the UK</w:t>
      </w:r>
      <w:r w:rsidRPr="0039795D">
        <w:rPr>
          <w:rFonts w:eastAsia="Calibri"/>
          <w:color w:val="D9262E"/>
          <w:sz w:val="24"/>
          <w:lang w:eastAsia="en-US"/>
        </w:rPr>
        <w:t xml:space="preserve"> </w:t>
      </w:r>
    </w:p>
    <w:p w14:paraId="7E514534"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 xml:space="preserve">You are invited to submit a quotation for the requirement described in the specification, Section 2. </w:t>
      </w:r>
    </w:p>
    <w:p w14:paraId="0ED8E024"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 xml:space="preserve">Please confirm by email, receipt of these documents and whether you intend to submit a quote or not. </w:t>
      </w:r>
    </w:p>
    <w:p w14:paraId="311B8F7C"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 xml:space="preserve">Your response should be returned to the following email address by: </w:t>
      </w:r>
    </w:p>
    <w:p w14:paraId="095C49B0" w14:textId="77777777" w:rsidR="0039795D" w:rsidRPr="0039795D" w:rsidRDefault="0039795D" w:rsidP="37D837BD">
      <w:pPr>
        <w:spacing w:after="240" w:line="259" w:lineRule="auto"/>
        <w:rPr>
          <w:rFonts w:eastAsia="Calibri"/>
          <w:color w:val="auto"/>
          <w:sz w:val="24"/>
          <w:lang w:eastAsia="en-US"/>
        </w:rPr>
      </w:pPr>
      <w:r w:rsidRPr="37D837BD">
        <w:rPr>
          <w:rFonts w:eastAsia="Calibri" w:cs="Times New Roman"/>
          <w:b w:val="0"/>
          <w:color w:val="000000" w:themeColor="text1"/>
          <w:sz w:val="24"/>
          <w:lang w:eastAsia="en-US"/>
        </w:rPr>
        <w:t>E</w:t>
      </w:r>
      <w:r w:rsidRPr="37D837BD">
        <w:rPr>
          <w:rFonts w:eastAsia="Calibri" w:cs="Times New Roman"/>
          <w:b w:val="0"/>
          <w:color w:val="auto"/>
          <w:sz w:val="24"/>
          <w:lang w:eastAsia="en-US"/>
        </w:rPr>
        <w:t>mail:</w:t>
      </w:r>
      <w:r w:rsidRPr="37D837BD">
        <w:rPr>
          <w:rFonts w:eastAsia="Calibri"/>
          <w:color w:val="auto"/>
          <w:sz w:val="24"/>
          <w:lang w:eastAsia="en-US"/>
        </w:rPr>
        <w:t xml:space="preserve"> monitoring.innovation@naturalengland.org.uk</w:t>
      </w:r>
    </w:p>
    <w:p w14:paraId="34839CE9" w14:textId="079E5501" w:rsidR="0039795D" w:rsidRPr="0039795D" w:rsidRDefault="0039795D" w:rsidP="37D837BD">
      <w:pPr>
        <w:spacing w:after="240" w:line="259" w:lineRule="auto"/>
        <w:rPr>
          <w:rFonts w:eastAsia="Calibri"/>
          <w:color w:val="auto"/>
          <w:sz w:val="24"/>
          <w:lang w:eastAsia="en-US"/>
        </w:rPr>
      </w:pPr>
      <w:r w:rsidRPr="37D837BD">
        <w:rPr>
          <w:rFonts w:eastAsia="Calibri" w:cs="Times New Roman"/>
          <w:b w:val="0"/>
          <w:color w:val="auto"/>
          <w:sz w:val="24"/>
          <w:lang w:eastAsia="en-US"/>
        </w:rPr>
        <w:t xml:space="preserve">Date: </w:t>
      </w:r>
      <w:r w:rsidR="48DB2622" w:rsidRPr="37D837BD">
        <w:rPr>
          <w:rFonts w:eastAsia="Calibri"/>
          <w:color w:val="auto"/>
          <w:sz w:val="24"/>
          <w:lang w:eastAsia="en-US"/>
        </w:rPr>
        <w:t>04/09/2024</w:t>
      </w:r>
      <w:r w:rsidRPr="37D837BD">
        <w:rPr>
          <w:rFonts w:eastAsia="Calibri"/>
          <w:color w:val="auto"/>
          <w:sz w:val="24"/>
          <w:lang w:eastAsia="en-US"/>
        </w:rPr>
        <w:t xml:space="preserve"> </w:t>
      </w:r>
    </w:p>
    <w:p w14:paraId="3827646C" w14:textId="14C510D0" w:rsidR="0039795D" w:rsidRPr="0039795D" w:rsidRDefault="0039795D" w:rsidP="66DB74BF">
      <w:pPr>
        <w:spacing w:after="240" w:line="259" w:lineRule="auto"/>
        <w:rPr>
          <w:rFonts w:eastAsia="Calibri" w:cs="Times New Roman"/>
          <w:b w:val="0"/>
          <w:color w:val="000000" w:themeColor="text1"/>
          <w:sz w:val="24"/>
          <w:lang w:eastAsia="en-US"/>
        </w:rPr>
      </w:pPr>
      <w:r w:rsidRPr="66DB74BF">
        <w:rPr>
          <w:rFonts w:eastAsia="Calibri" w:cs="Times New Roman"/>
          <w:b w:val="0"/>
          <w:color w:val="000000" w:themeColor="text1"/>
          <w:sz w:val="24"/>
          <w:lang w:eastAsia="en-US"/>
        </w:rPr>
        <w:t xml:space="preserve">Time: </w:t>
      </w:r>
      <w:r w:rsidR="2FD1DA91" w:rsidRPr="66DB74BF">
        <w:rPr>
          <w:rFonts w:eastAsia="Calibri" w:cs="Times New Roman"/>
          <w:b w:val="0"/>
          <w:color w:val="000000" w:themeColor="text1"/>
          <w:sz w:val="24"/>
          <w:lang w:eastAsia="en-US"/>
        </w:rPr>
        <w:t>17:00hrs</w:t>
      </w:r>
    </w:p>
    <w:p w14:paraId="5A444B8A"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Ensure you include the name of the quotation and ‘Final Submission’ in the subject field to make it clear that it is your response.</w:t>
      </w:r>
    </w:p>
    <w:p w14:paraId="0912D1D7" w14:textId="77777777" w:rsidR="0039795D" w:rsidRPr="0039795D" w:rsidRDefault="0039795D" w:rsidP="0039795D">
      <w:pPr>
        <w:spacing w:after="240" w:line="276" w:lineRule="auto"/>
        <w:rPr>
          <w:rFonts w:eastAsia="Calibri" w:cs="Times New Roman"/>
          <w:color w:val="000000"/>
          <w:sz w:val="26"/>
          <w:szCs w:val="26"/>
          <w:lang w:eastAsia="en-US"/>
        </w:rPr>
      </w:pPr>
      <w:r w:rsidRPr="0039795D">
        <w:rPr>
          <w:rFonts w:eastAsia="Calibri" w:cs="Times New Roman"/>
          <w:color w:val="000000"/>
          <w:sz w:val="26"/>
          <w:szCs w:val="26"/>
          <w:lang w:eastAsia="en-US"/>
        </w:rPr>
        <w:t xml:space="preserve">Contact Details and Timetable </w:t>
      </w:r>
    </w:p>
    <w:p w14:paraId="3208DD61" w14:textId="2AA757BE" w:rsidR="0039795D" w:rsidRPr="0039795D" w:rsidRDefault="0039795D" w:rsidP="37D837BD">
      <w:pPr>
        <w:spacing w:after="240" w:line="259" w:lineRule="auto"/>
        <w:rPr>
          <w:rFonts w:eastAsia="Calibri" w:cs="Times New Roman"/>
          <w:b w:val="0"/>
          <w:color w:val="000000"/>
          <w:sz w:val="24"/>
          <w:lang w:eastAsia="en-US"/>
        </w:rPr>
      </w:pPr>
      <w:r w:rsidRPr="37D837BD">
        <w:rPr>
          <w:rFonts w:eastAsia="Calibri"/>
          <w:color w:val="auto"/>
          <w:sz w:val="24"/>
          <w:lang w:eastAsia="en-US"/>
        </w:rPr>
        <w:t>Debbie Leatherland</w:t>
      </w:r>
      <w:r w:rsidRPr="37D837BD">
        <w:rPr>
          <w:rFonts w:eastAsia="Calibri" w:cs="Times New Roman"/>
          <w:b w:val="0"/>
          <w:color w:val="auto"/>
          <w:sz w:val="24"/>
          <w:lang w:eastAsia="en-US"/>
        </w:rPr>
        <w:t xml:space="preserve"> will be</w:t>
      </w:r>
      <w:r w:rsidRPr="37D837BD">
        <w:rPr>
          <w:rFonts w:eastAsia="Calibri" w:cs="Times New Roman"/>
          <w:b w:val="0"/>
          <w:color w:val="000000" w:themeColor="text1"/>
          <w:sz w:val="24"/>
          <w:lang w:eastAsia="en-US"/>
        </w:rPr>
        <w:t xml:space="preserv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39795D" w:rsidRPr="0039795D" w14:paraId="0606EAF6" w14:textId="77777777" w:rsidTr="165225CA">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auto"/>
          </w:tcPr>
          <w:p w14:paraId="387213DE" w14:textId="77777777" w:rsidR="0039795D" w:rsidRPr="0039795D" w:rsidRDefault="0039795D" w:rsidP="0039795D">
            <w:pPr>
              <w:rPr>
                <w:rFonts w:cs="Times New Roman"/>
                <w:b w:val="0"/>
                <w:color w:val="FFFFFF"/>
                <w:sz w:val="24"/>
              </w:rPr>
            </w:pPr>
            <w:r w:rsidRPr="0039795D">
              <w:rPr>
                <w:rFonts w:cs="Times New Roman"/>
                <w:b w:val="0"/>
                <w:color w:val="FFFFFF"/>
                <w:sz w:val="24"/>
              </w:rPr>
              <w:t>Action</w:t>
            </w:r>
          </w:p>
        </w:tc>
        <w:tc>
          <w:tcPr>
            <w:tcW w:w="4319" w:type="dxa"/>
            <w:shd w:val="clear" w:color="auto" w:fill="auto"/>
          </w:tcPr>
          <w:p w14:paraId="0B70EB7E" w14:textId="77777777" w:rsidR="0039795D" w:rsidRPr="0039795D" w:rsidRDefault="0039795D" w:rsidP="0039795D">
            <w:pPr>
              <w:rPr>
                <w:rFonts w:cs="Times New Roman"/>
                <w:b w:val="0"/>
                <w:color w:val="FFFFFF"/>
                <w:sz w:val="24"/>
              </w:rPr>
            </w:pPr>
            <w:r w:rsidRPr="0039795D">
              <w:rPr>
                <w:rFonts w:cs="Times New Roman"/>
                <w:b w:val="0"/>
                <w:color w:val="FFFFFF"/>
                <w:sz w:val="24"/>
              </w:rPr>
              <w:t>Date</w:t>
            </w:r>
          </w:p>
        </w:tc>
      </w:tr>
      <w:tr w:rsidR="0039795D" w:rsidRPr="0039795D" w14:paraId="1AEB27B6" w14:textId="77777777" w:rsidTr="165225CA">
        <w:tc>
          <w:tcPr>
            <w:tcW w:w="4318" w:type="dxa"/>
          </w:tcPr>
          <w:p w14:paraId="52709CF5" w14:textId="77777777" w:rsidR="0039795D" w:rsidRPr="0039795D" w:rsidRDefault="0039795D" w:rsidP="0039795D">
            <w:pPr>
              <w:rPr>
                <w:rFonts w:cs="Times New Roman"/>
                <w:b w:val="0"/>
                <w:color w:val="000000"/>
                <w:sz w:val="24"/>
              </w:rPr>
            </w:pPr>
            <w:r w:rsidRPr="0039795D">
              <w:rPr>
                <w:rFonts w:cs="Times New Roman"/>
                <w:b w:val="0"/>
                <w:color w:val="000000"/>
                <w:sz w:val="24"/>
              </w:rPr>
              <w:t>Date of issue of RFQ</w:t>
            </w:r>
          </w:p>
        </w:tc>
        <w:tc>
          <w:tcPr>
            <w:tcW w:w="4319" w:type="dxa"/>
          </w:tcPr>
          <w:p w14:paraId="454248AE" w14:textId="11C69B46" w:rsidR="0039795D" w:rsidRPr="0039795D" w:rsidRDefault="61041585" w:rsidP="2CA0B747">
            <w:pPr>
              <w:spacing w:line="259" w:lineRule="auto"/>
              <w:rPr>
                <w:color w:val="auto"/>
                <w:sz w:val="24"/>
              </w:rPr>
            </w:pPr>
            <w:r w:rsidRPr="2CA0B747">
              <w:rPr>
                <w:color w:val="auto"/>
                <w:sz w:val="24"/>
              </w:rPr>
              <w:t>02-08-2024</w:t>
            </w:r>
          </w:p>
        </w:tc>
      </w:tr>
      <w:tr w:rsidR="0039795D" w:rsidRPr="0039795D" w14:paraId="73C111BE" w14:textId="77777777" w:rsidTr="165225CA">
        <w:trPr>
          <w:trHeight w:val="300"/>
        </w:trPr>
        <w:tc>
          <w:tcPr>
            <w:tcW w:w="4318" w:type="dxa"/>
          </w:tcPr>
          <w:p w14:paraId="4A5F2531" w14:textId="77777777" w:rsidR="0039795D" w:rsidRPr="0039795D" w:rsidRDefault="0039795D" w:rsidP="0039795D">
            <w:pPr>
              <w:rPr>
                <w:rFonts w:cs="Times New Roman"/>
                <w:b w:val="0"/>
                <w:color w:val="000000"/>
                <w:sz w:val="24"/>
              </w:rPr>
            </w:pPr>
            <w:r w:rsidRPr="0039795D">
              <w:rPr>
                <w:rFonts w:cs="Times New Roman"/>
                <w:b w:val="0"/>
                <w:color w:val="000000"/>
                <w:sz w:val="24"/>
              </w:rPr>
              <w:t>Deadline for clarifications questions</w:t>
            </w:r>
          </w:p>
        </w:tc>
        <w:tc>
          <w:tcPr>
            <w:tcW w:w="4319" w:type="dxa"/>
          </w:tcPr>
          <w:p w14:paraId="3F22ABDB" w14:textId="0583AB2F" w:rsidR="0039795D" w:rsidRPr="0039795D" w:rsidRDefault="5F93801E" w:rsidP="5ED44586">
            <w:pPr>
              <w:rPr>
                <w:color w:val="auto"/>
                <w:sz w:val="24"/>
              </w:rPr>
            </w:pPr>
            <w:r w:rsidRPr="5ED44586">
              <w:rPr>
                <w:color w:val="auto"/>
                <w:sz w:val="24"/>
              </w:rPr>
              <w:t>20-08-2024</w:t>
            </w:r>
            <w:r w:rsidR="0039795D" w:rsidRPr="5ED44586">
              <w:rPr>
                <w:color w:val="auto"/>
                <w:sz w:val="24"/>
              </w:rPr>
              <w:t xml:space="preserve"> </w:t>
            </w:r>
            <w:r w:rsidR="0039795D" w:rsidRPr="5ED44586">
              <w:rPr>
                <w:rFonts w:cs="Times New Roman"/>
                <w:b w:val="0"/>
                <w:color w:val="auto"/>
                <w:sz w:val="24"/>
              </w:rPr>
              <w:t xml:space="preserve">at </w:t>
            </w:r>
            <w:r w:rsidR="567052F7" w:rsidRPr="5ED44586">
              <w:rPr>
                <w:color w:val="auto"/>
                <w:sz w:val="24"/>
              </w:rPr>
              <w:t>13</w:t>
            </w:r>
            <w:r w:rsidR="0039795D" w:rsidRPr="5ED44586">
              <w:rPr>
                <w:color w:val="auto"/>
                <w:sz w:val="24"/>
              </w:rPr>
              <w:t>:</w:t>
            </w:r>
            <w:r w:rsidR="0ADDCBD6" w:rsidRPr="5ED44586">
              <w:rPr>
                <w:color w:val="auto"/>
                <w:sz w:val="24"/>
              </w:rPr>
              <w:t>00</w:t>
            </w:r>
            <w:r w:rsidR="0039795D" w:rsidRPr="5ED44586">
              <w:rPr>
                <w:color w:val="auto"/>
                <w:sz w:val="24"/>
              </w:rPr>
              <w:t xml:space="preserve"> BST</w:t>
            </w:r>
          </w:p>
          <w:p w14:paraId="024A3432" w14:textId="3E93C538" w:rsidR="0039795D" w:rsidRPr="0039795D" w:rsidRDefault="0039795D" w:rsidP="5ED44586">
            <w:pPr>
              <w:rPr>
                <w:rFonts w:cs="Times New Roman"/>
                <w:b w:val="0"/>
                <w:color w:val="000000" w:themeColor="text1"/>
                <w:sz w:val="24"/>
              </w:rPr>
            </w:pPr>
          </w:p>
        </w:tc>
      </w:tr>
      <w:tr w:rsidR="0039795D" w:rsidRPr="0039795D" w14:paraId="4FFBD56D" w14:textId="77777777" w:rsidTr="165225CA">
        <w:tc>
          <w:tcPr>
            <w:tcW w:w="4318" w:type="dxa"/>
          </w:tcPr>
          <w:p w14:paraId="50D28CFA" w14:textId="77777777" w:rsidR="0039795D" w:rsidRPr="0039795D" w:rsidRDefault="0039795D" w:rsidP="0039795D">
            <w:pPr>
              <w:rPr>
                <w:rFonts w:cs="Times New Roman"/>
                <w:b w:val="0"/>
                <w:color w:val="000000"/>
                <w:sz w:val="24"/>
              </w:rPr>
            </w:pPr>
            <w:r w:rsidRPr="0039795D">
              <w:rPr>
                <w:rFonts w:cs="Times New Roman"/>
                <w:b w:val="0"/>
                <w:color w:val="000000"/>
                <w:sz w:val="24"/>
              </w:rPr>
              <w:t>Deadline for receipt of Quotation</w:t>
            </w:r>
          </w:p>
        </w:tc>
        <w:tc>
          <w:tcPr>
            <w:tcW w:w="4319" w:type="dxa"/>
          </w:tcPr>
          <w:p w14:paraId="38773367" w14:textId="5078E805" w:rsidR="0039795D" w:rsidRPr="0039795D" w:rsidRDefault="01774DB4" w:rsidP="5ED44586">
            <w:pPr>
              <w:rPr>
                <w:rFonts w:cs="Times New Roman"/>
                <w:b w:val="0"/>
                <w:color w:val="auto"/>
                <w:sz w:val="24"/>
              </w:rPr>
            </w:pPr>
            <w:r w:rsidRPr="5ED44586">
              <w:rPr>
                <w:color w:val="auto"/>
                <w:sz w:val="24"/>
              </w:rPr>
              <w:t>04-09-2024</w:t>
            </w:r>
            <w:r w:rsidR="0039795D" w:rsidRPr="5ED44586">
              <w:rPr>
                <w:rFonts w:cs="Times New Roman"/>
                <w:b w:val="0"/>
                <w:color w:val="auto"/>
                <w:sz w:val="24"/>
              </w:rPr>
              <w:t xml:space="preserve"> at </w:t>
            </w:r>
            <w:r w:rsidR="5C982EEF" w:rsidRPr="5ED44586">
              <w:rPr>
                <w:color w:val="auto"/>
                <w:sz w:val="24"/>
              </w:rPr>
              <w:t>17:00</w:t>
            </w:r>
            <w:r w:rsidR="0039795D" w:rsidRPr="5ED44586">
              <w:rPr>
                <w:color w:val="auto"/>
                <w:sz w:val="24"/>
              </w:rPr>
              <w:t xml:space="preserve"> BST </w:t>
            </w:r>
          </w:p>
        </w:tc>
      </w:tr>
      <w:tr w:rsidR="0039795D" w:rsidRPr="0039795D" w14:paraId="42C37AE1" w14:textId="77777777" w:rsidTr="165225CA">
        <w:tc>
          <w:tcPr>
            <w:tcW w:w="4318" w:type="dxa"/>
          </w:tcPr>
          <w:p w14:paraId="0B379CBA" w14:textId="77777777" w:rsidR="0039795D" w:rsidRPr="0039795D" w:rsidRDefault="0039795D" w:rsidP="0039795D">
            <w:pPr>
              <w:rPr>
                <w:rFonts w:cs="Times New Roman"/>
                <w:b w:val="0"/>
                <w:color w:val="000000"/>
                <w:sz w:val="24"/>
              </w:rPr>
            </w:pPr>
            <w:r w:rsidRPr="0039795D">
              <w:rPr>
                <w:rFonts w:cs="Times New Roman"/>
                <w:b w:val="0"/>
                <w:color w:val="000000"/>
                <w:sz w:val="24"/>
              </w:rPr>
              <w:t>Intended date of Contract Award</w:t>
            </w:r>
          </w:p>
        </w:tc>
        <w:tc>
          <w:tcPr>
            <w:tcW w:w="4319" w:type="dxa"/>
          </w:tcPr>
          <w:p w14:paraId="6F845526" w14:textId="1883F1E0" w:rsidR="0039795D" w:rsidRPr="0039795D" w:rsidRDefault="0CEC598E" w:rsidP="5ED44586">
            <w:pPr>
              <w:spacing w:line="259" w:lineRule="auto"/>
              <w:rPr>
                <w:color w:val="auto"/>
                <w:sz w:val="24"/>
              </w:rPr>
            </w:pPr>
            <w:r w:rsidRPr="5ED44586">
              <w:rPr>
                <w:color w:val="auto"/>
                <w:sz w:val="24"/>
              </w:rPr>
              <w:t>12-09-2024</w:t>
            </w:r>
          </w:p>
        </w:tc>
      </w:tr>
      <w:tr w:rsidR="0039795D" w:rsidRPr="0039795D" w14:paraId="79C8333C" w14:textId="77777777" w:rsidTr="165225CA">
        <w:tc>
          <w:tcPr>
            <w:tcW w:w="4318" w:type="dxa"/>
          </w:tcPr>
          <w:p w14:paraId="604DEF1D" w14:textId="77777777" w:rsidR="0039795D" w:rsidRPr="0039795D" w:rsidRDefault="0039795D" w:rsidP="0039795D">
            <w:pPr>
              <w:rPr>
                <w:rFonts w:cs="Times New Roman"/>
                <w:b w:val="0"/>
                <w:color w:val="000000"/>
                <w:sz w:val="24"/>
              </w:rPr>
            </w:pPr>
            <w:r w:rsidRPr="0039795D">
              <w:rPr>
                <w:rFonts w:cs="Times New Roman"/>
                <w:b w:val="0"/>
                <w:color w:val="000000"/>
                <w:sz w:val="24"/>
              </w:rPr>
              <w:t>Intended Contract Start Date</w:t>
            </w:r>
          </w:p>
        </w:tc>
        <w:tc>
          <w:tcPr>
            <w:tcW w:w="4319" w:type="dxa"/>
          </w:tcPr>
          <w:p w14:paraId="28DB2286" w14:textId="301284BD" w:rsidR="0039795D" w:rsidRPr="0039795D" w:rsidRDefault="7A71C681" w:rsidP="5ED44586">
            <w:pPr>
              <w:rPr>
                <w:color w:val="auto"/>
                <w:sz w:val="24"/>
              </w:rPr>
            </w:pPr>
            <w:r w:rsidRPr="5ED44586">
              <w:rPr>
                <w:color w:val="auto"/>
                <w:sz w:val="24"/>
              </w:rPr>
              <w:t>23-09-2024</w:t>
            </w:r>
          </w:p>
        </w:tc>
      </w:tr>
      <w:tr w:rsidR="0039795D" w:rsidRPr="0039795D" w14:paraId="08BA545B" w14:textId="77777777" w:rsidTr="165225CA">
        <w:tc>
          <w:tcPr>
            <w:tcW w:w="4318" w:type="dxa"/>
          </w:tcPr>
          <w:p w14:paraId="10628CB8" w14:textId="77777777" w:rsidR="0039795D" w:rsidRPr="0039795D" w:rsidRDefault="0039795D" w:rsidP="0039795D">
            <w:pPr>
              <w:rPr>
                <w:rFonts w:cs="Times New Roman"/>
                <w:b w:val="0"/>
                <w:color w:val="000000"/>
                <w:sz w:val="24"/>
              </w:rPr>
            </w:pPr>
            <w:r w:rsidRPr="0039795D">
              <w:rPr>
                <w:rFonts w:cs="Times New Roman"/>
                <w:b w:val="0"/>
                <w:color w:val="000000"/>
                <w:sz w:val="24"/>
              </w:rPr>
              <w:t xml:space="preserve">Intended Delivery Date / Contract Duration </w:t>
            </w:r>
          </w:p>
        </w:tc>
        <w:tc>
          <w:tcPr>
            <w:tcW w:w="4319" w:type="dxa"/>
          </w:tcPr>
          <w:p w14:paraId="2FBD3581" w14:textId="45B086A9" w:rsidR="0039795D" w:rsidRPr="0039795D" w:rsidRDefault="5C62868C" w:rsidP="165225CA">
            <w:pPr>
              <w:spacing w:line="259" w:lineRule="auto"/>
              <w:rPr>
                <w:color w:val="000000" w:themeColor="text1"/>
                <w:sz w:val="24"/>
              </w:rPr>
            </w:pPr>
            <w:r w:rsidRPr="165225CA">
              <w:rPr>
                <w:color w:val="000000" w:themeColor="text1"/>
                <w:sz w:val="24"/>
              </w:rPr>
              <w:t>31-01-2025</w:t>
            </w:r>
          </w:p>
        </w:tc>
      </w:tr>
    </w:tbl>
    <w:p w14:paraId="6F42ED44" w14:textId="77777777" w:rsidR="0039795D" w:rsidRPr="0039795D" w:rsidRDefault="0039795D" w:rsidP="0039795D">
      <w:pPr>
        <w:spacing w:after="240" w:line="259" w:lineRule="auto"/>
        <w:rPr>
          <w:rFonts w:eastAsia="Calibri" w:cs="Times New Roman"/>
          <w:b w:val="0"/>
          <w:color w:val="000000"/>
          <w:sz w:val="24"/>
          <w:lang w:eastAsia="en-US"/>
        </w:rPr>
      </w:pPr>
    </w:p>
    <w:p w14:paraId="75952B1B" w14:textId="77777777" w:rsidR="0039795D" w:rsidRPr="0039795D" w:rsidRDefault="0039795D" w:rsidP="0039795D">
      <w:pPr>
        <w:keepNext/>
        <w:spacing w:after="240" w:line="276" w:lineRule="auto"/>
        <w:outlineLvl w:val="0"/>
        <w:rPr>
          <w:rFonts w:eastAsia="Calibri" w:cs="Times New Roman"/>
          <w:color w:val="000000"/>
          <w:sz w:val="36"/>
          <w:szCs w:val="32"/>
          <w:lang w:eastAsia="en-US"/>
        </w:rPr>
      </w:pPr>
      <w:r w:rsidRPr="0039795D">
        <w:rPr>
          <w:rFonts w:eastAsia="Calibri" w:cs="Times New Roman"/>
          <w:color w:val="000000"/>
          <w:sz w:val="36"/>
          <w:szCs w:val="32"/>
          <w:lang w:eastAsia="en-US"/>
        </w:rPr>
        <w:t xml:space="preserve">Section 1: General Information  </w:t>
      </w:r>
    </w:p>
    <w:p w14:paraId="76A3B01A" w14:textId="77777777" w:rsidR="0039795D" w:rsidRPr="0039795D" w:rsidRDefault="0039795D" w:rsidP="0039795D">
      <w:pPr>
        <w:spacing w:after="240" w:line="276" w:lineRule="auto"/>
        <w:rPr>
          <w:rFonts w:eastAsia="Calibri" w:cs="Times New Roman"/>
          <w:color w:val="000000"/>
          <w:sz w:val="26"/>
          <w:szCs w:val="26"/>
          <w:lang w:eastAsia="en-US"/>
        </w:rPr>
      </w:pPr>
      <w:r w:rsidRPr="0039795D">
        <w:rPr>
          <w:rFonts w:eastAsia="Calibri" w:cs="Times New Roman"/>
          <w:color w:val="000000"/>
          <w:sz w:val="26"/>
          <w:szCs w:val="26"/>
          <w:lang w:eastAsia="en-US"/>
        </w:rPr>
        <w:t>Glossary</w:t>
      </w:r>
    </w:p>
    <w:p w14:paraId="00A7DB0C"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39795D" w:rsidRPr="0039795D" w14:paraId="33ED1BCC" w14:textId="77777777" w:rsidTr="5ED44586">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auto"/>
          </w:tcPr>
          <w:p w14:paraId="428B09BD" w14:textId="77777777" w:rsidR="0039795D" w:rsidRPr="0039795D" w:rsidRDefault="0039795D" w:rsidP="0039795D">
            <w:pPr>
              <w:rPr>
                <w:rFonts w:cs="Times New Roman"/>
                <w:b w:val="0"/>
                <w:color w:val="FFFFFF"/>
                <w:sz w:val="24"/>
              </w:rPr>
            </w:pPr>
          </w:p>
        </w:tc>
        <w:tc>
          <w:tcPr>
            <w:tcW w:w="4319" w:type="dxa"/>
            <w:shd w:val="clear" w:color="auto" w:fill="auto"/>
          </w:tcPr>
          <w:p w14:paraId="6B018235" w14:textId="77777777" w:rsidR="0039795D" w:rsidRPr="0039795D" w:rsidRDefault="0039795D" w:rsidP="0039795D">
            <w:pPr>
              <w:rPr>
                <w:rFonts w:cs="Times New Roman"/>
                <w:b w:val="0"/>
                <w:color w:val="FFFFFF"/>
                <w:sz w:val="24"/>
              </w:rPr>
            </w:pPr>
          </w:p>
        </w:tc>
      </w:tr>
      <w:tr w:rsidR="0039795D" w:rsidRPr="0039795D" w14:paraId="1C70D64A" w14:textId="77777777" w:rsidTr="5ED44586">
        <w:tc>
          <w:tcPr>
            <w:tcW w:w="4318" w:type="dxa"/>
          </w:tcPr>
          <w:p w14:paraId="2A50345B" w14:textId="77777777" w:rsidR="0039795D" w:rsidRPr="0039795D" w:rsidRDefault="0039795D" w:rsidP="0039795D">
            <w:pPr>
              <w:rPr>
                <w:rFonts w:cs="Times New Roman"/>
                <w:b w:val="0"/>
                <w:color w:val="000000"/>
                <w:sz w:val="24"/>
              </w:rPr>
            </w:pPr>
            <w:r w:rsidRPr="0039795D">
              <w:rPr>
                <w:rFonts w:cs="Times New Roman"/>
                <w:b w:val="0"/>
                <w:color w:val="000000"/>
                <w:sz w:val="24"/>
              </w:rPr>
              <w:t>“Authority”</w:t>
            </w:r>
          </w:p>
        </w:tc>
        <w:tc>
          <w:tcPr>
            <w:tcW w:w="4319" w:type="dxa"/>
          </w:tcPr>
          <w:p w14:paraId="61F55954" w14:textId="77777777" w:rsidR="0039795D" w:rsidRPr="0039795D" w:rsidRDefault="0039795D" w:rsidP="5ED44586">
            <w:pPr>
              <w:rPr>
                <w:rFonts w:cs="Times New Roman"/>
                <w:b w:val="0"/>
                <w:color w:val="000000"/>
                <w:sz w:val="24"/>
              </w:rPr>
            </w:pPr>
            <w:r w:rsidRPr="5ED44586">
              <w:rPr>
                <w:rFonts w:cs="Times New Roman"/>
                <w:b w:val="0"/>
                <w:color w:val="000000" w:themeColor="text1"/>
                <w:sz w:val="24"/>
              </w:rPr>
              <w:t>means</w:t>
            </w:r>
            <w:r w:rsidRPr="5ED44586">
              <w:rPr>
                <w:rFonts w:cs="Times New Roman"/>
                <w:b w:val="0"/>
                <w:color w:val="auto"/>
                <w:sz w:val="24"/>
              </w:rPr>
              <w:t xml:space="preserve"> </w:t>
            </w:r>
            <w:r w:rsidRPr="5ED44586">
              <w:rPr>
                <w:color w:val="auto"/>
                <w:sz w:val="24"/>
              </w:rPr>
              <w:t xml:space="preserve">Natural England </w:t>
            </w:r>
            <w:r w:rsidRPr="5ED44586">
              <w:rPr>
                <w:rFonts w:cs="Times New Roman"/>
                <w:b w:val="0"/>
                <w:color w:val="auto"/>
                <w:sz w:val="24"/>
              </w:rPr>
              <w:t>who is th</w:t>
            </w:r>
            <w:r w:rsidRPr="5ED44586">
              <w:rPr>
                <w:rFonts w:cs="Times New Roman"/>
                <w:b w:val="0"/>
                <w:color w:val="000000" w:themeColor="text1"/>
                <w:sz w:val="24"/>
              </w:rPr>
              <w:t xml:space="preserve">e Contracting Authority.  </w:t>
            </w:r>
          </w:p>
        </w:tc>
      </w:tr>
      <w:tr w:rsidR="0039795D" w:rsidRPr="0039795D" w14:paraId="55EFFC34" w14:textId="77777777" w:rsidTr="5ED44586">
        <w:tc>
          <w:tcPr>
            <w:tcW w:w="4318" w:type="dxa"/>
          </w:tcPr>
          <w:p w14:paraId="2FD9A881" w14:textId="77777777" w:rsidR="0039795D" w:rsidRPr="0039795D" w:rsidRDefault="0039795D" w:rsidP="0039795D">
            <w:pPr>
              <w:rPr>
                <w:rFonts w:cs="Times New Roman"/>
                <w:b w:val="0"/>
                <w:color w:val="000000"/>
                <w:sz w:val="24"/>
              </w:rPr>
            </w:pPr>
            <w:r w:rsidRPr="0039795D">
              <w:rPr>
                <w:rFonts w:cs="Times New Roman"/>
                <w:b w:val="0"/>
                <w:color w:val="000000"/>
                <w:sz w:val="24"/>
              </w:rPr>
              <w:t>“Contract”</w:t>
            </w:r>
          </w:p>
        </w:tc>
        <w:tc>
          <w:tcPr>
            <w:tcW w:w="4319" w:type="dxa"/>
          </w:tcPr>
          <w:p w14:paraId="4C222B9D" w14:textId="77777777" w:rsidR="0039795D" w:rsidRPr="0039795D" w:rsidRDefault="0039795D" w:rsidP="0039795D">
            <w:pPr>
              <w:rPr>
                <w:rFonts w:cs="Times New Roman"/>
                <w:b w:val="0"/>
                <w:color w:val="000000"/>
                <w:sz w:val="24"/>
              </w:rPr>
            </w:pPr>
            <w:r w:rsidRPr="0039795D">
              <w:rPr>
                <w:rFonts w:cs="Times New Roman"/>
                <w:b w:val="0"/>
                <w:color w:val="000000"/>
                <w:sz w:val="24"/>
              </w:rPr>
              <w:t>means the contract to be entered into by the Authority and the successful supplier.</w:t>
            </w:r>
          </w:p>
        </w:tc>
      </w:tr>
      <w:tr w:rsidR="0039795D" w:rsidRPr="0039795D" w14:paraId="47C8E10A" w14:textId="77777777" w:rsidTr="5ED44586">
        <w:tc>
          <w:tcPr>
            <w:tcW w:w="4318" w:type="dxa"/>
          </w:tcPr>
          <w:p w14:paraId="72AB2C62" w14:textId="77777777" w:rsidR="0039795D" w:rsidRPr="0039795D" w:rsidRDefault="0039795D" w:rsidP="0039795D">
            <w:pPr>
              <w:rPr>
                <w:rFonts w:cs="Times New Roman"/>
                <w:b w:val="0"/>
                <w:color w:val="000000"/>
                <w:sz w:val="24"/>
              </w:rPr>
            </w:pPr>
            <w:r w:rsidRPr="0039795D">
              <w:rPr>
                <w:rFonts w:cs="Times New Roman"/>
                <w:b w:val="0"/>
                <w:color w:val="000000"/>
                <w:sz w:val="24"/>
              </w:rPr>
              <w:t>“Response”</w:t>
            </w:r>
          </w:p>
        </w:tc>
        <w:tc>
          <w:tcPr>
            <w:tcW w:w="4319" w:type="dxa"/>
          </w:tcPr>
          <w:p w14:paraId="2BD28F1C" w14:textId="77777777" w:rsidR="0039795D" w:rsidRPr="0039795D" w:rsidRDefault="0039795D" w:rsidP="0039795D">
            <w:pPr>
              <w:rPr>
                <w:rFonts w:cs="Times New Roman"/>
                <w:b w:val="0"/>
                <w:color w:val="000000"/>
                <w:sz w:val="24"/>
              </w:rPr>
            </w:pPr>
            <w:r w:rsidRPr="0039795D">
              <w:rPr>
                <w:rFonts w:cs="Times New Roman"/>
                <w:b w:val="0"/>
                <w:color w:val="000000"/>
                <w:sz w:val="24"/>
              </w:rPr>
              <w:t>means the information submitted by a supplier in response to the RFQ.</w:t>
            </w:r>
          </w:p>
        </w:tc>
      </w:tr>
      <w:tr w:rsidR="0039795D" w:rsidRPr="0039795D" w14:paraId="70903D8D" w14:textId="77777777" w:rsidTr="5ED44586">
        <w:tc>
          <w:tcPr>
            <w:tcW w:w="4318" w:type="dxa"/>
          </w:tcPr>
          <w:p w14:paraId="006E1B7F" w14:textId="77777777" w:rsidR="0039795D" w:rsidRPr="0039795D" w:rsidRDefault="0039795D" w:rsidP="0039795D">
            <w:pPr>
              <w:rPr>
                <w:rFonts w:cs="Times New Roman"/>
                <w:b w:val="0"/>
                <w:color w:val="000000"/>
                <w:sz w:val="24"/>
              </w:rPr>
            </w:pPr>
            <w:r w:rsidRPr="0039795D">
              <w:rPr>
                <w:rFonts w:cs="Times New Roman"/>
                <w:b w:val="0"/>
                <w:color w:val="000000"/>
                <w:sz w:val="24"/>
              </w:rPr>
              <w:t>“RFQ”</w:t>
            </w:r>
          </w:p>
        </w:tc>
        <w:tc>
          <w:tcPr>
            <w:tcW w:w="4319" w:type="dxa"/>
          </w:tcPr>
          <w:p w14:paraId="1B2188F7" w14:textId="77777777" w:rsidR="0039795D" w:rsidRPr="0039795D" w:rsidRDefault="0039795D" w:rsidP="0039795D">
            <w:pPr>
              <w:rPr>
                <w:rFonts w:cs="Times New Roman"/>
                <w:b w:val="0"/>
                <w:color w:val="000000"/>
                <w:sz w:val="24"/>
              </w:rPr>
            </w:pPr>
            <w:r w:rsidRPr="0039795D">
              <w:rPr>
                <w:rFonts w:cs="Times New Roman"/>
                <w:b w:val="0"/>
                <w:color w:val="000000"/>
                <w:sz w:val="24"/>
              </w:rPr>
              <w:t>means this Request for Quotation and all related documents published by the Authority and made available to suppliers.</w:t>
            </w:r>
          </w:p>
        </w:tc>
      </w:tr>
    </w:tbl>
    <w:p w14:paraId="68963D0C" w14:textId="77777777" w:rsidR="0039795D" w:rsidRPr="0039795D" w:rsidRDefault="0039795D" w:rsidP="0039795D">
      <w:pPr>
        <w:spacing w:after="240" w:line="259" w:lineRule="auto"/>
        <w:rPr>
          <w:rFonts w:eastAsia="Calibri" w:cs="Times New Roman"/>
          <w:b w:val="0"/>
          <w:color w:val="000000"/>
          <w:sz w:val="24"/>
          <w:lang w:eastAsia="en-US"/>
        </w:rPr>
      </w:pPr>
    </w:p>
    <w:p w14:paraId="66B0F077" w14:textId="77777777" w:rsidR="0039795D" w:rsidRPr="0039795D" w:rsidRDefault="0039795D" w:rsidP="0039795D">
      <w:pPr>
        <w:spacing w:after="240" w:line="276" w:lineRule="auto"/>
        <w:rPr>
          <w:rFonts w:eastAsia="Calibri" w:cs="Times New Roman"/>
          <w:color w:val="000000"/>
          <w:sz w:val="26"/>
          <w:szCs w:val="26"/>
          <w:lang w:eastAsia="en-US"/>
        </w:rPr>
      </w:pPr>
      <w:r w:rsidRPr="0039795D">
        <w:rPr>
          <w:rFonts w:eastAsia="Calibri" w:cs="Times New Roman"/>
          <w:color w:val="000000"/>
          <w:sz w:val="26"/>
          <w:szCs w:val="26"/>
          <w:lang w:eastAsia="en-US"/>
        </w:rPr>
        <w:t>Conditions applying to the RFQ</w:t>
      </w:r>
    </w:p>
    <w:p w14:paraId="2D05EFC8"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 xml:space="preserve">You should examine your Response and related documents ensuring it is complete and in accordance with the stated instructions prior to submission. </w:t>
      </w:r>
    </w:p>
    <w:p w14:paraId="57CC8A5F"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5CE539A0"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 xml:space="preserve">By submitting a Response, you, the supplier, are deemed to accept the terms and conditions provided in the RFQ. Confirmation of this is required in Annex 2. </w:t>
      </w:r>
    </w:p>
    <w:p w14:paraId="60E0842B"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Failure to comply with the instructions set out in the RFQ may result in the supplier’s exclusion from this quotation process.</w:t>
      </w:r>
    </w:p>
    <w:p w14:paraId="203B45AE" w14:textId="77777777" w:rsidR="0039795D" w:rsidRPr="0039795D" w:rsidRDefault="0039795D" w:rsidP="0039795D">
      <w:pPr>
        <w:spacing w:after="240" w:line="276" w:lineRule="auto"/>
        <w:rPr>
          <w:rFonts w:eastAsia="Calibri" w:cs="Times New Roman"/>
          <w:color w:val="000000"/>
          <w:sz w:val="26"/>
          <w:szCs w:val="26"/>
          <w:lang w:eastAsia="en-US"/>
        </w:rPr>
      </w:pPr>
      <w:r w:rsidRPr="0039795D">
        <w:rPr>
          <w:rFonts w:eastAsia="Calibri" w:cs="Times New Roman"/>
          <w:color w:val="000000"/>
          <w:sz w:val="26"/>
          <w:szCs w:val="26"/>
          <w:lang w:eastAsia="en-US"/>
        </w:rPr>
        <w:t>Acceptance of Quotations</w:t>
      </w:r>
    </w:p>
    <w:p w14:paraId="1CECF8CF"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By issuing this RFQ the Authority does not bind itself to accept any quotation and reserves the right not to award a contract to any supplier who submits a quotation.</w:t>
      </w:r>
    </w:p>
    <w:p w14:paraId="4A11D372" w14:textId="77777777" w:rsidR="0039795D" w:rsidRPr="0039795D" w:rsidRDefault="0039795D" w:rsidP="0039795D">
      <w:pPr>
        <w:spacing w:after="240" w:line="276" w:lineRule="auto"/>
        <w:rPr>
          <w:rFonts w:eastAsia="Calibri" w:cs="Times New Roman"/>
          <w:color w:val="000000"/>
          <w:sz w:val="26"/>
          <w:szCs w:val="26"/>
          <w:lang w:eastAsia="en-US"/>
        </w:rPr>
      </w:pPr>
      <w:r w:rsidRPr="0039795D">
        <w:rPr>
          <w:rFonts w:eastAsia="Calibri" w:cs="Times New Roman"/>
          <w:color w:val="000000"/>
          <w:sz w:val="26"/>
          <w:szCs w:val="26"/>
          <w:lang w:eastAsia="en-US"/>
        </w:rPr>
        <w:t>Costs</w:t>
      </w:r>
    </w:p>
    <w:p w14:paraId="28E9A9BC"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The Authority will not reimburse you for any costs and expenses which you incur preparing and submitting your quotation, even if the Authority amends or terminates the procurement process.</w:t>
      </w:r>
    </w:p>
    <w:p w14:paraId="27216BAA" w14:textId="77777777" w:rsidR="0039795D" w:rsidRPr="0039795D" w:rsidRDefault="0039795D" w:rsidP="0039795D">
      <w:pPr>
        <w:spacing w:after="240" w:line="276" w:lineRule="auto"/>
        <w:rPr>
          <w:rFonts w:eastAsia="Calibri" w:cs="Times New Roman"/>
          <w:color w:val="000000"/>
          <w:sz w:val="26"/>
          <w:szCs w:val="26"/>
          <w:lang w:eastAsia="en-US"/>
        </w:rPr>
      </w:pPr>
      <w:r w:rsidRPr="0039795D">
        <w:rPr>
          <w:rFonts w:eastAsia="Calibri" w:cs="Times New Roman"/>
          <w:color w:val="000000"/>
          <w:sz w:val="26"/>
          <w:szCs w:val="26"/>
          <w:lang w:eastAsia="en-US"/>
        </w:rPr>
        <w:t>Self-Declaration and Mandatory Requirements</w:t>
      </w:r>
    </w:p>
    <w:p w14:paraId="482C0E7B"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 xml:space="preserve">The RFQ includes a self-declaration response (Annex 1) which covers basic information about the supplier, as well as any grounds for exclusion. If you do not comply with them, your quotation will not be evaluated.  </w:t>
      </w:r>
    </w:p>
    <w:p w14:paraId="5D346796"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 xml:space="preserve">Any mandatory requirements will be set out in Section 2, Specification of Requirements and, if you do not comply with them, your quotation will not be evaluated.  </w:t>
      </w:r>
    </w:p>
    <w:p w14:paraId="3E76DCB4" w14:textId="77777777" w:rsidR="0039795D" w:rsidRPr="0039795D" w:rsidRDefault="0039795D" w:rsidP="0039795D">
      <w:pPr>
        <w:spacing w:after="240" w:line="276" w:lineRule="auto"/>
        <w:rPr>
          <w:rFonts w:eastAsia="Calibri" w:cs="Times New Roman"/>
          <w:color w:val="000000"/>
          <w:sz w:val="26"/>
          <w:szCs w:val="26"/>
          <w:lang w:eastAsia="en-US"/>
        </w:rPr>
      </w:pPr>
      <w:r w:rsidRPr="0039795D">
        <w:rPr>
          <w:rFonts w:eastAsia="Calibri" w:cs="Times New Roman"/>
          <w:color w:val="000000"/>
          <w:sz w:val="26"/>
          <w:szCs w:val="26"/>
          <w:lang w:eastAsia="en-US"/>
        </w:rPr>
        <w:t>Clarifications</w:t>
      </w:r>
    </w:p>
    <w:p w14:paraId="70FDBEDA"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518FACC0"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0FE32FD3"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 xml:space="preserve">If a supplier believes that a request for clarification is commercially sensitive, it should clearly state this when submitting the clarification request. However, if the Authority considers either that: </w:t>
      </w:r>
    </w:p>
    <w:p w14:paraId="19AE5E9D" w14:textId="77777777" w:rsidR="0039795D" w:rsidRPr="0039795D" w:rsidRDefault="0039795D" w:rsidP="0039795D">
      <w:pPr>
        <w:spacing w:before="60" w:after="240" w:line="259" w:lineRule="auto"/>
        <w:ind w:left="641" w:hanging="357"/>
        <w:contextualSpacing/>
        <w:rPr>
          <w:rFonts w:eastAsia="Calibri" w:cs="Times New Roman"/>
          <w:b w:val="0"/>
          <w:color w:val="000000"/>
          <w:sz w:val="24"/>
          <w:lang w:eastAsia="en-US"/>
        </w:rPr>
      </w:pPr>
      <w:r w:rsidRPr="0039795D">
        <w:rPr>
          <w:rFonts w:eastAsia="Calibri" w:cs="Times New Roman"/>
          <w:b w:val="0"/>
          <w:color w:val="000000"/>
          <w:sz w:val="24"/>
          <w:lang w:eastAsia="en-US"/>
        </w:rPr>
        <w:t xml:space="preserve">the clarification and response are not commercially sensitive; and </w:t>
      </w:r>
    </w:p>
    <w:p w14:paraId="51705FE9" w14:textId="77777777" w:rsidR="0039795D" w:rsidRPr="0039795D" w:rsidRDefault="0039795D" w:rsidP="0039795D">
      <w:pPr>
        <w:spacing w:before="60" w:after="240" w:line="259" w:lineRule="auto"/>
        <w:ind w:left="641" w:hanging="357"/>
        <w:contextualSpacing/>
        <w:rPr>
          <w:rFonts w:eastAsia="Calibri" w:cs="Times New Roman"/>
          <w:b w:val="0"/>
          <w:color w:val="000000"/>
          <w:sz w:val="24"/>
          <w:lang w:eastAsia="en-US"/>
        </w:rPr>
      </w:pPr>
      <w:r w:rsidRPr="0039795D">
        <w:rPr>
          <w:rFonts w:eastAsia="Calibri" w:cs="Times New Roman"/>
          <w:b w:val="0"/>
          <w:color w:val="000000"/>
          <w:sz w:val="24"/>
          <w:lang w:eastAsia="en-US"/>
        </w:rPr>
        <w:t xml:space="preserve">all suppliers may benefit from its disclosure, </w:t>
      </w:r>
    </w:p>
    <w:p w14:paraId="5F1C544B" w14:textId="77777777" w:rsidR="0039795D" w:rsidRPr="0039795D" w:rsidRDefault="0039795D" w:rsidP="0039795D">
      <w:pPr>
        <w:spacing w:after="240" w:line="259" w:lineRule="auto"/>
        <w:rPr>
          <w:rFonts w:eastAsia="Calibri" w:cs="Times New Roman"/>
          <w:b w:val="0"/>
          <w:color w:val="000000"/>
          <w:sz w:val="24"/>
          <w:lang w:eastAsia="en-US"/>
        </w:rPr>
      </w:pPr>
    </w:p>
    <w:p w14:paraId="5CDABB9A"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E5BF489"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38C113B2" w14:textId="77777777" w:rsidR="0039795D" w:rsidRPr="0039795D" w:rsidRDefault="0039795D" w:rsidP="0039795D">
      <w:pPr>
        <w:spacing w:after="240" w:line="276" w:lineRule="auto"/>
        <w:rPr>
          <w:rFonts w:eastAsia="Calibri" w:cs="Times New Roman"/>
          <w:color w:val="000000"/>
          <w:sz w:val="26"/>
          <w:szCs w:val="26"/>
          <w:lang w:eastAsia="en-US"/>
        </w:rPr>
      </w:pPr>
      <w:r w:rsidRPr="0039795D">
        <w:rPr>
          <w:rFonts w:eastAsia="Calibri" w:cs="Times New Roman"/>
          <w:color w:val="000000"/>
          <w:sz w:val="26"/>
          <w:szCs w:val="26"/>
          <w:lang w:eastAsia="en-US"/>
        </w:rPr>
        <w:t xml:space="preserve">Amendments </w:t>
      </w:r>
    </w:p>
    <w:p w14:paraId="621D6B07"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 xml:space="preserve">The Authority may amend the RFQ at any time prior to the deadline for receipt. If it amends the RFQ the Authority will notify you via email. </w:t>
      </w:r>
    </w:p>
    <w:p w14:paraId="1D9FE3CE"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 xml:space="preserve">Suppliers may modify their quotation prior to the deadline for Responses. No Responses may be modified after the deadline for Responses.  </w:t>
      </w:r>
    </w:p>
    <w:p w14:paraId="19F31DC5"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 xml:space="preserve"> Suppliers may withdraw their quotations at any time by submitting a notice via the email to the named contact.</w:t>
      </w:r>
    </w:p>
    <w:p w14:paraId="1EC9D06E" w14:textId="4B3083A3" w:rsidR="0039795D" w:rsidRPr="0039795D" w:rsidRDefault="0039795D" w:rsidP="0039795D">
      <w:pPr>
        <w:spacing w:after="240" w:line="276" w:lineRule="auto"/>
        <w:rPr>
          <w:rFonts w:eastAsia="Calibri" w:cs="Times New Roman"/>
          <w:color w:val="000000"/>
          <w:sz w:val="26"/>
          <w:szCs w:val="26"/>
          <w:lang w:eastAsia="en-US"/>
        </w:rPr>
      </w:pPr>
      <w:r w:rsidRPr="7DFCC25D">
        <w:rPr>
          <w:rFonts w:eastAsia="Calibri" w:cs="Times New Roman"/>
          <w:color w:val="000000" w:themeColor="text1"/>
          <w:sz w:val="26"/>
          <w:szCs w:val="26"/>
          <w:lang w:eastAsia="en-US"/>
        </w:rPr>
        <w:t>Conditions of Contract</w:t>
      </w:r>
    </w:p>
    <w:p w14:paraId="314BC053" w14:textId="06BB744D" w:rsidR="0039795D" w:rsidRPr="0039795D" w:rsidRDefault="0039795D" w:rsidP="7DFCC25D">
      <w:pPr>
        <w:spacing w:before="60" w:after="240" w:line="259" w:lineRule="auto"/>
        <w:contextualSpacing/>
        <w:rPr>
          <w:rFonts w:eastAsia="Calibri" w:cs="Times New Roman"/>
          <w:b w:val="0"/>
          <w:color w:val="000000"/>
          <w:sz w:val="24"/>
          <w:lang w:eastAsia="en-US"/>
        </w:rPr>
      </w:pPr>
      <w:r w:rsidRPr="7DFCC25D">
        <w:rPr>
          <w:rFonts w:eastAsia="Calibri" w:cs="Times New Roman"/>
          <w:b w:val="0"/>
          <w:color w:val="000000" w:themeColor="text1"/>
          <w:sz w:val="24"/>
          <w:lang w:eastAsia="en-US"/>
        </w:rPr>
        <w:t>The Authority’s Standard Good and Services Terms &amp; Conditions (used for purchases under £50k)</w:t>
      </w:r>
      <w:r w:rsidR="1488FDA6" w:rsidRPr="7DFCC25D">
        <w:rPr>
          <w:rFonts w:eastAsia="Calibri" w:cs="Times New Roman"/>
          <w:b w:val="0"/>
          <w:color w:val="000000" w:themeColor="text1"/>
          <w:sz w:val="24"/>
          <w:lang w:eastAsia="en-US"/>
        </w:rPr>
        <w:t xml:space="preserve"> </w:t>
      </w:r>
      <w:r w:rsidRPr="7DFCC25D">
        <w:rPr>
          <w:rFonts w:eastAsia="Calibri" w:cs="Times New Roman"/>
          <w:b w:val="0"/>
          <w:color w:val="000000" w:themeColor="text1"/>
          <w:sz w:val="24"/>
          <w:lang w:eastAsia="en-US"/>
        </w:rPr>
        <w:t xml:space="preserve">can be located on the </w:t>
      </w:r>
      <w:hyperlink r:id="rId12" w:anchor="terms-and-conditions">
        <w:r w:rsidRPr="7DFCC25D">
          <w:rPr>
            <w:rStyle w:val="Hyperlink"/>
            <w:rFonts w:eastAsia="Calibri"/>
            <w:b w:val="0"/>
            <w:sz w:val="24"/>
            <w:lang w:eastAsia="en-US"/>
          </w:rPr>
          <w:t>Natural England Website</w:t>
        </w:r>
      </w:hyperlink>
      <w:r w:rsidRPr="7DFCC25D">
        <w:rPr>
          <w:rFonts w:eastAsia="Calibri" w:cs="Times New Roman"/>
          <w:b w:val="0"/>
          <w:color w:val="000000" w:themeColor="text1"/>
          <w:sz w:val="24"/>
          <w:lang w:eastAsia="en-US"/>
        </w:rPr>
        <w:t xml:space="preserve"> and will be applicable to any contract awarded as a result of this quotation process. The Authority will not accept any changes to these terms and conditions proposed by a supplier. </w:t>
      </w:r>
    </w:p>
    <w:p w14:paraId="421E0D37"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Suppliers should note that the quotation provided by the successful bidder will form part of the Contract.</w:t>
      </w:r>
    </w:p>
    <w:p w14:paraId="15EDC163" w14:textId="77777777" w:rsidR="0039795D" w:rsidRPr="0039795D" w:rsidRDefault="0039795D" w:rsidP="0039795D">
      <w:pPr>
        <w:spacing w:after="240" w:line="276" w:lineRule="auto"/>
        <w:rPr>
          <w:rFonts w:eastAsia="Calibri" w:cs="Times New Roman"/>
          <w:color w:val="000000"/>
          <w:sz w:val="26"/>
          <w:szCs w:val="26"/>
          <w:lang w:eastAsia="en-US"/>
        </w:rPr>
      </w:pPr>
      <w:r w:rsidRPr="0039795D">
        <w:rPr>
          <w:rFonts w:eastAsia="Calibri" w:cs="Times New Roman"/>
          <w:color w:val="000000"/>
          <w:sz w:val="26"/>
          <w:szCs w:val="26"/>
          <w:lang w:eastAsia="en-US"/>
        </w:rPr>
        <w:t>Prices</w:t>
      </w:r>
    </w:p>
    <w:p w14:paraId="5D20B49A"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Prices must be submitted in £ sterling, exclusive of VAT.</w:t>
      </w:r>
    </w:p>
    <w:p w14:paraId="4ABD5648" w14:textId="77777777" w:rsidR="0039795D" w:rsidRPr="0039795D" w:rsidRDefault="0039795D" w:rsidP="0039795D">
      <w:pPr>
        <w:spacing w:after="240" w:line="276" w:lineRule="auto"/>
        <w:rPr>
          <w:rFonts w:eastAsia="Calibri" w:cs="Times New Roman"/>
          <w:color w:val="000000"/>
          <w:sz w:val="26"/>
          <w:szCs w:val="26"/>
          <w:lang w:eastAsia="en-US"/>
        </w:rPr>
      </w:pPr>
      <w:r w:rsidRPr="0039795D">
        <w:rPr>
          <w:rFonts w:eastAsia="Calibri" w:cs="Times New Roman"/>
          <w:color w:val="000000"/>
          <w:sz w:val="26"/>
          <w:szCs w:val="26"/>
          <w:lang w:eastAsia="en-US"/>
        </w:rPr>
        <w:t>Disclosure</w:t>
      </w:r>
    </w:p>
    <w:p w14:paraId="5CA3D5EE"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452FA22"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E52A8B1"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 xml:space="preserve">Further to the Government’s transparency agenda, all UK Government organisations must advertise on Contract Finder in accordance with the following publication thresholds: </w:t>
      </w:r>
    </w:p>
    <w:p w14:paraId="541E6CEF" w14:textId="77777777" w:rsidR="0039795D" w:rsidRPr="0039795D" w:rsidRDefault="0039795D" w:rsidP="0039795D">
      <w:pPr>
        <w:spacing w:before="60" w:after="240" w:line="259" w:lineRule="auto"/>
        <w:ind w:left="641" w:hanging="357"/>
        <w:contextualSpacing/>
        <w:rPr>
          <w:rFonts w:eastAsia="Calibri" w:cs="Times New Roman"/>
          <w:b w:val="0"/>
          <w:color w:val="000000"/>
          <w:sz w:val="24"/>
          <w:lang w:eastAsia="en-US"/>
        </w:rPr>
      </w:pPr>
      <w:r w:rsidRPr="0039795D">
        <w:rPr>
          <w:rFonts w:eastAsia="Calibri" w:cs="Times New Roman"/>
          <w:b w:val="0"/>
          <w:color w:val="000000"/>
          <w:sz w:val="24"/>
          <w:lang w:eastAsia="en-US"/>
        </w:rPr>
        <w:t>Central Contracting Authority’s: £12,000</w:t>
      </w:r>
    </w:p>
    <w:p w14:paraId="2E45F679" w14:textId="77777777" w:rsidR="0039795D" w:rsidRPr="0039795D" w:rsidRDefault="0039795D" w:rsidP="0039795D">
      <w:pPr>
        <w:spacing w:before="60" w:after="240" w:line="259" w:lineRule="auto"/>
        <w:ind w:left="641" w:hanging="357"/>
        <w:contextualSpacing/>
        <w:rPr>
          <w:rFonts w:eastAsia="Calibri" w:cs="Times New Roman"/>
          <w:b w:val="0"/>
          <w:color w:val="000000"/>
          <w:sz w:val="24"/>
          <w:lang w:eastAsia="en-US"/>
        </w:rPr>
      </w:pPr>
      <w:r w:rsidRPr="0039795D">
        <w:rPr>
          <w:rFonts w:eastAsia="Calibri" w:cs="Times New Roman"/>
          <w:b w:val="0"/>
          <w:color w:val="000000"/>
          <w:sz w:val="24"/>
          <w:lang w:eastAsia="en-US"/>
        </w:rPr>
        <w:t>Sub Central Contracting Authority’s and NHS Trusts: £30,000</w:t>
      </w:r>
    </w:p>
    <w:p w14:paraId="4D0D5E24" w14:textId="77777777" w:rsidR="0039795D" w:rsidRPr="0039795D" w:rsidRDefault="0039795D" w:rsidP="6B432337">
      <w:pPr>
        <w:spacing w:after="240" w:line="259" w:lineRule="auto"/>
        <w:rPr>
          <w:rFonts w:eastAsia="Calibri" w:cs="Times New Roman"/>
          <w:b w:val="0"/>
          <w:color w:val="000000"/>
          <w:sz w:val="24"/>
          <w:lang w:eastAsia="en-US"/>
        </w:rPr>
      </w:pPr>
      <w:r w:rsidRPr="6B432337">
        <w:rPr>
          <w:rFonts w:eastAsia="Calibri" w:cs="Times New Roman"/>
          <w:b w:val="0"/>
          <w:color w:val="000000" w:themeColor="text1"/>
          <w:sz w:val="24"/>
          <w:lang w:eastAsia="en-US"/>
        </w:rPr>
        <w:t>For the purpose of this RFQ th</w:t>
      </w:r>
      <w:r w:rsidRPr="6B432337">
        <w:rPr>
          <w:rFonts w:eastAsia="Calibri" w:cs="Times New Roman"/>
          <w:b w:val="0"/>
          <w:color w:val="auto"/>
          <w:sz w:val="24"/>
          <w:lang w:eastAsia="en-US"/>
        </w:rPr>
        <w:t xml:space="preserve">e Authority is classified as a </w:t>
      </w:r>
      <w:r w:rsidRPr="6B432337">
        <w:rPr>
          <w:rFonts w:eastAsia="Calibri"/>
          <w:color w:val="auto"/>
          <w:sz w:val="24"/>
          <w:lang w:eastAsia="en-US"/>
        </w:rPr>
        <w:t xml:space="preserve">Central Contracting Authority' </w:t>
      </w:r>
      <w:r w:rsidRPr="6B432337">
        <w:rPr>
          <w:rFonts w:eastAsia="Calibri" w:cs="Times New Roman"/>
          <w:b w:val="0"/>
          <w:color w:val="auto"/>
          <w:sz w:val="24"/>
          <w:lang w:eastAsia="en-US"/>
        </w:rPr>
        <w:t xml:space="preserve">with a publication threshold of </w:t>
      </w:r>
      <w:r w:rsidRPr="6B432337">
        <w:rPr>
          <w:rFonts w:eastAsia="Calibri"/>
          <w:color w:val="auto"/>
          <w:sz w:val="24"/>
          <w:lang w:eastAsia="en-US"/>
        </w:rPr>
        <w:t>£12,000</w:t>
      </w:r>
      <w:r w:rsidRPr="6B432337">
        <w:rPr>
          <w:rFonts w:eastAsia="Calibri" w:cs="Times New Roman"/>
          <w:b w:val="0"/>
          <w:color w:val="auto"/>
          <w:sz w:val="24"/>
          <w:lang w:eastAsia="en-US"/>
        </w:rPr>
        <w:t xml:space="preserve"> inclusive of VAT. </w:t>
      </w:r>
    </w:p>
    <w:p w14:paraId="14E17149"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7C3A7B5"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By submitting a Response, you consent to these terms as part of the procurement.</w:t>
      </w:r>
    </w:p>
    <w:p w14:paraId="18058859" w14:textId="77777777" w:rsidR="0039795D" w:rsidRPr="0039795D" w:rsidRDefault="0039795D" w:rsidP="0039795D">
      <w:pPr>
        <w:spacing w:after="240" w:line="276" w:lineRule="auto"/>
        <w:rPr>
          <w:rFonts w:eastAsia="Calibri" w:cs="Times New Roman"/>
          <w:color w:val="000000"/>
          <w:sz w:val="26"/>
          <w:szCs w:val="26"/>
          <w:lang w:eastAsia="en-US"/>
        </w:rPr>
      </w:pPr>
      <w:r w:rsidRPr="0039795D">
        <w:rPr>
          <w:rFonts w:eastAsia="Calibri" w:cs="Times New Roman"/>
          <w:color w:val="000000"/>
          <w:sz w:val="26"/>
          <w:szCs w:val="26"/>
          <w:lang w:eastAsia="en-US"/>
        </w:rPr>
        <w:t>Disclaimers</w:t>
      </w:r>
    </w:p>
    <w:p w14:paraId="274C7DA6"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C7D0F70"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The Authority does not:</w:t>
      </w:r>
    </w:p>
    <w:p w14:paraId="24C61621" w14:textId="77777777" w:rsidR="0039795D" w:rsidRPr="0039795D" w:rsidRDefault="0039795D" w:rsidP="0039795D">
      <w:pPr>
        <w:spacing w:before="60" w:after="240" w:line="259" w:lineRule="auto"/>
        <w:ind w:left="641" w:hanging="357"/>
        <w:contextualSpacing/>
        <w:rPr>
          <w:rFonts w:eastAsia="Calibri" w:cs="Times New Roman"/>
          <w:b w:val="0"/>
          <w:color w:val="000000"/>
          <w:sz w:val="24"/>
          <w:lang w:eastAsia="en-US"/>
        </w:rPr>
      </w:pPr>
      <w:r w:rsidRPr="0039795D">
        <w:rPr>
          <w:rFonts w:eastAsia="Calibri" w:cs="Times New Roman"/>
          <w:b w:val="0"/>
          <w:color w:val="000000"/>
          <w:sz w:val="24"/>
          <w:lang w:eastAsia="en-US"/>
        </w:rPr>
        <w:t>make any representation or warranty (express or implied) as to the accuracy, reasonableness or completeness of the RFQ;</w:t>
      </w:r>
    </w:p>
    <w:p w14:paraId="5E4BACAE" w14:textId="77777777" w:rsidR="0039795D" w:rsidRPr="0039795D" w:rsidRDefault="0039795D" w:rsidP="0039795D">
      <w:pPr>
        <w:spacing w:before="60" w:after="240" w:line="259" w:lineRule="auto"/>
        <w:ind w:left="641" w:hanging="357"/>
        <w:contextualSpacing/>
        <w:rPr>
          <w:rFonts w:eastAsia="Calibri" w:cs="Times New Roman"/>
          <w:b w:val="0"/>
          <w:color w:val="000000"/>
          <w:sz w:val="24"/>
          <w:lang w:eastAsia="en-US"/>
        </w:rPr>
      </w:pPr>
      <w:r w:rsidRPr="0039795D">
        <w:rPr>
          <w:rFonts w:eastAsia="Calibri" w:cs="Times New Roman"/>
          <w:b w:val="0"/>
          <w:color w:val="000000"/>
          <w:sz w:val="24"/>
          <w:lang w:eastAsia="en-US"/>
        </w:rPr>
        <w:t>accept any liability for the information contained in the RFQ or for the fairness, accuracy or completeness of that information; or</w:t>
      </w:r>
    </w:p>
    <w:p w14:paraId="182C6DFF" w14:textId="77777777" w:rsidR="0039795D" w:rsidRPr="0039795D" w:rsidRDefault="0039795D" w:rsidP="0039795D">
      <w:pPr>
        <w:spacing w:before="60" w:after="240" w:line="259" w:lineRule="auto"/>
        <w:ind w:left="641" w:hanging="357"/>
        <w:contextualSpacing/>
        <w:rPr>
          <w:rFonts w:eastAsia="Calibri" w:cs="Times New Roman"/>
          <w:b w:val="0"/>
          <w:color w:val="000000"/>
          <w:sz w:val="24"/>
          <w:lang w:eastAsia="en-US"/>
        </w:rPr>
      </w:pPr>
      <w:r w:rsidRPr="0039795D">
        <w:rPr>
          <w:rFonts w:eastAsia="Calibri" w:cs="Times New Roman"/>
          <w:b w:val="0"/>
          <w:color w:val="000000"/>
          <w:sz w:val="24"/>
          <w:lang w:eastAsia="en-US"/>
        </w:rPr>
        <w:t>accept any liability for any loss or damage (other than in respect of fraudulent misrepresentation or any other liability which cannot lawfully be excluded) arising as a result of reliance on such information or any subsequent communication.</w:t>
      </w:r>
    </w:p>
    <w:p w14:paraId="7B84A0DB"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2A1BEDDE" w14:textId="77777777" w:rsidR="0039795D" w:rsidRPr="0039795D" w:rsidRDefault="0039795D" w:rsidP="0039795D">
      <w:pPr>
        <w:spacing w:after="240" w:line="276" w:lineRule="auto"/>
        <w:rPr>
          <w:rFonts w:eastAsia="Calibri" w:cs="Times New Roman"/>
          <w:color w:val="000000"/>
          <w:sz w:val="26"/>
          <w:szCs w:val="26"/>
          <w:lang w:eastAsia="en-US"/>
        </w:rPr>
      </w:pPr>
      <w:r w:rsidRPr="0039795D">
        <w:rPr>
          <w:rFonts w:eastAsia="Calibri" w:cs="Times New Roman"/>
          <w:color w:val="000000"/>
          <w:sz w:val="26"/>
          <w:szCs w:val="26"/>
          <w:lang w:eastAsia="en-US"/>
        </w:rPr>
        <w:t>Protection of Personal Data</w:t>
      </w:r>
    </w:p>
    <w:p w14:paraId="0C811E51"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In order to comply with the General Data Protection Regulations 2018 the supplier must agree to the following:</w:t>
      </w:r>
    </w:p>
    <w:p w14:paraId="5074B389"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ab/>
        <w:t>You must only process any personal data in strict accordance with instructions from the Authority.</w:t>
      </w:r>
    </w:p>
    <w:p w14:paraId="28186BC2" w14:textId="77777777" w:rsidR="0039795D" w:rsidRPr="0039795D" w:rsidRDefault="0039795D" w:rsidP="0039795D">
      <w:pPr>
        <w:spacing w:before="60" w:after="240" w:line="259" w:lineRule="auto"/>
        <w:ind w:left="641" w:hanging="357"/>
        <w:contextualSpacing/>
        <w:rPr>
          <w:rFonts w:eastAsia="Calibri" w:cs="Times New Roman"/>
          <w:b w:val="0"/>
          <w:color w:val="000000"/>
          <w:sz w:val="24"/>
          <w:lang w:eastAsia="en-US"/>
        </w:rPr>
      </w:pPr>
      <w:r w:rsidRPr="0039795D">
        <w:rPr>
          <w:rFonts w:eastAsia="Calibri" w:cs="Times New Roman"/>
          <w:b w:val="0"/>
          <w:color w:val="000000"/>
          <w:sz w:val="24"/>
          <w:lang w:eastAsia="en-US"/>
        </w:rPr>
        <w:t>You must ensure that all the personal data that we disclose to you or you collect on our behalf under this agreement are kept confidential.</w:t>
      </w:r>
    </w:p>
    <w:p w14:paraId="4BEAB4E9" w14:textId="77777777" w:rsidR="0039795D" w:rsidRPr="0039795D" w:rsidRDefault="0039795D" w:rsidP="0039795D">
      <w:pPr>
        <w:spacing w:before="60" w:after="240" w:line="259" w:lineRule="auto"/>
        <w:ind w:left="641" w:hanging="357"/>
        <w:contextualSpacing/>
        <w:rPr>
          <w:rFonts w:eastAsia="Calibri" w:cs="Times New Roman"/>
          <w:b w:val="0"/>
          <w:color w:val="000000"/>
          <w:sz w:val="24"/>
          <w:lang w:eastAsia="en-US"/>
        </w:rPr>
      </w:pPr>
      <w:r w:rsidRPr="0039795D">
        <w:rPr>
          <w:rFonts w:eastAsia="Calibri" w:cs="Times New Roman"/>
          <w:b w:val="0"/>
          <w:color w:val="000000"/>
          <w:sz w:val="24"/>
          <w:lang w:eastAsia="en-US"/>
        </w:rPr>
        <w:t>You must take reasonable steps to ensure the reliability of employees who have access to personal data.</w:t>
      </w:r>
    </w:p>
    <w:p w14:paraId="062B3AC5" w14:textId="77777777" w:rsidR="0039795D" w:rsidRPr="0039795D" w:rsidRDefault="0039795D" w:rsidP="0039795D">
      <w:pPr>
        <w:spacing w:before="60" w:after="240" w:line="259" w:lineRule="auto"/>
        <w:ind w:left="641" w:hanging="357"/>
        <w:contextualSpacing/>
        <w:rPr>
          <w:rFonts w:eastAsia="Calibri" w:cs="Times New Roman"/>
          <w:b w:val="0"/>
          <w:color w:val="000000"/>
          <w:sz w:val="24"/>
          <w:lang w:eastAsia="en-US"/>
        </w:rPr>
      </w:pPr>
      <w:r w:rsidRPr="0039795D">
        <w:rPr>
          <w:rFonts w:eastAsia="Calibri" w:cs="Times New Roman"/>
          <w:b w:val="0"/>
          <w:color w:val="000000"/>
          <w:sz w:val="24"/>
          <w:lang w:eastAsia="en-US"/>
        </w:rPr>
        <w:t>Only employees who may be required to assist in meeting the obligations under this agreement may have access to the personal data.</w:t>
      </w:r>
    </w:p>
    <w:p w14:paraId="437A4F2A" w14:textId="77777777" w:rsidR="0039795D" w:rsidRPr="0039795D" w:rsidRDefault="0039795D" w:rsidP="0039795D">
      <w:pPr>
        <w:spacing w:before="60" w:after="240" w:line="259" w:lineRule="auto"/>
        <w:ind w:left="641" w:hanging="357"/>
        <w:contextualSpacing/>
        <w:rPr>
          <w:rFonts w:eastAsia="Calibri" w:cs="Times New Roman"/>
          <w:b w:val="0"/>
          <w:color w:val="000000"/>
          <w:sz w:val="24"/>
          <w:lang w:eastAsia="en-US"/>
        </w:rPr>
      </w:pPr>
      <w:r w:rsidRPr="0039795D">
        <w:rPr>
          <w:rFonts w:eastAsia="Calibri" w:cs="Times New Roman"/>
          <w:b w:val="0"/>
          <w:color w:val="000000"/>
          <w:sz w:val="24"/>
          <w:lang w:eastAsia="en-US"/>
        </w:rPr>
        <w:t>Any disclosure of personal data must be made in confidence and extend only so far as that which is specifically necessary for the purposes of this agreement.</w:t>
      </w:r>
    </w:p>
    <w:p w14:paraId="463BCF8E" w14:textId="77777777" w:rsidR="0039795D" w:rsidRPr="0039795D" w:rsidRDefault="0039795D" w:rsidP="0039795D">
      <w:pPr>
        <w:spacing w:before="60" w:after="240" w:line="259" w:lineRule="auto"/>
        <w:ind w:left="641" w:hanging="357"/>
        <w:contextualSpacing/>
        <w:rPr>
          <w:rFonts w:eastAsia="Calibri" w:cs="Times New Roman"/>
          <w:b w:val="0"/>
          <w:color w:val="000000"/>
          <w:sz w:val="24"/>
          <w:lang w:eastAsia="en-US"/>
        </w:rPr>
      </w:pPr>
      <w:r w:rsidRPr="0039795D">
        <w:rPr>
          <w:rFonts w:eastAsia="Calibri" w:cs="Times New Roman"/>
          <w:b w:val="0"/>
          <w:color w:val="000000"/>
          <w:sz w:val="24"/>
          <w:lang w:eastAsia="en-US"/>
        </w:rPr>
        <w:t>You must ensure that there are appropriate security measures in place to safeguard against any unauthorised access or unlawful processing or accidental loss, destruction or damage or disclosure of the personal data.</w:t>
      </w:r>
    </w:p>
    <w:p w14:paraId="7F96577E" w14:textId="77777777" w:rsidR="0039795D" w:rsidRPr="0039795D" w:rsidRDefault="0039795D" w:rsidP="0039795D">
      <w:pPr>
        <w:spacing w:before="60" w:after="240" w:line="259" w:lineRule="auto"/>
        <w:ind w:left="641" w:hanging="357"/>
        <w:contextualSpacing/>
        <w:rPr>
          <w:rFonts w:eastAsia="Calibri" w:cs="Times New Roman"/>
          <w:b w:val="0"/>
          <w:color w:val="000000"/>
          <w:sz w:val="24"/>
          <w:lang w:eastAsia="en-US"/>
        </w:rPr>
      </w:pPr>
      <w:r w:rsidRPr="0039795D">
        <w:rPr>
          <w:rFonts w:eastAsia="Calibri" w:cs="Times New Roman"/>
          <w:b w:val="0"/>
          <w:color w:val="000000"/>
          <w:sz w:val="24"/>
          <w:lang w:eastAsia="en-US"/>
        </w:rPr>
        <w:t>On termination of this agreement, for whatever reason, the personal data must be returned to us promptly and safely, together with all copies in your possession or control.</w:t>
      </w:r>
    </w:p>
    <w:p w14:paraId="45A785F8" w14:textId="77777777" w:rsidR="0039795D" w:rsidRPr="0039795D" w:rsidRDefault="0039795D" w:rsidP="0039795D">
      <w:pPr>
        <w:spacing w:after="240" w:line="276" w:lineRule="auto"/>
        <w:rPr>
          <w:rFonts w:eastAsia="Calibri" w:cs="Times New Roman"/>
          <w:color w:val="000000"/>
          <w:sz w:val="26"/>
          <w:szCs w:val="26"/>
          <w:lang w:eastAsia="en-US"/>
        </w:rPr>
      </w:pPr>
      <w:r w:rsidRPr="0039795D">
        <w:rPr>
          <w:rFonts w:eastAsia="Calibri" w:cs="Times New Roman"/>
          <w:color w:val="000000"/>
          <w:sz w:val="26"/>
          <w:szCs w:val="26"/>
          <w:lang w:eastAsia="en-US"/>
        </w:rPr>
        <w:t>General Data Protection Regulations 2018</w:t>
      </w:r>
    </w:p>
    <w:p w14:paraId="46CB450C"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For the purposes of the Regulations the Authority is the data processor.</w:t>
      </w:r>
    </w:p>
    <w:p w14:paraId="7F24C1E9"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402FFEB5"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0C4B315C" w14:textId="77777777" w:rsidR="0039795D" w:rsidRPr="0039795D" w:rsidRDefault="0039795D" w:rsidP="0039795D">
      <w:pPr>
        <w:spacing w:after="240" w:line="276" w:lineRule="auto"/>
        <w:rPr>
          <w:rFonts w:eastAsia="Calibri" w:cs="Times New Roman"/>
          <w:color w:val="000000"/>
          <w:sz w:val="26"/>
          <w:szCs w:val="26"/>
          <w:lang w:eastAsia="en-US"/>
        </w:rPr>
      </w:pPr>
      <w:bookmarkStart w:id="0" w:name="_Hlk119576590"/>
      <w:r w:rsidRPr="0039795D">
        <w:rPr>
          <w:rFonts w:eastAsia="Calibri" w:cs="Times New Roman"/>
          <w:color w:val="000000"/>
          <w:sz w:val="26"/>
          <w:szCs w:val="26"/>
          <w:lang w:eastAsia="en-US"/>
        </w:rPr>
        <w:t>Equality, Diversity &amp; Inclusion (EDI)</w:t>
      </w:r>
    </w:p>
    <w:p w14:paraId="3BB15477" w14:textId="77777777" w:rsidR="0039795D" w:rsidRPr="0039795D" w:rsidRDefault="0039795D" w:rsidP="6B432337">
      <w:pPr>
        <w:spacing w:after="240" w:line="259" w:lineRule="auto"/>
        <w:rPr>
          <w:rFonts w:eastAsia="Calibri" w:cs="Times New Roman"/>
          <w:b w:val="0"/>
          <w:color w:val="000000"/>
          <w:sz w:val="24"/>
          <w:lang w:eastAsia="en-US"/>
        </w:rPr>
      </w:pPr>
      <w:r w:rsidRPr="6B432337">
        <w:rPr>
          <w:rFonts w:eastAsia="Calibri" w:cs="Times New Roman"/>
          <w:b w:val="0"/>
          <w:color w:val="000000" w:themeColor="text1"/>
          <w:sz w:val="24"/>
          <w:lang w:eastAsia="en-US"/>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w:t>
      </w:r>
      <w:r w:rsidRPr="6B432337">
        <w:rPr>
          <w:rFonts w:eastAsia="Calibri" w:cs="Times New Roman"/>
          <w:b w:val="0"/>
          <w:color w:val="auto"/>
          <w:sz w:val="24"/>
          <w:lang w:eastAsia="en-US"/>
        </w:rPr>
        <w:t xml:space="preserve">ith </w:t>
      </w:r>
      <w:r w:rsidRPr="6B432337">
        <w:rPr>
          <w:rFonts w:eastAsia="Calibri"/>
          <w:color w:val="auto"/>
          <w:sz w:val="24"/>
          <w:lang w:eastAsia="en-US"/>
        </w:rPr>
        <w:t>Natural England</w:t>
      </w:r>
      <w:r w:rsidRPr="6B432337">
        <w:rPr>
          <w:rFonts w:eastAsia="Calibri" w:cs="Times New Roman"/>
          <w:b w:val="0"/>
          <w:color w:val="auto"/>
          <w:sz w:val="24"/>
          <w:lang w:eastAsia="en-US"/>
        </w:rPr>
        <w:t xml:space="preserve"> staff and service </w:t>
      </w:r>
      <w:r w:rsidRPr="6B432337">
        <w:rPr>
          <w:rFonts w:eastAsia="Calibri" w:cs="Times New Roman"/>
          <w:b w:val="0"/>
          <w:color w:val="000000" w:themeColor="text1"/>
          <w:sz w:val="24"/>
          <w:lang w:eastAsia="en-US"/>
        </w:rPr>
        <w:t>users.</w:t>
      </w:r>
    </w:p>
    <w:p w14:paraId="1D021BFE"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Suppliers are expected to;</w:t>
      </w:r>
    </w:p>
    <w:p w14:paraId="74F8B30A" w14:textId="77777777" w:rsidR="0039795D" w:rsidRPr="0039795D" w:rsidRDefault="0039795D" w:rsidP="0039795D">
      <w:pPr>
        <w:spacing w:before="60" w:after="240" w:line="259" w:lineRule="auto"/>
        <w:ind w:left="641" w:hanging="357"/>
        <w:contextualSpacing/>
        <w:rPr>
          <w:rFonts w:eastAsia="Calibri" w:cs="Times New Roman"/>
          <w:b w:val="0"/>
          <w:color w:val="000000"/>
          <w:sz w:val="24"/>
          <w:lang w:eastAsia="en-US"/>
        </w:rPr>
      </w:pPr>
      <w:r w:rsidRPr="0039795D">
        <w:rPr>
          <w:rFonts w:eastAsia="Calibri" w:cs="Times New Roman"/>
          <w:b w:val="0"/>
          <w:color w:val="000000"/>
          <w:sz w:val="24"/>
          <w:lang w:eastAsia="en-US"/>
        </w:rPr>
        <w:t xml:space="preserve">support Defra group to achieve its Public Sector Equality Duty as defined by the Equality Act 2010, and to support delivery of </w:t>
      </w:r>
      <w:hyperlink r:id="rId13" w:history="1">
        <w:r w:rsidRPr="0039795D">
          <w:rPr>
            <w:rFonts w:eastAsia="Calibri" w:cs="Times New Roman"/>
            <w:b w:val="0"/>
            <w:color w:val="0000FF"/>
            <w:sz w:val="24"/>
            <w:u w:val="single"/>
            <w:lang w:eastAsia="en-US"/>
          </w:rPr>
          <w:t>Defra group’s Equality &amp; Diversity Strategy</w:t>
        </w:r>
      </w:hyperlink>
      <w:r w:rsidRPr="0039795D">
        <w:rPr>
          <w:rFonts w:eastAsia="Calibri" w:cs="Times New Roman"/>
          <w:b w:val="0"/>
          <w:color w:val="000000"/>
          <w:sz w:val="24"/>
          <w:lang w:eastAsia="en-US"/>
        </w:rPr>
        <w:t>.</w:t>
      </w:r>
    </w:p>
    <w:p w14:paraId="03F989B0" w14:textId="77777777" w:rsidR="0039795D" w:rsidRPr="0039795D" w:rsidRDefault="0039795D" w:rsidP="0039795D">
      <w:pPr>
        <w:spacing w:before="60" w:after="240" w:line="259" w:lineRule="auto"/>
        <w:ind w:left="641" w:hanging="357"/>
        <w:contextualSpacing/>
        <w:rPr>
          <w:rFonts w:eastAsia="Calibri" w:cs="Times New Roman"/>
          <w:b w:val="0"/>
          <w:color w:val="000000"/>
          <w:sz w:val="24"/>
          <w:lang w:eastAsia="en-US"/>
        </w:rPr>
      </w:pPr>
      <w:r w:rsidRPr="0039795D">
        <w:rPr>
          <w:rFonts w:eastAsia="Calibri" w:cs="Times New Roman"/>
          <w:b w:val="0"/>
          <w:color w:val="000000"/>
          <w:sz w:val="24"/>
          <w:lang w:eastAsia="en-US"/>
        </w:rPr>
        <w:t xml:space="preserve">meet the standards set out in the </w:t>
      </w:r>
      <w:hyperlink r:id="rId14" w:history="1">
        <w:r w:rsidRPr="0039795D">
          <w:rPr>
            <w:rFonts w:eastAsia="Calibri" w:cs="Times New Roman"/>
            <w:b w:val="0"/>
            <w:color w:val="0000FF"/>
            <w:sz w:val="24"/>
            <w:u w:val="single"/>
            <w:lang w:eastAsia="en-US"/>
          </w:rPr>
          <w:t>Government’s Supplier Code of Conduct</w:t>
        </w:r>
      </w:hyperlink>
    </w:p>
    <w:p w14:paraId="1723CC94" w14:textId="77777777" w:rsidR="0039795D" w:rsidRPr="0039795D" w:rsidRDefault="0039795D" w:rsidP="0039795D">
      <w:pPr>
        <w:spacing w:before="60" w:after="240" w:line="259" w:lineRule="auto"/>
        <w:ind w:left="641" w:hanging="357"/>
        <w:contextualSpacing/>
        <w:rPr>
          <w:rFonts w:eastAsia="Calibri" w:cs="Times New Roman"/>
          <w:b w:val="0"/>
          <w:color w:val="000000"/>
          <w:sz w:val="24"/>
          <w:lang w:eastAsia="en-US"/>
        </w:rPr>
      </w:pPr>
      <w:r w:rsidRPr="0039795D">
        <w:rPr>
          <w:rFonts w:eastAsia="Calibri" w:cs="Times New Roman"/>
          <w:b w:val="0"/>
          <w:color w:val="000000"/>
          <w:sz w:val="24"/>
          <w:lang w:eastAsia="en-US"/>
        </w:rPr>
        <w:t>work with Defra group to ensure equality, diversity and inclusion impacts are addressed (positive and negative) in the goods, services and works we procure, barriers are removed and opportunities realised.</w:t>
      </w:r>
    </w:p>
    <w:bookmarkEnd w:id="0"/>
    <w:p w14:paraId="536C009D" w14:textId="77777777" w:rsidR="0039795D" w:rsidRPr="0039795D" w:rsidRDefault="0039795D" w:rsidP="0039795D">
      <w:pPr>
        <w:spacing w:after="240" w:line="276" w:lineRule="auto"/>
        <w:rPr>
          <w:rFonts w:eastAsia="Calibri" w:cs="Times New Roman"/>
          <w:color w:val="000000"/>
          <w:sz w:val="26"/>
          <w:szCs w:val="26"/>
          <w:lang w:eastAsia="en-US"/>
        </w:rPr>
      </w:pPr>
      <w:r w:rsidRPr="0039795D">
        <w:rPr>
          <w:rFonts w:eastAsia="Calibri" w:cs="Times New Roman"/>
          <w:color w:val="000000"/>
          <w:sz w:val="26"/>
          <w:szCs w:val="26"/>
          <w:lang w:eastAsia="en-US"/>
        </w:rPr>
        <w:t>Sustainable Procurement</w:t>
      </w:r>
    </w:p>
    <w:p w14:paraId="71605F5F"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1937C5A3"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The Client encourages its suppliers to share these values, work to address negative impacts and realise opportunities, measure performance and success.</w:t>
      </w:r>
    </w:p>
    <w:p w14:paraId="0BA5B717"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Suppliers are expected to have an understanding of the Sustainable Development Goals, the interconnections between them and the relevance to the Goods, Services and works procured on the Client’s behalf</w:t>
      </w:r>
    </w:p>
    <w:p w14:paraId="6F6D9BA9" w14:textId="77777777" w:rsidR="0039795D" w:rsidRPr="0039795D" w:rsidRDefault="0039795D" w:rsidP="0039795D">
      <w:pPr>
        <w:spacing w:after="240" w:line="276" w:lineRule="auto"/>
        <w:rPr>
          <w:rFonts w:eastAsia="Calibri" w:cs="Times New Roman"/>
          <w:color w:val="000000"/>
          <w:sz w:val="26"/>
          <w:szCs w:val="26"/>
          <w:lang w:eastAsia="en-US"/>
        </w:rPr>
      </w:pPr>
      <w:r w:rsidRPr="0039795D">
        <w:rPr>
          <w:rFonts w:eastAsia="Calibri" w:cs="Times New Roman"/>
          <w:color w:val="000000"/>
          <w:sz w:val="26"/>
          <w:szCs w:val="26"/>
          <w:lang w:eastAsia="en-US"/>
        </w:rPr>
        <w:t xml:space="preserve">Conflicts of Interest </w:t>
      </w:r>
    </w:p>
    <w:p w14:paraId="5AF985F9"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31958ABC"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50F809A4"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696AD05"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 xml:space="preserve">Provided that it has been carried out in an open, fair and transparent manner, routine pre-market engagement carried out by the Authority should not represent a conflict of interest for the supplier. </w:t>
      </w:r>
    </w:p>
    <w:p w14:paraId="6D788DDA"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br w:type="page"/>
      </w:r>
    </w:p>
    <w:p w14:paraId="44E6D9C2" w14:textId="77777777" w:rsidR="0039795D" w:rsidRPr="0039795D" w:rsidRDefault="0039795D" w:rsidP="0039795D">
      <w:pPr>
        <w:keepNext/>
        <w:spacing w:after="240" w:line="276" w:lineRule="auto"/>
        <w:outlineLvl w:val="0"/>
        <w:rPr>
          <w:rFonts w:eastAsia="Calibri" w:cs="Times New Roman"/>
          <w:color w:val="000000"/>
          <w:sz w:val="36"/>
          <w:szCs w:val="32"/>
          <w:lang w:eastAsia="en-US"/>
        </w:rPr>
      </w:pPr>
      <w:r w:rsidRPr="0039795D">
        <w:rPr>
          <w:rFonts w:eastAsia="Calibri" w:cs="Times New Roman"/>
          <w:color w:val="000000"/>
          <w:sz w:val="36"/>
          <w:szCs w:val="32"/>
          <w:lang w:eastAsia="en-US"/>
        </w:rPr>
        <w:t xml:space="preserve">Section 2: The Invitation </w:t>
      </w:r>
    </w:p>
    <w:p w14:paraId="673CC12A" w14:textId="77777777" w:rsidR="0039795D" w:rsidRPr="0039795D" w:rsidRDefault="0039795D" w:rsidP="0039795D">
      <w:pPr>
        <w:spacing w:after="240" w:line="276" w:lineRule="auto"/>
        <w:rPr>
          <w:rFonts w:eastAsia="Calibri" w:cs="Times New Roman"/>
          <w:color w:val="000000"/>
          <w:sz w:val="26"/>
          <w:szCs w:val="26"/>
          <w:lang w:eastAsia="en-US"/>
        </w:rPr>
      </w:pPr>
      <w:r w:rsidRPr="2BE5510F">
        <w:rPr>
          <w:rFonts w:eastAsia="Calibri" w:cs="Times New Roman"/>
          <w:color w:val="000000" w:themeColor="text1"/>
          <w:sz w:val="26"/>
          <w:szCs w:val="26"/>
          <w:lang w:eastAsia="en-US"/>
        </w:rPr>
        <w:t xml:space="preserve">Specification of Requirements </w:t>
      </w:r>
    </w:p>
    <w:p w14:paraId="599ACE66" w14:textId="41F602E6" w:rsidR="0039795D" w:rsidRPr="0039795D" w:rsidRDefault="7F913801" w:rsidP="2BE5510F">
      <w:pPr>
        <w:rPr>
          <w:rFonts w:eastAsia="Arial"/>
          <w:b w:val="0"/>
          <w:color w:val="000000" w:themeColor="text1"/>
          <w:sz w:val="26"/>
          <w:szCs w:val="26"/>
        </w:rPr>
      </w:pPr>
      <w:r w:rsidRPr="2BE5510F">
        <w:rPr>
          <w:rFonts w:eastAsia="Arial"/>
          <w:bCs/>
          <w:color w:val="000000" w:themeColor="text1"/>
          <w:sz w:val="26"/>
          <w:szCs w:val="26"/>
        </w:rPr>
        <w:t>Background to Natural England   </w:t>
      </w:r>
    </w:p>
    <w:p w14:paraId="218FFEF1" w14:textId="419E5502" w:rsidR="0039795D" w:rsidRPr="0039795D" w:rsidRDefault="7F913801" w:rsidP="2BE5510F">
      <w:pPr>
        <w:rPr>
          <w:rFonts w:eastAsia="Arial"/>
          <w:b w:val="0"/>
          <w:color w:val="000000" w:themeColor="text1"/>
          <w:sz w:val="24"/>
        </w:rPr>
      </w:pPr>
      <w:r w:rsidRPr="2BE5510F">
        <w:rPr>
          <w:rFonts w:eastAsia="Arial"/>
          <w:b w:val="0"/>
          <w:color w:val="000000" w:themeColor="text1"/>
          <w:sz w:val="24"/>
        </w:rPr>
        <w:t>Natural England is the government’s adviser for the natural environment in England. We protect England’s nature and landscapes for people to enjoy and for the services they provide. Within England, we are responsible for:   </w:t>
      </w:r>
      <w:r w:rsidRPr="2BE5510F">
        <w:rPr>
          <w:rFonts w:eastAsia="Arial"/>
          <w:bCs/>
          <w:color w:val="000000" w:themeColor="text1"/>
          <w:sz w:val="24"/>
        </w:rPr>
        <w:t> </w:t>
      </w:r>
    </w:p>
    <w:p w14:paraId="4FB00C9B" w14:textId="60528D4C" w:rsidR="0039795D" w:rsidRPr="0039795D" w:rsidRDefault="7F913801" w:rsidP="2BE5510F">
      <w:pPr>
        <w:pStyle w:val="ListParagraph"/>
        <w:numPr>
          <w:ilvl w:val="0"/>
          <w:numId w:val="17"/>
        </w:numPr>
        <w:ind w:left="1080" w:firstLine="0"/>
        <w:rPr>
          <w:rFonts w:ascii="Arial" w:eastAsia="Arial" w:hAnsi="Arial" w:cs="Arial"/>
          <w:b w:val="0"/>
          <w:color w:val="000000" w:themeColor="text1"/>
          <w:sz w:val="24"/>
        </w:rPr>
      </w:pPr>
      <w:r w:rsidRPr="2BE5510F">
        <w:rPr>
          <w:rFonts w:ascii="Arial" w:eastAsia="Arial" w:hAnsi="Arial" w:cs="Arial"/>
          <w:b w:val="0"/>
          <w:color w:val="000000" w:themeColor="text1"/>
          <w:sz w:val="24"/>
        </w:rPr>
        <w:t>promoting nature conservation and protecting biodiversity;   </w:t>
      </w:r>
      <w:r w:rsidRPr="2BE5510F">
        <w:rPr>
          <w:rFonts w:ascii="Arial" w:eastAsia="Arial" w:hAnsi="Arial" w:cs="Arial"/>
          <w:bCs/>
          <w:color w:val="000000" w:themeColor="text1"/>
          <w:sz w:val="24"/>
        </w:rPr>
        <w:t> </w:t>
      </w:r>
    </w:p>
    <w:p w14:paraId="158D795A" w14:textId="7DF99274" w:rsidR="0039795D" w:rsidRPr="0039795D" w:rsidRDefault="7F913801" w:rsidP="2BE5510F">
      <w:pPr>
        <w:pStyle w:val="ListParagraph"/>
        <w:numPr>
          <w:ilvl w:val="0"/>
          <w:numId w:val="17"/>
        </w:numPr>
        <w:ind w:left="1080" w:firstLine="0"/>
        <w:rPr>
          <w:rFonts w:ascii="Arial" w:eastAsia="Arial" w:hAnsi="Arial" w:cs="Arial"/>
          <w:b w:val="0"/>
          <w:color w:val="000000" w:themeColor="text1"/>
          <w:sz w:val="24"/>
        </w:rPr>
      </w:pPr>
      <w:r w:rsidRPr="2BE5510F">
        <w:rPr>
          <w:rFonts w:ascii="Arial" w:eastAsia="Arial" w:hAnsi="Arial" w:cs="Arial"/>
          <w:b w:val="0"/>
          <w:color w:val="000000" w:themeColor="text1"/>
          <w:sz w:val="24"/>
        </w:rPr>
        <w:t>conserving and enhancing the landscape;   </w:t>
      </w:r>
      <w:r w:rsidRPr="2BE5510F">
        <w:rPr>
          <w:rFonts w:ascii="Arial" w:eastAsia="Arial" w:hAnsi="Arial" w:cs="Arial"/>
          <w:bCs/>
          <w:color w:val="000000" w:themeColor="text1"/>
          <w:sz w:val="24"/>
        </w:rPr>
        <w:t> </w:t>
      </w:r>
    </w:p>
    <w:p w14:paraId="1D471FCF" w14:textId="40AB6E4C" w:rsidR="0039795D" w:rsidRPr="0039795D" w:rsidRDefault="7F913801" w:rsidP="2BE5510F">
      <w:pPr>
        <w:pStyle w:val="ListParagraph"/>
        <w:numPr>
          <w:ilvl w:val="0"/>
          <w:numId w:val="17"/>
        </w:numPr>
        <w:ind w:left="1080" w:firstLine="0"/>
        <w:rPr>
          <w:rFonts w:ascii="Arial" w:eastAsia="Arial" w:hAnsi="Arial" w:cs="Arial"/>
          <w:b w:val="0"/>
          <w:color w:val="000000" w:themeColor="text1"/>
          <w:sz w:val="24"/>
        </w:rPr>
      </w:pPr>
      <w:r w:rsidRPr="2BE5510F">
        <w:rPr>
          <w:rFonts w:ascii="Arial" w:eastAsia="Arial" w:hAnsi="Arial" w:cs="Arial"/>
          <w:b w:val="0"/>
          <w:color w:val="000000" w:themeColor="text1"/>
          <w:sz w:val="24"/>
        </w:rPr>
        <w:t>securing the provision and improvement of facilities for the study, understanding and enjoyment of the natural environment;   </w:t>
      </w:r>
      <w:r w:rsidRPr="2BE5510F">
        <w:rPr>
          <w:rFonts w:ascii="Arial" w:eastAsia="Arial" w:hAnsi="Arial" w:cs="Arial"/>
          <w:bCs/>
          <w:color w:val="000000" w:themeColor="text1"/>
          <w:sz w:val="24"/>
        </w:rPr>
        <w:t> </w:t>
      </w:r>
    </w:p>
    <w:p w14:paraId="6BD37F94" w14:textId="408C2037" w:rsidR="0039795D" w:rsidRPr="0039795D" w:rsidRDefault="7F913801" w:rsidP="2BE5510F">
      <w:pPr>
        <w:pStyle w:val="ListParagraph"/>
        <w:numPr>
          <w:ilvl w:val="0"/>
          <w:numId w:val="17"/>
        </w:numPr>
        <w:ind w:left="1080" w:firstLine="0"/>
        <w:rPr>
          <w:rFonts w:ascii="Arial" w:eastAsia="Arial" w:hAnsi="Arial" w:cs="Arial"/>
          <w:b w:val="0"/>
          <w:color w:val="000000" w:themeColor="text1"/>
          <w:sz w:val="24"/>
        </w:rPr>
      </w:pPr>
      <w:r w:rsidRPr="2BE5510F">
        <w:rPr>
          <w:rFonts w:ascii="Arial" w:eastAsia="Arial" w:hAnsi="Arial" w:cs="Arial"/>
          <w:b w:val="0"/>
          <w:color w:val="000000" w:themeColor="text1"/>
          <w:sz w:val="24"/>
        </w:rPr>
        <w:t>promoting access to the countryside and open spaces; and   </w:t>
      </w:r>
      <w:r w:rsidRPr="2BE5510F">
        <w:rPr>
          <w:rFonts w:ascii="Arial" w:eastAsia="Arial" w:hAnsi="Arial" w:cs="Arial"/>
          <w:bCs/>
          <w:color w:val="000000" w:themeColor="text1"/>
          <w:sz w:val="24"/>
        </w:rPr>
        <w:t> </w:t>
      </w:r>
    </w:p>
    <w:p w14:paraId="0B5EFF70" w14:textId="27729279" w:rsidR="0039795D" w:rsidRPr="0039795D" w:rsidRDefault="7F913801" w:rsidP="2BE5510F">
      <w:pPr>
        <w:pStyle w:val="ListParagraph"/>
        <w:numPr>
          <w:ilvl w:val="0"/>
          <w:numId w:val="17"/>
        </w:numPr>
        <w:ind w:left="1080" w:firstLine="0"/>
        <w:rPr>
          <w:rFonts w:ascii="Arial" w:eastAsia="Arial" w:hAnsi="Arial" w:cs="Arial"/>
          <w:b w:val="0"/>
          <w:color w:val="D9262E"/>
          <w:sz w:val="24"/>
        </w:rPr>
      </w:pPr>
      <w:r w:rsidRPr="2BE5510F">
        <w:rPr>
          <w:rFonts w:ascii="Arial" w:eastAsia="Arial" w:hAnsi="Arial" w:cs="Arial"/>
          <w:b w:val="0"/>
          <w:color w:val="000000" w:themeColor="text1"/>
          <w:sz w:val="24"/>
        </w:rPr>
        <w:t>contributing to social and economic well-being through the sustainable management of the natural environment.</w:t>
      </w:r>
      <w:r w:rsidRPr="2BE5510F">
        <w:rPr>
          <w:rFonts w:ascii="Arial" w:eastAsia="Arial" w:hAnsi="Arial" w:cs="Arial"/>
          <w:bCs/>
          <w:color w:val="D9262E"/>
          <w:sz w:val="24"/>
        </w:rPr>
        <w:t>  </w:t>
      </w:r>
    </w:p>
    <w:p w14:paraId="2EEB09A4" w14:textId="6D4B2137" w:rsidR="0039795D" w:rsidRPr="0039795D" w:rsidRDefault="7F913801" w:rsidP="2BE5510F">
      <w:pPr>
        <w:rPr>
          <w:rFonts w:eastAsia="Arial"/>
          <w:b w:val="0"/>
          <w:color w:val="D9262E"/>
          <w:sz w:val="24"/>
        </w:rPr>
      </w:pPr>
      <w:r w:rsidRPr="2BE5510F">
        <w:rPr>
          <w:rFonts w:eastAsia="Arial"/>
          <w:b w:val="0"/>
          <w:color w:val="D9262E"/>
          <w:sz w:val="24"/>
        </w:rPr>
        <w:t> </w:t>
      </w:r>
      <w:r w:rsidRPr="2BE5510F">
        <w:rPr>
          <w:rFonts w:eastAsia="Arial"/>
          <w:bCs/>
          <w:color w:val="D9262E"/>
          <w:sz w:val="24"/>
        </w:rPr>
        <w:t> </w:t>
      </w:r>
    </w:p>
    <w:p w14:paraId="3F773F5A" w14:textId="521845E0" w:rsidR="0039795D" w:rsidRPr="0039795D" w:rsidRDefault="7F913801" w:rsidP="2BE5510F">
      <w:pPr>
        <w:rPr>
          <w:rFonts w:eastAsia="Arial"/>
          <w:b w:val="0"/>
          <w:color w:val="000000" w:themeColor="text1"/>
          <w:sz w:val="26"/>
          <w:szCs w:val="26"/>
        </w:rPr>
      </w:pPr>
      <w:r w:rsidRPr="2BE5510F">
        <w:rPr>
          <w:rFonts w:eastAsia="Arial"/>
          <w:bCs/>
          <w:color w:val="000000" w:themeColor="text1"/>
          <w:sz w:val="26"/>
          <w:szCs w:val="26"/>
        </w:rPr>
        <w:t>Review and analysis of metabarcoding primers and DNA reference libraries for mammals occurring in the UK </w:t>
      </w:r>
    </w:p>
    <w:p w14:paraId="4370AB48" w14:textId="575C1603" w:rsidR="0039795D" w:rsidRPr="0039795D" w:rsidRDefault="0039795D" w:rsidP="2BE5510F">
      <w:pPr>
        <w:rPr>
          <w:rFonts w:ascii="Segoe UI" w:eastAsia="Segoe UI" w:hAnsi="Segoe UI" w:cs="Segoe UI"/>
          <w:b w:val="0"/>
          <w:sz w:val="18"/>
          <w:szCs w:val="18"/>
        </w:rPr>
      </w:pPr>
    </w:p>
    <w:p w14:paraId="25CB6C81" w14:textId="224DC884" w:rsidR="0039795D" w:rsidRPr="0039795D" w:rsidRDefault="7F913801" w:rsidP="2BE5510F">
      <w:pPr>
        <w:rPr>
          <w:rFonts w:eastAsia="Arial"/>
          <w:b w:val="0"/>
          <w:color w:val="000000" w:themeColor="text1"/>
          <w:sz w:val="26"/>
          <w:szCs w:val="26"/>
        </w:rPr>
      </w:pPr>
      <w:r w:rsidRPr="2BE5510F">
        <w:rPr>
          <w:rFonts w:eastAsia="Arial"/>
          <w:bCs/>
          <w:color w:val="000000" w:themeColor="text1"/>
          <w:sz w:val="26"/>
          <w:szCs w:val="26"/>
        </w:rPr>
        <w:t>Background to the specific work area relevant to this purchase   </w:t>
      </w:r>
    </w:p>
    <w:p w14:paraId="752E2488" w14:textId="7B2636A9" w:rsidR="0039795D" w:rsidRPr="0039795D" w:rsidRDefault="7F913801" w:rsidP="2BE5510F">
      <w:pPr>
        <w:rPr>
          <w:rFonts w:eastAsia="Arial"/>
          <w:b w:val="0"/>
          <w:color w:val="000000" w:themeColor="text1"/>
          <w:sz w:val="24"/>
        </w:rPr>
      </w:pPr>
      <w:r w:rsidRPr="2BE5510F">
        <w:rPr>
          <w:rFonts w:eastAsia="Arial"/>
          <w:b w:val="0"/>
          <w:color w:val="000000" w:themeColor="text1"/>
          <w:sz w:val="24"/>
        </w:rPr>
        <w:t>DNA-based applications are rapidly changing how we approach biodiversity monitoring and assessment. The DNA team aims to operationalise DNA-based methods for use within Natural England and produces guidance for using DNA-based methods in monitoring projects. In order to provide sound recommendations, it is important that we understand the limitations of DNA-based methods.</w:t>
      </w:r>
    </w:p>
    <w:p w14:paraId="1B077B60" w14:textId="07449E8F" w:rsidR="0039795D" w:rsidRPr="0039795D" w:rsidRDefault="0039795D" w:rsidP="2BE5510F">
      <w:pPr>
        <w:rPr>
          <w:rFonts w:eastAsia="Arial"/>
          <w:b w:val="0"/>
          <w:color w:val="000000" w:themeColor="text1"/>
          <w:sz w:val="24"/>
        </w:rPr>
      </w:pPr>
    </w:p>
    <w:p w14:paraId="4F359E81" w14:textId="2947DDA0" w:rsidR="0039795D" w:rsidRPr="0039795D" w:rsidRDefault="7F913801" w:rsidP="2BE5510F">
      <w:pPr>
        <w:rPr>
          <w:rFonts w:eastAsia="Arial"/>
          <w:b w:val="0"/>
          <w:color w:val="000000" w:themeColor="text1"/>
          <w:sz w:val="24"/>
        </w:rPr>
      </w:pPr>
      <w:r w:rsidRPr="2BE5510F">
        <w:rPr>
          <w:rFonts w:eastAsia="Arial"/>
          <w:b w:val="0"/>
          <w:color w:val="000000" w:themeColor="text1"/>
          <w:sz w:val="24"/>
        </w:rPr>
        <w:t xml:space="preserve">Metabarcoding is now commonly used for biodiversity assessment; however, there remain challenges to standardised applications including primer biases and gaps in reference libraries.  </w:t>
      </w:r>
    </w:p>
    <w:p w14:paraId="3EAAE16F" w14:textId="7E53C219" w:rsidR="0039795D" w:rsidRPr="0039795D" w:rsidRDefault="0039795D" w:rsidP="2BE5510F">
      <w:pPr>
        <w:rPr>
          <w:rFonts w:eastAsia="Arial"/>
          <w:b w:val="0"/>
          <w:color w:val="000000" w:themeColor="text1"/>
          <w:sz w:val="24"/>
        </w:rPr>
      </w:pPr>
    </w:p>
    <w:p w14:paraId="38866CBD" w14:textId="58785161" w:rsidR="0039795D" w:rsidRPr="0039795D" w:rsidRDefault="7F913801" w:rsidP="2C699C98">
      <w:pPr>
        <w:rPr>
          <w:rFonts w:eastAsia="Arial"/>
          <w:b w:val="0"/>
          <w:color w:val="000000" w:themeColor="text1"/>
          <w:sz w:val="24"/>
        </w:rPr>
      </w:pPr>
      <w:r w:rsidRPr="2C699C98">
        <w:rPr>
          <w:rFonts w:eastAsia="Arial"/>
          <w:b w:val="0"/>
          <w:color w:val="000000" w:themeColor="text1"/>
          <w:sz w:val="24"/>
        </w:rPr>
        <w:t>This project aims to: investigate the most frequently used primers when investigating mammals through eDNA metabarcoding; look at the sequence coverage of these markers for mammals occurring in the UK (</w:t>
      </w:r>
      <w:hyperlink r:id="rId15">
        <w:hyperlink r:id="rId16" w:history="1">
          <w:r w:rsidR="00692D4B" w:rsidRPr="2C699C98">
            <w:rPr>
              <w:rStyle w:val="Hyperlink"/>
              <w:rFonts w:ascii="Arial" w:eastAsia="Arial" w:hAnsi="Arial" w:cs="Arial"/>
              <w:b w:val="0"/>
              <w:sz w:val="24"/>
            </w:rPr>
            <w:t>Species Dictionary | Natural History Museum (nhm.ac.uk)</w:t>
          </w:r>
        </w:hyperlink>
        <w:r w:rsidRPr="2C699C98">
          <w:rPr>
            <w:rStyle w:val="Hyperlink"/>
            <w:rFonts w:ascii="Arial" w:eastAsia="Arial" w:hAnsi="Arial" w:cs="Arial"/>
            <w:b w:val="0"/>
            <w:sz w:val="24"/>
          </w:rPr>
          <w:t>)</w:t>
        </w:r>
      </w:hyperlink>
      <w:r w:rsidRPr="2C699C98">
        <w:rPr>
          <w:rFonts w:eastAsia="Arial"/>
          <w:b w:val="0"/>
          <w:color w:val="000000" w:themeColor="text1"/>
          <w:sz w:val="24"/>
        </w:rPr>
        <w:t xml:space="preserve"> in open access reference libraries and the confidence we can have in the sequences; look at primer bias through </w:t>
      </w:r>
      <w:r w:rsidRPr="2C699C98">
        <w:rPr>
          <w:rFonts w:eastAsia="Arial"/>
          <w:b w:val="0"/>
          <w:i/>
          <w:iCs/>
          <w:color w:val="000000" w:themeColor="text1"/>
          <w:sz w:val="24"/>
        </w:rPr>
        <w:t>in silico</w:t>
      </w:r>
      <w:r w:rsidRPr="2C699C98">
        <w:rPr>
          <w:rFonts w:eastAsia="Arial"/>
          <w:b w:val="0"/>
          <w:color w:val="000000" w:themeColor="text1"/>
          <w:sz w:val="24"/>
        </w:rPr>
        <w:t xml:space="preserve"> analysis; and bring this information together into a single document that can be referred to when providing guidance. </w:t>
      </w:r>
      <w:r w:rsidRPr="2C699C98">
        <w:rPr>
          <w:rFonts w:eastAsia="Arial"/>
          <w:color w:val="000000" w:themeColor="text1"/>
          <w:sz w:val="24"/>
        </w:rPr>
        <w:t> </w:t>
      </w:r>
    </w:p>
    <w:p w14:paraId="430E6946" w14:textId="10B32D4B" w:rsidR="0039795D" w:rsidRPr="0039795D" w:rsidRDefault="7F913801" w:rsidP="2BE5510F">
      <w:pPr>
        <w:rPr>
          <w:rFonts w:eastAsia="Arial"/>
          <w:b w:val="0"/>
          <w:color w:val="000000" w:themeColor="text1"/>
          <w:sz w:val="24"/>
        </w:rPr>
      </w:pPr>
      <w:r w:rsidRPr="2BE5510F">
        <w:rPr>
          <w:rFonts w:eastAsia="Arial"/>
          <w:bCs/>
          <w:color w:val="000000" w:themeColor="text1"/>
          <w:sz w:val="24"/>
        </w:rPr>
        <w:t>  </w:t>
      </w:r>
    </w:p>
    <w:p w14:paraId="3D60C973" w14:textId="3243B297" w:rsidR="0039795D" w:rsidRPr="0039795D" w:rsidRDefault="7F913801" w:rsidP="2BE5510F">
      <w:pPr>
        <w:rPr>
          <w:rFonts w:eastAsia="Arial"/>
          <w:b w:val="0"/>
          <w:color w:val="000000" w:themeColor="text1"/>
          <w:sz w:val="24"/>
        </w:rPr>
      </w:pPr>
      <w:r w:rsidRPr="2BE5510F">
        <w:rPr>
          <w:rFonts w:eastAsia="Arial"/>
          <w:bCs/>
          <w:color w:val="000000" w:themeColor="text1"/>
          <w:sz w:val="26"/>
          <w:szCs w:val="26"/>
        </w:rPr>
        <w:t>Requirements </w:t>
      </w:r>
      <w:r w:rsidRPr="2BE5510F">
        <w:rPr>
          <w:rFonts w:eastAsia="Arial"/>
          <w:b w:val="0"/>
          <w:color w:val="000000" w:themeColor="text1"/>
          <w:sz w:val="24"/>
        </w:rPr>
        <w:t> </w:t>
      </w:r>
      <w:r w:rsidRPr="2BE5510F">
        <w:rPr>
          <w:rFonts w:eastAsia="Arial"/>
          <w:bCs/>
          <w:color w:val="000000" w:themeColor="text1"/>
          <w:sz w:val="24"/>
        </w:rPr>
        <w:t> </w:t>
      </w:r>
    </w:p>
    <w:p w14:paraId="28A16BA9" w14:textId="034F2CBB" w:rsidR="0039795D" w:rsidRPr="0039795D" w:rsidRDefault="7F913801" w:rsidP="2BE5510F">
      <w:pPr>
        <w:rPr>
          <w:rFonts w:eastAsia="Arial"/>
          <w:b w:val="0"/>
          <w:color w:val="000000" w:themeColor="text1"/>
          <w:sz w:val="24"/>
        </w:rPr>
      </w:pPr>
      <w:r w:rsidRPr="2BE5510F">
        <w:rPr>
          <w:rFonts w:eastAsia="Arial"/>
          <w:b w:val="0"/>
          <w:color w:val="000000" w:themeColor="text1"/>
          <w:sz w:val="24"/>
        </w:rPr>
        <w:t>Please provide a quote for undertaking each requirement separately, but assuming requirement 1 will be completed before requirement 3. Natural England reserves the right to let only one of these requirements. </w:t>
      </w:r>
    </w:p>
    <w:p w14:paraId="574B2883" w14:textId="23DE1875" w:rsidR="0039795D" w:rsidRPr="0039795D" w:rsidRDefault="7F913801" w:rsidP="2BE5510F">
      <w:pPr>
        <w:rPr>
          <w:rFonts w:eastAsia="Arial"/>
          <w:b w:val="0"/>
          <w:color w:val="000000" w:themeColor="text1"/>
          <w:sz w:val="26"/>
          <w:szCs w:val="26"/>
        </w:rPr>
      </w:pPr>
      <w:r w:rsidRPr="2BE5510F">
        <w:rPr>
          <w:rFonts w:eastAsia="Arial"/>
          <w:bCs/>
          <w:color w:val="000000" w:themeColor="text1"/>
          <w:sz w:val="26"/>
          <w:szCs w:val="26"/>
        </w:rPr>
        <w:t> </w:t>
      </w:r>
    </w:p>
    <w:p w14:paraId="5D300A3F" w14:textId="3AED6F82" w:rsidR="0039795D" w:rsidRPr="0039795D" w:rsidRDefault="7F913801" w:rsidP="2BE5510F">
      <w:pPr>
        <w:rPr>
          <w:rFonts w:eastAsia="Arial"/>
          <w:b w:val="0"/>
          <w:color w:val="000000" w:themeColor="text1"/>
          <w:sz w:val="24"/>
        </w:rPr>
      </w:pPr>
      <w:r w:rsidRPr="2BE5510F">
        <w:rPr>
          <w:rFonts w:eastAsia="Arial"/>
          <w:b w:val="0"/>
          <w:color w:val="000000" w:themeColor="text1"/>
          <w:sz w:val="24"/>
        </w:rPr>
        <w:t>The requirements of this project are to:</w:t>
      </w:r>
      <w:r w:rsidRPr="2BE5510F">
        <w:rPr>
          <w:rFonts w:eastAsia="Arial"/>
          <w:bCs/>
          <w:color w:val="000000" w:themeColor="text1"/>
          <w:sz w:val="24"/>
        </w:rPr>
        <w:t> </w:t>
      </w:r>
    </w:p>
    <w:p w14:paraId="68AE0AC2" w14:textId="65D15BD6" w:rsidR="0039795D" w:rsidRPr="0039795D" w:rsidRDefault="7F913801" w:rsidP="2BE5510F">
      <w:pPr>
        <w:pStyle w:val="ListParagraph"/>
        <w:numPr>
          <w:ilvl w:val="0"/>
          <w:numId w:val="12"/>
        </w:numPr>
        <w:rPr>
          <w:rFonts w:ascii="Arial" w:eastAsia="Arial" w:hAnsi="Arial" w:cs="Arial"/>
          <w:b w:val="0"/>
          <w:color w:val="000000" w:themeColor="text1"/>
          <w:sz w:val="24"/>
        </w:rPr>
      </w:pPr>
      <w:r w:rsidRPr="2BE5510F">
        <w:rPr>
          <w:rFonts w:ascii="Arial" w:eastAsia="Arial" w:hAnsi="Arial" w:cs="Arial"/>
          <w:b w:val="0"/>
          <w:color w:val="000000" w:themeColor="text1"/>
          <w:sz w:val="24"/>
        </w:rPr>
        <w:t xml:space="preserve">Undertake a literature review of the most frequently used primer sets for mammal eDNA work identifying the top 10 (not limited to the UK); </w:t>
      </w:r>
    </w:p>
    <w:p w14:paraId="7D4C9FF7" w14:textId="13E7E6F4" w:rsidR="0039795D" w:rsidRPr="0039795D" w:rsidRDefault="7F913801" w:rsidP="2BE5510F">
      <w:pPr>
        <w:pStyle w:val="ListParagraph"/>
        <w:numPr>
          <w:ilvl w:val="0"/>
          <w:numId w:val="12"/>
        </w:numPr>
        <w:rPr>
          <w:rFonts w:ascii="Arial" w:eastAsia="Arial" w:hAnsi="Arial" w:cs="Arial"/>
          <w:b w:val="0"/>
          <w:color w:val="000000" w:themeColor="text1"/>
          <w:sz w:val="24"/>
        </w:rPr>
      </w:pPr>
      <w:r w:rsidRPr="2BE5510F">
        <w:rPr>
          <w:rFonts w:ascii="Arial" w:eastAsia="Arial" w:hAnsi="Arial" w:cs="Arial"/>
          <w:b w:val="0"/>
          <w:color w:val="000000" w:themeColor="text1"/>
          <w:sz w:val="24"/>
        </w:rPr>
        <w:t xml:space="preserve">Using the primer sets identified in </w:t>
      </w:r>
      <w:r w:rsidR="00E0541C">
        <w:rPr>
          <w:rFonts w:ascii="Arial" w:eastAsia="Arial" w:hAnsi="Arial" w:cs="Arial"/>
          <w:b w:val="0"/>
          <w:color w:val="000000" w:themeColor="text1"/>
          <w:sz w:val="24"/>
        </w:rPr>
        <w:t xml:space="preserve">requirement </w:t>
      </w:r>
      <w:r w:rsidRPr="2BE5510F">
        <w:rPr>
          <w:rFonts w:ascii="Arial" w:eastAsia="Arial" w:hAnsi="Arial" w:cs="Arial"/>
          <w:b w:val="0"/>
          <w:color w:val="000000" w:themeColor="text1"/>
          <w:sz w:val="24"/>
        </w:rPr>
        <w:t>1, undertake a review of open access reference libraries for mammals occurring in the UK, specifically:</w:t>
      </w:r>
    </w:p>
    <w:p w14:paraId="64C0BDB0" w14:textId="0CDA26BC" w:rsidR="005416DD" w:rsidRPr="0039795D" w:rsidRDefault="00994377" w:rsidP="2BE5510F">
      <w:pPr>
        <w:pStyle w:val="ListParagraph"/>
        <w:numPr>
          <w:ilvl w:val="1"/>
          <w:numId w:val="12"/>
        </w:numPr>
        <w:spacing w:after="160" w:line="259" w:lineRule="auto"/>
        <w:rPr>
          <w:rFonts w:ascii="Arial" w:eastAsia="Arial" w:hAnsi="Arial" w:cs="Arial"/>
          <w:b w:val="0"/>
          <w:color w:val="000000" w:themeColor="text1"/>
          <w:sz w:val="24"/>
        </w:rPr>
      </w:pPr>
      <w:r w:rsidRPr="00994377">
        <w:rPr>
          <w:rFonts w:ascii="Arial" w:eastAsia="Arial" w:hAnsi="Arial" w:cs="Arial"/>
          <w:b w:val="0"/>
          <w:bCs/>
          <w:color w:val="000000" w:themeColor="text1"/>
          <w:sz w:val="24"/>
        </w:rPr>
        <w:t>Are the DNA fragments or barcodes targeted by these primer sets represented in an open access reference library for each species? Specify which species are represented</w:t>
      </w:r>
      <w:r w:rsidR="00553798">
        <w:rPr>
          <w:rFonts w:ascii="Arial" w:eastAsia="Arial" w:hAnsi="Arial" w:cs="Arial"/>
          <w:b w:val="0"/>
          <w:bCs/>
          <w:color w:val="000000" w:themeColor="text1"/>
          <w:sz w:val="24"/>
        </w:rPr>
        <w:t>,</w:t>
      </w:r>
      <w:r w:rsidRPr="00994377">
        <w:rPr>
          <w:rFonts w:ascii="Arial" w:eastAsia="Arial" w:hAnsi="Arial" w:cs="Arial"/>
          <w:b w:val="0"/>
          <w:bCs/>
          <w:color w:val="000000" w:themeColor="text1"/>
          <w:sz w:val="24"/>
        </w:rPr>
        <w:t xml:space="preserve"> by which genes (e.g. CO1 or 12S rRNA)</w:t>
      </w:r>
      <w:r w:rsidR="00CD577F">
        <w:rPr>
          <w:rFonts w:ascii="Arial" w:eastAsia="Arial" w:hAnsi="Arial" w:cs="Arial"/>
          <w:b w:val="0"/>
          <w:bCs/>
          <w:color w:val="000000" w:themeColor="text1"/>
          <w:sz w:val="24"/>
        </w:rPr>
        <w:t>,</w:t>
      </w:r>
      <w:r w:rsidRPr="00994377">
        <w:rPr>
          <w:rFonts w:ascii="Arial" w:eastAsia="Arial" w:hAnsi="Arial" w:cs="Arial"/>
          <w:b w:val="0"/>
          <w:bCs/>
          <w:color w:val="000000" w:themeColor="text1"/>
          <w:sz w:val="24"/>
        </w:rPr>
        <w:t xml:space="preserve"> in which reference library. Reference sequences must include the target DNA fragment. Omit genes that only have partial sequences which do not include the target DNA fragment</w:t>
      </w:r>
    </w:p>
    <w:p w14:paraId="17B7A7C9" w14:textId="6C2A96CD" w:rsidR="0039795D" w:rsidRPr="0039795D" w:rsidRDefault="7F913801" w:rsidP="2BE5510F">
      <w:pPr>
        <w:pStyle w:val="ListParagraph"/>
        <w:numPr>
          <w:ilvl w:val="1"/>
          <w:numId w:val="12"/>
        </w:numPr>
        <w:spacing w:after="160" w:line="259" w:lineRule="auto"/>
        <w:rPr>
          <w:rFonts w:ascii="Arial" w:eastAsia="Arial" w:hAnsi="Arial" w:cs="Arial"/>
          <w:b w:val="0"/>
          <w:color w:val="000000" w:themeColor="text1"/>
          <w:sz w:val="24"/>
        </w:rPr>
      </w:pPr>
      <w:r w:rsidRPr="2BE5510F">
        <w:rPr>
          <w:rFonts w:ascii="Arial" w:eastAsia="Arial" w:hAnsi="Arial" w:cs="Arial"/>
          <w:b w:val="0"/>
          <w:color w:val="000000" w:themeColor="text1"/>
          <w:sz w:val="24"/>
        </w:rPr>
        <w:t>Is a complete mitochondrial or nuclear genome present?</w:t>
      </w:r>
    </w:p>
    <w:p w14:paraId="6AC1F8DD" w14:textId="49FD7E0F" w:rsidR="0039795D" w:rsidRPr="0039795D" w:rsidRDefault="7F913801" w:rsidP="2BE5510F">
      <w:pPr>
        <w:pStyle w:val="ListParagraph"/>
        <w:numPr>
          <w:ilvl w:val="1"/>
          <w:numId w:val="12"/>
        </w:numPr>
        <w:spacing w:after="160" w:line="259" w:lineRule="auto"/>
        <w:rPr>
          <w:rFonts w:ascii="Arial" w:eastAsia="Arial" w:hAnsi="Arial" w:cs="Arial"/>
          <w:b w:val="0"/>
          <w:color w:val="000000" w:themeColor="text1"/>
          <w:sz w:val="24"/>
        </w:rPr>
      </w:pPr>
      <w:r w:rsidRPr="2BE5510F">
        <w:rPr>
          <w:rFonts w:ascii="Arial" w:eastAsia="Arial" w:hAnsi="Arial" w:cs="Arial"/>
          <w:b w:val="0"/>
          <w:color w:val="000000" w:themeColor="text1"/>
          <w:sz w:val="24"/>
        </w:rPr>
        <w:t>What percentage of records for each species are from UK specimens?</w:t>
      </w:r>
    </w:p>
    <w:p w14:paraId="0212BC47" w14:textId="6D1DECCC" w:rsidR="0039795D" w:rsidRPr="0039795D" w:rsidRDefault="7F913801" w:rsidP="2BE5510F">
      <w:pPr>
        <w:pStyle w:val="ListParagraph"/>
        <w:numPr>
          <w:ilvl w:val="0"/>
          <w:numId w:val="12"/>
        </w:numPr>
        <w:rPr>
          <w:rFonts w:ascii="Arial" w:eastAsia="Arial" w:hAnsi="Arial" w:cs="Arial"/>
          <w:b w:val="0"/>
          <w:color w:val="000000" w:themeColor="text1"/>
          <w:sz w:val="24"/>
        </w:rPr>
      </w:pPr>
      <w:r w:rsidRPr="2BE5510F">
        <w:rPr>
          <w:rFonts w:ascii="Arial" w:eastAsia="Arial" w:hAnsi="Arial" w:cs="Arial"/>
          <w:b w:val="0"/>
          <w:color w:val="000000" w:themeColor="text1"/>
          <w:sz w:val="24"/>
        </w:rPr>
        <w:t xml:space="preserve">Conduct </w:t>
      </w:r>
      <w:r w:rsidRPr="2BE5510F">
        <w:rPr>
          <w:rFonts w:ascii="Arial" w:eastAsia="Arial" w:hAnsi="Arial" w:cs="Arial"/>
          <w:b w:val="0"/>
          <w:i/>
          <w:iCs/>
          <w:color w:val="000000" w:themeColor="text1"/>
          <w:sz w:val="24"/>
        </w:rPr>
        <w:t>in silico</w:t>
      </w:r>
      <w:r w:rsidRPr="2BE5510F">
        <w:rPr>
          <w:rFonts w:ascii="Arial" w:eastAsia="Arial" w:hAnsi="Arial" w:cs="Arial"/>
          <w:b w:val="0"/>
          <w:color w:val="000000" w:themeColor="text1"/>
          <w:sz w:val="24"/>
        </w:rPr>
        <w:t xml:space="preserve"> PCR analysis to evaluate amplification bias in the top 10 metabarcoding primer pairs identified in requirement 1. </w:t>
      </w:r>
    </w:p>
    <w:p w14:paraId="022B19DF" w14:textId="3C6DAD45" w:rsidR="0039795D" w:rsidRPr="0039795D" w:rsidRDefault="0039795D" w:rsidP="2BE5510F">
      <w:pPr>
        <w:rPr>
          <w:rFonts w:eastAsia="Arial"/>
          <w:b w:val="0"/>
          <w:color w:val="000000" w:themeColor="text1"/>
          <w:sz w:val="24"/>
        </w:rPr>
      </w:pPr>
    </w:p>
    <w:p w14:paraId="24F589CB" w14:textId="576C62DB" w:rsidR="0039795D" w:rsidRPr="0039795D" w:rsidRDefault="7F913801" w:rsidP="2BE5510F">
      <w:pPr>
        <w:rPr>
          <w:rFonts w:eastAsia="Arial"/>
          <w:b w:val="0"/>
          <w:color w:val="000000" w:themeColor="text1"/>
          <w:sz w:val="24"/>
        </w:rPr>
      </w:pPr>
      <w:r w:rsidRPr="2BE5510F">
        <w:rPr>
          <w:rFonts w:eastAsia="Arial"/>
          <w:b w:val="0"/>
          <w:color w:val="000000" w:themeColor="text1"/>
          <w:sz w:val="24"/>
        </w:rPr>
        <w:t>The results should be compiled into a final detailed report (see outputs for details).</w:t>
      </w:r>
      <w:r w:rsidRPr="2BE5510F">
        <w:rPr>
          <w:rFonts w:eastAsia="Arial"/>
          <w:bCs/>
          <w:color w:val="000000" w:themeColor="text1"/>
          <w:sz w:val="24"/>
        </w:rPr>
        <w:t> </w:t>
      </w:r>
    </w:p>
    <w:p w14:paraId="600118F1" w14:textId="44062E08" w:rsidR="0039795D" w:rsidRPr="0039795D" w:rsidRDefault="7F913801" w:rsidP="2BE5510F">
      <w:pPr>
        <w:rPr>
          <w:rFonts w:eastAsia="Arial"/>
          <w:b w:val="0"/>
          <w:color w:val="D9262E"/>
          <w:sz w:val="24"/>
        </w:rPr>
      </w:pPr>
      <w:r w:rsidRPr="2BE5510F">
        <w:rPr>
          <w:rFonts w:eastAsia="Arial"/>
          <w:b w:val="0"/>
          <w:color w:val="D9262E"/>
          <w:sz w:val="24"/>
        </w:rPr>
        <w:t> </w:t>
      </w:r>
      <w:r w:rsidRPr="2BE5510F">
        <w:rPr>
          <w:rFonts w:eastAsia="Arial"/>
          <w:bCs/>
          <w:color w:val="D9262E"/>
          <w:sz w:val="24"/>
        </w:rPr>
        <w:t> </w:t>
      </w:r>
    </w:p>
    <w:p w14:paraId="1DCC0CAF" w14:textId="59B592F4" w:rsidR="0039795D" w:rsidRPr="0039795D" w:rsidRDefault="0039795D" w:rsidP="2BE5510F">
      <w:pPr>
        <w:rPr>
          <w:rFonts w:ascii="Segoe UI" w:eastAsia="Segoe UI" w:hAnsi="Segoe UI" w:cs="Segoe UI"/>
          <w:b w:val="0"/>
          <w:sz w:val="18"/>
          <w:szCs w:val="18"/>
        </w:rPr>
      </w:pPr>
    </w:p>
    <w:p w14:paraId="02297A68" w14:textId="241DAD60" w:rsidR="0039795D" w:rsidRPr="0039795D" w:rsidRDefault="7F913801" w:rsidP="2BE5510F">
      <w:pPr>
        <w:rPr>
          <w:rFonts w:eastAsia="Arial"/>
          <w:b w:val="0"/>
          <w:color w:val="000000" w:themeColor="text1"/>
          <w:sz w:val="26"/>
          <w:szCs w:val="26"/>
        </w:rPr>
      </w:pPr>
      <w:r w:rsidRPr="2BE5510F">
        <w:rPr>
          <w:rFonts w:eastAsia="Arial"/>
          <w:bCs/>
          <w:color w:val="000000" w:themeColor="text1"/>
          <w:sz w:val="26"/>
          <w:szCs w:val="26"/>
        </w:rPr>
        <w:t>Outputs and Contract Management  </w:t>
      </w:r>
    </w:p>
    <w:p w14:paraId="6C1A67BE" w14:textId="6A2A2422" w:rsidR="0039795D" w:rsidRPr="0039795D" w:rsidRDefault="7F913801" w:rsidP="2BE5510F">
      <w:pPr>
        <w:rPr>
          <w:rFonts w:eastAsia="Arial"/>
          <w:b w:val="0"/>
          <w:color w:val="000000" w:themeColor="text1"/>
          <w:sz w:val="24"/>
        </w:rPr>
      </w:pPr>
      <w:r w:rsidRPr="2BE5510F">
        <w:rPr>
          <w:rFonts w:eastAsia="Arial"/>
          <w:b w:val="0"/>
          <w:color w:val="000000" w:themeColor="text1"/>
          <w:sz w:val="24"/>
        </w:rPr>
        <w:t xml:space="preserve">The final report must follow the </w:t>
      </w:r>
      <w:hyperlink r:id="rId17">
        <w:r w:rsidRPr="2BE5510F">
          <w:rPr>
            <w:rStyle w:val="Hyperlink"/>
            <w:rFonts w:ascii="Arial" w:eastAsia="Arial" w:hAnsi="Arial" w:cs="Arial"/>
            <w:b w:val="0"/>
            <w:color w:val="0000FF"/>
            <w:sz w:val="24"/>
          </w:rPr>
          <w:t>Natural England report writing guidance</w:t>
        </w:r>
      </w:hyperlink>
      <w:r w:rsidRPr="2BE5510F">
        <w:rPr>
          <w:rFonts w:eastAsia="Arial"/>
          <w:b w:val="0"/>
          <w:color w:val="000000" w:themeColor="text1"/>
          <w:sz w:val="24"/>
        </w:rPr>
        <w:t xml:space="preserve"> including use of template and adherence to the accessibility requirements. The format of the report is to be agreed upon by the successful contractor and Natural England project officer.</w:t>
      </w:r>
      <w:r w:rsidRPr="2BE5510F">
        <w:rPr>
          <w:rFonts w:eastAsia="Arial"/>
          <w:bCs/>
          <w:color w:val="000000" w:themeColor="text1"/>
          <w:sz w:val="24"/>
        </w:rPr>
        <w:t> </w:t>
      </w:r>
    </w:p>
    <w:p w14:paraId="343C475C" w14:textId="02738661" w:rsidR="0039795D" w:rsidRPr="0039795D" w:rsidRDefault="0039795D" w:rsidP="2BE5510F">
      <w:pPr>
        <w:rPr>
          <w:rFonts w:ascii="Segoe UI" w:eastAsia="Segoe UI" w:hAnsi="Segoe UI" w:cs="Segoe UI"/>
          <w:b w:val="0"/>
          <w:sz w:val="18"/>
          <w:szCs w:val="18"/>
        </w:rPr>
      </w:pPr>
    </w:p>
    <w:p w14:paraId="178EE375" w14:textId="0329364D" w:rsidR="0039795D" w:rsidRPr="0039795D" w:rsidRDefault="7F913801" w:rsidP="2BE5510F">
      <w:pPr>
        <w:rPr>
          <w:rFonts w:eastAsia="Arial"/>
          <w:b w:val="0"/>
          <w:color w:val="000000" w:themeColor="text1"/>
          <w:sz w:val="24"/>
        </w:rPr>
      </w:pPr>
      <w:r w:rsidRPr="2BE5510F">
        <w:rPr>
          <w:rFonts w:eastAsia="Arial"/>
          <w:b w:val="0"/>
          <w:color w:val="000000" w:themeColor="text1"/>
          <w:sz w:val="24"/>
        </w:rPr>
        <w:t>The data and report produced will be made available by Natural England under an Open Government Licence.  </w:t>
      </w:r>
      <w:r w:rsidRPr="2BE5510F">
        <w:rPr>
          <w:rFonts w:eastAsia="Arial"/>
          <w:bCs/>
          <w:color w:val="000000" w:themeColor="text1"/>
          <w:sz w:val="24"/>
        </w:rPr>
        <w:t> </w:t>
      </w:r>
    </w:p>
    <w:p w14:paraId="6702B7BB" w14:textId="3E580EE4" w:rsidR="0039795D" w:rsidRPr="0039795D" w:rsidRDefault="7F913801" w:rsidP="2BE5510F">
      <w:pPr>
        <w:rPr>
          <w:rFonts w:eastAsia="Arial"/>
          <w:b w:val="0"/>
          <w:color w:val="000000" w:themeColor="text1"/>
          <w:sz w:val="24"/>
        </w:rPr>
      </w:pPr>
      <w:r w:rsidRPr="2BE5510F">
        <w:rPr>
          <w:rFonts w:eastAsia="Arial"/>
          <w:bCs/>
          <w:color w:val="000000" w:themeColor="text1"/>
          <w:sz w:val="24"/>
        </w:rPr>
        <w:t> </w:t>
      </w:r>
    </w:p>
    <w:p w14:paraId="582A755F" w14:textId="37B50495" w:rsidR="0039795D" w:rsidRPr="0039795D" w:rsidRDefault="7F913801" w:rsidP="2BE5510F">
      <w:pPr>
        <w:rPr>
          <w:rFonts w:eastAsia="Arial"/>
          <w:b w:val="0"/>
          <w:color w:val="000000" w:themeColor="text1"/>
          <w:sz w:val="24"/>
        </w:rPr>
      </w:pPr>
      <w:r w:rsidRPr="2BE5510F">
        <w:rPr>
          <w:rFonts w:eastAsia="Arial"/>
          <w:b w:val="0"/>
          <w:color w:val="000000" w:themeColor="text1"/>
          <w:sz w:val="24"/>
        </w:rPr>
        <w:t>The Final Report must include (depending on the requirements included in the tender award): </w:t>
      </w:r>
      <w:r w:rsidRPr="2BE5510F">
        <w:rPr>
          <w:rFonts w:eastAsia="Arial"/>
          <w:bCs/>
          <w:color w:val="000000" w:themeColor="text1"/>
          <w:sz w:val="24"/>
        </w:rPr>
        <w:t> </w:t>
      </w:r>
    </w:p>
    <w:p w14:paraId="2B76082E" w14:textId="0B2427AC" w:rsidR="0039795D" w:rsidRPr="0039795D" w:rsidRDefault="0039795D" w:rsidP="2BE5510F">
      <w:pPr>
        <w:rPr>
          <w:rFonts w:eastAsia="Arial"/>
          <w:b w:val="0"/>
          <w:color w:val="000000" w:themeColor="text1"/>
          <w:sz w:val="24"/>
        </w:rPr>
      </w:pPr>
    </w:p>
    <w:p w14:paraId="3E5AE536" w14:textId="113ECCA3" w:rsidR="0039795D" w:rsidRPr="0039795D" w:rsidRDefault="7F913801" w:rsidP="2BE5510F">
      <w:pPr>
        <w:rPr>
          <w:rFonts w:eastAsia="Arial"/>
          <w:b w:val="0"/>
          <w:color w:val="000000" w:themeColor="text1"/>
          <w:sz w:val="24"/>
        </w:rPr>
      </w:pPr>
      <w:r w:rsidRPr="2BE5510F">
        <w:rPr>
          <w:rFonts w:eastAsia="Arial"/>
          <w:b w:val="0"/>
          <w:color w:val="000000" w:themeColor="text1"/>
          <w:sz w:val="24"/>
        </w:rPr>
        <w:t>Requirement 1</w:t>
      </w:r>
    </w:p>
    <w:p w14:paraId="4CD651EB" w14:textId="271ED897" w:rsidR="0039795D" w:rsidRPr="0039795D" w:rsidRDefault="7F913801" w:rsidP="003D502A">
      <w:pPr>
        <w:pStyle w:val="ListParagraph"/>
        <w:numPr>
          <w:ilvl w:val="0"/>
          <w:numId w:val="7"/>
        </w:numPr>
        <w:ind w:left="709" w:hanging="283"/>
        <w:rPr>
          <w:rFonts w:ascii="Arial" w:eastAsia="Arial" w:hAnsi="Arial" w:cs="Arial"/>
          <w:b w:val="0"/>
          <w:color w:val="000000" w:themeColor="text1"/>
          <w:sz w:val="24"/>
        </w:rPr>
      </w:pPr>
      <w:r w:rsidRPr="2BE5510F">
        <w:rPr>
          <w:rFonts w:ascii="Arial" w:eastAsia="Arial" w:hAnsi="Arial" w:cs="Arial"/>
          <w:b w:val="0"/>
          <w:color w:val="000000" w:themeColor="text1"/>
          <w:sz w:val="24"/>
        </w:rPr>
        <w:t>Clear and detailed methodology of literature search and refinement including databases and queries used.</w:t>
      </w:r>
      <w:r w:rsidRPr="2BE5510F">
        <w:rPr>
          <w:rFonts w:ascii="Arial" w:eastAsia="Arial" w:hAnsi="Arial" w:cs="Arial"/>
          <w:bCs/>
          <w:color w:val="000000" w:themeColor="text1"/>
          <w:sz w:val="24"/>
        </w:rPr>
        <w:t> </w:t>
      </w:r>
    </w:p>
    <w:p w14:paraId="4215E618" w14:textId="4AC90847" w:rsidR="0039795D" w:rsidRPr="0039795D" w:rsidRDefault="7F913801" w:rsidP="00553798">
      <w:pPr>
        <w:pStyle w:val="ListParagraph"/>
        <w:numPr>
          <w:ilvl w:val="0"/>
          <w:numId w:val="7"/>
        </w:numPr>
        <w:ind w:left="709" w:hanging="283"/>
        <w:rPr>
          <w:rFonts w:ascii="Arial" w:eastAsia="Arial" w:hAnsi="Arial" w:cs="Arial"/>
          <w:b w:val="0"/>
          <w:color w:val="000000" w:themeColor="text1"/>
          <w:sz w:val="24"/>
        </w:rPr>
      </w:pPr>
      <w:r w:rsidRPr="2BE5510F">
        <w:rPr>
          <w:rFonts w:ascii="Arial" w:eastAsia="Arial" w:hAnsi="Arial" w:cs="Arial"/>
          <w:b w:val="0"/>
          <w:color w:val="000000" w:themeColor="text1"/>
          <w:sz w:val="24"/>
        </w:rPr>
        <w:t>A list of the most frequently used metabarcoding primer sets for the amplification of mammals occurring in the UK and the proportion of studies they have been used in.</w:t>
      </w:r>
    </w:p>
    <w:p w14:paraId="00AD42AE" w14:textId="5192B9AF" w:rsidR="0039795D" w:rsidRPr="0039795D" w:rsidRDefault="0039795D" w:rsidP="2BE5510F">
      <w:pPr>
        <w:rPr>
          <w:rFonts w:eastAsia="Arial"/>
          <w:b w:val="0"/>
          <w:color w:val="000000" w:themeColor="text1"/>
          <w:sz w:val="24"/>
        </w:rPr>
      </w:pPr>
    </w:p>
    <w:p w14:paraId="038CA7D5" w14:textId="743E2359" w:rsidR="0039795D" w:rsidRPr="0039795D" w:rsidRDefault="7F913801" w:rsidP="2BE5510F">
      <w:pPr>
        <w:rPr>
          <w:rFonts w:eastAsia="Arial"/>
          <w:b w:val="0"/>
          <w:color w:val="000000" w:themeColor="text1"/>
          <w:sz w:val="24"/>
        </w:rPr>
      </w:pPr>
      <w:r w:rsidRPr="2BE5510F">
        <w:rPr>
          <w:rFonts w:eastAsia="Arial"/>
          <w:b w:val="0"/>
          <w:color w:val="000000" w:themeColor="text1"/>
          <w:sz w:val="24"/>
        </w:rPr>
        <w:t>Requirement 2</w:t>
      </w:r>
    </w:p>
    <w:p w14:paraId="12A37862" w14:textId="71649345" w:rsidR="0039795D" w:rsidRPr="0039795D" w:rsidRDefault="7F913801" w:rsidP="00553798">
      <w:pPr>
        <w:pStyle w:val="ListParagraph"/>
        <w:numPr>
          <w:ilvl w:val="0"/>
          <w:numId w:val="7"/>
        </w:numPr>
        <w:ind w:hanging="294"/>
        <w:rPr>
          <w:rFonts w:ascii="Arial" w:eastAsia="Arial" w:hAnsi="Arial" w:cs="Arial"/>
          <w:b w:val="0"/>
          <w:color w:val="000000" w:themeColor="text1"/>
          <w:sz w:val="24"/>
        </w:rPr>
      </w:pPr>
      <w:r w:rsidRPr="2BE5510F">
        <w:rPr>
          <w:rFonts w:ascii="Arial" w:eastAsia="Arial" w:hAnsi="Arial" w:cs="Arial"/>
          <w:b w:val="0"/>
          <w:color w:val="000000" w:themeColor="text1"/>
          <w:sz w:val="24"/>
        </w:rPr>
        <w:t>Clear table of mammal species occurring in the UK, DNA record present (barcode or genome), the open access reference libraries they occur in and percentage of reference library records from UK specimens</w:t>
      </w:r>
      <w:r w:rsidRPr="2BE5510F">
        <w:rPr>
          <w:rFonts w:ascii="Arial" w:eastAsia="Arial" w:hAnsi="Arial" w:cs="Arial"/>
          <w:bCs/>
          <w:color w:val="000000" w:themeColor="text1"/>
          <w:sz w:val="24"/>
        </w:rPr>
        <w:t> </w:t>
      </w:r>
    </w:p>
    <w:p w14:paraId="7BB7951C" w14:textId="531CCC4F" w:rsidR="0039795D" w:rsidRPr="0039795D" w:rsidRDefault="0039795D" w:rsidP="2BE5510F">
      <w:pPr>
        <w:rPr>
          <w:rFonts w:eastAsia="Arial"/>
          <w:b w:val="0"/>
          <w:color w:val="000000" w:themeColor="text1"/>
          <w:sz w:val="24"/>
        </w:rPr>
      </w:pPr>
    </w:p>
    <w:p w14:paraId="3CBFBBA3" w14:textId="6B00395E" w:rsidR="0039795D" w:rsidRPr="0039795D" w:rsidRDefault="7F913801" w:rsidP="2BE5510F">
      <w:pPr>
        <w:rPr>
          <w:rFonts w:eastAsia="Arial"/>
          <w:b w:val="0"/>
          <w:color w:val="000000" w:themeColor="text1"/>
          <w:sz w:val="24"/>
        </w:rPr>
      </w:pPr>
      <w:r w:rsidRPr="2BE5510F">
        <w:rPr>
          <w:rFonts w:eastAsia="Arial"/>
          <w:b w:val="0"/>
          <w:color w:val="000000" w:themeColor="text1"/>
          <w:sz w:val="24"/>
        </w:rPr>
        <w:t>Requirement 3</w:t>
      </w:r>
    </w:p>
    <w:p w14:paraId="5497E111" w14:textId="750588F7" w:rsidR="0039795D" w:rsidRPr="0039795D" w:rsidRDefault="7F913801" w:rsidP="00553798">
      <w:pPr>
        <w:pStyle w:val="ListParagraph"/>
        <w:numPr>
          <w:ilvl w:val="0"/>
          <w:numId w:val="7"/>
        </w:numPr>
        <w:ind w:left="709" w:hanging="283"/>
        <w:rPr>
          <w:rFonts w:ascii="Arial" w:eastAsia="Arial" w:hAnsi="Arial" w:cs="Arial"/>
          <w:b w:val="0"/>
          <w:color w:val="000000" w:themeColor="text1"/>
          <w:sz w:val="24"/>
        </w:rPr>
      </w:pPr>
      <w:r w:rsidRPr="2BE5510F">
        <w:rPr>
          <w:rFonts w:ascii="Arial" w:eastAsia="Arial" w:hAnsi="Arial" w:cs="Arial"/>
          <w:b w:val="0"/>
          <w:color w:val="000000" w:themeColor="text1"/>
          <w:sz w:val="24"/>
        </w:rPr>
        <w:t>Introduction into the theory behind amplification bias.</w:t>
      </w:r>
      <w:r w:rsidRPr="2BE5510F">
        <w:rPr>
          <w:rFonts w:ascii="Arial" w:eastAsia="Arial" w:hAnsi="Arial" w:cs="Arial"/>
          <w:bCs/>
          <w:color w:val="000000" w:themeColor="text1"/>
          <w:sz w:val="24"/>
        </w:rPr>
        <w:t> </w:t>
      </w:r>
    </w:p>
    <w:p w14:paraId="70FD8A43" w14:textId="48BC8F26" w:rsidR="0039795D" w:rsidRPr="0039795D" w:rsidRDefault="7F913801" w:rsidP="00553798">
      <w:pPr>
        <w:pStyle w:val="ListParagraph"/>
        <w:numPr>
          <w:ilvl w:val="0"/>
          <w:numId w:val="7"/>
        </w:numPr>
        <w:ind w:left="709" w:hanging="283"/>
        <w:rPr>
          <w:rFonts w:ascii="Arial" w:eastAsia="Arial" w:hAnsi="Arial" w:cs="Arial"/>
          <w:b w:val="0"/>
          <w:color w:val="000000" w:themeColor="text1"/>
          <w:sz w:val="24"/>
        </w:rPr>
      </w:pPr>
      <w:r w:rsidRPr="2BE5510F">
        <w:rPr>
          <w:rFonts w:ascii="Arial" w:eastAsia="Arial" w:hAnsi="Arial" w:cs="Arial"/>
          <w:b w:val="0"/>
          <w:color w:val="000000" w:themeColor="text1"/>
          <w:sz w:val="24"/>
        </w:rPr>
        <w:t xml:space="preserve">Clear and detailed methodology for </w:t>
      </w:r>
      <w:r w:rsidRPr="2BE5510F">
        <w:rPr>
          <w:rFonts w:ascii="Arial" w:eastAsia="Arial" w:hAnsi="Arial" w:cs="Arial"/>
          <w:b w:val="0"/>
          <w:i/>
          <w:iCs/>
          <w:color w:val="000000" w:themeColor="text1"/>
          <w:sz w:val="24"/>
        </w:rPr>
        <w:t>in silico</w:t>
      </w:r>
      <w:r w:rsidRPr="2BE5510F">
        <w:rPr>
          <w:rFonts w:ascii="Arial" w:eastAsia="Arial" w:hAnsi="Arial" w:cs="Arial"/>
          <w:b w:val="0"/>
          <w:color w:val="000000" w:themeColor="text1"/>
          <w:sz w:val="24"/>
        </w:rPr>
        <w:t xml:space="preserve"> analysis, including retrieval of sequences and software used for </w:t>
      </w:r>
      <w:r w:rsidRPr="2BE5510F">
        <w:rPr>
          <w:rFonts w:ascii="Arial" w:eastAsia="Arial" w:hAnsi="Arial" w:cs="Arial"/>
          <w:b w:val="0"/>
          <w:i/>
          <w:iCs/>
          <w:color w:val="000000" w:themeColor="text1"/>
          <w:sz w:val="24"/>
        </w:rPr>
        <w:t>in silico</w:t>
      </w:r>
      <w:r w:rsidRPr="2BE5510F">
        <w:rPr>
          <w:rFonts w:ascii="Arial" w:eastAsia="Arial" w:hAnsi="Arial" w:cs="Arial"/>
          <w:b w:val="0"/>
          <w:color w:val="000000" w:themeColor="text1"/>
          <w:sz w:val="24"/>
        </w:rPr>
        <w:t xml:space="preserve"> PCR.</w:t>
      </w:r>
      <w:r w:rsidRPr="2BE5510F">
        <w:rPr>
          <w:rFonts w:ascii="Arial" w:eastAsia="Arial" w:hAnsi="Arial" w:cs="Arial"/>
          <w:bCs/>
          <w:color w:val="000000" w:themeColor="text1"/>
          <w:sz w:val="24"/>
        </w:rPr>
        <w:t> </w:t>
      </w:r>
    </w:p>
    <w:p w14:paraId="018B38E6" w14:textId="26D2C706" w:rsidR="0039795D" w:rsidRPr="0039795D" w:rsidRDefault="7F913801" w:rsidP="00553798">
      <w:pPr>
        <w:pStyle w:val="ListParagraph"/>
        <w:numPr>
          <w:ilvl w:val="0"/>
          <w:numId w:val="7"/>
        </w:numPr>
        <w:ind w:left="709" w:hanging="283"/>
        <w:rPr>
          <w:rFonts w:ascii="Arial" w:eastAsia="Arial" w:hAnsi="Arial" w:cs="Arial"/>
          <w:b w:val="0"/>
          <w:color w:val="000000" w:themeColor="text1"/>
          <w:sz w:val="24"/>
        </w:rPr>
      </w:pPr>
      <w:r w:rsidRPr="2BE5510F">
        <w:rPr>
          <w:rFonts w:ascii="Arial" w:eastAsia="Arial" w:hAnsi="Arial" w:cs="Arial"/>
          <w:b w:val="0"/>
          <w:color w:val="000000" w:themeColor="text1"/>
          <w:sz w:val="24"/>
        </w:rPr>
        <w:t xml:space="preserve">Results showing the </w:t>
      </w:r>
      <w:r w:rsidRPr="2BE5510F">
        <w:rPr>
          <w:rFonts w:ascii="Arial" w:eastAsia="Arial" w:hAnsi="Arial" w:cs="Arial"/>
          <w:b w:val="0"/>
          <w:i/>
          <w:iCs/>
          <w:color w:val="000000" w:themeColor="text1"/>
          <w:sz w:val="24"/>
        </w:rPr>
        <w:t xml:space="preserve">in silico </w:t>
      </w:r>
      <w:r w:rsidRPr="2BE5510F">
        <w:rPr>
          <w:rFonts w:ascii="Arial" w:eastAsia="Arial" w:hAnsi="Arial" w:cs="Arial"/>
          <w:b w:val="0"/>
          <w:color w:val="000000" w:themeColor="text1"/>
          <w:sz w:val="24"/>
        </w:rPr>
        <w:t xml:space="preserve">amplification results for each analysed primer set, including taxonomic resolution and coverage for mammal species occurring in the UK. </w:t>
      </w:r>
    </w:p>
    <w:p w14:paraId="11CA7C05" w14:textId="280FA073" w:rsidR="0039795D" w:rsidRPr="0039795D" w:rsidRDefault="7F913801" w:rsidP="00553798">
      <w:pPr>
        <w:pStyle w:val="ListParagraph"/>
        <w:numPr>
          <w:ilvl w:val="0"/>
          <w:numId w:val="7"/>
        </w:numPr>
        <w:ind w:left="709" w:hanging="283"/>
        <w:rPr>
          <w:rFonts w:ascii="Arial" w:eastAsia="Arial" w:hAnsi="Arial" w:cs="Arial"/>
          <w:b w:val="0"/>
          <w:color w:val="000000" w:themeColor="text1"/>
          <w:sz w:val="24"/>
        </w:rPr>
      </w:pPr>
      <w:r w:rsidRPr="2BE5510F">
        <w:rPr>
          <w:rFonts w:ascii="Arial" w:eastAsia="Arial" w:hAnsi="Arial" w:cs="Arial"/>
          <w:b w:val="0"/>
          <w:color w:val="000000" w:themeColor="text1"/>
          <w:sz w:val="24"/>
        </w:rPr>
        <w:t>Discussion on the biases identified in the analysed primers and a table of the recommended primer set to use for each species based on the results</w:t>
      </w:r>
      <w:r w:rsidRPr="2BE5510F">
        <w:rPr>
          <w:rFonts w:ascii="Arial" w:eastAsia="Arial" w:hAnsi="Arial" w:cs="Arial"/>
          <w:bCs/>
          <w:color w:val="000000" w:themeColor="text1"/>
          <w:sz w:val="24"/>
        </w:rPr>
        <w:t> </w:t>
      </w:r>
    </w:p>
    <w:p w14:paraId="0571FC50" w14:textId="76EB5591" w:rsidR="0039795D" w:rsidRPr="0039795D" w:rsidRDefault="7F913801" w:rsidP="2BE5510F">
      <w:pPr>
        <w:rPr>
          <w:rFonts w:eastAsia="Arial"/>
          <w:b w:val="0"/>
          <w:color w:val="000000" w:themeColor="text1"/>
          <w:sz w:val="24"/>
        </w:rPr>
      </w:pPr>
      <w:r w:rsidRPr="2BE5510F">
        <w:rPr>
          <w:rFonts w:eastAsia="Arial"/>
          <w:b w:val="0"/>
          <w:color w:val="000000" w:themeColor="text1"/>
          <w:sz w:val="24"/>
        </w:rPr>
        <w:t> </w:t>
      </w:r>
      <w:r w:rsidRPr="2BE5510F">
        <w:rPr>
          <w:rFonts w:eastAsia="Arial"/>
          <w:bCs/>
          <w:color w:val="000000" w:themeColor="text1"/>
          <w:sz w:val="24"/>
        </w:rPr>
        <w:t> </w:t>
      </w:r>
    </w:p>
    <w:p w14:paraId="5AA43E48" w14:textId="318EEB31" w:rsidR="0039795D" w:rsidRPr="0039795D" w:rsidRDefault="7F913801" w:rsidP="2BE5510F">
      <w:pPr>
        <w:rPr>
          <w:rFonts w:eastAsia="Arial"/>
          <w:b w:val="0"/>
          <w:color w:val="000000" w:themeColor="text1"/>
          <w:sz w:val="24"/>
        </w:rPr>
      </w:pPr>
      <w:r w:rsidRPr="2BE5510F">
        <w:rPr>
          <w:rFonts w:eastAsia="Arial"/>
          <w:b w:val="0"/>
          <w:color w:val="000000" w:themeColor="text1"/>
          <w:sz w:val="24"/>
        </w:rPr>
        <w:t>Please note that it is Natural England’s intention to publish this report and make it publicly available on our Access to Evidence portal.</w:t>
      </w:r>
    </w:p>
    <w:p w14:paraId="7E62DB14" w14:textId="00949D0C" w:rsidR="0039795D" w:rsidRPr="0039795D" w:rsidRDefault="7F913801" w:rsidP="2BE5510F">
      <w:pPr>
        <w:rPr>
          <w:rFonts w:eastAsia="Arial"/>
          <w:b w:val="0"/>
          <w:color w:val="000000" w:themeColor="text1"/>
          <w:sz w:val="24"/>
        </w:rPr>
      </w:pPr>
      <w:r w:rsidRPr="2BE5510F">
        <w:rPr>
          <w:rFonts w:eastAsia="Arial"/>
          <w:bCs/>
          <w:color w:val="000000" w:themeColor="text1"/>
          <w:sz w:val="24"/>
        </w:rPr>
        <w:t> </w:t>
      </w:r>
    </w:p>
    <w:p w14:paraId="2946E6AC" w14:textId="2F512D95" w:rsidR="0039795D" w:rsidRPr="00A73956" w:rsidRDefault="7F913801" w:rsidP="2BE5510F">
      <w:pPr>
        <w:rPr>
          <w:rFonts w:eastAsia="Arial"/>
          <w:b w:val="0"/>
          <w:color w:val="000000" w:themeColor="text1"/>
          <w:sz w:val="24"/>
        </w:rPr>
      </w:pPr>
      <w:r w:rsidRPr="2BE5510F">
        <w:rPr>
          <w:rFonts w:eastAsia="Arial"/>
          <w:b w:val="0"/>
          <w:color w:val="000000" w:themeColor="text1"/>
          <w:sz w:val="24"/>
        </w:rPr>
        <w:t>Following the completion of this project the report will be evaluated and reviewed by Natural England, and any next steps decided on.</w:t>
      </w:r>
      <w:r w:rsidRPr="2BE5510F">
        <w:rPr>
          <w:rFonts w:eastAsia="Arial"/>
          <w:bCs/>
          <w:color w:val="000000" w:themeColor="text1"/>
          <w:sz w:val="24"/>
        </w:rPr>
        <w:t> </w:t>
      </w:r>
      <w:r w:rsidR="0039795D">
        <w:br/>
      </w:r>
      <w:r w:rsidRPr="2BE5510F">
        <w:rPr>
          <w:rFonts w:eastAsia="Arial"/>
          <w:b w:val="0"/>
          <w:color w:val="000000" w:themeColor="text1"/>
          <w:sz w:val="22"/>
          <w:szCs w:val="22"/>
        </w:rPr>
        <w:t> </w:t>
      </w:r>
      <w:r w:rsidRPr="2BE5510F">
        <w:rPr>
          <w:rFonts w:eastAsia="Arial"/>
          <w:bCs/>
          <w:color w:val="000000" w:themeColor="text1"/>
          <w:sz w:val="22"/>
          <w:szCs w:val="22"/>
        </w:rPr>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45"/>
        <w:gridCol w:w="3043"/>
        <w:gridCol w:w="2268"/>
      </w:tblGrid>
      <w:tr w:rsidR="2BE5510F" w14:paraId="5A843606" w14:textId="77777777" w:rsidTr="00181EB8">
        <w:trPr>
          <w:trHeight w:val="285"/>
        </w:trPr>
        <w:tc>
          <w:tcPr>
            <w:tcW w:w="3045" w:type="dxa"/>
            <w:tcBorders>
              <w:top w:val="single" w:sz="6" w:space="0" w:color="auto"/>
              <w:left w:val="single" w:sz="6" w:space="0" w:color="auto"/>
              <w:bottom w:val="single" w:sz="6" w:space="0" w:color="auto"/>
              <w:right w:val="single" w:sz="6" w:space="0" w:color="auto"/>
            </w:tcBorders>
            <w:shd w:val="clear" w:color="auto" w:fill="000000" w:themeFill="text1"/>
          </w:tcPr>
          <w:p w14:paraId="00FADBC1" w14:textId="057D29CA" w:rsidR="2BE5510F" w:rsidRDefault="2BE5510F" w:rsidP="2BE5510F">
            <w:pPr>
              <w:rPr>
                <w:rFonts w:eastAsia="Arial"/>
                <w:b w:val="0"/>
                <w:color w:val="FFFFFF" w:themeColor="background1"/>
                <w:sz w:val="24"/>
              </w:rPr>
            </w:pPr>
            <w:r w:rsidRPr="2BE5510F">
              <w:rPr>
                <w:rFonts w:eastAsia="Arial"/>
                <w:b w:val="0"/>
                <w:color w:val="FFFFFF" w:themeColor="background1"/>
                <w:sz w:val="24"/>
              </w:rPr>
              <w:t>Deliverable </w:t>
            </w:r>
            <w:r w:rsidRPr="2BE5510F">
              <w:rPr>
                <w:rFonts w:eastAsia="Arial"/>
                <w:bCs/>
                <w:color w:val="FFFFFF" w:themeColor="background1"/>
                <w:sz w:val="24"/>
              </w:rPr>
              <w:t> </w:t>
            </w:r>
          </w:p>
        </w:tc>
        <w:tc>
          <w:tcPr>
            <w:tcW w:w="3043" w:type="dxa"/>
            <w:tcBorders>
              <w:top w:val="single" w:sz="6" w:space="0" w:color="auto"/>
              <w:left w:val="single" w:sz="6" w:space="0" w:color="auto"/>
              <w:bottom w:val="single" w:sz="6" w:space="0" w:color="auto"/>
              <w:right w:val="single" w:sz="6" w:space="0" w:color="auto"/>
            </w:tcBorders>
            <w:shd w:val="clear" w:color="auto" w:fill="000000" w:themeFill="text1"/>
          </w:tcPr>
          <w:p w14:paraId="66362CD7" w14:textId="4F79BF49" w:rsidR="2BE5510F" w:rsidRDefault="2BE5510F" w:rsidP="2BE5510F">
            <w:pPr>
              <w:rPr>
                <w:rFonts w:eastAsia="Arial"/>
                <w:b w:val="0"/>
                <w:color w:val="FFFFFF" w:themeColor="background1"/>
                <w:sz w:val="24"/>
              </w:rPr>
            </w:pPr>
            <w:r w:rsidRPr="2BE5510F">
              <w:rPr>
                <w:rFonts w:eastAsia="Arial"/>
                <w:b w:val="0"/>
                <w:color w:val="FFFFFF" w:themeColor="background1"/>
                <w:sz w:val="24"/>
              </w:rPr>
              <w:t>Responsible Party </w:t>
            </w:r>
            <w:r w:rsidRPr="2BE5510F">
              <w:rPr>
                <w:rFonts w:eastAsia="Arial"/>
                <w:bCs/>
                <w:color w:val="FFFFFF" w:themeColor="background1"/>
                <w:sz w:val="24"/>
              </w:rPr>
              <w:t> </w:t>
            </w:r>
          </w:p>
        </w:tc>
        <w:tc>
          <w:tcPr>
            <w:tcW w:w="2268" w:type="dxa"/>
            <w:tcBorders>
              <w:top w:val="single" w:sz="6" w:space="0" w:color="auto"/>
              <w:left w:val="single" w:sz="6" w:space="0" w:color="auto"/>
              <w:bottom w:val="single" w:sz="6" w:space="0" w:color="auto"/>
              <w:right w:val="single" w:sz="6" w:space="0" w:color="auto"/>
            </w:tcBorders>
            <w:shd w:val="clear" w:color="auto" w:fill="000000" w:themeFill="text1"/>
          </w:tcPr>
          <w:p w14:paraId="4375FDF5" w14:textId="4262C8CA" w:rsidR="2BE5510F" w:rsidRDefault="2BE5510F" w:rsidP="2BE5510F">
            <w:pPr>
              <w:rPr>
                <w:rFonts w:eastAsia="Arial"/>
                <w:b w:val="0"/>
                <w:color w:val="FFFFFF" w:themeColor="background1"/>
                <w:sz w:val="24"/>
              </w:rPr>
            </w:pPr>
            <w:r w:rsidRPr="2BE5510F">
              <w:rPr>
                <w:rFonts w:eastAsia="Arial"/>
                <w:b w:val="0"/>
                <w:color w:val="FFFFFF" w:themeColor="background1"/>
                <w:sz w:val="24"/>
              </w:rPr>
              <w:t>Date of completion </w:t>
            </w:r>
            <w:r w:rsidRPr="2BE5510F">
              <w:rPr>
                <w:rFonts w:eastAsia="Arial"/>
                <w:bCs/>
                <w:color w:val="FFFFFF" w:themeColor="background1"/>
                <w:sz w:val="24"/>
              </w:rPr>
              <w:t> </w:t>
            </w:r>
          </w:p>
        </w:tc>
      </w:tr>
      <w:tr w:rsidR="2BE5510F" w14:paraId="3EE3F542" w14:textId="77777777" w:rsidTr="00181EB8">
        <w:trPr>
          <w:trHeight w:val="285"/>
        </w:trPr>
        <w:tc>
          <w:tcPr>
            <w:tcW w:w="3045" w:type="dxa"/>
            <w:tcBorders>
              <w:top w:val="single" w:sz="6" w:space="0" w:color="auto"/>
              <w:left w:val="single" w:sz="6" w:space="0" w:color="auto"/>
              <w:bottom w:val="single" w:sz="6" w:space="0" w:color="auto"/>
              <w:right w:val="single" w:sz="6" w:space="0" w:color="auto"/>
            </w:tcBorders>
          </w:tcPr>
          <w:p w14:paraId="676F1FD1" w14:textId="6728A9C9" w:rsidR="2BE5510F" w:rsidRPr="00181EB8" w:rsidRDefault="2BE5510F" w:rsidP="2BE5510F">
            <w:pPr>
              <w:rPr>
                <w:rFonts w:eastAsia="Arial"/>
                <w:b w:val="0"/>
                <w:color w:val="auto"/>
                <w:sz w:val="24"/>
              </w:rPr>
            </w:pPr>
            <w:r w:rsidRPr="00181EB8">
              <w:rPr>
                <w:rFonts w:eastAsia="Arial"/>
                <w:b w:val="0"/>
                <w:color w:val="auto"/>
                <w:sz w:val="24"/>
              </w:rPr>
              <w:t>Inception meeting held </w:t>
            </w:r>
            <w:r w:rsidRPr="00181EB8">
              <w:rPr>
                <w:rFonts w:eastAsia="Arial"/>
                <w:bCs/>
                <w:color w:val="auto"/>
                <w:sz w:val="24"/>
              </w:rPr>
              <w:t> </w:t>
            </w:r>
          </w:p>
        </w:tc>
        <w:tc>
          <w:tcPr>
            <w:tcW w:w="3043" w:type="dxa"/>
            <w:tcBorders>
              <w:top w:val="single" w:sz="6" w:space="0" w:color="auto"/>
              <w:left w:val="single" w:sz="6" w:space="0" w:color="auto"/>
              <w:bottom w:val="single" w:sz="6" w:space="0" w:color="auto"/>
              <w:right w:val="single" w:sz="6" w:space="0" w:color="auto"/>
            </w:tcBorders>
          </w:tcPr>
          <w:p w14:paraId="1E54019A" w14:textId="27A70329" w:rsidR="2BE5510F" w:rsidRPr="00181EB8" w:rsidRDefault="2BE5510F" w:rsidP="00181EB8">
            <w:pPr>
              <w:rPr>
                <w:rFonts w:eastAsia="Arial"/>
                <w:b w:val="0"/>
                <w:color w:val="auto"/>
                <w:sz w:val="24"/>
              </w:rPr>
            </w:pPr>
            <w:r w:rsidRPr="00181EB8">
              <w:rPr>
                <w:rFonts w:eastAsia="Arial"/>
                <w:b w:val="0"/>
                <w:color w:val="auto"/>
                <w:sz w:val="24"/>
              </w:rPr>
              <w:t>Successful contractor and Natural England </w:t>
            </w:r>
            <w:r w:rsidRPr="00181EB8">
              <w:rPr>
                <w:rFonts w:eastAsia="Arial"/>
                <w:bCs/>
                <w:color w:val="auto"/>
                <w:sz w:val="24"/>
              </w:rPr>
              <w:t> </w:t>
            </w:r>
            <w:r w:rsidRPr="00181EB8">
              <w:rPr>
                <w:rFonts w:eastAsia="Arial"/>
                <w:b w:val="0"/>
                <w:color w:val="auto"/>
                <w:sz w:val="24"/>
                <w:lang w:val="en-US"/>
              </w:rPr>
              <w:t> </w:t>
            </w:r>
            <w:r w:rsidRPr="00181EB8">
              <w:rPr>
                <w:rFonts w:eastAsia="Arial"/>
                <w:bCs/>
                <w:color w:val="auto"/>
                <w:sz w:val="24"/>
              </w:rPr>
              <w:t> </w:t>
            </w:r>
          </w:p>
        </w:tc>
        <w:tc>
          <w:tcPr>
            <w:tcW w:w="2268" w:type="dxa"/>
            <w:tcBorders>
              <w:top w:val="single" w:sz="6" w:space="0" w:color="auto"/>
              <w:left w:val="single" w:sz="6" w:space="0" w:color="auto"/>
              <w:bottom w:val="single" w:sz="6" w:space="0" w:color="auto"/>
              <w:right w:val="single" w:sz="6" w:space="0" w:color="auto"/>
            </w:tcBorders>
          </w:tcPr>
          <w:p w14:paraId="397BB48C" w14:textId="0B872814" w:rsidR="2BE5510F" w:rsidRPr="00181EB8" w:rsidRDefault="2BE5510F" w:rsidP="2BE5510F">
            <w:pPr>
              <w:rPr>
                <w:rFonts w:eastAsia="Arial"/>
                <w:b w:val="0"/>
                <w:color w:val="auto"/>
                <w:sz w:val="24"/>
              </w:rPr>
            </w:pPr>
            <w:r w:rsidRPr="00181EB8">
              <w:rPr>
                <w:rFonts w:eastAsia="Arial"/>
                <w:b w:val="0"/>
                <w:color w:val="auto"/>
                <w:sz w:val="24"/>
              </w:rPr>
              <w:t>September 2024 </w:t>
            </w:r>
            <w:r w:rsidRPr="00181EB8">
              <w:rPr>
                <w:rFonts w:eastAsia="Arial"/>
                <w:bCs/>
                <w:color w:val="auto"/>
                <w:sz w:val="24"/>
              </w:rPr>
              <w:t> </w:t>
            </w:r>
          </w:p>
        </w:tc>
      </w:tr>
      <w:tr w:rsidR="2BE5510F" w14:paraId="5B412835" w14:textId="77777777" w:rsidTr="00181EB8">
        <w:trPr>
          <w:trHeight w:val="1170"/>
        </w:trPr>
        <w:tc>
          <w:tcPr>
            <w:tcW w:w="3045" w:type="dxa"/>
            <w:tcBorders>
              <w:top w:val="single" w:sz="6" w:space="0" w:color="auto"/>
              <w:left w:val="single" w:sz="6" w:space="0" w:color="auto"/>
              <w:bottom w:val="single" w:sz="6" w:space="0" w:color="auto"/>
              <w:right w:val="single" w:sz="6" w:space="0" w:color="auto"/>
            </w:tcBorders>
          </w:tcPr>
          <w:p w14:paraId="074F12FF" w14:textId="51F9540D" w:rsidR="2BE5510F" w:rsidRPr="00181EB8" w:rsidRDefault="2BE5510F" w:rsidP="2BE5510F">
            <w:pPr>
              <w:rPr>
                <w:rFonts w:eastAsia="Arial"/>
                <w:b w:val="0"/>
                <w:color w:val="auto"/>
                <w:sz w:val="24"/>
              </w:rPr>
            </w:pPr>
            <w:r w:rsidRPr="00181EB8">
              <w:rPr>
                <w:rFonts w:eastAsia="Arial"/>
                <w:b w:val="0"/>
                <w:color w:val="auto"/>
                <w:sz w:val="24"/>
              </w:rPr>
              <w:t>Fortnightly updates to Natural England's project officer </w:t>
            </w:r>
            <w:r w:rsidRPr="00181EB8">
              <w:rPr>
                <w:rFonts w:eastAsia="Arial"/>
                <w:bCs/>
                <w:color w:val="auto"/>
                <w:sz w:val="24"/>
              </w:rPr>
              <w:t> </w:t>
            </w:r>
          </w:p>
        </w:tc>
        <w:tc>
          <w:tcPr>
            <w:tcW w:w="3043" w:type="dxa"/>
            <w:tcBorders>
              <w:top w:val="single" w:sz="6" w:space="0" w:color="auto"/>
              <w:left w:val="single" w:sz="6" w:space="0" w:color="auto"/>
              <w:bottom w:val="single" w:sz="6" w:space="0" w:color="auto"/>
              <w:right w:val="single" w:sz="6" w:space="0" w:color="auto"/>
            </w:tcBorders>
          </w:tcPr>
          <w:p w14:paraId="27C18AD8" w14:textId="5ECFB84F" w:rsidR="2BE5510F" w:rsidRPr="00181EB8" w:rsidRDefault="2BE5510F" w:rsidP="2BE5510F">
            <w:pPr>
              <w:rPr>
                <w:rFonts w:eastAsia="Arial"/>
                <w:b w:val="0"/>
                <w:color w:val="auto"/>
                <w:sz w:val="24"/>
              </w:rPr>
            </w:pPr>
            <w:r w:rsidRPr="00181EB8">
              <w:rPr>
                <w:rFonts w:eastAsia="Arial"/>
                <w:b w:val="0"/>
                <w:color w:val="auto"/>
                <w:sz w:val="24"/>
              </w:rPr>
              <w:t>Successful contractor </w:t>
            </w:r>
            <w:r w:rsidRPr="00181EB8">
              <w:rPr>
                <w:rFonts w:eastAsia="Arial"/>
                <w:bCs/>
                <w:color w:val="auto"/>
                <w:sz w:val="24"/>
              </w:rPr>
              <w:t> </w:t>
            </w:r>
          </w:p>
        </w:tc>
        <w:tc>
          <w:tcPr>
            <w:tcW w:w="2268" w:type="dxa"/>
            <w:tcBorders>
              <w:top w:val="single" w:sz="6" w:space="0" w:color="auto"/>
              <w:left w:val="single" w:sz="6" w:space="0" w:color="auto"/>
              <w:bottom w:val="single" w:sz="6" w:space="0" w:color="auto"/>
              <w:right w:val="single" w:sz="6" w:space="0" w:color="auto"/>
            </w:tcBorders>
          </w:tcPr>
          <w:p w14:paraId="6017180E" w14:textId="63D9EA28" w:rsidR="2BE5510F" w:rsidRPr="00181EB8" w:rsidRDefault="2BE5510F" w:rsidP="2BE5510F">
            <w:pPr>
              <w:rPr>
                <w:rFonts w:eastAsia="Arial"/>
                <w:b w:val="0"/>
                <w:color w:val="auto"/>
                <w:sz w:val="24"/>
              </w:rPr>
            </w:pPr>
            <w:r w:rsidRPr="00181EB8">
              <w:rPr>
                <w:rFonts w:eastAsia="Arial"/>
                <w:b w:val="0"/>
                <w:color w:val="auto"/>
                <w:sz w:val="24"/>
              </w:rPr>
              <w:t> </w:t>
            </w:r>
            <w:r w:rsidRPr="00181EB8">
              <w:rPr>
                <w:rFonts w:eastAsia="Arial"/>
                <w:bCs/>
                <w:color w:val="auto"/>
                <w:sz w:val="24"/>
              </w:rPr>
              <w:t> </w:t>
            </w:r>
          </w:p>
        </w:tc>
      </w:tr>
      <w:tr w:rsidR="2BE5510F" w14:paraId="172F6EC3" w14:textId="77777777" w:rsidTr="00181EB8">
        <w:trPr>
          <w:trHeight w:val="836"/>
        </w:trPr>
        <w:tc>
          <w:tcPr>
            <w:tcW w:w="3045" w:type="dxa"/>
            <w:tcBorders>
              <w:top w:val="single" w:sz="6" w:space="0" w:color="auto"/>
              <w:left w:val="single" w:sz="6" w:space="0" w:color="auto"/>
              <w:bottom w:val="single" w:sz="6" w:space="0" w:color="auto"/>
              <w:right w:val="single" w:sz="6" w:space="0" w:color="auto"/>
            </w:tcBorders>
          </w:tcPr>
          <w:p w14:paraId="4E1487B4" w14:textId="68A60C71" w:rsidR="2BE5510F" w:rsidRPr="00181EB8" w:rsidRDefault="2BE5510F" w:rsidP="2BE5510F">
            <w:pPr>
              <w:rPr>
                <w:rFonts w:eastAsia="Arial"/>
                <w:b w:val="0"/>
                <w:color w:val="auto"/>
                <w:sz w:val="24"/>
              </w:rPr>
            </w:pPr>
            <w:r w:rsidRPr="00181EB8">
              <w:rPr>
                <w:rFonts w:eastAsia="Arial"/>
                <w:b w:val="0"/>
                <w:color w:val="auto"/>
                <w:sz w:val="24"/>
              </w:rPr>
              <w:t xml:space="preserve">Decide on primer sets for </w:t>
            </w:r>
            <w:r w:rsidRPr="00181EB8">
              <w:rPr>
                <w:rFonts w:eastAsia="Arial"/>
                <w:b w:val="0"/>
                <w:i/>
                <w:iCs/>
                <w:color w:val="auto"/>
                <w:sz w:val="24"/>
              </w:rPr>
              <w:t>in silico</w:t>
            </w:r>
            <w:r w:rsidRPr="00181EB8">
              <w:rPr>
                <w:rFonts w:eastAsia="Arial"/>
                <w:b w:val="0"/>
                <w:color w:val="auto"/>
                <w:sz w:val="24"/>
              </w:rPr>
              <w:t xml:space="preserve"> analysis </w:t>
            </w:r>
            <w:r w:rsidRPr="00181EB8">
              <w:rPr>
                <w:rFonts w:eastAsia="Arial"/>
                <w:bCs/>
                <w:color w:val="auto"/>
                <w:sz w:val="24"/>
              </w:rPr>
              <w:t> </w:t>
            </w:r>
          </w:p>
        </w:tc>
        <w:tc>
          <w:tcPr>
            <w:tcW w:w="3043" w:type="dxa"/>
            <w:tcBorders>
              <w:top w:val="single" w:sz="6" w:space="0" w:color="auto"/>
              <w:left w:val="single" w:sz="6" w:space="0" w:color="auto"/>
              <w:bottom w:val="single" w:sz="6" w:space="0" w:color="auto"/>
              <w:right w:val="single" w:sz="6" w:space="0" w:color="auto"/>
            </w:tcBorders>
          </w:tcPr>
          <w:p w14:paraId="4AEF595C" w14:textId="1434EAA7" w:rsidR="2BE5510F" w:rsidRPr="00181EB8" w:rsidRDefault="2BE5510F" w:rsidP="00181EB8">
            <w:pPr>
              <w:rPr>
                <w:rFonts w:eastAsia="Arial"/>
                <w:b w:val="0"/>
                <w:color w:val="auto"/>
                <w:sz w:val="24"/>
              </w:rPr>
            </w:pPr>
            <w:r w:rsidRPr="00181EB8">
              <w:rPr>
                <w:rFonts w:eastAsia="Arial"/>
                <w:b w:val="0"/>
                <w:color w:val="auto"/>
                <w:sz w:val="24"/>
              </w:rPr>
              <w:t>Successful contractor and Natural England </w:t>
            </w:r>
            <w:r w:rsidRPr="00181EB8">
              <w:rPr>
                <w:rFonts w:eastAsia="Arial"/>
                <w:bCs/>
                <w:color w:val="auto"/>
                <w:sz w:val="24"/>
              </w:rPr>
              <w:t> </w:t>
            </w:r>
            <w:r w:rsidRPr="00181EB8">
              <w:rPr>
                <w:rFonts w:eastAsia="Arial"/>
                <w:b w:val="0"/>
                <w:color w:val="auto"/>
                <w:sz w:val="24"/>
                <w:lang w:val="en-US"/>
              </w:rPr>
              <w:t> </w:t>
            </w:r>
            <w:r w:rsidRPr="00181EB8">
              <w:rPr>
                <w:rFonts w:eastAsia="Arial"/>
                <w:bCs/>
                <w:color w:val="auto"/>
                <w:sz w:val="24"/>
              </w:rPr>
              <w:t> </w:t>
            </w:r>
          </w:p>
        </w:tc>
        <w:tc>
          <w:tcPr>
            <w:tcW w:w="2268" w:type="dxa"/>
            <w:tcBorders>
              <w:top w:val="single" w:sz="6" w:space="0" w:color="auto"/>
              <w:left w:val="single" w:sz="6" w:space="0" w:color="auto"/>
              <w:bottom w:val="single" w:sz="6" w:space="0" w:color="auto"/>
              <w:right w:val="single" w:sz="6" w:space="0" w:color="auto"/>
            </w:tcBorders>
          </w:tcPr>
          <w:p w14:paraId="46324E08" w14:textId="0C68E66F" w:rsidR="2BE5510F" w:rsidRPr="00181EB8" w:rsidRDefault="2BE5510F" w:rsidP="2BE5510F">
            <w:pPr>
              <w:rPr>
                <w:rFonts w:eastAsia="Arial"/>
                <w:b w:val="0"/>
                <w:color w:val="auto"/>
                <w:sz w:val="24"/>
              </w:rPr>
            </w:pPr>
            <w:r w:rsidRPr="00181EB8">
              <w:rPr>
                <w:rFonts w:eastAsia="Arial"/>
                <w:b w:val="0"/>
                <w:color w:val="auto"/>
                <w:sz w:val="24"/>
              </w:rPr>
              <w:t>November 2024 </w:t>
            </w:r>
            <w:r w:rsidRPr="00181EB8">
              <w:rPr>
                <w:rFonts w:eastAsia="Arial"/>
                <w:bCs/>
                <w:color w:val="auto"/>
                <w:sz w:val="24"/>
              </w:rPr>
              <w:t> </w:t>
            </w:r>
          </w:p>
        </w:tc>
      </w:tr>
      <w:tr w:rsidR="2BE5510F" w14:paraId="6897364A" w14:textId="77777777" w:rsidTr="00181EB8">
        <w:trPr>
          <w:trHeight w:val="285"/>
        </w:trPr>
        <w:tc>
          <w:tcPr>
            <w:tcW w:w="3045" w:type="dxa"/>
            <w:tcBorders>
              <w:top w:val="single" w:sz="6" w:space="0" w:color="auto"/>
              <w:left w:val="single" w:sz="6" w:space="0" w:color="auto"/>
              <w:bottom w:val="single" w:sz="6" w:space="0" w:color="auto"/>
              <w:right w:val="single" w:sz="6" w:space="0" w:color="auto"/>
            </w:tcBorders>
          </w:tcPr>
          <w:p w14:paraId="3DA9A3A9" w14:textId="02F45E24" w:rsidR="2BE5510F" w:rsidRPr="00181EB8" w:rsidRDefault="2BE5510F" w:rsidP="2BE5510F">
            <w:pPr>
              <w:rPr>
                <w:rFonts w:eastAsia="Arial"/>
                <w:b w:val="0"/>
                <w:color w:val="auto"/>
                <w:sz w:val="24"/>
              </w:rPr>
            </w:pPr>
            <w:r w:rsidRPr="00181EB8">
              <w:rPr>
                <w:rFonts w:eastAsia="Arial"/>
                <w:b w:val="0"/>
                <w:color w:val="auto"/>
                <w:sz w:val="24"/>
              </w:rPr>
              <w:t>Draft report (in digital format, details above) sent to Natural England </w:t>
            </w:r>
            <w:r w:rsidRPr="00181EB8">
              <w:rPr>
                <w:rFonts w:eastAsia="Arial"/>
                <w:bCs/>
                <w:color w:val="auto"/>
                <w:sz w:val="24"/>
              </w:rPr>
              <w:t> </w:t>
            </w:r>
          </w:p>
        </w:tc>
        <w:tc>
          <w:tcPr>
            <w:tcW w:w="3043" w:type="dxa"/>
            <w:tcBorders>
              <w:top w:val="single" w:sz="6" w:space="0" w:color="auto"/>
              <w:left w:val="single" w:sz="6" w:space="0" w:color="auto"/>
              <w:bottom w:val="single" w:sz="6" w:space="0" w:color="auto"/>
              <w:right w:val="single" w:sz="6" w:space="0" w:color="auto"/>
            </w:tcBorders>
          </w:tcPr>
          <w:p w14:paraId="7B83D552" w14:textId="6D21BBEB" w:rsidR="2BE5510F" w:rsidRPr="00181EB8" w:rsidRDefault="2BE5510F" w:rsidP="2BE5510F">
            <w:pPr>
              <w:rPr>
                <w:rFonts w:eastAsia="Arial"/>
                <w:b w:val="0"/>
                <w:color w:val="auto"/>
                <w:sz w:val="24"/>
              </w:rPr>
            </w:pPr>
            <w:r w:rsidRPr="00181EB8">
              <w:rPr>
                <w:rFonts w:eastAsia="Arial"/>
                <w:b w:val="0"/>
                <w:color w:val="auto"/>
                <w:sz w:val="24"/>
              </w:rPr>
              <w:t>Successful contractor </w:t>
            </w:r>
            <w:r w:rsidRPr="00181EB8">
              <w:rPr>
                <w:rFonts w:eastAsia="Arial"/>
                <w:bCs/>
                <w:color w:val="auto"/>
                <w:sz w:val="24"/>
              </w:rPr>
              <w:t> </w:t>
            </w:r>
          </w:p>
          <w:p w14:paraId="459825CD" w14:textId="7DE0C8DB" w:rsidR="2BE5510F" w:rsidRPr="00181EB8" w:rsidRDefault="2BE5510F" w:rsidP="2BE5510F">
            <w:pPr>
              <w:rPr>
                <w:rFonts w:eastAsia="Arial"/>
                <w:b w:val="0"/>
                <w:color w:val="auto"/>
                <w:sz w:val="24"/>
              </w:rPr>
            </w:pPr>
            <w:r w:rsidRPr="00181EB8">
              <w:rPr>
                <w:rFonts w:eastAsia="Arial"/>
                <w:b w:val="0"/>
                <w:color w:val="auto"/>
                <w:sz w:val="24"/>
                <w:lang w:val="en-US"/>
              </w:rPr>
              <w:t> </w:t>
            </w:r>
            <w:r w:rsidRPr="00181EB8">
              <w:rPr>
                <w:rFonts w:eastAsia="Arial"/>
                <w:bCs/>
                <w:color w:val="auto"/>
                <w:sz w:val="24"/>
              </w:rPr>
              <w:t> </w:t>
            </w:r>
          </w:p>
        </w:tc>
        <w:tc>
          <w:tcPr>
            <w:tcW w:w="2268" w:type="dxa"/>
            <w:tcBorders>
              <w:top w:val="single" w:sz="6" w:space="0" w:color="auto"/>
              <w:left w:val="single" w:sz="6" w:space="0" w:color="auto"/>
              <w:bottom w:val="single" w:sz="6" w:space="0" w:color="auto"/>
              <w:right w:val="single" w:sz="6" w:space="0" w:color="auto"/>
            </w:tcBorders>
          </w:tcPr>
          <w:p w14:paraId="21AF6A49" w14:textId="23990EE8" w:rsidR="2BE5510F" w:rsidRPr="00181EB8" w:rsidRDefault="2BE5510F" w:rsidP="2BE5510F">
            <w:pPr>
              <w:rPr>
                <w:rFonts w:eastAsia="Arial"/>
                <w:b w:val="0"/>
                <w:color w:val="auto"/>
                <w:sz w:val="24"/>
              </w:rPr>
            </w:pPr>
            <w:r w:rsidRPr="00181EB8">
              <w:rPr>
                <w:rFonts w:eastAsia="Arial"/>
                <w:b w:val="0"/>
                <w:color w:val="auto"/>
                <w:sz w:val="24"/>
              </w:rPr>
              <w:t>6</w:t>
            </w:r>
            <w:r w:rsidRPr="00181EB8">
              <w:rPr>
                <w:rFonts w:eastAsia="Arial"/>
                <w:b w:val="0"/>
                <w:color w:val="auto"/>
                <w:sz w:val="19"/>
                <w:szCs w:val="19"/>
                <w:vertAlign w:val="superscript"/>
              </w:rPr>
              <w:t>th</w:t>
            </w:r>
            <w:r w:rsidRPr="00181EB8">
              <w:rPr>
                <w:rFonts w:eastAsia="Arial"/>
                <w:b w:val="0"/>
                <w:color w:val="auto"/>
                <w:sz w:val="24"/>
              </w:rPr>
              <w:t xml:space="preserve"> January 2025 </w:t>
            </w:r>
            <w:r w:rsidRPr="00181EB8">
              <w:rPr>
                <w:rFonts w:eastAsia="Arial"/>
                <w:bCs/>
                <w:color w:val="auto"/>
                <w:sz w:val="24"/>
              </w:rPr>
              <w:t> </w:t>
            </w:r>
          </w:p>
        </w:tc>
      </w:tr>
      <w:tr w:rsidR="2BE5510F" w14:paraId="70F0031E" w14:textId="77777777" w:rsidTr="00181EB8">
        <w:trPr>
          <w:trHeight w:val="285"/>
        </w:trPr>
        <w:tc>
          <w:tcPr>
            <w:tcW w:w="3045" w:type="dxa"/>
            <w:tcBorders>
              <w:top w:val="single" w:sz="6" w:space="0" w:color="auto"/>
              <w:left w:val="single" w:sz="6" w:space="0" w:color="auto"/>
              <w:bottom w:val="single" w:sz="6" w:space="0" w:color="auto"/>
              <w:right w:val="single" w:sz="6" w:space="0" w:color="auto"/>
            </w:tcBorders>
          </w:tcPr>
          <w:p w14:paraId="58394B9F" w14:textId="5C9EB132" w:rsidR="2BE5510F" w:rsidRPr="00181EB8" w:rsidRDefault="2BE5510F" w:rsidP="2BE5510F">
            <w:pPr>
              <w:rPr>
                <w:rFonts w:eastAsia="Arial"/>
                <w:b w:val="0"/>
                <w:color w:val="auto"/>
                <w:sz w:val="24"/>
              </w:rPr>
            </w:pPr>
            <w:r w:rsidRPr="00181EB8">
              <w:rPr>
                <w:rFonts w:eastAsia="Arial"/>
                <w:b w:val="0"/>
                <w:color w:val="auto"/>
                <w:sz w:val="24"/>
              </w:rPr>
              <w:t>Draft report with any Natural England comments returned </w:t>
            </w:r>
            <w:r w:rsidRPr="00181EB8">
              <w:rPr>
                <w:rFonts w:eastAsia="Arial"/>
                <w:bCs/>
                <w:color w:val="auto"/>
                <w:sz w:val="24"/>
              </w:rPr>
              <w:t> </w:t>
            </w:r>
          </w:p>
        </w:tc>
        <w:tc>
          <w:tcPr>
            <w:tcW w:w="3043" w:type="dxa"/>
            <w:tcBorders>
              <w:top w:val="single" w:sz="6" w:space="0" w:color="auto"/>
              <w:left w:val="single" w:sz="6" w:space="0" w:color="auto"/>
              <w:bottom w:val="single" w:sz="6" w:space="0" w:color="auto"/>
              <w:right w:val="single" w:sz="6" w:space="0" w:color="auto"/>
            </w:tcBorders>
          </w:tcPr>
          <w:p w14:paraId="188FC631" w14:textId="18DEBDFE" w:rsidR="2BE5510F" w:rsidRPr="00181EB8" w:rsidRDefault="2BE5510F" w:rsidP="2BE5510F">
            <w:pPr>
              <w:rPr>
                <w:rFonts w:eastAsia="Arial"/>
                <w:b w:val="0"/>
                <w:color w:val="auto"/>
                <w:sz w:val="24"/>
              </w:rPr>
            </w:pPr>
            <w:r w:rsidRPr="00181EB8">
              <w:rPr>
                <w:rFonts w:eastAsia="Arial"/>
                <w:b w:val="0"/>
                <w:color w:val="auto"/>
                <w:sz w:val="24"/>
              </w:rPr>
              <w:t>Natural England </w:t>
            </w:r>
            <w:r w:rsidRPr="00181EB8">
              <w:rPr>
                <w:rFonts w:eastAsia="Arial"/>
                <w:bCs/>
                <w:color w:val="auto"/>
                <w:sz w:val="24"/>
              </w:rPr>
              <w:t> </w:t>
            </w:r>
          </w:p>
        </w:tc>
        <w:tc>
          <w:tcPr>
            <w:tcW w:w="2268" w:type="dxa"/>
            <w:tcBorders>
              <w:top w:val="single" w:sz="6" w:space="0" w:color="auto"/>
              <w:left w:val="single" w:sz="6" w:space="0" w:color="auto"/>
              <w:bottom w:val="single" w:sz="6" w:space="0" w:color="auto"/>
              <w:right w:val="single" w:sz="6" w:space="0" w:color="auto"/>
            </w:tcBorders>
          </w:tcPr>
          <w:p w14:paraId="3C9C754A" w14:textId="7DD4D308" w:rsidR="2BE5510F" w:rsidRPr="00181EB8" w:rsidRDefault="2BE5510F" w:rsidP="2BE5510F">
            <w:pPr>
              <w:rPr>
                <w:rFonts w:eastAsia="Arial"/>
                <w:b w:val="0"/>
                <w:color w:val="auto"/>
                <w:sz w:val="24"/>
              </w:rPr>
            </w:pPr>
            <w:r w:rsidRPr="00181EB8">
              <w:rPr>
                <w:rFonts w:eastAsia="Arial"/>
                <w:b w:val="0"/>
                <w:color w:val="auto"/>
                <w:sz w:val="24"/>
              </w:rPr>
              <w:t>17</w:t>
            </w:r>
            <w:r w:rsidRPr="00181EB8">
              <w:rPr>
                <w:rFonts w:eastAsia="Arial"/>
                <w:b w:val="0"/>
                <w:color w:val="auto"/>
                <w:sz w:val="19"/>
                <w:szCs w:val="19"/>
                <w:vertAlign w:val="superscript"/>
              </w:rPr>
              <w:t>th</w:t>
            </w:r>
            <w:r w:rsidRPr="00181EB8">
              <w:rPr>
                <w:rFonts w:eastAsia="Arial"/>
                <w:b w:val="0"/>
                <w:color w:val="auto"/>
                <w:sz w:val="24"/>
              </w:rPr>
              <w:t xml:space="preserve"> January 2025 </w:t>
            </w:r>
            <w:r w:rsidRPr="00181EB8">
              <w:rPr>
                <w:rFonts w:eastAsia="Arial"/>
                <w:bCs/>
                <w:color w:val="auto"/>
                <w:sz w:val="24"/>
              </w:rPr>
              <w:t> </w:t>
            </w:r>
          </w:p>
        </w:tc>
      </w:tr>
      <w:tr w:rsidR="2BE5510F" w14:paraId="62FE95F5" w14:textId="77777777" w:rsidTr="00181EB8">
        <w:trPr>
          <w:trHeight w:val="285"/>
        </w:trPr>
        <w:tc>
          <w:tcPr>
            <w:tcW w:w="3045" w:type="dxa"/>
            <w:tcBorders>
              <w:top w:val="single" w:sz="6" w:space="0" w:color="auto"/>
              <w:left w:val="single" w:sz="6" w:space="0" w:color="auto"/>
              <w:bottom w:val="single" w:sz="6" w:space="0" w:color="auto"/>
              <w:right w:val="single" w:sz="6" w:space="0" w:color="auto"/>
            </w:tcBorders>
          </w:tcPr>
          <w:p w14:paraId="6D1B235A" w14:textId="5F83E207" w:rsidR="2BE5510F" w:rsidRPr="00181EB8" w:rsidRDefault="2BE5510F" w:rsidP="2BE5510F">
            <w:pPr>
              <w:rPr>
                <w:rFonts w:eastAsia="Arial"/>
                <w:b w:val="0"/>
                <w:color w:val="auto"/>
                <w:sz w:val="24"/>
              </w:rPr>
            </w:pPr>
            <w:r w:rsidRPr="00181EB8">
              <w:rPr>
                <w:rFonts w:eastAsia="Arial"/>
                <w:b w:val="0"/>
                <w:color w:val="auto"/>
                <w:sz w:val="24"/>
              </w:rPr>
              <w:t>Final report (in digital format) and data submitted to Natural England </w:t>
            </w:r>
            <w:r w:rsidRPr="00181EB8">
              <w:rPr>
                <w:rFonts w:eastAsia="Arial"/>
                <w:bCs/>
                <w:color w:val="auto"/>
                <w:sz w:val="24"/>
              </w:rPr>
              <w:t> </w:t>
            </w:r>
          </w:p>
        </w:tc>
        <w:tc>
          <w:tcPr>
            <w:tcW w:w="3043" w:type="dxa"/>
            <w:tcBorders>
              <w:top w:val="single" w:sz="6" w:space="0" w:color="auto"/>
              <w:left w:val="single" w:sz="6" w:space="0" w:color="auto"/>
              <w:bottom w:val="single" w:sz="6" w:space="0" w:color="auto"/>
              <w:right w:val="single" w:sz="6" w:space="0" w:color="auto"/>
            </w:tcBorders>
          </w:tcPr>
          <w:p w14:paraId="4B83AA88" w14:textId="29562567" w:rsidR="2BE5510F" w:rsidRPr="00181EB8" w:rsidRDefault="2BE5510F" w:rsidP="2BE5510F">
            <w:pPr>
              <w:rPr>
                <w:rFonts w:eastAsia="Arial"/>
                <w:b w:val="0"/>
                <w:color w:val="auto"/>
                <w:sz w:val="24"/>
              </w:rPr>
            </w:pPr>
            <w:r w:rsidRPr="00181EB8">
              <w:rPr>
                <w:rFonts w:eastAsia="Arial"/>
                <w:b w:val="0"/>
                <w:color w:val="auto"/>
                <w:sz w:val="24"/>
              </w:rPr>
              <w:t>Successful contractor </w:t>
            </w:r>
            <w:r w:rsidRPr="00181EB8">
              <w:rPr>
                <w:rFonts w:eastAsia="Arial"/>
                <w:bCs/>
                <w:color w:val="auto"/>
                <w:sz w:val="24"/>
              </w:rPr>
              <w:t> </w:t>
            </w:r>
          </w:p>
        </w:tc>
        <w:tc>
          <w:tcPr>
            <w:tcW w:w="2268" w:type="dxa"/>
            <w:tcBorders>
              <w:top w:val="single" w:sz="6" w:space="0" w:color="auto"/>
              <w:left w:val="single" w:sz="6" w:space="0" w:color="auto"/>
              <w:bottom w:val="single" w:sz="6" w:space="0" w:color="auto"/>
              <w:right w:val="single" w:sz="6" w:space="0" w:color="auto"/>
            </w:tcBorders>
          </w:tcPr>
          <w:p w14:paraId="0A2CD1A4" w14:textId="0B7F343A" w:rsidR="2BE5510F" w:rsidRPr="00181EB8" w:rsidRDefault="2BE5510F" w:rsidP="2BE5510F">
            <w:pPr>
              <w:rPr>
                <w:rFonts w:eastAsia="Arial"/>
                <w:b w:val="0"/>
                <w:color w:val="auto"/>
                <w:sz w:val="24"/>
              </w:rPr>
            </w:pPr>
            <w:r w:rsidRPr="00181EB8">
              <w:rPr>
                <w:rFonts w:eastAsia="Arial"/>
                <w:b w:val="0"/>
                <w:color w:val="auto"/>
                <w:sz w:val="24"/>
              </w:rPr>
              <w:t>31</w:t>
            </w:r>
            <w:r w:rsidRPr="00181EB8">
              <w:rPr>
                <w:rFonts w:eastAsia="Arial"/>
                <w:b w:val="0"/>
                <w:color w:val="auto"/>
                <w:sz w:val="24"/>
                <w:vertAlign w:val="superscript"/>
              </w:rPr>
              <w:t>st</w:t>
            </w:r>
            <w:r w:rsidRPr="00181EB8">
              <w:rPr>
                <w:rFonts w:eastAsia="Arial"/>
                <w:b w:val="0"/>
                <w:color w:val="auto"/>
                <w:sz w:val="24"/>
              </w:rPr>
              <w:t xml:space="preserve"> January 2025 </w:t>
            </w:r>
            <w:r w:rsidRPr="00181EB8">
              <w:rPr>
                <w:rFonts w:eastAsia="Arial"/>
                <w:bCs/>
                <w:color w:val="auto"/>
                <w:sz w:val="24"/>
              </w:rPr>
              <w:t> </w:t>
            </w:r>
          </w:p>
        </w:tc>
      </w:tr>
    </w:tbl>
    <w:p w14:paraId="49624C94" w14:textId="1CBC9B7F" w:rsidR="0039795D" w:rsidRPr="0039795D" w:rsidRDefault="7F913801" w:rsidP="2BE5510F">
      <w:pPr>
        <w:rPr>
          <w:rFonts w:eastAsia="Arial"/>
          <w:b w:val="0"/>
          <w:color w:val="D9262E"/>
          <w:sz w:val="24"/>
        </w:rPr>
      </w:pPr>
      <w:r w:rsidRPr="2BE5510F">
        <w:rPr>
          <w:rFonts w:eastAsia="Arial"/>
          <w:bCs/>
          <w:color w:val="D9262E"/>
          <w:sz w:val="24"/>
        </w:rPr>
        <w:t> </w:t>
      </w:r>
    </w:p>
    <w:p w14:paraId="20CB525C" w14:textId="52F458A5" w:rsidR="0039795D" w:rsidRPr="0039795D" w:rsidRDefault="0039795D" w:rsidP="2BE5510F">
      <w:pPr>
        <w:spacing w:after="240" w:line="259" w:lineRule="auto"/>
        <w:rPr>
          <w:rFonts w:eastAsia="Calibri"/>
          <w:color w:val="D9262E"/>
          <w:sz w:val="24"/>
          <w:lang w:eastAsia="en-US"/>
        </w:rPr>
      </w:pPr>
      <w:r w:rsidRPr="2BE5510F">
        <w:rPr>
          <w:rFonts w:eastAsia="Calibri"/>
          <w:color w:val="D9262E"/>
          <w:sz w:val="24"/>
          <w:lang w:eastAsia="en-US"/>
        </w:rPr>
        <w:t xml:space="preserve"> </w:t>
      </w:r>
    </w:p>
    <w:p w14:paraId="33234EB1" w14:textId="77777777" w:rsidR="0039795D" w:rsidRPr="0039795D" w:rsidRDefault="0039795D" w:rsidP="0039795D">
      <w:pPr>
        <w:spacing w:after="240" w:line="276" w:lineRule="auto"/>
        <w:rPr>
          <w:rFonts w:eastAsia="Calibri" w:cs="Times New Roman"/>
          <w:color w:val="000000"/>
          <w:sz w:val="26"/>
          <w:szCs w:val="26"/>
          <w:lang w:eastAsia="en-US"/>
        </w:rPr>
      </w:pPr>
      <w:r w:rsidRPr="0039795D">
        <w:rPr>
          <w:rFonts w:eastAsia="Calibri" w:cs="Times New Roman"/>
          <w:color w:val="000000"/>
          <w:sz w:val="26"/>
          <w:szCs w:val="26"/>
          <w:lang w:eastAsia="en-US"/>
        </w:rPr>
        <w:t>Payment</w:t>
      </w:r>
    </w:p>
    <w:p w14:paraId="6C8EA9C6"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 xml:space="preserve">The Authority will raise purchase orders to cover the cost of the services and will issue to the awarded supplier following contract award. </w:t>
      </w:r>
    </w:p>
    <w:p w14:paraId="38140A17" w14:textId="2B424C7E" w:rsidR="0039795D" w:rsidRPr="0039795D" w:rsidRDefault="0039795D" w:rsidP="2BE5510F">
      <w:pPr>
        <w:spacing w:after="240" w:line="259" w:lineRule="auto"/>
        <w:rPr>
          <w:rFonts w:eastAsia="Calibri"/>
          <w:color w:val="D9262E"/>
          <w:sz w:val="24"/>
          <w:lang w:eastAsia="en-US"/>
        </w:rPr>
      </w:pPr>
      <w:r w:rsidRPr="7A80038A">
        <w:rPr>
          <w:rFonts w:eastAsia="Calibri" w:cs="Times New Roman"/>
          <w:b w:val="0"/>
          <w:color w:val="000000" w:themeColor="text1"/>
          <w:sz w:val="24"/>
          <w:lang w:eastAsia="en-US"/>
        </w:rPr>
        <w:t xml:space="preserve">The Authority’s preference is for all invoices to be sent electronically, quoting a valid Purchase Order number. </w:t>
      </w:r>
      <w:r w:rsidR="0BA7F3E8" w:rsidRPr="7A80038A">
        <w:rPr>
          <w:rFonts w:eastAsia="Calibri" w:cs="Times New Roman"/>
          <w:b w:val="0"/>
          <w:color w:val="000000" w:themeColor="text1"/>
          <w:sz w:val="24"/>
          <w:lang w:eastAsia="en-US"/>
        </w:rPr>
        <w:t>Invoice to be submitted on completion of contract.</w:t>
      </w:r>
      <w:r w:rsidRPr="7A80038A">
        <w:rPr>
          <w:rFonts w:eastAsia="Calibri"/>
          <w:color w:val="D9262E"/>
          <w:sz w:val="24"/>
          <w:lang w:eastAsia="en-US"/>
        </w:rPr>
        <w:t xml:space="preserve"> </w:t>
      </w:r>
    </w:p>
    <w:p w14:paraId="73D3E341" w14:textId="3887B60A"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 xml:space="preserve">It is anticipated that this contract will be awarded for a </w:t>
      </w:r>
      <w:r w:rsidRPr="00181EB8">
        <w:rPr>
          <w:rFonts w:eastAsia="Calibri" w:cs="Times New Roman"/>
          <w:b w:val="0"/>
          <w:color w:val="000000" w:themeColor="text1"/>
          <w:sz w:val="24"/>
          <w:lang w:eastAsia="en-US"/>
        </w:rPr>
        <w:t>period of</w:t>
      </w:r>
      <w:r w:rsidRPr="00181EB8">
        <w:rPr>
          <w:rFonts w:eastAsia="Calibri"/>
          <w:color w:val="000000" w:themeColor="text1"/>
          <w:sz w:val="24"/>
          <w:lang w:eastAsia="en-US"/>
        </w:rPr>
        <w:t xml:space="preserve"> </w:t>
      </w:r>
      <w:r w:rsidR="00181EB8" w:rsidRPr="00181EB8">
        <w:rPr>
          <w:rFonts w:eastAsia="Calibri"/>
          <w:color w:val="000000" w:themeColor="text1"/>
          <w:sz w:val="24"/>
          <w:lang w:eastAsia="en-US"/>
        </w:rPr>
        <w:t xml:space="preserve">5 months </w:t>
      </w:r>
      <w:r w:rsidRPr="00181EB8">
        <w:rPr>
          <w:rFonts w:eastAsia="Calibri" w:cs="Times New Roman"/>
          <w:b w:val="0"/>
          <w:color w:val="000000" w:themeColor="text1"/>
          <w:sz w:val="24"/>
          <w:lang w:eastAsia="en-US"/>
        </w:rPr>
        <w:t xml:space="preserve">to end no later than </w:t>
      </w:r>
      <w:r w:rsidR="00A6422F" w:rsidRPr="00181EB8">
        <w:rPr>
          <w:rFonts w:eastAsia="Calibri"/>
          <w:color w:val="000000" w:themeColor="text1"/>
          <w:sz w:val="24"/>
          <w:lang w:eastAsia="en-US"/>
        </w:rPr>
        <w:t>3</w:t>
      </w:r>
      <w:r w:rsidR="00683F00" w:rsidRPr="00181EB8">
        <w:rPr>
          <w:rFonts w:eastAsia="Calibri"/>
          <w:color w:val="000000" w:themeColor="text1"/>
          <w:sz w:val="24"/>
          <w:lang w:eastAsia="en-US"/>
        </w:rPr>
        <w:t>1/01/2025</w:t>
      </w:r>
      <w:r w:rsidRPr="00181EB8">
        <w:rPr>
          <w:rFonts w:eastAsia="Calibri" w:cs="Times New Roman"/>
          <w:b w:val="0"/>
          <w:color w:val="000000" w:themeColor="text1"/>
          <w:sz w:val="24"/>
          <w:lang w:eastAsia="en-US"/>
        </w:rPr>
        <w:t>. Prices will remain fixed for the duration of the c</w:t>
      </w:r>
      <w:r w:rsidRPr="0039795D">
        <w:rPr>
          <w:rFonts w:eastAsia="Calibri" w:cs="Times New Roman"/>
          <w:b w:val="0"/>
          <w:color w:val="000000"/>
          <w:sz w:val="24"/>
          <w:lang w:eastAsia="en-US"/>
        </w:rPr>
        <w:t xml:space="preserve">ontract award period. We may at our sole discretion extend this contract to include related or further work. Any extension shall be agreed in writing in advance of any work commencing and may be subject to further competition. </w:t>
      </w:r>
    </w:p>
    <w:p w14:paraId="22C218B8" w14:textId="77777777" w:rsidR="0039795D" w:rsidRPr="0039795D" w:rsidRDefault="0039795D" w:rsidP="0039795D">
      <w:pPr>
        <w:spacing w:after="240" w:line="276" w:lineRule="auto"/>
        <w:rPr>
          <w:rFonts w:eastAsia="Calibri" w:cs="Times New Roman"/>
          <w:color w:val="000000"/>
          <w:sz w:val="26"/>
          <w:szCs w:val="26"/>
          <w:lang w:eastAsia="en-US"/>
        </w:rPr>
      </w:pPr>
      <w:r w:rsidRPr="0039795D">
        <w:rPr>
          <w:rFonts w:eastAsia="Calibri" w:cs="Times New Roman"/>
          <w:color w:val="000000"/>
          <w:sz w:val="26"/>
          <w:szCs w:val="26"/>
          <w:lang w:eastAsia="en-US"/>
        </w:rPr>
        <w:t xml:space="preserve">Evaluation Methodology  </w:t>
      </w:r>
    </w:p>
    <w:p w14:paraId="4299D95C"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We will award this contract in line with the most economically advantageous tender (MEAT) as set out in the following award criteria:</w:t>
      </w:r>
    </w:p>
    <w:p w14:paraId="3143B980" w14:textId="158C9C42" w:rsidR="0039795D" w:rsidRPr="00743C8A" w:rsidRDefault="0039795D" w:rsidP="7A80038A">
      <w:pPr>
        <w:spacing w:after="240" w:line="259" w:lineRule="auto"/>
        <w:rPr>
          <w:rFonts w:eastAsia="Calibri" w:cs="Times New Roman"/>
          <w:b w:val="0"/>
          <w:color w:val="000000" w:themeColor="text1"/>
          <w:sz w:val="24"/>
          <w:lang w:eastAsia="en-US"/>
        </w:rPr>
      </w:pPr>
      <w:r w:rsidRPr="00743C8A">
        <w:rPr>
          <w:rFonts w:eastAsia="Calibri" w:cs="Times New Roman"/>
          <w:b w:val="0"/>
          <w:color w:val="000000" w:themeColor="text1"/>
          <w:sz w:val="24"/>
          <w:lang w:eastAsia="en-US"/>
        </w:rPr>
        <w:t xml:space="preserve">Technical – </w:t>
      </w:r>
      <w:r w:rsidR="72BBE1FB" w:rsidRPr="00743C8A">
        <w:rPr>
          <w:rFonts w:eastAsia="Calibri"/>
          <w:color w:val="000000" w:themeColor="text1"/>
          <w:sz w:val="24"/>
          <w:lang w:eastAsia="en-US"/>
        </w:rPr>
        <w:t>60</w:t>
      </w:r>
      <w:r w:rsidRPr="00743C8A">
        <w:rPr>
          <w:rFonts w:eastAsia="Calibri" w:cs="Times New Roman"/>
          <w:b w:val="0"/>
          <w:color w:val="000000" w:themeColor="text1"/>
          <w:sz w:val="24"/>
          <w:lang w:eastAsia="en-US"/>
        </w:rPr>
        <w:t>%</w:t>
      </w:r>
    </w:p>
    <w:p w14:paraId="0E303C12" w14:textId="3C6407D2" w:rsidR="0039795D" w:rsidRPr="0039795D" w:rsidRDefault="0039795D" w:rsidP="017805AE">
      <w:pPr>
        <w:spacing w:after="240" w:line="259" w:lineRule="auto"/>
        <w:rPr>
          <w:rFonts w:eastAsia="Calibri" w:cs="Times New Roman"/>
          <w:b w:val="0"/>
          <w:color w:val="000000"/>
          <w:sz w:val="24"/>
          <w:lang w:eastAsia="en-US"/>
        </w:rPr>
      </w:pPr>
      <w:r w:rsidRPr="00743C8A">
        <w:rPr>
          <w:rFonts w:eastAsia="Calibri" w:cs="Times New Roman"/>
          <w:b w:val="0"/>
          <w:color w:val="000000" w:themeColor="text1"/>
          <w:sz w:val="24"/>
          <w:lang w:eastAsia="en-US"/>
        </w:rPr>
        <w:t xml:space="preserve">Commercial – </w:t>
      </w:r>
      <w:r w:rsidR="0658A5EB" w:rsidRPr="00743C8A">
        <w:rPr>
          <w:rFonts w:eastAsia="Calibri"/>
          <w:color w:val="000000" w:themeColor="text1"/>
          <w:sz w:val="24"/>
          <w:lang w:eastAsia="en-US"/>
        </w:rPr>
        <w:t>40</w:t>
      </w:r>
      <w:r w:rsidRPr="017805AE">
        <w:rPr>
          <w:rFonts w:eastAsia="Calibri" w:cs="Times New Roman"/>
          <w:b w:val="0"/>
          <w:color w:val="000000" w:themeColor="text1"/>
          <w:sz w:val="24"/>
          <w:lang w:eastAsia="en-US"/>
        </w:rPr>
        <w:t>%</w:t>
      </w:r>
    </w:p>
    <w:p w14:paraId="6B7D2679" w14:textId="77777777" w:rsidR="0039795D" w:rsidRPr="0039795D" w:rsidRDefault="0039795D" w:rsidP="0039795D">
      <w:pPr>
        <w:spacing w:after="240" w:line="259" w:lineRule="auto"/>
        <w:rPr>
          <w:rFonts w:eastAsia="Calibri"/>
          <w:color w:val="000000"/>
          <w:sz w:val="24"/>
          <w:lang w:eastAsia="en-US"/>
        </w:rPr>
      </w:pPr>
      <w:r w:rsidRPr="0039795D">
        <w:rPr>
          <w:rFonts w:eastAsia="Calibri"/>
          <w:color w:val="000000"/>
          <w:sz w:val="24"/>
          <w:lang w:eastAsia="en-US"/>
        </w:rPr>
        <w:br w:type="page"/>
      </w:r>
    </w:p>
    <w:p w14:paraId="3B39E90B" w14:textId="77777777" w:rsidR="0039795D" w:rsidRPr="0039795D" w:rsidRDefault="0039795D" w:rsidP="0039795D">
      <w:pPr>
        <w:spacing w:after="240" w:line="276" w:lineRule="auto"/>
        <w:rPr>
          <w:rFonts w:eastAsia="Calibri"/>
          <w:b w:val="0"/>
          <w:color w:val="000000"/>
          <w:sz w:val="24"/>
          <w:szCs w:val="26"/>
          <w:lang w:eastAsia="en-US"/>
        </w:rPr>
      </w:pPr>
      <w:r w:rsidRPr="0039795D">
        <w:rPr>
          <w:rFonts w:eastAsia="Calibri"/>
          <w:b w:val="0"/>
          <w:color w:val="000000"/>
          <w:sz w:val="24"/>
          <w:szCs w:val="26"/>
          <w:lang w:eastAsia="en-US"/>
        </w:rPr>
        <w:t>Evaluation criteria</w:t>
      </w:r>
    </w:p>
    <w:p w14:paraId="37AE12DA" w14:textId="1CAC92B9" w:rsidR="0039795D" w:rsidRPr="0039795D" w:rsidRDefault="0039795D" w:rsidP="2C699C98">
      <w:pPr>
        <w:spacing w:after="240" w:line="259" w:lineRule="auto"/>
        <w:rPr>
          <w:rFonts w:eastAsia="Calibri" w:cs="Times New Roman"/>
          <w:b w:val="0"/>
          <w:color w:val="000000"/>
          <w:sz w:val="24"/>
          <w:lang w:eastAsia="en-US"/>
        </w:rPr>
      </w:pPr>
      <w:r w:rsidRPr="0AE98312">
        <w:rPr>
          <w:rFonts w:eastAsia="Calibri" w:cs="Times New Roman"/>
          <w:b w:val="0"/>
          <w:color w:val="000000" w:themeColor="text1"/>
          <w:sz w:val="24"/>
          <w:lang w:eastAsia="en-US"/>
        </w:rPr>
        <w:t xml:space="preserve">Evaluation weightings are </w:t>
      </w:r>
      <w:r w:rsidRPr="0AE98312">
        <w:rPr>
          <w:rFonts w:eastAsia="Calibri"/>
          <w:color w:val="000000" w:themeColor="text1"/>
          <w:sz w:val="24"/>
          <w:lang w:eastAsia="en-US"/>
        </w:rPr>
        <w:t>[</w:t>
      </w:r>
      <w:r w:rsidR="3DF2E651" w:rsidRPr="0AE98312">
        <w:rPr>
          <w:rFonts w:eastAsia="Calibri"/>
          <w:color w:val="000000" w:themeColor="text1"/>
          <w:sz w:val="24"/>
          <w:lang w:eastAsia="en-US"/>
        </w:rPr>
        <w:t>60</w:t>
      </w:r>
      <w:r w:rsidRPr="0AE98312">
        <w:rPr>
          <w:rFonts w:eastAsia="Calibri"/>
          <w:color w:val="000000" w:themeColor="text1"/>
          <w:sz w:val="24"/>
          <w:lang w:eastAsia="en-US"/>
        </w:rPr>
        <w:t>]</w:t>
      </w:r>
      <w:r w:rsidRPr="0AE98312">
        <w:rPr>
          <w:rFonts w:eastAsia="Calibri" w:cs="Times New Roman"/>
          <w:b w:val="0"/>
          <w:color w:val="000000" w:themeColor="text1"/>
          <w:sz w:val="24"/>
          <w:lang w:eastAsia="en-US"/>
        </w:rPr>
        <w:t xml:space="preserve">% technical and </w:t>
      </w:r>
      <w:r w:rsidRPr="0AE98312">
        <w:rPr>
          <w:rFonts w:eastAsia="Calibri"/>
          <w:color w:val="000000" w:themeColor="text1"/>
          <w:sz w:val="24"/>
          <w:lang w:eastAsia="en-US"/>
        </w:rPr>
        <w:t>[</w:t>
      </w:r>
      <w:r w:rsidR="623E5FF3" w:rsidRPr="0AE98312">
        <w:rPr>
          <w:rFonts w:eastAsia="Calibri"/>
          <w:color w:val="000000" w:themeColor="text1"/>
          <w:sz w:val="24"/>
          <w:lang w:eastAsia="en-US"/>
        </w:rPr>
        <w:t>40</w:t>
      </w:r>
      <w:r w:rsidRPr="0AE98312">
        <w:rPr>
          <w:rFonts w:eastAsia="Calibri"/>
          <w:color w:val="000000" w:themeColor="text1"/>
          <w:sz w:val="24"/>
          <w:lang w:eastAsia="en-US"/>
        </w:rPr>
        <w:t>]</w:t>
      </w:r>
      <w:r w:rsidRPr="0AE98312">
        <w:rPr>
          <w:rFonts w:eastAsia="Calibri" w:cs="Times New Roman"/>
          <w:b w:val="0"/>
          <w:color w:val="000000" w:themeColor="text1"/>
          <w:sz w:val="24"/>
          <w:lang w:eastAsia="en-US"/>
        </w:rPr>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39795D" w:rsidRPr="0039795D" w14:paraId="42F30F88" w14:textId="77777777" w:rsidTr="397BBF46">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631F31E" w14:textId="77777777" w:rsidR="0039795D" w:rsidRPr="0039795D" w:rsidRDefault="0039795D" w:rsidP="0039795D">
            <w:pPr>
              <w:rPr>
                <w:rFonts w:cs="Times New Roman"/>
                <w:b w:val="0"/>
                <w:color w:val="FFFFFF"/>
                <w:sz w:val="24"/>
              </w:rPr>
            </w:pPr>
            <w:r w:rsidRPr="0039795D">
              <w:rPr>
                <w:rFonts w:cs="Times New Roman"/>
                <w:b w:val="0"/>
                <w:color w:val="FFFFFF"/>
                <w:sz w:val="24"/>
              </w:rPr>
              <w:t>Award Criteria</w:t>
            </w:r>
          </w:p>
        </w:tc>
        <w:tc>
          <w:tcPr>
            <w:tcW w:w="1701" w:type="dxa"/>
          </w:tcPr>
          <w:p w14:paraId="054892DB" w14:textId="77777777" w:rsidR="0039795D" w:rsidRPr="0039795D" w:rsidRDefault="0039795D" w:rsidP="0039795D">
            <w:pPr>
              <w:rPr>
                <w:rFonts w:cs="Times New Roman"/>
                <w:b w:val="0"/>
                <w:color w:val="FFFFFF"/>
                <w:sz w:val="24"/>
              </w:rPr>
            </w:pPr>
            <w:r w:rsidRPr="0039795D">
              <w:rPr>
                <w:rFonts w:cs="Times New Roman"/>
                <w:b w:val="0"/>
                <w:color w:val="FFFFFF"/>
                <w:sz w:val="24"/>
              </w:rPr>
              <w:t>Weighting (%)</w:t>
            </w:r>
          </w:p>
        </w:tc>
        <w:tc>
          <w:tcPr>
            <w:tcW w:w="2126" w:type="dxa"/>
          </w:tcPr>
          <w:p w14:paraId="4C367D93" w14:textId="77777777" w:rsidR="0039795D" w:rsidRPr="0039795D" w:rsidRDefault="0039795D" w:rsidP="0039795D">
            <w:pPr>
              <w:rPr>
                <w:rFonts w:cs="Times New Roman"/>
                <w:b w:val="0"/>
                <w:color w:val="FFFFFF"/>
                <w:sz w:val="24"/>
              </w:rPr>
            </w:pPr>
            <w:r w:rsidRPr="0039795D">
              <w:rPr>
                <w:rFonts w:cs="Times New Roman"/>
                <w:b w:val="0"/>
                <w:color w:val="FFFFFF"/>
                <w:sz w:val="24"/>
              </w:rPr>
              <w:t>Evaluation Topic &amp; Weighting</w:t>
            </w:r>
          </w:p>
        </w:tc>
        <w:tc>
          <w:tcPr>
            <w:tcW w:w="1843" w:type="dxa"/>
          </w:tcPr>
          <w:p w14:paraId="617C5C13" w14:textId="77777777" w:rsidR="0039795D" w:rsidRPr="0039795D" w:rsidRDefault="0039795D" w:rsidP="0039795D">
            <w:pPr>
              <w:rPr>
                <w:rFonts w:cs="Times New Roman"/>
                <w:b w:val="0"/>
                <w:color w:val="FFFFFF"/>
                <w:sz w:val="24"/>
              </w:rPr>
            </w:pPr>
            <w:r w:rsidRPr="0039795D">
              <w:rPr>
                <w:rFonts w:cs="Times New Roman"/>
                <w:b w:val="0"/>
                <w:color w:val="FFFFFF"/>
                <w:sz w:val="24"/>
              </w:rPr>
              <w:t>Sub-Criteria</w:t>
            </w:r>
          </w:p>
        </w:tc>
        <w:tc>
          <w:tcPr>
            <w:tcW w:w="2816" w:type="dxa"/>
          </w:tcPr>
          <w:p w14:paraId="7AE51F6A" w14:textId="77777777" w:rsidR="0039795D" w:rsidRPr="0039795D" w:rsidRDefault="0039795D" w:rsidP="0039795D">
            <w:pPr>
              <w:rPr>
                <w:rFonts w:cs="Times New Roman"/>
                <w:b w:val="0"/>
                <w:color w:val="FFFFFF"/>
                <w:sz w:val="24"/>
              </w:rPr>
            </w:pPr>
            <w:r w:rsidRPr="0039795D">
              <w:rPr>
                <w:rFonts w:cs="Times New Roman"/>
                <w:b w:val="0"/>
                <w:color w:val="FFFFFF"/>
                <w:sz w:val="24"/>
              </w:rPr>
              <w:t>Weighted Question</w:t>
            </w:r>
          </w:p>
        </w:tc>
      </w:tr>
      <w:tr w:rsidR="0039795D" w:rsidRPr="0039795D" w14:paraId="2E7DFFB1" w14:textId="77777777" w:rsidTr="397BBF46">
        <w:trPr>
          <w:trHeight w:val="1736"/>
        </w:trPr>
        <w:tc>
          <w:tcPr>
            <w:tcW w:w="1838" w:type="dxa"/>
            <w:vMerge w:val="restart"/>
          </w:tcPr>
          <w:p w14:paraId="01A7AF26" w14:textId="77777777" w:rsidR="0039795D" w:rsidRPr="006432FA" w:rsidRDefault="0039795D" w:rsidP="0039795D">
            <w:pPr>
              <w:rPr>
                <w:color w:val="000000" w:themeColor="text1"/>
                <w:sz w:val="24"/>
              </w:rPr>
            </w:pPr>
            <w:r w:rsidRPr="006432FA">
              <w:rPr>
                <w:color w:val="000000" w:themeColor="text1"/>
                <w:sz w:val="24"/>
              </w:rPr>
              <w:t>Technical</w:t>
            </w:r>
          </w:p>
        </w:tc>
        <w:tc>
          <w:tcPr>
            <w:tcW w:w="1701" w:type="dxa"/>
            <w:vMerge w:val="restart"/>
          </w:tcPr>
          <w:p w14:paraId="18F6F702" w14:textId="77777777" w:rsidR="0039795D" w:rsidRPr="006432FA" w:rsidRDefault="0039795D" w:rsidP="0039795D">
            <w:pPr>
              <w:rPr>
                <w:color w:val="000000" w:themeColor="text1"/>
                <w:sz w:val="24"/>
              </w:rPr>
            </w:pPr>
            <w:r w:rsidRPr="006432FA">
              <w:rPr>
                <w:color w:val="000000" w:themeColor="text1"/>
                <w:sz w:val="24"/>
              </w:rPr>
              <w:t>60%</w:t>
            </w:r>
          </w:p>
        </w:tc>
        <w:tc>
          <w:tcPr>
            <w:tcW w:w="2126" w:type="dxa"/>
            <w:vMerge w:val="restart"/>
          </w:tcPr>
          <w:p w14:paraId="556ED607" w14:textId="77777777" w:rsidR="0039795D" w:rsidRPr="006432FA" w:rsidRDefault="0039795D" w:rsidP="0039795D">
            <w:pPr>
              <w:rPr>
                <w:color w:val="000000" w:themeColor="text1"/>
                <w:sz w:val="24"/>
              </w:rPr>
            </w:pPr>
            <w:r w:rsidRPr="006432FA">
              <w:rPr>
                <w:color w:val="000000" w:themeColor="text1"/>
                <w:sz w:val="24"/>
              </w:rPr>
              <w:t>Service / Product Proposal</w:t>
            </w:r>
          </w:p>
        </w:tc>
        <w:tc>
          <w:tcPr>
            <w:tcW w:w="1843" w:type="dxa"/>
          </w:tcPr>
          <w:p w14:paraId="1815A8C5" w14:textId="77777777" w:rsidR="0039795D" w:rsidRPr="006432FA" w:rsidRDefault="0039795D" w:rsidP="0039795D">
            <w:pPr>
              <w:rPr>
                <w:color w:val="000000" w:themeColor="text1"/>
                <w:sz w:val="24"/>
              </w:rPr>
            </w:pPr>
            <w:r w:rsidRPr="006432FA">
              <w:rPr>
                <w:color w:val="000000" w:themeColor="text1"/>
                <w:sz w:val="24"/>
              </w:rPr>
              <w:t>Methodology</w:t>
            </w:r>
          </w:p>
        </w:tc>
        <w:tc>
          <w:tcPr>
            <w:tcW w:w="2816" w:type="dxa"/>
          </w:tcPr>
          <w:p w14:paraId="11F83DAC" w14:textId="5ABFE897" w:rsidR="0039795D" w:rsidRPr="006432FA" w:rsidRDefault="000713AF" w:rsidP="0039795D">
            <w:pPr>
              <w:rPr>
                <w:color w:val="000000" w:themeColor="text1"/>
                <w:sz w:val="24"/>
              </w:rPr>
            </w:pPr>
            <w:r w:rsidRPr="006432FA">
              <w:rPr>
                <w:color w:val="000000" w:themeColor="text1"/>
                <w:sz w:val="24"/>
              </w:rPr>
              <w:t>3</w:t>
            </w:r>
            <w:r w:rsidR="0039795D" w:rsidRPr="006432FA">
              <w:rPr>
                <w:color w:val="000000" w:themeColor="text1"/>
                <w:sz w:val="24"/>
              </w:rPr>
              <w:t xml:space="preserve"> Questions</w:t>
            </w:r>
          </w:p>
          <w:p w14:paraId="7B62BA7C" w14:textId="3E04D94E" w:rsidR="0039795D" w:rsidRPr="006432FA" w:rsidRDefault="0039795D" w:rsidP="0039795D">
            <w:pPr>
              <w:rPr>
                <w:color w:val="000000" w:themeColor="text1"/>
                <w:sz w:val="24"/>
              </w:rPr>
            </w:pPr>
            <w:r w:rsidRPr="006432FA">
              <w:rPr>
                <w:color w:val="000000" w:themeColor="text1"/>
                <w:sz w:val="24"/>
              </w:rPr>
              <w:t>Q1.1 (</w:t>
            </w:r>
            <w:r w:rsidR="00210F4C" w:rsidRPr="006432FA">
              <w:rPr>
                <w:color w:val="000000" w:themeColor="text1"/>
                <w:sz w:val="24"/>
              </w:rPr>
              <w:t>30</w:t>
            </w:r>
            <w:r w:rsidRPr="006432FA">
              <w:rPr>
                <w:color w:val="000000" w:themeColor="text1"/>
                <w:sz w:val="24"/>
              </w:rPr>
              <w:t>% of technical score available)</w:t>
            </w:r>
          </w:p>
          <w:p w14:paraId="4194DE6A" w14:textId="4E3B8459" w:rsidR="0039795D" w:rsidRPr="006432FA" w:rsidRDefault="0039795D" w:rsidP="0039795D">
            <w:pPr>
              <w:rPr>
                <w:color w:val="000000" w:themeColor="text1"/>
                <w:sz w:val="24"/>
              </w:rPr>
            </w:pPr>
            <w:r w:rsidRPr="006432FA">
              <w:rPr>
                <w:color w:val="000000" w:themeColor="text1"/>
                <w:sz w:val="24"/>
              </w:rPr>
              <w:t>Q1.2 (</w:t>
            </w:r>
            <w:r w:rsidR="002A4C7F" w:rsidRPr="006432FA">
              <w:rPr>
                <w:color w:val="000000" w:themeColor="text1"/>
                <w:sz w:val="24"/>
              </w:rPr>
              <w:t>30</w:t>
            </w:r>
            <w:r w:rsidRPr="006432FA">
              <w:rPr>
                <w:color w:val="000000" w:themeColor="text1"/>
                <w:sz w:val="24"/>
              </w:rPr>
              <w:t>% of technical score available)</w:t>
            </w:r>
          </w:p>
          <w:p w14:paraId="1599206F" w14:textId="1D5CAAB3" w:rsidR="000713AF" w:rsidRPr="006432FA" w:rsidRDefault="0069470C" w:rsidP="0039795D">
            <w:pPr>
              <w:rPr>
                <w:color w:val="000000" w:themeColor="text1"/>
                <w:sz w:val="24"/>
              </w:rPr>
            </w:pPr>
            <w:r w:rsidRPr="006432FA">
              <w:rPr>
                <w:color w:val="000000" w:themeColor="text1"/>
                <w:sz w:val="24"/>
              </w:rPr>
              <w:t xml:space="preserve">Q1.3 </w:t>
            </w:r>
            <w:r w:rsidR="00210F4C" w:rsidRPr="006432FA">
              <w:rPr>
                <w:color w:val="000000" w:themeColor="text1"/>
                <w:sz w:val="24"/>
              </w:rPr>
              <w:t>(</w:t>
            </w:r>
            <w:r w:rsidR="002A4C7F" w:rsidRPr="006432FA">
              <w:rPr>
                <w:color w:val="000000" w:themeColor="text1"/>
                <w:sz w:val="24"/>
              </w:rPr>
              <w:t>20</w:t>
            </w:r>
            <w:r w:rsidR="00210F4C" w:rsidRPr="006432FA">
              <w:rPr>
                <w:color w:val="000000" w:themeColor="text1"/>
                <w:sz w:val="24"/>
              </w:rPr>
              <w:t>% of technical score available)</w:t>
            </w:r>
          </w:p>
        </w:tc>
      </w:tr>
      <w:tr w:rsidR="0039795D" w:rsidRPr="0039795D" w14:paraId="78B4C412" w14:textId="77777777" w:rsidTr="00743C8A">
        <w:trPr>
          <w:trHeight w:val="1057"/>
        </w:trPr>
        <w:tc>
          <w:tcPr>
            <w:tcW w:w="1838" w:type="dxa"/>
            <w:vMerge/>
          </w:tcPr>
          <w:p w14:paraId="32C6FA13" w14:textId="77777777" w:rsidR="0039795D" w:rsidRPr="006432FA" w:rsidRDefault="0039795D" w:rsidP="0039795D">
            <w:pPr>
              <w:rPr>
                <w:color w:val="000000" w:themeColor="text1"/>
                <w:sz w:val="24"/>
              </w:rPr>
            </w:pPr>
          </w:p>
        </w:tc>
        <w:tc>
          <w:tcPr>
            <w:tcW w:w="1701" w:type="dxa"/>
            <w:vMerge/>
          </w:tcPr>
          <w:p w14:paraId="16747D67" w14:textId="77777777" w:rsidR="0039795D" w:rsidRPr="006432FA" w:rsidRDefault="0039795D" w:rsidP="0039795D">
            <w:pPr>
              <w:rPr>
                <w:color w:val="000000" w:themeColor="text1"/>
                <w:sz w:val="24"/>
              </w:rPr>
            </w:pPr>
          </w:p>
        </w:tc>
        <w:tc>
          <w:tcPr>
            <w:tcW w:w="2126" w:type="dxa"/>
            <w:vMerge/>
          </w:tcPr>
          <w:p w14:paraId="0DFB8B5F" w14:textId="77777777" w:rsidR="0039795D" w:rsidRPr="006432FA" w:rsidRDefault="0039795D" w:rsidP="0039795D">
            <w:pPr>
              <w:rPr>
                <w:color w:val="000000" w:themeColor="text1"/>
                <w:sz w:val="24"/>
              </w:rPr>
            </w:pPr>
          </w:p>
        </w:tc>
        <w:tc>
          <w:tcPr>
            <w:tcW w:w="1843" w:type="dxa"/>
          </w:tcPr>
          <w:p w14:paraId="061E82C6" w14:textId="77777777" w:rsidR="0039795D" w:rsidRPr="006432FA" w:rsidRDefault="0039795D" w:rsidP="0039795D">
            <w:pPr>
              <w:rPr>
                <w:color w:val="000000" w:themeColor="text1"/>
                <w:sz w:val="24"/>
              </w:rPr>
            </w:pPr>
            <w:r w:rsidRPr="006432FA">
              <w:rPr>
                <w:color w:val="000000" w:themeColor="text1"/>
                <w:sz w:val="24"/>
              </w:rPr>
              <w:t>Key personnel</w:t>
            </w:r>
          </w:p>
        </w:tc>
        <w:tc>
          <w:tcPr>
            <w:tcW w:w="2816" w:type="dxa"/>
          </w:tcPr>
          <w:p w14:paraId="5B8B8F70" w14:textId="7F540599" w:rsidR="0039795D" w:rsidRPr="006432FA" w:rsidRDefault="00743C8A" w:rsidP="0039795D">
            <w:pPr>
              <w:rPr>
                <w:color w:val="000000" w:themeColor="text1"/>
                <w:sz w:val="24"/>
              </w:rPr>
            </w:pPr>
            <w:r w:rsidRPr="006432FA">
              <w:rPr>
                <w:color w:val="000000" w:themeColor="text1"/>
                <w:sz w:val="24"/>
              </w:rPr>
              <w:t>1</w:t>
            </w:r>
            <w:r w:rsidR="0039795D" w:rsidRPr="006432FA">
              <w:rPr>
                <w:color w:val="000000" w:themeColor="text1"/>
                <w:sz w:val="24"/>
              </w:rPr>
              <w:t xml:space="preserve"> Question</w:t>
            </w:r>
          </w:p>
          <w:p w14:paraId="140AADA8" w14:textId="0EE0F9BC" w:rsidR="00210F4C" w:rsidRPr="006432FA" w:rsidRDefault="0039795D" w:rsidP="0039795D">
            <w:pPr>
              <w:rPr>
                <w:color w:val="000000" w:themeColor="text1"/>
                <w:sz w:val="24"/>
              </w:rPr>
            </w:pPr>
            <w:r w:rsidRPr="006432FA">
              <w:rPr>
                <w:color w:val="000000" w:themeColor="text1"/>
                <w:sz w:val="24"/>
              </w:rPr>
              <w:t>Q2</w:t>
            </w:r>
            <w:r w:rsidR="00210F4C" w:rsidRPr="006432FA">
              <w:rPr>
                <w:color w:val="000000" w:themeColor="text1"/>
                <w:sz w:val="24"/>
              </w:rPr>
              <w:t>.1</w:t>
            </w:r>
            <w:r w:rsidRPr="006432FA">
              <w:rPr>
                <w:color w:val="000000" w:themeColor="text1"/>
                <w:sz w:val="24"/>
              </w:rPr>
              <w:t xml:space="preserve"> (</w:t>
            </w:r>
            <w:r w:rsidR="00743C8A" w:rsidRPr="006432FA">
              <w:rPr>
                <w:color w:val="000000" w:themeColor="text1"/>
                <w:sz w:val="24"/>
              </w:rPr>
              <w:t>10</w:t>
            </w:r>
            <w:r w:rsidRPr="006432FA">
              <w:rPr>
                <w:color w:val="000000" w:themeColor="text1"/>
                <w:sz w:val="24"/>
              </w:rPr>
              <w:t>% of technical score available)</w:t>
            </w:r>
          </w:p>
        </w:tc>
      </w:tr>
      <w:tr w:rsidR="0039795D" w:rsidRPr="0039795D" w14:paraId="76AA70D4" w14:textId="77777777" w:rsidTr="397BBF46">
        <w:trPr>
          <w:trHeight w:val="1710"/>
        </w:trPr>
        <w:tc>
          <w:tcPr>
            <w:tcW w:w="1838" w:type="dxa"/>
            <w:vMerge/>
          </w:tcPr>
          <w:p w14:paraId="49D2CFAA" w14:textId="77777777" w:rsidR="0039795D" w:rsidRPr="006432FA" w:rsidRDefault="0039795D" w:rsidP="0039795D">
            <w:pPr>
              <w:rPr>
                <w:color w:val="000000" w:themeColor="text1"/>
                <w:sz w:val="24"/>
              </w:rPr>
            </w:pPr>
          </w:p>
        </w:tc>
        <w:tc>
          <w:tcPr>
            <w:tcW w:w="1701" w:type="dxa"/>
            <w:vMerge/>
          </w:tcPr>
          <w:p w14:paraId="3775809A" w14:textId="77777777" w:rsidR="0039795D" w:rsidRPr="006432FA" w:rsidRDefault="0039795D" w:rsidP="0039795D">
            <w:pPr>
              <w:rPr>
                <w:color w:val="000000" w:themeColor="text1"/>
                <w:sz w:val="24"/>
              </w:rPr>
            </w:pPr>
          </w:p>
        </w:tc>
        <w:tc>
          <w:tcPr>
            <w:tcW w:w="2126" w:type="dxa"/>
            <w:vMerge/>
          </w:tcPr>
          <w:p w14:paraId="31D3779A" w14:textId="77777777" w:rsidR="0039795D" w:rsidRPr="006432FA" w:rsidRDefault="0039795D" w:rsidP="0039795D">
            <w:pPr>
              <w:rPr>
                <w:color w:val="000000" w:themeColor="text1"/>
                <w:sz w:val="24"/>
              </w:rPr>
            </w:pPr>
          </w:p>
        </w:tc>
        <w:tc>
          <w:tcPr>
            <w:tcW w:w="1843" w:type="dxa"/>
          </w:tcPr>
          <w:p w14:paraId="18A018C1" w14:textId="4603141C" w:rsidR="0039795D" w:rsidRPr="006432FA" w:rsidRDefault="003E1FB1" w:rsidP="0039795D">
            <w:pPr>
              <w:rPr>
                <w:color w:val="000000" w:themeColor="text1"/>
                <w:sz w:val="24"/>
              </w:rPr>
            </w:pPr>
            <w:r w:rsidRPr="006432FA">
              <w:rPr>
                <w:bCs/>
                <w:color w:val="000000" w:themeColor="text1"/>
                <w:sz w:val="24"/>
              </w:rPr>
              <w:t>Experience of similar contracts </w:t>
            </w:r>
          </w:p>
        </w:tc>
        <w:tc>
          <w:tcPr>
            <w:tcW w:w="2816" w:type="dxa"/>
          </w:tcPr>
          <w:p w14:paraId="50E2545E" w14:textId="3F1D7C6F" w:rsidR="0039795D" w:rsidRPr="006432FA" w:rsidRDefault="000713AF" w:rsidP="0039795D">
            <w:pPr>
              <w:rPr>
                <w:color w:val="000000" w:themeColor="text1"/>
                <w:sz w:val="24"/>
              </w:rPr>
            </w:pPr>
            <w:r w:rsidRPr="006432FA">
              <w:rPr>
                <w:color w:val="000000" w:themeColor="text1"/>
                <w:sz w:val="24"/>
              </w:rPr>
              <w:t>1</w:t>
            </w:r>
            <w:r w:rsidR="0039795D" w:rsidRPr="006432FA">
              <w:rPr>
                <w:color w:val="000000" w:themeColor="text1"/>
                <w:sz w:val="24"/>
              </w:rPr>
              <w:t xml:space="preserve"> Question</w:t>
            </w:r>
          </w:p>
          <w:p w14:paraId="15CB7317" w14:textId="48C5479A" w:rsidR="0039795D" w:rsidRPr="006432FA" w:rsidRDefault="0039795D" w:rsidP="0039795D">
            <w:pPr>
              <w:rPr>
                <w:color w:val="000000" w:themeColor="text1"/>
                <w:sz w:val="24"/>
              </w:rPr>
            </w:pPr>
            <w:r w:rsidRPr="006432FA">
              <w:rPr>
                <w:color w:val="000000" w:themeColor="text1"/>
                <w:sz w:val="24"/>
              </w:rPr>
              <w:t>Q3.1 (</w:t>
            </w:r>
            <w:r w:rsidR="00210F4C" w:rsidRPr="006432FA">
              <w:rPr>
                <w:color w:val="000000" w:themeColor="text1"/>
                <w:sz w:val="24"/>
              </w:rPr>
              <w:t>10</w:t>
            </w:r>
            <w:r w:rsidRPr="006432FA">
              <w:rPr>
                <w:color w:val="000000" w:themeColor="text1"/>
                <w:sz w:val="24"/>
              </w:rPr>
              <w:t>% of technical score available)</w:t>
            </w:r>
          </w:p>
          <w:p w14:paraId="390B0422" w14:textId="7B7D6B97" w:rsidR="0039795D" w:rsidRPr="006432FA" w:rsidRDefault="0039795D" w:rsidP="0039795D">
            <w:pPr>
              <w:rPr>
                <w:color w:val="000000" w:themeColor="text1"/>
                <w:sz w:val="24"/>
              </w:rPr>
            </w:pPr>
          </w:p>
        </w:tc>
      </w:tr>
      <w:tr w:rsidR="0039795D" w:rsidRPr="0039795D" w14:paraId="1DC68AA1" w14:textId="77777777" w:rsidTr="397BBF46">
        <w:trPr>
          <w:trHeight w:val="1383"/>
        </w:trPr>
        <w:tc>
          <w:tcPr>
            <w:tcW w:w="1838" w:type="dxa"/>
          </w:tcPr>
          <w:p w14:paraId="3C9D7598" w14:textId="77777777" w:rsidR="0039795D" w:rsidRPr="006432FA" w:rsidRDefault="0039795D" w:rsidP="0039795D">
            <w:pPr>
              <w:rPr>
                <w:color w:val="000000" w:themeColor="text1"/>
                <w:sz w:val="24"/>
              </w:rPr>
            </w:pPr>
            <w:r w:rsidRPr="006432FA">
              <w:rPr>
                <w:color w:val="000000" w:themeColor="text1"/>
                <w:sz w:val="24"/>
              </w:rPr>
              <w:t>Commercial</w:t>
            </w:r>
          </w:p>
        </w:tc>
        <w:tc>
          <w:tcPr>
            <w:tcW w:w="1701" w:type="dxa"/>
          </w:tcPr>
          <w:p w14:paraId="7FB510F8" w14:textId="77777777" w:rsidR="0039795D" w:rsidRPr="006432FA" w:rsidRDefault="0039795D" w:rsidP="0039795D">
            <w:pPr>
              <w:rPr>
                <w:color w:val="000000" w:themeColor="text1"/>
                <w:sz w:val="24"/>
              </w:rPr>
            </w:pPr>
            <w:r w:rsidRPr="006432FA">
              <w:rPr>
                <w:color w:val="000000" w:themeColor="text1"/>
                <w:sz w:val="24"/>
              </w:rPr>
              <w:t>40%</w:t>
            </w:r>
          </w:p>
        </w:tc>
        <w:tc>
          <w:tcPr>
            <w:tcW w:w="2126" w:type="dxa"/>
          </w:tcPr>
          <w:p w14:paraId="6059089B" w14:textId="77777777" w:rsidR="0039795D" w:rsidRPr="006432FA" w:rsidRDefault="0039795D" w:rsidP="0039795D">
            <w:pPr>
              <w:rPr>
                <w:color w:val="000000" w:themeColor="text1"/>
                <w:sz w:val="24"/>
              </w:rPr>
            </w:pPr>
            <w:r w:rsidRPr="006432FA">
              <w:rPr>
                <w:color w:val="000000" w:themeColor="text1"/>
                <w:sz w:val="24"/>
              </w:rPr>
              <w:t>Whole life cost of the proposed Contract</w:t>
            </w:r>
          </w:p>
        </w:tc>
        <w:tc>
          <w:tcPr>
            <w:tcW w:w="1843" w:type="dxa"/>
          </w:tcPr>
          <w:p w14:paraId="52AC0EBB" w14:textId="77777777" w:rsidR="0039795D" w:rsidRPr="006432FA" w:rsidRDefault="0039795D" w:rsidP="0039795D">
            <w:pPr>
              <w:rPr>
                <w:color w:val="000000" w:themeColor="text1"/>
                <w:sz w:val="24"/>
              </w:rPr>
            </w:pPr>
            <w:r w:rsidRPr="006432FA">
              <w:rPr>
                <w:color w:val="000000" w:themeColor="text1"/>
                <w:sz w:val="24"/>
              </w:rPr>
              <w:t>Commercial Model</w:t>
            </w:r>
          </w:p>
        </w:tc>
        <w:tc>
          <w:tcPr>
            <w:tcW w:w="2816" w:type="dxa"/>
          </w:tcPr>
          <w:p w14:paraId="2DBDEF68" w14:textId="77777777" w:rsidR="0039795D" w:rsidRPr="006432FA" w:rsidRDefault="0039795D" w:rsidP="0039795D">
            <w:pPr>
              <w:rPr>
                <w:color w:val="000000" w:themeColor="text1"/>
                <w:sz w:val="24"/>
              </w:rPr>
            </w:pPr>
            <w:r w:rsidRPr="006432FA">
              <w:rPr>
                <w:color w:val="000000" w:themeColor="text1"/>
                <w:sz w:val="24"/>
              </w:rPr>
              <w:t xml:space="preserve">1 Question </w:t>
            </w:r>
          </w:p>
          <w:p w14:paraId="6A962998" w14:textId="01EF7998" w:rsidR="0039795D" w:rsidRPr="006432FA" w:rsidRDefault="0039795D" w:rsidP="397BBF46">
            <w:pPr>
              <w:rPr>
                <w:color w:val="000000" w:themeColor="text1"/>
                <w:sz w:val="24"/>
              </w:rPr>
            </w:pPr>
            <w:r w:rsidRPr="006432FA">
              <w:rPr>
                <w:color w:val="000000" w:themeColor="text1"/>
                <w:sz w:val="24"/>
              </w:rPr>
              <w:t>Q4 (</w:t>
            </w:r>
            <w:r w:rsidR="702C559C" w:rsidRPr="006432FA">
              <w:rPr>
                <w:color w:val="000000" w:themeColor="text1"/>
                <w:sz w:val="24"/>
              </w:rPr>
              <w:t>100</w:t>
            </w:r>
            <w:r w:rsidRPr="006432FA">
              <w:rPr>
                <w:color w:val="000000" w:themeColor="text1"/>
                <w:sz w:val="24"/>
              </w:rPr>
              <w:t>% of commercial score available)</w:t>
            </w:r>
          </w:p>
        </w:tc>
      </w:tr>
    </w:tbl>
    <w:p w14:paraId="64C1173B" w14:textId="77777777" w:rsidR="0039795D" w:rsidRPr="0039795D" w:rsidRDefault="0039795D" w:rsidP="0039795D">
      <w:pPr>
        <w:spacing w:after="240" w:line="259" w:lineRule="auto"/>
        <w:rPr>
          <w:rFonts w:eastAsia="Calibri" w:cs="Times New Roman"/>
          <w:b w:val="0"/>
          <w:color w:val="000000"/>
          <w:sz w:val="24"/>
          <w:lang w:eastAsia="en-US"/>
        </w:rPr>
      </w:pPr>
    </w:p>
    <w:p w14:paraId="5EA51CFB" w14:textId="19C7D3E5" w:rsidR="0039795D" w:rsidRPr="0039795D" w:rsidRDefault="0039795D" w:rsidP="0039795D">
      <w:pPr>
        <w:spacing w:after="240" w:line="276" w:lineRule="auto"/>
        <w:rPr>
          <w:rFonts w:eastAsia="Calibri"/>
          <w:b w:val="0"/>
          <w:color w:val="D9262E"/>
          <w:sz w:val="24"/>
          <w:lang w:eastAsia="en-US"/>
        </w:rPr>
      </w:pPr>
      <w:r w:rsidRPr="397BBF46">
        <w:rPr>
          <w:rFonts w:eastAsia="Calibri" w:cs="Times New Roman"/>
          <w:color w:val="000000" w:themeColor="text1"/>
          <w:sz w:val="26"/>
          <w:szCs w:val="26"/>
          <w:lang w:eastAsia="en-US"/>
        </w:rPr>
        <w:t>Technical (</w:t>
      </w:r>
      <w:r w:rsidR="5C839C4A" w:rsidRPr="00CC73FC">
        <w:rPr>
          <w:rFonts w:eastAsia="Calibri"/>
          <w:b w:val="0"/>
          <w:color w:val="000000" w:themeColor="text1"/>
          <w:sz w:val="24"/>
          <w:lang w:eastAsia="en-US"/>
        </w:rPr>
        <w:t>60</w:t>
      </w:r>
      <w:r w:rsidRPr="00CC73FC">
        <w:rPr>
          <w:rFonts w:eastAsia="Calibri" w:cs="Times New Roman"/>
          <w:color w:val="000000" w:themeColor="text1"/>
          <w:sz w:val="26"/>
          <w:szCs w:val="26"/>
          <w:lang w:eastAsia="en-US"/>
        </w:rPr>
        <w:t>%)</w:t>
      </w:r>
    </w:p>
    <w:p w14:paraId="7F55AE42" w14:textId="1AD8930E"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39795D" w:rsidRPr="0039795D" w14:paraId="5FD401F2" w14:textId="77777777" w:rsidTr="0039795D">
        <w:trPr>
          <w:cnfStyle w:val="100000000000" w:firstRow="1" w:lastRow="0" w:firstColumn="0" w:lastColumn="0" w:oddVBand="0" w:evenVBand="0" w:oddHBand="0" w:evenHBand="0" w:firstRowFirstColumn="0" w:firstRowLastColumn="0" w:lastRowFirstColumn="0" w:lastRowLastColumn="0"/>
        </w:trPr>
        <w:tc>
          <w:tcPr>
            <w:tcW w:w="1684" w:type="dxa"/>
          </w:tcPr>
          <w:p w14:paraId="150B1B75" w14:textId="77777777" w:rsidR="0039795D" w:rsidRPr="0039795D" w:rsidRDefault="0039795D" w:rsidP="0039795D">
            <w:pPr>
              <w:rPr>
                <w:rFonts w:cs="Times New Roman"/>
                <w:b w:val="0"/>
                <w:color w:val="FFFFFF"/>
                <w:sz w:val="24"/>
              </w:rPr>
            </w:pPr>
            <w:r w:rsidRPr="0039795D">
              <w:rPr>
                <w:rFonts w:cs="Times New Roman"/>
                <w:b w:val="0"/>
                <w:color w:val="FFFFFF"/>
                <w:sz w:val="24"/>
              </w:rPr>
              <w:t>Description</w:t>
            </w:r>
          </w:p>
        </w:tc>
        <w:tc>
          <w:tcPr>
            <w:tcW w:w="3294" w:type="dxa"/>
          </w:tcPr>
          <w:p w14:paraId="6629062F" w14:textId="77777777" w:rsidR="0039795D" w:rsidRPr="0039795D" w:rsidRDefault="0039795D" w:rsidP="0039795D">
            <w:pPr>
              <w:rPr>
                <w:rFonts w:cs="Times New Roman"/>
                <w:b w:val="0"/>
                <w:color w:val="FFFFFF"/>
                <w:sz w:val="24"/>
              </w:rPr>
            </w:pPr>
            <w:r w:rsidRPr="0039795D">
              <w:rPr>
                <w:rFonts w:cs="Times New Roman"/>
                <w:b w:val="0"/>
                <w:color w:val="FFFFFF"/>
                <w:sz w:val="24"/>
              </w:rPr>
              <w:t xml:space="preserve">Score </w:t>
            </w:r>
          </w:p>
        </w:tc>
        <w:tc>
          <w:tcPr>
            <w:tcW w:w="5223" w:type="dxa"/>
          </w:tcPr>
          <w:p w14:paraId="4EDF1922" w14:textId="77777777" w:rsidR="0039795D" w:rsidRPr="0039795D" w:rsidRDefault="0039795D" w:rsidP="0039795D">
            <w:pPr>
              <w:rPr>
                <w:rFonts w:cs="Times New Roman"/>
                <w:b w:val="0"/>
                <w:color w:val="FFFFFF"/>
                <w:sz w:val="24"/>
              </w:rPr>
            </w:pPr>
            <w:r w:rsidRPr="0039795D">
              <w:rPr>
                <w:rFonts w:cs="Times New Roman"/>
                <w:b w:val="0"/>
                <w:color w:val="FFFFFF"/>
                <w:sz w:val="24"/>
              </w:rPr>
              <w:t>Definition</w:t>
            </w:r>
          </w:p>
        </w:tc>
      </w:tr>
      <w:tr w:rsidR="0039795D" w:rsidRPr="0039795D" w14:paraId="71F800DF" w14:textId="77777777">
        <w:tc>
          <w:tcPr>
            <w:tcW w:w="1684" w:type="dxa"/>
          </w:tcPr>
          <w:p w14:paraId="635B7D86" w14:textId="77777777" w:rsidR="0039795D" w:rsidRPr="0039795D" w:rsidRDefault="0039795D" w:rsidP="0039795D">
            <w:pPr>
              <w:rPr>
                <w:rFonts w:cs="Times New Roman"/>
                <w:b w:val="0"/>
                <w:color w:val="000000"/>
                <w:sz w:val="24"/>
              </w:rPr>
            </w:pPr>
            <w:r w:rsidRPr="0039795D">
              <w:rPr>
                <w:rFonts w:cs="Times New Roman"/>
                <w:b w:val="0"/>
                <w:color w:val="000000"/>
                <w:sz w:val="24"/>
              </w:rPr>
              <w:t xml:space="preserve">Very good </w:t>
            </w:r>
          </w:p>
        </w:tc>
        <w:tc>
          <w:tcPr>
            <w:tcW w:w="3294" w:type="dxa"/>
          </w:tcPr>
          <w:p w14:paraId="47EB6B00" w14:textId="77777777" w:rsidR="0039795D" w:rsidRPr="0039795D" w:rsidRDefault="0039795D" w:rsidP="0039795D">
            <w:pPr>
              <w:rPr>
                <w:rFonts w:cs="Times New Roman"/>
                <w:b w:val="0"/>
                <w:color w:val="000000"/>
                <w:sz w:val="24"/>
              </w:rPr>
            </w:pPr>
            <w:r w:rsidRPr="0039795D">
              <w:rPr>
                <w:rFonts w:cs="Times New Roman"/>
                <w:b w:val="0"/>
                <w:color w:val="000000"/>
                <w:sz w:val="24"/>
              </w:rPr>
              <w:t>100</w:t>
            </w:r>
          </w:p>
        </w:tc>
        <w:tc>
          <w:tcPr>
            <w:tcW w:w="5223" w:type="dxa"/>
          </w:tcPr>
          <w:p w14:paraId="2D74B95D" w14:textId="77777777" w:rsidR="0039795D" w:rsidRPr="0039795D" w:rsidRDefault="0039795D" w:rsidP="0039795D">
            <w:pPr>
              <w:rPr>
                <w:rFonts w:cs="Times New Roman"/>
                <w:b w:val="0"/>
                <w:color w:val="000000"/>
                <w:sz w:val="24"/>
              </w:rPr>
            </w:pPr>
            <w:r w:rsidRPr="0039795D">
              <w:rPr>
                <w:rFonts w:cs="Times New Roman"/>
                <w:b w:val="0"/>
                <w:color w:val="000000"/>
                <w:sz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39795D" w:rsidRPr="0039795D" w14:paraId="5E16CC8B" w14:textId="77777777">
        <w:tc>
          <w:tcPr>
            <w:tcW w:w="1684" w:type="dxa"/>
          </w:tcPr>
          <w:p w14:paraId="52464DEB" w14:textId="77777777" w:rsidR="0039795D" w:rsidRPr="0039795D" w:rsidRDefault="0039795D" w:rsidP="0039795D">
            <w:pPr>
              <w:rPr>
                <w:rFonts w:cs="Times New Roman"/>
                <w:b w:val="0"/>
                <w:color w:val="000000"/>
                <w:sz w:val="24"/>
              </w:rPr>
            </w:pPr>
            <w:r w:rsidRPr="0039795D">
              <w:rPr>
                <w:rFonts w:cs="Times New Roman"/>
                <w:b w:val="0"/>
                <w:color w:val="000000"/>
                <w:sz w:val="24"/>
              </w:rPr>
              <w:t>Good</w:t>
            </w:r>
          </w:p>
        </w:tc>
        <w:tc>
          <w:tcPr>
            <w:tcW w:w="3294" w:type="dxa"/>
          </w:tcPr>
          <w:p w14:paraId="6E280137" w14:textId="77777777" w:rsidR="0039795D" w:rsidRPr="0039795D" w:rsidRDefault="0039795D" w:rsidP="0039795D">
            <w:pPr>
              <w:rPr>
                <w:rFonts w:cs="Times New Roman"/>
                <w:b w:val="0"/>
                <w:color w:val="000000"/>
                <w:sz w:val="24"/>
              </w:rPr>
            </w:pPr>
            <w:r w:rsidRPr="0039795D">
              <w:rPr>
                <w:rFonts w:cs="Times New Roman"/>
                <w:b w:val="0"/>
                <w:color w:val="000000"/>
                <w:sz w:val="24"/>
              </w:rPr>
              <w:t>70</w:t>
            </w:r>
          </w:p>
        </w:tc>
        <w:tc>
          <w:tcPr>
            <w:tcW w:w="5223" w:type="dxa"/>
          </w:tcPr>
          <w:p w14:paraId="0FC39AD0" w14:textId="77777777" w:rsidR="0039795D" w:rsidRPr="0039795D" w:rsidRDefault="0039795D" w:rsidP="0039795D">
            <w:pPr>
              <w:rPr>
                <w:rFonts w:cs="Times New Roman"/>
                <w:b w:val="0"/>
                <w:color w:val="000000"/>
                <w:sz w:val="24"/>
              </w:rPr>
            </w:pPr>
            <w:r w:rsidRPr="0039795D">
              <w:rPr>
                <w:rFonts w:cs="Times New Roman"/>
                <w:b w:val="0"/>
                <w:color w:val="000000"/>
                <w:sz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39795D" w:rsidRPr="0039795D" w14:paraId="279D83B9" w14:textId="77777777">
        <w:tc>
          <w:tcPr>
            <w:tcW w:w="1684" w:type="dxa"/>
          </w:tcPr>
          <w:p w14:paraId="2BB1C611" w14:textId="77777777" w:rsidR="0039795D" w:rsidRPr="0039795D" w:rsidRDefault="0039795D" w:rsidP="0039795D">
            <w:pPr>
              <w:rPr>
                <w:rFonts w:cs="Times New Roman"/>
                <w:b w:val="0"/>
                <w:color w:val="000000"/>
                <w:sz w:val="24"/>
              </w:rPr>
            </w:pPr>
            <w:r w:rsidRPr="0039795D">
              <w:rPr>
                <w:rFonts w:cs="Times New Roman"/>
                <w:b w:val="0"/>
                <w:color w:val="000000"/>
                <w:sz w:val="24"/>
              </w:rPr>
              <w:t>Moderate</w:t>
            </w:r>
          </w:p>
        </w:tc>
        <w:tc>
          <w:tcPr>
            <w:tcW w:w="3294" w:type="dxa"/>
          </w:tcPr>
          <w:p w14:paraId="5E083E49" w14:textId="77777777" w:rsidR="0039795D" w:rsidRPr="0039795D" w:rsidRDefault="0039795D" w:rsidP="0039795D">
            <w:pPr>
              <w:rPr>
                <w:rFonts w:cs="Times New Roman"/>
                <w:b w:val="0"/>
                <w:color w:val="000000"/>
                <w:sz w:val="24"/>
              </w:rPr>
            </w:pPr>
            <w:r w:rsidRPr="0039795D">
              <w:rPr>
                <w:rFonts w:cs="Times New Roman"/>
                <w:b w:val="0"/>
                <w:color w:val="000000"/>
                <w:sz w:val="24"/>
              </w:rPr>
              <w:t>50</w:t>
            </w:r>
          </w:p>
        </w:tc>
        <w:tc>
          <w:tcPr>
            <w:tcW w:w="5223" w:type="dxa"/>
          </w:tcPr>
          <w:p w14:paraId="7D4A54A0" w14:textId="77777777" w:rsidR="0039795D" w:rsidRPr="0039795D" w:rsidRDefault="0039795D" w:rsidP="0039795D">
            <w:pPr>
              <w:rPr>
                <w:rFonts w:cs="Times New Roman"/>
                <w:b w:val="0"/>
                <w:color w:val="000000"/>
                <w:sz w:val="24"/>
              </w:rPr>
            </w:pPr>
            <w:r w:rsidRPr="0039795D">
              <w:rPr>
                <w:rFonts w:cs="Times New Roman"/>
                <w:b w:val="0"/>
                <w:color w:val="000000"/>
                <w:sz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39795D" w:rsidRPr="0039795D" w14:paraId="0AC5200D" w14:textId="77777777">
        <w:tc>
          <w:tcPr>
            <w:tcW w:w="1684" w:type="dxa"/>
          </w:tcPr>
          <w:p w14:paraId="60D324F3" w14:textId="77777777" w:rsidR="0039795D" w:rsidRPr="0039795D" w:rsidRDefault="0039795D" w:rsidP="0039795D">
            <w:pPr>
              <w:rPr>
                <w:rFonts w:cs="Times New Roman"/>
                <w:b w:val="0"/>
                <w:color w:val="000000"/>
                <w:sz w:val="24"/>
              </w:rPr>
            </w:pPr>
            <w:r w:rsidRPr="0039795D">
              <w:rPr>
                <w:rFonts w:cs="Times New Roman"/>
                <w:b w:val="0"/>
                <w:color w:val="000000"/>
                <w:sz w:val="24"/>
              </w:rPr>
              <w:t xml:space="preserve">Weak </w:t>
            </w:r>
          </w:p>
        </w:tc>
        <w:tc>
          <w:tcPr>
            <w:tcW w:w="3294" w:type="dxa"/>
          </w:tcPr>
          <w:p w14:paraId="1F3D68D4" w14:textId="77777777" w:rsidR="0039795D" w:rsidRPr="0039795D" w:rsidRDefault="0039795D" w:rsidP="0039795D">
            <w:pPr>
              <w:rPr>
                <w:rFonts w:cs="Times New Roman"/>
                <w:b w:val="0"/>
                <w:color w:val="000000"/>
                <w:sz w:val="24"/>
              </w:rPr>
            </w:pPr>
            <w:r w:rsidRPr="0039795D">
              <w:rPr>
                <w:rFonts w:cs="Times New Roman"/>
                <w:b w:val="0"/>
                <w:color w:val="000000"/>
                <w:sz w:val="24"/>
              </w:rPr>
              <w:t>20</w:t>
            </w:r>
          </w:p>
        </w:tc>
        <w:tc>
          <w:tcPr>
            <w:tcW w:w="5223" w:type="dxa"/>
          </w:tcPr>
          <w:p w14:paraId="11EB4BBC" w14:textId="77777777" w:rsidR="0039795D" w:rsidRPr="0039795D" w:rsidRDefault="0039795D" w:rsidP="0039795D">
            <w:pPr>
              <w:rPr>
                <w:rFonts w:cs="Times New Roman"/>
                <w:b w:val="0"/>
                <w:color w:val="000000"/>
                <w:sz w:val="24"/>
              </w:rPr>
            </w:pPr>
            <w:r w:rsidRPr="0039795D">
              <w:rPr>
                <w:rFonts w:cs="Times New Roman"/>
                <w:b w:val="0"/>
                <w:color w:val="000000"/>
                <w:sz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39795D" w:rsidRPr="0039795D" w14:paraId="771265B1" w14:textId="77777777">
        <w:tc>
          <w:tcPr>
            <w:tcW w:w="1684" w:type="dxa"/>
          </w:tcPr>
          <w:p w14:paraId="476B4167" w14:textId="77777777" w:rsidR="0039795D" w:rsidRPr="0039795D" w:rsidRDefault="0039795D" w:rsidP="0039795D">
            <w:pPr>
              <w:rPr>
                <w:rFonts w:cs="Times New Roman"/>
                <w:b w:val="0"/>
                <w:color w:val="000000"/>
                <w:sz w:val="24"/>
              </w:rPr>
            </w:pPr>
            <w:r w:rsidRPr="0039795D">
              <w:rPr>
                <w:rFonts w:cs="Times New Roman"/>
                <w:b w:val="0"/>
                <w:color w:val="000000"/>
                <w:sz w:val="24"/>
              </w:rPr>
              <w:t>Unacceptable</w:t>
            </w:r>
          </w:p>
        </w:tc>
        <w:tc>
          <w:tcPr>
            <w:tcW w:w="3294" w:type="dxa"/>
          </w:tcPr>
          <w:p w14:paraId="78B8EC79" w14:textId="77777777" w:rsidR="0039795D" w:rsidRPr="0039795D" w:rsidRDefault="0039795D" w:rsidP="0039795D">
            <w:pPr>
              <w:rPr>
                <w:rFonts w:cs="Times New Roman"/>
                <w:b w:val="0"/>
                <w:color w:val="000000"/>
                <w:sz w:val="24"/>
              </w:rPr>
            </w:pPr>
            <w:r w:rsidRPr="0039795D">
              <w:rPr>
                <w:rFonts w:cs="Times New Roman"/>
                <w:b w:val="0"/>
                <w:color w:val="000000"/>
                <w:sz w:val="24"/>
              </w:rPr>
              <w:t>0</w:t>
            </w:r>
          </w:p>
        </w:tc>
        <w:tc>
          <w:tcPr>
            <w:tcW w:w="5223" w:type="dxa"/>
          </w:tcPr>
          <w:p w14:paraId="6954D8EA" w14:textId="77777777" w:rsidR="0039795D" w:rsidRPr="0039795D" w:rsidRDefault="0039795D" w:rsidP="0039795D">
            <w:pPr>
              <w:rPr>
                <w:rFonts w:cs="Times New Roman"/>
                <w:b w:val="0"/>
                <w:color w:val="000000"/>
                <w:sz w:val="24"/>
              </w:rPr>
            </w:pPr>
            <w:r w:rsidRPr="0039795D">
              <w:rPr>
                <w:rFonts w:cs="Times New Roman"/>
                <w:b w:val="0"/>
                <w:color w:val="000000"/>
                <w:sz w:val="24"/>
              </w:rPr>
              <w:t>No response or provides a response that gives the Authority no confidence that the requirement will be met. </w:t>
            </w:r>
          </w:p>
        </w:tc>
      </w:tr>
    </w:tbl>
    <w:p w14:paraId="17D42B98" w14:textId="77777777" w:rsidR="0039795D" w:rsidRPr="0039795D" w:rsidRDefault="0039795D" w:rsidP="0039795D">
      <w:pPr>
        <w:spacing w:after="240" w:line="259" w:lineRule="auto"/>
        <w:rPr>
          <w:rFonts w:eastAsia="Calibri" w:cs="Times New Roman"/>
          <w:b w:val="0"/>
          <w:color w:val="000000"/>
          <w:sz w:val="24"/>
          <w:lang w:eastAsia="en-US"/>
        </w:rPr>
      </w:pPr>
    </w:p>
    <w:p w14:paraId="41991619"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 xml:space="preserve">Technical evaluation is assessed using the evaluation topics and sub-criteria stated in the Evaluation Criteria section above. </w:t>
      </w:r>
    </w:p>
    <w:p w14:paraId="28F1998C"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Separate submissions for each technical question should be provided and will be evaluated in isolation. Tenderers should provide answers that meet the criteria of each technical question.</w:t>
      </w:r>
    </w:p>
    <w:p w14:paraId="7B2061CE" w14:textId="77777777" w:rsidR="0039795D" w:rsidRPr="0039795D" w:rsidRDefault="0039795D" w:rsidP="0039795D">
      <w:pPr>
        <w:spacing w:after="240" w:line="259" w:lineRule="auto"/>
        <w:rPr>
          <w:rFonts w:eastAsia="Calibri"/>
          <w:color w:val="D9262E"/>
          <w:sz w:val="24"/>
          <w:lang w:eastAsia="en-US"/>
        </w:rPr>
      </w:pPr>
    </w:p>
    <w:tbl>
      <w:tblPr>
        <w:tblStyle w:val="Table"/>
        <w:tblW w:w="0" w:type="auto"/>
        <w:tblLook w:val="04A0" w:firstRow="1" w:lastRow="0" w:firstColumn="1" w:lastColumn="0" w:noHBand="0" w:noVBand="1"/>
      </w:tblPr>
      <w:tblGrid>
        <w:gridCol w:w="4318"/>
        <w:gridCol w:w="4319"/>
      </w:tblGrid>
      <w:tr w:rsidR="0039795D" w:rsidRPr="0039795D" w14:paraId="45B2ECDF" w14:textId="77777777" w:rsidTr="7C17B6CA">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auto"/>
          </w:tcPr>
          <w:p w14:paraId="245526E8" w14:textId="6C99734A" w:rsidR="0039795D" w:rsidRPr="0039795D" w:rsidRDefault="70779D0F" w:rsidP="13FB20E5">
            <w:pPr>
              <w:rPr>
                <w:rFonts w:eastAsia="Arial"/>
                <w:sz w:val="24"/>
              </w:rPr>
            </w:pPr>
            <w:r w:rsidRPr="5E639D17">
              <w:rPr>
                <w:rFonts w:eastAsia="Arial"/>
                <w:bCs/>
                <w:color w:val="000000" w:themeColor="text1"/>
                <w:sz w:val="24"/>
              </w:rPr>
              <w:t xml:space="preserve"> Methodology</w:t>
            </w:r>
          </w:p>
        </w:tc>
        <w:tc>
          <w:tcPr>
            <w:tcW w:w="4319" w:type="dxa"/>
            <w:shd w:val="clear" w:color="auto" w:fill="auto"/>
          </w:tcPr>
          <w:p w14:paraId="71C24A8D" w14:textId="77777777" w:rsidR="0039795D" w:rsidRPr="0039795D" w:rsidRDefault="0039795D" w:rsidP="0039795D">
            <w:pPr>
              <w:rPr>
                <w:rFonts w:cs="Times New Roman"/>
                <w:b w:val="0"/>
                <w:color w:val="FFFFFF"/>
                <w:sz w:val="24"/>
              </w:rPr>
            </w:pPr>
            <w:r w:rsidRPr="0039795D">
              <w:rPr>
                <w:rFonts w:cs="Times New Roman"/>
                <w:b w:val="0"/>
                <w:color w:val="FFFFFF"/>
                <w:sz w:val="24"/>
              </w:rPr>
              <w:t>Detailed Evaluation Criteria</w:t>
            </w:r>
          </w:p>
        </w:tc>
      </w:tr>
      <w:tr w:rsidR="0039795D" w:rsidRPr="0039795D" w14:paraId="7802FBA0" w14:textId="77777777" w:rsidTr="7C17B6CA">
        <w:tc>
          <w:tcPr>
            <w:tcW w:w="4318" w:type="dxa"/>
          </w:tcPr>
          <w:p w14:paraId="7C360558" w14:textId="7A7525B6" w:rsidR="0039795D" w:rsidRPr="0039795D" w:rsidRDefault="0F59A1E0" w:rsidP="7C17B6CA">
            <w:pPr>
              <w:rPr>
                <w:rFonts w:cs="Times New Roman"/>
                <w:b w:val="0"/>
                <w:color w:val="000000" w:themeColor="text1"/>
                <w:sz w:val="24"/>
                <w:highlight w:val="yellow"/>
              </w:rPr>
            </w:pPr>
            <w:r w:rsidRPr="00711D0D">
              <w:rPr>
                <w:b w:val="0"/>
                <w:color w:val="000000" w:themeColor="text1"/>
                <w:sz w:val="24"/>
              </w:rPr>
              <w:t>Q</w:t>
            </w:r>
            <w:r w:rsidR="68B4AD0A" w:rsidRPr="00711D0D">
              <w:rPr>
                <w:rFonts w:cs="Times New Roman"/>
                <w:b w:val="0"/>
                <w:color w:val="000000" w:themeColor="text1"/>
                <w:sz w:val="24"/>
              </w:rPr>
              <w:t>1.1 Provide details of the literature searches methodology and approaches proposed to deliver requirement</w:t>
            </w:r>
            <w:r w:rsidR="00711D0D" w:rsidRPr="00711D0D">
              <w:rPr>
                <w:rFonts w:cs="Times New Roman"/>
                <w:b w:val="0"/>
                <w:color w:val="000000" w:themeColor="text1"/>
                <w:sz w:val="24"/>
              </w:rPr>
              <w:t xml:space="preserve"> 2</w:t>
            </w:r>
            <w:r w:rsidR="68B4AD0A" w:rsidRPr="00711D0D">
              <w:rPr>
                <w:rFonts w:cs="Times New Roman"/>
                <w:b w:val="0"/>
                <w:color w:val="000000" w:themeColor="text1"/>
                <w:sz w:val="24"/>
              </w:rPr>
              <w:t xml:space="preserve"> of the project. Responses should not exceed four sides of A4, and use Arial font, size 11.</w:t>
            </w:r>
          </w:p>
        </w:tc>
        <w:tc>
          <w:tcPr>
            <w:tcW w:w="4319" w:type="dxa"/>
            <w:vMerge w:val="restart"/>
          </w:tcPr>
          <w:p w14:paraId="3F77F51C" w14:textId="16BEAC83" w:rsidR="0039795D" w:rsidRPr="0039795D" w:rsidRDefault="33A8DFE8" w:rsidP="54E5EFFE">
            <w:pPr>
              <w:rPr>
                <w:rFonts w:cs="Times New Roman"/>
                <w:b w:val="0"/>
                <w:color w:val="000000"/>
                <w:sz w:val="24"/>
              </w:rPr>
            </w:pPr>
            <w:r w:rsidRPr="19C50FAF">
              <w:rPr>
                <w:rFonts w:cs="Times New Roman"/>
                <w:b w:val="0"/>
                <w:color w:val="000000" w:themeColor="text1"/>
                <w:sz w:val="24"/>
              </w:rPr>
              <w:t>Your response should: 1) Demonstrate a clear understanding of the nature of the requirements. 2) Be a clear, practical, achievable, and cost-effective methodology to deliver these requirements. 3) Have information in sufficient detail to allow a full appraisal of the suitability of the approach to deliver for the project.</w:t>
            </w:r>
          </w:p>
        </w:tc>
      </w:tr>
      <w:tr w:rsidR="0039795D" w:rsidRPr="0039795D" w14:paraId="70BCE55B" w14:textId="77777777" w:rsidTr="7C17B6CA">
        <w:tc>
          <w:tcPr>
            <w:tcW w:w="4318" w:type="dxa"/>
          </w:tcPr>
          <w:p w14:paraId="257C1BC4" w14:textId="67C750BF" w:rsidR="0039795D" w:rsidRPr="00A73956" w:rsidRDefault="4C126C57" w:rsidP="7C17B6CA">
            <w:pPr>
              <w:rPr>
                <w:rFonts w:cs="Times New Roman"/>
                <w:b w:val="0"/>
                <w:color w:val="000000" w:themeColor="text1"/>
                <w:sz w:val="24"/>
              </w:rPr>
            </w:pPr>
            <w:r w:rsidRPr="00A73956">
              <w:rPr>
                <w:rFonts w:cs="Times New Roman"/>
                <w:b w:val="0"/>
                <w:color w:val="000000" w:themeColor="text1"/>
                <w:sz w:val="24"/>
              </w:rPr>
              <w:t xml:space="preserve"> Q1.2 Provide details of the in silico methods and approaches proposed to deliver requirement 3 of the project. Responses should not exceed four sides of A4, and use Arial font, size 11. </w:t>
            </w:r>
          </w:p>
        </w:tc>
        <w:tc>
          <w:tcPr>
            <w:tcW w:w="4319" w:type="dxa"/>
            <w:vMerge/>
          </w:tcPr>
          <w:p w14:paraId="254204BF" w14:textId="77777777" w:rsidR="0039795D" w:rsidRPr="00A73956" w:rsidRDefault="0039795D" w:rsidP="0039795D">
            <w:pPr>
              <w:rPr>
                <w:rFonts w:cs="Times New Roman"/>
                <w:b w:val="0"/>
                <w:color w:val="000000"/>
                <w:sz w:val="24"/>
              </w:rPr>
            </w:pPr>
          </w:p>
        </w:tc>
      </w:tr>
      <w:tr w:rsidR="482469C6" w:rsidRPr="00CC73FC" w14:paraId="0AF60C55" w14:textId="77777777" w:rsidTr="7C17B6CA">
        <w:trPr>
          <w:trHeight w:val="300"/>
        </w:trPr>
        <w:tc>
          <w:tcPr>
            <w:tcW w:w="4318" w:type="dxa"/>
          </w:tcPr>
          <w:p w14:paraId="27A4D0D7" w14:textId="4A3CA8EF" w:rsidR="482469C6" w:rsidRPr="00A73956" w:rsidRDefault="4C126C57" w:rsidP="54E5EFFE">
            <w:pPr>
              <w:rPr>
                <w:rFonts w:cs="Times New Roman"/>
                <w:b w:val="0"/>
                <w:color w:val="000000" w:themeColor="text1"/>
                <w:sz w:val="24"/>
              </w:rPr>
            </w:pPr>
            <w:r w:rsidRPr="00A73956">
              <w:rPr>
                <w:rFonts w:cs="Times New Roman"/>
                <w:b w:val="0"/>
                <w:color w:val="000000" w:themeColor="text1"/>
                <w:sz w:val="24"/>
              </w:rPr>
              <w:t>Q1.3 Provide proposed project plan for the work, together with mitigation for any potential risks Responses should not exceed three sides of A4, and use Arial font, size 11</w:t>
            </w:r>
          </w:p>
        </w:tc>
        <w:tc>
          <w:tcPr>
            <w:tcW w:w="4319" w:type="dxa"/>
          </w:tcPr>
          <w:p w14:paraId="5F74CED0" w14:textId="019FA2F4" w:rsidR="482469C6" w:rsidRPr="00A73956" w:rsidRDefault="3CB473E4" w:rsidP="54E5EFFE">
            <w:pPr>
              <w:rPr>
                <w:rFonts w:cs="Times New Roman"/>
                <w:b w:val="0"/>
                <w:color w:val="000000" w:themeColor="text1"/>
                <w:sz w:val="24"/>
              </w:rPr>
            </w:pPr>
            <w:r w:rsidRPr="00A73956">
              <w:rPr>
                <w:rFonts w:cs="Times New Roman"/>
                <w:b w:val="0"/>
                <w:color w:val="000000" w:themeColor="text1"/>
                <w:sz w:val="24"/>
              </w:rPr>
              <w:t xml:space="preserve">Your response should: 1) Provide a proposed timeline 2) Highlight any potential risks to demonstrate understanding of the project and provide potential mitigation  </w:t>
            </w:r>
          </w:p>
        </w:tc>
      </w:tr>
    </w:tbl>
    <w:p w14:paraId="19B7C953" w14:textId="77777777" w:rsidR="0039795D" w:rsidRPr="00CC73FC" w:rsidRDefault="0039795D" w:rsidP="0039795D">
      <w:pPr>
        <w:spacing w:after="240" w:line="259" w:lineRule="auto"/>
        <w:rPr>
          <w:rFonts w:eastAsia="Calibri" w:cs="Times New Roman"/>
          <w:b w:val="0"/>
          <w:color w:val="000000"/>
          <w:sz w:val="24"/>
          <w:highlight w:val="yellow"/>
          <w:lang w:eastAsia="en-US"/>
        </w:rPr>
      </w:pPr>
    </w:p>
    <w:tbl>
      <w:tblPr>
        <w:tblStyle w:val="Table"/>
        <w:tblW w:w="0" w:type="auto"/>
        <w:tblLook w:val="04A0" w:firstRow="1" w:lastRow="0" w:firstColumn="1" w:lastColumn="0" w:noHBand="0" w:noVBand="1"/>
      </w:tblPr>
      <w:tblGrid>
        <w:gridCol w:w="4318"/>
        <w:gridCol w:w="4319"/>
      </w:tblGrid>
      <w:tr w:rsidR="0039795D" w:rsidRPr="00CC73FC" w14:paraId="18926533" w14:textId="77777777" w:rsidTr="04FA3A18">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auto"/>
          </w:tcPr>
          <w:p w14:paraId="3AB332F8" w14:textId="720145E8" w:rsidR="0039795D" w:rsidRPr="00743C8A" w:rsidRDefault="000353C4" w:rsidP="0039795D">
            <w:pPr>
              <w:rPr>
                <w:color w:val="000000" w:themeColor="text1"/>
                <w:sz w:val="24"/>
              </w:rPr>
            </w:pPr>
            <w:r w:rsidRPr="00743C8A">
              <w:rPr>
                <w:bCs/>
                <w:color w:val="000000" w:themeColor="text1"/>
                <w:sz w:val="24"/>
              </w:rPr>
              <w:t>Key personnel </w:t>
            </w:r>
          </w:p>
        </w:tc>
        <w:tc>
          <w:tcPr>
            <w:tcW w:w="4319" w:type="dxa"/>
            <w:shd w:val="clear" w:color="auto" w:fill="auto"/>
          </w:tcPr>
          <w:p w14:paraId="07B72851" w14:textId="77777777" w:rsidR="0039795D" w:rsidRPr="00743C8A" w:rsidRDefault="0039795D" w:rsidP="0039795D">
            <w:pPr>
              <w:rPr>
                <w:rFonts w:cs="Times New Roman"/>
                <w:b w:val="0"/>
                <w:color w:val="000000" w:themeColor="text1"/>
                <w:sz w:val="24"/>
              </w:rPr>
            </w:pPr>
            <w:r w:rsidRPr="00743C8A">
              <w:rPr>
                <w:rFonts w:cs="Times New Roman"/>
                <w:b w:val="0"/>
                <w:color w:val="000000" w:themeColor="text1"/>
                <w:sz w:val="24"/>
              </w:rPr>
              <w:t>Detailed Evaluation Criteria</w:t>
            </w:r>
          </w:p>
        </w:tc>
      </w:tr>
      <w:tr w:rsidR="007A5684" w:rsidRPr="00CC73FC" w14:paraId="4C9CDF25" w14:textId="77777777" w:rsidTr="04FA3A18">
        <w:tc>
          <w:tcPr>
            <w:tcW w:w="4318" w:type="dxa"/>
          </w:tcPr>
          <w:p w14:paraId="6D40C98A" w14:textId="77777777" w:rsidR="00743C8A" w:rsidRPr="00743C8A" w:rsidRDefault="007A5684" w:rsidP="04FA3A18">
            <w:pPr>
              <w:rPr>
                <w:color w:val="000000" w:themeColor="text1"/>
                <w:sz w:val="24"/>
              </w:rPr>
            </w:pPr>
            <w:r w:rsidRPr="00743C8A">
              <w:rPr>
                <w:color w:val="000000" w:themeColor="text1"/>
                <w:sz w:val="24"/>
              </w:rPr>
              <w:t xml:space="preserve">Q2.1 Provide details of key staff involved in the project </w:t>
            </w:r>
          </w:p>
          <w:p w14:paraId="43410ABA" w14:textId="350DCB66" w:rsidR="007A5684" w:rsidRPr="00743C8A" w:rsidRDefault="007A5684" w:rsidP="04FA3A18">
            <w:pPr>
              <w:rPr>
                <w:color w:val="000000" w:themeColor="text1"/>
                <w:sz w:val="24"/>
              </w:rPr>
            </w:pPr>
            <w:r w:rsidRPr="00743C8A">
              <w:rPr>
                <w:color w:val="000000" w:themeColor="text1"/>
                <w:sz w:val="24"/>
              </w:rPr>
              <w:t xml:space="preserve">Responses should not exceed 1 page of A4 (Arial font, size 11) per person </w:t>
            </w:r>
          </w:p>
        </w:tc>
        <w:tc>
          <w:tcPr>
            <w:tcW w:w="4319" w:type="dxa"/>
          </w:tcPr>
          <w:p w14:paraId="4CF9460C" w14:textId="4A6E9990" w:rsidR="007A5684" w:rsidRPr="00743C8A" w:rsidRDefault="007A5684" w:rsidP="04FA3A18">
            <w:pPr>
              <w:rPr>
                <w:rFonts w:eastAsia="Arial"/>
                <w:bCs/>
                <w:color w:val="000000" w:themeColor="text1"/>
                <w:sz w:val="24"/>
              </w:rPr>
            </w:pPr>
            <w:r w:rsidRPr="00743C8A">
              <w:rPr>
                <w:rFonts w:eastAsia="Arial"/>
                <w:b w:val="0"/>
                <w:color w:val="000000" w:themeColor="text1"/>
                <w:sz w:val="24"/>
              </w:rPr>
              <w:t>Your response should:</w:t>
            </w:r>
          </w:p>
          <w:p w14:paraId="5BF275F9" w14:textId="647AC412" w:rsidR="007A5684" w:rsidRPr="00743C8A" w:rsidRDefault="007A5684" w:rsidP="04FA3A18">
            <w:pPr>
              <w:rPr>
                <w:rFonts w:eastAsia="Arial"/>
                <w:bCs/>
                <w:color w:val="000000" w:themeColor="text1"/>
                <w:sz w:val="24"/>
              </w:rPr>
            </w:pPr>
            <w:r w:rsidRPr="00743C8A">
              <w:rPr>
                <w:rFonts w:eastAsia="Arial"/>
                <w:b w:val="0"/>
                <w:color w:val="000000" w:themeColor="text1"/>
                <w:sz w:val="24"/>
              </w:rPr>
              <w:t>1) Provide evidence of staff experience in this work area</w:t>
            </w:r>
          </w:p>
          <w:p w14:paraId="31455A10" w14:textId="24AF5636" w:rsidR="007A5684" w:rsidRPr="00743C8A" w:rsidRDefault="007A5684" w:rsidP="04FA3A18">
            <w:pPr>
              <w:rPr>
                <w:rFonts w:cs="Times New Roman"/>
                <w:b w:val="0"/>
                <w:color w:val="000000" w:themeColor="text1"/>
                <w:sz w:val="24"/>
              </w:rPr>
            </w:pPr>
          </w:p>
        </w:tc>
      </w:tr>
    </w:tbl>
    <w:p w14:paraId="1CDFFCE6" w14:textId="77777777" w:rsidR="0039795D" w:rsidRPr="00CC73FC" w:rsidRDefault="0039795D" w:rsidP="0039795D">
      <w:pPr>
        <w:spacing w:after="240" w:line="259" w:lineRule="auto"/>
        <w:rPr>
          <w:rFonts w:eastAsia="Calibri" w:cs="Times New Roman"/>
          <w:b w:val="0"/>
          <w:color w:val="000000"/>
          <w:sz w:val="24"/>
          <w:highlight w:val="yellow"/>
          <w:lang w:eastAsia="en-US"/>
        </w:rPr>
      </w:pPr>
    </w:p>
    <w:tbl>
      <w:tblPr>
        <w:tblStyle w:val="Table"/>
        <w:tblW w:w="0" w:type="auto"/>
        <w:tblLook w:val="04A0" w:firstRow="1" w:lastRow="0" w:firstColumn="1" w:lastColumn="0" w:noHBand="0" w:noVBand="1"/>
      </w:tblPr>
      <w:tblGrid>
        <w:gridCol w:w="4318"/>
        <w:gridCol w:w="4319"/>
      </w:tblGrid>
      <w:tr w:rsidR="0039795D" w:rsidRPr="00CC73FC" w14:paraId="37C2B119" w14:textId="77777777" w:rsidTr="0039795D">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auto"/>
          </w:tcPr>
          <w:p w14:paraId="57F5C2B8" w14:textId="3E6315DE" w:rsidR="0039795D" w:rsidRPr="00743C8A" w:rsidRDefault="00105624" w:rsidP="0039795D">
            <w:pPr>
              <w:rPr>
                <w:color w:val="000000" w:themeColor="text1"/>
                <w:sz w:val="24"/>
              </w:rPr>
            </w:pPr>
            <w:r w:rsidRPr="00743C8A">
              <w:rPr>
                <w:bCs/>
                <w:color w:val="000000" w:themeColor="text1"/>
                <w:sz w:val="24"/>
              </w:rPr>
              <w:t>Experience of similar contracts  </w:t>
            </w:r>
          </w:p>
        </w:tc>
        <w:tc>
          <w:tcPr>
            <w:tcW w:w="4319" w:type="dxa"/>
            <w:shd w:val="clear" w:color="auto" w:fill="auto"/>
          </w:tcPr>
          <w:p w14:paraId="0A3BEB68" w14:textId="77777777" w:rsidR="0039795D" w:rsidRPr="00743C8A" w:rsidRDefault="0039795D" w:rsidP="0039795D">
            <w:pPr>
              <w:rPr>
                <w:rFonts w:cs="Times New Roman"/>
                <w:b w:val="0"/>
                <w:color w:val="FFFFFF"/>
                <w:sz w:val="24"/>
              </w:rPr>
            </w:pPr>
            <w:r w:rsidRPr="00743C8A">
              <w:rPr>
                <w:rFonts w:cs="Times New Roman"/>
                <w:b w:val="0"/>
                <w:color w:val="FFFFFF"/>
                <w:sz w:val="24"/>
              </w:rPr>
              <w:t>Detailed Evaluation Criteria</w:t>
            </w:r>
          </w:p>
        </w:tc>
      </w:tr>
      <w:tr w:rsidR="0039795D" w:rsidRPr="0039795D" w14:paraId="4C010CD1" w14:textId="77777777">
        <w:tc>
          <w:tcPr>
            <w:tcW w:w="4318" w:type="dxa"/>
          </w:tcPr>
          <w:p w14:paraId="4310EE63" w14:textId="5A8E8810" w:rsidR="0039795D" w:rsidRPr="00743C8A" w:rsidRDefault="0039795D" w:rsidP="0039795D">
            <w:pPr>
              <w:rPr>
                <w:color w:val="000000" w:themeColor="text1"/>
                <w:sz w:val="24"/>
              </w:rPr>
            </w:pPr>
            <w:r w:rsidRPr="00743C8A">
              <w:rPr>
                <w:color w:val="000000" w:themeColor="text1"/>
                <w:sz w:val="24"/>
              </w:rPr>
              <w:t>Q3.1</w:t>
            </w:r>
            <w:r w:rsidR="00B37A16" w:rsidRPr="00743C8A">
              <w:rPr>
                <w:color w:val="000000" w:themeColor="text1"/>
                <w:sz w:val="24"/>
              </w:rPr>
              <w:t xml:space="preserve"> Provide details of similar contracts / work that you have been involved in</w:t>
            </w:r>
          </w:p>
        </w:tc>
        <w:tc>
          <w:tcPr>
            <w:tcW w:w="4319" w:type="dxa"/>
          </w:tcPr>
          <w:p w14:paraId="4A108C85" w14:textId="77777777" w:rsidR="00CC73FC" w:rsidRPr="00743C8A" w:rsidRDefault="00CC73FC" w:rsidP="00CC73FC">
            <w:pPr>
              <w:pStyle w:val="paragraph"/>
              <w:spacing w:before="0" w:beforeAutospacing="0" w:after="0" w:afterAutospacing="0"/>
              <w:textAlignment w:val="baseline"/>
              <w:rPr>
                <w:rFonts w:ascii="Segoe UI" w:hAnsi="Segoe UI" w:cs="Segoe UI"/>
                <w:sz w:val="18"/>
                <w:szCs w:val="18"/>
              </w:rPr>
            </w:pPr>
            <w:r w:rsidRPr="00743C8A">
              <w:rPr>
                <w:rStyle w:val="normaltextrun"/>
              </w:rPr>
              <w:t>Your response should: </w:t>
            </w:r>
            <w:r w:rsidRPr="00743C8A">
              <w:rPr>
                <w:rStyle w:val="eop"/>
                <w:rFonts w:cs="Arial"/>
              </w:rPr>
              <w:t> </w:t>
            </w:r>
          </w:p>
          <w:p w14:paraId="7B9631CA" w14:textId="46C74D00" w:rsidR="0039795D" w:rsidRPr="00743C8A" w:rsidRDefault="00CC73FC" w:rsidP="00CC73FC">
            <w:pPr>
              <w:pStyle w:val="paragraph"/>
              <w:spacing w:before="0" w:beforeAutospacing="0" w:after="0" w:afterAutospacing="0"/>
              <w:textAlignment w:val="baseline"/>
              <w:rPr>
                <w:rFonts w:ascii="Segoe UI" w:hAnsi="Segoe UI" w:cs="Segoe UI"/>
                <w:sz w:val="18"/>
                <w:szCs w:val="18"/>
              </w:rPr>
            </w:pPr>
            <w:r w:rsidRPr="00743C8A">
              <w:rPr>
                <w:rStyle w:val="normaltextrun"/>
              </w:rPr>
              <w:t>1) Give clear examples of previous, similar, experience </w:t>
            </w:r>
            <w:r w:rsidRPr="00743C8A">
              <w:rPr>
                <w:rStyle w:val="eop"/>
                <w:rFonts w:cs="Arial"/>
              </w:rPr>
              <w:t> </w:t>
            </w:r>
          </w:p>
        </w:tc>
      </w:tr>
    </w:tbl>
    <w:p w14:paraId="51A6AE3A" w14:textId="77777777" w:rsidR="0039795D" w:rsidRPr="0039795D" w:rsidRDefault="0039795D" w:rsidP="0039795D">
      <w:pPr>
        <w:spacing w:after="240" w:line="259" w:lineRule="auto"/>
        <w:rPr>
          <w:rFonts w:eastAsia="Calibri" w:cs="Times New Roman"/>
          <w:b w:val="0"/>
          <w:color w:val="000000"/>
          <w:sz w:val="24"/>
          <w:lang w:eastAsia="en-US"/>
        </w:rPr>
      </w:pPr>
    </w:p>
    <w:p w14:paraId="6CB6E86F" w14:textId="77777777" w:rsidR="0039795D" w:rsidRPr="0039795D" w:rsidRDefault="0039795D" w:rsidP="0039795D">
      <w:pPr>
        <w:spacing w:after="240" w:line="259" w:lineRule="auto"/>
        <w:rPr>
          <w:rFonts w:eastAsia="Calibri" w:cs="Times New Roman"/>
          <w:b w:val="0"/>
          <w:color w:val="000000"/>
          <w:sz w:val="24"/>
          <w:lang w:eastAsia="en-US"/>
        </w:rPr>
      </w:pPr>
    </w:p>
    <w:p w14:paraId="3FFFE9ED" w14:textId="73F059F9" w:rsidR="0039795D" w:rsidRPr="0039795D" w:rsidRDefault="0039795D" w:rsidP="397BBF46">
      <w:pPr>
        <w:spacing w:after="240" w:line="276" w:lineRule="auto"/>
        <w:rPr>
          <w:rFonts w:eastAsia="Calibri"/>
          <w:b w:val="0"/>
          <w:color w:val="D9262E"/>
          <w:sz w:val="24"/>
          <w:lang w:eastAsia="en-US"/>
        </w:rPr>
      </w:pPr>
      <w:r w:rsidRPr="397BBF46">
        <w:rPr>
          <w:rFonts w:eastAsia="Calibri" w:cs="Times New Roman"/>
          <w:color w:val="000000" w:themeColor="text1"/>
          <w:sz w:val="26"/>
          <w:szCs w:val="26"/>
          <w:lang w:eastAsia="en-US"/>
        </w:rPr>
        <w:t>Commercial (</w:t>
      </w:r>
      <w:r w:rsidR="46E817BA" w:rsidRPr="397BBF46">
        <w:rPr>
          <w:rFonts w:eastAsia="Calibri" w:cs="Times New Roman"/>
          <w:color w:val="000000" w:themeColor="text1"/>
          <w:sz w:val="26"/>
          <w:szCs w:val="26"/>
          <w:lang w:eastAsia="en-US"/>
        </w:rPr>
        <w:t>40</w:t>
      </w:r>
      <w:r w:rsidRPr="397BBF46">
        <w:rPr>
          <w:rFonts w:eastAsia="Calibri" w:cs="Times New Roman"/>
          <w:color w:val="000000" w:themeColor="text1"/>
          <w:sz w:val="26"/>
          <w:szCs w:val="26"/>
          <w:lang w:eastAsia="en-US"/>
        </w:rPr>
        <w:t>%)</w:t>
      </w:r>
    </w:p>
    <w:p w14:paraId="57BE0FD3" w14:textId="21756DB0" w:rsidR="0039795D" w:rsidRPr="00CC73FC" w:rsidRDefault="0039795D" w:rsidP="70432294">
      <w:pPr>
        <w:spacing w:after="240" w:line="259" w:lineRule="auto"/>
        <w:rPr>
          <w:rFonts w:eastAsia="Calibri" w:cs="Times New Roman"/>
          <w:b w:val="0"/>
          <w:color w:val="000000" w:themeColor="text1"/>
          <w:sz w:val="24"/>
          <w:lang w:eastAsia="en-US"/>
        </w:rPr>
      </w:pPr>
      <w:r w:rsidRPr="743AB9CD">
        <w:rPr>
          <w:rFonts w:eastAsia="Calibri" w:cs="Times New Roman"/>
          <w:b w:val="0"/>
          <w:color w:val="000000" w:themeColor="text1"/>
          <w:sz w:val="24"/>
          <w:lang w:eastAsia="en-US"/>
        </w:rPr>
        <w:t xml:space="preserve">The Contract is to be awarded </w:t>
      </w:r>
      <w:r w:rsidRPr="00CC73FC">
        <w:rPr>
          <w:rFonts w:eastAsia="Calibri" w:cs="Times New Roman"/>
          <w:b w:val="0"/>
          <w:color w:val="000000" w:themeColor="text1"/>
          <w:sz w:val="24"/>
          <w:lang w:eastAsia="en-US"/>
        </w:rPr>
        <w:t xml:space="preserve">as a </w:t>
      </w:r>
      <w:r w:rsidRPr="00CC73FC">
        <w:rPr>
          <w:rFonts w:eastAsia="Calibri"/>
          <w:color w:val="000000" w:themeColor="text1"/>
          <w:sz w:val="24"/>
          <w:lang w:eastAsia="en-US"/>
        </w:rPr>
        <w:t>'fixed price'</w:t>
      </w:r>
      <w:r w:rsidRPr="00CC73FC">
        <w:rPr>
          <w:rFonts w:eastAsia="Calibri" w:cs="Times New Roman"/>
          <w:b w:val="0"/>
          <w:color w:val="000000" w:themeColor="text1"/>
          <w:sz w:val="24"/>
          <w:lang w:eastAsia="en-US"/>
        </w:rPr>
        <w:t xml:space="preserve"> which will be paid according to the completion of the deliverables stated in the Specification of Requirements.</w:t>
      </w:r>
    </w:p>
    <w:p w14:paraId="3F6C565F" w14:textId="166CF845" w:rsidR="0039795D" w:rsidRPr="00CC73FC" w:rsidRDefault="0039795D" w:rsidP="0039795D">
      <w:pPr>
        <w:spacing w:after="240" w:line="259" w:lineRule="auto"/>
        <w:rPr>
          <w:rFonts w:eastAsia="Calibri" w:cs="Times New Roman"/>
          <w:b w:val="0"/>
          <w:color w:val="000000" w:themeColor="text1"/>
          <w:sz w:val="24"/>
          <w:lang w:eastAsia="en-US"/>
        </w:rPr>
      </w:pPr>
      <w:r w:rsidRPr="00CC73FC">
        <w:rPr>
          <w:rFonts w:eastAsia="Calibri" w:cs="Times New Roman"/>
          <w:b w:val="0"/>
          <w:color w:val="000000" w:themeColor="text1"/>
          <w:sz w:val="24"/>
          <w:lang w:eastAsia="en-US"/>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CC73FC">
        <w:rPr>
          <w:rFonts w:eastAsia="Calibri"/>
          <w:color w:val="000000" w:themeColor="text1"/>
          <w:sz w:val="24"/>
          <w:lang w:eastAsia="en-US"/>
        </w:rPr>
        <w:t xml:space="preserve">each deliverable </w:t>
      </w:r>
      <w:r w:rsidRPr="00CC73FC">
        <w:rPr>
          <w:rFonts w:eastAsia="Calibri" w:cs="Times New Roman"/>
          <w:b w:val="0"/>
          <w:color w:val="000000" w:themeColor="text1"/>
          <w:sz w:val="24"/>
          <w:lang w:eastAsia="en-US"/>
        </w:rPr>
        <w:t xml:space="preserve">used in the delivery of this requirement. </w:t>
      </w:r>
    </w:p>
    <w:p w14:paraId="3A3A460A" w14:textId="77777777" w:rsidR="0039795D" w:rsidRPr="00CC73FC" w:rsidRDefault="0039795D" w:rsidP="0039795D">
      <w:pPr>
        <w:spacing w:after="240" w:line="259" w:lineRule="auto"/>
        <w:rPr>
          <w:rFonts w:eastAsia="Calibri" w:cs="Times New Roman"/>
          <w:b w:val="0"/>
          <w:color w:val="000000" w:themeColor="text1"/>
          <w:sz w:val="24"/>
          <w:lang w:eastAsia="en-US"/>
        </w:rPr>
      </w:pPr>
      <w:r w:rsidRPr="00CC73FC">
        <w:rPr>
          <w:rFonts w:eastAsia="Calibri" w:cs="Times New Roman"/>
          <w:b w:val="0"/>
          <w:color w:val="000000" w:themeColor="text1"/>
          <w:sz w:val="24"/>
          <w:lang w:eastAsia="en-US"/>
        </w:rPr>
        <w:t>Calculation Method</w:t>
      </w:r>
    </w:p>
    <w:p w14:paraId="1F91312D" w14:textId="62A1B859" w:rsidR="0039795D" w:rsidRPr="00CC73FC" w:rsidRDefault="0039795D" w:rsidP="743AB9CD">
      <w:pPr>
        <w:spacing w:before="60" w:after="240" w:line="259" w:lineRule="auto"/>
        <w:contextualSpacing/>
        <w:rPr>
          <w:rFonts w:eastAsia="Calibri" w:cs="Times New Roman"/>
          <w:b w:val="0"/>
          <w:color w:val="000000" w:themeColor="text1"/>
          <w:sz w:val="24"/>
          <w:lang w:eastAsia="en-US"/>
        </w:rPr>
      </w:pPr>
      <w:r w:rsidRPr="00CC73FC">
        <w:rPr>
          <w:rFonts w:eastAsia="Calibri" w:cs="Times New Roman"/>
          <w:b w:val="0"/>
          <w:color w:val="000000" w:themeColor="text1"/>
          <w:sz w:val="24"/>
          <w:lang w:eastAsia="en-US"/>
        </w:rPr>
        <w:t xml:space="preserve">The method for calculating the weighted scores is as follows: </w:t>
      </w:r>
    </w:p>
    <w:p w14:paraId="0884386D" w14:textId="7572E000" w:rsidR="0039795D" w:rsidRPr="00CC73FC" w:rsidRDefault="0039795D" w:rsidP="743AB9CD">
      <w:pPr>
        <w:spacing w:before="60" w:after="240" w:line="259" w:lineRule="auto"/>
        <w:contextualSpacing/>
        <w:rPr>
          <w:rFonts w:eastAsia="Calibri" w:cs="Times New Roman"/>
          <w:b w:val="0"/>
          <w:color w:val="000000" w:themeColor="text1"/>
          <w:sz w:val="24"/>
          <w:lang w:eastAsia="en-US"/>
        </w:rPr>
      </w:pPr>
      <w:r w:rsidRPr="00CC73FC">
        <w:rPr>
          <w:rFonts w:eastAsia="Calibri" w:cs="Times New Roman"/>
          <w:b w:val="0"/>
          <w:color w:val="000000" w:themeColor="text1"/>
          <w:sz w:val="24"/>
          <w:lang w:eastAsia="en-US"/>
        </w:rPr>
        <w:t xml:space="preserve">Commercial </w:t>
      </w:r>
    </w:p>
    <w:p w14:paraId="53755AA1" w14:textId="77777777" w:rsidR="0039795D" w:rsidRPr="00CC73FC" w:rsidRDefault="0039795D" w:rsidP="0039795D">
      <w:pPr>
        <w:spacing w:after="240" w:line="259" w:lineRule="auto"/>
        <w:rPr>
          <w:rFonts w:eastAsia="Calibri" w:cs="Times New Roman"/>
          <w:b w:val="0"/>
          <w:color w:val="000000" w:themeColor="text1"/>
          <w:sz w:val="24"/>
          <w:lang w:eastAsia="en-US"/>
        </w:rPr>
      </w:pPr>
      <w:r w:rsidRPr="00CC73FC">
        <w:rPr>
          <w:rFonts w:eastAsia="Calibri" w:cs="Times New Roman"/>
          <w:b w:val="0"/>
          <w:color w:val="000000" w:themeColor="text1"/>
          <w:sz w:val="24"/>
          <w:lang w:eastAsia="en-US"/>
        </w:rPr>
        <w:t xml:space="preserve">Score =  (Lowest Quotation Price / Supplier’s Quotation Price ) x </w:t>
      </w:r>
      <w:r w:rsidRPr="00CC73FC">
        <w:rPr>
          <w:rFonts w:eastAsia="Calibri"/>
          <w:color w:val="000000" w:themeColor="text1"/>
          <w:sz w:val="24"/>
          <w:lang w:eastAsia="en-US"/>
        </w:rPr>
        <w:t xml:space="preserve">[40%] </w:t>
      </w:r>
      <w:r w:rsidRPr="00CC73FC">
        <w:rPr>
          <w:rFonts w:eastAsia="Calibri" w:cs="Times New Roman"/>
          <w:b w:val="0"/>
          <w:color w:val="000000" w:themeColor="text1"/>
          <w:sz w:val="24"/>
          <w:lang w:eastAsia="en-US"/>
        </w:rPr>
        <w:t xml:space="preserve"> (Maximum available marks)</w:t>
      </w:r>
    </w:p>
    <w:p w14:paraId="5822B2B2" w14:textId="77777777" w:rsidR="0039795D" w:rsidRPr="00CC73FC" w:rsidRDefault="0039795D" w:rsidP="0039795D">
      <w:pPr>
        <w:spacing w:before="60" w:after="240" w:line="259" w:lineRule="auto"/>
        <w:ind w:left="641" w:hanging="357"/>
        <w:contextualSpacing/>
        <w:rPr>
          <w:rFonts w:eastAsia="Calibri" w:cs="Times New Roman"/>
          <w:b w:val="0"/>
          <w:color w:val="000000" w:themeColor="text1"/>
          <w:sz w:val="24"/>
          <w:lang w:eastAsia="en-US"/>
        </w:rPr>
      </w:pPr>
      <w:r w:rsidRPr="00CC73FC">
        <w:rPr>
          <w:rFonts w:eastAsia="Calibri" w:cs="Times New Roman"/>
          <w:b w:val="0"/>
          <w:color w:val="000000" w:themeColor="text1"/>
          <w:sz w:val="24"/>
          <w:lang w:eastAsia="en-US"/>
        </w:rPr>
        <w:t>Technical</w:t>
      </w:r>
    </w:p>
    <w:p w14:paraId="462E3932" w14:textId="77777777" w:rsidR="0039795D" w:rsidRPr="0039795D" w:rsidRDefault="0039795D" w:rsidP="0039795D">
      <w:pPr>
        <w:spacing w:after="240" w:line="259" w:lineRule="auto"/>
        <w:rPr>
          <w:rFonts w:eastAsia="Calibri" w:cs="Times New Roman"/>
          <w:b w:val="0"/>
          <w:color w:val="000000"/>
          <w:sz w:val="24"/>
          <w:lang w:eastAsia="en-US"/>
        </w:rPr>
      </w:pPr>
      <w:r w:rsidRPr="00CC73FC">
        <w:rPr>
          <w:rFonts w:eastAsia="Calibri" w:cs="Times New Roman"/>
          <w:b w:val="0"/>
          <w:color w:val="000000" w:themeColor="text1"/>
          <w:sz w:val="24"/>
          <w:lang w:eastAsia="en-US"/>
        </w:rPr>
        <w:t xml:space="preserve">Score = (Bidder’s Total Technical Score / Highest Technical Score)  x </w:t>
      </w:r>
      <w:r w:rsidRPr="00CC73FC">
        <w:rPr>
          <w:rFonts w:eastAsia="Calibri"/>
          <w:color w:val="000000" w:themeColor="text1"/>
          <w:sz w:val="24"/>
          <w:lang w:eastAsia="en-US"/>
        </w:rPr>
        <w:t xml:space="preserve">[60%] </w:t>
      </w:r>
      <w:r w:rsidRPr="00CC73FC">
        <w:rPr>
          <w:rFonts w:eastAsia="Calibri" w:cs="Times New Roman"/>
          <w:b w:val="0"/>
          <w:color w:val="000000" w:themeColor="text1"/>
          <w:sz w:val="24"/>
          <w:lang w:eastAsia="en-US"/>
        </w:rPr>
        <w:t xml:space="preserve"> (</w:t>
      </w:r>
      <w:r w:rsidRPr="0039795D">
        <w:rPr>
          <w:rFonts w:eastAsia="Calibri" w:cs="Times New Roman"/>
          <w:b w:val="0"/>
          <w:color w:val="000000"/>
          <w:sz w:val="24"/>
          <w:lang w:eastAsia="en-US"/>
        </w:rPr>
        <w:t>Maximum available marks)</w:t>
      </w:r>
    </w:p>
    <w:p w14:paraId="76550788"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 xml:space="preserve">The total score (weighted) (TWS) is then calculated by adding the total weighted commercial score (WC) to the total weighted technical score (WT): WC + WT = TWS. </w:t>
      </w:r>
    </w:p>
    <w:p w14:paraId="370EDA7A" w14:textId="77777777" w:rsidR="0039795D" w:rsidRPr="0039795D" w:rsidRDefault="0039795D" w:rsidP="0039795D">
      <w:pPr>
        <w:spacing w:after="240" w:line="276" w:lineRule="auto"/>
        <w:rPr>
          <w:rFonts w:eastAsia="Calibri" w:cs="Times New Roman"/>
          <w:color w:val="000000"/>
          <w:sz w:val="26"/>
          <w:szCs w:val="26"/>
          <w:lang w:eastAsia="en-US"/>
        </w:rPr>
      </w:pPr>
      <w:r w:rsidRPr="0039795D">
        <w:rPr>
          <w:rFonts w:eastAsia="Calibri" w:cs="Times New Roman"/>
          <w:color w:val="000000"/>
          <w:sz w:val="26"/>
          <w:szCs w:val="26"/>
          <w:lang w:eastAsia="en-US"/>
        </w:rPr>
        <w:t>Information to be returned</w:t>
      </w:r>
    </w:p>
    <w:p w14:paraId="4FE04DB7"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Please note, the following information requested must be provided. Incomplete tender submissions may be discounted.</w:t>
      </w:r>
    </w:p>
    <w:p w14:paraId="6B1245B0"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Please complete and return the following information:</w:t>
      </w:r>
    </w:p>
    <w:p w14:paraId="37085378" w14:textId="77777777" w:rsidR="0039795D" w:rsidRPr="0039795D" w:rsidRDefault="0039795D" w:rsidP="0039795D">
      <w:pPr>
        <w:spacing w:before="60" w:after="240" w:line="259" w:lineRule="auto"/>
        <w:ind w:left="641" w:hanging="357"/>
        <w:contextualSpacing/>
        <w:rPr>
          <w:rFonts w:eastAsia="Calibri" w:cs="Times New Roman"/>
          <w:b w:val="0"/>
          <w:color w:val="000000"/>
          <w:sz w:val="24"/>
          <w:lang w:eastAsia="en-US"/>
        </w:rPr>
      </w:pPr>
      <w:r w:rsidRPr="0039795D">
        <w:rPr>
          <w:rFonts w:eastAsia="Calibri" w:cs="Times New Roman"/>
          <w:b w:val="0"/>
          <w:color w:val="000000"/>
          <w:sz w:val="24"/>
          <w:lang w:eastAsia="en-US"/>
        </w:rPr>
        <w:t>completed Commercial Response template</w:t>
      </w:r>
    </w:p>
    <w:p w14:paraId="5576F709" w14:textId="77777777" w:rsidR="0039795D" w:rsidRPr="0039795D" w:rsidRDefault="0039795D" w:rsidP="0039795D">
      <w:pPr>
        <w:spacing w:before="60" w:after="240" w:line="259" w:lineRule="auto"/>
        <w:ind w:left="641" w:hanging="357"/>
        <w:contextualSpacing/>
        <w:rPr>
          <w:rFonts w:eastAsia="Calibri" w:cs="Times New Roman"/>
          <w:b w:val="0"/>
          <w:color w:val="000000"/>
          <w:sz w:val="24"/>
          <w:lang w:eastAsia="en-US"/>
        </w:rPr>
      </w:pPr>
      <w:r w:rsidRPr="0039795D">
        <w:rPr>
          <w:rFonts w:eastAsia="Calibri" w:cs="Times New Roman"/>
          <w:b w:val="0"/>
          <w:color w:val="000000"/>
          <w:sz w:val="24"/>
          <w:lang w:eastAsia="en-US"/>
        </w:rPr>
        <w:t xml:space="preserve">separate response submission for each technical question (in accordance with the response instructions) </w:t>
      </w:r>
    </w:p>
    <w:p w14:paraId="4FF0094F" w14:textId="77777777" w:rsidR="0039795D" w:rsidRPr="0039795D" w:rsidRDefault="0039795D" w:rsidP="0039795D">
      <w:pPr>
        <w:spacing w:before="60" w:after="240" w:line="259" w:lineRule="auto"/>
        <w:ind w:left="641" w:hanging="357"/>
        <w:contextualSpacing/>
        <w:rPr>
          <w:rFonts w:eastAsia="Calibri" w:cs="Times New Roman"/>
          <w:b w:val="0"/>
          <w:color w:val="000000"/>
          <w:sz w:val="24"/>
          <w:lang w:eastAsia="en-US"/>
        </w:rPr>
      </w:pPr>
      <w:r w:rsidRPr="0039795D">
        <w:rPr>
          <w:rFonts w:eastAsia="Calibri" w:cs="Times New Roman"/>
          <w:b w:val="0"/>
          <w:color w:val="000000"/>
          <w:sz w:val="24"/>
          <w:lang w:eastAsia="en-US"/>
        </w:rPr>
        <w:t>completed Mandatory Requirements (Annex 1)</w:t>
      </w:r>
    </w:p>
    <w:p w14:paraId="46A1EAE6" w14:textId="77777777" w:rsidR="0039795D" w:rsidRPr="0039795D" w:rsidRDefault="0039795D" w:rsidP="0039795D">
      <w:pPr>
        <w:spacing w:before="60" w:after="240" w:line="259" w:lineRule="auto"/>
        <w:ind w:left="641" w:hanging="357"/>
        <w:contextualSpacing/>
        <w:rPr>
          <w:rFonts w:eastAsia="Calibri" w:cs="Times New Roman"/>
          <w:b w:val="0"/>
          <w:color w:val="000000"/>
          <w:sz w:val="24"/>
          <w:lang w:eastAsia="en-US"/>
        </w:rPr>
      </w:pPr>
      <w:r w:rsidRPr="0039795D">
        <w:rPr>
          <w:rFonts w:eastAsia="Calibri" w:cs="Times New Roman"/>
          <w:b w:val="0"/>
          <w:color w:val="000000"/>
          <w:sz w:val="24"/>
          <w:lang w:eastAsia="en-US"/>
        </w:rPr>
        <w:t>completed Acceptance of Terms and Conditions (Annex 2)</w:t>
      </w:r>
    </w:p>
    <w:p w14:paraId="4CBD532B" w14:textId="77777777" w:rsidR="0039795D" w:rsidRPr="0039795D" w:rsidRDefault="0039795D" w:rsidP="0039795D">
      <w:pPr>
        <w:spacing w:after="240" w:line="276" w:lineRule="auto"/>
        <w:rPr>
          <w:rFonts w:eastAsia="Calibri" w:cs="Times New Roman"/>
          <w:color w:val="000000"/>
          <w:sz w:val="26"/>
          <w:szCs w:val="26"/>
          <w:lang w:eastAsia="en-US"/>
        </w:rPr>
      </w:pPr>
      <w:r w:rsidRPr="0039795D">
        <w:rPr>
          <w:rFonts w:eastAsia="Calibri" w:cs="Times New Roman"/>
          <w:color w:val="000000"/>
          <w:sz w:val="26"/>
          <w:szCs w:val="26"/>
          <w:lang w:eastAsia="en-US"/>
        </w:rPr>
        <w:t>Award</w:t>
      </w:r>
    </w:p>
    <w:p w14:paraId="162C7BC1"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 xml:space="preserve">Once the evaluation of the Response(s) is complete all suppliers will be notified of the outcome via email. </w:t>
      </w:r>
    </w:p>
    <w:p w14:paraId="43945A81" w14:textId="4AB7ACD9" w:rsidR="0039795D" w:rsidRPr="00CC73FC" w:rsidRDefault="0039795D" w:rsidP="3DEF089F">
      <w:pPr>
        <w:spacing w:after="240" w:line="259" w:lineRule="auto"/>
        <w:rPr>
          <w:rFonts w:eastAsia="Calibri"/>
          <w:color w:val="000000" w:themeColor="text1"/>
          <w:sz w:val="24"/>
          <w:lang w:eastAsia="en-US"/>
        </w:rPr>
      </w:pPr>
      <w:r w:rsidRPr="00CC73FC">
        <w:rPr>
          <w:rFonts w:eastAsia="Calibri"/>
          <w:color w:val="000000" w:themeColor="text1"/>
          <w:sz w:val="24"/>
          <w:lang w:eastAsia="en-US"/>
        </w:rPr>
        <w:t xml:space="preserve">The successful supplier will be issued the contract via a Purchase Order.  </w:t>
      </w:r>
    </w:p>
    <w:p w14:paraId="2D60D3F7"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br w:type="page"/>
      </w:r>
    </w:p>
    <w:p w14:paraId="76B0810B" w14:textId="77777777" w:rsidR="0039795D" w:rsidRPr="0039795D" w:rsidRDefault="0039795D" w:rsidP="0039795D">
      <w:pPr>
        <w:keepNext/>
        <w:spacing w:after="240" w:line="276" w:lineRule="auto"/>
        <w:outlineLvl w:val="0"/>
        <w:rPr>
          <w:rFonts w:eastAsia="Calibri" w:cs="Times New Roman"/>
          <w:color w:val="000000"/>
          <w:sz w:val="36"/>
          <w:szCs w:val="32"/>
          <w:lang w:eastAsia="en-US"/>
        </w:rPr>
      </w:pPr>
      <w:r w:rsidRPr="0039795D">
        <w:rPr>
          <w:rFonts w:eastAsia="Calibri" w:cs="Times New Roman"/>
          <w:color w:val="000000"/>
          <w:sz w:val="36"/>
          <w:szCs w:val="32"/>
          <w:lang w:eastAsia="en-US"/>
        </w:rPr>
        <w:t xml:space="preserve">Annex 1 Mandatory Requirements </w:t>
      </w:r>
    </w:p>
    <w:p w14:paraId="6C538CC9" w14:textId="77777777" w:rsidR="0039795D" w:rsidRPr="0039795D" w:rsidRDefault="0039795D" w:rsidP="0039795D">
      <w:pPr>
        <w:spacing w:after="240" w:line="276" w:lineRule="auto"/>
        <w:rPr>
          <w:rFonts w:eastAsia="Calibri" w:cs="Times New Roman"/>
          <w:color w:val="000000"/>
          <w:sz w:val="26"/>
          <w:szCs w:val="26"/>
          <w:lang w:eastAsia="en-US"/>
        </w:rPr>
      </w:pPr>
      <w:r w:rsidRPr="0039795D">
        <w:rPr>
          <w:rFonts w:eastAsia="Calibri" w:cs="Times New Roman"/>
          <w:color w:val="000000"/>
          <w:sz w:val="26"/>
          <w:szCs w:val="26"/>
          <w:lang w:eastAsia="en-US"/>
        </w:rPr>
        <w:t>Part 1 Potential Supplier Information</w:t>
      </w:r>
    </w:p>
    <w:p w14:paraId="5C4CFCB8"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 xml:space="preserve">Please answer the following self-declaration questions in full and include this Annex in your quotation response.  </w:t>
      </w:r>
    </w:p>
    <w:p w14:paraId="108808DF" w14:textId="77777777" w:rsidR="0039795D" w:rsidRPr="0039795D" w:rsidRDefault="0039795D" w:rsidP="0039795D">
      <w:pPr>
        <w:spacing w:after="240" w:line="259" w:lineRule="auto"/>
        <w:rPr>
          <w:rFonts w:eastAsia="Calibri"/>
          <w:color w:val="000000"/>
          <w:sz w:val="24"/>
          <w:lang w:eastAsia="en-US"/>
        </w:rPr>
      </w:pPr>
      <w:r w:rsidRPr="0039795D">
        <w:rPr>
          <w:rFonts w:eastAsia="Calibri"/>
          <w:color w:val="000000"/>
          <w:sz w:val="24"/>
          <w:lang w:eastAsia="en-US"/>
        </w:rPr>
        <w:t>Part 1.1 Potential Supplier Information:</w:t>
      </w:r>
    </w:p>
    <w:tbl>
      <w:tblPr>
        <w:tblStyle w:val="Table"/>
        <w:tblW w:w="0" w:type="auto"/>
        <w:tblLook w:val="04A0" w:firstRow="1" w:lastRow="0" w:firstColumn="1" w:lastColumn="0" w:noHBand="0" w:noVBand="1"/>
      </w:tblPr>
      <w:tblGrid>
        <w:gridCol w:w="1696"/>
        <w:gridCol w:w="4062"/>
        <w:gridCol w:w="2879"/>
      </w:tblGrid>
      <w:tr w:rsidR="0039795D" w:rsidRPr="0039795D" w14:paraId="417A7646" w14:textId="77777777" w:rsidTr="0039795D">
        <w:trPr>
          <w:cnfStyle w:val="100000000000" w:firstRow="1" w:lastRow="0" w:firstColumn="0" w:lastColumn="0" w:oddVBand="0" w:evenVBand="0" w:oddHBand="0" w:evenHBand="0" w:firstRowFirstColumn="0" w:firstRowLastColumn="0" w:lastRowFirstColumn="0" w:lastRowLastColumn="0"/>
        </w:trPr>
        <w:tc>
          <w:tcPr>
            <w:tcW w:w="1696" w:type="dxa"/>
          </w:tcPr>
          <w:p w14:paraId="4DC90750" w14:textId="77777777" w:rsidR="0039795D" w:rsidRPr="0039795D" w:rsidRDefault="0039795D" w:rsidP="0039795D">
            <w:pPr>
              <w:rPr>
                <w:rFonts w:cs="Times New Roman"/>
                <w:b w:val="0"/>
                <w:color w:val="FFFFFF"/>
                <w:sz w:val="24"/>
              </w:rPr>
            </w:pPr>
            <w:r w:rsidRPr="0039795D">
              <w:rPr>
                <w:rFonts w:cs="Times New Roman"/>
                <w:b w:val="0"/>
                <w:color w:val="FFFFFF"/>
                <w:sz w:val="24"/>
              </w:rPr>
              <w:t>Question no.</w:t>
            </w:r>
          </w:p>
        </w:tc>
        <w:tc>
          <w:tcPr>
            <w:tcW w:w="4062" w:type="dxa"/>
          </w:tcPr>
          <w:p w14:paraId="342A59A9" w14:textId="77777777" w:rsidR="0039795D" w:rsidRPr="0039795D" w:rsidRDefault="0039795D" w:rsidP="0039795D">
            <w:pPr>
              <w:rPr>
                <w:rFonts w:cs="Times New Roman"/>
                <w:b w:val="0"/>
                <w:color w:val="FFFFFF"/>
                <w:sz w:val="24"/>
              </w:rPr>
            </w:pPr>
            <w:r w:rsidRPr="0039795D">
              <w:rPr>
                <w:rFonts w:cs="Times New Roman"/>
                <w:b w:val="0"/>
                <w:color w:val="FFFFFF"/>
                <w:sz w:val="24"/>
              </w:rPr>
              <w:t>Question</w:t>
            </w:r>
          </w:p>
        </w:tc>
        <w:tc>
          <w:tcPr>
            <w:tcW w:w="2879" w:type="dxa"/>
          </w:tcPr>
          <w:p w14:paraId="57BE7AD1" w14:textId="77777777" w:rsidR="0039795D" w:rsidRPr="0039795D" w:rsidRDefault="0039795D" w:rsidP="0039795D">
            <w:pPr>
              <w:rPr>
                <w:rFonts w:cs="Times New Roman"/>
                <w:b w:val="0"/>
                <w:color w:val="FFFFFF"/>
                <w:sz w:val="24"/>
              </w:rPr>
            </w:pPr>
            <w:r w:rsidRPr="0039795D">
              <w:rPr>
                <w:rFonts w:cs="Times New Roman"/>
                <w:b w:val="0"/>
                <w:color w:val="FFFFFF"/>
                <w:sz w:val="24"/>
              </w:rPr>
              <w:t>Response</w:t>
            </w:r>
          </w:p>
        </w:tc>
      </w:tr>
      <w:tr w:rsidR="0039795D" w:rsidRPr="0039795D" w14:paraId="676430D0" w14:textId="77777777">
        <w:tc>
          <w:tcPr>
            <w:tcW w:w="1696" w:type="dxa"/>
          </w:tcPr>
          <w:p w14:paraId="121826D0" w14:textId="77777777" w:rsidR="0039795D" w:rsidRPr="0039795D" w:rsidRDefault="0039795D" w:rsidP="0039795D">
            <w:pPr>
              <w:rPr>
                <w:rFonts w:cs="Times New Roman"/>
                <w:b w:val="0"/>
                <w:color w:val="000000"/>
                <w:sz w:val="24"/>
              </w:rPr>
            </w:pPr>
            <w:r w:rsidRPr="0039795D">
              <w:rPr>
                <w:rFonts w:cs="Times New Roman"/>
                <w:b w:val="0"/>
                <w:color w:val="000000"/>
                <w:sz w:val="24"/>
              </w:rPr>
              <w:t>1.1(a)</w:t>
            </w:r>
          </w:p>
        </w:tc>
        <w:tc>
          <w:tcPr>
            <w:tcW w:w="4062" w:type="dxa"/>
          </w:tcPr>
          <w:p w14:paraId="4395A2B3" w14:textId="77777777" w:rsidR="0039795D" w:rsidRPr="0039795D" w:rsidRDefault="0039795D" w:rsidP="0039795D">
            <w:pPr>
              <w:rPr>
                <w:rFonts w:cs="Times New Roman"/>
                <w:b w:val="0"/>
                <w:color w:val="000000"/>
                <w:sz w:val="24"/>
              </w:rPr>
            </w:pPr>
            <w:r w:rsidRPr="0039795D">
              <w:rPr>
                <w:rFonts w:cs="Times New Roman"/>
                <w:b w:val="0"/>
                <w:color w:val="000000"/>
                <w:sz w:val="24"/>
              </w:rPr>
              <w:t>Full name of the potential supplier submitting the information</w:t>
            </w:r>
          </w:p>
          <w:p w14:paraId="5E8F7C26" w14:textId="77777777" w:rsidR="0039795D" w:rsidRPr="0039795D" w:rsidRDefault="0039795D" w:rsidP="0039795D">
            <w:pPr>
              <w:rPr>
                <w:rFonts w:cs="Times New Roman"/>
                <w:b w:val="0"/>
                <w:color w:val="000000"/>
                <w:sz w:val="24"/>
              </w:rPr>
            </w:pPr>
          </w:p>
        </w:tc>
        <w:tc>
          <w:tcPr>
            <w:tcW w:w="2879" w:type="dxa"/>
          </w:tcPr>
          <w:p w14:paraId="419AB6D0" w14:textId="77777777" w:rsidR="0039795D" w:rsidRPr="0039795D" w:rsidRDefault="0039795D" w:rsidP="0039795D">
            <w:pPr>
              <w:rPr>
                <w:rFonts w:cs="Times New Roman"/>
                <w:b w:val="0"/>
                <w:color w:val="000000"/>
                <w:sz w:val="24"/>
              </w:rPr>
            </w:pPr>
          </w:p>
        </w:tc>
      </w:tr>
      <w:tr w:rsidR="0039795D" w:rsidRPr="0039795D" w14:paraId="3E2A3DEA" w14:textId="77777777">
        <w:tc>
          <w:tcPr>
            <w:tcW w:w="1696" w:type="dxa"/>
          </w:tcPr>
          <w:p w14:paraId="09B180F2" w14:textId="77777777" w:rsidR="0039795D" w:rsidRPr="0039795D" w:rsidRDefault="0039795D" w:rsidP="0039795D">
            <w:pPr>
              <w:rPr>
                <w:rFonts w:cs="Times New Roman"/>
                <w:b w:val="0"/>
                <w:color w:val="000000"/>
                <w:sz w:val="24"/>
              </w:rPr>
            </w:pPr>
            <w:r w:rsidRPr="0039795D">
              <w:rPr>
                <w:rFonts w:cs="Times New Roman"/>
                <w:b w:val="0"/>
                <w:color w:val="000000"/>
                <w:sz w:val="24"/>
              </w:rPr>
              <w:t xml:space="preserve">1.1(b) </w:t>
            </w:r>
          </w:p>
        </w:tc>
        <w:tc>
          <w:tcPr>
            <w:tcW w:w="4062" w:type="dxa"/>
          </w:tcPr>
          <w:p w14:paraId="79AC6E2C" w14:textId="77777777" w:rsidR="0039795D" w:rsidRPr="0039795D" w:rsidRDefault="0039795D" w:rsidP="0039795D">
            <w:pPr>
              <w:rPr>
                <w:rFonts w:cs="Times New Roman"/>
                <w:b w:val="0"/>
                <w:color w:val="000000"/>
                <w:sz w:val="24"/>
              </w:rPr>
            </w:pPr>
            <w:r w:rsidRPr="0039795D">
              <w:rPr>
                <w:rFonts w:cs="Times New Roman"/>
                <w:b w:val="0"/>
                <w:color w:val="000000"/>
                <w:sz w:val="24"/>
              </w:rPr>
              <w:t>Registered office address (if applicable)</w:t>
            </w:r>
          </w:p>
        </w:tc>
        <w:tc>
          <w:tcPr>
            <w:tcW w:w="2879" w:type="dxa"/>
          </w:tcPr>
          <w:p w14:paraId="670B78E8" w14:textId="77777777" w:rsidR="0039795D" w:rsidRPr="0039795D" w:rsidRDefault="0039795D" w:rsidP="0039795D">
            <w:pPr>
              <w:rPr>
                <w:rFonts w:cs="Times New Roman"/>
                <w:b w:val="0"/>
                <w:color w:val="000000"/>
                <w:sz w:val="24"/>
              </w:rPr>
            </w:pPr>
          </w:p>
        </w:tc>
      </w:tr>
      <w:tr w:rsidR="0039795D" w:rsidRPr="0039795D" w14:paraId="494B5541" w14:textId="77777777">
        <w:tc>
          <w:tcPr>
            <w:tcW w:w="1696" w:type="dxa"/>
          </w:tcPr>
          <w:p w14:paraId="7596077B" w14:textId="77777777" w:rsidR="0039795D" w:rsidRPr="0039795D" w:rsidRDefault="0039795D" w:rsidP="0039795D">
            <w:pPr>
              <w:rPr>
                <w:rFonts w:cs="Times New Roman"/>
                <w:b w:val="0"/>
                <w:color w:val="000000"/>
                <w:sz w:val="24"/>
              </w:rPr>
            </w:pPr>
            <w:r w:rsidRPr="0039795D">
              <w:rPr>
                <w:rFonts w:cs="Times New Roman"/>
                <w:b w:val="0"/>
                <w:color w:val="000000"/>
                <w:sz w:val="24"/>
              </w:rPr>
              <w:t>1.1(c)</w:t>
            </w:r>
          </w:p>
        </w:tc>
        <w:tc>
          <w:tcPr>
            <w:tcW w:w="4062" w:type="dxa"/>
          </w:tcPr>
          <w:p w14:paraId="17A9F2D8" w14:textId="77777777" w:rsidR="0039795D" w:rsidRPr="0039795D" w:rsidRDefault="0039795D" w:rsidP="0039795D">
            <w:pPr>
              <w:rPr>
                <w:rFonts w:cs="Times New Roman"/>
                <w:b w:val="0"/>
                <w:color w:val="000000"/>
                <w:sz w:val="24"/>
              </w:rPr>
            </w:pPr>
            <w:r w:rsidRPr="0039795D">
              <w:rPr>
                <w:rFonts w:cs="Times New Roman"/>
                <w:b w:val="0"/>
                <w:color w:val="000000"/>
                <w:sz w:val="24"/>
              </w:rPr>
              <w:t>Company registration number (if applicable)</w:t>
            </w:r>
          </w:p>
        </w:tc>
        <w:tc>
          <w:tcPr>
            <w:tcW w:w="2879" w:type="dxa"/>
          </w:tcPr>
          <w:p w14:paraId="6DD6175E" w14:textId="77777777" w:rsidR="0039795D" w:rsidRPr="0039795D" w:rsidRDefault="0039795D" w:rsidP="0039795D">
            <w:pPr>
              <w:rPr>
                <w:rFonts w:cs="Times New Roman"/>
                <w:b w:val="0"/>
                <w:color w:val="000000"/>
                <w:sz w:val="24"/>
              </w:rPr>
            </w:pPr>
          </w:p>
        </w:tc>
      </w:tr>
      <w:tr w:rsidR="0039795D" w:rsidRPr="0039795D" w14:paraId="642B93CD" w14:textId="77777777">
        <w:tc>
          <w:tcPr>
            <w:tcW w:w="1696" w:type="dxa"/>
          </w:tcPr>
          <w:p w14:paraId="6A126BDD" w14:textId="77777777" w:rsidR="0039795D" w:rsidRPr="0039795D" w:rsidRDefault="0039795D" w:rsidP="0039795D">
            <w:pPr>
              <w:rPr>
                <w:rFonts w:cs="Times New Roman"/>
                <w:b w:val="0"/>
                <w:color w:val="000000"/>
                <w:sz w:val="24"/>
              </w:rPr>
            </w:pPr>
            <w:r w:rsidRPr="0039795D">
              <w:rPr>
                <w:rFonts w:cs="Times New Roman"/>
                <w:b w:val="0"/>
                <w:color w:val="000000"/>
                <w:sz w:val="24"/>
              </w:rPr>
              <w:t>1.1(d)</w:t>
            </w:r>
          </w:p>
        </w:tc>
        <w:tc>
          <w:tcPr>
            <w:tcW w:w="4062" w:type="dxa"/>
          </w:tcPr>
          <w:p w14:paraId="5FC0E18A" w14:textId="77777777" w:rsidR="0039795D" w:rsidRPr="0039795D" w:rsidRDefault="0039795D" w:rsidP="0039795D">
            <w:pPr>
              <w:rPr>
                <w:rFonts w:cs="Times New Roman"/>
                <w:b w:val="0"/>
                <w:color w:val="000000"/>
                <w:sz w:val="24"/>
              </w:rPr>
            </w:pPr>
            <w:r w:rsidRPr="0039795D">
              <w:rPr>
                <w:rFonts w:cs="Times New Roman"/>
                <w:b w:val="0"/>
                <w:color w:val="000000"/>
                <w:sz w:val="24"/>
              </w:rPr>
              <w:t>Charity registration number (if applicable)</w:t>
            </w:r>
          </w:p>
        </w:tc>
        <w:tc>
          <w:tcPr>
            <w:tcW w:w="2879" w:type="dxa"/>
          </w:tcPr>
          <w:p w14:paraId="05994653" w14:textId="77777777" w:rsidR="0039795D" w:rsidRPr="0039795D" w:rsidRDefault="0039795D" w:rsidP="0039795D">
            <w:pPr>
              <w:rPr>
                <w:rFonts w:cs="Times New Roman"/>
                <w:b w:val="0"/>
                <w:color w:val="000000"/>
                <w:sz w:val="24"/>
              </w:rPr>
            </w:pPr>
          </w:p>
        </w:tc>
      </w:tr>
      <w:tr w:rsidR="0039795D" w:rsidRPr="0039795D" w14:paraId="4C5C1FA8" w14:textId="77777777">
        <w:tc>
          <w:tcPr>
            <w:tcW w:w="1696" w:type="dxa"/>
          </w:tcPr>
          <w:p w14:paraId="76D1FB68" w14:textId="77777777" w:rsidR="0039795D" w:rsidRPr="0039795D" w:rsidRDefault="0039795D" w:rsidP="0039795D">
            <w:pPr>
              <w:rPr>
                <w:rFonts w:cs="Times New Roman"/>
                <w:b w:val="0"/>
                <w:color w:val="000000"/>
                <w:sz w:val="24"/>
              </w:rPr>
            </w:pPr>
            <w:r w:rsidRPr="0039795D">
              <w:rPr>
                <w:rFonts w:cs="Times New Roman"/>
                <w:b w:val="0"/>
                <w:color w:val="000000"/>
                <w:sz w:val="24"/>
              </w:rPr>
              <w:t>1.1(e)</w:t>
            </w:r>
          </w:p>
        </w:tc>
        <w:tc>
          <w:tcPr>
            <w:tcW w:w="4062" w:type="dxa"/>
          </w:tcPr>
          <w:p w14:paraId="70A6C01C" w14:textId="77777777" w:rsidR="0039795D" w:rsidRPr="0039795D" w:rsidRDefault="0039795D" w:rsidP="0039795D">
            <w:pPr>
              <w:rPr>
                <w:rFonts w:cs="Times New Roman"/>
                <w:b w:val="0"/>
                <w:color w:val="000000"/>
                <w:sz w:val="24"/>
              </w:rPr>
            </w:pPr>
            <w:r w:rsidRPr="0039795D">
              <w:rPr>
                <w:rFonts w:cs="Times New Roman"/>
                <w:b w:val="0"/>
                <w:color w:val="000000"/>
                <w:sz w:val="24"/>
              </w:rPr>
              <w:t>Head office DUNS number (if applicable)</w:t>
            </w:r>
          </w:p>
        </w:tc>
        <w:tc>
          <w:tcPr>
            <w:tcW w:w="2879" w:type="dxa"/>
          </w:tcPr>
          <w:p w14:paraId="4824F1C6" w14:textId="77777777" w:rsidR="0039795D" w:rsidRPr="0039795D" w:rsidRDefault="0039795D" w:rsidP="0039795D">
            <w:pPr>
              <w:rPr>
                <w:rFonts w:cs="Times New Roman"/>
                <w:b w:val="0"/>
                <w:color w:val="000000"/>
                <w:sz w:val="24"/>
              </w:rPr>
            </w:pPr>
          </w:p>
        </w:tc>
      </w:tr>
      <w:tr w:rsidR="0039795D" w:rsidRPr="0039795D" w14:paraId="2A3D9800" w14:textId="77777777">
        <w:tc>
          <w:tcPr>
            <w:tcW w:w="1696" w:type="dxa"/>
          </w:tcPr>
          <w:p w14:paraId="05374B00" w14:textId="77777777" w:rsidR="0039795D" w:rsidRPr="0039795D" w:rsidRDefault="0039795D" w:rsidP="0039795D">
            <w:pPr>
              <w:rPr>
                <w:rFonts w:cs="Times New Roman"/>
                <w:b w:val="0"/>
                <w:color w:val="000000"/>
                <w:sz w:val="24"/>
              </w:rPr>
            </w:pPr>
            <w:r w:rsidRPr="0039795D">
              <w:rPr>
                <w:rFonts w:cs="Times New Roman"/>
                <w:b w:val="0"/>
                <w:color w:val="000000"/>
                <w:sz w:val="24"/>
              </w:rPr>
              <w:t>1.1(f)</w:t>
            </w:r>
          </w:p>
        </w:tc>
        <w:tc>
          <w:tcPr>
            <w:tcW w:w="4062" w:type="dxa"/>
          </w:tcPr>
          <w:p w14:paraId="3544DFBF" w14:textId="77777777" w:rsidR="0039795D" w:rsidRPr="0039795D" w:rsidRDefault="0039795D" w:rsidP="0039795D">
            <w:pPr>
              <w:rPr>
                <w:rFonts w:cs="Times New Roman"/>
                <w:b w:val="0"/>
                <w:color w:val="000000"/>
                <w:sz w:val="24"/>
              </w:rPr>
            </w:pPr>
            <w:r w:rsidRPr="0039795D">
              <w:rPr>
                <w:rFonts w:cs="Times New Roman"/>
                <w:b w:val="0"/>
                <w:color w:val="000000"/>
                <w:sz w:val="24"/>
              </w:rPr>
              <w:t xml:space="preserve">Registered VAT number </w:t>
            </w:r>
          </w:p>
        </w:tc>
        <w:tc>
          <w:tcPr>
            <w:tcW w:w="2879" w:type="dxa"/>
          </w:tcPr>
          <w:p w14:paraId="2E486453" w14:textId="77777777" w:rsidR="0039795D" w:rsidRPr="0039795D" w:rsidRDefault="0039795D" w:rsidP="0039795D">
            <w:pPr>
              <w:rPr>
                <w:rFonts w:cs="Times New Roman"/>
                <w:b w:val="0"/>
                <w:color w:val="000000"/>
                <w:sz w:val="24"/>
              </w:rPr>
            </w:pPr>
          </w:p>
        </w:tc>
      </w:tr>
      <w:tr w:rsidR="0039795D" w:rsidRPr="0039795D" w14:paraId="63B02F8B" w14:textId="77777777">
        <w:tc>
          <w:tcPr>
            <w:tcW w:w="1696" w:type="dxa"/>
          </w:tcPr>
          <w:p w14:paraId="17FCF54B" w14:textId="77777777" w:rsidR="0039795D" w:rsidRPr="0039795D" w:rsidRDefault="0039795D" w:rsidP="0039795D">
            <w:pPr>
              <w:rPr>
                <w:rFonts w:cs="Times New Roman"/>
                <w:b w:val="0"/>
                <w:color w:val="000000"/>
                <w:sz w:val="24"/>
              </w:rPr>
            </w:pPr>
            <w:r w:rsidRPr="0039795D">
              <w:rPr>
                <w:rFonts w:cs="Times New Roman"/>
                <w:b w:val="0"/>
                <w:color w:val="000000"/>
                <w:sz w:val="24"/>
              </w:rPr>
              <w:t>1.1(g)</w:t>
            </w:r>
          </w:p>
        </w:tc>
        <w:tc>
          <w:tcPr>
            <w:tcW w:w="4062" w:type="dxa"/>
          </w:tcPr>
          <w:p w14:paraId="5E5B080D" w14:textId="77777777" w:rsidR="0039795D" w:rsidRPr="0039795D" w:rsidRDefault="0039795D" w:rsidP="0039795D">
            <w:pPr>
              <w:rPr>
                <w:rFonts w:cs="Times New Roman"/>
                <w:b w:val="0"/>
                <w:color w:val="000000"/>
                <w:sz w:val="24"/>
              </w:rPr>
            </w:pPr>
            <w:r w:rsidRPr="0039795D">
              <w:rPr>
                <w:rFonts w:cs="Times New Roman"/>
                <w:b w:val="0"/>
                <w:color w:val="000000"/>
                <w:sz w:val="24"/>
              </w:rPr>
              <w:t>Are you a Small, Medium or Micro Enterprise (SME)?</w:t>
            </w:r>
          </w:p>
        </w:tc>
        <w:tc>
          <w:tcPr>
            <w:tcW w:w="2879" w:type="dxa"/>
          </w:tcPr>
          <w:p w14:paraId="6550B156" w14:textId="77777777" w:rsidR="0039795D" w:rsidRPr="0039795D" w:rsidRDefault="0039795D" w:rsidP="0039795D">
            <w:pPr>
              <w:rPr>
                <w:rFonts w:cs="Times New Roman"/>
                <w:b w:val="0"/>
                <w:color w:val="000000"/>
                <w:sz w:val="24"/>
              </w:rPr>
            </w:pPr>
            <w:r w:rsidRPr="0039795D">
              <w:rPr>
                <w:rFonts w:cs="Times New Roman"/>
                <w:b w:val="0"/>
                <w:color w:val="000000"/>
                <w:sz w:val="24"/>
              </w:rPr>
              <w:t>(Yes / No)</w:t>
            </w:r>
          </w:p>
        </w:tc>
      </w:tr>
    </w:tbl>
    <w:p w14:paraId="791CD8A2"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 xml:space="preserve">Note: See EU definition of SME </w:t>
      </w:r>
      <w:hyperlink r:id="rId18" w:history="1">
        <w:r w:rsidRPr="0039795D">
          <w:rPr>
            <w:rFonts w:eastAsia="Calibri" w:cs="Times New Roman"/>
            <w:b w:val="0"/>
            <w:color w:val="0000FF"/>
            <w:sz w:val="24"/>
            <w:u w:val="single"/>
            <w:lang w:eastAsia="en-US"/>
          </w:rPr>
          <w:t>https://ec.europa.eu/growth/smes/business-friendly-environment/sme-definition_en</w:t>
        </w:r>
      </w:hyperlink>
    </w:p>
    <w:p w14:paraId="62AFC9B1" w14:textId="77777777" w:rsidR="0039795D" w:rsidRPr="0039795D" w:rsidRDefault="0039795D" w:rsidP="0039795D">
      <w:pPr>
        <w:spacing w:after="240" w:line="259" w:lineRule="auto"/>
        <w:rPr>
          <w:rFonts w:eastAsia="Calibri"/>
          <w:color w:val="000000"/>
          <w:sz w:val="24"/>
          <w:lang w:eastAsia="en-US"/>
        </w:rPr>
      </w:pPr>
      <w:r w:rsidRPr="0039795D">
        <w:rPr>
          <w:rFonts w:eastAsia="Calibri"/>
          <w:color w:val="000000"/>
          <w:sz w:val="24"/>
          <w:lang w:eastAsia="en-US"/>
        </w:rPr>
        <w:t>Part 1.2 Contact details and declaration</w:t>
      </w:r>
    </w:p>
    <w:p w14:paraId="0CD97B79"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 xml:space="preserve">By submitting a quotation to this RFQ I declare that to the best of my knowledge the answers submitted and information contained in this document are correct and accurate. </w:t>
      </w:r>
    </w:p>
    <w:p w14:paraId="0E628137"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 xml:space="preserve">I declare that, upon request and without delay you will provide the certificates or documentary evidence referred to in this document. </w:t>
      </w:r>
    </w:p>
    <w:p w14:paraId="7403CD8E"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 xml:space="preserve">I understand that the information will be used in the selection process to assess my organisation’s suitability to be invited to participate further in this procurement. </w:t>
      </w:r>
    </w:p>
    <w:p w14:paraId="50F1B1BA"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I understand that the authority may reject this submission in its entirety if there is a failure to answer all the relevant questions fully, or if false/misleading information or content is provided in any section.</w:t>
      </w:r>
    </w:p>
    <w:p w14:paraId="633C1132" w14:textId="77777777" w:rsidR="0039795D" w:rsidRPr="0039795D" w:rsidRDefault="0039795D" w:rsidP="0039795D">
      <w:pPr>
        <w:spacing w:after="240" w:line="259" w:lineRule="auto"/>
        <w:rPr>
          <w:rFonts w:eastAsia="Calibri" w:cs="Times New Roman"/>
          <w:b w:val="0"/>
          <w:color w:val="000000"/>
          <w:sz w:val="24"/>
          <w:lang w:eastAsia="en-US"/>
        </w:rPr>
      </w:pPr>
      <w:r w:rsidRPr="0039795D">
        <w:rPr>
          <w:rFonts w:eastAsia="Calibri" w:cs="Times New Roman"/>
          <w:b w:val="0"/>
          <w:color w:val="000000"/>
          <w:sz w:val="24"/>
          <w:lang w:eastAsia="en-US"/>
        </w:rPr>
        <w:t>I am aware of the consequences of serious misrepresentation.</w:t>
      </w:r>
    </w:p>
    <w:p w14:paraId="126CA932" w14:textId="77777777" w:rsidR="0039795D" w:rsidRPr="0039795D" w:rsidRDefault="0039795D" w:rsidP="0039795D">
      <w:pPr>
        <w:spacing w:after="240" w:line="259" w:lineRule="auto"/>
        <w:rPr>
          <w:rFonts w:eastAsia="Calibri" w:cs="Times New Roman"/>
          <w:b w:val="0"/>
          <w:color w:val="000000"/>
          <w:sz w:val="24"/>
          <w:lang w:eastAsia="en-US"/>
        </w:rPr>
      </w:pPr>
    </w:p>
    <w:tbl>
      <w:tblPr>
        <w:tblStyle w:val="Table"/>
        <w:tblW w:w="0" w:type="auto"/>
        <w:tblLook w:val="04A0" w:firstRow="1" w:lastRow="0" w:firstColumn="1" w:lastColumn="0" w:noHBand="0" w:noVBand="1"/>
      </w:tblPr>
      <w:tblGrid>
        <w:gridCol w:w="1696"/>
        <w:gridCol w:w="4062"/>
        <w:gridCol w:w="2879"/>
      </w:tblGrid>
      <w:tr w:rsidR="0039795D" w:rsidRPr="0039795D" w14:paraId="0E86A2BE" w14:textId="77777777" w:rsidTr="0039795D">
        <w:trPr>
          <w:cnfStyle w:val="100000000000" w:firstRow="1" w:lastRow="0" w:firstColumn="0" w:lastColumn="0" w:oddVBand="0" w:evenVBand="0" w:oddHBand="0" w:evenHBand="0" w:firstRowFirstColumn="0" w:firstRowLastColumn="0" w:lastRowFirstColumn="0" w:lastRowLastColumn="0"/>
        </w:trPr>
        <w:tc>
          <w:tcPr>
            <w:tcW w:w="1696" w:type="dxa"/>
          </w:tcPr>
          <w:p w14:paraId="6DA3AA91" w14:textId="77777777" w:rsidR="0039795D" w:rsidRPr="0039795D" w:rsidRDefault="0039795D" w:rsidP="0039795D">
            <w:pPr>
              <w:rPr>
                <w:rFonts w:cs="Times New Roman"/>
                <w:b w:val="0"/>
                <w:color w:val="FFFFFF"/>
                <w:sz w:val="24"/>
              </w:rPr>
            </w:pPr>
            <w:r w:rsidRPr="0039795D">
              <w:rPr>
                <w:rFonts w:cs="Times New Roman"/>
                <w:b w:val="0"/>
                <w:color w:val="FFFFFF"/>
                <w:sz w:val="24"/>
              </w:rPr>
              <w:t xml:space="preserve">Question no. </w:t>
            </w:r>
          </w:p>
        </w:tc>
        <w:tc>
          <w:tcPr>
            <w:tcW w:w="4062" w:type="dxa"/>
          </w:tcPr>
          <w:p w14:paraId="3AD380DA" w14:textId="77777777" w:rsidR="0039795D" w:rsidRPr="0039795D" w:rsidRDefault="0039795D" w:rsidP="0039795D">
            <w:pPr>
              <w:rPr>
                <w:rFonts w:cs="Times New Roman"/>
                <w:b w:val="0"/>
                <w:color w:val="FFFFFF"/>
                <w:sz w:val="24"/>
              </w:rPr>
            </w:pPr>
            <w:r w:rsidRPr="0039795D">
              <w:rPr>
                <w:rFonts w:cs="Times New Roman"/>
                <w:b w:val="0"/>
                <w:color w:val="FFFFFF"/>
                <w:sz w:val="24"/>
              </w:rPr>
              <w:t>Question</w:t>
            </w:r>
          </w:p>
        </w:tc>
        <w:tc>
          <w:tcPr>
            <w:tcW w:w="2879" w:type="dxa"/>
          </w:tcPr>
          <w:p w14:paraId="5F02EE8E" w14:textId="77777777" w:rsidR="0039795D" w:rsidRPr="0039795D" w:rsidRDefault="0039795D" w:rsidP="0039795D">
            <w:pPr>
              <w:rPr>
                <w:rFonts w:cs="Times New Roman"/>
                <w:b w:val="0"/>
                <w:color w:val="FFFFFF"/>
                <w:sz w:val="24"/>
              </w:rPr>
            </w:pPr>
            <w:r w:rsidRPr="0039795D">
              <w:rPr>
                <w:rFonts w:cs="Times New Roman"/>
                <w:b w:val="0"/>
                <w:color w:val="FFFFFF"/>
                <w:sz w:val="24"/>
              </w:rPr>
              <w:t>Response</w:t>
            </w:r>
          </w:p>
        </w:tc>
      </w:tr>
      <w:tr w:rsidR="0039795D" w:rsidRPr="0039795D" w14:paraId="6821D267" w14:textId="77777777">
        <w:tc>
          <w:tcPr>
            <w:tcW w:w="1696" w:type="dxa"/>
          </w:tcPr>
          <w:p w14:paraId="5E1E0EBD" w14:textId="77777777" w:rsidR="0039795D" w:rsidRPr="0039795D" w:rsidRDefault="0039795D" w:rsidP="0039795D">
            <w:pPr>
              <w:rPr>
                <w:rFonts w:cs="Times New Roman"/>
                <w:b w:val="0"/>
                <w:color w:val="000000"/>
                <w:sz w:val="24"/>
              </w:rPr>
            </w:pPr>
            <w:r w:rsidRPr="0039795D">
              <w:rPr>
                <w:rFonts w:cs="Times New Roman"/>
                <w:b w:val="0"/>
                <w:color w:val="000000"/>
                <w:sz w:val="24"/>
              </w:rPr>
              <w:t>1.2(a)</w:t>
            </w:r>
          </w:p>
        </w:tc>
        <w:tc>
          <w:tcPr>
            <w:tcW w:w="4062" w:type="dxa"/>
          </w:tcPr>
          <w:p w14:paraId="42285FF2" w14:textId="77777777" w:rsidR="0039795D" w:rsidRPr="0039795D" w:rsidRDefault="0039795D" w:rsidP="0039795D">
            <w:pPr>
              <w:rPr>
                <w:rFonts w:cs="Times New Roman"/>
                <w:b w:val="0"/>
                <w:color w:val="000000"/>
                <w:sz w:val="24"/>
              </w:rPr>
            </w:pPr>
            <w:r w:rsidRPr="0039795D">
              <w:rPr>
                <w:rFonts w:cs="Times New Roman"/>
                <w:b w:val="0"/>
                <w:color w:val="000000"/>
                <w:sz w:val="24"/>
              </w:rPr>
              <w:t>Contact name</w:t>
            </w:r>
          </w:p>
        </w:tc>
        <w:tc>
          <w:tcPr>
            <w:tcW w:w="2879" w:type="dxa"/>
          </w:tcPr>
          <w:p w14:paraId="21F5A759" w14:textId="77777777" w:rsidR="0039795D" w:rsidRPr="0039795D" w:rsidRDefault="0039795D" w:rsidP="0039795D">
            <w:pPr>
              <w:rPr>
                <w:rFonts w:cs="Times New Roman"/>
                <w:b w:val="0"/>
                <w:color w:val="000000"/>
                <w:sz w:val="24"/>
              </w:rPr>
            </w:pPr>
          </w:p>
        </w:tc>
      </w:tr>
      <w:tr w:rsidR="0039795D" w:rsidRPr="0039795D" w14:paraId="57248372" w14:textId="77777777">
        <w:tc>
          <w:tcPr>
            <w:tcW w:w="1696" w:type="dxa"/>
          </w:tcPr>
          <w:p w14:paraId="7491A7C9" w14:textId="77777777" w:rsidR="0039795D" w:rsidRPr="0039795D" w:rsidRDefault="0039795D" w:rsidP="0039795D">
            <w:pPr>
              <w:rPr>
                <w:rFonts w:cs="Times New Roman"/>
                <w:b w:val="0"/>
                <w:color w:val="000000"/>
                <w:sz w:val="24"/>
              </w:rPr>
            </w:pPr>
            <w:r w:rsidRPr="0039795D">
              <w:rPr>
                <w:rFonts w:cs="Times New Roman"/>
                <w:b w:val="0"/>
                <w:color w:val="000000"/>
                <w:sz w:val="24"/>
              </w:rPr>
              <w:t>1.2(b)</w:t>
            </w:r>
          </w:p>
        </w:tc>
        <w:tc>
          <w:tcPr>
            <w:tcW w:w="4062" w:type="dxa"/>
          </w:tcPr>
          <w:p w14:paraId="12DEB937" w14:textId="77777777" w:rsidR="0039795D" w:rsidRPr="0039795D" w:rsidRDefault="0039795D" w:rsidP="0039795D">
            <w:pPr>
              <w:rPr>
                <w:rFonts w:cs="Times New Roman"/>
                <w:b w:val="0"/>
                <w:color w:val="000000"/>
                <w:sz w:val="24"/>
              </w:rPr>
            </w:pPr>
            <w:r w:rsidRPr="0039795D">
              <w:rPr>
                <w:rFonts w:cs="Times New Roman"/>
                <w:b w:val="0"/>
                <w:color w:val="000000"/>
                <w:sz w:val="24"/>
              </w:rPr>
              <w:t>Name of organisation</w:t>
            </w:r>
          </w:p>
        </w:tc>
        <w:tc>
          <w:tcPr>
            <w:tcW w:w="2879" w:type="dxa"/>
          </w:tcPr>
          <w:p w14:paraId="05743BBD" w14:textId="77777777" w:rsidR="0039795D" w:rsidRPr="0039795D" w:rsidRDefault="0039795D" w:rsidP="0039795D">
            <w:pPr>
              <w:rPr>
                <w:rFonts w:cs="Times New Roman"/>
                <w:b w:val="0"/>
                <w:color w:val="000000"/>
                <w:sz w:val="24"/>
              </w:rPr>
            </w:pPr>
          </w:p>
        </w:tc>
      </w:tr>
      <w:tr w:rsidR="0039795D" w:rsidRPr="0039795D" w14:paraId="6019B4C0" w14:textId="77777777">
        <w:tc>
          <w:tcPr>
            <w:tcW w:w="1696" w:type="dxa"/>
          </w:tcPr>
          <w:p w14:paraId="2ED398B0" w14:textId="77777777" w:rsidR="0039795D" w:rsidRPr="0039795D" w:rsidRDefault="0039795D" w:rsidP="0039795D">
            <w:pPr>
              <w:rPr>
                <w:rFonts w:cs="Times New Roman"/>
                <w:b w:val="0"/>
                <w:color w:val="000000"/>
                <w:sz w:val="24"/>
              </w:rPr>
            </w:pPr>
            <w:r w:rsidRPr="0039795D">
              <w:rPr>
                <w:rFonts w:cs="Times New Roman"/>
                <w:b w:val="0"/>
                <w:color w:val="000000"/>
                <w:sz w:val="24"/>
              </w:rPr>
              <w:t>1.2(c)</w:t>
            </w:r>
          </w:p>
        </w:tc>
        <w:tc>
          <w:tcPr>
            <w:tcW w:w="4062" w:type="dxa"/>
          </w:tcPr>
          <w:p w14:paraId="06955D7A" w14:textId="77777777" w:rsidR="0039795D" w:rsidRPr="0039795D" w:rsidRDefault="0039795D" w:rsidP="0039795D">
            <w:pPr>
              <w:rPr>
                <w:rFonts w:cs="Times New Roman"/>
                <w:b w:val="0"/>
                <w:color w:val="000000"/>
                <w:sz w:val="24"/>
              </w:rPr>
            </w:pPr>
            <w:r w:rsidRPr="0039795D">
              <w:rPr>
                <w:rFonts w:cs="Times New Roman"/>
                <w:b w:val="0"/>
                <w:color w:val="000000"/>
                <w:sz w:val="24"/>
              </w:rPr>
              <w:t>Role in organisation</w:t>
            </w:r>
          </w:p>
        </w:tc>
        <w:tc>
          <w:tcPr>
            <w:tcW w:w="2879" w:type="dxa"/>
          </w:tcPr>
          <w:p w14:paraId="2B2FB404" w14:textId="77777777" w:rsidR="0039795D" w:rsidRPr="0039795D" w:rsidRDefault="0039795D" w:rsidP="0039795D">
            <w:pPr>
              <w:rPr>
                <w:rFonts w:cs="Times New Roman"/>
                <w:b w:val="0"/>
                <w:color w:val="000000"/>
                <w:sz w:val="24"/>
              </w:rPr>
            </w:pPr>
          </w:p>
        </w:tc>
      </w:tr>
      <w:tr w:rsidR="0039795D" w:rsidRPr="0039795D" w14:paraId="22486AD3" w14:textId="77777777">
        <w:tc>
          <w:tcPr>
            <w:tcW w:w="1696" w:type="dxa"/>
          </w:tcPr>
          <w:p w14:paraId="55380589" w14:textId="77777777" w:rsidR="0039795D" w:rsidRPr="0039795D" w:rsidRDefault="0039795D" w:rsidP="0039795D">
            <w:pPr>
              <w:rPr>
                <w:rFonts w:cs="Times New Roman"/>
                <w:b w:val="0"/>
                <w:color w:val="000000"/>
                <w:sz w:val="24"/>
              </w:rPr>
            </w:pPr>
            <w:r w:rsidRPr="0039795D">
              <w:rPr>
                <w:rFonts w:cs="Times New Roman"/>
                <w:b w:val="0"/>
                <w:color w:val="000000"/>
                <w:sz w:val="24"/>
              </w:rPr>
              <w:t>1.2(d)</w:t>
            </w:r>
          </w:p>
        </w:tc>
        <w:tc>
          <w:tcPr>
            <w:tcW w:w="4062" w:type="dxa"/>
          </w:tcPr>
          <w:p w14:paraId="6139462A" w14:textId="77777777" w:rsidR="0039795D" w:rsidRPr="0039795D" w:rsidRDefault="0039795D" w:rsidP="0039795D">
            <w:pPr>
              <w:rPr>
                <w:rFonts w:cs="Times New Roman"/>
                <w:b w:val="0"/>
                <w:color w:val="000000"/>
                <w:sz w:val="24"/>
              </w:rPr>
            </w:pPr>
            <w:r w:rsidRPr="0039795D">
              <w:rPr>
                <w:rFonts w:cs="Times New Roman"/>
                <w:b w:val="0"/>
                <w:color w:val="000000"/>
                <w:sz w:val="24"/>
              </w:rPr>
              <w:t>Phone number</w:t>
            </w:r>
          </w:p>
        </w:tc>
        <w:tc>
          <w:tcPr>
            <w:tcW w:w="2879" w:type="dxa"/>
          </w:tcPr>
          <w:p w14:paraId="6D459A96" w14:textId="77777777" w:rsidR="0039795D" w:rsidRPr="0039795D" w:rsidRDefault="0039795D" w:rsidP="0039795D">
            <w:pPr>
              <w:rPr>
                <w:rFonts w:cs="Times New Roman"/>
                <w:b w:val="0"/>
                <w:color w:val="000000"/>
                <w:sz w:val="24"/>
              </w:rPr>
            </w:pPr>
          </w:p>
        </w:tc>
      </w:tr>
      <w:tr w:rsidR="0039795D" w:rsidRPr="0039795D" w14:paraId="41544233" w14:textId="77777777">
        <w:tc>
          <w:tcPr>
            <w:tcW w:w="1696" w:type="dxa"/>
          </w:tcPr>
          <w:p w14:paraId="4F36DDB8" w14:textId="77777777" w:rsidR="0039795D" w:rsidRPr="0039795D" w:rsidRDefault="0039795D" w:rsidP="0039795D">
            <w:pPr>
              <w:rPr>
                <w:rFonts w:cs="Times New Roman"/>
                <w:b w:val="0"/>
                <w:color w:val="000000"/>
                <w:sz w:val="24"/>
              </w:rPr>
            </w:pPr>
            <w:r w:rsidRPr="0039795D">
              <w:rPr>
                <w:rFonts w:cs="Times New Roman"/>
                <w:b w:val="0"/>
                <w:color w:val="000000"/>
                <w:sz w:val="24"/>
              </w:rPr>
              <w:t>1.2(e)</w:t>
            </w:r>
          </w:p>
        </w:tc>
        <w:tc>
          <w:tcPr>
            <w:tcW w:w="4062" w:type="dxa"/>
          </w:tcPr>
          <w:p w14:paraId="06E4B71C" w14:textId="77777777" w:rsidR="0039795D" w:rsidRPr="0039795D" w:rsidRDefault="0039795D" w:rsidP="0039795D">
            <w:pPr>
              <w:rPr>
                <w:rFonts w:cs="Times New Roman"/>
                <w:b w:val="0"/>
                <w:color w:val="000000"/>
                <w:sz w:val="24"/>
              </w:rPr>
            </w:pPr>
            <w:r w:rsidRPr="0039795D">
              <w:rPr>
                <w:rFonts w:cs="Times New Roman"/>
                <w:b w:val="0"/>
                <w:color w:val="000000"/>
                <w:sz w:val="24"/>
              </w:rPr>
              <w:t xml:space="preserve">E-mail address </w:t>
            </w:r>
          </w:p>
        </w:tc>
        <w:tc>
          <w:tcPr>
            <w:tcW w:w="2879" w:type="dxa"/>
          </w:tcPr>
          <w:p w14:paraId="0F5169CB" w14:textId="77777777" w:rsidR="0039795D" w:rsidRPr="0039795D" w:rsidRDefault="0039795D" w:rsidP="0039795D">
            <w:pPr>
              <w:rPr>
                <w:rFonts w:cs="Times New Roman"/>
                <w:b w:val="0"/>
                <w:color w:val="000000"/>
                <w:sz w:val="24"/>
              </w:rPr>
            </w:pPr>
          </w:p>
        </w:tc>
      </w:tr>
      <w:tr w:rsidR="0039795D" w:rsidRPr="0039795D" w14:paraId="263C3946" w14:textId="77777777">
        <w:tc>
          <w:tcPr>
            <w:tcW w:w="1696" w:type="dxa"/>
          </w:tcPr>
          <w:p w14:paraId="587C73DF" w14:textId="77777777" w:rsidR="0039795D" w:rsidRPr="0039795D" w:rsidRDefault="0039795D" w:rsidP="0039795D">
            <w:pPr>
              <w:rPr>
                <w:rFonts w:cs="Times New Roman"/>
                <w:b w:val="0"/>
                <w:color w:val="000000"/>
                <w:sz w:val="24"/>
              </w:rPr>
            </w:pPr>
            <w:r w:rsidRPr="0039795D">
              <w:rPr>
                <w:rFonts w:cs="Times New Roman"/>
                <w:b w:val="0"/>
                <w:color w:val="000000"/>
                <w:sz w:val="24"/>
              </w:rPr>
              <w:t>1.2(f)</w:t>
            </w:r>
          </w:p>
        </w:tc>
        <w:tc>
          <w:tcPr>
            <w:tcW w:w="4062" w:type="dxa"/>
          </w:tcPr>
          <w:p w14:paraId="39760795" w14:textId="77777777" w:rsidR="0039795D" w:rsidRPr="0039795D" w:rsidRDefault="0039795D" w:rsidP="0039795D">
            <w:pPr>
              <w:rPr>
                <w:rFonts w:cs="Times New Roman"/>
                <w:b w:val="0"/>
                <w:color w:val="000000"/>
                <w:sz w:val="24"/>
              </w:rPr>
            </w:pPr>
            <w:r w:rsidRPr="0039795D">
              <w:rPr>
                <w:rFonts w:cs="Times New Roman"/>
                <w:b w:val="0"/>
                <w:color w:val="000000"/>
                <w:sz w:val="24"/>
              </w:rPr>
              <w:t>Postal address</w:t>
            </w:r>
          </w:p>
        </w:tc>
        <w:tc>
          <w:tcPr>
            <w:tcW w:w="2879" w:type="dxa"/>
          </w:tcPr>
          <w:p w14:paraId="000DA33E" w14:textId="77777777" w:rsidR="0039795D" w:rsidRPr="0039795D" w:rsidRDefault="0039795D" w:rsidP="0039795D">
            <w:pPr>
              <w:rPr>
                <w:rFonts w:cs="Times New Roman"/>
                <w:b w:val="0"/>
                <w:color w:val="000000"/>
                <w:sz w:val="24"/>
              </w:rPr>
            </w:pPr>
          </w:p>
        </w:tc>
      </w:tr>
      <w:tr w:rsidR="0039795D" w:rsidRPr="0039795D" w14:paraId="10ADCFD6" w14:textId="77777777">
        <w:tc>
          <w:tcPr>
            <w:tcW w:w="1696" w:type="dxa"/>
          </w:tcPr>
          <w:p w14:paraId="6F6DEB4D" w14:textId="77777777" w:rsidR="0039795D" w:rsidRPr="0039795D" w:rsidRDefault="0039795D" w:rsidP="0039795D">
            <w:pPr>
              <w:rPr>
                <w:rFonts w:cs="Times New Roman"/>
                <w:b w:val="0"/>
                <w:color w:val="000000"/>
                <w:sz w:val="24"/>
              </w:rPr>
            </w:pPr>
            <w:r w:rsidRPr="0039795D">
              <w:rPr>
                <w:rFonts w:cs="Times New Roman"/>
                <w:b w:val="0"/>
                <w:color w:val="000000"/>
                <w:sz w:val="24"/>
              </w:rPr>
              <w:t>1.2(g)</w:t>
            </w:r>
          </w:p>
        </w:tc>
        <w:tc>
          <w:tcPr>
            <w:tcW w:w="4062" w:type="dxa"/>
          </w:tcPr>
          <w:p w14:paraId="66E8CB47" w14:textId="77777777" w:rsidR="0039795D" w:rsidRPr="0039795D" w:rsidRDefault="0039795D" w:rsidP="0039795D">
            <w:pPr>
              <w:rPr>
                <w:rFonts w:cs="Times New Roman"/>
                <w:b w:val="0"/>
                <w:color w:val="000000"/>
                <w:sz w:val="24"/>
              </w:rPr>
            </w:pPr>
            <w:r w:rsidRPr="0039795D">
              <w:rPr>
                <w:rFonts w:cs="Times New Roman"/>
                <w:b w:val="0"/>
                <w:color w:val="000000"/>
                <w:sz w:val="24"/>
              </w:rPr>
              <w:t>Signature (electronic is acceptable)</w:t>
            </w:r>
          </w:p>
        </w:tc>
        <w:tc>
          <w:tcPr>
            <w:tcW w:w="2879" w:type="dxa"/>
          </w:tcPr>
          <w:p w14:paraId="0BCB48A0" w14:textId="77777777" w:rsidR="0039795D" w:rsidRPr="0039795D" w:rsidRDefault="0039795D" w:rsidP="0039795D">
            <w:pPr>
              <w:rPr>
                <w:rFonts w:cs="Times New Roman"/>
                <w:b w:val="0"/>
                <w:color w:val="000000"/>
                <w:sz w:val="24"/>
              </w:rPr>
            </w:pPr>
          </w:p>
        </w:tc>
      </w:tr>
      <w:tr w:rsidR="0039795D" w:rsidRPr="0039795D" w14:paraId="210FE017" w14:textId="77777777">
        <w:tc>
          <w:tcPr>
            <w:tcW w:w="1696" w:type="dxa"/>
          </w:tcPr>
          <w:p w14:paraId="770AF092" w14:textId="77777777" w:rsidR="0039795D" w:rsidRPr="0039795D" w:rsidRDefault="0039795D" w:rsidP="0039795D">
            <w:pPr>
              <w:rPr>
                <w:rFonts w:cs="Times New Roman"/>
                <w:b w:val="0"/>
                <w:color w:val="000000"/>
                <w:sz w:val="24"/>
              </w:rPr>
            </w:pPr>
            <w:r w:rsidRPr="0039795D">
              <w:rPr>
                <w:rFonts w:cs="Times New Roman"/>
                <w:b w:val="0"/>
                <w:color w:val="000000"/>
                <w:sz w:val="24"/>
              </w:rPr>
              <w:t>1.2(h)</w:t>
            </w:r>
          </w:p>
        </w:tc>
        <w:tc>
          <w:tcPr>
            <w:tcW w:w="4062" w:type="dxa"/>
          </w:tcPr>
          <w:p w14:paraId="79BC1B34" w14:textId="77777777" w:rsidR="0039795D" w:rsidRPr="0039795D" w:rsidRDefault="0039795D" w:rsidP="0039795D">
            <w:pPr>
              <w:rPr>
                <w:rFonts w:cs="Times New Roman"/>
                <w:b w:val="0"/>
                <w:color w:val="000000"/>
                <w:sz w:val="24"/>
              </w:rPr>
            </w:pPr>
            <w:r w:rsidRPr="0039795D">
              <w:rPr>
                <w:rFonts w:cs="Times New Roman"/>
                <w:b w:val="0"/>
                <w:color w:val="000000"/>
                <w:sz w:val="24"/>
              </w:rPr>
              <w:t>Date</w:t>
            </w:r>
          </w:p>
        </w:tc>
        <w:tc>
          <w:tcPr>
            <w:tcW w:w="2879" w:type="dxa"/>
          </w:tcPr>
          <w:p w14:paraId="406C97FF" w14:textId="77777777" w:rsidR="0039795D" w:rsidRPr="0039795D" w:rsidRDefault="0039795D" w:rsidP="0039795D">
            <w:pPr>
              <w:rPr>
                <w:rFonts w:cs="Times New Roman"/>
                <w:b w:val="0"/>
                <w:color w:val="000000"/>
                <w:sz w:val="24"/>
              </w:rPr>
            </w:pPr>
          </w:p>
        </w:tc>
      </w:tr>
    </w:tbl>
    <w:p w14:paraId="79148CA6" w14:textId="77777777" w:rsidR="0039795D" w:rsidRPr="0039795D" w:rsidRDefault="0039795D" w:rsidP="0039795D">
      <w:pPr>
        <w:spacing w:after="240" w:line="259" w:lineRule="auto"/>
        <w:rPr>
          <w:rFonts w:eastAsia="Calibri" w:cs="Times New Roman"/>
          <w:b w:val="0"/>
          <w:color w:val="000000"/>
          <w:sz w:val="24"/>
          <w:lang w:eastAsia="en-US"/>
        </w:rPr>
      </w:pPr>
    </w:p>
    <w:p w14:paraId="2464A249" w14:textId="77777777" w:rsidR="0039795D" w:rsidRPr="0039795D" w:rsidRDefault="0039795D" w:rsidP="0039795D">
      <w:pPr>
        <w:spacing w:after="240" w:line="276" w:lineRule="auto"/>
        <w:rPr>
          <w:rFonts w:eastAsia="Calibri" w:cs="Times New Roman"/>
          <w:color w:val="000000"/>
          <w:sz w:val="26"/>
          <w:szCs w:val="26"/>
          <w:lang w:eastAsia="en-US"/>
        </w:rPr>
      </w:pPr>
      <w:r w:rsidRPr="0039795D">
        <w:rPr>
          <w:rFonts w:eastAsia="Calibri" w:cs="Times New Roman"/>
          <w:color w:val="000000"/>
          <w:sz w:val="26"/>
          <w:szCs w:val="26"/>
          <w:lang w:eastAsia="en-US"/>
        </w:rPr>
        <w:t>Part 2 Exclusion Grounds</w:t>
      </w:r>
    </w:p>
    <w:p w14:paraId="43B2863D" w14:textId="77777777" w:rsidR="0039795D" w:rsidRPr="0039795D" w:rsidRDefault="0039795D" w:rsidP="0039795D">
      <w:pPr>
        <w:spacing w:after="240" w:line="259" w:lineRule="auto"/>
        <w:rPr>
          <w:rFonts w:eastAsia="Calibri"/>
          <w:color w:val="000000"/>
          <w:sz w:val="24"/>
          <w:lang w:eastAsia="en-US"/>
        </w:rPr>
      </w:pPr>
      <w:r w:rsidRPr="0039795D">
        <w:rPr>
          <w:rFonts w:eastAsia="Calibri"/>
          <w:color w:val="000000"/>
          <w:sz w:val="24"/>
          <w:lang w:eastAsia="en-US"/>
        </w:rPr>
        <w:t>Part 2.1 Grounds for mandatory exclusion</w:t>
      </w:r>
    </w:p>
    <w:tbl>
      <w:tblPr>
        <w:tblStyle w:val="Table"/>
        <w:tblW w:w="0" w:type="auto"/>
        <w:tblLook w:val="04A0" w:firstRow="1" w:lastRow="0" w:firstColumn="1" w:lastColumn="0" w:noHBand="0" w:noVBand="1"/>
      </w:tblPr>
      <w:tblGrid>
        <w:gridCol w:w="1696"/>
        <w:gridCol w:w="4062"/>
        <w:gridCol w:w="2879"/>
      </w:tblGrid>
      <w:tr w:rsidR="0039795D" w:rsidRPr="0039795D" w14:paraId="363B4F79" w14:textId="77777777" w:rsidTr="0039795D">
        <w:trPr>
          <w:cnfStyle w:val="100000000000" w:firstRow="1" w:lastRow="0" w:firstColumn="0" w:lastColumn="0" w:oddVBand="0" w:evenVBand="0" w:oddHBand="0" w:evenHBand="0" w:firstRowFirstColumn="0" w:firstRowLastColumn="0" w:lastRowFirstColumn="0" w:lastRowLastColumn="0"/>
        </w:trPr>
        <w:tc>
          <w:tcPr>
            <w:tcW w:w="1696" w:type="dxa"/>
          </w:tcPr>
          <w:p w14:paraId="32D4A315" w14:textId="77777777" w:rsidR="0039795D" w:rsidRPr="0039795D" w:rsidRDefault="0039795D" w:rsidP="0039795D">
            <w:pPr>
              <w:rPr>
                <w:rFonts w:cs="Times New Roman"/>
                <w:b w:val="0"/>
                <w:color w:val="FFFFFF"/>
                <w:sz w:val="24"/>
              </w:rPr>
            </w:pPr>
            <w:r w:rsidRPr="0039795D">
              <w:rPr>
                <w:rFonts w:cs="Times New Roman"/>
                <w:b w:val="0"/>
                <w:color w:val="FFFFFF"/>
                <w:sz w:val="24"/>
              </w:rPr>
              <w:t xml:space="preserve">Question no. </w:t>
            </w:r>
          </w:p>
        </w:tc>
        <w:tc>
          <w:tcPr>
            <w:tcW w:w="4062" w:type="dxa"/>
          </w:tcPr>
          <w:p w14:paraId="22813D10" w14:textId="77777777" w:rsidR="0039795D" w:rsidRPr="0039795D" w:rsidRDefault="0039795D" w:rsidP="0039795D">
            <w:pPr>
              <w:rPr>
                <w:rFonts w:cs="Times New Roman"/>
                <w:b w:val="0"/>
                <w:color w:val="FFFFFF"/>
                <w:sz w:val="24"/>
              </w:rPr>
            </w:pPr>
            <w:r w:rsidRPr="0039795D">
              <w:rPr>
                <w:rFonts w:cs="Times New Roman"/>
                <w:b w:val="0"/>
                <w:color w:val="FFFFFF"/>
                <w:sz w:val="24"/>
              </w:rPr>
              <w:t>Question</w:t>
            </w:r>
          </w:p>
        </w:tc>
        <w:tc>
          <w:tcPr>
            <w:tcW w:w="2879" w:type="dxa"/>
          </w:tcPr>
          <w:p w14:paraId="53105FE2" w14:textId="77777777" w:rsidR="0039795D" w:rsidRPr="0039795D" w:rsidRDefault="0039795D" w:rsidP="0039795D">
            <w:pPr>
              <w:rPr>
                <w:rFonts w:cs="Times New Roman"/>
                <w:b w:val="0"/>
                <w:color w:val="FFFFFF"/>
                <w:sz w:val="24"/>
              </w:rPr>
            </w:pPr>
            <w:r w:rsidRPr="0039795D">
              <w:rPr>
                <w:rFonts w:cs="Times New Roman"/>
                <w:b w:val="0"/>
                <w:color w:val="FFFFFF"/>
                <w:sz w:val="24"/>
              </w:rPr>
              <w:t>Response</w:t>
            </w:r>
          </w:p>
        </w:tc>
      </w:tr>
      <w:tr w:rsidR="0039795D" w:rsidRPr="0039795D" w14:paraId="13B281DE" w14:textId="77777777">
        <w:tc>
          <w:tcPr>
            <w:tcW w:w="1696" w:type="dxa"/>
          </w:tcPr>
          <w:p w14:paraId="1C649DCA" w14:textId="77777777" w:rsidR="0039795D" w:rsidRPr="0039795D" w:rsidRDefault="0039795D" w:rsidP="0039795D">
            <w:pPr>
              <w:rPr>
                <w:rFonts w:cs="Times New Roman"/>
                <w:b w:val="0"/>
                <w:color w:val="000000"/>
                <w:sz w:val="24"/>
              </w:rPr>
            </w:pPr>
            <w:r w:rsidRPr="0039795D">
              <w:rPr>
                <w:rFonts w:cs="Times New Roman"/>
                <w:b w:val="0"/>
                <w:color w:val="000000"/>
                <w:sz w:val="24"/>
              </w:rPr>
              <w:t>2.1(a)</w:t>
            </w:r>
          </w:p>
        </w:tc>
        <w:tc>
          <w:tcPr>
            <w:tcW w:w="6941" w:type="dxa"/>
            <w:gridSpan w:val="2"/>
          </w:tcPr>
          <w:p w14:paraId="5B061723" w14:textId="77777777" w:rsidR="0039795D" w:rsidRPr="0039795D" w:rsidRDefault="0039795D" w:rsidP="0039795D">
            <w:pPr>
              <w:rPr>
                <w:rFonts w:cs="Times New Roman"/>
                <w:b w:val="0"/>
                <w:color w:val="000000"/>
                <w:sz w:val="24"/>
              </w:rPr>
            </w:pPr>
            <w:r w:rsidRPr="0039795D">
              <w:rPr>
                <w:rFonts w:cs="Times New Roman"/>
                <w:b w:val="0"/>
                <w:color w:val="000000"/>
                <w:sz w:val="24"/>
              </w:rPr>
              <w:t xml:space="preserve">Please indicate if, within the past five years you, your organisation or any other person who has powers of representation, decision or control in the organisation been convicted </w:t>
            </w:r>
            <w:r w:rsidRPr="0039795D">
              <w:rPr>
                <w:rFonts w:cs="Times New Roman"/>
                <w:b w:val="0"/>
                <w:color w:val="000000"/>
                <w:sz w:val="24"/>
                <w:highlight w:val="white"/>
              </w:rPr>
              <w:t xml:space="preserve">anywhere in the world </w:t>
            </w:r>
            <w:r w:rsidRPr="0039795D">
              <w:rPr>
                <w:rFonts w:cs="Times New Roman"/>
                <w:b w:val="0"/>
                <w:color w:val="000000"/>
                <w:sz w:val="24"/>
              </w:rPr>
              <w:t>of any of the offences within the summary below.</w:t>
            </w:r>
          </w:p>
        </w:tc>
      </w:tr>
      <w:tr w:rsidR="0039795D" w:rsidRPr="0039795D" w14:paraId="433D22BF" w14:textId="77777777">
        <w:tc>
          <w:tcPr>
            <w:tcW w:w="1696" w:type="dxa"/>
          </w:tcPr>
          <w:p w14:paraId="422CE78F" w14:textId="77777777" w:rsidR="0039795D" w:rsidRPr="0039795D" w:rsidRDefault="0039795D" w:rsidP="0039795D">
            <w:pPr>
              <w:rPr>
                <w:rFonts w:cs="Times New Roman"/>
                <w:b w:val="0"/>
                <w:color w:val="000000"/>
                <w:sz w:val="24"/>
              </w:rPr>
            </w:pPr>
          </w:p>
        </w:tc>
        <w:tc>
          <w:tcPr>
            <w:tcW w:w="4062" w:type="dxa"/>
          </w:tcPr>
          <w:p w14:paraId="4FBC1E7B" w14:textId="77777777" w:rsidR="0039795D" w:rsidRPr="0039795D" w:rsidRDefault="0039795D" w:rsidP="0039795D">
            <w:pPr>
              <w:rPr>
                <w:rFonts w:cs="Times New Roman"/>
                <w:b w:val="0"/>
                <w:color w:val="000000"/>
                <w:sz w:val="24"/>
              </w:rPr>
            </w:pPr>
            <w:r w:rsidRPr="0039795D">
              <w:rPr>
                <w:rFonts w:cs="Times New Roman"/>
                <w:b w:val="0"/>
                <w:color w:val="000000"/>
                <w:sz w:val="24"/>
              </w:rPr>
              <w:t xml:space="preserve">Participation in a criminal organisation.  </w:t>
            </w:r>
          </w:p>
        </w:tc>
        <w:tc>
          <w:tcPr>
            <w:tcW w:w="2879" w:type="dxa"/>
          </w:tcPr>
          <w:p w14:paraId="7EEA4419" w14:textId="77777777" w:rsidR="0039795D" w:rsidRPr="0039795D" w:rsidRDefault="0039795D" w:rsidP="0039795D">
            <w:pPr>
              <w:rPr>
                <w:rFonts w:cs="Times New Roman"/>
                <w:b w:val="0"/>
                <w:color w:val="000000"/>
                <w:sz w:val="24"/>
              </w:rPr>
            </w:pPr>
            <w:r w:rsidRPr="0039795D">
              <w:rPr>
                <w:rFonts w:cs="Times New Roman"/>
                <w:b w:val="0"/>
                <w:color w:val="000000"/>
                <w:sz w:val="24"/>
              </w:rPr>
              <w:t>(Yes / No)</w:t>
            </w:r>
          </w:p>
          <w:p w14:paraId="7C43771A" w14:textId="77777777" w:rsidR="0039795D" w:rsidRPr="0039795D" w:rsidRDefault="0039795D" w:rsidP="0039795D">
            <w:pPr>
              <w:rPr>
                <w:rFonts w:cs="Times New Roman"/>
                <w:b w:val="0"/>
                <w:color w:val="000000"/>
                <w:sz w:val="24"/>
              </w:rPr>
            </w:pPr>
            <w:r w:rsidRPr="0039795D">
              <w:rPr>
                <w:rFonts w:cs="Times New Roman"/>
                <w:b w:val="0"/>
                <w:color w:val="000000"/>
                <w:sz w:val="24"/>
              </w:rPr>
              <w:t>If yes please provide details at 2.1 (b)</w:t>
            </w:r>
          </w:p>
        </w:tc>
      </w:tr>
      <w:tr w:rsidR="0039795D" w:rsidRPr="0039795D" w14:paraId="49941F4E" w14:textId="77777777">
        <w:tc>
          <w:tcPr>
            <w:tcW w:w="1696" w:type="dxa"/>
          </w:tcPr>
          <w:p w14:paraId="1B6ACE6F" w14:textId="77777777" w:rsidR="0039795D" w:rsidRPr="0039795D" w:rsidRDefault="0039795D" w:rsidP="0039795D">
            <w:pPr>
              <w:rPr>
                <w:rFonts w:cs="Times New Roman"/>
                <w:b w:val="0"/>
                <w:color w:val="000000"/>
                <w:sz w:val="24"/>
              </w:rPr>
            </w:pPr>
          </w:p>
        </w:tc>
        <w:tc>
          <w:tcPr>
            <w:tcW w:w="4062" w:type="dxa"/>
          </w:tcPr>
          <w:p w14:paraId="6B7E3204" w14:textId="77777777" w:rsidR="0039795D" w:rsidRPr="0039795D" w:rsidRDefault="0039795D" w:rsidP="0039795D">
            <w:pPr>
              <w:rPr>
                <w:rFonts w:cs="Times New Roman"/>
                <w:b w:val="0"/>
                <w:color w:val="000000"/>
                <w:sz w:val="24"/>
              </w:rPr>
            </w:pPr>
            <w:r w:rsidRPr="0039795D">
              <w:rPr>
                <w:rFonts w:cs="Times New Roman"/>
                <w:b w:val="0"/>
                <w:color w:val="000000"/>
                <w:sz w:val="24"/>
              </w:rPr>
              <w:t xml:space="preserve">Corruption.  </w:t>
            </w:r>
          </w:p>
        </w:tc>
        <w:tc>
          <w:tcPr>
            <w:tcW w:w="2879" w:type="dxa"/>
          </w:tcPr>
          <w:p w14:paraId="6351BE69" w14:textId="77777777" w:rsidR="0039795D" w:rsidRPr="0039795D" w:rsidRDefault="0039795D" w:rsidP="0039795D">
            <w:pPr>
              <w:rPr>
                <w:rFonts w:cs="Times New Roman"/>
                <w:b w:val="0"/>
                <w:color w:val="000000"/>
                <w:sz w:val="24"/>
              </w:rPr>
            </w:pPr>
            <w:r w:rsidRPr="0039795D">
              <w:rPr>
                <w:rFonts w:cs="Times New Roman"/>
                <w:b w:val="0"/>
                <w:color w:val="000000"/>
                <w:sz w:val="24"/>
              </w:rPr>
              <w:t>((Yes / No)</w:t>
            </w:r>
          </w:p>
          <w:p w14:paraId="52029ED4" w14:textId="77777777" w:rsidR="0039795D" w:rsidRPr="0039795D" w:rsidRDefault="0039795D" w:rsidP="0039795D">
            <w:pPr>
              <w:rPr>
                <w:rFonts w:cs="Times New Roman"/>
                <w:b w:val="0"/>
                <w:color w:val="000000"/>
                <w:sz w:val="24"/>
              </w:rPr>
            </w:pPr>
            <w:r w:rsidRPr="0039795D">
              <w:rPr>
                <w:rFonts w:cs="Times New Roman"/>
                <w:b w:val="0"/>
                <w:color w:val="000000"/>
                <w:sz w:val="24"/>
              </w:rPr>
              <w:t>If yes please provide details at 2.1 (b)</w:t>
            </w:r>
          </w:p>
        </w:tc>
      </w:tr>
      <w:tr w:rsidR="0039795D" w:rsidRPr="0039795D" w14:paraId="6BD189B9" w14:textId="77777777">
        <w:tc>
          <w:tcPr>
            <w:tcW w:w="1696" w:type="dxa"/>
          </w:tcPr>
          <w:p w14:paraId="5281C994" w14:textId="77777777" w:rsidR="0039795D" w:rsidRPr="0039795D" w:rsidRDefault="0039795D" w:rsidP="0039795D">
            <w:pPr>
              <w:rPr>
                <w:rFonts w:cs="Times New Roman"/>
                <w:b w:val="0"/>
                <w:color w:val="000000"/>
                <w:sz w:val="24"/>
              </w:rPr>
            </w:pPr>
          </w:p>
        </w:tc>
        <w:tc>
          <w:tcPr>
            <w:tcW w:w="4062" w:type="dxa"/>
          </w:tcPr>
          <w:p w14:paraId="581F0F3A" w14:textId="77777777" w:rsidR="0039795D" w:rsidRPr="0039795D" w:rsidRDefault="0039795D" w:rsidP="0039795D">
            <w:pPr>
              <w:rPr>
                <w:rFonts w:cs="Times New Roman"/>
                <w:b w:val="0"/>
                <w:color w:val="000000"/>
                <w:sz w:val="24"/>
              </w:rPr>
            </w:pPr>
            <w:r w:rsidRPr="0039795D">
              <w:rPr>
                <w:rFonts w:cs="Times New Roman"/>
                <w:b w:val="0"/>
                <w:color w:val="000000"/>
                <w:sz w:val="24"/>
              </w:rPr>
              <w:t xml:space="preserve">Fraud. </w:t>
            </w:r>
          </w:p>
        </w:tc>
        <w:tc>
          <w:tcPr>
            <w:tcW w:w="2879" w:type="dxa"/>
          </w:tcPr>
          <w:p w14:paraId="3A980374" w14:textId="77777777" w:rsidR="0039795D" w:rsidRPr="0039795D" w:rsidRDefault="0039795D" w:rsidP="0039795D">
            <w:pPr>
              <w:rPr>
                <w:rFonts w:cs="Times New Roman"/>
                <w:b w:val="0"/>
                <w:color w:val="000000"/>
                <w:sz w:val="24"/>
              </w:rPr>
            </w:pPr>
            <w:r w:rsidRPr="0039795D">
              <w:rPr>
                <w:rFonts w:cs="Times New Roman"/>
                <w:b w:val="0"/>
                <w:color w:val="000000"/>
                <w:sz w:val="24"/>
              </w:rPr>
              <w:t>(Yes / No)</w:t>
            </w:r>
          </w:p>
          <w:p w14:paraId="74C95BBE" w14:textId="77777777" w:rsidR="0039795D" w:rsidRPr="0039795D" w:rsidRDefault="0039795D" w:rsidP="0039795D">
            <w:pPr>
              <w:rPr>
                <w:rFonts w:cs="Times New Roman"/>
                <w:b w:val="0"/>
                <w:color w:val="000000"/>
                <w:sz w:val="24"/>
              </w:rPr>
            </w:pPr>
            <w:r w:rsidRPr="0039795D">
              <w:rPr>
                <w:rFonts w:cs="Times New Roman"/>
                <w:b w:val="0"/>
                <w:color w:val="000000"/>
                <w:sz w:val="24"/>
              </w:rPr>
              <w:t>If yes please provide details at 2.1 (b)</w:t>
            </w:r>
          </w:p>
        </w:tc>
      </w:tr>
      <w:tr w:rsidR="0039795D" w:rsidRPr="0039795D" w14:paraId="11B80C67" w14:textId="77777777">
        <w:tc>
          <w:tcPr>
            <w:tcW w:w="1696" w:type="dxa"/>
          </w:tcPr>
          <w:p w14:paraId="609D683B" w14:textId="77777777" w:rsidR="0039795D" w:rsidRPr="0039795D" w:rsidRDefault="0039795D" w:rsidP="0039795D">
            <w:pPr>
              <w:rPr>
                <w:rFonts w:cs="Times New Roman"/>
                <w:b w:val="0"/>
                <w:color w:val="000000"/>
                <w:sz w:val="24"/>
              </w:rPr>
            </w:pPr>
          </w:p>
        </w:tc>
        <w:tc>
          <w:tcPr>
            <w:tcW w:w="4062" w:type="dxa"/>
          </w:tcPr>
          <w:p w14:paraId="11B47A2D" w14:textId="77777777" w:rsidR="0039795D" w:rsidRPr="0039795D" w:rsidRDefault="0039795D" w:rsidP="0039795D">
            <w:pPr>
              <w:rPr>
                <w:rFonts w:cs="Times New Roman"/>
                <w:b w:val="0"/>
                <w:color w:val="000000"/>
                <w:sz w:val="24"/>
              </w:rPr>
            </w:pPr>
            <w:r w:rsidRPr="0039795D">
              <w:rPr>
                <w:rFonts w:cs="Times New Roman"/>
                <w:b w:val="0"/>
                <w:color w:val="000000"/>
                <w:sz w:val="24"/>
              </w:rPr>
              <w:t>Terrorist offences or offences linked to terrorist activities</w:t>
            </w:r>
          </w:p>
        </w:tc>
        <w:tc>
          <w:tcPr>
            <w:tcW w:w="2879" w:type="dxa"/>
          </w:tcPr>
          <w:p w14:paraId="53BFC28C" w14:textId="77777777" w:rsidR="0039795D" w:rsidRPr="0039795D" w:rsidRDefault="0039795D" w:rsidP="0039795D">
            <w:pPr>
              <w:rPr>
                <w:rFonts w:cs="Times New Roman"/>
                <w:b w:val="0"/>
                <w:color w:val="000000"/>
                <w:sz w:val="24"/>
              </w:rPr>
            </w:pPr>
            <w:r w:rsidRPr="0039795D">
              <w:rPr>
                <w:rFonts w:cs="Times New Roman"/>
                <w:b w:val="0"/>
                <w:color w:val="000000"/>
                <w:sz w:val="24"/>
              </w:rPr>
              <w:t>(Yes / No)</w:t>
            </w:r>
          </w:p>
          <w:p w14:paraId="7E976985" w14:textId="77777777" w:rsidR="0039795D" w:rsidRPr="0039795D" w:rsidRDefault="0039795D" w:rsidP="0039795D">
            <w:pPr>
              <w:rPr>
                <w:rFonts w:cs="Times New Roman"/>
                <w:b w:val="0"/>
                <w:color w:val="000000"/>
                <w:sz w:val="24"/>
              </w:rPr>
            </w:pPr>
            <w:r w:rsidRPr="0039795D">
              <w:rPr>
                <w:rFonts w:cs="Times New Roman"/>
                <w:b w:val="0"/>
                <w:color w:val="000000"/>
                <w:sz w:val="24"/>
              </w:rPr>
              <w:t>If yes please provide details at 2.1 (b)</w:t>
            </w:r>
          </w:p>
        </w:tc>
      </w:tr>
      <w:tr w:rsidR="0039795D" w:rsidRPr="0039795D" w14:paraId="1E8EDF06" w14:textId="77777777">
        <w:tc>
          <w:tcPr>
            <w:tcW w:w="1696" w:type="dxa"/>
          </w:tcPr>
          <w:p w14:paraId="5CC09346" w14:textId="77777777" w:rsidR="0039795D" w:rsidRPr="0039795D" w:rsidRDefault="0039795D" w:rsidP="0039795D">
            <w:pPr>
              <w:rPr>
                <w:rFonts w:cs="Times New Roman"/>
                <w:b w:val="0"/>
                <w:color w:val="000000"/>
                <w:sz w:val="24"/>
              </w:rPr>
            </w:pPr>
          </w:p>
        </w:tc>
        <w:tc>
          <w:tcPr>
            <w:tcW w:w="4062" w:type="dxa"/>
          </w:tcPr>
          <w:p w14:paraId="62DEC5AF" w14:textId="77777777" w:rsidR="0039795D" w:rsidRPr="0039795D" w:rsidRDefault="0039795D" w:rsidP="0039795D">
            <w:pPr>
              <w:rPr>
                <w:rFonts w:cs="Times New Roman"/>
                <w:b w:val="0"/>
                <w:color w:val="000000"/>
                <w:sz w:val="24"/>
              </w:rPr>
            </w:pPr>
            <w:r w:rsidRPr="0039795D">
              <w:rPr>
                <w:rFonts w:cs="Times New Roman"/>
                <w:b w:val="0"/>
                <w:color w:val="000000"/>
                <w:sz w:val="24"/>
              </w:rPr>
              <w:t>Money laundering or terrorist financing</w:t>
            </w:r>
          </w:p>
        </w:tc>
        <w:tc>
          <w:tcPr>
            <w:tcW w:w="2879" w:type="dxa"/>
          </w:tcPr>
          <w:p w14:paraId="1752C1F0" w14:textId="77777777" w:rsidR="0039795D" w:rsidRPr="0039795D" w:rsidRDefault="0039795D" w:rsidP="0039795D">
            <w:pPr>
              <w:rPr>
                <w:rFonts w:cs="Times New Roman"/>
                <w:b w:val="0"/>
                <w:color w:val="000000"/>
                <w:sz w:val="24"/>
              </w:rPr>
            </w:pPr>
            <w:r w:rsidRPr="0039795D">
              <w:rPr>
                <w:rFonts w:cs="Times New Roman"/>
                <w:b w:val="0"/>
                <w:color w:val="000000"/>
                <w:sz w:val="24"/>
              </w:rPr>
              <w:t>(Yes / No)</w:t>
            </w:r>
          </w:p>
          <w:p w14:paraId="5CE6D539" w14:textId="77777777" w:rsidR="0039795D" w:rsidRPr="0039795D" w:rsidRDefault="0039795D" w:rsidP="0039795D">
            <w:pPr>
              <w:rPr>
                <w:rFonts w:cs="Times New Roman"/>
                <w:b w:val="0"/>
                <w:color w:val="000000"/>
                <w:sz w:val="24"/>
              </w:rPr>
            </w:pPr>
            <w:r w:rsidRPr="0039795D">
              <w:rPr>
                <w:rFonts w:cs="Times New Roman"/>
                <w:b w:val="0"/>
                <w:color w:val="000000"/>
                <w:sz w:val="24"/>
              </w:rPr>
              <w:t>If yes please provide details at 2.1 (b)</w:t>
            </w:r>
          </w:p>
        </w:tc>
      </w:tr>
      <w:tr w:rsidR="0039795D" w:rsidRPr="0039795D" w14:paraId="799483CD" w14:textId="77777777">
        <w:tc>
          <w:tcPr>
            <w:tcW w:w="1696" w:type="dxa"/>
          </w:tcPr>
          <w:p w14:paraId="6A0EB18F" w14:textId="77777777" w:rsidR="0039795D" w:rsidRPr="0039795D" w:rsidRDefault="0039795D" w:rsidP="0039795D">
            <w:pPr>
              <w:rPr>
                <w:rFonts w:cs="Times New Roman"/>
                <w:b w:val="0"/>
                <w:color w:val="000000"/>
                <w:sz w:val="24"/>
              </w:rPr>
            </w:pPr>
          </w:p>
        </w:tc>
        <w:tc>
          <w:tcPr>
            <w:tcW w:w="4062" w:type="dxa"/>
          </w:tcPr>
          <w:p w14:paraId="50BEA69F" w14:textId="77777777" w:rsidR="0039795D" w:rsidRPr="0039795D" w:rsidRDefault="0039795D" w:rsidP="0039795D">
            <w:pPr>
              <w:rPr>
                <w:rFonts w:cs="Times New Roman"/>
                <w:b w:val="0"/>
                <w:color w:val="000000"/>
                <w:sz w:val="24"/>
              </w:rPr>
            </w:pPr>
            <w:r w:rsidRPr="0039795D">
              <w:rPr>
                <w:rFonts w:cs="Times New Roman"/>
                <w:b w:val="0"/>
                <w:color w:val="000000"/>
                <w:sz w:val="24"/>
              </w:rPr>
              <w:t>Child labour and other forms of trafficking in human beings</w:t>
            </w:r>
          </w:p>
        </w:tc>
        <w:tc>
          <w:tcPr>
            <w:tcW w:w="2879" w:type="dxa"/>
          </w:tcPr>
          <w:p w14:paraId="3D0AFC47" w14:textId="77777777" w:rsidR="0039795D" w:rsidRPr="0039795D" w:rsidRDefault="0039795D" w:rsidP="0039795D">
            <w:pPr>
              <w:rPr>
                <w:rFonts w:cs="Times New Roman"/>
                <w:b w:val="0"/>
                <w:color w:val="000000"/>
                <w:sz w:val="24"/>
              </w:rPr>
            </w:pPr>
            <w:r w:rsidRPr="0039795D">
              <w:rPr>
                <w:rFonts w:cs="Times New Roman"/>
                <w:b w:val="0"/>
                <w:color w:val="000000"/>
                <w:sz w:val="24"/>
              </w:rPr>
              <w:t>(Yes / No)</w:t>
            </w:r>
          </w:p>
          <w:p w14:paraId="697CF373" w14:textId="77777777" w:rsidR="0039795D" w:rsidRPr="0039795D" w:rsidRDefault="0039795D" w:rsidP="0039795D">
            <w:pPr>
              <w:rPr>
                <w:rFonts w:cs="Times New Roman"/>
                <w:b w:val="0"/>
                <w:color w:val="000000"/>
                <w:sz w:val="24"/>
              </w:rPr>
            </w:pPr>
            <w:r w:rsidRPr="0039795D">
              <w:rPr>
                <w:rFonts w:cs="Times New Roman"/>
                <w:b w:val="0"/>
                <w:color w:val="000000"/>
                <w:sz w:val="24"/>
              </w:rPr>
              <w:t>If yes please provide details at 2.1 (b)</w:t>
            </w:r>
          </w:p>
        </w:tc>
      </w:tr>
      <w:tr w:rsidR="0039795D" w:rsidRPr="0039795D" w14:paraId="4EF1C763" w14:textId="77777777">
        <w:tc>
          <w:tcPr>
            <w:tcW w:w="1696" w:type="dxa"/>
          </w:tcPr>
          <w:p w14:paraId="5191476F" w14:textId="77777777" w:rsidR="0039795D" w:rsidRPr="0039795D" w:rsidRDefault="0039795D" w:rsidP="0039795D">
            <w:pPr>
              <w:rPr>
                <w:rFonts w:cs="Times New Roman"/>
                <w:b w:val="0"/>
                <w:color w:val="000000"/>
                <w:sz w:val="24"/>
              </w:rPr>
            </w:pPr>
            <w:r w:rsidRPr="0039795D">
              <w:rPr>
                <w:rFonts w:cs="Times New Roman"/>
                <w:b w:val="0"/>
                <w:color w:val="000000"/>
                <w:sz w:val="24"/>
              </w:rPr>
              <w:t>2.1(b)</w:t>
            </w:r>
          </w:p>
        </w:tc>
        <w:tc>
          <w:tcPr>
            <w:tcW w:w="4062" w:type="dxa"/>
          </w:tcPr>
          <w:p w14:paraId="4D6E3FD2" w14:textId="77777777" w:rsidR="0039795D" w:rsidRPr="0039795D" w:rsidRDefault="0039795D" w:rsidP="0039795D">
            <w:pPr>
              <w:rPr>
                <w:rFonts w:cs="Times New Roman"/>
                <w:b w:val="0"/>
                <w:color w:val="000000"/>
                <w:sz w:val="24"/>
              </w:rPr>
            </w:pPr>
            <w:r w:rsidRPr="0039795D">
              <w:rPr>
                <w:rFonts w:cs="Times New Roman"/>
                <w:b w:val="0"/>
                <w:color w:val="000000"/>
                <w:sz w:val="24"/>
              </w:rPr>
              <w:t>If you have answered yes to question 2.1(a), please provide further details.</w:t>
            </w:r>
          </w:p>
          <w:p w14:paraId="1993349B" w14:textId="77777777" w:rsidR="0039795D" w:rsidRPr="0039795D" w:rsidRDefault="0039795D" w:rsidP="0039795D">
            <w:pPr>
              <w:rPr>
                <w:rFonts w:cs="Times New Roman"/>
                <w:b w:val="0"/>
                <w:color w:val="000000"/>
                <w:sz w:val="24"/>
              </w:rPr>
            </w:pPr>
          </w:p>
          <w:p w14:paraId="3F55E591" w14:textId="77777777" w:rsidR="0039795D" w:rsidRPr="0039795D" w:rsidRDefault="0039795D" w:rsidP="0039795D">
            <w:pPr>
              <w:rPr>
                <w:rFonts w:cs="Times New Roman"/>
                <w:b w:val="0"/>
                <w:color w:val="000000"/>
                <w:sz w:val="24"/>
              </w:rPr>
            </w:pPr>
            <w:r w:rsidRPr="0039795D">
              <w:rPr>
                <w:rFonts w:cs="Times New Roman"/>
                <w:b w:val="0"/>
                <w:color w:val="000000"/>
                <w:sz w:val="24"/>
              </w:rPr>
              <w:t>Date of conviction, specify which of the grounds listed the conviction was for, and the reasons for conviction.</w:t>
            </w:r>
          </w:p>
          <w:p w14:paraId="5D54BB8C" w14:textId="77777777" w:rsidR="0039795D" w:rsidRPr="0039795D" w:rsidRDefault="0039795D" w:rsidP="0039795D">
            <w:pPr>
              <w:rPr>
                <w:rFonts w:cs="Times New Roman"/>
                <w:b w:val="0"/>
                <w:color w:val="000000"/>
                <w:sz w:val="24"/>
              </w:rPr>
            </w:pPr>
          </w:p>
          <w:p w14:paraId="16ABDBD4" w14:textId="77777777" w:rsidR="0039795D" w:rsidRPr="0039795D" w:rsidRDefault="0039795D" w:rsidP="0039795D">
            <w:pPr>
              <w:rPr>
                <w:rFonts w:cs="Times New Roman"/>
                <w:b w:val="0"/>
                <w:color w:val="000000"/>
                <w:sz w:val="24"/>
              </w:rPr>
            </w:pPr>
            <w:r w:rsidRPr="0039795D">
              <w:rPr>
                <w:rFonts w:cs="Times New Roman"/>
                <w:b w:val="0"/>
                <w:color w:val="000000"/>
                <w:sz w:val="24"/>
              </w:rPr>
              <w:t>Identity of who has been convicted</w:t>
            </w:r>
          </w:p>
          <w:p w14:paraId="5A1D120E" w14:textId="77777777" w:rsidR="0039795D" w:rsidRPr="0039795D" w:rsidRDefault="0039795D" w:rsidP="0039795D">
            <w:pPr>
              <w:rPr>
                <w:rFonts w:cs="Times New Roman"/>
                <w:b w:val="0"/>
                <w:color w:val="000000"/>
                <w:sz w:val="24"/>
              </w:rPr>
            </w:pPr>
            <w:r w:rsidRPr="0039795D">
              <w:rPr>
                <w:rFonts w:cs="Times New Roman"/>
                <w:b w:val="0"/>
                <w:color w:val="000000"/>
                <w:sz w:val="24"/>
              </w:rPr>
              <w:t>If the relevant documentation is available electronically please provide the web address, issuing authority, precise reference of the documents.</w:t>
            </w:r>
          </w:p>
        </w:tc>
        <w:tc>
          <w:tcPr>
            <w:tcW w:w="2879" w:type="dxa"/>
          </w:tcPr>
          <w:p w14:paraId="284A8C36" w14:textId="77777777" w:rsidR="0039795D" w:rsidRPr="0039795D" w:rsidRDefault="0039795D" w:rsidP="0039795D">
            <w:pPr>
              <w:rPr>
                <w:rFonts w:cs="Times New Roman"/>
                <w:b w:val="0"/>
                <w:color w:val="000000"/>
                <w:sz w:val="24"/>
              </w:rPr>
            </w:pPr>
          </w:p>
        </w:tc>
      </w:tr>
      <w:tr w:rsidR="0039795D" w:rsidRPr="0039795D" w14:paraId="7843EAE5" w14:textId="77777777">
        <w:tc>
          <w:tcPr>
            <w:tcW w:w="1696" w:type="dxa"/>
          </w:tcPr>
          <w:p w14:paraId="2C7AFDA7" w14:textId="77777777" w:rsidR="0039795D" w:rsidRPr="0039795D" w:rsidRDefault="0039795D" w:rsidP="0039795D">
            <w:pPr>
              <w:rPr>
                <w:rFonts w:cs="Times New Roman"/>
                <w:b w:val="0"/>
                <w:color w:val="000000"/>
                <w:sz w:val="24"/>
              </w:rPr>
            </w:pPr>
            <w:r w:rsidRPr="0039795D">
              <w:rPr>
                <w:rFonts w:cs="Times New Roman"/>
                <w:b w:val="0"/>
                <w:color w:val="000000"/>
                <w:sz w:val="24"/>
              </w:rPr>
              <w:t>2.1 (c)</w:t>
            </w:r>
          </w:p>
        </w:tc>
        <w:tc>
          <w:tcPr>
            <w:tcW w:w="4062" w:type="dxa"/>
          </w:tcPr>
          <w:p w14:paraId="0561BD99" w14:textId="77777777" w:rsidR="0039795D" w:rsidRPr="0039795D" w:rsidRDefault="0039795D" w:rsidP="0039795D">
            <w:pPr>
              <w:rPr>
                <w:rFonts w:cs="Times New Roman"/>
                <w:b w:val="0"/>
                <w:color w:val="000000"/>
                <w:sz w:val="24"/>
              </w:rPr>
            </w:pPr>
            <w:r w:rsidRPr="0039795D">
              <w:rPr>
                <w:rFonts w:cs="Times New Roman"/>
                <w:b w:val="0"/>
                <w:color w:val="000000"/>
                <w:sz w:val="24"/>
              </w:rPr>
              <w:t>If you have answered Yes to any of the points above have measures been taken to demonstrate the reliability of the organisation despite the existence of a relevant ground for exclusion? (i.e. Self-Cleaning)</w:t>
            </w:r>
          </w:p>
        </w:tc>
        <w:tc>
          <w:tcPr>
            <w:tcW w:w="2879" w:type="dxa"/>
          </w:tcPr>
          <w:p w14:paraId="11B34677" w14:textId="77777777" w:rsidR="0039795D" w:rsidRPr="0039795D" w:rsidRDefault="0039795D" w:rsidP="0039795D">
            <w:pPr>
              <w:rPr>
                <w:rFonts w:cs="Times New Roman"/>
                <w:b w:val="0"/>
                <w:color w:val="000000"/>
                <w:sz w:val="24"/>
              </w:rPr>
            </w:pPr>
            <w:r w:rsidRPr="0039795D">
              <w:rPr>
                <w:rFonts w:cs="Times New Roman"/>
                <w:b w:val="0"/>
                <w:color w:val="000000"/>
                <w:sz w:val="24"/>
              </w:rPr>
              <w:t>(Yes / No)</w:t>
            </w:r>
          </w:p>
          <w:p w14:paraId="25A2F955" w14:textId="77777777" w:rsidR="0039795D" w:rsidRPr="0039795D" w:rsidRDefault="0039795D" w:rsidP="0039795D">
            <w:pPr>
              <w:rPr>
                <w:rFonts w:cs="Times New Roman"/>
                <w:b w:val="0"/>
                <w:color w:val="000000"/>
                <w:sz w:val="24"/>
              </w:rPr>
            </w:pPr>
          </w:p>
        </w:tc>
      </w:tr>
      <w:tr w:rsidR="0039795D" w:rsidRPr="0039795D" w14:paraId="7D0F7566" w14:textId="77777777">
        <w:tc>
          <w:tcPr>
            <w:tcW w:w="1696" w:type="dxa"/>
          </w:tcPr>
          <w:p w14:paraId="60975C29" w14:textId="77777777" w:rsidR="0039795D" w:rsidRPr="0039795D" w:rsidRDefault="0039795D" w:rsidP="0039795D">
            <w:pPr>
              <w:rPr>
                <w:rFonts w:cs="Times New Roman"/>
                <w:b w:val="0"/>
                <w:color w:val="000000"/>
                <w:sz w:val="24"/>
              </w:rPr>
            </w:pPr>
            <w:r w:rsidRPr="0039795D">
              <w:rPr>
                <w:rFonts w:cs="Times New Roman"/>
                <w:b w:val="0"/>
                <w:color w:val="000000"/>
                <w:sz w:val="24"/>
              </w:rPr>
              <w:t>2.1(d)</w:t>
            </w:r>
          </w:p>
        </w:tc>
        <w:tc>
          <w:tcPr>
            <w:tcW w:w="4062" w:type="dxa"/>
          </w:tcPr>
          <w:p w14:paraId="29B76C3C" w14:textId="77777777" w:rsidR="0039795D" w:rsidRPr="0039795D" w:rsidRDefault="0039795D" w:rsidP="0039795D">
            <w:pPr>
              <w:rPr>
                <w:rFonts w:cs="Times New Roman"/>
                <w:b w:val="0"/>
                <w:color w:val="000000"/>
                <w:sz w:val="24"/>
              </w:rPr>
            </w:pPr>
            <w:r w:rsidRPr="0039795D">
              <w:rPr>
                <w:rFonts w:cs="Times New Roman"/>
                <w:b w:val="0"/>
                <w:color w:val="000000"/>
                <w:sz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7CBFFD61" w14:textId="77777777" w:rsidR="0039795D" w:rsidRPr="0039795D" w:rsidRDefault="0039795D" w:rsidP="0039795D">
            <w:pPr>
              <w:rPr>
                <w:rFonts w:cs="Times New Roman"/>
                <w:b w:val="0"/>
                <w:color w:val="000000"/>
                <w:sz w:val="24"/>
              </w:rPr>
            </w:pPr>
            <w:r w:rsidRPr="0039795D">
              <w:rPr>
                <w:rFonts w:cs="Times New Roman"/>
                <w:b w:val="0"/>
                <w:color w:val="000000"/>
                <w:sz w:val="24"/>
              </w:rPr>
              <w:t>(Yes / No)</w:t>
            </w:r>
          </w:p>
          <w:p w14:paraId="6C686C4B" w14:textId="77777777" w:rsidR="0039795D" w:rsidRPr="0039795D" w:rsidRDefault="0039795D" w:rsidP="0039795D">
            <w:pPr>
              <w:rPr>
                <w:rFonts w:cs="Times New Roman"/>
                <w:b w:val="0"/>
                <w:color w:val="000000"/>
                <w:sz w:val="24"/>
              </w:rPr>
            </w:pPr>
          </w:p>
        </w:tc>
      </w:tr>
      <w:tr w:rsidR="0039795D" w:rsidRPr="0039795D" w14:paraId="0564E319" w14:textId="77777777">
        <w:tc>
          <w:tcPr>
            <w:tcW w:w="1696" w:type="dxa"/>
          </w:tcPr>
          <w:p w14:paraId="5517C982" w14:textId="77777777" w:rsidR="0039795D" w:rsidRPr="0039795D" w:rsidRDefault="0039795D" w:rsidP="0039795D">
            <w:pPr>
              <w:rPr>
                <w:rFonts w:cs="Times New Roman"/>
                <w:b w:val="0"/>
                <w:color w:val="000000"/>
                <w:sz w:val="24"/>
              </w:rPr>
            </w:pPr>
            <w:r w:rsidRPr="0039795D">
              <w:rPr>
                <w:rFonts w:cs="Times New Roman"/>
                <w:b w:val="0"/>
                <w:color w:val="000000"/>
                <w:sz w:val="24"/>
              </w:rPr>
              <w:t>2.1(e)</w:t>
            </w:r>
          </w:p>
        </w:tc>
        <w:tc>
          <w:tcPr>
            <w:tcW w:w="4062" w:type="dxa"/>
          </w:tcPr>
          <w:p w14:paraId="0C9A5905" w14:textId="77777777" w:rsidR="0039795D" w:rsidRPr="0039795D" w:rsidRDefault="0039795D" w:rsidP="0039795D">
            <w:pPr>
              <w:rPr>
                <w:rFonts w:cs="Times New Roman"/>
                <w:b w:val="0"/>
                <w:color w:val="000000"/>
                <w:sz w:val="24"/>
              </w:rPr>
            </w:pPr>
            <w:r w:rsidRPr="0039795D">
              <w:rPr>
                <w:rFonts w:cs="Times New Roman"/>
                <w:b w:val="0"/>
                <w:color w:val="000000"/>
                <w:sz w:val="24"/>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855D1A9" w14:textId="77777777" w:rsidR="0039795D" w:rsidRPr="0039795D" w:rsidRDefault="0039795D" w:rsidP="0039795D">
            <w:pPr>
              <w:rPr>
                <w:rFonts w:cs="Times New Roman"/>
                <w:b w:val="0"/>
                <w:color w:val="000000"/>
                <w:sz w:val="24"/>
              </w:rPr>
            </w:pPr>
          </w:p>
          <w:p w14:paraId="2F5906C1" w14:textId="77777777" w:rsidR="0039795D" w:rsidRPr="0039795D" w:rsidRDefault="0039795D" w:rsidP="0039795D">
            <w:pPr>
              <w:rPr>
                <w:rFonts w:cs="Times New Roman"/>
                <w:b w:val="0"/>
                <w:color w:val="000000"/>
                <w:sz w:val="24"/>
              </w:rPr>
            </w:pPr>
          </w:p>
        </w:tc>
      </w:tr>
    </w:tbl>
    <w:p w14:paraId="0A68E66A" w14:textId="77777777" w:rsidR="0039795D" w:rsidRPr="0039795D" w:rsidRDefault="0039795D" w:rsidP="0039795D">
      <w:pPr>
        <w:spacing w:after="240" w:line="259" w:lineRule="auto"/>
        <w:rPr>
          <w:rFonts w:eastAsia="Calibri" w:cs="Times New Roman"/>
          <w:b w:val="0"/>
          <w:color w:val="000000"/>
          <w:sz w:val="24"/>
          <w:lang w:eastAsia="en-US"/>
        </w:rPr>
      </w:pPr>
    </w:p>
    <w:p w14:paraId="755C2A0D" w14:textId="77777777" w:rsidR="0039795D" w:rsidRPr="0039795D" w:rsidRDefault="0039795D" w:rsidP="0039795D">
      <w:pPr>
        <w:spacing w:after="240" w:line="259" w:lineRule="auto"/>
        <w:rPr>
          <w:rFonts w:eastAsia="Calibri"/>
          <w:color w:val="000000"/>
          <w:sz w:val="24"/>
          <w:lang w:eastAsia="en-US"/>
        </w:rPr>
      </w:pPr>
      <w:r w:rsidRPr="0039795D">
        <w:rPr>
          <w:rFonts w:eastAsia="Calibri"/>
          <w:color w:val="000000"/>
          <w:sz w:val="24"/>
          <w:lang w:eastAsia="en-US"/>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39795D" w:rsidRPr="0039795D" w14:paraId="27B58216" w14:textId="77777777" w:rsidTr="0039795D">
        <w:trPr>
          <w:cnfStyle w:val="100000000000" w:firstRow="1" w:lastRow="0" w:firstColumn="0" w:lastColumn="0" w:oddVBand="0" w:evenVBand="0" w:oddHBand="0" w:evenHBand="0" w:firstRowFirstColumn="0" w:firstRowLastColumn="0" w:lastRowFirstColumn="0" w:lastRowLastColumn="0"/>
        </w:trPr>
        <w:tc>
          <w:tcPr>
            <w:tcW w:w="1696" w:type="dxa"/>
          </w:tcPr>
          <w:p w14:paraId="6BC621BE" w14:textId="77777777" w:rsidR="0039795D" w:rsidRPr="0039795D" w:rsidRDefault="0039795D" w:rsidP="0039795D">
            <w:pPr>
              <w:rPr>
                <w:rFonts w:cs="Times New Roman"/>
                <w:b w:val="0"/>
                <w:color w:val="FFFFFF"/>
                <w:sz w:val="24"/>
              </w:rPr>
            </w:pPr>
            <w:r w:rsidRPr="0039795D">
              <w:rPr>
                <w:rFonts w:cs="Times New Roman"/>
                <w:b w:val="0"/>
                <w:color w:val="FFFFFF"/>
                <w:sz w:val="24"/>
              </w:rPr>
              <w:t xml:space="preserve">Question no. </w:t>
            </w:r>
          </w:p>
        </w:tc>
        <w:tc>
          <w:tcPr>
            <w:tcW w:w="4062" w:type="dxa"/>
          </w:tcPr>
          <w:p w14:paraId="2B095AF4" w14:textId="77777777" w:rsidR="0039795D" w:rsidRPr="0039795D" w:rsidRDefault="0039795D" w:rsidP="0039795D">
            <w:pPr>
              <w:rPr>
                <w:rFonts w:cs="Times New Roman"/>
                <w:b w:val="0"/>
                <w:color w:val="FFFFFF"/>
                <w:sz w:val="24"/>
              </w:rPr>
            </w:pPr>
            <w:r w:rsidRPr="0039795D">
              <w:rPr>
                <w:rFonts w:cs="Times New Roman"/>
                <w:b w:val="0"/>
                <w:color w:val="FFFFFF"/>
                <w:sz w:val="24"/>
              </w:rPr>
              <w:t>Question</w:t>
            </w:r>
          </w:p>
        </w:tc>
        <w:tc>
          <w:tcPr>
            <w:tcW w:w="2879" w:type="dxa"/>
          </w:tcPr>
          <w:p w14:paraId="20F30FE5" w14:textId="77777777" w:rsidR="0039795D" w:rsidRPr="0039795D" w:rsidRDefault="0039795D" w:rsidP="0039795D">
            <w:pPr>
              <w:rPr>
                <w:rFonts w:cs="Times New Roman"/>
                <w:b w:val="0"/>
                <w:color w:val="FFFFFF"/>
                <w:sz w:val="24"/>
              </w:rPr>
            </w:pPr>
            <w:r w:rsidRPr="0039795D">
              <w:rPr>
                <w:rFonts w:cs="Times New Roman"/>
                <w:b w:val="0"/>
                <w:color w:val="FFFFFF"/>
                <w:sz w:val="24"/>
              </w:rPr>
              <w:t>Response</w:t>
            </w:r>
          </w:p>
        </w:tc>
      </w:tr>
      <w:tr w:rsidR="0039795D" w:rsidRPr="0039795D" w14:paraId="7AD5BEAA" w14:textId="77777777">
        <w:tc>
          <w:tcPr>
            <w:tcW w:w="1696" w:type="dxa"/>
          </w:tcPr>
          <w:p w14:paraId="794C3AD0" w14:textId="77777777" w:rsidR="0039795D" w:rsidRPr="0039795D" w:rsidRDefault="0039795D" w:rsidP="0039795D">
            <w:pPr>
              <w:rPr>
                <w:rFonts w:cs="Times New Roman"/>
                <w:b w:val="0"/>
                <w:color w:val="000000"/>
                <w:sz w:val="24"/>
              </w:rPr>
            </w:pPr>
            <w:r w:rsidRPr="0039795D">
              <w:rPr>
                <w:rFonts w:cs="Times New Roman"/>
                <w:b w:val="0"/>
                <w:color w:val="000000"/>
                <w:sz w:val="24"/>
              </w:rPr>
              <w:t>2.2(a)</w:t>
            </w:r>
          </w:p>
        </w:tc>
        <w:tc>
          <w:tcPr>
            <w:tcW w:w="6941" w:type="dxa"/>
            <w:gridSpan w:val="2"/>
          </w:tcPr>
          <w:p w14:paraId="7C793FEF" w14:textId="77777777" w:rsidR="0039795D" w:rsidRPr="0039795D" w:rsidRDefault="0039795D" w:rsidP="0039795D">
            <w:pPr>
              <w:rPr>
                <w:rFonts w:cs="Times New Roman"/>
                <w:b w:val="0"/>
                <w:color w:val="000000"/>
                <w:sz w:val="24"/>
              </w:rPr>
            </w:pPr>
            <w:r w:rsidRPr="0039795D">
              <w:rPr>
                <w:rFonts w:cs="Times New Roman"/>
                <w:b w:val="0"/>
                <w:color w:val="000000"/>
                <w:sz w:val="24"/>
              </w:rPr>
              <w:t xml:space="preserve">The detailed grounds for discretionary exclusion of an organisation are set out on this </w:t>
            </w:r>
            <w:hyperlink r:id="rId19" w:history="1">
              <w:r w:rsidRPr="0039795D">
                <w:rPr>
                  <w:rFonts w:cs="Times New Roman"/>
                  <w:b w:val="0"/>
                  <w:color w:val="0000FF"/>
                  <w:sz w:val="24"/>
                  <w:u w:val="single"/>
                </w:rPr>
                <w:t>webpage</w:t>
              </w:r>
            </w:hyperlink>
            <w:r w:rsidRPr="0039795D">
              <w:rPr>
                <w:rFonts w:cs="Times New Roman"/>
                <w:b w:val="0"/>
                <w:color w:val="000000"/>
                <w:sz w:val="24"/>
              </w:rPr>
              <w:t xml:space="preserve">, which should be referred to before completing these questions. </w:t>
            </w:r>
          </w:p>
          <w:p w14:paraId="5296B620" w14:textId="77777777" w:rsidR="0039795D" w:rsidRPr="0039795D" w:rsidRDefault="0039795D" w:rsidP="0039795D">
            <w:pPr>
              <w:rPr>
                <w:rFonts w:cs="Times New Roman"/>
                <w:b w:val="0"/>
                <w:color w:val="000000"/>
                <w:sz w:val="24"/>
              </w:rPr>
            </w:pPr>
            <w:r w:rsidRPr="0039795D">
              <w:rPr>
                <w:rFonts w:cs="Times New Roman"/>
                <w:b w:val="0"/>
                <w:color w:val="000000"/>
                <w:sz w:val="24"/>
              </w:rPr>
              <w:t>Please indicate if, within the past three years, anywhere in the world any of the following situations have applied to you, your organisation or any other person who has powers of representation, decision or control in the organisation</w:t>
            </w:r>
          </w:p>
        </w:tc>
      </w:tr>
      <w:tr w:rsidR="0039795D" w:rsidRPr="0039795D" w14:paraId="05B4C400" w14:textId="77777777">
        <w:tc>
          <w:tcPr>
            <w:tcW w:w="1696" w:type="dxa"/>
          </w:tcPr>
          <w:p w14:paraId="7500862D" w14:textId="77777777" w:rsidR="0039795D" w:rsidRPr="0039795D" w:rsidRDefault="0039795D" w:rsidP="0039795D">
            <w:pPr>
              <w:rPr>
                <w:rFonts w:cs="Times New Roman"/>
                <w:b w:val="0"/>
                <w:color w:val="000000"/>
                <w:sz w:val="24"/>
              </w:rPr>
            </w:pPr>
            <w:r w:rsidRPr="0039795D">
              <w:rPr>
                <w:rFonts w:cs="Times New Roman"/>
                <w:b w:val="0"/>
                <w:color w:val="000000"/>
                <w:sz w:val="24"/>
              </w:rPr>
              <w:t>2.2(b)</w:t>
            </w:r>
          </w:p>
          <w:p w14:paraId="30286775" w14:textId="77777777" w:rsidR="0039795D" w:rsidRPr="0039795D" w:rsidRDefault="0039795D" w:rsidP="0039795D">
            <w:pPr>
              <w:rPr>
                <w:rFonts w:cs="Times New Roman"/>
                <w:b w:val="0"/>
                <w:color w:val="000000"/>
                <w:sz w:val="24"/>
              </w:rPr>
            </w:pPr>
          </w:p>
        </w:tc>
        <w:tc>
          <w:tcPr>
            <w:tcW w:w="4062" w:type="dxa"/>
          </w:tcPr>
          <w:p w14:paraId="1915B7C4" w14:textId="77777777" w:rsidR="0039795D" w:rsidRPr="0039795D" w:rsidRDefault="0039795D" w:rsidP="0039795D">
            <w:pPr>
              <w:rPr>
                <w:rFonts w:cs="Times New Roman"/>
                <w:b w:val="0"/>
                <w:color w:val="000000"/>
                <w:sz w:val="24"/>
              </w:rPr>
            </w:pPr>
            <w:r w:rsidRPr="0039795D">
              <w:rPr>
                <w:rFonts w:cs="Times New Roman"/>
                <w:b w:val="0"/>
                <w:color w:val="000000"/>
                <w:sz w:val="24"/>
              </w:rPr>
              <w:t xml:space="preserve">Breach of environmental obligations? </w:t>
            </w:r>
          </w:p>
        </w:tc>
        <w:tc>
          <w:tcPr>
            <w:tcW w:w="2879" w:type="dxa"/>
          </w:tcPr>
          <w:p w14:paraId="71379FE2" w14:textId="77777777" w:rsidR="0039795D" w:rsidRPr="0039795D" w:rsidRDefault="0039795D" w:rsidP="0039795D">
            <w:pPr>
              <w:rPr>
                <w:rFonts w:cs="Times New Roman"/>
                <w:b w:val="0"/>
                <w:color w:val="000000"/>
                <w:sz w:val="24"/>
              </w:rPr>
            </w:pPr>
            <w:r w:rsidRPr="0039795D">
              <w:rPr>
                <w:rFonts w:cs="Times New Roman"/>
                <w:b w:val="0"/>
                <w:color w:val="000000"/>
                <w:sz w:val="24"/>
              </w:rPr>
              <w:t>(Yes / No)</w:t>
            </w:r>
          </w:p>
          <w:p w14:paraId="7DFD9E74" w14:textId="77777777" w:rsidR="0039795D" w:rsidRPr="0039795D" w:rsidRDefault="0039795D" w:rsidP="0039795D">
            <w:pPr>
              <w:rPr>
                <w:rFonts w:cs="Times New Roman"/>
                <w:b w:val="0"/>
                <w:color w:val="000000"/>
                <w:sz w:val="24"/>
              </w:rPr>
            </w:pPr>
            <w:r w:rsidRPr="0039795D">
              <w:rPr>
                <w:rFonts w:cs="Times New Roman"/>
                <w:b w:val="0"/>
                <w:color w:val="000000"/>
                <w:sz w:val="24"/>
              </w:rPr>
              <w:t>If yes please provide details at 2.2 (f)</w:t>
            </w:r>
          </w:p>
        </w:tc>
      </w:tr>
      <w:tr w:rsidR="0039795D" w:rsidRPr="0039795D" w14:paraId="0F923592" w14:textId="77777777">
        <w:tc>
          <w:tcPr>
            <w:tcW w:w="1696" w:type="dxa"/>
          </w:tcPr>
          <w:p w14:paraId="02CFF138" w14:textId="77777777" w:rsidR="0039795D" w:rsidRPr="0039795D" w:rsidRDefault="0039795D" w:rsidP="0039795D">
            <w:pPr>
              <w:rPr>
                <w:rFonts w:cs="Times New Roman"/>
                <w:b w:val="0"/>
                <w:color w:val="000000"/>
                <w:sz w:val="24"/>
              </w:rPr>
            </w:pPr>
            <w:r w:rsidRPr="0039795D">
              <w:rPr>
                <w:rFonts w:cs="Times New Roman"/>
                <w:b w:val="0"/>
                <w:color w:val="000000"/>
                <w:sz w:val="24"/>
              </w:rPr>
              <w:t>2.2(c)</w:t>
            </w:r>
          </w:p>
        </w:tc>
        <w:tc>
          <w:tcPr>
            <w:tcW w:w="4062" w:type="dxa"/>
          </w:tcPr>
          <w:p w14:paraId="7E65B42D" w14:textId="77777777" w:rsidR="0039795D" w:rsidRPr="0039795D" w:rsidRDefault="0039795D" w:rsidP="0039795D">
            <w:pPr>
              <w:rPr>
                <w:rFonts w:cs="Times New Roman"/>
                <w:b w:val="0"/>
                <w:color w:val="000000"/>
                <w:sz w:val="24"/>
              </w:rPr>
            </w:pPr>
            <w:r w:rsidRPr="0039795D">
              <w:rPr>
                <w:rFonts w:cs="Times New Roman"/>
                <w:b w:val="0"/>
                <w:color w:val="000000"/>
                <w:sz w:val="24"/>
              </w:rPr>
              <w:t xml:space="preserve">Breach of social obligations?  </w:t>
            </w:r>
          </w:p>
        </w:tc>
        <w:tc>
          <w:tcPr>
            <w:tcW w:w="2879" w:type="dxa"/>
          </w:tcPr>
          <w:p w14:paraId="1EBE2374" w14:textId="77777777" w:rsidR="0039795D" w:rsidRPr="0039795D" w:rsidRDefault="0039795D" w:rsidP="0039795D">
            <w:pPr>
              <w:rPr>
                <w:rFonts w:cs="Times New Roman"/>
                <w:b w:val="0"/>
                <w:color w:val="000000"/>
                <w:sz w:val="24"/>
              </w:rPr>
            </w:pPr>
            <w:r w:rsidRPr="0039795D">
              <w:rPr>
                <w:rFonts w:cs="Times New Roman"/>
                <w:b w:val="0"/>
                <w:color w:val="000000"/>
                <w:sz w:val="24"/>
              </w:rPr>
              <w:t>(Yes / No)</w:t>
            </w:r>
          </w:p>
          <w:p w14:paraId="7F62E258" w14:textId="77777777" w:rsidR="0039795D" w:rsidRPr="0039795D" w:rsidRDefault="0039795D" w:rsidP="0039795D">
            <w:pPr>
              <w:rPr>
                <w:rFonts w:cs="Times New Roman"/>
                <w:b w:val="0"/>
                <w:color w:val="000000"/>
                <w:sz w:val="24"/>
              </w:rPr>
            </w:pPr>
            <w:r w:rsidRPr="0039795D">
              <w:rPr>
                <w:rFonts w:cs="Times New Roman"/>
                <w:b w:val="0"/>
                <w:color w:val="000000"/>
                <w:sz w:val="24"/>
              </w:rPr>
              <w:t>If yes please provide details at 2.2 (f)</w:t>
            </w:r>
          </w:p>
        </w:tc>
      </w:tr>
      <w:tr w:rsidR="0039795D" w:rsidRPr="0039795D" w14:paraId="62DDE43F" w14:textId="77777777">
        <w:tc>
          <w:tcPr>
            <w:tcW w:w="1696" w:type="dxa"/>
          </w:tcPr>
          <w:p w14:paraId="771DCF38" w14:textId="77777777" w:rsidR="0039795D" w:rsidRPr="0039795D" w:rsidRDefault="0039795D" w:rsidP="0039795D">
            <w:pPr>
              <w:rPr>
                <w:rFonts w:cs="Times New Roman"/>
                <w:b w:val="0"/>
                <w:color w:val="000000"/>
                <w:sz w:val="24"/>
              </w:rPr>
            </w:pPr>
            <w:r w:rsidRPr="0039795D">
              <w:rPr>
                <w:rFonts w:cs="Times New Roman"/>
                <w:b w:val="0"/>
                <w:color w:val="000000"/>
                <w:sz w:val="24"/>
              </w:rPr>
              <w:t>2.2(d)</w:t>
            </w:r>
          </w:p>
        </w:tc>
        <w:tc>
          <w:tcPr>
            <w:tcW w:w="4062" w:type="dxa"/>
          </w:tcPr>
          <w:p w14:paraId="4DA3857D" w14:textId="77777777" w:rsidR="0039795D" w:rsidRPr="0039795D" w:rsidRDefault="0039795D" w:rsidP="0039795D">
            <w:pPr>
              <w:rPr>
                <w:rFonts w:cs="Times New Roman"/>
                <w:b w:val="0"/>
                <w:color w:val="000000"/>
                <w:sz w:val="24"/>
              </w:rPr>
            </w:pPr>
            <w:r w:rsidRPr="0039795D">
              <w:rPr>
                <w:rFonts w:cs="Times New Roman"/>
                <w:b w:val="0"/>
                <w:color w:val="000000"/>
                <w:sz w:val="24"/>
              </w:rPr>
              <w:t xml:space="preserve">Breach of labour law obligations? </w:t>
            </w:r>
          </w:p>
        </w:tc>
        <w:tc>
          <w:tcPr>
            <w:tcW w:w="2879" w:type="dxa"/>
          </w:tcPr>
          <w:p w14:paraId="1544E6DA" w14:textId="77777777" w:rsidR="0039795D" w:rsidRPr="0039795D" w:rsidRDefault="0039795D" w:rsidP="0039795D">
            <w:pPr>
              <w:rPr>
                <w:rFonts w:cs="Times New Roman"/>
                <w:b w:val="0"/>
                <w:color w:val="000000"/>
                <w:sz w:val="24"/>
              </w:rPr>
            </w:pPr>
            <w:r w:rsidRPr="0039795D">
              <w:rPr>
                <w:rFonts w:cs="Times New Roman"/>
                <w:b w:val="0"/>
                <w:color w:val="000000"/>
                <w:sz w:val="24"/>
              </w:rPr>
              <w:t>(Yes / No)</w:t>
            </w:r>
          </w:p>
          <w:p w14:paraId="0F58F5E4" w14:textId="77777777" w:rsidR="0039795D" w:rsidRPr="0039795D" w:rsidRDefault="0039795D" w:rsidP="0039795D">
            <w:pPr>
              <w:rPr>
                <w:rFonts w:cs="Times New Roman"/>
                <w:b w:val="0"/>
                <w:color w:val="000000"/>
                <w:sz w:val="24"/>
              </w:rPr>
            </w:pPr>
            <w:r w:rsidRPr="0039795D">
              <w:rPr>
                <w:rFonts w:cs="Times New Roman"/>
                <w:b w:val="0"/>
                <w:color w:val="000000"/>
                <w:sz w:val="24"/>
              </w:rPr>
              <w:t>If yes please provide details at 2.2 (f)</w:t>
            </w:r>
          </w:p>
        </w:tc>
      </w:tr>
      <w:tr w:rsidR="0039795D" w:rsidRPr="0039795D" w14:paraId="0268A1EF" w14:textId="77777777">
        <w:tc>
          <w:tcPr>
            <w:tcW w:w="1696" w:type="dxa"/>
          </w:tcPr>
          <w:p w14:paraId="758A3C78" w14:textId="77777777" w:rsidR="0039795D" w:rsidRPr="0039795D" w:rsidRDefault="0039795D" w:rsidP="0039795D">
            <w:pPr>
              <w:rPr>
                <w:rFonts w:cs="Times New Roman"/>
                <w:b w:val="0"/>
                <w:color w:val="000000"/>
                <w:sz w:val="24"/>
              </w:rPr>
            </w:pPr>
            <w:r w:rsidRPr="0039795D">
              <w:rPr>
                <w:rFonts w:cs="Times New Roman"/>
                <w:b w:val="0"/>
                <w:color w:val="000000"/>
                <w:sz w:val="24"/>
              </w:rPr>
              <w:t>2.2(e)</w:t>
            </w:r>
          </w:p>
        </w:tc>
        <w:tc>
          <w:tcPr>
            <w:tcW w:w="4062" w:type="dxa"/>
          </w:tcPr>
          <w:p w14:paraId="533EC3E6" w14:textId="77777777" w:rsidR="0039795D" w:rsidRPr="0039795D" w:rsidRDefault="0039795D" w:rsidP="0039795D">
            <w:pPr>
              <w:rPr>
                <w:rFonts w:cs="Times New Roman"/>
                <w:b w:val="0"/>
                <w:color w:val="000000"/>
                <w:sz w:val="24"/>
              </w:rPr>
            </w:pPr>
            <w:r w:rsidRPr="0039795D">
              <w:rPr>
                <w:rFonts w:cs="Times New Roman"/>
                <w:b w:val="0"/>
                <w:color w:val="000000"/>
                <w:sz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29EE3595" w14:textId="77777777" w:rsidR="0039795D" w:rsidRPr="0039795D" w:rsidRDefault="0039795D" w:rsidP="0039795D">
            <w:pPr>
              <w:rPr>
                <w:rFonts w:cs="Times New Roman"/>
                <w:b w:val="0"/>
                <w:color w:val="000000"/>
                <w:sz w:val="24"/>
              </w:rPr>
            </w:pPr>
            <w:r w:rsidRPr="0039795D">
              <w:rPr>
                <w:rFonts w:cs="Times New Roman"/>
                <w:b w:val="0"/>
                <w:color w:val="000000"/>
                <w:sz w:val="24"/>
              </w:rPr>
              <w:t>(Yes / No)</w:t>
            </w:r>
          </w:p>
          <w:p w14:paraId="328A659A" w14:textId="77777777" w:rsidR="0039795D" w:rsidRPr="0039795D" w:rsidRDefault="0039795D" w:rsidP="0039795D">
            <w:pPr>
              <w:rPr>
                <w:rFonts w:cs="Times New Roman"/>
                <w:b w:val="0"/>
                <w:color w:val="000000"/>
                <w:sz w:val="24"/>
              </w:rPr>
            </w:pPr>
            <w:r w:rsidRPr="0039795D">
              <w:rPr>
                <w:rFonts w:cs="Times New Roman"/>
                <w:b w:val="0"/>
                <w:color w:val="000000"/>
                <w:sz w:val="24"/>
              </w:rPr>
              <w:t>If yes please provide details at 2.2 (f)</w:t>
            </w:r>
          </w:p>
        </w:tc>
      </w:tr>
      <w:tr w:rsidR="0039795D" w:rsidRPr="0039795D" w14:paraId="5F166FA8" w14:textId="77777777">
        <w:tc>
          <w:tcPr>
            <w:tcW w:w="1696" w:type="dxa"/>
          </w:tcPr>
          <w:p w14:paraId="03191144" w14:textId="77777777" w:rsidR="0039795D" w:rsidRPr="0039795D" w:rsidRDefault="0039795D" w:rsidP="0039795D">
            <w:pPr>
              <w:rPr>
                <w:rFonts w:cs="Times New Roman"/>
                <w:b w:val="0"/>
                <w:color w:val="000000"/>
                <w:sz w:val="24"/>
              </w:rPr>
            </w:pPr>
            <w:r w:rsidRPr="0039795D">
              <w:rPr>
                <w:rFonts w:cs="Times New Roman"/>
                <w:b w:val="0"/>
                <w:color w:val="000000"/>
                <w:sz w:val="24"/>
              </w:rPr>
              <w:t>2.2 (f)</w:t>
            </w:r>
          </w:p>
        </w:tc>
        <w:tc>
          <w:tcPr>
            <w:tcW w:w="4062" w:type="dxa"/>
          </w:tcPr>
          <w:p w14:paraId="73B7FD19" w14:textId="77777777" w:rsidR="0039795D" w:rsidRPr="0039795D" w:rsidRDefault="0039795D" w:rsidP="0039795D">
            <w:pPr>
              <w:rPr>
                <w:rFonts w:cs="Times New Roman"/>
                <w:b w:val="0"/>
                <w:color w:val="000000"/>
                <w:sz w:val="24"/>
              </w:rPr>
            </w:pPr>
            <w:r w:rsidRPr="0039795D">
              <w:rPr>
                <w:rFonts w:cs="Times New Roman"/>
                <w:b w:val="0"/>
                <w:color w:val="000000"/>
                <w:sz w:val="24"/>
              </w:rPr>
              <w:t>If you have answered Yes to any of the above, explain what measures been taken to demonstrate the reliability of the organisation despite the existence of a relevant ground for exclusion? (Self Cleaning)</w:t>
            </w:r>
          </w:p>
        </w:tc>
        <w:tc>
          <w:tcPr>
            <w:tcW w:w="2879" w:type="dxa"/>
          </w:tcPr>
          <w:p w14:paraId="74759D0A" w14:textId="77777777" w:rsidR="0039795D" w:rsidRPr="0039795D" w:rsidRDefault="0039795D" w:rsidP="0039795D">
            <w:pPr>
              <w:rPr>
                <w:rFonts w:cs="Times New Roman"/>
                <w:b w:val="0"/>
                <w:color w:val="000000"/>
                <w:sz w:val="24"/>
              </w:rPr>
            </w:pPr>
          </w:p>
        </w:tc>
      </w:tr>
    </w:tbl>
    <w:p w14:paraId="7AC676F0" w14:textId="77777777" w:rsidR="0039795D" w:rsidRPr="0039795D" w:rsidRDefault="0039795D" w:rsidP="0039795D">
      <w:pPr>
        <w:spacing w:after="240" w:line="259" w:lineRule="auto"/>
        <w:rPr>
          <w:rFonts w:eastAsia="Calibri" w:cs="Times New Roman"/>
          <w:b w:val="0"/>
          <w:color w:val="000000"/>
          <w:sz w:val="24"/>
          <w:lang w:eastAsia="en-US"/>
        </w:rPr>
      </w:pPr>
    </w:p>
    <w:p w14:paraId="2ACDDF82" w14:textId="77777777" w:rsidR="0039795D" w:rsidRPr="0039795D" w:rsidRDefault="0039795D" w:rsidP="0039795D">
      <w:pPr>
        <w:keepNext/>
        <w:spacing w:after="240" w:line="276" w:lineRule="auto"/>
        <w:outlineLvl w:val="0"/>
        <w:rPr>
          <w:rFonts w:eastAsia="Calibri" w:cs="Times New Roman"/>
          <w:color w:val="000000"/>
          <w:sz w:val="36"/>
          <w:szCs w:val="32"/>
        </w:rPr>
      </w:pPr>
      <w:r w:rsidRPr="0039795D">
        <w:rPr>
          <w:rFonts w:eastAsia="Calibri" w:cs="Times New Roman"/>
          <w:color w:val="000000"/>
          <w:sz w:val="36"/>
          <w:szCs w:val="32"/>
        </w:rPr>
        <w:t>Annex 2 Acceptance of Terms and Conditions  </w:t>
      </w:r>
    </w:p>
    <w:p w14:paraId="37043DB1" w14:textId="77777777" w:rsidR="0039795D" w:rsidRPr="0039795D" w:rsidRDefault="0039795D" w:rsidP="0039795D">
      <w:pPr>
        <w:spacing w:after="240" w:line="259" w:lineRule="auto"/>
        <w:rPr>
          <w:rFonts w:eastAsia="Calibri" w:cs="Times New Roman"/>
          <w:b w:val="0"/>
          <w:color w:val="000000"/>
          <w:sz w:val="24"/>
        </w:rPr>
      </w:pPr>
      <w:r w:rsidRPr="0039795D">
        <w:rPr>
          <w:rFonts w:eastAsia="Calibri" w:cs="Times New Roman"/>
          <w:b w:val="0"/>
          <w:color w:val="000000"/>
          <w:sz w:val="24"/>
        </w:rPr>
        <w:t>I/We accept in full the terms and conditions appended to this Request for Quote document. </w:t>
      </w:r>
    </w:p>
    <w:p w14:paraId="38BF835F" w14:textId="77777777" w:rsidR="0039795D" w:rsidRPr="0039795D" w:rsidRDefault="0039795D" w:rsidP="0039795D">
      <w:pPr>
        <w:spacing w:after="240" w:line="259" w:lineRule="auto"/>
        <w:rPr>
          <w:rFonts w:eastAsia="Calibri" w:cs="Times New Roman"/>
          <w:b w:val="0"/>
          <w:color w:val="000000"/>
          <w:sz w:val="24"/>
        </w:rPr>
      </w:pPr>
      <w:r w:rsidRPr="0039795D">
        <w:rPr>
          <w:rFonts w:eastAsia="Calibri" w:cs="Times New Roman"/>
          <w:b w:val="0"/>
          <w:color w:val="000000"/>
          <w:sz w:val="24"/>
        </w:rPr>
        <w:t>Company ____________________________________________________ </w:t>
      </w:r>
    </w:p>
    <w:p w14:paraId="261FA5B6" w14:textId="77777777" w:rsidR="0039795D" w:rsidRPr="0039795D" w:rsidRDefault="0039795D" w:rsidP="0039795D">
      <w:pPr>
        <w:spacing w:after="240" w:line="259" w:lineRule="auto"/>
        <w:rPr>
          <w:rFonts w:eastAsia="Calibri" w:cs="Times New Roman"/>
          <w:b w:val="0"/>
          <w:color w:val="000000"/>
          <w:sz w:val="24"/>
        </w:rPr>
      </w:pPr>
      <w:r w:rsidRPr="0039795D">
        <w:rPr>
          <w:rFonts w:eastAsia="Calibri" w:cs="Times New Roman"/>
          <w:b w:val="0"/>
          <w:color w:val="000000"/>
          <w:sz w:val="24"/>
        </w:rPr>
        <w:t>Signature ____________________________________________________ </w:t>
      </w:r>
    </w:p>
    <w:p w14:paraId="2724F48F" w14:textId="77777777" w:rsidR="0039795D" w:rsidRPr="0039795D" w:rsidRDefault="0039795D" w:rsidP="0039795D">
      <w:pPr>
        <w:spacing w:after="240" w:line="259" w:lineRule="auto"/>
        <w:rPr>
          <w:rFonts w:eastAsia="Calibri" w:cs="Times New Roman"/>
          <w:b w:val="0"/>
          <w:color w:val="000000"/>
          <w:sz w:val="24"/>
        </w:rPr>
      </w:pPr>
      <w:r w:rsidRPr="0039795D">
        <w:rPr>
          <w:rFonts w:eastAsia="Calibri" w:cs="Times New Roman"/>
          <w:b w:val="0"/>
          <w:color w:val="000000"/>
          <w:sz w:val="24"/>
        </w:rPr>
        <w:t>Print Name ____________________________________________________ </w:t>
      </w:r>
    </w:p>
    <w:p w14:paraId="4FC6E9B1" w14:textId="77777777" w:rsidR="0039795D" w:rsidRPr="0039795D" w:rsidRDefault="0039795D" w:rsidP="0039795D">
      <w:pPr>
        <w:spacing w:after="240" w:line="259" w:lineRule="auto"/>
        <w:rPr>
          <w:rFonts w:eastAsia="Calibri" w:cs="Times New Roman"/>
          <w:b w:val="0"/>
          <w:color w:val="000000"/>
          <w:sz w:val="24"/>
        </w:rPr>
      </w:pPr>
      <w:r w:rsidRPr="0039795D">
        <w:rPr>
          <w:rFonts w:eastAsia="Calibri" w:cs="Times New Roman"/>
          <w:b w:val="0"/>
          <w:color w:val="000000"/>
          <w:sz w:val="24"/>
        </w:rPr>
        <w:t>Position ____________________________________________________ </w:t>
      </w:r>
    </w:p>
    <w:p w14:paraId="1CFFF9AE" w14:textId="77777777" w:rsidR="0039795D" w:rsidRPr="0039795D" w:rsidRDefault="0039795D" w:rsidP="0039795D">
      <w:pPr>
        <w:spacing w:after="240" w:line="259" w:lineRule="auto"/>
        <w:rPr>
          <w:rFonts w:eastAsia="Calibri" w:cs="Times New Roman"/>
          <w:b w:val="0"/>
          <w:color w:val="000000"/>
          <w:sz w:val="24"/>
        </w:rPr>
      </w:pPr>
      <w:r w:rsidRPr="0039795D">
        <w:rPr>
          <w:rFonts w:eastAsia="Calibri" w:cs="Times New Roman"/>
          <w:b w:val="0"/>
          <w:color w:val="000000"/>
          <w:sz w:val="24"/>
        </w:rPr>
        <w:t>Date ____________________________________________________</w:t>
      </w:r>
    </w:p>
    <w:p w14:paraId="231A3B8A" w14:textId="77777777" w:rsidR="0039795D" w:rsidRPr="0039795D" w:rsidRDefault="0039795D" w:rsidP="0039795D">
      <w:pPr>
        <w:spacing w:after="240" w:line="259" w:lineRule="auto"/>
        <w:rPr>
          <w:rFonts w:eastAsia="Calibri" w:cs="Times New Roman"/>
          <w:b w:val="0"/>
          <w:color w:val="000000"/>
          <w:sz w:val="24"/>
          <w:lang w:eastAsia="en-US"/>
        </w:rPr>
      </w:pPr>
    </w:p>
    <w:p w14:paraId="406AE0DE" w14:textId="77777777" w:rsidR="0039795D" w:rsidRPr="0039795D" w:rsidRDefault="0039795D" w:rsidP="0039795D">
      <w:pPr>
        <w:spacing w:after="240" w:line="259" w:lineRule="auto"/>
        <w:rPr>
          <w:rFonts w:eastAsia="Calibri" w:cs="Times New Roman"/>
          <w:b w:val="0"/>
          <w:color w:val="000000"/>
          <w:sz w:val="24"/>
          <w:lang w:eastAsia="en-US"/>
        </w:rPr>
      </w:pPr>
    </w:p>
    <w:p w14:paraId="5F418647" w14:textId="77777777" w:rsidR="0039795D" w:rsidRPr="0039795D" w:rsidRDefault="0039795D" w:rsidP="0039795D">
      <w:pPr>
        <w:spacing w:after="240" w:line="259" w:lineRule="auto"/>
        <w:rPr>
          <w:rFonts w:eastAsia="Calibri" w:cs="Times New Roman"/>
          <w:b w:val="0"/>
          <w:color w:val="000000"/>
          <w:sz w:val="24"/>
          <w:lang w:eastAsia="en-US"/>
        </w:rPr>
      </w:pPr>
    </w:p>
    <w:p w14:paraId="6286665E" w14:textId="77777777" w:rsidR="0039795D" w:rsidRPr="0039795D" w:rsidRDefault="0039795D">
      <w:pPr>
        <w:rPr>
          <w:b w:val="0"/>
          <w:sz w:val="28"/>
          <w:szCs w:val="28"/>
          <w:lang w:val="en-US"/>
        </w:rPr>
      </w:pPr>
    </w:p>
    <w:sectPr w:rsidR="0039795D" w:rsidRPr="0039795D" w:rsidSect="003B51DC">
      <w:headerReference w:type="first" r:id="rId20"/>
      <w:footerReference w:type="first" r:id="rId21"/>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E3ABE" w14:textId="77777777" w:rsidR="007B4CD0" w:rsidRDefault="007B4CD0" w:rsidP="003B51DC">
      <w:r>
        <w:separator/>
      </w:r>
    </w:p>
  </w:endnote>
  <w:endnote w:type="continuationSeparator" w:id="0">
    <w:p w14:paraId="55785CFE" w14:textId="77777777" w:rsidR="007B4CD0" w:rsidRDefault="007B4CD0" w:rsidP="003B51DC">
      <w:r>
        <w:continuationSeparator/>
      </w:r>
    </w:p>
  </w:endnote>
  <w:endnote w:type="continuationNotice" w:id="1">
    <w:p w14:paraId="2944EADA" w14:textId="77777777" w:rsidR="007B4CD0" w:rsidRDefault="007B4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Times New Roma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5A2D0" w14:textId="1BB78137" w:rsidR="003B51DC" w:rsidRDefault="0039795D">
    <w:pPr>
      <w:pStyle w:val="Footer"/>
    </w:pPr>
    <w:r>
      <w:rPr>
        <w:noProof/>
      </w:rPr>
      <w:drawing>
        <wp:anchor distT="0" distB="0" distL="114300" distR="114300" simplePos="0" relativeHeight="251658240" behindDoc="1" locked="0" layoutInCell="1" allowOverlap="1" wp14:anchorId="13A88AEB" wp14:editId="46B4A8AB">
          <wp:simplePos x="0" y="0"/>
          <wp:positionH relativeFrom="column">
            <wp:posOffset>-547370</wp:posOffset>
          </wp:positionH>
          <wp:positionV relativeFrom="paragraph">
            <wp:posOffset>-1362710</wp:posOffset>
          </wp:positionV>
          <wp:extent cx="7569835" cy="204851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835" cy="20485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A66F6" w14:textId="77777777" w:rsidR="007B4CD0" w:rsidRDefault="007B4CD0" w:rsidP="003B51DC">
      <w:r>
        <w:separator/>
      </w:r>
    </w:p>
  </w:footnote>
  <w:footnote w:type="continuationSeparator" w:id="0">
    <w:p w14:paraId="4160372A" w14:textId="77777777" w:rsidR="007B4CD0" w:rsidRDefault="007B4CD0" w:rsidP="003B51DC">
      <w:r>
        <w:continuationSeparator/>
      </w:r>
    </w:p>
  </w:footnote>
  <w:footnote w:type="continuationNotice" w:id="1">
    <w:p w14:paraId="2D41E0EC" w14:textId="77777777" w:rsidR="007B4CD0" w:rsidRDefault="007B4C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7249B" w14:textId="40E550AF" w:rsidR="003B51DC" w:rsidRDefault="0039795D">
    <w:pPr>
      <w:pStyle w:val="Header"/>
    </w:pPr>
    <w:r>
      <w:rPr>
        <w:noProof/>
      </w:rPr>
      <w:drawing>
        <wp:anchor distT="0" distB="0" distL="114300" distR="114300" simplePos="0" relativeHeight="251658241" behindDoc="0" locked="0" layoutInCell="1" allowOverlap="1" wp14:anchorId="1998BD72" wp14:editId="1DE6F8D9">
          <wp:simplePos x="0" y="0"/>
          <wp:positionH relativeFrom="column">
            <wp:posOffset>5433695</wp:posOffset>
          </wp:positionH>
          <wp:positionV relativeFrom="paragraph">
            <wp:posOffset>0</wp:posOffset>
          </wp:positionV>
          <wp:extent cx="1076960" cy="1076960"/>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F711E"/>
    <w:multiLevelType w:val="multilevel"/>
    <w:tmpl w:val="59F8F3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3601AC1"/>
    <w:multiLevelType w:val="multilevel"/>
    <w:tmpl w:val="EB721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EB1F86"/>
    <w:multiLevelType w:val="hybridMultilevel"/>
    <w:tmpl w:val="7878226E"/>
    <w:lvl w:ilvl="0" w:tplc="5128CE06">
      <w:start w:val="1"/>
      <w:numFmt w:val="decimal"/>
      <w:lvlText w:val="%1."/>
      <w:lvlJc w:val="left"/>
      <w:pPr>
        <w:ind w:left="720" w:hanging="360"/>
      </w:pPr>
      <w:rPr>
        <w:rFonts w:ascii="Arial,Times New Roman" w:hAnsi="Arial,Times New Roman" w:hint="default"/>
      </w:rPr>
    </w:lvl>
    <w:lvl w:ilvl="1" w:tplc="5E9298EC">
      <w:start w:val="1"/>
      <w:numFmt w:val="lowerLetter"/>
      <w:lvlText w:val="%2."/>
      <w:lvlJc w:val="left"/>
      <w:pPr>
        <w:ind w:left="1440" w:hanging="360"/>
      </w:pPr>
    </w:lvl>
    <w:lvl w:ilvl="2" w:tplc="07742F0A">
      <w:start w:val="1"/>
      <w:numFmt w:val="lowerRoman"/>
      <w:lvlText w:val="%3."/>
      <w:lvlJc w:val="right"/>
      <w:pPr>
        <w:ind w:left="2160" w:hanging="180"/>
      </w:pPr>
    </w:lvl>
    <w:lvl w:ilvl="3" w:tplc="DDFE02F6">
      <w:start w:val="1"/>
      <w:numFmt w:val="decimal"/>
      <w:lvlText w:val="%4."/>
      <w:lvlJc w:val="left"/>
      <w:pPr>
        <w:ind w:left="2880" w:hanging="360"/>
      </w:pPr>
    </w:lvl>
    <w:lvl w:ilvl="4" w:tplc="E6BC5590">
      <w:start w:val="1"/>
      <w:numFmt w:val="lowerLetter"/>
      <w:lvlText w:val="%5."/>
      <w:lvlJc w:val="left"/>
      <w:pPr>
        <w:ind w:left="3600" w:hanging="360"/>
      </w:pPr>
    </w:lvl>
    <w:lvl w:ilvl="5" w:tplc="F5B0F2FE">
      <w:start w:val="1"/>
      <w:numFmt w:val="lowerRoman"/>
      <w:lvlText w:val="%6."/>
      <w:lvlJc w:val="right"/>
      <w:pPr>
        <w:ind w:left="4320" w:hanging="180"/>
      </w:pPr>
    </w:lvl>
    <w:lvl w:ilvl="6" w:tplc="A3F8CAD6">
      <w:start w:val="1"/>
      <w:numFmt w:val="decimal"/>
      <w:lvlText w:val="%7."/>
      <w:lvlJc w:val="left"/>
      <w:pPr>
        <w:ind w:left="5040" w:hanging="360"/>
      </w:pPr>
    </w:lvl>
    <w:lvl w:ilvl="7" w:tplc="00204262">
      <w:start w:val="1"/>
      <w:numFmt w:val="lowerLetter"/>
      <w:lvlText w:val="%8."/>
      <w:lvlJc w:val="left"/>
      <w:pPr>
        <w:ind w:left="5760" w:hanging="360"/>
      </w:pPr>
    </w:lvl>
    <w:lvl w:ilvl="8" w:tplc="2410D554">
      <w:start w:val="1"/>
      <w:numFmt w:val="lowerRoman"/>
      <w:lvlText w:val="%9."/>
      <w:lvlJc w:val="right"/>
      <w:pPr>
        <w:ind w:left="6480" w:hanging="180"/>
      </w:pPr>
    </w:lvl>
  </w:abstractNum>
  <w:abstractNum w:abstractNumId="3" w15:restartNumberingAfterBreak="0">
    <w:nsid w:val="14704310"/>
    <w:multiLevelType w:val="multilevel"/>
    <w:tmpl w:val="E51E5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320E77"/>
    <w:multiLevelType w:val="multilevel"/>
    <w:tmpl w:val="1AC447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F5B1B9D"/>
    <w:multiLevelType w:val="hybridMultilevel"/>
    <w:tmpl w:val="8312B72A"/>
    <w:lvl w:ilvl="0" w:tplc="556A567E">
      <w:start w:val="3"/>
      <w:numFmt w:val="decimal"/>
      <w:lvlText w:val="%1."/>
      <w:lvlJc w:val="left"/>
      <w:pPr>
        <w:ind w:left="720" w:hanging="360"/>
      </w:pPr>
      <w:rPr>
        <w:rFonts w:ascii="Arial,Times New Roman" w:hAnsi="Arial,Times New Roman" w:hint="default"/>
      </w:rPr>
    </w:lvl>
    <w:lvl w:ilvl="1" w:tplc="918AD738">
      <w:start w:val="1"/>
      <w:numFmt w:val="lowerLetter"/>
      <w:lvlText w:val="%2."/>
      <w:lvlJc w:val="left"/>
      <w:pPr>
        <w:ind w:left="1440" w:hanging="360"/>
      </w:pPr>
    </w:lvl>
    <w:lvl w:ilvl="2" w:tplc="145C7DF4">
      <w:start w:val="1"/>
      <w:numFmt w:val="lowerRoman"/>
      <w:lvlText w:val="%3."/>
      <w:lvlJc w:val="right"/>
      <w:pPr>
        <w:ind w:left="2160" w:hanging="180"/>
      </w:pPr>
    </w:lvl>
    <w:lvl w:ilvl="3" w:tplc="5A6C389C">
      <w:start w:val="1"/>
      <w:numFmt w:val="decimal"/>
      <w:lvlText w:val="%4."/>
      <w:lvlJc w:val="left"/>
      <w:pPr>
        <w:ind w:left="2880" w:hanging="360"/>
      </w:pPr>
    </w:lvl>
    <w:lvl w:ilvl="4" w:tplc="320C4632">
      <w:start w:val="1"/>
      <w:numFmt w:val="lowerLetter"/>
      <w:lvlText w:val="%5."/>
      <w:lvlJc w:val="left"/>
      <w:pPr>
        <w:ind w:left="3600" w:hanging="360"/>
      </w:pPr>
    </w:lvl>
    <w:lvl w:ilvl="5" w:tplc="3E22FF34">
      <w:start w:val="1"/>
      <w:numFmt w:val="lowerRoman"/>
      <w:lvlText w:val="%6."/>
      <w:lvlJc w:val="right"/>
      <w:pPr>
        <w:ind w:left="4320" w:hanging="180"/>
      </w:pPr>
    </w:lvl>
    <w:lvl w:ilvl="6" w:tplc="22A21984">
      <w:start w:val="1"/>
      <w:numFmt w:val="decimal"/>
      <w:lvlText w:val="%7."/>
      <w:lvlJc w:val="left"/>
      <w:pPr>
        <w:ind w:left="5040" w:hanging="360"/>
      </w:pPr>
    </w:lvl>
    <w:lvl w:ilvl="7" w:tplc="1B388BE4">
      <w:start w:val="1"/>
      <w:numFmt w:val="lowerLetter"/>
      <w:lvlText w:val="%8."/>
      <w:lvlJc w:val="left"/>
      <w:pPr>
        <w:ind w:left="5760" w:hanging="360"/>
      </w:pPr>
    </w:lvl>
    <w:lvl w:ilvl="8" w:tplc="437EA552">
      <w:start w:val="1"/>
      <w:numFmt w:val="lowerRoman"/>
      <w:lvlText w:val="%9."/>
      <w:lvlJc w:val="right"/>
      <w:pPr>
        <w:ind w:left="6480" w:hanging="180"/>
      </w:pPr>
    </w:lvl>
  </w:abstractNum>
  <w:abstractNum w:abstractNumId="6" w15:restartNumberingAfterBreak="0">
    <w:nsid w:val="2F7FB55A"/>
    <w:multiLevelType w:val="multilevel"/>
    <w:tmpl w:val="E2022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94AECD"/>
    <w:multiLevelType w:val="multilevel"/>
    <w:tmpl w:val="99364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9107BED"/>
    <w:multiLevelType w:val="multilevel"/>
    <w:tmpl w:val="BFD28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FF95A6"/>
    <w:multiLevelType w:val="hybridMultilevel"/>
    <w:tmpl w:val="B1F0E5E4"/>
    <w:lvl w:ilvl="0" w:tplc="F7AC2FB0">
      <w:start w:val="1"/>
      <w:numFmt w:val="decimal"/>
      <w:lvlText w:val="%1."/>
      <w:lvlJc w:val="left"/>
      <w:pPr>
        <w:ind w:left="720" w:hanging="360"/>
      </w:pPr>
    </w:lvl>
    <w:lvl w:ilvl="1" w:tplc="E47049C4">
      <w:start w:val="2"/>
      <w:numFmt w:val="lowerLetter"/>
      <w:lvlText w:val="%2."/>
      <w:lvlJc w:val="left"/>
      <w:pPr>
        <w:ind w:left="1440" w:hanging="360"/>
      </w:pPr>
      <w:rPr>
        <w:rFonts w:ascii="Arial" w:hAnsi="Arial" w:hint="default"/>
      </w:rPr>
    </w:lvl>
    <w:lvl w:ilvl="2" w:tplc="4F8CFF6C">
      <w:start w:val="1"/>
      <w:numFmt w:val="lowerRoman"/>
      <w:lvlText w:val="%3."/>
      <w:lvlJc w:val="right"/>
      <w:pPr>
        <w:ind w:left="2160" w:hanging="180"/>
      </w:pPr>
    </w:lvl>
    <w:lvl w:ilvl="3" w:tplc="6EE6F4BE">
      <w:start w:val="1"/>
      <w:numFmt w:val="decimal"/>
      <w:lvlText w:val="%4."/>
      <w:lvlJc w:val="left"/>
      <w:pPr>
        <w:ind w:left="2880" w:hanging="360"/>
      </w:pPr>
    </w:lvl>
    <w:lvl w:ilvl="4" w:tplc="D36E9BE4">
      <w:start w:val="1"/>
      <w:numFmt w:val="lowerLetter"/>
      <w:lvlText w:val="%5."/>
      <w:lvlJc w:val="left"/>
      <w:pPr>
        <w:ind w:left="3600" w:hanging="360"/>
      </w:pPr>
    </w:lvl>
    <w:lvl w:ilvl="5" w:tplc="F9D4F928">
      <w:start w:val="1"/>
      <w:numFmt w:val="lowerRoman"/>
      <w:lvlText w:val="%6."/>
      <w:lvlJc w:val="right"/>
      <w:pPr>
        <w:ind w:left="4320" w:hanging="180"/>
      </w:pPr>
    </w:lvl>
    <w:lvl w:ilvl="6" w:tplc="406821F2">
      <w:start w:val="1"/>
      <w:numFmt w:val="decimal"/>
      <w:lvlText w:val="%7."/>
      <w:lvlJc w:val="left"/>
      <w:pPr>
        <w:ind w:left="5040" w:hanging="360"/>
      </w:pPr>
    </w:lvl>
    <w:lvl w:ilvl="7" w:tplc="94680242">
      <w:start w:val="1"/>
      <w:numFmt w:val="lowerLetter"/>
      <w:lvlText w:val="%8."/>
      <w:lvlJc w:val="left"/>
      <w:pPr>
        <w:ind w:left="5760" w:hanging="360"/>
      </w:pPr>
    </w:lvl>
    <w:lvl w:ilvl="8" w:tplc="E4FE736E">
      <w:start w:val="1"/>
      <w:numFmt w:val="lowerRoman"/>
      <w:lvlText w:val="%9."/>
      <w:lvlJc w:val="right"/>
      <w:pPr>
        <w:ind w:left="6480" w:hanging="180"/>
      </w:pPr>
    </w:lvl>
  </w:abstractNum>
  <w:abstractNum w:abstractNumId="10" w15:restartNumberingAfterBreak="0">
    <w:nsid w:val="52680B14"/>
    <w:multiLevelType w:val="multilevel"/>
    <w:tmpl w:val="E95AA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6CEF2B1"/>
    <w:multiLevelType w:val="multilevel"/>
    <w:tmpl w:val="1BB8DA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88C90FD"/>
    <w:multiLevelType w:val="multilevel"/>
    <w:tmpl w:val="2DCC4C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AB3484"/>
    <w:multiLevelType w:val="hybridMultilevel"/>
    <w:tmpl w:val="10480138"/>
    <w:lvl w:ilvl="0" w:tplc="058C4D5E">
      <w:start w:val="1"/>
      <w:numFmt w:val="decimal"/>
      <w:lvlText w:val="%1."/>
      <w:lvlJc w:val="left"/>
      <w:pPr>
        <w:ind w:left="720" w:hanging="360"/>
      </w:pPr>
    </w:lvl>
    <w:lvl w:ilvl="1" w:tplc="74D0AE66">
      <w:start w:val="3"/>
      <w:numFmt w:val="lowerLetter"/>
      <w:lvlText w:val="%2."/>
      <w:lvlJc w:val="left"/>
      <w:pPr>
        <w:ind w:left="1440" w:hanging="360"/>
      </w:pPr>
      <w:rPr>
        <w:rFonts w:ascii="Arial" w:hAnsi="Arial" w:hint="default"/>
      </w:rPr>
    </w:lvl>
    <w:lvl w:ilvl="2" w:tplc="FCDAC182">
      <w:start w:val="1"/>
      <w:numFmt w:val="lowerRoman"/>
      <w:lvlText w:val="%3."/>
      <w:lvlJc w:val="right"/>
      <w:pPr>
        <w:ind w:left="2160" w:hanging="180"/>
      </w:pPr>
    </w:lvl>
    <w:lvl w:ilvl="3" w:tplc="255C7C2A">
      <w:start w:val="1"/>
      <w:numFmt w:val="decimal"/>
      <w:lvlText w:val="%4."/>
      <w:lvlJc w:val="left"/>
      <w:pPr>
        <w:ind w:left="2880" w:hanging="360"/>
      </w:pPr>
    </w:lvl>
    <w:lvl w:ilvl="4" w:tplc="EE40CF5E">
      <w:start w:val="1"/>
      <w:numFmt w:val="lowerLetter"/>
      <w:lvlText w:val="%5."/>
      <w:lvlJc w:val="left"/>
      <w:pPr>
        <w:ind w:left="3600" w:hanging="360"/>
      </w:pPr>
    </w:lvl>
    <w:lvl w:ilvl="5" w:tplc="C5C2555E">
      <w:start w:val="1"/>
      <w:numFmt w:val="lowerRoman"/>
      <w:lvlText w:val="%6."/>
      <w:lvlJc w:val="right"/>
      <w:pPr>
        <w:ind w:left="4320" w:hanging="180"/>
      </w:pPr>
    </w:lvl>
    <w:lvl w:ilvl="6" w:tplc="64847FFE">
      <w:start w:val="1"/>
      <w:numFmt w:val="decimal"/>
      <w:lvlText w:val="%7."/>
      <w:lvlJc w:val="left"/>
      <w:pPr>
        <w:ind w:left="5040" w:hanging="360"/>
      </w:pPr>
    </w:lvl>
    <w:lvl w:ilvl="7" w:tplc="9A5C40CE">
      <w:start w:val="1"/>
      <w:numFmt w:val="lowerLetter"/>
      <w:lvlText w:val="%8."/>
      <w:lvlJc w:val="left"/>
      <w:pPr>
        <w:ind w:left="5760" w:hanging="360"/>
      </w:pPr>
    </w:lvl>
    <w:lvl w:ilvl="8" w:tplc="6EECC396">
      <w:start w:val="1"/>
      <w:numFmt w:val="lowerRoman"/>
      <w:lvlText w:val="%9."/>
      <w:lvlJc w:val="right"/>
      <w:pPr>
        <w:ind w:left="6480" w:hanging="180"/>
      </w:pPr>
    </w:lvl>
  </w:abstractNum>
  <w:abstractNum w:abstractNumId="14" w15:restartNumberingAfterBreak="0">
    <w:nsid w:val="63DA7BE7"/>
    <w:multiLevelType w:val="multilevel"/>
    <w:tmpl w:val="E15C4B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F238244"/>
    <w:multiLevelType w:val="multilevel"/>
    <w:tmpl w:val="DA0479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8EF772C"/>
    <w:multiLevelType w:val="hybridMultilevel"/>
    <w:tmpl w:val="8AE4E088"/>
    <w:lvl w:ilvl="0" w:tplc="535ED4CA">
      <w:start w:val="2"/>
      <w:numFmt w:val="decimal"/>
      <w:lvlText w:val="%1."/>
      <w:lvlJc w:val="left"/>
      <w:pPr>
        <w:ind w:left="720" w:hanging="360"/>
      </w:pPr>
      <w:rPr>
        <w:rFonts w:ascii="Arial,Times New Roman" w:hAnsi="Arial,Times New Roman" w:hint="default"/>
      </w:rPr>
    </w:lvl>
    <w:lvl w:ilvl="1" w:tplc="D8EEA90C">
      <w:start w:val="1"/>
      <w:numFmt w:val="lowerLetter"/>
      <w:lvlText w:val="%2."/>
      <w:lvlJc w:val="left"/>
      <w:pPr>
        <w:ind w:left="1440" w:hanging="360"/>
      </w:pPr>
    </w:lvl>
    <w:lvl w:ilvl="2" w:tplc="B4B4DA34">
      <w:start w:val="1"/>
      <w:numFmt w:val="lowerRoman"/>
      <w:lvlText w:val="%3."/>
      <w:lvlJc w:val="right"/>
      <w:pPr>
        <w:ind w:left="2160" w:hanging="180"/>
      </w:pPr>
    </w:lvl>
    <w:lvl w:ilvl="3" w:tplc="74B22F22">
      <w:start w:val="1"/>
      <w:numFmt w:val="decimal"/>
      <w:lvlText w:val="%4."/>
      <w:lvlJc w:val="left"/>
      <w:pPr>
        <w:ind w:left="2880" w:hanging="360"/>
      </w:pPr>
    </w:lvl>
    <w:lvl w:ilvl="4" w:tplc="8E4800A2">
      <w:start w:val="1"/>
      <w:numFmt w:val="lowerLetter"/>
      <w:lvlText w:val="%5."/>
      <w:lvlJc w:val="left"/>
      <w:pPr>
        <w:ind w:left="3600" w:hanging="360"/>
      </w:pPr>
    </w:lvl>
    <w:lvl w:ilvl="5" w:tplc="836081C2">
      <w:start w:val="1"/>
      <w:numFmt w:val="lowerRoman"/>
      <w:lvlText w:val="%6."/>
      <w:lvlJc w:val="right"/>
      <w:pPr>
        <w:ind w:left="4320" w:hanging="180"/>
      </w:pPr>
    </w:lvl>
    <w:lvl w:ilvl="6" w:tplc="8F7043C6">
      <w:start w:val="1"/>
      <w:numFmt w:val="decimal"/>
      <w:lvlText w:val="%7."/>
      <w:lvlJc w:val="left"/>
      <w:pPr>
        <w:ind w:left="5040" w:hanging="360"/>
      </w:pPr>
    </w:lvl>
    <w:lvl w:ilvl="7" w:tplc="6B6EE812">
      <w:start w:val="1"/>
      <w:numFmt w:val="lowerLetter"/>
      <w:lvlText w:val="%8."/>
      <w:lvlJc w:val="left"/>
      <w:pPr>
        <w:ind w:left="5760" w:hanging="360"/>
      </w:pPr>
    </w:lvl>
    <w:lvl w:ilvl="8" w:tplc="87B0008A">
      <w:start w:val="1"/>
      <w:numFmt w:val="lowerRoman"/>
      <w:lvlText w:val="%9."/>
      <w:lvlJc w:val="right"/>
      <w:pPr>
        <w:ind w:left="6480" w:hanging="180"/>
      </w:pPr>
    </w:lvl>
  </w:abstractNum>
  <w:num w:numId="1" w16cid:durableId="1802263846">
    <w:abstractNumId w:val="11"/>
  </w:num>
  <w:num w:numId="2" w16cid:durableId="2103987683">
    <w:abstractNumId w:val="0"/>
  </w:num>
  <w:num w:numId="3" w16cid:durableId="1627853016">
    <w:abstractNumId w:val="3"/>
  </w:num>
  <w:num w:numId="4" w16cid:durableId="845705569">
    <w:abstractNumId w:val="8"/>
  </w:num>
  <w:num w:numId="5" w16cid:durableId="481775221">
    <w:abstractNumId w:val="12"/>
  </w:num>
  <w:num w:numId="6" w16cid:durableId="705638941">
    <w:abstractNumId w:val="4"/>
  </w:num>
  <w:num w:numId="7" w16cid:durableId="1450978864">
    <w:abstractNumId w:val="6"/>
  </w:num>
  <w:num w:numId="8" w16cid:durableId="1533374211">
    <w:abstractNumId w:val="5"/>
  </w:num>
  <w:num w:numId="9" w16cid:durableId="556816672">
    <w:abstractNumId w:val="13"/>
  </w:num>
  <w:num w:numId="10" w16cid:durableId="237983792">
    <w:abstractNumId w:val="9"/>
  </w:num>
  <w:num w:numId="11" w16cid:durableId="1611469087">
    <w:abstractNumId w:val="16"/>
  </w:num>
  <w:num w:numId="12" w16cid:durableId="1038701382">
    <w:abstractNumId w:val="2"/>
  </w:num>
  <w:num w:numId="13" w16cid:durableId="104279823">
    <w:abstractNumId w:val="7"/>
  </w:num>
  <w:num w:numId="14" w16cid:durableId="38475551">
    <w:abstractNumId w:val="1"/>
  </w:num>
  <w:num w:numId="15" w16cid:durableId="1859125685">
    <w:abstractNumId w:val="15"/>
  </w:num>
  <w:num w:numId="16" w16cid:durableId="1076173152">
    <w:abstractNumId w:val="10"/>
  </w:num>
  <w:num w:numId="17" w16cid:durableId="16425380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2F"/>
    <w:rsid w:val="00024A40"/>
    <w:rsid w:val="000353C4"/>
    <w:rsid w:val="00052A61"/>
    <w:rsid w:val="00060D25"/>
    <w:rsid w:val="000713AF"/>
    <w:rsid w:val="00096AB5"/>
    <w:rsid w:val="000E6B4B"/>
    <w:rsid w:val="000F198D"/>
    <w:rsid w:val="00102BEF"/>
    <w:rsid w:val="00105624"/>
    <w:rsid w:val="00107574"/>
    <w:rsid w:val="00110773"/>
    <w:rsid w:val="00122895"/>
    <w:rsid w:val="00125760"/>
    <w:rsid w:val="00171305"/>
    <w:rsid w:val="00181EB8"/>
    <w:rsid w:val="0019566B"/>
    <w:rsid w:val="001D390B"/>
    <w:rsid w:val="001D695D"/>
    <w:rsid w:val="00202162"/>
    <w:rsid w:val="00205B2C"/>
    <w:rsid w:val="00210F4C"/>
    <w:rsid w:val="002335EB"/>
    <w:rsid w:val="00241CB7"/>
    <w:rsid w:val="00252DFD"/>
    <w:rsid w:val="002575AF"/>
    <w:rsid w:val="00277798"/>
    <w:rsid w:val="002814D0"/>
    <w:rsid w:val="002823EB"/>
    <w:rsid w:val="00290D6B"/>
    <w:rsid w:val="00291238"/>
    <w:rsid w:val="002A4C7F"/>
    <w:rsid w:val="002D70E9"/>
    <w:rsid w:val="002E089D"/>
    <w:rsid w:val="002E4CF5"/>
    <w:rsid w:val="002F1966"/>
    <w:rsid w:val="002F302A"/>
    <w:rsid w:val="00303E88"/>
    <w:rsid w:val="003102BD"/>
    <w:rsid w:val="003117BD"/>
    <w:rsid w:val="00344910"/>
    <w:rsid w:val="00346C17"/>
    <w:rsid w:val="003577E7"/>
    <w:rsid w:val="00362190"/>
    <w:rsid w:val="003747C1"/>
    <w:rsid w:val="003953D2"/>
    <w:rsid w:val="0039795D"/>
    <w:rsid w:val="003B1909"/>
    <w:rsid w:val="003B51DC"/>
    <w:rsid w:val="003D1EAF"/>
    <w:rsid w:val="003D502A"/>
    <w:rsid w:val="003E1FB1"/>
    <w:rsid w:val="0040475B"/>
    <w:rsid w:val="00407AF6"/>
    <w:rsid w:val="00437B8E"/>
    <w:rsid w:val="004529E2"/>
    <w:rsid w:val="00480430"/>
    <w:rsid w:val="0048467F"/>
    <w:rsid w:val="00494E5A"/>
    <w:rsid w:val="00496FE9"/>
    <w:rsid w:val="004C1BDD"/>
    <w:rsid w:val="004E3136"/>
    <w:rsid w:val="004E45D6"/>
    <w:rsid w:val="00506712"/>
    <w:rsid w:val="00534AE6"/>
    <w:rsid w:val="005416DD"/>
    <w:rsid w:val="0054315D"/>
    <w:rsid w:val="00553798"/>
    <w:rsid w:val="00565C64"/>
    <w:rsid w:val="00576980"/>
    <w:rsid w:val="00580C07"/>
    <w:rsid w:val="005B15A5"/>
    <w:rsid w:val="005B3A15"/>
    <w:rsid w:val="005C27E3"/>
    <w:rsid w:val="005C4721"/>
    <w:rsid w:val="005D52CA"/>
    <w:rsid w:val="005D7C39"/>
    <w:rsid w:val="005E0BB6"/>
    <w:rsid w:val="005F536E"/>
    <w:rsid w:val="0060125B"/>
    <w:rsid w:val="006412FA"/>
    <w:rsid w:val="006432FA"/>
    <w:rsid w:val="00644B89"/>
    <w:rsid w:val="00683F00"/>
    <w:rsid w:val="00692D4B"/>
    <w:rsid w:val="0069470C"/>
    <w:rsid w:val="006B7182"/>
    <w:rsid w:val="006D5B90"/>
    <w:rsid w:val="006D78A1"/>
    <w:rsid w:val="006F1B2F"/>
    <w:rsid w:val="00705D6D"/>
    <w:rsid w:val="00711D0D"/>
    <w:rsid w:val="007347E8"/>
    <w:rsid w:val="00743C8A"/>
    <w:rsid w:val="00756540"/>
    <w:rsid w:val="007566C1"/>
    <w:rsid w:val="00793A9D"/>
    <w:rsid w:val="007A5684"/>
    <w:rsid w:val="007B38ED"/>
    <w:rsid w:val="007B4CD0"/>
    <w:rsid w:val="007C6FC0"/>
    <w:rsid w:val="007F4529"/>
    <w:rsid w:val="0081252A"/>
    <w:rsid w:val="008125DA"/>
    <w:rsid w:val="0081636A"/>
    <w:rsid w:val="00846974"/>
    <w:rsid w:val="008470A7"/>
    <w:rsid w:val="00847317"/>
    <w:rsid w:val="00847417"/>
    <w:rsid w:val="00856F9A"/>
    <w:rsid w:val="00880CE7"/>
    <w:rsid w:val="008938FD"/>
    <w:rsid w:val="008A7531"/>
    <w:rsid w:val="008B377D"/>
    <w:rsid w:val="008B5D5D"/>
    <w:rsid w:val="008C0749"/>
    <w:rsid w:val="008C5E2F"/>
    <w:rsid w:val="008D3340"/>
    <w:rsid w:val="008D6BC9"/>
    <w:rsid w:val="008F6A77"/>
    <w:rsid w:val="0090009D"/>
    <w:rsid w:val="0091517A"/>
    <w:rsid w:val="009255D3"/>
    <w:rsid w:val="009514AF"/>
    <w:rsid w:val="00964526"/>
    <w:rsid w:val="00967839"/>
    <w:rsid w:val="00984A07"/>
    <w:rsid w:val="00994377"/>
    <w:rsid w:val="00996B19"/>
    <w:rsid w:val="009A78D1"/>
    <w:rsid w:val="009E63C1"/>
    <w:rsid w:val="009F0133"/>
    <w:rsid w:val="00A16367"/>
    <w:rsid w:val="00A23D6F"/>
    <w:rsid w:val="00A258BA"/>
    <w:rsid w:val="00A33A7E"/>
    <w:rsid w:val="00A6422F"/>
    <w:rsid w:val="00A73956"/>
    <w:rsid w:val="00AA6CA3"/>
    <w:rsid w:val="00AE64E6"/>
    <w:rsid w:val="00B03026"/>
    <w:rsid w:val="00B10EE1"/>
    <w:rsid w:val="00B12C20"/>
    <w:rsid w:val="00B37A16"/>
    <w:rsid w:val="00B416B5"/>
    <w:rsid w:val="00B44554"/>
    <w:rsid w:val="00B4530D"/>
    <w:rsid w:val="00B6414E"/>
    <w:rsid w:val="00B71918"/>
    <w:rsid w:val="00B7552D"/>
    <w:rsid w:val="00B75E82"/>
    <w:rsid w:val="00B87B73"/>
    <w:rsid w:val="00B927C0"/>
    <w:rsid w:val="00B9280C"/>
    <w:rsid w:val="00B946F9"/>
    <w:rsid w:val="00B97598"/>
    <w:rsid w:val="00BA6383"/>
    <w:rsid w:val="00BC1900"/>
    <w:rsid w:val="00C01D62"/>
    <w:rsid w:val="00C23826"/>
    <w:rsid w:val="00C34941"/>
    <w:rsid w:val="00C44722"/>
    <w:rsid w:val="00C44BCD"/>
    <w:rsid w:val="00C503CA"/>
    <w:rsid w:val="00C53523"/>
    <w:rsid w:val="00C6266B"/>
    <w:rsid w:val="00C91375"/>
    <w:rsid w:val="00CA78A2"/>
    <w:rsid w:val="00CC1672"/>
    <w:rsid w:val="00CC73FC"/>
    <w:rsid w:val="00CD577F"/>
    <w:rsid w:val="00CF2AAE"/>
    <w:rsid w:val="00D31271"/>
    <w:rsid w:val="00D31528"/>
    <w:rsid w:val="00D36435"/>
    <w:rsid w:val="00D520EB"/>
    <w:rsid w:val="00D63496"/>
    <w:rsid w:val="00D65EE8"/>
    <w:rsid w:val="00DA05E8"/>
    <w:rsid w:val="00DB08EB"/>
    <w:rsid w:val="00DB71DA"/>
    <w:rsid w:val="00DC52BB"/>
    <w:rsid w:val="00DD43DD"/>
    <w:rsid w:val="00DE2207"/>
    <w:rsid w:val="00E03B9A"/>
    <w:rsid w:val="00E0541C"/>
    <w:rsid w:val="00E144AB"/>
    <w:rsid w:val="00E424F8"/>
    <w:rsid w:val="00E70C46"/>
    <w:rsid w:val="00E95EC2"/>
    <w:rsid w:val="00EB06DE"/>
    <w:rsid w:val="00EE7A40"/>
    <w:rsid w:val="00EF37A1"/>
    <w:rsid w:val="00F02496"/>
    <w:rsid w:val="00F255AC"/>
    <w:rsid w:val="00F50EEC"/>
    <w:rsid w:val="00F6143D"/>
    <w:rsid w:val="00F80DBE"/>
    <w:rsid w:val="00FB102A"/>
    <w:rsid w:val="00FB2020"/>
    <w:rsid w:val="00FC4334"/>
    <w:rsid w:val="01774DB4"/>
    <w:rsid w:val="017805AE"/>
    <w:rsid w:val="04FA3A18"/>
    <w:rsid w:val="05B33AEF"/>
    <w:rsid w:val="0658A5EB"/>
    <w:rsid w:val="0ADDCBD6"/>
    <w:rsid w:val="0AE98312"/>
    <w:rsid w:val="0BA7F3E8"/>
    <w:rsid w:val="0CEC598E"/>
    <w:rsid w:val="0D1C5907"/>
    <w:rsid w:val="0F59A1E0"/>
    <w:rsid w:val="13FB20E5"/>
    <w:rsid w:val="1488FDA6"/>
    <w:rsid w:val="165225CA"/>
    <w:rsid w:val="182C1AFF"/>
    <w:rsid w:val="19C50FAF"/>
    <w:rsid w:val="28A3D9ED"/>
    <w:rsid w:val="2BE5510F"/>
    <w:rsid w:val="2C699C98"/>
    <w:rsid w:val="2CA0B747"/>
    <w:rsid w:val="2F31B98B"/>
    <w:rsid w:val="2FD1DA91"/>
    <w:rsid w:val="33A8DFE8"/>
    <w:rsid w:val="37D837BD"/>
    <w:rsid w:val="397BBF46"/>
    <w:rsid w:val="3A852375"/>
    <w:rsid w:val="3B466CDE"/>
    <w:rsid w:val="3CB473E4"/>
    <w:rsid w:val="3DEF089F"/>
    <w:rsid w:val="3DF2E651"/>
    <w:rsid w:val="45C5F92E"/>
    <w:rsid w:val="46E817BA"/>
    <w:rsid w:val="482469C6"/>
    <w:rsid w:val="48DB2622"/>
    <w:rsid w:val="4C126C57"/>
    <w:rsid w:val="526CDB8A"/>
    <w:rsid w:val="52FA7C54"/>
    <w:rsid w:val="54E5EFFE"/>
    <w:rsid w:val="55F58D8A"/>
    <w:rsid w:val="567052F7"/>
    <w:rsid w:val="5C62868C"/>
    <w:rsid w:val="5C839C4A"/>
    <w:rsid w:val="5C982EEF"/>
    <w:rsid w:val="5E639D17"/>
    <w:rsid w:val="5ED44586"/>
    <w:rsid w:val="5F93801E"/>
    <w:rsid w:val="61041585"/>
    <w:rsid w:val="623E5FF3"/>
    <w:rsid w:val="66DB74BF"/>
    <w:rsid w:val="68B4AD0A"/>
    <w:rsid w:val="6B432337"/>
    <w:rsid w:val="702C559C"/>
    <w:rsid w:val="70432294"/>
    <w:rsid w:val="70779D0F"/>
    <w:rsid w:val="71BC2A20"/>
    <w:rsid w:val="72BBE1FB"/>
    <w:rsid w:val="743AB9CD"/>
    <w:rsid w:val="785A721F"/>
    <w:rsid w:val="789EC902"/>
    <w:rsid w:val="7A71C681"/>
    <w:rsid w:val="7A80038A"/>
    <w:rsid w:val="7B8DF8AD"/>
    <w:rsid w:val="7C17B6CA"/>
    <w:rsid w:val="7DFCC25D"/>
    <w:rsid w:val="7F913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E38C7"/>
  <w15:chartTrackingRefBased/>
  <w15:docId w15:val="{8C0FEA23-2259-4F03-B29F-D225AC32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eading2"/>
    <w:qFormat/>
    <w:rsid w:val="000F198D"/>
    <w:rPr>
      <w:rFonts w:ascii="Arial" w:hAnsi="Arial" w:cs="Arial"/>
      <w:b/>
      <w:color w:val="780046"/>
      <w:sz w:val="32"/>
      <w:szCs w:val="24"/>
    </w:rPr>
  </w:style>
  <w:style w:type="paragraph" w:styleId="Heading1">
    <w:name w:val="heading 1"/>
    <w:aliases w:val="Heading1"/>
    <w:basedOn w:val="Normal"/>
    <w:next w:val="Normal"/>
    <w:link w:val="Heading1Char"/>
    <w:qFormat/>
    <w:rsid w:val="000F198D"/>
    <w:pPr>
      <w:keepNext/>
      <w:spacing w:before="240" w:after="60"/>
      <w:outlineLvl w:val="0"/>
    </w:pPr>
    <w:rPr>
      <w:rFonts w:cs="Times New Roman"/>
      <w:b w:val="0"/>
      <w:bCs/>
      <w:kern w:val="32"/>
      <w:sz w:val="5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51DC"/>
    <w:pPr>
      <w:tabs>
        <w:tab w:val="center" w:pos="4513"/>
        <w:tab w:val="right" w:pos="9026"/>
      </w:tabs>
    </w:pPr>
  </w:style>
  <w:style w:type="character" w:customStyle="1" w:styleId="HeaderChar">
    <w:name w:val="Header Char"/>
    <w:link w:val="Header"/>
    <w:rsid w:val="003B51DC"/>
    <w:rPr>
      <w:rFonts w:ascii="Arial" w:hAnsi="Arial" w:cs="Arial"/>
      <w:sz w:val="24"/>
      <w:szCs w:val="24"/>
    </w:rPr>
  </w:style>
  <w:style w:type="paragraph" w:styleId="Footer">
    <w:name w:val="footer"/>
    <w:basedOn w:val="Normal"/>
    <w:link w:val="FooterChar"/>
    <w:rsid w:val="003B51DC"/>
    <w:pPr>
      <w:tabs>
        <w:tab w:val="center" w:pos="4513"/>
        <w:tab w:val="right" w:pos="9026"/>
      </w:tabs>
    </w:pPr>
  </w:style>
  <w:style w:type="character" w:customStyle="1" w:styleId="FooterChar">
    <w:name w:val="Footer Char"/>
    <w:link w:val="Footer"/>
    <w:rsid w:val="003B51DC"/>
    <w:rPr>
      <w:rFonts w:ascii="Arial" w:hAnsi="Arial" w:cs="Arial"/>
      <w:sz w:val="24"/>
      <w:szCs w:val="24"/>
    </w:rPr>
  </w:style>
  <w:style w:type="character" w:styleId="Emphasis">
    <w:name w:val="Emphasis"/>
    <w:aliases w:val="Body"/>
    <w:qFormat/>
    <w:rsid w:val="000F198D"/>
    <w:rPr>
      <w:rFonts w:ascii="Arial" w:hAnsi="Arial"/>
      <w:iCs/>
      <w:sz w:val="24"/>
    </w:rPr>
  </w:style>
  <w:style w:type="character" w:customStyle="1" w:styleId="Heading1Char">
    <w:name w:val="Heading 1 Char"/>
    <w:aliases w:val="Heading1 Char"/>
    <w:link w:val="Heading1"/>
    <w:rsid w:val="000F198D"/>
    <w:rPr>
      <w:rFonts w:ascii="Arial" w:eastAsia="Times New Roman" w:hAnsi="Arial" w:cs="Times New Roman"/>
      <w:b/>
      <w:bCs/>
      <w:color w:val="780046"/>
      <w:kern w:val="32"/>
      <w:sz w:val="52"/>
      <w:szCs w:val="32"/>
    </w:rPr>
  </w:style>
  <w:style w:type="character" w:styleId="Strong">
    <w:name w:val="Strong"/>
    <w:aliases w:val="Heading3"/>
    <w:qFormat/>
    <w:rsid w:val="000F198D"/>
    <w:rPr>
      <w:rFonts w:ascii="Arial" w:hAnsi="Arial"/>
      <w:b/>
      <w:bCs/>
      <w:color w:val="780046"/>
      <w:sz w:val="24"/>
    </w:rPr>
  </w:style>
  <w:style w:type="paragraph" w:styleId="Subtitle">
    <w:name w:val="Subtitle"/>
    <w:basedOn w:val="Normal"/>
    <w:next w:val="Normal"/>
    <w:link w:val="SubtitleChar"/>
    <w:qFormat/>
    <w:rsid w:val="000F198D"/>
    <w:pPr>
      <w:spacing w:after="60"/>
      <w:outlineLvl w:val="1"/>
    </w:pPr>
    <w:rPr>
      <w:rFonts w:cs="Times New Roman"/>
      <w:b w:val="0"/>
      <w:sz w:val="34"/>
    </w:rPr>
  </w:style>
  <w:style w:type="character" w:customStyle="1" w:styleId="SubtitleChar">
    <w:name w:val="Subtitle Char"/>
    <w:link w:val="Subtitle"/>
    <w:rsid w:val="000F198D"/>
    <w:rPr>
      <w:rFonts w:ascii="Arial" w:eastAsia="Times New Roman" w:hAnsi="Arial" w:cs="Times New Roman"/>
      <w:color w:val="780046"/>
      <w:sz w:val="34"/>
      <w:szCs w:val="24"/>
    </w:rPr>
  </w:style>
  <w:style w:type="paragraph" w:styleId="Title">
    <w:name w:val="Title"/>
    <w:basedOn w:val="Normal"/>
    <w:next w:val="Normal"/>
    <w:link w:val="TitleChar"/>
    <w:qFormat/>
    <w:rsid w:val="000F198D"/>
    <w:pPr>
      <w:spacing w:before="240" w:after="60"/>
      <w:outlineLvl w:val="0"/>
    </w:pPr>
    <w:rPr>
      <w:rFonts w:cs="Times New Roman"/>
      <w:bCs/>
      <w:kern w:val="28"/>
      <w:sz w:val="68"/>
      <w:szCs w:val="32"/>
    </w:rPr>
  </w:style>
  <w:style w:type="character" w:customStyle="1" w:styleId="TitleChar">
    <w:name w:val="Title Char"/>
    <w:link w:val="Title"/>
    <w:rsid w:val="000F198D"/>
    <w:rPr>
      <w:rFonts w:ascii="Arial" w:eastAsia="Times New Roman" w:hAnsi="Arial" w:cs="Times New Roman"/>
      <w:b/>
      <w:bCs/>
      <w:color w:val="780046"/>
      <w:kern w:val="28"/>
      <w:sz w:val="68"/>
      <w:szCs w:val="32"/>
    </w:rPr>
  </w:style>
  <w:style w:type="paragraph" w:styleId="NoSpacing">
    <w:name w:val="No Spacing"/>
    <w:aliases w:val="Heading4"/>
    <w:uiPriority w:val="1"/>
    <w:qFormat/>
    <w:rsid w:val="000F198D"/>
    <w:rPr>
      <w:rFonts w:ascii="Arial" w:hAnsi="Arial" w:cs="Arial"/>
      <w:b/>
      <w:sz w:val="24"/>
      <w:szCs w:val="24"/>
    </w:rPr>
  </w:style>
  <w:style w:type="table" w:customStyle="1" w:styleId="Table">
    <w:name w:val="Table"/>
    <w:basedOn w:val="TableNormal"/>
    <w:uiPriority w:val="99"/>
    <w:rsid w:val="0039795D"/>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paragraph" w:styleId="ListParagraph">
    <w:name w:val="List Paragraph"/>
    <w:basedOn w:val="Normal"/>
    <w:uiPriority w:val="34"/>
    <w:qFormat/>
    <w:rsid w:val="2BE5510F"/>
    <w:pPr>
      <w:ind w:left="720"/>
      <w:contextualSpacing/>
    </w:pPr>
    <w:rPr>
      <w:rFonts w:ascii="Times New Roman" w:hAnsi="Times New Roman" w:cs="Times New Roman"/>
    </w:rPr>
  </w:style>
  <w:style w:type="character" w:styleId="Hyperlink">
    <w:name w:val="Hyperlink"/>
    <w:basedOn w:val="DefaultParagraphFont"/>
    <w:uiPriority w:val="99"/>
    <w:unhideWhenUsed/>
    <w:rsid w:val="2BE5510F"/>
    <w:rPr>
      <w:rFonts w:ascii="Times New Roman" w:eastAsia="Times New Roman" w:hAnsi="Times New Roman" w:cs="Times New Roman"/>
      <w:color w:val="467886"/>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rsid w:val="00692D4B"/>
    <w:rPr>
      <w:color w:val="96607D" w:themeColor="followedHyperlink"/>
      <w:u w:val="single"/>
    </w:rPr>
  </w:style>
  <w:style w:type="paragraph" w:styleId="Revision">
    <w:name w:val="Revision"/>
    <w:hidden/>
    <w:uiPriority w:val="99"/>
    <w:semiHidden/>
    <w:rsid w:val="00692D4B"/>
    <w:rPr>
      <w:rFonts w:ascii="Arial" w:hAnsi="Arial" w:cs="Arial"/>
      <w:b/>
      <w:color w:val="780046"/>
      <w:sz w:val="32"/>
      <w:szCs w:val="24"/>
    </w:rPr>
  </w:style>
  <w:style w:type="character" w:styleId="UnresolvedMention">
    <w:name w:val="Unresolved Mention"/>
    <w:basedOn w:val="DefaultParagraphFont"/>
    <w:uiPriority w:val="99"/>
    <w:semiHidden/>
    <w:unhideWhenUsed/>
    <w:rsid w:val="00692D4B"/>
    <w:rPr>
      <w:color w:val="605E5C"/>
      <w:shd w:val="clear" w:color="auto" w:fill="E1DFDD"/>
    </w:rPr>
  </w:style>
  <w:style w:type="character" w:styleId="CommentReference">
    <w:name w:val="annotation reference"/>
    <w:basedOn w:val="DefaultParagraphFont"/>
    <w:rsid w:val="004C1BDD"/>
    <w:rPr>
      <w:sz w:val="16"/>
      <w:szCs w:val="16"/>
    </w:rPr>
  </w:style>
  <w:style w:type="paragraph" w:styleId="CommentText">
    <w:name w:val="annotation text"/>
    <w:basedOn w:val="Normal"/>
    <w:link w:val="CommentTextChar"/>
    <w:rsid w:val="004C1BDD"/>
    <w:rPr>
      <w:sz w:val="20"/>
      <w:szCs w:val="20"/>
    </w:rPr>
  </w:style>
  <w:style w:type="character" w:customStyle="1" w:styleId="CommentTextChar">
    <w:name w:val="Comment Text Char"/>
    <w:basedOn w:val="DefaultParagraphFont"/>
    <w:link w:val="CommentText"/>
    <w:rsid w:val="004C1BDD"/>
    <w:rPr>
      <w:rFonts w:ascii="Arial" w:hAnsi="Arial" w:cs="Arial"/>
      <w:b/>
      <w:color w:val="780046"/>
    </w:rPr>
  </w:style>
  <w:style w:type="paragraph" w:styleId="CommentSubject">
    <w:name w:val="annotation subject"/>
    <w:basedOn w:val="CommentText"/>
    <w:next w:val="CommentText"/>
    <w:link w:val="CommentSubjectChar"/>
    <w:rsid w:val="004C1BDD"/>
    <w:rPr>
      <w:bCs/>
    </w:rPr>
  </w:style>
  <w:style w:type="character" w:customStyle="1" w:styleId="CommentSubjectChar">
    <w:name w:val="Comment Subject Char"/>
    <w:basedOn w:val="CommentTextChar"/>
    <w:link w:val="CommentSubject"/>
    <w:rsid w:val="004C1BDD"/>
    <w:rPr>
      <w:rFonts w:ascii="Arial" w:hAnsi="Arial" w:cs="Arial"/>
      <w:b/>
      <w:bCs/>
      <w:color w:val="780046"/>
    </w:rPr>
  </w:style>
  <w:style w:type="paragraph" w:customStyle="1" w:styleId="paragraph">
    <w:name w:val="paragraph"/>
    <w:basedOn w:val="Normal"/>
    <w:rsid w:val="00CC73FC"/>
    <w:pPr>
      <w:spacing w:before="100" w:beforeAutospacing="1" w:after="100" w:afterAutospacing="1"/>
    </w:pPr>
    <w:rPr>
      <w:rFonts w:ascii="Times New Roman" w:hAnsi="Times New Roman" w:cs="Times New Roman"/>
      <w:b w:val="0"/>
      <w:color w:val="auto"/>
      <w:sz w:val="24"/>
    </w:rPr>
  </w:style>
  <w:style w:type="character" w:customStyle="1" w:styleId="normaltextrun">
    <w:name w:val="normaltextrun"/>
    <w:basedOn w:val="DefaultParagraphFont"/>
    <w:rsid w:val="00CC73FC"/>
  </w:style>
  <w:style w:type="character" w:customStyle="1" w:styleId="eop">
    <w:name w:val="eop"/>
    <w:basedOn w:val="DefaultParagraphFont"/>
    <w:rsid w:val="00CC7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465742">
      <w:bodyDiv w:val="1"/>
      <w:marLeft w:val="0"/>
      <w:marRight w:val="0"/>
      <w:marTop w:val="0"/>
      <w:marBottom w:val="0"/>
      <w:divBdr>
        <w:top w:val="none" w:sz="0" w:space="0" w:color="auto"/>
        <w:left w:val="none" w:sz="0" w:space="0" w:color="auto"/>
        <w:bottom w:val="none" w:sz="0" w:space="0" w:color="auto"/>
        <w:right w:val="none" w:sz="0" w:space="0" w:color="auto"/>
      </w:divBdr>
      <w:divsChild>
        <w:div w:id="14308548">
          <w:marLeft w:val="0"/>
          <w:marRight w:val="0"/>
          <w:marTop w:val="0"/>
          <w:marBottom w:val="0"/>
          <w:divBdr>
            <w:top w:val="none" w:sz="0" w:space="0" w:color="auto"/>
            <w:left w:val="none" w:sz="0" w:space="0" w:color="auto"/>
            <w:bottom w:val="none" w:sz="0" w:space="0" w:color="auto"/>
            <w:right w:val="none" w:sz="0" w:space="0" w:color="auto"/>
          </w:divBdr>
        </w:div>
        <w:div w:id="681853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yperlink" Target="https://ec.europa.eu/growth/smes/business-friendly-environment/sme-definition_e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publications.naturalengland.org.uk/publication/5790636781600768" TargetMode="External"/><Relationship Id="rId2" Type="http://schemas.openxmlformats.org/officeDocument/2006/relationships/customXml" Target="../customXml/item2.xml"/><Relationship Id="rId16" Type="http://schemas.openxmlformats.org/officeDocument/2006/relationships/hyperlink" Target="https://www.nhm.ac.uk/our-science/data/uk-species/checklists?checklistId=NHMSYS0000332462&amp;size=2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hm.ac.uk/our-science/data/uk-species.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DNA in Natural England</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F926733980059479A6D6CBCF0600906" ma:contentTypeVersion="24" ma:contentTypeDescription="Create a new document." ma:contentTypeScope="" ma:versionID="1c0d2bdaed451e0f94c921d13fb75f08">
  <xsd:schema xmlns:xsd="http://www.w3.org/2001/XMLSchema" xmlns:xs="http://www.w3.org/2001/XMLSchema" xmlns:p="http://schemas.microsoft.com/office/2006/metadata/properties" xmlns:ns2="662745e8-e224-48e8-a2e3-254862b8c2f5" xmlns:ns3="19b7a5fc-324e-4b56-b519-4125179cbcde" targetNamespace="http://schemas.microsoft.com/office/2006/metadata/properties" ma:root="true" ma:fieldsID="1ba245b61245d06c69e9a914beeb4543" ns2:_="" ns3:_="">
    <xsd:import namespace="662745e8-e224-48e8-a2e3-254862b8c2f5"/>
    <xsd:import namespace="19b7a5fc-324e-4b56-b519-4125179cbcd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5fd3234-757b-4f46-980a-3b649e1b6b66}"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5fd3234-757b-4f46-980a-3b649e1b6b66}"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NA in Natural England" ma:internalName="Team">
      <xsd:simpleType>
        <xsd:restriction base="dms:Text"/>
      </xsd:simpleType>
    </xsd:element>
    <xsd:element name="Topic" ma:index="20" nillable="true" ma:displayName="Topic" ma:default="Proje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b7a5fc-324e-4b56-b519-4125179cbcd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F7770-5154-43E8-B64F-AE57E006F65F}">
  <ds:schemaRefs>
    <ds:schemaRef ds:uri="Microsoft.SharePoint.Taxonomy.ContentTypeSync"/>
  </ds:schemaRefs>
</ds:datastoreItem>
</file>

<file path=customXml/itemProps2.xml><?xml version="1.0" encoding="utf-8"?>
<ds:datastoreItem xmlns:ds="http://schemas.openxmlformats.org/officeDocument/2006/customXml" ds:itemID="{B0845501-D2C3-4712-AC14-D6F806DECB5A}">
  <ds:schemaRefs>
    <ds:schemaRef ds:uri="http://schemas.microsoft.com/office/2006/metadata/properties"/>
    <ds:schemaRef ds:uri="http://schemas.microsoft.com/office/infopath/2007/PartnerControls"/>
    <ds:schemaRef ds:uri="662745e8-e224-48e8-a2e3-254862b8c2f5"/>
  </ds:schemaRefs>
</ds:datastoreItem>
</file>

<file path=customXml/itemProps3.xml><?xml version="1.0" encoding="utf-8"?>
<ds:datastoreItem xmlns:ds="http://schemas.openxmlformats.org/officeDocument/2006/customXml" ds:itemID="{F6BC9E53-E0C8-45CD-9CB8-593A603C889D}">
  <ds:schemaRefs>
    <ds:schemaRef ds:uri="http://schemas.microsoft.com/office/2006/metadata/longProperties"/>
  </ds:schemaRefs>
</ds:datastoreItem>
</file>

<file path=customXml/itemProps4.xml><?xml version="1.0" encoding="utf-8"?>
<ds:datastoreItem xmlns:ds="http://schemas.openxmlformats.org/officeDocument/2006/customXml" ds:itemID="{42E28754-F419-4D8F-8F9E-D0A94B6ABE7F}">
  <ds:schemaRefs>
    <ds:schemaRef ds:uri="http://schemas.microsoft.com/sharepoint/v3/contenttype/forms"/>
  </ds:schemaRefs>
</ds:datastoreItem>
</file>

<file path=customXml/itemProps5.xml><?xml version="1.0" encoding="utf-8"?>
<ds:datastoreItem xmlns:ds="http://schemas.openxmlformats.org/officeDocument/2006/customXml" ds:itemID="{57769B8E-0FB8-451B-A2BC-3F84F95EC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19b7a5fc-324e-4b56-b519-4125179cbc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5035</Words>
  <Characters>28704</Characters>
  <Application>Microsoft Office Word</Application>
  <DocSecurity>4</DocSecurity>
  <Lines>239</Lines>
  <Paragraphs>67</Paragraphs>
  <ScaleCrop>false</ScaleCrop>
  <Company>Home</Company>
  <LinksUpToDate>false</LinksUpToDate>
  <CharactersWithSpaces>33672</CharactersWithSpaces>
  <SharedDoc>false</SharedDoc>
  <HLinks>
    <vt:vector size="48" baseType="variant">
      <vt:variant>
        <vt:i4>2490402</vt:i4>
      </vt:variant>
      <vt:variant>
        <vt:i4>21</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18</vt:i4>
      </vt:variant>
      <vt:variant>
        <vt:i4>0</vt:i4>
      </vt:variant>
      <vt:variant>
        <vt:i4>5</vt:i4>
      </vt:variant>
      <vt:variant>
        <vt:lpwstr>https://ec.europa.eu/growth/smes/business-friendly-environment/sme-definition_en</vt:lpwstr>
      </vt:variant>
      <vt:variant>
        <vt:lpwstr/>
      </vt:variant>
      <vt:variant>
        <vt:i4>7012392</vt:i4>
      </vt:variant>
      <vt:variant>
        <vt:i4>15</vt:i4>
      </vt:variant>
      <vt:variant>
        <vt:i4>0</vt:i4>
      </vt:variant>
      <vt:variant>
        <vt:i4>5</vt:i4>
      </vt:variant>
      <vt:variant>
        <vt:lpwstr>https://publications.naturalengland.org.uk/publication/5790636781600768</vt:lpwstr>
      </vt:variant>
      <vt:variant>
        <vt:lpwstr/>
      </vt:variant>
      <vt:variant>
        <vt:i4>131157</vt:i4>
      </vt:variant>
      <vt:variant>
        <vt:i4>11</vt:i4>
      </vt:variant>
      <vt:variant>
        <vt:i4>0</vt:i4>
      </vt:variant>
      <vt:variant>
        <vt:i4>5</vt:i4>
      </vt:variant>
      <vt:variant>
        <vt:lpwstr>https://www.nhm.ac.uk/our-science/data/uk-species/checklists?checklistId=NHMSYS0000332462&amp;size=20</vt:lpwstr>
      </vt:variant>
      <vt:variant>
        <vt:lpwstr/>
      </vt:variant>
      <vt:variant>
        <vt:i4>3997750</vt:i4>
      </vt:variant>
      <vt:variant>
        <vt:i4>9</vt:i4>
      </vt:variant>
      <vt:variant>
        <vt:i4>0</vt:i4>
      </vt:variant>
      <vt:variant>
        <vt:i4>5</vt:i4>
      </vt:variant>
      <vt:variant>
        <vt:lpwstr>https://www.nhm.ac.uk/our-science/data/uk-species.html</vt:lpwstr>
      </vt:variant>
      <vt:variant>
        <vt:lpwstr/>
      </vt:variant>
      <vt:variant>
        <vt:i4>3670118</vt:i4>
      </vt:variant>
      <vt:variant>
        <vt:i4>6</vt:i4>
      </vt:variant>
      <vt:variant>
        <vt:i4>0</vt:i4>
      </vt:variant>
      <vt:variant>
        <vt:i4>5</vt:i4>
      </vt:variant>
      <vt:variant>
        <vt:lpwstr>https://www.gov.uk/government/publications/supplier-code-of-conduct</vt:lpwstr>
      </vt:variant>
      <vt:variant>
        <vt:lpwstr/>
      </vt:variant>
      <vt:variant>
        <vt:i4>4980752</vt:i4>
      </vt:variant>
      <vt:variant>
        <vt:i4>3</vt:i4>
      </vt:variant>
      <vt:variant>
        <vt:i4>0</vt:i4>
      </vt:variant>
      <vt:variant>
        <vt:i4>5</vt:i4>
      </vt:variant>
      <vt:variant>
        <vt:lpwstr>https://www.gov.uk/government/publications/defra-group-equality-diversity-and-inclusion-strategy-2020-to-2024/defra-group-equality-diversity-and-inclusion-strategy-2020-to-2024</vt:lpwstr>
      </vt:variant>
      <vt:variant>
        <vt:lpwstr/>
      </vt:variant>
      <vt:variant>
        <vt:i4>5767171</vt:i4>
      </vt:variant>
      <vt:variant>
        <vt:i4>0</vt:i4>
      </vt:variant>
      <vt:variant>
        <vt:i4>0</vt:i4>
      </vt:variant>
      <vt:variant>
        <vt:i4>5</vt:i4>
      </vt:variant>
      <vt:variant>
        <vt:lpwstr>https://www.gov.uk/government/organisations/natural-england/about/procurement</vt:lpwstr>
      </vt:variant>
      <vt:variant>
        <vt:lpwstr>terms-and-conditions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NE_A4_Standard</dc:title>
  <dc:subject/>
  <dc:creator>Manfat</dc:creator>
  <cp:keywords/>
  <cp:lastModifiedBy>Leatherland, Debbie</cp:lastModifiedBy>
  <cp:revision>92</cp:revision>
  <dcterms:created xsi:type="dcterms:W3CDTF">2024-07-30T03:02:00Z</dcterms:created>
  <dcterms:modified xsi:type="dcterms:W3CDTF">2024-07-30T12:50:00Z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Natural England</vt:lpwstr>
  </property>
  <property fmtid="{D5CDD505-2E9C-101B-9397-08002B2CF9AE}" pid="3" name="Document description">
    <vt:lpwstr/>
  </property>
  <property fmtid="{D5CDD505-2E9C-101B-9397-08002B2CF9AE}" pid="4" name="ContentType">
    <vt:lpwstr>NE Document</vt:lpwstr>
  </property>
  <property fmtid="{D5CDD505-2E9C-101B-9397-08002B2CF9AE}" pid="5" name="Date of content">
    <vt:lpwstr>2016-07-12T16:00:00Z</vt:lpwstr>
  </property>
  <property fmtid="{D5CDD505-2E9C-101B-9397-08002B2CF9AE}" pid="6" name="NE subject and keywords">
    <vt:lpwstr>;#Information and communication;#</vt:lpwstr>
  </property>
  <property fmtid="{D5CDD505-2E9C-101B-9397-08002B2CF9AE}" pid="7" name="Creator">
    <vt:lpwstr>Natural England</vt:lpwstr>
  </property>
  <property fmtid="{D5CDD505-2E9C-101B-9397-08002B2CF9AE}" pid="8" name="display_urn:schemas-microsoft-com:office:office#Editor">
    <vt:lpwstr>Bullivant, Kathy (NE)</vt:lpwstr>
  </property>
  <property fmtid="{D5CDD505-2E9C-101B-9397-08002B2CF9AE}" pid="9" name="GUID">
    <vt:lpwstr>8b0d1bc7-4b83-45aa-bfb4-597d62354e9f</vt:lpwstr>
  </property>
  <property fmtid="{D5CDD505-2E9C-101B-9397-08002B2CF9AE}" pid="10" name="display_urn:schemas-microsoft-com:office:office#Author">
    <vt:lpwstr>Bullivant, Kathy (NE)</vt:lpwstr>
  </property>
  <property fmtid="{D5CDD505-2E9C-101B-9397-08002B2CF9AE}" pid="11" name="ContentTypeId">
    <vt:lpwstr>0x010100A5BF1C78D9F64B679A5EBDE1C6598EBC0100FF926733980059479A6D6CBCF0600906</vt:lpwstr>
  </property>
  <property fmtid="{D5CDD505-2E9C-101B-9397-08002B2CF9AE}" pid="12" name="InformationType">
    <vt:lpwstr/>
  </property>
  <property fmtid="{D5CDD505-2E9C-101B-9397-08002B2CF9AE}" pid="13" name="Distribution">
    <vt:lpwstr>9;#Internal NE|70a74972-c838-4a08-aeb8-2c6aad14b4d9</vt:lpwstr>
  </property>
  <property fmtid="{D5CDD505-2E9C-101B-9397-08002B2CF9AE}" pid="14" name="HOCopyrightLevel">
    <vt:lpwstr>7;#Crown|69589897-2828-4761-976e-717fd8e631c9</vt:lpwstr>
  </property>
  <property fmtid="{D5CDD505-2E9C-101B-9397-08002B2CF9AE}" pid="15" name="HOGovernmentSecurityClassification">
    <vt:lpwstr>6;#Official|14c80daa-741b-422c-9722-f71693c9ede4</vt:lpwstr>
  </property>
  <property fmtid="{D5CDD505-2E9C-101B-9397-08002B2CF9AE}" pid="16" name="HOSiteType">
    <vt:lpwstr>10;#Team|ff0485df-0575-416f-802f-e999165821b7</vt:lpwstr>
  </property>
  <property fmtid="{D5CDD505-2E9C-101B-9397-08002B2CF9AE}" pid="17" name="OrganisationalUnit">
    <vt:lpwstr>8;#NE|275df9ce-cd92-4318-adfe-db572e51c7ff</vt:lpwstr>
  </property>
</Properties>
</file>