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8002D" w14:textId="77777777" w:rsidR="00E912C6" w:rsidRPr="00A54E6C" w:rsidRDefault="00C77DF7" w:rsidP="00907EBD">
      <w:pPr>
        <w:jc w:val="right"/>
        <w:rPr>
          <w:rFonts w:asciiTheme="minorHAnsi" w:hAnsiTheme="minorHAnsi"/>
        </w:rPr>
      </w:pPr>
      <w:r w:rsidRPr="00A54E6C">
        <w:rPr>
          <w:rFonts w:asciiTheme="minorHAnsi" w:hAnsiTheme="minorHAnsi"/>
          <w:noProof/>
          <w:lang w:eastAsia="en-GB"/>
        </w:rPr>
        <w:drawing>
          <wp:anchor distT="0" distB="0" distL="114300" distR="114300" simplePos="0" relativeHeight="251659776" behindDoc="1" locked="0" layoutInCell="1" allowOverlap="1" wp14:anchorId="5BFDFF8E" wp14:editId="3A41CE51">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sidRPr="00A54E6C">
        <w:rPr>
          <w:rFonts w:asciiTheme="minorHAnsi" w:hAnsiTheme="minorHAnsi"/>
          <w:noProof/>
          <w:lang w:eastAsia="en-GB"/>
        </w:rPr>
        <mc:AlternateContent>
          <mc:Choice Requires="wps">
            <w:drawing>
              <wp:anchor distT="0" distB="0" distL="114300" distR="114300" simplePos="0" relativeHeight="251657728" behindDoc="0" locked="0" layoutInCell="1" allowOverlap="1" wp14:anchorId="0994CA34" wp14:editId="2C1DD906">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AB0B56"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730BA7FE" w14:textId="77777777" w:rsidR="00E912C6" w:rsidRPr="006363BA" w:rsidRDefault="00E912C6" w:rsidP="002F39E4">
      <w:pPr>
        <w:pStyle w:val="Title"/>
        <w:rPr>
          <w:rFonts w:asciiTheme="minorHAnsi" w:hAnsiTheme="minorHAnsi"/>
          <w:color w:val="auto"/>
        </w:rPr>
      </w:pPr>
      <w:r w:rsidRPr="006363BA">
        <w:rPr>
          <w:rFonts w:asciiTheme="minorHAnsi" w:hAnsiTheme="minorHAnsi"/>
          <w:color w:val="auto"/>
        </w:rPr>
        <w:t xml:space="preserve">REQUEST FOR QUOTATION FOR </w:t>
      </w:r>
      <w:r w:rsidR="00C451B9" w:rsidRPr="006363BA">
        <w:rPr>
          <w:rFonts w:asciiTheme="minorHAnsi" w:hAnsiTheme="minorHAnsi"/>
          <w:color w:val="auto"/>
        </w:rPr>
        <w:t>heritage impact assessments</w:t>
      </w:r>
    </w:p>
    <w:p w14:paraId="1923C192" w14:textId="77777777" w:rsidR="00E912C6" w:rsidRPr="00A54E6C" w:rsidRDefault="000D118B" w:rsidP="00E912C6">
      <w:pPr>
        <w:rPr>
          <w:rFonts w:asciiTheme="minorHAnsi" w:hAnsiTheme="minorHAnsi"/>
        </w:rPr>
      </w:pPr>
      <w:r w:rsidRPr="00A54E6C">
        <w:rPr>
          <w:rFonts w:asciiTheme="minorHAnsi" w:hAnsiTheme="minorHAnsi"/>
          <w:noProof/>
          <w:lang w:eastAsia="en-GB"/>
        </w:rPr>
        <w:drawing>
          <wp:anchor distT="0" distB="0" distL="114300" distR="114300" simplePos="0" relativeHeight="251661824" behindDoc="1" locked="0" layoutInCell="1" allowOverlap="1" wp14:anchorId="101B947F" wp14:editId="0D1C9366">
            <wp:simplePos x="0" y="0"/>
            <wp:positionH relativeFrom="column">
              <wp:posOffset>1847850</wp:posOffset>
            </wp:positionH>
            <wp:positionV relativeFrom="paragraph">
              <wp:posOffset>253365</wp:posOffset>
            </wp:positionV>
            <wp:extent cx="1595120" cy="1057275"/>
            <wp:effectExtent l="19050" t="0" r="5080" b="0"/>
            <wp:wrapTight wrapText="bothSides">
              <wp:wrapPolygon edited="0">
                <wp:start x="-258" y="0"/>
                <wp:lineTo x="-258" y="21405"/>
                <wp:lineTo x="21669" y="21405"/>
                <wp:lineTo x="21669" y="0"/>
                <wp:lineTo x="-258" y="0"/>
              </wp:wrapPolygon>
            </wp:wrapTight>
            <wp:docPr id="4" name="Picture 5" descr="3colour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colourcomp"/>
                    <pic:cNvPicPr>
                      <a:picLocks noChangeAspect="1" noChangeArrowheads="1"/>
                    </pic:cNvPicPr>
                  </pic:nvPicPr>
                  <pic:blipFill>
                    <a:blip r:embed="rId12" cstate="print"/>
                    <a:srcRect/>
                    <a:stretch>
                      <a:fillRect/>
                    </a:stretch>
                  </pic:blipFill>
                  <pic:spPr bwMode="auto">
                    <a:xfrm>
                      <a:off x="0" y="0"/>
                      <a:ext cx="1595120" cy="1057275"/>
                    </a:xfrm>
                    <a:prstGeom prst="rect">
                      <a:avLst/>
                    </a:prstGeom>
                    <a:noFill/>
                    <a:ln w="9525">
                      <a:noFill/>
                      <a:miter lim="800000"/>
                      <a:headEnd/>
                      <a:tailEnd/>
                    </a:ln>
                  </pic:spPr>
                </pic:pic>
              </a:graphicData>
            </a:graphic>
          </wp:anchor>
        </w:drawing>
      </w:r>
      <w:r w:rsidRPr="00A54E6C">
        <w:rPr>
          <w:rFonts w:asciiTheme="minorHAnsi" w:hAnsiTheme="minorHAnsi"/>
          <w:noProof/>
          <w:lang w:eastAsia="en-GB"/>
        </w:rPr>
        <w:tab/>
      </w:r>
    </w:p>
    <w:p w14:paraId="0BC5AF32" w14:textId="77777777" w:rsidR="00E912C6" w:rsidRPr="00A54E6C" w:rsidRDefault="00E912C6" w:rsidP="00E912C6">
      <w:pPr>
        <w:jc w:val="center"/>
        <w:rPr>
          <w:rFonts w:asciiTheme="minorHAnsi" w:hAnsiTheme="minorHAnsi"/>
        </w:rPr>
      </w:pPr>
    </w:p>
    <w:p w14:paraId="39DECAA3" w14:textId="77777777" w:rsidR="00E912C6" w:rsidRPr="00A54E6C" w:rsidRDefault="00E912C6" w:rsidP="00E912C6">
      <w:pPr>
        <w:rPr>
          <w:rFonts w:asciiTheme="minorHAnsi" w:hAnsiTheme="minorHAnsi"/>
        </w:rPr>
      </w:pPr>
    </w:p>
    <w:p w14:paraId="33108EE8" w14:textId="77777777" w:rsidR="00E912C6" w:rsidRPr="00A54E6C" w:rsidRDefault="00E912C6" w:rsidP="00E912C6">
      <w:pPr>
        <w:rPr>
          <w:rFonts w:asciiTheme="minorHAnsi" w:hAnsiTheme="minorHAnsi"/>
        </w:rPr>
      </w:pPr>
      <w:r w:rsidRPr="00A54E6C">
        <w:rPr>
          <w:rFonts w:asciiTheme="minorHAnsi" w:hAnsiTheme="minorHAnsi"/>
        </w:rPr>
        <w:t xml:space="preserve">                                                 </w:t>
      </w:r>
    </w:p>
    <w:p w14:paraId="1D471CE5" w14:textId="77777777" w:rsidR="00C77DF7" w:rsidRPr="00A54E6C" w:rsidRDefault="00C77DF7" w:rsidP="00E912C6">
      <w:pPr>
        <w:spacing w:after="0"/>
        <w:jc w:val="left"/>
        <w:rPr>
          <w:rFonts w:asciiTheme="minorHAnsi" w:hAnsiTheme="minorHAnsi"/>
        </w:rPr>
      </w:pPr>
    </w:p>
    <w:p w14:paraId="4C2C4306" w14:textId="77777777" w:rsidR="00C77DF7" w:rsidRPr="00A54E6C" w:rsidRDefault="00C77DF7" w:rsidP="00C77DF7">
      <w:pPr>
        <w:rPr>
          <w:rFonts w:asciiTheme="minorHAnsi" w:hAnsiTheme="minorHAnsi"/>
        </w:rPr>
      </w:pPr>
    </w:p>
    <w:p w14:paraId="5914221B" w14:textId="77777777" w:rsidR="00C77DF7" w:rsidRPr="00A54E6C" w:rsidRDefault="00C77DF7" w:rsidP="00C77DF7">
      <w:pPr>
        <w:rPr>
          <w:rFonts w:asciiTheme="minorHAnsi" w:hAnsiTheme="minorHAnsi"/>
        </w:rPr>
      </w:pPr>
    </w:p>
    <w:p w14:paraId="746D5958" w14:textId="77777777" w:rsidR="00C77DF7" w:rsidRPr="00A54E6C" w:rsidRDefault="00C77DF7" w:rsidP="00C77DF7">
      <w:pPr>
        <w:rPr>
          <w:rFonts w:asciiTheme="minorHAnsi" w:hAnsiTheme="minorHAnsi"/>
        </w:rPr>
      </w:pPr>
    </w:p>
    <w:p w14:paraId="2209889F" w14:textId="77777777" w:rsidR="00C77DF7" w:rsidRPr="00A54E6C" w:rsidRDefault="00C77DF7" w:rsidP="002F39E4">
      <w:pPr>
        <w:tabs>
          <w:tab w:val="left" w:pos="5370"/>
        </w:tabs>
        <w:rPr>
          <w:rFonts w:asciiTheme="minorHAnsi" w:hAnsiTheme="minorHAnsi"/>
        </w:rPr>
      </w:pPr>
      <w:r w:rsidRPr="00A54E6C">
        <w:rPr>
          <w:rFonts w:asciiTheme="minorHAnsi" w:hAnsiTheme="minorHAnsi"/>
        </w:rPr>
        <w:tab/>
      </w:r>
    </w:p>
    <w:p w14:paraId="62CAF4C8" w14:textId="77777777" w:rsidR="00E912C6" w:rsidRPr="00A54E6C" w:rsidRDefault="00E912C6" w:rsidP="00C77DF7">
      <w:pPr>
        <w:rPr>
          <w:rFonts w:asciiTheme="minorHAnsi" w:hAnsiTheme="minorHAnsi"/>
        </w:rPr>
        <w:sectPr w:rsidR="00E912C6" w:rsidRPr="00A54E6C">
          <w:headerReference w:type="default" r:id="rId13"/>
          <w:footerReference w:type="default" r:id="rId14"/>
          <w:pgSz w:w="11906" w:h="16838"/>
          <w:pgMar w:top="993" w:right="1800" w:bottom="1135" w:left="1800" w:header="708" w:footer="708" w:gutter="0"/>
          <w:cols w:space="720"/>
        </w:sectPr>
      </w:pPr>
    </w:p>
    <w:p w14:paraId="1F1D7F44" w14:textId="77777777" w:rsidR="00C777C3" w:rsidRPr="00A54E6C" w:rsidRDefault="00C777C3" w:rsidP="00C777C3">
      <w:pPr>
        <w:pStyle w:val="ListParagraph"/>
        <w:rPr>
          <w:rFonts w:asciiTheme="minorHAnsi" w:hAnsiTheme="minorHAnsi"/>
          <w:bCs w:val="0"/>
          <w:color w:val="FF0000"/>
          <w:sz w:val="22"/>
          <w:szCs w:val="22"/>
        </w:rPr>
      </w:pPr>
    </w:p>
    <w:p w14:paraId="49A808AD" w14:textId="77777777" w:rsidR="00E912C6" w:rsidRPr="00A54E6C" w:rsidRDefault="00E912C6" w:rsidP="00E912C6">
      <w:pPr>
        <w:pStyle w:val="TOCHeading1"/>
        <w:rPr>
          <w:rFonts w:asciiTheme="minorHAnsi" w:hAnsiTheme="minorHAnsi"/>
        </w:rPr>
      </w:pPr>
      <w:r w:rsidRPr="00A54E6C">
        <w:rPr>
          <w:rFonts w:asciiTheme="minorHAnsi" w:hAnsiTheme="minorHAnsi"/>
        </w:rPr>
        <w:t>CONTENTS</w:t>
      </w:r>
    </w:p>
    <w:p w14:paraId="4E61BECC" w14:textId="77777777" w:rsidR="0008507F" w:rsidRPr="00A54E6C"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A54E6C">
        <w:rPr>
          <w:rFonts w:asciiTheme="minorHAnsi" w:hAnsiTheme="minorHAnsi"/>
        </w:rPr>
        <w:fldChar w:fldCharType="begin"/>
      </w:r>
      <w:r w:rsidR="00E912C6" w:rsidRPr="00A54E6C">
        <w:rPr>
          <w:rFonts w:asciiTheme="minorHAnsi" w:hAnsiTheme="minorHAnsi"/>
        </w:rPr>
        <w:instrText xml:space="preserve"> TOC \o "1-3" \h \z \u </w:instrText>
      </w:r>
      <w:r w:rsidRPr="00A54E6C">
        <w:rPr>
          <w:rFonts w:asciiTheme="minorHAnsi" w:hAnsiTheme="minorHAnsi"/>
        </w:rPr>
        <w:fldChar w:fldCharType="separate"/>
      </w:r>
      <w:hyperlink w:anchor="_Toc512177884" w:history="1">
        <w:r w:rsidR="0008507F" w:rsidRPr="00A54E6C">
          <w:rPr>
            <w:rStyle w:val="Hyperlink"/>
            <w:rFonts w:asciiTheme="minorHAnsi" w:hAnsiTheme="minorHAnsi"/>
            <w:noProof/>
          </w:rPr>
          <w:t>SECTION 1: INTRODUCTION</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_Toc512177884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3</w:t>
        </w:r>
        <w:r w:rsidR="0008507F" w:rsidRPr="00A54E6C">
          <w:rPr>
            <w:rFonts w:asciiTheme="minorHAnsi" w:hAnsiTheme="minorHAnsi"/>
            <w:noProof/>
            <w:webHidden/>
          </w:rPr>
          <w:fldChar w:fldCharType="end"/>
        </w:r>
      </w:hyperlink>
    </w:p>
    <w:p w14:paraId="16E16BCF"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85" w:history="1">
        <w:r w:rsidR="0008507F" w:rsidRPr="00A54E6C">
          <w:rPr>
            <w:rStyle w:val="Hyperlink"/>
            <w:rFonts w:asciiTheme="minorHAnsi" w:hAnsiTheme="minorHAnsi"/>
            <w:noProof/>
          </w:rPr>
          <w:t>PART A: GENERAL REQUIREMENTS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_Toc512177885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3</w:t>
        </w:r>
        <w:r w:rsidR="0008507F" w:rsidRPr="00A54E6C">
          <w:rPr>
            <w:rFonts w:asciiTheme="minorHAnsi" w:hAnsiTheme="minorHAnsi"/>
            <w:noProof/>
            <w:webHidden/>
          </w:rPr>
          <w:fldChar w:fldCharType="end"/>
        </w:r>
      </w:hyperlink>
    </w:p>
    <w:p w14:paraId="60F1938D"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86" w:history="1">
        <w:r w:rsidR="0008507F" w:rsidRPr="00A54E6C">
          <w:rPr>
            <w:rStyle w:val="Hyperlink"/>
            <w:rFonts w:asciiTheme="minorHAnsi" w:hAnsiTheme="minorHAnsi"/>
            <w:noProof/>
          </w:rPr>
          <w:t>PART B: BACKGROUND</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_Toc512177886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3</w:t>
        </w:r>
        <w:r w:rsidR="0008507F" w:rsidRPr="00A54E6C">
          <w:rPr>
            <w:rFonts w:asciiTheme="minorHAnsi" w:hAnsiTheme="minorHAnsi"/>
            <w:noProof/>
            <w:webHidden/>
          </w:rPr>
          <w:fldChar w:fldCharType="end"/>
        </w:r>
      </w:hyperlink>
    </w:p>
    <w:p w14:paraId="2EB680A2"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87" w:history="1">
        <w:r w:rsidR="0008507F" w:rsidRPr="00A54E6C">
          <w:rPr>
            <w:rStyle w:val="Hyperlink"/>
            <w:rFonts w:asciiTheme="minorHAnsi" w:hAnsiTheme="minorHAnsi"/>
            <w:noProof/>
          </w:rPr>
          <w:t>PART C: CLARIFICATION QUESTIONS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_Toc512177887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4</w:t>
        </w:r>
        <w:r w:rsidR="0008507F" w:rsidRPr="00A54E6C">
          <w:rPr>
            <w:rFonts w:asciiTheme="minorHAnsi" w:hAnsiTheme="minorHAnsi"/>
            <w:noProof/>
            <w:webHidden/>
          </w:rPr>
          <w:fldChar w:fldCharType="end"/>
        </w:r>
      </w:hyperlink>
    </w:p>
    <w:p w14:paraId="2A719CB9"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88" w:history="1">
        <w:r w:rsidR="0008507F" w:rsidRPr="00A54E6C">
          <w:rPr>
            <w:rStyle w:val="Hyperlink"/>
            <w:rFonts w:asciiTheme="minorHAnsi" w:hAnsiTheme="minorHAnsi"/>
            <w:noProof/>
          </w:rPr>
          <w:t>PART D: QUOTATION RESPONSES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_Toc512177888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4</w:t>
        </w:r>
        <w:r w:rsidR="0008507F" w:rsidRPr="00A54E6C">
          <w:rPr>
            <w:rFonts w:asciiTheme="minorHAnsi" w:hAnsiTheme="minorHAnsi"/>
            <w:noProof/>
            <w:webHidden/>
          </w:rPr>
          <w:fldChar w:fldCharType="end"/>
        </w:r>
      </w:hyperlink>
    </w:p>
    <w:p w14:paraId="63961ED3"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89" w:history="1">
        <w:r w:rsidR="0008507F" w:rsidRPr="00A54E6C">
          <w:rPr>
            <w:rStyle w:val="Hyperlink"/>
            <w:rFonts w:asciiTheme="minorHAnsi" w:hAnsiTheme="minorHAnsi"/>
            <w:noProof/>
          </w:rPr>
          <w:t>PART E: EVALUATION OF QUOTATIONS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_Toc512177889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4</w:t>
        </w:r>
        <w:r w:rsidR="0008507F" w:rsidRPr="00A54E6C">
          <w:rPr>
            <w:rFonts w:asciiTheme="minorHAnsi" w:hAnsiTheme="minorHAnsi"/>
            <w:noProof/>
            <w:webHidden/>
          </w:rPr>
          <w:fldChar w:fldCharType="end"/>
        </w:r>
      </w:hyperlink>
    </w:p>
    <w:p w14:paraId="112978A5" w14:textId="77777777" w:rsidR="0008507F" w:rsidRPr="00A54E6C" w:rsidRDefault="003B434C">
      <w:pPr>
        <w:pStyle w:val="TOC1"/>
        <w:tabs>
          <w:tab w:val="right" w:leader="dot" w:pos="8296"/>
        </w:tabs>
        <w:rPr>
          <w:rFonts w:asciiTheme="minorHAnsi" w:eastAsiaTheme="minorEastAsia" w:hAnsiTheme="minorHAnsi" w:cstheme="minorBidi"/>
          <w:bCs w:val="0"/>
          <w:noProof/>
          <w:sz w:val="22"/>
          <w:szCs w:val="22"/>
          <w:lang w:eastAsia="en-GB"/>
        </w:rPr>
      </w:pPr>
      <w:hyperlink w:anchor="_Toc512177890" w:history="1">
        <w:r w:rsidR="0008507F" w:rsidRPr="00A54E6C">
          <w:rPr>
            <w:rStyle w:val="Hyperlink"/>
            <w:rFonts w:asciiTheme="minorHAnsi" w:hAnsiTheme="minorHAnsi"/>
            <w:noProof/>
          </w:rPr>
          <w:t>SECTION 2: SPECIFICATION</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_Toc512177890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7</w:t>
        </w:r>
        <w:r w:rsidR="0008507F" w:rsidRPr="00A54E6C">
          <w:rPr>
            <w:rFonts w:asciiTheme="minorHAnsi" w:hAnsiTheme="minorHAnsi"/>
            <w:noProof/>
            <w:webHidden/>
          </w:rPr>
          <w:fldChar w:fldCharType="end"/>
        </w:r>
      </w:hyperlink>
    </w:p>
    <w:p w14:paraId="7F060C4F" w14:textId="77777777" w:rsidR="0008507F" w:rsidRPr="00A54E6C" w:rsidRDefault="003B434C">
      <w:pPr>
        <w:pStyle w:val="TOC1"/>
        <w:tabs>
          <w:tab w:val="right" w:leader="dot" w:pos="8296"/>
        </w:tabs>
        <w:rPr>
          <w:rFonts w:asciiTheme="minorHAnsi" w:eastAsiaTheme="minorEastAsia" w:hAnsiTheme="minorHAnsi" w:cstheme="minorBidi"/>
          <w:bCs w:val="0"/>
          <w:noProof/>
          <w:sz w:val="22"/>
          <w:szCs w:val="22"/>
          <w:lang w:eastAsia="en-GB"/>
        </w:rPr>
      </w:pPr>
      <w:hyperlink w:anchor="_Toc512177891" w:history="1">
        <w:r w:rsidR="0008507F" w:rsidRPr="00A54E6C">
          <w:rPr>
            <w:rStyle w:val="Hyperlink"/>
            <w:rFonts w:asciiTheme="minorHAnsi" w:hAnsiTheme="minorHAnsi"/>
            <w:noProof/>
          </w:rPr>
          <w:t>SECTION 3: SUPPORTING INFORMATION</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_Toc512177891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10</w:t>
        </w:r>
        <w:r w:rsidR="0008507F" w:rsidRPr="00A54E6C">
          <w:rPr>
            <w:rFonts w:asciiTheme="minorHAnsi" w:hAnsiTheme="minorHAnsi"/>
            <w:noProof/>
            <w:webHidden/>
          </w:rPr>
          <w:fldChar w:fldCharType="end"/>
        </w:r>
      </w:hyperlink>
    </w:p>
    <w:p w14:paraId="26131FA6"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92" w:history="1">
        <w:r w:rsidR="0008507F" w:rsidRPr="00A54E6C">
          <w:rPr>
            <w:rStyle w:val="Hyperlink"/>
            <w:rFonts w:asciiTheme="minorHAnsi" w:hAnsiTheme="minorHAnsi"/>
            <w:noProof/>
          </w:rPr>
          <w:t>PART A: Organisation and Contact Details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_Toc512177892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10</w:t>
        </w:r>
        <w:r w:rsidR="0008507F" w:rsidRPr="00A54E6C">
          <w:rPr>
            <w:rFonts w:asciiTheme="minorHAnsi" w:hAnsiTheme="minorHAnsi"/>
            <w:noProof/>
            <w:webHidden/>
          </w:rPr>
          <w:fldChar w:fldCharType="end"/>
        </w:r>
      </w:hyperlink>
    </w:p>
    <w:p w14:paraId="46B1DAFA"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93" w:history="1">
        <w:r w:rsidR="0008507F" w:rsidRPr="00A54E6C">
          <w:rPr>
            <w:rStyle w:val="Hyperlink"/>
            <w:rFonts w:asciiTheme="minorHAnsi" w:hAnsiTheme="minorHAnsi"/>
            <w:noProof/>
          </w:rPr>
          <w:t>PART B: Questions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_Toc512177893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12</w:t>
        </w:r>
        <w:r w:rsidR="0008507F" w:rsidRPr="00A54E6C">
          <w:rPr>
            <w:rFonts w:asciiTheme="minorHAnsi" w:hAnsiTheme="minorHAnsi"/>
            <w:noProof/>
            <w:webHidden/>
          </w:rPr>
          <w:fldChar w:fldCharType="end"/>
        </w:r>
      </w:hyperlink>
    </w:p>
    <w:p w14:paraId="302A8116" w14:textId="77777777" w:rsidR="0008507F" w:rsidRPr="00A54E6C" w:rsidRDefault="003B434C">
      <w:pPr>
        <w:pStyle w:val="TOC1"/>
        <w:tabs>
          <w:tab w:val="right" w:leader="dot" w:pos="8296"/>
        </w:tabs>
        <w:rPr>
          <w:rFonts w:asciiTheme="minorHAnsi" w:eastAsiaTheme="minorEastAsia" w:hAnsiTheme="minorHAnsi" w:cstheme="minorBidi"/>
          <w:bCs w:val="0"/>
          <w:noProof/>
          <w:sz w:val="22"/>
          <w:szCs w:val="22"/>
          <w:lang w:eastAsia="en-GB"/>
        </w:rPr>
      </w:pPr>
      <w:hyperlink w:anchor="_Toc512177894" w:history="1">
        <w:r w:rsidR="0008507F" w:rsidRPr="00A54E6C">
          <w:rPr>
            <w:rStyle w:val="Hyperlink"/>
            <w:rFonts w:asciiTheme="minorHAnsi" w:hAnsiTheme="minorHAnsi"/>
            <w:noProof/>
          </w:rPr>
          <w:t>SECTION 4: PRICING SHEET</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_Toc512177894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16</w:t>
        </w:r>
        <w:r w:rsidR="0008507F" w:rsidRPr="00A54E6C">
          <w:rPr>
            <w:rFonts w:asciiTheme="minorHAnsi" w:hAnsiTheme="minorHAnsi"/>
            <w:noProof/>
            <w:webHidden/>
          </w:rPr>
          <w:fldChar w:fldCharType="end"/>
        </w:r>
      </w:hyperlink>
    </w:p>
    <w:p w14:paraId="69A701C8" w14:textId="77777777" w:rsidR="0008507F" w:rsidRPr="00A54E6C" w:rsidRDefault="003B434C">
      <w:pPr>
        <w:pStyle w:val="TOC2"/>
        <w:tabs>
          <w:tab w:val="right" w:leader="dot" w:pos="8296"/>
        </w:tabs>
        <w:rPr>
          <w:rFonts w:asciiTheme="minorHAnsi" w:eastAsiaTheme="minorEastAsia" w:hAnsiTheme="minorHAnsi" w:cstheme="minorBidi"/>
          <w:bCs w:val="0"/>
          <w:noProof/>
          <w:sz w:val="22"/>
          <w:szCs w:val="22"/>
          <w:lang w:eastAsia="en-GB"/>
        </w:rPr>
      </w:pPr>
      <w:hyperlink w:anchor="_Toc512177895" w:history="1">
        <w:r w:rsidR="0008507F" w:rsidRPr="00A54E6C">
          <w:rPr>
            <w:rStyle w:val="Hyperlink"/>
            <w:rFonts w:asciiTheme="minorHAnsi" w:hAnsiTheme="minorHAnsi"/>
            <w:noProof/>
          </w:rPr>
          <w:t>Pricing and Costs</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_Toc512177895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16</w:t>
        </w:r>
        <w:r w:rsidR="0008507F" w:rsidRPr="00A54E6C">
          <w:rPr>
            <w:rFonts w:asciiTheme="minorHAnsi" w:hAnsiTheme="minorHAnsi"/>
            <w:noProof/>
            <w:webHidden/>
          </w:rPr>
          <w:fldChar w:fldCharType="end"/>
        </w:r>
      </w:hyperlink>
    </w:p>
    <w:p w14:paraId="46FC38DC" w14:textId="77777777" w:rsidR="0008507F" w:rsidRPr="00A54E6C" w:rsidRDefault="003B434C">
      <w:pPr>
        <w:pStyle w:val="TOC1"/>
        <w:tabs>
          <w:tab w:val="right" w:leader="dot" w:pos="8296"/>
        </w:tabs>
        <w:rPr>
          <w:rFonts w:asciiTheme="minorHAnsi" w:eastAsiaTheme="minorEastAsia" w:hAnsiTheme="minorHAnsi" w:cstheme="minorBidi"/>
          <w:bCs w:val="0"/>
          <w:noProof/>
          <w:sz w:val="22"/>
          <w:szCs w:val="22"/>
          <w:lang w:eastAsia="en-GB"/>
        </w:rPr>
      </w:pPr>
      <w:hyperlink w:anchor="_Toc512177896" w:history="1">
        <w:r w:rsidR="0008507F" w:rsidRPr="00A54E6C">
          <w:rPr>
            <w:rStyle w:val="Hyperlink"/>
            <w:rFonts w:asciiTheme="minorHAnsi" w:hAnsiTheme="minorHAnsi"/>
            <w:noProof/>
          </w:rPr>
          <w:t>SECTION 5: FREEDOM OF INFORMATION &amp; SIGNATURE AND DATE</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_Toc512177896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17</w:t>
        </w:r>
        <w:r w:rsidR="0008507F" w:rsidRPr="00A54E6C">
          <w:rPr>
            <w:rFonts w:asciiTheme="minorHAnsi" w:hAnsiTheme="minorHAnsi"/>
            <w:noProof/>
            <w:webHidden/>
          </w:rPr>
          <w:fldChar w:fldCharType="end"/>
        </w:r>
      </w:hyperlink>
    </w:p>
    <w:p w14:paraId="551E3CA4" w14:textId="77777777" w:rsidR="0008507F" w:rsidRPr="00A54E6C" w:rsidRDefault="003B434C">
      <w:pPr>
        <w:pStyle w:val="TOC1"/>
        <w:tabs>
          <w:tab w:val="right" w:leader="dot" w:pos="8296"/>
        </w:tabs>
        <w:rPr>
          <w:rFonts w:asciiTheme="minorHAnsi" w:eastAsiaTheme="minorEastAsia" w:hAnsiTheme="minorHAnsi" w:cstheme="minorBidi"/>
          <w:bCs w:val="0"/>
          <w:noProof/>
          <w:sz w:val="22"/>
          <w:szCs w:val="22"/>
          <w:lang w:eastAsia="en-GB"/>
        </w:rPr>
      </w:pPr>
      <w:hyperlink w:anchor="_Toc512177897" w:history="1">
        <w:r w:rsidR="0008507F" w:rsidRPr="00A54E6C">
          <w:rPr>
            <w:rStyle w:val="Hyperlink"/>
            <w:rFonts w:asciiTheme="minorHAnsi" w:hAnsiTheme="minorHAnsi"/>
            <w:noProof/>
          </w:rPr>
          <w:t>APPENDIX 1: CONDITIONS OF CONTRACT</w:t>
        </w:r>
        <w:r w:rsidR="0008507F" w:rsidRPr="00A54E6C">
          <w:rPr>
            <w:rFonts w:asciiTheme="minorHAnsi" w:hAnsiTheme="minorHAnsi"/>
            <w:noProof/>
            <w:webHidden/>
          </w:rPr>
          <w:tab/>
        </w:r>
        <w:r w:rsidR="0008507F" w:rsidRPr="00A54E6C">
          <w:rPr>
            <w:rFonts w:asciiTheme="minorHAnsi" w:hAnsiTheme="minorHAnsi"/>
            <w:noProof/>
            <w:webHidden/>
          </w:rPr>
          <w:fldChar w:fldCharType="begin"/>
        </w:r>
        <w:r w:rsidR="0008507F" w:rsidRPr="00A54E6C">
          <w:rPr>
            <w:rFonts w:asciiTheme="minorHAnsi" w:hAnsiTheme="minorHAnsi"/>
            <w:noProof/>
            <w:webHidden/>
          </w:rPr>
          <w:instrText xml:space="preserve"> PAGEREF _Toc512177897 \h </w:instrText>
        </w:r>
        <w:r w:rsidR="0008507F" w:rsidRPr="00A54E6C">
          <w:rPr>
            <w:rFonts w:asciiTheme="minorHAnsi" w:hAnsiTheme="minorHAnsi"/>
            <w:noProof/>
            <w:webHidden/>
          </w:rPr>
        </w:r>
        <w:r w:rsidR="0008507F" w:rsidRPr="00A54E6C">
          <w:rPr>
            <w:rFonts w:asciiTheme="minorHAnsi" w:hAnsiTheme="minorHAnsi"/>
            <w:noProof/>
            <w:webHidden/>
          </w:rPr>
          <w:fldChar w:fldCharType="separate"/>
        </w:r>
        <w:r w:rsidR="008949F5">
          <w:rPr>
            <w:rFonts w:asciiTheme="minorHAnsi" w:hAnsiTheme="minorHAnsi"/>
            <w:noProof/>
            <w:webHidden/>
          </w:rPr>
          <w:t>18</w:t>
        </w:r>
        <w:r w:rsidR="0008507F" w:rsidRPr="00A54E6C">
          <w:rPr>
            <w:rFonts w:asciiTheme="minorHAnsi" w:hAnsiTheme="minorHAnsi"/>
            <w:noProof/>
            <w:webHidden/>
          </w:rPr>
          <w:fldChar w:fldCharType="end"/>
        </w:r>
      </w:hyperlink>
    </w:p>
    <w:p w14:paraId="04094EED" w14:textId="77777777" w:rsidR="00E912C6" w:rsidRPr="00A54E6C" w:rsidRDefault="00CE0160" w:rsidP="00E912C6">
      <w:pPr>
        <w:rPr>
          <w:rFonts w:asciiTheme="minorHAnsi" w:hAnsiTheme="minorHAnsi"/>
        </w:rPr>
      </w:pPr>
      <w:r w:rsidRPr="00A54E6C">
        <w:rPr>
          <w:rFonts w:asciiTheme="minorHAnsi" w:hAnsiTheme="minorHAnsi"/>
          <w:b/>
          <w:noProof/>
        </w:rPr>
        <w:fldChar w:fldCharType="end"/>
      </w:r>
    </w:p>
    <w:p w14:paraId="74258A6C" w14:textId="77777777" w:rsidR="00E912C6" w:rsidRPr="00A54E6C" w:rsidRDefault="00E912C6" w:rsidP="00E912C6">
      <w:pPr>
        <w:rPr>
          <w:rFonts w:asciiTheme="minorHAnsi" w:hAnsiTheme="minorHAnsi"/>
        </w:rPr>
      </w:pPr>
    </w:p>
    <w:p w14:paraId="5F3C5781" w14:textId="77777777" w:rsidR="00E912C6" w:rsidRPr="00A54E6C" w:rsidRDefault="00E912C6" w:rsidP="00E912C6">
      <w:pPr>
        <w:rPr>
          <w:rFonts w:asciiTheme="minorHAnsi" w:hAnsiTheme="minorHAnsi"/>
        </w:rPr>
      </w:pPr>
    </w:p>
    <w:p w14:paraId="28F5DCE3" w14:textId="77777777" w:rsidR="00E912C6" w:rsidRPr="00A54E6C" w:rsidRDefault="00E912C6" w:rsidP="00E912C6">
      <w:pPr>
        <w:spacing w:after="0"/>
        <w:jc w:val="left"/>
        <w:rPr>
          <w:rFonts w:asciiTheme="minorHAnsi" w:hAnsiTheme="minorHAnsi"/>
        </w:rPr>
        <w:sectPr w:rsidR="00E912C6" w:rsidRPr="00A54E6C">
          <w:pgSz w:w="11906" w:h="16838"/>
          <w:pgMar w:top="993" w:right="1800" w:bottom="1135" w:left="1800" w:header="708" w:footer="708" w:gutter="0"/>
          <w:cols w:space="720"/>
        </w:sectPr>
      </w:pPr>
    </w:p>
    <w:p w14:paraId="7B27AEF4" w14:textId="77777777" w:rsidR="00E912C6" w:rsidRPr="00A54E6C" w:rsidRDefault="00E912C6" w:rsidP="00E912C6">
      <w:pPr>
        <w:pStyle w:val="Heading1"/>
        <w:rPr>
          <w:rFonts w:asciiTheme="minorHAnsi" w:hAnsiTheme="minorHAnsi"/>
        </w:rPr>
      </w:pPr>
      <w:bookmarkStart w:id="0" w:name="_Ref442195566"/>
      <w:bookmarkStart w:id="1" w:name="_Toc512177884"/>
      <w:r w:rsidRPr="00A54E6C">
        <w:rPr>
          <w:rFonts w:asciiTheme="minorHAnsi" w:hAnsiTheme="minorHAnsi"/>
        </w:rPr>
        <w:lastRenderedPageBreak/>
        <w:t>INTRODUCTION</w:t>
      </w:r>
      <w:bookmarkEnd w:id="0"/>
      <w:bookmarkEnd w:id="1"/>
    </w:p>
    <w:p w14:paraId="3C6FB336" w14:textId="77777777" w:rsidR="00E912C6" w:rsidRPr="00A54E6C" w:rsidRDefault="00E912C6" w:rsidP="00E912C6">
      <w:pPr>
        <w:pStyle w:val="Heading2"/>
        <w:rPr>
          <w:rFonts w:asciiTheme="minorHAnsi" w:hAnsiTheme="minorHAnsi"/>
        </w:rPr>
      </w:pPr>
      <w:bookmarkStart w:id="2" w:name="_Toc512177885"/>
      <w:r w:rsidRPr="00A54E6C">
        <w:rPr>
          <w:rFonts w:asciiTheme="minorHAnsi" w:hAnsiTheme="minorHAnsi"/>
        </w:rPr>
        <w:t>GENERAL REQUIREMENTS</w:t>
      </w:r>
      <w:bookmarkEnd w:id="2"/>
    </w:p>
    <w:p w14:paraId="243B001A" w14:textId="22E37E3E" w:rsidR="00E912C6" w:rsidRPr="00122E37" w:rsidRDefault="00D0001D" w:rsidP="00E912C6">
      <w:pPr>
        <w:rPr>
          <w:rFonts w:asciiTheme="minorHAnsi" w:hAnsiTheme="minorHAnsi"/>
        </w:rPr>
      </w:pPr>
      <w:r w:rsidRPr="00A54E6C">
        <w:rPr>
          <w:rFonts w:asciiTheme="minorHAnsi" w:hAnsiTheme="minorHAnsi"/>
        </w:rPr>
        <w:t>Northampton Borough Council</w:t>
      </w:r>
      <w:r w:rsidR="00CF733E" w:rsidRPr="00A54E6C">
        <w:rPr>
          <w:rFonts w:asciiTheme="minorHAnsi" w:hAnsiTheme="minorHAnsi"/>
        </w:rPr>
        <w:t xml:space="preserve"> (The </w:t>
      </w:r>
      <w:r w:rsidR="00485E36">
        <w:rPr>
          <w:rFonts w:asciiTheme="minorHAnsi" w:hAnsiTheme="minorHAnsi"/>
        </w:rPr>
        <w:t>Authority</w:t>
      </w:r>
      <w:r w:rsidR="00CF733E" w:rsidRPr="00A54E6C">
        <w:rPr>
          <w:rFonts w:asciiTheme="minorHAnsi" w:hAnsiTheme="minorHAnsi"/>
        </w:rPr>
        <w:t>)</w:t>
      </w:r>
      <w:r w:rsidRPr="00A54E6C">
        <w:rPr>
          <w:rFonts w:asciiTheme="minorHAnsi" w:hAnsiTheme="minorHAnsi"/>
        </w:rPr>
        <w:t xml:space="preserve"> </w:t>
      </w:r>
      <w:r w:rsidR="0042661A" w:rsidRPr="00A54E6C">
        <w:rPr>
          <w:rFonts w:asciiTheme="minorHAnsi" w:hAnsiTheme="minorHAnsi"/>
        </w:rPr>
        <w:t xml:space="preserve">invites quotations </w:t>
      </w:r>
      <w:r w:rsidR="00E912C6" w:rsidRPr="00A54E6C">
        <w:rPr>
          <w:rFonts w:asciiTheme="minorHAnsi" w:hAnsiTheme="minorHAnsi"/>
        </w:rPr>
        <w:t xml:space="preserve">for the provision of </w:t>
      </w:r>
      <w:r w:rsidR="00122E37" w:rsidRPr="00485E36">
        <w:rPr>
          <w:rFonts w:asciiTheme="minorHAnsi" w:hAnsiTheme="minorHAnsi"/>
          <w:bCs w:val="0"/>
        </w:rPr>
        <w:t>Heritage Impact Assessments.</w:t>
      </w:r>
    </w:p>
    <w:p w14:paraId="067FA4FD" w14:textId="77777777" w:rsidR="00E912C6" w:rsidRPr="00A54E6C" w:rsidRDefault="00E912C6" w:rsidP="00E912C6">
      <w:pPr>
        <w:rPr>
          <w:rFonts w:asciiTheme="minorHAnsi" w:hAnsiTheme="minorHAnsi"/>
        </w:rPr>
      </w:pPr>
      <w:r w:rsidRPr="00A54E6C">
        <w:rPr>
          <w:rFonts w:asciiTheme="minorHAnsi" w:hAnsiTheme="minorHAnsi"/>
        </w:rPr>
        <w:t>The Authority’s detailed requirements are defined in Part 2 - Specification.</w:t>
      </w:r>
    </w:p>
    <w:p w14:paraId="69E93295" w14:textId="77777777" w:rsidR="004A0910" w:rsidRPr="00A54E6C" w:rsidRDefault="00E912C6" w:rsidP="00E912C6">
      <w:pPr>
        <w:rPr>
          <w:rFonts w:asciiTheme="minorHAnsi" w:hAnsiTheme="minorHAnsi"/>
        </w:rPr>
      </w:pPr>
      <w:r w:rsidRPr="00A54E6C">
        <w:rPr>
          <w:rFonts w:asciiTheme="minorHAnsi" w:hAnsiTheme="minorHAnsi"/>
        </w:rPr>
        <w:t xml:space="preserve">Please take care in reading this document in particular the Specification; In the event of any questions or queries in relation to this Request for Quotation (RFQ), please contact the </w:t>
      </w:r>
      <w:r w:rsidR="007C5ECA" w:rsidRPr="00A54E6C">
        <w:rPr>
          <w:rFonts w:asciiTheme="minorHAnsi" w:hAnsiTheme="minorHAnsi"/>
        </w:rPr>
        <w:t>buyer via the method stated below.</w:t>
      </w:r>
    </w:p>
    <w:p w14:paraId="32467292" w14:textId="77777777" w:rsidR="004A0910" w:rsidRPr="00A54E6C" w:rsidRDefault="004A0910" w:rsidP="00E912C6">
      <w:pPr>
        <w:rPr>
          <w:rFonts w:asciiTheme="minorHAnsi" w:hAnsiTheme="minorHAnsi"/>
        </w:rPr>
      </w:pPr>
      <w:r w:rsidRPr="00A54E6C">
        <w:rPr>
          <w:rFonts w:asciiTheme="minorHAnsi" w:hAnsiTheme="minorHAnsi"/>
        </w:rPr>
        <w:t xml:space="preserve">The Authority </w:t>
      </w:r>
      <w:r w:rsidR="00E912C6" w:rsidRPr="00A54E6C">
        <w:rPr>
          <w:rFonts w:asciiTheme="minorHAnsi" w:hAnsiTheme="minorHAnsi"/>
        </w:rPr>
        <w:t>reserves the right to:</w:t>
      </w:r>
    </w:p>
    <w:p w14:paraId="53A608DB" w14:textId="77777777" w:rsidR="004A0910" w:rsidRPr="00A54E6C" w:rsidRDefault="004A0910" w:rsidP="00547137">
      <w:pPr>
        <w:pStyle w:val="ListParagraph"/>
        <w:numPr>
          <w:ilvl w:val="0"/>
          <w:numId w:val="3"/>
        </w:numPr>
        <w:rPr>
          <w:rFonts w:asciiTheme="minorHAnsi" w:hAnsiTheme="minorHAnsi"/>
        </w:rPr>
      </w:pPr>
      <w:r w:rsidRPr="00A54E6C">
        <w:rPr>
          <w:rFonts w:asciiTheme="minorHAnsi" w:hAnsiTheme="minorHAnsi"/>
        </w:rPr>
        <w:t>carry out due diligence</w:t>
      </w:r>
      <w:r w:rsidR="00A067CA" w:rsidRPr="00A54E6C">
        <w:rPr>
          <w:rFonts w:asciiTheme="minorHAnsi" w:hAnsiTheme="minorHAnsi"/>
        </w:rPr>
        <w:t xml:space="preserve"> checks on the awarded provider;</w:t>
      </w:r>
    </w:p>
    <w:p w14:paraId="23AE8DC8" w14:textId="77777777" w:rsidR="00E912C6" w:rsidRPr="00A54E6C" w:rsidRDefault="00E912C6" w:rsidP="00547137">
      <w:pPr>
        <w:pStyle w:val="ANumberedText2"/>
        <w:numPr>
          <w:ilvl w:val="0"/>
          <w:numId w:val="3"/>
        </w:numPr>
        <w:rPr>
          <w:rFonts w:asciiTheme="minorHAnsi" w:hAnsiTheme="minorHAnsi"/>
        </w:rPr>
      </w:pPr>
      <w:r w:rsidRPr="00A54E6C">
        <w:rPr>
          <w:rFonts w:asciiTheme="minorHAnsi" w:hAnsiTheme="minorHAnsi"/>
        </w:rPr>
        <w:t>amend the conditions of Contract attached in Appendix 1;</w:t>
      </w:r>
    </w:p>
    <w:p w14:paraId="7A81EB6C" w14:textId="77777777" w:rsidR="00E912C6" w:rsidRPr="00A54E6C" w:rsidRDefault="00E912C6" w:rsidP="00547137">
      <w:pPr>
        <w:pStyle w:val="ANumberedText2"/>
        <w:numPr>
          <w:ilvl w:val="0"/>
          <w:numId w:val="3"/>
        </w:numPr>
        <w:rPr>
          <w:rFonts w:asciiTheme="minorHAnsi" w:hAnsiTheme="minorHAnsi"/>
        </w:rPr>
      </w:pPr>
      <w:r w:rsidRPr="00A54E6C">
        <w:rPr>
          <w:rFonts w:asciiTheme="minorHAnsi" w:hAnsiTheme="minorHAnsi"/>
        </w:rPr>
        <w:t>abandon the procurement process at any stage without any liability to the Authority; and or</w:t>
      </w:r>
    </w:p>
    <w:p w14:paraId="65319028" w14:textId="77777777" w:rsidR="00D2716B" w:rsidRDefault="00E912C6" w:rsidP="00547137">
      <w:pPr>
        <w:pStyle w:val="ANumberedText2"/>
        <w:numPr>
          <w:ilvl w:val="0"/>
          <w:numId w:val="3"/>
        </w:numPr>
        <w:rPr>
          <w:rFonts w:asciiTheme="minorHAnsi" w:hAnsiTheme="minorHAnsi"/>
        </w:rPr>
      </w:pPr>
      <w:proofErr w:type="gramStart"/>
      <w:r w:rsidRPr="00A54E6C">
        <w:rPr>
          <w:rFonts w:asciiTheme="minorHAnsi" w:hAnsiTheme="minorHAnsi"/>
        </w:rPr>
        <w:t>require</w:t>
      </w:r>
      <w:proofErr w:type="gramEnd"/>
      <w:r w:rsidRPr="00A54E6C">
        <w:rPr>
          <w:rFonts w:asciiTheme="minorHAnsi" w:hAnsiTheme="minorHAnsi"/>
        </w:rPr>
        <w:t xml:space="preserve"> the Potential Provider to clarify its quotation in writing and if the Potential Provider fails to respond satisfactorily, this may result in the Potential Provider not being selected.</w:t>
      </w:r>
    </w:p>
    <w:p w14:paraId="03B76048" w14:textId="77777777" w:rsidR="00643ADE" w:rsidRPr="00A54E6C" w:rsidRDefault="00643ADE" w:rsidP="00643ADE">
      <w:pPr>
        <w:pStyle w:val="ANumberedText2"/>
        <w:numPr>
          <w:ilvl w:val="0"/>
          <w:numId w:val="0"/>
        </w:numPr>
        <w:ind w:left="1571"/>
        <w:rPr>
          <w:rFonts w:asciiTheme="minorHAnsi" w:hAnsiTheme="minorHAnsi"/>
        </w:rPr>
      </w:pPr>
    </w:p>
    <w:p w14:paraId="4E877622" w14:textId="77777777" w:rsidR="00E912C6" w:rsidRPr="00A54E6C" w:rsidRDefault="00E912C6" w:rsidP="00E912C6">
      <w:pPr>
        <w:pStyle w:val="Heading2"/>
        <w:rPr>
          <w:rFonts w:asciiTheme="minorHAnsi" w:hAnsiTheme="minorHAnsi"/>
        </w:rPr>
      </w:pPr>
      <w:bookmarkStart w:id="3" w:name="_Toc512177886"/>
      <w:r w:rsidRPr="00A54E6C">
        <w:rPr>
          <w:rFonts w:asciiTheme="minorHAnsi" w:hAnsiTheme="minorHAnsi"/>
        </w:rPr>
        <w:t>BACKGROUND</w:t>
      </w:r>
      <w:bookmarkEnd w:id="3"/>
    </w:p>
    <w:p w14:paraId="3DCBD80F" w14:textId="77777777" w:rsidR="0013319B" w:rsidRPr="00A54E6C" w:rsidRDefault="00A431AD" w:rsidP="0013319B">
      <w:pPr>
        <w:autoSpaceDE w:val="0"/>
        <w:autoSpaceDN w:val="0"/>
        <w:rPr>
          <w:rFonts w:asciiTheme="minorHAnsi" w:hAnsiTheme="minorHAnsi" w:cs="Times New Roman"/>
          <w:bCs w:val="0"/>
          <w:color w:val="000000"/>
          <w:szCs w:val="24"/>
        </w:rPr>
      </w:pPr>
      <w:r w:rsidRPr="00A54E6C">
        <w:rPr>
          <w:rFonts w:asciiTheme="minorHAnsi" w:hAnsiTheme="minorHAnsi"/>
          <w:color w:val="000000"/>
          <w:szCs w:val="24"/>
        </w:rPr>
        <w:t xml:space="preserve">Northampton </w:t>
      </w:r>
      <w:r w:rsidR="0013319B" w:rsidRPr="00A54E6C">
        <w:rPr>
          <w:rFonts w:asciiTheme="minorHAnsi" w:hAnsiTheme="minorHAnsi"/>
          <w:color w:val="000000"/>
          <w:szCs w:val="24"/>
        </w:rPr>
        <w:t>is located approximately 60 miles north of London and 50 miles</w:t>
      </w:r>
    </w:p>
    <w:p w14:paraId="502C8BE5" w14:textId="77777777" w:rsidR="0013319B" w:rsidRPr="00A54E6C" w:rsidRDefault="0013319B" w:rsidP="0013319B">
      <w:pPr>
        <w:autoSpaceDE w:val="0"/>
        <w:autoSpaceDN w:val="0"/>
        <w:rPr>
          <w:rFonts w:asciiTheme="minorHAnsi" w:hAnsiTheme="minorHAnsi"/>
          <w:color w:val="000000"/>
          <w:szCs w:val="24"/>
        </w:rPr>
      </w:pPr>
      <w:proofErr w:type="gramStart"/>
      <w:r w:rsidRPr="00A54E6C">
        <w:rPr>
          <w:rFonts w:asciiTheme="minorHAnsi" w:hAnsiTheme="minorHAnsi"/>
          <w:color w:val="000000"/>
          <w:szCs w:val="24"/>
        </w:rPr>
        <w:t>southeast</w:t>
      </w:r>
      <w:proofErr w:type="gramEnd"/>
      <w:r w:rsidRPr="00A54E6C">
        <w:rPr>
          <w:rFonts w:asciiTheme="minorHAnsi" w:hAnsiTheme="minorHAnsi"/>
          <w:color w:val="000000"/>
          <w:szCs w:val="24"/>
        </w:rPr>
        <w:t xml:space="preserve"> of Birmingham. The borough of Northampton is a predominately urban</w:t>
      </w:r>
    </w:p>
    <w:p w14:paraId="57FF9EDD" w14:textId="77777777" w:rsidR="0013319B" w:rsidRPr="00A54E6C" w:rsidRDefault="0013319B" w:rsidP="0013319B">
      <w:pPr>
        <w:autoSpaceDE w:val="0"/>
        <w:autoSpaceDN w:val="0"/>
        <w:rPr>
          <w:rFonts w:asciiTheme="minorHAnsi" w:hAnsiTheme="minorHAnsi"/>
          <w:color w:val="000000"/>
          <w:szCs w:val="24"/>
        </w:rPr>
      </w:pPr>
      <w:proofErr w:type="gramStart"/>
      <w:r w:rsidRPr="00A54E6C">
        <w:rPr>
          <w:rFonts w:asciiTheme="minorHAnsi" w:hAnsiTheme="minorHAnsi"/>
          <w:color w:val="000000"/>
          <w:szCs w:val="24"/>
        </w:rPr>
        <w:t>area</w:t>
      </w:r>
      <w:proofErr w:type="gramEnd"/>
      <w:r w:rsidRPr="00A54E6C">
        <w:rPr>
          <w:rFonts w:asciiTheme="minorHAnsi" w:hAnsiTheme="minorHAnsi"/>
          <w:color w:val="000000"/>
          <w:szCs w:val="24"/>
        </w:rPr>
        <w:t>, with a population of around 220 000 and an area of 8082 hectares.</w:t>
      </w:r>
    </w:p>
    <w:p w14:paraId="047E79DA" w14:textId="77777777" w:rsidR="0013319B" w:rsidRPr="00A54E6C" w:rsidRDefault="0013319B" w:rsidP="0013319B">
      <w:pPr>
        <w:autoSpaceDE w:val="0"/>
        <w:autoSpaceDN w:val="0"/>
        <w:rPr>
          <w:rFonts w:asciiTheme="minorHAnsi" w:hAnsiTheme="minorHAnsi"/>
          <w:color w:val="000000"/>
          <w:szCs w:val="24"/>
        </w:rPr>
      </w:pPr>
      <w:r w:rsidRPr="00A54E6C">
        <w:rPr>
          <w:rFonts w:asciiTheme="minorHAnsi" w:hAnsiTheme="minorHAnsi"/>
          <w:color w:val="000000"/>
          <w:szCs w:val="24"/>
        </w:rPr>
        <w:t>Nort</w:t>
      </w:r>
      <w:r w:rsidR="00342609" w:rsidRPr="00A54E6C">
        <w:rPr>
          <w:rFonts w:asciiTheme="minorHAnsi" w:hAnsiTheme="minorHAnsi"/>
          <w:color w:val="000000"/>
          <w:szCs w:val="24"/>
        </w:rPr>
        <w:t>hampton Borough Council is the A</w:t>
      </w:r>
      <w:r w:rsidRPr="00A54E6C">
        <w:rPr>
          <w:rFonts w:asciiTheme="minorHAnsi" w:hAnsiTheme="minorHAnsi"/>
          <w:color w:val="000000"/>
          <w:szCs w:val="24"/>
        </w:rPr>
        <w:t>uthority responsible for functions including</w:t>
      </w:r>
    </w:p>
    <w:p w14:paraId="03155373" w14:textId="77777777" w:rsidR="0013319B" w:rsidRPr="00A54E6C" w:rsidRDefault="0013319B" w:rsidP="0013319B">
      <w:pPr>
        <w:autoSpaceDE w:val="0"/>
        <w:autoSpaceDN w:val="0"/>
        <w:rPr>
          <w:rFonts w:asciiTheme="minorHAnsi" w:hAnsiTheme="minorHAnsi"/>
          <w:color w:val="000000"/>
          <w:szCs w:val="24"/>
        </w:rPr>
      </w:pPr>
      <w:r w:rsidRPr="00A54E6C">
        <w:rPr>
          <w:rFonts w:asciiTheme="minorHAnsi" w:hAnsiTheme="minorHAnsi"/>
          <w:color w:val="000000"/>
          <w:szCs w:val="24"/>
        </w:rPr>
        <w:t>Waste Collection, Housing, Planning, and Environmental Health in the town and</w:t>
      </w:r>
    </w:p>
    <w:p w14:paraId="642F1F8B" w14:textId="77777777" w:rsidR="0013319B" w:rsidRPr="00A54E6C" w:rsidRDefault="0013319B" w:rsidP="0013319B">
      <w:pPr>
        <w:autoSpaceDE w:val="0"/>
        <w:autoSpaceDN w:val="0"/>
        <w:rPr>
          <w:rFonts w:asciiTheme="minorHAnsi" w:hAnsiTheme="minorHAnsi"/>
          <w:color w:val="000000"/>
          <w:szCs w:val="24"/>
        </w:rPr>
      </w:pPr>
      <w:r w:rsidRPr="00A54E6C">
        <w:rPr>
          <w:rFonts w:asciiTheme="minorHAnsi" w:hAnsiTheme="minorHAnsi"/>
          <w:color w:val="000000"/>
          <w:szCs w:val="24"/>
        </w:rPr>
        <w:t>Northampton and the immediately surrounding area. Our Corporate Plan is</w:t>
      </w:r>
    </w:p>
    <w:p w14:paraId="7ED9FD3F" w14:textId="77777777" w:rsidR="0013319B" w:rsidRPr="00A54E6C" w:rsidRDefault="0013319B" w:rsidP="0013319B">
      <w:pPr>
        <w:autoSpaceDE w:val="0"/>
        <w:autoSpaceDN w:val="0"/>
        <w:rPr>
          <w:rFonts w:asciiTheme="minorHAnsi" w:hAnsiTheme="minorHAnsi"/>
          <w:color w:val="0000FF"/>
          <w:szCs w:val="24"/>
        </w:rPr>
      </w:pPr>
      <w:r w:rsidRPr="00A54E6C">
        <w:rPr>
          <w:rFonts w:asciiTheme="minorHAnsi" w:hAnsiTheme="minorHAnsi"/>
          <w:color w:val="000000"/>
          <w:szCs w:val="24"/>
        </w:rPr>
        <w:t xml:space="preserve">Available </w:t>
      </w:r>
      <w:hyperlink r:id="rId15" w:history="1">
        <w:r w:rsidRPr="00A54E6C">
          <w:rPr>
            <w:rStyle w:val="Hyperlink"/>
            <w:rFonts w:asciiTheme="minorHAnsi" w:hAnsiTheme="minorHAnsi" w:cs="Arial"/>
            <w:szCs w:val="24"/>
          </w:rPr>
          <w:t>here</w:t>
        </w:r>
      </w:hyperlink>
      <w:r w:rsidRPr="00A54E6C">
        <w:rPr>
          <w:rFonts w:asciiTheme="minorHAnsi" w:hAnsiTheme="minorHAnsi"/>
          <w:color w:val="000000"/>
          <w:szCs w:val="24"/>
        </w:rPr>
        <w:t>.</w:t>
      </w:r>
    </w:p>
    <w:p w14:paraId="0BD5645C" w14:textId="77777777" w:rsidR="0013319B" w:rsidRPr="00A54E6C" w:rsidRDefault="0013319B" w:rsidP="0013319B">
      <w:pPr>
        <w:rPr>
          <w:rFonts w:asciiTheme="minorHAnsi" w:hAnsiTheme="minorHAnsi"/>
          <w:color w:val="0000FF"/>
          <w:szCs w:val="24"/>
        </w:rPr>
      </w:pPr>
    </w:p>
    <w:p w14:paraId="1477C450" w14:textId="77777777" w:rsidR="0013319B" w:rsidRPr="00A54E6C" w:rsidRDefault="0013319B" w:rsidP="0013319B">
      <w:pPr>
        <w:rPr>
          <w:rFonts w:asciiTheme="minorHAnsi" w:hAnsiTheme="minorHAnsi"/>
          <w:color w:val="0000FF"/>
          <w:szCs w:val="24"/>
        </w:rPr>
      </w:pPr>
    </w:p>
    <w:p w14:paraId="51B2EEF4" w14:textId="77777777" w:rsidR="0013319B" w:rsidRPr="00A54E6C" w:rsidRDefault="0013319B" w:rsidP="0013319B">
      <w:pPr>
        <w:rPr>
          <w:rFonts w:asciiTheme="minorHAnsi" w:hAnsiTheme="minorHAnsi"/>
          <w:szCs w:val="24"/>
        </w:rPr>
      </w:pPr>
    </w:p>
    <w:p w14:paraId="5885E1D4" w14:textId="77777777" w:rsidR="000129CD" w:rsidRPr="00A54E6C" w:rsidRDefault="000129CD" w:rsidP="000129CD">
      <w:pPr>
        <w:rPr>
          <w:rFonts w:asciiTheme="minorHAnsi" w:hAnsiTheme="minorHAnsi"/>
        </w:rPr>
      </w:pPr>
    </w:p>
    <w:p w14:paraId="23355E08" w14:textId="77777777" w:rsidR="00E912C6" w:rsidRPr="00A54E6C" w:rsidRDefault="00E912C6" w:rsidP="000129CD">
      <w:pPr>
        <w:rPr>
          <w:rFonts w:asciiTheme="minorHAnsi" w:hAnsiTheme="minorHAnsi"/>
        </w:rPr>
      </w:pPr>
      <w:r w:rsidRPr="00A54E6C">
        <w:rPr>
          <w:rFonts w:asciiTheme="minorHAnsi" w:hAnsiTheme="minorHAnsi"/>
        </w:rPr>
        <w:t xml:space="preserve"> PROCUREMENT TIMETABLE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5"/>
        <w:gridCol w:w="2821"/>
      </w:tblGrid>
      <w:tr w:rsidR="00E912C6" w:rsidRPr="00A54E6C" w14:paraId="0F2134C3"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51650E7B" w14:textId="77777777" w:rsidR="00E912C6" w:rsidRPr="00A54E6C" w:rsidRDefault="00E912C6">
            <w:pPr>
              <w:rPr>
                <w:rStyle w:val="Strong"/>
                <w:rFonts w:asciiTheme="minorHAnsi" w:hAnsiTheme="minorHAnsi"/>
              </w:rPr>
            </w:pPr>
            <w:r w:rsidRPr="00A54E6C">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2CE959A7" w14:textId="47E13585" w:rsidR="00E912C6" w:rsidRPr="00A54E6C" w:rsidRDefault="003E7897" w:rsidP="003E7897">
            <w:pPr>
              <w:jc w:val="left"/>
              <w:rPr>
                <w:rFonts w:asciiTheme="minorHAnsi" w:hAnsiTheme="minorHAnsi"/>
                <w:bCs w:val="0"/>
                <w:color w:val="FF0000"/>
              </w:rPr>
            </w:pPr>
            <w:r>
              <w:rPr>
                <w:rFonts w:asciiTheme="minorHAnsi" w:hAnsiTheme="minorHAnsi"/>
                <w:bCs w:val="0"/>
                <w:color w:val="FF0000"/>
              </w:rPr>
              <w:t>Tuesday</w:t>
            </w:r>
            <w:r w:rsidR="006363BA">
              <w:rPr>
                <w:rFonts w:asciiTheme="minorHAnsi" w:hAnsiTheme="minorHAnsi"/>
                <w:bCs w:val="0"/>
                <w:color w:val="FF0000"/>
              </w:rPr>
              <w:t xml:space="preserve"> </w:t>
            </w:r>
            <w:r>
              <w:rPr>
                <w:rFonts w:asciiTheme="minorHAnsi" w:hAnsiTheme="minorHAnsi"/>
                <w:bCs w:val="0"/>
                <w:color w:val="FF0000"/>
              </w:rPr>
              <w:t>27</w:t>
            </w:r>
            <w:r w:rsidRPr="003E7897">
              <w:rPr>
                <w:rFonts w:asciiTheme="minorHAnsi" w:hAnsiTheme="minorHAnsi"/>
                <w:bCs w:val="0"/>
                <w:color w:val="FF0000"/>
                <w:vertAlign w:val="superscript"/>
              </w:rPr>
              <w:t>th</w:t>
            </w:r>
            <w:r>
              <w:rPr>
                <w:rFonts w:asciiTheme="minorHAnsi" w:hAnsiTheme="minorHAnsi"/>
                <w:bCs w:val="0"/>
                <w:color w:val="FF0000"/>
              </w:rPr>
              <w:t xml:space="preserve"> </w:t>
            </w:r>
            <w:r w:rsidR="009D0090">
              <w:rPr>
                <w:rFonts w:asciiTheme="minorHAnsi" w:hAnsiTheme="minorHAnsi"/>
                <w:bCs w:val="0"/>
                <w:color w:val="FF0000"/>
              </w:rPr>
              <w:t>August 2019</w:t>
            </w:r>
          </w:p>
        </w:tc>
      </w:tr>
      <w:tr w:rsidR="00E912C6" w:rsidRPr="00A54E6C" w14:paraId="4EC3594B"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2A66709" w14:textId="793E374D" w:rsidR="00E912C6" w:rsidRPr="006363BA" w:rsidRDefault="00E912C6" w:rsidP="00D907E7">
            <w:pPr>
              <w:rPr>
                <w:rFonts w:asciiTheme="minorHAnsi" w:hAnsiTheme="minorHAnsi" w:cs="Times New Roman"/>
                <w:b/>
                <w:bCs w:val="0"/>
              </w:rPr>
            </w:pPr>
            <w:r w:rsidRPr="00A54E6C">
              <w:rPr>
                <w:rStyle w:val="Strong"/>
                <w:rFonts w:asciiTheme="minorHAnsi" w:hAnsiTheme="minorHAnsi"/>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24CBB51D" w14:textId="148A9F17" w:rsidR="00E912C6" w:rsidRPr="00A54E6C" w:rsidRDefault="0062202B" w:rsidP="006363BA">
            <w:pPr>
              <w:jc w:val="left"/>
              <w:rPr>
                <w:rFonts w:asciiTheme="minorHAnsi" w:hAnsiTheme="minorHAnsi"/>
                <w:bCs w:val="0"/>
                <w:color w:val="FF0000"/>
              </w:rPr>
            </w:pPr>
            <w:r>
              <w:rPr>
                <w:rFonts w:asciiTheme="minorHAnsi" w:hAnsiTheme="minorHAnsi"/>
                <w:bCs w:val="0"/>
                <w:color w:val="FF0000"/>
              </w:rPr>
              <w:t>12pm</w:t>
            </w:r>
            <w:r w:rsidR="006363BA">
              <w:rPr>
                <w:rFonts w:asciiTheme="minorHAnsi" w:hAnsiTheme="minorHAnsi"/>
                <w:bCs w:val="0"/>
                <w:color w:val="FF0000"/>
              </w:rPr>
              <w:t xml:space="preserve"> Wednesday</w:t>
            </w:r>
            <w:r w:rsidR="0012080C">
              <w:rPr>
                <w:rFonts w:asciiTheme="minorHAnsi" w:hAnsiTheme="minorHAnsi"/>
                <w:bCs w:val="0"/>
                <w:color w:val="FF0000"/>
              </w:rPr>
              <w:t xml:space="preserve"> </w:t>
            </w:r>
            <w:r w:rsidR="003E7897">
              <w:rPr>
                <w:rFonts w:asciiTheme="minorHAnsi" w:hAnsiTheme="minorHAnsi"/>
                <w:bCs w:val="0"/>
                <w:color w:val="FF0000"/>
              </w:rPr>
              <w:t>11</w:t>
            </w:r>
            <w:r w:rsidR="0012080C" w:rsidRPr="0012080C">
              <w:rPr>
                <w:rFonts w:asciiTheme="minorHAnsi" w:hAnsiTheme="minorHAnsi"/>
                <w:bCs w:val="0"/>
                <w:color w:val="FF0000"/>
                <w:vertAlign w:val="superscript"/>
              </w:rPr>
              <w:t>th</w:t>
            </w:r>
            <w:r w:rsidR="0012080C">
              <w:rPr>
                <w:rFonts w:asciiTheme="minorHAnsi" w:hAnsiTheme="minorHAnsi"/>
                <w:bCs w:val="0"/>
                <w:color w:val="FF0000"/>
              </w:rPr>
              <w:t xml:space="preserve"> September 2019</w:t>
            </w:r>
          </w:p>
          <w:p w14:paraId="35EFE224" w14:textId="77777777" w:rsidR="00E912C6" w:rsidRPr="00A54E6C" w:rsidRDefault="00E912C6" w:rsidP="006363BA">
            <w:pPr>
              <w:jc w:val="left"/>
              <w:rPr>
                <w:rFonts w:asciiTheme="minorHAnsi" w:hAnsiTheme="minorHAnsi"/>
                <w:bCs w:val="0"/>
                <w:color w:val="FF0000"/>
              </w:rPr>
            </w:pPr>
          </w:p>
        </w:tc>
      </w:tr>
      <w:tr w:rsidR="00E912C6" w:rsidRPr="00A54E6C" w14:paraId="5BA4213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7456066" w14:textId="77777777" w:rsidR="00E912C6" w:rsidRPr="00A54E6C" w:rsidRDefault="00E912C6">
            <w:pPr>
              <w:rPr>
                <w:rStyle w:val="Strong"/>
                <w:rFonts w:asciiTheme="minorHAnsi" w:hAnsiTheme="minorHAnsi"/>
              </w:rPr>
            </w:pPr>
            <w:r w:rsidRPr="00A54E6C">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7B8FEDD6" w14:textId="24A6F937" w:rsidR="00E912C6" w:rsidRPr="00A54E6C" w:rsidRDefault="0062202B" w:rsidP="003E7897">
            <w:pPr>
              <w:jc w:val="left"/>
              <w:rPr>
                <w:rFonts w:asciiTheme="minorHAnsi" w:hAnsiTheme="minorHAnsi"/>
                <w:bCs w:val="0"/>
                <w:color w:val="FF0000"/>
              </w:rPr>
            </w:pPr>
            <w:r>
              <w:rPr>
                <w:rFonts w:asciiTheme="minorHAnsi" w:hAnsiTheme="minorHAnsi"/>
                <w:bCs w:val="0"/>
                <w:color w:val="FF0000"/>
              </w:rPr>
              <w:t xml:space="preserve">12pm, </w:t>
            </w:r>
            <w:r w:rsidR="006363BA">
              <w:rPr>
                <w:rFonts w:asciiTheme="minorHAnsi" w:hAnsiTheme="minorHAnsi"/>
                <w:bCs w:val="0"/>
                <w:color w:val="FF0000"/>
              </w:rPr>
              <w:t xml:space="preserve">Monday </w:t>
            </w:r>
            <w:r w:rsidR="003E7897">
              <w:rPr>
                <w:rFonts w:asciiTheme="minorHAnsi" w:hAnsiTheme="minorHAnsi"/>
                <w:bCs w:val="0"/>
                <w:color w:val="FF0000"/>
              </w:rPr>
              <w:t>16</w:t>
            </w:r>
            <w:r w:rsidR="005D5F99" w:rsidRPr="005D5F99">
              <w:rPr>
                <w:rFonts w:asciiTheme="minorHAnsi" w:hAnsiTheme="minorHAnsi"/>
                <w:bCs w:val="0"/>
                <w:color w:val="FF0000"/>
                <w:vertAlign w:val="superscript"/>
              </w:rPr>
              <w:t>th</w:t>
            </w:r>
            <w:r w:rsidR="005D5F99">
              <w:rPr>
                <w:rFonts w:asciiTheme="minorHAnsi" w:hAnsiTheme="minorHAnsi"/>
                <w:bCs w:val="0"/>
                <w:color w:val="FF0000"/>
              </w:rPr>
              <w:t xml:space="preserve"> September 2019</w:t>
            </w:r>
            <w:r w:rsidR="00E912C6" w:rsidRPr="00A54E6C">
              <w:rPr>
                <w:rFonts w:asciiTheme="minorHAnsi" w:hAnsiTheme="minorHAnsi"/>
                <w:bCs w:val="0"/>
                <w:color w:val="FF0000"/>
              </w:rPr>
              <w:t xml:space="preserve"> </w:t>
            </w:r>
          </w:p>
        </w:tc>
      </w:tr>
      <w:tr w:rsidR="00E912C6" w:rsidRPr="00A54E6C" w14:paraId="60EAD1DB"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429AA879" w14:textId="77777777" w:rsidR="00E912C6" w:rsidRPr="00A54E6C" w:rsidRDefault="00E912C6">
            <w:pPr>
              <w:rPr>
                <w:rStyle w:val="Strong"/>
                <w:rFonts w:asciiTheme="minorHAnsi" w:hAnsiTheme="minorHAnsi"/>
              </w:rPr>
            </w:pPr>
            <w:r w:rsidRPr="00A54E6C">
              <w:rPr>
                <w:rStyle w:val="Strong"/>
                <w:rFonts w:asciiTheme="minorHAnsi" w:hAnsiTheme="minorHAnsi"/>
              </w:rPr>
              <w:lastRenderedPageBreak/>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423E08F7" w14:textId="7ACD3DB0" w:rsidR="00E912C6" w:rsidRPr="00A54E6C" w:rsidRDefault="0062202B" w:rsidP="003E7897">
            <w:pPr>
              <w:jc w:val="left"/>
              <w:rPr>
                <w:rFonts w:asciiTheme="minorHAnsi" w:hAnsiTheme="minorHAnsi"/>
                <w:bCs w:val="0"/>
                <w:color w:val="FF0000"/>
              </w:rPr>
            </w:pPr>
            <w:r>
              <w:rPr>
                <w:rFonts w:asciiTheme="minorHAnsi" w:hAnsiTheme="minorHAnsi"/>
                <w:bCs w:val="0"/>
                <w:color w:val="FF0000"/>
              </w:rPr>
              <w:t xml:space="preserve">Estimate </w:t>
            </w:r>
            <w:r w:rsidR="006363BA">
              <w:rPr>
                <w:rFonts w:asciiTheme="minorHAnsi" w:hAnsiTheme="minorHAnsi"/>
                <w:bCs w:val="0"/>
                <w:color w:val="FF0000"/>
              </w:rPr>
              <w:t>Wednesday</w:t>
            </w:r>
            <w:r w:rsidR="00E912C6" w:rsidRPr="00A54E6C">
              <w:rPr>
                <w:rFonts w:asciiTheme="minorHAnsi" w:hAnsiTheme="minorHAnsi"/>
                <w:bCs w:val="0"/>
                <w:color w:val="FF0000"/>
              </w:rPr>
              <w:t xml:space="preserve"> </w:t>
            </w:r>
            <w:r w:rsidR="003E7897">
              <w:rPr>
                <w:rFonts w:asciiTheme="minorHAnsi" w:hAnsiTheme="minorHAnsi"/>
                <w:bCs w:val="0"/>
                <w:color w:val="FF0000"/>
              </w:rPr>
              <w:t>18</w:t>
            </w:r>
            <w:r w:rsidR="003E7897" w:rsidRPr="003E7897">
              <w:rPr>
                <w:rFonts w:asciiTheme="minorHAnsi" w:hAnsiTheme="minorHAnsi"/>
                <w:bCs w:val="0"/>
                <w:color w:val="FF0000"/>
                <w:vertAlign w:val="superscript"/>
              </w:rPr>
              <w:t>th</w:t>
            </w:r>
            <w:r w:rsidR="003E7897">
              <w:rPr>
                <w:rFonts w:asciiTheme="minorHAnsi" w:hAnsiTheme="minorHAnsi"/>
                <w:bCs w:val="0"/>
                <w:color w:val="FF0000"/>
              </w:rPr>
              <w:t xml:space="preserve"> </w:t>
            </w:r>
            <w:r w:rsidR="005D5F99">
              <w:rPr>
                <w:rFonts w:asciiTheme="minorHAnsi" w:hAnsiTheme="minorHAnsi"/>
                <w:bCs w:val="0"/>
                <w:color w:val="FF0000"/>
              </w:rPr>
              <w:t>September 2019</w:t>
            </w:r>
          </w:p>
        </w:tc>
      </w:tr>
      <w:tr w:rsidR="00E912C6" w:rsidRPr="00A54E6C" w14:paraId="715688B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2B81AE81" w14:textId="77777777" w:rsidR="00E912C6" w:rsidRPr="00A54E6C" w:rsidRDefault="00E912C6" w:rsidP="00CE2295">
            <w:pPr>
              <w:rPr>
                <w:rStyle w:val="Strong"/>
                <w:rFonts w:asciiTheme="minorHAnsi" w:hAnsiTheme="minorHAnsi"/>
              </w:rPr>
            </w:pPr>
            <w:r w:rsidRPr="00A54E6C">
              <w:rPr>
                <w:rStyle w:val="Strong"/>
                <w:rFonts w:asciiTheme="minorHAnsi" w:hAnsiTheme="minorHAnsi"/>
              </w:rPr>
              <w:t>Contract Awarded</w:t>
            </w:r>
            <w:r w:rsidR="00CE2295" w:rsidRPr="00A54E6C">
              <w:rPr>
                <w:rStyle w:val="Strong"/>
                <w:rFonts w:asciiTheme="minorHAnsi" w:hAnsiTheme="minorHAnsi"/>
              </w:rPr>
              <w:t xml:space="preserve"> / Start Date</w:t>
            </w:r>
          </w:p>
        </w:tc>
        <w:tc>
          <w:tcPr>
            <w:tcW w:w="2885" w:type="dxa"/>
            <w:tcBorders>
              <w:top w:val="single" w:sz="4" w:space="0" w:color="000000"/>
              <w:left w:val="single" w:sz="4" w:space="0" w:color="000000"/>
              <w:bottom w:val="single" w:sz="4" w:space="0" w:color="000000"/>
              <w:right w:val="single" w:sz="4" w:space="0" w:color="000000"/>
            </w:tcBorders>
            <w:hideMark/>
          </w:tcPr>
          <w:p w14:paraId="29104C94" w14:textId="3DE56E35" w:rsidR="00E912C6" w:rsidRPr="00A54E6C" w:rsidRDefault="00E912C6" w:rsidP="003E7897">
            <w:pPr>
              <w:jc w:val="left"/>
              <w:rPr>
                <w:rFonts w:asciiTheme="minorHAnsi" w:hAnsiTheme="minorHAnsi"/>
                <w:bCs w:val="0"/>
                <w:color w:val="FF0000"/>
              </w:rPr>
            </w:pPr>
            <w:r w:rsidRPr="00A54E6C">
              <w:rPr>
                <w:rFonts w:asciiTheme="minorHAnsi" w:hAnsiTheme="minorHAnsi"/>
                <w:bCs w:val="0"/>
                <w:color w:val="FF0000"/>
              </w:rPr>
              <w:t>Estimate</w:t>
            </w:r>
            <w:r w:rsidR="006363BA">
              <w:rPr>
                <w:rFonts w:asciiTheme="minorHAnsi" w:hAnsiTheme="minorHAnsi"/>
                <w:bCs w:val="0"/>
                <w:color w:val="FF0000"/>
              </w:rPr>
              <w:t xml:space="preserve"> Thursday</w:t>
            </w:r>
            <w:r w:rsidRPr="00A54E6C">
              <w:rPr>
                <w:rFonts w:asciiTheme="minorHAnsi" w:hAnsiTheme="minorHAnsi"/>
                <w:bCs w:val="0"/>
                <w:color w:val="FF0000"/>
              </w:rPr>
              <w:t xml:space="preserve"> </w:t>
            </w:r>
            <w:r w:rsidR="003E7897">
              <w:rPr>
                <w:rFonts w:asciiTheme="minorHAnsi" w:hAnsiTheme="minorHAnsi"/>
                <w:bCs w:val="0"/>
                <w:color w:val="FF0000"/>
              </w:rPr>
              <w:t>26</w:t>
            </w:r>
            <w:r w:rsidR="003E7897" w:rsidRPr="003E7897">
              <w:rPr>
                <w:rFonts w:asciiTheme="minorHAnsi" w:hAnsiTheme="minorHAnsi"/>
                <w:bCs w:val="0"/>
                <w:color w:val="FF0000"/>
                <w:vertAlign w:val="superscript"/>
              </w:rPr>
              <w:t>th</w:t>
            </w:r>
            <w:r w:rsidR="003E7897">
              <w:rPr>
                <w:rFonts w:asciiTheme="minorHAnsi" w:hAnsiTheme="minorHAnsi"/>
                <w:bCs w:val="0"/>
                <w:color w:val="FF0000"/>
              </w:rPr>
              <w:t xml:space="preserve"> </w:t>
            </w:r>
            <w:r w:rsidR="005D5F99">
              <w:rPr>
                <w:rFonts w:asciiTheme="minorHAnsi" w:hAnsiTheme="minorHAnsi"/>
                <w:bCs w:val="0"/>
                <w:color w:val="FF0000"/>
              </w:rPr>
              <w:t>September 2019</w:t>
            </w:r>
          </w:p>
        </w:tc>
      </w:tr>
      <w:tr w:rsidR="00E912C6" w:rsidRPr="00A54E6C" w14:paraId="396EECB5"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FC75169" w14:textId="77C9BA7B" w:rsidR="00E912C6" w:rsidRPr="00A54E6C" w:rsidRDefault="00E912C6" w:rsidP="006363BA">
            <w:pPr>
              <w:rPr>
                <w:rStyle w:val="Strong"/>
                <w:rFonts w:asciiTheme="minorHAnsi" w:hAnsiTheme="minorHAnsi"/>
              </w:rPr>
            </w:pPr>
            <w:r w:rsidRPr="006363BA">
              <w:rPr>
                <w:rStyle w:val="Strong"/>
                <w:rFonts w:asciiTheme="minorHAnsi" w:hAnsiTheme="minorHAnsi"/>
              </w:rPr>
              <w:t>Deadline for Delivery</w:t>
            </w:r>
            <w:r w:rsidR="00FE4B2E">
              <w:rPr>
                <w:rStyle w:val="Strong"/>
                <w:rFonts w:asciiTheme="minorHAnsi" w:hAnsiTheme="minorHAnsi"/>
              </w:rPr>
              <w:t xml:space="preserve"> of Task 1</w:t>
            </w:r>
          </w:p>
        </w:tc>
        <w:tc>
          <w:tcPr>
            <w:tcW w:w="2885" w:type="dxa"/>
            <w:tcBorders>
              <w:top w:val="single" w:sz="4" w:space="0" w:color="000000"/>
              <w:left w:val="single" w:sz="4" w:space="0" w:color="000000"/>
              <w:bottom w:val="single" w:sz="4" w:space="0" w:color="000000"/>
              <w:right w:val="single" w:sz="4" w:space="0" w:color="000000"/>
            </w:tcBorders>
            <w:hideMark/>
          </w:tcPr>
          <w:p w14:paraId="3C8AF1E7" w14:textId="5AAE15B7" w:rsidR="00E912C6" w:rsidRPr="00A54E6C" w:rsidRDefault="006363BA" w:rsidP="003E7897">
            <w:pPr>
              <w:jc w:val="left"/>
              <w:rPr>
                <w:rFonts w:asciiTheme="minorHAnsi" w:hAnsiTheme="minorHAnsi"/>
                <w:bCs w:val="0"/>
                <w:color w:val="FF0000"/>
              </w:rPr>
            </w:pPr>
            <w:r>
              <w:rPr>
                <w:rFonts w:asciiTheme="minorHAnsi" w:hAnsiTheme="minorHAnsi"/>
                <w:bCs w:val="0"/>
                <w:color w:val="FF0000"/>
              </w:rPr>
              <w:t xml:space="preserve">Friday </w:t>
            </w:r>
            <w:r w:rsidR="003E7897">
              <w:rPr>
                <w:rFonts w:asciiTheme="minorHAnsi" w:hAnsiTheme="minorHAnsi"/>
                <w:bCs w:val="0"/>
                <w:color w:val="FF0000"/>
              </w:rPr>
              <w:t>1</w:t>
            </w:r>
            <w:r w:rsidR="003E7897" w:rsidRPr="003E7897">
              <w:rPr>
                <w:rFonts w:asciiTheme="minorHAnsi" w:hAnsiTheme="minorHAnsi"/>
                <w:bCs w:val="0"/>
                <w:color w:val="FF0000"/>
                <w:vertAlign w:val="superscript"/>
              </w:rPr>
              <w:t>st</w:t>
            </w:r>
            <w:r w:rsidR="003E7897">
              <w:rPr>
                <w:rFonts w:asciiTheme="minorHAnsi" w:hAnsiTheme="minorHAnsi"/>
                <w:bCs w:val="0"/>
                <w:color w:val="FF0000"/>
              </w:rPr>
              <w:t xml:space="preserve"> November </w:t>
            </w:r>
            <w:r w:rsidR="009D0090">
              <w:rPr>
                <w:rFonts w:asciiTheme="minorHAnsi" w:hAnsiTheme="minorHAnsi"/>
                <w:bCs w:val="0"/>
                <w:color w:val="FF0000"/>
              </w:rPr>
              <w:t>2019</w:t>
            </w:r>
            <w:r w:rsidR="009D0090" w:rsidRPr="00A54E6C">
              <w:rPr>
                <w:rFonts w:asciiTheme="minorHAnsi" w:hAnsiTheme="minorHAnsi"/>
                <w:bCs w:val="0"/>
                <w:color w:val="FF0000"/>
              </w:rPr>
              <w:t xml:space="preserve"> </w:t>
            </w:r>
          </w:p>
        </w:tc>
      </w:tr>
      <w:tr w:rsidR="00CE2295" w:rsidRPr="00A54E6C" w14:paraId="1245524E"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6F7BA1A9" w14:textId="77777777" w:rsidR="00CE2295" w:rsidRPr="00A54E6C" w:rsidRDefault="00CE2295">
            <w:pPr>
              <w:rPr>
                <w:rStyle w:val="Strong"/>
                <w:rFonts w:asciiTheme="minorHAnsi" w:hAnsiTheme="minorHAnsi"/>
              </w:rPr>
            </w:pPr>
            <w:r w:rsidRPr="00A54E6C">
              <w:rPr>
                <w:rStyle w:val="Strong"/>
                <w:rFonts w:asciiTheme="minorHAnsi" w:hAnsi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74F5BC4A" w14:textId="6D5E6DFB" w:rsidR="00CE2295" w:rsidRPr="00A54E6C" w:rsidRDefault="006363BA" w:rsidP="003E7897">
            <w:pPr>
              <w:jc w:val="left"/>
              <w:rPr>
                <w:rFonts w:asciiTheme="minorHAnsi" w:hAnsiTheme="minorHAnsi"/>
                <w:bCs w:val="0"/>
                <w:color w:val="FF0000"/>
              </w:rPr>
            </w:pPr>
            <w:r>
              <w:rPr>
                <w:rFonts w:asciiTheme="minorHAnsi" w:hAnsiTheme="minorHAnsi"/>
                <w:bCs w:val="0"/>
                <w:color w:val="FF0000"/>
              </w:rPr>
              <w:t xml:space="preserve">Thursday </w:t>
            </w:r>
            <w:r w:rsidR="003E7897">
              <w:rPr>
                <w:rFonts w:asciiTheme="minorHAnsi" w:hAnsiTheme="minorHAnsi"/>
                <w:bCs w:val="0"/>
                <w:color w:val="FF0000"/>
              </w:rPr>
              <w:t>7</w:t>
            </w:r>
            <w:r w:rsidR="003E7897" w:rsidRPr="003E7897">
              <w:rPr>
                <w:rFonts w:asciiTheme="minorHAnsi" w:hAnsiTheme="minorHAnsi"/>
                <w:bCs w:val="0"/>
                <w:color w:val="FF0000"/>
                <w:vertAlign w:val="superscript"/>
              </w:rPr>
              <w:t>th</w:t>
            </w:r>
            <w:r w:rsidR="003E7897">
              <w:rPr>
                <w:rFonts w:asciiTheme="minorHAnsi" w:hAnsiTheme="minorHAnsi"/>
                <w:bCs w:val="0"/>
                <w:color w:val="FF0000"/>
              </w:rPr>
              <w:t xml:space="preserve"> November </w:t>
            </w:r>
            <w:r w:rsidR="009D0090">
              <w:rPr>
                <w:rFonts w:asciiTheme="minorHAnsi" w:hAnsiTheme="minorHAnsi"/>
                <w:bCs w:val="0"/>
                <w:color w:val="FF0000"/>
              </w:rPr>
              <w:t xml:space="preserve"> 2019</w:t>
            </w:r>
          </w:p>
        </w:tc>
      </w:tr>
    </w:tbl>
    <w:p w14:paraId="087331B6" w14:textId="77777777" w:rsidR="00E912C6" w:rsidRPr="00A54E6C" w:rsidRDefault="00E912C6" w:rsidP="00E912C6">
      <w:pPr>
        <w:pStyle w:val="Heading2"/>
        <w:rPr>
          <w:rFonts w:asciiTheme="minorHAnsi" w:hAnsiTheme="minorHAnsi"/>
        </w:rPr>
      </w:pPr>
      <w:bookmarkStart w:id="4" w:name="_Toc512177887"/>
      <w:r w:rsidRPr="00A54E6C">
        <w:rPr>
          <w:rFonts w:asciiTheme="minorHAnsi" w:hAnsiTheme="minorHAnsi"/>
        </w:rPr>
        <w:t>CLARIFICATION QUESTIONS</w:t>
      </w:r>
      <w:bookmarkEnd w:id="4"/>
    </w:p>
    <w:p w14:paraId="4646CF82" w14:textId="28E8CDB0" w:rsidR="00E912C6" w:rsidRPr="00A54E6C" w:rsidRDefault="00E912C6" w:rsidP="00E912C6">
      <w:pPr>
        <w:rPr>
          <w:rFonts w:asciiTheme="minorHAnsi" w:hAnsiTheme="minorHAnsi"/>
        </w:rPr>
      </w:pPr>
      <w:r w:rsidRPr="00A54E6C">
        <w:rPr>
          <w:rFonts w:asciiTheme="minorHAnsi" w:hAnsiTheme="minorHAnsi"/>
        </w:rPr>
        <w:t xml:space="preserve">Any queries about this document, the procurement process, or the proposed contract itself, should be </w:t>
      </w:r>
      <w:r w:rsidRPr="000A6722">
        <w:rPr>
          <w:rFonts w:asciiTheme="minorHAnsi" w:hAnsiTheme="minorHAnsi"/>
        </w:rPr>
        <w:t xml:space="preserve">referred 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2"/>
        <w:gridCol w:w="4234"/>
      </w:tblGrid>
      <w:tr w:rsidR="00E912C6" w:rsidRPr="00A54E6C" w14:paraId="587724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5939781" w14:textId="77777777" w:rsidR="00E912C6" w:rsidRPr="00A54E6C" w:rsidRDefault="00E912C6">
            <w:pPr>
              <w:rPr>
                <w:rStyle w:val="Strong"/>
                <w:rFonts w:asciiTheme="minorHAnsi" w:hAnsiTheme="minorHAnsi"/>
              </w:rPr>
            </w:pPr>
            <w:r w:rsidRPr="00A54E6C">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2A27EB35" w14:textId="0E588EB7" w:rsidR="00E912C6" w:rsidRPr="00A54E6C" w:rsidRDefault="0062202B" w:rsidP="0062202B">
            <w:pPr>
              <w:rPr>
                <w:rFonts w:asciiTheme="minorHAnsi" w:hAnsiTheme="minorHAnsi"/>
              </w:rPr>
            </w:pPr>
            <w:r>
              <w:rPr>
                <w:rFonts w:asciiTheme="minorHAnsi" w:hAnsiTheme="minorHAnsi"/>
                <w:bCs w:val="0"/>
                <w:color w:val="FF0000"/>
              </w:rPr>
              <w:t>Paul Everard</w:t>
            </w:r>
          </w:p>
        </w:tc>
      </w:tr>
      <w:tr w:rsidR="00E912C6" w:rsidRPr="00A54E6C" w14:paraId="0DB53F8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DC7B5B3" w14:textId="77777777" w:rsidR="00E912C6" w:rsidRPr="00A54E6C" w:rsidRDefault="00E912C6">
            <w:pPr>
              <w:rPr>
                <w:rStyle w:val="Strong"/>
                <w:rFonts w:asciiTheme="minorHAnsi" w:hAnsiTheme="minorHAnsi"/>
              </w:rPr>
            </w:pPr>
            <w:r w:rsidRPr="00A54E6C">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21928998" w14:textId="14D9717C" w:rsidR="00E912C6" w:rsidRPr="00A54E6C" w:rsidRDefault="0062202B">
            <w:pPr>
              <w:rPr>
                <w:rFonts w:asciiTheme="minorHAnsi" w:hAnsiTheme="minorHAnsi"/>
              </w:rPr>
            </w:pPr>
            <w:r>
              <w:rPr>
                <w:rFonts w:asciiTheme="minorHAnsi" w:hAnsiTheme="minorHAnsi"/>
                <w:bCs w:val="0"/>
                <w:color w:val="FF0000"/>
              </w:rPr>
              <w:t>Planning Policy and Heritage Manager</w:t>
            </w:r>
          </w:p>
        </w:tc>
      </w:tr>
      <w:tr w:rsidR="00E912C6" w:rsidRPr="00A54E6C" w14:paraId="0597E9C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D53A197" w14:textId="77777777" w:rsidR="00E912C6" w:rsidRPr="00A54E6C" w:rsidRDefault="00E912C6">
            <w:pPr>
              <w:rPr>
                <w:rStyle w:val="Strong"/>
                <w:rFonts w:asciiTheme="minorHAnsi" w:hAnsiTheme="minorHAnsi"/>
              </w:rPr>
            </w:pPr>
            <w:r w:rsidRPr="00A54E6C">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0C6B25DB" w14:textId="008074D1" w:rsidR="00E912C6" w:rsidRPr="00A54E6C" w:rsidRDefault="0062202B" w:rsidP="00B37778">
            <w:pPr>
              <w:rPr>
                <w:rFonts w:asciiTheme="minorHAnsi" w:hAnsiTheme="minorHAnsi"/>
              </w:rPr>
            </w:pPr>
            <w:r>
              <w:rPr>
                <w:rFonts w:asciiTheme="minorHAnsi" w:hAnsiTheme="minorHAnsi"/>
                <w:bCs w:val="0"/>
                <w:color w:val="FF0000"/>
              </w:rPr>
              <w:t>01604 837279</w:t>
            </w:r>
          </w:p>
        </w:tc>
      </w:tr>
      <w:tr w:rsidR="00E912C6" w:rsidRPr="00A54E6C" w14:paraId="42E3B08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FEF1E27" w14:textId="77777777" w:rsidR="00E912C6" w:rsidRPr="00A54E6C" w:rsidRDefault="00E912C6">
            <w:pPr>
              <w:rPr>
                <w:rStyle w:val="Strong"/>
                <w:rFonts w:asciiTheme="minorHAnsi" w:hAnsiTheme="minorHAnsi"/>
              </w:rPr>
            </w:pPr>
            <w:r w:rsidRPr="00A54E6C">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36488E0" w14:textId="09AFF211" w:rsidR="00E912C6" w:rsidRPr="00A54E6C" w:rsidRDefault="0062202B" w:rsidP="0062202B">
            <w:pPr>
              <w:rPr>
                <w:rFonts w:asciiTheme="minorHAnsi" w:hAnsiTheme="minorHAnsi"/>
              </w:rPr>
            </w:pPr>
            <w:r>
              <w:rPr>
                <w:rFonts w:asciiTheme="minorHAnsi" w:hAnsiTheme="minorHAnsi"/>
                <w:bCs w:val="0"/>
                <w:color w:val="FF0000"/>
              </w:rPr>
              <w:t>planningpolicy@northampton.gov.uk</w:t>
            </w:r>
          </w:p>
        </w:tc>
      </w:tr>
      <w:tr w:rsidR="00E912C6" w:rsidRPr="00A54E6C" w14:paraId="54F345C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3F7D288" w14:textId="77777777" w:rsidR="00E912C6" w:rsidRPr="00A54E6C" w:rsidRDefault="00E912C6">
            <w:pPr>
              <w:rPr>
                <w:rStyle w:val="Strong"/>
                <w:rFonts w:asciiTheme="minorHAnsi" w:hAnsiTheme="minorHAnsi"/>
              </w:rPr>
            </w:pPr>
            <w:r w:rsidRPr="00A54E6C">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45547AAE" w14:textId="48D987BF" w:rsidR="00E912C6" w:rsidRPr="00A54E6C" w:rsidRDefault="0062202B" w:rsidP="005873BA">
            <w:pPr>
              <w:rPr>
                <w:rFonts w:asciiTheme="minorHAnsi" w:hAnsiTheme="minorHAnsi"/>
              </w:rPr>
            </w:pPr>
            <w:r>
              <w:rPr>
                <w:rFonts w:asciiTheme="minorHAnsi" w:hAnsiTheme="minorHAnsi"/>
                <w:bCs w:val="0"/>
              </w:rPr>
              <w:t>12pm</w:t>
            </w:r>
            <w:r w:rsidR="00FA7E35" w:rsidRPr="000A6722">
              <w:rPr>
                <w:rFonts w:asciiTheme="minorHAnsi" w:hAnsiTheme="minorHAnsi"/>
                <w:bCs w:val="0"/>
              </w:rPr>
              <w:t xml:space="preserve"> Wednesday</w:t>
            </w:r>
            <w:r w:rsidR="006363BA" w:rsidRPr="000A6722">
              <w:rPr>
                <w:rFonts w:asciiTheme="minorHAnsi" w:hAnsiTheme="minorHAnsi"/>
                <w:bCs w:val="0"/>
              </w:rPr>
              <w:t xml:space="preserve"> </w:t>
            </w:r>
            <w:r w:rsidR="005873BA">
              <w:rPr>
                <w:rFonts w:asciiTheme="minorHAnsi" w:hAnsiTheme="minorHAnsi"/>
                <w:bCs w:val="0"/>
              </w:rPr>
              <w:t>11</w:t>
            </w:r>
            <w:r w:rsidR="006363BA" w:rsidRPr="000A6722">
              <w:rPr>
                <w:rFonts w:asciiTheme="minorHAnsi" w:hAnsiTheme="minorHAnsi"/>
                <w:bCs w:val="0"/>
                <w:vertAlign w:val="superscript"/>
              </w:rPr>
              <w:t>th</w:t>
            </w:r>
            <w:r w:rsidR="006363BA" w:rsidRPr="000A6722">
              <w:rPr>
                <w:rFonts w:asciiTheme="minorHAnsi" w:hAnsiTheme="minorHAnsi"/>
                <w:bCs w:val="0"/>
              </w:rPr>
              <w:t xml:space="preserve"> September 2019</w:t>
            </w:r>
          </w:p>
        </w:tc>
      </w:tr>
    </w:tbl>
    <w:p w14:paraId="13C95BC2" w14:textId="77777777" w:rsidR="00E912C6" w:rsidRPr="00A54E6C" w:rsidRDefault="00E912C6" w:rsidP="00E912C6">
      <w:pPr>
        <w:pStyle w:val="Heading2"/>
        <w:rPr>
          <w:rFonts w:asciiTheme="minorHAnsi" w:hAnsiTheme="minorHAnsi"/>
        </w:rPr>
      </w:pPr>
      <w:bookmarkStart w:id="5" w:name="_Toc512177888"/>
      <w:r w:rsidRPr="00A54E6C">
        <w:rPr>
          <w:rFonts w:asciiTheme="minorHAnsi" w:hAnsiTheme="minorHAnsi"/>
        </w:rPr>
        <w:t>QUOTATION RESPONSES</w:t>
      </w:r>
      <w:bookmarkEnd w:id="5"/>
    </w:p>
    <w:p w14:paraId="2ED1E13E" w14:textId="0329F7F8" w:rsidR="00E912C6" w:rsidRPr="00A54E6C" w:rsidRDefault="00E912C6" w:rsidP="00E912C6">
      <w:pPr>
        <w:rPr>
          <w:rFonts w:asciiTheme="minorHAnsi" w:hAnsiTheme="minorHAnsi"/>
        </w:rPr>
      </w:pPr>
      <w:r w:rsidRPr="00A54E6C">
        <w:rPr>
          <w:rFonts w:asciiTheme="minorHAnsi" w:hAnsiTheme="minorHAnsi"/>
        </w:rPr>
        <w:t>Should you wish to take part in the selection process please c</w:t>
      </w:r>
      <w:r w:rsidR="00F32E03" w:rsidRPr="00A54E6C">
        <w:rPr>
          <w:rFonts w:asciiTheme="minorHAnsi" w:hAnsiTheme="minorHAnsi"/>
        </w:rPr>
        <w:t xml:space="preserve">omplete this RFQ and return </w:t>
      </w:r>
      <w:r w:rsidR="00F32E03" w:rsidRPr="000A6722">
        <w:rPr>
          <w:rFonts w:asciiTheme="minorHAnsi" w:hAnsiTheme="minorHAnsi"/>
        </w:rPr>
        <w:t>via</w:t>
      </w:r>
      <w:r w:rsidR="000A6722" w:rsidRPr="000A6722">
        <w:rPr>
          <w:rFonts w:asciiTheme="minorHAnsi" w:hAnsiTheme="minorHAnsi"/>
        </w:rPr>
        <w:t xml:space="preserve"> 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E912C6" w:rsidRPr="00A54E6C" w14:paraId="40A4659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44BAD11A" w14:textId="77777777" w:rsidR="00E912C6" w:rsidRPr="00A54E6C" w:rsidRDefault="00E912C6">
            <w:pPr>
              <w:rPr>
                <w:rFonts w:asciiTheme="minorHAnsi" w:hAnsiTheme="minorHAnsi"/>
                <w:b/>
              </w:rPr>
            </w:pPr>
            <w:r w:rsidRPr="00A54E6C">
              <w:rPr>
                <w:rFonts w:asciiTheme="minorHAnsi" w:hAnsiTheme="minorHAnsi"/>
                <w:b/>
              </w:rPr>
              <w:t>Name</w:t>
            </w:r>
          </w:p>
        </w:tc>
        <w:tc>
          <w:tcPr>
            <w:tcW w:w="4131" w:type="dxa"/>
            <w:tcBorders>
              <w:top w:val="single" w:sz="4" w:space="0" w:color="000000"/>
              <w:left w:val="single" w:sz="4" w:space="0" w:color="000000"/>
              <w:bottom w:val="single" w:sz="4" w:space="0" w:color="000000"/>
              <w:right w:val="single" w:sz="4" w:space="0" w:color="000000"/>
            </w:tcBorders>
          </w:tcPr>
          <w:p w14:paraId="4DF4BA85" w14:textId="3E4DE461" w:rsidR="00E912C6" w:rsidRPr="00A54E6C" w:rsidRDefault="0062202B">
            <w:pPr>
              <w:rPr>
                <w:rFonts w:asciiTheme="minorHAnsi" w:hAnsiTheme="minorHAnsi"/>
              </w:rPr>
            </w:pPr>
            <w:r>
              <w:rPr>
                <w:rFonts w:asciiTheme="minorHAnsi" w:hAnsiTheme="minorHAnsi"/>
                <w:bCs w:val="0"/>
                <w:color w:val="FF0000"/>
              </w:rPr>
              <w:t>Paul Everard</w:t>
            </w:r>
          </w:p>
        </w:tc>
      </w:tr>
      <w:tr w:rsidR="00E912C6" w:rsidRPr="00A54E6C" w14:paraId="27662D8E"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7DDB4E6A" w14:textId="77777777" w:rsidR="00E912C6" w:rsidRPr="00A54E6C" w:rsidRDefault="00E912C6">
            <w:pPr>
              <w:rPr>
                <w:rFonts w:asciiTheme="minorHAnsi" w:hAnsiTheme="minorHAnsi"/>
                <w:b/>
              </w:rPr>
            </w:pPr>
            <w:r w:rsidRPr="00A54E6C">
              <w:rPr>
                <w:rFonts w:asciiTheme="minorHAnsi" w:hAnsiTheme="minorHAnsi"/>
                <w:b/>
              </w:rPr>
              <w:t>Job Title</w:t>
            </w:r>
          </w:p>
        </w:tc>
        <w:tc>
          <w:tcPr>
            <w:tcW w:w="4131" w:type="dxa"/>
            <w:tcBorders>
              <w:top w:val="single" w:sz="4" w:space="0" w:color="000000"/>
              <w:left w:val="single" w:sz="4" w:space="0" w:color="000000"/>
              <w:bottom w:val="single" w:sz="4" w:space="0" w:color="000000"/>
              <w:right w:val="single" w:sz="4" w:space="0" w:color="000000"/>
            </w:tcBorders>
          </w:tcPr>
          <w:p w14:paraId="615C278D" w14:textId="7ED19C66" w:rsidR="00E912C6" w:rsidRPr="00A54E6C" w:rsidRDefault="0062202B">
            <w:pPr>
              <w:rPr>
                <w:rFonts w:asciiTheme="minorHAnsi" w:hAnsiTheme="minorHAnsi"/>
              </w:rPr>
            </w:pPr>
            <w:r>
              <w:rPr>
                <w:rFonts w:asciiTheme="minorHAnsi" w:hAnsiTheme="minorHAnsi"/>
                <w:bCs w:val="0"/>
                <w:color w:val="FF0000"/>
              </w:rPr>
              <w:t>Planning Policy and Heritage Manager</w:t>
            </w:r>
          </w:p>
        </w:tc>
      </w:tr>
      <w:tr w:rsidR="00E912C6" w:rsidRPr="00A54E6C" w14:paraId="51E7CE30"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15EE788E" w14:textId="77777777" w:rsidR="00E912C6" w:rsidRPr="00A54E6C" w:rsidRDefault="00E912C6">
            <w:pPr>
              <w:rPr>
                <w:rFonts w:asciiTheme="minorHAnsi" w:hAnsiTheme="minorHAnsi"/>
                <w:b/>
              </w:rPr>
            </w:pPr>
            <w:r w:rsidRPr="00A54E6C">
              <w:rPr>
                <w:rFonts w:asciiTheme="minorHAnsi" w:hAnsiTheme="minorHAnsi"/>
                <w:b/>
              </w:rPr>
              <w:t>Telephone</w:t>
            </w:r>
          </w:p>
        </w:tc>
        <w:tc>
          <w:tcPr>
            <w:tcW w:w="4131" w:type="dxa"/>
            <w:tcBorders>
              <w:top w:val="single" w:sz="4" w:space="0" w:color="000000"/>
              <w:left w:val="single" w:sz="4" w:space="0" w:color="000000"/>
              <w:bottom w:val="single" w:sz="4" w:space="0" w:color="000000"/>
              <w:right w:val="single" w:sz="4" w:space="0" w:color="000000"/>
            </w:tcBorders>
          </w:tcPr>
          <w:p w14:paraId="78939C80" w14:textId="5163A2A7" w:rsidR="00E912C6" w:rsidRPr="00A54E6C" w:rsidRDefault="0062202B">
            <w:pPr>
              <w:rPr>
                <w:rFonts w:asciiTheme="minorHAnsi" w:hAnsiTheme="minorHAnsi"/>
              </w:rPr>
            </w:pPr>
            <w:r>
              <w:rPr>
                <w:rFonts w:asciiTheme="minorHAnsi" w:hAnsiTheme="minorHAnsi"/>
                <w:bCs w:val="0"/>
                <w:color w:val="FF0000"/>
              </w:rPr>
              <w:t>01604 837279</w:t>
            </w:r>
          </w:p>
        </w:tc>
      </w:tr>
      <w:tr w:rsidR="00E912C6" w:rsidRPr="00A54E6C" w14:paraId="1E24CF42"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44DDF2A9" w14:textId="77777777" w:rsidR="00E912C6" w:rsidRPr="00A54E6C" w:rsidRDefault="00E912C6">
            <w:pPr>
              <w:rPr>
                <w:rFonts w:asciiTheme="minorHAnsi" w:hAnsiTheme="minorHAnsi"/>
                <w:b/>
              </w:rPr>
            </w:pPr>
            <w:r w:rsidRPr="00A54E6C">
              <w:rPr>
                <w:rFonts w:asciiTheme="minorHAnsi" w:hAnsiTheme="minorHAnsi"/>
                <w:b/>
              </w:rPr>
              <w:t>Email</w:t>
            </w:r>
          </w:p>
        </w:tc>
        <w:tc>
          <w:tcPr>
            <w:tcW w:w="4131" w:type="dxa"/>
            <w:tcBorders>
              <w:top w:val="single" w:sz="4" w:space="0" w:color="000000"/>
              <w:left w:val="single" w:sz="4" w:space="0" w:color="000000"/>
              <w:bottom w:val="single" w:sz="4" w:space="0" w:color="000000"/>
              <w:right w:val="single" w:sz="4" w:space="0" w:color="000000"/>
            </w:tcBorders>
          </w:tcPr>
          <w:p w14:paraId="11B31477" w14:textId="05ED418A" w:rsidR="00E912C6" w:rsidRPr="00A54E6C" w:rsidRDefault="0062202B">
            <w:pPr>
              <w:rPr>
                <w:rFonts w:asciiTheme="minorHAnsi" w:hAnsiTheme="minorHAnsi"/>
              </w:rPr>
            </w:pPr>
            <w:r>
              <w:rPr>
                <w:rFonts w:asciiTheme="minorHAnsi" w:hAnsiTheme="minorHAnsi"/>
                <w:bCs w:val="0"/>
                <w:color w:val="FF0000"/>
              </w:rPr>
              <w:t>planningpolicy@northampton.gov.uk</w:t>
            </w:r>
          </w:p>
        </w:tc>
      </w:tr>
      <w:tr w:rsidR="00E912C6" w:rsidRPr="00A54E6C" w14:paraId="52244A07"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052FC908" w14:textId="77777777" w:rsidR="00E912C6" w:rsidRPr="00A54E6C" w:rsidRDefault="00E912C6">
            <w:pPr>
              <w:rPr>
                <w:rFonts w:asciiTheme="minorHAnsi" w:hAnsiTheme="minorHAnsi"/>
                <w:b/>
              </w:rPr>
            </w:pPr>
            <w:r w:rsidRPr="00A54E6C">
              <w:rPr>
                <w:rFonts w:asciiTheme="minorHAnsi" w:hAnsiTheme="minorHAnsi"/>
                <w:b/>
              </w:rPr>
              <w:t>Respond by Date</w:t>
            </w:r>
            <w:r w:rsidR="00B357D5" w:rsidRPr="00A54E6C">
              <w:rPr>
                <w:rFonts w:asciiTheme="minorHAnsi" w:hAnsiTheme="minorHAnsi"/>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153FF846" w14:textId="1EE21EC3" w:rsidR="00E912C6" w:rsidRPr="00A54E6C" w:rsidRDefault="0062202B" w:rsidP="005873BA">
            <w:pPr>
              <w:rPr>
                <w:rFonts w:asciiTheme="minorHAnsi" w:hAnsiTheme="minorHAnsi"/>
              </w:rPr>
            </w:pPr>
            <w:r>
              <w:rPr>
                <w:rFonts w:asciiTheme="minorHAnsi" w:hAnsiTheme="minorHAnsi"/>
                <w:bCs w:val="0"/>
                <w:color w:val="FF0000"/>
              </w:rPr>
              <w:t xml:space="preserve">12pm Wednesday </w:t>
            </w:r>
            <w:r w:rsidR="005873BA">
              <w:rPr>
                <w:rFonts w:asciiTheme="minorHAnsi" w:hAnsiTheme="minorHAnsi"/>
                <w:bCs w:val="0"/>
                <w:color w:val="FF0000"/>
              </w:rPr>
              <w:t>16</w:t>
            </w:r>
            <w:r w:rsidRPr="0062202B">
              <w:rPr>
                <w:rFonts w:asciiTheme="minorHAnsi" w:hAnsiTheme="minorHAnsi"/>
                <w:bCs w:val="0"/>
                <w:color w:val="FF0000"/>
                <w:vertAlign w:val="superscript"/>
              </w:rPr>
              <w:t>th</w:t>
            </w:r>
            <w:r>
              <w:rPr>
                <w:rFonts w:asciiTheme="minorHAnsi" w:hAnsiTheme="minorHAnsi"/>
                <w:bCs w:val="0"/>
                <w:color w:val="FF0000"/>
              </w:rPr>
              <w:t xml:space="preserve"> September 2019</w:t>
            </w:r>
          </w:p>
        </w:tc>
      </w:tr>
    </w:tbl>
    <w:p w14:paraId="5538DC03" w14:textId="77777777" w:rsidR="00DB66C7" w:rsidRPr="00A54E6C" w:rsidRDefault="00E912C6" w:rsidP="00E912C6">
      <w:pPr>
        <w:pStyle w:val="Heading2"/>
        <w:rPr>
          <w:rFonts w:asciiTheme="minorHAnsi" w:hAnsiTheme="minorHAnsi"/>
        </w:rPr>
      </w:pPr>
      <w:bookmarkStart w:id="6" w:name="_Toc512177889"/>
      <w:r w:rsidRPr="00A54E6C">
        <w:rPr>
          <w:rFonts w:asciiTheme="minorHAnsi" w:hAnsiTheme="minorHAnsi"/>
        </w:rPr>
        <w:t>EVALUATION OF QUOTATIONS</w:t>
      </w:r>
      <w:bookmarkEnd w:id="6"/>
    </w:p>
    <w:p w14:paraId="015D4765" w14:textId="77777777" w:rsidR="00E912C6" w:rsidRPr="00A54E6C" w:rsidRDefault="00E912C6" w:rsidP="00E912C6">
      <w:pPr>
        <w:rPr>
          <w:rFonts w:asciiTheme="minorHAnsi" w:hAnsiTheme="minorHAnsi"/>
        </w:rPr>
      </w:pPr>
      <w:r w:rsidRPr="00A54E6C">
        <w:rPr>
          <w:rFonts w:asciiTheme="minorHAnsi" w:hAnsiTheme="minorHAnsi"/>
        </w:rPr>
        <w:t>Any bids not compliant or completed fully will be discarded. Based on the information provided by organisations, each compliant submission will be evaluated based on the following criteria:</w:t>
      </w:r>
    </w:p>
    <w:p w14:paraId="72889B2C" w14:textId="77777777" w:rsidR="0012080C" w:rsidRPr="00FA7E35" w:rsidRDefault="0012080C" w:rsidP="0012080C">
      <w:pPr>
        <w:widowControl w:val="0"/>
        <w:rPr>
          <w:rFonts w:asciiTheme="minorHAnsi" w:hAnsiTheme="minorHAnsi"/>
          <w:szCs w:val="24"/>
        </w:rPr>
      </w:pPr>
      <w:r w:rsidRPr="00FA7E35">
        <w:rPr>
          <w:rFonts w:asciiTheme="minorHAnsi" w:hAnsiTheme="minorHAnsi"/>
          <w:szCs w:val="24"/>
        </w:rPr>
        <w:t xml:space="preserve">Each Quotation will be scored by the evaluation team against each of the evaluation areas in Table 1 and Table 2 below.  </w:t>
      </w:r>
    </w:p>
    <w:p w14:paraId="7DB5CAA3" w14:textId="77777777" w:rsidR="0012080C" w:rsidRPr="00FA7E35" w:rsidRDefault="0012080C" w:rsidP="0012080C">
      <w:pPr>
        <w:pStyle w:val="ListParagraph"/>
        <w:widowControl w:val="0"/>
        <w:tabs>
          <w:tab w:val="left" w:pos="567"/>
        </w:tabs>
        <w:ind w:left="0"/>
        <w:contextualSpacing w:val="0"/>
        <w:rPr>
          <w:rFonts w:asciiTheme="minorHAnsi" w:hAnsiTheme="minorHAnsi"/>
          <w:szCs w:val="24"/>
        </w:rPr>
      </w:pPr>
    </w:p>
    <w:p w14:paraId="422BCAEC" w14:textId="77777777" w:rsidR="0012080C" w:rsidRPr="00073ADB" w:rsidRDefault="0012080C" w:rsidP="0012080C">
      <w:pPr>
        <w:pStyle w:val="ListParagraph"/>
        <w:widowControl w:val="0"/>
        <w:tabs>
          <w:tab w:val="left" w:pos="567"/>
        </w:tabs>
        <w:ind w:left="0"/>
        <w:contextualSpacing w:val="0"/>
        <w:rPr>
          <w:rFonts w:ascii="Arial" w:hAnsi="Arial"/>
          <w:b/>
          <w:sz w:val="22"/>
          <w:szCs w:val="22"/>
        </w:rPr>
      </w:pPr>
      <w:r>
        <w:rPr>
          <w:rFonts w:ascii="Arial" w:hAnsi="Arial"/>
          <w:sz w:val="16"/>
          <w:szCs w:val="16"/>
        </w:rPr>
        <w:tab/>
      </w:r>
      <w:r w:rsidRPr="00073ADB">
        <w:rPr>
          <w:rFonts w:ascii="Arial" w:hAnsi="Arial"/>
          <w:b/>
          <w:sz w:val="22"/>
          <w:szCs w:val="22"/>
        </w:rPr>
        <w:t xml:space="preserve">Table 1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6"/>
        <w:gridCol w:w="1559"/>
      </w:tblGrid>
      <w:tr w:rsidR="0012080C" w:rsidRPr="003B0A59" w:rsidDel="00870AE3" w14:paraId="7CA87E69" w14:textId="77777777" w:rsidTr="0012080C">
        <w:trPr>
          <w:trHeight w:val="518"/>
        </w:trPr>
        <w:tc>
          <w:tcPr>
            <w:tcW w:w="7796" w:type="dxa"/>
            <w:shd w:val="clear" w:color="auto" w:fill="008000"/>
          </w:tcPr>
          <w:p w14:paraId="25149561" w14:textId="77777777" w:rsidR="0012080C" w:rsidRPr="003B0A59" w:rsidRDefault="0012080C" w:rsidP="0012080C">
            <w:pPr>
              <w:widowControl w:val="0"/>
              <w:spacing w:before="120"/>
              <w:jc w:val="center"/>
              <w:rPr>
                <w:rFonts w:ascii="Arial" w:hAnsi="Arial"/>
                <w:b/>
                <w:sz w:val="22"/>
                <w:szCs w:val="22"/>
              </w:rPr>
            </w:pPr>
            <w:r>
              <w:rPr>
                <w:rFonts w:ascii="Arial" w:hAnsi="Arial"/>
                <w:b/>
                <w:sz w:val="22"/>
                <w:szCs w:val="22"/>
              </w:rPr>
              <w:t>Overall Pricing Criteria 4</w:t>
            </w:r>
            <w:r w:rsidRPr="003B0A59">
              <w:rPr>
                <w:rFonts w:ascii="Arial" w:hAnsi="Arial"/>
                <w:b/>
                <w:sz w:val="22"/>
                <w:szCs w:val="22"/>
              </w:rPr>
              <w:t>0%</w:t>
            </w:r>
          </w:p>
        </w:tc>
        <w:tc>
          <w:tcPr>
            <w:tcW w:w="1559" w:type="dxa"/>
            <w:shd w:val="clear" w:color="auto" w:fill="008000"/>
          </w:tcPr>
          <w:p w14:paraId="21B37552" w14:textId="77777777" w:rsidR="0012080C" w:rsidRPr="003B0A59" w:rsidDel="00870AE3" w:rsidRDefault="0012080C" w:rsidP="0012080C">
            <w:pPr>
              <w:widowControl w:val="0"/>
              <w:spacing w:before="120"/>
              <w:jc w:val="center"/>
              <w:rPr>
                <w:rFonts w:ascii="Arial" w:hAnsi="Arial"/>
                <w:b/>
                <w:sz w:val="22"/>
                <w:szCs w:val="22"/>
              </w:rPr>
            </w:pPr>
            <w:r w:rsidRPr="003B0A59">
              <w:rPr>
                <w:rFonts w:ascii="Arial" w:hAnsi="Arial"/>
                <w:b/>
                <w:sz w:val="22"/>
                <w:szCs w:val="22"/>
              </w:rPr>
              <w:t>Weighting</w:t>
            </w:r>
          </w:p>
        </w:tc>
      </w:tr>
      <w:tr w:rsidR="0012080C" w:rsidRPr="002C1BF1" w14:paraId="30C17356" w14:textId="77777777" w:rsidTr="0012080C">
        <w:trPr>
          <w:trHeight w:val="75"/>
        </w:trPr>
        <w:tc>
          <w:tcPr>
            <w:tcW w:w="7796" w:type="dxa"/>
          </w:tcPr>
          <w:p w14:paraId="6706881D" w14:textId="79DF063C" w:rsidR="0012080C" w:rsidRPr="002C1BF1" w:rsidRDefault="0012080C" w:rsidP="000C3F8D">
            <w:pPr>
              <w:widowControl w:val="0"/>
              <w:spacing w:before="120"/>
              <w:rPr>
                <w:rFonts w:ascii="Arial" w:hAnsi="Arial"/>
                <w:sz w:val="22"/>
                <w:szCs w:val="22"/>
              </w:rPr>
            </w:pPr>
            <w:r>
              <w:rPr>
                <w:rFonts w:ascii="Arial" w:hAnsi="Arial"/>
                <w:sz w:val="22"/>
                <w:szCs w:val="22"/>
              </w:rPr>
              <w:t xml:space="preserve">Total cost for </w:t>
            </w:r>
            <w:r w:rsidR="000C3F8D">
              <w:rPr>
                <w:rFonts w:ascii="Arial" w:hAnsi="Arial"/>
                <w:sz w:val="22"/>
                <w:szCs w:val="22"/>
              </w:rPr>
              <w:t>Task 1</w:t>
            </w:r>
          </w:p>
        </w:tc>
        <w:tc>
          <w:tcPr>
            <w:tcW w:w="1559" w:type="dxa"/>
          </w:tcPr>
          <w:p w14:paraId="00A0B80D" w14:textId="6EBC1C75" w:rsidR="0012080C" w:rsidRPr="002C1BF1" w:rsidRDefault="000C3F8D" w:rsidP="0012080C">
            <w:pPr>
              <w:widowControl w:val="0"/>
              <w:spacing w:before="120"/>
              <w:jc w:val="center"/>
              <w:rPr>
                <w:rFonts w:ascii="Arial" w:hAnsi="Arial"/>
                <w:sz w:val="22"/>
                <w:szCs w:val="22"/>
              </w:rPr>
            </w:pPr>
            <w:r>
              <w:rPr>
                <w:rFonts w:ascii="Arial" w:hAnsi="Arial"/>
                <w:sz w:val="22"/>
                <w:szCs w:val="22"/>
              </w:rPr>
              <w:t>100</w:t>
            </w:r>
            <w:r w:rsidR="0012080C" w:rsidRPr="002C1BF1">
              <w:rPr>
                <w:rFonts w:ascii="Arial" w:hAnsi="Arial"/>
                <w:sz w:val="22"/>
                <w:szCs w:val="22"/>
              </w:rPr>
              <w:t>%</w:t>
            </w:r>
          </w:p>
        </w:tc>
      </w:tr>
    </w:tbl>
    <w:p w14:paraId="0B5A5FAD" w14:textId="77777777" w:rsidR="0012080C" w:rsidRPr="002034C2" w:rsidRDefault="0012080C" w:rsidP="0012080C">
      <w:pPr>
        <w:pStyle w:val="ListParagraph"/>
        <w:widowControl w:val="0"/>
        <w:tabs>
          <w:tab w:val="left" w:pos="567"/>
        </w:tabs>
        <w:ind w:left="0"/>
        <w:contextualSpacing w:val="0"/>
        <w:rPr>
          <w:rFonts w:asciiTheme="minorHAnsi" w:hAnsiTheme="minorHAnsi"/>
          <w:bCs w:val="0"/>
          <w:szCs w:val="24"/>
        </w:rPr>
      </w:pPr>
    </w:p>
    <w:p w14:paraId="67ACD132" w14:textId="4B9E9C5B" w:rsidR="0012080C" w:rsidRPr="002034C2" w:rsidRDefault="0012080C" w:rsidP="00FA7E35">
      <w:pPr>
        <w:rPr>
          <w:rFonts w:asciiTheme="minorHAnsi" w:hAnsiTheme="minorHAnsi"/>
          <w:bCs w:val="0"/>
          <w:szCs w:val="24"/>
        </w:rPr>
      </w:pPr>
      <w:r w:rsidRPr="002034C2">
        <w:rPr>
          <w:rFonts w:asciiTheme="minorHAnsi" w:hAnsiTheme="minorHAnsi"/>
          <w:szCs w:val="24"/>
        </w:rPr>
        <w:t>The quality aspect of the quotation will take into account the criteria below in Table 2:</w:t>
      </w:r>
    </w:p>
    <w:p w14:paraId="6BE26213" w14:textId="77777777" w:rsidR="0012080C" w:rsidRDefault="0012080C" w:rsidP="0012080C">
      <w:pPr>
        <w:pStyle w:val="ListParagraph"/>
        <w:widowControl w:val="0"/>
        <w:tabs>
          <w:tab w:val="left" w:pos="567"/>
        </w:tabs>
        <w:ind w:left="0"/>
        <w:contextualSpacing w:val="0"/>
        <w:rPr>
          <w:rFonts w:ascii="Arial" w:hAnsi="Arial"/>
          <w:sz w:val="16"/>
          <w:szCs w:val="16"/>
        </w:rPr>
      </w:pPr>
    </w:p>
    <w:p w14:paraId="66D956DB" w14:textId="77777777" w:rsidR="0012080C" w:rsidRPr="00073ADB" w:rsidRDefault="0012080C" w:rsidP="0012080C">
      <w:pPr>
        <w:pStyle w:val="ListParagraph"/>
        <w:widowControl w:val="0"/>
        <w:tabs>
          <w:tab w:val="left" w:pos="567"/>
        </w:tabs>
        <w:ind w:left="0"/>
        <w:contextualSpacing w:val="0"/>
        <w:rPr>
          <w:rFonts w:ascii="Arial" w:hAnsi="Arial"/>
          <w:b/>
          <w:sz w:val="22"/>
          <w:szCs w:val="22"/>
        </w:rPr>
      </w:pPr>
      <w:r>
        <w:rPr>
          <w:rFonts w:ascii="Arial" w:hAnsi="Arial"/>
          <w:sz w:val="16"/>
          <w:szCs w:val="16"/>
        </w:rPr>
        <w:tab/>
      </w:r>
      <w:r w:rsidRPr="00073ADB">
        <w:rPr>
          <w:rFonts w:ascii="Arial" w:hAnsi="Arial"/>
          <w:b/>
          <w:sz w:val="22"/>
          <w:szCs w:val="22"/>
        </w:rPr>
        <w:t>Table 2</w:t>
      </w:r>
    </w:p>
    <w:tbl>
      <w:tblPr>
        <w:tblW w:w="1020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670"/>
        <w:gridCol w:w="2127"/>
        <w:gridCol w:w="1414"/>
      </w:tblGrid>
      <w:tr w:rsidR="0012080C" w:rsidRPr="003B0A59" w14:paraId="4B368003" w14:textId="77777777" w:rsidTr="0012080C">
        <w:trPr>
          <w:trHeight w:val="732"/>
        </w:trPr>
        <w:tc>
          <w:tcPr>
            <w:tcW w:w="993" w:type="dxa"/>
            <w:shd w:val="clear" w:color="auto" w:fill="008000"/>
            <w:vAlign w:val="center"/>
          </w:tcPr>
          <w:p w14:paraId="3AE5F563" w14:textId="77777777" w:rsidR="0012080C" w:rsidRPr="003B0A59" w:rsidRDefault="0012080C" w:rsidP="0012080C">
            <w:pPr>
              <w:widowControl w:val="0"/>
              <w:spacing w:before="120"/>
              <w:jc w:val="center"/>
              <w:rPr>
                <w:rFonts w:ascii="Arial" w:hAnsi="Arial"/>
                <w:b/>
                <w:sz w:val="22"/>
                <w:szCs w:val="22"/>
              </w:rPr>
            </w:pPr>
            <w:r w:rsidRPr="003B0A59">
              <w:rPr>
                <w:rFonts w:ascii="Arial" w:hAnsi="Arial"/>
                <w:b/>
                <w:sz w:val="22"/>
                <w:szCs w:val="22"/>
              </w:rPr>
              <w:t>Area</w:t>
            </w:r>
          </w:p>
        </w:tc>
        <w:tc>
          <w:tcPr>
            <w:tcW w:w="5670" w:type="dxa"/>
            <w:shd w:val="clear" w:color="auto" w:fill="008000"/>
            <w:vAlign w:val="center"/>
          </w:tcPr>
          <w:p w14:paraId="2303AB09" w14:textId="77777777" w:rsidR="0012080C" w:rsidRPr="003B0A59" w:rsidRDefault="0012080C" w:rsidP="0012080C">
            <w:pPr>
              <w:widowControl w:val="0"/>
              <w:spacing w:before="120"/>
              <w:jc w:val="center"/>
              <w:rPr>
                <w:rFonts w:ascii="Arial" w:hAnsi="Arial"/>
                <w:b/>
                <w:sz w:val="22"/>
                <w:szCs w:val="22"/>
              </w:rPr>
            </w:pPr>
            <w:r w:rsidRPr="003B0A59">
              <w:rPr>
                <w:rFonts w:ascii="Arial" w:hAnsi="Arial"/>
                <w:b/>
                <w:sz w:val="22"/>
                <w:szCs w:val="22"/>
              </w:rPr>
              <w:t xml:space="preserve">Overall Quality Criteria </w:t>
            </w:r>
            <w:r>
              <w:rPr>
                <w:rFonts w:ascii="Arial" w:hAnsi="Arial"/>
                <w:b/>
                <w:sz w:val="22"/>
                <w:szCs w:val="22"/>
              </w:rPr>
              <w:t>6</w:t>
            </w:r>
            <w:r w:rsidRPr="003B0A59">
              <w:rPr>
                <w:rFonts w:ascii="Arial" w:hAnsi="Arial"/>
                <w:b/>
                <w:sz w:val="22"/>
                <w:szCs w:val="22"/>
              </w:rPr>
              <w:t>0%</w:t>
            </w:r>
          </w:p>
        </w:tc>
        <w:tc>
          <w:tcPr>
            <w:tcW w:w="2127" w:type="dxa"/>
            <w:shd w:val="clear" w:color="auto" w:fill="008000"/>
            <w:vAlign w:val="center"/>
          </w:tcPr>
          <w:p w14:paraId="5EC54A77" w14:textId="7AF70CEB" w:rsidR="0012080C" w:rsidRPr="003B0A59" w:rsidRDefault="001D3CC3" w:rsidP="001D3CC3">
            <w:pPr>
              <w:widowControl w:val="0"/>
              <w:spacing w:before="120"/>
              <w:jc w:val="center"/>
              <w:rPr>
                <w:rFonts w:ascii="Arial" w:hAnsi="Arial"/>
                <w:b/>
                <w:sz w:val="22"/>
                <w:szCs w:val="22"/>
              </w:rPr>
            </w:pPr>
            <w:r>
              <w:rPr>
                <w:rFonts w:ascii="Arial" w:hAnsi="Arial"/>
                <w:b/>
                <w:sz w:val="22"/>
                <w:szCs w:val="22"/>
              </w:rPr>
              <w:t>Sub-section weighting</w:t>
            </w:r>
          </w:p>
        </w:tc>
        <w:tc>
          <w:tcPr>
            <w:tcW w:w="1414" w:type="dxa"/>
            <w:shd w:val="clear" w:color="auto" w:fill="008000"/>
            <w:vAlign w:val="center"/>
          </w:tcPr>
          <w:p w14:paraId="51C69B09" w14:textId="4E7DE4EA" w:rsidR="0012080C" w:rsidRPr="003B0A59" w:rsidDel="00870AE3" w:rsidRDefault="001D3CC3" w:rsidP="0012080C">
            <w:pPr>
              <w:widowControl w:val="0"/>
              <w:spacing w:before="120"/>
              <w:jc w:val="center"/>
              <w:rPr>
                <w:rFonts w:ascii="Arial" w:hAnsi="Arial"/>
                <w:b/>
                <w:sz w:val="22"/>
                <w:szCs w:val="22"/>
              </w:rPr>
            </w:pPr>
            <w:r>
              <w:rPr>
                <w:rFonts w:ascii="Arial" w:hAnsi="Arial"/>
                <w:b/>
                <w:sz w:val="22"/>
                <w:szCs w:val="22"/>
              </w:rPr>
              <w:t>Question w</w:t>
            </w:r>
            <w:r w:rsidR="0012080C" w:rsidRPr="003B0A59">
              <w:rPr>
                <w:rFonts w:ascii="Arial" w:hAnsi="Arial"/>
                <w:b/>
                <w:sz w:val="22"/>
                <w:szCs w:val="22"/>
              </w:rPr>
              <w:t>eighting</w:t>
            </w:r>
          </w:p>
        </w:tc>
      </w:tr>
      <w:tr w:rsidR="0012080C" w:rsidRPr="003B0A59" w14:paraId="2637A78C" w14:textId="77777777" w:rsidTr="0012080C">
        <w:trPr>
          <w:trHeight w:val="386"/>
        </w:trPr>
        <w:tc>
          <w:tcPr>
            <w:tcW w:w="993" w:type="dxa"/>
            <w:vMerge w:val="restart"/>
          </w:tcPr>
          <w:p w14:paraId="04D9C178" w14:textId="77777777" w:rsidR="0012080C" w:rsidRPr="00821B81" w:rsidRDefault="0012080C" w:rsidP="00547137">
            <w:pPr>
              <w:pStyle w:val="ListParagraph"/>
              <w:widowControl w:val="0"/>
              <w:numPr>
                <w:ilvl w:val="0"/>
                <w:numId w:val="7"/>
              </w:numPr>
              <w:spacing w:before="120"/>
              <w:jc w:val="left"/>
              <w:rPr>
                <w:rFonts w:ascii="Arial" w:hAnsi="Arial"/>
                <w:b/>
                <w:sz w:val="22"/>
                <w:szCs w:val="22"/>
              </w:rPr>
            </w:pPr>
          </w:p>
        </w:tc>
        <w:tc>
          <w:tcPr>
            <w:tcW w:w="5670" w:type="dxa"/>
          </w:tcPr>
          <w:p w14:paraId="30DFCBEC" w14:textId="77777777" w:rsidR="0012080C" w:rsidRPr="00FD4E34" w:rsidRDefault="0012080C" w:rsidP="00FD4E34">
            <w:pPr>
              <w:widowControl w:val="0"/>
              <w:spacing w:before="120"/>
              <w:jc w:val="left"/>
              <w:rPr>
                <w:rFonts w:asciiTheme="minorHAnsi" w:hAnsiTheme="minorHAnsi"/>
                <w:b/>
                <w:i/>
                <w:szCs w:val="24"/>
                <w:lang w:val="en-US"/>
              </w:rPr>
            </w:pPr>
            <w:r w:rsidRPr="00FD4E34">
              <w:rPr>
                <w:rFonts w:asciiTheme="minorHAnsi" w:hAnsiTheme="minorHAnsi"/>
                <w:b/>
                <w:szCs w:val="24"/>
              </w:rPr>
              <w:t>Functional and Technical Compliance with the Specification</w:t>
            </w:r>
          </w:p>
        </w:tc>
        <w:tc>
          <w:tcPr>
            <w:tcW w:w="2127" w:type="dxa"/>
          </w:tcPr>
          <w:p w14:paraId="149EE079" w14:textId="77777777" w:rsidR="0012080C" w:rsidRPr="00821B81" w:rsidRDefault="0012080C" w:rsidP="0012080C">
            <w:pPr>
              <w:widowControl w:val="0"/>
              <w:spacing w:before="120"/>
              <w:jc w:val="center"/>
              <w:rPr>
                <w:rFonts w:ascii="Arial" w:hAnsi="Arial"/>
                <w:sz w:val="22"/>
                <w:szCs w:val="22"/>
              </w:rPr>
            </w:pPr>
            <w:r w:rsidRPr="00821B81">
              <w:rPr>
                <w:rFonts w:ascii="Arial" w:hAnsi="Arial"/>
                <w:sz w:val="22"/>
                <w:szCs w:val="22"/>
              </w:rPr>
              <w:t>70%</w:t>
            </w:r>
          </w:p>
        </w:tc>
        <w:tc>
          <w:tcPr>
            <w:tcW w:w="1414" w:type="dxa"/>
          </w:tcPr>
          <w:p w14:paraId="2E163D3A" w14:textId="77777777" w:rsidR="0012080C" w:rsidRPr="00821B81" w:rsidRDefault="0012080C" w:rsidP="0012080C">
            <w:pPr>
              <w:widowControl w:val="0"/>
              <w:spacing w:before="120"/>
              <w:jc w:val="center"/>
              <w:rPr>
                <w:rFonts w:ascii="Arial" w:hAnsi="Arial"/>
                <w:sz w:val="22"/>
                <w:szCs w:val="22"/>
              </w:rPr>
            </w:pPr>
          </w:p>
        </w:tc>
      </w:tr>
      <w:tr w:rsidR="0012080C" w:rsidRPr="003B0A59" w14:paraId="6E818025" w14:textId="77777777" w:rsidTr="0012080C">
        <w:tc>
          <w:tcPr>
            <w:tcW w:w="993" w:type="dxa"/>
            <w:vMerge/>
          </w:tcPr>
          <w:p w14:paraId="402378A8" w14:textId="77777777" w:rsidR="0012080C" w:rsidRPr="00821B81" w:rsidRDefault="0012080C" w:rsidP="0012080C">
            <w:pPr>
              <w:widowControl w:val="0"/>
              <w:spacing w:before="120"/>
              <w:rPr>
                <w:rFonts w:ascii="Arial" w:hAnsi="Arial"/>
                <w:b/>
                <w:sz w:val="22"/>
                <w:szCs w:val="22"/>
              </w:rPr>
            </w:pPr>
          </w:p>
        </w:tc>
        <w:tc>
          <w:tcPr>
            <w:tcW w:w="5670" w:type="dxa"/>
          </w:tcPr>
          <w:p w14:paraId="2BD893DB" w14:textId="77777777" w:rsidR="0012080C" w:rsidRPr="00D17BF2" w:rsidRDefault="0012080C" w:rsidP="00547137">
            <w:pPr>
              <w:pStyle w:val="ListParagraph"/>
              <w:widowControl w:val="0"/>
              <w:numPr>
                <w:ilvl w:val="1"/>
                <w:numId w:val="8"/>
              </w:numPr>
              <w:spacing w:before="120"/>
              <w:ind w:left="550" w:hanging="550"/>
              <w:jc w:val="left"/>
              <w:rPr>
                <w:rFonts w:asciiTheme="minorHAnsi" w:hAnsiTheme="minorHAnsi"/>
                <w:szCs w:val="24"/>
              </w:rPr>
            </w:pPr>
            <w:r w:rsidRPr="00D17BF2">
              <w:rPr>
                <w:rFonts w:asciiTheme="minorHAnsi" w:hAnsiTheme="minorHAnsi"/>
                <w:szCs w:val="24"/>
              </w:rPr>
              <w:t>Please provide details of your organisation’s experience and expertise in carrying out and delivering against the tasks described in the Specification and how it will be applied in this project.</w:t>
            </w:r>
          </w:p>
        </w:tc>
        <w:tc>
          <w:tcPr>
            <w:tcW w:w="2127" w:type="dxa"/>
          </w:tcPr>
          <w:p w14:paraId="2EAD15B2" w14:textId="77777777" w:rsidR="0012080C" w:rsidRPr="00821B81" w:rsidRDefault="0012080C" w:rsidP="0012080C">
            <w:pPr>
              <w:widowControl w:val="0"/>
              <w:spacing w:before="120"/>
              <w:jc w:val="center"/>
              <w:rPr>
                <w:rFonts w:ascii="Arial" w:hAnsi="Arial"/>
                <w:sz w:val="22"/>
                <w:szCs w:val="22"/>
              </w:rPr>
            </w:pPr>
          </w:p>
        </w:tc>
        <w:tc>
          <w:tcPr>
            <w:tcW w:w="1414" w:type="dxa"/>
          </w:tcPr>
          <w:p w14:paraId="41261F09" w14:textId="77777777" w:rsidR="0012080C" w:rsidRPr="00821B81" w:rsidRDefault="0012080C" w:rsidP="0012080C">
            <w:pPr>
              <w:widowControl w:val="0"/>
              <w:spacing w:before="120"/>
              <w:jc w:val="center"/>
              <w:rPr>
                <w:rFonts w:ascii="Arial" w:hAnsi="Arial"/>
                <w:sz w:val="22"/>
                <w:szCs w:val="22"/>
              </w:rPr>
            </w:pPr>
            <w:r w:rsidRPr="00821B81">
              <w:rPr>
                <w:rFonts w:ascii="Arial" w:hAnsi="Arial"/>
                <w:sz w:val="22"/>
                <w:szCs w:val="22"/>
              </w:rPr>
              <w:t>100%</w:t>
            </w:r>
          </w:p>
        </w:tc>
      </w:tr>
      <w:tr w:rsidR="0012080C" w:rsidRPr="003B0A59" w14:paraId="74C84C47" w14:textId="77777777" w:rsidTr="0012080C">
        <w:tc>
          <w:tcPr>
            <w:tcW w:w="993" w:type="dxa"/>
            <w:vMerge w:val="restart"/>
          </w:tcPr>
          <w:p w14:paraId="791E1083" w14:textId="77777777" w:rsidR="0012080C" w:rsidRPr="00821B81" w:rsidRDefault="0012080C" w:rsidP="00547137">
            <w:pPr>
              <w:pStyle w:val="ListParagraph"/>
              <w:widowControl w:val="0"/>
              <w:numPr>
                <w:ilvl w:val="0"/>
                <w:numId w:val="7"/>
              </w:numPr>
              <w:spacing w:before="120"/>
              <w:jc w:val="left"/>
              <w:rPr>
                <w:rFonts w:ascii="Arial" w:hAnsi="Arial"/>
                <w:b/>
                <w:sz w:val="22"/>
                <w:szCs w:val="22"/>
              </w:rPr>
            </w:pPr>
          </w:p>
        </w:tc>
        <w:tc>
          <w:tcPr>
            <w:tcW w:w="5670" w:type="dxa"/>
          </w:tcPr>
          <w:p w14:paraId="116C6236" w14:textId="77777777" w:rsidR="0012080C" w:rsidRPr="00FD4E34" w:rsidRDefault="0012080C" w:rsidP="0012080C">
            <w:pPr>
              <w:widowControl w:val="0"/>
              <w:spacing w:before="120"/>
              <w:rPr>
                <w:rFonts w:asciiTheme="minorHAnsi" w:hAnsiTheme="minorHAnsi"/>
                <w:b/>
                <w:i/>
                <w:szCs w:val="24"/>
              </w:rPr>
            </w:pPr>
            <w:r w:rsidRPr="00FD4E34">
              <w:rPr>
                <w:rFonts w:asciiTheme="minorHAnsi" w:hAnsiTheme="minorHAnsi"/>
                <w:b/>
                <w:szCs w:val="24"/>
              </w:rPr>
              <w:t xml:space="preserve">Measuring Quality </w:t>
            </w:r>
          </w:p>
        </w:tc>
        <w:tc>
          <w:tcPr>
            <w:tcW w:w="2127" w:type="dxa"/>
          </w:tcPr>
          <w:p w14:paraId="06006566" w14:textId="77777777" w:rsidR="0012080C" w:rsidRPr="00821B81" w:rsidRDefault="0012080C" w:rsidP="0012080C">
            <w:pPr>
              <w:widowControl w:val="0"/>
              <w:spacing w:before="120"/>
              <w:jc w:val="center"/>
              <w:rPr>
                <w:rFonts w:ascii="Arial" w:hAnsi="Arial"/>
                <w:sz w:val="22"/>
                <w:szCs w:val="22"/>
              </w:rPr>
            </w:pPr>
            <w:r w:rsidRPr="00821B81">
              <w:rPr>
                <w:rFonts w:ascii="Arial" w:hAnsi="Arial"/>
                <w:sz w:val="22"/>
                <w:szCs w:val="22"/>
              </w:rPr>
              <w:t>15%</w:t>
            </w:r>
          </w:p>
        </w:tc>
        <w:tc>
          <w:tcPr>
            <w:tcW w:w="1414" w:type="dxa"/>
          </w:tcPr>
          <w:p w14:paraId="583E9ADF" w14:textId="77777777" w:rsidR="0012080C" w:rsidRPr="00821B81" w:rsidRDefault="0012080C" w:rsidP="0012080C">
            <w:pPr>
              <w:widowControl w:val="0"/>
              <w:spacing w:before="120"/>
              <w:jc w:val="center"/>
              <w:rPr>
                <w:rFonts w:ascii="Arial" w:hAnsi="Arial"/>
                <w:sz w:val="22"/>
                <w:szCs w:val="22"/>
              </w:rPr>
            </w:pPr>
          </w:p>
        </w:tc>
      </w:tr>
      <w:tr w:rsidR="0012080C" w:rsidRPr="003B0A59" w14:paraId="07699412" w14:textId="77777777" w:rsidTr="0012080C">
        <w:tc>
          <w:tcPr>
            <w:tcW w:w="993" w:type="dxa"/>
            <w:vMerge/>
          </w:tcPr>
          <w:p w14:paraId="432335E1" w14:textId="77777777" w:rsidR="0012080C" w:rsidRPr="00821B81" w:rsidRDefault="0012080C" w:rsidP="0012080C">
            <w:pPr>
              <w:widowControl w:val="0"/>
              <w:spacing w:before="120"/>
              <w:rPr>
                <w:rFonts w:ascii="Arial" w:hAnsi="Arial"/>
                <w:b/>
                <w:sz w:val="22"/>
                <w:szCs w:val="22"/>
              </w:rPr>
            </w:pPr>
          </w:p>
        </w:tc>
        <w:tc>
          <w:tcPr>
            <w:tcW w:w="5670" w:type="dxa"/>
          </w:tcPr>
          <w:p w14:paraId="38D6DCC5" w14:textId="15766543" w:rsidR="0012080C" w:rsidRPr="00D17BF2" w:rsidRDefault="0012080C" w:rsidP="00547137">
            <w:pPr>
              <w:pStyle w:val="ListParagraph"/>
              <w:widowControl w:val="0"/>
              <w:numPr>
                <w:ilvl w:val="1"/>
                <w:numId w:val="17"/>
              </w:numPr>
              <w:spacing w:before="120"/>
              <w:ind w:left="601" w:hanging="567"/>
              <w:jc w:val="left"/>
              <w:rPr>
                <w:rFonts w:asciiTheme="minorHAnsi" w:hAnsiTheme="minorHAnsi"/>
                <w:szCs w:val="24"/>
              </w:rPr>
            </w:pPr>
            <w:r w:rsidRPr="00D17BF2">
              <w:rPr>
                <w:rFonts w:asciiTheme="minorHAnsi" w:hAnsiTheme="minorHAnsi"/>
                <w:szCs w:val="24"/>
              </w:rPr>
              <w:t>Please provide details of the arrangements your organisation has in place for ensuring the quality of all of the elements set out in the Specification and in Q1 above, including details of any relevant accredited or non-accredited performance of quality management systems in place in your organisation.</w:t>
            </w:r>
          </w:p>
        </w:tc>
        <w:tc>
          <w:tcPr>
            <w:tcW w:w="2127" w:type="dxa"/>
          </w:tcPr>
          <w:p w14:paraId="25E037DA" w14:textId="77777777" w:rsidR="0012080C" w:rsidRPr="00821B81" w:rsidRDefault="0012080C" w:rsidP="0012080C">
            <w:pPr>
              <w:widowControl w:val="0"/>
              <w:spacing w:before="120"/>
              <w:jc w:val="center"/>
              <w:rPr>
                <w:rFonts w:ascii="Arial" w:hAnsi="Arial"/>
                <w:sz w:val="22"/>
                <w:szCs w:val="22"/>
              </w:rPr>
            </w:pPr>
          </w:p>
        </w:tc>
        <w:tc>
          <w:tcPr>
            <w:tcW w:w="1414" w:type="dxa"/>
          </w:tcPr>
          <w:p w14:paraId="25CB6836" w14:textId="77777777" w:rsidR="0012080C" w:rsidRPr="00821B81" w:rsidRDefault="0012080C" w:rsidP="0012080C">
            <w:pPr>
              <w:widowControl w:val="0"/>
              <w:spacing w:before="120"/>
              <w:jc w:val="center"/>
              <w:rPr>
                <w:rFonts w:ascii="Arial" w:hAnsi="Arial"/>
                <w:sz w:val="22"/>
                <w:szCs w:val="22"/>
              </w:rPr>
            </w:pPr>
            <w:r w:rsidRPr="00821B81">
              <w:rPr>
                <w:rFonts w:ascii="Arial" w:hAnsi="Arial"/>
                <w:sz w:val="22"/>
                <w:szCs w:val="22"/>
              </w:rPr>
              <w:t>100%</w:t>
            </w:r>
          </w:p>
        </w:tc>
      </w:tr>
      <w:tr w:rsidR="0012080C" w:rsidRPr="003B0A59" w14:paraId="5E2CFBF0" w14:textId="77777777" w:rsidTr="0012080C">
        <w:trPr>
          <w:trHeight w:val="134"/>
        </w:trPr>
        <w:tc>
          <w:tcPr>
            <w:tcW w:w="993" w:type="dxa"/>
            <w:vMerge w:val="restart"/>
          </w:tcPr>
          <w:p w14:paraId="78622FB5" w14:textId="77777777" w:rsidR="0012080C" w:rsidRPr="00D17BF2" w:rsidRDefault="0012080C" w:rsidP="00547137">
            <w:pPr>
              <w:pStyle w:val="ListParagraph"/>
              <w:widowControl w:val="0"/>
              <w:numPr>
                <w:ilvl w:val="0"/>
                <w:numId w:val="7"/>
              </w:numPr>
              <w:spacing w:before="120"/>
              <w:jc w:val="left"/>
              <w:rPr>
                <w:rFonts w:asciiTheme="minorHAnsi" w:hAnsiTheme="minorHAnsi"/>
                <w:b/>
                <w:szCs w:val="24"/>
              </w:rPr>
            </w:pPr>
          </w:p>
        </w:tc>
        <w:tc>
          <w:tcPr>
            <w:tcW w:w="5670" w:type="dxa"/>
          </w:tcPr>
          <w:p w14:paraId="69CD234B" w14:textId="77777777" w:rsidR="0012080C" w:rsidRPr="00D17BF2" w:rsidRDefault="0012080C" w:rsidP="0012080C">
            <w:pPr>
              <w:widowControl w:val="0"/>
              <w:spacing w:before="120"/>
              <w:rPr>
                <w:rFonts w:asciiTheme="minorHAnsi" w:hAnsiTheme="minorHAnsi"/>
                <w:b/>
                <w:szCs w:val="24"/>
              </w:rPr>
            </w:pPr>
            <w:r w:rsidRPr="00D17BF2">
              <w:rPr>
                <w:rFonts w:asciiTheme="minorHAnsi" w:hAnsiTheme="minorHAnsi"/>
                <w:b/>
                <w:szCs w:val="24"/>
              </w:rPr>
              <w:t>Relevant Experience / References</w:t>
            </w:r>
          </w:p>
        </w:tc>
        <w:tc>
          <w:tcPr>
            <w:tcW w:w="2127" w:type="dxa"/>
          </w:tcPr>
          <w:p w14:paraId="7DCFEDDA" w14:textId="77777777" w:rsidR="0012080C" w:rsidRPr="00821B81" w:rsidRDefault="0012080C" w:rsidP="0012080C">
            <w:pPr>
              <w:widowControl w:val="0"/>
              <w:spacing w:before="120"/>
              <w:jc w:val="center"/>
              <w:rPr>
                <w:rFonts w:ascii="Arial" w:hAnsi="Arial"/>
                <w:sz w:val="22"/>
                <w:szCs w:val="22"/>
              </w:rPr>
            </w:pPr>
            <w:r w:rsidRPr="00821B81">
              <w:rPr>
                <w:rFonts w:ascii="Arial" w:hAnsi="Arial"/>
                <w:sz w:val="22"/>
                <w:szCs w:val="22"/>
              </w:rPr>
              <w:t>15%</w:t>
            </w:r>
          </w:p>
        </w:tc>
        <w:tc>
          <w:tcPr>
            <w:tcW w:w="1414" w:type="dxa"/>
          </w:tcPr>
          <w:p w14:paraId="2CE4BCD5" w14:textId="77777777" w:rsidR="0012080C" w:rsidRPr="00821B81" w:rsidRDefault="0012080C" w:rsidP="0012080C">
            <w:pPr>
              <w:widowControl w:val="0"/>
              <w:spacing w:before="120"/>
              <w:jc w:val="center"/>
              <w:rPr>
                <w:rFonts w:ascii="Arial" w:hAnsi="Arial"/>
                <w:sz w:val="22"/>
                <w:szCs w:val="22"/>
              </w:rPr>
            </w:pPr>
          </w:p>
        </w:tc>
      </w:tr>
      <w:tr w:rsidR="0012080C" w:rsidRPr="003B0A59" w14:paraId="2E9E3650" w14:textId="77777777" w:rsidTr="00091EAE">
        <w:trPr>
          <w:trHeight w:val="1443"/>
        </w:trPr>
        <w:tc>
          <w:tcPr>
            <w:tcW w:w="993" w:type="dxa"/>
            <w:vMerge/>
          </w:tcPr>
          <w:p w14:paraId="7ECA07BE" w14:textId="77777777" w:rsidR="0012080C" w:rsidRPr="00D17BF2" w:rsidRDefault="0012080C" w:rsidP="0012080C">
            <w:pPr>
              <w:widowControl w:val="0"/>
              <w:spacing w:before="120"/>
              <w:rPr>
                <w:rFonts w:asciiTheme="minorHAnsi" w:hAnsiTheme="minorHAnsi"/>
                <w:szCs w:val="24"/>
              </w:rPr>
            </w:pPr>
          </w:p>
        </w:tc>
        <w:tc>
          <w:tcPr>
            <w:tcW w:w="5670" w:type="dxa"/>
          </w:tcPr>
          <w:p w14:paraId="2797F0E5" w14:textId="77777777" w:rsidR="0012080C" w:rsidRPr="00D17BF2" w:rsidRDefault="0012080C" w:rsidP="0012080C">
            <w:pPr>
              <w:widowControl w:val="0"/>
              <w:spacing w:before="120"/>
              <w:ind w:left="630" w:hanging="630"/>
              <w:rPr>
                <w:rFonts w:asciiTheme="minorHAnsi" w:hAnsiTheme="minorHAnsi"/>
                <w:szCs w:val="24"/>
              </w:rPr>
            </w:pPr>
            <w:r w:rsidRPr="00D17BF2">
              <w:rPr>
                <w:rFonts w:asciiTheme="minorHAnsi" w:hAnsiTheme="minorHAnsi"/>
                <w:szCs w:val="24"/>
              </w:rPr>
              <w:t>3.1     Please provide details of the qualifications of the persons who will work on the project and who will be doing which element (These persons shall not be removed from the project without approval from the client).</w:t>
            </w:r>
          </w:p>
        </w:tc>
        <w:tc>
          <w:tcPr>
            <w:tcW w:w="2127" w:type="dxa"/>
          </w:tcPr>
          <w:p w14:paraId="0B015830" w14:textId="77777777" w:rsidR="0012080C" w:rsidRPr="00821B81" w:rsidRDefault="0012080C" w:rsidP="0012080C">
            <w:pPr>
              <w:widowControl w:val="0"/>
              <w:spacing w:before="120"/>
              <w:jc w:val="center"/>
              <w:rPr>
                <w:rFonts w:ascii="Arial" w:hAnsi="Arial"/>
                <w:sz w:val="22"/>
                <w:szCs w:val="22"/>
              </w:rPr>
            </w:pPr>
          </w:p>
        </w:tc>
        <w:tc>
          <w:tcPr>
            <w:tcW w:w="1414" w:type="dxa"/>
            <w:shd w:val="clear" w:color="auto" w:fill="FFFFFF" w:themeFill="background1"/>
          </w:tcPr>
          <w:p w14:paraId="4DA0D87E" w14:textId="3B0FB62B" w:rsidR="0012080C" w:rsidRPr="00821B81" w:rsidRDefault="00091EAE" w:rsidP="0012080C">
            <w:pPr>
              <w:widowControl w:val="0"/>
              <w:spacing w:before="120"/>
              <w:jc w:val="center"/>
              <w:rPr>
                <w:rFonts w:ascii="Arial" w:hAnsi="Arial"/>
                <w:sz w:val="22"/>
                <w:szCs w:val="22"/>
                <w:highlight w:val="darkGreen"/>
              </w:rPr>
            </w:pPr>
            <w:r w:rsidRPr="00091EAE">
              <w:rPr>
                <w:rFonts w:ascii="Arial" w:hAnsi="Arial"/>
                <w:sz w:val="22"/>
                <w:szCs w:val="22"/>
              </w:rPr>
              <w:t>For information</w:t>
            </w:r>
          </w:p>
        </w:tc>
      </w:tr>
      <w:tr w:rsidR="0012080C" w:rsidRPr="003B0A59" w14:paraId="53D071FC" w14:textId="77777777" w:rsidTr="0012080C">
        <w:trPr>
          <w:trHeight w:val="134"/>
        </w:trPr>
        <w:tc>
          <w:tcPr>
            <w:tcW w:w="993" w:type="dxa"/>
            <w:vMerge/>
          </w:tcPr>
          <w:p w14:paraId="06965B0E" w14:textId="77777777" w:rsidR="0012080C" w:rsidRPr="003B0A59" w:rsidRDefault="0012080C" w:rsidP="0012080C">
            <w:pPr>
              <w:widowControl w:val="0"/>
              <w:spacing w:before="120"/>
              <w:rPr>
                <w:rFonts w:ascii="Arial" w:hAnsi="Arial"/>
                <w:sz w:val="22"/>
                <w:szCs w:val="22"/>
              </w:rPr>
            </w:pPr>
          </w:p>
        </w:tc>
        <w:tc>
          <w:tcPr>
            <w:tcW w:w="5670" w:type="dxa"/>
          </w:tcPr>
          <w:p w14:paraId="512FE035" w14:textId="77777777" w:rsidR="0012080C" w:rsidRPr="00D17BF2" w:rsidRDefault="0012080C" w:rsidP="00D17BF2">
            <w:pPr>
              <w:widowControl w:val="0"/>
              <w:spacing w:before="120"/>
              <w:ind w:left="630" w:hanging="630"/>
              <w:jc w:val="left"/>
              <w:rPr>
                <w:rFonts w:asciiTheme="minorHAnsi" w:hAnsiTheme="minorHAnsi"/>
                <w:szCs w:val="24"/>
              </w:rPr>
            </w:pPr>
            <w:r w:rsidRPr="00D17BF2">
              <w:rPr>
                <w:rFonts w:asciiTheme="minorHAnsi" w:hAnsiTheme="minorHAnsi"/>
                <w:szCs w:val="24"/>
              </w:rPr>
              <w:t>3.2     Please provide two references from organisations for which your company has carried out a similar project.</w:t>
            </w:r>
          </w:p>
        </w:tc>
        <w:tc>
          <w:tcPr>
            <w:tcW w:w="2127" w:type="dxa"/>
          </w:tcPr>
          <w:p w14:paraId="34B92CF8" w14:textId="77777777" w:rsidR="0012080C" w:rsidRPr="00821B81" w:rsidRDefault="0012080C" w:rsidP="0012080C">
            <w:pPr>
              <w:widowControl w:val="0"/>
              <w:spacing w:before="120"/>
              <w:jc w:val="center"/>
              <w:rPr>
                <w:rFonts w:ascii="Arial" w:hAnsi="Arial"/>
                <w:sz w:val="22"/>
                <w:szCs w:val="22"/>
              </w:rPr>
            </w:pPr>
          </w:p>
        </w:tc>
        <w:tc>
          <w:tcPr>
            <w:tcW w:w="1414" w:type="dxa"/>
          </w:tcPr>
          <w:p w14:paraId="3EFEE628" w14:textId="44B7612E" w:rsidR="0012080C" w:rsidRPr="00821B81" w:rsidRDefault="00091EAE" w:rsidP="0012080C">
            <w:pPr>
              <w:widowControl w:val="0"/>
              <w:spacing w:before="120"/>
              <w:jc w:val="center"/>
              <w:rPr>
                <w:rFonts w:ascii="Arial" w:hAnsi="Arial"/>
                <w:sz w:val="22"/>
                <w:szCs w:val="22"/>
                <w:highlight w:val="darkGreen"/>
              </w:rPr>
            </w:pPr>
            <w:r>
              <w:rPr>
                <w:rFonts w:ascii="Arial" w:hAnsi="Arial"/>
                <w:sz w:val="22"/>
                <w:szCs w:val="22"/>
              </w:rPr>
              <w:t>Pass / fail</w:t>
            </w:r>
          </w:p>
        </w:tc>
      </w:tr>
    </w:tbl>
    <w:p w14:paraId="7EB1A822" w14:textId="77777777" w:rsidR="0012080C" w:rsidRPr="00FA7E35" w:rsidRDefault="0012080C" w:rsidP="0012080C">
      <w:pPr>
        <w:pStyle w:val="ListParagraph"/>
        <w:widowControl w:val="0"/>
        <w:tabs>
          <w:tab w:val="left" w:pos="567"/>
        </w:tabs>
        <w:ind w:left="0"/>
        <w:contextualSpacing w:val="0"/>
        <w:rPr>
          <w:rFonts w:asciiTheme="minorHAnsi" w:hAnsiTheme="minorHAnsi"/>
          <w:b/>
          <w:color w:val="FF0000"/>
          <w:szCs w:val="24"/>
          <w:highlight w:val="yellow"/>
        </w:rPr>
      </w:pPr>
    </w:p>
    <w:p w14:paraId="008C2D85" w14:textId="77777777" w:rsidR="0012080C" w:rsidRPr="00FA7E35" w:rsidRDefault="0012080C" w:rsidP="0012080C">
      <w:pPr>
        <w:widowControl w:val="0"/>
        <w:tabs>
          <w:tab w:val="left" w:pos="567"/>
        </w:tabs>
        <w:rPr>
          <w:rFonts w:asciiTheme="minorHAnsi" w:hAnsiTheme="minorHAnsi"/>
          <w:szCs w:val="24"/>
        </w:rPr>
      </w:pPr>
      <w:r w:rsidRPr="00FA7E35">
        <w:rPr>
          <w:rFonts w:asciiTheme="minorHAnsi" w:hAnsiTheme="minorHAnsi"/>
          <w:szCs w:val="24"/>
        </w:rPr>
        <w:t>In respect of each quality criteria in Table 2 a score will be awarded on a system of 0-3 in accordance with the scoring scale in Table 3 (below):</w:t>
      </w:r>
    </w:p>
    <w:p w14:paraId="1CBB02E3" w14:textId="77777777" w:rsidR="0012080C" w:rsidRDefault="0012080C" w:rsidP="0012080C">
      <w:pPr>
        <w:pStyle w:val="ListParagraph"/>
        <w:widowControl w:val="0"/>
        <w:tabs>
          <w:tab w:val="left" w:pos="567"/>
        </w:tabs>
        <w:ind w:left="0"/>
        <w:contextualSpacing w:val="0"/>
        <w:rPr>
          <w:rFonts w:ascii="Arial" w:hAnsi="Arial"/>
          <w:sz w:val="16"/>
          <w:szCs w:val="16"/>
        </w:rPr>
      </w:pPr>
    </w:p>
    <w:p w14:paraId="4D6A8174" w14:textId="77777777" w:rsidR="0012080C" w:rsidRPr="00073ADB" w:rsidRDefault="0012080C" w:rsidP="0012080C">
      <w:pPr>
        <w:pStyle w:val="ListParagraph"/>
        <w:widowControl w:val="0"/>
        <w:tabs>
          <w:tab w:val="left" w:pos="567"/>
        </w:tabs>
        <w:ind w:left="0"/>
        <w:contextualSpacing w:val="0"/>
        <w:rPr>
          <w:rFonts w:ascii="Arial" w:hAnsi="Arial"/>
          <w:b/>
          <w:sz w:val="22"/>
          <w:szCs w:val="22"/>
        </w:rPr>
      </w:pPr>
      <w:r w:rsidRPr="00073ADB">
        <w:rPr>
          <w:rFonts w:ascii="Arial" w:hAnsi="Arial"/>
          <w:b/>
          <w:sz w:val="22"/>
          <w:szCs w:val="22"/>
        </w:rPr>
        <w:t>Table 3</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12080C" w:rsidRPr="003B0A59" w14:paraId="01D78570" w14:textId="77777777" w:rsidTr="0012080C">
        <w:trPr>
          <w:jc w:val="center"/>
        </w:trPr>
        <w:tc>
          <w:tcPr>
            <w:tcW w:w="1533" w:type="dxa"/>
            <w:tcBorders>
              <w:top w:val="single" w:sz="4" w:space="0" w:color="auto"/>
              <w:left w:val="single" w:sz="4" w:space="0" w:color="auto"/>
              <w:bottom w:val="single" w:sz="4" w:space="0" w:color="auto"/>
              <w:right w:val="single" w:sz="4" w:space="0" w:color="auto"/>
            </w:tcBorders>
            <w:shd w:val="clear" w:color="auto" w:fill="008000"/>
          </w:tcPr>
          <w:p w14:paraId="09F50CF5" w14:textId="77777777" w:rsidR="0012080C" w:rsidRPr="003B0A59" w:rsidRDefault="0012080C" w:rsidP="0012080C">
            <w:pPr>
              <w:spacing w:before="120"/>
              <w:jc w:val="center"/>
              <w:rPr>
                <w:rFonts w:ascii="Arial" w:hAnsi="Arial"/>
                <w:b/>
                <w:sz w:val="22"/>
                <w:szCs w:val="22"/>
              </w:rPr>
            </w:pPr>
            <w:r w:rsidRPr="003B0A59">
              <w:rPr>
                <w:rFonts w:ascii="Arial" w:hAnsi="Arial"/>
                <w:b/>
                <w:sz w:val="22"/>
                <w:szCs w:val="22"/>
              </w:rPr>
              <w:t>No. of Points</w:t>
            </w:r>
          </w:p>
        </w:tc>
        <w:tc>
          <w:tcPr>
            <w:tcW w:w="8367" w:type="dxa"/>
            <w:tcBorders>
              <w:top w:val="single" w:sz="4" w:space="0" w:color="auto"/>
              <w:left w:val="single" w:sz="4" w:space="0" w:color="auto"/>
              <w:bottom w:val="single" w:sz="4" w:space="0" w:color="auto"/>
              <w:right w:val="single" w:sz="4" w:space="0" w:color="auto"/>
            </w:tcBorders>
            <w:shd w:val="clear" w:color="auto" w:fill="008000"/>
            <w:vAlign w:val="center"/>
          </w:tcPr>
          <w:p w14:paraId="18FECBA7" w14:textId="77777777" w:rsidR="0012080C" w:rsidRPr="003B0A59" w:rsidRDefault="0012080C" w:rsidP="0012080C">
            <w:pPr>
              <w:spacing w:before="120"/>
              <w:jc w:val="center"/>
              <w:rPr>
                <w:rFonts w:ascii="Arial" w:hAnsi="Arial"/>
                <w:b/>
                <w:sz w:val="22"/>
                <w:szCs w:val="22"/>
              </w:rPr>
            </w:pPr>
            <w:r w:rsidRPr="003B0A59">
              <w:rPr>
                <w:rFonts w:ascii="Arial" w:hAnsi="Arial"/>
                <w:b/>
                <w:sz w:val="22"/>
                <w:szCs w:val="22"/>
              </w:rPr>
              <w:t>Definition</w:t>
            </w:r>
          </w:p>
        </w:tc>
      </w:tr>
      <w:tr w:rsidR="0012080C" w:rsidRPr="003B0A59" w14:paraId="6869F994" w14:textId="77777777" w:rsidTr="0012080C">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426BCE7" w14:textId="77777777" w:rsidR="0012080C" w:rsidRPr="003B0A59" w:rsidRDefault="0012080C" w:rsidP="0012080C">
            <w:pPr>
              <w:spacing w:before="120"/>
              <w:jc w:val="center"/>
              <w:rPr>
                <w:rFonts w:ascii="Arial" w:hAnsi="Arial"/>
                <w:sz w:val="22"/>
                <w:szCs w:val="22"/>
              </w:rPr>
            </w:pPr>
            <w:r w:rsidRPr="003B0A59">
              <w:rPr>
                <w:rFonts w:ascii="Arial" w:hAnsi="Arial"/>
                <w:sz w:val="22"/>
                <w:szCs w:val="22"/>
              </w:rPr>
              <w:t>0</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D29D200" w14:textId="77777777" w:rsidR="0012080C" w:rsidRPr="003B0A59" w:rsidRDefault="0012080C" w:rsidP="0012080C">
            <w:pPr>
              <w:spacing w:before="120"/>
              <w:rPr>
                <w:rFonts w:ascii="Arial" w:hAnsi="Arial"/>
                <w:sz w:val="22"/>
                <w:szCs w:val="22"/>
              </w:rPr>
            </w:pPr>
            <w:r w:rsidRPr="003B0A59">
              <w:rPr>
                <w:rFonts w:ascii="Arial" w:hAnsi="Arial"/>
                <w:sz w:val="22"/>
                <w:szCs w:val="22"/>
              </w:rPr>
              <w:t>Response does not meet requirements or no response is provided.</w:t>
            </w:r>
          </w:p>
        </w:tc>
      </w:tr>
      <w:tr w:rsidR="0012080C" w:rsidRPr="003B0A59" w14:paraId="26543471" w14:textId="77777777" w:rsidTr="0012080C">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49889B8" w14:textId="77777777" w:rsidR="0012080C" w:rsidRPr="003B0A59" w:rsidRDefault="0012080C" w:rsidP="0012080C">
            <w:pPr>
              <w:spacing w:before="120"/>
              <w:jc w:val="center"/>
              <w:rPr>
                <w:rFonts w:ascii="Arial" w:hAnsi="Arial"/>
                <w:sz w:val="22"/>
                <w:szCs w:val="22"/>
              </w:rPr>
            </w:pPr>
            <w:r w:rsidRPr="003B0A59">
              <w:rPr>
                <w:rFonts w:ascii="Arial" w:hAnsi="Arial"/>
                <w:sz w:val="22"/>
                <w:szCs w:val="22"/>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2AE8215A" w14:textId="77777777" w:rsidR="0012080C" w:rsidRPr="003B0A59" w:rsidRDefault="0012080C" w:rsidP="0012080C">
            <w:pPr>
              <w:spacing w:before="120"/>
              <w:rPr>
                <w:rFonts w:ascii="Arial" w:hAnsi="Arial"/>
                <w:sz w:val="22"/>
                <w:szCs w:val="22"/>
              </w:rPr>
            </w:pPr>
            <w:r w:rsidRPr="003B0A59">
              <w:rPr>
                <w:rFonts w:ascii="Arial" w:hAnsi="Arial"/>
                <w:sz w:val="22"/>
                <w:szCs w:val="22"/>
              </w:rPr>
              <w:t>Response partially meets requirements but contains significant weaknesses, issues or omissions.</w:t>
            </w:r>
          </w:p>
        </w:tc>
      </w:tr>
      <w:tr w:rsidR="0012080C" w:rsidRPr="003B0A59" w14:paraId="644AE120" w14:textId="77777777" w:rsidTr="0012080C">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076C961E" w14:textId="77777777" w:rsidR="0012080C" w:rsidRPr="003B0A59" w:rsidRDefault="0012080C" w:rsidP="0012080C">
            <w:pPr>
              <w:spacing w:before="120"/>
              <w:jc w:val="center"/>
              <w:rPr>
                <w:rFonts w:ascii="Arial" w:hAnsi="Arial"/>
                <w:sz w:val="22"/>
                <w:szCs w:val="22"/>
              </w:rPr>
            </w:pPr>
            <w:r w:rsidRPr="003B0A59">
              <w:rPr>
                <w:rFonts w:ascii="Arial" w:hAnsi="Arial"/>
                <w:sz w:val="22"/>
                <w:szCs w:val="22"/>
              </w:rPr>
              <w:lastRenderedPageBreak/>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BC79FD0" w14:textId="77777777" w:rsidR="0012080C" w:rsidRPr="003B0A59" w:rsidRDefault="0012080C" w:rsidP="0012080C">
            <w:pPr>
              <w:spacing w:before="120"/>
              <w:rPr>
                <w:rFonts w:ascii="Arial" w:hAnsi="Arial"/>
                <w:sz w:val="22"/>
                <w:szCs w:val="22"/>
              </w:rPr>
            </w:pPr>
            <w:r w:rsidRPr="003B0A59">
              <w:rPr>
                <w:rFonts w:ascii="Arial" w:hAnsi="Arial"/>
                <w:sz w:val="22"/>
                <w:szCs w:val="22"/>
              </w:rPr>
              <w:t>Response meets requirements to an acceptable standard but contains some weaknesses, issues or omissions.</w:t>
            </w:r>
          </w:p>
        </w:tc>
      </w:tr>
      <w:tr w:rsidR="0012080C" w:rsidRPr="003B0A59" w14:paraId="67BE6A6A" w14:textId="77777777" w:rsidTr="0012080C">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27AB7E7D" w14:textId="77777777" w:rsidR="0012080C" w:rsidRPr="003B0A59" w:rsidRDefault="0012080C" w:rsidP="0012080C">
            <w:pPr>
              <w:spacing w:before="120"/>
              <w:jc w:val="center"/>
              <w:rPr>
                <w:rFonts w:ascii="Arial" w:hAnsi="Arial"/>
                <w:sz w:val="22"/>
                <w:szCs w:val="22"/>
              </w:rPr>
            </w:pPr>
            <w:r w:rsidRPr="003B0A59">
              <w:rPr>
                <w:rFonts w:ascii="Arial" w:hAnsi="Arial"/>
                <w:sz w:val="22"/>
                <w:szCs w:val="22"/>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9205088" w14:textId="77777777" w:rsidR="0012080C" w:rsidRPr="003B0A59" w:rsidRDefault="0012080C" w:rsidP="0012080C">
            <w:pPr>
              <w:spacing w:before="120"/>
              <w:rPr>
                <w:rFonts w:ascii="Arial" w:hAnsi="Arial"/>
                <w:sz w:val="22"/>
                <w:szCs w:val="22"/>
              </w:rPr>
            </w:pPr>
            <w:r w:rsidRPr="003B0A59">
              <w:rPr>
                <w:rFonts w:ascii="Arial" w:hAnsi="Arial"/>
                <w:sz w:val="22"/>
                <w:szCs w:val="22"/>
              </w:rPr>
              <w:t>Response meets requirements to a high standard. Robust and detailed in all respects.</w:t>
            </w:r>
          </w:p>
        </w:tc>
      </w:tr>
    </w:tbl>
    <w:p w14:paraId="0F054BD6" w14:textId="77777777" w:rsidR="0012080C" w:rsidRDefault="0012080C" w:rsidP="0012080C">
      <w:pPr>
        <w:widowControl w:val="0"/>
        <w:tabs>
          <w:tab w:val="left" w:pos="567"/>
        </w:tabs>
        <w:rPr>
          <w:rFonts w:ascii="Arial" w:hAnsi="Arial"/>
          <w:sz w:val="22"/>
          <w:szCs w:val="22"/>
        </w:rPr>
      </w:pPr>
    </w:p>
    <w:p w14:paraId="4AE3AA12" w14:textId="77777777" w:rsidR="0012080C" w:rsidRPr="00FA7E35" w:rsidRDefault="0012080C" w:rsidP="0012080C">
      <w:pPr>
        <w:widowControl w:val="0"/>
        <w:tabs>
          <w:tab w:val="left" w:pos="567"/>
        </w:tabs>
        <w:rPr>
          <w:rFonts w:asciiTheme="minorHAnsi" w:hAnsiTheme="minorHAnsi"/>
          <w:szCs w:val="24"/>
        </w:rPr>
      </w:pPr>
      <w:r w:rsidRPr="00FA7E35">
        <w:rPr>
          <w:rFonts w:asciiTheme="minorHAnsi" w:hAnsiTheme="minorHAnsi"/>
          <w:szCs w:val="24"/>
        </w:rPr>
        <w:t>Responses may score any whole number between 0 and 3. The scoring system is set such that an acceptable standard would gain a score of at least 2. This would be awarded for a response which shows that the Tenderer’s solution demonstrated performance of the service to an acceptable standard in accordance with the Specification. Where the response is lacking in appropriate detail, only partially complete or inadequately justified, the overall score will be adjusted accordingly.</w:t>
      </w:r>
    </w:p>
    <w:p w14:paraId="1B005FD7" w14:textId="77777777" w:rsidR="0012080C" w:rsidRPr="00FA7E35" w:rsidRDefault="0012080C" w:rsidP="0012080C">
      <w:pPr>
        <w:widowControl w:val="0"/>
        <w:tabs>
          <w:tab w:val="left" w:pos="567"/>
        </w:tabs>
        <w:rPr>
          <w:rFonts w:asciiTheme="minorHAnsi" w:hAnsiTheme="minorHAnsi"/>
          <w:szCs w:val="24"/>
        </w:rPr>
      </w:pPr>
    </w:p>
    <w:p w14:paraId="00651490" w14:textId="6ACA1096" w:rsidR="0012080C" w:rsidRPr="00FA7E35" w:rsidRDefault="0012080C" w:rsidP="0012080C">
      <w:pPr>
        <w:widowControl w:val="0"/>
        <w:tabs>
          <w:tab w:val="left" w:pos="567"/>
        </w:tabs>
        <w:rPr>
          <w:rFonts w:asciiTheme="minorHAnsi" w:hAnsiTheme="minorHAnsi"/>
          <w:szCs w:val="24"/>
        </w:rPr>
      </w:pPr>
      <w:r w:rsidRPr="00FA7E35">
        <w:rPr>
          <w:rFonts w:asciiTheme="minorHAnsi" w:hAnsiTheme="minorHAnsi"/>
          <w:szCs w:val="24"/>
        </w:rPr>
        <w:t>The score for each of the evaluation criteria will be multiplied by the weighted factor as follows to give an overall initial score:</w:t>
      </w:r>
    </w:p>
    <w:p w14:paraId="40D28AE4" w14:textId="77777777" w:rsidR="0012080C" w:rsidRPr="00FA7E35" w:rsidRDefault="0012080C" w:rsidP="0012080C">
      <w:pPr>
        <w:widowControl w:val="0"/>
        <w:tabs>
          <w:tab w:val="left" w:pos="567"/>
        </w:tabs>
        <w:rPr>
          <w:rFonts w:asciiTheme="minorHAnsi" w:hAnsiTheme="minorHAnsi"/>
          <w:szCs w:val="24"/>
        </w:rPr>
      </w:pPr>
      <w:r w:rsidRPr="00FA7E35">
        <w:rPr>
          <w:rFonts w:asciiTheme="minorHAnsi" w:hAnsiTheme="minorHAnsi"/>
          <w:szCs w:val="24"/>
        </w:rPr>
        <w:t>Actual score / maximum score x weighting from Table 2</w:t>
      </w:r>
    </w:p>
    <w:p w14:paraId="6827179B" w14:textId="77777777" w:rsidR="0012080C" w:rsidRDefault="0012080C" w:rsidP="0012080C">
      <w:pPr>
        <w:widowControl w:val="0"/>
        <w:tabs>
          <w:tab w:val="left" w:pos="567"/>
        </w:tabs>
        <w:rPr>
          <w:rFonts w:ascii="Arial" w:hAnsi="Arial"/>
          <w:b/>
          <w:sz w:val="22"/>
          <w:szCs w:val="22"/>
        </w:rPr>
      </w:pPr>
    </w:p>
    <w:p w14:paraId="3EC1882D" w14:textId="77777777" w:rsidR="0012080C" w:rsidRPr="00790BFC" w:rsidRDefault="0012080C" w:rsidP="0012080C">
      <w:pPr>
        <w:widowControl w:val="0"/>
        <w:tabs>
          <w:tab w:val="left" w:pos="567"/>
        </w:tabs>
        <w:rPr>
          <w:rFonts w:ascii="Arial" w:hAnsi="Arial"/>
          <w:b/>
          <w:sz w:val="22"/>
          <w:szCs w:val="22"/>
        </w:rPr>
      </w:pPr>
      <w:r w:rsidRPr="00790BFC">
        <w:rPr>
          <w:rFonts w:ascii="Arial" w:hAnsi="Arial"/>
          <w:b/>
          <w:sz w:val="22"/>
          <w:szCs w:val="22"/>
        </w:rPr>
        <w:t>Evaluation of the Quotation Price payable by the Authority:</w:t>
      </w:r>
    </w:p>
    <w:p w14:paraId="2191EB49" w14:textId="77777777" w:rsidR="0012080C" w:rsidRPr="00FA7E35" w:rsidRDefault="0012080C" w:rsidP="0012080C">
      <w:pPr>
        <w:widowControl w:val="0"/>
        <w:tabs>
          <w:tab w:val="left" w:pos="567"/>
        </w:tabs>
        <w:rPr>
          <w:rFonts w:asciiTheme="minorHAnsi" w:hAnsiTheme="minorHAnsi"/>
          <w:szCs w:val="24"/>
        </w:rPr>
      </w:pPr>
      <w:r w:rsidRPr="00FA7E35">
        <w:rPr>
          <w:rFonts w:asciiTheme="minorHAnsi" w:hAnsiTheme="minorHAnsi"/>
          <w:szCs w:val="24"/>
        </w:rPr>
        <w:t>Price Evaluation (costs payable by the Authority) will be evaluated in accordance with Table 4 below using 40% price as an example:</w:t>
      </w:r>
    </w:p>
    <w:p w14:paraId="75FC0730" w14:textId="77777777" w:rsidR="0012080C" w:rsidRDefault="0012080C" w:rsidP="0012080C">
      <w:pPr>
        <w:widowControl w:val="0"/>
        <w:tabs>
          <w:tab w:val="left" w:pos="567"/>
        </w:tabs>
        <w:rPr>
          <w:rFonts w:ascii="Arial" w:hAnsi="Arial"/>
          <w:sz w:val="22"/>
          <w:szCs w:val="22"/>
        </w:rPr>
      </w:pPr>
    </w:p>
    <w:p w14:paraId="60ACBB11" w14:textId="77777777" w:rsidR="0012080C" w:rsidRPr="00073ADB" w:rsidRDefault="0012080C" w:rsidP="0012080C">
      <w:pPr>
        <w:widowControl w:val="0"/>
        <w:tabs>
          <w:tab w:val="left" w:pos="567"/>
        </w:tabs>
        <w:ind w:firstLine="567"/>
        <w:rPr>
          <w:rFonts w:ascii="Arial" w:hAnsi="Arial"/>
          <w:b/>
          <w:sz w:val="22"/>
          <w:szCs w:val="22"/>
        </w:rPr>
      </w:pPr>
      <w:r w:rsidRPr="00073ADB">
        <w:rPr>
          <w:rFonts w:ascii="Arial" w:hAnsi="Arial"/>
          <w:b/>
          <w:sz w:val="22"/>
          <w:szCs w:val="22"/>
        </w:rPr>
        <w:t>Table 4</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254"/>
        <w:gridCol w:w="2311"/>
        <w:gridCol w:w="2535"/>
      </w:tblGrid>
      <w:tr w:rsidR="0012080C" w:rsidRPr="00821B81" w14:paraId="30253A89" w14:textId="77777777" w:rsidTr="0012080C">
        <w:trPr>
          <w:jc w:val="center"/>
        </w:trPr>
        <w:tc>
          <w:tcPr>
            <w:tcW w:w="1800" w:type="dxa"/>
            <w:shd w:val="clear" w:color="auto" w:fill="008000"/>
            <w:vAlign w:val="center"/>
          </w:tcPr>
          <w:p w14:paraId="5D91541D" w14:textId="77777777" w:rsidR="0012080C" w:rsidRPr="00821B81" w:rsidRDefault="0012080C" w:rsidP="0012080C">
            <w:pPr>
              <w:spacing w:before="120"/>
              <w:jc w:val="center"/>
              <w:rPr>
                <w:rFonts w:ascii="Arial" w:hAnsi="Arial"/>
                <w:b/>
                <w:sz w:val="22"/>
                <w:szCs w:val="22"/>
              </w:rPr>
            </w:pPr>
          </w:p>
        </w:tc>
        <w:tc>
          <w:tcPr>
            <w:tcW w:w="3254" w:type="dxa"/>
            <w:shd w:val="clear" w:color="auto" w:fill="008000"/>
            <w:vAlign w:val="center"/>
          </w:tcPr>
          <w:p w14:paraId="2B54CDAE" w14:textId="77777777" w:rsidR="0012080C" w:rsidRPr="00821B81" w:rsidRDefault="0012080C" w:rsidP="0012080C">
            <w:pPr>
              <w:spacing w:before="120"/>
              <w:jc w:val="center"/>
              <w:rPr>
                <w:rFonts w:ascii="Arial" w:hAnsi="Arial"/>
                <w:b/>
                <w:sz w:val="22"/>
                <w:szCs w:val="22"/>
              </w:rPr>
            </w:pPr>
            <w:r w:rsidRPr="00821B81">
              <w:rPr>
                <w:rFonts w:ascii="Arial" w:hAnsi="Arial"/>
                <w:b/>
                <w:sz w:val="22"/>
                <w:szCs w:val="22"/>
              </w:rPr>
              <w:t>Cost of Proposal (£)</w:t>
            </w:r>
          </w:p>
        </w:tc>
        <w:tc>
          <w:tcPr>
            <w:tcW w:w="2311" w:type="dxa"/>
            <w:shd w:val="clear" w:color="auto" w:fill="008000"/>
            <w:vAlign w:val="center"/>
          </w:tcPr>
          <w:p w14:paraId="6F634A53" w14:textId="77777777" w:rsidR="0012080C" w:rsidRPr="00821B81" w:rsidRDefault="0012080C" w:rsidP="0012080C">
            <w:pPr>
              <w:spacing w:before="120"/>
              <w:jc w:val="center"/>
              <w:rPr>
                <w:rFonts w:ascii="Arial" w:hAnsi="Arial"/>
                <w:b/>
                <w:sz w:val="22"/>
                <w:szCs w:val="22"/>
              </w:rPr>
            </w:pPr>
            <w:r w:rsidRPr="00821B81">
              <w:rPr>
                <w:rFonts w:ascii="Arial" w:hAnsi="Arial"/>
                <w:b/>
                <w:sz w:val="22"/>
                <w:szCs w:val="22"/>
              </w:rPr>
              <w:t>Calculation</w:t>
            </w:r>
          </w:p>
        </w:tc>
        <w:tc>
          <w:tcPr>
            <w:tcW w:w="2535" w:type="dxa"/>
            <w:shd w:val="clear" w:color="auto" w:fill="008000"/>
            <w:vAlign w:val="center"/>
          </w:tcPr>
          <w:p w14:paraId="4F27423F" w14:textId="77777777" w:rsidR="0012080C" w:rsidRPr="00821B81" w:rsidRDefault="0012080C" w:rsidP="0012080C">
            <w:pPr>
              <w:spacing w:before="120"/>
              <w:jc w:val="center"/>
              <w:rPr>
                <w:rFonts w:ascii="Arial" w:hAnsi="Arial"/>
                <w:b/>
                <w:sz w:val="22"/>
                <w:szCs w:val="22"/>
              </w:rPr>
            </w:pPr>
            <w:r w:rsidRPr="00821B81">
              <w:rPr>
                <w:rFonts w:ascii="Arial" w:hAnsi="Arial"/>
                <w:b/>
                <w:sz w:val="22"/>
                <w:szCs w:val="22"/>
              </w:rPr>
              <w:t>Points</w:t>
            </w:r>
          </w:p>
        </w:tc>
      </w:tr>
      <w:tr w:rsidR="0012080C" w:rsidRPr="003B0A59" w14:paraId="486DA1ED" w14:textId="77777777" w:rsidTr="0012080C">
        <w:trPr>
          <w:jc w:val="center"/>
        </w:trPr>
        <w:tc>
          <w:tcPr>
            <w:tcW w:w="1800" w:type="dxa"/>
          </w:tcPr>
          <w:p w14:paraId="1F4376D5" w14:textId="77777777" w:rsidR="0012080C" w:rsidRPr="003B0A59" w:rsidRDefault="0012080C" w:rsidP="0012080C">
            <w:pPr>
              <w:spacing w:before="120"/>
              <w:rPr>
                <w:rFonts w:ascii="Arial" w:hAnsi="Arial"/>
                <w:sz w:val="22"/>
                <w:szCs w:val="22"/>
              </w:rPr>
            </w:pPr>
            <w:r w:rsidRPr="003B0A59">
              <w:rPr>
                <w:rFonts w:ascii="Arial" w:hAnsi="Arial"/>
                <w:sz w:val="22"/>
                <w:szCs w:val="22"/>
              </w:rPr>
              <w:t>Quotation 1</w:t>
            </w:r>
          </w:p>
        </w:tc>
        <w:tc>
          <w:tcPr>
            <w:tcW w:w="3254" w:type="dxa"/>
          </w:tcPr>
          <w:p w14:paraId="7A3293C8" w14:textId="77777777" w:rsidR="0012080C" w:rsidRPr="003B0A59" w:rsidRDefault="0012080C" w:rsidP="0012080C">
            <w:pPr>
              <w:spacing w:before="120"/>
              <w:rPr>
                <w:rFonts w:ascii="Arial" w:hAnsi="Arial"/>
                <w:sz w:val="22"/>
                <w:szCs w:val="22"/>
              </w:rPr>
            </w:pPr>
            <w:r>
              <w:rPr>
                <w:rFonts w:ascii="Arial" w:hAnsi="Arial"/>
                <w:sz w:val="22"/>
                <w:szCs w:val="22"/>
              </w:rPr>
              <w:t>10</w:t>
            </w:r>
            <w:r w:rsidRPr="003B0A59">
              <w:rPr>
                <w:rFonts w:ascii="Arial" w:hAnsi="Arial"/>
                <w:sz w:val="22"/>
                <w:szCs w:val="22"/>
              </w:rPr>
              <w:t>,000</w:t>
            </w:r>
          </w:p>
        </w:tc>
        <w:tc>
          <w:tcPr>
            <w:tcW w:w="2311" w:type="dxa"/>
          </w:tcPr>
          <w:p w14:paraId="015C47A9" w14:textId="77777777" w:rsidR="0012080C" w:rsidRPr="003B0A59" w:rsidRDefault="0012080C" w:rsidP="0012080C">
            <w:pPr>
              <w:spacing w:before="120"/>
              <w:rPr>
                <w:rFonts w:ascii="Arial" w:hAnsi="Arial"/>
                <w:sz w:val="22"/>
                <w:szCs w:val="22"/>
              </w:rPr>
            </w:pPr>
          </w:p>
        </w:tc>
        <w:tc>
          <w:tcPr>
            <w:tcW w:w="2535" w:type="dxa"/>
          </w:tcPr>
          <w:p w14:paraId="4C35D65E" w14:textId="77777777" w:rsidR="0012080C" w:rsidRPr="003B0A59" w:rsidRDefault="0012080C" w:rsidP="0012080C">
            <w:pPr>
              <w:spacing w:before="120"/>
              <w:rPr>
                <w:rFonts w:ascii="Arial" w:hAnsi="Arial"/>
                <w:sz w:val="22"/>
                <w:szCs w:val="22"/>
              </w:rPr>
            </w:pPr>
            <w:r>
              <w:rPr>
                <w:rFonts w:ascii="Arial" w:hAnsi="Arial"/>
                <w:sz w:val="22"/>
                <w:szCs w:val="22"/>
              </w:rPr>
              <w:t>4</w:t>
            </w:r>
            <w:r w:rsidRPr="003B0A59">
              <w:rPr>
                <w:rFonts w:ascii="Arial" w:hAnsi="Arial"/>
                <w:sz w:val="22"/>
                <w:szCs w:val="22"/>
              </w:rPr>
              <w:t>0</w:t>
            </w:r>
          </w:p>
        </w:tc>
      </w:tr>
      <w:tr w:rsidR="0012080C" w:rsidRPr="003B0A59" w14:paraId="637277BF" w14:textId="77777777" w:rsidTr="0012080C">
        <w:trPr>
          <w:jc w:val="center"/>
        </w:trPr>
        <w:tc>
          <w:tcPr>
            <w:tcW w:w="1800" w:type="dxa"/>
          </w:tcPr>
          <w:p w14:paraId="30E9D4DE" w14:textId="77777777" w:rsidR="0012080C" w:rsidRPr="003B0A59" w:rsidRDefault="0012080C" w:rsidP="0012080C">
            <w:pPr>
              <w:spacing w:before="120"/>
              <w:rPr>
                <w:rFonts w:ascii="Arial" w:hAnsi="Arial"/>
                <w:sz w:val="22"/>
                <w:szCs w:val="22"/>
              </w:rPr>
            </w:pPr>
            <w:r w:rsidRPr="003B0A59">
              <w:rPr>
                <w:rFonts w:ascii="Arial" w:hAnsi="Arial"/>
                <w:sz w:val="22"/>
                <w:szCs w:val="22"/>
              </w:rPr>
              <w:t>Quotation 2</w:t>
            </w:r>
          </w:p>
        </w:tc>
        <w:tc>
          <w:tcPr>
            <w:tcW w:w="3254" w:type="dxa"/>
          </w:tcPr>
          <w:p w14:paraId="15982556" w14:textId="77777777" w:rsidR="0012080C" w:rsidRPr="003B0A59" w:rsidRDefault="0012080C" w:rsidP="0012080C">
            <w:pPr>
              <w:spacing w:before="120"/>
              <w:rPr>
                <w:rFonts w:ascii="Arial" w:hAnsi="Arial"/>
                <w:sz w:val="22"/>
                <w:szCs w:val="22"/>
              </w:rPr>
            </w:pPr>
            <w:r>
              <w:rPr>
                <w:rFonts w:ascii="Arial" w:hAnsi="Arial"/>
                <w:sz w:val="22"/>
                <w:szCs w:val="22"/>
              </w:rPr>
              <w:t>15</w:t>
            </w:r>
            <w:r w:rsidRPr="003B0A59">
              <w:rPr>
                <w:rFonts w:ascii="Arial" w:hAnsi="Arial"/>
                <w:sz w:val="22"/>
                <w:szCs w:val="22"/>
              </w:rPr>
              <w:t>,000</w:t>
            </w:r>
          </w:p>
        </w:tc>
        <w:tc>
          <w:tcPr>
            <w:tcW w:w="2311" w:type="dxa"/>
          </w:tcPr>
          <w:p w14:paraId="08DD222C" w14:textId="77777777" w:rsidR="0012080C" w:rsidRPr="003B0A59" w:rsidRDefault="0012080C" w:rsidP="0012080C">
            <w:pPr>
              <w:spacing w:before="120"/>
              <w:rPr>
                <w:rFonts w:ascii="Arial" w:hAnsi="Arial"/>
                <w:sz w:val="22"/>
                <w:szCs w:val="22"/>
              </w:rPr>
            </w:pPr>
            <w:r>
              <w:rPr>
                <w:rFonts w:ascii="Arial" w:hAnsi="Arial"/>
                <w:sz w:val="22"/>
                <w:szCs w:val="22"/>
              </w:rPr>
              <w:t>10,000/15</w:t>
            </w:r>
            <w:r w:rsidRPr="003B0A59">
              <w:rPr>
                <w:rFonts w:ascii="Arial" w:hAnsi="Arial"/>
                <w:sz w:val="22"/>
                <w:szCs w:val="22"/>
              </w:rPr>
              <w:t xml:space="preserve">,000 x </w:t>
            </w:r>
            <w:r>
              <w:rPr>
                <w:rFonts w:ascii="Arial" w:hAnsi="Arial"/>
                <w:sz w:val="22"/>
                <w:szCs w:val="22"/>
              </w:rPr>
              <w:t>4</w:t>
            </w:r>
            <w:r w:rsidRPr="003B0A59">
              <w:rPr>
                <w:rFonts w:ascii="Arial" w:hAnsi="Arial"/>
                <w:sz w:val="22"/>
                <w:szCs w:val="22"/>
              </w:rPr>
              <w:t>0</w:t>
            </w:r>
          </w:p>
        </w:tc>
        <w:tc>
          <w:tcPr>
            <w:tcW w:w="2535" w:type="dxa"/>
          </w:tcPr>
          <w:p w14:paraId="2674A1DE" w14:textId="77777777" w:rsidR="0012080C" w:rsidRPr="003B0A59" w:rsidRDefault="0012080C" w:rsidP="0012080C">
            <w:pPr>
              <w:spacing w:before="120"/>
              <w:rPr>
                <w:rFonts w:ascii="Arial" w:hAnsi="Arial"/>
                <w:sz w:val="22"/>
                <w:szCs w:val="22"/>
              </w:rPr>
            </w:pPr>
            <w:r>
              <w:rPr>
                <w:rFonts w:ascii="Arial" w:hAnsi="Arial"/>
                <w:sz w:val="22"/>
                <w:szCs w:val="22"/>
              </w:rPr>
              <w:t>26.7</w:t>
            </w:r>
          </w:p>
        </w:tc>
      </w:tr>
      <w:tr w:rsidR="0012080C" w:rsidRPr="003B0A59" w14:paraId="1E11205C" w14:textId="77777777" w:rsidTr="0012080C">
        <w:trPr>
          <w:jc w:val="center"/>
        </w:trPr>
        <w:tc>
          <w:tcPr>
            <w:tcW w:w="1800" w:type="dxa"/>
          </w:tcPr>
          <w:p w14:paraId="3968B9C5" w14:textId="77777777" w:rsidR="0012080C" w:rsidRPr="003B0A59" w:rsidRDefault="0012080C" w:rsidP="0012080C">
            <w:pPr>
              <w:spacing w:before="120"/>
              <w:rPr>
                <w:rFonts w:ascii="Arial" w:hAnsi="Arial"/>
                <w:sz w:val="22"/>
                <w:szCs w:val="22"/>
              </w:rPr>
            </w:pPr>
            <w:r w:rsidRPr="003B0A59">
              <w:rPr>
                <w:rFonts w:ascii="Arial" w:hAnsi="Arial"/>
                <w:sz w:val="22"/>
                <w:szCs w:val="22"/>
              </w:rPr>
              <w:t>Quotation 3</w:t>
            </w:r>
          </w:p>
        </w:tc>
        <w:tc>
          <w:tcPr>
            <w:tcW w:w="3254" w:type="dxa"/>
          </w:tcPr>
          <w:p w14:paraId="01AB9D2D" w14:textId="77777777" w:rsidR="0012080C" w:rsidRPr="003B0A59" w:rsidRDefault="0012080C" w:rsidP="0012080C">
            <w:pPr>
              <w:spacing w:before="120"/>
              <w:rPr>
                <w:rFonts w:ascii="Arial" w:hAnsi="Arial"/>
                <w:sz w:val="22"/>
                <w:szCs w:val="22"/>
              </w:rPr>
            </w:pPr>
            <w:r>
              <w:rPr>
                <w:rFonts w:ascii="Arial" w:hAnsi="Arial"/>
                <w:sz w:val="22"/>
                <w:szCs w:val="22"/>
              </w:rPr>
              <w:t>20</w:t>
            </w:r>
            <w:r w:rsidRPr="003B0A59">
              <w:rPr>
                <w:rFonts w:ascii="Arial" w:hAnsi="Arial"/>
                <w:sz w:val="22"/>
                <w:szCs w:val="22"/>
              </w:rPr>
              <w:t>,000</w:t>
            </w:r>
          </w:p>
        </w:tc>
        <w:tc>
          <w:tcPr>
            <w:tcW w:w="2311" w:type="dxa"/>
          </w:tcPr>
          <w:p w14:paraId="2FB97C53" w14:textId="77777777" w:rsidR="0012080C" w:rsidRPr="003B0A59" w:rsidRDefault="0012080C" w:rsidP="0012080C">
            <w:pPr>
              <w:spacing w:before="120"/>
              <w:rPr>
                <w:rFonts w:ascii="Arial" w:hAnsi="Arial"/>
                <w:sz w:val="22"/>
                <w:szCs w:val="22"/>
              </w:rPr>
            </w:pPr>
            <w:r>
              <w:rPr>
                <w:rFonts w:ascii="Arial" w:hAnsi="Arial"/>
                <w:sz w:val="22"/>
                <w:szCs w:val="22"/>
              </w:rPr>
              <w:t>10,000/20,000 x 4</w:t>
            </w:r>
            <w:r w:rsidRPr="003B0A59">
              <w:rPr>
                <w:rFonts w:ascii="Arial" w:hAnsi="Arial"/>
                <w:sz w:val="22"/>
                <w:szCs w:val="22"/>
              </w:rPr>
              <w:t>0</w:t>
            </w:r>
          </w:p>
        </w:tc>
        <w:tc>
          <w:tcPr>
            <w:tcW w:w="2535" w:type="dxa"/>
          </w:tcPr>
          <w:p w14:paraId="79E33FBD" w14:textId="77777777" w:rsidR="0012080C" w:rsidRPr="003B0A59" w:rsidRDefault="0012080C" w:rsidP="0012080C">
            <w:pPr>
              <w:spacing w:before="120"/>
              <w:rPr>
                <w:rFonts w:ascii="Arial" w:hAnsi="Arial"/>
                <w:sz w:val="22"/>
                <w:szCs w:val="22"/>
              </w:rPr>
            </w:pPr>
            <w:r>
              <w:rPr>
                <w:rFonts w:ascii="Arial" w:hAnsi="Arial"/>
                <w:sz w:val="22"/>
                <w:szCs w:val="22"/>
              </w:rPr>
              <w:t>2</w:t>
            </w:r>
            <w:r w:rsidRPr="003B0A59">
              <w:rPr>
                <w:rFonts w:ascii="Arial" w:hAnsi="Arial"/>
                <w:sz w:val="22"/>
                <w:szCs w:val="22"/>
              </w:rPr>
              <w:t>0.0</w:t>
            </w:r>
          </w:p>
        </w:tc>
      </w:tr>
      <w:tr w:rsidR="0012080C" w:rsidRPr="003B0A59" w14:paraId="656A1C74" w14:textId="77777777" w:rsidTr="0012080C">
        <w:trPr>
          <w:trHeight w:val="355"/>
          <w:jc w:val="center"/>
        </w:trPr>
        <w:tc>
          <w:tcPr>
            <w:tcW w:w="1800" w:type="dxa"/>
          </w:tcPr>
          <w:p w14:paraId="12133614" w14:textId="77777777" w:rsidR="0012080C" w:rsidRPr="003B0A59" w:rsidRDefault="0012080C" w:rsidP="0012080C">
            <w:pPr>
              <w:spacing w:before="120"/>
              <w:rPr>
                <w:rFonts w:ascii="Arial" w:hAnsi="Arial"/>
                <w:sz w:val="22"/>
                <w:szCs w:val="22"/>
              </w:rPr>
            </w:pPr>
            <w:r w:rsidRPr="003B0A59">
              <w:rPr>
                <w:rFonts w:ascii="Arial" w:hAnsi="Arial"/>
                <w:sz w:val="22"/>
                <w:szCs w:val="22"/>
              </w:rPr>
              <w:t>Quotation 4</w:t>
            </w:r>
          </w:p>
        </w:tc>
        <w:tc>
          <w:tcPr>
            <w:tcW w:w="3254" w:type="dxa"/>
          </w:tcPr>
          <w:p w14:paraId="060E49C7" w14:textId="77777777" w:rsidR="0012080C" w:rsidRPr="003B0A59" w:rsidRDefault="0012080C" w:rsidP="0012080C">
            <w:pPr>
              <w:spacing w:before="120"/>
              <w:rPr>
                <w:rFonts w:ascii="Arial" w:hAnsi="Arial"/>
                <w:sz w:val="22"/>
                <w:szCs w:val="22"/>
              </w:rPr>
            </w:pPr>
            <w:r>
              <w:rPr>
                <w:rFonts w:ascii="Arial" w:hAnsi="Arial"/>
                <w:sz w:val="22"/>
                <w:szCs w:val="22"/>
              </w:rPr>
              <w:t>25</w:t>
            </w:r>
            <w:r w:rsidRPr="003B0A59">
              <w:rPr>
                <w:rFonts w:ascii="Arial" w:hAnsi="Arial"/>
                <w:sz w:val="22"/>
                <w:szCs w:val="22"/>
              </w:rPr>
              <w:t>,000</w:t>
            </w:r>
          </w:p>
        </w:tc>
        <w:tc>
          <w:tcPr>
            <w:tcW w:w="2311" w:type="dxa"/>
          </w:tcPr>
          <w:p w14:paraId="6D3106B8" w14:textId="77777777" w:rsidR="0012080C" w:rsidRPr="003B0A59" w:rsidRDefault="0012080C" w:rsidP="0012080C">
            <w:pPr>
              <w:spacing w:before="120"/>
              <w:rPr>
                <w:rFonts w:ascii="Arial" w:hAnsi="Arial"/>
                <w:sz w:val="22"/>
                <w:szCs w:val="22"/>
              </w:rPr>
            </w:pPr>
            <w:r>
              <w:rPr>
                <w:rFonts w:ascii="Arial" w:hAnsi="Arial"/>
                <w:sz w:val="22"/>
                <w:szCs w:val="22"/>
              </w:rPr>
              <w:t>10,000/25,000 x 4</w:t>
            </w:r>
            <w:r w:rsidRPr="003B0A59">
              <w:rPr>
                <w:rFonts w:ascii="Arial" w:hAnsi="Arial"/>
                <w:sz w:val="22"/>
                <w:szCs w:val="22"/>
              </w:rPr>
              <w:t>0</w:t>
            </w:r>
          </w:p>
        </w:tc>
        <w:tc>
          <w:tcPr>
            <w:tcW w:w="2535" w:type="dxa"/>
          </w:tcPr>
          <w:p w14:paraId="0CDBC03A" w14:textId="77777777" w:rsidR="0012080C" w:rsidRPr="003B0A59" w:rsidRDefault="0012080C" w:rsidP="0012080C">
            <w:pPr>
              <w:spacing w:before="120"/>
              <w:rPr>
                <w:rFonts w:ascii="Arial" w:hAnsi="Arial"/>
                <w:sz w:val="22"/>
                <w:szCs w:val="22"/>
              </w:rPr>
            </w:pPr>
            <w:r>
              <w:rPr>
                <w:rFonts w:ascii="Arial" w:hAnsi="Arial"/>
                <w:sz w:val="22"/>
                <w:szCs w:val="22"/>
              </w:rPr>
              <w:t>16</w:t>
            </w:r>
            <w:r w:rsidRPr="003B0A59">
              <w:rPr>
                <w:rFonts w:ascii="Arial" w:hAnsi="Arial"/>
                <w:sz w:val="22"/>
                <w:szCs w:val="22"/>
              </w:rPr>
              <w:t>.0</w:t>
            </w:r>
          </w:p>
        </w:tc>
      </w:tr>
    </w:tbl>
    <w:p w14:paraId="32D26E80" w14:textId="77777777" w:rsidR="0012080C" w:rsidRDefault="0012080C" w:rsidP="0012080C">
      <w:pPr>
        <w:widowControl w:val="0"/>
        <w:tabs>
          <w:tab w:val="left" w:pos="567"/>
        </w:tabs>
        <w:rPr>
          <w:rFonts w:ascii="Arial" w:hAnsi="Arial"/>
          <w:sz w:val="22"/>
          <w:szCs w:val="22"/>
        </w:rPr>
      </w:pPr>
    </w:p>
    <w:p w14:paraId="4DE5EE9B" w14:textId="77777777" w:rsidR="0012080C" w:rsidRPr="00790BFC" w:rsidRDefault="0012080C" w:rsidP="0012080C">
      <w:pPr>
        <w:widowControl w:val="0"/>
        <w:tabs>
          <w:tab w:val="left" w:pos="567"/>
        </w:tabs>
        <w:rPr>
          <w:rFonts w:ascii="Arial" w:hAnsi="Arial"/>
          <w:b/>
          <w:sz w:val="22"/>
          <w:szCs w:val="22"/>
        </w:rPr>
      </w:pPr>
      <w:r w:rsidRPr="003B0A59">
        <w:rPr>
          <w:rFonts w:ascii="Arial" w:hAnsi="Arial"/>
          <w:b/>
          <w:sz w:val="22"/>
          <w:szCs w:val="22"/>
        </w:rPr>
        <w:t xml:space="preserve">The scores achieved for the </w:t>
      </w:r>
      <w:r>
        <w:rPr>
          <w:rFonts w:ascii="Arial" w:hAnsi="Arial"/>
          <w:b/>
          <w:sz w:val="22"/>
          <w:szCs w:val="22"/>
        </w:rPr>
        <w:t xml:space="preserve">quotation </w:t>
      </w:r>
      <w:r w:rsidRPr="003B0A59">
        <w:rPr>
          <w:rFonts w:ascii="Arial" w:hAnsi="Arial"/>
          <w:b/>
          <w:sz w:val="22"/>
          <w:szCs w:val="22"/>
        </w:rPr>
        <w:t xml:space="preserve">price and the </w:t>
      </w:r>
      <w:r>
        <w:rPr>
          <w:rFonts w:ascii="Arial" w:hAnsi="Arial"/>
          <w:b/>
          <w:sz w:val="22"/>
          <w:szCs w:val="22"/>
        </w:rPr>
        <w:t>quality criteria</w:t>
      </w:r>
      <w:r w:rsidRPr="003B0A59">
        <w:rPr>
          <w:rFonts w:ascii="Arial" w:hAnsi="Arial"/>
          <w:b/>
          <w:sz w:val="22"/>
          <w:szCs w:val="22"/>
        </w:rPr>
        <w:t xml:space="preserve"> elements will be added together and the </w:t>
      </w:r>
      <w:r>
        <w:rPr>
          <w:rFonts w:ascii="Arial" w:hAnsi="Arial"/>
          <w:b/>
          <w:sz w:val="22"/>
          <w:szCs w:val="22"/>
        </w:rPr>
        <w:t>tenderer</w:t>
      </w:r>
      <w:r w:rsidRPr="003B0A59">
        <w:rPr>
          <w:rFonts w:ascii="Arial" w:hAnsi="Arial"/>
          <w:b/>
          <w:sz w:val="22"/>
          <w:szCs w:val="22"/>
        </w:rPr>
        <w:t xml:space="preserve"> achieving the highest score will be successful</w:t>
      </w:r>
      <w:r w:rsidRPr="00790BFC">
        <w:rPr>
          <w:rFonts w:ascii="Arial" w:hAnsi="Arial"/>
          <w:b/>
          <w:sz w:val="22"/>
          <w:szCs w:val="22"/>
        </w:rPr>
        <w:t>.</w:t>
      </w:r>
    </w:p>
    <w:p w14:paraId="08FF7C70" w14:textId="77777777" w:rsidR="0012080C" w:rsidRPr="003B0A59" w:rsidRDefault="0012080C" w:rsidP="0012080C">
      <w:pPr>
        <w:widowControl w:val="0"/>
        <w:tabs>
          <w:tab w:val="left" w:pos="567"/>
        </w:tabs>
        <w:rPr>
          <w:rFonts w:ascii="Arial" w:hAnsi="Arial"/>
          <w:sz w:val="22"/>
          <w:szCs w:val="22"/>
        </w:rPr>
      </w:pPr>
      <w:r w:rsidRPr="00790BFC">
        <w:rPr>
          <w:rFonts w:ascii="Arial" w:hAnsi="Arial"/>
          <w:b/>
          <w:sz w:val="22"/>
          <w:szCs w:val="22"/>
        </w:rPr>
        <w:t xml:space="preserve">Note: </w:t>
      </w:r>
      <w:r w:rsidRPr="00FA7E35">
        <w:rPr>
          <w:rFonts w:asciiTheme="minorHAnsi" w:hAnsiTheme="minorHAnsi"/>
          <w:szCs w:val="24"/>
        </w:rPr>
        <w:t>failure to provide the required information requested may lead to your quotation being rejected.</w:t>
      </w:r>
    </w:p>
    <w:p w14:paraId="4C559D25" w14:textId="77777777" w:rsidR="009A57C0" w:rsidRPr="00A54E6C" w:rsidRDefault="009A57C0" w:rsidP="009A57C0">
      <w:pPr>
        <w:rPr>
          <w:rFonts w:asciiTheme="minorHAnsi" w:hAnsiTheme="minorHAnsi"/>
        </w:rPr>
      </w:pPr>
    </w:p>
    <w:p w14:paraId="0B7A60B9" w14:textId="77777777" w:rsidR="009A57C0" w:rsidRPr="00A54E6C" w:rsidRDefault="009A57C0" w:rsidP="009A57C0">
      <w:pPr>
        <w:rPr>
          <w:rFonts w:asciiTheme="minorHAnsi" w:hAnsiTheme="minorHAnsi"/>
        </w:rPr>
      </w:pPr>
    </w:p>
    <w:p w14:paraId="70DD493C" w14:textId="77777777" w:rsidR="009A57C0" w:rsidRPr="00A54E6C" w:rsidRDefault="009A57C0" w:rsidP="009A57C0">
      <w:pPr>
        <w:rPr>
          <w:rFonts w:asciiTheme="minorHAnsi" w:hAnsiTheme="minorHAnsi"/>
        </w:rPr>
      </w:pPr>
    </w:p>
    <w:p w14:paraId="5864DB36" w14:textId="77777777" w:rsidR="00E912C6" w:rsidRPr="00A54E6C" w:rsidRDefault="00E912C6" w:rsidP="009A57C0">
      <w:pPr>
        <w:rPr>
          <w:rFonts w:asciiTheme="minorHAnsi" w:hAnsiTheme="minorHAnsi"/>
        </w:rPr>
        <w:sectPr w:rsidR="00E912C6" w:rsidRPr="00A54E6C">
          <w:pgSz w:w="11906" w:h="16838"/>
          <w:pgMar w:top="993" w:right="1800" w:bottom="1135" w:left="1800" w:header="708" w:footer="708" w:gutter="0"/>
          <w:cols w:space="720"/>
        </w:sectPr>
      </w:pPr>
    </w:p>
    <w:p w14:paraId="303A7E82" w14:textId="77777777" w:rsidR="00E912C6" w:rsidRPr="00A54E6C" w:rsidRDefault="00E912C6" w:rsidP="00E912C6">
      <w:pPr>
        <w:pStyle w:val="Heading1"/>
        <w:rPr>
          <w:rFonts w:asciiTheme="minorHAnsi" w:hAnsiTheme="minorHAnsi"/>
        </w:rPr>
      </w:pPr>
      <w:bookmarkStart w:id="7" w:name="_Toc512177890"/>
      <w:r w:rsidRPr="00A54E6C">
        <w:rPr>
          <w:rFonts w:asciiTheme="minorHAnsi" w:hAnsiTheme="minorHAnsi"/>
        </w:rPr>
        <w:lastRenderedPageBreak/>
        <w:t>SPECIFICATION</w:t>
      </w:r>
      <w:bookmarkEnd w:id="7"/>
    </w:p>
    <w:p w14:paraId="4F141D8A" w14:textId="77777777" w:rsidR="0012080C" w:rsidRPr="00D876E3" w:rsidRDefault="0012080C" w:rsidP="0012080C">
      <w:pPr>
        <w:ind w:left="426" w:hanging="426"/>
        <w:rPr>
          <w:rFonts w:ascii="Arial" w:hAnsi="Arial"/>
          <w:b/>
          <w:szCs w:val="22"/>
        </w:rPr>
      </w:pPr>
      <w:r w:rsidRPr="00D876E3">
        <w:rPr>
          <w:rFonts w:ascii="Arial" w:hAnsi="Arial"/>
          <w:b/>
          <w:szCs w:val="22"/>
        </w:rPr>
        <w:t xml:space="preserve">1.0 </w:t>
      </w:r>
      <w:r w:rsidRPr="00D876E3">
        <w:rPr>
          <w:rFonts w:ascii="Arial" w:hAnsi="Arial"/>
          <w:b/>
          <w:szCs w:val="22"/>
        </w:rPr>
        <w:tab/>
        <w:t xml:space="preserve">Background </w:t>
      </w:r>
    </w:p>
    <w:p w14:paraId="51BE0894" w14:textId="77777777" w:rsidR="0012080C" w:rsidRPr="00D876E3" w:rsidRDefault="0012080C" w:rsidP="0012080C">
      <w:pPr>
        <w:rPr>
          <w:rFonts w:ascii="Arial" w:hAnsi="Arial"/>
          <w:b/>
          <w:szCs w:val="22"/>
        </w:rPr>
      </w:pPr>
    </w:p>
    <w:p w14:paraId="025C009E" w14:textId="1EA42645" w:rsidR="0012080C" w:rsidRPr="00485E36" w:rsidRDefault="0012080C" w:rsidP="00547137">
      <w:pPr>
        <w:pStyle w:val="ListParagraph"/>
        <w:numPr>
          <w:ilvl w:val="1"/>
          <w:numId w:val="13"/>
        </w:numPr>
        <w:spacing w:after="0"/>
        <w:contextualSpacing w:val="0"/>
        <w:rPr>
          <w:szCs w:val="24"/>
        </w:rPr>
      </w:pPr>
      <w:r w:rsidRPr="00485E36">
        <w:rPr>
          <w:szCs w:val="24"/>
        </w:rPr>
        <w:t>Northampton</w:t>
      </w:r>
      <w:r w:rsidR="00D94BDD">
        <w:rPr>
          <w:szCs w:val="24"/>
        </w:rPr>
        <w:t xml:space="preserve"> Borough</w:t>
      </w:r>
      <w:r w:rsidRPr="00485E36">
        <w:rPr>
          <w:szCs w:val="24"/>
        </w:rPr>
        <w:t xml:space="preserve"> Council has recently undertaken public consultation on the Proposed Submission version of the Northampton Local Plan Part 2. The emerging draft Plan contains heritage policies and a number of proposed allocations close to important heritage assets including: </w:t>
      </w:r>
    </w:p>
    <w:p w14:paraId="1E9061A0" w14:textId="77777777" w:rsidR="0012080C" w:rsidRPr="00485E36" w:rsidRDefault="0012080C" w:rsidP="00547137">
      <w:pPr>
        <w:pStyle w:val="ListParagraph"/>
        <w:numPr>
          <w:ilvl w:val="0"/>
          <w:numId w:val="14"/>
        </w:numPr>
        <w:spacing w:after="0"/>
        <w:contextualSpacing w:val="0"/>
        <w:rPr>
          <w:szCs w:val="24"/>
        </w:rPr>
      </w:pPr>
      <w:r w:rsidRPr="00485E36">
        <w:rPr>
          <w:szCs w:val="24"/>
        </w:rPr>
        <w:t xml:space="preserve">the site of the Battle of Northampton 1460, which is a Registered Battlefield; </w:t>
      </w:r>
    </w:p>
    <w:p w14:paraId="23FE01C2" w14:textId="77777777" w:rsidR="0012080C" w:rsidRPr="00485E36" w:rsidRDefault="0012080C" w:rsidP="00547137">
      <w:pPr>
        <w:pStyle w:val="ListParagraph"/>
        <w:numPr>
          <w:ilvl w:val="0"/>
          <w:numId w:val="14"/>
        </w:numPr>
        <w:spacing w:after="0"/>
        <w:contextualSpacing w:val="0"/>
        <w:rPr>
          <w:szCs w:val="24"/>
        </w:rPr>
      </w:pPr>
      <w:r w:rsidRPr="00485E36">
        <w:rPr>
          <w:szCs w:val="24"/>
        </w:rPr>
        <w:t>the Scheduled Ancient Monuments of Northampton Castle, Saxon Palace Complex and Medieval Deposits (Central Northampton);</w:t>
      </w:r>
    </w:p>
    <w:p w14:paraId="629636A8" w14:textId="77777777" w:rsidR="0012080C" w:rsidRPr="00485E36" w:rsidRDefault="0012080C" w:rsidP="00547137">
      <w:pPr>
        <w:pStyle w:val="ListParagraph"/>
        <w:numPr>
          <w:ilvl w:val="0"/>
          <w:numId w:val="14"/>
        </w:numPr>
        <w:spacing w:after="0"/>
        <w:contextualSpacing w:val="0"/>
        <w:rPr>
          <w:szCs w:val="24"/>
        </w:rPr>
      </w:pPr>
      <w:r w:rsidRPr="00485E36">
        <w:rPr>
          <w:szCs w:val="24"/>
        </w:rPr>
        <w:t>various listed buildings; and</w:t>
      </w:r>
    </w:p>
    <w:p w14:paraId="15AB2E4B" w14:textId="77777777" w:rsidR="00643ADE" w:rsidRDefault="0012080C" w:rsidP="00547137">
      <w:pPr>
        <w:pStyle w:val="ListParagraph"/>
        <w:numPr>
          <w:ilvl w:val="0"/>
          <w:numId w:val="14"/>
        </w:numPr>
        <w:spacing w:after="0"/>
        <w:contextualSpacing w:val="0"/>
        <w:rPr>
          <w:szCs w:val="24"/>
        </w:rPr>
      </w:pPr>
      <w:proofErr w:type="gramStart"/>
      <w:r w:rsidRPr="00485E36">
        <w:rPr>
          <w:szCs w:val="24"/>
        </w:rPr>
        <w:t>locally</w:t>
      </w:r>
      <w:proofErr w:type="gramEnd"/>
      <w:r w:rsidRPr="00485E36">
        <w:rPr>
          <w:szCs w:val="24"/>
        </w:rPr>
        <w:t xml:space="preserve"> listed buildings. </w:t>
      </w:r>
    </w:p>
    <w:p w14:paraId="68B4D36C" w14:textId="77777777" w:rsidR="00643ADE" w:rsidRDefault="00643ADE" w:rsidP="00643ADE">
      <w:pPr>
        <w:spacing w:after="0"/>
        <w:rPr>
          <w:szCs w:val="24"/>
        </w:rPr>
      </w:pPr>
    </w:p>
    <w:p w14:paraId="30ECEFB2" w14:textId="7486A4DA" w:rsidR="0012080C" w:rsidRPr="00643ADE" w:rsidRDefault="0012080C" w:rsidP="00547137">
      <w:pPr>
        <w:pStyle w:val="ListParagraph"/>
        <w:numPr>
          <w:ilvl w:val="1"/>
          <w:numId w:val="13"/>
        </w:numPr>
        <w:spacing w:after="0"/>
        <w:rPr>
          <w:szCs w:val="24"/>
        </w:rPr>
      </w:pPr>
      <w:r w:rsidRPr="00643ADE">
        <w:rPr>
          <w:szCs w:val="24"/>
        </w:rPr>
        <w:t xml:space="preserve">The recent consultation has attracted representations to the heritage policies and allocations. This includes representations from Historic England regarding the proposed allocation of sites in Tanner Street (0167), Ransome Road (1139), Ransome Road Gateway (0174), Railway Station Car Park (0288), Railway Station Car Park (0333), St Peter’s Way (0818), Green Street (0931), land in St Peter’s Way / Court Way / Freeschool Street (1010) and Greyfriars (1113). </w:t>
      </w:r>
      <w:r w:rsidR="00965B48" w:rsidRPr="00643ADE">
        <w:rPr>
          <w:szCs w:val="24"/>
        </w:rPr>
        <w:t xml:space="preserve">  Also in the vicinity of those sites are Southbridge Site 1 (0932), </w:t>
      </w:r>
      <w:r w:rsidR="00643ADE">
        <w:rPr>
          <w:szCs w:val="24"/>
        </w:rPr>
        <w:t xml:space="preserve">Southbridge Site 2 (0933), </w:t>
      </w:r>
      <w:r w:rsidR="00661068">
        <w:rPr>
          <w:szCs w:val="24"/>
        </w:rPr>
        <w:t xml:space="preserve">and </w:t>
      </w:r>
      <w:r w:rsidR="00643ADE">
        <w:rPr>
          <w:szCs w:val="24"/>
        </w:rPr>
        <w:t>Car P</w:t>
      </w:r>
      <w:r w:rsidR="00965B48" w:rsidRPr="00643ADE">
        <w:rPr>
          <w:szCs w:val="24"/>
        </w:rPr>
        <w:t>ark, V</w:t>
      </w:r>
      <w:r w:rsidR="00643ADE">
        <w:rPr>
          <w:szCs w:val="24"/>
        </w:rPr>
        <w:t>ictoria Street (0598)</w:t>
      </w:r>
      <w:r w:rsidR="00965B48" w:rsidRPr="00643ADE">
        <w:rPr>
          <w:szCs w:val="24"/>
        </w:rPr>
        <w:t>.</w:t>
      </w:r>
    </w:p>
    <w:p w14:paraId="0CB445F3" w14:textId="77777777" w:rsidR="0012080C" w:rsidRPr="00485E36" w:rsidRDefault="0012080C" w:rsidP="0012080C">
      <w:pPr>
        <w:ind w:left="426" w:hanging="426"/>
        <w:rPr>
          <w:szCs w:val="24"/>
        </w:rPr>
      </w:pPr>
    </w:p>
    <w:p w14:paraId="7AEC3D49" w14:textId="0DC66DD6" w:rsidR="0012080C" w:rsidRPr="00485E36" w:rsidRDefault="0012080C" w:rsidP="00547137">
      <w:pPr>
        <w:pStyle w:val="ListParagraph"/>
        <w:numPr>
          <w:ilvl w:val="1"/>
          <w:numId w:val="13"/>
        </w:numPr>
        <w:spacing w:after="0"/>
        <w:contextualSpacing w:val="0"/>
        <w:rPr>
          <w:szCs w:val="24"/>
        </w:rPr>
      </w:pPr>
      <w:r w:rsidRPr="00485E36">
        <w:rPr>
          <w:szCs w:val="24"/>
        </w:rPr>
        <w:t xml:space="preserve">Following advice from Historic England, the </w:t>
      </w:r>
      <w:r w:rsidR="00485E36">
        <w:rPr>
          <w:szCs w:val="24"/>
        </w:rPr>
        <w:t>Authority</w:t>
      </w:r>
      <w:r w:rsidRPr="00485E36">
        <w:rPr>
          <w:szCs w:val="24"/>
        </w:rPr>
        <w:t xml:space="preserve"> now requires heritage advice to undertake heritage impact assessments</w:t>
      </w:r>
      <w:r w:rsidR="00FE2F54">
        <w:rPr>
          <w:szCs w:val="24"/>
        </w:rPr>
        <w:t>, on a proportionate basis, in line with guidance including Historic England Advice Note 3,</w:t>
      </w:r>
      <w:r w:rsidRPr="00485E36">
        <w:rPr>
          <w:szCs w:val="24"/>
        </w:rPr>
        <w:t xml:space="preserve"> in three areas of Northampton:</w:t>
      </w:r>
    </w:p>
    <w:p w14:paraId="53F81AB2" w14:textId="77777777" w:rsidR="0012080C" w:rsidRPr="00485E36" w:rsidRDefault="0012080C" w:rsidP="00547137">
      <w:pPr>
        <w:pStyle w:val="ListParagraph"/>
        <w:numPr>
          <w:ilvl w:val="0"/>
          <w:numId w:val="15"/>
        </w:numPr>
        <w:spacing w:after="0"/>
        <w:contextualSpacing w:val="0"/>
        <w:rPr>
          <w:szCs w:val="24"/>
        </w:rPr>
      </w:pPr>
      <w:r w:rsidRPr="00485E36">
        <w:rPr>
          <w:szCs w:val="24"/>
        </w:rPr>
        <w:t>Area 1 – to cover the area including sites 0167, 0288, 0333, 0818, 0931 and 1010;</w:t>
      </w:r>
    </w:p>
    <w:p w14:paraId="7024FE32" w14:textId="665996EE" w:rsidR="0012080C" w:rsidRPr="00485E36" w:rsidRDefault="0012080C" w:rsidP="00547137">
      <w:pPr>
        <w:pStyle w:val="ListParagraph"/>
        <w:numPr>
          <w:ilvl w:val="0"/>
          <w:numId w:val="15"/>
        </w:numPr>
        <w:spacing w:after="0"/>
        <w:contextualSpacing w:val="0"/>
        <w:rPr>
          <w:szCs w:val="24"/>
        </w:rPr>
      </w:pPr>
      <w:r w:rsidRPr="00485E36">
        <w:rPr>
          <w:szCs w:val="24"/>
        </w:rPr>
        <w:t>Area 2 – to cover the area including sites 0174</w:t>
      </w:r>
      <w:r w:rsidR="00965B48">
        <w:rPr>
          <w:szCs w:val="24"/>
        </w:rPr>
        <w:t>, 0932, 0933</w:t>
      </w:r>
      <w:r w:rsidRPr="00485E36">
        <w:rPr>
          <w:szCs w:val="24"/>
        </w:rPr>
        <w:t xml:space="preserve"> and 1139; and</w:t>
      </w:r>
    </w:p>
    <w:p w14:paraId="5638B4B5" w14:textId="52A4B4AE" w:rsidR="0012080C" w:rsidRPr="00485E36" w:rsidRDefault="0012080C" w:rsidP="00547137">
      <w:pPr>
        <w:pStyle w:val="ListParagraph"/>
        <w:numPr>
          <w:ilvl w:val="0"/>
          <w:numId w:val="15"/>
        </w:numPr>
        <w:spacing w:after="0"/>
        <w:contextualSpacing w:val="0"/>
        <w:rPr>
          <w:szCs w:val="24"/>
        </w:rPr>
      </w:pPr>
      <w:r w:rsidRPr="00485E36">
        <w:rPr>
          <w:szCs w:val="24"/>
        </w:rPr>
        <w:t>Area 3 - to cover the area including site</w:t>
      </w:r>
      <w:r w:rsidR="00965B48">
        <w:rPr>
          <w:szCs w:val="24"/>
        </w:rPr>
        <w:t>s 0598 and</w:t>
      </w:r>
      <w:r w:rsidRPr="00485E36">
        <w:rPr>
          <w:szCs w:val="24"/>
        </w:rPr>
        <w:t xml:space="preserve"> 1113.</w:t>
      </w:r>
    </w:p>
    <w:p w14:paraId="58795700" w14:textId="77777777" w:rsidR="0012080C" w:rsidRPr="00485E36" w:rsidRDefault="0012080C" w:rsidP="0012080C">
      <w:pPr>
        <w:pStyle w:val="ListParagraph"/>
        <w:ind w:left="1155"/>
        <w:rPr>
          <w:szCs w:val="24"/>
        </w:rPr>
      </w:pPr>
    </w:p>
    <w:p w14:paraId="420B6D45" w14:textId="77777777" w:rsidR="0012080C" w:rsidRPr="00485E36" w:rsidRDefault="0012080C" w:rsidP="00547137">
      <w:pPr>
        <w:pStyle w:val="ListParagraph"/>
        <w:numPr>
          <w:ilvl w:val="1"/>
          <w:numId w:val="13"/>
        </w:numPr>
        <w:spacing w:after="0"/>
        <w:contextualSpacing w:val="0"/>
        <w:rPr>
          <w:szCs w:val="24"/>
        </w:rPr>
      </w:pPr>
      <w:r w:rsidRPr="00485E36">
        <w:rPr>
          <w:szCs w:val="24"/>
        </w:rPr>
        <w:t>The two tasks are set out in section 2 below.</w:t>
      </w:r>
    </w:p>
    <w:p w14:paraId="4B6BDAD7" w14:textId="77777777" w:rsidR="0012080C" w:rsidRPr="00485E36" w:rsidRDefault="0012080C" w:rsidP="0012080C">
      <w:pPr>
        <w:tabs>
          <w:tab w:val="left" w:pos="426"/>
        </w:tabs>
        <w:ind w:left="426" w:hanging="426"/>
        <w:rPr>
          <w:szCs w:val="24"/>
        </w:rPr>
      </w:pPr>
    </w:p>
    <w:p w14:paraId="03B73DBB" w14:textId="77777777" w:rsidR="0012080C" w:rsidRPr="00485E36" w:rsidRDefault="0012080C" w:rsidP="0012080C">
      <w:pPr>
        <w:tabs>
          <w:tab w:val="left" w:pos="426"/>
        </w:tabs>
        <w:spacing w:line="280" w:lineRule="atLeast"/>
        <w:ind w:left="426" w:hanging="426"/>
        <w:rPr>
          <w:szCs w:val="24"/>
        </w:rPr>
      </w:pPr>
      <w:r w:rsidRPr="00485E36">
        <w:rPr>
          <w:szCs w:val="24"/>
        </w:rPr>
        <w:t>1.4</w:t>
      </w:r>
      <w:r w:rsidRPr="00485E36">
        <w:rPr>
          <w:szCs w:val="24"/>
        </w:rPr>
        <w:tab/>
        <w:t xml:space="preserve">The outputs will support the evidence base for further consultation on the Northampton Local Plan Part 2 prior to submission to the Secretary of State. </w:t>
      </w:r>
    </w:p>
    <w:p w14:paraId="27C7D752" w14:textId="77777777" w:rsidR="0012080C" w:rsidRPr="00D876E3" w:rsidRDefault="0012080C" w:rsidP="0012080C">
      <w:pPr>
        <w:tabs>
          <w:tab w:val="left" w:pos="426"/>
        </w:tabs>
        <w:ind w:left="426" w:hanging="426"/>
        <w:rPr>
          <w:rFonts w:ascii="Arial" w:hAnsi="Arial"/>
          <w:szCs w:val="22"/>
        </w:rPr>
      </w:pPr>
    </w:p>
    <w:p w14:paraId="389C3AF5" w14:textId="77777777" w:rsidR="0012080C" w:rsidRPr="00D876E3" w:rsidRDefault="0012080C" w:rsidP="0012080C">
      <w:pPr>
        <w:rPr>
          <w:rFonts w:ascii="Arial" w:hAnsi="Arial"/>
          <w:b/>
          <w:szCs w:val="22"/>
        </w:rPr>
      </w:pPr>
    </w:p>
    <w:p w14:paraId="5C8E9E7F" w14:textId="77777777" w:rsidR="0012080C" w:rsidRPr="00D876E3" w:rsidRDefault="0012080C" w:rsidP="0012080C">
      <w:pPr>
        <w:ind w:left="426" w:hanging="426"/>
        <w:rPr>
          <w:rFonts w:ascii="Arial" w:hAnsi="Arial"/>
          <w:b/>
          <w:szCs w:val="22"/>
        </w:rPr>
      </w:pPr>
      <w:r w:rsidRPr="00D876E3">
        <w:rPr>
          <w:rFonts w:ascii="Arial" w:hAnsi="Arial"/>
          <w:b/>
          <w:szCs w:val="22"/>
        </w:rPr>
        <w:t xml:space="preserve">2.0 </w:t>
      </w:r>
      <w:r w:rsidRPr="00D876E3">
        <w:rPr>
          <w:rFonts w:ascii="Arial" w:hAnsi="Arial"/>
          <w:b/>
          <w:szCs w:val="22"/>
        </w:rPr>
        <w:tab/>
        <w:t>Tasks</w:t>
      </w:r>
    </w:p>
    <w:p w14:paraId="666351A4" w14:textId="77777777" w:rsidR="0012080C" w:rsidRPr="00D876E3" w:rsidRDefault="0012080C" w:rsidP="0012080C">
      <w:pPr>
        <w:rPr>
          <w:rFonts w:ascii="Arial" w:hAnsi="Arial"/>
          <w:b/>
          <w:szCs w:val="22"/>
        </w:rPr>
      </w:pPr>
    </w:p>
    <w:p w14:paraId="0B3FE2D0" w14:textId="77777777" w:rsidR="0012080C" w:rsidRPr="00485E36" w:rsidRDefault="0012080C" w:rsidP="0012080C">
      <w:pPr>
        <w:ind w:left="426" w:hanging="426"/>
        <w:rPr>
          <w:rFonts w:asciiTheme="minorHAnsi" w:hAnsiTheme="minorHAnsi"/>
          <w:szCs w:val="22"/>
        </w:rPr>
      </w:pPr>
      <w:r w:rsidRPr="00485E36">
        <w:rPr>
          <w:rFonts w:asciiTheme="minorHAnsi" w:hAnsiTheme="minorHAnsi"/>
          <w:szCs w:val="22"/>
        </w:rPr>
        <w:t>2.1</w:t>
      </w:r>
      <w:r w:rsidRPr="00485E36">
        <w:rPr>
          <w:rFonts w:asciiTheme="minorHAnsi" w:hAnsiTheme="minorHAnsi"/>
          <w:szCs w:val="22"/>
        </w:rPr>
        <w:tab/>
        <w:t xml:space="preserve"> The tasks are set out below: </w:t>
      </w:r>
    </w:p>
    <w:p w14:paraId="2CECFE0F" w14:textId="77777777" w:rsidR="0012080C" w:rsidRPr="00D876E3" w:rsidRDefault="0012080C" w:rsidP="0012080C">
      <w:pPr>
        <w:rPr>
          <w:rFonts w:ascii="Arial" w:hAnsi="Arial"/>
          <w:b/>
          <w:szCs w:val="22"/>
        </w:rPr>
      </w:pPr>
    </w:p>
    <w:p w14:paraId="1ADB5DA4" w14:textId="77777777" w:rsidR="0012080C" w:rsidRPr="00D876E3" w:rsidRDefault="0012080C" w:rsidP="0012080C">
      <w:pPr>
        <w:ind w:left="426"/>
        <w:rPr>
          <w:rFonts w:ascii="Arial" w:hAnsi="Arial"/>
          <w:szCs w:val="22"/>
        </w:rPr>
      </w:pPr>
      <w:r>
        <w:rPr>
          <w:rFonts w:ascii="Arial" w:hAnsi="Arial"/>
          <w:b/>
          <w:szCs w:val="22"/>
        </w:rPr>
        <w:t>Task 1:</w:t>
      </w:r>
      <w:r w:rsidRPr="00D876E3">
        <w:rPr>
          <w:rFonts w:ascii="Arial" w:hAnsi="Arial"/>
          <w:b/>
          <w:szCs w:val="22"/>
        </w:rPr>
        <w:t xml:space="preserve"> </w:t>
      </w:r>
      <w:r>
        <w:rPr>
          <w:rFonts w:ascii="Arial" w:hAnsi="Arial"/>
          <w:b/>
          <w:szCs w:val="22"/>
        </w:rPr>
        <w:t xml:space="preserve">Full Heritage Impact Assessment </w:t>
      </w:r>
      <w:r w:rsidRPr="00D876E3">
        <w:rPr>
          <w:rFonts w:ascii="Arial" w:hAnsi="Arial"/>
          <w:b/>
          <w:szCs w:val="22"/>
        </w:rPr>
        <w:t xml:space="preserve">for </w:t>
      </w:r>
      <w:r>
        <w:rPr>
          <w:rFonts w:ascii="Arial" w:hAnsi="Arial"/>
          <w:b/>
          <w:szCs w:val="22"/>
        </w:rPr>
        <w:t>Areas 1, 2 and 3</w:t>
      </w:r>
    </w:p>
    <w:p w14:paraId="6CA42E66" w14:textId="77777777" w:rsidR="0012080C" w:rsidRPr="00D876E3" w:rsidRDefault="0012080C" w:rsidP="0012080C">
      <w:pPr>
        <w:rPr>
          <w:rFonts w:ascii="Arial" w:hAnsi="Arial"/>
          <w:szCs w:val="22"/>
        </w:rPr>
      </w:pPr>
    </w:p>
    <w:p w14:paraId="7194E661" w14:textId="18441AC4" w:rsidR="0012080C" w:rsidRPr="00485E36" w:rsidRDefault="0012080C" w:rsidP="0012080C">
      <w:pPr>
        <w:ind w:left="426" w:hanging="426"/>
        <w:rPr>
          <w:rFonts w:asciiTheme="minorHAnsi" w:hAnsiTheme="minorHAnsi"/>
          <w:szCs w:val="24"/>
        </w:rPr>
      </w:pPr>
      <w:r w:rsidRPr="00485E36">
        <w:rPr>
          <w:rFonts w:asciiTheme="minorHAnsi" w:hAnsiTheme="minorHAnsi"/>
          <w:szCs w:val="24"/>
        </w:rPr>
        <w:lastRenderedPageBreak/>
        <w:t>2.2</w:t>
      </w:r>
      <w:r w:rsidRPr="00485E36">
        <w:rPr>
          <w:rFonts w:asciiTheme="minorHAnsi" w:hAnsiTheme="minorHAnsi"/>
          <w:szCs w:val="24"/>
        </w:rPr>
        <w:tab/>
        <w:t>A map showing the extents of Areas 1, 2 and 3 and the locations of the proposed alloc</w:t>
      </w:r>
      <w:r w:rsidR="000F47A2">
        <w:rPr>
          <w:rFonts w:asciiTheme="minorHAnsi" w:hAnsiTheme="minorHAnsi"/>
          <w:szCs w:val="24"/>
        </w:rPr>
        <w:t>ations is attached at Appendix 2</w:t>
      </w:r>
      <w:r w:rsidRPr="00485E36">
        <w:rPr>
          <w:rFonts w:asciiTheme="minorHAnsi" w:hAnsiTheme="minorHAnsi"/>
          <w:szCs w:val="24"/>
        </w:rPr>
        <w:t>.  A full heritage impact assessment (HIA) is required for each of the three areas. Each HIA will need to assess designated and non-designated heritage assets, their significance and their setting, including archaeology. Features should be considered not only in terms of their likely date of construction but holistically in terms of their siting, use, reuse, disuse and interrelation. It is important that the HIA is undertaken as an integrated landscape approach. Important considerations include the impact of the proposed allocations on the Scheduled Monuments listed above and the Battlefield.</w:t>
      </w:r>
    </w:p>
    <w:p w14:paraId="785703A8" w14:textId="77777777" w:rsidR="0012080C" w:rsidRPr="00485E36" w:rsidRDefault="0012080C" w:rsidP="0012080C">
      <w:pPr>
        <w:ind w:left="426"/>
        <w:rPr>
          <w:rFonts w:asciiTheme="minorHAnsi" w:hAnsiTheme="minorHAnsi"/>
          <w:szCs w:val="24"/>
        </w:rPr>
      </w:pPr>
    </w:p>
    <w:p w14:paraId="3D343DF1" w14:textId="77777777" w:rsidR="0012080C" w:rsidRPr="00485E36" w:rsidRDefault="0012080C" w:rsidP="0012080C">
      <w:pPr>
        <w:ind w:left="426" w:hanging="426"/>
        <w:rPr>
          <w:rFonts w:asciiTheme="minorHAnsi" w:hAnsiTheme="minorHAnsi"/>
          <w:szCs w:val="24"/>
        </w:rPr>
      </w:pPr>
      <w:r w:rsidRPr="00485E36">
        <w:rPr>
          <w:rFonts w:asciiTheme="minorHAnsi" w:hAnsiTheme="minorHAnsi"/>
          <w:szCs w:val="24"/>
        </w:rPr>
        <w:t>2.3</w:t>
      </w:r>
      <w:r w:rsidRPr="00485E36">
        <w:rPr>
          <w:rFonts w:asciiTheme="minorHAnsi" w:hAnsiTheme="minorHAnsi"/>
          <w:szCs w:val="24"/>
        </w:rPr>
        <w:tab/>
        <w:t xml:space="preserve">Where potential for harm is identified, each HIA should explain the nature of the harm and make recommendations for how harm can be minimised, whether there is the potential for mitigation and if development could provide the opportunity to enhance heritage assets to better reveal their significance. If appropriate, consideration could be given to producing a map showing levels of sensitivity across the site. </w:t>
      </w:r>
    </w:p>
    <w:p w14:paraId="18390E69" w14:textId="77777777" w:rsidR="0012080C" w:rsidRPr="00485E36" w:rsidRDefault="0012080C" w:rsidP="0012080C">
      <w:pPr>
        <w:ind w:left="426"/>
        <w:rPr>
          <w:rFonts w:asciiTheme="minorHAnsi" w:hAnsiTheme="minorHAnsi"/>
          <w:szCs w:val="24"/>
        </w:rPr>
      </w:pPr>
    </w:p>
    <w:p w14:paraId="5FEA8D09" w14:textId="77777777" w:rsidR="0012080C" w:rsidRPr="00485E36" w:rsidRDefault="0012080C" w:rsidP="0012080C">
      <w:pPr>
        <w:ind w:left="426" w:hanging="426"/>
        <w:rPr>
          <w:rFonts w:asciiTheme="minorHAnsi" w:hAnsiTheme="minorHAnsi"/>
          <w:szCs w:val="24"/>
        </w:rPr>
      </w:pPr>
      <w:r w:rsidRPr="00485E36">
        <w:rPr>
          <w:rFonts w:asciiTheme="minorHAnsi" w:hAnsiTheme="minorHAnsi"/>
          <w:szCs w:val="24"/>
        </w:rPr>
        <w:t>2.5</w:t>
      </w:r>
      <w:r w:rsidRPr="00485E36">
        <w:rPr>
          <w:rFonts w:asciiTheme="minorHAnsi" w:hAnsiTheme="minorHAnsi"/>
          <w:szCs w:val="24"/>
        </w:rPr>
        <w:tab/>
        <w:t>The methodology used for the HIA must be clearly set out and compliant with the National Planning Policy Framework, in particular, proximity should not be used as a gauge of harm or impact. The methodology must also be undertaken in accordance with the guidance set out in the following Historic England publications:</w:t>
      </w:r>
    </w:p>
    <w:p w14:paraId="443189A1" w14:textId="77777777" w:rsidR="0012080C" w:rsidRPr="00485E36" w:rsidRDefault="0012080C" w:rsidP="0012080C">
      <w:pPr>
        <w:ind w:left="426"/>
        <w:rPr>
          <w:rFonts w:asciiTheme="minorHAnsi" w:hAnsiTheme="minorHAnsi"/>
          <w:szCs w:val="24"/>
        </w:rPr>
      </w:pPr>
    </w:p>
    <w:p w14:paraId="3B79CCE4" w14:textId="77777777" w:rsidR="0012080C" w:rsidRPr="00485E36" w:rsidRDefault="0012080C" w:rsidP="00547137">
      <w:pPr>
        <w:pStyle w:val="ListParagraph"/>
        <w:numPr>
          <w:ilvl w:val="0"/>
          <w:numId w:val="11"/>
        </w:numPr>
        <w:spacing w:after="0"/>
        <w:ind w:left="709" w:hanging="283"/>
        <w:contextualSpacing w:val="0"/>
        <w:rPr>
          <w:rFonts w:asciiTheme="minorHAnsi" w:hAnsiTheme="minorHAnsi"/>
          <w:szCs w:val="24"/>
        </w:rPr>
      </w:pPr>
      <w:r w:rsidRPr="00485E36">
        <w:rPr>
          <w:rFonts w:asciiTheme="minorHAnsi" w:hAnsiTheme="minorHAnsi"/>
          <w:szCs w:val="24"/>
        </w:rPr>
        <w:t xml:space="preserve">Historic Environment Good Practice Advice Note 1: The Historic Environment in Local Plans </w:t>
      </w:r>
    </w:p>
    <w:p w14:paraId="4AB613C7" w14:textId="77777777" w:rsidR="0012080C" w:rsidRPr="00485E36" w:rsidRDefault="0012080C" w:rsidP="00547137">
      <w:pPr>
        <w:pStyle w:val="ListParagraph"/>
        <w:numPr>
          <w:ilvl w:val="0"/>
          <w:numId w:val="11"/>
        </w:numPr>
        <w:spacing w:after="0"/>
        <w:ind w:left="709" w:hanging="283"/>
        <w:contextualSpacing w:val="0"/>
        <w:rPr>
          <w:rFonts w:asciiTheme="minorHAnsi" w:hAnsiTheme="minorHAnsi"/>
          <w:szCs w:val="24"/>
        </w:rPr>
      </w:pPr>
      <w:r w:rsidRPr="00485E36">
        <w:rPr>
          <w:rFonts w:asciiTheme="minorHAnsi" w:hAnsiTheme="minorHAnsi"/>
          <w:szCs w:val="24"/>
        </w:rPr>
        <w:t>Historic Environment Good Practice Advice Note 2: Managing Significance in Decision-taking in the Historic Environment</w:t>
      </w:r>
    </w:p>
    <w:p w14:paraId="4621A809" w14:textId="77777777" w:rsidR="0012080C" w:rsidRDefault="0012080C" w:rsidP="00547137">
      <w:pPr>
        <w:pStyle w:val="ListParagraph"/>
        <w:numPr>
          <w:ilvl w:val="0"/>
          <w:numId w:val="11"/>
        </w:numPr>
        <w:spacing w:after="0"/>
        <w:ind w:left="709" w:hanging="283"/>
        <w:contextualSpacing w:val="0"/>
        <w:rPr>
          <w:rFonts w:asciiTheme="minorHAnsi" w:hAnsiTheme="minorHAnsi"/>
          <w:szCs w:val="24"/>
        </w:rPr>
      </w:pPr>
      <w:r w:rsidRPr="00485E36">
        <w:rPr>
          <w:rFonts w:asciiTheme="minorHAnsi" w:hAnsiTheme="minorHAnsi"/>
          <w:szCs w:val="24"/>
        </w:rPr>
        <w:t>Historic Environment Good Practice Advice Note 3: The Setting of Heritage Assets</w:t>
      </w:r>
      <w:r w:rsidRPr="00485E36">
        <w:rPr>
          <w:rStyle w:val="FootnoteReference"/>
          <w:rFonts w:asciiTheme="minorHAnsi" w:hAnsiTheme="minorHAnsi"/>
          <w:szCs w:val="24"/>
        </w:rPr>
        <w:footnoteReference w:id="1"/>
      </w:r>
    </w:p>
    <w:p w14:paraId="107072D4" w14:textId="21810609" w:rsidR="00FE2F54" w:rsidRDefault="00FE2F54" w:rsidP="00547137">
      <w:pPr>
        <w:pStyle w:val="ListParagraph"/>
        <w:numPr>
          <w:ilvl w:val="0"/>
          <w:numId w:val="11"/>
        </w:numPr>
        <w:spacing w:after="0"/>
        <w:ind w:left="709" w:hanging="283"/>
        <w:contextualSpacing w:val="0"/>
        <w:rPr>
          <w:rFonts w:asciiTheme="minorHAnsi" w:hAnsiTheme="minorHAnsi"/>
          <w:szCs w:val="24"/>
        </w:rPr>
      </w:pPr>
      <w:r>
        <w:rPr>
          <w:rFonts w:asciiTheme="minorHAnsi" w:hAnsiTheme="minorHAnsi"/>
          <w:szCs w:val="24"/>
        </w:rPr>
        <w:t>Historic England Advice Note 3: The Historic Environment and Site Allocations in Local Plans</w:t>
      </w:r>
    </w:p>
    <w:p w14:paraId="37B30364" w14:textId="1BFDF2C5" w:rsidR="000A750E" w:rsidRPr="00485E36" w:rsidRDefault="000A750E" w:rsidP="00547137">
      <w:pPr>
        <w:pStyle w:val="ListParagraph"/>
        <w:numPr>
          <w:ilvl w:val="0"/>
          <w:numId w:val="11"/>
        </w:numPr>
        <w:spacing w:after="0"/>
        <w:ind w:left="709" w:hanging="283"/>
        <w:contextualSpacing w:val="0"/>
        <w:rPr>
          <w:rFonts w:asciiTheme="minorHAnsi" w:hAnsiTheme="minorHAnsi"/>
          <w:szCs w:val="24"/>
        </w:rPr>
      </w:pPr>
      <w:r>
        <w:rPr>
          <w:rFonts w:asciiTheme="minorHAnsi" w:hAnsiTheme="minorHAnsi"/>
          <w:szCs w:val="24"/>
        </w:rPr>
        <w:t>Historic England guidance on preservation in situ</w:t>
      </w:r>
      <w:r>
        <w:rPr>
          <w:rStyle w:val="FootnoteReference"/>
          <w:rFonts w:asciiTheme="minorHAnsi" w:hAnsiTheme="minorHAnsi"/>
          <w:szCs w:val="24"/>
        </w:rPr>
        <w:footnoteReference w:id="2"/>
      </w:r>
    </w:p>
    <w:p w14:paraId="14384CF2" w14:textId="77777777" w:rsidR="0012080C" w:rsidRPr="00485E36" w:rsidRDefault="0012080C" w:rsidP="00547137">
      <w:pPr>
        <w:pStyle w:val="ListParagraph"/>
        <w:numPr>
          <w:ilvl w:val="0"/>
          <w:numId w:val="11"/>
        </w:numPr>
        <w:spacing w:after="0"/>
        <w:ind w:left="709" w:hanging="283"/>
        <w:contextualSpacing w:val="0"/>
        <w:rPr>
          <w:rFonts w:asciiTheme="minorHAnsi" w:hAnsiTheme="minorHAnsi"/>
          <w:szCs w:val="24"/>
        </w:rPr>
      </w:pPr>
      <w:r w:rsidRPr="00485E36">
        <w:rPr>
          <w:rFonts w:asciiTheme="minorHAnsi" w:hAnsiTheme="minorHAnsi"/>
          <w:szCs w:val="24"/>
        </w:rPr>
        <w:t>Conservation Principles, Policies and Guidance</w:t>
      </w:r>
      <w:r w:rsidRPr="00485E36">
        <w:rPr>
          <w:rStyle w:val="FootnoteReference"/>
          <w:rFonts w:asciiTheme="minorHAnsi" w:hAnsiTheme="minorHAnsi"/>
          <w:szCs w:val="24"/>
        </w:rPr>
        <w:footnoteReference w:id="3"/>
      </w:r>
    </w:p>
    <w:p w14:paraId="4EEC9410" w14:textId="77777777" w:rsidR="0012080C" w:rsidRPr="00485E36" w:rsidRDefault="0012080C" w:rsidP="0012080C">
      <w:pPr>
        <w:rPr>
          <w:rFonts w:asciiTheme="minorHAnsi" w:hAnsiTheme="minorHAnsi"/>
          <w:szCs w:val="24"/>
        </w:rPr>
      </w:pPr>
    </w:p>
    <w:p w14:paraId="7D0D0E60" w14:textId="2060C3D0" w:rsidR="0012080C" w:rsidRDefault="0012080C" w:rsidP="00485E36">
      <w:pPr>
        <w:ind w:left="426" w:hanging="426"/>
        <w:rPr>
          <w:rFonts w:asciiTheme="minorHAnsi" w:hAnsiTheme="minorHAnsi"/>
          <w:szCs w:val="24"/>
        </w:rPr>
      </w:pPr>
      <w:r w:rsidRPr="00485E36">
        <w:rPr>
          <w:rFonts w:asciiTheme="minorHAnsi" w:hAnsiTheme="minorHAnsi"/>
          <w:szCs w:val="24"/>
        </w:rPr>
        <w:t>2.6</w:t>
      </w:r>
      <w:r w:rsidRPr="00485E36">
        <w:rPr>
          <w:rFonts w:asciiTheme="minorHAnsi" w:hAnsiTheme="minorHAnsi"/>
          <w:szCs w:val="24"/>
        </w:rPr>
        <w:tab/>
        <w:t>Although much of the HIA will be undertaken as a desk top study, it should also involve a site vi</w:t>
      </w:r>
      <w:r w:rsidR="00485E36">
        <w:rPr>
          <w:rFonts w:asciiTheme="minorHAnsi" w:hAnsiTheme="minorHAnsi"/>
          <w:szCs w:val="24"/>
        </w:rPr>
        <w:t>sit to each of the three areas.</w:t>
      </w:r>
      <w:r w:rsidR="000A750E">
        <w:rPr>
          <w:rFonts w:asciiTheme="minorHAnsi" w:hAnsiTheme="minorHAnsi"/>
          <w:szCs w:val="24"/>
        </w:rPr>
        <w:t xml:space="preserve">  It will also be necessary to consult </w:t>
      </w:r>
      <w:r w:rsidR="000A750E">
        <w:rPr>
          <w:rFonts w:asciiTheme="minorHAnsi" w:hAnsiTheme="minorHAnsi"/>
          <w:szCs w:val="24"/>
        </w:rPr>
        <w:lastRenderedPageBreak/>
        <w:t>with the relevant Battlefield Trust in relation to the methodology for the assessment of the site of the Battle of Northampton 1460.</w:t>
      </w:r>
    </w:p>
    <w:p w14:paraId="5ABFC230" w14:textId="77777777" w:rsidR="00485E36" w:rsidRPr="00485E36" w:rsidRDefault="00485E36" w:rsidP="00485E36">
      <w:pPr>
        <w:ind w:left="426" w:hanging="426"/>
        <w:rPr>
          <w:rFonts w:asciiTheme="minorHAnsi" w:hAnsiTheme="minorHAnsi"/>
          <w:szCs w:val="24"/>
        </w:rPr>
      </w:pPr>
    </w:p>
    <w:p w14:paraId="78ED71A8" w14:textId="77777777" w:rsidR="0012080C" w:rsidRDefault="0012080C" w:rsidP="0012080C">
      <w:pPr>
        <w:ind w:left="426"/>
        <w:rPr>
          <w:rFonts w:ascii="Arial" w:hAnsi="Arial"/>
          <w:b/>
          <w:szCs w:val="22"/>
        </w:rPr>
      </w:pPr>
      <w:r>
        <w:rPr>
          <w:rFonts w:ascii="Arial" w:hAnsi="Arial"/>
          <w:b/>
          <w:szCs w:val="22"/>
        </w:rPr>
        <w:t>Task 2: Representation at Local Plan examination</w:t>
      </w:r>
    </w:p>
    <w:p w14:paraId="482E32BE" w14:textId="77777777" w:rsidR="0012080C" w:rsidRDefault="0012080C" w:rsidP="0012080C">
      <w:pPr>
        <w:ind w:left="426" w:hanging="426"/>
        <w:rPr>
          <w:rFonts w:ascii="Arial" w:hAnsi="Arial"/>
          <w:szCs w:val="22"/>
        </w:rPr>
      </w:pPr>
    </w:p>
    <w:p w14:paraId="507E5463" w14:textId="38D64722" w:rsidR="0012080C" w:rsidRDefault="0012080C" w:rsidP="00DC6B93">
      <w:pPr>
        <w:ind w:left="426" w:hanging="426"/>
        <w:rPr>
          <w:rFonts w:asciiTheme="minorHAnsi" w:hAnsiTheme="minorHAnsi"/>
          <w:szCs w:val="22"/>
        </w:rPr>
      </w:pPr>
      <w:r w:rsidRPr="00485E36">
        <w:rPr>
          <w:rFonts w:asciiTheme="minorHAnsi" w:hAnsiTheme="minorHAnsi"/>
          <w:szCs w:val="22"/>
        </w:rPr>
        <w:t>2.9</w:t>
      </w:r>
      <w:r w:rsidRPr="00485E36">
        <w:rPr>
          <w:rFonts w:asciiTheme="minorHAnsi" w:hAnsiTheme="minorHAnsi"/>
          <w:szCs w:val="22"/>
        </w:rPr>
        <w:tab/>
        <w:t xml:space="preserve">Appearance at the Local Plan Examination to support the </w:t>
      </w:r>
      <w:r w:rsidR="00485E36">
        <w:rPr>
          <w:rFonts w:asciiTheme="minorHAnsi" w:hAnsiTheme="minorHAnsi"/>
          <w:szCs w:val="22"/>
        </w:rPr>
        <w:t xml:space="preserve">Authority </w:t>
      </w:r>
      <w:r w:rsidRPr="00485E36">
        <w:rPr>
          <w:rFonts w:asciiTheme="minorHAnsi" w:hAnsiTheme="minorHAnsi"/>
          <w:szCs w:val="22"/>
        </w:rPr>
        <w:t xml:space="preserve">in explaining and defending the advice given for Task 1. Due to the unknown amount of work involved in this element of the project, consultants are to provide hourly rates and approximate expenses for preparation and </w:t>
      </w:r>
      <w:r w:rsidR="00DC6B93">
        <w:rPr>
          <w:rFonts w:asciiTheme="minorHAnsi" w:hAnsiTheme="minorHAnsi"/>
          <w:szCs w:val="22"/>
        </w:rPr>
        <w:t xml:space="preserve">appearance at the examination. </w:t>
      </w:r>
    </w:p>
    <w:p w14:paraId="0F73C62F" w14:textId="77777777" w:rsidR="00DC6B93" w:rsidRPr="00DC6B93" w:rsidRDefault="00DC6B93" w:rsidP="00DC6B93">
      <w:pPr>
        <w:ind w:left="426" w:hanging="426"/>
        <w:rPr>
          <w:rFonts w:asciiTheme="minorHAnsi" w:hAnsiTheme="minorHAnsi"/>
          <w:szCs w:val="22"/>
        </w:rPr>
      </w:pPr>
    </w:p>
    <w:p w14:paraId="19782CFD" w14:textId="77777777" w:rsidR="0012080C" w:rsidRPr="004F77D1" w:rsidRDefault="0012080C" w:rsidP="0012080C">
      <w:pPr>
        <w:ind w:left="426" w:hanging="426"/>
        <w:rPr>
          <w:rFonts w:ascii="Arial" w:hAnsi="Arial"/>
          <w:b/>
          <w:szCs w:val="22"/>
        </w:rPr>
      </w:pPr>
      <w:r>
        <w:rPr>
          <w:rFonts w:ascii="Arial" w:hAnsi="Arial"/>
          <w:b/>
          <w:szCs w:val="22"/>
        </w:rPr>
        <w:t>3</w:t>
      </w:r>
      <w:r w:rsidRPr="004F77D1">
        <w:rPr>
          <w:rFonts w:ascii="Arial" w:hAnsi="Arial"/>
          <w:b/>
          <w:szCs w:val="22"/>
        </w:rPr>
        <w:t>.0</w:t>
      </w:r>
      <w:r w:rsidRPr="004F77D1">
        <w:rPr>
          <w:rFonts w:ascii="Arial" w:hAnsi="Arial"/>
          <w:b/>
          <w:szCs w:val="22"/>
        </w:rPr>
        <w:tab/>
        <w:t>Resources</w:t>
      </w:r>
    </w:p>
    <w:p w14:paraId="3262A347" w14:textId="77777777" w:rsidR="0012080C" w:rsidRDefault="0012080C" w:rsidP="0012080C">
      <w:pPr>
        <w:ind w:left="426" w:hanging="426"/>
        <w:rPr>
          <w:rFonts w:ascii="Arial" w:hAnsi="Arial"/>
          <w:szCs w:val="22"/>
        </w:rPr>
      </w:pPr>
    </w:p>
    <w:p w14:paraId="0D1EAB92" w14:textId="77777777" w:rsidR="0012080C" w:rsidRPr="00485E36" w:rsidRDefault="0012080C" w:rsidP="0012080C">
      <w:pPr>
        <w:ind w:left="426" w:hanging="426"/>
        <w:rPr>
          <w:rFonts w:asciiTheme="minorHAnsi" w:hAnsiTheme="minorHAnsi"/>
          <w:szCs w:val="24"/>
        </w:rPr>
      </w:pPr>
      <w:r w:rsidRPr="00485E36">
        <w:rPr>
          <w:rFonts w:asciiTheme="minorHAnsi" w:hAnsiTheme="minorHAnsi"/>
          <w:szCs w:val="24"/>
        </w:rPr>
        <w:t>3.1</w:t>
      </w:r>
      <w:r w:rsidRPr="00485E36">
        <w:rPr>
          <w:rFonts w:asciiTheme="minorHAnsi" w:hAnsiTheme="minorHAnsi"/>
          <w:szCs w:val="24"/>
        </w:rPr>
        <w:tab/>
        <w:t>The following documents are available and should be referred to:</w:t>
      </w:r>
    </w:p>
    <w:p w14:paraId="6CA8AC2B" w14:textId="77777777" w:rsidR="0012080C" w:rsidRPr="00485E36" w:rsidRDefault="0012080C" w:rsidP="0012080C">
      <w:pPr>
        <w:ind w:left="426" w:hanging="426"/>
        <w:rPr>
          <w:rFonts w:asciiTheme="minorHAnsi" w:hAnsiTheme="minorHAnsi"/>
          <w:szCs w:val="24"/>
        </w:rPr>
      </w:pPr>
    </w:p>
    <w:p w14:paraId="1DE1ED4D" w14:textId="77777777" w:rsidR="0012080C" w:rsidRPr="00485E36" w:rsidRDefault="0012080C" w:rsidP="00547137">
      <w:pPr>
        <w:pStyle w:val="ListParagraph"/>
        <w:numPr>
          <w:ilvl w:val="0"/>
          <w:numId w:val="9"/>
        </w:numPr>
        <w:spacing w:after="0"/>
        <w:contextualSpacing w:val="0"/>
        <w:rPr>
          <w:rFonts w:asciiTheme="minorHAnsi" w:hAnsiTheme="minorHAnsi"/>
          <w:szCs w:val="24"/>
        </w:rPr>
      </w:pPr>
      <w:r w:rsidRPr="00485E36">
        <w:rPr>
          <w:rFonts w:asciiTheme="minorHAnsi" w:hAnsiTheme="minorHAnsi"/>
          <w:szCs w:val="24"/>
        </w:rPr>
        <w:t>Northampton Local Plan Part 2 Proposed Submission</w:t>
      </w:r>
    </w:p>
    <w:p w14:paraId="7F596A3A" w14:textId="77777777" w:rsidR="0012080C" w:rsidRPr="00485E36" w:rsidRDefault="0012080C" w:rsidP="00547137">
      <w:pPr>
        <w:pStyle w:val="ListParagraph"/>
        <w:numPr>
          <w:ilvl w:val="0"/>
          <w:numId w:val="9"/>
        </w:numPr>
        <w:spacing w:after="0"/>
        <w:contextualSpacing w:val="0"/>
        <w:rPr>
          <w:rFonts w:asciiTheme="minorHAnsi" w:hAnsiTheme="minorHAnsi"/>
          <w:szCs w:val="24"/>
        </w:rPr>
      </w:pPr>
      <w:r w:rsidRPr="00485E36">
        <w:rPr>
          <w:rFonts w:asciiTheme="minorHAnsi" w:hAnsiTheme="minorHAnsi"/>
          <w:szCs w:val="24"/>
        </w:rPr>
        <w:t>Policies Map</w:t>
      </w:r>
    </w:p>
    <w:p w14:paraId="244D294F" w14:textId="77777777" w:rsidR="0012080C" w:rsidRPr="00485E36" w:rsidRDefault="0012080C" w:rsidP="0012080C">
      <w:pPr>
        <w:ind w:left="360" w:firstLine="360"/>
        <w:rPr>
          <w:rFonts w:asciiTheme="minorHAnsi" w:hAnsiTheme="minorHAnsi"/>
          <w:szCs w:val="24"/>
        </w:rPr>
      </w:pPr>
      <w:r w:rsidRPr="00485E36">
        <w:rPr>
          <w:rFonts w:asciiTheme="minorHAnsi" w:hAnsiTheme="minorHAnsi"/>
          <w:szCs w:val="24"/>
        </w:rPr>
        <w:t>These can be downloaded from the following webpage:</w:t>
      </w:r>
    </w:p>
    <w:p w14:paraId="3F368774" w14:textId="77777777" w:rsidR="0012080C" w:rsidRPr="00485E36" w:rsidRDefault="003B434C" w:rsidP="0012080C">
      <w:pPr>
        <w:ind w:left="360" w:firstLine="360"/>
        <w:rPr>
          <w:rFonts w:asciiTheme="minorHAnsi" w:hAnsiTheme="minorHAnsi"/>
          <w:szCs w:val="24"/>
        </w:rPr>
      </w:pPr>
      <w:hyperlink r:id="rId16" w:history="1">
        <w:r w:rsidR="0012080C" w:rsidRPr="00485E36">
          <w:rPr>
            <w:rStyle w:val="Hyperlink"/>
            <w:rFonts w:asciiTheme="minorHAnsi" w:hAnsiTheme="minorHAnsi"/>
            <w:szCs w:val="24"/>
          </w:rPr>
          <w:t>https://www.northampton.gov.uk/info/200205/planning_for_the_future/1746/</w:t>
        </w:r>
      </w:hyperlink>
      <w:r w:rsidR="0012080C" w:rsidRPr="00485E36">
        <w:rPr>
          <w:rFonts w:asciiTheme="minorHAnsi" w:hAnsiTheme="minorHAnsi"/>
          <w:szCs w:val="24"/>
        </w:rPr>
        <w:t xml:space="preserve">  </w:t>
      </w:r>
    </w:p>
    <w:p w14:paraId="29F7391F" w14:textId="77777777" w:rsidR="0012080C" w:rsidRPr="00485E36" w:rsidRDefault="0012080C" w:rsidP="0012080C">
      <w:pPr>
        <w:spacing w:after="160" w:line="259" w:lineRule="auto"/>
        <w:rPr>
          <w:rFonts w:asciiTheme="minorHAnsi" w:hAnsiTheme="minorHAnsi"/>
          <w:b/>
          <w:szCs w:val="24"/>
        </w:rPr>
      </w:pPr>
    </w:p>
    <w:p w14:paraId="0C5714C9" w14:textId="77777777" w:rsidR="0012080C" w:rsidRPr="00485E36" w:rsidRDefault="0012080C" w:rsidP="00547137">
      <w:pPr>
        <w:pStyle w:val="ListParagraph"/>
        <w:numPr>
          <w:ilvl w:val="0"/>
          <w:numId w:val="10"/>
        </w:numPr>
        <w:spacing w:after="0"/>
        <w:contextualSpacing w:val="0"/>
        <w:rPr>
          <w:rFonts w:asciiTheme="minorHAnsi" w:hAnsiTheme="minorHAnsi"/>
          <w:szCs w:val="24"/>
        </w:rPr>
      </w:pPr>
      <w:r w:rsidRPr="00485E36">
        <w:rPr>
          <w:rFonts w:asciiTheme="minorHAnsi" w:hAnsiTheme="minorHAnsi"/>
          <w:szCs w:val="24"/>
        </w:rPr>
        <w:t>Responses to the Local Plan Part 2 consultation from Historic England, attached at Appendix B.</w:t>
      </w:r>
    </w:p>
    <w:p w14:paraId="03C5112E" w14:textId="77777777" w:rsidR="0012080C" w:rsidRPr="00485E36" w:rsidRDefault="0012080C" w:rsidP="0012080C">
      <w:pPr>
        <w:pStyle w:val="ListParagraph"/>
        <w:rPr>
          <w:rFonts w:asciiTheme="minorHAnsi" w:hAnsiTheme="minorHAnsi"/>
          <w:szCs w:val="24"/>
        </w:rPr>
      </w:pPr>
    </w:p>
    <w:p w14:paraId="3A30C0FE" w14:textId="77777777" w:rsidR="0012080C" w:rsidRPr="00485E36" w:rsidRDefault="0012080C" w:rsidP="00547137">
      <w:pPr>
        <w:pStyle w:val="ListParagraph"/>
        <w:numPr>
          <w:ilvl w:val="0"/>
          <w:numId w:val="10"/>
        </w:numPr>
        <w:spacing w:after="0"/>
        <w:contextualSpacing w:val="0"/>
        <w:rPr>
          <w:rFonts w:asciiTheme="minorHAnsi" w:hAnsiTheme="minorHAnsi"/>
          <w:szCs w:val="24"/>
        </w:rPr>
      </w:pPr>
      <w:r w:rsidRPr="00485E36">
        <w:rPr>
          <w:rFonts w:asciiTheme="minorHAnsi" w:hAnsiTheme="minorHAnsi"/>
          <w:szCs w:val="24"/>
        </w:rPr>
        <w:t>National Heritage List for England</w:t>
      </w:r>
    </w:p>
    <w:p w14:paraId="7B689B59" w14:textId="77777777" w:rsidR="0012080C" w:rsidRPr="00485E36" w:rsidRDefault="0012080C" w:rsidP="0012080C">
      <w:pPr>
        <w:ind w:left="709"/>
        <w:rPr>
          <w:rFonts w:asciiTheme="minorHAnsi" w:hAnsiTheme="minorHAnsi"/>
          <w:szCs w:val="24"/>
        </w:rPr>
      </w:pPr>
      <w:r w:rsidRPr="00485E36">
        <w:rPr>
          <w:rFonts w:asciiTheme="minorHAnsi" w:hAnsiTheme="minorHAnsi"/>
          <w:szCs w:val="24"/>
        </w:rPr>
        <w:t>This can be accessed from the following webpage:</w:t>
      </w:r>
    </w:p>
    <w:p w14:paraId="771CA5AE" w14:textId="77777777" w:rsidR="0012080C" w:rsidRPr="00485E36" w:rsidRDefault="003B434C" w:rsidP="0012080C">
      <w:pPr>
        <w:ind w:left="709"/>
        <w:rPr>
          <w:rFonts w:asciiTheme="minorHAnsi" w:hAnsiTheme="minorHAnsi"/>
          <w:szCs w:val="24"/>
        </w:rPr>
      </w:pPr>
      <w:hyperlink r:id="rId17" w:history="1">
        <w:r w:rsidR="0012080C" w:rsidRPr="00485E36">
          <w:rPr>
            <w:rStyle w:val="Hyperlink"/>
            <w:rFonts w:asciiTheme="minorHAnsi" w:hAnsiTheme="minorHAnsi"/>
            <w:szCs w:val="24"/>
          </w:rPr>
          <w:t>https://www.historicengland.org.uk/listing/the-list</w:t>
        </w:r>
      </w:hyperlink>
    </w:p>
    <w:p w14:paraId="210D0A43" w14:textId="77777777" w:rsidR="0012080C" w:rsidRPr="00485E36" w:rsidRDefault="0012080C" w:rsidP="0012080C">
      <w:pPr>
        <w:ind w:left="360"/>
        <w:rPr>
          <w:rFonts w:asciiTheme="minorHAnsi" w:hAnsiTheme="minorHAnsi"/>
          <w:szCs w:val="24"/>
        </w:rPr>
      </w:pPr>
    </w:p>
    <w:p w14:paraId="0C4F5E2C" w14:textId="77777777" w:rsidR="0012080C" w:rsidRPr="00485E36" w:rsidRDefault="0012080C" w:rsidP="00547137">
      <w:pPr>
        <w:pStyle w:val="ListParagraph"/>
        <w:numPr>
          <w:ilvl w:val="0"/>
          <w:numId w:val="12"/>
        </w:numPr>
        <w:spacing w:after="0"/>
        <w:contextualSpacing w:val="0"/>
        <w:rPr>
          <w:rFonts w:asciiTheme="minorHAnsi" w:hAnsiTheme="minorHAnsi"/>
          <w:szCs w:val="24"/>
        </w:rPr>
      </w:pPr>
      <w:r w:rsidRPr="00485E36">
        <w:rPr>
          <w:rFonts w:asciiTheme="minorHAnsi" w:hAnsiTheme="minorHAnsi"/>
          <w:szCs w:val="24"/>
        </w:rPr>
        <w:t>Historic Environment Record for Northamptonshire</w:t>
      </w:r>
    </w:p>
    <w:p w14:paraId="5BDC6971" w14:textId="77777777" w:rsidR="0012080C" w:rsidRPr="00485E36" w:rsidRDefault="0012080C" w:rsidP="0012080C">
      <w:pPr>
        <w:ind w:left="720"/>
        <w:rPr>
          <w:rFonts w:asciiTheme="minorHAnsi" w:hAnsiTheme="minorHAnsi"/>
          <w:szCs w:val="24"/>
        </w:rPr>
      </w:pPr>
      <w:r w:rsidRPr="00485E36">
        <w:rPr>
          <w:rFonts w:asciiTheme="minorHAnsi" w:hAnsiTheme="minorHAnsi"/>
          <w:szCs w:val="24"/>
        </w:rPr>
        <w:t>This can be accessed from the following webpage:</w:t>
      </w:r>
    </w:p>
    <w:p w14:paraId="31C5FB61" w14:textId="77777777" w:rsidR="0012080C" w:rsidRPr="00485E36" w:rsidRDefault="003B434C" w:rsidP="0012080C">
      <w:pPr>
        <w:ind w:left="720"/>
        <w:rPr>
          <w:rFonts w:asciiTheme="minorHAnsi" w:hAnsiTheme="minorHAnsi"/>
          <w:szCs w:val="24"/>
        </w:rPr>
      </w:pPr>
      <w:hyperlink r:id="rId18" w:history="1">
        <w:r w:rsidR="0012080C" w:rsidRPr="00485E36">
          <w:rPr>
            <w:rStyle w:val="Hyperlink"/>
            <w:rFonts w:asciiTheme="minorHAnsi" w:hAnsiTheme="minorHAnsi"/>
            <w:szCs w:val="24"/>
          </w:rPr>
          <w:t>http://www.northamptonshireheritage.co.uk/enjoy-being-an-expert/historic-environment-record/Pages/default.aspx</w:t>
        </w:r>
      </w:hyperlink>
    </w:p>
    <w:p w14:paraId="13497E39" w14:textId="77777777" w:rsidR="0012080C" w:rsidRPr="00485E36" w:rsidRDefault="0012080C" w:rsidP="0012080C">
      <w:pPr>
        <w:ind w:left="720"/>
        <w:rPr>
          <w:rFonts w:asciiTheme="minorHAnsi" w:hAnsiTheme="minorHAnsi"/>
          <w:szCs w:val="24"/>
        </w:rPr>
      </w:pPr>
    </w:p>
    <w:p w14:paraId="057C1D36" w14:textId="77777777" w:rsidR="0012080C" w:rsidRPr="00485E36" w:rsidRDefault="0012080C" w:rsidP="0012080C">
      <w:pPr>
        <w:pStyle w:val="NoSpacing"/>
        <w:rPr>
          <w:rFonts w:asciiTheme="minorHAnsi" w:hAnsiTheme="minorHAnsi"/>
          <w:sz w:val="24"/>
        </w:rPr>
      </w:pPr>
    </w:p>
    <w:p w14:paraId="0579658E" w14:textId="77777777" w:rsidR="0012080C" w:rsidRPr="00485E36" w:rsidRDefault="0012080C" w:rsidP="00547137">
      <w:pPr>
        <w:pStyle w:val="NoSpacing"/>
        <w:numPr>
          <w:ilvl w:val="0"/>
          <w:numId w:val="12"/>
        </w:numPr>
        <w:rPr>
          <w:rFonts w:asciiTheme="minorHAnsi" w:hAnsiTheme="minorHAnsi"/>
          <w:sz w:val="24"/>
        </w:rPr>
      </w:pPr>
      <w:r w:rsidRPr="00485E36">
        <w:rPr>
          <w:rFonts w:asciiTheme="minorHAnsi" w:hAnsiTheme="minorHAnsi"/>
          <w:sz w:val="24"/>
        </w:rPr>
        <w:t>Conservation Area and Management Plans and related documents</w:t>
      </w:r>
    </w:p>
    <w:p w14:paraId="1D39B043" w14:textId="77777777" w:rsidR="0012080C" w:rsidRPr="00485E36" w:rsidRDefault="0012080C" w:rsidP="0012080C">
      <w:pPr>
        <w:ind w:left="720"/>
        <w:rPr>
          <w:rFonts w:asciiTheme="minorHAnsi" w:hAnsiTheme="minorHAnsi"/>
          <w:szCs w:val="24"/>
        </w:rPr>
      </w:pPr>
      <w:r w:rsidRPr="00485E36">
        <w:rPr>
          <w:rFonts w:asciiTheme="minorHAnsi" w:hAnsiTheme="minorHAnsi"/>
          <w:szCs w:val="24"/>
        </w:rPr>
        <w:t>These can be accessed from the following webpage:</w:t>
      </w:r>
    </w:p>
    <w:p w14:paraId="492BAC3E" w14:textId="77777777" w:rsidR="0012080C" w:rsidRPr="00485E36" w:rsidRDefault="0012080C" w:rsidP="0012080C">
      <w:pPr>
        <w:pStyle w:val="NoSpacing"/>
        <w:ind w:left="426"/>
        <w:rPr>
          <w:rStyle w:val="Hyperlink"/>
          <w:rFonts w:asciiTheme="minorHAnsi" w:hAnsiTheme="minorHAnsi"/>
          <w:sz w:val="24"/>
        </w:rPr>
      </w:pPr>
      <w:r w:rsidRPr="00485E36">
        <w:rPr>
          <w:rFonts w:asciiTheme="minorHAnsi" w:hAnsiTheme="minorHAnsi"/>
          <w:sz w:val="24"/>
        </w:rPr>
        <w:tab/>
      </w:r>
      <w:hyperlink r:id="rId19" w:history="1">
        <w:r w:rsidRPr="00485E36">
          <w:rPr>
            <w:rStyle w:val="Hyperlink"/>
            <w:rFonts w:asciiTheme="minorHAnsi" w:hAnsiTheme="minorHAnsi"/>
            <w:sz w:val="24"/>
          </w:rPr>
          <w:t>https://www.northampton.gov.uk/info/200207/building_conservation_and_trees/1446/conservation-home</w:t>
        </w:r>
      </w:hyperlink>
      <w:r w:rsidRPr="00485E36">
        <w:rPr>
          <w:rStyle w:val="Hyperlink"/>
          <w:rFonts w:asciiTheme="minorHAnsi" w:hAnsiTheme="minorHAnsi"/>
          <w:sz w:val="24"/>
        </w:rPr>
        <w:t xml:space="preserve"> </w:t>
      </w:r>
    </w:p>
    <w:p w14:paraId="2B7B9F51" w14:textId="77777777" w:rsidR="0012080C" w:rsidRPr="00485E36" w:rsidRDefault="0012080C" w:rsidP="0012080C">
      <w:pPr>
        <w:pStyle w:val="NoSpacing"/>
        <w:ind w:left="426"/>
        <w:rPr>
          <w:rStyle w:val="Hyperlink"/>
          <w:rFonts w:asciiTheme="minorHAnsi" w:hAnsiTheme="minorHAnsi"/>
          <w:sz w:val="24"/>
        </w:rPr>
      </w:pPr>
    </w:p>
    <w:p w14:paraId="409BA345" w14:textId="77777777" w:rsidR="0012080C" w:rsidRPr="00485E36" w:rsidRDefault="0012080C" w:rsidP="00547137">
      <w:pPr>
        <w:pStyle w:val="NoSpacing"/>
        <w:numPr>
          <w:ilvl w:val="0"/>
          <w:numId w:val="12"/>
        </w:numPr>
        <w:rPr>
          <w:rFonts w:asciiTheme="minorHAnsi" w:hAnsiTheme="minorHAnsi"/>
          <w:sz w:val="24"/>
        </w:rPr>
      </w:pPr>
      <w:r w:rsidRPr="00485E36">
        <w:rPr>
          <w:rFonts w:asciiTheme="minorHAnsi" w:hAnsiTheme="minorHAnsi"/>
          <w:sz w:val="24"/>
        </w:rPr>
        <w:t>Details of Scheduled Ancient Monuments in Northampton are listed on the following webpage:</w:t>
      </w:r>
    </w:p>
    <w:p w14:paraId="2DD3546D" w14:textId="77777777" w:rsidR="0012080C" w:rsidRPr="00485E36" w:rsidRDefault="003B434C" w:rsidP="0012080C">
      <w:pPr>
        <w:pStyle w:val="NoSpacing"/>
        <w:ind w:left="720"/>
        <w:rPr>
          <w:rStyle w:val="Hyperlink"/>
          <w:rFonts w:asciiTheme="minorHAnsi" w:hAnsiTheme="minorHAnsi"/>
          <w:sz w:val="24"/>
        </w:rPr>
      </w:pPr>
      <w:hyperlink r:id="rId20" w:history="1">
        <w:r w:rsidR="0012080C" w:rsidRPr="00485E36">
          <w:rPr>
            <w:rStyle w:val="Hyperlink"/>
            <w:rFonts w:asciiTheme="minorHAnsi" w:hAnsiTheme="minorHAnsi"/>
            <w:sz w:val="24"/>
          </w:rPr>
          <w:t>https://www.northampton.gov.uk/info/200207/building_conservation_and_trees/1497/list_of_scheduled_ancient_monuments_in_northampton</w:t>
        </w:r>
      </w:hyperlink>
    </w:p>
    <w:p w14:paraId="1F5AA295" w14:textId="77777777" w:rsidR="0012080C" w:rsidRPr="00485E36" w:rsidRDefault="0012080C" w:rsidP="0012080C">
      <w:pPr>
        <w:pStyle w:val="NoSpacing"/>
        <w:ind w:left="720"/>
        <w:rPr>
          <w:rStyle w:val="Hyperlink"/>
          <w:rFonts w:asciiTheme="minorHAnsi" w:hAnsiTheme="minorHAnsi"/>
          <w:sz w:val="24"/>
        </w:rPr>
      </w:pPr>
    </w:p>
    <w:p w14:paraId="731BDE74" w14:textId="77777777" w:rsidR="0012080C" w:rsidRPr="00485E36" w:rsidRDefault="0012080C" w:rsidP="00547137">
      <w:pPr>
        <w:pStyle w:val="NoSpacing"/>
        <w:numPr>
          <w:ilvl w:val="0"/>
          <w:numId w:val="12"/>
        </w:numPr>
        <w:rPr>
          <w:rFonts w:asciiTheme="minorHAnsi" w:hAnsiTheme="minorHAnsi"/>
          <w:sz w:val="24"/>
        </w:rPr>
      </w:pPr>
      <w:r w:rsidRPr="00485E36">
        <w:rPr>
          <w:rFonts w:asciiTheme="minorHAnsi" w:hAnsiTheme="minorHAnsi"/>
          <w:sz w:val="24"/>
        </w:rPr>
        <w:t>Details of locally listed buildings will be made available to the successful contractor.</w:t>
      </w:r>
    </w:p>
    <w:p w14:paraId="0F320E6A" w14:textId="77777777" w:rsidR="0012080C" w:rsidRPr="00485E36" w:rsidRDefault="0012080C" w:rsidP="0012080C">
      <w:pPr>
        <w:pStyle w:val="NoSpacing"/>
        <w:ind w:left="720"/>
        <w:rPr>
          <w:rFonts w:asciiTheme="minorHAnsi" w:hAnsiTheme="minorHAnsi"/>
          <w:sz w:val="24"/>
        </w:rPr>
      </w:pPr>
    </w:p>
    <w:p w14:paraId="0E5FBF2B" w14:textId="77777777" w:rsidR="0012080C" w:rsidRPr="00485E36" w:rsidRDefault="0012080C" w:rsidP="0012080C">
      <w:pPr>
        <w:pStyle w:val="NoSpacing"/>
        <w:ind w:left="426"/>
        <w:rPr>
          <w:rFonts w:asciiTheme="minorHAnsi" w:hAnsiTheme="minorHAnsi"/>
          <w:sz w:val="24"/>
        </w:rPr>
      </w:pPr>
    </w:p>
    <w:p w14:paraId="0A35931D" w14:textId="77777777" w:rsidR="0012080C" w:rsidRPr="00485E36" w:rsidRDefault="0012080C" w:rsidP="0012080C">
      <w:pPr>
        <w:pStyle w:val="NoSpacing"/>
        <w:ind w:left="426" w:hanging="426"/>
        <w:jc w:val="both"/>
        <w:rPr>
          <w:rFonts w:asciiTheme="minorHAnsi" w:hAnsiTheme="minorHAnsi" w:cs="Arial"/>
          <w:sz w:val="24"/>
        </w:rPr>
      </w:pPr>
      <w:r w:rsidRPr="00485E36">
        <w:rPr>
          <w:rFonts w:asciiTheme="minorHAnsi" w:hAnsiTheme="minorHAnsi" w:cs="Arial"/>
          <w:sz w:val="24"/>
        </w:rPr>
        <w:t>3.2</w:t>
      </w:r>
      <w:r w:rsidRPr="00485E36">
        <w:rPr>
          <w:rFonts w:asciiTheme="minorHAnsi" w:hAnsiTheme="minorHAnsi" w:cs="Arial"/>
          <w:sz w:val="24"/>
        </w:rPr>
        <w:tab/>
        <w:t xml:space="preserve">Detailed use should be made of Historic Environment Record data and consultation with County archaeological advisors, a visit to the HER may therefore also be required. </w:t>
      </w:r>
    </w:p>
    <w:p w14:paraId="445985BE" w14:textId="77777777" w:rsidR="0012080C" w:rsidRDefault="0012080C" w:rsidP="0012080C">
      <w:pPr>
        <w:pStyle w:val="NoSpacing"/>
        <w:ind w:left="426" w:hanging="426"/>
        <w:jc w:val="both"/>
      </w:pPr>
    </w:p>
    <w:p w14:paraId="396CAB6E" w14:textId="77777777" w:rsidR="0012080C" w:rsidRPr="00951E51" w:rsidRDefault="0012080C" w:rsidP="0012080C">
      <w:pPr>
        <w:pStyle w:val="NoSpacing"/>
        <w:ind w:left="426"/>
      </w:pPr>
    </w:p>
    <w:p w14:paraId="18F979E6" w14:textId="77777777" w:rsidR="0012080C" w:rsidRDefault="0012080C" w:rsidP="0012080C">
      <w:pPr>
        <w:spacing w:after="160" w:line="259" w:lineRule="auto"/>
        <w:ind w:left="426" w:hanging="426"/>
        <w:rPr>
          <w:rFonts w:ascii="Arial" w:hAnsi="Arial"/>
          <w:b/>
          <w:szCs w:val="22"/>
        </w:rPr>
      </w:pPr>
      <w:r>
        <w:rPr>
          <w:rFonts w:ascii="Arial" w:hAnsi="Arial"/>
          <w:b/>
          <w:szCs w:val="22"/>
        </w:rPr>
        <w:t>4.0</w:t>
      </w:r>
      <w:r>
        <w:rPr>
          <w:rFonts w:ascii="Arial" w:hAnsi="Arial"/>
          <w:b/>
          <w:szCs w:val="22"/>
        </w:rPr>
        <w:tab/>
        <w:t xml:space="preserve">Requirements </w:t>
      </w:r>
    </w:p>
    <w:p w14:paraId="35C6255A" w14:textId="77777777" w:rsidR="0012080C" w:rsidRPr="00485E36" w:rsidRDefault="0012080C" w:rsidP="0012080C">
      <w:pPr>
        <w:spacing w:after="160" w:line="259" w:lineRule="auto"/>
        <w:ind w:left="426" w:hanging="426"/>
        <w:rPr>
          <w:rFonts w:asciiTheme="minorHAnsi" w:hAnsiTheme="minorHAnsi"/>
          <w:szCs w:val="22"/>
        </w:rPr>
      </w:pPr>
      <w:r w:rsidRPr="00485E36">
        <w:rPr>
          <w:rFonts w:asciiTheme="minorHAnsi" w:hAnsiTheme="minorHAnsi"/>
          <w:szCs w:val="22"/>
        </w:rPr>
        <w:t>4.1</w:t>
      </w:r>
      <w:r w:rsidRPr="00485E36">
        <w:rPr>
          <w:rFonts w:asciiTheme="minorHAnsi" w:hAnsiTheme="minorHAnsi"/>
          <w:szCs w:val="22"/>
        </w:rPr>
        <w:tab/>
        <w:t>Consultants should be members of the Institute of Historic Building Conservation or equivalent and possess appropriate qualifications with skills and experience. Membership of the Chartered Institute of Archaeologists is desirable.</w:t>
      </w:r>
    </w:p>
    <w:p w14:paraId="0D93BB66" w14:textId="77777777" w:rsidR="0012080C" w:rsidRPr="00485E36" w:rsidRDefault="0012080C" w:rsidP="0012080C">
      <w:pPr>
        <w:spacing w:after="160" w:line="259" w:lineRule="auto"/>
        <w:ind w:left="426" w:hanging="426"/>
        <w:rPr>
          <w:rFonts w:asciiTheme="minorHAnsi" w:hAnsiTheme="minorHAnsi"/>
          <w:szCs w:val="22"/>
        </w:rPr>
      </w:pPr>
      <w:r w:rsidRPr="00485E36">
        <w:rPr>
          <w:rFonts w:asciiTheme="minorHAnsi" w:hAnsiTheme="minorHAnsi"/>
          <w:szCs w:val="22"/>
        </w:rPr>
        <w:t>4.2</w:t>
      </w:r>
      <w:r w:rsidRPr="00485E36">
        <w:rPr>
          <w:rFonts w:asciiTheme="minorHAnsi" w:hAnsiTheme="minorHAnsi"/>
          <w:szCs w:val="22"/>
        </w:rPr>
        <w:tab/>
        <w:t>Consultants should set out their past experience of producing heritage impact assessments.</w:t>
      </w:r>
    </w:p>
    <w:p w14:paraId="7788F964" w14:textId="77777777" w:rsidR="0012080C" w:rsidRDefault="0012080C" w:rsidP="0012080C">
      <w:pPr>
        <w:pStyle w:val="NoSpacing"/>
      </w:pPr>
    </w:p>
    <w:p w14:paraId="0658AD57" w14:textId="77777777" w:rsidR="00965B48" w:rsidRDefault="00965B48" w:rsidP="00965B48">
      <w:pPr>
        <w:spacing w:after="160" w:line="259" w:lineRule="auto"/>
        <w:ind w:left="426" w:hanging="426"/>
        <w:rPr>
          <w:rFonts w:ascii="Arial" w:hAnsi="Arial"/>
          <w:szCs w:val="22"/>
        </w:rPr>
      </w:pPr>
      <w:bookmarkStart w:id="8" w:name="_Ref442195830"/>
      <w:bookmarkStart w:id="9" w:name="_Ref442195814"/>
      <w:bookmarkStart w:id="10" w:name="_Ref442195803"/>
      <w:bookmarkStart w:id="11" w:name="_Ref442195574"/>
      <w:bookmarkStart w:id="12" w:name="_Toc512177891"/>
    </w:p>
    <w:p w14:paraId="4DD83C78" w14:textId="7C73ED04" w:rsidR="00B11B36" w:rsidRPr="00965B48" w:rsidRDefault="00B11B36" w:rsidP="00965B48">
      <w:pPr>
        <w:spacing w:after="160" w:line="259" w:lineRule="auto"/>
        <w:ind w:left="426" w:hanging="426"/>
        <w:rPr>
          <w:rFonts w:ascii="Arial" w:hAnsi="Arial"/>
          <w:szCs w:val="22"/>
        </w:rPr>
      </w:pPr>
      <w:r w:rsidRPr="00A54E6C">
        <w:rPr>
          <w:rFonts w:asciiTheme="minorHAnsi" w:hAnsiTheme="minorHAnsi"/>
        </w:rPr>
        <w:t>SUPPORTING INFORMATION</w:t>
      </w:r>
      <w:bookmarkEnd w:id="8"/>
      <w:bookmarkEnd w:id="9"/>
      <w:bookmarkEnd w:id="10"/>
      <w:bookmarkEnd w:id="11"/>
      <w:bookmarkEnd w:id="12"/>
    </w:p>
    <w:p w14:paraId="7B94B13D" w14:textId="1FDC6551" w:rsidR="00B11B36" w:rsidRPr="00FA7E35" w:rsidRDefault="00B11B36" w:rsidP="00B11B36">
      <w:pPr>
        <w:rPr>
          <w:rFonts w:asciiTheme="minorHAnsi" w:hAnsiTheme="minorHAnsi"/>
        </w:rPr>
      </w:pPr>
      <w:r w:rsidRPr="00FA7E35">
        <w:rPr>
          <w:rFonts w:asciiTheme="minorHAnsi" w:hAnsiTheme="minorHAnsi"/>
        </w:rPr>
        <w:t>Please complete section 3 and 4 below</w:t>
      </w:r>
      <w:r w:rsidR="00FA7E35" w:rsidRPr="00FA7E35">
        <w:rPr>
          <w:rFonts w:asciiTheme="minorHAnsi" w:hAnsiTheme="minorHAnsi"/>
        </w:rPr>
        <w:t>.</w:t>
      </w:r>
    </w:p>
    <w:p w14:paraId="126075B6" w14:textId="77777777" w:rsidR="00B11B36" w:rsidRPr="00A54E6C" w:rsidRDefault="00B11B36" w:rsidP="00B11B36">
      <w:pPr>
        <w:pStyle w:val="Heading2"/>
        <w:rPr>
          <w:rFonts w:asciiTheme="minorHAnsi" w:hAnsiTheme="minorHAnsi"/>
        </w:rPr>
      </w:pPr>
      <w:bookmarkStart w:id="13" w:name="_Toc512177892"/>
      <w:r w:rsidRPr="00A54E6C">
        <w:rPr>
          <w:rFonts w:asciiTheme="minorHAnsi" w:hAnsiTheme="minorHAnsi"/>
        </w:rPr>
        <w:t>Organisation and Contact Details</w:t>
      </w:r>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B11B36" w:rsidRPr="00A54E6C" w14:paraId="03D7B012"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19908709"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5899156C" w14:textId="77777777" w:rsidR="00B11B36" w:rsidRPr="00A54E6C" w:rsidRDefault="00B11B36" w:rsidP="0012080C">
            <w:pPr>
              <w:rPr>
                <w:rFonts w:asciiTheme="minorHAnsi" w:hAnsiTheme="minorHAnsi"/>
              </w:rPr>
            </w:pPr>
          </w:p>
        </w:tc>
      </w:tr>
      <w:tr w:rsidR="00B11B36" w:rsidRPr="00A54E6C" w14:paraId="7FC47630"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048A623B"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4BE7340B" w14:textId="77777777" w:rsidR="00B11B36" w:rsidRPr="00A54E6C" w:rsidRDefault="00B11B36" w:rsidP="0012080C">
            <w:pPr>
              <w:rPr>
                <w:rFonts w:asciiTheme="minorHAnsi" w:hAnsiTheme="minorHAnsi"/>
              </w:rPr>
            </w:pPr>
          </w:p>
        </w:tc>
      </w:tr>
      <w:tr w:rsidR="00B11B36" w:rsidRPr="00A54E6C" w14:paraId="2FC971B4"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2EF71ABB"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 xml:space="preserve">A-3 Trading address </w:t>
            </w:r>
            <w:r w:rsidRPr="00A54E6C">
              <w:rPr>
                <w:rStyle w:val="Strong"/>
                <w:rFonts w:asciiTheme="minorHAnsi" w:hAnsiTheme="minorHAnsi"/>
              </w:rPr>
              <w:tab/>
              <w:t xml:space="preserve">(if different from registered </w:t>
            </w:r>
          </w:p>
          <w:p w14:paraId="58C9452F"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3C700054" w14:textId="77777777" w:rsidR="00B11B36" w:rsidRPr="00A54E6C" w:rsidRDefault="00B11B36" w:rsidP="0012080C">
            <w:pPr>
              <w:rPr>
                <w:rFonts w:asciiTheme="minorHAnsi" w:hAnsiTheme="minorHAnsi"/>
              </w:rPr>
            </w:pPr>
          </w:p>
        </w:tc>
      </w:tr>
      <w:tr w:rsidR="00B11B36" w:rsidRPr="00A54E6C" w14:paraId="682CCAC8"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5E1BE267"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A-4 Organisation Registration Number</w:t>
            </w:r>
          </w:p>
          <w:p w14:paraId="6EC9655A"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3F422907" w14:textId="77777777" w:rsidR="00B11B36" w:rsidRPr="00A54E6C" w:rsidRDefault="00B11B36" w:rsidP="0012080C">
            <w:pPr>
              <w:rPr>
                <w:rFonts w:asciiTheme="minorHAnsi" w:hAnsiTheme="minorHAnsi"/>
              </w:rPr>
            </w:pPr>
          </w:p>
        </w:tc>
      </w:tr>
      <w:tr w:rsidR="00B11B36" w:rsidRPr="00A54E6C" w14:paraId="25384718"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196C4150"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A-5 Is your organisation a:</w:t>
            </w:r>
          </w:p>
          <w:p w14:paraId="691247B1" w14:textId="77777777" w:rsidR="00B11B36" w:rsidRPr="00A54E6C" w:rsidRDefault="00B11B36" w:rsidP="00547137">
            <w:pPr>
              <w:pStyle w:val="ListParagraph"/>
              <w:numPr>
                <w:ilvl w:val="0"/>
                <w:numId w:val="4"/>
              </w:numPr>
              <w:rPr>
                <w:rFonts w:asciiTheme="minorHAnsi" w:hAnsiTheme="minorHAnsi"/>
                <w:color w:val="000000" w:themeColor="text1"/>
              </w:rPr>
            </w:pPr>
            <w:r w:rsidRPr="00A54E6C">
              <w:rPr>
                <w:rFonts w:asciiTheme="minorHAnsi" w:hAnsiTheme="minorHAnsi"/>
                <w:bCs w:val="0"/>
                <w:color w:val="000000" w:themeColor="text1"/>
              </w:rPr>
              <w:t>Sole Trader</w:t>
            </w:r>
          </w:p>
          <w:p w14:paraId="7D5542E3" w14:textId="77777777" w:rsidR="00B11B36" w:rsidRPr="00A54E6C" w:rsidRDefault="00B11B36" w:rsidP="00547137">
            <w:pPr>
              <w:pStyle w:val="ListParagraph"/>
              <w:numPr>
                <w:ilvl w:val="0"/>
                <w:numId w:val="4"/>
              </w:numPr>
              <w:rPr>
                <w:rFonts w:asciiTheme="minorHAnsi" w:hAnsiTheme="minorHAnsi"/>
                <w:bCs w:val="0"/>
                <w:color w:val="000000" w:themeColor="text1"/>
              </w:rPr>
            </w:pPr>
            <w:r w:rsidRPr="00A54E6C">
              <w:rPr>
                <w:rFonts w:asciiTheme="minorHAnsi" w:hAnsiTheme="minorHAnsi"/>
                <w:bCs w:val="0"/>
                <w:color w:val="000000" w:themeColor="text1"/>
              </w:rPr>
              <w:t>Partnership</w:t>
            </w:r>
          </w:p>
          <w:p w14:paraId="4AF40CC1" w14:textId="77777777" w:rsidR="00B11B36" w:rsidRPr="00A54E6C" w:rsidRDefault="00B11B36" w:rsidP="00547137">
            <w:pPr>
              <w:pStyle w:val="ListParagraph"/>
              <w:numPr>
                <w:ilvl w:val="0"/>
                <w:numId w:val="4"/>
              </w:numPr>
              <w:rPr>
                <w:rFonts w:asciiTheme="minorHAnsi" w:hAnsiTheme="minorHAnsi"/>
                <w:bCs w:val="0"/>
                <w:color w:val="000000" w:themeColor="text1"/>
              </w:rPr>
            </w:pPr>
            <w:r w:rsidRPr="00A54E6C">
              <w:rPr>
                <w:rFonts w:asciiTheme="minorHAnsi" w:hAnsiTheme="minorHAnsi"/>
                <w:bCs w:val="0"/>
                <w:color w:val="000000" w:themeColor="text1"/>
              </w:rPr>
              <w:t>Public Limited Company</w:t>
            </w:r>
          </w:p>
          <w:p w14:paraId="0F9A1F8F" w14:textId="77777777" w:rsidR="00B11B36" w:rsidRPr="00A54E6C" w:rsidRDefault="00B11B36" w:rsidP="00547137">
            <w:pPr>
              <w:pStyle w:val="ListParagraph"/>
              <w:numPr>
                <w:ilvl w:val="0"/>
                <w:numId w:val="4"/>
              </w:numPr>
              <w:rPr>
                <w:rFonts w:asciiTheme="minorHAnsi" w:hAnsiTheme="minorHAnsi"/>
                <w:bCs w:val="0"/>
                <w:color w:val="000000" w:themeColor="text1"/>
              </w:rPr>
            </w:pPr>
            <w:r w:rsidRPr="00A54E6C">
              <w:rPr>
                <w:rFonts w:asciiTheme="minorHAnsi" w:hAnsiTheme="minorHAnsi"/>
                <w:bCs w:val="0"/>
                <w:color w:val="000000" w:themeColor="text1"/>
              </w:rPr>
              <w:t>Private Ltd Company</w:t>
            </w:r>
          </w:p>
          <w:p w14:paraId="26B96374" w14:textId="77777777" w:rsidR="00B11B36" w:rsidRPr="00A54E6C" w:rsidRDefault="00B11B36" w:rsidP="00547137">
            <w:pPr>
              <w:pStyle w:val="ListParagraph"/>
              <w:numPr>
                <w:ilvl w:val="0"/>
                <w:numId w:val="4"/>
              </w:numPr>
              <w:rPr>
                <w:rFonts w:asciiTheme="minorHAnsi" w:hAnsiTheme="minorHAnsi"/>
                <w:bCs w:val="0"/>
                <w:color w:val="000000" w:themeColor="text1"/>
              </w:rPr>
            </w:pPr>
            <w:r w:rsidRPr="00A54E6C">
              <w:rPr>
                <w:rFonts w:asciiTheme="minorHAnsi" w:hAnsiTheme="minorHAnsi"/>
                <w:bCs w:val="0"/>
                <w:color w:val="000000" w:themeColor="text1"/>
              </w:rPr>
              <w:t>Charity</w:t>
            </w:r>
          </w:p>
          <w:p w14:paraId="31291CF4" w14:textId="77777777" w:rsidR="00B11B36" w:rsidRPr="00A54E6C" w:rsidRDefault="00B11B36" w:rsidP="00547137">
            <w:pPr>
              <w:pStyle w:val="ListParagraph"/>
              <w:numPr>
                <w:ilvl w:val="0"/>
                <w:numId w:val="4"/>
              </w:numPr>
              <w:rPr>
                <w:rFonts w:asciiTheme="minorHAnsi" w:hAnsiTheme="minorHAnsi"/>
                <w:bCs w:val="0"/>
                <w:color w:val="FF0000"/>
              </w:rPr>
            </w:pPr>
            <w:r w:rsidRPr="00A54E6C">
              <w:rPr>
                <w:rFonts w:asciiTheme="minorHAnsi" w:hAnsi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11487EE1" w14:textId="77777777" w:rsidR="00B11B36" w:rsidRPr="00A54E6C" w:rsidRDefault="00B11B36" w:rsidP="0012080C">
            <w:pPr>
              <w:rPr>
                <w:rFonts w:asciiTheme="minorHAnsi" w:hAnsiTheme="minorHAnsi"/>
              </w:rPr>
            </w:pPr>
          </w:p>
        </w:tc>
      </w:tr>
      <w:tr w:rsidR="00B11B36" w:rsidRPr="00A54E6C" w14:paraId="5E19A4F5"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7B0C36E3"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1EA29422" w14:textId="77777777" w:rsidR="00B11B36" w:rsidRPr="00A54E6C" w:rsidRDefault="00B11B36" w:rsidP="0012080C">
            <w:pPr>
              <w:rPr>
                <w:rFonts w:asciiTheme="minorHAnsi" w:hAnsiTheme="minorHAnsi"/>
              </w:rPr>
            </w:pPr>
          </w:p>
        </w:tc>
      </w:tr>
      <w:tr w:rsidR="00B11B36" w:rsidRPr="00A54E6C" w14:paraId="42D703EC"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18DA2538"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03D2A37F" w14:textId="77777777" w:rsidR="00B11B36" w:rsidRPr="00A54E6C" w:rsidRDefault="00B11B36" w:rsidP="0012080C">
            <w:pPr>
              <w:rPr>
                <w:rFonts w:asciiTheme="minorHAnsi" w:hAnsiTheme="minorHAnsi"/>
              </w:rPr>
            </w:pPr>
          </w:p>
        </w:tc>
      </w:tr>
      <w:tr w:rsidR="00B11B36" w:rsidRPr="00A54E6C" w14:paraId="5915A786"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4DBE44D5"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lastRenderedPageBreak/>
              <w:t xml:space="preserve">A-7 If the Company is a </w:t>
            </w:r>
          </w:p>
          <w:p w14:paraId="17637FE4"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 xml:space="preserve">member of a group of companies, </w:t>
            </w:r>
          </w:p>
          <w:p w14:paraId="5F2DFF81"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 xml:space="preserve">please give the name and </w:t>
            </w:r>
          </w:p>
          <w:p w14:paraId="02AFE21E"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 xml:space="preserve">address of the ultimate holding </w:t>
            </w:r>
          </w:p>
          <w:p w14:paraId="30823BBE"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0F3AAD43" w14:textId="77777777" w:rsidR="00B11B36" w:rsidRPr="00A54E6C" w:rsidRDefault="00B11B36" w:rsidP="0012080C">
            <w:pPr>
              <w:rPr>
                <w:rFonts w:asciiTheme="minorHAnsi" w:hAnsiTheme="minorHAnsi"/>
              </w:rPr>
            </w:pPr>
          </w:p>
        </w:tc>
      </w:tr>
      <w:tr w:rsidR="00B11B36" w:rsidRPr="00A54E6C" w14:paraId="553C58C7"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2EC8A4C2"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 xml:space="preserve">A-8  Name of person to whom </w:t>
            </w:r>
          </w:p>
          <w:p w14:paraId="62658196"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 xml:space="preserve">any queries relating to this quote </w:t>
            </w:r>
          </w:p>
          <w:p w14:paraId="6B2952E6"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2B5E219D" w14:textId="77777777" w:rsidR="00B11B36" w:rsidRPr="00A54E6C" w:rsidRDefault="00B11B36" w:rsidP="0012080C">
            <w:pPr>
              <w:rPr>
                <w:rFonts w:asciiTheme="minorHAnsi" w:hAnsiTheme="minorHAnsi"/>
              </w:rPr>
            </w:pPr>
          </w:p>
        </w:tc>
      </w:tr>
      <w:tr w:rsidR="00B11B36" w:rsidRPr="00A54E6C" w14:paraId="290CC330"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0726B4D8"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72F4812E" w14:textId="77777777" w:rsidR="00B11B36" w:rsidRPr="00A54E6C" w:rsidRDefault="00B11B36" w:rsidP="0012080C">
            <w:pPr>
              <w:rPr>
                <w:rFonts w:asciiTheme="minorHAnsi" w:hAnsiTheme="minorHAnsi"/>
              </w:rPr>
            </w:pPr>
          </w:p>
        </w:tc>
      </w:tr>
      <w:tr w:rsidR="00B11B36" w:rsidRPr="00A54E6C" w14:paraId="1EDB289F"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69A8DD7B"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0E4597BF" w14:textId="77777777" w:rsidR="00B11B36" w:rsidRPr="00A54E6C" w:rsidRDefault="00B11B36" w:rsidP="0012080C">
            <w:pPr>
              <w:rPr>
                <w:rFonts w:asciiTheme="minorHAnsi" w:hAnsiTheme="minorHAnsi"/>
              </w:rPr>
            </w:pPr>
          </w:p>
        </w:tc>
      </w:tr>
      <w:tr w:rsidR="00B11B36" w:rsidRPr="00A54E6C" w14:paraId="12DDC74C" w14:textId="77777777" w:rsidTr="0012080C">
        <w:tc>
          <w:tcPr>
            <w:tcW w:w="4261" w:type="dxa"/>
            <w:tcBorders>
              <w:top w:val="single" w:sz="4" w:space="0" w:color="000000"/>
              <w:left w:val="single" w:sz="4" w:space="0" w:color="000000"/>
              <w:bottom w:val="single" w:sz="4" w:space="0" w:color="000000"/>
              <w:right w:val="single" w:sz="4" w:space="0" w:color="000000"/>
            </w:tcBorders>
            <w:hideMark/>
          </w:tcPr>
          <w:p w14:paraId="58B21202"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A-11 Address</w:t>
            </w:r>
          </w:p>
          <w:p w14:paraId="4269C40C" w14:textId="77777777" w:rsidR="00B11B36" w:rsidRPr="00A54E6C" w:rsidRDefault="00B11B36" w:rsidP="0012080C">
            <w:pPr>
              <w:rPr>
                <w:rStyle w:val="Strong"/>
                <w:rFonts w:asciiTheme="minorHAnsi" w:hAnsiTheme="minorHAnsi"/>
              </w:rPr>
            </w:pPr>
            <w:r w:rsidRPr="00A54E6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E92DAB8" w14:textId="77777777" w:rsidR="00B11B36" w:rsidRPr="00A54E6C" w:rsidRDefault="00B11B36" w:rsidP="0012080C">
            <w:pPr>
              <w:rPr>
                <w:rFonts w:asciiTheme="minorHAnsi" w:hAnsiTheme="minorHAnsi"/>
              </w:rPr>
            </w:pPr>
          </w:p>
        </w:tc>
      </w:tr>
    </w:tbl>
    <w:p w14:paraId="61336B3A" w14:textId="77777777" w:rsidR="00561870" w:rsidRPr="00A54E6C" w:rsidRDefault="00561870" w:rsidP="00561870">
      <w:pPr>
        <w:rPr>
          <w:rFonts w:asciiTheme="minorHAnsi" w:hAnsiTheme="minorHAnsi"/>
        </w:rPr>
      </w:pPr>
    </w:p>
    <w:p w14:paraId="0CA567E4" w14:textId="77777777" w:rsidR="00561870" w:rsidRPr="00A54E6C" w:rsidRDefault="00561870" w:rsidP="00561870">
      <w:pPr>
        <w:rPr>
          <w:rFonts w:asciiTheme="minorHAnsi" w:hAnsiTheme="minorHAnsi"/>
        </w:rPr>
      </w:pPr>
    </w:p>
    <w:p w14:paraId="408F44CF" w14:textId="77777777" w:rsidR="008D3CB0" w:rsidRPr="00A54E6C" w:rsidRDefault="008D3CB0" w:rsidP="00561870">
      <w:pPr>
        <w:rPr>
          <w:rFonts w:asciiTheme="minorHAnsi" w:hAnsiTheme="minorHAnsi"/>
        </w:rPr>
        <w:sectPr w:rsidR="008D3CB0" w:rsidRPr="00A54E6C">
          <w:pgSz w:w="11906" w:h="16838"/>
          <w:pgMar w:top="993" w:right="1800" w:bottom="1135" w:left="1800" w:header="708" w:footer="708" w:gutter="0"/>
          <w:cols w:space="720"/>
        </w:sectPr>
      </w:pPr>
    </w:p>
    <w:p w14:paraId="534F8EC4" w14:textId="77777777" w:rsidR="00E912C6" w:rsidRPr="00A54E6C" w:rsidRDefault="00E912C6" w:rsidP="00E912C6">
      <w:pPr>
        <w:pStyle w:val="Heading2"/>
        <w:rPr>
          <w:rFonts w:asciiTheme="minorHAnsi" w:hAnsiTheme="minorHAnsi"/>
        </w:rPr>
      </w:pPr>
      <w:bookmarkStart w:id="14" w:name="_Ref442195850"/>
      <w:bookmarkStart w:id="15" w:name="_Ref442195785"/>
      <w:bookmarkStart w:id="16" w:name="_Ref442195780"/>
      <w:bookmarkStart w:id="17" w:name="_Ref442195772"/>
      <w:bookmarkStart w:id="18" w:name="_Ref442195576"/>
      <w:bookmarkStart w:id="19" w:name="_Toc512177893"/>
      <w:r w:rsidRPr="00A54E6C">
        <w:rPr>
          <w:rFonts w:asciiTheme="minorHAnsi" w:hAnsiTheme="minorHAnsi"/>
        </w:rPr>
        <w:lastRenderedPageBreak/>
        <w:t>Questions</w:t>
      </w:r>
      <w:bookmarkEnd w:id="14"/>
      <w:bookmarkEnd w:id="15"/>
      <w:bookmarkEnd w:id="16"/>
      <w:bookmarkEnd w:id="17"/>
      <w:bookmarkEnd w:id="18"/>
      <w:bookmarkEnd w:id="19"/>
    </w:p>
    <w:p w14:paraId="04E46BD5" w14:textId="0B3A5250" w:rsidR="00E912C6" w:rsidRPr="00A54E6C" w:rsidRDefault="007E46CA" w:rsidP="002B7083">
      <w:pPr>
        <w:rPr>
          <w:rFonts w:asciiTheme="minorHAnsi" w:hAnsiTheme="minorHAnsi"/>
        </w:rPr>
      </w:pPr>
      <w:r w:rsidRPr="00A54E6C">
        <w:rPr>
          <w:rFonts w:asciiTheme="minorHAnsi" w:hAnsiTheme="minorHAnsi"/>
        </w:rPr>
        <w:t>Please see Section 1, Part F</w:t>
      </w:r>
      <w:r w:rsidR="005D6429" w:rsidRPr="00A54E6C">
        <w:rPr>
          <w:rFonts w:asciiTheme="minorHAnsi" w:hAnsiTheme="minorHAnsi"/>
        </w:rPr>
        <w:t xml:space="preserve"> (</w:t>
      </w:r>
      <w:r w:rsidR="005D6429" w:rsidRPr="00A54E6C">
        <w:rPr>
          <w:rFonts w:asciiTheme="minorHAnsi" w:hAnsiTheme="minorHAnsi"/>
          <w:i/>
        </w:rPr>
        <w:t>Evaluation of Quotations</w:t>
      </w:r>
      <w:r w:rsidR="005D6429" w:rsidRPr="00A54E6C">
        <w:rPr>
          <w:rFonts w:asciiTheme="minorHAnsi" w:hAnsiTheme="minorHAnsi"/>
        </w:rPr>
        <w:t>)</w:t>
      </w:r>
      <w:r w:rsidR="00E912C6" w:rsidRPr="00A54E6C">
        <w:rPr>
          <w:rFonts w:asciiTheme="minorHAnsi" w:hAnsiTheme="minorHAnsi"/>
        </w:rPr>
        <w:t xml:space="preserve"> for details on the </w:t>
      </w:r>
      <w:r w:rsidR="002B7083">
        <w:rPr>
          <w:rFonts w:asciiTheme="minorHAnsi" w:hAnsiTheme="minorHAnsi"/>
        </w:rPr>
        <w:t>weighting and scoring criteria.</w:t>
      </w:r>
    </w:p>
    <w:p w14:paraId="4A098798" w14:textId="77777777" w:rsidR="009560F9" w:rsidRPr="00A54E6C" w:rsidRDefault="009560F9" w:rsidP="00E912C6">
      <w:pPr>
        <w:spacing w:after="0"/>
        <w:jc w:val="left"/>
        <w:rPr>
          <w:rFonts w:asciiTheme="minorHAnsi" w:hAnsiTheme="minorHAnsi"/>
        </w:rPr>
      </w:pPr>
    </w:p>
    <w:tbl>
      <w:tblPr>
        <w:tblW w:w="0" w:type="auto"/>
        <w:tblLook w:val="00A0" w:firstRow="1" w:lastRow="0" w:firstColumn="1" w:lastColumn="0" w:noHBand="0" w:noVBand="0"/>
      </w:tblPr>
      <w:tblGrid>
        <w:gridCol w:w="1847"/>
        <w:gridCol w:w="3415"/>
        <w:gridCol w:w="1668"/>
        <w:gridCol w:w="1376"/>
      </w:tblGrid>
      <w:tr w:rsidR="007E5F49" w:rsidRPr="00A54E6C" w14:paraId="4A5A4696" w14:textId="4FF7D158" w:rsidTr="007E5F49">
        <w:tc>
          <w:tcPr>
            <w:tcW w:w="1878" w:type="dxa"/>
            <w:shd w:val="clear" w:color="auto" w:fill="FFFF99"/>
            <w:hideMark/>
          </w:tcPr>
          <w:p w14:paraId="6AA3BB6A" w14:textId="77777777" w:rsidR="007E5F49" w:rsidRPr="00A54E6C" w:rsidRDefault="007E5F49" w:rsidP="0012080C">
            <w:pPr>
              <w:rPr>
                <w:rFonts w:asciiTheme="minorHAnsi" w:hAnsiTheme="minorHAnsi" w:cstheme="minorHAnsi"/>
                <w:b/>
                <w:bCs w:val="0"/>
                <w:szCs w:val="24"/>
              </w:rPr>
            </w:pPr>
            <w:r w:rsidRPr="00A54E6C">
              <w:rPr>
                <w:rFonts w:asciiTheme="minorHAnsi" w:hAnsiTheme="minorHAnsi" w:cstheme="minorHAnsi"/>
                <w:b/>
                <w:bCs w:val="0"/>
                <w:szCs w:val="24"/>
              </w:rPr>
              <w:t>Question</w:t>
            </w:r>
          </w:p>
          <w:p w14:paraId="2659D29C" w14:textId="77777777" w:rsidR="007E5F49" w:rsidRPr="00A54E6C" w:rsidRDefault="007E5F49" w:rsidP="0012080C">
            <w:pPr>
              <w:rPr>
                <w:rFonts w:asciiTheme="minorHAnsi" w:hAnsiTheme="minorHAnsi" w:cstheme="minorHAnsi"/>
                <w:b/>
                <w:bCs w:val="0"/>
                <w:szCs w:val="24"/>
              </w:rPr>
            </w:pPr>
            <w:r w:rsidRPr="00A54E6C">
              <w:rPr>
                <w:rFonts w:asciiTheme="minorHAnsi" w:hAnsiTheme="minorHAnsi" w:cstheme="minorHAnsi"/>
                <w:b/>
                <w:bCs w:val="0"/>
                <w:szCs w:val="24"/>
              </w:rPr>
              <w:t>Number</w:t>
            </w:r>
          </w:p>
        </w:tc>
        <w:tc>
          <w:tcPr>
            <w:tcW w:w="3475" w:type="dxa"/>
            <w:shd w:val="clear" w:color="auto" w:fill="FFFF99"/>
            <w:hideMark/>
          </w:tcPr>
          <w:p w14:paraId="5EF1833C" w14:textId="77777777" w:rsidR="007E5F49" w:rsidRPr="00A54E6C" w:rsidRDefault="007E5F49" w:rsidP="0012080C">
            <w:pPr>
              <w:rPr>
                <w:rFonts w:asciiTheme="minorHAnsi" w:hAnsiTheme="minorHAnsi" w:cstheme="minorHAnsi"/>
                <w:b/>
                <w:bCs w:val="0"/>
                <w:szCs w:val="24"/>
              </w:rPr>
            </w:pPr>
            <w:r w:rsidRPr="00A54E6C">
              <w:rPr>
                <w:rFonts w:asciiTheme="minorHAnsi" w:hAnsiTheme="minorHAnsi" w:cstheme="minorHAnsi"/>
                <w:b/>
                <w:bCs w:val="0"/>
                <w:szCs w:val="24"/>
              </w:rPr>
              <w:t>Question</w:t>
            </w:r>
          </w:p>
        </w:tc>
        <w:tc>
          <w:tcPr>
            <w:tcW w:w="1684" w:type="dxa"/>
            <w:shd w:val="clear" w:color="auto" w:fill="FFFF99"/>
            <w:hideMark/>
          </w:tcPr>
          <w:p w14:paraId="72448975" w14:textId="05294537" w:rsidR="007E5F49" w:rsidRPr="00A54E6C" w:rsidRDefault="002B7083" w:rsidP="007E5F49">
            <w:pPr>
              <w:rPr>
                <w:rFonts w:asciiTheme="minorHAnsi" w:hAnsiTheme="minorHAnsi" w:cstheme="minorHAnsi"/>
                <w:b/>
                <w:bCs w:val="0"/>
                <w:szCs w:val="24"/>
              </w:rPr>
            </w:pPr>
            <w:r>
              <w:rPr>
                <w:rFonts w:asciiTheme="minorHAnsi" w:hAnsiTheme="minorHAnsi" w:cstheme="minorHAnsi"/>
                <w:b/>
                <w:bCs w:val="0"/>
                <w:szCs w:val="24"/>
              </w:rPr>
              <w:t xml:space="preserve">Sub-Section </w:t>
            </w:r>
            <w:r w:rsidR="007E5F49" w:rsidRPr="00A54E6C">
              <w:rPr>
                <w:rFonts w:asciiTheme="minorHAnsi" w:hAnsiTheme="minorHAnsi" w:cstheme="minorHAnsi"/>
                <w:b/>
                <w:bCs w:val="0"/>
                <w:szCs w:val="24"/>
              </w:rPr>
              <w:t>Weighting</w:t>
            </w:r>
            <w:r w:rsidR="007E5F49">
              <w:rPr>
                <w:rStyle w:val="Strong"/>
              </w:rPr>
              <w:t xml:space="preserve"> (%)</w:t>
            </w:r>
          </w:p>
        </w:tc>
        <w:tc>
          <w:tcPr>
            <w:tcW w:w="1269" w:type="dxa"/>
            <w:shd w:val="clear" w:color="auto" w:fill="FFFF99"/>
          </w:tcPr>
          <w:p w14:paraId="712700B2" w14:textId="1D7A9EA3" w:rsidR="007E5F49" w:rsidRPr="00A54E6C" w:rsidRDefault="002B7083" w:rsidP="007E5F49">
            <w:pPr>
              <w:rPr>
                <w:rFonts w:asciiTheme="minorHAnsi" w:hAnsiTheme="minorHAnsi" w:cstheme="minorHAnsi"/>
                <w:b/>
                <w:bCs w:val="0"/>
                <w:szCs w:val="24"/>
              </w:rPr>
            </w:pPr>
            <w:r>
              <w:rPr>
                <w:rFonts w:asciiTheme="minorHAnsi" w:hAnsiTheme="minorHAnsi" w:cstheme="minorHAnsi"/>
                <w:b/>
                <w:bCs w:val="0"/>
                <w:szCs w:val="24"/>
              </w:rPr>
              <w:t>Question Weighting (%)</w:t>
            </w:r>
          </w:p>
        </w:tc>
      </w:tr>
      <w:tr w:rsidR="007E5F49" w:rsidRPr="00A54E6C" w14:paraId="7A82B055" w14:textId="0052A3CE" w:rsidTr="007E5F49">
        <w:tc>
          <w:tcPr>
            <w:tcW w:w="5353" w:type="dxa"/>
            <w:gridSpan w:val="2"/>
            <w:shd w:val="clear" w:color="auto" w:fill="FFFF99"/>
          </w:tcPr>
          <w:p w14:paraId="75C2C111" w14:textId="3204C287" w:rsidR="007E5F49" w:rsidRPr="00821B81" w:rsidRDefault="007E5F49" w:rsidP="0012080C">
            <w:pPr>
              <w:jc w:val="left"/>
              <w:rPr>
                <w:rFonts w:ascii="Arial" w:hAnsi="Arial"/>
                <w:sz w:val="22"/>
                <w:szCs w:val="22"/>
              </w:rPr>
            </w:pPr>
            <w:r w:rsidRPr="00821B81">
              <w:rPr>
                <w:rFonts w:ascii="Arial" w:hAnsi="Arial"/>
                <w:b/>
                <w:sz w:val="22"/>
                <w:szCs w:val="22"/>
              </w:rPr>
              <w:t>Functional and Technical Compliance with the Specification</w:t>
            </w:r>
          </w:p>
        </w:tc>
        <w:tc>
          <w:tcPr>
            <w:tcW w:w="1684" w:type="dxa"/>
            <w:shd w:val="clear" w:color="auto" w:fill="FFFF99"/>
          </w:tcPr>
          <w:p w14:paraId="4B759FDD" w14:textId="2A9B4CFA" w:rsidR="007E5F49" w:rsidRPr="00A54E6C" w:rsidRDefault="007E5F49" w:rsidP="0012080C">
            <w:pPr>
              <w:jc w:val="left"/>
              <w:rPr>
                <w:rFonts w:asciiTheme="minorHAnsi" w:hAnsiTheme="minorHAnsi" w:cstheme="minorHAnsi"/>
                <w:color w:val="FF0000"/>
                <w:szCs w:val="24"/>
              </w:rPr>
            </w:pPr>
            <w:r w:rsidRPr="002B7083">
              <w:rPr>
                <w:rFonts w:asciiTheme="minorHAnsi" w:hAnsiTheme="minorHAnsi" w:cstheme="minorHAnsi"/>
                <w:szCs w:val="24"/>
              </w:rPr>
              <w:t>70%</w:t>
            </w:r>
          </w:p>
        </w:tc>
        <w:tc>
          <w:tcPr>
            <w:tcW w:w="1269" w:type="dxa"/>
            <w:shd w:val="clear" w:color="auto" w:fill="FFFF99"/>
          </w:tcPr>
          <w:p w14:paraId="7D62C21D" w14:textId="77777777" w:rsidR="007E5F49" w:rsidRDefault="007E5F49" w:rsidP="0012080C">
            <w:pPr>
              <w:jc w:val="left"/>
              <w:rPr>
                <w:rFonts w:asciiTheme="minorHAnsi" w:hAnsiTheme="minorHAnsi" w:cstheme="minorHAnsi"/>
                <w:color w:val="FF0000"/>
                <w:szCs w:val="24"/>
              </w:rPr>
            </w:pPr>
          </w:p>
        </w:tc>
      </w:tr>
      <w:tr w:rsidR="007E5F49" w:rsidRPr="00A54E6C" w14:paraId="3CC1A67D" w14:textId="50BDE027" w:rsidTr="007E5F49">
        <w:tc>
          <w:tcPr>
            <w:tcW w:w="1878" w:type="dxa"/>
            <w:shd w:val="clear" w:color="auto" w:fill="FFFF99"/>
            <w:hideMark/>
          </w:tcPr>
          <w:p w14:paraId="0452D6B7"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t xml:space="preserve">1 </w:t>
            </w:r>
          </w:p>
        </w:tc>
        <w:tc>
          <w:tcPr>
            <w:tcW w:w="3475" w:type="dxa"/>
            <w:shd w:val="clear" w:color="auto" w:fill="FFFF99"/>
            <w:hideMark/>
          </w:tcPr>
          <w:p w14:paraId="7903E55F" w14:textId="77777777" w:rsidR="007E5F49" w:rsidRPr="002B7083" w:rsidRDefault="007E5F49" w:rsidP="0012080C">
            <w:pPr>
              <w:jc w:val="left"/>
              <w:rPr>
                <w:rFonts w:asciiTheme="minorHAnsi" w:hAnsiTheme="minorHAnsi" w:cstheme="minorHAnsi"/>
                <w:color w:val="FF0000"/>
                <w:szCs w:val="24"/>
              </w:rPr>
            </w:pPr>
            <w:r w:rsidRPr="002B7083">
              <w:rPr>
                <w:rFonts w:asciiTheme="minorHAnsi" w:hAnsiTheme="minorHAnsi"/>
                <w:szCs w:val="24"/>
              </w:rPr>
              <w:t>Please provide details of your organisation’s experience and expertise in carrying out and delivering against the tasks described in the Specification and how it will be applied in this project.</w:t>
            </w:r>
          </w:p>
        </w:tc>
        <w:tc>
          <w:tcPr>
            <w:tcW w:w="1684" w:type="dxa"/>
            <w:shd w:val="clear" w:color="auto" w:fill="FFFF99"/>
            <w:hideMark/>
          </w:tcPr>
          <w:p w14:paraId="258364E0" w14:textId="79FC0022" w:rsidR="007E5F49" w:rsidRPr="00A54E6C" w:rsidRDefault="007E5F49" w:rsidP="0012080C">
            <w:pPr>
              <w:jc w:val="left"/>
              <w:rPr>
                <w:rFonts w:asciiTheme="minorHAnsi" w:hAnsiTheme="minorHAnsi" w:cstheme="minorHAnsi"/>
                <w:color w:val="FF0000"/>
                <w:szCs w:val="24"/>
              </w:rPr>
            </w:pPr>
          </w:p>
        </w:tc>
        <w:tc>
          <w:tcPr>
            <w:tcW w:w="1269" w:type="dxa"/>
            <w:shd w:val="clear" w:color="auto" w:fill="FFFF99"/>
          </w:tcPr>
          <w:p w14:paraId="1F4D0592" w14:textId="0424A677" w:rsidR="007E5F49" w:rsidRDefault="002B7083" w:rsidP="0012080C">
            <w:pPr>
              <w:jc w:val="left"/>
              <w:rPr>
                <w:rFonts w:asciiTheme="minorHAnsi" w:hAnsiTheme="minorHAnsi" w:cstheme="minorHAnsi"/>
                <w:color w:val="FF0000"/>
                <w:szCs w:val="24"/>
              </w:rPr>
            </w:pPr>
            <w:r w:rsidRPr="002B7083">
              <w:rPr>
                <w:rFonts w:asciiTheme="minorHAnsi" w:hAnsiTheme="minorHAnsi" w:cstheme="minorHAnsi"/>
                <w:szCs w:val="24"/>
              </w:rPr>
              <w:t>100%</w:t>
            </w:r>
          </w:p>
        </w:tc>
      </w:tr>
      <w:tr w:rsidR="007E5F49" w:rsidRPr="00A54E6C" w14:paraId="4D7DCBB4" w14:textId="68DB7DDD" w:rsidTr="007E5F49">
        <w:tc>
          <w:tcPr>
            <w:tcW w:w="1878" w:type="dxa"/>
            <w:shd w:val="clear" w:color="auto" w:fill="D9D9D9" w:themeFill="background1" w:themeFillShade="D9"/>
            <w:hideMark/>
          </w:tcPr>
          <w:p w14:paraId="6C1CDD54"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t>Potential Provider’s Response</w:t>
            </w:r>
          </w:p>
        </w:tc>
        <w:tc>
          <w:tcPr>
            <w:tcW w:w="3475" w:type="dxa"/>
            <w:shd w:val="clear" w:color="auto" w:fill="D9D9D9" w:themeFill="background1" w:themeFillShade="D9"/>
          </w:tcPr>
          <w:p w14:paraId="2A63CA24" w14:textId="4E106F16" w:rsidR="007E5F49" w:rsidRPr="00A54E6C" w:rsidRDefault="00643ADE" w:rsidP="00643ADE">
            <w:pPr>
              <w:jc w:val="left"/>
              <w:rPr>
                <w:rFonts w:asciiTheme="minorHAnsi" w:hAnsiTheme="minorHAnsi" w:cstheme="minorHAnsi"/>
                <w:color w:val="FF0000"/>
                <w:szCs w:val="24"/>
              </w:rPr>
            </w:pPr>
            <w:r>
              <w:rPr>
                <w:rFonts w:asciiTheme="minorHAnsi" w:hAnsiTheme="minorHAnsi" w:cstheme="minorHAnsi"/>
                <w:color w:val="FF0000"/>
                <w:szCs w:val="24"/>
              </w:rPr>
              <w:t>This can form part of a separate project proposal document</w:t>
            </w:r>
          </w:p>
        </w:tc>
        <w:tc>
          <w:tcPr>
            <w:tcW w:w="1684" w:type="dxa"/>
            <w:shd w:val="clear" w:color="auto" w:fill="D9D9D9" w:themeFill="background1" w:themeFillShade="D9"/>
          </w:tcPr>
          <w:p w14:paraId="514E8CD6" w14:textId="77777777" w:rsidR="007E5F49" w:rsidRPr="00A54E6C" w:rsidRDefault="007E5F49" w:rsidP="0012080C">
            <w:pPr>
              <w:jc w:val="left"/>
              <w:rPr>
                <w:rFonts w:asciiTheme="minorHAnsi" w:hAnsiTheme="minorHAnsi" w:cstheme="minorHAnsi"/>
                <w:color w:val="FF0000"/>
                <w:szCs w:val="24"/>
              </w:rPr>
            </w:pPr>
          </w:p>
        </w:tc>
        <w:tc>
          <w:tcPr>
            <w:tcW w:w="1269" w:type="dxa"/>
            <w:shd w:val="clear" w:color="auto" w:fill="D9D9D9" w:themeFill="background1" w:themeFillShade="D9"/>
          </w:tcPr>
          <w:p w14:paraId="47788098" w14:textId="77777777" w:rsidR="007E5F49" w:rsidRPr="00A54E6C" w:rsidRDefault="007E5F49" w:rsidP="0012080C">
            <w:pPr>
              <w:jc w:val="left"/>
              <w:rPr>
                <w:rFonts w:asciiTheme="minorHAnsi" w:hAnsiTheme="minorHAnsi" w:cstheme="minorHAnsi"/>
                <w:color w:val="FF0000"/>
                <w:szCs w:val="24"/>
              </w:rPr>
            </w:pPr>
          </w:p>
        </w:tc>
      </w:tr>
      <w:tr w:rsidR="007E5F49" w:rsidRPr="00A54E6C" w14:paraId="5E8D44F7" w14:textId="74EA23FA" w:rsidTr="007E5F49">
        <w:tc>
          <w:tcPr>
            <w:tcW w:w="5353" w:type="dxa"/>
            <w:gridSpan w:val="2"/>
            <w:shd w:val="clear" w:color="auto" w:fill="FFFF99"/>
          </w:tcPr>
          <w:p w14:paraId="3AE7D62B" w14:textId="49F10A44" w:rsidR="007E5F49" w:rsidRPr="00821B81" w:rsidRDefault="007E5F49" w:rsidP="0012080C">
            <w:pPr>
              <w:jc w:val="left"/>
              <w:rPr>
                <w:rFonts w:ascii="Arial" w:hAnsi="Arial"/>
                <w:sz w:val="22"/>
                <w:szCs w:val="22"/>
              </w:rPr>
            </w:pPr>
            <w:r w:rsidRPr="00821B81">
              <w:rPr>
                <w:rFonts w:ascii="Arial" w:hAnsi="Arial"/>
                <w:b/>
                <w:sz w:val="22"/>
                <w:szCs w:val="22"/>
              </w:rPr>
              <w:t>Measuring Quality</w:t>
            </w:r>
          </w:p>
        </w:tc>
        <w:tc>
          <w:tcPr>
            <w:tcW w:w="1684" w:type="dxa"/>
            <w:shd w:val="clear" w:color="auto" w:fill="FFFF99"/>
          </w:tcPr>
          <w:p w14:paraId="6B0FF740" w14:textId="3F23BE86" w:rsidR="007E5F49" w:rsidRPr="00A54E6C" w:rsidRDefault="007E5F49" w:rsidP="0012080C">
            <w:pPr>
              <w:jc w:val="left"/>
              <w:rPr>
                <w:rFonts w:asciiTheme="minorHAnsi" w:hAnsiTheme="minorHAnsi" w:cstheme="minorHAnsi"/>
                <w:color w:val="FF0000"/>
                <w:szCs w:val="24"/>
              </w:rPr>
            </w:pPr>
            <w:r w:rsidRPr="002B7083">
              <w:rPr>
                <w:rFonts w:asciiTheme="minorHAnsi" w:hAnsiTheme="minorHAnsi" w:cstheme="minorHAnsi"/>
                <w:szCs w:val="24"/>
              </w:rPr>
              <w:t>15%</w:t>
            </w:r>
          </w:p>
        </w:tc>
        <w:tc>
          <w:tcPr>
            <w:tcW w:w="1269" w:type="dxa"/>
            <w:shd w:val="clear" w:color="auto" w:fill="FFFF99"/>
          </w:tcPr>
          <w:p w14:paraId="55732914" w14:textId="77777777" w:rsidR="007E5F49" w:rsidRDefault="007E5F49" w:rsidP="0012080C">
            <w:pPr>
              <w:jc w:val="left"/>
              <w:rPr>
                <w:rFonts w:asciiTheme="minorHAnsi" w:hAnsiTheme="minorHAnsi" w:cstheme="minorHAnsi"/>
                <w:color w:val="FF0000"/>
                <w:szCs w:val="24"/>
              </w:rPr>
            </w:pPr>
          </w:p>
        </w:tc>
      </w:tr>
      <w:tr w:rsidR="007E5F49" w:rsidRPr="00A54E6C" w14:paraId="20FF77A4" w14:textId="3DFBB676" w:rsidTr="007E5F49">
        <w:tc>
          <w:tcPr>
            <w:tcW w:w="1878" w:type="dxa"/>
            <w:shd w:val="clear" w:color="auto" w:fill="FFFF99"/>
            <w:hideMark/>
          </w:tcPr>
          <w:p w14:paraId="6DFC89AF"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t xml:space="preserve">2 </w:t>
            </w:r>
          </w:p>
        </w:tc>
        <w:tc>
          <w:tcPr>
            <w:tcW w:w="3475" w:type="dxa"/>
            <w:shd w:val="clear" w:color="auto" w:fill="FFFF99"/>
            <w:hideMark/>
          </w:tcPr>
          <w:p w14:paraId="0C3B01DA" w14:textId="77777777" w:rsidR="007E5F49" w:rsidRPr="002B7083" w:rsidRDefault="007E5F49" w:rsidP="0012080C">
            <w:pPr>
              <w:jc w:val="left"/>
              <w:rPr>
                <w:rFonts w:asciiTheme="minorHAnsi" w:hAnsiTheme="minorHAnsi" w:cstheme="minorHAnsi"/>
                <w:color w:val="FF0000"/>
                <w:szCs w:val="24"/>
              </w:rPr>
            </w:pPr>
            <w:r w:rsidRPr="002B7083">
              <w:rPr>
                <w:rFonts w:asciiTheme="minorHAnsi" w:hAnsiTheme="minorHAnsi"/>
                <w:szCs w:val="24"/>
              </w:rPr>
              <w:t>Please provide details of the arrangements your organisation has in place for ensuring the quality of all of the elements set out in the Specification and in Q1 above, including details of any relevant accredited or non-accredited performance of quality management systems in place in your organisation.</w:t>
            </w:r>
          </w:p>
        </w:tc>
        <w:tc>
          <w:tcPr>
            <w:tcW w:w="1684" w:type="dxa"/>
            <w:shd w:val="clear" w:color="auto" w:fill="FFFF99"/>
            <w:hideMark/>
          </w:tcPr>
          <w:p w14:paraId="4EC2C4A9" w14:textId="2127412C" w:rsidR="007E5F49" w:rsidRPr="00A54E6C" w:rsidRDefault="007E5F49" w:rsidP="0012080C">
            <w:pPr>
              <w:jc w:val="left"/>
              <w:rPr>
                <w:rFonts w:asciiTheme="minorHAnsi" w:hAnsiTheme="minorHAnsi" w:cstheme="minorHAnsi"/>
                <w:color w:val="FF0000"/>
                <w:szCs w:val="24"/>
              </w:rPr>
            </w:pPr>
          </w:p>
        </w:tc>
        <w:tc>
          <w:tcPr>
            <w:tcW w:w="1269" w:type="dxa"/>
            <w:shd w:val="clear" w:color="auto" w:fill="FFFF99"/>
          </w:tcPr>
          <w:p w14:paraId="7C93B0AB" w14:textId="0D12CF24" w:rsidR="007E5F49" w:rsidRDefault="002B7083" w:rsidP="0012080C">
            <w:pPr>
              <w:jc w:val="left"/>
              <w:rPr>
                <w:rFonts w:asciiTheme="minorHAnsi" w:hAnsiTheme="minorHAnsi" w:cstheme="minorHAnsi"/>
                <w:color w:val="FF0000"/>
                <w:szCs w:val="24"/>
              </w:rPr>
            </w:pPr>
            <w:r w:rsidRPr="002B7083">
              <w:rPr>
                <w:rFonts w:asciiTheme="minorHAnsi" w:hAnsiTheme="minorHAnsi" w:cstheme="minorHAnsi"/>
                <w:szCs w:val="24"/>
              </w:rPr>
              <w:t>100%</w:t>
            </w:r>
          </w:p>
        </w:tc>
      </w:tr>
      <w:tr w:rsidR="007E5F49" w:rsidRPr="00A54E6C" w14:paraId="744D6002" w14:textId="48ED8E3A" w:rsidTr="007E5F49">
        <w:tc>
          <w:tcPr>
            <w:tcW w:w="1878" w:type="dxa"/>
            <w:shd w:val="clear" w:color="auto" w:fill="D9D9D9" w:themeFill="background1" w:themeFillShade="D9"/>
            <w:hideMark/>
          </w:tcPr>
          <w:p w14:paraId="039D85CE"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t>Potential Provider’s Response</w:t>
            </w:r>
          </w:p>
        </w:tc>
        <w:tc>
          <w:tcPr>
            <w:tcW w:w="3475" w:type="dxa"/>
            <w:shd w:val="clear" w:color="auto" w:fill="D9D9D9" w:themeFill="background1" w:themeFillShade="D9"/>
          </w:tcPr>
          <w:p w14:paraId="2555C8D5" w14:textId="14E07D62" w:rsidR="007E5F49" w:rsidRDefault="00643ADE" w:rsidP="0012080C">
            <w:pPr>
              <w:jc w:val="left"/>
              <w:rPr>
                <w:rFonts w:asciiTheme="minorHAnsi" w:hAnsiTheme="minorHAnsi" w:cstheme="minorHAnsi"/>
                <w:color w:val="FF0000"/>
                <w:szCs w:val="24"/>
              </w:rPr>
            </w:pPr>
            <w:r>
              <w:rPr>
                <w:rFonts w:asciiTheme="minorHAnsi" w:hAnsiTheme="minorHAnsi" w:cstheme="minorHAnsi"/>
                <w:color w:val="FF0000"/>
                <w:szCs w:val="24"/>
              </w:rPr>
              <w:t>This can form part of a separate project proposal document</w:t>
            </w:r>
          </w:p>
          <w:p w14:paraId="67064F3F" w14:textId="77777777" w:rsidR="002B7083" w:rsidRDefault="002B7083" w:rsidP="0012080C">
            <w:pPr>
              <w:jc w:val="left"/>
              <w:rPr>
                <w:rFonts w:asciiTheme="minorHAnsi" w:hAnsiTheme="minorHAnsi" w:cstheme="minorHAnsi"/>
                <w:color w:val="FF0000"/>
                <w:szCs w:val="24"/>
              </w:rPr>
            </w:pPr>
          </w:p>
          <w:p w14:paraId="781B02BE" w14:textId="77777777" w:rsidR="002B7083" w:rsidRDefault="002B7083" w:rsidP="0012080C">
            <w:pPr>
              <w:jc w:val="left"/>
              <w:rPr>
                <w:rFonts w:asciiTheme="minorHAnsi" w:hAnsiTheme="minorHAnsi" w:cstheme="minorHAnsi"/>
                <w:color w:val="FF0000"/>
                <w:szCs w:val="24"/>
              </w:rPr>
            </w:pPr>
          </w:p>
          <w:p w14:paraId="4D22DE4A" w14:textId="77777777" w:rsidR="002B7083" w:rsidRPr="00A54E6C" w:rsidRDefault="002B7083" w:rsidP="0012080C">
            <w:pPr>
              <w:jc w:val="left"/>
              <w:rPr>
                <w:rFonts w:asciiTheme="minorHAnsi" w:hAnsiTheme="minorHAnsi" w:cstheme="minorHAnsi"/>
                <w:color w:val="FF0000"/>
                <w:szCs w:val="24"/>
              </w:rPr>
            </w:pPr>
          </w:p>
        </w:tc>
        <w:tc>
          <w:tcPr>
            <w:tcW w:w="1684" w:type="dxa"/>
            <w:shd w:val="clear" w:color="auto" w:fill="D9D9D9" w:themeFill="background1" w:themeFillShade="D9"/>
          </w:tcPr>
          <w:p w14:paraId="4DB6AE66" w14:textId="77777777" w:rsidR="007E5F49" w:rsidRPr="00A54E6C" w:rsidRDefault="007E5F49" w:rsidP="0012080C">
            <w:pPr>
              <w:jc w:val="left"/>
              <w:rPr>
                <w:rFonts w:asciiTheme="minorHAnsi" w:hAnsiTheme="minorHAnsi" w:cstheme="minorHAnsi"/>
                <w:color w:val="FF0000"/>
                <w:szCs w:val="24"/>
              </w:rPr>
            </w:pPr>
          </w:p>
        </w:tc>
        <w:tc>
          <w:tcPr>
            <w:tcW w:w="1269" w:type="dxa"/>
            <w:shd w:val="clear" w:color="auto" w:fill="D9D9D9" w:themeFill="background1" w:themeFillShade="D9"/>
          </w:tcPr>
          <w:p w14:paraId="5C761585" w14:textId="77777777" w:rsidR="007E5F49" w:rsidRPr="00A54E6C" w:rsidRDefault="007E5F49" w:rsidP="0012080C">
            <w:pPr>
              <w:jc w:val="left"/>
              <w:rPr>
                <w:rFonts w:asciiTheme="minorHAnsi" w:hAnsiTheme="minorHAnsi" w:cstheme="minorHAnsi"/>
                <w:color w:val="FF0000"/>
                <w:szCs w:val="24"/>
              </w:rPr>
            </w:pPr>
          </w:p>
        </w:tc>
      </w:tr>
      <w:tr w:rsidR="007E5F49" w:rsidRPr="00A54E6C" w14:paraId="2B30E932" w14:textId="39246FFA" w:rsidTr="007E5F49">
        <w:tc>
          <w:tcPr>
            <w:tcW w:w="5353" w:type="dxa"/>
            <w:gridSpan w:val="2"/>
            <w:shd w:val="clear" w:color="auto" w:fill="FFFF99"/>
          </w:tcPr>
          <w:p w14:paraId="20FB3C8E" w14:textId="714E576D" w:rsidR="007E5F49" w:rsidRPr="00821B81" w:rsidRDefault="007E5F49" w:rsidP="0012080C">
            <w:pPr>
              <w:jc w:val="left"/>
              <w:rPr>
                <w:rFonts w:ascii="Arial" w:hAnsi="Arial"/>
                <w:sz w:val="22"/>
                <w:szCs w:val="22"/>
              </w:rPr>
            </w:pPr>
            <w:r w:rsidRPr="00821B81">
              <w:rPr>
                <w:rFonts w:ascii="Arial" w:hAnsi="Arial"/>
                <w:b/>
                <w:sz w:val="22"/>
                <w:szCs w:val="22"/>
              </w:rPr>
              <w:t>Relevant Experience / References</w:t>
            </w:r>
          </w:p>
        </w:tc>
        <w:tc>
          <w:tcPr>
            <w:tcW w:w="1684" w:type="dxa"/>
            <w:shd w:val="clear" w:color="auto" w:fill="FFFF99"/>
          </w:tcPr>
          <w:p w14:paraId="614EE841" w14:textId="59510321" w:rsidR="007E5F49" w:rsidRPr="00A54E6C" w:rsidRDefault="007E5F49" w:rsidP="0012080C">
            <w:pPr>
              <w:jc w:val="left"/>
              <w:rPr>
                <w:rFonts w:asciiTheme="minorHAnsi" w:hAnsiTheme="minorHAnsi" w:cstheme="minorHAnsi"/>
                <w:color w:val="FF0000"/>
                <w:szCs w:val="24"/>
              </w:rPr>
            </w:pPr>
            <w:r w:rsidRPr="002B7083">
              <w:rPr>
                <w:rFonts w:asciiTheme="minorHAnsi" w:hAnsiTheme="minorHAnsi" w:cstheme="minorHAnsi"/>
                <w:szCs w:val="24"/>
              </w:rPr>
              <w:t>15%</w:t>
            </w:r>
          </w:p>
        </w:tc>
        <w:tc>
          <w:tcPr>
            <w:tcW w:w="1269" w:type="dxa"/>
            <w:shd w:val="clear" w:color="auto" w:fill="FFFF99"/>
          </w:tcPr>
          <w:p w14:paraId="45E8896F" w14:textId="77777777" w:rsidR="007E5F49" w:rsidRDefault="007E5F49" w:rsidP="0012080C">
            <w:pPr>
              <w:jc w:val="left"/>
              <w:rPr>
                <w:rFonts w:asciiTheme="minorHAnsi" w:hAnsiTheme="minorHAnsi" w:cstheme="minorHAnsi"/>
                <w:color w:val="FF0000"/>
                <w:szCs w:val="24"/>
              </w:rPr>
            </w:pPr>
          </w:p>
        </w:tc>
      </w:tr>
      <w:tr w:rsidR="007E5F49" w:rsidRPr="00A54E6C" w14:paraId="1D545A9A" w14:textId="04ED4956" w:rsidTr="007E5F49">
        <w:tc>
          <w:tcPr>
            <w:tcW w:w="1878" w:type="dxa"/>
            <w:shd w:val="clear" w:color="auto" w:fill="FFFF99"/>
            <w:hideMark/>
          </w:tcPr>
          <w:p w14:paraId="57692E94" w14:textId="3106AA04"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t>3</w:t>
            </w:r>
            <w:r>
              <w:rPr>
                <w:rFonts w:asciiTheme="minorHAnsi" w:hAnsiTheme="minorHAnsi" w:cstheme="minorHAnsi"/>
                <w:szCs w:val="24"/>
              </w:rPr>
              <w:t>.1</w:t>
            </w:r>
          </w:p>
        </w:tc>
        <w:tc>
          <w:tcPr>
            <w:tcW w:w="3475" w:type="dxa"/>
            <w:shd w:val="clear" w:color="auto" w:fill="FFFF99"/>
            <w:hideMark/>
          </w:tcPr>
          <w:p w14:paraId="792CB55C" w14:textId="77777777" w:rsidR="007E5F49" w:rsidRPr="002B7083" w:rsidRDefault="007E5F49" w:rsidP="0012080C">
            <w:pPr>
              <w:jc w:val="left"/>
              <w:rPr>
                <w:rFonts w:asciiTheme="minorHAnsi" w:hAnsiTheme="minorHAnsi" w:cstheme="minorHAnsi"/>
                <w:color w:val="FF0000"/>
                <w:szCs w:val="24"/>
              </w:rPr>
            </w:pPr>
            <w:r w:rsidRPr="002B7083">
              <w:rPr>
                <w:rFonts w:asciiTheme="minorHAnsi" w:hAnsiTheme="minorHAnsi"/>
                <w:szCs w:val="24"/>
              </w:rPr>
              <w:t>Please provide details of the qualifications of the persons who will work on the project and who will be doing which element (These persons shall not be removed from the project without approval from the client).</w:t>
            </w:r>
          </w:p>
        </w:tc>
        <w:tc>
          <w:tcPr>
            <w:tcW w:w="1684" w:type="dxa"/>
            <w:shd w:val="clear" w:color="auto" w:fill="FFFF99"/>
            <w:hideMark/>
          </w:tcPr>
          <w:p w14:paraId="43368335" w14:textId="6CC37332" w:rsidR="007E5F49" w:rsidRPr="00A54E6C" w:rsidRDefault="007E5F49" w:rsidP="002B7083">
            <w:pPr>
              <w:jc w:val="left"/>
              <w:rPr>
                <w:rFonts w:asciiTheme="minorHAnsi" w:hAnsiTheme="minorHAnsi" w:cstheme="minorHAnsi"/>
                <w:color w:val="FF0000"/>
                <w:szCs w:val="24"/>
              </w:rPr>
            </w:pPr>
          </w:p>
        </w:tc>
        <w:tc>
          <w:tcPr>
            <w:tcW w:w="1269" w:type="dxa"/>
            <w:shd w:val="clear" w:color="auto" w:fill="FFFF99"/>
          </w:tcPr>
          <w:p w14:paraId="1E230BD6" w14:textId="0DED7E05" w:rsidR="007E5F49" w:rsidRDefault="00091EAE" w:rsidP="0012080C">
            <w:pPr>
              <w:jc w:val="left"/>
              <w:rPr>
                <w:rFonts w:asciiTheme="minorHAnsi" w:hAnsiTheme="minorHAnsi" w:cstheme="minorHAnsi"/>
                <w:color w:val="FF0000"/>
                <w:szCs w:val="24"/>
              </w:rPr>
            </w:pPr>
            <w:r>
              <w:rPr>
                <w:rFonts w:asciiTheme="minorHAnsi" w:hAnsiTheme="minorHAnsi" w:cstheme="minorHAnsi"/>
                <w:szCs w:val="24"/>
              </w:rPr>
              <w:t>For information</w:t>
            </w:r>
          </w:p>
        </w:tc>
      </w:tr>
      <w:tr w:rsidR="007E5F49" w:rsidRPr="00A54E6C" w14:paraId="7DDBEB63" w14:textId="4189CEEF" w:rsidTr="007E5F49">
        <w:tc>
          <w:tcPr>
            <w:tcW w:w="1878" w:type="dxa"/>
            <w:shd w:val="clear" w:color="auto" w:fill="D9D9D9" w:themeFill="background1" w:themeFillShade="D9"/>
            <w:hideMark/>
          </w:tcPr>
          <w:p w14:paraId="48249153"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lastRenderedPageBreak/>
              <w:t>Potential Provider’s Response</w:t>
            </w:r>
          </w:p>
        </w:tc>
        <w:tc>
          <w:tcPr>
            <w:tcW w:w="3475" w:type="dxa"/>
            <w:shd w:val="clear" w:color="auto" w:fill="D9D9D9" w:themeFill="background1" w:themeFillShade="D9"/>
          </w:tcPr>
          <w:p w14:paraId="3DE7ECA7" w14:textId="0336E1CF" w:rsidR="007E5F49" w:rsidRPr="00A54E6C" w:rsidRDefault="00643ADE" w:rsidP="0012080C">
            <w:pPr>
              <w:jc w:val="left"/>
              <w:rPr>
                <w:rFonts w:asciiTheme="minorHAnsi" w:hAnsiTheme="minorHAnsi" w:cstheme="minorHAnsi"/>
                <w:color w:val="FF0000"/>
                <w:szCs w:val="24"/>
              </w:rPr>
            </w:pPr>
            <w:r>
              <w:rPr>
                <w:rFonts w:asciiTheme="minorHAnsi" w:hAnsiTheme="minorHAnsi" w:cstheme="minorHAnsi"/>
                <w:color w:val="FF0000"/>
                <w:szCs w:val="24"/>
              </w:rPr>
              <w:t>This can form part of a separate project proposal document</w:t>
            </w:r>
          </w:p>
        </w:tc>
        <w:tc>
          <w:tcPr>
            <w:tcW w:w="1684" w:type="dxa"/>
            <w:shd w:val="clear" w:color="auto" w:fill="D9D9D9" w:themeFill="background1" w:themeFillShade="D9"/>
          </w:tcPr>
          <w:p w14:paraId="056E91CC" w14:textId="77777777" w:rsidR="007E5F49" w:rsidRPr="00A54E6C" w:rsidRDefault="007E5F49" w:rsidP="0012080C">
            <w:pPr>
              <w:jc w:val="left"/>
              <w:rPr>
                <w:rFonts w:asciiTheme="minorHAnsi" w:hAnsiTheme="minorHAnsi" w:cstheme="minorHAnsi"/>
                <w:b/>
                <w:color w:val="FF0000"/>
                <w:szCs w:val="24"/>
              </w:rPr>
            </w:pPr>
          </w:p>
        </w:tc>
        <w:tc>
          <w:tcPr>
            <w:tcW w:w="1269" w:type="dxa"/>
            <w:shd w:val="clear" w:color="auto" w:fill="D9D9D9" w:themeFill="background1" w:themeFillShade="D9"/>
          </w:tcPr>
          <w:p w14:paraId="5ED47785" w14:textId="77777777" w:rsidR="007E5F49" w:rsidRPr="00A54E6C" w:rsidRDefault="007E5F49" w:rsidP="0012080C">
            <w:pPr>
              <w:jc w:val="left"/>
              <w:rPr>
                <w:rFonts w:asciiTheme="minorHAnsi" w:hAnsiTheme="minorHAnsi" w:cstheme="minorHAnsi"/>
                <w:b/>
                <w:color w:val="FF0000"/>
                <w:szCs w:val="24"/>
              </w:rPr>
            </w:pPr>
          </w:p>
        </w:tc>
      </w:tr>
      <w:tr w:rsidR="007E5F49" w:rsidRPr="00A54E6C" w14:paraId="6D7EA562" w14:textId="17FA1B36" w:rsidTr="007E5F49">
        <w:tc>
          <w:tcPr>
            <w:tcW w:w="1878" w:type="dxa"/>
            <w:shd w:val="clear" w:color="auto" w:fill="FFFF99"/>
            <w:hideMark/>
          </w:tcPr>
          <w:p w14:paraId="78E24294" w14:textId="5E59AB1F" w:rsidR="007E5F49" w:rsidRPr="00A54E6C" w:rsidRDefault="007E5F49" w:rsidP="0012080C">
            <w:pPr>
              <w:jc w:val="left"/>
              <w:rPr>
                <w:rFonts w:asciiTheme="minorHAnsi" w:hAnsiTheme="minorHAnsi" w:cstheme="minorHAnsi"/>
                <w:szCs w:val="24"/>
              </w:rPr>
            </w:pPr>
            <w:r>
              <w:rPr>
                <w:rFonts w:asciiTheme="minorHAnsi" w:hAnsiTheme="minorHAnsi" w:cstheme="minorHAnsi"/>
                <w:szCs w:val="24"/>
              </w:rPr>
              <w:t>3.2</w:t>
            </w:r>
          </w:p>
        </w:tc>
        <w:tc>
          <w:tcPr>
            <w:tcW w:w="3475" w:type="dxa"/>
            <w:shd w:val="clear" w:color="auto" w:fill="FFFF99"/>
            <w:hideMark/>
          </w:tcPr>
          <w:p w14:paraId="1B210D4C" w14:textId="581FF9D9" w:rsidR="007E5F49" w:rsidRPr="002B7083" w:rsidRDefault="007E5F49" w:rsidP="0012080C">
            <w:pPr>
              <w:jc w:val="left"/>
              <w:rPr>
                <w:rFonts w:asciiTheme="minorHAnsi" w:hAnsiTheme="minorHAnsi" w:cstheme="minorHAnsi"/>
                <w:color w:val="FF0000"/>
                <w:szCs w:val="24"/>
              </w:rPr>
            </w:pPr>
            <w:r w:rsidRPr="002B7083">
              <w:rPr>
                <w:rFonts w:asciiTheme="minorHAnsi" w:hAnsiTheme="minorHAnsi"/>
                <w:szCs w:val="24"/>
              </w:rPr>
              <w:t>Please provide two references from organisations for which your company has carried out a similar project</w:t>
            </w:r>
            <w:r w:rsidR="00CE2447">
              <w:rPr>
                <w:rFonts w:asciiTheme="minorHAnsi" w:hAnsiTheme="minorHAnsi"/>
                <w:szCs w:val="24"/>
              </w:rPr>
              <w:t xml:space="preserve"> within the last five years</w:t>
            </w:r>
            <w:r w:rsidRPr="002B7083">
              <w:rPr>
                <w:rFonts w:asciiTheme="minorHAnsi" w:hAnsiTheme="minorHAnsi"/>
                <w:szCs w:val="24"/>
              </w:rPr>
              <w:t>.</w:t>
            </w:r>
          </w:p>
        </w:tc>
        <w:tc>
          <w:tcPr>
            <w:tcW w:w="1684" w:type="dxa"/>
            <w:shd w:val="clear" w:color="auto" w:fill="FFFF99"/>
            <w:hideMark/>
          </w:tcPr>
          <w:p w14:paraId="5E07D4E1" w14:textId="7431E51E" w:rsidR="007E5F49" w:rsidRPr="00A54E6C" w:rsidRDefault="007E5F49" w:rsidP="002B7083">
            <w:pPr>
              <w:jc w:val="left"/>
              <w:rPr>
                <w:rFonts w:asciiTheme="minorHAnsi" w:hAnsiTheme="minorHAnsi" w:cstheme="minorHAnsi"/>
                <w:color w:val="FF0000"/>
                <w:szCs w:val="24"/>
              </w:rPr>
            </w:pPr>
          </w:p>
        </w:tc>
        <w:tc>
          <w:tcPr>
            <w:tcW w:w="1269" w:type="dxa"/>
            <w:shd w:val="clear" w:color="auto" w:fill="FFFF99"/>
          </w:tcPr>
          <w:p w14:paraId="70F29DB0" w14:textId="0CA05CD8" w:rsidR="007E5F49" w:rsidRDefault="00091EAE" w:rsidP="0012080C">
            <w:pPr>
              <w:jc w:val="left"/>
              <w:rPr>
                <w:rFonts w:asciiTheme="minorHAnsi" w:hAnsiTheme="minorHAnsi" w:cstheme="minorHAnsi"/>
                <w:color w:val="FF0000"/>
                <w:szCs w:val="24"/>
              </w:rPr>
            </w:pPr>
            <w:r>
              <w:rPr>
                <w:rFonts w:asciiTheme="minorHAnsi" w:hAnsiTheme="minorHAnsi" w:cstheme="minorHAnsi"/>
                <w:szCs w:val="24"/>
              </w:rPr>
              <w:t>Pass /</w:t>
            </w:r>
            <w:r w:rsidR="00CE2447">
              <w:rPr>
                <w:rFonts w:asciiTheme="minorHAnsi" w:hAnsiTheme="minorHAnsi" w:cstheme="minorHAnsi"/>
                <w:szCs w:val="24"/>
              </w:rPr>
              <w:t xml:space="preserve"> </w:t>
            </w:r>
            <w:r>
              <w:rPr>
                <w:rFonts w:asciiTheme="minorHAnsi" w:hAnsiTheme="minorHAnsi" w:cstheme="minorHAnsi"/>
                <w:szCs w:val="24"/>
              </w:rPr>
              <w:t>fail</w:t>
            </w:r>
          </w:p>
        </w:tc>
      </w:tr>
      <w:tr w:rsidR="007E5F49" w:rsidRPr="00A54E6C" w14:paraId="3432E547" w14:textId="2698562F" w:rsidTr="007E5F49">
        <w:trPr>
          <w:trHeight w:val="291"/>
        </w:trPr>
        <w:tc>
          <w:tcPr>
            <w:tcW w:w="1878" w:type="dxa"/>
            <w:shd w:val="clear" w:color="auto" w:fill="D9D9D9" w:themeFill="background1" w:themeFillShade="D9"/>
            <w:hideMark/>
          </w:tcPr>
          <w:p w14:paraId="2E9BA527"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szCs w:val="24"/>
              </w:rPr>
              <w:t>Potential Provider’s Response</w:t>
            </w:r>
          </w:p>
        </w:tc>
        <w:tc>
          <w:tcPr>
            <w:tcW w:w="3475" w:type="dxa"/>
            <w:shd w:val="clear" w:color="auto" w:fill="D9D9D9" w:themeFill="background1" w:themeFillShade="D9"/>
          </w:tcPr>
          <w:p w14:paraId="241B8915" w14:textId="6B81876E" w:rsidR="007E5F49" w:rsidRPr="00A54E6C" w:rsidRDefault="00643ADE" w:rsidP="0012080C">
            <w:pPr>
              <w:jc w:val="left"/>
              <w:rPr>
                <w:rFonts w:asciiTheme="minorHAnsi" w:hAnsiTheme="minorHAnsi" w:cstheme="minorHAnsi"/>
                <w:color w:val="FF0000"/>
                <w:szCs w:val="24"/>
              </w:rPr>
            </w:pPr>
            <w:r>
              <w:rPr>
                <w:rFonts w:asciiTheme="minorHAnsi" w:hAnsiTheme="minorHAnsi" w:cstheme="minorHAnsi"/>
                <w:color w:val="FF0000"/>
                <w:szCs w:val="24"/>
              </w:rPr>
              <w:t>This can form part of a separate project proposal document</w:t>
            </w:r>
          </w:p>
        </w:tc>
        <w:tc>
          <w:tcPr>
            <w:tcW w:w="1684" w:type="dxa"/>
            <w:shd w:val="clear" w:color="auto" w:fill="D9D9D9" w:themeFill="background1" w:themeFillShade="D9"/>
          </w:tcPr>
          <w:p w14:paraId="4F66C225" w14:textId="77777777" w:rsidR="007E5F49" w:rsidRPr="00A54E6C" w:rsidRDefault="007E5F49" w:rsidP="0012080C">
            <w:pPr>
              <w:jc w:val="left"/>
              <w:rPr>
                <w:rFonts w:asciiTheme="minorHAnsi" w:hAnsiTheme="minorHAnsi" w:cstheme="minorHAnsi"/>
                <w:color w:val="FF0000"/>
                <w:szCs w:val="24"/>
              </w:rPr>
            </w:pPr>
          </w:p>
        </w:tc>
        <w:tc>
          <w:tcPr>
            <w:tcW w:w="1269" w:type="dxa"/>
            <w:shd w:val="clear" w:color="auto" w:fill="D9D9D9" w:themeFill="background1" w:themeFillShade="D9"/>
          </w:tcPr>
          <w:p w14:paraId="3D2F1C9F" w14:textId="77777777" w:rsidR="007E5F49" w:rsidRPr="00A54E6C" w:rsidRDefault="007E5F49" w:rsidP="0012080C">
            <w:pPr>
              <w:jc w:val="left"/>
              <w:rPr>
                <w:rFonts w:asciiTheme="minorHAnsi" w:hAnsiTheme="minorHAnsi" w:cstheme="minorHAnsi"/>
                <w:color w:val="FF0000"/>
                <w:szCs w:val="24"/>
              </w:rPr>
            </w:pPr>
          </w:p>
        </w:tc>
      </w:tr>
      <w:tr w:rsidR="007E5F49" w:rsidRPr="00A54E6C" w14:paraId="2A5000F1" w14:textId="5369C78B" w:rsidTr="007E5F49">
        <w:trPr>
          <w:trHeight w:val="432"/>
        </w:trPr>
        <w:tc>
          <w:tcPr>
            <w:tcW w:w="1878" w:type="dxa"/>
            <w:shd w:val="clear" w:color="auto" w:fill="FFFF99"/>
            <w:hideMark/>
          </w:tcPr>
          <w:p w14:paraId="1F92947C"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t>5</w:t>
            </w:r>
          </w:p>
          <w:p w14:paraId="55571BA8" w14:textId="77777777" w:rsidR="007E5F49" w:rsidRPr="00A54E6C" w:rsidRDefault="007E5F49" w:rsidP="0012080C">
            <w:pPr>
              <w:jc w:val="left"/>
              <w:rPr>
                <w:rFonts w:asciiTheme="minorHAnsi" w:hAnsiTheme="minorHAnsi" w:cstheme="minorHAnsi"/>
                <w:color w:val="FF0000"/>
                <w:szCs w:val="24"/>
              </w:rPr>
            </w:pPr>
          </w:p>
        </w:tc>
        <w:tc>
          <w:tcPr>
            <w:tcW w:w="3475" w:type="dxa"/>
            <w:shd w:val="clear" w:color="auto" w:fill="FFFF99"/>
            <w:hideMark/>
          </w:tcPr>
          <w:p w14:paraId="75E9C028" w14:textId="54D3A414" w:rsidR="007E5F49" w:rsidRPr="00A54E6C" w:rsidRDefault="00CE2447" w:rsidP="00262CFE">
            <w:pPr>
              <w:jc w:val="left"/>
              <w:rPr>
                <w:rFonts w:asciiTheme="minorHAnsi" w:hAnsiTheme="minorHAnsi" w:cstheme="minorHAnsi"/>
                <w:color w:val="FF0000"/>
                <w:szCs w:val="24"/>
              </w:rPr>
            </w:pPr>
            <w:r>
              <w:rPr>
                <w:rFonts w:asciiTheme="minorHAnsi" w:hAnsiTheme="minorHAnsi" w:cstheme="minorHAnsi"/>
                <w:color w:val="FF0000"/>
                <w:szCs w:val="24"/>
              </w:rPr>
              <w:t xml:space="preserve">Task 1 needs to be completed by </w:t>
            </w:r>
            <w:r w:rsidR="00262CFE">
              <w:rPr>
                <w:rFonts w:asciiTheme="minorHAnsi" w:hAnsiTheme="minorHAnsi" w:cstheme="minorHAnsi"/>
                <w:color w:val="FF0000"/>
                <w:szCs w:val="24"/>
              </w:rPr>
              <w:t>1</w:t>
            </w:r>
            <w:r w:rsidR="00262CFE" w:rsidRPr="00262CFE">
              <w:rPr>
                <w:rFonts w:asciiTheme="minorHAnsi" w:hAnsiTheme="minorHAnsi" w:cstheme="minorHAnsi"/>
                <w:color w:val="FF0000"/>
                <w:szCs w:val="24"/>
                <w:vertAlign w:val="superscript"/>
              </w:rPr>
              <w:t>st</w:t>
            </w:r>
            <w:r w:rsidR="00262CFE">
              <w:rPr>
                <w:rFonts w:asciiTheme="minorHAnsi" w:hAnsiTheme="minorHAnsi" w:cstheme="minorHAnsi"/>
                <w:color w:val="FF0000"/>
                <w:szCs w:val="24"/>
              </w:rPr>
              <w:t xml:space="preserve"> November</w:t>
            </w:r>
            <w:r>
              <w:rPr>
                <w:rFonts w:asciiTheme="minorHAnsi" w:hAnsiTheme="minorHAnsi" w:cstheme="minorHAnsi"/>
                <w:color w:val="FF0000"/>
                <w:szCs w:val="24"/>
              </w:rPr>
              <w:t xml:space="preserve"> 2019. Consultants should confirm that they are able to meet this.</w:t>
            </w:r>
          </w:p>
        </w:tc>
        <w:tc>
          <w:tcPr>
            <w:tcW w:w="1684" w:type="dxa"/>
            <w:shd w:val="clear" w:color="auto" w:fill="FFFF99"/>
            <w:hideMark/>
          </w:tcPr>
          <w:p w14:paraId="237DC089" w14:textId="28D4F3F9" w:rsidR="007E5F49" w:rsidRPr="00A54E6C" w:rsidRDefault="00CE2447" w:rsidP="0012080C">
            <w:pPr>
              <w:jc w:val="left"/>
              <w:rPr>
                <w:rFonts w:asciiTheme="minorHAnsi" w:hAnsiTheme="minorHAnsi" w:cstheme="minorHAnsi"/>
                <w:color w:val="FF0000"/>
                <w:szCs w:val="24"/>
              </w:rPr>
            </w:pPr>
            <w:r>
              <w:rPr>
                <w:rFonts w:asciiTheme="minorHAnsi" w:hAnsiTheme="minorHAnsi" w:cstheme="minorHAnsi"/>
                <w:color w:val="FF0000"/>
                <w:szCs w:val="24"/>
              </w:rPr>
              <w:t>Pass / fail</w:t>
            </w:r>
          </w:p>
        </w:tc>
        <w:tc>
          <w:tcPr>
            <w:tcW w:w="1269" w:type="dxa"/>
            <w:shd w:val="clear" w:color="auto" w:fill="FFFF99"/>
          </w:tcPr>
          <w:p w14:paraId="1C18F9CA" w14:textId="77777777" w:rsidR="007E5F49" w:rsidRPr="00A54E6C" w:rsidRDefault="007E5F49" w:rsidP="0012080C">
            <w:pPr>
              <w:jc w:val="left"/>
              <w:rPr>
                <w:rFonts w:asciiTheme="minorHAnsi" w:hAnsiTheme="minorHAnsi" w:cstheme="minorHAnsi"/>
                <w:color w:val="FF0000"/>
                <w:szCs w:val="24"/>
              </w:rPr>
            </w:pPr>
          </w:p>
        </w:tc>
      </w:tr>
      <w:tr w:rsidR="007E5F49" w:rsidRPr="00A54E6C" w14:paraId="40D6B62D" w14:textId="05336924" w:rsidTr="007E5F49">
        <w:tc>
          <w:tcPr>
            <w:tcW w:w="1878" w:type="dxa"/>
            <w:shd w:val="clear" w:color="auto" w:fill="D9D9D9" w:themeFill="background1" w:themeFillShade="D9"/>
            <w:hideMark/>
          </w:tcPr>
          <w:p w14:paraId="5A40E7BA"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t>Potential Provider’s Response</w:t>
            </w:r>
          </w:p>
        </w:tc>
        <w:tc>
          <w:tcPr>
            <w:tcW w:w="3475" w:type="dxa"/>
            <w:shd w:val="clear" w:color="auto" w:fill="D9D9D9" w:themeFill="background1" w:themeFillShade="D9"/>
          </w:tcPr>
          <w:p w14:paraId="0706C408" w14:textId="633580DF" w:rsidR="007E5F49" w:rsidRPr="00A54E6C" w:rsidRDefault="00643ADE" w:rsidP="0012080C">
            <w:pPr>
              <w:rPr>
                <w:rFonts w:asciiTheme="minorHAnsi" w:hAnsiTheme="minorHAnsi" w:cstheme="minorHAnsi"/>
                <w:szCs w:val="24"/>
              </w:rPr>
            </w:pPr>
            <w:r>
              <w:rPr>
                <w:rFonts w:asciiTheme="minorHAnsi" w:hAnsiTheme="minorHAnsi" w:cstheme="minorHAnsi"/>
                <w:color w:val="FF0000"/>
                <w:szCs w:val="24"/>
              </w:rPr>
              <w:t>This can form part of a separate project proposal document</w:t>
            </w:r>
          </w:p>
        </w:tc>
        <w:tc>
          <w:tcPr>
            <w:tcW w:w="1684" w:type="dxa"/>
            <w:shd w:val="clear" w:color="auto" w:fill="D9D9D9" w:themeFill="background1" w:themeFillShade="D9"/>
          </w:tcPr>
          <w:p w14:paraId="299B2B3E" w14:textId="77777777" w:rsidR="007E5F49" w:rsidRPr="00A54E6C" w:rsidRDefault="007E5F49" w:rsidP="0012080C">
            <w:pPr>
              <w:rPr>
                <w:rFonts w:asciiTheme="minorHAnsi" w:hAnsiTheme="minorHAnsi" w:cstheme="minorHAnsi"/>
                <w:szCs w:val="24"/>
              </w:rPr>
            </w:pPr>
          </w:p>
        </w:tc>
        <w:tc>
          <w:tcPr>
            <w:tcW w:w="1269" w:type="dxa"/>
            <w:shd w:val="clear" w:color="auto" w:fill="D9D9D9" w:themeFill="background1" w:themeFillShade="D9"/>
          </w:tcPr>
          <w:p w14:paraId="20554ABE" w14:textId="77777777" w:rsidR="007E5F49" w:rsidRPr="00A54E6C" w:rsidRDefault="007E5F49" w:rsidP="0012080C">
            <w:pPr>
              <w:rPr>
                <w:rFonts w:asciiTheme="minorHAnsi" w:hAnsiTheme="minorHAnsi" w:cstheme="minorHAnsi"/>
                <w:szCs w:val="24"/>
              </w:rPr>
            </w:pPr>
          </w:p>
        </w:tc>
      </w:tr>
      <w:tr w:rsidR="007E5F49" w:rsidRPr="00A54E6C" w14:paraId="6E58E479" w14:textId="03212B80" w:rsidTr="007E5F49">
        <w:tc>
          <w:tcPr>
            <w:tcW w:w="1878" w:type="dxa"/>
            <w:shd w:val="clear" w:color="auto" w:fill="FFFF99"/>
          </w:tcPr>
          <w:p w14:paraId="0817AF39" w14:textId="52EA1E89" w:rsidR="007E5F49" w:rsidRPr="00A54E6C" w:rsidRDefault="007E5F49" w:rsidP="0012080C">
            <w:pPr>
              <w:rPr>
                <w:rFonts w:asciiTheme="minorHAnsi" w:hAnsiTheme="minorHAnsi" w:cstheme="minorHAnsi"/>
                <w:szCs w:val="24"/>
              </w:rPr>
            </w:pPr>
            <w:r>
              <w:rPr>
                <w:rFonts w:asciiTheme="minorHAnsi" w:hAnsiTheme="minorHAnsi" w:cstheme="minorHAnsi"/>
                <w:szCs w:val="24"/>
              </w:rPr>
              <w:t>4</w:t>
            </w:r>
          </w:p>
          <w:p w14:paraId="0FA9CD24" w14:textId="77777777" w:rsidR="007E5F49" w:rsidRPr="00A54E6C" w:rsidRDefault="007E5F49" w:rsidP="0012080C">
            <w:pPr>
              <w:rPr>
                <w:rFonts w:asciiTheme="minorHAnsi" w:hAnsiTheme="minorHAnsi" w:cstheme="minorHAnsi"/>
                <w:szCs w:val="24"/>
              </w:rPr>
            </w:pPr>
          </w:p>
          <w:p w14:paraId="002F90BC" w14:textId="77777777" w:rsidR="007E5F49" w:rsidRPr="00A54E6C" w:rsidRDefault="007E5F49" w:rsidP="0012080C">
            <w:pPr>
              <w:rPr>
                <w:rFonts w:asciiTheme="minorHAnsi" w:hAnsiTheme="minorHAnsi" w:cstheme="minorHAnsi"/>
                <w:szCs w:val="24"/>
              </w:rPr>
            </w:pPr>
          </w:p>
        </w:tc>
        <w:tc>
          <w:tcPr>
            <w:tcW w:w="3475" w:type="dxa"/>
            <w:shd w:val="clear" w:color="auto" w:fill="FFFF99"/>
            <w:hideMark/>
          </w:tcPr>
          <w:p w14:paraId="3BD027AE" w14:textId="77777777" w:rsidR="007E5F49" w:rsidRDefault="007E5F49" w:rsidP="005F659E">
            <w:pPr>
              <w:pStyle w:val="NormalWeb"/>
              <w:rPr>
                <w:rFonts w:asciiTheme="minorHAnsi" w:hAnsiTheme="minorHAnsi" w:cstheme="minorHAnsi"/>
                <w:color w:val="FF0000"/>
              </w:rPr>
            </w:pPr>
            <w:r w:rsidRPr="00A54E6C">
              <w:rPr>
                <w:rFonts w:asciiTheme="minorHAnsi" w:hAnsiTheme="minorHAnsi" w:cstheme="minorHAnsi"/>
              </w:rPr>
              <w:t>The level of insurance required is</w:t>
            </w:r>
            <w:r>
              <w:rPr>
                <w:rFonts w:asciiTheme="minorHAnsi" w:hAnsiTheme="minorHAnsi" w:cstheme="minorHAnsi"/>
              </w:rPr>
              <w:t xml:space="preserve"> </w:t>
            </w:r>
            <w:r w:rsidRPr="00FA7E35">
              <w:rPr>
                <w:rFonts w:asciiTheme="minorHAnsi" w:hAnsiTheme="minorHAnsi" w:cstheme="minorHAnsi"/>
              </w:rPr>
              <w:t>as follows:</w:t>
            </w:r>
          </w:p>
          <w:p w14:paraId="3B8F1E92" w14:textId="77777777" w:rsidR="007E5F49" w:rsidRPr="00FA7E35" w:rsidRDefault="007E5F49" w:rsidP="00547137">
            <w:pPr>
              <w:pStyle w:val="ListParagraph"/>
              <w:widowControl w:val="0"/>
              <w:numPr>
                <w:ilvl w:val="0"/>
                <w:numId w:val="16"/>
              </w:numPr>
              <w:tabs>
                <w:tab w:val="left" w:pos="851"/>
              </w:tabs>
              <w:jc w:val="left"/>
              <w:rPr>
                <w:rFonts w:asciiTheme="minorHAnsi" w:hAnsiTheme="minorHAnsi"/>
                <w:szCs w:val="24"/>
              </w:rPr>
            </w:pPr>
            <w:r w:rsidRPr="00FA7E35">
              <w:rPr>
                <w:rFonts w:asciiTheme="minorHAnsi" w:hAnsiTheme="minorHAnsi"/>
                <w:szCs w:val="24"/>
              </w:rPr>
              <w:t>Employers Liability Insurance £5,000,000</w:t>
            </w:r>
          </w:p>
          <w:p w14:paraId="7C949F87" w14:textId="77777777" w:rsidR="007E5F49" w:rsidRPr="00FA7E35" w:rsidRDefault="007E5F49" w:rsidP="00547137">
            <w:pPr>
              <w:pStyle w:val="ListParagraph"/>
              <w:widowControl w:val="0"/>
              <w:numPr>
                <w:ilvl w:val="0"/>
                <w:numId w:val="16"/>
              </w:numPr>
              <w:tabs>
                <w:tab w:val="left" w:pos="851"/>
              </w:tabs>
              <w:jc w:val="left"/>
              <w:rPr>
                <w:rFonts w:asciiTheme="minorHAnsi" w:hAnsiTheme="minorHAnsi"/>
                <w:szCs w:val="24"/>
              </w:rPr>
            </w:pPr>
            <w:r w:rsidRPr="00FA7E35">
              <w:rPr>
                <w:rFonts w:asciiTheme="minorHAnsi" w:hAnsiTheme="minorHAnsi"/>
                <w:szCs w:val="24"/>
              </w:rPr>
              <w:t>Public Liability Insurance £5,000,000</w:t>
            </w:r>
          </w:p>
          <w:p w14:paraId="4CD9846B" w14:textId="79E811D8" w:rsidR="007E5F49" w:rsidRPr="00010555" w:rsidRDefault="007E5F49" w:rsidP="00547137">
            <w:pPr>
              <w:pStyle w:val="ListParagraph"/>
              <w:widowControl w:val="0"/>
              <w:numPr>
                <w:ilvl w:val="0"/>
                <w:numId w:val="16"/>
              </w:numPr>
              <w:tabs>
                <w:tab w:val="left" w:pos="851"/>
              </w:tabs>
              <w:jc w:val="left"/>
              <w:rPr>
                <w:rFonts w:asciiTheme="minorHAnsi" w:hAnsiTheme="minorHAnsi"/>
                <w:szCs w:val="24"/>
              </w:rPr>
            </w:pPr>
            <w:r w:rsidRPr="00FA7E35">
              <w:rPr>
                <w:rFonts w:asciiTheme="minorHAnsi" w:hAnsiTheme="minorHAnsi"/>
                <w:szCs w:val="24"/>
              </w:rPr>
              <w:t>Professional Indemnity Insurance £1,000,000</w:t>
            </w:r>
          </w:p>
          <w:p w14:paraId="2A1DD6E2" w14:textId="04A4C579" w:rsidR="007E5F49" w:rsidRPr="00010555" w:rsidRDefault="007E5F49" w:rsidP="00010555">
            <w:pPr>
              <w:jc w:val="left"/>
              <w:rPr>
                <w:rFonts w:asciiTheme="minorHAnsi" w:hAnsiTheme="minorHAnsi" w:cstheme="minorHAnsi"/>
                <w:szCs w:val="24"/>
              </w:rPr>
            </w:pPr>
            <w:r w:rsidRPr="00A54E6C">
              <w:rPr>
                <w:rFonts w:asciiTheme="minorHAnsi" w:hAnsiTheme="minorHAnsi" w:cstheme="minorHAnsi"/>
                <w:szCs w:val="24"/>
              </w:rPr>
              <w:t>Can you confirm that your organisation has the required level of cover or is prepared to obtain the</w:t>
            </w:r>
            <w:r>
              <w:rPr>
                <w:rFonts w:asciiTheme="minorHAnsi" w:hAnsiTheme="minorHAnsi" w:cstheme="minorHAnsi"/>
                <w:szCs w:val="24"/>
              </w:rPr>
              <w:t xml:space="preserve"> level of cover prior to award?</w:t>
            </w:r>
          </w:p>
        </w:tc>
        <w:tc>
          <w:tcPr>
            <w:tcW w:w="1684" w:type="dxa"/>
            <w:shd w:val="clear" w:color="auto" w:fill="FFFF99"/>
          </w:tcPr>
          <w:p w14:paraId="55C95BA4"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b/>
                <w:szCs w:val="24"/>
              </w:rPr>
              <w:t>PASS/FAIL question.  Potential Providers who answer ‘No - have not got cover and won't provide Authority’s level of cover’ will fail the RFQ process.</w:t>
            </w:r>
          </w:p>
          <w:p w14:paraId="28CD7D9E" w14:textId="77777777" w:rsidR="007E5F49" w:rsidRPr="00A54E6C" w:rsidRDefault="007E5F49" w:rsidP="0012080C">
            <w:pPr>
              <w:jc w:val="left"/>
              <w:rPr>
                <w:rFonts w:asciiTheme="minorHAnsi" w:hAnsiTheme="minorHAnsi" w:cstheme="minorHAnsi"/>
                <w:color w:val="FF0000"/>
                <w:szCs w:val="24"/>
              </w:rPr>
            </w:pPr>
          </w:p>
        </w:tc>
        <w:tc>
          <w:tcPr>
            <w:tcW w:w="1269" w:type="dxa"/>
            <w:shd w:val="clear" w:color="auto" w:fill="FFFF99"/>
          </w:tcPr>
          <w:p w14:paraId="2A8E8420" w14:textId="77777777" w:rsidR="007E5F49" w:rsidRPr="00A54E6C" w:rsidRDefault="007E5F49" w:rsidP="0012080C">
            <w:pPr>
              <w:jc w:val="left"/>
              <w:rPr>
                <w:rFonts w:asciiTheme="minorHAnsi" w:hAnsiTheme="minorHAnsi" w:cstheme="minorHAnsi"/>
                <w:b/>
                <w:szCs w:val="24"/>
              </w:rPr>
            </w:pPr>
          </w:p>
        </w:tc>
      </w:tr>
      <w:tr w:rsidR="007E5F49" w:rsidRPr="00A54E6C" w14:paraId="40D220D2" w14:textId="386F8310" w:rsidTr="007E5F49">
        <w:tc>
          <w:tcPr>
            <w:tcW w:w="1878" w:type="dxa"/>
            <w:shd w:val="clear" w:color="auto" w:fill="D9D9D9" w:themeFill="background1" w:themeFillShade="D9"/>
            <w:hideMark/>
          </w:tcPr>
          <w:p w14:paraId="6341DA22"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t>Potential Provider’s Response</w:t>
            </w:r>
          </w:p>
        </w:tc>
        <w:tc>
          <w:tcPr>
            <w:tcW w:w="3475" w:type="dxa"/>
            <w:shd w:val="clear" w:color="auto" w:fill="D9D9D9" w:themeFill="background1" w:themeFillShade="D9"/>
            <w:hideMark/>
          </w:tcPr>
          <w:p w14:paraId="705A4502"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b/>
                <w:szCs w:val="24"/>
              </w:rPr>
              <w:t>Yes</w:t>
            </w:r>
            <w:r w:rsidRPr="00A54E6C">
              <w:rPr>
                <w:rFonts w:asciiTheme="minorHAnsi" w:hAnsiTheme="minorHAnsi" w:cstheme="minorHAnsi"/>
                <w:szCs w:val="24"/>
              </w:rPr>
              <w:t xml:space="preserve"> - have levels of cover already and will continue to for this contract</w:t>
            </w:r>
          </w:p>
          <w:p w14:paraId="521644D4"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fldChar w:fldCharType="begin">
                <w:ffData>
                  <w:name w:val="Check2"/>
                  <w:enabled/>
                  <w:calcOnExit w:val="0"/>
                  <w:checkBox>
                    <w:sizeAuto/>
                    <w:default w:val="0"/>
                  </w:checkBox>
                </w:ffData>
              </w:fldChar>
            </w:r>
            <w:r w:rsidRPr="00A54E6C">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A54E6C">
              <w:rPr>
                <w:rFonts w:asciiTheme="minorHAnsi" w:hAnsiTheme="minorHAnsi" w:cstheme="minorHAnsi"/>
                <w:szCs w:val="24"/>
              </w:rPr>
              <w:fldChar w:fldCharType="end"/>
            </w:r>
            <w:r w:rsidRPr="00A54E6C">
              <w:rPr>
                <w:rFonts w:asciiTheme="minorHAnsi" w:hAnsiTheme="minorHAnsi" w:cstheme="minorHAnsi"/>
                <w:szCs w:val="24"/>
              </w:rPr>
              <w:tab/>
            </w:r>
          </w:p>
          <w:p w14:paraId="3B5B5075"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b/>
                <w:szCs w:val="24"/>
              </w:rPr>
              <w:t>No</w:t>
            </w:r>
            <w:r w:rsidRPr="00A54E6C">
              <w:rPr>
                <w:rFonts w:asciiTheme="minorHAnsi" w:hAnsiTheme="minorHAnsi" w:cstheme="minorHAnsi"/>
                <w:szCs w:val="24"/>
              </w:rPr>
              <w:t xml:space="preserve"> - but will provide the Authority‘s level of cover requested if awarded contract</w:t>
            </w:r>
            <w:r w:rsidRPr="00A54E6C">
              <w:rPr>
                <w:rFonts w:asciiTheme="minorHAnsi" w:hAnsiTheme="minorHAnsi" w:cstheme="minorHAnsi"/>
                <w:szCs w:val="24"/>
              </w:rPr>
              <w:tab/>
            </w:r>
          </w:p>
          <w:p w14:paraId="392A715F"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fldChar w:fldCharType="begin">
                <w:ffData>
                  <w:name w:val="Check2"/>
                  <w:enabled/>
                  <w:calcOnExit w:val="0"/>
                  <w:checkBox>
                    <w:sizeAuto/>
                    <w:default w:val="0"/>
                  </w:checkBox>
                </w:ffData>
              </w:fldChar>
            </w:r>
            <w:r w:rsidRPr="00A54E6C">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A54E6C">
              <w:rPr>
                <w:rFonts w:asciiTheme="minorHAnsi" w:hAnsiTheme="minorHAnsi" w:cstheme="minorHAnsi"/>
                <w:szCs w:val="24"/>
              </w:rPr>
              <w:fldChar w:fldCharType="end"/>
            </w:r>
            <w:r w:rsidRPr="00A54E6C">
              <w:rPr>
                <w:rFonts w:asciiTheme="minorHAnsi" w:hAnsiTheme="minorHAnsi" w:cstheme="minorHAnsi"/>
                <w:szCs w:val="24"/>
              </w:rPr>
              <w:tab/>
            </w:r>
          </w:p>
          <w:p w14:paraId="2C4C0D53"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b/>
                <w:szCs w:val="24"/>
              </w:rPr>
              <w:t>No</w:t>
            </w:r>
            <w:r w:rsidRPr="00A54E6C">
              <w:rPr>
                <w:rFonts w:asciiTheme="minorHAnsi" w:hAnsiTheme="minorHAnsi" w:cstheme="minorHAnsi"/>
                <w:szCs w:val="24"/>
              </w:rPr>
              <w:t xml:space="preserve"> - have not got cover and won't provide Authority’s level of cover</w:t>
            </w:r>
            <w:r w:rsidRPr="00A54E6C">
              <w:rPr>
                <w:rFonts w:asciiTheme="minorHAnsi" w:hAnsiTheme="minorHAnsi" w:cstheme="minorHAnsi"/>
                <w:szCs w:val="24"/>
              </w:rPr>
              <w:tab/>
            </w:r>
          </w:p>
          <w:p w14:paraId="7CA7EB63"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lastRenderedPageBreak/>
              <w:fldChar w:fldCharType="begin">
                <w:ffData>
                  <w:name w:val="Check2"/>
                  <w:enabled/>
                  <w:calcOnExit w:val="0"/>
                  <w:checkBox>
                    <w:sizeAuto/>
                    <w:default w:val="0"/>
                  </w:checkBox>
                </w:ffData>
              </w:fldChar>
            </w:r>
            <w:r w:rsidRPr="00A54E6C">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A54E6C">
              <w:rPr>
                <w:rFonts w:asciiTheme="minorHAnsi" w:hAnsiTheme="minorHAnsi" w:cstheme="minorHAnsi"/>
                <w:szCs w:val="24"/>
              </w:rPr>
              <w:fldChar w:fldCharType="end"/>
            </w:r>
          </w:p>
        </w:tc>
        <w:tc>
          <w:tcPr>
            <w:tcW w:w="1684" w:type="dxa"/>
            <w:shd w:val="clear" w:color="auto" w:fill="D9D9D9" w:themeFill="background1" w:themeFillShade="D9"/>
          </w:tcPr>
          <w:p w14:paraId="50FE24AF" w14:textId="77777777" w:rsidR="007E5F49" w:rsidRPr="00A54E6C" w:rsidRDefault="007E5F49" w:rsidP="0012080C">
            <w:pPr>
              <w:rPr>
                <w:rFonts w:asciiTheme="minorHAnsi" w:hAnsiTheme="minorHAnsi" w:cstheme="minorHAnsi"/>
                <w:szCs w:val="24"/>
              </w:rPr>
            </w:pPr>
          </w:p>
        </w:tc>
        <w:tc>
          <w:tcPr>
            <w:tcW w:w="1269" w:type="dxa"/>
            <w:shd w:val="clear" w:color="auto" w:fill="D9D9D9" w:themeFill="background1" w:themeFillShade="D9"/>
          </w:tcPr>
          <w:p w14:paraId="2903D993" w14:textId="77777777" w:rsidR="007E5F49" w:rsidRPr="00A54E6C" w:rsidRDefault="007E5F49" w:rsidP="0012080C">
            <w:pPr>
              <w:rPr>
                <w:rFonts w:asciiTheme="minorHAnsi" w:hAnsiTheme="minorHAnsi" w:cstheme="minorHAnsi"/>
                <w:szCs w:val="24"/>
              </w:rPr>
            </w:pPr>
          </w:p>
        </w:tc>
      </w:tr>
      <w:tr w:rsidR="007E5F49" w:rsidRPr="00A54E6C" w14:paraId="634EF401" w14:textId="13BEB14D" w:rsidTr="007E5F49">
        <w:tc>
          <w:tcPr>
            <w:tcW w:w="1878" w:type="dxa"/>
            <w:shd w:val="clear" w:color="auto" w:fill="FFFF99"/>
            <w:hideMark/>
          </w:tcPr>
          <w:p w14:paraId="5841EA8F" w14:textId="412020A2" w:rsidR="007E5F49" w:rsidRPr="00A54E6C" w:rsidRDefault="007E5F49" w:rsidP="0012080C">
            <w:pPr>
              <w:rPr>
                <w:rFonts w:asciiTheme="minorHAnsi" w:hAnsiTheme="minorHAnsi" w:cstheme="minorHAnsi"/>
                <w:szCs w:val="24"/>
              </w:rPr>
            </w:pPr>
            <w:r>
              <w:rPr>
                <w:rFonts w:asciiTheme="minorHAnsi" w:hAnsiTheme="minorHAnsi" w:cstheme="minorHAnsi"/>
                <w:szCs w:val="24"/>
              </w:rPr>
              <w:t>5</w:t>
            </w:r>
          </w:p>
          <w:p w14:paraId="73D05AB8" w14:textId="77777777" w:rsidR="007E5F49" w:rsidRPr="00A54E6C" w:rsidRDefault="007E5F49" w:rsidP="0012080C">
            <w:pPr>
              <w:jc w:val="left"/>
              <w:rPr>
                <w:rFonts w:asciiTheme="minorHAnsi" w:hAnsiTheme="minorHAnsi" w:cstheme="minorHAnsi"/>
                <w:color w:val="FF0000"/>
                <w:szCs w:val="24"/>
              </w:rPr>
            </w:pPr>
          </w:p>
        </w:tc>
        <w:tc>
          <w:tcPr>
            <w:tcW w:w="3475" w:type="dxa"/>
            <w:shd w:val="clear" w:color="auto" w:fill="FFFF99"/>
            <w:hideMark/>
          </w:tcPr>
          <w:p w14:paraId="1B353ED4" w14:textId="77777777" w:rsidR="007E5F49" w:rsidRPr="00A54E6C" w:rsidRDefault="007E5F49" w:rsidP="0012080C">
            <w:pPr>
              <w:rPr>
                <w:rFonts w:asciiTheme="minorHAnsi" w:hAnsiTheme="minorHAnsi" w:cstheme="minorHAnsi"/>
                <w:i/>
                <w:szCs w:val="24"/>
              </w:rPr>
            </w:pPr>
            <w:r w:rsidRPr="00A54E6C">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684" w:type="dxa"/>
            <w:shd w:val="clear" w:color="auto" w:fill="FFFF99"/>
          </w:tcPr>
          <w:p w14:paraId="64B819C3" w14:textId="77777777" w:rsidR="007E5F49" w:rsidRPr="00A54E6C" w:rsidRDefault="007E5F49" w:rsidP="0012080C">
            <w:pPr>
              <w:jc w:val="left"/>
              <w:rPr>
                <w:rFonts w:asciiTheme="minorHAnsi" w:hAnsiTheme="minorHAnsi" w:cstheme="minorHAnsi"/>
                <w:szCs w:val="24"/>
              </w:rPr>
            </w:pPr>
            <w:r w:rsidRPr="00A54E6C">
              <w:rPr>
                <w:rFonts w:asciiTheme="minorHAnsi" w:hAnsiTheme="minorHAnsi" w:cstheme="minorHAnsi"/>
                <w:b/>
                <w:szCs w:val="24"/>
              </w:rPr>
              <w:t>PASS/FAIL question.  Potential Providers who answer ‘No’ - will fail the RFQ process.</w:t>
            </w:r>
          </w:p>
          <w:p w14:paraId="05C14A60" w14:textId="77777777" w:rsidR="007E5F49" w:rsidRPr="00A54E6C" w:rsidRDefault="007E5F49" w:rsidP="0012080C">
            <w:pPr>
              <w:jc w:val="left"/>
              <w:rPr>
                <w:rFonts w:asciiTheme="minorHAnsi" w:hAnsiTheme="minorHAnsi" w:cstheme="minorHAnsi"/>
                <w:color w:val="FF0000"/>
                <w:szCs w:val="24"/>
              </w:rPr>
            </w:pPr>
          </w:p>
        </w:tc>
        <w:tc>
          <w:tcPr>
            <w:tcW w:w="1269" w:type="dxa"/>
            <w:shd w:val="clear" w:color="auto" w:fill="FFFF99"/>
          </w:tcPr>
          <w:p w14:paraId="15A482BC" w14:textId="77777777" w:rsidR="007E5F49" w:rsidRPr="00A54E6C" w:rsidRDefault="007E5F49" w:rsidP="0012080C">
            <w:pPr>
              <w:jc w:val="left"/>
              <w:rPr>
                <w:rFonts w:asciiTheme="minorHAnsi" w:hAnsiTheme="minorHAnsi" w:cstheme="minorHAnsi"/>
                <w:b/>
                <w:szCs w:val="24"/>
              </w:rPr>
            </w:pPr>
          </w:p>
        </w:tc>
      </w:tr>
      <w:tr w:rsidR="007E5F49" w:rsidRPr="00A54E6C" w14:paraId="7381253F" w14:textId="63381CC5" w:rsidTr="007E5F49">
        <w:tc>
          <w:tcPr>
            <w:tcW w:w="1878" w:type="dxa"/>
            <w:shd w:val="clear" w:color="auto" w:fill="D9D9D9" w:themeFill="background1" w:themeFillShade="D9"/>
            <w:hideMark/>
          </w:tcPr>
          <w:p w14:paraId="66F3ADDE"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t>Potential Provider’s Response</w:t>
            </w:r>
          </w:p>
        </w:tc>
        <w:tc>
          <w:tcPr>
            <w:tcW w:w="3475" w:type="dxa"/>
            <w:shd w:val="clear" w:color="auto" w:fill="D9D9D9" w:themeFill="background1" w:themeFillShade="D9"/>
            <w:hideMark/>
          </w:tcPr>
          <w:p w14:paraId="2D61FFE2"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b/>
                <w:szCs w:val="24"/>
              </w:rPr>
              <w:t>Yes</w:t>
            </w:r>
            <w:r w:rsidRPr="00A54E6C">
              <w:rPr>
                <w:rFonts w:asciiTheme="minorHAnsi" w:hAnsiTheme="minorHAnsi" w:cstheme="minorHAnsi"/>
                <w:szCs w:val="24"/>
              </w:rPr>
              <w:t>–in response to this quotation our supply chain complies with the Modern Slavery Act 2015</w:t>
            </w:r>
          </w:p>
          <w:p w14:paraId="23A23999"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fldChar w:fldCharType="begin">
                <w:ffData>
                  <w:name w:val="Check2"/>
                  <w:enabled/>
                  <w:calcOnExit w:val="0"/>
                  <w:checkBox>
                    <w:sizeAuto/>
                    <w:default w:val="0"/>
                  </w:checkBox>
                </w:ffData>
              </w:fldChar>
            </w:r>
            <w:r w:rsidRPr="00A54E6C">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A54E6C">
              <w:rPr>
                <w:rFonts w:asciiTheme="minorHAnsi" w:hAnsiTheme="minorHAnsi" w:cstheme="minorHAnsi"/>
                <w:szCs w:val="24"/>
              </w:rPr>
              <w:fldChar w:fldCharType="end"/>
            </w:r>
            <w:r w:rsidRPr="00A54E6C">
              <w:rPr>
                <w:rFonts w:asciiTheme="minorHAnsi" w:hAnsiTheme="minorHAnsi" w:cstheme="minorHAnsi"/>
                <w:szCs w:val="24"/>
              </w:rPr>
              <w:tab/>
            </w:r>
          </w:p>
          <w:p w14:paraId="21887AC6"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b/>
                <w:szCs w:val="24"/>
              </w:rPr>
              <w:t>No</w:t>
            </w:r>
            <w:r w:rsidRPr="00A54E6C">
              <w:rPr>
                <w:rFonts w:asciiTheme="minorHAnsi" w:hAnsiTheme="minorHAnsi" w:cstheme="minorHAnsi"/>
                <w:szCs w:val="24"/>
              </w:rPr>
              <w:t>–in response to this quotation our supply chain does not comply with the Modern Slavery Act 2015</w:t>
            </w:r>
            <w:r w:rsidRPr="00A54E6C">
              <w:rPr>
                <w:rFonts w:asciiTheme="minorHAnsi" w:hAnsiTheme="minorHAnsi" w:cstheme="minorHAnsi"/>
                <w:szCs w:val="24"/>
              </w:rPr>
              <w:tab/>
            </w:r>
          </w:p>
          <w:p w14:paraId="0BDACFC1" w14:textId="77777777" w:rsidR="007E5F49" w:rsidRPr="00A54E6C" w:rsidRDefault="007E5F49" w:rsidP="0012080C">
            <w:pPr>
              <w:rPr>
                <w:rFonts w:asciiTheme="minorHAnsi" w:hAnsiTheme="minorHAnsi" w:cstheme="minorHAnsi"/>
                <w:szCs w:val="24"/>
              </w:rPr>
            </w:pPr>
            <w:r w:rsidRPr="00A54E6C">
              <w:rPr>
                <w:rFonts w:asciiTheme="minorHAnsi" w:hAnsiTheme="minorHAnsi" w:cstheme="minorHAnsi"/>
                <w:szCs w:val="24"/>
              </w:rPr>
              <w:fldChar w:fldCharType="begin">
                <w:ffData>
                  <w:name w:val="Check2"/>
                  <w:enabled/>
                  <w:calcOnExit w:val="0"/>
                  <w:checkBox>
                    <w:sizeAuto/>
                    <w:default w:val="0"/>
                  </w:checkBox>
                </w:ffData>
              </w:fldChar>
            </w:r>
            <w:r w:rsidRPr="00A54E6C">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A54E6C">
              <w:rPr>
                <w:rFonts w:asciiTheme="minorHAnsi" w:hAnsiTheme="minorHAnsi" w:cstheme="minorHAnsi"/>
                <w:szCs w:val="24"/>
              </w:rPr>
              <w:fldChar w:fldCharType="end"/>
            </w:r>
            <w:r w:rsidRPr="00A54E6C">
              <w:rPr>
                <w:rFonts w:asciiTheme="minorHAnsi" w:hAnsiTheme="minorHAnsi" w:cstheme="minorHAnsi"/>
                <w:szCs w:val="24"/>
              </w:rPr>
              <w:tab/>
            </w:r>
          </w:p>
        </w:tc>
        <w:tc>
          <w:tcPr>
            <w:tcW w:w="1684" w:type="dxa"/>
            <w:shd w:val="clear" w:color="auto" w:fill="D9D9D9" w:themeFill="background1" w:themeFillShade="D9"/>
          </w:tcPr>
          <w:p w14:paraId="6460E013" w14:textId="77777777" w:rsidR="007E5F49" w:rsidRPr="00A54E6C" w:rsidRDefault="007E5F49" w:rsidP="0012080C">
            <w:pPr>
              <w:rPr>
                <w:rFonts w:asciiTheme="minorHAnsi" w:hAnsiTheme="minorHAnsi" w:cstheme="minorHAnsi"/>
                <w:szCs w:val="24"/>
              </w:rPr>
            </w:pPr>
          </w:p>
        </w:tc>
        <w:tc>
          <w:tcPr>
            <w:tcW w:w="1269" w:type="dxa"/>
            <w:shd w:val="clear" w:color="auto" w:fill="D9D9D9" w:themeFill="background1" w:themeFillShade="D9"/>
          </w:tcPr>
          <w:p w14:paraId="7AB48D6D" w14:textId="77777777" w:rsidR="007E5F49" w:rsidRPr="00A54E6C" w:rsidRDefault="007E5F49" w:rsidP="0012080C">
            <w:pPr>
              <w:rPr>
                <w:rFonts w:asciiTheme="minorHAnsi" w:hAnsiTheme="minorHAnsi" w:cstheme="minorHAnsi"/>
                <w:szCs w:val="24"/>
              </w:rPr>
            </w:pPr>
          </w:p>
        </w:tc>
      </w:tr>
      <w:tr w:rsidR="007E5F49" w:rsidRPr="00A54E6C" w14:paraId="001E6615" w14:textId="7BA282F5" w:rsidTr="007E5F49">
        <w:tc>
          <w:tcPr>
            <w:tcW w:w="1878" w:type="dxa"/>
            <w:shd w:val="clear" w:color="auto" w:fill="FFFF99"/>
          </w:tcPr>
          <w:p w14:paraId="3C7ED4C1" w14:textId="350C0EAA" w:rsidR="007E5F49" w:rsidRPr="008F1CBF" w:rsidRDefault="007E5F49" w:rsidP="0012080C">
            <w:pPr>
              <w:rPr>
                <w:rFonts w:asciiTheme="minorHAnsi" w:hAnsiTheme="minorHAnsi" w:cstheme="minorHAnsi"/>
                <w:szCs w:val="24"/>
              </w:rPr>
            </w:pPr>
            <w:r>
              <w:rPr>
                <w:rFonts w:asciiTheme="minorHAnsi" w:hAnsiTheme="minorHAnsi" w:cstheme="minorHAnsi"/>
                <w:szCs w:val="24"/>
              </w:rPr>
              <w:t>6</w:t>
            </w:r>
          </w:p>
          <w:p w14:paraId="68B4B51F" w14:textId="77777777" w:rsidR="007E5F49" w:rsidRPr="00A54E6C" w:rsidRDefault="007E5F49" w:rsidP="0012080C">
            <w:pPr>
              <w:jc w:val="left"/>
              <w:rPr>
                <w:rFonts w:asciiTheme="minorHAnsi" w:hAnsiTheme="minorHAnsi" w:cstheme="minorHAnsi"/>
                <w:color w:val="FF0000"/>
                <w:szCs w:val="24"/>
              </w:rPr>
            </w:pPr>
          </w:p>
        </w:tc>
        <w:tc>
          <w:tcPr>
            <w:tcW w:w="3475" w:type="dxa"/>
            <w:shd w:val="clear" w:color="auto" w:fill="FFFF99"/>
          </w:tcPr>
          <w:p w14:paraId="77954B43" w14:textId="77777777" w:rsidR="007E5F49" w:rsidRPr="008F1CBF" w:rsidRDefault="007E5F49" w:rsidP="0012080C">
            <w:pPr>
              <w:rPr>
                <w:rFonts w:asciiTheme="minorHAnsi" w:hAnsiTheme="minorHAnsi" w:cstheme="minorHAnsi"/>
                <w:szCs w:val="24"/>
              </w:rPr>
            </w:pPr>
            <w:r w:rsidRPr="008F1CBF">
              <w:rPr>
                <w:rFonts w:asciiTheme="minorHAnsi" w:hAnsiTheme="minorHAnsi" w:cstheme="minorHAnsi"/>
                <w:szCs w:val="24"/>
              </w:rPr>
              <w:t xml:space="preserve">The Authority wishes to ensure that within your business or in its supply chain that the processing of personal data and processes in relation to this contract are compliant with the requirements of the General Data Protection Regulations (GDPR) and Data Protection Act 1988. </w:t>
            </w:r>
          </w:p>
          <w:p w14:paraId="357543D9" w14:textId="77777777" w:rsidR="007E5F49" w:rsidRPr="008F1CBF" w:rsidRDefault="007E5F49" w:rsidP="0012080C">
            <w:pPr>
              <w:rPr>
                <w:rFonts w:asciiTheme="minorHAnsi" w:hAnsiTheme="minorHAnsi" w:cstheme="minorHAnsi"/>
                <w:szCs w:val="24"/>
              </w:rPr>
            </w:pPr>
          </w:p>
          <w:p w14:paraId="6EB8B512" w14:textId="77777777" w:rsidR="007E5F49" w:rsidRPr="00A54E6C" w:rsidRDefault="007E5F49" w:rsidP="0012080C">
            <w:pPr>
              <w:rPr>
                <w:rFonts w:asciiTheme="minorHAnsi" w:hAnsiTheme="minorHAnsi" w:cstheme="minorHAnsi"/>
                <w:color w:val="FF0000"/>
                <w:szCs w:val="24"/>
              </w:rPr>
            </w:pPr>
            <w:r w:rsidRPr="008F1CBF">
              <w:rPr>
                <w:rFonts w:asciiTheme="minorHAnsi" w:hAnsiTheme="minorHAnsi" w:cstheme="minorHAnsi"/>
                <w:szCs w:val="24"/>
              </w:rPr>
              <w:t>Please confirm that you and your supply chain with regards to this quotation response comply with all applicable data protection legislation including but not limited to the General Data Protection Regulations (GDPR) and Data Protection Act 1988.</w:t>
            </w:r>
          </w:p>
        </w:tc>
        <w:tc>
          <w:tcPr>
            <w:tcW w:w="1684" w:type="dxa"/>
            <w:shd w:val="clear" w:color="auto" w:fill="FFFF99"/>
          </w:tcPr>
          <w:p w14:paraId="3F075A31" w14:textId="77777777" w:rsidR="007E5F49" w:rsidRPr="008F1CBF" w:rsidRDefault="007E5F49" w:rsidP="0012080C">
            <w:pPr>
              <w:jc w:val="left"/>
              <w:rPr>
                <w:rFonts w:asciiTheme="minorHAnsi" w:hAnsiTheme="minorHAnsi" w:cstheme="minorHAnsi"/>
                <w:b/>
                <w:szCs w:val="24"/>
              </w:rPr>
            </w:pPr>
            <w:r w:rsidRPr="008F1CBF">
              <w:rPr>
                <w:rFonts w:asciiTheme="minorHAnsi" w:hAnsiTheme="minorHAnsi" w:cstheme="minorHAnsi"/>
                <w:b/>
                <w:szCs w:val="24"/>
              </w:rPr>
              <w:t>PASS/FAIL question.  Potential Providers who answer ‘No’ - will fail the RFQ process.</w:t>
            </w:r>
          </w:p>
          <w:p w14:paraId="181BDDF3" w14:textId="77777777" w:rsidR="007E5F49" w:rsidRPr="00A54E6C" w:rsidRDefault="007E5F49" w:rsidP="0012080C">
            <w:pPr>
              <w:rPr>
                <w:rFonts w:asciiTheme="minorHAnsi" w:hAnsiTheme="minorHAnsi" w:cstheme="minorHAnsi"/>
                <w:color w:val="FF0000"/>
                <w:szCs w:val="24"/>
              </w:rPr>
            </w:pPr>
          </w:p>
        </w:tc>
        <w:tc>
          <w:tcPr>
            <w:tcW w:w="1269" w:type="dxa"/>
            <w:shd w:val="clear" w:color="auto" w:fill="FFFF99"/>
          </w:tcPr>
          <w:p w14:paraId="2486F4A8" w14:textId="77777777" w:rsidR="007E5F49" w:rsidRPr="008F1CBF" w:rsidRDefault="007E5F49" w:rsidP="0012080C">
            <w:pPr>
              <w:jc w:val="left"/>
              <w:rPr>
                <w:rFonts w:asciiTheme="minorHAnsi" w:hAnsiTheme="minorHAnsi" w:cstheme="minorHAnsi"/>
                <w:b/>
                <w:szCs w:val="24"/>
              </w:rPr>
            </w:pPr>
          </w:p>
        </w:tc>
      </w:tr>
      <w:tr w:rsidR="007E5F49" w:rsidRPr="00A54E6C" w14:paraId="6004ECFA" w14:textId="68648A0D" w:rsidTr="007E5F49">
        <w:tc>
          <w:tcPr>
            <w:tcW w:w="1878" w:type="dxa"/>
            <w:shd w:val="clear" w:color="auto" w:fill="D9D9D9" w:themeFill="background1" w:themeFillShade="D9"/>
          </w:tcPr>
          <w:p w14:paraId="293EECF3" w14:textId="77777777" w:rsidR="007E5F49" w:rsidRPr="00A54E6C" w:rsidRDefault="007E5F49" w:rsidP="0012080C">
            <w:pPr>
              <w:rPr>
                <w:rFonts w:asciiTheme="minorHAnsi" w:hAnsiTheme="minorHAnsi" w:cstheme="minorHAnsi"/>
                <w:color w:val="FF0000"/>
                <w:szCs w:val="24"/>
              </w:rPr>
            </w:pPr>
            <w:r w:rsidRPr="00A54E6C">
              <w:rPr>
                <w:rFonts w:asciiTheme="minorHAnsi" w:hAnsiTheme="minorHAnsi" w:cstheme="minorHAnsi"/>
                <w:szCs w:val="24"/>
              </w:rPr>
              <w:lastRenderedPageBreak/>
              <w:t>Potential Provider’s Response</w:t>
            </w:r>
          </w:p>
        </w:tc>
        <w:tc>
          <w:tcPr>
            <w:tcW w:w="3475" w:type="dxa"/>
            <w:shd w:val="clear" w:color="auto" w:fill="D9D9D9" w:themeFill="background1" w:themeFillShade="D9"/>
          </w:tcPr>
          <w:p w14:paraId="6E14FE64" w14:textId="77777777" w:rsidR="007E5F49" w:rsidRPr="00A54E6C" w:rsidRDefault="007E5F49" w:rsidP="0012080C">
            <w:pPr>
              <w:jc w:val="left"/>
              <w:rPr>
                <w:rFonts w:asciiTheme="minorHAnsi" w:hAnsiTheme="minorHAnsi" w:cstheme="minorHAnsi"/>
                <w:color w:val="FF0000"/>
                <w:szCs w:val="24"/>
              </w:rPr>
            </w:pPr>
            <w:r w:rsidRPr="00A54E6C">
              <w:rPr>
                <w:rFonts w:asciiTheme="minorHAnsi" w:hAnsiTheme="minorHAnsi" w:cstheme="minorHAnsi"/>
                <w:b/>
                <w:szCs w:val="24"/>
              </w:rPr>
              <w:t>Yes</w:t>
            </w:r>
            <w:r w:rsidRPr="008F1CBF">
              <w:rPr>
                <w:rFonts w:asciiTheme="minorHAnsi" w:hAnsiTheme="minorHAnsi" w:cstheme="minorHAnsi"/>
                <w:szCs w:val="24"/>
              </w:rPr>
              <w:t xml:space="preserve">–in response to this quotation </w:t>
            </w:r>
            <w:proofErr w:type="gramStart"/>
            <w:r w:rsidRPr="008F1CBF">
              <w:rPr>
                <w:rFonts w:asciiTheme="minorHAnsi" w:hAnsiTheme="minorHAnsi" w:cstheme="minorHAnsi"/>
                <w:szCs w:val="24"/>
              </w:rPr>
              <w:t>ourselves</w:t>
            </w:r>
            <w:proofErr w:type="gramEnd"/>
            <w:r w:rsidRPr="008F1CBF">
              <w:rPr>
                <w:rFonts w:asciiTheme="minorHAnsi" w:hAnsiTheme="minorHAnsi" w:cstheme="minorHAnsi"/>
                <w:szCs w:val="24"/>
              </w:rPr>
              <w:t xml:space="preserve"> and / or our supply chain comply with all applicable data protection legislation including but not limited to with the General Data Protection Regulations (GDPR) and Data Protection Act 1988.</w:t>
            </w:r>
          </w:p>
          <w:p w14:paraId="367041EF" w14:textId="77777777" w:rsidR="007E5F49" w:rsidRPr="00A54E6C" w:rsidRDefault="007E5F49" w:rsidP="0012080C">
            <w:pPr>
              <w:rPr>
                <w:rFonts w:asciiTheme="minorHAnsi" w:hAnsiTheme="minorHAnsi" w:cstheme="minorHAnsi"/>
                <w:color w:val="FF0000"/>
                <w:szCs w:val="24"/>
              </w:rPr>
            </w:pPr>
            <w:r w:rsidRPr="008F1CBF">
              <w:rPr>
                <w:rFonts w:asciiTheme="minorHAnsi" w:hAnsiTheme="minorHAnsi" w:cstheme="minorHAnsi"/>
                <w:szCs w:val="24"/>
              </w:rPr>
              <w:fldChar w:fldCharType="begin">
                <w:ffData>
                  <w:name w:val="Check2"/>
                  <w:enabled/>
                  <w:calcOnExit w:val="0"/>
                  <w:checkBox>
                    <w:sizeAuto/>
                    <w:default w:val="0"/>
                  </w:checkBox>
                </w:ffData>
              </w:fldChar>
            </w:r>
            <w:r w:rsidRPr="008F1CBF">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8F1CBF">
              <w:rPr>
                <w:rFonts w:asciiTheme="minorHAnsi" w:hAnsiTheme="minorHAnsi" w:cstheme="minorHAnsi"/>
                <w:szCs w:val="24"/>
              </w:rPr>
              <w:fldChar w:fldCharType="end"/>
            </w:r>
            <w:r w:rsidRPr="00A54E6C">
              <w:rPr>
                <w:rFonts w:asciiTheme="minorHAnsi" w:hAnsiTheme="minorHAnsi" w:cstheme="minorHAnsi"/>
                <w:color w:val="FF0000"/>
                <w:szCs w:val="24"/>
              </w:rPr>
              <w:tab/>
            </w:r>
          </w:p>
          <w:p w14:paraId="0B9E2E31" w14:textId="77777777" w:rsidR="007E5F49" w:rsidRPr="00A54E6C" w:rsidRDefault="007E5F49" w:rsidP="0012080C">
            <w:pPr>
              <w:jc w:val="left"/>
              <w:rPr>
                <w:rFonts w:asciiTheme="minorHAnsi" w:hAnsiTheme="minorHAnsi" w:cstheme="minorHAnsi"/>
                <w:color w:val="FF0000"/>
                <w:szCs w:val="24"/>
              </w:rPr>
            </w:pPr>
            <w:r w:rsidRPr="00A54E6C">
              <w:rPr>
                <w:rFonts w:asciiTheme="minorHAnsi" w:hAnsiTheme="minorHAnsi" w:cstheme="minorHAnsi"/>
                <w:b/>
                <w:szCs w:val="24"/>
              </w:rPr>
              <w:t>No</w:t>
            </w:r>
            <w:r w:rsidRPr="008F1CBF">
              <w:rPr>
                <w:rFonts w:asciiTheme="minorHAnsi" w:hAnsiTheme="minorHAnsi" w:cstheme="minorHAnsi"/>
                <w:szCs w:val="24"/>
              </w:rPr>
              <w:t>–in response to this quotation ourselves and/or our supply chain does not comply with all applicable data protection legislation including but not limited to with the General Data Protection Regulations (GDPR) and Data Protection Act 1988.</w:t>
            </w:r>
            <w:r w:rsidRPr="008F1CBF">
              <w:rPr>
                <w:rFonts w:asciiTheme="minorHAnsi" w:hAnsiTheme="minorHAnsi" w:cstheme="minorHAnsi"/>
                <w:szCs w:val="24"/>
              </w:rPr>
              <w:tab/>
            </w:r>
          </w:p>
          <w:p w14:paraId="4E5EC266" w14:textId="77777777" w:rsidR="007E5F49" w:rsidRPr="00A54E6C" w:rsidRDefault="007E5F49" w:rsidP="0012080C">
            <w:pPr>
              <w:rPr>
                <w:rFonts w:asciiTheme="minorHAnsi" w:hAnsiTheme="minorHAnsi" w:cstheme="minorHAnsi"/>
                <w:color w:val="FF0000"/>
                <w:szCs w:val="24"/>
              </w:rPr>
            </w:pPr>
            <w:r w:rsidRPr="008F1CBF">
              <w:rPr>
                <w:rFonts w:asciiTheme="minorHAnsi" w:hAnsiTheme="minorHAnsi" w:cstheme="minorHAnsi"/>
                <w:szCs w:val="24"/>
              </w:rPr>
              <w:fldChar w:fldCharType="begin">
                <w:ffData>
                  <w:name w:val="Check2"/>
                  <w:enabled/>
                  <w:calcOnExit w:val="0"/>
                  <w:checkBox>
                    <w:sizeAuto/>
                    <w:default w:val="0"/>
                  </w:checkBox>
                </w:ffData>
              </w:fldChar>
            </w:r>
            <w:r w:rsidRPr="008F1CBF">
              <w:rPr>
                <w:rFonts w:asciiTheme="minorHAnsi" w:hAnsiTheme="minorHAnsi" w:cstheme="minorHAnsi"/>
                <w:szCs w:val="24"/>
              </w:rPr>
              <w:instrText xml:space="preserve"> FORMCHECKBOX </w:instrText>
            </w:r>
            <w:r w:rsidR="003B434C">
              <w:rPr>
                <w:rFonts w:asciiTheme="minorHAnsi" w:hAnsiTheme="minorHAnsi" w:cstheme="minorHAnsi"/>
                <w:szCs w:val="24"/>
              </w:rPr>
            </w:r>
            <w:r w:rsidR="003B434C">
              <w:rPr>
                <w:rFonts w:asciiTheme="minorHAnsi" w:hAnsiTheme="minorHAnsi" w:cstheme="minorHAnsi"/>
                <w:szCs w:val="24"/>
              </w:rPr>
              <w:fldChar w:fldCharType="separate"/>
            </w:r>
            <w:r w:rsidRPr="008F1CBF">
              <w:rPr>
                <w:rFonts w:asciiTheme="minorHAnsi" w:hAnsiTheme="minorHAnsi" w:cstheme="minorHAnsi"/>
                <w:szCs w:val="24"/>
              </w:rPr>
              <w:fldChar w:fldCharType="end"/>
            </w:r>
            <w:r w:rsidRPr="008F1CBF">
              <w:rPr>
                <w:rFonts w:asciiTheme="minorHAnsi" w:hAnsiTheme="minorHAnsi" w:cstheme="minorHAnsi"/>
                <w:szCs w:val="24"/>
              </w:rPr>
              <w:tab/>
            </w:r>
          </w:p>
        </w:tc>
        <w:tc>
          <w:tcPr>
            <w:tcW w:w="1684" w:type="dxa"/>
            <w:shd w:val="clear" w:color="auto" w:fill="D9D9D9" w:themeFill="background1" w:themeFillShade="D9"/>
          </w:tcPr>
          <w:p w14:paraId="2454B087" w14:textId="77777777" w:rsidR="007E5F49" w:rsidRPr="00A54E6C" w:rsidRDefault="007E5F49" w:rsidP="0012080C">
            <w:pPr>
              <w:rPr>
                <w:rFonts w:asciiTheme="minorHAnsi" w:hAnsiTheme="minorHAnsi" w:cstheme="minorHAnsi"/>
                <w:color w:val="FF0000"/>
                <w:szCs w:val="24"/>
              </w:rPr>
            </w:pPr>
          </w:p>
        </w:tc>
        <w:tc>
          <w:tcPr>
            <w:tcW w:w="1269" w:type="dxa"/>
            <w:shd w:val="clear" w:color="auto" w:fill="D9D9D9" w:themeFill="background1" w:themeFillShade="D9"/>
          </w:tcPr>
          <w:p w14:paraId="7410F753" w14:textId="77777777" w:rsidR="007E5F49" w:rsidRPr="00A54E6C" w:rsidRDefault="007E5F49" w:rsidP="0012080C">
            <w:pPr>
              <w:rPr>
                <w:rFonts w:asciiTheme="minorHAnsi" w:hAnsiTheme="minorHAnsi" w:cstheme="minorHAnsi"/>
                <w:color w:val="FF0000"/>
                <w:szCs w:val="24"/>
              </w:rPr>
            </w:pPr>
          </w:p>
        </w:tc>
      </w:tr>
    </w:tbl>
    <w:p w14:paraId="6DC61313" w14:textId="77777777" w:rsidR="009560F9" w:rsidRPr="00A54E6C" w:rsidRDefault="009560F9" w:rsidP="00E912C6">
      <w:pPr>
        <w:spacing w:after="0"/>
        <w:jc w:val="left"/>
        <w:rPr>
          <w:rFonts w:asciiTheme="minorHAnsi" w:hAnsiTheme="minorHAnsi"/>
        </w:rPr>
        <w:sectPr w:rsidR="009560F9" w:rsidRPr="00A54E6C">
          <w:pgSz w:w="11906" w:h="16838"/>
          <w:pgMar w:top="993" w:right="1800" w:bottom="1135" w:left="1800" w:header="708" w:footer="708" w:gutter="0"/>
          <w:cols w:space="720"/>
        </w:sectPr>
      </w:pPr>
    </w:p>
    <w:p w14:paraId="62D6B10B" w14:textId="77777777" w:rsidR="00E912C6" w:rsidRPr="00A54E6C" w:rsidRDefault="00E912C6" w:rsidP="00E912C6">
      <w:pPr>
        <w:pStyle w:val="Heading1"/>
        <w:rPr>
          <w:rFonts w:asciiTheme="minorHAnsi" w:hAnsiTheme="minorHAnsi"/>
        </w:rPr>
      </w:pPr>
      <w:bookmarkStart w:id="20" w:name="_Toc512177894"/>
      <w:r w:rsidRPr="00A54E6C">
        <w:rPr>
          <w:rFonts w:asciiTheme="minorHAnsi" w:hAnsiTheme="minorHAnsi"/>
        </w:rPr>
        <w:lastRenderedPageBreak/>
        <w:t>PRICING SHEET</w:t>
      </w:r>
      <w:bookmarkEnd w:id="20"/>
    </w:p>
    <w:p w14:paraId="6152D7A0" w14:textId="77777777" w:rsidR="00E912C6" w:rsidRPr="00A54E6C" w:rsidRDefault="00E912C6" w:rsidP="00E912C6">
      <w:pPr>
        <w:pStyle w:val="Heading2"/>
        <w:numPr>
          <w:ilvl w:val="0"/>
          <w:numId w:val="0"/>
        </w:numPr>
        <w:ind w:left="720" w:hanging="720"/>
        <w:rPr>
          <w:rFonts w:asciiTheme="minorHAnsi" w:hAnsiTheme="minorHAnsi"/>
        </w:rPr>
      </w:pPr>
      <w:bookmarkStart w:id="21" w:name="_Toc512177895"/>
      <w:r w:rsidRPr="00A54E6C">
        <w:rPr>
          <w:rFonts w:asciiTheme="minorHAnsi" w:hAnsiTheme="minorHAnsi"/>
        </w:rPr>
        <w:t>Pricing and Costs</w:t>
      </w:r>
      <w:bookmarkEnd w:id="21"/>
    </w:p>
    <w:p w14:paraId="4226ECCB" w14:textId="7F168595" w:rsidR="00E912C6" w:rsidRPr="00A54E6C" w:rsidRDefault="00E912C6" w:rsidP="00E912C6">
      <w:pPr>
        <w:rPr>
          <w:rFonts w:asciiTheme="minorHAnsi" w:hAnsiTheme="minorHAnsi"/>
        </w:rPr>
      </w:pPr>
      <w:r w:rsidRPr="00A54E6C">
        <w:rPr>
          <w:rFonts w:asciiTheme="minorHAnsi" w:hAnsiTheme="minorHAnsi"/>
        </w:rPr>
        <w:t xml:space="preserve">Please insert your costs in the table below. The costs should be broken down into components with a full description of each component and its associated time and costs. </w:t>
      </w:r>
    </w:p>
    <w:p w14:paraId="242188FB" w14:textId="419CB5D5" w:rsidR="00E912C6" w:rsidRPr="00A54E6C" w:rsidRDefault="00E912C6" w:rsidP="00E912C6">
      <w:pPr>
        <w:rPr>
          <w:rFonts w:asciiTheme="minorHAnsi" w:hAnsiTheme="minorHAnsi"/>
          <w:bCs w:val="0"/>
          <w:color w:val="FF0000"/>
        </w:rPr>
      </w:pPr>
    </w:p>
    <w:tbl>
      <w:tblPr>
        <w:tblW w:w="8640" w:type="dxa"/>
        <w:tblInd w:w="-34"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Look w:val="04A0" w:firstRow="1" w:lastRow="0" w:firstColumn="1" w:lastColumn="0" w:noHBand="0" w:noVBand="1"/>
      </w:tblPr>
      <w:tblGrid>
        <w:gridCol w:w="1701"/>
        <w:gridCol w:w="3115"/>
        <w:gridCol w:w="1983"/>
        <w:gridCol w:w="1841"/>
      </w:tblGrid>
      <w:tr w:rsidR="00E912C6" w:rsidRPr="00A54E6C" w14:paraId="1C806DA1" w14:textId="77777777" w:rsidTr="00E912C6">
        <w:tc>
          <w:tcPr>
            <w:tcW w:w="1702" w:type="dxa"/>
            <w:tcBorders>
              <w:top w:val="single" w:sz="4" w:space="0" w:color="FF0000"/>
              <w:left w:val="single" w:sz="4" w:space="0" w:color="FF0000"/>
              <w:bottom w:val="single" w:sz="6" w:space="0" w:color="FF0000"/>
              <w:right w:val="single" w:sz="6" w:space="0" w:color="FF0000"/>
            </w:tcBorders>
            <w:shd w:val="clear" w:color="auto" w:fill="FFFFFF"/>
            <w:hideMark/>
          </w:tcPr>
          <w:p w14:paraId="3590C88C" w14:textId="77777777" w:rsidR="00E912C6" w:rsidRPr="00A54E6C" w:rsidRDefault="00E912C6">
            <w:pPr>
              <w:rPr>
                <w:rFonts w:asciiTheme="minorHAnsi" w:hAnsiTheme="minorHAnsi"/>
                <w:b/>
                <w:color w:val="FF0000"/>
              </w:rPr>
            </w:pPr>
            <w:r w:rsidRPr="00A54E6C">
              <w:rPr>
                <w:rFonts w:asciiTheme="minorHAnsi" w:hAnsiTheme="minorHAnsi"/>
                <w:b/>
                <w:color w:val="FF0000"/>
              </w:rPr>
              <w:t>[Component]</w:t>
            </w:r>
          </w:p>
        </w:tc>
        <w:tc>
          <w:tcPr>
            <w:tcW w:w="3118" w:type="dxa"/>
            <w:tcBorders>
              <w:top w:val="single" w:sz="4" w:space="0" w:color="FF0000"/>
              <w:left w:val="single" w:sz="6" w:space="0" w:color="FF0000"/>
              <w:bottom w:val="single" w:sz="6" w:space="0" w:color="FF0000"/>
              <w:right w:val="single" w:sz="6" w:space="0" w:color="FF0000"/>
            </w:tcBorders>
            <w:shd w:val="clear" w:color="auto" w:fill="FFFFFF"/>
            <w:hideMark/>
          </w:tcPr>
          <w:p w14:paraId="0E6A61A7" w14:textId="77777777" w:rsidR="00E912C6" w:rsidRPr="00A54E6C" w:rsidRDefault="00E912C6">
            <w:pPr>
              <w:rPr>
                <w:rFonts w:asciiTheme="minorHAnsi" w:hAnsiTheme="minorHAnsi"/>
                <w:b/>
                <w:color w:val="FF0000"/>
              </w:rPr>
            </w:pPr>
            <w:r w:rsidRPr="00A54E6C">
              <w:rPr>
                <w:rFonts w:asciiTheme="minorHAnsi" w:hAnsiTheme="minorHAnsi"/>
                <w:b/>
                <w:color w:val="FF0000"/>
              </w:rPr>
              <w:t>[Component description]</w:t>
            </w:r>
          </w:p>
        </w:tc>
        <w:tc>
          <w:tcPr>
            <w:tcW w:w="1985" w:type="dxa"/>
            <w:tcBorders>
              <w:top w:val="single" w:sz="4" w:space="0" w:color="FF0000"/>
              <w:left w:val="single" w:sz="6" w:space="0" w:color="FF0000"/>
              <w:bottom w:val="single" w:sz="6" w:space="0" w:color="FF0000"/>
              <w:right w:val="single" w:sz="6" w:space="0" w:color="FF0000"/>
            </w:tcBorders>
            <w:shd w:val="clear" w:color="auto" w:fill="FFFFFF"/>
            <w:hideMark/>
          </w:tcPr>
          <w:p w14:paraId="2230FF63" w14:textId="77777777" w:rsidR="00E912C6" w:rsidRPr="00A54E6C" w:rsidRDefault="00E912C6">
            <w:pPr>
              <w:rPr>
                <w:rFonts w:asciiTheme="minorHAnsi" w:hAnsiTheme="minorHAnsi"/>
                <w:b/>
                <w:color w:val="FF0000"/>
              </w:rPr>
            </w:pPr>
            <w:r w:rsidRPr="00A54E6C">
              <w:rPr>
                <w:rFonts w:asciiTheme="minorHAnsi" w:hAnsiTheme="minorHAnsi"/>
                <w:b/>
                <w:color w:val="FF0000"/>
              </w:rPr>
              <w:t>[Delivery by]</w:t>
            </w:r>
          </w:p>
        </w:tc>
        <w:tc>
          <w:tcPr>
            <w:tcW w:w="1842" w:type="dxa"/>
            <w:tcBorders>
              <w:top w:val="single" w:sz="4" w:space="0" w:color="FF0000"/>
              <w:left w:val="single" w:sz="6" w:space="0" w:color="FF0000"/>
              <w:bottom w:val="single" w:sz="6" w:space="0" w:color="FF0000"/>
              <w:right w:val="single" w:sz="4" w:space="0" w:color="FF0000"/>
            </w:tcBorders>
            <w:shd w:val="clear" w:color="auto" w:fill="FFFFFF"/>
          </w:tcPr>
          <w:p w14:paraId="4CC249E3" w14:textId="77777777" w:rsidR="00E912C6" w:rsidRPr="00A54E6C" w:rsidRDefault="00E912C6">
            <w:pPr>
              <w:rPr>
                <w:rFonts w:asciiTheme="minorHAnsi" w:hAnsiTheme="minorHAnsi"/>
                <w:b/>
                <w:color w:val="FF0000"/>
              </w:rPr>
            </w:pPr>
            <w:r w:rsidRPr="00A54E6C">
              <w:rPr>
                <w:rFonts w:asciiTheme="minorHAnsi" w:hAnsiTheme="minorHAnsi"/>
                <w:b/>
                <w:color w:val="FF0000"/>
              </w:rPr>
              <w:t>[Costs (£)]</w:t>
            </w:r>
          </w:p>
          <w:p w14:paraId="549969E6" w14:textId="77777777" w:rsidR="00E912C6" w:rsidRPr="00A54E6C" w:rsidRDefault="00E912C6">
            <w:pPr>
              <w:rPr>
                <w:rFonts w:asciiTheme="minorHAnsi" w:hAnsiTheme="minorHAnsi"/>
                <w:b/>
                <w:color w:val="FF0000"/>
              </w:rPr>
            </w:pPr>
          </w:p>
        </w:tc>
      </w:tr>
      <w:tr w:rsidR="00E912C6" w:rsidRPr="00A54E6C" w14:paraId="69A556E3"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05FA8180" w14:textId="77777777" w:rsidR="00E912C6" w:rsidRPr="00A54E6C" w:rsidRDefault="00E912C6">
            <w:pPr>
              <w:rPr>
                <w:rFonts w:asciiTheme="minorHAnsi" w:hAnsiTheme="minorHAnsi"/>
                <w:bCs w:val="0"/>
                <w:color w:val="FF0000"/>
              </w:rPr>
            </w:pPr>
          </w:p>
          <w:p w14:paraId="7646ADF7" w14:textId="77777777" w:rsidR="00E912C6" w:rsidRPr="00A54E6C" w:rsidRDefault="00E912C6">
            <w:pPr>
              <w:rPr>
                <w:rFonts w:asciiTheme="minorHAnsi" w:hAnsiTheme="minorHAnsi"/>
                <w:bCs w:val="0"/>
                <w:color w:val="FF0000"/>
              </w:rPr>
            </w:pPr>
          </w:p>
          <w:p w14:paraId="108CCBDA" w14:textId="77777777" w:rsidR="00E912C6" w:rsidRPr="00A54E6C" w:rsidRDefault="00E912C6">
            <w:pPr>
              <w:rPr>
                <w:rFonts w:asciiTheme="minorHAnsi" w:hAnsiTheme="minorHAnsi"/>
                <w:bCs w:val="0"/>
                <w:color w:val="FF000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04752C10" w14:textId="77777777" w:rsidR="00E912C6" w:rsidRPr="00A54E6C" w:rsidRDefault="00E912C6">
            <w:pPr>
              <w:rPr>
                <w:rFonts w:asciiTheme="minorHAnsi" w:hAnsiTheme="minorHAnsi"/>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1E280854" w14:textId="77777777" w:rsidR="00E912C6" w:rsidRPr="00A54E6C" w:rsidRDefault="00E912C6">
            <w:pPr>
              <w:rPr>
                <w:rFonts w:asciiTheme="minorHAnsi" w:hAnsi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00D43FEF" w14:textId="77777777" w:rsidR="00E912C6" w:rsidRPr="00A54E6C" w:rsidRDefault="00E912C6">
            <w:pPr>
              <w:rPr>
                <w:rFonts w:asciiTheme="minorHAnsi" w:hAnsiTheme="minorHAnsi"/>
                <w:bCs w:val="0"/>
                <w:color w:val="FF0000"/>
              </w:rPr>
            </w:pPr>
          </w:p>
        </w:tc>
      </w:tr>
      <w:tr w:rsidR="00E912C6" w:rsidRPr="00A54E6C" w14:paraId="19977853"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070342F9" w14:textId="77777777" w:rsidR="00E912C6" w:rsidRPr="00A54E6C" w:rsidRDefault="00E912C6">
            <w:pPr>
              <w:rPr>
                <w:rFonts w:asciiTheme="minorHAnsi" w:hAnsiTheme="minorHAnsi"/>
                <w:bCs w:val="0"/>
                <w:color w:val="FF0000"/>
              </w:rPr>
            </w:pPr>
          </w:p>
          <w:p w14:paraId="232CF6BE" w14:textId="77777777" w:rsidR="00E912C6" w:rsidRPr="00A54E6C" w:rsidRDefault="00E912C6">
            <w:pPr>
              <w:rPr>
                <w:rFonts w:asciiTheme="minorHAnsi" w:hAnsiTheme="minorHAnsi"/>
                <w:bCs w:val="0"/>
                <w:color w:val="FF0000"/>
              </w:rPr>
            </w:pPr>
          </w:p>
          <w:p w14:paraId="0F0297EA" w14:textId="77777777" w:rsidR="00E912C6" w:rsidRPr="00A54E6C" w:rsidRDefault="00E912C6">
            <w:pPr>
              <w:rPr>
                <w:rFonts w:asciiTheme="minorHAnsi" w:hAnsiTheme="minorHAnsi"/>
                <w:bCs w:val="0"/>
                <w:color w:val="FF000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718AAB05" w14:textId="77777777" w:rsidR="00E912C6" w:rsidRPr="00A54E6C" w:rsidRDefault="00E912C6">
            <w:pPr>
              <w:rPr>
                <w:rFonts w:asciiTheme="minorHAnsi" w:hAnsiTheme="minorHAnsi"/>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FCFD5CD" w14:textId="77777777" w:rsidR="00E912C6" w:rsidRPr="00A54E6C" w:rsidRDefault="00E912C6">
            <w:pPr>
              <w:rPr>
                <w:rFonts w:asciiTheme="minorHAnsi" w:hAnsi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134A0466" w14:textId="77777777" w:rsidR="00E912C6" w:rsidRPr="00A54E6C" w:rsidRDefault="00E912C6">
            <w:pPr>
              <w:rPr>
                <w:rFonts w:asciiTheme="minorHAnsi" w:hAnsiTheme="minorHAnsi"/>
                <w:bCs w:val="0"/>
                <w:color w:val="FF0000"/>
              </w:rPr>
            </w:pPr>
          </w:p>
        </w:tc>
      </w:tr>
      <w:tr w:rsidR="00E912C6" w:rsidRPr="00A54E6C" w14:paraId="3974A091"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2EFD5A0" w14:textId="77777777" w:rsidR="00E912C6" w:rsidRPr="00A54E6C" w:rsidRDefault="00E912C6">
            <w:pPr>
              <w:rPr>
                <w:rFonts w:asciiTheme="minorHAnsi" w:hAnsiTheme="minorHAnsi"/>
                <w:bCs w:val="0"/>
                <w:color w:val="FF0000"/>
              </w:rPr>
            </w:pPr>
          </w:p>
          <w:p w14:paraId="25E35449" w14:textId="77777777" w:rsidR="00E912C6" w:rsidRPr="00A54E6C" w:rsidRDefault="00E912C6">
            <w:pPr>
              <w:rPr>
                <w:rFonts w:asciiTheme="minorHAnsi" w:hAnsiTheme="minorHAnsi"/>
                <w:bCs w:val="0"/>
                <w:color w:val="FF0000"/>
              </w:rPr>
            </w:pPr>
          </w:p>
          <w:p w14:paraId="1D254359" w14:textId="77777777" w:rsidR="00E912C6" w:rsidRPr="00A54E6C" w:rsidRDefault="00E912C6">
            <w:pPr>
              <w:rPr>
                <w:rFonts w:asciiTheme="minorHAnsi" w:hAnsiTheme="minorHAnsi"/>
                <w:bCs w:val="0"/>
                <w:color w:val="FF000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3995641B" w14:textId="77777777" w:rsidR="00E912C6" w:rsidRPr="00A54E6C" w:rsidRDefault="00E912C6">
            <w:pPr>
              <w:rPr>
                <w:rFonts w:asciiTheme="minorHAnsi" w:hAnsiTheme="minorHAnsi"/>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332E312F" w14:textId="77777777" w:rsidR="00E912C6" w:rsidRPr="00A54E6C" w:rsidRDefault="00E912C6">
            <w:pPr>
              <w:rPr>
                <w:rFonts w:asciiTheme="minorHAnsi" w:hAnsi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0E219598" w14:textId="77777777" w:rsidR="00E912C6" w:rsidRPr="00A54E6C" w:rsidRDefault="00E912C6">
            <w:pPr>
              <w:rPr>
                <w:rFonts w:asciiTheme="minorHAnsi" w:hAnsiTheme="minorHAnsi"/>
                <w:bCs w:val="0"/>
                <w:color w:val="FF0000"/>
              </w:rPr>
            </w:pPr>
          </w:p>
        </w:tc>
      </w:tr>
      <w:tr w:rsidR="00E912C6" w:rsidRPr="00A54E6C" w14:paraId="2B750C92" w14:textId="77777777" w:rsidTr="00E912C6">
        <w:tc>
          <w:tcPr>
            <w:tcW w:w="1702" w:type="dxa"/>
            <w:tcBorders>
              <w:top w:val="single" w:sz="6" w:space="0" w:color="FF0000"/>
              <w:left w:val="single" w:sz="4" w:space="0" w:color="FF0000"/>
              <w:bottom w:val="single" w:sz="4" w:space="0" w:color="FF0000"/>
              <w:right w:val="single" w:sz="6" w:space="0" w:color="FF0000"/>
            </w:tcBorders>
            <w:shd w:val="clear" w:color="auto" w:fill="FFFFFF"/>
          </w:tcPr>
          <w:p w14:paraId="4A40A4EE" w14:textId="77777777" w:rsidR="00E912C6" w:rsidRPr="00A54E6C" w:rsidRDefault="00E912C6">
            <w:pPr>
              <w:rPr>
                <w:rFonts w:asciiTheme="minorHAnsi" w:hAnsiTheme="minorHAnsi"/>
                <w:bCs w:val="0"/>
                <w:color w:val="FF0000"/>
              </w:rPr>
            </w:pPr>
          </w:p>
          <w:p w14:paraId="2D041887" w14:textId="77777777" w:rsidR="00E912C6" w:rsidRPr="00A54E6C" w:rsidRDefault="00E912C6">
            <w:pPr>
              <w:rPr>
                <w:rFonts w:asciiTheme="minorHAnsi" w:hAnsiTheme="minorHAnsi"/>
                <w:bCs w:val="0"/>
                <w:color w:val="FF0000"/>
              </w:rPr>
            </w:pPr>
          </w:p>
          <w:p w14:paraId="112DB342" w14:textId="77777777" w:rsidR="00E912C6" w:rsidRPr="00A54E6C" w:rsidRDefault="00E912C6">
            <w:pPr>
              <w:rPr>
                <w:rFonts w:asciiTheme="minorHAnsi" w:hAnsiTheme="minorHAnsi"/>
                <w:bCs w:val="0"/>
                <w:color w:val="FF0000"/>
              </w:rPr>
            </w:pPr>
          </w:p>
        </w:tc>
        <w:tc>
          <w:tcPr>
            <w:tcW w:w="3118" w:type="dxa"/>
            <w:tcBorders>
              <w:top w:val="single" w:sz="6" w:space="0" w:color="FF0000"/>
              <w:left w:val="single" w:sz="6" w:space="0" w:color="FF0000"/>
              <w:bottom w:val="single" w:sz="4" w:space="0" w:color="FF0000"/>
              <w:right w:val="single" w:sz="6" w:space="0" w:color="FF0000"/>
            </w:tcBorders>
            <w:shd w:val="clear" w:color="auto" w:fill="FFFFFF"/>
          </w:tcPr>
          <w:p w14:paraId="2142B801" w14:textId="77777777" w:rsidR="00E912C6" w:rsidRPr="00A54E6C" w:rsidRDefault="00E912C6">
            <w:pPr>
              <w:rPr>
                <w:rFonts w:asciiTheme="minorHAnsi" w:hAnsiTheme="minorHAnsi"/>
                <w:b/>
                <w:color w:val="FF0000"/>
              </w:rPr>
            </w:pPr>
          </w:p>
          <w:p w14:paraId="1799CDB7" w14:textId="77777777" w:rsidR="00E912C6" w:rsidRPr="00A54E6C" w:rsidRDefault="00E912C6">
            <w:pPr>
              <w:rPr>
                <w:rFonts w:asciiTheme="minorHAnsi" w:hAnsiTheme="minorHAnsi"/>
                <w:b/>
                <w:color w:val="FF0000"/>
              </w:rPr>
            </w:pPr>
            <w:r w:rsidRPr="00A54E6C">
              <w:rPr>
                <w:rFonts w:asciiTheme="minorHAnsi" w:hAnsiTheme="minorHAnsi"/>
                <w:b/>
                <w:color w:val="FF0000"/>
              </w:rPr>
              <w:t>Total Costs (£):</w:t>
            </w:r>
          </w:p>
          <w:p w14:paraId="0275A6AC" w14:textId="77777777" w:rsidR="00E912C6" w:rsidRPr="00A54E6C" w:rsidRDefault="00E912C6">
            <w:pPr>
              <w:rPr>
                <w:rFonts w:asciiTheme="minorHAnsi" w:hAnsiTheme="minorHAnsi"/>
                <w:bCs w:val="0"/>
                <w:color w:val="FF0000"/>
              </w:rPr>
            </w:pPr>
          </w:p>
        </w:tc>
        <w:tc>
          <w:tcPr>
            <w:tcW w:w="1985" w:type="dxa"/>
            <w:tcBorders>
              <w:top w:val="single" w:sz="6" w:space="0" w:color="FF0000"/>
              <w:left w:val="single" w:sz="6" w:space="0" w:color="FF0000"/>
              <w:bottom w:val="single" w:sz="4" w:space="0" w:color="FF0000"/>
              <w:right w:val="single" w:sz="6" w:space="0" w:color="FF0000"/>
            </w:tcBorders>
            <w:shd w:val="clear" w:color="auto" w:fill="FFFFFF"/>
          </w:tcPr>
          <w:p w14:paraId="7687C902" w14:textId="77777777" w:rsidR="00E912C6" w:rsidRPr="00A54E6C" w:rsidRDefault="00E912C6">
            <w:pPr>
              <w:rPr>
                <w:rFonts w:asciiTheme="minorHAnsi" w:hAnsiTheme="minorHAnsi"/>
                <w:bCs w:val="0"/>
                <w:color w:val="FF0000"/>
              </w:rPr>
            </w:pPr>
          </w:p>
        </w:tc>
        <w:tc>
          <w:tcPr>
            <w:tcW w:w="1842" w:type="dxa"/>
            <w:tcBorders>
              <w:top w:val="single" w:sz="6" w:space="0" w:color="FF0000"/>
              <w:left w:val="single" w:sz="6" w:space="0" w:color="FF0000"/>
              <w:bottom w:val="single" w:sz="4" w:space="0" w:color="FF0000"/>
              <w:right w:val="single" w:sz="4" w:space="0" w:color="FF0000"/>
            </w:tcBorders>
            <w:shd w:val="clear" w:color="auto" w:fill="FFFFFF"/>
          </w:tcPr>
          <w:p w14:paraId="5237383B" w14:textId="77777777" w:rsidR="00E912C6" w:rsidRPr="00A54E6C" w:rsidRDefault="00E912C6">
            <w:pPr>
              <w:rPr>
                <w:rFonts w:asciiTheme="minorHAnsi" w:hAnsiTheme="minorHAnsi"/>
                <w:bCs w:val="0"/>
                <w:color w:val="FF0000"/>
              </w:rPr>
            </w:pPr>
          </w:p>
        </w:tc>
      </w:tr>
    </w:tbl>
    <w:p w14:paraId="44700E69" w14:textId="77777777" w:rsidR="00E912C6" w:rsidRPr="00A54E6C" w:rsidRDefault="00E912C6" w:rsidP="00E912C6">
      <w:pPr>
        <w:rPr>
          <w:rFonts w:asciiTheme="minorHAnsi" w:hAnsiTheme="minorHAnsi"/>
        </w:rPr>
      </w:pPr>
    </w:p>
    <w:p w14:paraId="19E5B607" w14:textId="77777777" w:rsidR="00E912C6" w:rsidRPr="00A54E6C" w:rsidRDefault="00E912C6" w:rsidP="00E912C6">
      <w:pPr>
        <w:spacing w:after="0"/>
        <w:jc w:val="left"/>
        <w:rPr>
          <w:rFonts w:asciiTheme="minorHAnsi" w:hAnsiTheme="minorHAnsi"/>
        </w:rPr>
        <w:sectPr w:rsidR="00E912C6" w:rsidRPr="00A54E6C">
          <w:pgSz w:w="11906" w:h="16838"/>
          <w:pgMar w:top="993" w:right="1800" w:bottom="1135" w:left="1800" w:header="708" w:footer="708" w:gutter="0"/>
          <w:cols w:space="720"/>
        </w:sectPr>
      </w:pPr>
    </w:p>
    <w:p w14:paraId="1C84E2E4" w14:textId="77777777" w:rsidR="00E912C6" w:rsidRPr="00A54E6C" w:rsidRDefault="00E912C6" w:rsidP="00E912C6">
      <w:pPr>
        <w:pStyle w:val="Heading1"/>
        <w:rPr>
          <w:rFonts w:asciiTheme="minorHAnsi" w:hAnsiTheme="minorHAnsi"/>
        </w:rPr>
      </w:pPr>
      <w:bookmarkStart w:id="22" w:name="_Toc512177896"/>
      <w:r w:rsidRPr="00A54E6C">
        <w:rPr>
          <w:rFonts w:asciiTheme="minorHAnsi" w:hAnsiTheme="minorHAnsi"/>
        </w:rPr>
        <w:lastRenderedPageBreak/>
        <w:t>FREEDOM OF INFORMATION</w:t>
      </w:r>
      <w:r w:rsidR="00BB6009" w:rsidRPr="00A54E6C">
        <w:rPr>
          <w:rFonts w:asciiTheme="minorHAnsi" w:hAnsiTheme="minorHAnsi"/>
        </w:rPr>
        <w:t xml:space="preserve"> &amp; SIGNATURE AND DATE</w:t>
      </w:r>
      <w:bookmarkEnd w:id="22"/>
    </w:p>
    <w:p w14:paraId="31010F15" w14:textId="77777777" w:rsidR="00E912C6" w:rsidRPr="00A54E6C" w:rsidRDefault="00E912C6" w:rsidP="00E912C6">
      <w:pPr>
        <w:rPr>
          <w:rFonts w:asciiTheme="minorHAnsi" w:hAnsiTheme="minorHAnsi"/>
        </w:rPr>
      </w:pPr>
      <w:r w:rsidRPr="00A54E6C">
        <w:rPr>
          <w:rFonts w:asciiTheme="minorHAnsi" w:hAnsi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00451DF6" w:rsidRPr="00A54E6C">
        <w:rPr>
          <w:rFonts w:asciiTheme="minorHAnsi" w:hAnsiTheme="minorHAnsi"/>
          <w:bCs w:val="0"/>
        </w:rPr>
        <w:t xml:space="preserve">£250 </w:t>
      </w:r>
      <w:r w:rsidRPr="00A54E6C">
        <w:rPr>
          <w:rFonts w:asciiTheme="minorHAnsi" w:hAnsiTheme="minorHAnsi"/>
        </w:rPr>
        <w:t xml:space="preserve">as per the Government Transparency agenda. Details of contracts will also be published on the Authority’s </w:t>
      </w:r>
      <w:hyperlink r:id="rId21" w:history="1">
        <w:r w:rsidRPr="00A54E6C">
          <w:rPr>
            <w:rStyle w:val="Hyperlink"/>
            <w:rFonts w:asciiTheme="minorHAnsi" w:hAnsiTheme="minorHAnsi" w:cs="Arial"/>
          </w:rPr>
          <w:t>website</w:t>
        </w:r>
      </w:hyperlink>
      <w:r w:rsidRPr="00A54E6C">
        <w:rPr>
          <w:rFonts w:asciiTheme="minorHAnsi" w:hAnsiTheme="minorHAnsi"/>
        </w:rPr>
        <w:t>.</w:t>
      </w:r>
    </w:p>
    <w:p w14:paraId="10AC72B2" w14:textId="77777777" w:rsidR="00E912C6" w:rsidRPr="00A54E6C" w:rsidRDefault="00E912C6" w:rsidP="00E912C6">
      <w:pPr>
        <w:rPr>
          <w:rFonts w:asciiTheme="minorHAnsi" w:hAnsiTheme="minorHAnsi"/>
        </w:rPr>
      </w:pPr>
      <w:r w:rsidRPr="00A54E6C">
        <w:rPr>
          <w:rFonts w:asciiTheme="minorHAnsi" w:hAnsi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42B8D6E1" w14:textId="77777777" w:rsidR="00E912C6" w:rsidRPr="00A54E6C" w:rsidRDefault="00E912C6" w:rsidP="00E912C6">
      <w:pPr>
        <w:rPr>
          <w:rFonts w:asciiTheme="minorHAnsi" w:hAnsiTheme="minorHAnsi"/>
        </w:rPr>
      </w:pPr>
      <w:r w:rsidRPr="00A54E6C">
        <w:rPr>
          <w:rFonts w:asciiTheme="minorHAnsi" w:hAnsi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481842C4" w14:textId="77777777" w:rsidR="00E912C6" w:rsidRPr="00A54E6C" w:rsidRDefault="00E5520A" w:rsidP="00E912C6">
      <w:pPr>
        <w:rPr>
          <w:rFonts w:asciiTheme="minorHAnsi" w:hAnsiTheme="minorHAnsi"/>
        </w:rPr>
      </w:pPr>
      <w:r w:rsidRPr="00A54E6C">
        <w:rPr>
          <w:rFonts w:asciiTheme="minorHAnsi" w:hAnsiTheme="minorHAnsi"/>
          <w:noProof/>
          <w:lang w:eastAsia="en-GB"/>
        </w:rPr>
        <mc:AlternateContent>
          <mc:Choice Requires="wps">
            <w:drawing>
              <wp:anchor distT="0" distB="0" distL="114300" distR="114300" simplePos="0" relativeHeight="251658752" behindDoc="0" locked="0" layoutInCell="1" allowOverlap="1" wp14:anchorId="1C4F5991" wp14:editId="2B2BDB48">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3596FB9A" w14:textId="77777777" w:rsidR="003B434C" w:rsidRDefault="003B434C"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4F5991" id="_x0000_t202" coordsize="21600,21600" o:spt="202" path="m,l,21600r21600,l21600,xe">
                <v:stroke joinstyle="miter"/>
                <v:path gradientshapeok="t" o:connecttype="rect"/>
              </v:shapetype>
              <v:shape id="Text Box 4" o:spid="_x0000_s1026"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">
                <v:textbox>
                  <w:txbxContent>
                    <w:p w14:paraId="3596FB9A" w14:textId="77777777" w:rsidR="003B434C" w:rsidRDefault="003B434C" w:rsidP="00E912C6"/>
                  </w:txbxContent>
                </v:textbox>
              </v:shape>
            </w:pict>
          </mc:Fallback>
        </mc:AlternateContent>
      </w:r>
    </w:p>
    <w:p w14:paraId="65C6288D" w14:textId="77777777" w:rsidR="00E912C6" w:rsidRPr="00A54E6C" w:rsidRDefault="00E912C6" w:rsidP="00E912C6">
      <w:pPr>
        <w:rPr>
          <w:rFonts w:asciiTheme="minorHAnsi" w:hAnsiTheme="minorHAnsi"/>
        </w:rPr>
      </w:pPr>
    </w:p>
    <w:p w14:paraId="7E0E90C5" w14:textId="77777777" w:rsidR="00BB6009" w:rsidRPr="00A54E6C" w:rsidRDefault="00BB6009" w:rsidP="00E912C6">
      <w:pPr>
        <w:spacing w:after="0"/>
        <w:jc w:val="left"/>
        <w:rPr>
          <w:rFonts w:asciiTheme="minorHAnsi" w:hAnsiTheme="minorHAnsi"/>
        </w:rPr>
      </w:pPr>
    </w:p>
    <w:p w14:paraId="0FD4D6D2" w14:textId="77777777" w:rsidR="00BB6009" w:rsidRPr="00A54E6C" w:rsidRDefault="00BB6009" w:rsidP="00BB6009">
      <w:pPr>
        <w:rPr>
          <w:rFonts w:asciiTheme="minorHAnsi" w:hAnsiTheme="minorHAnsi"/>
        </w:rPr>
      </w:pPr>
    </w:p>
    <w:p w14:paraId="7341F680" w14:textId="77777777" w:rsidR="00BB6009" w:rsidRPr="00A54E6C" w:rsidRDefault="00BB6009" w:rsidP="00BB6009">
      <w:pPr>
        <w:rPr>
          <w:rFonts w:asciiTheme="minorHAnsi" w:hAnsiTheme="minorHAnsi"/>
        </w:rPr>
      </w:pPr>
    </w:p>
    <w:p w14:paraId="449A7FE4" w14:textId="77777777" w:rsidR="00BB6009" w:rsidRPr="00A54E6C" w:rsidRDefault="00BB6009" w:rsidP="00BB6009">
      <w:pPr>
        <w:rPr>
          <w:rFonts w:asciiTheme="minorHAnsi" w:hAnsiTheme="minorHAnsi"/>
        </w:rPr>
      </w:pPr>
    </w:p>
    <w:p w14:paraId="76291D2D" w14:textId="77777777" w:rsidR="00BB6009" w:rsidRPr="00A54E6C" w:rsidRDefault="00BB6009" w:rsidP="00BB6009">
      <w:pPr>
        <w:rPr>
          <w:rFonts w:asciiTheme="minorHAnsi" w:hAnsiTheme="minorHAnsi"/>
        </w:rPr>
      </w:pPr>
    </w:p>
    <w:p w14:paraId="22512EE7" w14:textId="05F2B589" w:rsidR="00BB6009" w:rsidRPr="00A54E6C" w:rsidRDefault="00BB6009" w:rsidP="00BB6009">
      <w:pPr>
        <w:rPr>
          <w:rFonts w:asciiTheme="minorHAnsi" w:hAnsiTheme="minorHAnsi"/>
        </w:rPr>
      </w:pPr>
      <w:r w:rsidRPr="00A54E6C">
        <w:rPr>
          <w:rStyle w:val="Strong"/>
          <w:rFonts w:asciiTheme="minorHAnsi" w:hAnsiTheme="minorHAnsi"/>
        </w:rPr>
        <w:t>Request for Quotation for</w:t>
      </w:r>
      <w:r w:rsidRPr="00A54E6C">
        <w:rPr>
          <w:rFonts w:asciiTheme="minorHAnsi" w:hAnsiTheme="minorHAnsi"/>
        </w:rPr>
        <w:t xml:space="preserve"> </w:t>
      </w:r>
      <w:r w:rsidR="00FA7E35" w:rsidRPr="00FA7E35">
        <w:rPr>
          <w:rFonts w:asciiTheme="minorHAnsi" w:hAnsiTheme="minorHAnsi"/>
          <w:b/>
        </w:rPr>
        <w:t>Heritage Impact Assessments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A54E6C" w14:paraId="365A8A6D"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1F810898" w14:textId="77777777" w:rsidR="00BB6009" w:rsidRPr="00A54E6C" w:rsidRDefault="00BB6009" w:rsidP="00BB6009">
            <w:pPr>
              <w:rPr>
                <w:rFonts w:asciiTheme="minorHAnsi" w:hAnsiTheme="minorHAnsi"/>
              </w:rPr>
            </w:pPr>
            <w:r w:rsidRPr="00A54E6C">
              <w:rPr>
                <w:rFonts w:asciiTheme="minorHAnsi" w:hAnsi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34337D4C" w14:textId="77777777" w:rsidR="00BB6009" w:rsidRPr="00A54E6C" w:rsidRDefault="00BB6009" w:rsidP="00BB6009">
            <w:pPr>
              <w:rPr>
                <w:rFonts w:asciiTheme="minorHAnsi" w:hAnsiTheme="minorHAnsi"/>
              </w:rPr>
            </w:pPr>
          </w:p>
        </w:tc>
      </w:tr>
    </w:tbl>
    <w:p w14:paraId="4A7D4BD1" w14:textId="77777777" w:rsidR="00BB6009" w:rsidRPr="00A54E6C" w:rsidRDefault="00BB6009" w:rsidP="00BB6009">
      <w:pPr>
        <w:rPr>
          <w:rFonts w:asciiTheme="minorHAnsi" w:hAnsiTheme="minorHAnsi"/>
        </w:rPr>
      </w:pPr>
    </w:p>
    <w:p w14:paraId="43D2710F" w14:textId="77777777" w:rsidR="00BB6009" w:rsidRPr="00A54E6C" w:rsidRDefault="00BB6009" w:rsidP="00605B94">
      <w:pPr>
        <w:ind w:left="360" w:hanging="502"/>
        <w:rPr>
          <w:rFonts w:asciiTheme="minorHAnsi" w:hAnsiTheme="minorHAnsi"/>
        </w:rPr>
      </w:pPr>
      <w:r w:rsidRPr="00A54E6C">
        <w:rPr>
          <w:rFonts w:asciiTheme="minorHAnsi" w:hAnsiTheme="minorHAnsi"/>
        </w:rPr>
        <w:t xml:space="preserve"> </w:t>
      </w:r>
      <w:proofErr w:type="gramStart"/>
      <w:r w:rsidRPr="00A54E6C">
        <w:rPr>
          <w:rFonts w:asciiTheme="minorHAnsi" w:hAnsiTheme="minorHAnsi"/>
        </w:rPr>
        <w:t>that</w:t>
      </w:r>
      <w:proofErr w:type="gramEnd"/>
      <w:r w:rsidRPr="00A54E6C">
        <w:rPr>
          <w:rFonts w:asciiTheme="minorHAnsi" w:hAnsiTheme="minorHAnsi"/>
        </w:rPr>
        <w:t xml:space="preserve"> the information provided is complete and accurate;</w:t>
      </w:r>
    </w:p>
    <w:p w14:paraId="7B482802" w14:textId="77777777" w:rsidR="001556E2" w:rsidRPr="00A54E6C" w:rsidRDefault="00BB6009" w:rsidP="001556E2">
      <w:pPr>
        <w:pStyle w:val="ListParagraph"/>
        <w:rPr>
          <w:rFonts w:asciiTheme="minorHAnsi" w:hAnsiTheme="minorHAnsi"/>
        </w:rPr>
      </w:pPr>
      <w:r w:rsidRPr="00A54E6C">
        <w:rPr>
          <w:rFonts w:asciiTheme="minorHAnsi" w:hAnsiTheme="minorHAnsi"/>
        </w:rPr>
        <w:t xml:space="preserve"> </w:t>
      </w:r>
    </w:p>
    <w:p w14:paraId="1A33D395" w14:textId="77777777" w:rsidR="00BB6009" w:rsidRPr="00A54E6C" w:rsidRDefault="00BB6009" w:rsidP="00547137">
      <w:pPr>
        <w:pStyle w:val="ListParagraph"/>
        <w:numPr>
          <w:ilvl w:val="0"/>
          <w:numId w:val="5"/>
        </w:numPr>
        <w:ind w:hanging="720"/>
        <w:rPr>
          <w:rFonts w:asciiTheme="minorHAnsi" w:hAnsiTheme="minorHAnsi"/>
        </w:rPr>
      </w:pPr>
      <w:r w:rsidRPr="00A54E6C">
        <w:rPr>
          <w:rFonts w:asciiTheme="minorHAnsi" w:hAnsiTheme="minorHAnsi"/>
        </w:rPr>
        <w:t>that the pri</w:t>
      </w:r>
      <w:r w:rsidR="00CE139B" w:rsidRPr="00A54E6C">
        <w:rPr>
          <w:rFonts w:asciiTheme="minorHAnsi" w:hAnsiTheme="minorHAnsi"/>
        </w:rPr>
        <w:t>ce in Section</w:t>
      </w:r>
      <w:r w:rsidR="00605B94" w:rsidRPr="00A54E6C">
        <w:rPr>
          <w:rFonts w:asciiTheme="minorHAnsi" w:hAnsiTheme="minorHAnsi"/>
        </w:rPr>
        <w:t xml:space="preserve"> 4 is our best offer;</w:t>
      </w:r>
    </w:p>
    <w:p w14:paraId="5148C289" w14:textId="77777777" w:rsidR="00BB6009" w:rsidRPr="00A54E6C" w:rsidRDefault="00BB6009" w:rsidP="00547137">
      <w:pPr>
        <w:pStyle w:val="ListParagraph"/>
        <w:numPr>
          <w:ilvl w:val="0"/>
          <w:numId w:val="5"/>
        </w:numPr>
        <w:ind w:hanging="720"/>
        <w:rPr>
          <w:rFonts w:asciiTheme="minorHAnsi" w:hAnsiTheme="minorHAnsi"/>
        </w:rPr>
      </w:pPr>
      <w:r w:rsidRPr="00A54E6C">
        <w:rPr>
          <w:rFonts w:asciiTheme="minorHAnsi" w:hAnsiTheme="minorHAnsi"/>
        </w:rPr>
        <w:t xml:space="preserve">that no collusion with other organisations has taken place in order to fix the price; </w:t>
      </w:r>
    </w:p>
    <w:p w14:paraId="6F5BDF94" w14:textId="77777777" w:rsidR="00BB6009" w:rsidRPr="00A54E6C" w:rsidRDefault="00BB6009" w:rsidP="00547137">
      <w:pPr>
        <w:pStyle w:val="ListParagraph"/>
        <w:numPr>
          <w:ilvl w:val="0"/>
          <w:numId w:val="5"/>
        </w:numPr>
        <w:ind w:hanging="720"/>
        <w:rPr>
          <w:rFonts w:asciiTheme="minorHAnsi" w:hAnsiTheme="minorHAnsi"/>
        </w:rPr>
      </w:pPr>
      <w:r w:rsidRPr="00A54E6C">
        <w:rPr>
          <w:rFonts w:asciiTheme="minorHAnsi" w:hAnsiTheme="minorHAnsi"/>
        </w:rPr>
        <w:t>to be subjected to the terms and conditions set out in Conditions of Contract identified in Appendix 1;</w:t>
      </w:r>
    </w:p>
    <w:p w14:paraId="329D1A7E" w14:textId="77777777" w:rsidR="00BB6009" w:rsidRPr="00A54E6C" w:rsidRDefault="00BB6009" w:rsidP="00547137">
      <w:pPr>
        <w:pStyle w:val="ListParagraph"/>
        <w:numPr>
          <w:ilvl w:val="0"/>
          <w:numId w:val="5"/>
        </w:numPr>
        <w:ind w:hanging="720"/>
        <w:rPr>
          <w:rFonts w:asciiTheme="minorHAnsi" w:hAnsiTheme="minorHAnsi"/>
        </w:rPr>
      </w:pPr>
      <w:proofErr w:type="gramStart"/>
      <w:r w:rsidRPr="00A54E6C">
        <w:rPr>
          <w:rFonts w:asciiTheme="minorHAnsi" w:hAnsiTheme="minorHAnsi"/>
        </w:rPr>
        <w:t>that</w:t>
      </w:r>
      <w:proofErr w:type="gramEnd"/>
      <w:r w:rsidR="00605B94" w:rsidRPr="00A54E6C">
        <w:rPr>
          <w:rFonts w:asciiTheme="minorHAnsi" w:hAnsiTheme="minorHAnsi"/>
        </w:rPr>
        <w:t xml:space="preserve"> </w:t>
      </w:r>
      <w:r w:rsidRPr="00A54E6C">
        <w:rPr>
          <w:rFonts w:asciiTheme="minorHAnsi" w:hAnsi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A54E6C" w14:paraId="2EC15D8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500E12A3" w14:textId="77777777" w:rsidR="00BB6009" w:rsidRPr="00A54E6C" w:rsidRDefault="00BB6009" w:rsidP="00BB6009">
            <w:pPr>
              <w:rPr>
                <w:rStyle w:val="Strong"/>
                <w:rFonts w:asciiTheme="minorHAnsi" w:hAnsiTheme="minorHAnsi"/>
              </w:rPr>
            </w:pPr>
            <w:r w:rsidRPr="00A54E6C">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46EDE044" w14:textId="77777777" w:rsidR="00BB6009" w:rsidRPr="00A54E6C" w:rsidRDefault="00BB6009" w:rsidP="00BB6009">
            <w:pPr>
              <w:rPr>
                <w:rFonts w:asciiTheme="minorHAnsi" w:hAnsiTheme="minorHAnsi"/>
              </w:rPr>
            </w:pPr>
          </w:p>
        </w:tc>
      </w:tr>
      <w:tr w:rsidR="00BB6009" w:rsidRPr="00A54E6C" w14:paraId="71E36508"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4B2CFEAC" w14:textId="77777777" w:rsidR="00BB6009" w:rsidRPr="00A54E6C" w:rsidRDefault="00BB6009" w:rsidP="00BB6009">
            <w:pPr>
              <w:rPr>
                <w:rStyle w:val="Strong"/>
                <w:rFonts w:asciiTheme="minorHAnsi" w:hAnsiTheme="minorHAnsi"/>
              </w:rPr>
            </w:pPr>
            <w:r w:rsidRPr="00A54E6C">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1832DA0A" w14:textId="77777777" w:rsidR="00BB6009" w:rsidRPr="00A54E6C" w:rsidRDefault="00BB6009" w:rsidP="00BB6009">
            <w:pPr>
              <w:rPr>
                <w:rFonts w:asciiTheme="minorHAnsi" w:hAnsiTheme="minorHAnsi"/>
              </w:rPr>
            </w:pPr>
          </w:p>
        </w:tc>
      </w:tr>
      <w:tr w:rsidR="00BB6009" w:rsidRPr="00A54E6C" w14:paraId="5966A4D0"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3BA7D4F9" w14:textId="77777777" w:rsidR="00BB6009" w:rsidRPr="00A54E6C" w:rsidRDefault="00BB6009" w:rsidP="00BB6009">
            <w:pPr>
              <w:rPr>
                <w:rStyle w:val="Strong"/>
                <w:rFonts w:asciiTheme="minorHAnsi" w:hAnsiTheme="minorHAnsi"/>
              </w:rPr>
            </w:pPr>
            <w:r w:rsidRPr="00A54E6C">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30A2320B" w14:textId="77777777" w:rsidR="00BB6009" w:rsidRPr="00A54E6C" w:rsidRDefault="00BB6009" w:rsidP="00BB6009">
            <w:pPr>
              <w:rPr>
                <w:rFonts w:asciiTheme="minorHAnsi" w:hAnsiTheme="minorHAnsi"/>
              </w:rPr>
            </w:pPr>
          </w:p>
        </w:tc>
      </w:tr>
    </w:tbl>
    <w:p w14:paraId="51CDB114" w14:textId="77777777" w:rsidR="00E912C6" w:rsidRPr="00A54E6C" w:rsidRDefault="00E912C6" w:rsidP="00BB6009">
      <w:pPr>
        <w:rPr>
          <w:rFonts w:asciiTheme="minorHAnsi" w:hAnsiTheme="minorHAnsi"/>
        </w:rPr>
        <w:sectPr w:rsidR="00E912C6" w:rsidRPr="00A54E6C">
          <w:pgSz w:w="11906" w:h="16838"/>
          <w:pgMar w:top="993" w:right="1800" w:bottom="1135" w:left="1800" w:header="708" w:footer="708" w:gutter="0"/>
          <w:cols w:space="720"/>
        </w:sectPr>
      </w:pPr>
    </w:p>
    <w:p w14:paraId="5B0F2D39" w14:textId="77777777" w:rsidR="00E912C6" w:rsidRPr="00A54E6C" w:rsidRDefault="00E912C6">
      <w:pPr>
        <w:rPr>
          <w:rFonts w:asciiTheme="minorHAnsi" w:hAnsiTheme="minorHAnsi"/>
        </w:rPr>
      </w:pPr>
    </w:p>
    <w:p w14:paraId="7046BF31" w14:textId="77777777" w:rsidR="00E912C6" w:rsidRPr="00A54E6C" w:rsidRDefault="00E912C6" w:rsidP="00BB6009">
      <w:pPr>
        <w:pStyle w:val="AppendixHeading1"/>
        <w:rPr>
          <w:rFonts w:asciiTheme="minorHAnsi" w:hAnsiTheme="minorHAnsi"/>
        </w:rPr>
      </w:pPr>
      <w:bookmarkStart w:id="23" w:name="_Toc512177897"/>
      <w:r w:rsidRPr="00A54E6C">
        <w:rPr>
          <w:rFonts w:asciiTheme="minorHAnsi" w:hAnsiTheme="minorHAnsi"/>
        </w:rPr>
        <w:t>CONDITIONS OF CONTRACT</w:t>
      </w:r>
      <w:bookmarkEnd w:id="23"/>
    </w:p>
    <w:p w14:paraId="4AA89939"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rPr>
          <w:rFonts w:ascii="Arial" w:hAnsi="Arial"/>
          <w:b/>
          <w:sz w:val="21"/>
          <w:szCs w:val="21"/>
        </w:rPr>
      </w:pPr>
      <w:r>
        <w:rPr>
          <w:rFonts w:ascii="Arial" w:hAnsi="Arial"/>
          <w:b/>
        </w:rPr>
        <w:t xml:space="preserve">                             </w:t>
      </w:r>
    </w:p>
    <w:p w14:paraId="410AEFE1"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5BA17236"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5BA77BE6" w14:textId="4FE5B8E3"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r>
        <w:rPr>
          <w:rFonts w:ascii="Arial" w:hAnsi="Arial"/>
          <w:b/>
          <w:noProof/>
          <w:sz w:val="21"/>
          <w:szCs w:val="21"/>
          <w:lang w:eastAsia="en-GB"/>
        </w:rPr>
        <w:drawing>
          <wp:anchor distT="0" distB="0" distL="114300" distR="114300" simplePos="0" relativeHeight="251664896" behindDoc="1" locked="0" layoutInCell="1" allowOverlap="1" wp14:anchorId="7A984F23" wp14:editId="1FF9DED1">
            <wp:simplePos x="0" y="0"/>
            <wp:positionH relativeFrom="column">
              <wp:posOffset>2000250</wp:posOffset>
            </wp:positionH>
            <wp:positionV relativeFrom="paragraph">
              <wp:posOffset>33655</wp:posOffset>
            </wp:positionV>
            <wp:extent cx="1595120" cy="1057275"/>
            <wp:effectExtent l="0" t="0" r="5080" b="9525"/>
            <wp:wrapTight wrapText="bothSides">
              <wp:wrapPolygon edited="0">
                <wp:start x="0" y="0"/>
                <wp:lineTo x="0" y="21405"/>
                <wp:lineTo x="21411" y="21405"/>
                <wp:lineTo x="21411" y="0"/>
                <wp:lineTo x="0" y="0"/>
              </wp:wrapPolygon>
            </wp:wrapTight>
            <wp:docPr id="6" name="Picture 6" descr="3colour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colourco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12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9112E"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6524D764" w14:textId="77777777" w:rsidR="005873BA" w:rsidRPr="00790AAC"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516814AF"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20EE52FF"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71F2B6CF" w14:textId="77777777" w:rsidR="005873BA" w:rsidRPr="00790AAC"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075C098E" w14:textId="77777777" w:rsidR="005873BA" w:rsidRPr="00790AAC"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1"/>
          <w:szCs w:val="21"/>
        </w:rPr>
      </w:pPr>
    </w:p>
    <w:p w14:paraId="70E744DB"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73496F34"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633C2296" w14:textId="77777777" w:rsidR="005873BA"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1507C8B5" w14:textId="77777777" w:rsidR="005873BA" w:rsidRPr="00D652DD"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66AB9707" w14:textId="77777777" w:rsidR="005873BA" w:rsidRPr="00D652DD"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5FCDC820" w14:textId="77777777" w:rsidR="005873BA" w:rsidRDefault="005873BA" w:rsidP="005873BA">
      <w:pPr>
        <w:tabs>
          <w:tab w:val="left" w:pos="851"/>
          <w:tab w:val="left" w:pos="1134"/>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ind w:left="720"/>
        <w:jc w:val="center"/>
        <w:rPr>
          <w:rFonts w:ascii="Arial" w:hAnsi="Arial"/>
          <w:b/>
          <w:sz w:val="25"/>
          <w:szCs w:val="25"/>
        </w:rPr>
      </w:pPr>
      <w:r w:rsidRPr="007E5A23">
        <w:rPr>
          <w:rFonts w:ascii="Arial" w:hAnsi="Arial"/>
          <w:b/>
          <w:sz w:val="25"/>
          <w:szCs w:val="25"/>
        </w:rPr>
        <w:t>NORTHAMPTON</w:t>
      </w:r>
      <w:r>
        <w:rPr>
          <w:rFonts w:ascii="Arial" w:hAnsi="Arial"/>
          <w:b/>
          <w:sz w:val="25"/>
          <w:szCs w:val="25"/>
        </w:rPr>
        <w:t xml:space="preserve"> BOROUGH COUNCIL</w:t>
      </w:r>
    </w:p>
    <w:p w14:paraId="748352A2" w14:textId="77777777" w:rsidR="005873BA" w:rsidRDefault="005873BA" w:rsidP="005873BA">
      <w:pPr>
        <w:tabs>
          <w:tab w:val="left" w:pos="1134"/>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6D05F6FA" w14:textId="77777777" w:rsidR="005873BA" w:rsidRDefault="005873BA" w:rsidP="005873BA">
      <w:pPr>
        <w:tabs>
          <w:tab w:val="left" w:pos="1134"/>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18E0C4D7" w14:textId="77777777" w:rsidR="005873BA" w:rsidRDefault="005873BA" w:rsidP="005873BA">
      <w:pPr>
        <w:tabs>
          <w:tab w:val="left" w:pos="1134"/>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roofErr w:type="gramStart"/>
      <w:r>
        <w:rPr>
          <w:rFonts w:ascii="Arial" w:hAnsi="Arial"/>
          <w:b/>
          <w:sz w:val="25"/>
          <w:szCs w:val="25"/>
        </w:rPr>
        <w:t>and</w:t>
      </w:r>
      <w:proofErr w:type="gramEnd"/>
    </w:p>
    <w:p w14:paraId="01EC34DD" w14:textId="77777777" w:rsidR="005873BA" w:rsidRDefault="005873BA" w:rsidP="005873BA">
      <w:pPr>
        <w:tabs>
          <w:tab w:val="left" w:pos="1134"/>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5DB4C412" w14:textId="77777777" w:rsidR="005873BA" w:rsidRDefault="005873BA" w:rsidP="005873BA">
      <w:pPr>
        <w:tabs>
          <w:tab w:val="left" w:pos="1134"/>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center"/>
        <w:rPr>
          <w:rFonts w:ascii="Arial" w:hAnsi="Arial"/>
          <w:b/>
          <w:sz w:val="25"/>
          <w:szCs w:val="25"/>
        </w:rPr>
      </w:pPr>
    </w:p>
    <w:p w14:paraId="7AD2D2CF" w14:textId="77777777" w:rsidR="005873BA" w:rsidRPr="007E5A23" w:rsidRDefault="005873BA" w:rsidP="005873BA">
      <w:pPr>
        <w:jc w:val="center"/>
        <w:rPr>
          <w:rFonts w:ascii="Arial" w:eastAsia="Arial Unicode MS" w:hAnsi="Arial"/>
          <w:b/>
          <w:sz w:val="25"/>
          <w:szCs w:val="25"/>
        </w:rPr>
      </w:pPr>
      <w:r>
        <w:rPr>
          <w:rFonts w:ascii="Arial" w:eastAsia="Arial Unicode MS" w:hAnsi="Arial"/>
          <w:b/>
          <w:sz w:val="25"/>
          <w:szCs w:val="25"/>
        </w:rPr>
        <w:t xml:space="preserve">     ? LIMITED</w:t>
      </w:r>
    </w:p>
    <w:p w14:paraId="04EE521A" w14:textId="77777777" w:rsidR="005873BA" w:rsidRPr="007E5A23" w:rsidRDefault="005873BA" w:rsidP="005873BA">
      <w:pPr>
        <w:jc w:val="center"/>
        <w:rPr>
          <w:rFonts w:ascii="Arial" w:eastAsia="Arial Unicode MS" w:hAnsi="Arial"/>
          <w:b/>
          <w:sz w:val="25"/>
          <w:szCs w:val="25"/>
        </w:rPr>
      </w:pPr>
    </w:p>
    <w:p w14:paraId="45D06F82" w14:textId="77777777" w:rsidR="005873BA" w:rsidRPr="007E5A23" w:rsidRDefault="005873BA" w:rsidP="005873BA">
      <w:pPr>
        <w:jc w:val="center"/>
        <w:rPr>
          <w:rFonts w:ascii="Arial" w:eastAsia="Arial Unicode MS" w:hAnsi="Arial"/>
          <w:b/>
          <w:sz w:val="25"/>
          <w:szCs w:val="25"/>
        </w:rPr>
      </w:pPr>
    </w:p>
    <w:p w14:paraId="6852B3AD" w14:textId="77777777" w:rsidR="005873BA" w:rsidRPr="007E5A23" w:rsidRDefault="005873BA" w:rsidP="005873BA">
      <w:pPr>
        <w:jc w:val="center"/>
        <w:rPr>
          <w:rFonts w:ascii="Arial" w:eastAsia="Arial Unicode MS" w:hAnsi="Arial"/>
          <w:b/>
          <w:sz w:val="25"/>
          <w:szCs w:val="25"/>
        </w:rPr>
      </w:pPr>
    </w:p>
    <w:p w14:paraId="47C3F1CD" w14:textId="77777777" w:rsidR="005873BA" w:rsidRPr="007E5A23" w:rsidRDefault="005873BA" w:rsidP="005873BA">
      <w:pPr>
        <w:jc w:val="center"/>
        <w:rPr>
          <w:rFonts w:ascii="Arial" w:eastAsia="Arial Unicode MS" w:hAnsi="Arial"/>
          <w:b/>
          <w:sz w:val="25"/>
          <w:szCs w:val="25"/>
        </w:rPr>
      </w:pPr>
    </w:p>
    <w:p w14:paraId="43202C46" w14:textId="77777777" w:rsidR="005873BA" w:rsidRPr="007E5A23" w:rsidRDefault="005873BA" w:rsidP="005873BA">
      <w:pPr>
        <w:jc w:val="center"/>
        <w:rPr>
          <w:rFonts w:ascii="Arial" w:eastAsia="Arial Unicode MS" w:hAnsi="Arial"/>
          <w:b/>
          <w:sz w:val="25"/>
          <w:szCs w:val="25"/>
        </w:rPr>
      </w:pPr>
    </w:p>
    <w:p w14:paraId="444F5B5C" w14:textId="77777777" w:rsidR="005873BA" w:rsidRPr="007E5A23" w:rsidRDefault="005873BA" w:rsidP="005873BA">
      <w:pPr>
        <w:jc w:val="center"/>
        <w:rPr>
          <w:rFonts w:ascii="Arial" w:eastAsia="Arial Unicode MS" w:hAnsi="Arial"/>
          <w:b/>
          <w:sz w:val="25"/>
          <w:szCs w:val="25"/>
        </w:rPr>
      </w:pPr>
    </w:p>
    <w:p w14:paraId="3370C1C6" w14:textId="77777777" w:rsidR="005873BA" w:rsidRDefault="005873BA" w:rsidP="005873BA">
      <w:pPr>
        <w:jc w:val="center"/>
        <w:rPr>
          <w:rFonts w:ascii="Arial" w:eastAsia="Arial Unicode MS" w:hAnsi="Arial"/>
          <w:b/>
          <w:sz w:val="25"/>
          <w:szCs w:val="25"/>
        </w:rPr>
      </w:pPr>
      <w:r w:rsidRPr="007E5A23">
        <w:rPr>
          <w:rFonts w:ascii="Arial" w:eastAsia="Arial Unicode MS" w:hAnsi="Arial"/>
          <w:b/>
          <w:sz w:val="25"/>
          <w:szCs w:val="25"/>
        </w:rPr>
        <w:t>AGREEMENT</w:t>
      </w:r>
    </w:p>
    <w:p w14:paraId="07C68B3F" w14:textId="77777777" w:rsidR="005873BA" w:rsidRDefault="005873BA" w:rsidP="005873BA">
      <w:pPr>
        <w:jc w:val="center"/>
        <w:rPr>
          <w:rFonts w:ascii="Arial" w:eastAsia="Arial Unicode MS" w:hAnsi="Arial"/>
          <w:b/>
          <w:sz w:val="25"/>
          <w:szCs w:val="25"/>
        </w:rPr>
      </w:pPr>
      <w:r>
        <w:rPr>
          <w:rFonts w:ascii="Arial" w:eastAsia="Arial Unicode MS" w:hAnsi="Arial"/>
          <w:b/>
          <w:sz w:val="25"/>
          <w:szCs w:val="25"/>
        </w:rPr>
        <w:t>FOR</w:t>
      </w:r>
    </w:p>
    <w:p w14:paraId="66D899D8" w14:textId="77777777" w:rsidR="005873BA" w:rsidRDefault="005873BA" w:rsidP="005873BA">
      <w:pPr>
        <w:jc w:val="center"/>
        <w:rPr>
          <w:rFonts w:ascii="Arial" w:eastAsia="Arial Unicode MS" w:hAnsi="Arial"/>
          <w:b/>
          <w:sz w:val="25"/>
          <w:szCs w:val="25"/>
        </w:rPr>
      </w:pPr>
      <w:r>
        <w:rPr>
          <w:rFonts w:ascii="Arial" w:eastAsia="Arial Unicode MS" w:hAnsi="Arial"/>
          <w:b/>
          <w:sz w:val="25"/>
          <w:szCs w:val="25"/>
        </w:rPr>
        <w:t>HERITAGE IMPACT ASSESSMENT SERVICES</w:t>
      </w:r>
    </w:p>
    <w:p w14:paraId="1E92E8E2" w14:textId="77777777" w:rsidR="005873BA" w:rsidRDefault="005873BA" w:rsidP="005873BA">
      <w:pPr>
        <w:rPr>
          <w:rFonts w:ascii="Arial" w:eastAsia="Arial Unicode MS" w:hAnsi="Arial"/>
          <w:b/>
          <w:sz w:val="25"/>
          <w:szCs w:val="25"/>
        </w:rPr>
      </w:pPr>
    </w:p>
    <w:p w14:paraId="04FCF1C8" w14:textId="77777777" w:rsidR="005873BA" w:rsidRDefault="005873BA" w:rsidP="005873BA">
      <w:pPr>
        <w:rPr>
          <w:rFonts w:ascii="Arial" w:eastAsia="Arial Unicode MS" w:hAnsi="Arial"/>
          <w:b/>
          <w:sz w:val="25"/>
          <w:szCs w:val="25"/>
        </w:rPr>
      </w:pPr>
    </w:p>
    <w:p w14:paraId="76D44AAA" w14:textId="77777777" w:rsidR="005873BA" w:rsidRDefault="005873BA" w:rsidP="005873BA">
      <w:pPr>
        <w:rPr>
          <w:rFonts w:ascii="Arial" w:eastAsia="Arial Unicode MS" w:hAnsi="Arial"/>
          <w:b/>
          <w:sz w:val="25"/>
          <w:szCs w:val="25"/>
        </w:rPr>
      </w:pPr>
    </w:p>
    <w:p w14:paraId="494140C3" w14:textId="77777777" w:rsidR="005873BA" w:rsidRDefault="005873BA" w:rsidP="005873BA">
      <w:pPr>
        <w:rPr>
          <w:rFonts w:ascii="Arial" w:eastAsia="Arial Unicode MS" w:hAnsi="Arial"/>
          <w:b/>
          <w:sz w:val="25"/>
          <w:szCs w:val="25"/>
        </w:rPr>
      </w:pPr>
    </w:p>
    <w:p w14:paraId="675E4CFB" w14:textId="77777777" w:rsidR="005873BA" w:rsidRDefault="005873BA" w:rsidP="005873BA">
      <w:pPr>
        <w:rPr>
          <w:rFonts w:ascii="Arial" w:eastAsia="Arial Unicode MS" w:hAnsi="Arial"/>
          <w:b/>
          <w:sz w:val="25"/>
          <w:szCs w:val="25"/>
        </w:rPr>
      </w:pPr>
    </w:p>
    <w:p w14:paraId="27BC38B7" w14:textId="77777777" w:rsidR="005873BA" w:rsidRDefault="005873BA" w:rsidP="005873BA">
      <w:pPr>
        <w:rPr>
          <w:rFonts w:ascii="Arial" w:eastAsia="Arial Unicode MS" w:hAnsi="Arial"/>
          <w:b/>
          <w:sz w:val="25"/>
          <w:szCs w:val="25"/>
        </w:rPr>
      </w:pPr>
    </w:p>
    <w:p w14:paraId="7AD87DCC" w14:textId="77777777" w:rsidR="005873BA" w:rsidRDefault="005873BA" w:rsidP="005873BA">
      <w:pPr>
        <w:rPr>
          <w:rFonts w:ascii="Arial" w:eastAsia="Arial Unicode MS" w:hAnsi="Arial"/>
          <w:b/>
          <w:sz w:val="25"/>
          <w:szCs w:val="25"/>
        </w:rPr>
      </w:pPr>
    </w:p>
    <w:p w14:paraId="5E5EF996" w14:textId="77777777" w:rsidR="005873BA" w:rsidRDefault="005873BA" w:rsidP="005873BA">
      <w:pPr>
        <w:rPr>
          <w:rFonts w:ascii="Arial" w:eastAsia="Arial Unicode MS" w:hAnsi="Arial"/>
          <w:b/>
          <w:sz w:val="25"/>
          <w:szCs w:val="25"/>
        </w:rPr>
      </w:pPr>
    </w:p>
    <w:p w14:paraId="7C99E0B5" w14:textId="77777777" w:rsidR="005873BA" w:rsidRDefault="005873BA" w:rsidP="005873BA">
      <w:pPr>
        <w:rPr>
          <w:rFonts w:ascii="Arial" w:eastAsia="Arial Unicode MS" w:hAnsi="Arial"/>
          <w:b/>
          <w:sz w:val="25"/>
          <w:szCs w:val="25"/>
        </w:rPr>
      </w:pPr>
    </w:p>
    <w:p w14:paraId="364E6B34" w14:textId="77777777" w:rsidR="005873BA" w:rsidRDefault="005873BA" w:rsidP="005873BA">
      <w:pPr>
        <w:rPr>
          <w:rFonts w:ascii="Arial" w:eastAsia="Arial Unicode MS" w:hAnsi="Arial"/>
          <w:b/>
          <w:sz w:val="25"/>
          <w:szCs w:val="25"/>
        </w:rPr>
      </w:pPr>
    </w:p>
    <w:p w14:paraId="79736FA5" w14:textId="77777777" w:rsidR="005873BA" w:rsidRDefault="005873BA" w:rsidP="005873BA">
      <w:pPr>
        <w:rPr>
          <w:rFonts w:ascii="Arial" w:eastAsia="Arial Unicode MS" w:hAnsi="Arial"/>
          <w:b/>
          <w:sz w:val="25"/>
          <w:szCs w:val="25"/>
        </w:rPr>
      </w:pPr>
    </w:p>
    <w:p w14:paraId="5C8F1143" w14:textId="77777777" w:rsidR="005873BA" w:rsidRPr="00482E33" w:rsidRDefault="005873BA" w:rsidP="005873BA">
      <w:pPr>
        <w:tabs>
          <w:tab w:val="left" w:pos="1440"/>
          <w:tab w:val="left" w:pos="2880"/>
          <w:tab w:val="left" w:pos="3600"/>
          <w:tab w:val="left" w:pos="4320"/>
          <w:tab w:val="left" w:pos="5040"/>
          <w:tab w:val="left" w:pos="5400"/>
          <w:tab w:val="left" w:pos="5580"/>
          <w:tab w:val="left" w:pos="5760"/>
          <w:tab w:val="left" w:pos="6480"/>
          <w:tab w:val="left" w:pos="7088"/>
          <w:tab w:val="left" w:pos="7920"/>
          <w:tab w:val="left" w:pos="8640"/>
          <w:tab w:val="right" w:pos="9029"/>
        </w:tabs>
        <w:jc w:val="right"/>
        <w:rPr>
          <w:rFonts w:ascii="Arial" w:hAnsi="Arial"/>
          <w:sz w:val="20"/>
        </w:rPr>
      </w:pPr>
    </w:p>
    <w:p w14:paraId="77962F26" w14:textId="77777777" w:rsidR="005873BA" w:rsidRPr="00482E33" w:rsidRDefault="005873BA" w:rsidP="005873BA">
      <w:pPr>
        <w:tabs>
          <w:tab w:val="left" w:pos="1440"/>
          <w:tab w:val="left" w:pos="2880"/>
          <w:tab w:val="left" w:pos="3600"/>
          <w:tab w:val="left" w:pos="4320"/>
          <w:tab w:val="left" w:pos="5040"/>
          <w:tab w:val="left" w:pos="5400"/>
          <w:tab w:val="left" w:pos="5580"/>
          <w:tab w:val="left" w:pos="5760"/>
          <w:tab w:val="left" w:pos="6480"/>
          <w:tab w:val="left" w:pos="7088"/>
          <w:tab w:val="left" w:pos="7230"/>
          <w:tab w:val="left" w:pos="7920"/>
          <w:tab w:val="right" w:pos="9029"/>
          <w:tab w:val="left" w:pos="9214"/>
        </w:tabs>
        <w:jc w:val="right"/>
        <w:rPr>
          <w:noProof/>
          <w:sz w:val="20"/>
        </w:rPr>
      </w:pP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r>
        <w:rPr>
          <w:rFonts w:ascii="Arial" w:hAnsi="Arial"/>
          <w:sz w:val="20"/>
        </w:rPr>
        <w:tab/>
        <w:t xml:space="preserve">    </w:t>
      </w:r>
    </w:p>
    <w:p w14:paraId="579BAFA7" w14:textId="77777777" w:rsidR="005873BA" w:rsidRPr="007E5A23"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right"/>
        <w:rPr>
          <w:rFonts w:ascii="Arial" w:hAnsi="Arial"/>
          <w:sz w:val="16"/>
          <w:szCs w:val="16"/>
        </w:rPr>
      </w:pPr>
    </w:p>
    <w:p w14:paraId="0AAE7469" w14:textId="77777777" w:rsidR="005873BA" w:rsidRPr="007E5A23"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right"/>
        <w:rPr>
          <w:rFonts w:ascii="Arial" w:hAnsi="Arial"/>
          <w:sz w:val="16"/>
          <w:szCs w:val="16"/>
        </w:rPr>
      </w:pPr>
    </w:p>
    <w:p w14:paraId="61B49258" w14:textId="77777777" w:rsidR="005873BA" w:rsidRPr="00F53402" w:rsidRDefault="005873BA" w:rsidP="005873BA">
      <w:pPr>
        <w:tabs>
          <w:tab w:val="left" w:pos="1440"/>
          <w:tab w:val="left" w:pos="2880"/>
          <w:tab w:val="left" w:pos="3600"/>
          <w:tab w:val="left" w:pos="4320"/>
          <w:tab w:val="left" w:pos="5040"/>
          <w:tab w:val="left" w:pos="5400"/>
          <w:tab w:val="left" w:pos="5580"/>
          <w:tab w:val="left" w:pos="5760"/>
          <w:tab w:val="left" w:pos="6480"/>
          <w:tab w:val="left" w:pos="7200"/>
          <w:tab w:val="left" w:pos="7920"/>
          <w:tab w:val="left" w:pos="8640"/>
          <w:tab w:val="right" w:pos="9029"/>
        </w:tabs>
        <w:jc w:val="right"/>
        <w:rPr>
          <w:rFonts w:ascii="Arial" w:hAnsi="Arial"/>
          <w:sz w:val="20"/>
        </w:rPr>
      </w:pPr>
      <w:r>
        <w:rPr>
          <w:rFonts w:ascii="Arial" w:hAnsi="Arial"/>
          <w:sz w:val="16"/>
          <w:szCs w:val="16"/>
        </w:rPr>
        <w:br w:type="page"/>
      </w:r>
    </w:p>
    <w:p w14:paraId="675F2EA1" w14:textId="77777777" w:rsidR="005873BA" w:rsidRPr="005F4C31" w:rsidRDefault="005873BA" w:rsidP="005873BA">
      <w:pPr>
        <w:pStyle w:val="Heading1"/>
        <w:numPr>
          <w:ilvl w:val="0"/>
          <w:numId w:val="0"/>
        </w:numPr>
        <w:tabs>
          <w:tab w:val="left" w:pos="567"/>
        </w:tabs>
        <w:spacing w:after="0" w:line="360" w:lineRule="auto"/>
        <w:rPr>
          <w:rFonts w:ascii="Arial" w:hAnsi="Arial"/>
          <w:b w:val="0"/>
        </w:rPr>
      </w:pPr>
      <w:proofErr w:type="gramStart"/>
      <w:r>
        <w:rPr>
          <w:rFonts w:ascii="Arial" w:hAnsi="Arial"/>
        </w:rPr>
        <w:lastRenderedPageBreak/>
        <w:t>this</w:t>
      </w:r>
      <w:proofErr w:type="gramEnd"/>
      <w:r>
        <w:rPr>
          <w:rFonts w:ascii="Arial" w:hAnsi="Arial"/>
        </w:rPr>
        <w:t xml:space="preserve"> </w:t>
      </w:r>
      <w:r w:rsidRPr="005F4C31">
        <w:rPr>
          <w:rFonts w:ascii="Arial" w:hAnsi="Arial"/>
        </w:rPr>
        <w:t>AGREEMENT</w:t>
      </w:r>
      <w:r w:rsidRPr="005F4C31">
        <w:rPr>
          <w:rFonts w:ascii="Arial" w:hAnsi="Arial"/>
          <w:b w:val="0"/>
        </w:rPr>
        <w:t xml:space="preserve"> </w:t>
      </w:r>
      <w:r>
        <w:rPr>
          <w:rFonts w:ascii="Arial" w:hAnsi="Arial"/>
          <w:b w:val="0"/>
          <w:caps/>
        </w:rPr>
        <w:t xml:space="preserve">is </w:t>
      </w:r>
      <w:r w:rsidRPr="005F4C31">
        <w:rPr>
          <w:rFonts w:ascii="Arial" w:hAnsi="Arial"/>
          <w:b w:val="0"/>
          <w:caps/>
        </w:rPr>
        <w:t xml:space="preserve">made </w:t>
      </w:r>
      <w:r>
        <w:rPr>
          <w:rFonts w:ascii="Arial" w:hAnsi="Arial"/>
          <w:b w:val="0"/>
          <w:caps/>
        </w:rPr>
        <w:t>on                                              20</w:t>
      </w:r>
    </w:p>
    <w:p w14:paraId="498CCF92" w14:textId="77777777" w:rsidR="005873BA" w:rsidRPr="005F4C31" w:rsidRDefault="005873BA" w:rsidP="005873BA">
      <w:pPr>
        <w:spacing w:line="360" w:lineRule="auto"/>
        <w:rPr>
          <w:rFonts w:ascii="Arial" w:hAnsi="Arial"/>
        </w:rPr>
      </w:pPr>
    </w:p>
    <w:p w14:paraId="3A040242" w14:textId="77777777" w:rsidR="005873BA" w:rsidRPr="005F4C31" w:rsidRDefault="005873BA" w:rsidP="005873BA">
      <w:pPr>
        <w:spacing w:line="360" w:lineRule="auto"/>
        <w:rPr>
          <w:rFonts w:ascii="Arial" w:hAnsi="Arial"/>
          <w:b/>
        </w:rPr>
      </w:pPr>
      <w:r w:rsidRPr="005F4C31">
        <w:rPr>
          <w:rFonts w:ascii="Arial" w:hAnsi="Arial"/>
          <w:b/>
        </w:rPr>
        <w:t>BETWEEN</w:t>
      </w:r>
    </w:p>
    <w:p w14:paraId="46D77F3C" w14:textId="77777777" w:rsidR="005873BA" w:rsidRPr="005F4C31" w:rsidRDefault="005873BA" w:rsidP="005873BA">
      <w:pPr>
        <w:spacing w:line="360" w:lineRule="auto"/>
        <w:rPr>
          <w:rFonts w:ascii="Arial" w:hAnsi="Arial"/>
          <w:b/>
        </w:rPr>
      </w:pPr>
    </w:p>
    <w:p w14:paraId="5438F1CB" w14:textId="77777777" w:rsidR="005873BA" w:rsidRDefault="005873BA" w:rsidP="0058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rPr>
      </w:pPr>
      <w:r w:rsidRPr="005F4C31">
        <w:rPr>
          <w:rFonts w:ascii="Arial" w:hAnsi="Arial"/>
          <w:b/>
        </w:rPr>
        <w:t>(1)</w:t>
      </w:r>
      <w:r>
        <w:rPr>
          <w:rFonts w:ascii="Arial" w:hAnsi="Arial"/>
          <w:b/>
        </w:rPr>
        <w:tab/>
      </w:r>
      <w:r w:rsidRPr="005F4C31">
        <w:rPr>
          <w:rFonts w:ascii="Arial" w:hAnsi="Arial"/>
          <w:b/>
        </w:rPr>
        <w:t>NORTHAMPTON</w:t>
      </w:r>
      <w:r>
        <w:rPr>
          <w:rFonts w:ascii="Arial" w:hAnsi="Arial"/>
          <w:b/>
        </w:rPr>
        <w:t xml:space="preserve"> BOROUGH COUNCIL of</w:t>
      </w:r>
      <w:r>
        <w:rPr>
          <w:rFonts w:ascii="Arial" w:hAnsi="Arial"/>
        </w:rPr>
        <w:t xml:space="preserve"> </w:t>
      </w:r>
      <w:proofErr w:type="gramStart"/>
      <w:r w:rsidRPr="00414AC3">
        <w:rPr>
          <w:rFonts w:ascii="Arial" w:hAnsi="Arial"/>
        </w:rPr>
        <w:t>The</w:t>
      </w:r>
      <w:proofErr w:type="gramEnd"/>
      <w:r>
        <w:rPr>
          <w:rFonts w:ascii="Arial" w:hAnsi="Arial"/>
        </w:rPr>
        <w:t xml:space="preserve"> Guildhall, St Giles Square</w:t>
      </w:r>
      <w:r w:rsidRPr="005F4C31">
        <w:rPr>
          <w:rFonts w:ascii="Arial" w:hAnsi="Arial"/>
        </w:rPr>
        <w:t>,</w:t>
      </w:r>
      <w:r>
        <w:rPr>
          <w:rFonts w:ascii="Arial" w:hAnsi="Arial"/>
        </w:rPr>
        <w:t xml:space="preserve"> Northampton, Northamptonshire </w:t>
      </w:r>
      <w:r w:rsidRPr="005F4C31">
        <w:rPr>
          <w:rFonts w:ascii="Arial" w:hAnsi="Arial"/>
        </w:rPr>
        <w:t>NN1 1</w:t>
      </w:r>
      <w:r>
        <w:rPr>
          <w:rFonts w:ascii="Arial" w:hAnsi="Arial"/>
        </w:rPr>
        <w:t xml:space="preserve">DE </w:t>
      </w:r>
      <w:r w:rsidRPr="005F4C31">
        <w:rPr>
          <w:rFonts w:ascii="Arial" w:hAnsi="Arial"/>
          <w:b/>
        </w:rPr>
        <w:t>(</w:t>
      </w:r>
      <w:r>
        <w:rPr>
          <w:rFonts w:ascii="Arial" w:hAnsi="Arial"/>
          <w:b/>
        </w:rPr>
        <w:t>the “Council</w:t>
      </w:r>
      <w:r w:rsidRPr="005F4C31">
        <w:rPr>
          <w:rFonts w:ascii="Arial" w:hAnsi="Arial"/>
          <w:b/>
        </w:rPr>
        <w:t>”)</w:t>
      </w:r>
      <w:r w:rsidRPr="005F4C31">
        <w:rPr>
          <w:rFonts w:ascii="Arial" w:hAnsi="Arial"/>
        </w:rPr>
        <w:t>; and</w:t>
      </w:r>
    </w:p>
    <w:p w14:paraId="27A0E026" w14:textId="77777777" w:rsidR="005873BA" w:rsidRDefault="005873BA" w:rsidP="005873B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rPr>
      </w:pPr>
    </w:p>
    <w:p w14:paraId="61C3DEC1" w14:textId="77777777" w:rsidR="005873BA" w:rsidRDefault="005873BA" w:rsidP="005873BA">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line="360" w:lineRule="auto"/>
        <w:ind w:left="708" w:hanging="708"/>
        <w:rPr>
          <w:rFonts w:ascii="Arial" w:hAnsi="Arial"/>
          <w:bCs w:val="0"/>
        </w:rPr>
      </w:pPr>
      <w:r w:rsidRPr="005F4C31">
        <w:rPr>
          <w:rFonts w:ascii="Arial" w:hAnsi="Arial"/>
          <w:b/>
        </w:rPr>
        <w:t>(2)</w:t>
      </w:r>
      <w:r>
        <w:rPr>
          <w:rFonts w:ascii="Arial" w:hAnsi="Arial"/>
          <w:b/>
        </w:rPr>
        <w:tab/>
        <w:t xml:space="preserve">  ? LIMITED </w:t>
      </w:r>
      <w:r>
        <w:rPr>
          <w:rFonts w:ascii="Arial" w:hAnsi="Arial"/>
        </w:rPr>
        <w:t xml:space="preserve">Company </w:t>
      </w:r>
      <w:proofErr w:type="gramStart"/>
      <w:r>
        <w:rPr>
          <w:rFonts w:ascii="Arial" w:hAnsi="Arial"/>
        </w:rPr>
        <w:t>Number ?</w:t>
      </w:r>
      <w:proofErr w:type="gramEnd"/>
      <w:r>
        <w:rPr>
          <w:rFonts w:ascii="Arial" w:hAnsi="Arial"/>
        </w:rPr>
        <w:t xml:space="preserve"> </w:t>
      </w:r>
      <w:proofErr w:type="gramStart"/>
      <w:r>
        <w:rPr>
          <w:rFonts w:ascii="Arial" w:hAnsi="Arial"/>
        </w:rPr>
        <w:t>whose  registered</w:t>
      </w:r>
      <w:proofErr w:type="gramEnd"/>
      <w:r>
        <w:rPr>
          <w:rFonts w:ascii="Arial" w:hAnsi="Arial"/>
        </w:rPr>
        <w:t xml:space="preserve"> office is ?? </w:t>
      </w:r>
      <w:r w:rsidRPr="00C732D3">
        <w:rPr>
          <w:rFonts w:ascii="Arial" w:hAnsi="Arial"/>
          <w:bCs w:val="0"/>
        </w:rPr>
        <w:t>(</w:t>
      </w:r>
      <w:proofErr w:type="gramStart"/>
      <w:r w:rsidRPr="00CF25CF">
        <w:rPr>
          <w:rFonts w:ascii="Arial" w:hAnsi="Arial"/>
          <w:b/>
          <w:bCs w:val="0"/>
        </w:rPr>
        <w:t>the</w:t>
      </w:r>
      <w:proofErr w:type="gramEnd"/>
      <w:r w:rsidRPr="00CF25CF">
        <w:rPr>
          <w:rFonts w:ascii="Arial" w:hAnsi="Arial"/>
          <w:b/>
          <w:bCs w:val="0"/>
        </w:rPr>
        <w:t xml:space="preserve"> “</w:t>
      </w:r>
      <w:r>
        <w:rPr>
          <w:rFonts w:ascii="Arial" w:hAnsi="Arial"/>
          <w:b/>
          <w:bCs w:val="0"/>
        </w:rPr>
        <w:t>Consultant</w:t>
      </w:r>
      <w:r w:rsidRPr="00CF25CF">
        <w:rPr>
          <w:rFonts w:ascii="Arial" w:hAnsi="Arial"/>
          <w:b/>
          <w:bCs w:val="0"/>
        </w:rPr>
        <w:t>”</w:t>
      </w:r>
      <w:r w:rsidRPr="00C732D3">
        <w:rPr>
          <w:rFonts w:ascii="Arial" w:hAnsi="Arial"/>
          <w:bCs w:val="0"/>
        </w:rPr>
        <w:t>)</w:t>
      </w:r>
    </w:p>
    <w:p w14:paraId="324580DC" w14:textId="77777777" w:rsidR="005873BA" w:rsidRPr="005F4C31" w:rsidRDefault="005873BA" w:rsidP="005873BA">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line="360" w:lineRule="auto"/>
        <w:ind w:left="567" w:hanging="567"/>
        <w:rPr>
          <w:rFonts w:ascii="Arial" w:hAnsi="Arial"/>
          <w:b/>
        </w:rPr>
      </w:pPr>
    </w:p>
    <w:p w14:paraId="2F6D3D3B" w14:textId="77777777" w:rsidR="005873BA" w:rsidRPr="005F4C31" w:rsidRDefault="005873BA" w:rsidP="0058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b/>
        </w:rPr>
      </w:pPr>
      <w:r w:rsidRPr="005F4C31">
        <w:rPr>
          <w:rFonts w:ascii="Arial" w:hAnsi="Arial"/>
          <w:b/>
        </w:rPr>
        <w:t>IT IS AGREED AS FOLLOWS</w:t>
      </w:r>
      <w:r>
        <w:rPr>
          <w:rFonts w:ascii="Arial" w:hAnsi="Arial"/>
          <w:b/>
        </w:rPr>
        <w:t>:</w:t>
      </w:r>
    </w:p>
    <w:p w14:paraId="0CD2DAF3" w14:textId="77777777" w:rsidR="005873BA" w:rsidRPr="005F4C31" w:rsidRDefault="005873BA" w:rsidP="005873BA">
      <w:pPr>
        <w:spacing w:line="360" w:lineRule="auto"/>
        <w:rPr>
          <w:rFonts w:ascii="Arial" w:eastAsia="Arial Unicode MS" w:hAnsi="Arial"/>
        </w:rPr>
      </w:pPr>
    </w:p>
    <w:p w14:paraId="10265FF1" w14:textId="77777777" w:rsidR="005873BA" w:rsidRPr="005F4C31" w:rsidRDefault="005873BA" w:rsidP="005873BA">
      <w:pPr>
        <w:spacing w:line="360" w:lineRule="auto"/>
        <w:rPr>
          <w:rFonts w:ascii="Arial" w:eastAsia="Arial Unicode MS" w:hAnsi="Arial"/>
          <w:b/>
        </w:rPr>
      </w:pPr>
      <w:r w:rsidRPr="005F4C31">
        <w:rPr>
          <w:rFonts w:ascii="Arial" w:eastAsia="Arial Unicode MS" w:hAnsi="Arial"/>
          <w:b/>
        </w:rPr>
        <w:t>1.</w:t>
      </w:r>
      <w:r w:rsidRPr="005F4C31">
        <w:rPr>
          <w:rFonts w:ascii="Arial" w:eastAsia="Arial Unicode MS" w:hAnsi="Arial"/>
          <w:b/>
        </w:rPr>
        <w:tab/>
        <w:t>BACKGROUND</w:t>
      </w:r>
    </w:p>
    <w:p w14:paraId="2B3B54DA" w14:textId="77777777" w:rsidR="005873BA" w:rsidRPr="005F4C31" w:rsidRDefault="005873BA" w:rsidP="005873BA">
      <w:pPr>
        <w:spacing w:line="360" w:lineRule="auto"/>
        <w:ind w:left="709"/>
        <w:rPr>
          <w:rFonts w:ascii="Arial" w:hAnsi="Arial"/>
        </w:rPr>
      </w:pPr>
    </w:p>
    <w:p w14:paraId="1E3300CB" w14:textId="77777777" w:rsidR="005873BA" w:rsidRDefault="005873BA" w:rsidP="00547137">
      <w:pPr>
        <w:numPr>
          <w:ilvl w:val="1"/>
          <w:numId w:val="18"/>
        </w:numPr>
        <w:tabs>
          <w:tab w:val="clear" w:pos="1440"/>
          <w:tab w:val="num" w:pos="709"/>
        </w:tabs>
        <w:spacing w:after="0" w:line="360" w:lineRule="auto"/>
        <w:ind w:left="709" w:hanging="709"/>
        <w:rPr>
          <w:rFonts w:ascii="Arial" w:hAnsi="Arial"/>
        </w:rPr>
      </w:pPr>
      <w:r w:rsidRPr="00414AC3">
        <w:rPr>
          <w:rFonts w:ascii="Arial" w:hAnsi="Arial"/>
        </w:rPr>
        <w:t xml:space="preserve">In response to the </w:t>
      </w:r>
      <w:r>
        <w:rPr>
          <w:rFonts w:ascii="Arial" w:hAnsi="Arial"/>
        </w:rPr>
        <w:t>Specification</w:t>
      </w:r>
      <w:r w:rsidRPr="00414AC3">
        <w:rPr>
          <w:rFonts w:ascii="Arial" w:hAnsi="Arial"/>
        </w:rPr>
        <w:t xml:space="preserve"> provided by the </w:t>
      </w:r>
      <w:r>
        <w:rPr>
          <w:rFonts w:ascii="Arial" w:hAnsi="Arial"/>
        </w:rPr>
        <w:t xml:space="preserve">Council </w:t>
      </w:r>
      <w:r w:rsidRPr="00414AC3">
        <w:rPr>
          <w:rFonts w:ascii="Arial" w:hAnsi="Arial"/>
        </w:rPr>
        <w:t>in Schedule 1</w:t>
      </w:r>
      <w:r>
        <w:rPr>
          <w:rFonts w:ascii="Arial" w:hAnsi="Arial"/>
          <w:i/>
        </w:rPr>
        <w:t>(Section 2 of RFQ)</w:t>
      </w:r>
      <w:r w:rsidRPr="00414AC3">
        <w:rPr>
          <w:rFonts w:ascii="Arial" w:hAnsi="Arial"/>
        </w:rPr>
        <w:t xml:space="preserve">, the </w:t>
      </w:r>
      <w:r>
        <w:rPr>
          <w:rFonts w:ascii="Arial" w:hAnsi="Arial"/>
        </w:rPr>
        <w:t>Consultant</w:t>
      </w:r>
      <w:r w:rsidRPr="00414AC3">
        <w:rPr>
          <w:rFonts w:ascii="Arial" w:hAnsi="Arial"/>
        </w:rPr>
        <w:t xml:space="preserve"> shall carry out the Services for the Price in accordance with the terms and conditions of this Agreement. </w:t>
      </w:r>
    </w:p>
    <w:p w14:paraId="25B23E2B" w14:textId="77777777" w:rsidR="005873BA" w:rsidRPr="00414AC3" w:rsidRDefault="005873BA" w:rsidP="005873BA">
      <w:pPr>
        <w:spacing w:line="360" w:lineRule="auto"/>
        <w:ind w:left="709"/>
        <w:rPr>
          <w:rFonts w:ascii="Arial" w:hAnsi="Arial"/>
        </w:rPr>
      </w:pPr>
    </w:p>
    <w:p w14:paraId="4207C9F8" w14:textId="77777777" w:rsidR="005873BA" w:rsidRPr="005F4C31" w:rsidRDefault="005873BA" w:rsidP="00547137">
      <w:pPr>
        <w:numPr>
          <w:ilvl w:val="1"/>
          <w:numId w:val="18"/>
        </w:numPr>
        <w:tabs>
          <w:tab w:val="clear" w:pos="1440"/>
          <w:tab w:val="num" w:pos="72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line="360" w:lineRule="auto"/>
        <w:ind w:left="720"/>
        <w:rPr>
          <w:rFonts w:ascii="Arial" w:hAnsi="Arial"/>
        </w:rPr>
      </w:pPr>
      <w:r w:rsidRPr="005F4C31">
        <w:rPr>
          <w:rFonts w:ascii="Arial" w:hAnsi="Arial"/>
        </w:rPr>
        <w:t xml:space="preserve">In reliance upon the skill, knowledge and experience of the </w:t>
      </w:r>
      <w:r>
        <w:rPr>
          <w:rFonts w:ascii="Arial" w:hAnsi="Arial"/>
        </w:rPr>
        <w:t>Consultant,</w:t>
      </w:r>
      <w:r w:rsidRPr="005F4C31">
        <w:rPr>
          <w:rFonts w:ascii="Arial" w:hAnsi="Arial"/>
        </w:rPr>
        <w:t xml:space="preserve"> </w:t>
      </w:r>
      <w:r>
        <w:rPr>
          <w:rFonts w:ascii="Arial" w:hAnsi="Arial"/>
        </w:rPr>
        <w:t>the Council</w:t>
      </w:r>
      <w:r w:rsidRPr="005F4C31">
        <w:rPr>
          <w:rFonts w:ascii="Arial" w:hAnsi="Arial"/>
        </w:rPr>
        <w:t xml:space="preserve"> wishes to appoint the </w:t>
      </w:r>
      <w:r>
        <w:rPr>
          <w:rFonts w:ascii="Arial" w:hAnsi="Arial"/>
        </w:rPr>
        <w:t>Consultant</w:t>
      </w:r>
      <w:r w:rsidRPr="005F4C31">
        <w:rPr>
          <w:rFonts w:ascii="Arial" w:hAnsi="Arial"/>
        </w:rPr>
        <w:t xml:space="preserve"> to provide the Services and the </w:t>
      </w:r>
      <w:r>
        <w:rPr>
          <w:rFonts w:ascii="Arial" w:hAnsi="Arial"/>
        </w:rPr>
        <w:t>Consultant</w:t>
      </w:r>
      <w:r w:rsidRPr="005F4C31">
        <w:rPr>
          <w:rFonts w:ascii="Arial" w:hAnsi="Arial"/>
        </w:rPr>
        <w:t xml:space="preserve"> agrees to accept the appointment in accordance with the terms and conditions in th</w:t>
      </w:r>
      <w:r>
        <w:rPr>
          <w:rFonts w:ascii="Arial" w:hAnsi="Arial"/>
        </w:rPr>
        <w:t>is</w:t>
      </w:r>
      <w:r w:rsidRPr="005F4C31">
        <w:rPr>
          <w:rFonts w:ascii="Arial" w:hAnsi="Arial"/>
        </w:rPr>
        <w:t xml:space="preserve"> Agreement.</w:t>
      </w:r>
    </w:p>
    <w:p w14:paraId="3FDBFA79" w14:textId="77777777" w:rsidR="005873BA" w:rsidRPr="005F4C31" w:rsidRDefault="005873BA" w:rsidP="005873BA">
      <w:pPr>
        <w:spacing w:line="360" w:lineRule="auto"/>
        <w:rPr>
          <w:rFonts w:ascii="Arial" w:hAnsi="Arial"/>
        </w:rPr>
      </w:pPr>
    </w:p>
    <w:p w14:paraId="7524C374" w14:textId="77777777" w:rsidR="005873BA" w:rsidRDefault="005873BA" w:rsidP="00547137">
      <w:pPr>
        <w:numPr>
          <w:ilvl w:val="1"/>
          <w:numId w:val="18"/>
        </w:numPr>
        <w:tabs>
          <w:tab w:val="clear" w:pos="1440"/>
          <w:tab w:val="num" w:pos="72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line="360" w:lineRule="auto"/>
        <w:ind w:left="720"/>
        <w:rPr>
          <w:rFonts w:ascii="Arial" w:hAnsi="Arial"/>
        </w:rPr>
      </w:pPr>
      <w:r w:rsidRPr="005F4C31">
        <w:rPr>
          <w:rFonts w:ascii="Arial" w:hAnsi="Arial"/>
        </w:rPr>
        <w:t xml:space="preserve">The </w:t>
      </w:r>
      <w:r>
        <w:rPr>
          <w:rFonts w:ascii="Arial" w:hAnsi="Arial"/>
        </w:rPr>
        <w:t>Consultant</w:t>
      </w:r>
      <w:r w:rsidRPr="005F4C31">
        <w:rPr>
          <w:rFonts w:ascii="Arial" w:hAnsi="Arial"/>
        </w:rPr>
        <w:t xml:space="preserve"> shall fully co-operate and assist </w:t>
      </w:r>
      <w:r>
        <w:rPr>
          <w:rFonts w:ascii="Arial" w:hAnsi="Arial"/>
        </w:rPr>
        <w:t>the Council</w:t>
      </w:r>
      <w:r w:rsidRPr="005F4C31">
        <w:rPr>
          <w:rFonts w:ascii="Arial" w:hAnsi="Arial"/>
        </w:rPr>
        <w:t xml:space="preserve"> and or its representatives during the delivery of the Services.</w:t>
      </w:r>
    </w:p>
    <w:p w14:paraId="1E6B2EA1" w14:textId="77777777" w:rsidR="005873BA" w:rsidRPr="005F4C31" w:rsidRDefault="005873BA" w:rsidP="005873BA">
      <w:pPr>
        <w:tabs>
          <w:tab w:val="left" w:pos="2160"/>
          <w:tab w:val="left" w:pos="2880"/>
          <w:tab w:val="left" w:pos="3600"/>
          <w:tab w:val="left" w:pos="4320"/>
          <w:tab w:val="left" w:pos="5040"/>
          <w:tab w:val="left" w:pos="5760"/>
          <w:tab w:val="left" w:pos="6480"/>
          <w:tab w:val="left" w:pos="7200"/>
          <w:tab w:val="left" w:pos="7920"/>
          <w:tab w:val="left" w:pos="8640"/>
          <w:tab w:val="right" w:pos="9029"/>
        </w:tabs>
        <w:spacing w:line="360" w:lineRule="auto"/>
        <w:ind w:left="720"/>
        <w:rPr>
          <w:rFonts w:ascii="Arial" w:hAnsi="Arial"/>
        </w:rPr>
      </w:pPr>
    </w:p>
    <w:p w14:paraId="10E8A923" w14:textId="77777777" w:rsidR="005873BA" w:rsidRPr="005F4C31" w:rsidRDefault="005873BA" w:rsidP="005873BA">
      <w:pPr>
        <w:spacing w:line="360" w:lineRule="auto"/>
        <w:rPr>
          <w:rFonts w:ascii="Arial" w:eastAsia="Arial Unicode MS" w:hAnsi="Arial"/>
          <w:b/>
        </w:rPr>
      </w:pPr>
      <w:r w:rsidRPr="005F4C31">
        <w:rPr>
          <w:rFonts w:ascii="Arial" w:eastAsia="Arial Unicode MS" w:hAnsi="Arial"/>
          <w:b/>
        </w:rPr>
        <w:t>2.</w:t>
      </w:r>
      <w:r w:rsidRPr="005F4C31">
        <w:rPr>
          <w:rFonts w:ascii="Arial" w:eastAsia="Arial Unicode MS" w:hAnsi="Arial"/>
          <w:b/>
        </w:rPr>
        <w:tab/>
      </w:r>
      <w:r>
        <w:rPr>
          <w:rFonts w:ascii="Arial" w:eastAsia="Arial Unicode MS" w:hAnsi="Arial"/>
          <w:b/>
        </w:rPr>
        <w:t>DEFINITIONS</w:t>
      </w:r>
    </w:p>
    <w:p w14:paraId="48AD649A" w14:textId="77777777" w:rsidR="005873BA" w:rsidRPr="005F4C31" w:rsidRDefault="005873BA" w:rsidP="005873BA">
      <w:pPr>
        <w:spacing w:line="360" w:lineRule="auto"/>
        <w:rPr>
          <w:rFonts w:ascii="Arial" w:eastAsia="Arial Unicode MS" w:hAnsi="Arial"/>
        </w:rPr>
      </w:pPr>
    </w:p>
    <w:p w14:paraId="3EF94D53" w14:textId="77777777" w:rsidR="005873BA" w:rsidRPr="005F4C31" w:rsidRDefault="005873BA" w:rsidP="005873BA">
      <w:pPr>
        <w:spacing w:line="360" w:lineRule="auto"/>
        <w:ind w:left="720" w:hanging="720"/>
        <w:rPr>
          <w:rFonts w:ascii="Arial" w:eastAsia="Arial Unicode MS" w:hAnsi="Arial"/>
        </w:rPr>
      </w:pPr>
      <w:r w:rsidRPr="005F4C31">
        <w:rPr>
          <w:rFonts w:ascii="Arial" w:hAnsi="Arial"/>
        </w:rPr>
        <w:lastRenderedPageBreak/>
        <w:t>2.1</w:t>
      </w:r>
      <w:r w:rsidRPr="005F4C31">
        <w:rPr>
          <w:rFonts w:ascii="Arial" w:hAnsi="Arial"/>
        </w:rPr>
        <w:tab/>
        <w:t>In this Agreement unless the context otherwise requires the definitions set out below shall apply.</w:t>
      </w:r>
    </w:p>
    <w:p w14:paraId="7D1839C6" w14:textId="77777777" w:rsidR="005873BA" w:rsidRPr="005F4C31" w:rsidRDefault="005873BA" w:rsidP="005873BA">
      <w:pPr>
        <w:spacing w:line="360" w:lineRule="auto"/>
        <w:rPr>
          <w:rFonts w:ascii="Arial" w:eastAsia="Arial Unicode MS" w:hAnsi="Arial"/>
        </w:rPr>
      </w:pPr>
    </w:p>
    <w:tbl>
      <w:tblPr>
        <w:tblW w:w="0" w:type="auto"/>
        <w:tblLook w:val="04A0" w:firstRow="1" w:lastRow="0" w:firstColumn="1" w:lastColumn="0" w:noHBand="0" w:noVBand="1"/>
      </w:tblPr>
      <w:tblGrid>
        <w:gridCol w:w="2204"/>
        <w:gridCol w:w="688"/>
        <w:gridCol w:w="563"/>
        <w:gridCol w:w="5067"/>
      </w:tblGrid>
      <w:tr w:rsidR="005873BA" w:rsidRPr="001207E6" w14:paraId="4A820785" w14:textId="77777777" w:rsidTr="005873BA">
        <w:tc>
          <w:tcPr>
            <w:tcW w:w="2204" w:type="dxa"/>
          </w:tcPr>
          <w:p w14:paraId="256D4BDB" w14:textId="77777777" w:rsidR="005873BA" w:rsidRDefault="005873BA" w:rsidP="005873BA">
            <w:pPr>
              <w:spacing w:line="360" w:lineRule="auto"/>
              <w:rPr>
                <w:rFonts w:ascii="Arial" w:eastAsia="Arial Unicode MS" w:hAnsi="Arial"/>
                <w:b/>
              </w:rPr>
            </w:pPr>
            <w:r w:rsidRPr="001207E6">
              <w:rPr>
                <w:rFonts w:ascii="Arial" w:eastAsia="Arial Unicode MS" w:hAnsi="Arial"/>
                <w:b/>
              </w:rPr>
              <w:t>“Agreement”</w:t>
            </w:r>
          </w:p>
          <w:p w14:paraId="6D03CBD3" w14:textId="77777777" w:rsidR="005873BA" w:rsidRDefault="005873BA" w:rsidP="005873BA">
            <w:pPr>
              <w:spacing w:line="360" w:lineRule="auto"/>
              <w:rPr>
                <w:rFonts w:ascii="Arial" w:eastAsia="Arial Unicode MS" w:hAnsi="Arial"/>
                <w:b/>
              </w:rPr>
            </w:pPr>
          </w:p>
          <w:p w14:paraId="45AF517E" w14:textId="77777777" w:rsidR="005873BA" w:rsidRDefault="005873BA" w:rsidP="005873BA">
            <w:pPr>
              <w:spacing w:line="360" w:lineRule="auto"/>
              <w:rPr>
                <w:rFonts w:ascii="Arial" w:eastAsia="Arial Unicode MS" w:hAnsi="Arial"/>
                <w:b/>
              </w:rPr>
            </w:pPr>
          </w:p>
          <w:p w14:paraId="71D621B7" w14:textId="77777777" w:rsidR="005873BA" w:rsidRDefault="005873BA" w:rsidP="005873BA">
            <w:pPr>
              <w:spacing w:line="360" w:lineRule="auto"/>
              <w:rPr>
                <w:rFonts w:ascii="Arial" w:eastAsia="Arial Unicode MS" w:hAnsi="Arial"/>
                <w:b/>
              </w:rPr>
            </w:pPr>
          </w:p>
          <w:p w14:paraId="3ED86C9B" w14:textId="77777777" w:rsidR="005873BA" w:rsidRDefault="005873BA" w:rsidP="005873BA">
            <w:pPr>
              <w:spacing w:line="360" w:lineRule="auto"/>
              <w:rPr>
                <w:rFonts w:ascii="Arial" w:eastAsia="Arial Unicode MS" w:hAnsi="Arial"/>
                <w:b/>
              </w:rPr>
            </w:pPr>
          </w:p>
          <w:p w14:paraId="0FCB4B5B" w14:textId="77777777" w:rsidR="005873BA" w:rsidRDefault="005873BA" w:rsidP="005873BA">
            <w:pPr>
              <w:spacing w:line="360" w:lineRule="auto"/>
              <w:rPr>
                <w:rFonts w:ascii="Arial" w:eastAsia="Arial Unicode MS" w:hAnsi="Arial"/>
                <w:b/>
              </w:rPr>
            </w:pPr>
            <w:r>
              <w:rPr>
                <w:rFonts w:ascii="Arial" w:eastAsia="Arial Unicode MS" w:hAnsi="Arial"/>
                <w:b/>
              </w:rPr>
              <w:t>“Bribery Act”</w:t>
            </w:r>
          </w:p>
          <w:p w14:paraId="05169BC2" w14:textId="77777777" w:rsidR="005873BA" w:rsidRDefault="005873BA" w:rsidP="005873BA">
            <w:pPr>
              <w:spacing w:line="360" w:lineRule="auto"/>
              <w:rPr>
                <w:rFonts w:ascii="Arial" w:eastAsia="Arial Unicode MS" w:hAnsi="Arial"/>
                <w:b/>
              </w:rPr>
            </w:pPr>
          </w:p>
          <w:p w14:paraId="4F620FB5" w14:textId="77777777" w:rsidR="005873BA" w:rsidRDefault="005873BA" w:rsidP="005873BA">
            <w:pPr>
              <w:spacing w:line="360" w:lineRule="auto"/>
              <w:rPr>
                <w:rFonts w:ascii="Arial" w:eastAsia="Arial Unicode MS" w:hAnsi="Arial"/>
                <w:b/>
              </w:rPr>
            </w:pPr>
          </w:p>
          <w:p w14:paraId="00016F5F" w14:textId="77777777" w:rsidR="005873BA" w:rsidRPr="001207E6" w:rsidRDefault="005873BA" w:rsidP="005873BA">
            <w:pPr>
              <w:spacing w:line="360" w:lineRule="auto"/>
              <w:rPr>
                <w:rFonts w:ascii="Arial" w:eastAsia="Arial Unicode MS" w:hAnsi="Arial"/>
                <w:b/>
              </w:rPr>
            </w:pPr>
          </w:p>
        </w:tc>
        <w:tc>
          <w:tcPr>
            <w:tcW w:w="6318" w:type="dxa"/>
            <w:gridSpan w:val="3"/>
          </w:tcPr>
          <w:p w14:paraId="521A301B" w14:textId="77777777" w:rsidR="005873BA" w:rsidRDefault="005873BA" w:rsidP="005873BA">
            <w:pPr>
              <w:spacing w:line="360" w:lineRule="auto"/>
              <w:rPr>
                <w:rFonts w:ascii="Arial" w:eastAsia="Arial Unicode MS" w:hAnsi="Arial"/>
              </w:rPr>
            </w:pPr>
            <w:r w:rsidRPr="001207E6">
              <w:rPr>
                <w:rFonts w:ascii="Arial" w:eastAsia="Arial Unicode MS" w:hAnsi="Arial"/>
              </w:rPr>
              <w:t>this agre</w:t>
            </w:r>
            <w:r>
              <w:rPr>
                <w:rFonts w:ascii="Arial" w:eastAsia="Arial Unicode MS" w:hAnsi="Arial"/>
              </w:rPr>
              <w:t>ement, its terms and conditions</w:t>
            </w:r>
            <w:r w:rsidRPr="001207E6">
              <w:rPr>
                <w:rFonts w:ascii="Arial" w:eastAsia="Arial Unicode MS" w:hAnsi="Arial"/>
              </w:rPr>
              <w:t xml:space="preserve">, the </w:t>
            </w:r>
            <w:r>
              <w:rPr>
                <w:rFonts w:ascii="Arial" w:eastAsia="Arial Unicode MS" w:hAnsi="Arial"/>
              </w:rPr>
              <w:t xml:space="preserve">Specification, </w:t>
            </w:r>
            <w:r w:rsidRPr="00965896">
              <w:rPr>
                <w:rFonts w:ascii="Arial" w:eastAsia="Arial Unicode MS" w:hAnsi="Arial"/>
              </w:rPr>
              <w:t xml:space="preserve">the </w:t>
            </w:r>
            <w:r>
              <w:rPr>
                <w:rFonts w:ascii="Arial" w:eastAsia="Arial Unicode MS" w:hAnsi="Arial"/>
              </w:rPr>
              <w:t xml:space="preserve">Consultant’s Quotation </w:t>
            </w:r>
            <w:r w:rsidRPr="00965896">
              <w:rPr>
                <w:rFonts w:ascii="Arial" w:eastAsia="Arial Unicode MS" w:hAnsi="Arial"/>
              </w:rPr>
              <w:t>submitted by the Consultant,</w:t>
            </w:r>
            <w:r>
              <w:rPr>
                <w:rFonts w:ascii="Arial" w:eastAsia="Arial Unicode MS" w:hAnsi="Arial"/>
              </w:rPr>
              <w:t xml:space="preserve"> </w:t>
            </w:r>
            <w:r w:rsidRPr="001207E6">
              <w:rPr>
                <w:rFonts w:ascii="Arial" w:eastAsia="Arial Unicode MS" w:hAnsi="Arial"/>
              </w:rPr>
              <w:t>and any other document incorporated by reference herein;</w:t>
            </w:r>
          </w:p>
          <w:p w14:paraId="51B4562C" w14:textId="77777777" w:rsidR="005873BA" w:rsidRDefault="005873BA" w:rsidP="005873BA">
            <w:pPr>
              <w:spacing w:line="360" w:lineRule="auto"/>
              <w:rPr>
                <w:rFonts w:ascii="Arial" w:eastAsia="Arial Unicode MS" w:hAnsi="Arial"/>
              </w:rPr>
            </w:pPr>
          </w:p>
          <w:p w14:paraId="0E5ABFF0" w14:textId="77777777" w:rsidR="005873BA" w:rsidRPr="001207E6" w:rsidRDefault="005873BA" w:rsidP="005873BA">
            <w:pPr>
              <w:spacing w:line="360" w:lineRule="auto"/>
              <w:rPr>
                <w:rFonts w:ascii="Arial" w:eastAsia="Arial Unicode MS" w:hAnsi="Arial"/>
                <w:b/>
              </w:rPr>
            </w:pPr>
            <w:proofErr w:type="gramStart"/>
            <w:r>
              <w:rPr>
                <w:rFonts w:ascii="Arial" w:eastAsia="Arial Unicode MS" w:hAnsi="Arial"/>
              </w:rPr>
              <w:t>the</w:t>
            </w:r>
            <w:proofErr w:type="gramEnd"/>
            <w:r>
              <w:rPr>
                <w:rFonts w:ascii="Arial" w:eastAsia="Arial Unicode MS" w:hAnsi="Arial"/>
              </w:rPr>
              <w:t xml:space="preserve"> Bribery Act 2010 and any subordinate legislation made under the Act from time to time together with any guidance or codes of practice issued by the relevant government department concerning the legislation.</w:t>
            </w:r>
          </w:p>
        </w:tc>
      </w:tr>
      <w:tr w:rsidR="005873BA" w:rsidRPr="001207E6" w14:paraId="12109F5F" w14:textId="77777777" w:rsidTr="005873BA">
        <w:tc>
          <w:tcPr>
            <w:tcW w:w="2204" w:type="dxa"/>
          </w:tcPr>
          <w:p w14:paraId="79674F08" w14:textId="77777777" w:rsidR="005873BA" w:rsidRPr="001207E6" w:rsidRDefault="005873BA" w:rsidP="005873BA">
            <w:pPr>
              <w:spacing w:line="360" w:lineRule="auto"/>
              <w:rPr>
                <w:rFonts w:ascii="Arial" w:eastAsia="Arial Unicode MS" w:hAnsi="Arial"/>
                <w:b/>
              </w:rPr>
            </w:pPr>
          </w:p>
        </w:tc>
        <w:tc>
          <w:tcPr>
            <w:tcW w:w="6318" w:type="dxa"/>
            <w:gridSpan w:val="3"/>
          </w:tcPr>
          <w:p w14:paraId="0B4FDE52" w14:textId="77777777" w:rsidR="005873BA" w:rsidRPr="001207E6" w:rsidRDefault="005873BA" w:rsidP="005873BA">
            <w:pPr>
              <w:spacing w:line="360" w:lineRule="auto"/>
              <w:rPr>
                <w:rFonts w:ascii="Arial" w:eastAsia="Arial Unicode MS" w:hAnsi="Arial"/>
              </w:rPr>
            </w:pPr>
          </w:p>
        </w:tc>
      </w:tr>
      <w:tr w:rsidR="005873BA" w:rsidRPr="001207E6" w14:paraId="45994162" w14:textId="77777777" w:rsidTr="005873BA">
        <w:tc>
          <w:tcPr>
            <w:tcW w:w="2204" w:type="dxa"/>
          </w:tcPr>
          <w:p w14:paraId="22BEC01A" w14:textId="77777777" w:rsidR="005873BA" w:rsidRPr="001207E6" w:rsidRDefault="005873BA" w:rsidP="005873BA">
            <w:pPr>
              <w:spacing w:line="360" w:lineRule="auto"/>
              <w:rPr>
                <w:rFonts w:ascii="Arial" w:eastAsia="Arial Unicode MS" w:hAnsi="Arial"/>
                <w:b/>
              </w:rPr>
            </w:pPr>
            <w:r w:rsidRPr="001207E6">
              <w:rPr>
                <w:rFonts w:ascii="Arial" w:eastAsia="Arial Unicode MS" w:hAnsi="Arial"/>
                <w:b/>
              </w:rPr>
              <w:t>“</w:t>
            </w:r>
            <w:r>
              <w:rPr>
                <w:rFonts w:ascii="Arial" w:eastAsia="Arial Unicode MS" w:hAnsi="Arial"/>
                <w:b/>
              </w:rPr>
              <w:t>Council</w:t>
            </w:r>
            <w:r w:rsidRPr="001207E6">
              <w:rPr>
                <w:rFonts w:ascii="Arial" w:eastAsia="Arial Unicode MS" w:hAnsi="Arial"/>
                <w:b/>
              </w:rPr>
              <w:t>’s Representative”</w:t>
            </w:r>
          </w:p>
        </w:tc>
        <w:tc>
          <w:tcPr>
            <w:tcW w:w="6318" w:type="dxa"/>
            <w:gridSpan w:val="3"/>
          </w:tcPr>
          <w:p w14:paraId="0ADC6EF4" w14:textId="77777777" w:rsidR="005873BA" w:rsidRPr="001207E6" w:rsidRDefault="005873BA" w:rsidP="005873BA">
            <w:pPr>
              <w:spacing w:line="360" w:lineRule="auto"/>
              <w:rPr>
                <w:rFonts w:ascii="Arial" w:eastAsia="Arial Unicode MS" w:hAnsi="Arial"/>
              </w:rPr>
            </w:pPr>
            <w:r w:rsidRPr="001207E6">
              <w:rPr>
                <w:rFonts w:ascii="Arial" w:hAnsi="Arial"/>
              </w:rPr>
              <w:t xml:space="preserve">Namely </w:t>
            </w:r>
            <w:r>
              <w:rPr>
                <w:rFonts w:ascii="Arial" w:hAnsi="Arial"/>
              </w:rPr>
              <w:t xml:space="preserve">the Planning Policy and Heritage Manager of the Council </w:t>
            </w:r>
            <w:r w:rsidRPr="001207E6">
              <w:rPr>
                <w:rFonts w:ascii="Arial" w:hAnsi="Arial"/>
              </w:rPr>
              <w:t xml:space="preserve">the officer responsible for the management of the Agreement, unless otherwise advised in writing by the </w:t>
            </w:r>
            <w:r>
              <w:rPr>
                <w:rFonts w:ascii="Arial" w:hAnsi="Arial"/>
              </w:rPr>
              <w:t>Council</w:t>
            </w:r>
            <w:r w:rsidRPr="001207E6">
              <w:rPr>
                <w:rFonts w:ascii="Arial" w:hAnsi="Arial"/>
              </w:rPr>
              <w:t>;</w:t>
            </w:r>
          </w:p>
        </w:tc>
      </w:tr>
      <w:tr w:rsidR="005873BA" w:rsidRPr="001207E6" w14:paraId="763731DA" w14:textId="77777777" w:rsidTr="005873BA">
        <w:tc>
          <w:tcPr>
            <w:tcW w:w="2204" w:type="dxa"/>
          </w:tcPr>
          <w:p w14:paraId="236E3607" w14:textId="77777777" w:rsidR="005873BA" w:rsidRPr="001207E6" w:rsidRDefault="005873BA" w:rsidP="005873BA">
            <w:pPr>
              <w:spacing w:line="360" w:lineRule="auto"/>
              <w:rPr>
                <w:rFonts w:ascii="Arial" w:eastAsia="Arial Unicode MS" w:hAnsi="Arial"/>
                <w:b/>
              </w:rPr>
            </w:pPr>
          </w:p>
        </w:tc>
        <w:tc>
          <w:tcPr>
            <w:tcW w:w="6318" w:type="dxa"/>
            <w:gridSpan w:val="3"/>
          </w:tcPr>
          <w:p w14:paraId="561B73D2" w14:textId="77777777" w:rsidR="005873BA" w:rsidRPr="001207E6" w:rsidRDefault="005873BA" w:rsidP="005873BA">
            <w:pPr>
              <w:spacing w:line="360" w:lineRule="auto"/>
              <w:rPr>
                <w:rFonts w:ascii="Arial" w:hAnsi="Arial"/>
              </w:rPr>
            </w:pPr>
          </w:p>
        </w:tc>
      </w:tr>
      <w:tr w:rsidR="005873BA" w:rsidRPr="0001311C" w14:paraId="3374E429" w14:textId="77777777" w:rsidTr="005873BA">
        <w:tc>
          <w:tcPr>
            <w:tcW w:w="2204" w:type="dxa"/>
          </w:tcPr>
          <w:p w14:paraId="3E806DFC" w14:textId="77777777" w:rsidR="005873BA" w:rsidRPr="001207E6" w:rsidRDefault="005873BA" w:rsidP="005873BA">
            <w:pPr>
              <w:spacing w:line="360" w:lineRule="auto"/>
              <w:rPr>
                <w:rFonts w:ascii="Arial" w:eastAsia="Arial Unicode MS" w:hAnsi="Arial"/>
                <w:b/>
              </w:rPr>
            </w:pPr>
            <w:r w:rsidRPr="001207E6">
              <w:rPr>
                <w:rFonts w:ascii="Arial" w:eastAsia="Arial Unicode MS" w:hAnsi="Arial"/>
                <w:b/>
              </w:rPr>
              <w:t>“Commencement Date”</w:t>
            </w:r>
          </w:p>
        </w:tc>
        <w:tc>
          <w:tcPr>
            <w:tcW w:w="6318" w:type="dxa"/>
            <w:gridSpan w:val="3"/>
          </w:tcPr>
          <w:p w14:paraId="600824B4" w14:textId="77777777" w:rsidR="005873BA" w:rsidRPr="00F34B79" w:rsidRDefault="005873BA" w:rsidP="005873BA">
            <w:pPr>
              <w:spacing w:line="360" w:lineRule="auto"/>
              <w:rPr>
                <w:rFonts w:ascii="Arial" w:hAnsi="Arial"/>
                <w:color w:val="000000"/>
              </w:rPr>
            </w:pPr>
            <w:r w:rsidRPr="00F34B79">
              <w:rPr>
                <w:rFonts w:ascii="Arial" w:eastAsia="Arial Unicode MS" w:hAnsi="Arial"/>
                <w:color w:val="000000"/>
              </w:rPr>
              <w:t>the commencement date of the Agreement is 26 September 2019 ;</w:t>
            </w:r>
          </w:p>
        </w:tc>
      </w:tr>
      <w:tr w:rsidR="005873BA" w:rsidRPr="001207E6" w14:paraId="7E83FF70" w14:textId="77777777" w:rsidTr="005873BA">
        <w:tc>
          <w:tcPr>
            <w:tcW w:w="2204" w:type="dxa"/>
          </w:tcPr>
          <w:p w14:paraId="2661B969" w14:textId="77777777" w:rsidR="005873BA" w:rsidRPr="001207E6" w:rsidRDefault="005873BA" w:rsidP="005873BA">
            <w:pPr>
              <w:spacing w:line="360" w:lineRule="auto"/>
              <w:rPr>
                <w:rFonts w:ascii="Arial" w:eastAsia="Arial Unicode MS" w:hAnsi="Arial"/>
                <w:b/>
              </w:rPr>
            </w:pPr>
          </w:p>
        </w:tc>
        <w:tc>
          <w:tcPr>
            <w:tcW w:w="6318" w:type="dxa"/>
            <w:gridSpan w:val="3"/>
          </w:tcPr>
          <w:p w14:paraId="0E12B3AF" w14:textId="77777777" w:rsidR="005873BA" w:rsidRPr="001207E6" w:rsidRDefault="005873BA" w:rsidP="005873BA">
            <w:pPr>
              <w:spacing w:line="360" w:lineRule="auto"/>
              <w:rPr>
                <w:rFonts w:ascii="Arial" w:eastAsia="Arial Unicode MS" w:hAnsi="Arial"/>
              </w:rPr>
            </w:pPr>
          </w:p>
        </w:tc>
      </w:tr>
      <w:tr w:rsidR="005873BA" w:rsidRPr="001207E6" w14:paraId="1D77866B" w14:textId="77777777" w:rsidTr="005873BA">
        <w:tc>
          <w:tcPr>
            <w:tcW w:w="2204" w:type="dxa"/>
          </w:tcPr>
          <w:p w14:paraId="28EB54BD" w14:textId="77777777" w:rsidR="005873BA" w:rsidRPr="001207E6" w:rsidRDefault="005873BA" w:rsidP="005873BA">
            <w:pPr>
              <w:spacing w:line="360" w:lineRule="auto"/>
              <w:rPr>
                <w:rFonts w:ascii="Arial" w:eastAsia="Arial Unicode MS" w:hAnsi="Arial"/>
                <w:b/>
              </w:rPr>
            </w:pPr>
            <w:r w:rsidRPr="001207E6">
              <w:rPr>
                <w:rFonts w:ascii="Arial" w:hAnsi="Arial"/>
                <w:b/>
                <w:bCs w:val="0"/>
              </w:rPr>
              <w:t>“Force Majeure Event”</w:t>
            </w:r>
          </w:p>
        </w:tc>
        <w:tc>
          <w:tcPr>
            <w:tcW w:w="6318" w:type="dxa"/>
            <w:gridSpan w:val="3"/>
          </w:tcPr>
          <w:p w14:paraId="671EA39C" w14:textId="77777777" w:rsidR="005873BA" w:rsidRPr="001207E6" w:rsidRDefault="005873BA" w:rsidP="005873BA">
            <w:pPr>
              <w:spacing w:line="360" w:lineRule="auto"/>
              <w:rPr>
                <w:rFonts w:ascii="Arial" w:eastAsia="Arial Unicode MS" w:hAnsi="Arial"/>
              </w:rPr>
            </w:pPr>
            <w:r w:rsidRPr="001207E6">
              <w:rPr>
                <w:rFonts w:ascii="Arial" w:hAnsi="Arial"/>
              </w:rPr>
              <w:t xml:space="preserve">any cause materially affecting the performance of the Services under the Agreement arising from any act, events, omissions, happenings or non-happenings beyond the parties reasonable control including, without limitation, acts of God, war, riot, fire, flood or any disaster affecting either of the parties but will not mean any labour </w:t>
            </w:r>
            <w:r w:rsidRPr="001207E6">
              <w:rPr>
                <w:rFonts w:ascii="Arial" w:hAnsi="Arial"/>
              </w:rPr>
              <w:lastRenderedPageBreak/>
              <w:t xml:space="preserve">dispute between the </w:t>
            </w:r>
            <w:r>
              <w:rPr>
                <w:rFonts w:ascii="Arial" w:hAnsi="Arial"/>
              </w:rPr>
              <w:t>Consultant</w:t>
            </w:r>
            <w:r w:rsidRPr="001207E6">
              <w:rPr>
                <w:rFonts w:ascii="Arial" w:hAnsi="Arial"/>
              </w:rPr>
              <w:t xml:space="preserve"> and the </w:t>
            </w:r>
            <w:r>
              <w:rPr>
                <w:rFonts w:ascii="Arial" w:hAnsi="Arial"/>
              </w:rPr>
              <w:t>Consultant</w:t>
            </w:r>
            <w:r w:rsidRPr="001207E6">
              <w:rPr>
                <w:rFonts w:ascii="Arial" w:hAnsi="Arial"/>
              </w:rPr>
              <w:t>’s employees, agents or sub-Agencies;</w:t>
            </w:r>
          </w:p>
        </w:tc>
      </w:tr>
      <w:tr w:rsidR="005873BA" w:rsidRPr="001207E6" w14:paraId="055533BC" w14:textId="77777777" w:rsidTr="005873BA">
        <w:tc>
          <w:tcPr>
            <w:tcW w:w="2204" w:type="dxa"/>
          </w:tcPr>
          <w:p w14:paraId="0D6C7C2F" w14:textId="77777777" w:rsidR="005873BA" w:rsidRPr="001207E6" w:rsidRDefault="005873BA" w:rsidP="005873BA">
            <w:pPr>
              <w:spacing w:line="360" w:lineRule="auto"/>
              <w:rPr>
                <w:rFonts w:ascii="Arial" w:hAnsi="Arial"/>
                <w:b/>
                <w:bCs w:val="0"/>
              </w:rPr>
            </w:pPr>
          </w:p>
        </w:tc>
        <w:tc>
          <w:tcPr>
            <w:tcW w:w="6318" w:type="dxa"/>
            <w:gridSpan w:val="3"/>
          </w:tcPr>
          <w:p w14:paraId="15E4CB3A" w14:textId="77777777" w:rsidR="005873BA" w:rsidRPr="001207E6" w:rsidRDefault="005873BA" w:rsidP="005873BA">
            <w:pPr>
              <w:spacing w:line="360" w:lineRule="auto"/>
              <w:rPr>
                <w:rFonts w:ascii="Arial" w:hAnsi="Arial"/>
              </w:rPr>
            </w:pPr>
          </w:p>
        </w:tc>
      </w:tr>
      <w:tr w:rsidR="005873BA" w:rsidRPr="001207E6" w14:paraId="1963F922" w14:textId="77777777" w:rsidTr="005873BA">
        <w:tc>
          <w:tcPr>
            <w:tcW w:w="2204" w:type="dxa"/>
          </w:tcPr>
          <w:p w14:paraId="30AE6799" w14:textId="77777777" w:rsidR="005873BA" w:rsidRPr="001207E6" w:rsidRDefault="005873BA" w:rsidP="005873BA">
            <w:pPr>
              <w:autoSpaceDE w:val="0"/>
              <w:autoSpaceDN w:val="0"/>
              <w:adjustRightInd w:val="0"/>
              <w:spacing w:line="360" w:lineRule="auto"/>
              <w:rPr>
                <w:rFonts w:ascii="Arial" w:hAnsi="Arial"/>
                <w:b/>
                <w:bCs w:val="0"/>
              </w:rPr>
            </w:pPr>
            <w:r w:rsidRPr="001207E6">
              <w:rPr>
                <w:rFonts w:ascii="Arial" w:hAnsi="Arial"/>
                <w:b/>
                <w:bCs w:val="0"/>
              </w:rPr>
              <w:t>“Good Industry Practice”</w:t>
            </w:r>
          </w:p>
        </w:tc>
        <w:tc>
          <w:tcPr>
            <w:tcW w:w="6318" w:type="dxa"/>
            <w:gridSpan w:val="3"/>
          </w:tcPr>
          <w:p w14:paraId="2DC92A2E" w14:textId="77777777" w:rsidR="005873BA" w:rsidRPr="001207E6" w:rsidRDefault="005873BA" w:rsidP="005873BA">
            <w:pPr>
              <w:spacing w:line="360" w:lineRule="auto"/>
              <w:rPr>
                <w:rFonts w:ascii="Arial" w:hAnsi="Arial"/>
              </w:rPr>
            </w:pPr>
            <w:r w:rsidRPr="001207E6">
              <w:rPr>
                <w:rFonts w:ascii="Arial" w:hAnsi="Arial"/>
              </w:rPr>
              <w:t>standards, practices, methods and procedures conforming to the Law and with all due skill and care, diligence, prudence and foresight which would be expected from a skilled and appropriately experienced, qualified and trained person or body engaged in a similar type of undertaking under the same or similar circumstances;</w:t>
            </w:r>
          </w:p>
        </w:tc>
      </w:tr>
      <w:tr w:rsidR="005873BA" w:rsidRPr="001207E6" w14:paraId="3F436248" w14:textId="77777777" w:rsidTr="005873BA">
        <w:tc>
          <w:tcPr>
            <w:tcW w:w="2204" w:type="dxa"/>
          </w:tcPr>
          <w:p w14:paraId="2B595FB3" w14:textId="77777777" w:rsidR="005873BA" w:rsidRPr="001207E6" w:rsidRDefault="005873BA" w:rsidP="005873BA">
            <w:pPr>
              <w:autoSpaceDE w:val="0"/>
              <w:autoSpaceDN w:val="0"/>
              <w:adjustRightInd w:val="0"/>
              <w:spacing w:line="360" w:lineRule="auto"/>
              <w:rPr>
                <w:rFonts w:ascii="Arial" w:hAnsi="Arial"/>
                <w:b/>
                <w:bCs w:val="0"/>
              </w:rPr>
            </w:pPr>
          </w:p>
        </w:tc>
        <w:tc>
          <w:tcPr>
            <w:tcW w:w="6318" w:type="dxa"/>
            <w:gridSpan w:val="3"/>
          </w:tcPr>
          <w:p w14:paraId="1EB92168" w14:textId="77777777" w:rsidR="005873BA" w:rsidRPr="001207E6" w:rsidRDefault="005873BA" w:rsidP="005873BA">
            <w:pPr>
              <w:spacing w:line="360" w:lineRule="auto"/>
              <w:rPr>
                <w:rFonts w:ascii="Arial" w:hAnsi="Arial"/>
              </w:rPr>
            </w:pPr>
          </w:p>
        </w:tc>
      </w:tr>
      <w:tr w:rsidR="005873BA" w:rsidRPr="001207E6" w14:paraId="734456B9" w14:textId="77777777" w:rsidTr="005873BA">
        <w:tc>
          <w:tcPr>
            <w:tcW w:w="2204" w:type="dxa"/>
          </w:tcPr>
          <w:p w14:paraId="171E3349" w14:textId="77777777" w:rsidR="005873BA" w:rsidRPr="001207E6" w:rsidRDefault="005873BA" w:rsidP="005873BA">
            <w:pPr>
              <w:autoSpaceDE w:val="0"/>
              <w:autoSpaceDN w:val="0"/>
              <w:adjustRightInd w:val="0"/>
              <w:spacing w:line="360" w:lineRule="auto"/>
              <w:rPr>
                <w:rFonts w:ascii="Arial" w:hAnsi="Arial"/>
                <w:b/>
                <w:bCs w:val="0"/>
              </w:rPr>
            </w:pPr>
            <w:r w:rsidRPr="001207E6">
              <w:rPr>
                <w:rFonts w:ascii="Arial" w:hAnsi="Arial"/>
                <w:b/>
                <w:bCs w:val="0"/>
              </w:rPr>
              <w:t>“Laws”</w:t>
            </w:r>
          </w:p>
        </w:tc>
        <w:tc>
          <w:tcPr>
            <w:tcW w:w="6318" w:type="dxa"/>
            <w:gridSpan w:val="3"/>
          </w:tcPr>
          <w:p w14:paraId="7CA223CC" w14:textId="77777777" w:rsidR="005873BA" w:rsidRPr="001207E6" w:rsidRDefault="005873BA" w:rsidP="005873BA">
            <w:pPr>
              <w:spacing w:line="360" w:lineRule="auto"/>
              <w:rPr>
                <w:rFonts w:ascii="Arial" w:hAnsi="Arial"/>
              </w:rPr>
            </w:pPr>
            <w:r w:rsidRPr="001207E6">
              <w:rPr>
                <w:rFonts w:ascii="Arial" w:eastAsia="Calibri" w:hAnsi="Arial"/>
              </w:rPr>
              <w:t xml:space="preserve">any applicable Act of Parliament, subordinate legislation within the meaning of </w:t>
            </w:r>
            <w:r>
              <w:rPr>
                <w:rFonts w:ascii="Arial" w:eastAsia="Calibri" w:hAnsi="Arial"/>
              </w:rPr>
              <w:t>s</w:t>
            </w:r>
            <w:r w:rsidRPr="001207E6">
              <w:rPr>
                <w:rFonts w:ascii="Arial" w:eastAsia="Calibri" w:hAnsi="Arial"/>
              </w:rPr>
              <w:t xml:space="preserve">ection 21(1) of the Interpretation Act 1978, exercise of the royal prerogative, enforceable community right within the meaning of </w:t>
            </w:r>
            <w:r>
              <w:rPr>
                <w:rFonts w:ascii="Arial" w:eastAsia="Calibri" w:hAnsi="Arial"/>
              </w:rPr>
              <w:t>s</w:t>
            </w:r>
            <w:r w:rsidRPr="001207E6">
              <w:rPr>
                <w:rFonts w:ascii="Arial" w:eastAsia="Calibri" w:hAnsi="Arial"/>
              </w:rPr>
              <w:t xml:space="preserve">ection 2 of the European Communities Act 1972, regulatory policy, guidance or industry code, judgment of a relevant court of law, or directives or requirements of any Regulatory Body of which the </w:t>
            </w:r>
            <w:r>
              <w:rPr>
                <w:rFonts w:ascii="Arial" w:eastAsia="Calibri" w:hAnsi="Arial"/>
              </w:rPr>
              <w:t>Consultant</w:t>
            </w:r>
            <w:r w:rsidRPr="001207E6">
              <w:rPr>
                <w:rFonts w:ascii="Arial" w:eastAsia="Calibri" w:hAnsi="Arial"/>
              </w:rPr>
              <w:t xml:space="preserve"> is bound to comply;</w:t>
            </w:r>
          </w:p>
        </w:tc>
      </w:tr>
      <w:tr w:rsidR="005873BA" w:rsidRPr="001207E6" w14:paraId="47A4F21C" w14:textId="77777777" w:rsidTr="005873BA">
        <w:tc>
          <w:tcPr>
            <w:tcW w:w="2204" w:type="dxa"/>
          </w:tcPr>
          <w:p w14:paraId="1FBFDCBD" w14:textId="77777777" w:rsidR="005873BA" w:rsidRPr="001207E6" w:rsidRDefault="005873BA" w:rsidP="005873BA">
            <w:pPr>
              <w:autoSpaceDE w:val="0"/>
              <w:autoSpaceDN w:val="0"/>
              <w:adjustRightInd w:val="0"/>
              <w:spacing w:line="360" w:lineRule="auto"/>
              <w:rPr>
                <w:rFonts w:ascii="Arial" w:hAnsi="Arial"/>
                <w:b/>
                <w:bCs w:val="0"/>
              </w:rPr>
            </w:pPr>
          </w:p>
        </w:tc>
        <w:tc>
          <w:tcPr>
            <w:tcW w:w="6318" w:type="dxa"/>
            <w:gridSpan w:val="3"/>
          </w:tcPr>
          <w:p w14:paraId="1E83F6EF" w14:textId="77777777" w:rsidR="005873BA" w:rsidRPr="001207E6" w:rsidRDefault="005873BA" w:rsidP="005873BA">
            <w:pPr>
              <w:spacing w:line="360" w:lineRule="auto"/>
              <w:rPr>
                <w:rFonts w:ascii="Arial" w:eastAsia="Calibri" w:hAnsi="Arial"/>
              </w:rPr>
            </w:pPr>
          </w:p>
        </w:tc>
      </w:tr>
      <w:tr w:rsidR="005873BA" w:rsidRPr="001207E6" w14:paraId="668EE9E3" w14:textId="77777777" w:rsidTr="005873BA">
        <w:tc>
          <w:tcPr>
            <w:tcW w:w="2204" w:type="dxa"/>
          </w:tcPr>
          <w:p w14:paraId="1DE8FA5C" w14:textId="77777777" w:rsidR="005873BA" w:rsidRPr="001207E6" w:rsidRDefault="005873BA" w:rsidP="005873BA">
            <w:pPr>
              <w:autoSpaceDE w:val="0"/>
              <w:autoSpaceDN w:val="0"/>
              <w:adjustRightInd w:val="0"/>
              <w:spacing w:line="360" w:lineRule="auto"/>
              <w:rPr>
                <w:rFonts w:ascii="Arial" w:hAnsi="Arial"/>
                <w:b/>
                <w:bCs w:val="0"/>
              </w:rPr>
            </w:pPr>
            <w:r w:rsidRPr="001207E6">
              <w:rPr>
                <w:rFonts w:ascii="Arial" w:eastAsia="Arial Unicode MS" w:hAnsi="Arial"/>
                <w:b/>
              </w:rPr>
              <w:t>“Price”</w:t>
            </w:r>
          </w:p>
        </w:tc>
        <w:tc>
          <w:tcPr>
            <w:tcW w:w="6318" w:type="dxa"/>
            <w:gridSpan w:val="3"/>
          </w:tcPr>
          <w:p w14:paraId="0DD95B44" w14:textId="77777777" w:rsidR="005873BA" w:rsidRPr="001207E6" w:rsidRDefault="005873BA" w:rsidP="005873BA">
            <w:pPr>
              <w:autoSpaceDE w:val="0"/>
              <w:autoSpaceDN w:val="0"/>
              <w:adjustRightInd w:val="0"/>
              <w:spacing w:line="360" w:lineRule="auto"/>
              <w:rPr>
                <w:rFonts w:ascii="Arial" w:eastAsia="Calibri" w:hAnsi="Arial"/>
              </w:rPr>
            </w:pPr>
            <w:r w:rsidRPr="001207E6">
              <w:rPr>
                <w:rFonts w:ascii="Arial" w:eastAsia="Arial Unicode MS" w:hAnsi="Arial"/>
              </w:rPr>
              <w:t xml:space="preserve">the price identified </w:t>
            </w:r>
            <w:r w:rsidRPr="00A10A56">
              <w:rPr>
                <w:rFonts w:ascii="Arial" w:eastAsia="Arial Unicode MS" w:hAnsi="Arial"/>
              </w:rPr>
              <w:t>within</w:t>
            </w:r>
            <w:r>
              <w:rPr>
                <w:rFonts w:ascii="Arial" w:eastAsia="Arial Unicode MS" w:hAnsi="Arial"/>
              </w:rPr>
              <w:t xml:space="preserve"> </w:t>
            </w:r>
            <w:r w:rsidRPr="00965896">
              <w:rPr>
                <w:rFonts w:ascii="Arial" w:eastAsia="Arial Unicode MS" w:hAnsi="Arial"/>
              </w:rPr>
              <w:t>clause 6</w:t>
            </w:r>
            <w:r w:rsidRPr="001207E6">
              <w:rPr>
                <w:rFonts w:ascii="Arial" w:eastAsia="Arial Unicode MS" w:hAnsi="Arial"/>
              </w:rPr>
              <w:t xml:space="preserve">, </w:t>
            </w:r>
            <w:r w:rsidRPr="00AD4B8D">
              <w:rPr>
                <w:rFonts w:ascii="Arial" w:eastAsia="Arial Unicode MS" w:hAnsi="Arial"/>
              </w:rPr>
              <w:t xml:space="preserve">payable to the </w:t>
            </w:r>
            <w:r>
              <w:rPr>
                <w:rFonts w:ascii="Arial" w:eastAsia="Arial Unicode MS" w:hAnsi="Arial"/>
              </w:rPr>
              <w:t>Consultant</w:t>
            </w:r>
            <w:r w:rsidRPr="001207E6">
              <w:rPr>
                <w:rFonts w:ascii="Arial" w:eastAsia="Arial Unicode MS" w:hAnsi="Arial"/>
              </w:rPr>
              <w:t xml:space="preserve"> by </w:t>
            </w:r>
            <w:r>
              <w:rPr>
                <w:rFonts w:ascii="Arial" w:eastAsia="Arial Unicode MS" w:hAnsi="Arial"/>
              </w:rPr>
              <w:t>Council</w:t>
            </w:r>
            <w:r w:rsidRPr="001207E6">
              <w:rPr>
                <w:rFonts w:ascii="Arial" w:eastAsia="Arial Unicode MS" w:hAnsi="Arial"/>
              </w:rPr>
              <w:t xml:space="preserve"> under the Agreement for the full and proper performance by the </w:t>
            </w:r>
            <w:r>
              <w:rPr>
                <w:rFonts w:ascii="Arial" w:eastAsia="Arial Unicode MS" w:hAnsi="Arial"/>
              </w:rPr>
              <w:t>Consultant</w:t>
            </w:r>
            <w:r w:rsidRPr="001207E6">
              <w:rPr>
                <w:rFonts w:ascii="Arial" w:eastAsia="Arial Unicode MS" w:hAnsi="Arial"/>
              </w:rPr>
              <w:t xml:space="preserve"> of </w:t>
            </w:r>
            <w:r>
              <w:rPr>
                <w:rFonts w:ascii="Arial" w:eastAsia="Arial Unicode MS" w:hAnsi="Arial"/>
              </w:rPr>
              <w:t>their</w:t>
            </w:r>
            <w:r w:rsidRPr="001207E6">
              <w:rPr>
                <w:rFonts w:ascii="Arial" w:eastAsia="Arial Unicode MS" w:hAnsi="Arial"/>
              </w:rPr>
              <w:t xml:space="preserve"> obligation</w:t>
            </w:r>
            <w:r>
              <w:rPr>
                <w:rFonts w:ascii="Arial" w:eastAsia="Arial Unicode MS" w:hAnsi="Arial"/>
              </w:rPr>
              <w:t>s</w:t>
            </w:r>
            <w:r w:rsidRPr="001207E6">
              <w:rPr>
                <w:rFonts w:ascii="Arial" w:eastAsia="Arial Unicode MS" w:hAnsi="Arial"/>
              </w:rPr>
              <w:t>;</w:t>
            </w:r>
          </w:p>
        </w:tc>
      </w:tr>
      <w:tr w:rsidR="005873BA" w:rsidRPr="001207E6" w14:paraId="02E7125C" w14:textId="77777777" w:rsidTr="005873BA">
        <w:tc>
          <w:tcPr>
            <w:tcW w:w="2204" w:type="dxa"/>
          </w:tcPr>
          <w:p w14:paraId="13AF8D6C" w14:textId="77777777" w:rsidR="005873BA" w:rsidRPr="001207E6" w:rsidRDefault="005873BA" w:rsidP="005873BA">
            <w:pPr>
              <w:autoSpaceDE w:val="0"/>
              <w:autoSpaceDN w:val="0"/>
              <w:adjustRightInd w:val="0"/>
              <w:spacing w:line="360" w:lineRule="auto"/>
              <w:rPr>
                <w:rFonts w:ascii="Arial" w:eastAsia="Arial Unicode MS" w:hAnsi="Arial"/>
                <w:b/>
              </w:rPr>
            </w:pPr>
          </w:p>
        </w:tc>
        <w:tc>
          <w:tcPr>
            <w:tcW w:w="6318" w:type="dxa"/>
            <w:gridSpan w:val="3"/>
          </w:tcPr>
          <w:p w14:paraId="50D1278C" w14:textId="77777777" w:rsidR="005873BA" w:rsidRPr="001207E6" w:rsidRDefault="005873BA" w:rsidP="005873BA">
            <w:pPr>
              <w:autoSpaceDE w:val="0"/>
              <w:autoSpaceDN w:val="0"/>
              <w:adjustRightInd w:val="0"/>
              <w:spacing w:line="360" w:lineRule="auto"/>
              <w:rPr>
                <w:rFonts w:ascii="Arial" w:eastAsia="Arial Unicode MS" w:hAnsi="Arial"/>
              </w:rPr>
            </w:pPr>
          </w:p>
        </w:tc>
      </w:tr>
      <w:tr w:rsidR="005873BA" w:rsidRPr="001207E6" w14:paraId="7D92E7E1" w14:textId="77777777" w:rsidTr="005873BA">
        <w:tc>
          <w:tcPr>
            <w:tcW w:w="2204" w:type="dxa"/>
          </w:tcPr>
          <w:p w14:paraId="75B8077E" w14:textId="77777777" w:rsidR="005873BA" w:rsidRPr="001207E6" w:rsidRDefault="005873BA" w:rsidP="005873BA">
            <w:pPr>
              <w:autoSpaceDE w:val="0"/>
              <w:autoSpaceDN w:val="0"/>
              <w:adjustRightInd w:val="0"/>
              <w:spacing w:line="360" w:lineRule="auto"/>
              <w:rPr>
                <w:rFonts w:ascii="Arial" w:eastAsia="Arial Unicode MS" w:hAnsi="Arial"/>
                <w:b/>
              </w:rPr>
            </w:pPr>
            <w:r w:rsidRPr="001207E6">
              <w:rPr>
                <w:rFonts w:ascii="Arial" w:hAnsi="Arial"/>
                <w:b/>
                <w:snapToGrid w:val="0"/>
                <w:lang w:val="en-US"/>
              </w:rPr>
              <w:t>“Prohibited Act”</w:t>
            </w:r>
          </w:p>
        </w:tc>
        <w:tc>
          <w:tcPr>
            <w:tcW w:w="688" w:type="dxa"/>
          </w:tcPr>
          <w:p w14:paraId="30047632" w14:textId="77777777" w:rsidR="005873BA" w:rsidRPr="001207E6" w:rsidRDefault="005873BA" w:rsidP="005873BA">
            <w:pPr>
              <w:autoSpaceDE w:val="0"/>
              <w:autoSpaceDN w:val="0"/>
              <w:adjustRightInd w:val="0"/>
              <w:spacing w:line="360" w:lineRule="auto"/>
              <w:rPr>
                <w:rFonts w:ascii="Arial" w:eastAsia="Arial Unicode MS" w:hAnsi="Arial"/>
              </w:rPr>
            </w:pPr>
            <w:r w:rsidRPr="005F4C31">
              <w:rPr>
                <w:rFonts w:ascii="Arial" w:hAnsi="Arial"/>
                <w:snapToGrid w:val="0"/>
                <w:lang w:val="en-US"/>
              </w:rPr>
              <w:t>(a)</w:t>
            </w:r>
          </w:p>
        </w:tc>
        <w:tc>
          <w:tcPr>
            <w:tcW w:w="5630" w:type="dxa"/>
            <w:gridSpan w:val="2"/>
          </w:tcPr>
          <w:p w14:paraId="36372BAA" w14:textId="77777777" w:rsidR="005873BA" w:rsidRPr="001207E6" w:rsidRDefault="005873BA" w:rsidP="005873BA">
            <w:pPr>
              <w:autoSpaceDE w:val="0"/>
              <w:autoSpaceDN w:val="0"/>
              <w:adjustRightInd w:val="0"/>
              <w:spacing w:line="360" w:lineRule="auto"/>
              <w:rPr>
                <w:rFonts w:ascii="Arial" w:eastAsia="Arial Unicode MS" w:hAnsi="Arial"/>
              </w:rPr>
            </w:pPr>
            <w:r w:rsidRPr="005F4C31">
              <w:rPr>
                <w:rFonts w:ascii="Arial" w:hAnsi="Arial"/>
                <w:snapToGrid w:val="0"/>
                <w:lang w:val="en-US"/>
              </w:rPr>
              <w:t xml:space="preserve">offering, promising or agreeing to give to any servant of the </w:t>
            </w:r>
            <w:r>
              <w:rPr>
                <w:rFonts w:ascii="Arial" w:hAnsi="Arial"/>
                <w:snapToGrid w:val="0"/>
                <w:lang w:val="en-US"/>
              </w:rPr>
              <w:t>Council</w:t>
            </w:r>
            <w:r w:rsidRPr="005F4C31">
              <w:rPr>
                <w:rFonts w:ascii="Arial" w:hAnsi="Arial"/>
                <w:snapToGrid w:val="0"/>
                <w:lang w:val="en-US"/>
              </w:rPr>
              <w:t xml:space="preserve"> any gift or consideration of any kind as an inducement or reward:</w:t>
            </w:r>
          </w:p>
        </w:tc>
      </w:tr>
      <w:tr w:rsidR="005873BA" w:rsidRPr="001207E6" w14:paraId="57B9D93B" w14:textId="77777777" w:rsidTr="005873BA">
        <w:tc>
          <w:tcPr>
            <w:tcW w:w="2204" w:type="dxa"/>
          </w:tcPr>
          <w:p w14:paraId="07D69BC0"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4F21D5B6"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60109376" w14:textId="77777777" w:rsidR="005873BA" w:rsidRPr="005F4C31" w:rsidRDefault="005873BA" w:rsidP="005873BA">
            <w:pPr>
              <w:autoSpaceDE w:val="0"/>
              <w:autoSpaceDN w:val="0"/>
              <w:adjustRightInd w:val="0"/>
              <w:spacing w:line="360" w:lineRule="auto"/>
              <w:rPr>
                <w:rFonts w:ascii="Arial" w:hAnsi="Arial"/>
                <w:snapToGrid w:val="0"/>
                <w:lang w:val="en-US"/>
              </w:rPr>
            </w:pPr>
            <w:r>
              <w:rPr>
                <w:rFonts w:ascii="Arial" w:hAnsi="Arial"/>
                <w:snapToGrid w:val="0"/>
                <w:lang w:val="en-US"/>
              </w:rPr>
              <w:t>(</w:t>
            </w:r>
            <w:proofErr w:type="spellStart"/>
            <w:r>
              <w:rPr>
                <w:rFonts w:ascii="Arial" w:hAnsi="Arial"/>
                <w:snapToGrid w:val="0"/>
                <w:lang w:val="en-US"/>
              </w:rPr>
              <w:t>i</w:t>
            </w:r>
            <w:proofErr w:type="spellEnd"/>
            <w:r>
              <w:rPr>
                <w:rFonts w:ascii="Arial" w:hAnsi="Arial"/>
                <w:snapToGrid w:val="0"/>
                <w:lang w:val="en-US"/>
              </w:rPr>
              <w:t>)</w:t>
            </w:r>
          </w:p>
        </w:tc>
        <w:tc>
          <w:tcPr>
            <w:tcW w:w="5067" w:type="dxa"/>
          </w:tcPr>
          <w:p w14:paraId="76F608BB" w14:textId="77777777" w:rsidR="005873BA" w:rsidRPr="005F4C31" w:rsidRDefault="005873BA" w:rsidP="005873BA">
            <w:pPr>
              <w:tabs>
                <w:tab w:val="left" w:pos="1167"/>
              </w:tabs>
              <w:spacing w:line="360" w:lineRule="auto"/>
              <w:ind w:firstLine="34"/>
              <w:rPr>
                <w:rFonts w:ascii="Arial" w:hAnsi="Arial"/>
                <w:snapToGrid w:val="0"/>
                <w:lang w:val="en-US"/>
              </w:rPr>
            </w:pPr>
            <w:r w:rsidRPr="005F4C31">
              <w:rPr>
                <w:rFonts w:ascii="Arial" w:hAnsi="Arial"/>
                <w:snapToGrid w:val="0"/>
                <w:lang w:val="en-US"/>
              </w:rPr>
              <w:t xml:space="preserve">for doing or not doing (or for having done or not having done) any act in relation to the </w:t>
            </w:r>
            <w:r w:rsidRPr="005F4C31">
              <w:rPr>
                <w:rFonts w:ascii="Arial" w:hAnsi="Arial"/>
                <w:snapToGrid w:val="0"/>
                <w:lang w:val="en-US"/>
              </w:rPr>
              <w:lastRenderedPageBreak/>
              <w:t xml:space="preserve">obtaining or performance of this Agreement or any other agreement with the </w:t>
            </w:r>
            <w:r>
              <w:rPr>
                <w:rFonts w:ascii="Arial" w:hAnsi="Arial"/>
                <w:snapToGrid w:val="0"/>
                <w:lang w:val="en-US"/>
              </w:rPr>
              <w:t>Council</w:t>
            </w:r>
            <w:r w:rsidRPr="005F4C31">
              <w:rPr>
                <w:rFonts w:ascii="Arial" w:hAnsi="Arial"/>
                <w:snapToGrid w:val="0"/>
                <w:lang w:val="en-US"/>
              </w:rPr>
              <w:t>; or</w:t>
            </w:r>
          </w:p>
        </w:tc>
      </w:tr>
      <w:tr w:rsidR="005873BA" w:rsidRPr="001207E6" w14:paraId="76B63482" w14:textId="77777777" w:rsidTr="005873BA">
        <w:tc>
          <w:tcPr>
            <w:tcW w:w="2204" w:type="dxa"/>
          </w:tcPr>
          <w:p w14:paraId="0FCF8A79"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27FFF5DC"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2187D1B7" w14:textId="77777777" w:rsidR="005873BA" w:rsidRDefault="005873BA" w:rsidP="005873BA">
            <w:pPr>
              <w:autoSpaceDE w:val="0"/>
              <w:autoSpaceDN w:val="0"/>
              <w:adjustRightInd w:val="0"/>
              <w:spacing w:line="360" w:lineRule="auto"/>
              <w:rPr>
                <w:rFonts w:ascii="Arial" w:hAnsi="Arial"/>
                <w:snapToGrid w:val="0"/>
                <w:lang w:val="en-US"/>
              </w:rPr>
            </w:pPr>
            <w:r w:rsidRPr="005F4C31">
              <w:rPr>
                <w:rFonts w:ascii="Arial" w:hAnsi="Arial"/>
                <w:snapToGrid w:val="0"/>
                <w:lang w:val="en-US"/>
              </w:rPr>
              <w:t>(ii)</w:t>
            </w:r>
          </w:p>
        </w:tc>
        <w:tc>
          <w:tcPr>
            <w:tcW w:w="5067" w:type="dxa"/>
          </w:tcPr>
          <w:p w14:paraId="72851652" w14:textId="77777777" w:rsidR="005873BA" w:rsidRPr="005F4C31" w:rsidRDefault="005873BA" w:rsidP="005873BA">
            <w:pPr>
              <w:spacing w:line="360" w:lineRule="auto"/>
              <w:ind w:left="34"/>
              <w:rPr>
                <w:rFonts w:ascii="Arial" w:hAnsi="Arial"/>
                <w:snapToGrid w:val="0"/>
                <w:lang w:val="en-US"/>
              </w:rPr>
            </w:pPr>
            <w:r w:rsidRPr="005F4C31">
              <w:rPr>
                <w:rFonts w:ascii="Arial" w:hAnsi="Arial"/>
                <w:snapToGrid w:val="0"/>
                <w:lang w:val="en-US"/>
              </w:rPr>
              <w:t xml:space="preserve">for showing </w:t>
            </w:r>
            <w:proofErr w:type="spellStart"/>
            <w:r w:rsidRPr="005F4C31">
              <w:rPr>
                <w:rFonts w:ascii="Arial" w:hAnsi="Arial"/>
                <w:snapToGrid w:val="0"/>
                <w:lang w:val="en-US"/>
              </w:rPr>
              <w:t>favour</w:t>
            </w:r>
            <w:proofErr w:type="spellEnd"/>
            <w:r w:rsidRPr="005F4C31">
              <w:rPr>
                <w:rFonts w:ascii="Arial" w:hAnsi="Arial"/>
                <w:snapToGrid w:val="0"/>
                <w:lang w:val="en-US"/>
              </w:rPr>
              <w:t xml:space="preserve"> or </w:t>
            </w:r>
            <w:proofErr w:type="spellStart"/>
            <w:r w:rsidRPr="005F4C31">
              <w:rPr>
                <w:rFonts w:ascii="Arial" w:hAnsi="Arial"/>
                <w:snapToGrid w:val="0"/>
                <w:lang w:val="en-US"/>
              </w:rPr>
              <w:t>disfavour</w:t>
            </w:r>
            <w:proofErr w:type="spellEnd"/>
            <w:r w:rsidRPr="005F4C31">
              <w:rPr>
                <w:rFonts w:ascii="Arial" w:hAnsi="Arial"/>
                <w:snapToGrid w:val="0"/>
                <w:lang w:val="en-US"/>
              </w:rPr>
              <w:t xml:space="preserve"> to any person in relation to this Agreement or any other agreement with the </w:t>
            </w:r>
            <w:r>
              <w:rPr>
                <w:rFonts w:ascii="Arial" w:hAnsi="Arial"/>
                <w:snapToGrid w:val="0"/>
                <w:lang w:val="en-US"/>
              </w:rPr>
              <w:t>Council</w:t>
            </w:r>
            <w:r w:rsidRPr="005F4C31">
              <w:rPr>
                <w:rFonts w:ascii="Arial" w:hAnsi="Arial"/>
                <w:snapToGrid w:val="0"/>
                <w:lang w:val="en-US"/>
              </w:rPr>
              <w:t>;</w:t>
            </w:r>
          </w:p>
        </w:tc>
      </w:tr>
      <w:tr w:rsidR="005873BA" w:rsidRPr="001207E6" w14:paraId="67144538" w14:textId="77777777" w:rsidTr="005873BA">
        <w:tc>
          <w:tcPr>
            <w:tcW w:w="2204" w:type="dxa"/>
          </w:tcPr>
          <w:p w14:paraId="47094EA5"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4B1AEDAD" w14:textId="77777777" w:rsidR="005873BA" w:rsidRPr="005F4C31" w:rsidRDefault="005873BA" w:rsidP="005873BA">
            <w:pPr>
              <w:autoSpaceDE w:val="0"/>
              <w:autoSpaceDN w:val="0"/>
              <w:adjustRightInd w:val="0"/>
              <w:spacing w:line="360" w:lineRule="auto"/>
              <w:rPr>
                <w:rFonts w:ascii="Arial" w:hAnsi="Arial"/>
                <w:snapToGrid w:val="0"/>
                <w:lang w:val="en-US"/>
              </w:rPr>
            </w:pPr>
            <w:r w:rsidRPr="005F4C31">
              <w:rPr>
                <w:rFonts w:ascii="Arial" w:hAnsi="Arial"/>
                <w:snapToGrid w:val="0"/>
                <w:lang w:val="en-US"/>
              </w:rPr>
              <w:t>(b)</w:t>
            </w:r>
          </w:p>
        </w:tc>
        <w:tc>
          <w:tcPr>
            <w:tcW w:w="5630" w:type="dxa"/>
            <w:gridSpan w:val="2"/>
          </w:tcPr>
          <w:p w14:paraId="631CE89A" w14:textId="77777777" w:rsidR="005873BA" w:rsidRPr="005F4C31" w:rsidRDefault="005873BA" w:rsidP="005873BA">
            <w:pPr>
              <w:spacing w:line="360" w:lineRule="auto"/>
              <w:ind w:left="34"/>
              <w:rPr>
                <w:rFonts w:ascii="Arial" w:hAnsi="Arial"/>
                <w:snapToGrid w:val="0"/>
                <w:lang w:val="en-US"/>
              </w:rPr>
            </w:pPr>
            <w:r w:rsidRPr="005F4C31">
              <w:rPr>
                <w:rFonts w:ascii="Arial" w:hAnsi="Arial"/>
                <w:snapToGrid w:val="0"/>
                <w:lang w:val="en-US"/>
              </w:rPr>
              <w:t>committing any offence:</w:t>
            </w:r>
          </w:p>
        </w:tc>
      </w:tr>
      <w:tr w:rsidR="005873BA" w:rsidRPr="001207E6" w14:paraId="7C7EF28D" w14:textId="77777777" w:rsidTr="005873BA">
        <w:tc>
          <w:tcPr>
            <w:tcW w:w="2204" w:type="dxa"/>
          </w:tcPr>
          <w:p w14:paraId="0FB0570E"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7B08622A"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0BAADA4D" w14:textId="77777777" w:rsidR="005873BA" w:rsidRPr="005F4C31" w:rsidRDefault="005873BA" w:rsidP="005873BA">
            <w:pPr>
              <w:autoSpaceDE w:val="0"/>
              <w:autoSpaceDN w:val="0"/>
              <w:adjustRightInd w:val="0"/>
              <w:spacing w:line="360" w:lineRule="auto"/>
              <w:rPr>
                <w:rFonts w:ascii="Arial" w:hAnsi="Arial"/>
                <w:snapToGrid w:val="0"/>
                <w:lang w:val="en-US"/>
              </w:rPr>
            </w:pPr>
            <w:r w:rsidRPr="005F4C31">
              <w:rPr>
                <w:rFonts w:ascii="Arial" w:hAnsi="Arial"/>
                <w:snapToGrid w:val="0"/>
                <w:lang w:val="en-US"/>
              </w:rPr>
              <w:t>(</w:t>
            </w:r>
            <w:proofErr w:type="spellStart"/>
            <w:r w:rsidRPr="005F4C31">
              <w:rPr>
                <w:rFonts w:ascii="Arial" w:hAnsi="Arial"/>
                <w:snapToGrid w:val="0"/>
                <w:lang w:val="en-US"/>
              </w:rPr>
              <w:t>i</w:t>
            </w:r>
            <w:proofErr w:type="spellEnd"/>
            <w:r w:rsidRPr="005F4C31">
              <w:rPr>
                <w:rFonts w:ascii="Arial" w:hAnsi="Arial"/>
                <w:snapToGrid w:val="0"/>
                <w:lang w:val="en-US"/>
              </w:rPr>
              <w:t>)</w:t>
            </w:r>
          </w:p>
        </w:tc>
        <w:tc>
          <w:tcPr>
            <w:tcW w:w="5067" w:type="dxa"/>
          </w:tcPr>
          <w:p w14:paraId="348564F6" w14:textId="77777777" w:rsidR="005873BA" w:rsidRPr="005F4C31" w:rsidRDefault="005873BA" w:rsidP="005873BA">
            <w:pPr>
              <w:tabs>
                <w:tab w:val="left" w:pos="1167"/>
              </w:tabs>
              <w:spacing w:line="360" w:lineRule="auto"/>
              <w:ind w:left="34"/>
              <w:rPr>
                <w:rFonts w:ascii="Arial" w:hAnsi="Arial"/>
                <w:snapToGrid w:val="0"/>
                <w:lang w:val="en-US"/>
              </w:rPr>
            </w:pPr>
            <w:r w:rsidRPr="005F4C31">
              <w:rPr>
                <w:rFonts w:ascii="Arial" w:hAnsi="Arial"/>
              </w:rPr>
              <w:t xml:space="preserve">the Local Government Act 1972 and or the Bribery Act </w:t>
            </w:r>
            <w:r w:rsidRPr="005F4C31">
              <w:rPr>
                <w:rFonts w:ascii="Arial" w:hAnsi="Arial"/>
                <w:snapToGrid w:val="0"/>
                <w:lang w:val="en-US"/>
              </w:rPr>
              <w:t>;</w:t>
            </w:r>
          </w:p>
        </w:tc>
      </w:tr>
      <w:tr w:rsidR="005873BA" w:rsidRPr="001207E6" w14:paraId="761A950E" w14:textId="77777777" w:rsidTr="005873BA">
        <w:tc>
          <w:tcPr>
            <w:tcW w:w="2204" w:type="dxa"/>
          </w:tcPr>
          <w:p w14:paraId="2D2C0C7A"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0DE7648A"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0108A8CD" w14:textId="77777777" w:rsidR="005873BA" w:rsidRPr="005F4C31" w:rsidRDefault="005873BA" w:rsidP="005873BA">
            <w:pPr>
              <w:autoSpaceDE w:val="0"/>
              <w:autoSpaceDN w:val="0"/>
              <w:adjustRightInd w:val="0"/>
              <w:spacing w:line="360" w:lineRule="auto"/>
              <w:rPr>
                <w:rFonts w:ascii="Arial" w:hAnsi="Arial"/>
                <w:snapToGrid w:val="0"/>
                <w:lang w:val="en-US"/>
              </w:rPr>
            </w:pPr>
            <w:r w:rsidRPr="005F4C31">
              <w:rPr>
                <w:rFonts w:ascii="Arial" w:hAnsi="Arial"/>
                <w:snapToGrid w:val="0"/>
                <w:lang w:val="en-US"/>
              </w:rPr>
              <w:t>(ii)</w:t>
            </w:r>
          </w:p>
        </w:tc>
        <w:tc>
          <w:tcPr>
            <w:tcW w:w="5067" w:type="dxa"/>
          </w:tcPr>
          <w:p w14:paraId="44406975" w14:textId="77777777" w:rsidR="005873BA" w:rsidRPr="005F4C31" w:rsidRDefault="005873BA" w:rsidP="005873BA">
            <w:pPr>
              <w:spacing w:line="360" w:lineRule="auto"/>
              <w:ind w:left="34"/>
              <w:rPr>
                <w:rFonts w:ascii="Arial" w:hAnsi="Arial"/>
              </w:rPr>
            </w:pPr>
            <w:r w:rsidRPr="005F4C31">
              <w:rPr>
                <w:rFonts w:ascii="Arial" w:hAnsi="Arial"/>
                <w:snapToGrid w:val="0"/>
                <w:lang w:val="en-US"/>
              </w:rPr>
              <w:t>under legislation creating offences in respect of fraudulent acts; or</w:t>
            </w:r>
          </w:p>
        </w:tc>
      </w:tr>
      <w:tr w:rsidR="005873BA" w:rsidRPr="001207E6" w14:paraId="3139771B" w14:textId="77777777" w:rsidTr="005873BA">
        <w:tc>
          <w:tcPr>
            <w:tcW w:w="2204" w:type="dxa"/>
          </w:tcPr>
          <w:p w14:paraId="74D5206F"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2F4A4753"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4F9EFE83" w14:textId="77777777" w:rsidR="005873BA" w:rsidRPr="005F4C31" w:rsidRDefault="005873BA" w:rsidP="005873BA">
            <w:pPr>
              <w:autoSpaceDE w:val="0"/>
              <w:autoSpaceDN w:val="0"/>
              <w:adjustRightInd w:val="0"/>
              <w:spacing w:line="360" w:lineRule="auto"/>
              <w:rPr>
                <w:rFonts w:ascii="Arial" w:hAnsi="Arial"/>
                <w:snapToGrid w:val="0"/>
                <w:lang w:val="en-US"/>
              </w:rPr>
            </w:pPr>
            <w:r w:rsidRPr="005F4C31">
              <w:rPr>
                <w:rFonts w:ascii="Arial" w:hAnsi="Arial"/>
                <w:snapToGrid w:val="0"/>
                <w:lang w:val="en-US"/>
              </w:rPr>
              <w:t>(iii)</w:t>
            </w:r>
          </w:p>
        </w:tc>
        <w:tc>
          <w:tcPr>
            <w:tcW w:w="5067" w:type="dxa"/>
          </w:tcPr>
          <w:p w14:paraId="2196CCBF" w14:textId="77777777" w:rsidR="005873BA" w:rsidRPr="005F4C31" w:rsidRDefault="005873BA" w:rsidP="005873BA">
            <w:pPr>
              <w:tabs>
                <w:tab w:val="left" w:pos="1167"/>
              </w:tabs>
              <w:spacing w:line="360" w:lineRule="auto"/>
              <w:rPr>
                <w:rFonts w:ascii="Arial" w:hAnsi="Arial"/>
                <w:snapToGrid w:val="0"/>
                <w:lang w:val="en-US"/>
              </w:rPr>
            </w:pPr>
            <w:r w:rsidRPr="005F4C31">
              <w:rPr>
                <w:rFonts w:ascii="Arial" w:hAnsi="Arial"/>
                <w:snapToGrid w:val="0"/>
                <w:lang w:val="en-US"/>
              </w:rPr>
              <w:t xml:space="preserve">at common law in respect of fraudulent acts in relation to this Agreement or any other agreement with the </w:t>
            </w:r>
            <w:r>
              <w:rPr>
                <w:rFonts w:ascii="Arial" w:hAnsi="Arial"/>
                <w:snapToGrid w:val="0"/>
                <w:lang w:val="en-US"/>
              </w:rPr>
              <w:t>Council</w:t>
            </w:r>
            <w:r w:rsidRPr="005F4C31">
              <w:rPr>
                <w:rFonts w:ascii="Arial" w:hAnsi="Arial"/>
                <w:snapToGrid w:val="0"/>
                <w:lang w:val="en-US"/>
              </w:rPr>
              <w:t>; or</w:t>
            </w:r>
          </w:p>
        </w:tc>
      </w:tr>
      <w:tr w:rsidR="005873BA" w:rsidRPr="001207E6" w14:paraId="3018A350" w14:textId="77777777" w:rsidTr="005873BA">
        <w:tc>
          <w:tcPr>
            <w:tcW w:w="2204" w:type="dxa"/>
          </w:tcPr>
          <w:p w14:paraId="049B17BC"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4CEA415E"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51DA8438" w14:textId="77777777" w:rsidR="005873BA" w:rsidRPr="005F4C31" w:rsidRDefault="005873BA" w:rsidP="005873BA">
            <w:pPr>
              <w:autoSpaceDE w:val="0"/>
              <w:autoSpaceDN w:val="0"/>
              <w:adjustRightInd w:val="0"/>
              <w:spacing w:line="360" w:lineRule="auto"/>
              <w:rPr>
                <w:rFonts w:ascii="Arial" w:hAnsi="Arial"/>
                <w:snapToGrid w:val="0"/>
                <w:lang w:val="en-US"/>
              </w:rPr>
            </w:pPr>
            <w:r w:rsidRPr="005F4C31">
              <w:rPr>
                <w:rFonts w:ascii="Arial" w:hAnsi="Arial"/>
                <w:snapToGrid w:val="0"/>
                <w:lang w:val="en-US"/>
              </w:rPr>
              <w:t>(iv)</w:t>
            </w:r>
          </w:p>
        </w:tc>
        <w:tc>
          <w:tcPr>
            <w:tcW w:w="5067" w:type="dxa"/>
          </w:tcPr>
          <w:p w14:paraId="470F46B7" w14:textId="77777777" w:rsidR="005873BA" w:rsidRPr="005F4C31" w:rsidRDefault="005873BA" w:rsidP="005873BA">
            <w:pPr>
              <w:tabs>
                <w:tab w:val="left" w:pos="1167"/>
              </w:tabs>
              <w:spacing w:line="360" w:lineRule="auto"/>
              <w:rPr>
                <w:rFonts w:ascii="Arial" w:hAnsi="Arial"/>
                <w:snapToGrid w:val="0"/>
                <w:lang w:val="en-US"/>
              </w:rPr>
            </w:pPr>
            <w:r w:rsidRPr="005F4C31">
              <w:rPr>
                <w:rFonts w:ascii="Arial" w:hAnsi="Arial"/>
                <w:snapToGrid w:val="0"/>
                <w:lang w:val="en-US"/>
              </w:rPr>
              <w:t xml:space="preserve">defrauding or attempting to defraud or conspiring to defraud </w:t>
            </w:r>
            <w:r>
              <w:rPr>
                <w:rFonts w:ascii="Arial" w:hAnsi="Arial"/>
                <w:snapToGrid w:val="0"/>
                <w:lang w:val="en-US"/>
              </w:rPr>
              <w:t>the Council</w:t>
            </w:r>
            <w:r w:rsidRPr="005F4C31">
              <w:rPr>
                <w:rFonts w:ascii="Arial" w:hAnsi="Arial"/>
                <w:snapToGrid w:val="0"/>
                <w:lang w:val="en-US"/>
              </w:rPr>
              <w:t>;</w:t>
            </w:r>
          </w:p>
        </w:tc>
      </w:tr>
      <w:tr w:rsidR="005873BA" w:rsidRPr="001207E6" w14:paraId="53F2E131" w14:textId="77777777" w:rsidTr="005873BA">
        <w:tc>
          <w:tcPr>
            <w:tcW w:w="2204" w:type="dxa"/>
          </w:tcPr>
          <w:p w14:paraId="3C3DFCD2" w14:textId="77777777" w:rsidR="005873BA" w:rsidRPr="001207E6" w:rsidRDefault="005873BA" w:rsidP="005873BA">
            <w:pPr>
              <w:autoSpaceDE w:val="0"/>
              <w:autoSpaceDN w:val="0"/>
              <w:adjustRightInd w:val="0"/>
              <w:spacing w:line="360" w:lineRule="auto"/>
              <w:rPr>
                <w:rFonts w:ascii="Arial" w:hAnsi="Arial"/>
                <w:b/>
                <w:snapToGrid w:val="0"/>
                <w:lang w:val="en-US"/>
              </w:rPr>
            </w:pPr>
          </w:p>
        </w:tc>
        <w:tc>
          <w:tcPr>
            <w:tcW w:w="688" w:type="dxa"/>
          </w:tcPr>
          <w:p w14:paraId="3118C614"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1E73B32D" w14:textId="77777777" w:rsidR="005873BA" w:rsidRPr="005F4C31" w:rsidRDefault="005873BA" w:rsidP="005873BA">
            <w:pPr>
              <w:autoSpaceDE w:val="0"/>
              <w:autoSpaceDN w:val="0"/>
              <w:adjustRightInd w:val="0"/>
              <w:spacing w:line="360" w:lineRule="auto"/>
              <w:rPr>
                <w:rFonts w:ascii="Arial" w:hAnsi="Arial"/>
                <w:snapToGrid w:val="0"/>
                <w:lang w:val="en-US"/>
              </w:rPr>
            </w:pPr>
            <w:r w:rsidRPr="005F4C31">
              <w:rPr>
                <w:rFonts w:ascii="Arial" w:eastAsia="Arial Unicode MS" w:hAnsi="Arial"/>
              </w:rPr>
              <w:t>(v)</w:t>
            </w:r>
          </w:p>
        </w:tc>
        <w:tc>
          <w:tcPr>
            <w:tcW w:w="5067" w:type="dxa"/>
          </w:tcPr>
          <w:p w14:paraId="57AD8AE1" w14:textId="77777777" w:rsidR="005873BA" w:rsidRDefault="005873BA" w:rsidP="005873BA">
            <w:pPr>
              <w:tabs>
                <w:tab w:val="left" w:pos="1167"/>
              </w:tabs>
              <w:spacing w:line="360" w:lineRule="auto"/>
              <w:ind w:left="-52" w:firstLine="52"/>
              <w:rPr>
                <w:rFonts w:ascii="Arial" w:hAnsi="Arial"/>
              </w:rPr>
            </w:pPr>
            <w:proofErr w:type="gramStart"/>
            <w:r w:rsidRPr="005F4C31">
              <w:rPr>
                <w:rFonts w:ascii="Arial" w:hAnsi="Arial"/>
              </w:rPr>
              <w:t>any</w:t>
            </w:r>
            <w:proofErr w:type="gramEnd"/>
            <w:r w:rsidRPr="005F4C31">
              <w:rPr>
                <w:rFonts w:ascii="Arial" w:hAnsi="Arial"/>
              </w:rPr>
              <w:t xml:space="preserve"> action that may reasonably be considered to be to the detriment of the </w:t>
            </w:r>
            <w:r>
              <w:rPr>
                <w:rFonts w:ascii="Arial" w:hAnsi="Arial"/>
              </w:rPr>
              <w:t>Council</w:t>
            </w:r>
            <w:r w:rsidRPr="005F4C31">
              <w:rPr>
                <w:rFonts w:ascii="Arial" w:hAnsi="Arial"/>
              </w:rPr>
              <w:t xml:space="preserve">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37B5C928" w14:textId="77777777" w:rsidR="005873BA" w:rsidRPr="005F4C31" w:rsidRDefault="005873BA" w:rsidP="005873BA">
            <w:pPr>
              <w:tabs>
                <w:tab w:val="left" w:pos="1167"/>
              </w:tabs>
              <w:spacing w:line="360" w:lineRule="auto"/>
              <w:rPr>
                <w:rFonts w:ascii="Arial" w:hAnsi="Arial"/>
                <w:snapToGrid w:val="0"/>
                <w:lang w:val="en-US"/>
              </w:rPr>
            </w:pPr>
          </w:p>
        </w:tc>
      </w:tr>
      <w:tr w:rsidR="005873BA" w:rsidRPr="001207E6" w14:paraId="09CEFA3A" w14:textId="77777777" w:rsidTr="005873BA">
        <w:tc>
          <w:tcPr>
            <w:tcW w:w="2204" w:type="dxa"/>
          </w:tcPr>
          <w:p w14:paraId="27B5F097" w14:textId="77777777" w:rsidR="005873BA" w:rsidRPr="001207E6" w:rsidRDefault="005873BA" w:rsidP="005873BA">
            <w:pPr>
              <w:autoSpaceDE w:val="0"/>
              <w:autoSpaceDN w:val="0"/>
              <w:adjustRightInd w:val="0"/>
              <w:spacing w:line="360" w:lineRule="auto"/>
              <w:rPr>
                <w:rFonts w:ascii="Arial" w:hAnsi="Arial"/>
                <w:b/>
                <w:snapToGrid w:val="0"/>
                <w:lang w:val="en-US"/>
              </w:rPr>
            </w:pPr>
            <w:r>
              <w:rPr>
                <w:rFonts w:ascii="Arial" w:hAnsi="Arial"/>
                <w:b/>
                <w:snapToGrid w:val="0"/>
                <w:lang w:val="en-US"/>
              </w:rPr>
              <w:t xml:space="preserve">“Quotation”  </w:t>
            </w:r>
          </w:p>
        </w:tc>
        <w:tc>
          <w:tcPr>
            <w:tcW w:w="688" w:type="dxa"/>
          </w:tcPr>
          <w:p w14:paraId="09DB97E4"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 w:type="dxa"/>
          </w:tcPr>
          <w:p w14:paraId="485EC0CC" w14:textId="77777777" w:rsidR="005873BA" w:rsidRDefault="005873BA" w:rsidP="005873BA">
            <w:pPr>
              <w:autoSpaceDE w:val="0"/>
              <w:autoSpaceDN w:val="0"/>
              <w:adjustRightInd w:val="0"/>
              <w:spacing w:line="360" w:lineRule="auto"/>
              <w:rPr>
                <w:rFonts w:ascii="Arial" w:eastAsia="Arial Unicode MS" w:hAnsi="Arial"/>
              </w:rPr>
            </w:pPr>
            <w:r>
              <w:rPr>
                <w:rFonts w:ascii="Arial" w:eastAsia="Arial Unicode MS" w:hAnsi="Arial"/>
              </w:rPr>
              <w:t xml:space="preserve">the </w:t>
            </w:r>
          </w:p>
          <w:p w14:paraId="76172A12" w14:textId="77777777" w:rsidR="005873BA" w:rsidRPr="005F4C31" w:rsidRDefault="005873BA" w:rsidP="005873BA">
            <w:pPr>
              <w:autoSpaceDE w:val="0"/>
              <w:autoSpaceDN w:val="0"/>
              <w:adjustRightInd w:val="0"/>
              <w:spacing w:line="360" w:lineRule="auto"/>
              <w:rPr>
                <w:rFonts w:ascii="Arial" w:eastAsia="Arial Unicode MS" w:hAnsi="Arial"/>
              </w:rPr>
            </w:pPr>
          </w:p>
        </w:tc>
        <w:tc>
          <w:tcPr>
            <w:tcW w:w="5067" w:type="dxa"/>
          </w:tcPr>
          <w:p w14:paraId="71B5FE2E" w14:textId="77777777" w:rsidR="005873BA" w:rsidRDefault="005873BA" w:rsidP="005873BA">
            <w:pPr>
              <w:tabs>
                <w:tab w:val="left" w:pos="1167"/>
              </w:tabs>
              <w:spacing w:line="360" w:lineRule="auto"/>
              <w:ind w:left="90"/>
              <w:rPr>
                <w:rFonts w:ascii="Arial" w:hAnsi="Arial"/>
              </w:rPr>
            </w:pPr>
            <w:proofErr w:type="gramStart"/>
            <w:r>
              <w:rPr>
                <w:rFonts w:ascii="Arial" w:hAnsi="Arial"/>
              </w:rPr>
              <w:t>information</w:t>
            </w:r>
            <w:proofErr w:type="gramEnd"/>
            <w:r>
              <w:rPr>
                <w:rFonts w:ascii="Arial" w:hAnsi="Arial"/>
              </w:rPr>
              <w:t xml:space="preserve"> and Price supplied by the Consultant to the Council for undertaking the Services.</w:t>
            </w:r>
          </w:p>
          <w:p w14:paraId="6DE51E79" w14:textId="77777777" w:rsidR="005873BA" w:rsidRPr="005F4C31" w:rsidRDefault="005873BA" w:rsidP="005873BA">
            <w:pPr>
              <w:tabs>
                <w:tab w:val="left" w:pos="1167"/>
              </w:tabs>
              <w:spacing w:line="360" w:lineRule="auto"/>
              <w:ind w:left="90"/>
              <w:rPr>
                <w:rFonts w:ascii="Arial" w:hAnsi="Arial"/>
              </w:rPr>
            </w:pPr>
          </w:p>
        </w:tc>
      </w:tr>
      <w:tr w:rsidR="005873BA" w:rsidRPr="001207E6" w14:paraId="12B24CBE" w14:textId="77777777" w:rsidTr="005873BA">
        <w:tc>
          <w:tcPr>
            <w:tcW w:w="2204" w:type="dxa"/>
          </w:tcPr>
          <w:p w14:paraId="646236B2" w14:textId="77777777" w:rsidR="005873BA" w:rsidRPr="001207E6" w:rsidRDefault="005873BA" w:rsidP="005873BA">
            <w:pPr>
              <w:tabs>
                <w:tab w:val="left" w:pos="720"/>
                <w:tab w:val="left" w:pos="1440"/>
              </w:tabs>
              <w:spacing w:line="360" w:lineRule="auto"/>
              <w:outlineLvl w:val="1"/>
              <w:rPr>
                <w:rFonts w:ascii="Arial" w:hAnsi="Arial"/>
                <w:b/>
                <w:snapToGrid w:val="0"/>
                <w:lang w:val="en-US"/>
              </w:rPr>
            </w:pPr>
            <w:r w:rsidRPr="005F4C31">
              <w:rPr>
                <w:rFonts w:ascii="Arial" w:hAnsi="Arial"/>
                <w:b/>
              </w:rPr>
              <w:lastRenderedPageBreak/>
              <w:t>“Safety Legislation”</w:t>
            </w:r>
          </w:p>
        </w:tc>
        <w:tc>
          <w:tcPr>
            <w:tcW w:w="688" w:type="dxa"/>
          </w:tcPr>
          <w:p w14:paraId="26D92A46"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74379093" w14:textId="77777777" w:rsidR="005873BA" w:rsidRPr="005F4C31" w:rsidRDefault="005873BA" w:rsidP="005873BA">
            <w:pPr>
              <w:tabs>
                <w:tab w:val="left" w:pos="1167"/>
              </w:tabs>
              <w:spacing w:line="360" w:lineRule="auto"/>
              <w:rPr>
                <w:rFonts w:ascii="Arial" w:hAnsi="Arial"/>
              </w:rPr>
            </w:pPr>
            <w:r w:rsidRPr="005F4C31">
              <w:rPr>
                <w:rFonts w:ascii="Arial" w:hAnsi="Arial"/>
              </w:rPr>
              <w:t>the Health and Safety at Work Act 1974 and the Consumer Protection Act 1987 together with all regulations made under them including, but not limited to, the General Product Safety Regulations</w:t>
            </w:r>
            <w:r>
              <w:rPr>
                <w:rFonts w:ascii="Arial" w:hAnsi="Arial"/>
              </w:rPr>
              <w:t xml:space="preserve"> 2002</w:t>
            </w:r>
            <w:r w:rsidRPr="005F4C31">
              <w:rPr>
                <w:rFonts w:ascii="Arial" w:hAnsi="Arial"/>
              </w:rPr>
              <w:t xml:space="preserve">, the Control of Substances Hazardous to Health Regulations </w:t>
            </w:r>
            <w:r>
              <w:rPr>
                <w:rFonts w:ascii="Arial" w:hAnsi="Arial"/>
              </w:rPr>
              <w:t>2004</w:t>
            </w:r>
            <w:r w:rsidRPr="005F4C31">
              <w:rPr>
                <w:rFonts w:ascii="Arial" w:hAnsi="Arial"/>
              </w:rPr>
              <w:t xml:space="preserve"> and all other legislation, codes of practice and guidance from time to time amended (including subordinate legislation and European Community legislation to the effect that it has direct effect on member states) imposing legal requirements with respect to health and safety at work and/or the safety of any goods and equipment used in the performance of the Services and the health and safety of the users of such goods and equipment</w:t>
            </w:r>
            <w:r>
              <w:rPr>
                <w:rFonts w:ascii="Arial" w:hAnsi="Arial"/>
              </w:rPr>
              <w:t>;</w:t>
            </w:r>
          </w:p>
        </w:tc>
      </w:tr>
      <w:tr w:rsidR="005873BA" w:rsidRPr="001207E6" w14:paraId="338BD525" w14:textId="77777777" w:rsidTr="005873BA">
        <w:tc>
          <w:tcPr>
            <w:tcW w:w="2204" w:type="dxa"/>
          </w:tcPr>
          <w:p w14:paraId="5D36D9E2" w14:textId="77777777" w:rsidR="005873BA" w:rsidRPr="005F4C31" w:rsidRDefault="005873BA" w:rsidP="005873BA">
            <w:pPr>
              <w:tabs>
                <w:tab w:val="left" w:pos="720"/>
                <w:tab w:val="left" w:pos="1440"/>
              </w:tabs>
              <w:spacing w:line="360" w:lineRule="auto"/>
              <w:outlineLvl w:val="1"/>
              <w:rPr>
                <w:rFonts w:ascii="Arial" w:hAnsi="Arial"/>
                <w:b/>
              </w:rPr>
            </w:pPr>
          </w:p>
        </w:tc>
        <w:tc>
          <w:tcPr>
            <w:tcW w:w="688" w:type="dxa"/>
          </w:tcPr>
          <w:p w14:paraId="1C518A2C"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7F2E7001" w14:textId="77777777" w:rsidR="005873BA" w:rsidRPr="005F4C31" w:rsidRDefault="005873BA" w:rsidP="005873BA">
            <w:pPr>
              <w:tabs>
                <w:tab w:val="left" w:pos="1167"/>
              </w:tabs>
              <w:spacing w:line="360" w:lineRule="auto"/>
              <w:rPr>
                <w:rFonts w:ascii="Arial" w:hAnsi="Arial"/>
              </w:rPr>
            </w:pPr>
          </w:p>
        </w:tc>
      </w:tr>
      <w:tr w:rsidR="005873BA" w:rsidRPr="001207E6" w14:paraId="2D82D611" w14:textId="77777777" w:rsidTr="005873BA">
        <w:tc>
          <w:tcPr>
            <w:tcW w:w="2204" w:type="dxa"/>
          </w:tcPr>
          <w:p w14:paraId="167CACCF" w14:textId="77777777" w:rsidR="005873BA" w:rsidRPr="005F4C31" w:rsidRDefault="005873BA" w:rsidP="005873BA">
            <w:pPr>
              <w:tabs>
                <w:tab w:val="left" w:pos="601"/>
              </w:tabs>
              <w:spacing w:line="360" w:lineRule="auto"/>
              <w:ind w:left="34"/>
              <w:rPr>
                <w:rFonts w:ascii="Arial" w:hAnsi="Arial"/>
                <w:b/>
              </w:rPr>
            </w:pPr>
            <w:r>
              <w:rPr>
                <w:rFonts w:ascii="Arial" w:eastAsia="Arial Unicode MS" w:hAnsi="Arial"/>
                <w:b/>
              </w:rPr>
              <w:t>“</w:t>
            </w:r>
            <w:r w:rsidRPr="005F4C31">
              <w:rPr>
                <w:rFonts w:ascii="Arial" w:eastAsia="Arial Unicode MS" w:hAnsi="Arial"/>
                <w:b/>
              </w:rPr>
              <w:t>Services”</w:t>
            </w:r>
          </w:p>
        </w:tc>
        <w:tc>
          <w:tcPr>
            <w:tcW w:w="688" w:type="dxa"/>
          </w:tcPr>
          <w:p w14:paraId="47FE35CC"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7E62C093" w14:textId="77777777" w:rsidR="005873BA" w:rsidRPr="005F4C31" w:rsidRDefault="005873BA" w:rsidP="005873BA">
            <w:pPr>
              <w:spacing w:line="360" w:lineRule="auto"/>
              <w:ind w:left="34"/>
              <w:rPr>
                <w:rFonts w:ascii="Arial" w:hAnsi="Arial"/>
              </w:rPr>
            </w:pPr>
            <w:r w:rsidRPr="005F4C31">
              <w:rPr>
                <w:rFonts w:ascii="Arial" w:eastAsia="Arial Unicode MS" w:hAnsi="Arial"/>
              </w:rPr>
              <w:t xml:space="preserve">the services, duties and responsibilities to be provided, performed and observed by the </w:t>
            </w:r>
            <w:r>
              <w:rPr>
                <w:rFonts w:ascii="Arial" w:eastAsia="Arial Unicode MS" w:hAnsi="Arial"/>
              </w:rPr>
              <w:t>Consultant</w:t>
            </w:r>
            <w:r w:rsidRPr="005F4C31">
              <w:rPr>
                <w:rFonts w:ascii="Arial" w:eastAsia="Arial Unicode MS" w:hAnsi="Arial"/>
              </w:rPr>
              <w:t xml:space="preserve"> pursuant to this Agreement and as specified in</w:t>
            </w:r>
            <w:r>
              <w:rPr>
                <w:rFonts w:ascii="Arial" w:eastAsia="Arial Unicode MS" w:hAnsi="Arial"/>
              </w:rPr>
              <w:t xml:space="preserve"> the Specification and the Consultant’s Quotation referred to in Schedule 2 of the Agreement</w:t>
            </w:r>
            <w:r w:rsidRPr="005F4C31">
              <w:rPr>
                <w:rFonts w:ascii="Arial" w:eastAsia="Arial Unicode MS" w:hAnsi="Arial"/>
              </w:rPr>
              <w:t>;</w:t>
            </w:r>
          </w:p>
        </w:tc>
      </w:tr>
      <w:tr w:rsidR="005873BA" w:rsidRPr="001207E6" w14:paraId="2E8AFF75" w14:textId="77777777" w:rsidTr="005873BA">
        <w:tc>
          <w:tcPr>
            <w:tcW w:w="2204" w:type="dxa"/>
          </w:tcPr>
          <w:p w14:paraId="0F5B1E06" w14:textId="77777777" w:rsidR="005873BA" w:rsidRDefault="005873BA" w:rsidP="005873BA">
            <w:pPr>
              <w:tabs>
                <w:tab w:val="left" w:pos="601"/>
              </w:tabs>
              <w:spacing w:line="360" w:lineRule="auto"/>
              <w:ind w:left="34"/>
              <w:rPr>
                <w:rFonts w:ascii="Arial" w:eastAsia="Arial Unicode MS" w:hAnsi="Arial"/>
                <w:b/>
              </w:rPr>
            </w:pPr>
          </w:p>
        </w:tc>
        <w:tc>
          <w:tcPr>
            <w:tcW w:w="688" w:type="dxa"/>
          </w:tcPr>
          <w:p w14:paraId="359B8979"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2AF5B0C3" w14:textId="77777777" w:rsidR="005873BA" w:rsidRPr="005F4C31" w:rsidRDefault="005873BA" w:rsidP="005873BA">
            <w:pPr>
              <w:spacing w:line="360" w:lineRule="auto"/>
              <w:ind w:left="34"/>
              <w:rPr>
                <w:rFonts w:ascii="Arial" w:eastAsia="Arial Unicode MS" w:hAnsi="Arial"/>
              </w:rPr>
            </w:pPr>
          </w:p>
        </w:tc>
      </w:tr>
      <w:tr w:rsidR="005873BA" w:rsidRPr="001207E6" w14:paraId="6DA153E2" w14:textId="77777777" w:rsidTr="005873BA">
        <w:tc>
          <w:tcPr>
            <w:tcW w:w="2204" w:type="dxa"/>
          </w:tcPr>
          <w:p w14:paraId="25770472" w14:textId="77777777" w:rsidR="005873BA" w:rsidRDefault="005873BA" w:rsidP="005873BA">
            <w:pPr>
              <w:tabs>
                <w:tab w:val="left" w:pos="601"/>
              </w:tabs>
              <w:spacing w:line="360" w:lineRule="auto"/>
              <w:ind w:left="34"/>
              <w:rPr>
                <w:rFonts w:ascii="Arial" w:eastAsia="Arial Unicode MS" w:hAnsi="Arial"/>
                <w:b/>
              </w:rPr>
            </w:pPr>
            <w:r>
              <w:rPr>
                <w:rFonts w:ascii="Arial" w:eastAsia="Arial Unicode MS" w:hAnsi="Arial"/>
                <w:b/>
              </w:rPr>
              <w:t>“Specification”</w:t>
            </w:r>
          </w:p>
        </w:tc>
        <w:tc>
          <w:tcPr>
            <w:tcW w:w="688" w:type="dxa"/>
          </w:tcPr>
          <w:p w14:paraId="61F25431"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2894C048" w14:textId="77777777" w:rsidR="005873BA" w:rsidRPr="005F4C31" w:rsidRDefault="005873BA" w:rsidP="005873BA">
            <w:pPr>
              <w:autoSpaceDE w:val="0"/>
              <w:autoSpaceDN w:val="0"/>
              <w:adjustRightInd w:val="0"/>
              <w:spacing w:line="360" w:lineRule="auto"/>
              <w:rPr>
                <w:rFonts w:ascii="Arial" w:eastAsia="Arial Unicode MS" w:hAnsi="Arial"/>
              </w:rPr>
            </w:pPr>
            <w:r w:rsidRPr="002526D6">
              <w:rPr>
                <w:rFonts w:ascii="Arial" w:eastAsia="Arial Unicode MS" w:hAnsi="Arial"/>
              </w:rPr>
              <w:t>the document so entitled</w:t>
            </w:r>
            <w:r>
              <w:rPr>
                <w:rFonts w:ascii="Arial" w:eastAsia="Arial Unicode MS" w:hAnsi="Arial"/>
              </w:rPr>
              <w:t xml:space="preserve"> which describes the Services to be provided by the Consultant in accordance with Schedule 1 </w:t>
            </w:r>
            <w:r>
              <w:rPr>
                <w:rFonts w:ascii="Arial" w:eastAsia="Arial Unicode MS" w:hAnsi="Arial"/>
                <w:i/>
              </w:rPr>
              <w:t xml:space="preserve">(Section 2of the RFQ) </w:t>
            </w:r>
            <w:r>
              <w:rPr>
                <w:rFonts w:ascii="Arial" w:eastAsia="Arial Unicode MS" w:hAnsi="Arial"/>
              </w:rPr>
              <w:t>of the Agreement;</w:t>
            </w:r>
          </w:p>
        </w:tc>
      </w:tr>
      <w:tr w:rsidR="005873BA" w:rsidRPr="001207E6" w14:paraId="54E41470" w14:textId="77777777" w:rsidTr="005873BA">
        <w:tc>
          <w:tcPr>
            <w:tcW w:w="2204" w:type="dxa"/>
          </w:tcPr>
          <w:p w14:paraId="611BFB1D" w14:textId="77777777" w:rsidR="005873BA" w:rsidRDefault="005873BA" w:rsidP="005873BA">
            <w:pPr>
              <w:tabs>
                <w:tab w:val="left" w:pos="601"/>
              </w:tabs>
              <w:spacing w:line="360" w:lineRule="auto"/>
              <w:ind w:left="34"/>
              <w:rPr>
                <w:rFonts w:ascii="Arial" w:eastAsia="Arial Unicode MS" w:hAnsi="Arial"/>
                <w:b/>
              </w:rPr>
            </w:pPr>
          </w:p>
        </w:tc>
        <w:tc>
          <w:tcPr>
            <w:tcW w:w="688" w:type="dxa"/>
          </w:tcPr>
          <w:p w14:paraId="097D64AD"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2A8BEBDC" w14:textId="77777777" w:rsidR="005873BA" w:rsidRPr="002526D6" w:rsidRDefault="005873BA" w:rsidP="005873BA">
            <w:pPr>
              <w:autoSpaceDE w:val="0"/>
              <w:autoSpaceDN w:val="0"/>
              <w:adjustRightInd w:val="0"/>
              <w:spacing w:line="360" w:lineRule="auto"/>
              <w:rPr>
                <w:rFonts w:ascii="Arial" w:eastAsia="Arial Unicode MS" w:hAnsi="Arial"/>
              </w:rPr>
            </w:pPr>
          </w:p>
        </w:tc>
      </w:tr>
      <w:tr w:rsidR="005873BA" w:rsidRPr="001207E6" w14:paraId="36A0916B" w14:textId="77777777" w:rsidTr="005873BA">
        <w:tc>
          <w:tcPr>
            <w:tcW w:w="2204" w:type="dxa"/>
          </w:tcPr>
          <w:p w14:paraId="4CF0EB65" w14:textId="77777777" w:rsidR="005873BA" w:rsidRDefault="005873BA" w:rsidP="005873BA">
            <w:pPr>
              <w:tabs>
                <w:tab w:val="left" w:pos="601"/>
              </w:tabs>
              <w:spacing w:line="360" w:lineRule="auto"/>
              <w:ind w:left="34"/>
              <w:rPr>
                <w:rFonts w:ascii="Arial" w:eastAsia="Arial Unicode MS" w:hAnsi="Arial"/>
                <w:b/>
              </w:rPr>
            </w:pPr>
            <w:r w:rsidRPr="005F4C31">
              <w:rPr>
                <w:rFonts w:ascii="Arial" w:hAnsi="Arial"/>
                <w:b/>
                <w:snapToGrid w:val="0"/>
                <w:lang w:val="en-US"/>
              </w:rPr>
              <w:t>“Term”</w:t>
            </w:r>
          </w:p>
        </w:tc>
        <w:tc>
          <w:tcPr>
            <w:tcW w:w="688" w:type="dxa"/>
          </w:tcPr>
          <w:p w14:paraId="5183724F"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3AC51AC3" w14:textId="77777777" w:rsidR="005873BA" w:rsidRPr="00F34B79" w:rsidRDefault="005873BA" w:rsidP="005873BA">
            <w:pPr>
              <w:spacing w:line="360" w:lineRule="auto"/>
              <w:ind w:left="34"/>
              <w:rPr>
                <w:rFonts w:ascii="Arial" w:eastAsia="Arial Unicode MS" w:hAnsi="Arial"/>
                <w:color w:val="000000"/>
              </w:rPr>
            </w:pPr>
            <w:r w:rsidRPr="00F34B79">
              <w:rPr>
                <w:rFonts w:ascii="Arial" w:hAnsi="Arial"/>
                <w:snapToGrid w:val="0"/>
                <w:color w:val="000000"/>
                <w:lang w:val="en-US"/>
              </w:rPr>
              <w:t>the period from the Commencement Date to the   7</w:t>
            </w:r>
            <w:r w:rsidRPr="00F34B79">
              <w:rPr>
                <w:rFonts w:ascii="Arial" w:hAnsi="Arial"/>
                <w:snapToGrid w:val="0"/>
                <w:color w:val="000000"/>
                <w:vertAlign w:val="superscript"/>
                <w:lang w:val="en-US"/>
              </w:rPr>
              <w:t>th</w:t>
            </w:r>
            <w:r w:rsidRPr="00F34B79">
              <w:rPr>
                <w:rFonts w:ascii="Arial" w:hAnsi="Arial"/>
                <w:snapToGrid w:val="0"/>
                <w:color w:val="000000"/>
                <w:lang w:val="en-US"/>
              </w:rPr>
              <w:t xml:space="preserve"> November 2019</w:t>
            </w:r>
          </w:p>
        </w:tc>
      </w:tr>
      <w:tr w:rsidR="005873BA" w:rsidRPr="001207E6" w14:paraId="7251A77B" w14:textId="77777777" w:rsidTr="005873BA">
        <w:tc>
          <w:tcPr>
            <w:tcW w:w="2204" w:type="dxa"/>
          </w:tcPr>
          <w:p w14:paraId="48F782E6" w14:textId="77777777" w:rsidR="005873BA" w:rsidRPr="005F4C31" w:rsidRDefault="005873BA" w:rsidP="005873BA">
            <w:pPr>
              <w:tabs>
                <w:tab w:val="left" w:pos="601"/>
              </w:tabs>
              <w:spacing w:line="360" w:lineRule="auto"/>
              <w:ind w:left="34"/>
              <w:rPr>
                <w:rFonts w:ascii="Arial" w:hAnsi="Arial"/>
                <w:b/>
                <w:snapToGrid w:val="0"/>
                <w:lang w:val="en-US"/>
              </w:rPr>
            </w:pPr>
          </w:p>
        </w:tc>
        <w:tc>
          <w:tcPr>
            <w:tcW w:w="688" w:type="dxa"/>
          </w:tcPr>
          <w:p w14:paraId="5A6580E7"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030F0579" w14:textId="77777777" w:rsidR="005873BA" w:rsidRPr="00DE494B" w:rsidRDefault="005873BA" w:rsidP="005873BA">
            <w:pPr>
              <w:spacing w:line="360" w:lineRule="auto"/>
              <w:ind w:left="34"/>
              <w:rPr>
                <w:rFonts w:ascii="Arial" w:hAnsi="Arial"/>
                <w:snapToGrid w:val="0"/>
                <w:lang w:val="en-US"/>
              </w:rPr>
            </w:pPr>
          </w:p>
        </w:tc>
      </w:tr>
      <w:tr w:rsidR="005873BA" w:rsidRPr="001207E6" w14:paraId="45D705CF" w14:textId="77777777" w:rsidTr="005873BA">
        <w:tc>
          <w:tcPr>
            <w:tcW w:w="2204" w:type="dxa"/>
          </w:tcPr>
          <w:p w14:paraId="41930030" w14:textId="77777777" w:rsidR="005873BA" w:rsidRPr="005F4C31" w:rsidRDefault="005873BA" w:rsidP="005873BA">
            <w:pPr>
              <w:autoSpaceDE w:val="0"/>
              <w:autoSpaceDN w:val="0"/>
              <w:adjustRightInd w:val="0"/>
              <w:spacing w:line="360" w:lineRule="auto"/>
              <w:rPr>
                <w:rFonts w:ascii="Arial" w:hAnsi="Arial"/>
                <w:b/>
                <w:snapToGrid w:val="0"/>
                <w:lang w:val="en-US"/>
              </w:rPr>
            </w:pPr>
            <w:r w:rsidRPr="005F4C31">
              <w:rPr>
                <w:rFonts w:ascii="Arial" w:hAnsi="Arial"/>
                <w:b/>
                <w:snapToGrid w:val="0"/>
                <w:lang w:val="en-US"/>
              </w:rPr>
              <w:lastRenderedPageBreak/>
              <w:t>“Working Day”</w:t>
            </w:r>
          </w:p>
        </w:tc>
        <w:tc>
          <w:tcPr>
            <w:tcW w:w="688" w:type="dxa"/>
          </w:tcPr>
          <w:p w14:paraId="3F7B0E93"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6EEAEEC6" w14:textId="77777777" w:rsidR="005873BA" w:rsidRPr="00DE494B" w:rsidRDefault="005873BA" w:rsidP="005873BA">
            <w:pPr>
              <w:spacing w:line="360" w:lineRule="auto"/>
              <w:ind w:left="34"/>
              <w:rPr>
                <w:rFonts w:ascii="Arial" w:hAnsi="Arial"/>
                <w:snapToGrid w:val="0"/>
                <w:lang w:val="en-US"/>
              </w:rPr>
            </w:pPr>
            <w:r w:rsidRPr="005F4C31">
              <w:rPr>
                <w:rFonts w:ascii="Arial" w:hAnsi="Arial"/>
              </w:rPr>
              <w:t>a day (other than Saturday, Sunday or a</w:t>
            </w:r>
            <w:r>
              <w:rPr>
                <w:rFonts w:ascii="Arial" w:hAnsi="Arial"/>
              </w:rPr>
              <w:t>n</w:t>
            </w:r>
            <w:r w:rsidRPr="005F4C31">
              <w:rPr>
                <w:rFonts w:ascii="Arial" w:hAnsi="Arial"/>
              </w:rPr>
              <w:t xml:space="preserve"> official public bank holiday)</w:t>
            </w:r>
          </w:p>
        </w:tc>
      </w:tr>
      <w:tr w:rsidR="005873BA" w:rsidRPr="001207E6" w14:paraId="72C1292D" w14:textId="77777777" w:rsidTr="005873BA">
        <w:tc>
          <w:tcPr>
            <w:tcW w:w="2204" w:type="dxa"/>
          </w:tcPr>
          <w:p w14:paraId="6506B4FB" w14:textId="77777777" w:rsidR="005873BA" w:rsidRPr="005F4C31" w:rsidRDefault="005873BA" w:rsidP="005873BA">
            <w:pPr>
              <w:autoSpaceDE w:val="0"/>
              <w:autoSpaceDN w:val="0"/>
              <w:adjustRightInd w:val="0"/>
              <w:spacing w:line="360" w:lineRule="auto"/>
              <w:rPr>
                <w:rFonts w:ascii="Arial" w:hAnsi="Arial"/>
                <w:b/>
                <w:snapToGrid w:val="0"/>
                <w:lang w:val="en-US"/>
              </w:rPr>
            </w:pPr>
          </w:p>
        </w:tc>
        <w:tc>
          <w:tcPr>
            <w:tcW w:w="688" w:type="dxa"/>
          </w:tcPr>
          <w:p w14:paraId="4D59F8C5" w14:textId="77777777" w:rsidR="005873BA" w:rsidRPr="005F4C31" w:rsidRDefault="005873BA" w:rsidP="005873BA">
            <w:pPr>
              <w:autoSpaceDE w:val="0"/>
              <w:autoSpaceDN w:val="0"/>
              <w:adjustRightInd w:val="0"/>
              <w:spacing w:line="360" w:lineRule="auto"/>
              <w:rPr>
                <w:rFonts w:ascii="Arial" w:hAnsi="Arial"/>
                <w:snapToGrid w:val="0"/>
                <w:lang w:val="en-US"/>
              </w:rPr>
            </w:pPr>
          </w:p>
        </w:tc>
        <w:tc>
          <w:tcPr>
            <w:tcW w:w="5630" w:type="dxa"/>
            <w:gridSpan w:val="2"/>
          </w:tcPr>
          <w:p w14:paraId="0FA97383" w14:textId="77777777" w:rsidR="005873BA" w:rsidRPr="005F4C31" w:rsidRDefault="005873BA" w:rsidP="005873BA">
            <w:pPr>
              <w:spacing w:line="360" w:lineRule="auto"/>
              <w:ind w:left="34"/>
              <w:rPr>
                <w:rFonts w:ascii="Arial" w:hAnsi="Arial"/>
              </w:rPr>
            </w:pPr>
          </w:p>
        </w:tc>
      </w:tr>
    </w:tbl>
    <w:p w14:paraId="77559336" w14:textId="77777777" w:rsidR="005873BA" w:rsidRDefault="005873BA" w:rsidP="005873BA">
      <w:pPr>
        <w:tabs>
          <w:tab w:val="left" w:pos="1167"/>
        </w:tabs>
        <w:spacing w:line="360" w:lineRule="auto"/>
        <w:ind w:left="1167" w:hanging="567"/>
        <w:rPr>
          <w:rFonts w:ascii="Arial" w:hAnsi="Arial"/>
          <w:snapToGrid w:val="0"/>
          <w:lang w:val="en-US"/>
        </w:rPr>
      </w:pPr>
    </w:p>
    <w:p w14:paraId="28FD862A" w14:textId="77777777" w:rsidR="005873BA" w:rsidRPr="005F4C31" w:rsidRDefault="005873BA" w:rsidP="005873BA">
      <w:pPr>
        <w:tabs>
          <w:tab w:val="left" w:pos="709"/>
        </w:tabs>
        <w:spacing w:line="360" w:lineRule="auto"/>
        <w:ind w:left="709" w:hanging="709"/>
        <w:rPr>
          <w:rFonts w:ascii="Arial" w:hAnsi="Arial"/>
        </w:rPr>
      </w:pPr>
      <w:r>
        <w:rPr>
          <w:rFonts w:ascii="Arial" w:hAnsi="Arial"/>
          <w:snapToGrid w:val="0"/>
          <w:lang w:val="en-US"/>
        </w:rPr>
        <w:t>2.2</w:t>
      </w:r>
      <w:r>
        <w:rPr>
          <w:rFonts w:ascii="Arial" w:hAnsi="Arial"/>
          <w:snapToGrid w:val="0"/>
          <w:lang w:val="en-US"/>
        </w:rPr>
        <w:tab/>
      </w:r>
      <w:r w:rsidRPr="005F4C31">
        <w:rPr>
          <w:rFonts w:ascii="Arial" w:hAnsi="Arial"/>
        </w:rPr>
        <w:t>The interpretation and construction of the Agreement shall be subject to the following provisions:</w:t>
      </w:r>
    </w:p>
    <w:p w14:paraId="2110C35D" w14:textId="77777777" w:rsidR="005873BA" w:rsidRPr="005F4C31" w:rsidRDefault="005873BA" w:rsidP="005873BA">
      <w:pPr>
        <w:pStyle w:val="Heading8"/>
        <w:spacing w:line="360" w:lineRule="auto"/>
        <w:ind w:left="1134" w:hanging="425"/>
        <w:rPr>
          <w:rFonts w:ascii="Arial" w:hAnsi="Arial" w:cs="Arial"/>
        </w:rPr>
      </w:pPr>
    </w:p>
    <w:p w14:paraId="1B2392EA" w14:textId="77777777" w:rsidR="005873BA" w:rsidRPr="00C618ED" w:rsidRDefault="005873BA" w:rsidP="005873BA">
      <w:pPr>
        <w:pStyle w:val="Heading8"/>
        <w:spacing w:line="360" w:lineRule="auto"/>
        <w:ind w:left="1418" w:hanging="709"/>
        <w:rPr>
          <w:rFonts w:ascii="Arial" w:hAnsi="Arial" w:cs="Arial"/>
          <w:sz w:val="24"/>
          <w:szCs w:val="24"/>
        </w:rPr>
      </w:pPr>
      <w:r w:rsidRPr="005F4C31">
        <w:rPr>
          <w:rFonts w:ascii="Arial" w:hAnsi="Arial" w:cs="Arial"/>
        </w:rPr>
        <w:t>(</w:t>
      </w:r>
      <w:proofErr w:type="gramStart"/>
      <w:r w:rsidRPr="005F4C31">
        <w:rPr>
          <w:rFonts w:ascii="Arial" w:hAnsi="Arial" w:cs="Arial"/>
        </w:rPr>
        <w:t>a</w:t>
      </w:r>
      <w:proofErr w:type="gramEnd"/>
      <w:r w:rsidRPr="005F4C31">
        <w:rPr>
          <w:rFonts w:ascii="Arial" w:hAnsi="Arial" w:cs="Arial"/>
        </w:rPr>
        <w:t>)</w:t>
      </w:r>
      <w:r w:rsidRPr="005F4C31">
        <w:rPr>
          <w:rFonts w:ascii="Arial" w:hAnsi="Arial" w:cs="Arial"/>
        </w:rPr>
        <w:tab/>
      </w:r>
      <w:r w:rsidRPr="00C618ED">
        <w:rPr>
          <w:rFonts w:ascii="Arial" w:hAnsi="Arial" w:cs="Arial"/>
          <w:sz w:val="24"/>
          <w:szCs w:val="24"/>
        </w:rPr>
        <w:t>words importing the singular meaning include where the context so admits the plural meaning and vice versa;</w:t>
      </w:r>
    </w:p>
    <w:p w14:paraId="3EC7E377" w14:textId="77777777" w:rsidR="005873BA" w:rsidRPr="00C618ED" w:rsidRDefault="005873BA" w:rsidP="005873BA">
      <w:pPr>
        <w:pStyle w:val="Heading8"/>
        <w:spacing w:line="360" w:lineRule="auto"/>
        <w:ind w:left="1134" w:hanging="425"/>
        <w:rPr>
          <w:rFonts w:ascii="Arial" w:hAnsi="Arial" w:cs="Arial"/>
          <w:sz w:val="24"/>
          <w:szCs w:val="24"/>
        </w:rPr>
      </w:pPr>
    </w:p>
    <w:p w14:paraId="156E1883" w14:textId="77777777" w:rsidR="005873BA" w:rsidRPr="00C618ED" w:rsidRDefault="005873BA" w:rsidP="005873BA">
      <w:pPr>
        <w:pStyle w:val="Heading8"/>
        <w:spacing w:line="360" w:lineRule="auto"/>
        <w:ind w:left="1418" w:hanging="709"/>
        <w:rPr>
          <w:rFonts w:ascii="Arial" w:hAnsi="Arial" w:cs="Arial"/>
          <w:sz w:val="24"/>
          <w:szCs w:val="24"/>
        </w:rPr>
      </w:pPr>
      <w:r w:rsidRPr="00C618ED">
        <w:rPr>
          <w:rFonts w:ascii="Arial" w:hAnsi="Arial" w:cs="Arial"/>
          <w:sz w:val="24"/>
          <w:szCs w:val="24"/>
        </w:rPr>
        <w:t>(b)</w:t>
      </w:r>
      <w:r w:rsidRPr="00C618ED">
        <w:rPr>
          <w:rFonts w:ascii="Arial" w:hAnsi="Arial" w:cs="Arial"/>
          <w:sz w:val="24"/>
          <w:szCs w:val="24"/>
        </w:rPr>
        <w:tab/>
      </w:r>
      <w:proofErr w:type="gramStart"/>
      <w:r w:rsidRPr="00C618ED">
        <w:rPr>
          <w:rFonts w:ascii="Arial" w:hAnsi="Arial" w:cs="Arial"/>
          <w:sz w:val="24"/>
          <w:szCs w:val="24"/>
        </w:rPr>
        <w:t>words</w:t>
      </w:r>
      <w:proofErr w:type="gramEnd"/>
      <w:r w:rsidRPr="00C618ED">
        <w:rPr>
          <w:rFonts w:ascii="Arial" w:hAnsi="Arial" w:cs="Arial"/>
          <w:sz w:val="24"/>
          <w:szCs w:val="24"/>
        </w:rPr>
        <w:t xml:space="preserve"> importing the masculine include the feminine and neuter;</w:t>
      </w:r>
    </w:p>
    <w:p w14:paraId="3BAF099F" w14:textId="77777777" w:rsidR="005873BA" w:rsidRPr="00C618ED" w:rsidRDefault="005873BA" w:rsidP="005873BA">
      <w:pPr>
        <w:pStyle w:val="Heading8"/>
        <w:spacing w:line="360" w:lineRule="auto"/>
        <w:ind w:left="1134" w:hanging="425"/>
        <w:rPr>
          <w:rFonts w:ascii="Arial" w:hAnsi="Arial" w:cs="Arial"/>
          <w:sz w:val="24"/>
          <w:szCs w:val="24"/>
        </w:rPr>
      </w:pPr>
    </w:p>
    <w:p w14:paraId="4510DCCC" w14:textId="77777777" w:rsidR="005873BA" w:rsidRPr="00C618ED" w:rsidRDefault="005873BA" w:rsidP="005873BA">
      <w:pPr>
        <w:pStyle w:val="Heading8"/>
        <w:spacing w:line="360" w:lineRule="auto"/>
        <w:ind w:left="1418" w:hanging="709"/>
        <w:rPr>
          <w:rFonts w:ascii="Arial" w:hAnsi="Arial" w:cs="Arial"/>
          <w:sz w:val="24"/>
          <w:szCs w:val="24"/>
        </w:rPr>
      </w:pPr>
      <w:r w:rsidRPr="00C618ED">
        <w:rPr>
          <w:rFonts w:ascii="Arial" w:hAnsi="Arial" w:cs="Arial"/>
          <w:sz w:val="24"/>
          <w:szCs w:val="24"/>
        </w:rPr>
        <w:t>(c)</w:t>
      </w:r>
      <w:r w:rsidRPr="00C618ED">
        <w:rPr>
          <w:rFonts w:ascii="Arial" w:hAnsi="Arial" w:cs="Arial"/>
          <w:sz w:val="24"/>
          <w:szCs w:val="24"/>
        </w:rPr>
        <w:tab/>
      </w:r>
      <w:proofErr w:type="gramStart"/>
      <w:r w:rsidRPr="00C618ED">
        <w:rPr>
          <w:rFonts w:ascii="Arial" w:hAnsi="Arial" w:cs="Arial"/>
          <w:sz w:val="24"/>
          <w:szCs w:val="24"/>
        </w:rPr>
        <w:t>reference</w:t>
      </w:r>
      <w:proofErr w:type="gramEnd"/>
      <w:r w:rsidRPr="00C618ED">
        <w:rPr>
          <w:rFonts w:ascii="Arial" w:hAnsi="Arial" w:cs="Arial"/>
          <w:sz w:val="24"/>
          <w:szCs w:val="24"/>
        </w:rPr>
        <w:t xml:space="preserve"> to a clause is a reference to the whole of that clause unless stated otherwise;</w:t>
      </w:r>
    </w:p>
    <w:p w14:paraId="32F35541" w14:textId="77777777" w:rsidR="005873BA" w:rsidRPr="00C618ED" w:rsidRDefault="005873BA" w:rsidP="005873BA">
      <w:pPr>
        <w:pStyle w:val="Heading8"/>
        <w:spacing w:line="360" w:lineRule="auto"/>
        <w:ind w:left="1134" w:hanging="425"/>
        <w:rPr>
          <w:rFonts w:ascii="Arial" w:hAnsi="Arial" w:cs="Arial"/>
          <w:sz w:val="24"/>
          <w:szCs w:val="24"/>
        </w:rPr>
      </w:pPr>
    </w:p>
    <w:p w14:paraId="3C1A5B9B" w14:textId="77777777" w:rsidR="005873BA" w:rsidRPr="00C618ED" w:rsidRDefault="005873BA" w:rsidP="005873BA">
      <w:pPr>
        <w:pStyle w:val="Heading8"/>
        <w:spacing w:line="360" w:lineRule="auto"/>
        <w:ind w:left="1418" w:hanging="709"/>
        <w:rPr>
          <w:rFonts w:ascii="Arial" w:hAnsi="Arial" w:cs="Arial"/>
          <w:sz w:val="24"/>
          <w:szCs w:val="24"/>
        </w:rPr>
      </w:pPr>
      <w:r w:rsidRPr="00C618ED">
        <w:rPr>
          <w:rFonts w:ascii="Arial" w:hAnsi="Arial" w:cs="Arial"/>
          <w:sz w:val="24"/>
          <w:szCs w:val="24"/>
        </w:rPr>
        <w:t>(d)</w:t>
      </w:r>
      <w:r w:rsidRPr="00C618ED">
        <w:rPr>
          <w:rFonts w:ascii="Arial" w:hAnsi="Arial" w:cs="Arial"/>
          <w:sz w:val="24"/>
          <w:szCs w:val="24"/>
        </w:rPr>
        <w:tab/>
        <w:t xml:space="preserve">references to any statute, enactment, order, regulation or other similar instrument shall be construed as a reference to the statute, enactment, order, regulation or instrument as amended by any subsequent enactment, modification, order, regulation or instrument as subsequently amended or re-enacted; </w:t>
      </w:r>
    </w:p>
    <w:p w14:paraId="5A391D9A" w14:textId="77777777" w:rsidR="005873BA" w:rsidRPr="00C618ED" w:rsidRDefault="005873BA" w:rsidP="005873BA">
      <w:pPr>
        <w:pStyle w:val="Heading8"/>
        <w:spacing w:line="360" w:lineRule="auto"/>
        <w:ind w:left="1134" w:hanging="425"/>
        <w:rPr>
          <w:rFonts w:ascii="Arial" w:hAnsi="Arial" w:cs="Arial"/>
          <w:sz w:val="24"/>
          <w:szCs w:val="24"/>
        </w:rPr>
      </w:pPr>
    </w:p>
    <w:p w14:paraId="5C31840C" w14:textId="77777777" w:rsidR="005873BA" w:rsidRPr="00C618ED" w:rsidRDefault="005873BA" w:rsidP="005873BA">
      <w:pPr>
        <w:pStyle w:val="Heading8"/>
        <w:spacing w:line="360" w:lineRule="auto"/>
        <w:ind w:left="1418" w:hanging="709"/>
        <w:rPr>
          <w:rFonts w:ascii="Arial" w:hAnsi="Arial" w:cs="Arial"/>
          <w:sz w:val="24"/>
          <w:szCs w:val="24"/>
        </w:rPr>
      </w:pPr>
      <w:r w:rsidRPr="00C618ED">
        <w:rPr>
          <w:rFonts w:ascii="Arial" w:hAnsi="Arial" w:cs="Arial"/>
          <w:sz w:val="24"/>
          <w:szCs w:val="24"/>
        </w:rPr>
        <w:t>(e)</w:t>
      </w:r>
      <w:r w:rsidRPr="00C618ED">
        <w:rPr>
          <w:rFonts w:ascii="Arial" w:hAnsi="Arial" w:cs="Arial"/>
          <w:sz w:val="24"/>
          <w:szCs w:val="24"/>
        </w:rPr>
        <w:tab/>
      </w:r>
      <w:proofErr w:type="gramStart"/>
      <w:r w:rsidRPr="00C618ED">
        <w:rPr>
          <w:rFonts w:ascii="Arial" w:hAnsi="Arial" w:cs="Arial"/>
          <w:sz w:val="24"/>
          <w:szCs w:val="24"/>
        </w:rPr>
        <w:t>references</w:t>
      </w:r>
      <w:proofErr w:type="gramEnd"/>
      <w:r w:rsidRPr="00C618ED">
        <w:rPr>
          <w:rFonts w:ascii="Arial" w:hAnsi="Arial" w:cs="Arial"/>
          <w:sz w:val="24"/>
          <w:szCs w:val="24"/>
        </w:rPr>
        <w:t xml:space="preserve"> to any party shall include natural persons and partnerships, firms and other incorporated bodies and all other legal persons of whatever kind and however constituted and their successors and permitted assigns or transferees;</w:t>
      </w:r>
    </w:p>
    <w:p w14:paraId="72A397CC" w14:textId="77777777" w:rsidR="005873BA" w:rsidRPr="005F4C31" w:rsidRDefault="005873BA" w:rsidP="005873BA">
      <w:pPr>
        <w:pStyle w:val="Heading8"/>
        <w:spacing w:line="360" w:lineRule="auto"/>
        <w:ind w:left="1134" w:hanging="425"/>
        <w:rPr>
          <w:rFonts w:ascii="Arial" w:hAnsi="Arial" w:cs="Arial"/>
        </w:rPr>
      </w:pPr>
    </w:p>
    <w:p w14:paraId="09036C57" w14:textId="77777777" w:rsidR="005873BA" w:rsidRPr="00C618ED" w:rsidRDefault="005873BA" w:rsidP="005873BA">
      <w:pPr>
        <w:pStyle w:val="Heading8"/>
        <w:spacing w:line="360" w:lineRule="auto"/>
        <w:ind w:left="1418" w:hanging="709"/>
        <w:rPr>
          <w:rFonts w:ascii="Arial" w:hAnsi="Arial" w:cs="Arial"/>
          <w:sz w:val="24"/>
          <w:szCs w:val="24"/>
        </w:rPr>
      </w:pPr>
      <w:r w:rsidRPr="005F4C31">
        <w:rPr>
          <w:rFonts w:ascii="Arial" w:hAnsi="Arial" w:cs="Arial"/>
        </w:rPr>
        <w:t>(f)</w:t>
      </w:r>
      <w:r w:rsidRPr="005F4C31">
        <w:rPr>
          <w:rFonts w:ascii="Arial" w:hAnsi="Arial" w:cs="Arial"/>
        </w:rPr>
        <w:tab/>
      </w:r>
      <w:r w:rsidRPr="00C618ED">
        <w:rPr>
          <w:rFonts w:ascii="Arial" w:hAnsi="Arial" w:cs="Arial"/>
          <w:sz w:val="24"/>
          <w:szCs w:val="24"/>
        </w:rPr>
        <w:t>the words “include”, “included”, “includes” and “including” are to be construed as if they were immediately followed by the words “without limitation”; and</w:t>
      </w:r>
    </w:p>
    <w:p w14:paraId="63600990" w14:textId="77777777" w:rsidR="005873BA" w:rsidRPr="00C618ED" w:rsidRDefault="005873BA" w:rsidP="005873BA">
      <w:pPr>
        <w:spacing w:line="360" w:lineRule="auto"/>
        <w:rPr>
          <w:rFonts w:ascii="Arial" w:hAnsi="Arial"/>
          <w:szCs w:val="24"/>
        </w:rPr>
      </w:pPr>
    </w:p>
    <w:p w14:paraId="765BCFD9" w14:textId="77777777" w:rsidR="005873BA" w:rsidRPr="00C618ED" w:rsidRDefault="005873BA" w:rsidP="005873BA">
      <w:pPr>
        <w:pStyle w:val="Heading8"/>
        <w:spacing w:line="360" w:lineRule="auto"/>
        <w:ind w:left="1418" w:hanging="709"/>
        <w:rPr>
          <w:rFonts w:ascii="Arial" w:hAnsi="Arial" w:cs="Arial"/>
          <w:sz w:val="24"/>
          <w:szCs w:val="24"/>
        </w:rPr>
      </w:pPr>
      <w:r w:rsidRPr="00C618ED">
        <w:rPr>
          <w:rFonts w:ascii="Arial" w:hAnsi="Arial" w:cs="Arial"/>
          <w:sz w:val="24"/>
          <w:szCs w:val="24"/>
        </w:rPr>
        <w:lastRenderedPageBreak/>
        <w:t>(g)</w:t>
      </w:r>
      <w:r w:rsidRPr="00C618ED">
        <w:rPr>
          <w:rFonts w:ascii="Arial" w:hAnsi="Arial" w:cs="Arial"/>
          <w:sz w:val="24"/>
          <w:szCs w:val="24"/>
        </w:rPr>
        <w:tab/>
      </w:r>
      <w:proofErr w:type="gramStart"/>
      <w:r w:rsidRPr="00C618ED">
        <w:rPr>
          <w:rFonts w:ascii="Arial" w:hAnsi="Arial" w:cs="Arial"/>
          <w:sz w:val="24"/>
          <w:szCs w:val="24"/>
        </w:rPr>
        <w:t>headings</w:t>
      </w:r>
      <w:proofErr w:type="gramEnd"/>
      <w:r w:rsidRPr="00C618ED">
        <w:rPr>
          <w:rFonts w:ascii="Arial" w:hAnsi="Arial" w:cs="Arial"/>
          <w:sz w:val="24"/>
          <w:szCs w:val="24"/>
        </w:rPr>
        <w:t xml:space="preserve"> are included in the Agreement for ease of reference only and shall not affect the interpretation or construction of the Agreement. </w:t>
      </w:r>
    </w:p>
    <w:p w14:paraId="3B419F4F" w14:textId="77777777" w:rsidR="005873BA" w:rsidRPr="00A10A56" w:rsidRDefault="005873BA" w:rsidP="005873BA"/>
    <w:p w14:paraId="5F896DB1" w14:textId="77777777" w:rsidR="005873BA" w:rsidRPr="005F4C31" w:rsidRDefault="005873BA" w:rsidP="005873BA">
      <w:pPr>
        <w:autoSpaceDE w:val="0"/>
        <w:autoSpaceDN w:val="0"/>
        <w:adjustRightInd w:val="0"/>
        <w:spacing w:line="360" w:lineRule="auto"/>
        <w:rPr>
          <w:rFonts w:ascii="Arial" w:eastAsia="Arial Unicode MS" w:hAnsi="Arial"/>
          <w:b/>
          <w:caps/>
        </w:rPr>
      </w:pPr>
      <w:r>
        <w:rPr>
          <w:rFonts w:ascii="Arial" w:eastAsia="Arial Unicode MS" w:hAnsi="Arial"/>
          <w:b/>
          <w:caps/>
        </w:rPr>
        <w:t>3</w:t>
      </w:r>
      <w:r w:rsidRPr="005F4C31">
        <w:rPr>
          <w:rFonts w:ascii="Arial" w:eastAsia="Arial Unicode MS" w:hAnsi="Arial"/>
          <w:b/>
          <w:caps/>
        </w:rPr>
        <w:t>.</w:t>
      </w:r>
      <w:r w:rsidRPr="005F4C31">
        <w:rPr>
          <w:rFonts w:ascii="Arial" w:eastAsia="Arial Unicode MS" w:hAnsi="Arial"/>
          <w:b/>
          <w:caps/>
        </w:rPr>
        <w:tab/>
        <w:t>duration</w:t>
      </w:r>
    </w:p>
    <w:p w14:paraId="364210E5" w14:textId="77777777" w:rsidR="005873BA" w:rsidRPr="005F4C31" w:rsidRDefault="005873BA" w:rsidP="005873BA">
      <w:pPr>
        <w:autoSpaceDE w:val="0"/>
        <w:autoSpaceDN w:val="0"/>
        <w:adjustRightInd w:val="0"/>
        <w:spacing w:line="360" w:lineRule="auto"/>
        <w:rPr>
          <w:rFonts w:ascii="Arial" w:eastAsia="Arial Unicode MS" w:hAnsi="Arial"/>
          <w:b/>
        </w:rPr>
      </w:pPr>
    </w:p>
    <w:p w14:paraId="1F8EE2C2" w14:textId="77777777" w:rsidR="005873BA" w:rsidRPr="005F4C31" w:rsidRDefault="005873BA" w:rsidP="005873BA">
      <w:pPr>
        <w:autoSpaceDE w:val="0"/>
        <w:autoSpaceDN w:val="0"/>
        <w:adjustRightInd w:val="0"/>
        <w:spacing w:line="360" w:lineRule="auto"/>
        <w:ind w:left="720" w:hanging="720"/>
        <w:rPr>
          <w:rFonts w:ascii="Arial" w:hAnsi="Arial"/>
        </w:rPr>
      </w:pPr>
      <w:r w:rsidRPr="005F4C31">
        <w:rPr>
          <w:rFonts w:ascii="Arial" w:hAnsi="Arial"/>
        </w:rPr>
        <w:t>3.1</w:t>
      </w:r>
      <w:r w:rsidRPr="005F4C31">
        <w:rPr>
          <w:rFonts w:ascii="Arial" w:hAnsi="Arial"/>
        </w:rPr>
        <w:tab/>
        <w:t>The Agreement and the rights and obligations of the parties shall take effect on the Commencement Date and shall continue until the expiry of the Term or earlier termination of the Agreement</w:t>
      </w:r>
      <w:r>
        <w:rPr>
          <w:rFonts w:ascii="Arial" w:hAnsi="Arial"/>
        </w:rPr>
        <w:t xml:space="preserve"> pursuant to Clause 18. </w:t>
      </w:r>
    </w:p>
    <w:p w14:paraId="479DDD7B" w14:textId="77777777" w:rsidR="005873BA" w:rsidRPr="005F4C31" w:rsidRDefault="005873BA" w:rsidP="005873BA">
      <w:pPr>
        <w:autoSpaceDE w:val="0"/>
        <w:autoSpaceDN w:val="0"/>
        <w:adjustRightInd w:val="0"/>
        <w:spacing w:line="360" w:lineRule="auto"/>
        <w:rPr>
          <w:rFonts w:ascii="Arial" w:eastAsia="Arial Unicode MS" w:hAnsi="Arial"/>
        </w:rPr>
      </w:pPr>
    </w:p>
    <w:p w14:paraId="0E468995" w14:textId="77777777" w:rsidR="005873BA" w:rsidRPr="005F4C31" w:rsidRDefault="005873BA" w:rsidP="005873BA">
      <w:pPr>
        <w:pStyle w:val="AlphaList"/>
        <w:numPr>
          <w:ilvl w:val="0"/>
          <w:numId w:val="0"/>
        </w:numPr>
        <w:tabs>
          <w:tab w:val="left" w:pos="720"/>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cs="Arial"/>
          <w:b/>
        </w:rPr>
      </w:pPr>
      <w:r w:rsidRPr="005F4C31">
        <w:rPr>
          <w:rFonts w:ascii="Arial" w:hAnsi="Arial" w:cs="Arial"/>
          <w:b/>
        </w:rPr>
        <w:t>4</w:t>
      </w:r>
      <w:r>
        <w:rPr>
          <w:rFonts w:ascii="Arial" w:hAnsi="Arial" w:cs="Arial"/>
          <w:b/>
        </w:rPr>
        <w:t>.</w:t>
      </w:r>
      <w:r w:rsidRPr="005F4C31">
        <w:rPr>
          <w:rFonts w:ascii="Arial" w:hAnsi="Arial" w:cs="Arial"/>
          <w:b/>
        </w:rPr>
        <w:tab/>
        <w:t>NOTICES</w:t>
      </w:r>
    </w:p>
    <w:p w14:paraId="4318E10F" w14:textId="77777777" w:rsidR="005873BA" w:rsidRPr="005F4C31" w:rsidRDefault="005873BA" w:rsidP="005873BA">
      <w:pPr>
        <w:pStyle w:val="AlphaList"/>
        <w:numPr>
          <w:ilvl w:val="0"/>
          <w:numId w:val="0"/>
        </w:numPr>
        <w:tabs>
          <w:tab w:val="left" w:pos="0"/>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cs="Arial"/>
          <w:b/>
        </w:rPr>
      </w:pPr>
    </w:p>
    <w:p w14:paraId="2C7EE4AD" w14:textId="77777777" w:rsidR="005873BA"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r w:rsidRPr="005F4C31">
        <w:rPr>
          <w:rFonts w:ascii="Arial" w:hAnsi="Arial" w:cs="Arial"/>
        </w:rPr>
        <w:t>4.1</w:t>
      </w:r>
      <w:r w:rsidRPr="005F4C31">
        <w:rPr>
          <w:rFonts w:ascii="Arial" w:hAnsi="Arial" w:cs="Arial"/>
        </w:rPr>
        <w:tab/>
        <w:t>Any notice, request, demand, consent or approval given under or in connection with this Agreement must be given in writing.  Any such notice, request, demand, consent or approval shall be sent to the registered office or principal business address of either party and, if sent by post, shall be deemed to have been received on the second Working Day following the date of posting.</w:t>
      </w:r>
    </w:p>
    <w:p w14:paraId="1B178DBA" w14:textId="77777777" w:rsidR="005873BA" w:rsidRPr="005F4C31"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p>
    <w:p w14:paraId="71A4D9FB" w14:textId="77777777" w:rsidR="005873BA" w:rsidRPr="005F4C31" w:rsidRDefault="005873BA" w:rsidP="005873BA">
      <w:pPr>
        <w:autoSpaceDE w:val="0"/>
        <w:autoSpaceDN w:val="0"/>
        <w:adjustRightInd w:val="0"/>
        <w:spacing w:line="360" w:lineRule="auto"/>
        <w:rPr>
          <w:rFonts w:ascii="Arial" w:hAnsi="Arial"/>
        </w:rPr>
      </w:pPr>
    </w:p>
    <w:p w14:paraId="5C4B61FA" w14:textId="77777777" w:rsidR="005873BA" w:rsidRPr="005F4C31" w:rsidRDefault="005873BA" w:rsidP="005873BA">
      <w:pPr>
        <w:autoSpaceDE w:val="0"/>
        <w:autoSpaceDN w:val="0"/>
        <w:adjustRightInd w:val="0"/>
        <w:spacing w:line="360" w:lineRule="auto"/>
        <w:rPr>
          <w:rFonts w:ascii="Arial" w:eastAsia="Arial Unicode MS" w:hAnsi="Arial"/>
          <w:b/>
          <w:caps/>
        </w:rPr>
      </w:pPr>
      <w:r w:rsidRPr="005F4C31">
        <w:rPr>
          <w:rFonts w:ascii="Arial" w:eastAsia="Arial Unicode MS" w:hAnsi="Arial"/>
          <w:b/>
          <w:caps/>
        </w:rPr>
        <w:t>5.</w:t>
      </w:r>
      <w:r w:rsidRPr="005F4C31">
        <w:rPr>
          <w:rFonts w:ascii="Arial" w:eastAsia="Arial Unicode MS" w:hAnsi="Arial"/>
          <w:b/>
          <w:caps/>
        </w:rPr>
        <w:tab/>
        <w:t>The Service standard</w:t>
      </w:r>
    </w:p>
    <w:p w14:paraId="52FA8DF5" w14:textId="77777777" w:rsidR="005873BA" w:rsidRPr="005873BA" w:rsidRDefault="005873BA" w:rsidP="005873BA">
      <w:pPr>
        <w:pStyle w:val="Heading2"/>
        <w:numPr>
          <w:ilvl w:val="0"/>
          <w:numId w:val="0"/>
        </w:numPr>
        <w:spacing w:after="0" w:line="360" w:lineRule="auto"/>
        <w:rPr>
          <w:rFonts w:ascii="Arial" w:eastAsia="Arial Unicode MS" w:hAnsi="Arial"/>
          <w:caps/>
          <w:color w:val="000000" w:themeColor="text1"/>
        </w:rPr>
      </w:pPr>
    </w:p>
    <w:p w14:paraId="7124DD8C" w14:textId="77777777" w:rsidR="005873BA" w:rsidRPr="00C618ED" w:rsidRDefault="005873BA" w:rsidP="00547137">
      <w:pPr>
        <w:pStyle w:val="Heading2"/>
        <w:keepNext w:val="0"/>
        <w:numPr>
          <w:ilvl w:val="1"/>
          <w:numId w:val="20"/>
        </w:numPr>
        <w:spacing w:before="0" w:after="0" w:line="360" w:lineRule="auto"/>
        <w:ind w:left="709" w:hanging="709"/>
        <w:jc w:val="both"/>
        <w:rPr>
          <w:rFonts w:ascii="Arial" w:hAnsi="Arial"/>
          <w:b w:val="0"/>
          <w:color w:val="000000" w:themeColor="text1"/>
        </w:rPr>
      </w:pPr>
      <w:r w:rsidRPr="00C618ED">
        <w:rPr>
          <w:rFonts w:ascii="Arial" w:hAnsi="Arial"/>
          <w:b w:val="0"/>
          <w:color w:val="000000" w:themeColor="text1"/>
        </w:rPr>
        <w:t xml:space="preserve">In the performance of the Services throughout the Term of this Agreement the Consultant </w:t>
      </w:r>
      <w:proofErr w:type="gramStart"/>
      <w:r w:rsidRPr="00C618ED">
        <w:rPr>
          <w:rFonts w:ascii="Arial" w:hAnsi="Arial"/>
          <w:b w:val="0"/>
          <w:color w:val="000000" w:themeColor="text1"/>
        </w:rPr>
        <w:t xml:space="preserve">shall </w:t>
      </w:r>
      <w:r w:rsidRPr="00C618ED">
        <w:rPr>
          <w:rFonts w:ascii="Arial" w:hAnsi="Arial"/>
          <w:b w:val="0"/>
          <w:i/>
          <w:color w:val="000000" w:themeColor="text1"/>
        </w:rPr>
        <w:t>:</w:t>
      </w:r>
      <w:proofErr w:type="gramEnd"/>
    </w:p>
    <w:p w14:paraId="2E543321" w14:textId="77777777" w:rsidR="005873BA" w:rsidRPr="00C618ED" w:rsidRDefault="005873BA" w:rsidP="005873BA">
      <w:pPr>
        <w:pStyle w:val="Heading2"/>
        <w:numPr>
          <w:ilvl w:val="0"/>
          <w:numId w:val="0"/>
        </w:numPr>
        <w:spacing w:after="0" w:line="360" w:lineRule="auto"/>
        <w:ind w:firstLine="720"/>
        <w:rPr>
          <w:rFonts w:ascii="Arial" w:hAnsi="Arial"/>
          <w:b w:val="0"/>
          <w:color w:val="000000" w:themeColor="text1"/>
        </w:rPr>
      </w:pPr>
    </w:p>
    <w:p w14:paraId="6F3A48C9" w14:textId="77777777" w:rsidR="005873BA" w:rsidRPr="00C618ED" w:rsidRDefault="005873BA" w:rsidP="00547137">
      <w:pPr>
        <w:pStyle w:val="Heading2"/>
        <w:keepNext w:val="0"/>
        <w:numPr>
          <w:ilvl w:val="0"/>
          <w:numId w:val="23"/>
        </w:numPr>
        <w:spacing w:before="0" w:after="0" w:line="360" w:lineRule="auto"/>
        <w:ind w:hanging="579"/>
        <w:jc w:val="both"/>
        <w:rPr>
          <w:rFonts w:ascii="Arial" w:hAnsi="Arial"/>
          <w:b w:val="0"/>
          <w:color w:val="000000" w:themeColor="text1"/>
        </w:rPr>
      </w:pPr>
      <w:proofErr w:type="gramStart"/>
      <w:r w:rsidRPr="00C618ED">
        <w:rPr>
          <w:rFonts w:ascii="Arial" w:hAnsi="Arial"/>
          <w:b w:val="0"/>
          <w:color w:val="000000" w:themeColor="text1"/>
        </w:rPr>
        <w:t>comply</w:t>
      </w:r>
      <w:proofErr w:type="gramEnd"/>
      <w:r w:rsidRPr="00C618ED">
        <w:rPr>
          <w:rFonts w:ascii="Arial" w:hAnsi="Arial"/>
          <w:b w:val="0"/>
          <w:color w:val="000000" w:themeColor="text1"/>
        </w:rPr>
        <w:t xml:space="preserve"> with the terms of this Agreement the Specification or requirements included or referred to in the Agreement;</w:t>
      </w:r>
    </w:p>
    <w:p w14:paraId="2A073205" w14:textId="77777777" w:rsidR="005873BA" w:rsidRPr="00C618ED" w:rsidRDefault="005873BA" w:rsidP="005873BA">
      <w:pPr>
        <w:pStyle w:val="Heading2"/>
        <w:numPr>
          <w:ilvl w:val="0"/>
          <w:numId w:val="0"/>
        </w:numPr>
        <w:spacing w:after="0" w:line="360" w:lineRule="auto"/>
        <w:ind w:left="1134" w:hanging="579"/>
        <w:rPr>
          <w:rFonts w:ascii="Arial" w:hAnsi="Arial"/>
          <w:b w:val="0"/>
          <w:color w:val="000000" w:themeColor="text1"/>
        </w:rPr>
      </w:pPr>
    </w:p>
    <w:p w14:paraId="7116ABFA" w14:textId="77777777" w:rsidR="005873BA" w:rsidRPr="00C618ED" w:rsidRDefault="005873BA" w:rsidP="00547137">
      <w:pPr>
        <w:pStyle w:val="Heading2"/>
        <w:keepNext w:val="0"/>
        <w:numPr>
          <w:ilvl w:val="0"/>
          <w:numId w:val="23"/>
        </w:numPr>
        <w:spacing w:before="0" w:after="0" w:line="360" w:lineRule="auto"/>
        <w:ind w:hanging="579"/>
        <w:jc w:val="both"/>
        <w:rPr>
          <w:rFonts w:ascii="Arial" w:hAnsi="Arial"/>
          <w:b w:val="0"/>
          <w:color w:val="000000" w:themeColor="text1"/>
        </w:rPr>
      </w:pPr>
      <w:proofErr w:type="gramStart"/>
      <w:r w:rsidRPr="00C618ED">
        <w:rPr>
          <w:rFonts w:ascii="Arial" w:hAnsi="Arial"/>
          <w:b w:val="0"/>
          <w:color w:val="000000" w:themeColor="text1"/>
          <w:spacing w:val="-2"/>
        </w:rPr>
        <w:t>operate</w:t>
      </w:r>
      <w:proofErr w:type="gramEnd"/>
      <w:r w:rsidRPr="00C618ED">
        <w:rPr>
          <w:rFonts w:ascii="Arial" w:hAnsi="Arial"/>
          <w:b w:val="0"/>
          <w:color w:val="000000" w:themeColor="text1"/>
          <w:spacing w:val="-2"/>
        </w:rPr>
        <w:t xml:space="preserve"> in accordance with Good Industry Practice and in compliance and conformance with all applicable Laws;</w:t>
      </w:r>
    </w:p>
    <w:p w14:paraId="0DD07E93" w14:textId="77777777" w:rsidR="005873BA" w:rsidRPr="00C618ED" w:rsidRDefault="005873BA" w:rsidP="005873BA">
      <w:pPr>
        <w:pStyle w:val="Heading2"/>
        <w:numPr>
          <w:ilvl w:val="0"/>
          <w:numId w:val="0"/>
        </w:numPr>
        <w:spacing w:after="0" w:line="360" w:lineRule="auto"/>
        <w:ind w:left="1134" w:hanging="579"/>
        <w:rPr>
          <w:rFonts w:ascii="Arial" w:hAnsi="Arial"/>
          <w:b w:val="0"/>
          <w:color w:val="000000" w:themeColor="text1"/>
        </w:rPr>
      </w:pPr>
    </w:p>
    <w:p w14:paraId="12947E7C" w14:textId="77777777" w:rsidR="005873BA" w:rsidRPr="00C618ED" w:rsidRDefault="005873BA" w:rsidP="00547137">
      <w:pPr>
        <w:pStyle w:val="Heading2"/>
        <w:keepNext w:val="0"/>
        <w:numPr>
          <w:ilvl w:val="0"/>
          <w:numId w:val="23"/>
        </w:numPr>
        <w:spacing w:before="0" w:after="0" w:line="360" w:lineRule="auto"/>
        <w:ind w:hanging="579"/>
        <w:jc w:val="both"/>
        <w:rPr>
          <w:rFonts w:ascii="Arial" w:hAnsi="Arial"/>
          <w:b w:val="0"/>
          <w:color w:val="000000" w:themeColor="text1"/>
        </w:rPr>
      </w:pPr>
      <w:proofErr w:type="gramStart"/>
      <w:r w:rsidRPr="00C618ED">
        <w:rPr>
          <w:rFonts w:ascii="Arial" w:hAnsi="Arial"/>
          <w:b w:val="0"/>
          <w:color w:val="000000" w:themeColor="text1"/>
        </w:rPr>
        <w:t>carry</w:t>
      </w:r>
      <w:proofErr w:type="gramEnd"/>
      <w:r w:rsidRPr="00C618ED">
        <w:rPr>
          <w:rFonts w:ascii="Arial" w:hAnsi="Arial"/>
          <w:b w:val="0"/>
          <w:color w:val="000000" w:themeColor="text1"/>
        </w:rPr>
        <w:t xml:space="preserve"> out all reasonable directions of the Council’s Representative;</w:t>
      </w:r>
    </w:p>
    <w:p w14:paraId="65C50D8C" w14:textId="77777777" w:rsidR="005873BA" w:rsidRPr="005873BA" w:rsidRDefault="005873BA" w:rsidP="005873BA">
      <w:pPr>
        <w:pStyle w:val="Heading2"/>
        <w:numPr>
          <w:ilvl w:val="0"/>
          <w:numId w:val="0"/>
        </w:numPr>
        <w:spacing w:after="0" w:line="360" w:lineRule="auto"/>
        <w:ind w:left="1134" w:hanging="579"/>
        <w:rPr>
          <w:rFonts w:ascii="Arial" w:hAnsi="Arial"/>
          <w:color w:val="000000" w:themeColor="text1"/>
        </w:rPr>
      </w:pPr>
    </w:p>
    <w:p w14:paraId="53A59E08" w14:textId="77777777" w:rsidR="005873BA" w:rsidRPr="00C618ED" w:rsidRDefault="005873BA" w:rsidP="00547137">
      <w:pPr>
        <w:pStyle w:val="Heading2"/>
        <w:keepNext w:val="0"/>
        <w:numPr>
          <w:ilvl w:val="0"/>
          <w:numId w:val="23"/>
        </w:numPr>
        <w:spacing w:before="0" w:after="0" w:line="360" w:lineRule="auto"/>
        <w:ind w:hanging="579"/>
        <w:jc w:val="both"/>
        <w:rPr>
          <w:rFonts w:ascii="Arial" w:hAnsi="Arial"/>
          <w:b w:val="0"/>
          <w:color w:val="000000" w:themeColor="text1"/>
        </w:rPr>
      </w:pPr>
      <w:proofErr w:type="gramStart"/>
      <w:r w:rsidRPr="00C618ED">
        <w:rPr>
          <w:rFonts w:ascii="Arial" w:hAnsi="Arial"/>
          <w:b w:val="0"/>
          <w:color w:val="000000" w:themeColor="text1"/>
        </w:rPr>
        <w:t>use</w:t>
      </w:r>
      <w:proofErr w:type="gramEnd"/>
      <w:r w:rsidRPr="00C618ED">
        <w:rPr>
          <w:rFonts w:ascii="Arial" w:hAnsi="Arial"/>
          <w:b w:val="0"/>
          <w:color w:val="000000" w:themeColor="text1"/>
        </w:rPr>
        <w:t xml:space="preserve"> its reasonable endeavours to secure and achieve continuous improvement in the delivery of the Services during the Term;</w:t>
      </w:r>
    </w:p>
    <w:p w14:paraId="13AC8182" w14:textId="77777777" w:rsidR="005873BA" w:rsidRPr="00C618ED" w:rsidRDefault="005873BA" w:rsidP="005873BA">
      <w:pPr>
        <w:pStyle w:val="Heading2"/>
        <w:numPr>
          <w:ilvl w:val="0"/>
          <w:numId w:val="0"/>
        </w:numPr>
        <w:spacing w:after="0" w:line="360" w:lineRule="auto"/>
        <w:ind w:left="709" w:hanging="579"/>
        <w:rPr>
          <w:rFonts w:ascii="Arial" w:hAnsi="Arial"/>
          <w:b w:val="0"/>
          <w:color w:val="000000" w:themeColor="text1"/>
        </w:rPr>
      </w:pPr>
    </w:p>
    <w:p w14:paraId="5BF12194" w14:textId="77777777" w:rsidR="005873BA" w:rsidRPr="00C618ED" w:rsidRDefault="005873BA" w:rsidP="00547137">
      <w:pPr>
        <w:pStyle w:val="Heading2"/>
        <w:keepNext w:val="0"/>
        <w:numPr>
          <w:ilvl w:val="0"/>
          <w:numId w:val="23"/>
        </w:numPr>
        <w:spacing w:before="0" w:after="0" w:line="360" w:lineRule="auto"/>
        <w:ind w:hanging="579"/>
        <w:jc w:val="both"/>
        <w:rPr>
          <w:rFonts w:ascii="Arial" w:hAnsi="Arial"/>
          <w:b w:val="0"/>
          <w:color w:val="000000" w:themeColor="text1"/>
        </w:rPr>
      </w:pPr>
      <w:proofErr w:type="gramStart"/>
      <w:r w:rsidRPr="00C618ED">
        <w:rPr>
          <w:rFonts w:ascii="Arial" w:hAnsi="Arial"/>
          <w:b w:val="0"/>
          <w:color w:val="000000" w:themeColor="text1"/>
        </w:rPr>
        <w:t>understand</w:t>
      </w:r>
      <w:proofErr w:type="gramEnd"/>
      <w:r w:rsidRPr="00C618ED">
        <w:rPr>
          <w:rFonts w:ascii="Arial" w:hAnsi="Arial"/>
          <w:b w:val="0"/>
          <w:color w:val="000000" w:themeColor="text1"/>
        </w:rPr>
        <w:t xml:space="preserve"> fully the risk potential of performing the Services.  The Consultant must perform a thorough risk assessment exercise, and ensure that all of its staff (if any) are particularly diligent and safety conscious; and</w:t>
      </w:r>
    </w:p>
    <w:p w14:paraId="4CA2244D" w14:textId="77777777" w:rsidR="005873BA" w:rsidRPr="00C618ED" w:rsidRDefault="005873BA" w:rsidP="005873BA">
      <w:pPr>
        <w:spacing w:line="360" w:lineRule="auto"/>
        <w:ind w:hanging="579"/>
        <w:rPr>
          <w:rFonts w:ascii="Arial" w:hAnsi="Arial"/>
          <w:color w:val="000000" w:themeColor="text1"/>
        </w:rPr>
      </w:pPr>
    </w:p>
    <w:p w14:paraId="03576948" w14:textId="77777777" w:rsidR="005873BA" w:rsidRPr="00C618ED" w:rsidRDefault="005873BA" w:rsidP="00547137">
      <w:pPr>
        <w:pStyle w:val="Heading2"/>
        <w:keepNext w:val="0"/>
        <w:numPr>
          <w:ilvl w:val="0"/>
          <w:numId w:val="23"/>
        </w:numPr>
        <w:spacing w:before="0" w:after="0" w:line="360" w:lineRule="auto"/>
        <w:ind w:hanging="579"/>
        <w:jc w:val="both"/>
        <w:rPr>
          <w:rFonts w:ascii="Arial" w:hAnsi="Arial"/>
          <w:b w:val="0"/>
          <w:color w:val="000000" w:themeColor="text1"/>
        </w:rPr>
      </w:pPr>
      <w:proofErr w:type="gramStart"/>
      <w:r w:rsidRPr="00C618ED">
        <w:rPr>
          <w:rFonts w:ascii="Arial" w:hAnsi="Arial"/>
          <w:b w:val="0"/>
          <w:color w:val="000000" w:themeColor="text1"/>
        </w:rPr>
        <w:t>if</w:t>
      </w:r>
      <w:proofErr w:type="gramEnd"/>
      <w:r w:rsidRPr="00C618ED">
        <w:rPr>
          <w:rFonts w:ascii="Arial" w:hAnsi="Arial"/>
          <w:b w:val="0"/>
          <w:color w:val="000000" w:themeColor="text1"/>
        </w:rPr>
        <w:t xml:space="preserve"> given access to, or occupation of, any offices or premises  which may be granted to the Consultant from time to time shall be on a non-exclusive licence basis free of charge. The Consultant shall use the offices or premises solely for the purpose of performing its obligations under the Agreement. The Consultant shall co-operate with such other persons working concurrently at the offices or </w:t>
      </w:r>
      <w:proofErr w:type="gramStart"/>
      <w:r w:rsidRPr="00C618ED">
        <w:rPr>
          <w:rFonts w:ascii="Arial" w:hAnsi="Arial"/>
          <w:b w:val="0"/>
          <w:color w:val="000000" w:themeColor="text1"/>
        </w:rPr>
        <w:t>premises  as</w:t>
      </w:r>
      <w:proofErr w:type="gramEnd"/>
      <w:r w:rsidRPr="00C618ED">
        <w:rPr>
          <w:rFonts w:ascii="Arial" w:hAnsi="Arial"/>
          <w:b w:val="0"/>
          <w:color w:val="000000" w:themeColor="text1"/>
        </w:rPr>
        <w:t xml:space="preserve"> the Council may reasonably request; </w:t>
      </w:r>
    </w:p>
    <w:p w14:paraId="4B6E9153" w14:textId="77777777" w:rsidR="005873BA" w:rsidRDefault="005873BA" w:rsidP="005873BA">
      <w:pPr>
        <w:rPr>
          <w:rFonts w:ascii="Arial" w:hAnsi="Arial"/>
        </w:rPr>
      </w:pPr>
    </w:p>
    <w:p w14:paraId="6BC9F065" w14:textId="77777777" w:rsidR="005873BA" w:rsidRPr="00C618ED" w:rsidRDefault="005873BA" w:rsidP="005873BA">
      <w:pPr>
        <w:pStyle w:val="Heading2"/>
        <w:numPr>
          <w:ilvl w:val="0"/>
          <w:numId w:val="0"/>
        </w:numPr>
        <w:spacing w:after="0" w:line="360" w:lineRule="auto"/>
        <w:ind w:left="568"/>
        <w:rPr>
          <w:rFonts w:ascii="Arial" w:hAnsi="Arial"/>
          <w:b w:val="0"/>
          <w:color w:val="000000" w:themeColor="text1"/>
        </w:rPr>
      </w:pPr>
      <w:r w:rsidRPr="00C618ED">
        <w:rPr>
          <w:rFonts w:ascii="Arial" w:hAnsi="Arial"/>
          <w:b w:val="0"/>
          <w:color w:val="000000" w:themeColor="text1"/>
        </w:rPr>
        <w:t>The Consultant is deemed to have made appropriate enquiries so as to be satisfied in relation to all matters connected with the performance of its obligations under the Agreement and accordingly no claim by the Consultant for additional payment or extension of time will be allowed on this basis;</w:t>
      </w:r>
    </w:p>
    <w:p w14:paraId="3D184B54" w14:textId="77777777" w:rsidR="005873BA" w:rsidRPr="005F4C31" w:rsidRDefault="005873BA" w:rsidP="005873BA">
      <w:pPr>
        <w:pStyle w:val="Heading2"/>
        <w:numPr>
          <w:ilvl w:val="0"/>
          <w:numId w:val="0"/>
        </w:numPr>
        <w:spacing w:after="0" w:line="360" w:lineRule="auto"/>
        <w:ind w:hanging="579"/>
        <w:rPr>
          <w:rFonts w:ascii="Arial" w:hAnsi="Arial"/>
        </w:rPr>
      </w:pPr>
    </w:p>
    <w:p w14:paraId="680E9A13" w14:textId="77777777" w:rsidR="005873BA" w:rsidRPr="00C6442F" w:rsidRDefault="005873BA" w:rsidP="005873BA">
      <w:pPr>
        <w:spacing w:line="360" w:lineRule="auto"/>
        <w:ind w:left="720" w:hanging="720"/>
        <w:rPr>
          <w:rFonts w:ascii="Arial" w:hAnsi="Arial"/>
        </w:rPr>
      </w:pPr>
      <w:r w:rsidRPr="00A55A4A">
        <w:rPr>
          <w:rFonts w:ascii="Arial" w:hAnsi="Arial"/>
        </w:rPr>
        <w:t>5.2</w:t>
      </w:r>
      <w:r w:rsidRPr="00A55A4A">
        <w:rPr>
          <w:rFonts w:ascii="Arial" w:hAnsi="Arial"/>
        </w:rPr>
        <w:tab/>
        <w:t>For the avoidance of doubt nothing in this Agreement shall render t</w:t>
      </w:r>
      <w:r w:rsidRPr="00C6442F">
        <w:rPr>
          <w:rFonts w:ascii="Arial" w:hAnsi="Arial"/>
        </w:rPr>
        <w:t xml:space="preserve">he </w:t>
      </w:r>
      <w:r>
        <w:rPr>
          <w:rFonts w:ascii="Arial" w:hAnsi="Arial"/>
        </w:rPr>
        <w:t xml:space="preserve">Consultant </w:t>
      </w:r>
      <w:r w:rsidRPr="00C6442F">
        <w:rPr>
          <w:rFonts w:ascii="Arial" w:hAnsi="Arial"/>
        </w:rPr>
        <w:t xml:space="preserve">an employee, worker, agent or partner of </w:t>
      </w:r>
      <w:r>
        <w:rPr>
          <w:rFonts w:ascii="Arial" w:hAnsi="Arial"/>
        </w:rPr>
        <w:t>the Council</w:t>
      </w:r>
      <w:r w:rsidRPr="00C6442F">
        <w:rPr>
          <w:rFonts w:ascii="Arial" w:hAnsi="Arial"/>
        </w:rPr>
        <w:t xml:space="preserve"> and the </w:t>
      </w:r>
      <w:r>
        <w:rPr>
          <w:rFonts w:ascii="Arial" w:hAnsi="Arial"/>
        </w:rPr>
        <w:t>Consultant</w:t>
      </w:r>
      <w:r w:rsidRPr="00C6442F">
        <w:rPr>
          <w:rFonts w:ascii="Arial" w:hAnsi="Arial"/>
        </w:rPr>
        <w:t xml:space="preserve"> </w:t>
      </w:r>
      <w:r>
        <w:rPr>
          <w:rFonts w:ascii="Arial" w:hAnsi="Arial"/>
        </w:rPr>
        <w:t>s</w:t>
      </w:r>
      <w:r w:rsidRPr="00C6442F">
        <w:rPr>
          <w:rFonts w:ascii="Arial" w:hAnsi="Arial"/>
        </w:rPr>
        <w:t>hall not hold themselves out as such.</w:t>
      </w:r>
    </w:p>
    <w:p w14:paraId="1339AC76" w14:textId="77777777" w:rsidR="005873BA" w:rsidRPr="00C6442F" w:rsidRDefault="005873BA" w:rsidP="005873BA">
      <w:pPr>
        <w:pStyle w:val="NormalWeb"/>
        <w:spacing w:line="360" w:lineRule="auto"/>
        <w:ind w:left="709" w:hanging="709"/>
        <w:jc w:val="both"/>
        <w:rPr>
          <w:rFonts w:ascii="Arial" w:hAnsi="Arial" w:cs="Arial"/>
          <w:lang w:val="en"/>
        </w:rPr>
      </w:pPr>
      <w:r>
        <w:rPr>
          <w:rFonts w:ascii="Arial" w:hAnsi="Arial" w:cs="Arial"/>
          <w:lang w:val="en"/>
        </w:rPr>
        <w:t>5</w:t>
      </w:r>
      <w:r w:rsidRPr="00C6442F">
        <w:rPr>
          <w:rFonts w:ascii="Arial" w:hAnsi="Arial" w:cs="Arial"/>
          <w:lang w:val="en"/>
        </w:rPr>
        <w:t>.</w:t>
      </w:r>
      <w:r>
        <w:rPr>
          <w:rFonts w:ascii="Arial" w:hAnsi="Arial" w:cs="Arial"/>
          <w:lang w:val="en"/>
        </w:rPr>
        <w:t>3</w:t>
      </w:r>
      <w:r>
        <w:rPr>
          <w:rFonts w:ascii="Arial" w:hAnsi="Arial" w:cs="Arial"/>
          <w:lang w:val="en"/>
        </w:rPr>
        <w:tab/>
      </w:r>
      <w:r w:rsidRPr="00C6442F">
        <w:rPr>
          <w:rFonts w:ascii="Arial" w:hAnsi="Arial" w:cs="Arial"/>
          <w:lang w:val="en"/>
        </w:rPr>
        <w:t xml:space="preserve">This </w:t>
      </w:r>
      <w:r>
        <w:rPr>
          <w:rFonts w:ascii="Arial" w:hAnsi="Arial" w:cs="Arial"/>
          <w:lang w:val="en"/>
        </w:rPr>
        <w:t xml:space="preserve">Agreement </w:t>
      </w:r>
      <w:r w:rsidRPr="00C6442F">
        <w:rPr>
          <w:rFonts w:ascii="Arial" w:hAnsi="Arial" w:cs="Arial"/>
          <w:lang w:val="en"/>
        </w:rPr>
        <w:t xml:space="preserve">constitutes a contract for the provision of services and not a contract of employment and accordingly the </w:t>
      </w:r>
      <w:r>
        <w:rPr>
          <w:rFonts w:ascii="Arial" w:hAnsi="Arial" w:cs="Arial"/>
          <w:lang w:val="en"/>
        </w:rPr>
        <w:t>Consultant</w:t>
      </w:r>
      <w:r w:rsidRPr="00C6442F">
        <w:rPr>
          <w:rFonts w:ascii="Arial" w:hAnsi="Arial" w:cs="Arial"/>
          <w:lang w:val="en"/>
        </w:rPr>
        <w:t xml:space="preserve"> shall be fully responsible for and shall indemnify </w:t>
      </w:r>
      <w:r>
        <w:rPr>
          <w:rFonts w:ascii="Arial" w:hAnsi="Arial" w:cs="Arial"/>
          <w:lang w:val="en"/>
        </w:rPr>
        <w:t xml:space="preserve">the Council </w:t>
      </w:r>
      <w:r w:rsidRPr="00C6442F">
        <w:rPr>
          <w:rFonts w:ascii="Arial" w:hAnsi="Arial" w:cs="Arial"/>
          <w:lang w:val="en"/>
        </w:rPr>
        <w:t>for and in respect of:</w:t>
      </w:r>
    </w:p>
    <w:p w14:paraId="2699F160" w14:textId="77777777" w:rsidR="005873BA" w:rsidRPr="00C6442F" w:rsidRDefault="005873BA" w:rsidP="00547137">
      <w:pPr>
        <w:pStyle w:val="NormalWeb"/>
        <w:numPr>
          <w:ilvl w:val="0"/>
          <w:numId w:val="24"/>
        </w:numPr>
        <w:spacing w:line="360" w:lineRule="auto"/>
        <w:ind w:left="1134" w:hanging="425"/>
        <w:rPr>
          <w:rFonts w:ascii="Arial" w:hAnsi="Arial" w:cs="Arial"/>
          <w:lang w:val="en"/>
        </w:rPr>
      </w:pPr>
      <w:bookmarkStart w:id="24" w:name="a174748"/>
      <w:bookmarkEnd w:id="24"/>
      <w:r w:rsidRPr="00C6442F">
        <w:rPr>
          <w:rFonts w:ascii="Arial" w:hAnsi="Arial" w:cs="Arial"/>
          <w:lang w:val="en"/>
        </w:rPr>
        <w:t>any income tax, National Insurance and social security contributions and any other liability, deduction, contribution, assessment or claim arising from or made in connection with the performance of the Service</w:t>
      </w:r>
      <w:r>
        <w:rPr>
          <w:rFonts w:ascii="Arial" w:hAnsi="Arial" w:cs="Arial"/>
          <w:lang w:val="en"/>
        </w:rPr>
        <w:t>s</w:t>
      </w:r>
      <w:r w:rsidRPr="00C6442F">
        <w:rPr>
          <w:rFonts w:ascii="Arial" w:hAnsi="Arial" w:cs="Arial"/>
          <w:lang w:val="en"/>
        </w:rPr>
        <w:t xml:space="preserve">, where </w:t>
      </w:r>
      <w:r w:rsidRPr="00C6442F">
        <w:rPr>
          <w:rFonts w:ascii="Arial" w:hAnsi="Arial" w:cs="Arial"/>
          <w:lang w:val="en"/>
        </w:rPr>
        <w:lastRenderedPageBreak/>
        <w:t xml:space="preserve">the recovery is not prohibited by law. The </w:t>
      </w:r>
      <w:r>
        <w:rPr>
          <w:rFonts w:ascii="Arial" w:hAnsi="Arial" w:cs="Arial"/>
          <w:lang w:val="en"/>
        </w:rPr>
        <w:t>Consultant</w:t>
      </w:r>
      <w:r w:rsidRPr="00C6442F">
        <w:rPr>
          <w:rFonts w:ascii="Arial" w:hAnsi="Arial" w:cs="Arial"/>
          <w:lang w:val="en"/>
        </w:rPr>
        <w:t xml:space="preserve"> shall further indemnify </w:t>
      </w:r>
      <w:r>
        <w:rPr>
          <w:rFonts w:ascii="Arial" w:hAnsi="Arial" w:cs="Arial"/>
          <w:lang w:val="en"/>
        </w:rPr>
        <w:t xml:space="preserve">the Council </w:t>
      </w:r>
      <w:r w:rsidRPr="00C6442F">
        <w:rPr>
          <w:rFonts w:ascii="Arial" w:hAnsi="Arial" w:cs="Arial"/>
          <w:lang w:val="en"/>
        </w:rPr>
        <w:t xml:space="preserve"> against all reasonable costs, expenses and any penalty, fine or interest incurred or payable by  </w:t>
      </w:r>
      <w:r>
        <w:rPr>
          <w:rFonts w:ascii="Arial" w:hAnsi="Arial" w:cs="Arial"/>
          <w:lang w:val="en"/>
        </w:rPr>
        <w:t>the Council</w:t>
      </w:r>
      <w:r w:rsidRPr="00C6442F">
        <w:rPr>
          <w:rFonts w:ascii="Arial" w:hAnsi="Arial" w:cs="Arial"/>
          <w:lang w:val="en"/>
        </w:rPr>
        <w:t xml:space="preserve">  in connection with or in consequence of any such liability, deduction, co</w:t>
      </w:r>
      <w:r>
        <w:rPr>
          <w:rFonts w:ascii="Arial" w:hAnsi="Arial" w:cs="Arial"/>
          <w:lang w:val="en"/>
        </w:rPr>
        <w:t>ntribution, assessment or claim</w:t>
      </w:r>
      <w:r w:rsidRPr="00C6442F">
        <w:rPr>
          <w:rFonts w:ascii="Arial" w:hAnsi="Arial" w:cs="Arial"/>
          <w:lang w:val="en"/>
        </w:rPr>
        <w:t>;</w:t>
      </w:r>
      <w:r>
        <w:rPr>
          <w:rFonts w:ascii="Arial" w:hAnsi="Arial" w:cs="Arial"/>
          <w:lang w:val="en"/>
        </w:rPr>
        <w:br/>
      </w:r>
    </w:p>
    <w:p w14:paraId="7ACDC6CA" w14:textId="77777777" w:rsidR="005873BA" w:rsidRDefault="005873BA" w:rsidP="00547137">
      <w:pPr>
        <w:pStyle w:val="NormalWeb"/>
        <w:numPr>
          <w:ilvl w:val="0"/>
          <w:numId w:val="24"/>
        </w:numPr>
        <w:spacing w:line="360" w:lineRule="auto"/>
        <w:ind w:left="1134" w:hanging="425"/>
        <w:jc w:val="both"/>
        <w:rPr>
          <w:rFonts w:ascii="Arial" w:hAnsi="Arial" w:cs="Arial"/>
          <w:lang w:val="en"/>
        </w:rPr>
      </w:pPr>
      <w:bookmarkStart w:id="25" w:name="a954484"/>
      <w:bookmarkEnd w:id="25"/>
      <w:r w:rsidRPr="00C6442F">
        <w:rPr>
          <w:rFonts w:ascii="Arial" w:hAnsi="Arial" w:cs="Arial"/>
          <w:lang w:val="en"/>
        </w:rPr>
        <w:t xml:space="preserve">any liability arising from any employment-related claim or any claim based on worker status (including reasonable costs and expenses) brought by the </w:t>
      </w:r>
      <w:r>
        <w:rPr>
          <w:rFonts w:ascii="Arial" w:hAnsi="Arial" w:cs="Arial"/>
          <w:lang w:val="en"/>
        </w:rPr>
        <w:t>Consultant</w:t>
      </w:r>
      <w:r w:rsidRPr="00C6442F">
        <w:rPr>
          <w:rFonts w:ascii="Arial" w:hAnsi="Arial" w:cs="Arial"/>
          <w:lang w:val="en"/>
        </w:rPr>
        <w:t xml:space="preserve"> against </w:t>
      </w:r>
      <w:r>
        <w:rPr>
          <w:rFonts w:ascii="Arial" w:hAnsi="Arial" w:cs="Arial"/>
          <w:lang w:val="en"/>
        </w:rPr>
        <w:t xml:space="preserve">the Council </w:t>
      </w:r>
      <w:r w:rsidRPr="00C6442F">
        <w:rPr>
          <w:rFonts w:ascii="Arial" w:hAnsi="Arial" w:cs="Arial"/>
          <w:lang w:val="en"/>
        </w:rPr>
        <w:t xml:space="preserve"> arising out of or in connection with the provision of the Servic</w:t>
      </w:r>
      <w:r>
        <w:rPr>
          <w:rFonts w:ascii="Arial" w:hAnsi="Arial" w:cs="Arial"/>
          <w:lang w:val="en"/>
        </w:rPr>
        <w:t>es</w:t>
      </w:r>
      <w:r w:rsidRPr="00C6442F">
        <w:rPr>
          <w:rFonts w:ascii="Arial" w:hAnsi="Arial" w:cs="Arial"/>
          <w:lang w:val="en"/>
        </w:rPr>
        <w:t>.</w:t>
      </w:r>
    </w:p>
    <w:p w14:paraId="43502832" w14:textId="77777777" w:rsidR="005873BA" w:rsidRDefault="005873BA" w:rsidP="005873BA">
      <w:pPr>
        <w:pStyle w:val="NormalWeb"/>
        <w:spacing w:line="360" w:lineRule="auto"/>
        <w:ind w:left="720" w:hanging="720"/>
        <w:jc w:val="both"/>
        <w:rPr>
          <w:rFonts w:ascii="Arial" w:hAnsi="Arial" w:cs="Arial"/>
          <w:lang w:val="en"/>
        </w:rPr>
      </w:pPr>
      <w:r>
        <w:rPr>
          <w:rFonts w:ascii="Arial" w:hAnsi="Arial" w:cs="Arial"/>
        </w:rPr>
        <w:t>5.4</w:t>
      </w:r>
      <w:r>
        <w:rPr>
          <w:rFonts w:ascii="Arial" w:hAnsi="Arial" w:cs="Arial"/>
        </w:rPr>
        <w:tab/>
      </w:r>
      <w:r w:rsidRPr="001B6259">
        <w:rPr>
          <w:rFonts w:ascii="Arial" w:hAnsi="Arial" w:cs="Arial"/>
          <w:lang w:val="en"/>
        </w:rPr>
        <w:t xml:space="preserve">No variation of this </w:t>
      </w:r>
      <w:r>
        <w:rPr>
          <w:rFonts w:ascii="Arial" w:hAnsi="Arial" w:cs="Arial"/>
          <w:lang w:val="en"/>
        </w:rPr>
        <w:t>A</w:t>
      </w:r>
      <w:r w:rsidRPr="001B6259">
        <w:rPr>
          <w:rFonts w:ascii="Arial" w:hAnsi="Arial" w:cs="Arial"/>
          <w:lang w:val="en"/>
        </w:rPr>
        <w:t>greement</w:t>
      </w:r>
      <w:r>
        <w:rPr>
          <w:rFonts w:ascii="Arial" w:hAnsi="Arial" w:cs="Arial"/>
          <w:lang w:val="en"/>
        </w:rPr>
        <w:t xml:space="preserve"> </w:t>
      </w:r>
      <w:r w:rsidRPr="001B6259">
        <w:rPr>
          <w:rFonts w:ascii="Arial" w:hAnsi="Arial" w:cs="Arial"/>
          <w:lang w:val="en"/>
        </w:rPr>
        <w:t>shall be valid unless it is in writing and signed by or on behalf of each of the parties.</w:t>
      </w:r>
    </w:p>
    <w:p w14:paraId="7522E6E5" w14:textId="77777777" w:rsidR="005873BA" w:rsidRDefault="005873BA" w:rsidP="005873BA">
      <w:pPr>
        <w:pStyle w:val="NormalWeb"/>
        <w:spacing w:line="360" w:lineRule="auto"/>
        <w:ind w:left="720" w:hanging="720"/>
        <w:jc w:val="both"/>
        <w:rPr>
          <w:rFonts w:ascii="Arial" w:hAnsi="Arial" w:cs="Arial"/>
          <w:lang w:val="en"/>
        </w:rPr>
      </w:pPr>
    </w:p>
    <w:p w14:paraId="5700CC23" w14:textId="77777777" w:rsidR="005873BA" w:rsidRPr="005F4C31" w:rsidRDefault="005873BA" w:rsidP="005873BA">
      <w:pPr>
        <w:autoSpaceDE w:val="0"/>
        <w:autoSpaceDN w:val="0"/>
        <w:adjustRightInd w:val="0"/>
        <w:spacing w:line="360" w:lineRule="auto"/>
        <w:rPr>
          <w:rFonts w:ascii="Arial" w:eastAsia="Arial Unicode MS" w:hAnsi="Arial"/>
          <w:b/>
          <w:caps/>
        </w:rPr>
      </w:pPr>
      <w:r w:rsidRPr="005F4C31">
        <w:rPr>
          <w:rFonts w:ascii="Arial" w:eastAsia="Arial Unicode MS" w:hAnsi="Arial"/>
          <w:b/>
          <w:caps/>
        </w:rPr>
        <w:t>6.</w:t>
      </w:r>
      <w:r w:rsidRPr="005F4C31">
        <w:rPr>
          <w:rFonts w:ascii="Arial" w:eastAsia="Arial Unicode MS" w:hAnsi="Arial"/>
          <w:b/>
          <w:caps/>
        </w:rPr>
        <w:tab/>
        <w:t>Price and Payment</w:t>
      </w:r>
    </w:p>
    <w:p w14:paraId="54A438C0" w14:textId="77777777" w:rsidR="005873BA" w:rsidRPr="005F4C31" w:rsidRDefault="005873BA" w:rsidP="005873BA">
      <w:pPr>
        <w:autoSpaceDE w:val="0"/>
        <w:autoSpaceDN w:val="0"/>
        <w:adjustRightInd w:val="0"/>
        <w:spacing w:line="360" w:lineRule="auto"/>
        <w:rPr>
          <w:rFonts w:ascii="Arial" w:eastAsia="Arial Unicode MS" w:hAnsi="Arial"/>
          <w:b/>
        </w:rPr>
      </w:pPr>
    </w:p>
    <w:p w14:paraId="3B21F604" w14:textId="77777777" w:rsidR="005873BA" w:rsidRDefault="005873BA" w:rsidP="005873BA">
      <w:pPr>
        <w:spacing w:line="360" w:lineRule="auto"/>
        <w:ind w:left="720" w:hanging="720"/>
        <w:rPr>
          <w:rFonts w:ascii="Arial" w:hAnsi="Arial"/>
        </w:rPr>
      </w:pPr>
      <w:r w:rsidRPr="005F4C31">
        <w:rPr>
          <w:rFonts w:ascii="Arial" w:eastAsia="Arial Unicode MS" w:hAnsi="Arial"/>
        </w:rPr>
        <w:t>6.1</w:t>
      </w:r>
      <w:r w:rsidRPr="005F4C31">
        <w:rPr>
          <w:rFonts w:ascii="Arial" w:eastAsia="Arial Unicode MS" w:hAnsi="Arial"/>
        </w:rPr>
        <w:tab/>
      </w:r>
      <w:r w:rsidRPr="005B0B81">
        <w:rPr>
          <w:rFonts w:ascii="Arial" w:eastAsia="Arial Unicode MS" w:hAnsi="Arial"/>
        </w:rPr>
        <w:t xml:space="preserve">In consideration of the performance of the </w:t>
      </w:r>
      <w:r>
        <w:rPr>
          <w:rFonts w:ascii="Arial" w:eastAsia="Arial Unicode MS" w:hAnsi="Arial"/>
        </w:rPr>
        <w:t>Consultant</w:t>
      </w:r>
      <w:r w:rsidRPr="005B0B81">
        <w:rPr>
          <w:rFonts w:ascii="Arial" w:eastAsia="Arial Unicode MS" w:hAnsi="Arial"/>
        </w:rPr>
        <w:t>’s obligation</w:t>
      </w:r>
      <w:r>
        <w:rPr>
          <w:rFonts w:ascii="Arial" w:eastAsia="Arial Unicode MS" w:hAnsi="Arial"/>
        </w:rPr>
        <w:t>s</w:t>
      </w:r>
      <w:r w:rsidRPr="005B0B81">
        <w:rPr>
          <w:rFonts w:ascii="Arial" w:eastAsia="Arial Unicode MS" w:hAnsi="Arial"/>
        </w:rPr>
        <w:t xml:space="preserve"> under the Agreement,</w:t>
      </w:r>
      <w:r>
        <w:rPr>
          <w:rFonts w:ascii="Arial" w:eastAsia="Arial Unicode MS" w:hAnsi="Arial"/>
        </w:rPr>
        <w:t xml:space="preserve"> the Council</w:t>
      </w:r>
      <w:r w:rsidRPr="005B0B81">
        <w:rPr>
          <w:rFonts w:ascii="Arial" w:eastAsia="Arial Unicode MS" w:hAnsi="Arial"/>
        </w:rPr>
        <w:t xml:space="preserve"> shall pay the Price in accordance with the Agreement; for the avoidance of doubt t</w:t>
      </w:r>
      <w:r w:rsidRPr="005B0B81">
        <w:rPr>
          <w:rFonts w:ascii="Arial" w:hAnsi="Arial"/>
        </w:rPr>
        <w:t>he  Price shall include all costs of providing the Services howsoever incurred whether primary or support functions including specifically but without limitation the costs of all labour, equipment, information technology, accommodation, heating, lighting, materials, purchasing and maintaining vehicles and equipment, all normal office costs (including but not limited to costs of telephone calls, letters, typing, photocopying time, filing time, postage) general training and personnel costs, holiday entitlements, professional subscriptions, library costs, travelling time, waiting time, disbursements (subject to any detailed provisions listed in the</w:t>
      </w:r>
      <w:r>
        <w:rPr>
          <w:rFonts w:ascii="Arial" w:hAnsi="Arial"/>
        </w:rPr>
        <w:t xml:space="preserve"> Agreement</w:t>
      </w:r>
      <w:r w:rsidRPr="005B0B81">
        <w:rPr>
          <w:rFonts w:ascii="Arial" w:hAnsi="Arial"/>
        </w:rPr>
        <w:t xml:space="preserve">), all accounting and banking systems and services, production of reports and copy documents, attendance at meetings, anything incidental or ancillary to the foregoing and all costs, charges, expenses and outgoings of whatever nature incurred by the </w:t>
      </w:r>
      <w:r>
        <w:rPr>
          <w:rFonts w:ascii="Arial" w:hAnsi="Arial"/>
        </w:rPr>
        <w:t>Consultant</w:t>
      </w:r>
      <w:r w:rsidRPr="005B0B81">
        <w:rPr>
          <w:rFonts w:ascii="Arial" w:hAnsi="Arial"/>
        </w:rPr>
        <w:t xml:space="preserve"> in performing its obligations under the </w:t>
      </w:r>
      <w:r>
        <w:rPr>
          <w:rFonts w:ascii="Arial" w:hAnsi="Arial"/>
        </w:rPr>
        <w:t xml:space="preserve">Agreement </w:t>
      </w:r>
      <w:r w:rsidRPr="005B0B81">
        <w:rPr>
          <w:rFonts w:ascii="Arial" w:hAnsi="Arial"/>
        </w:rPr>
        <w:t>other tha</w:t>
      </w:r>
      <w:r>
        <w:rPr>
          <w:rFonts w:ascii="Arial" w:hAnsi="Arial"/>
        </w:rPr>
        <w:t>n specifically provided therein;</w:t>
      </w:r>
    </w:p>
    <w:p w14:paraId="20E7D03F" w14:textId="77777777" w:rsidR="005873BA" w:rsidRDefault="005873BA" w:rsidP="005873BA">
      <w:pPr>
        <w:spacing w:line="360" w:lineRule="auto"/>
        <w:ind w:left="720" w:hanging="720"/>
        <w:rPr>
          <w:rFonts w:ascii="Arial" w:hAnsi="Arial"/>
        </w:rPr>
      </w:pPr>
    </w:p>
    <w:p w14:paraId="782CBDBA" w14:textId="77777777" w:rsidR="005873BA" w:rsidRPr="005C1906" w:rsidRDefault="005873BA" w:rsidP="005873BA">
      <w:pPr>
        <w:spacing w:line="360" w:lineRule="auto"/>
        <w:ind w:left="720" w:hanging="720"/>
        <w:rPr>
          <w:rFonts w:ascii="Arial" w:hAnsi="Arial"/>
        </w:rPr>
      </w:pPr>
      <w:r>
        <w:rPr>
          <w:rFonts w:ascii="Arial" w:hAnsi="Arial"/>
        </w:rPr>
        <w:t>6.</w:t>
      </w:r>
      <w:r w:rsidRPr="005C1906">
        <w:rPr>
          <w:rFonts w:ascii="Arial" w:hAnsi="Arial"/>
        </w:rPr>
        <w:t xml:space="preserve">2   </w:t>
      </w:r>
      <w:r>
        <w:rPr>
          <w:rFonts w:ascii="Arial" w:hAnsi="Arial"/>
        </w:rPr>
        <w:t xml:space="preserve">  The Council</w:t>
      </w:r>
      <w:r w:rsidRPr="005C1906">
        <w:rPr>
          <w:rFonts w:ascii="Arial" w:hAnsi="Arial"/>
        </w:rPr>
        <w:t xml:space="preserve"> in consideration of the Service</w:t>
      </w:r>
      <w:r>
        <w:rPr>
          <w:rFonts w:ascii="Arial" w:hAnsi="Arial"/>
        </w:rPr>
        <w:t>s</w:t>
      </w:r>
      <w:r w:rsidRPr="005C1906">
        <w:rPr>
          <w:rFonts w:ascii="Arial" w:hAnsi="Arial"/>
        </w:rPr>
        <w:t xml:space="preserve"> provided by the </w:t>
      </w:r>
      <w:r>
        <w:rPr>
          <w:rFonts w:ascii="Arial" w:hAnsi="Arial"/>
        </w:rPr>
        <w:t>Consultant</w:t>
      </w:r>
      <w:r w:rsidRPr="005C1906">
        <w:rPr>
          <w:rFonts w:ascii="Arial" w:hAnsi="Arial"/>
        </w:rPr>
        <w:t xml:space="preserve"> as an independent </w:t>
      </w:r>
      <w:r>
        <w:rPr>
          <w:rFonts w:ascii="Arial" w:hAnsi="Arial"/>
        </w:rPr>
        <w:t>Consultant</w:t>
      </w:r>
      <w:r w:rsidRPr="005C1906">
        <w:rPr>
          <w:rFonts w:ascii="Arial" w:hAnsi="Arial"/>
        </w:rPr>
        <w:t xml:space="preserve"> and not the servant of the </w:t>
      </w:r>
      <w:r>
        <w:rPr>
          <w:rFonts w:ascii="Arial" w:hAnsi="Arial"/>
        </w:rPr>
        <w:t>Council</w:t>
      </w:r>
      <w:r w:rsidRPr="005C1906">
        <w:rPr>
          <w:rFonts w:ascii="Arial" w:hAnsi="Arial"/>
        </w:rPr>
        <w:t xml:space="preserve"> shall </w:t>
      </w:r>
      <w:r w:rsidRPr="00926DD1">
        <w:rPr>
          <w:rFonts w:ascii="Arial" w:hAnsi="Arial"/>
        </w:rPr>
        <w:t xml:space="preserve">pay the </w:t>
      </w:r>
      <w:r>
        <w:rPr>
          <w:rFonts w:ascii="Arial" w:hAnsi="Arial"/>
        </w:rPr>
        <w:t xml:space="preserve">Consultant </w:t>
      </w:r>
      <w:r w:rsidRPr="006E598E">
        <w:rPr>
          <w:rFonts w:ascii="Arial" w:hAnsi="Arial"/>
        </w:rPr>
        <w:t>£</w:t>
      </w:r>
      <w:r>
        <w:rPr>
          <w:rFonts w:ascii="Arial" w:hAnsi="Arial"/>
        </w:rPr>
        <w:t>?</w:t>
      </w:r>
      <w:r w:rsidRPr="006E598E">
        <w:rPr>
          <w:rFonts w:ascii="Arial" w:hAnsi="Arial"/>
        </w:rPr>
        <w:t xml:space="preserve"> (</w:t>
      </w:r>
      <w:r>
        <w:rPr>
          <w:rFonts w:ascii="Arial" w:hAnsi="Arial"/>
        </w:rPr>
        <w:t xml:space="preserve"> ?? Pounds) </w:t>
      </w:r>
      <w:r w:rsidRPr="00926DD1">
        <w:rPr>
          <w:rFonts w:ascii="Arial" w:hAnsi="Arial"/>
        </w:rPr>
        <w:t>plus Value Added Tax f</w:t>
      </w:r>
      <w:r w:rsidRPr="005C1906">
        <w:rPr>
          <w:rFonts w:ascii="Arial" w:hAnsi="Arial"/>
        </w:rPr>
        <w:t xml:space="preserve">or providing the </w:t>
      </w:r>
      <w:r w:rsidRPr="00F52CF4">
        <w:rPr>
          <w:rFonts w:ascii="Arial" w:hAnsi="Arial"/>
        </w:rPr>
        <w:t>Services during the Term</w:t>
      </w:r>
      <w:r w:rsidRPr="00A50C20">
        <w:rPr>
          <w:rFonts w:ascii="Arial" w:hAnsi="Arial"/>
        </w:rPr>
        <w:t>.</w:t>
      </w:r>
      <w:r w:rsidRPr="005C1906">
        <w:rPr>
          <w:rFonts w:ascii="Arial" w:hAnsi="Arial"/>
        </w:rPr>
        <w:t xml:space="preserve">  For the avoidance of doubt there is no obligation on </w:t>
      </w:r>
      <w:r>
        <w:rPr>
          <w:rFonts w:ascii="Arial" w:hAnsi="Arial"/>
        </w:rPr>
        <w:t>the Council</w:t>
      </w:r>
      <w:r w:rsidRPr="005C1906">
        <w:rPr>
          <w:rFonts w:ascii="Arial" w:hAnsi="Arial"/>
        </w:rPr>
        <w:t xml:space="preserve"> to make payment wh</w:t>
      </w:r>
      <w:r>
        <w:rPr>
          <w:rFonts w:ascii="Arial" w:hAnsi="Arial"/>
        </w:rPr>
        <w:t>en</w:t>
      </w:r>
      <w:r w:rsidRPr="005C1906">
        <w:rPr>
          <w:rFonts w:ascii="Arial" w:hAnsi="Arial"/>
        </w:rPr>
        <w:t xml:space="preserve"> the Service</w:t>
      </w:r>
      <w:r>
        <w:rPr>
          <w:rFonts w:ascii="Arial" w:hAnsi="Arial"/>
        </w:rPr>
        <w:t>s</w:t>
      </w:r>
      <w:r w:rsidRPr="005C1906">
        <w:rPr>
          <w:rFonts w:ascii="Arial" w:hAnsi="Arial"/>
        </w:rPr>
        <w:t xml:space="preserve"> </w:t>
      </w:r>
      <w:r>
        <w:rPr>
          <w:rFonts w:ascii="Arial" w:hAnsi="Arial"/>
        </w:rPr>
        <w:t>are</w:t>
      </w:r>
      <w:r w:rsidRPr="005C1906">
        <w:rPr>
          <w:rFonts w:ascii="Arial" w:hAnsi="Arial"/>
        </w:rPr>
        <w:t xml:space="preserve"> not in fact provided</w:t>
      </w:r>
      <w:r w:rsidRPr="000B5B40">
        <w:rPr>
          <w:rFonts w:ascii="Arial" w:hAnsi="Arial"/>
        </w:rPr>
        <w:t>.</w:t>
      </w:r>
    </w:p>
    <w:p w14:paraId="6777754A" w14:textId="77777777" w:rsidR="005873BA" w:rsidRDefault="005873BA" w:rsidP="005873BA">
      <w:pPr>
        <w:spacing w:line="360" w:lineRule="auto"/>
        <w:ind w:left="720" w:hanging="720"/>
        <w:rPr>
          <w:rFonts w:ascii="Arial" w:hAnsi="Arial"/>
          <w:sz w:val="22"/>
        </w:rPr>
      </w:pPr>
      <w:r>
        <w:rPr>
          <w:rFonts w:ascii="Arial" w:hAnsi="Arial"/>
        </w:rPr>
        <w:t xml:space="preserve"> </w:t>
      </w:r>
    </w:p>
    <w:p w14:paraId="6CDB874C" w14:textId="77777777" w:rsidR="005873BA" w:rsidRPr="00D70EE6" w:rsidRDefault="005873BA" w:rsidP="005873BA">
      <w:pPr>
        <w:spacing w:line="360" w:lineRule="auto"/>
        <w:ind w:left="567" w:hanging="567"/>
        <w:rPr>
          <w:rFonts w:ascii="Arial" w:hAnsi="Arial"/>
        </w:rPr>
      </w:pPr>
      <w:r>
        <w:rPr>
          <w:rFonts w:ascii="Arial" w:hAnsi="Arial"/>
          <w:sz w:val="22"/>
        </w:rPr>
        <w:t xml:space="preserve">6.3    </w:t>
      </w:r>
      <w:r w:rsidRPr="00F52CF4">
        <w:rPr>
          <w:rFonts w:ascii="Arial" w:hAnsi="Arial"/>
        </w:rPr>
        <w:t xml:space="preserve">The </w:t>
      </w:r>
      <w:r>
        <w:rPr>
          <w:rFonts w:ascii="Arial" w:hAnsi="Arial"/>
        </w:rPr>
        <w:t>Consultant</w:t>
      </w:r>
      <w:r w:rsidRPr="00F52CF4">
        <w:rPr>
          <w:rFonts w:ascii="Arial" w:hAnsi="Arial"/>
        </w:rPr>
        <w:t xml:space="preserve"> shall render an itemised invoice in arrears to the Council</w:t>
      </w:r>
      <w:r>
        <w:rPr>
          <w:rFonts w:ascii="Arial" w:hAnsi="Arial"/>
        </w:rPr>
        <w:t xml:space="preserve"> </w:t>
      </w:r>
      <w:r w:rsidRPr="003144CB">
        <w:rPr>
          <w:rFonts w:ascii="Arial" w:hAnsi="Arial"/>
        </w:rPr>
        <w:t>in</w:t>
      </w:r>
      <w:r w:rsidRPr="00840AA1">
        <w:rPr>
          <w:rFonts w:ascii="Arial" w:hAnsi="Arial"/>
        </w:rPr>
        <w:t xml:space="preserve"> respect of the payments due under </w:t>
      </w:r>
      <w:r>
        <w:rPr>
          <w:rFonts w:ascii="Arial" w:hAnsi="Arial"/>
        </w:rPr>
        <w:t xml:space="preserve">Clause </w:t>
      </w:r>
      <w:r w:rsidRPr="00840AA1">
        <w:rPr>
          <w:rFonts w:ascii="Arial" w:hAnsi="Arial"/>
        </w:rPr>
        <w:t>6.2.</w:t>
      </w:r>
      <w:r>
        <w:rPr>
          <w:rFonts w:ascii="Arial" w:hAnsi="Arial"/>
        </w:rPr>
        <w:t xml:space="preserve"> </w:t>
      </w:r>
      <w:r w:rsidRPr="008D7F17">
        <w:rPr>
          <w:rFonts w:ascii="Arial" w:hAnsi="Arial"/>
        </w:rPr>
        <w:t xml:space="preserve">Such Payments will be invoiced on the basis of the </w:t>
      </w:r>
      <w:r>
        <w:rPr>
          <w:rFonts w:ascii="Arial" w:hAnsi="Arial"/>
        </w:rPr>
        <w:t>payment schedule</w:t>
      </w:r>
      <w:r w:rsidRPr="008D7F17">
        <w:rPr>
          <w:rFonts w:ascii="Arial" w:hAnsi="Arial"/>
        </w:rPr>
        <w:t xml:space="preserve"> detailed in the Quotation</w:t>
      </w:r>
      <w:r>
        <w:rPr>
          <w:rFonts w:ascii="Arial" w:hAnsi="Arial"/>
        </w:rPr>
        <w:t>.</w:t>
      </w:r>
      <w:r w:rsidRPr="003144CB">
        <w:rPr>
          <w:rFonts w:ascii="Arial" w:hAnsi="Arial"/>
        </w:rPr>
        <w:t xml:space="preserve"> </w:t>
      </w:r>
    </w:p>
    <w:p w14:paraId="3CE272A2" w14:textId="77777777" w:rsidR="005873BA" w:rsidRPr="00D70EE6" w:rsidRDefault="005873BA" w:rsidP="005873BA">
      <w:pPr>
        <w:spacing w:line="360" w:lineRule="auto"/>
        <w:ind w:left="720" w:hanging="720"/>
        <w:rPr>
          <w:rFonts w:ascii="Arial" w:hAnsi="Arial"/>
        </w:rPr>
      </w:pPr>
    </w:p>
    <w:p w14:paraId="56548CCA" w14:textId="77777777" w:rsidR="005873BA" w:rsidRPr="00D70EE6" w:rsidRDefault="005873BA" w:rsidP="005873BA">
      <w:pPr>
        <w:spacing w:line="360" w:lineRule="auto"/>
        <w:ind w:left="720" w:hanging="720"/>
        <w:rPr>
          <w:rFonts w:ascii="Arial" w:hAnsi="Arial"/>
        </w:rPr>
      </w:pPr>
      <w:r w:rsidRPr="00D70EE6">
        <w:rPr>
          <w:rFonts w:ascii="Arial" w:hAnsi="Arial"/>
        </w:rPr>
        <w:t>6.</w:t>
      </w:r>
      <w:r>
        <w:rPr>
          <w:rFonts w:ascii="Arial" w:hAnsi="Arial"/>
        </w:rPr>
        <w:t>4</w:t>
      </w:r>
      <w:r w:rsidRPr="00D70EE6">
        <w:rPr>
          <w:rFonts w:ascii="Arial" w:hAnsi="Arial"/>
        </w:rPr>
        <w:tab/>
      </w:r>
      <w:r w:rsidRPr="00D516D5">
        <w:rPr>
          <w:rFonts w:ascii="Arial" w:hAnsi="Arial"/>
        </w:rPr>
        <w:t xml:space="preserve">Subject to the proper provision by the </w:t>
      </w:r>
      <w:r>
        <w:rPr>
          <w:rFonts w:ascii="Arial" w:hAnsi="Arial"/>
        </w:rPr>
        <w:t>Consultant</w:t>
      </w:r>
      <w:r w:rsidRPr="00D516D5">
        <w:rPr>
          <w:rFonts w:ascii="Arial" w:hAnsi="Arial"/>
        </w:rPr>
        <w:t xml:space="preserve"> of the Service</w:t>
      </w:r>
      <w:r>
        <w:rPr>
          <w:rFonts w:ascii="Arial" w:hAnsi="Arial"/>
        </w:rPr>
        <w:t>s</w:t>
      </w:r>
      <w:r w:rsidRPr="00D516D5">
        <w:rPr>
          <w:rFonts w:ascii="Arial" w:hAnsi="Arial"/>
        </w:rPr>
        <w:t xml:space="preserve">, </w:t>
      </w:r>
      <w:r>
        <w:rPr>
          <w:rFonts w:ascii="Arial" w:hAnsi="Arial"/>
        </w:rPr>
        <w:t>the Council</w:t>
      </w:r>
      <w:r w:rsidRPr="00D516D5">
        <w:rPr>
          <w:rFonts w:ascii="Arial" w:hAnsi="Arial"/>
        </w:rPr>
        <w:t xml:space="preserve"> shall make due payment within </w:t>
      </w:r>
      <w:r>
        <w:rPr>
          <w:rFonts w:ascii="Arial" w:hAnsi="Arial"/>
        </w:rPr>
        <w:t>thirty (</w:t>
      </w:r>
      <w:r w:rsidRPr="00D516D5">
        <w:rPr>
          <w:rFonts w:ascii="Arial" w:hAnsi="Arial"/>
        </w:rPr>
        <w:t>30</w:t>
      </w:r>
      <w:r>
        <w:rPr>
          <w:rFonts w:ascii="Arial" w:hAnsi="Arial"/>
        </w:rPr>
        <w:t>)</w:t>
      </w:r>
      <w:r w:rsidRPr="00D516D5">
        <w:rPr>
          <w:rFonts w:ascii="Arial" w:hAnsi="Arial"/>
        </w:rPr>
        <w:t xml:space="preserve"> day</w:t>
      </w:r>
      <w:r>
        <w:rPr>
          <w:rFonts w:ascii="Arial" w:hAnsi="Arial"/>
        </w:rPr>
        <w:t>s of receipt of the invoice by the Council</w:t>
      </w:r>
      <w:r w:rsidRPr="00D516D5">
        <w:rPr>
          <w:rFonts w:ascii="Arial" w:hAnsi="Arial"/>
        </w:rPr>
        <w:t>.</w:t>
      </w:r>
    </w:p>
    <w:p w14:paraId="04A9F65B" w14:textId="77777777" w:rsidR="005873BA" w:rsidRPr="00D70EE6" w:rsidRDefault="005873BA" w:rsidP="005873BA">
      <w:pPr>
        <w:spacing w:line="360" w:lineRule="auto"/>
        <w:ind w:left="720" w:hanging="720"/>
        <w:rPr>
          <w:rFonts w:ascii="Arial" w:hAnsi="Arial"/>
        </w:rPr>
      </w:pPr>
    </w:p>
    <w:p w14:paraId="075CB3CA" w14:textId="77777777" w:rsidR="005873BA" w:rsidRPr="00D70EE6" w:rsidRDefault="005873BA" w:rsidP="005873BA">
      <w:pPr>
        <w:spacing w:line="360" w:lineRule="auto"/>
        <w:ind w:left="720" w:hanging="720"/>
        <w:rPr>
          <w:rFonts w:ascii="Arial" w:hAnsi="Arial"/>
        </w:rPr>
      </w:pPr>
      <w:r w:rsidRPr="00D70EE6">
        <w:rPr>
          <w:rFonts w:ascii="Arial" w:hAnsi="Arial"/>
        </w:rPr>
        <w:t>6.</w:t>
      </w:r>
      <w:r>
        <w:rPr>
          <w:rFonts w:ascii="Arial" w:hAnsi="Arial"/>
        </w:rPr>
        <w:t>5</w:t>
      </w:r>
      <w:r w:rsidRPr="00D70EE6">
        <w:rPr>
          <w:rFonts w:ascii="Arial" w:hAnsi="Arial"/>
        </w:rPr>
        <w:tab/>
        <w:t>Notwithstanding C</w:t>
      </w:r>
      <w:r>
        <w:rPr>
          <w:rFonts w:ascii="Arial" w:hAnsi="Arial"/>
        </w:rPr>
        <w:t xml:space="preserve">lause </w:t>
      </w:r>
      <w:r w:rsidRPr="00D70EE6">
        <w:rPr>
          <w:rFonts w:ascii="Arial" w:hAnsi="Arial"/>
        </w:rPr>
        <w:t>6.</w:t>
      </w:r>
      <w:r>
        <w:rPr>
          <w:rFonts w:ascii="Arial" w:hAnsi="Arial"/>
        </w:rPr>
        <w:t>4</w:t>
      </w:r>
      <w:r w:rsidRPr="00D70EE6">
        <w:rPr>
          <w:rFonts w:ascii="Arial" w:hAnsi="Arial"/>
        </w:rPr>
        <w:t xml:space="preserve"> above,</w:t>
      </w:r>
      <w:r>
        <w:rPr>
          <w:rFonts w:ascii="Arial" w:hAnsi="Arial"/>
        </w:rPr>
        <w:t xml:space="preserve"> the</w:t>
      </w:r>
      <w:r w:rsidRPr="00D70EE6">
        <w:rPr>
          <w:rFonts w:ascii="Arial" w:hAnsi="Arial"/>
        </w:rPr>
        <w:t xml:space="preserve"> </w:t>
      </w:r>
      <w:r>
        <w:rPr>
          <w:rFonts w:ascii="Arial" w:hAnsi="Arial"/>
        </w:rPr>
        <w:t>Council</w:t>
      </w:r>
      <w:r w:rsidRPr="00D70EE6">
        <w:rPr>
          <w:rFonts w:ascii="Arial" w:hAnsi="Arial"/>
        </w:rPr>
        <w:t xml:space="preserve"> reserves the right to withhold payment against any invoice which is not in accordance with the Contract or which covers or purports to cover the Service</w:t>
      </w:r>
      <w:r>
        <w:rPr>
          <w:rFonts w:ascii="Arial" w:hAnsi="Arial"/>
        </w:rPr>
        <w:t>s</w:t>
      </w:r>
      <w:r w:rsidRPr="00D70EE6">
        <w:rPr>
          <w:rFonts w:ascii="Arial" w:hAnsi="Arial"/>
        </w:rPr>
        <w:t xml:space="preserve"> which have not been provided in accordance with the Contract and shall notify the reasons to the </w:t>
      </w:r>
      <w:r>
        <w:rPr>
          <w:rFonts w:ascii="Arial" w:hAnsi="Arial"/>
        </w:rPr>
        <w:t>Consultant</w:t>
      </w:r>
      <w:r w:rsidRPr="00D70EE6">
        <w:rPr>
          <w:rFonts w:ascii="Arial" w:hAnsi="Arial"/>
        </w:rPr>
        <w:t xml:space="preserve"> in writing forthwith.</w:t>
      </w:r>
    </w:p>
    <w:p w14:paraId="0A69FEBD" w14:textId="77777777" w:rsidR="005873BA" w:rsidRDefault="005873BA" w:rsidP="005873BA">
      <w:pPr>
        <w:spacing w:line="360" w:lineRule="auto"/>
        <w:ind w:left="720" w:hanging="720"/>
        <w:rPr>
          <w:rFonts w:ascii="Arial" w:hAnsi="Arial"/>
          <w:sz w:val="22"/>
        </w:rPr>
      </w:pPr>
    </w:p>
    <w:p w14:paraId="1F5E4E89" w14:textId="77777777" w:rsidR="005873BA" w:rsidRPr="00D70EE6" w:rsidRDefault="005873BA" w:rsidP="005873BA">
      <w:pPr>
        <w:spacing w:line="360" w:lineRule="auto"/>
        <w:ind w:left="720" w:hanging="720"/>
        <w:rPr>
          <w:rFonts w:ascii="Arial" w:hAnsi="Arial"/>
        </w:rPr>
      </w:pPr>
      <w:r>
        <w:rPr>
          <w:rFonts w:ascii="Arial" w:hAnsi="Arial"/>
          <w:sz w:val="22"/>
        </w:rPr>
        <w:t>6.6</w:t>
      </w:r>
      <w:r>
        <w:rPr>
          <w:rFonts w:ascii="Arial" w:hAnsi="Arial"/>
          <w:sz w:val="22"/>
        </w:rPr>
        <w:tab/>
      </w:r>
      <w:r w:rsidRPr="00D70EE6">
        <w:rPr>
          <w:rFonts w:ascii="Arial" w:hAnsi="Arial"/>
        </w:rPr>
        <w:t xml:space="preserve">The </w:t>
      </w:r>
      <w:r>
        <w:rPr>
          <w:rFonts w:ascii="Arial" w:hAnsi="Arial"/>
        </w:rPr>
        <w:t>Consultant</w:t>
      </w:r>
      <w:r w:rsidRPr="00D70EE6">
        <w:rPr>
          <w:rFonts w:ascii="Arial" w:hAnsi="Arial"/>
        </w:rPr>
        <w:t xml:space="preserve"> shall pay all taxation including National Insurance contributions in connection with any payments pursuant to this Contract and shall indemnify and compensat</w:t>
      </w:r>
      <w:r>
        <w:rPr>
          <w:rFonts w:ascii="Arial" w:hAnsi="Arial"/>
        </w:rPr>
        <w:t xml:space="preserve">e </w:t>
      </w:r>
      <w:r w:rsidRPr="00D70EE6">
        <w:rPr>
          <w:rFonts w:ascii="Arial" w:hAnsi="Arial"/>
        </w:rPr>
        <w:t xml:space="preserve">the </w:t>
      </w:r>
      <w:r>
        <w:rPr>
          <w:rFonts w:ascii="Arial" w:hAnsi="Arial"/>
        </w:rPr>
        <w:t>Council</w:t>
      </w:r>
      <w:r w:rsidRPr="00D70EE6">
        <w:rPr>
          <w:rFonts w:ascii="Arial" w:hAnsi="Arial"/>
        </w:rPr>
        <w:t xml:space="preserve"> in full on demand for any liability which is suffers in connection with the same.</w:t>
      </w:r>
    </w:p>
    <w:p w14:paraId="7FF7A83F" w14:textId="77777777" w:rsidR="005873BA" w:rsidRPr="005F4C31" w:rsidRDefault="005873BA" w:rsidP="005873BA">
      <w:pPr>
        <w:autoSpaceDE w:val="0"/>
        <w:autoSpaceDN w:val="0"/>
        <w:adjustRightInd w:val="0"/>
        <w:spacing w:line="360" w:lineRule="auto"/>
        <w:ind w:left="360"/>
        <w:rPr>
          <w:rFonts w:ascii="Arial" w:eastAsia="Arial Unicode MS" w:hAnsi="Arial"/>
        </w:rPr>
      </w:pPr>
    </w:p>
    <w:p w14:paraId="5AFE67DB" w14:textId="77777777" w:rsidR="005873BA" w:rsidRPr="00D516D5" w:rsidRDefault="005873BA" w:rsidP="005873BA">
      <w:pPr>
        <w:autoSpaceDE w:val="0"/>
        <w:autoSpaceDN w:val="0"/>
        <w:adjustRightInd w:val="0"/>
        <w:spacing w:line="360" w:lineRule="auto"/>
        <w:ind w:left="709" w:hanging="709"/>
        <w:rPr>
          <w:rFonts w:ascii="Arial" w:eastAsia="Arial Unicode MS" w:hAnsi="Arial"/>
        </w:rPr>
      </w:pPr>
      <w:r>
        <w:rPr>
          <w:rFonts w:ascii="Arial" w:eastAsia="Arial Unicode MS" w:hAnsi="Arial"/>
        </w:rPr>
        <w:t xml:space="preserve">6.7    </w:t>
      </w:r>
      <w:r w:rsidRPr="00D516D5">
        <w:rPr>
          <w:rFonts w:ascii="Arial" w:eastAsia="Arial Unicode MS" w:hAnsi="Arial"/>
        </w:rPr>
        <w:t>P</w:t>
      </w:r>
      <w:r>
        <w:rPr>
          <w:rFonts w:ascii="Arial" w:eastAsia="Arial Unicode MS" w:hAnsi="Arial"/>
        </w:rPr>
        <w:t>ayment by the Council</w:t>
      </w:r>
      <w:r w:rsidRPr="00D516D5">
        <w:rPr>
          <w:rFonts w:ascii="Arial" w:eastAsia="Arial Unicode MS" w:hAnsi="Arial"/>
        </w:rPr>
        <w:t xml:space="preserve"> shall be without prejudice to any claims or rights   which </w:t>
      </w:r>
      <w:r>
        <w:rPr>
          <w:rFonts w:ascii="Arial" w:eastAsia="Arial Unicode MS" w:hAnsi="Arial"/>
        </w:rPr>
        <w:t>the Council</w:t>
      </w:r>
      <w:r w:rsidRPr="00D516D5">
        <w:rPr>
          <w:rFonts w:ascii="Arial" w:eastAsia="Arial Unicode MS" w:hAnsi="Arial"/>
        </w:rPr>
        <w:t xml:space="preserve"> may have against the </w:t>
      </w:r>
      <w:r>
        <w:rPr>
          <w:rFonts w:ascii="Arial" w:eastAsia="Arial Unicode MS" w:hAnsi="Arial"/>
        </w:rPr>
        <w:t>Consultant</w:t>
      </w:r>
      <w:r w:rsidRPr="00D516D5">
        <w:rPr>
          <w:rFonts w:ascii="Arial" w:eastAsia="Arial Unicode MS" w:hAnsi="Arial"/>
        </w:rPr>
        <w:t xml:space="preserve"> and shall not constitute any admission by </w:t>
      </w:r>
      <w:r>
        <w:rPr>
          <w:rFonts w:ascii="Arial" w:eastAsia="Arial Unicode MS" w:hAnsi="Arial"/>
        </w:rPr>
        <w:t>the Council</w:t>
      </w:r>
      <w:r w:rsidRPr="00D516D5">
        <w:rPr>
          <w:rFonts w:ascii="Arial" w:eastAsia="Arial Unicode MS" w:hAnsi="Arial"/>
        </w:rPr>
        <w:t xml:space="preserve"> as to the performance by the </w:t>
      </w:r>
      <w:r>
        <w:rPr>
          <w:rFonts w:ascii="Arial" w:eastAsia="Arial Unicode MS" w:hAnsi="Arial"/>
        </w:rPr>
        <w:t>Consultant</w:t>
      </w:r>
      <w:r w:rsidRPr="00D516D5">
        <w:rPr>
          <w:rFonts w:ascii="Arial" w:eastAsia="Arial Unicode MS" w:hAnsi="Arial"/>
        </w:rPr>
        <w:t xml:space="preserve"> of its obligation hereunder;</w:t>
      </w:r>
    </w:p>
    <w:p w14:paraId="6CE316D8" w14:textId="77777777" w:rsidR="005873BA" w:rsidRPr="005F4C31" w:rsidRDefault="005873BA" w:rsidP="005873BA">
      <w:pPr>
        <w:spacing w:line="360" w:lineRule="auto"/>
        <w:rPr>
          <w:rFonts w:ascii="Arial" w:hAnsi="Arial"/>
        </w:rPr>
      </w:pPr>
    </w:p>
    <w:p w14:paraId="5EF057F3" w14:textId="77777777" w:rsidR="005873BA" w:rsidRDefault="005873BA" w:rsidP="005873BA">
      <w:pPr>
        <w:autoSpaceDE w:val="0"/>
        <w:autoSpaceDN w:val="0"/>
        <w:adjustRightInd w:val="0"/>
        <w:spacing w:line="360" w:lineRule="auto"/>
        <w:ind w:left="709" w:hanging="709"/>
        <w:rPr>
          <w:rFonts w:ascii="Arial" w:hAnsi="Arial"/>
        </w:rPr>
      </w:pPr>
      <w:r w:rsidRPr="00D516D5">
        <w:rPr>
          <w:rFonts w:ascii="Arial" w:hAnsi="Arial"/>
        </w:rPr>
        <w:t>6.</w:t>
      </w:r>
      <w:r>
        <w:rPr>
          <w:rFonts w:ascii="Arial" w:hAnsi="Arial"/>
        </w:rPr>
        <w:t>8</w:t>
      </w:r>
      <w:r w:rsidRPr="00D516D5">
        <w:rPr>
          <w:rFonts w:ascii="Arial" w:hAnsi="Arial"/>
        </w:rPr>
        <w:t xml:space="preserve">  </w:t>
      </w:r>
      <w:r>
        <w:rPr>
          <w:rFonts w:ascii="Arial" w:hAnsi="Arial"/>
        </w:rPr>
        <w:t xml:space="preserve"> </w:t>
      </w:r>
      <w:r w:rsidRPr="00D516D5">
        <w:rPr>
          <w:rFonts w:ascii="Arial" w:hAnsi="Arial"/>
        </w:rPr>
        <w:t>If either party owes the other money under the Agreement, then the party who is owed the money may set off any such sum against any money it subsequently owes to the other under the Agreement.</w:t>
      </w:r>
    </w:p>
    <w:p w14:paraId="456AEC4E" w14:textId="77777777" w:rsidR="005873BA" w:rsidRDefault="005873BA" w:rsidP="005873BA">
      <w:pPr>
        <w:autoSpaceDE w:val="0"/>
        <w:autoSpaceDN w:val="0"/>
        <w:adjustRightInd w:val="0"/>
        <w:spacing w:line="360" w:lineRule="auto"/>
        <w:ind w:left="709" w:hanging="709"/>
        <w:rPr>
          <w:rFonts w:ascii="Arial" w:hAnsi="Arial"/>
        </w:rPr>
      </w:pPr>
    </w:p>
    <w:p w14:paraId="31F83CCF" w14:textId="77777777" w:rsidR="005873BA" w:rsidRDefault="005873BA" w:rsidP="005873BA">
      <w:pPr>
        <w:autoSpaceDE w:val="0"/>
        <w:autoSpaceDN w:val="0"/>
        <w:adjustRightInd w:val="0"/>
        <w:spacing w:line="360" w:lineRule="auto"/>
        <w:ind w:left="709" w:hanging="709"/>
        <w:rPr>
          <w:rFonts w:ascii="Arial" w:hAnsi="Arial"/>
        </w:rPr>
      </w:pPr>
    </w:p>
    <w:p w14:paraId="1B41AE30" w14:textId="77777777" w:rsidR="005873BA" w:rsidRPr="005F4C31" w:rsidRDefault="005873BA" w:rsidP="005873BA">
      <w:pPr>
        <w:autoSpaceDE w:val="0"/>
        <w:autoSpaceDN w:val="0"/>
        <w:adjustRightInd w:val="0"/>
        <w:spacing w:line="360" w:lineRule="auto"/>
        <w:rPr>
          <w:rFonts w:ascii="Arial" w:eastAsia="Arial Unicode MS" w:hAnsi="Arial"/>
          <w:b/>
          <w:caps/>
        </w:rPr>
      </w:pPr>
      <w:r w:rsidRPr="005F4C31">
        <w:rPr>
          <w:rFonts w:ascii="Arial" w:eastAsia="Arial Unicode MS" w:hAnsi="Arial"/>
          <w:b/>
          <w:caps/>
        </w:rPr>
        <w:t>7.</w:t>
      </w:r>
      <w:r w:rsidRPr="005F4C31">
        <w:rPr>
          <w:rFonts w:ascii="Arial" w:eastAsia="Arial Unicode MS" w:hAnsi="Arial"/>
          <w:b/>
          <w:caps/>
        </w:rPr>
        <w:tab/>
        <w:t>Statutory rights</w:t>
      </w:r>
    </w:p>
    <w:p w14:paraId="41C42AE0" w14:textId="77777777" w:rsidR="005873BA" w:rsidRPr="005F4C31" w:rsidRDefault="005873BA" w:rsidP="005873BA">
      <w:pPr>
        <w:autoSpaceDE w:val="0"/>
        <w:autoSpaceDN w:val="0"/>
        <w:adjustRightInd w:val="0"/>
        <w:spacing w:line="360" w:lineRule="auto"/>
        <w:rPr>
          <w:rFonts w:ascii="Arial" w:eastAsia="Arial Unicode MS" w:hAnsi="Arial"/>
          <w:b/>
        </w:rPr>
      </w:pPr>
    </w:p>
    <w:p w14:paraId="1DAD9923" w14:textId="77777777" w:rsidR="005873BA" w:rsidRPr="005F4C31" w:rsidRDefault="005873BA" w:rsidP="00547137">
      <w:pPr>
        <w:numPr>
          <w:ilvl w:val="1"/>
          <w:numId w:val="21"/>
        </w:numPr>
        <w:autoSpaceDE w:val="0"/>
        <w:autoSpaceDN w:val="0"/>
        <w:adjustRightInd w:val="0"/>
        <w:spacing w:after="0" w:line="360" w:lineRule="auto"/>
        <w:ind w:left="709" w:hanging="709"/>
        <w:rPr>
          <w:rFonts w:ascii="Arial" w:eastAsia="Arial Unicode MS" w:hAnsi="Arial"/>
        </w:rPr>
      </w:pPr>
      <w:r w:rsidRPr="005F4C31">
        <w:rPr>
          <w:rFonts w:ascii="Arial" w:eastAsia="Arial Unicode MS" w:hAnsi="Arial"/>
        </w:rPr>
        <w:t xml:space="preserve">Nothing in these conditions shall affect in any way the statutory rights of the </w:t>
      </w:r>
      <w:r>
        <w:rPr>
          <w:rFonts w:ascii="Arial" w:eastAsia="Arial Unicode MS" w:hAnsi="Arial"/>
        </w:rPr>
        <w:t>Council</w:t>
      </w:r>
      <w:r w:rsidRPr="005F4C31">
        <w:rPr>
          <w:rFonts w:ascii="Arial" w:eastAsia="Arial Unicode MS" w:hAnsi="Arial"/>
        </w:rPr>
        <w:t xml:space="preserve"> under the Sale of Goods Act 1979, the Supply of Goods and Services Act 1982 or any subsequent amending or consolidating legislation.</w:t>
      </w:r>
    </w:p>
    <w:p w14:paraId="27D88B50" w14:textId="77777777" w:rsidR="005873BA" w:rsidRPr="005F4C31" w:rsidRDefault="005873BA" w:rsidP="005873BA">
      <w:pPr>
        <w:autoSpaceDE w:val="0"/>
        <w:autoSpaceDN w:val="0"/>
        <w:adjustRightInd w:val="0"/>
        <w:spacing w:line="360" w:lineRule="auto"/>
        <w:ind w:left="360"/>
        <w:rPr>
          <w:rFonts w:ascii="Arial" w:eastAsia="Arial Unicode MS" w:hAnsi="Arial"/>
        </w:rPr>
      </w:pPr>
    </w:p>
    <w:p w14:paraId="39654D5C" w14:textId="77777777" w:rsidR="005873BA" w:rsidRPr="005F4C31" w:rsidRDefault="005873BA" w:rsidP="00547137">
      <w:pPr>
        <w:numPr>
          <w:ilvl w:val="1"/>
          <w:numId w:val="21"/>
        </w:numPr>
        <w:autoSpaceDE w:val="0"/>
        <w:autoSpaceDN w:val="0"/>
        <w:adjustRightInd w:val="0"/>
        <w:spacing w:after="0" w:line="360" w:lineRule="auto"/>
        <w:ind w:left="709" w:hanging="709"/>
        <w:rPr>
          <w:rFonts w:ascii="Arial" w:eastAsia="Arial Unicode MS" w:hAnsi="Arial"/>
        </w:rPr>
      </w:pPr>
      <w:r w:rsidRPr="005F4C31">
        <w:rPr>
          <w:rFonts w:ascii="Arial" w:eastAsia="Arial Unicode MS" w:hAnsi="Arial"/>
        </w:rPr>
        <w:t>A party who is not a party to this Agreement is not entitled to enforce any of its terms under the Contracts (Rights of Third Parties) Act 1999 except where this Agreement expressly provides otherwise.</w:t>
      </w:r>
    </w:p>
    <w:p w14:paraId="7E559F54" w14:textId="77777777" w:rsidR="005873BA" w:rsidRPr="005F4C31" w:rsidRDefault="005873BA" w:rsidP="005873BA">
      <w:pPr>
        <w:spacing w:line="360" w:lineRule="auto"/>
        <w:rPr>
          <w:rFonts w:ascii="Arial" w:eastAsia="Arial Unicode MS" w:hAnsi="Arial"/>
        </w:rPr>
      </w:pPr>
    </w:p>
    <w:p w14:paraId="35CE62B6" w14:textId="77777777" w:rsidR="005873BA" w:rsidRPr="00840AA1" w:rsidRDefault="005873BA" w:rsidP="00547137">
      <w:pPr>
        <w:numPr>
          <w:ilvl w:val="1"/>
          <w:numId w:val="21"/>
        </w:numPr>
        <w:autoSpaceDE w:val="0"/>
        <w:autoSpaceDN w:val="0"/>
        <w:adjustRightInd w:val="0"/>
        <w:spacing w:after="0" w:line="360" w:lineRule="auto"/>
        <w:ind w:left="709" w:hanging="709"/>
        <w:rPr>
          <w:rFonts w:ascii="Arial" w:eastAsia="Arial Unicode MS" w:hAnsi="Arial"/>
        </w:rPr>
      </w:pPr>
      <w:r w:rsidRPr="00840AA1">
        <w:rPr>
          <w:rFonts w:ascii="Arial" w:eastAsia="Arial Unicode MS" w:hAnsi="Arial"/>
        </w:rPr>
        <w:t xml:space="preserve">The </w:t>
      </w:r>
      <w:r>
        <w:rPr>
          <w:rFonts w:ascii="Arial" w:eastAsia="Arial Unicode MS" w:hAnsi="Arial"/>
        </w:rPr>
        <w:t>Consultant</w:t>
      </w:r>
      <w:r w:rsidRPr="00840AA1">
        <w:rPr>
          <w:rFonts w:ascii="Arial" w:eastAsia="Arial Unicode MS" w:hAnsi="Arial"/>
        </w:rPr>
        <w:t xml:space="preserve"> shall comply in all respects with the law and all applicable rules and regulations in all matters arising in the performance of or in connection with the Agreement.</w:t>
      </w:r>
    </w:p>
    <w:p w14:paraId="49ADAA12" w14:textId="77777777" w:rsidR="005873BA" w:rsidRDefault="005873BA" w:rsidP="005873BA">
      <w:pPr>
        <w:pStyle w:val="DefinitionPhrase"/>
        <w:spacing w:line="360" w:lineRule="auto"/>
        <w:ind w:left="0"/>
        <w:jc w:val="both"/>
        <w:rPr>
          <w:rFonts w:ascii="Arial" w:hAnsi="Arial" w:cs="Arial"/>
        </w:rPr>
      </w:pPr>
    </w:p>
    <w:p w14:paraId="26625918" w14:textId="77777777" w:rsidR="005873BA" w:rsidRPr="005F4C31" w:rsidRDefault="005873BA" w:rsidP="005873BA">
      <w:pPr>
        <w:pStyle w:val="DefinitionPhrase"/>
        <w:spacing w:line="360" w:lineRule="auto"/>
        <w:ind w:left="0"/>
        <w:jc w:val="both"/>
        <w:rPr>
          <w:rFonts w:ascii="Arial" w:hAnsi="Arial" w:cs="Arial"/>
        </w:rPr>
      </w:pPr>
      <w:r w:rsidRPr="005F4C31">
        <w:rPr>
          <w:rFonts w:ascii="Arial" w:hAnsi="Arial" w:cs="Arial"/>
        </w:rPr>
        <w:t>8.</w:t>
      </w:r>
      <w:r w:rsidRPr="005F4C31">
        <w:rPr>
          <w:rFonts w:ascii="Arial" w:hAnsi="Arial" w:cs="Arial"/>
        </w:rPr>
        <w:tab/>
        <w:t xml:space="preserve">BRIBERY, </w:t>
      </w:r>
      <w:r w:rsidRPr="005F4C31">
        <w:rPr>
          <w:rFonts w:ascii="Arial" w:hAnsi="Arial" w:cs="Arial"/>
          <w:caps/>
        </w:rPr>
        <w:t>Corrupt Gifts and Fraud</w:t>
      </w:r>
    </w:p>
    <w:p w14:paraId="2600BE6B" w14:textId="77777777" w:rsidR="005873BA" w:rsidRPr="00AC2A96" w:rsidRDefault="005873BA" w:rsidP="005873BA">
      <w:pPr>
        <w:pStyle w:val="NormalWeb"/>
        <w:spacing w:line="360" w:lineRule="auto"/>
        <w:ind w:left="567" w:hanging="567"/>
        <w:rPr>
          <w:rFonts w:ascii="Arial" w:hAnsi="Arial" w:cs="Arial"/>
        </w:rPr>
      </w:pPr>
      <w:r>
        <w:rPr>
          <w:rFonts w:ascii="Arial" w:hAnsi="Arial" w:cs="Arial"/>
          <w:sz w:val="22"/>
          <w:szCs w:val="22"/>
        </w:rPr>
        <w:t xml:space="preserve">8.1    </w:t>
      </w:r>
      <w:r w:rsidRPr="00AC2A96">
        <w:rPr>
          <w:rFonts w:ascii="Arial" w:hAnsi="Arial" w:cs="Arial"/>
        </w:rPr>
        <w:t xml:space="preserve">The </w:t>
      </w:r>
      <w:r>
        <w:rPr>
          <w:rFonts w:ascii="Arial" w:hAnsi="Arial" w:cs="Arial"/>
        </w:rPr>
        <w:t>Consultant</w:t>
      </w:r>
      <w:r w:rsidRPr="00AC2A96">
        <w:rPr>
          <w:rFonts w:ascii="Arial" w:hAnsi="Arial" w:cs="Arial"/>
        </w:rPr>
        <w:t xml:space="preserve"> represents and warrants that neither it, nor to the best of its knowledge any of its staff</w:t>
      </w:r>
      <w:r>
        <w:rPr>
          <w:rFonts w:ascii="Arial" w:hAnsi="Arial" w:cs="Arial"/>
        </w:rPr>
        <w:t xml:space="preserve"> (if any)</w:t>
      </w:r>
      <w:r w:rsidRPr="00AC2A96">
        <w:rPr>
          <w:rFonts w:ascii="Arial" w:hAnsi="Arial" w:cs="Arial"/>
        </w:rPr>
        <w:t>, have at any time prior to the Commencement Date:</w:t>
      </w:r>
    </w:p>
    <w:p w14:paraId="0595DA67" w14:textId="77777777" w:rsidR="005873BA" w:rsidRPr="00AC2A96" w:rsidRDefault="005873BA" w:rsidP="005873BA">
      <w:pPr>
        <w:pStyle w:val="NormalWeb"/>
        <w:spacing w:line="360" w:lineRule="auto"/>
        <w:ind w:left="993" w:hanging="426"/>
        <w:rPr>
          <w:rFonts w:ascii="Arial" w:hAnsi="Arial" w:cs="Arial"/>
        </w:rPr>
      </w:pPr>
      <w:bookmarkStart w:id="26" w:name="a771580"/>
      <w:bookmarkEnd w:id="26"/>
      <w:r>
        <w:rPr>
          <w:rFonts w:ascii="Arial" w:hAnsi="Arial" w:cs="Arial"/>
        </w:rPr>
        <w:t xml:space="preserve">(a) </w:t>
      </w:r>
      <w:r w:rsidRPr="00AC2A96">
        <w:rPr>
          <w:rFonts w:ascii="Arial" w:hAnsi="Arial" w:cs="Arial"/>
        </w:rPr>
        <w:t xml:space="preserve"> </w:t>
      </w:r>
      <w:proofErr w:type="gramStart"/>
      <w:r w:rsidRPr="00AC2A96">
        <w:rPr>
          <w:rFonts w:ascii="Arial" w:hAnsi="Arial" w:cs="Arial"/>
        </w:rPr>
        <w:t>committed</w:t>
      </w:r>
      <w:proofErr w:type="gramEnd"/>
      <w:r w:rsidRPr="00AC2A96">
        <w:rPr>
          <w:rFonts w:ascii="Arial" w:hAnsi="Arial" w:cs="Arial"/>
        </w:rPr>
        <w:t xml:space="preserve"> a Prohibited Act or been formally notified that it is subject to an investigation or prosecution which relates to an alleged Prohibited Act; and/or</w:t>
      </w:r>
    </w:p>
    <w:p w14:paraId="60E8587D" w14:textId="77777777" w:rsidR="005873BA" w:rsidRPr="00AC2A96" w:rsidRDefault="005873BA" w:rsidP="005873BA">
      <w:pPr>
        <w:pStyle w:val="NormalWeb"/>
        <w:spacing w:line="360" w:lineRule="auto"/>
        <w:ind w:left="993" w:hanging="426"/>
        <w:rPr>
          <w:rFonts w:ascii="Arial" w:hAnsi="Arial" w:cs="Arial"/>
        </w:rPr>
      </w:pPr>
      <w:bookmarkStart w:id="27" w:name="a688721"/>
      <w:bookmarkEnd w:id="27"/>
      <w:r w:rsidRPr="00AC2A96">
        <w:rPr>
          <w:rFonts w:ascii="Arial" w:hAnsi="Arial" w:cs="Arial"/>
        </w:rPr>
        <w:t xml:space="preserve">(b) </w:t>
      </w:r>
      <w:r>
        <w:rPr>
          <w:rFonts w:ascii="Arial" w:hAnsi="Arial" w:cs="Arial"/>
        </w:rPr>
        <w:t xml:space="preserve"> </w:t>
      </w:r>
      <w:proofErr w:type="gramStart"/>
      <w:r w:rsidRPr="00AC2A96">
        <w:rPr>
          <w:rFonts w:ascii="Arial" w:hAnsi="Arial" w:cs="Arial"/>
        </w:rPr>
        <w:t>been</w:t>
      </w:r>
      <w:proofErr w:type="gramEnd"/>
      <w:r w:rsidRPr="00AC2A96">
        <w:rPr>
          <w:rFonts w:ascii="Arial" w:hAnsi="Arial" w:cs="Arial"/>
        </w:rPr>
        <w:t xml:space="preserve"> listed by any government department or agency as being debarred, suspended, proposed for suspension or debarment, or otherwise ineligible </w:t>
      </w:r>
      <w:r w:rsidRPr="00AC2A96">
        <w:rPr>
          <w:rFonts w:ascii="Arial" w:hAnsi="Arial" w:cs="Arial"/>
        </w:rPr>
        <w:lastRenderedPageBreak/>
        <w:t>for participation in government procurement programmes or contracts on the grounds of a Prohibited Act.</w:t>
      </w:r>
    </w:p>
    <w:p w14:paraId="4C97A0A8" w14:textId="77777777" w:rsidR="005873BA" w:rsidRPr="00AC2A96" w:rsidRDefault="005873BA" w:rsidP="005873BA">
      <w:pPr>
        <w:pStyle w:val="NormalWeb"/>
        <w:spacing w:line="360" w:lineRule="auto"/>
        <w:rPr>
          <w:rFonts w:ascii="Arial" w:hAnsi="Arial" w:cs="Arial"/>
        </w:rPr>
      </w:pPr>
      <w:bookmarkStart w:id="28" w:name="a797188"/>
      <w:bookmarkEnd w:id="28"/>
      <w:r>
        <w:rPr>
          <w:rFonts w:ascii="Arial" w:hAnsi="Arial" w:cs="Arial"/>
        </w:rPr>
        <w:t>8</w:t>
      </w:r>
      <w:r w:rsidRPr="00AC2A96">
        <w:rPr>
          <w:rFonts w:ascii="Arial" w:hAnsi="Arial" w:cs="Arial"/>
        </w:rPr>
        <w:t xml:space="preserve">.2 </w:t>
      </w:r>
      <w:r>
        <w:rPr>
          <w:rFonts w:ascii="Arial" w:hAnsi="Arial" w:cs="Arial"/>
        </w:rPr>
        <w:t xml:space="preserve">    </w:t>
      </w:r>
      <w:r w:rsidRPr="00AC2A96">
        <w:rPr>
          <w:rFonts w:ascii="Arial" w:hAnsi="Arial" w:cs="Arial"/>
        </w:rPr>
        <w:t xml:space="preserve">The </w:t>
      </w:r>
      <w:r>
        <w:rPr>
          <w:rFonts w:ascii="Arial" w:hAnsi="Arial" w:cs="Arial"/>
        </w:rPr>
        <w:t>Consultant</w:t>
      </w:r>
      <w:r w:rsidRPr="00AC2A96">
        <w:rPr>
          <w:rFonts w:ascii="Arial" w:hAnsi="Arial" w:cs="Arial"/>
        </w:rPr>
        <w:t xml:space="preserve"> shall not during the term of this Agreement:</w:t>
      </w:r>
    </w:p>
    <w:p w14:paraId="6FFB206D" w14:textId="77777777" w:rsidR="005873BA" w:rsidRPr="00AC2A96" w:rsidRDefault="005873BA" w:rsidP="005873BA">
      <w:pPr>
        <w:pStyle w:val="NormalWeb"/>
        <w:spacing w:line="360" w:lineRule="auto"/>
        <w:ind w:firstLine="720"/>
        <w:rPr>
          <w:rFonts w:ascii="Arial" w:hAnsi="Arial" w:cs="Arial"/>
        </w:rPr>
      </w:pPr>
      <w:bookmarkStart w:id="29" w:name="a424610"/>
      <w:bookmarkEnd w:id="29"/>
      <w:r w:rsidRPr="00AC2A96">
        <w:rPr>
          <w:rFonts w:ascii="Arial" w:hAnsi="Arial" w:cs="Arial"/>
        </w:rPr>
        <w:t xml:space="preserve">(a) </w:t>
      </w:r>
      <w:proofErr w:type="gramStart"/>
      <w:r w:rsidRPr="00AC2A96">
        <w:rPr>
          <w:rFonts w:ascii="Arial" w:hAnsi="Arial" w:cs="Arial"/>
        </w:rPr>
        <w:t>commit</w:t>
      </w:r>
      <w:proofErr w:type="gramEnd"/>
      <w:r w:rsidRPr="00AC2A96">
        <w:rPr>
          <w:rFonts w:ascii="Arial" w:hAnsi="Arial" w:cs="Arial"/>
        </w:rPr>
        <w:t xml:space="preserve"> a Prohibited Act; and/or</w:t>
      </w:r>
    </w:p>
    <w:p w14:paraId="1017D5CF" w14:textId="77777777" w:rsidR="005873BA" w:rsidRPr="00AC2A96" w:rsidRDefault="005873BA" w:rsidP="005873BA">
      <w:pPr>
        <w:pStyle w:val="NormalWeb"/>
        <w:spacing w:line="360" w:lineRule="auto"/>
        <w:ind w:left="993" w:hanging="273"/>
        <w:rPr>
          <w:rFonts w:ascii="Arial" w:hAnsi="Arial" w:cs="Arial"/>
        </w:rPr>
      </w:pPr>
      <w:bookmarkStart w:id="30" w:name="a247073"/>
      <w:bookmarkEnd w:id="30"/>
      <w:r w:rsidRPr="00AC2A96">
        <w:rPr>
          <w:rFonts w:ascii="Arial" w:hAnsi="Arial" w:cs="Arial"/>
        </w:rPr>
        <w:t xml:space="preserve">(b) </w:t>
      </w:r>
      <w:proofErr w:type="gramStart"/>
      <w:r w:rsidRPr="00AC2A96">
        <w:rPr>
          <w:rFonts w:ascii="Arial" w:hAnsi="Arial" w:cs="Arial"/>
        </w:rPr>
        <w:t>do</w:t>
      </w:r>
      <w:proofErr w:type="gramEnd"/>
      <w:r w:rsidRPr="00AC2A96">
        <w:rPr>
          <w:rFonts w:ascii="Arial" w:hAnsi="Arial" w:cs="Arial"/>
        </w:rPr>
        <w:t xml:space="preserve"> or suffer anything to be done which would cause the Council or any of the Council's employees, </w:t>
      </w:r>
      <w:r>
        <w:rPr>
          <w:rFonts w:ascii="Arial" w:hAnsi="Arial" w:cs="Arial"/>
        </w:rPr>
        <w:t>consultants</w:t>
      </w:r>
      <w:r w:rsidRPr="00AC2A96">
        <w:rPr>
          <w:rFonts w:ascii="Arial" w:hAnsi="Arial" w:cs="Arial"/>
        </w:rPr>
        <w:t xml:space="preserve">, contractors, sub-contractors or agents to contravene </w:t>
      </w:r>
      <w:r>
        <w:rPr>
          <w:rFonts w:ascii="Arial" w:hAnsi="Arial" w:cs="Arial"/>
        </w:rPr>
        <w:t xml:space="preserve">the Bribery </w:t>
      </w:r>
      <w:r w:rsidRPr="00AC2A96">
        <w:rPr>
          <w:rFonts w:ascii="Arial" w:hAnsi="Arial" w:cs="Arial"/>
        </w:rPr>
        <w:t xml:space="preserve">Act or otherwise incur any liability in relation to </w:t>
      </w:r>
      <w:r>
        <w:rPr>
          <w:rFonts w:ascii="Arial" w:hAnsi="Arial" w:cs="Arial"/>
        </w:rPr>
        <w:t xml:space="preserve">the Bribery </w:t>
      </w:r>
      <w:r w:rsidRPr="00AC2A96">
        <w:rPr>
          <w:rFonts w:ascii="Arial" w:hAnsi="Arial" w:cs="Arial"/>
        </w:rPr>
        <w:t>Act.</w:t>
      </w:r>
    </w:p>
    <w:p w14:paraId="7D72225D" w14:textId="77777777" w:rsidR="005873BA" w:rsidRPr="00AC2A96" w:rsidRDefault="005873BA" w:rsidP="005873BA">
      <w:pPr>
        <w:pStyle w:val="NormalWeb"/>
        <w:spacing w:line="360" w:lineRule="auto"/>
        <w:rPr>
          <w:rFonts w:ascii="Arial" w:hAnsi="Arial" w:cs="Arial"/>
        </w:rPr>
      </w:pPr>
      <w:bookmarkStart w:id="31" w:name="a57863"/>
      <w:bookmarkEnd w:id="31"/>
      <w:r>
        <w:rPr>
          <w:rFonts w:ascii="Arial" w:hAnsi="Arial" w:cs="Arial"/>
        </w:rPr>
        <w:t>8</w:t>
      </w:r>
      <w:r w:rsidRPr="00AC2A96">
        <w:rPr>
          <w:rFonts w:ascii="Arial" w:hAnsi="Arial" w:cs="Arial"/>
        </w:rPr>
        <w:t xml:space="preserve">.3 </w:t>
      </w:r>
      <w:r>
        <w:rPr>
          <w:rFonts w:ascii="Arial" w:hAnsi="Arial" w:cs="Arial"/>
        </w:rPr>
        <w:t xml:space="preserve">  </w:t>
      </w:r>
      <w:r w:rsidRPr="00AC2A96">
        <w:rPr>
          <w:rFonts w:ascii="Arial" w:hAnsi="Arial" w:cs="Arial"/>
        </w:rPr>
        <w:t xml:space="preserve">The </w:t>
      </w:r>
      <w:r>
        <w:rPr>
          <w:rFonts w:ascii="Arial" w:hAnsi="Arial" w:cs="Arial"/>
        </w:rPr>
        <w:t>Consultant</w:t>
      </w:r>
      <w:r w:rsidRPr="00AC2A96">
        <w:rPr>
          <w:rFonts w:ascii="Arial" w:hAnsi="Arial" w:cs="Arial"/>
        </w:rPr>
        <w:t xml:space="preserve"> shall during the term of this Agreement:</w:t>
      </w:r>
    </w:p>
    <w:p w14:paraId="1E9D4485" w14:textId="77777777" w:rsidR="005873BA" w:rsidRPr="00AC2A96" w:rsidRDefault="005873BA" w:rsidP="005873BA">
      <w:pPr>
        <w:pStyle w:val="NormalWeb"/>
        <w:spacing w:line="360" w:lineRule="auto"/>
        <w:ind w:left="720"/>
        <w:rPr>
          <w:rFonts w:ascii="Arial" w:hAnsi="Arial" w:cs="Arial"/>
        </w:rPr>
      </w:pPr>
      <w:r w:rsidRPr="00AC2A96">
        <w:rPr>
          <w:rFonts w:ascii="Arial" w:hAnsi="Arial" w:cs="Arial"/>
        </w:rPr>
        <w:t xml:space="preserve">(a) </w:t>
      </w:r>
      <w:proofErr w:type="gramStart"/>
      <w:r w:rsidRPr="00AC2A96">
        <w:rPr>
          <w:rFonts w:ascii="Arial" w:hAnsi="Arial" w:cs="Arial"/>
        </w:rPr>
        <w:t>establish</w:t>
      </w:r>
      <w:proofErr w:type="gramEnd"/>
      <w:r w:rsidRPr="00AC2A96">
        <w:rPr>
          <w:rFonts w:ascii="Arial" w:hAnsi="Arial" w:cs="Arial"/>
        </w:rPr>
        <w:t>, maintain and enforce policies and procedures which are adequate to ensure compliance with the Bribery Act and prevent the occurrence of a Prohibited Act; and</w:t>
      </w:r>
    </w:p>
    <w:p w14:paraId="125A6A2D" w14:textId="77777777" w:rsidR="005873BA" w:rsidRPr="00AC2A96" w:rsidRDefault="005873BA" w:rsidP="005873BA">
      <w:pPr>
        <w:pStyle w:val="NormalWeb"/>
        <w:spacing w:line="360" w:lineRule="auto"/>
        <w:ind w:left="709"/>
        <w:rPr>
          <w:rFonts w:ascii="Arial" w:hAnsi="Arial" w:cs="Arial"/>
        </w:rPr>
      </w:pPr>
      <w:r w:rsidRPr="00AC2A96">
        <w:rPr>
          <w:rFonts w:ascii="Arial" w:hAnsi="Arial" w:cs="Arial"/>
        </w:rPr>
        <w:t>(</w:t>
      </w:r>
      <w:r>
        <w:rPr>
          <w:rFonts w:ascii="Arial" w:hAnsi="Arial" w:cs="Arial"/>
        </w:rPr>
        <w:t>b</w:t>
      </w:r>
      <w:r w:rsidRPr="00AC2A96">
        <w:rPr>
          <w:rFonts w:ascii="Arial" w:hAnsi="Arial" w:cs="Arial"/>
        </w:rPr>
        <w:t xml:space="preserve">) </w:t>
      </w:r>
      <w:proofErr w:type="gramStart"/>
      <w:r w:rsidRPr="00AC2A96">
        <w:rPr>
          <w:rFonts w:ascii="Arial" w:hAnsi="Arial" w:cs="Arial"/>
        </w:rPr>
        <w:t>keep</w:t>
      </w:r>
      <w:proofErr w:type="gramEnd"/>
      <w:r w:rsidRPr="00AC2A96">
        <w:rPr>
          <w:rFonts w:ascii="Arial" w:hAnsi="Arial" w:cs="Arial"/>
        </w:rPr>
        <w:t xml:space="preserve"> appropriate records of its compliance with its obligations under Clause </w:t>
      </w:r>
      <w:r>
        <w:rPr>
          <w:rFonts w:ascii="Arial" w:hAnsi="Arial" w:cs="Arial"/>
        </w:rPr>
        <w:t>8</w:t>
      </w:r>
      <w:r w:rsidRPr="00AC2A96">
        <w:rPr>
          <w:rFonts w:ascii="Arial" w:hAnsi="Arial" w:cs="Arial"/>
        </w:rPr>
        <w:t>.3(a) and make such records available to the Council on request.</w:t>
      </w:r>
    </w:p>
    <w:p w14:paraId="31A7FB3E" w14:textId="77777777" w:rsidR="005873BA" w:rsidRPr="00AC2A96" w:rsidRDefault="005873BA" w:rsidP="005873BA">
      <w:pPr>
        <w:pStyle w:val="NormalWeb"/>
        <w:spacing w:line="360" w:lineRule="auto"/>
        <w:ind w:left="567" w:hanging="425"/>
        <w:jc w:val="both"/>
        <w:rPr>
          <w:rFonts w:ascii="Arial" w:hAnsi="Arial" w:cs="Arial"/>
        </w:rPr>
      </w:pPr>
      <w:bookmarkStart w:id="32" w:name="a836145"/>
      <w:bookmarkEnd w:id="32"/>
      <w:r>
        <w:rPr>
          <w:rFonts w:ascii="Arial" w:hAnsi="Arial" w:cs="Arial"/>
        </w:rPr>
        <w:t>8</w:t>
      </w:r>
      <w:r w:rsidRPr="00AC2A96">
        <w:rPr>
          <w:rFonts w:ascii="Arial" w:hAnsi="Arial" w:cs="Arial"/>
        </w:rPr>
        <w:t xml:space="preserve">.4 The </w:t>
      </w:r>
      <w:r>
        <w:rPr>
          <w:rFonts w:ascii="Arial" w:hAnsi="Arial" w:cs="Arial"/>
        </w:rPr>
        <w:t>Consultant</w:t>
      </w:r>
      <w:r w:rsidRPr="00AC2A96">
        <w:rPr>
          <w:rFonts w:ascii="Arial" w:hAnsi="Arial" w:cs="Arial"/>
        </w:rPr>
        <w:t xml:space="preserve"> shall immediately notify the Council in writing if it </w:t>
      </w:r>
      <w:proofErr w:type="gramStart"/>
      <w:r w:rsidRPr="00AC2A96">
        <w:rPr>
          <w:rFonts w:ascii="Arial" w:hAnsi="Arial" w:cs="Arial"/>
        </w:rPr>
        <w:t xml:space="preserve">becomes </w:t>
      </w:r>
      <w:r>
        <w:rPr>
          <w:rFonts w:ascii="Arial" w:hAnsi="Arial" w:cs="Arial"/>
        </w:rPr>
        <w:t xml:space="preserve"> </w:t>
      </w:r>
      <w:r w:rsidRPr="00AC2A96">
        <w:rPr>
          <w:rFonts w:ascii="Arial" w:hAnsi="Arial" w:cs="Arial"/>
        </w:rPr>
        <w:t>aware</w:t>
      </w:r>
      <w:proofErr w:type="gramEnd"/>
      <w:r w:rsidRPr="00AC2A96">
        <w:rPr>
          <w:rFonts w:ascii="Arial" w:hAnsi="Arial" w:cs="Arial"/>
        </w:rPr>
        <w:t xml:space="preserve"> of any breach of Clause </w:t>
      </w:r>
      <w:r>
        <w:rPr>
          <w:rFonts w:ascii="Arial" w:hAnsi="Arial" w:cs="Arial"/>
        </w:rPr>
        <w:t>8</w:t>
      </w:r>
      <w:r w:rsidRPr="00AC2A96">
        <w:rPr>
          <w:rFonts w:ascii="Arial" w:hAnsi="Arial" w:cs="Arial"/>
        </w:rPr>
        <w:t xml:space="preserve">.1 and/or </w:t>
      </w:r>
      <w:r>
        <w:rPr>
          <w:rFonts w:ascii="Arial" w:hAnsi="Arial" w:cs="Arial"/>
        </w:rPr>
        <w:t>8</w:t>
      </w:r>
      <w:r w:rsidRPr="00AC2A96">
        <w:rPr>
          <w:rFonts w:ascii="Arial" w:hAnsi="Arial" w:cs="Arial"/>
        </w:rPr>
        <w:t>.2, or has reason to believe that it has:</w:t>
      </w:r>
    </w:p>
    <w:p w14:paraId="145E4A86" w14:textId="77777777" w:rsidR="005873BA" w:rsidRPr="00AC2A96" w:rsidRDefault="005873BA" w:rsidP="005873BA">
      <w:pPr>
        <w:pStyle w:val="NormalWeb"/>
        <w:spacing w:line="360" w:lineRule="auto"/>
        <w:ind w:left="720"/>
        <w:jc w:val="both"/>
        <w:rPr>
          <w:rFonts w:ascii="Arial" w:hAnsi="Arial" w:cs="Arial"/>
        </w:rPr>
      </w:pPr>
      <w:r w:rsidRPr="00AC2A96">
        <w:rPr>
          <w:rFonts w:ascii="Arial" w:hAnsi="Arial" w:cs="Arial"/>
        </w:rPr>
        <w:t xml:space="preserve">(a) </w:t>
      </w:r>
      <w:proofErr w:type="gramStart"/>
      <w:r w:rsidRPr="00AC2A96">
        <w:rPr>
          <w:rFonts w:ascii="Arial" w:hAnsi="Arial" w:cs="Arial"/>
        </w:rPr>
        <w:t>been</w:t>
      </w:r>
      <w:proofErr w:type="gramEnd"/>
      <w:r w:rsidRPr="00AC2A96">
        <w:rPr>
          <w:rFonts w:ascii="Arial" w:hAnsi="Arial" w:cs="Arial"/>
        </w:rPr>
        <w:t xml:space="preserve"> subject to an investigation or prosecution which relates to an alleged Prohibited Act;</w:t>
      </w:r>
    </w:p>
    <w:p w14:paraId="005DB7B9" w14:textId="77777777" w:rsidR="005873BA" w:rsidRPr="00AC2A96" w:rsidRDefault="005873BA" w:rsidP="005873BA">
      <w:pPr>
        <w:pStyle w:val="NormalWeb"/>
        <w:spacing w:line="360" w:lineRule="auto"/>
        <w:ind w:left="720"/>
        <w:jc w:val="both"/>
        <w:rPr>
          <w:rFonts w:ascii="Arial" w:hAnsi="Arial" w:cs="Arial"/>
        </w:rPr>
      </w:pPr>
      <w:r w:rsidRPr="00AC2A96">
        <w:rPr>
          <w:rFonts w:ascii="Arial" w:hAnsi="Arial" w:cs="Arial"/>
        </w:rPr>
        <w:t>(b) been listed by any government department or agency as being debarred, suspended, proposed for suspension or debarment, or otherwise ineligible for participation in government procurement programmes or contracts on the grounds of a Prohibited Act; and/or</w:t>
      </w:r>
    </w:p>
    <w:p w14:paraId="265DDACC" w14:textId="77777777" w:rsidR="005873BA" w:rsidRPr="00AC2A96" w:rsidRDefault="005873BA" w:rsidP="005873BA">
      <w:pPr>
        <w:pStyle w:val="NormalWeb"/>
        <w:spacing w:line="360" w:lineRule="auto"/>
        <w:ind w:left="720"/>
        <w:jc w:val="both"/>
        <w:rPr>
          <w:rFonts w:ascii="Arial" w:hAnsi="Arial" w:cs="Arial"/>
        </w:rPr>
      </w:pPr>
      <w:r w:rsidRPr="00AC2A96">
        <w:rPr>
          <w:rFonts w:ascii="Arial" w:hAnsi="Arial" w:cs="Arial"/>
        </w:rPr>
        <w:t xml:space="preserve">(c) </w:t>
      </w:r>
      <w:proofErr w:type="gramStart"/>
      <w:r w:rsidRPr="00AC2A96">
        <w:rPr>
          <w:rFonts w:ascii="Arial" w:hAnsi="Arial" w:cs="Arial"/>
        </w:rPr>
        <w:t>received</w:t>
      </w:r>
      <w:proofErr w:type="gramEnd"/>
      <w:r w:rsidRPr="00AC2A96">
        <w:rPr>
          <w:rFonts w:ascii="Arial" w:hAnsi="Arial" w:cs="Arial"/>
        </w:rPr>
        <w:t xml:space="preserve">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14:paraId="799F8C7D" w14:textId="77777777" w:rsidR="005873BA" w:rsidRPr="00AC2A96" w:rsidRDefault="005873BA" w:rsidP="005873BA">
      <w:pPr>
        <w:spacing w:line="360" w:lineRule="auto"/>
        <w:ind w:left="567" w:hanging="567"/>
        <w:rPr>
          <w:rFonts w:ascii="Arial" w:hAnsi="Arial"/>
        </w:rPr>
      </w:pPr>
      <w:r>
        <w:rPr>
          <w:rFonts w:ascii="Arial" w:hAnsi="Arial"/>
        </w:rPr>
        <w:lastRenderedPageBreak/>
        <w:t xml:space="preserve">8.5   </w:t>
      </w:r>
      <w:r w:rsidRPr="00AC2A96">
        <w:rPr>
          <w:rFonts w:ascii="Arial" w:hAnsi="Arial"/>
        </w:rPr>
        <w:t xml:space="preserve">If the </w:t>
      </w:r>
      <w:r>
        <w:rPr>
          <w:rFonts w:ascii="Arial" w:hAnsi="Arial"/>
        </w:rPr>
        <w:t xml:space="preserve">Consultant </w:t>
      </w:r>
      <w:r w:rsidRPr="00AC2A96">
        <w:rPr>
          <w:rFonts w:ascii="Arial" w:hAnsi="Arial"/>
        </w:rPr>
        <w:t xml:space="preserve">makes a notification to the </w:t>
      </w:r>
      <w:r>
        <w:rPr>
          <w:rFonts w:ascii="Arial" w:hAnsi="Arial"/>
        </w:rPr>
        <w:t xml:space="preserve">Council </w:t>
      </w:r>
      <w:r w:rsidRPr="00AC2A96">
        <w:rPr>
          <w:rFonts w:ascii="Arial" w:hAnsi="Arial"/>
        </w:rPr>
        <w:t xml:space="preserve">pursuant to Clause </w:t>
      </w:r>
      <w:r>
        <w:rPr>
          <w:rFonts w:ascii="Arial" w:hAnsi="Arial"/>
        </w:rPr>
        <w:t>8</w:t>
      </w:r>
      <w:r w:rsidRPr="00AC2A96">
        <w:rPr>
          <w:rFonts w:ascii="Arial" w:hAnsi="Arial"/>
        </w:rPr>
        <w:t xml:space="preserve">.4, the </w:t>
      </w:r>
      <w:r>
        <w:rPr>
          <w:rFonts w:ascii="Arial" w:hAnsi="Arial"/>
        </w:rPr>
        <w:t>Consultant</w:t>
      </w:r>
      <w:r w:rsidRPr="00AC2A96">
        <w:rPr>
          <w:rFonts w:ascii="Arial" w:hAnsi="Arial"/>
        </w:rPr>
        <w:t xml:space="preserve"> shall respond promptly to the </w:t>
      </w:r>
      <w:r>
        <w:rPr>
          <w:rFonts w:ascii="Arial" w:hAnsi="Arial"/>
        </w:rPr>
        <w:t>Council’s</w:t>
      </w:r>
      <w:r w:rsidRPr="00AC2A96">
        <w:rPr>
          <w:rFonts w:ascii="Arial" w:hAnsi="Arial"/>
        </w:rPr>
        <w:t xml:space="preserve"> enquiries, co-operate with any investigation, and allow the </w:t>
      </w:r>
      <w:r>
        <w:rPr>
          <w:rFonts w:ascii="Arial" w:hAnsi="Arial"/>
        </w:rPr>
        <w:t xml:space="preserve">Council </w:t>
      </w:r>
      <w:r w:rsidRPr="00AC2A96">
        <w:rPr>
          <w:rFonts w:ascii="Arial" w:hAnsi="Arial"/>
        </w:rPr>
        <w:t>to audit any books, records and/or any other relevant documentation</w:t>
      </w:r>
      <w:r>
        <w:rPr>
          <w:rFonts w:ascii="Arial" w:hAnsi="Arial"/>
        </w:rPr>
        <w:t xml:space="preserve">. </w:t>
      </w:r>
    </w:p>
    <w:p w14:paraId="78DD9177" w14:textId="77777777" w:rsidR="005873BA" w:rsidRPr="00AC2A96" w:rsidRDefault="005873BA" w:rsidP="005873BA">
      <w:pPr>
        <w:pStyle w:val="Definitions"/>
        <w:spacing w:after="0" w:line="360" w:lineRule="auto"/>
        <w:ind w:hanging="720"/>
        <w:rPr>
          <w:rFonts w:ascii="Arial" w:hAnsi="Arial" w:cs="Arial"/>
        </w:rPr>
      </w:pPr>
    </w:p>
    <w:p w14:paraId="67227E62" w14:textId="77777777" w:rsidR="005873BA" w:rsidRDefault="005873BA" w:rsidP="005873BA">
      <w:pPr>
        <w:pStyle w:val="Heading1"/>
        <w:numPr>
          <w:ilvl w:val="0"/>
          <w:numId w:val="0"/>
        </w:numPr>
        <w:spacing w:after="0" w:line="276" w:lineRule="auto"/>
        <w:rPr>
          <w:rFonts w:ascii="Arial" w:hAnsi="Arial"/>
          <w:caps/>
        </w:rPr>
      </w:pPr>
    </w:p>
    <w:p w14:paraId="3157750E" w14:textId="77777777" w:rsidR="005873BA" w:rsidRPr="00C618ED" w:rsidRDefault="005873BA" w:rsidP="00C618ED">
      <w:pPr>
        <w:pStyle w:val="Heading1"/>
        <w:numPr>
          <w:ilvl w:val="0"/>
          <w:numId w:val="0"/>
        </w:numPr>
        <w:spacing w:after="0" w:line="276" w:lineRule="auto"/>
        <w:jc w:val="both"/>
        <w:rPr>
          <w:rFonts w:ascii="Arial" w:hAnsi="Arial"/>
          <w:color w:val="000000" w:themeColor="text1"/>
          <w:sz w:val="24"/>
          <w:szCs w:val="24"/>
          <w:highlight w:val="green"/>
        </w:rPr>
      </w:pPr>
      <w:r w:rsidRPr="00C618ED">
        <w:rPr>
          <w:rFonts w:ascii="Arial" w:hAnsi="Arial"/>
          <w:caps/>
          <w:color w:val="000000" w:themeColor="text1"/>
          <w:sz w:val="24"/>
          <w:szCs w:val="24"/>
        </w:rPr>
        <w:t>9.</w:t>
      </w:r>
      <w:r w:rsidRPr="00C618ED">
        <w:rPr>
          <w:rFonts w:ascii="Arial" w:hAnsi="Arial"/>
          <w:caps/>
          <w:color w:val="000000" w:themeColor="text1"/>
          <w:sz w:val="24"/>
          <w:szCs w:val="24"/>
        </w:rPr>
        <w:tab/>
      </w:r>
      <w:r w:rsidRPr="00C618ED">
        <w:rPr>
          <w:rFonts w:ascii="Arial" w:hAnsi="Arial"/>
          <w:color w:val="000000" w:themeColor="text1"/>
          <w:sz w:val="24"/>
          <w:szCs w:val="24"/>
        </w:rPr>
        <w:t>ANTI-DISCRIMINATION AND HUMAN RIGHTS</w:t>
      </w:r>
    </w:p>
    <w:p w14:paraId="033272CE" w14:textId="77777777" w:rsidR="005873BA" w:rsidRPr="005F4C31" w:rsidRDefault="005873BA" w:rsidP="005873BA">
      <w:pPr>
        <w:widowControl w:val="0"/>
        <w:spacing w:line="276" w:lineRule="auto"/>
        <w:rPr>
          <w:rFonts w:ascii="Arial" w:hAnsi="Arial"/>
          <w:highlight w:val="green"/>
        </w:rPr>
      </w:pPr>
    </w:p>
    <w:p w14:paraId="416AFEB6" w14:textId="77777777" w:rsidR="005873BA" w:rsidRPr="005F4C31" w:rsidRDefault="005873BA" w:rsidP="005873BA">
      <w:pPr>
        <w:widowControl w:val="0"/>
        <w:spacing w:line="360" w:lineRule="auto"/>
        <w:ind w:left="720" w:hanging="720"/>
        <w:rPr>
          <w:rFonts w:ascii="Arial" w:hAnsi="Arial"/>
        </w:rPr>
      </w:pPr>
      <w:r w:rsidRPr="005F4C31">
        <w:rPr>
          <w:rFonts w:ascii="Arial" w:hAnsi="Arial"/>
        </w:rPr>
        <w:t>9.1</w:t>
      </w:r>
      <w:r w:rsidRPr="005F4C31">
        <w:rPr>
          <w:rFonts w:ascii="Arial" w:hAnsi="Arial"/>
        </w:rPr>
        <w:tab/>
        <w:t xml:space="preserve">The </w:t>
      </w:r>
      <w:r>
        <w:rPr>
          <w:rFonts w:ascii="Arial" w:hAnsi="Arial"/>
        </w:rPr>
        <w:t>Consultant</w:t>
      </w:r>
      <w:r w:rsidRPr="005F4C31">
        <w:rPr>
          <w:rFonts w:ascii="Arial" w:hAnsi="Arial"/>
        </w:rPr>
        <w:t xml:space="preserve"> shall not unlawfully discriminate within the meaning and scope of any law, enactment, order, or regulation relating to discrimination (whether in age, race, gender, religion, disability, sexual orientation or otherwise) in employment</w:t>
      </w:r>
      <w:r>
        <w:rPr>
          <w:rFonts w:ascii="Arial" w:hAnsi="Arial"/>
        </w:rPr>
        <w:t xml:space="preserve"> or otherwise</w:t>
      </w:r>
      <w:r w:rsidRPr="005F4C31">
        <w:rPr>
          <w:rFonts w:ascii="Arial" w:hAnsi="Arial"/>
        </w:rPr>
        <w:t>.</w:t>
      </w:r>
    </w:p>
    <w:p w14:paraId="40BA5699" w14:textId="77777777" w:rsidR="005873BA" w:rsidRPr="005F4C31" w:rsidRDefault="005873BA" w:rsidP="005873BA">
      <w:pPr>
        <w:widowControl w:val="0"/>
        <w:spacing w:line="360" w:lineRule="auto"/>
        <w:rPr>
          <w:rFonts w:ascii="Arial" w:hAnsi="Arial"/>
        </w:rPr>
      </w:pPr>
    </w:p>
    <w:p w14:paraId="47990B31" w14:textId="77777777" w:rsidR="005873BA" w:rsidRDefault="005873BA" w:rsidP="005873BA">
      <w:pPr>
        <w:widowControl w:val="0"/>
        <w:spacing w:line="360" w:lineRule="auto"/>
        <w:ind w:left="720" w:hanging="720"/>
        <w:rPr>
          <w:rFonts w:ascii="Arial" w:hAnsi="Arial"/>
        </w:rPr>
      </w:pPr>
      <w:r w:rsidRPr="005F4C31">
        <w:rPr>
          <w:rFonts w:ascii="Arial" w:hAnsi="Arial"/>
        </w:rPr>
        <w:t>9.2</w:t>
      </w:r>
      <w:r w:rsidRPr="005F4C31">
        <w:rPr>
          <w:rFonts w:ascii="Arial" w:hAnsi="Arial"/>
        </w:rPr>
        <w:tab/>
        <w:t xml:space="preserve">The </w:t>
      </w:r>
      <w:r>
        <w:rPr>
          <w:rFonts w:ascii="Arial" w:hAnsi="Arial"/>
        </w:rPr>
        <w:t>Consultant</w:t>
      </w:r>
      <w:r w:rsidRPr="005F4C31">
        <w:rPr>
          <w:rFonts w:ascii="Arial" w:hAnsi="Arial"/>
        </w:rPr>
        <w:t xml:space="preserve"> shall take all reasonable steps to secure the observance of Condition </w:t>
      </w:r>
      <w:r>
        <w:rPr>
          <w:rFonts w:ascii="Arial" w:hAnsi="Arial"/>
        </w:rPr>
        <w:t>9</w:t>
      </w:r>
      <w:r w:rsidRPr="005F4C31">
        <w:rPr>
          <w:rFonts w:ascii="Arial" w:hAnsi="Arial"/>
        </w:rPr>
        <w:t xml:space="preserve">.1 by all servants, employees or agents of the </w:t>
      </w:r>
      <w:r>
        <w:rPr>
          <w:rFonts w:ascii="Arial" w:hAnsi="Arial"/>
        </w:rPr>
        <w:t>Consultant</w:t>
      </w:r>
      <w:r w:rsidRPr="005F4C31">
        <w:rPr>
          <w:rFonts w:ascii="Arial" w:hAnsi="Arial"/>
        </w:rPr>
        <w:t xml:space="preserve"> and </w:t>
      </w:r>
    </w:p>
    <w:p w14:paraId="554F27F2" w14:textId="77777777" w:rsidR="005873BA" w:rsidRDefault="005873BA" w:rsidP="005873BA">
      <w:pPr>
        <w:widowControl w:val="0"/>
        <w:spacing w:line="360" w:lineRule="auto"/>
        <w:ind w:left="720" w:hanging="720"/>
        <w:rPr>
          <w:rFonts w:ascii="Arial" w:hAnsi="Arial"/>
        </w:rPr>
      </w:pPr>
    </w:p>
    <w:p w14:paraId="58BC6440" w14:textId="77777777" w:rsidR="005873BA" w:rsidRPr="005F4C31" w:rsidRDefault="005873BA" w:rsidP="005873BA">
      <w:pPr>
        <w:widowControl w:val="0"/>
        <w:spacing w:line="360" w:lineRule="auto"/>
        <w:ind w:left="720" w:hanging="720"/>
        <w:rPr>
          <w:rFonts w:ascii="Arial" w:hAnsi="Arial"/>
        </w:rPr>
      </w:pPr>
      <w:r>
        <w:rPr>
          <w:rFonts w:ascii="Arial" w:hAnsi="Arial"/>
        </w:rPr>
        <w:t xml:space="preserve">          </w:t>
      </w:r>
      <w:proofErr w:type="gramStart"/>
      <w:r w:rsidRPr="005F4C31">
        <w:rPr>
          <w:rFonts w:ascii="Arial" w:hAnsi="Arial"/>
        </w:rPr>
        <w:t>all</w:t>
      </w:r>
      <w:proofErr w:type="gramEnd"/>
      <w:r w:rsidRPr="005F4C31">
        <w:rPr>
          <w:rFonts w:ascii="Arial" w:hAnsi="Arial"/>
        </w:rPr>
        <w:t xml:space="preserve"> suppliers and sub-</w:t>
      </w:r>
      <w:r>
        <w:rPr>
          <w:rFonts w:ascii="Arial" w:hAnsi="Arial"/>
        </w:rPr>
        <w:t>contractors</w:t>
      </w:r>
      <w:r w:rsidRPr="005F4C31">
        <w:rPr>
          <w:rFonts w:ascii="Arial" w:hAnsi="Arial"/>
        </w:rPr>
        <w:t xml:space="preserve"> employed in performance of this </w:t>
      </w:r>
      <w:r>
        <w:rPr>
          <w:rFonts w:ascii="Arial" w:hAnsi="Arial"/>
        </w:rPr>
        <w:t>Agreement</w:t>
      </w:r>
    </w:p>
    <w:p w14:paraId="4E5ED652" w14:textId="77777777" w:rsidR="005873BA" w:rsidRPr="005F4C31" w:rsidRDefault="005873BA" w:rsidP="005873BA">
      <w:pPr>
        <w:widowControl w:val="0"/>
        <w:spacing w:line="360" w:lineRule="auto"/>
        <w:ind w:left="720" w:hanging="720"/>
        <w:rPr>
          <w:rFonts w:ascii="Arial" w:hAnsi="Arial"/>
        </w:rPr>
      </w:pPr>
    </w:p>
    <w:p w14:paraId="2750F749" w14:textId="77777777" w:rsidR="005873BA" w:rsidRPr="005F4C31" w:rsidRDefault="005873BA" w:rsidP="005873BA">
      <w:pPr>
        <w:pStyle w:val="H4"/>
        <w:spacing w:line="360" w:lineRule="auto"/>
        <w:ind w:left="709" w:hanging="709"/>
        <w:jc w:val="both"/>
        <w:rPr>
          <w:rFonts w:ascii="Arial" w:hAnsi="Arial" w:cs="Arial"/>
          <w:b w:val="0"/>
          <w:bCs w:val="0"/>
        </w:rPr>
      </w:pPr>
      <w:r w:rsidRPr="005F4C31">
        <w:rPr>
          <w:rFonts w:ascii="Arial" w:hAnsi="Arial" w:cs="Arial"/>
          <w:b w:val="0"/>
          <w:bCs w:val="0"/>
        </w:rPr>
        <w:t>9.3</w:t>
      </w:r>
      <w:r w:rsidRPr="005F4C31">
        <w:rPr>
          <w:rFonts w:ascii="Arial" w:hAnsi="Arial" w:cs="Arial"/>
          <w:b w:val="0"/>
          <w:bCs w:val="0"/>
        </w:rPr>
        <w:tab/>
        <w:t xml:space="preserve">The </w:t>
      </w:r>
      <w:r>
        <w:rPr>
          <w:rFonts w:ascii="Arial" w:hAnsi="Arial" w:cs="Arial"/>
          <w:b w:val="0"/>
          <w:bCs w:val="0"/>
        </w:rPr>
        <w:t>Consultant</w:t>
      </w:r>
      <w:r w:rsidRPr="005F4C31">
        <w:rPr>
          <w:rFonts w:ascii="Arial" w:hAnsi="Arial" w:cs="Arial"/>
          <w:b w:val="0"/>
          <w:bCs w:val="0"/>
        </w:rPr>
        <w:t xml:space="preserve"> shall (and shall use its reasonable endeavours to procure that its staff shall) at all times comply with the provisions of the Human Rights Act 1998 in the performance of this</w:t>
      </w:r>
      <w:r>
        <w:rPr>
          <w:rFonts w:ascii="Arial" w:hAnsi="Arial" w:cs="Arial"/>
          <w:b w:val="0"/>
          <w:bCs w:val="0"/>
        </w:rPr>
        <w:t xml:space="preserve"> Agreement</w:t>
      </w:r>
      <w:r w:rsidRPr="005F4C31">
        <w:rPr>
          <w:rFonts w:ascii="Arial" w:hAnsi="Arial" w:cs="Arial"/>
          <w:b w:val="0"/>
          <w:bCs w:val="0"/>
        </w:rPr>
        <w:t>.</w:t>
      </w:r>
    </w:p>
    <w:p w14:paraId="682B69C8" w14:textId="77777777" w:rsidR="005873BA" w:rsidRPr="005F4C31" w:rsidRDefault="005873BA" w:rsidP="005873BA">
      <w:pPr>
        <w:spacing w:line="360" w:lineRule="auto"/>
        <w:rPr>
          <w:rFonts w:ascii="Arial" w:hAnsi="Arial"/>
        </w:rPr>
      </w:pPr>
    </w:p>
    <w:p w14:paraId="64861BAF" w14:textId="77777777" w:rsidR="005873BA" w:rsidRDefault="005873BA" w:rsidP="005873BA">
      <w:pPr>
        <w:pStyle w:val="BodyText"/>
        <w:spacing w:line="360" w:lineRule="auto"/>
        <w:ind w:left="720"/>
      </w:pPr>
      <w:r w:rsidRPr="005F4C31">
        <w:t>9.4</w:t>
      </w:r>
      <w:r w:rsidRPr="005F4C31">
        <w:tab/>
        <w:t xml:space="preserve">The </w:t>
      </w:r>
      <w:r>
        <w:t>Consultant</w:t>
      </w:r>
      <w:r w:rsidRPr="005F4C31">
        <w:t xml:space="preserve"> shall undertake, or refrain from undertaking, such acts as the </w:t>
      </w:r>
      <w:r>
        <w:t>Council</w:t>
      </w:r>
      <w:r w:rsidRPr="005F4C31">
        <w:t xml:space="preserve"> requests so as to enable the </w:t>
      </w:r>
      <w:r>
        <w:t>Council</w:t>
      </w:r>
      <w:r w:rsidRPr="005F4C31">
        <w:t xml:space="preserve"> to comply with its obligations under the Human Rights Act 1998.</w:t>
      </w:r>
    </w:p>
    <w:p w14:paraId="07E0F659" w14:textId="77777777" w:rsidR="005873BA" w:rsidRDefault="005873BA" w:rsidP="005873BA">
      <w:pPr>
        <w:pStyle w:val="BodyText"/>
        <w:spacing w:line="360" w:lineRule="auto"/>
        <w:ind w:left="720"/>
      </w:pPr>
    </w:p>
    <w:p w14:paraId="5C576BC7" w14:textId="77777777" w:rsidR="005873BA" w:rsidRDefault="005873BA" w:rsidP="005873BA">
      <w:pPr>
        <w:spacing w:line="360" w:lineRule="auto"/>
        <w:ind w:left="720" w:hanging="720"/>
        <w:rPr>
          <w:rFonts w:ascii="Arial" w:hAnsi="Arial"/>
          <w:b/>
        </w:rPr>
      </w:pPr>
      <w:r>
        <w:rPr>
          <w:rFonts w:ascii="Arial" w:hAnsi="Arial"/>
          <w:b/>
        </w:rPr>
        <w:t>10.      ASSIGNMENT and SUB-CONTRACTING</w:t>
      </w:r>
    </w:p>
    <w:p w14:paraId="20CE9B05" w14:textId="77777777" w:rsidR="005873BA" w:rsidRDefault="005873BA" w:rsidP="005873BA">
      <w:pPr>
        <w:spacing w:line="360" w:lineRule="auto"/>
        <w:ind w:left="720" w:hanging="720"/>
        <w:rPr>
          <w:rFonts w:ascii="Arial" w:hAnsi="Arial"/>
          <w:b/>
        </w:rPr>
      </w:pPr>
    </w:p>
    <w:p w14:paraId="311DCD9C" w14:textId="77777777" w:rsidR="005873BA" w:rsidRDefault="005873BA" w:rsidP="005873BA">
      <w:pPr>
        <w:spacing w:line="360" w:lineRule="auto"/>
        <w:ind w:left="720" w:hanging="720"/>
        <w:rPr>
          <w:rFonts w:ascii="Arial" w:hAnsi="Arial"/>
        </w:rPr>
      </w:pPr>
      <w:r w:rsidRPr="00682DCB">
        <w:rPr>
          <w:rFonts w:ascii="Arial" w:hAnsi="Arial"/>
        </w:rPr>
        <w:lastRenderedPageBreak/>
        <w:t xml:space="preserve">10.1 </w:t>
      </w:r>
      <w:r>
        <w:rPr>
          <w:rFonts w:ascii="Arial" w:hAnsi="Arial"/>
        </w:rPr>
        <w:t xml:space="preserve">  The Consultant shall not assign, transfer, </w:t>
      </w:r>
      <w:proofErr w:type="gramStart"/>
      <w:r>
        <w:rPr>
          <w:rFonts w:ascii="Arial" w:hAnsi="Arial"/>
        </w:rPr>
        <w:t>novate</w:t>
      </w:r>
      <w:proofErr w:type="gramEnd"/>
      <w:r>
        <w:rPr>
          <w:rFonts w:ascii="Arial" w:hAnsi="Arial"/>
        </w:rPr>
        <w:t>, sub-contract or deal in any other manner with all or any of its rights or obligations under the Agreement without the prior written consent of the Council.</w:t>
      </w:r>
    </w:p>
    <w:p w14:paraId="5F659563" w14:textId="77777777" w:rsidR="005873BA" w:rsidRDefault="005873BA" w:rsidP="005873BA">
      <w:pPr>
        <w:spacing w:line="360" w:lineRule="auto"/>
        <w:ind w:left="720" w:hanging="720"/>
        <w:rPr>
          <w:rFonts w:ascii="Arial" w:hAnsi="Arial"/>
        </w:rPr>
      </w:pPr>
    </w:p>
    <w:p w14:paraId="5720EE40" w14:textId="77777777" w:rsidR="005873BA" w:rsidRDefault="005873BA" w:rsidP="005873BA">
      <w:pPr>
        <w:spacing w:line="360" w:lineRule="auto"/>
        <w:ind w:left="720" w:hanging="720"/>
        <w:rPr>
          <w:rFonts w:ascii="Arial" w:hAnsi="Arial"/>
        </w:rPr>
      </w:pPr>
    </w:p>
    <w:p w14:paraId="2560EDAF" w14:textId="77777777" w:rsidR="005873BA" w:rsidRPr="005F4C31" w:rsidRDefault="005873BA" w:rsidP="005873BA">
      <w:pPr>
        <w:pStyle w:val="Conditionhead"/>
        <w:tabs>
          <w:tab w:val="clear" w:pos="-720"/>
          <w:tab w:val="left" w:pos="0"/>
          <w:tab w:val="left" w:pos="709"/>
        </w:tabs>
        <w:rPr>
          <w:rFonts w:ascii="Arial" w:hAnsi="Arial" w:cs="Arial"/>
        </w:rPr>
      </w:pPr>
      <w:r>
        <w:rPr>
          <w:rFonts w:ascii="Arial" w:hAnsi="Arial" w:cs="Arial"/>
        </w:rPr>
        <w:t>1</w:t>
      </w:r>
      <w:r w:rsidRPr="005F4C31">
        <w:rPr>
          <w:rFonts w:ascii="Arial" w:hAnsi="Arial" w:cs="Arial"/>
        </w:rPr>
        <w:t>1.</w:t>
      </w:r>
      <w:r w:rsidRPr="005F4C31">
        <w:rPr>
          <w:rFonts w:ascii="Arial" w:hAnsi="Arial" w:cs="Arial"/>
        </w:rPr>
        <w:tab/>
        <w:t>HEALTH AND SAFETY</w:t>
      </w:r>
    </w:p>
    <w:p w14:paraId="128B23A6" w14:textId="77777777" w:rsidR="005873BA" w:rsidRPr="005F4C31" w:rsidRDefault="005873BA" w:rsidP="005873BA">
      <w:pPr>
        <w:tabs>
          <w:tab w:val="left" w:pos="0"/>
          <w:tab w:val="left" w:pos="709"/>
        </w:tabs>
        <w:suppressAutoHyphens/>
        <w:spacing w:line="360" w:lineRule="auto"/>
        <w:rPr>
          <w:rFonts w:ascii="Arial" w:hAnsi="Arial"/>
        </w:rPr>
      </w:pPr>
    </w:p>
    <w:p w14:paraId="7EE35F4F" w14:textId="77777777" w:rsidR="005873BA" w:rsidRPr="005F4C31" w:rsidRDefault="005873BA" w:rsidP="005873BA">
      <w:pPr>
        <w:tabs>
          <w:tab w:val="left" w:pos="0"/>
          <w:tab w:val="left" w:pos="709"/>
        </w:tabs>
        <w:suppressAutoHyphens/>
        <w:spacing w:line="360" w:lineRule="auto"/>
        <w:ind w:left="705" w:hanging="705"/>
        <w:rPr>
          <w:rFonts w:ascii="Arial" w:hAnsi="Arial"/>
        </w:rPr>
      </w:pPr>
      <w:r w:rsidRPr="005F4C31">
        <w:rPr>
          <w:rFonts w:ascii="Arial" w:hAnsi="Arial"/>
        </w:rPr>
        <w:t>11.1</w:t>
      </w:r>
      <w:r w:rsidRPr="005F4C31">
        <w:rPr>
          <w:rFonts w:ascii="Arial" w:hAnsi="Arial"/>
        </w:rPr>
        <w:tab/>
        <w:t xml:space="preserve">The </w:t>
      </w:r>
      <w:r>
        <w:rPr>
          <w:rFonts w:ascii="Arial" w:hAnsi="Arial"/>
        </w:rPr>
        <w:t>Consultant</w:t>
      </w:r>
      <w:r w:rsidRPr="005F4C31">
        <w:rPr>
          <w:rFonts w:ascii="Arial" w:hAnsi="Arial"/>
        </w:rPr>
        <w:t xml:space="preserve"> (or persons, officer, agent, representative, or sub-</w:t>
      </w:r>
      <w:r>
        <w:rPr>
          <w:rFonts w:ascii="Arial" w:hAnsi="Arial"/>
        </w:rPr>
        <w:t>contractor</w:t>
      </w:r>
      <w:r w:rsidRPr="005F4C31">
        <w:rPr>
          <w:rFonts w:ascii="Arial" w:hAnsi="Arial"/>
        </w:rPr>
        <w:t>) employed by it will throughout the Term fully comply with the requirements of Safety Legislation;</w:t>
      </w:r>
    </w:p>
    <w:p w14:paraId="73CC48E4" w14:textId="77777777" w:rsidR="005873BA" w:rsidRPr="005F4C31" w:rsidRDefault="005873BA" w:rsidP="005873BA">
      <w:pPr>
        <w:tabs>
          <w:tab w:val="left" w:pos="0"/>
          <w:tab w:val="left" w:pos="709"/>
        </w:tabs>
        <w:suppressAutoHyphens/>
        <w:spacing w:line="360" w:lineRule="auto"/>
        <w:ind w:left="705" w:hanging="705"/>
        <w:rPr>
          <w:rFonts w:ascii="Arial" w:hAnsi="Arial"/>
        </w:rPr>
      </w:pPr>
    </w:p>
    <w:p w14:paraId="7F1541F1" w14:textId="77777777" w:rsidR="005873BA" w:rsidRPr="005F4C31" w:rsidRDefault="005873BA" w:rsidP="005873BA">
      <w:pPr>
        <w:tabs>
          <w:tab w:val="left" w:pos="0"/>
          <w:tab w:val="left" w:pos="709"/>
        </w:tabs>
        <w:suppressAutoHyphens/>
        <w:spacing w:line="360" w:lineRule="auto"/>
        <w:ind w:left="705" w:hanging="705"/>
        <w:rPr>
          <w:rFonts w:ascii="Arial" w:hAnsi="Arial"/>
        </w:rPr>
      </w:pPr>
      <w:r w:rsidRPr="005F4C31">
        <w:rPr>
          <w:rFonts w:ascii="Arial" w:hAnsi="Arial"/>
        </w:rPr>
        <w:t>11.2</w:t>
      </w:r>
      <w:r w:rsidRPr="005F4C31">
        <w:rPr>
          <w:rFonts w:ascii="Arial" w:hAnsi="Arial"/>
        </w:rPr>
        <w:tab/>
        <w:t xml:space="preserve">The </w:t>
      </w:r>
      <w:r>
        <w:rPr>
          <w:rFonts w:ascii="Arial" w:hAnsi="Arial"/>
        </w:rPr>
        <w:t>Consultant</w:t>
      </w:r>
      <w:r w:rsidRPr="005F4C31">
        <w:rPr>
          <w:rFonts w:ascii="Arial" w:hAnsi="Arial"/>
        </w:rPr>
        <w:t xml:space="preserve"> shall promptly notify </w:t>
      </w:r>
      <w:r>
        <w:rPr>
          <w:rFonts w:ascii="Arial" w:hAnsi="Arial"/>
        </w:rPr>
        <w:t>the Council</w:t>
      </w:r>
      <w:r w:rsidRPr="005F4C31">
        <w:rPr>
          <w:rFonts w:ascii="Arial" w:hAnsi="Arial"/>
        </w:rPr>
        <w:t xml:space="preserve"> of any health and safety hazards which may arise in connection with the performance of its obligations under the Agreement.  </w:t>
      </w:r>
    </w:p>
    <w:p w14:paraId="6D8FC923" w14:textId="77777777" w:rsidR="005873BA" w:rsidRPr="005F4C31" w:rsidRDefault="005873BA" w:rsidP="005873BA">
      <w:pPr>
        <w:tabs>
          <w:tab w:val="left" w:pos="0"/>
          <w:tab w:val="left" w:pos="709"/>
        </w:tabs>
        <w:suppressAutoHyphens/>
        <w:spacing w:line="360" w:lineRule="auto"/>
        <w:ind w:left="705" w:hanging="705"/>
        <w:rPr>
          <w:rFonts w:ascii="Arial" w:hAnsi="Arial"/>
        </w:rPr>
      </w:pPr>
    </w:p>
    <w:p w14:paraId="40243708" w14:textId="77777777" w:rsidR="005873BA" w:rsidRPr="005F4C31" w:rsidRDefault="005873BA" w:rsidP="005873BA">
      <w:pPr>
        <w:tabs>
          <w:tab w:val="left" w:pos="0"/>
          <w:tab w:val="left" w:pos="709"/>
        </w:tabs>
        <w:suppressAutoHyphens/>
        <w:spacing w:line="360" w:lineRule="auto"/>
        <w:ind w:left="705" w:hanging="705"/>
        <w:rPr>
          <w:rFonts w:ascii="Arial" w:hAnsi="Arial"/>
        </w:rPr>
      </w:pPr>
      <w:r w:rsidRPr="005F4C31">
        <w:rPr>
          <w:rFonts w:ascii="Arial" w:hAnsi="Arial"/>
        </w:rPr>
        <w:t>11.3</w:t>
      </w:r>
      <w:r w:rsidRPr="005F4C31">
        <w:rPr>
          <w:rFonts w:ascii="Arial" w:hAnsi="Arial"/>
        </w:rPr>
        <w:tab/>
      </w:r>
      <w:r>
        <w:rPr>
          <w:rFonts w:ascii="Arial" w:hAnsi="Arial"/>
        </w:rPr>
        <w:t>T</w:t>
      </w:r>
      <w:r w:rsidRPr="005F4C31">
        <w:rPr>
          <w:rFonts w:ascii="Arial" w:hAnsi="Arial"/>
        </w:rPr>
        <w:t xml:space="preserve">he </w:t>
      </w:r>
      <w:r>
        <w:rPr>
          <w:rFonts w:ascii="Arial" w:hAnsi="Arial"/>
        </w:rPr>
        <w:t>Consultant</w:t>
      </w:r>
      <w:r w:rsidRPr="005F4C31">
        <w:rPr>
          <w:rFonts w:ascii="Arial" w:hAnsi="Arial"/>
        </w:rPr>
        <w:t xml:space="preserve"> shall comply with any health and safety measures implemented by </w:t>
      </w:r>
      <w:r>
        <w:rPr>
          <w:rFonts w:ascii="Arial" w:hAnsi="Arial"/>
        </w:rPr>
        <w:t>the Council</w:t>
      </w:r>
      <w:r w:rsidRPr="005F4C31">
        <w:rPr>
          <w:rFonts w:ascii="Arial" w:hAnsi="Arial"/>
        </w:rPr>
        <w:t xml:space="preserve"> in respect of </w:t>
      </w:r>
      <w:r>
        <w:rPr>
          <w:rFonts w:ascii="Arial" w:hAnsi="Arial"/>
        </w:rPr>
        <w:t>its premises</w:t>
      </w:r>
      <w:r w:rsidRPr="005F4C31">
        <w:rPr>
          <w:rFonts w:ascii="Arial" w:hAnsi="Arial"/>
        </w:rPr>
        <w:t xml:space="preserve">.  </w:t>
      </w:r>
    </w:p>
    <w:p w14:paraId="485FF65D" w14:textId="77777777" w:rsidR="005873BA" w:rsidRPr="005F4C31" w:rsidRDefault="005873BA" w:rsidP="005873BA">
      <w:pPr>
        <w:tabs>
          <w:tab w:val="left" w:pos="0"/>
          <w:tab w:val="left" w:pos="709"/>
        </w:tabs>
        <w:suppressAutoHyphens/>
        <w:spacing w:line="360" w:lineRule="auto"/>
        <w:ind w:left="705" w:hanging="705"/>
        <w:rPr>
          <w:rFonts w:ascii="Arial" w:hAnsi="Arial"/>
        </w:rPr>
      </w:pPr>
    </w:p>
    <w:p w14:paraId="247B1A10" w14:textId="77777777" w:rsidR="005873BA" w:rsidRPr="005F4C31" w:rsidRDefault="005873BA" w:rsidP="005873BA">
      <w:pPr>
        <w:tabs>
          <w:tab w:val="left" w:pos="0"/>
          <w:tab w:val="left" w:pos="709"/>
        </w:tabs>
        <w:suppressAutoHyphens/>
        <w:spacing w:line="360" w:lineRule="auto"/>
        <w:ind w:left="705" w:hanging="705"/>
        <w:rPr>
          <w:rFonts w:ascii="Arial" w:hAnsi="Arial"/>
        </w:rPr>
      </w:pPr>
      <w:r w:rsidRPr="005F4C31">
        <w:rPr>
          <w:rFonts w:ascii="Arial" w:hAnsi="Arial"/>
        </w:rPr>
        <w:t>11.4</w:t>
      </w:r>
      <w:r w:rsidRPr="005F4C31">
        <w:rPr>
          <w:rFonts w:ascii="Arial" w:hAnsi="Arial"/>
        </w:rPr>
        <w:tab/>
        <w:t xml:space="preserve">The </w:t>
      </w:r>
      <w:r>
        <w:rPr>
          <w:rFonts w:ascii="Arial" w:hAnsi="Arial"/>
        </w:rPr>
        <w:t>Consultant</w:t>
      </w:r>
      <w:r w:rsidRPr="005F4C31">
        <w:rPr>
          <w:rFonts w:ascii="Arial" w:hAnsi="Arial"/>
        </w:rPr>
        <w:t xml:space="preserve"> shall notify </w:t>
      </w:r>
      <w:r>
        <w:rPr>
          <w:rFonts w:ascii="Arial" w:hAnsi="Arial"/>
        </w:rPr>
        <w:t>the Council</w:t>
      </w:r>
      <w:r w:rsidRPr="005F4C31">
        <w:rPr>
          <w:rFonts w:ascii="Arial" w:hAnsi="Arial"/>
        </w:rPr>
        <w:t xml:space="preserve"> immediately in the event of any incident occurring in the performance of its obligations under the Agreement on the </w:t>
      </w:r>
      <w:r>
        <w:rPr>
          <w:rFonts w:ascii="Arial" w:hAnsi="Arial"/>
        </w:rPr>
        <w:t>premises of the Council</w:t>
      </w:r>
      <w:r w:rsidRPr="005F4C31">
        <w:rPr>
          <w:rFonts w:ascii="Arial" w:hAnsi="Arial"/>
        </w:rPr>
        <w:t xml:space="preserve"> where that incident causes any personal injury or damage to property which could give rise to personal injury.</w:t>
      </w:r>
    </w:p>
    <w:p w14:paraId="21A3AE35" w14:textId="77777777" w:rsidR="005873BA" w:rsidRPr="005F4C31" w:rsidRDefault="005873BA" w:rsidP="005873BA">
      <w:pPr>
        <w:tabs>
          <w:tab w:val="left" w:pos="0"/>
          <w:tab w:val="left" w:pos="709"/>
        </w:tabs>
        <w:suppressAutoHyphens/>
        <w:spacing w:line="360" w:lineRule="auto"/>
        <w:ind w:left="705" w:hanging="705"/>
        <w:rPr>
          <w:rFonts w:ascii="Arial" w:hAnsi="Arial"/>
        </w:rPr>
      </w:pPr>
    </w:p>
    <w:p w14:paraId="1F5EEB4B" w14:textId="77777777" w:rsidR="005873BA" w:rsidRDefault="005873BA" w:rsidP="005873BA">
      <w:pPr>
        <w:tabs>
          <w:tab w:val="left" w:pos="0"/>
          <w:tab w:val="left" w:pos="709"/>
        </w:tabs>
        <w:suppressAutoHyphens/>
        <w:spacing w:line="360" w:lineRule="auto"/>
        <w:ind w:left="705" w:hanging="705"/>
        <w:rPr>
          <w:rFonts w:ascii="Arial" w:hAnsi="Arial"/>
        </w:rPr>
      </w:pPr>
      <w:r w:rsidRPr="005F4C31">
        <w:rPr>
          <w:rFonts w:ascii="Arial" w:hAnsi="Arial"/>
        </w:rPr>
        <w:t>11.5</w:t>
      </w:r>
      <w:r w:rsidRPr="005F4C31">
        <w:rPr>
          <w:rFonts w:ascii="Arial" w:hAnsi="Arial"/>
        </w:rPr>
        <w:tab/>
        <w:t xml:space="preserve">The </w:t>
      </w:r>
      <w:r>
        <w:rPr>
          <w:rFonts w:ascii="Arial" w:hAnsi="Arial"/>
        </w:rPr>
        <w:t>Consultant</w:t>
      </w:r>
      <w:r w:rsidRPr="005F4C31">
        <w:rPr>
          <w:rFonts w:ascii="Arial" w:hAnsi="Arial"/>
        </w:rPr>
        <w:t xml:space="preserve"> shall comply with the requirements of Safety Legislation and any other acts, orders, regulations and codes of practice relating to health and safety, which may apply to </w:t>
      </w:r>
      <w:r>
        <w:rPr>
          <w:rFonts w:ascii="Arial" w:hAnsi="Arial"/>
        </w:rPr>
        <w:t>its s</w:t>
      </w:r>
      <w:r w:rsidRPr="005F4C31">
        <w:rPr>
          <w:rFonts w:ascii="Arial" w:hAnsi="Arial"/>
        </w:rPr>
        <w:t xml:space="preserve">taff and other persons working on the </w:t>
      </w:r>
      <w:r>
        <w:rPr>
          <w:rFonts w:ascii="Arial" w:hAnsi="Arial"/>
        </w:rPr>
        <w:t xml:space="preserve">premises of the Council </w:t>
      </w:r>
      <w:r w:rsidRPr="005F4C31">
        <w:rPr>
          <w:rFonts w:ascii="Arial" w:hAnsi="Arial"/>
        </w:rPr>
        <w:t>in the performance of its obligations under the Agreement.</w:t>
      </w:r>
    </w:p>
    <w:p w14:paraId="17754D07" w14:textId="77777777" w:rsidR="005873BA" w:rsidRPr="005F4C31" w:rsidRDefault="005873BA" w:rsidP="005873BA">
      <w:pPr>
        <w:pStyle w:val="AlphaList"/>
        <w:numPr>
          <w:ilvl w:val="0"/>
          <w:numId w:val="0"/>
        </w:numPr>
        <w:tabs>
          <w:tab w:val="left" w:pos="630"/>
          <w:tab w:val="left" w:pos="2880"/>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cs="Arial"/>
        </w:rPr>
      </w:pPr>
    </w:p>
    <w:p w14:paraId="0A18C28A" w14:textId="77777777" w:rsidR="005873BA" w:rsidRDefault="005873BA" w:rsidP="005873BA">
      <w:pPr>
        <w:autoSpaceDE w:val="0"/>
        <w:autoSpaceDN w:val="0"/>
        <w:adjustRightInd w:val="0"/>
        <w:spacing w:line="360" w:lineRule="auto"/>
        <w:rPr>
          <w:rFonts w:ascii="Arial" w:hAnsi="Arial"/>
        </w:rPr>
      </w:pPr>
      <w:r w:rsidRPr="005F4C31">
        <w:rPr>
          <w:rFonts w:ascii="Arial" w:eastAsia="Arial Unicode MS" w:hAnsi="Arial"/>
          <w:b/>
          <w:caps/>
        </w:rPr>
        <w:t>12.</w:t>
      </w:r>
      <w:r w:rsidRPr="005F4C31">
        <w:rPr>
          <w:rFonts w:ascii="Arial" w:eastAsia="Arial Unicode MS" w:hAnsi="Arial"/>
          <w:b/>
          <w:caps/>
        </w:rPr>
        <w:tab/>
      </w:r>
      <w:r>
        <w:rPr>
          <w:rFonts w:ascii="Arial" w:eastAsia="Arial Unicode MS" w:hAnsi="Arial"/>
          <w:b/>
          <w:caps/>
        </w:rPr>
        <w:t>Not Used</w:t>
      </w:r>
      <w:r w:rsidRPr="005F4C31">
        <w:rPr>
          <w:rFonts w:ascii="Arial" w:hAnsi="Arial"/>
        </w:rPr>
        <w:t xml:space="preserve"> </w:t>
      </w:r>
    </w:p>
    <w:p w14:paraId="72EBD610" w14:textId="77777777" w:rsidR="005873BA" w:rsidRPr="005F4C31" w:rsidRDefault="005873BA" w:rsidP="005873BA">
      <w:pPr>
        <w:tabs>
          <w:tab w:val="left" w:pos="-720"/>
          <w:tab w:val="left" w:pos="0"/>
        </w:tabs>
        <w:suppressAutoHyphens/>
        <w:spacing w:line="360" w:lineRule="auto"/>
        <w:ind w:left="709" w:hanging="709"/>
        <w:rPr>
          <w:rFonts w:ascii="Arial" w:hAnsi="Arial"/>
        </w:rPr>
      </w:pPr>
    </w:p>
    <w:p w14:paraId="5C800AEA" w14:textId="77777777" w:rsidR="005873BA" w:rsidRPr="005F4C31" w:rsidRDefault="005873BA" w:rsidP="005873BA">
      <w:pPr>
        <w:autoSpaceDE w:val="0"/>
        <w:autoSpaceDN w:val="0"/>
        <w:adjustRightInd w:val="0"/>
        <w:spacing w:line="360" w:lineRule="auto"/>
        <w:rPr>
          <w:rFonts w:ascii="Arial" w:eastAsia="Arial Unicode MS" w:hAnsi="Arial"/>
          <w:b/>
        </w:rPr>
      </w:pPr>
      <w:r w:rsidRPr="005F4C31">
        <w:rPr>
          <w:rFonts w:ascii="Arial" w:eastAsia="Arial Unicode MS" w:hAnsi="Arial"/>
          <w:b/>
        </w:rPr>
        <w:t>13.</w:t>
      </w:r>
      <w:r w:rsidRPr="005F4C31">
        <w:rPr>
          <w:rFonts w:ascii="Arial" w:eastAsia="Arial Unicode MS" w:hAnsi="Arial"/>
          <w:b/>
        </w:rPr>
        <w:tab/>
        <w:t>FREEDOM OF INFORMATION</w:t>
      </w:r>
    </w:p>
    <w:p w14:paraId="372F8A73" w14:textId="77777777" w:rsidR="005873BA" w:rsidRPr="005F4C31" w:rsidRDefault="005873BA" w:rsidP="005873BA">
      <w:pPr>
        <w:autoSpaceDE w:val="0"/>
        <w:autoSpaceDN w:val="0"/>
        <w:adjustRightInd w:val="0"/>
        <w:spacing w:line="360" w:lineRule="auto"/>
        <w:rPr>
          <w:rFonts w:ascii="Arial" w:eastAsia="Arial Unicode MS" w:hAnsi="Arial"/>
          <w:b/>
        </w:rPr>
      </w:pPr>
    </w:p>
    <w:p w14:paraId="35DF36A5" w14:textId="77777777" w:rsidR="005873BA" w:rsidRPr="005F4C31" w:rsidRDefault="005873BA" w:rsidP="005873BA">
      <w:pPr>
        <w:autoSpaceDE w:val="0"/>
        <w:autoSpaceDN w:val="0"/>
        <w:adjustRightInd w:val="0"/>
        <w:spacing w:line="360" w:lineRule="auto"/>
        <w:ind w:left="720" w:hanging="720"/>
        <w:rPr>
          <w:rFonts w:ascii="Arial" w:hAnsi="Arial"/>
          <w:bCs w:val="0"/>
        </w:rPr>
      </w:pPr>
      <w:r w:rsidRPr="005F4C31">
        <w:rPr>
          <w:rFonts w:ascii="Arial" w:eastAsia="Arial Unicode MS" w:hAnsi="Arial"/>
        </w:rPr>
        <w:t>13.1</w:t>
      </w:r>
      <w:r w:rsidRPr="005F4C31">
        <w:rPr>
          <w:rFonts w:ascii="Arial" w:eastAsia="Arial Unicode MS" w:hAnsi="Arial"/>
        </w:rPr>
        <w:tab/>
        <w:t xml:space="preserve">The </w:t>
      </w:r>
      <w:r>
        <w:rPr>
          <w:rFonts w:ascii="Arial" w:eastAsia="Arial Unicode MS" w:hAnsi="Arial"/>
        </w:rPr>
        <w:t>Consultant</w:t>
      </w:r>
      <w:r w:rsidRPr="005F4C31">
        <w:rPr>
          <w:rFonts w:ascii="Arial" w:eastAsia="Arial Unicode MS" w:hAnsi="Arial"/>
        </w:rPr>
        <w:t xml:space="preserve"> recognises </w:t>
      </w:r>
      <w:r>
        <w:rPr>
          <w:rFonts w:ascii="Arial" w:eastAsia="Arial Unicode MS" w:hAnsi="Arial"/>
        </w:rPr>
        <w:t>the Council</w:t>
      </w:r>
      <w:r w:rsidRPr="005F4C31">
        <w:rPr>
          <w:rFonts w:ascii="Arial" w:eastAsia="Arial Unicode MS" w:hAnsi="Arial"/>
        </w:rPr>
        <w:t xml:space="preserve">'s obligations under the Freedom of Information Act 2000 </w:t>
      </w:r>
      <w:r>
        <w:rPr>
          <w:rFonts w:ascii="Arial" w:eastAsia="Arial Unicode MS" w:hAnsi="Arial"/>
        </w:rPr>
        <w:t xml:space="preserve">(FOIA) the Environmental Information Regulations 2004 (EIR) </w:t>
      </w:r>
      <w:r w:rsidRPr="005F4C31">
        <w:rPr>
          <w:rFonts w:ascii="Arial" w:eastAsia="Arial Unicode MS" w:hAnsi="Arial"/>
        </w:rPr>
        <w:t>and any codes of practice issued by the</w:t>
      </w:r>
      <w:r>
        <w:rPr>
          <w:rFonts w:ascii="Arial" w:eastAsia="Arial Unicode MS" w:hAnsi="Arial"/>
        </w:rPr>
        <w:t xml:space="preserve"> Information Commissioner</w:t>
      </w:r>
      <w:r w:rsidRPr="005F4C31">
        <w:rPr>
          <w:rFonts w:ascii="Arial" w:eastAsia="Arial Unicode MS" w:hAnsi="Arial"/>
        </w:rPr>
        <w:t xml:space="preserve">. The </w:t>
      </w:r>
      <w:r>
        <w:rPr>
          <w:rFonts w:ascii="Arial" w:eastAsia="Arial Unicode MS" w:hAnsi="Arial"/>
        </w:rPr>
        <w:t>Consultant</w:t>
      </w:r>
      <w:r w:rsidRPr="005F4C31">
        <w:rPr>
          <w:rFonts w:ascii="Arial" w:eastAsia="Arial Unicode MS" w:hAnsi="Arial"/>
        </w:rPr>
        <w:t xml:space="preserve"> will comply with this legislation in so far as it places obligations upon </w:t>
      </w:r>
      <w:r>
        <w:rPr>
          <w:rFonts w:ascii="Arial" w:eastAsia="Arial Unicode MS" w:hAnsi="Arial"/>
        </w:rPr>
        <w:t>the</w:t>
      </w:r>
      <w:r w:rsidRPr="005F4C31">
        <w:rPr>
          <w:rFonts w:ascii="Arial" w:eastAsia="Arial Unicode MS" w:hAnsi="Arial"/>
        </w:rPr>
        <w:t xml:space="preserve"> </w:t>
      </w:r>
      <w:r>
        <w:rPr>
          <w:rFonts w:ascii="Arial" w:eastAsia="Arial Unicode MS" w:hAnsi="Arial"/>
        </w:rPr>
        <w:t>Council</w:t>
      </w:r>
      <w:r w:rsidRPr="005F4C31">
        <w:rPr>
          <w:rFonts w:ascii="Arial" w:eastAsia="Arial Unicode MS" w:hAnsi="Arial"/>
        </w:rPr>
        <w:t xml:space="preserve"> in the performance of its obligations under any contractual arrangement entered into. </w:t>
      </w:r>
      <w:r w:rsidRPr="005F4C31">
        <w:rPr>
          <w:rFonts w:ascii="Arial" w:hAnsi="Arial"/>
          <w:bCs w:val="0"/>
        </w:rPr>
        <w:t xml:space="preserve">The </w:t>
      </w:r>
      <w:r>
        <w:rPr>
          <w:rFonts w:ascii="Arial" w:hAnsi="Arial"/>
          <w:bCs w:val="0"/>
        </w:rPr>
        <w:t>Consultant</w:t>
      </w:r>
      <w:r w:rsidRPr="005F4C31">
        <w:rPr>
          <w:rFonts w:ascii="Arial" w:hAnsi="Arial"/>
          <w:bCs w:val="0"/>
        </w:rPr>
        <w:t xml:space="preserve"> will provide such assistance and support which may be requested from time to time by </w:t>
      </w:r>
      <w:r>
        <w:rPr>
          <w:rFonts w:ascii="Arial" w:hAnsi="Arial"/>
          <w:bCs w:val="0"/>
        </w:rPr>
        <w:t>the Council</w:t>
      </w:r>
      <w:r w:rsidRPr="005F4C31">
        <w:rPr>
          <w:rFonts w:ascii="Arial" w:hAnsi="Arial"/>
          <w:bCs w:val="0"/>
        </w:rPr>
        <w:t xml:space="preserve"> for the purposes of enabling or assisting </w:t>
      </w:r>
      <w:r>
        <w:rPr>
          <w:rFonts w:ascii="Arial" w:hAnsi="Arial"/>
          <w:bCs w:val="0"/>
        </w:rPr>
        <w:t>the Council in requests for information</w:t>
      </w:r>
      <w:r w:rsidRPr="005F4C31">
        <w:rPr>
          <w:rFonts w:ascii="Arial" w:hAnsi="Arial"/>
          <w:bCs w:val="0"/>
        </w:rPr>
        <w:t>.</w:t>
      </w:r>
    </w:p>
    <w:p w14:paraId="4F401BC0" w14:textId="77777777" w:rsidR="005873BA" w:rsidRPr="005F4C31" w:rsidRDefault="005873BA" w:rsidP="005873BA">
      <w:pPr>
        <w:autoSpaceDE w:val="0"/>
        <w:autoSpaceDN w:val="0"/>
        <w:adjustRightInd w:val="0"/>
        <w:spacing w:line="360" w:lineRule="auto"/>
        <w:rPr>
          <w:rFonts w:ascii="Arial" w:hAnsi="Arial"/>
          <w:bCs w:val="0"/>
        </w:rPr>
      </w:pPr>
    </w:p>
    <w:p w14:paraId="69757D59" w14:textId="77777777" w:rsidR="005873BA" w:rsidRPr="00C618ED" w:rsidRDefault="005873BA" w:rsidP="005873BA">
      <w:pPr>
        <w:pStyle w:val="Heading2"/>
        <w:numPr>
          <w:ilvl w:val="0"/>
          <w:numId w:val="0"/>
        </w:numPr>
        <w:tabs>
          <w:tab w:val="left" w:pos="709"/>
        </w:tabs>
        <w:spacing w:after="0" w:line="360" w:lineRule="auto"/>
        <w:ind w:left="705" w:hanging="705"/>
        <w:rPr>
          <w:rFonts w:ascii="Arial" w:hAnsi="Arial"/>
          <w:b w:val="0"/>
          <w:color w:val="000000" w:themeColor="text1"/>
        </w:rPr>
      </w:pPr>
      <w:r w:rsidRPr="00C618ED">
        <w:rPr>
          <w:rFonts w:ascii="Arial" w:hAnsi="Arial"/>
          <w:b w:val="0"/>
          <w:color w:val="000000" w:themeColor="text1"/>
        </w:rPr>
        <w:t>13.2</w:t>
      </w:r>
      <w:r w:rsidRPr="00C618ED">
        <w:rPr>
          <w:rFonts w:ascii="Arial" w:hAnsi="Arial"/>
          <w:b w:val="0"/>
          <w:color w:val="000000" w:themeColor="text1"/>
        </w:rPr>
        <w:tab/>
        <w:t>In the event of a request made on the Council for access to information under the FOIA and/or EIR or any notice, recommendation or complaint made to the Council in relation to the FOIA and/or EIR, the Consultant will provide to the Council in relation to an access request, any details in respect of the information as the Council may request and a copy of the relevant information where the Council requests such copy; and in relation to any notice, recommendation or complaint, any background details, supporting documentation and copy information which the Council may request in order to deal with such notice, recommendation or complaint within five (5) Working Days of the date of the request from the Council.</w:t>
      </w:r>
    </w:p>
    <w:p w14:paraId="5B56AF0C" w14:textId="77777777" w:rsidR="005873BA" w:rsidRPr="005F4C31" w:rsidRDefault="005873BA" w:rsidP="005873BA">
      <w:pPr>
        <w:pStyle w:val="Heading2"/>
        <w:numPr>
          <w:ilvl w:val="0"/>
          <w:numId w:val="0"/>
        </w:numPr>
        <w:tabs>
          <w:tab w:val="left" w:pos="1418"/>
        </w:tabs>
        <w:spacing w:after="0" w:line="360" w:lineRule="auto"/>
        <w:rPr>
          <w:rFonts w:ascii="Arial" w:hAnsi="Arial"/>
        </w:rPr>
      </w:pPr>
    </w:p>
    <w:p w14:paraId="278658E5" w14:textId="77777777" w:rsidR="005873BA" w:rsidRPr="00C95B0E" w:rsidRDefault="005873BA" w:rsidP="005873BA">
      <w:pPr>
        <w:pStyle w:val="Heading2"/>
        <w:numPr>
          <w:ilvl w:val="0"/>
          <w:numId w:val="0"/>
        </w:numPr>
        <w:tabs>
          <w:tab w:val="left" w:pos="709"/>
        </w:tabs>
        <w:spacing w:after="0" w:line="360" w:lineRule="auto"/>
        <w:ind w:left="709" w:hanging="709"/>
        <w:rPr>
          <w:rFonts w:ascii="Arial" w:hAnsi="Arial"/>
          <w:b w:val="0"/>
          <w:color w:val="000000" w:themeColor="text1"/>
        </w:rPr>
      </w:pPr>
      <w:r w:rsidRPr="00C618ED">
        <w:rPr>
          <w:rFonts w:ascii="Arial" w:hAnsi="Arial"/>
          <w:b w:val="0"/>
          <w:color w:val="000000" w:themeColor="text1"/>
        </w:rPr>
        <w:t xml:space="preserve">13.3 </w:t>
      </w:r>
      <w:r w:rsidRPr="00C618ED">
        <w:rPr>
          <w:rFonts w:ascii="Arial" w:hAnsi="Arial"/>
          <w:b w:val="0"/>
          <w:color w:val="000000" w:themeColor="text1"/>
        </w:rPr>
        <w:tab/>
        <w:t xml:space="preserve">The Consultant acknowledges that the Council is obliged under the FOIA and/or EIR to disclose information, including information relating to its appointment under this Agreement subject to certain exemptions. The Consultant further accepts and acknowledges that the decision to disclose information and the application of any such exemptions under the FOIA and/or EIR will be at the Council’s sole discretion PROVIDED THAT the Council shall act reasonably and proportionately in exercising its obligations under the FOIA </w:t>
      </w:r>
      <w:r w:rsidRPr="00C618ED">
        <w:rPr>
          <w:rFonts w:ascii="Arial" w:hAnsi="Arial"/>
          <w:b w:val="0"/>
          <w:color w:val="000000" w:themeColor="text1"/>
        </w:rPr>
        <w:lastRenderedPageBreak/>
        <w:t xml:space="preserve">and/or EIR as to whether any </w:t>
      </w:r>
      <w:r w:rsidRPr="00C95B0E">
        <w:rPr>
          <w:rFonts w:ascii="Arial" w:hAnsi="Arial"/>
          <w:b w:val="0"/>
          <w:color w:val="000000" w:themeColor="text1"/>
        </w:rPr>
        <w:t xml:space="preserve">exemptions under may apply to protect the Consultant’s legitimate commercial interests and trade secrets. </w:t>
      </w:r>
    </w:p>
    <w:p w14:paraId="680D147E" w14:textId="77777777" w:rsidR="005873BA" w:rsidRPr="00AD7967" w:rsidRDefault="005873BA" w:rsidP="005873BA">
      <w:pPr>
        <w:pStyle w:val="Heading2"/>
        <w:numPr>
          <w:ilvl w:val="0"/>
          <w:numId w:val="0"/>
        </w:numPr>
        <w:tabs>
          <w:tab w:val="left" w:pos="709"/>
        </w:tabs>
        <w:spacing w:after="0" w:line="360" w:lineRule="auto"/>
        <w:ind w:left="709" w:hanging="709"/>
        <w:rPr>
          <w:rFonts w:ascii="Arial" w:hAnsi="Arial"/>
        </w:rPr>
      </w:pPr>
    </w:p>
    <w:p w14:paraId="58D814AB" w14:textId="77777777" w:rsidR="005873BA" w:rsidRPr="00C95B0E" w:rsidRDefault="005873BA" w:rsidP="005873BA">
      <w:pPr>
        <w:pStyle w:val="Heading2"/>
        <w:numPr>
          <w:ilvl w:val="0"/>
          <w:numId w:val="0"/>
        </w:numPr>
        <w:tabs>
          <w:tab w:val="left" w:pos="709"/>
        </w:tabs>
        <w:spacing w:after="0" w:line="360" w:lineRule="auto"/>
        <w:ind w:left="709" w:hanging="709"/>
        <w:rPr>
          <w:rFonts w:ascii="Arial" w:hAnsi="Arial"/>
          <w:b w:val="0"/>
          <w:color w:val="000000" w:themeColor="text1"/>
        </w:rPr>
      </w:pPr>
      <w:proofErr w:type="gramStart"/>
      <w:r w:rsidRPr="00C95B0E">
        <w:rPr>
          <w:rFonts w:ascii="Arial" w:hAnsi="Arial"/>
          <w:b w:val="0"/>
          <w:color w:val="000000" w:themeColor="text1"/>
        </w:rPr>
        <w:t>13.4  The</w:t>
      </w:r>
      <w:proofErr w:type="gramEnd"/>
      <w:r w:rsidRPr="00C95B0E">
        <w:rPr>
          <w:rFonts w:ascii="Arial" w:hAnsi="Arial"/>
          <w:b w:val="0"/>
          <w:color w:val="000000" w:themeColor="text1"/>
        </w:rPr>
        <w:t xml:space="preserve"> Council shall take reasonable steps, where appropriate to give the Consultant advance notice to draw any disclosure to the Consultant’s attention. </w:t>
      </w:r>
      <w:proofErr w:type="gramStart"/>
      <w:r w:rsidRPr="00C95B0E">
        <w:rPr>
          <w:rFonts w:ascii="Arial" w:hAnsi="Arial"/>
          <w:b w:val="0"/>
          <w:color w:val="000000" w:themeColor="text1"/>
        </w:rPr>
        <w:t>Notwithstanding  the</w:t>
      </w:r>
      <w:proofErr w:type="gramEnd"/>
      <w:r w:rsidRPr="00C95B0E">
        <w:rPr>
          <w:rFonts w:ascii="Arial" w:hAnsi="Arial"/>
          <w:b w:val="0"/>
          <w:color w:val="000000" w:themeColor="text1"/>
        </w:rPr>
        <w:t xml:space="preserve"> Council shall be responsible for determining at its absolute discretion whether any information relating to the Consultant is exempt from disclosure in accordance with the FOIA and/or EIR.</w:t>
      </w:r>
    </w:p>
    <w:p w14:paraId="749DB75D" w14:textId="77777777" w:rsidR="005873BA" w:rsidRDefault="005873BA" w:rsidP="005873BA">
      <w:pPr>
        <w:pStyle w:val="Heading2"/>
        <w:numPr>
          <w:ilvl w:val="0"/>
          <w:numId w:val="0"/>
        </w:numPr>
        <w:tabs>
          <w:tab w:val="left" w:pos="709"/>
        </w:tabs>
        <w:spacing w:after="0" w:line="360" w:lineRule="auto"/>
        <w:ind w:left="709" w:hanging="709"/>
        <w:rPr>
          <w:rFonts w:ascii="Arial" w:hAnsi="Arial"/>
        </w:rPr>
      </w:pPr>
    </w:p>
    <w:p w14:paraId="6190636B" w14:textId="77777777" w:rsidR="005873BA" w:rsidRPr="005F4C31" w:rsidRDefault="005873BA" w:rsidP="005873BA">
      <w:pPr>
        <w:autoSpaceDE w:val="0"/>
        <w:autoSpaceDN w:val="0"/>
        <w:adjustRightInd w:val="0"/>
        <w:spacing w:line="360" w:lineRule="auto"/>
        <w:rPr>
          <w:rFonts w:ascii="Arial" w:eastAsia="Arial Unicode MS" w:hAnsi="Arial"/>
          <w:b/>
        </w:rPr>
      </w:pPr>
      <w:r w:rsidRPr="005F4C31">
        <w:rPr>
          <w:rFonts w:ascii="Arial" w:eastAsia="Arial Unicode MS" w:hAnsi="Arial"/>
          <w:b/>
        </w:rPr>
        <w:t>14.</w:t>
      </w:r>
      <w:r w:rsidRPr="005F4C31">
        <w:rPr>
          <w:rFonts w:ascii="Arial" w:eastAsia="Arial Unicode MS" w:hAnsi="Arial"/>
          <w:b/>
        </w:rPr>
        <w:tab/>
        <w:t>CONFIDENTIALITY</w:t>
      </w:r>
    </w:p>
    <w:p w14:paraId="7B42EACA" w14:textId="77777777" w:rsidR="005873BA" w:rsidRPr="005F4C31" w:rsidRDefault="005873BA" w:rsidP="005873BA">
      <w:pPr>
        <w:autoSpaceDE w:val="0"/>
        <w:autoSpaceDN w:val="0"/>
        <w:adjustRightInd w:val="0"/>
        <w:spacing w:line="360" w:lineRule="auto"/>
        <w:rPr>
          <w:rFonts w:ascii="Arial" w:eastAsia="Arial Unicode MS" w:hAnsi="Arial"/>
          <w:b/>
        </w:rPr>
      </w:pPr>
    </w:p>
    <w:p w14:paraId="51364F4D" w14:textId="77777777" w:rsidR="005873BA" w:rsidRDefault="005873BA" w:rsidP="005873BA">
      <w:pPr>
        <w:autoSpaceDE w:val="0"/>
        <w:autoSpaceDN w:val="0"/>
        <w:adjustRightInd w:val="0"/>
        <w:spacing w:line="360" w:lineRule="auto"/>
        <w:ind w:left="720" w:hanging="720"/>
        <w:rPr>
          <w:rFonts w:ascii="Arial" w:eastAsia="Arial Unicode MS" w:hAnsi="Arial"/>
        </w:rPr>
      </w:pPr>
      <w:r w:rsidRPr="00D516D5">
        <w:rPr>
          <w:rFonts w:ascii="Arial" w:eastAsia="Arial Unicode MS" w:hAnsi="Arial"/>
        </w:rPr>
        <w:t>14.1</w:t>
      </w:r>
      <w:r w:rsidRPr="00D516D5">
        <w:rPr>
          <w:rFonts w:ascii="Arial" w:eastAsia="Arial Unicode MS" w:hAnsi="Arial"/>
        </w:rPr>
        <w:tab/>
        <w:t xml:space="preserve">Subject to </w:t>
      </w:r>
      <w:r>
        <w:rPr>
          <w:rFonts w:ascii="Arial" w:eastAsia="Arial Unicode MS" w:hAnsi="Arial"/>
        </w:rPr>
        <w:t>C</w:t>
      </w:r>
      <w:r w:rsidRPr="00D516D5">
        <w:rPr>
          <w:rFonts w:ascii="Arial" w:eastAsia="Arial Unicode MS" w:hAnsi="Arial"/>
        </w:rPr>
        <w:t xml:space="preserve">lause 13 (Freedom of Information) the </w:t>
      </w:r>
      <w:r>
        <w:rPr>
          <w:rFonts w:ascii="Arial" w:eastAsia="Arial Unicode MS" w:hAnsi="Arial"/>
        </w:rPr>
        <w:t>Consultant</w:t>
      </w:r>
      <w:r w:rsidRPr="00D516D5">
        <w:rPr>
          <w:rFonts w:ascii="Arial" w:eastAsia="Arial Unicode MS" w:hAnsi="Arial"/>
        </w:rPr>
        <w:t xml:space="preserve"> shall not, without the prior written consent of </w:t>
      </w:r>
      <w:r>
        <w:rPr>
          <w:rFonts w:ascii="Arial" w:eastAsia="Arial Unicode MS" w:hAnsi="Arial"/>
        </w:rPr>
        <w:t xml:space="preserve">the </w:t>
      </w:r>
      <w:r>
        <w:rPr>
          <w:rFonts w:ascii="Arial" w:hAnsi="Arial"/>
        </w:rPr>
        <w:t>Council</w:t>
      </w:r>
      <w:r w:rsidRPr="00D516D5">
        <w:rPr>
          <w:rFonts w:ascii="Arial" w:eastAsia="Arial Unicode MS" w:hAnsi="Arial"/>
        </w:rPr>
        <w:t xml:space="preserve">, during or after the termination or expiry of this Agreement disclose, directly or indirectly, to any person any information relating to the Agreement or </w:t>
      </w:r>
      <w:r>
        <w:rPr>
          <w:rFonts w:ascii="Arial" w:eastAsia="Arial Unicode MS" w:hAnsi="Arial"/>
        </w:rPr>
        <w:t xml:space="preserve">the </w:t>
      </w:r>
      <w:r>
        <w:rPr>
          <w:rFonts w:ascii="Arial" w:hAnsi="Arial"/>
        </w:rPr>
        <w:t>Council</w:t>
      </w:r>
      <w:r w:rsidRPr="00D516D5">
        <w:rPr>
          <w:rFonts w:ascii="Arial" w:eastAsia="Arial Unicode MS" w:hAnsi="Arial"/>
        </w:rPr>
        <w:t xml:space="preserve"> any information of whatever nature which is not in the public domain</w:t>
      </w:r>
      <w:r>
        <w:rPr>
          <w:rFonts w:ascii="Arial" w:eastAsia="Arial Unicode MS" w:hAnsi="Arial"/>
        </w:rPr>
        <w:t xml:space="preserve"> Save in respect where disclosure of having undertaking the Services for the </w:t>
      </w:r>
      <w:r>
        <w:rPr>
          <w:rFonts w:ascii="Arial" w:hAnsi="Arial"/>
        </w:rPr>
        <w:t>Council</w:t>
      </w:r>
      <w:r>
        <w:rPr>
          <w:rFonts w:ascii="Arial" w:eastAsia="Arial Unicode MS" w:hAnsi="Arial"/>
        </w:rPr>
        <w:t xml:space="preserve"> is for the purpose of securing future employment</w:t>
      </w:r>
    </w:p>
    <w:p w14:paraId="2B8D29FF" w14:textId="77777777" w:rsidR="005873BA" w:rsidRDefault="005873BA" w:rsidP="005873BA">
      <w:pPr>
        <w:autoSpaceDE w:val="0"/>
        <w:autoSpaceDN w:val="0"/>
        <w:adjustRightInd w:val="0"/>
        <w:spacing w:line="360" w:lineRule="auto"/>
        <w:ind w:left="720" w:hanging="720"/>
        <w:rPr>
          <w:rFonts w:ascii="Arial" w:eastAsia="Arial Unicode MS" w:hAnsi="Arial"/>
        </w:rPr>
      </w:pPr>
    </w:p>
    <w:p w14:paraId="6190DA20" w14:textId="77777777" w:rsidR="005873BA" w:rsidRDefault="005873BA" w:rsidP="005873BA">
      <w:pPr>
        <w:autoSpaceDE w:val="0"/>
        <w:autoSpaceDN w:val="0"/>
        <w:adjustRightInd w:val="0"/>
        <w:spacing w:line="360" w:lineRule="auto"/>
        <w:ind w:left="709" w:hanging="709"/>
        <w:rPr>
          <w:rFonts w:ascii="Arial" w:eastAsia="Arial Unicode MS" w:hAnsi="Arial"/>
        </w:rPr>
      </w:pPr>
      <w:r w:rsidRPr="00D516D5">
        <w:rPr>
          <w:rFonts w:ascii="Arial" w:eastAsia="Arial Unicode MS" w:hAnsi="Arial"/>
        </w:rPr>
        <w:t xml:space="preserve"> </w:t>
      </w:r>
      <w:r>
        <w:rPr>
          <w:rFonts w:ascii="Arial" w:eastAsia="Arial Unicode MS" w:hAnsi="Arial"/>
        </w:rPr>
        <w:t xml:space="preserve">       </w:t>
      </w:r>
      <w:r w:rsidRPr="00D516D5">
        <w:rPr>
          <w:rFonts w:ascii="Arial" w:eastAsia="Arial Unicode MS" w:hAnsi="Arial"/>
        </w:rPr>
        <w:t xml:space="preserve"> The </w:t>
      </w:r>
      <w:r>
        <w:rPr>
          <w:rFonts w:ascii="Arial" w:eastAsia="Arial Unicode MS" w:hAnsi="Arial"/>
        </w:rPr>
        <w:t>Consultant</w:t>
      </w:r>
      <w:r w:rsidRPr="00D516D5">
        <w:rPr>
          <w:rFonts w:ascii="Arial" w:eastAsia="Arial Unicode MS" w:hAnsi="Arial"/>
        </w:rPr>
        <w:t>’s obligations under this condit</w:t>
      </w:r>
      <w:r>
        <w:rPr>
          <w:rFonts w:ascii="Arial" w:eastAsia="Arial Unicode MS" w:hAnsi="Arial"/>
        </w:rPr>
        <w:t xml:space="preserve">ion shall survive the expiry or </w:t>
      </w:r>
      <w:r w:rsidRPr="00D516D5">
        <w:rPr>
          <w:rFonts w:ascii="Arial" w:eastAsia="Arial Unicode MS" w:hAnsi="Arial"/>
        </w:rPr>
        <w:t>termination of the Agreement</w:t>
      </w:r>
      <w:r>
        <w:rPr>
          <w:rFonts w:ascii="Arial" w:eastAsia="Arial Unicode MS" w:hAnsi="Arial"/>
        </w:rPr>
        <w:t>.</w:t>
      </w:r>
    </w:p>
    <w:p w14:paraId="0D0CEA33" w14:textId="77777777" w:rsidR="005873BA" w:rsidRDefault="005873BA" w:rsidP="005873BA">
      <w:pPr>
        <w:autoSpaceDE w:val="0"/>
        <w:autoSpaceDN w:val="0"/>
        <w:adjustRightInd w:val="0"/>
        <w:spacing w:line="360" w:lineRule="auto"/>
        <w:ind w:left="709" w:hanging="709"/>
        <w:rPr>
          <w:rFonts w:ascii="Arial" w:eastAsia="Arial Unicode MS" w:hAnsi="Arial"/>
        </w:rPr>
      </w:pPr>
      <w:r w:rsidRPr="00D516D5">
        <w:rPr>
          <w:rFonts w:ascii="Arial" w:eastAsia="Arial Unicode MS" w:hAnsi="Arial"/>
        </w:rPr>
        <w:t xml:space="preserve"> </w:t>
      </w:r>
    </w:p>
    <w:p w14:paraId="43816192" w14:textId="77777777" w:rsidR="005873BA" w:rsidRPr="005F4C31" w:rsidRDefault="005873BA" w:rsidP="005873BA">
      <w:pPr>
        <w:autoSpaceDE w:val="0"/>
        <w:autoSpaceDN w:val="0"/>
        <w:adjustRightInd w:val="0"/>
        <w:spacing w:line="360" w:lineRule="auto"/>
        <w:ind w:left="709" w:hanging="709"/>
        <w:rPr>
          <w:rFonts w:ascii="Arial" w:eastAsia="Arial Unicode MS" w:hAnsi="Arial"/>
        </w:rPr>
      </w:pPr>
    </w:p>
    <w:p w14:paraId="5588FCF9" w14:textId="77777777" w:rsidR="005873BA" w:rsidRPr="005F4C31" w:rsidRDefault="005873BA" w:rsidP="005873BA">
      <w:pPr>
        <w:autoSpaceDE w:val="0"/>
        <w:autoSpaceDN w:val="0"/>
        <w:adjustRightInd w:val="0"/>
        <w:spacing w:line="360" w:lineRule="auto"/>
        <w:rPr>
          <w:rFonts w:ascii="Arial" w:eastAsia="Arial Unicode MS" w:hAnsi="Arial"/>
          <w:b/>
        </w:rPr>
      </w:pPr>
      <w:r w:rsidRPr="005F4C31">
        <w:rPr>
          <w:rFonts w:ascii="Arial" w:eastAsia="Arial Unicode MS" w:hAnsi="Arial"/>
          <w:b/>
        </w:rPr>
        <w:t>15.</w:t>
      </w:r>
      <w:r w:rsidRPr="005F4C31">
        <w:rPr>
          <w:rFonts w:ascii="Arial" w:eastAsia="Arial Unicode MS" w:hAnsi="Arial"/>
          <w:b/>
        </w:rPr>
        <w:tab/>
        <w:t>INTELLECTUAL PROPERTY RIGHTS</w:t>
      </w:r>
    </w:p>
    <w:p w14:paraId="035DBB9F" w14:textId="77777777" w:rsidR="005873BA" w:rsidRPr="005F4C31" w:rsidRDefault="005873BA" w:rsidP="005873BA">
      <w:pPr>
        <w:autoSpaceDE w:val="0"/>
        <w:autoSpaceDN w:val="0"/>
        <w:adjustRightInd w:val="0"/>
        <w:spacing w:line="360" w:lineRule="auto"/>
        <w:rPr>
          <w:rFonts w:ascii="Arial" w:eastAsia="Arial Unicode MS" w:hAnsi="Arial"/>
          <w:b/>
        </w:rPr>
      </w:pPr>
    </w:p>
    <w:p w14:paraId="3DF36A19" w14:textId="77777777" w:rsidR="005873BA" w:rsidRPr="005F4C31" w:rsidRDefault="005873BA" w:rsidP="005873BA">
      <w:pPr>
        <w:autoSpaceDE w:val="0"/>
        <w:autoSpaceDN w:val="0"/>
        <w:adjustRightInd w:val="0"/>
        <w:spacing w:line="360" w:lineRule="auto"/>
        <w:ind w:left="720" w:hanging="720"/>
        <w:rPr>
          <w:rFonts w:ascii="Arial" w:hAnsi="Arial"/>
        </w:rPr>
      </w:pPr>
      <w:r w:rsidRPr="005F4C31">
        <w:rPr>
          <w:rFonts w:ascii="Arial" w:hAnsi="Arial"/>
        </w:rPr>
        <w:t>15.1</w:t>
      </w:r>
      <w:r w:rsidRPr="005F4C31">
        <w:rPr>
          <w:rFonts w:ascii="Arial" w:hAnsi="Arial"/>
        </w:rPr>
        <w:tab/>
        <w:t xml:space="preserve">Unless otherwise agreed in writing between the parties, all copyright, design rights and other intellectual property rights in any work which is developed in the course of the provision of the Services shall be vested in </w:t>
      </w:r>
      <w:r>
        <w:rPr>
          <w:rFonts w:ascii="Arial" w:hAnsi="Arial"/>
        </w:rPr>
        <w:t>the Council</w:t>
      </w:r>
      <w:r w:rsidRPr="005F4C31">
        <w:rPr>
          <w:rFonts w:ascii="Arial" w:hAnsi="Arial"/>
        </w:rPr>
        <w:t xml:space="preserve"> and the </w:t>
      </w:r>
      <w:r>
        <w:rPr>
          <w:rFonts w:ascii="Arial" w:hAnsi="Arial"/>
        </w:rPr>
        <w:t>Consultant</w:t>
      </w:r>
      <w:r w:rsidRPr="005F4C31">
        <w:rPr>
          <w:rFonts w:ascii="Arial" w:hAnsi="Arial"/>
        </w:rPr>
        <w:t xml:space="preserve"> shall do all things and render all such assistance as may be reasonably required by</w:t>
      </w:r>
      <w:r>
        <w:rPr>
          <w:rFonts w:ascii="Arial" w:hAnsi="Arial"/>
        </w:rPr>
        <w:t xml:space="preserve"> the</w:t>
      </w:r>
      <w:r w:rsidRPr="005F4C31">
        <w:rPr>
          <w:rFonts w:ascii="Arial" w:hAnsi="Arial"/>
        </w:rPr>
        <w:t xml:space="preserve"> </w:t>
      </w:r>
      <w:r>
        <w:rPr>
          <w:rFonts w:ascii="Arial" w:hAnsi="Arial"/>
        </w:rPr>
        <w:t>Council</w:t>
      </w:r>
      <w:r w:rsidRPr="005F4C31">
        <w:rPr>
          <w:rFonts w:ascii="Arial" w:hAnsi="Arial"/>
        </w:rPr>
        <w:t xml:space="preserve"> in order to vest such rights in </w:t>
      </w:r>
      <w:r>
        <w:rPr>
          <w:rFonts w:ascii="Arial" w:hAnsi="Arial"/>
        </w:rPr>
        <w:t>the Council</w:t>
      </w:r>
      <w:r w:rsidRPr="005F4C31">
        <w:rPr>
          <w:rFonts w:ascii="Arial" w:hAnsi="Arial"/>
        </w:rPr>
        <w:t>.</w:t>
      </w:r>
    </w:p>
    <w:p w14:paraId="3E3A28C9" w14:textId="77777777" w:rsidR="005873BA" w:rsidRPr="005F4C31" w:rsidRDefault="005873BA" w:rsidP="005873BA">
      <w:pPr>
        <w:autoSpaceDE w:val="0"/>
        <w:autoSpaceDN w:val="0"/>
        <w:adjustRightInd w:val="0"/>
        <w:spacing w:line="360" w:lineRule="auto"/>
        <w:rPr>
          <w:rFonts w:ascii="Arial" w:hAnsi="Arial"/>
        </w:rPr>
      </w:pPr>
    </w:p>
    <w:p w14:paraId="583B697B" w14:textId="77777777" w:rsidR="005873BA" w:rsidRPr="005F4C31" w:rsidRDefault="005873BA" w:rsidP="005873BA">
      <w:pPr>
        <w:autoSpaceDE w:val="0"/>
        <w:autoSpaceDN w:val="0"/>
        <w:adjustRightInd w:val="0"/>
        <w:spacing w:line="360" w:lineRule="auto"/>
        <w:ind w:left="720" w:hanging="720"/>
        <w:rPr>
          <w:rFonts w:ascii="Arial" w:hAnsi="Arial"/>
        </w:rPr>
      </w:pPr>
      <w:r w:rsidRPr="005F4C31">
        <w:rPr>
          <w:rFonts w:ascii="Arial" w:hAnsi="Arial"/>
        </w:rPr>
        <w:t>15.2</w:t>
      </w:r>
      <w:r w:rsidRPr="005F4C31">
        <w:rPr>
          <w:rFonts w:ascii="Arial" w:hAnsi="Arial"/>
        </w:rPr>
        <w:tab/>
        <w:t xml:space="preserve">Any database, program, plans, drawings, documents, handbooks, codes of practice or other information in whatever form (the "IPR Documents") provided by </w:t>
      </w:r>
      <w:r>
        <w:rPr>
          <w:rFonts w:ascii="Arial" w:hAnsi="Arial"/>
        </w:rPr>
        <w:t>the Council</w:t>
      </w:r>
      <w:r w:rsidRPr="005F4C31">
        <w:rPr>
          <w:rFonts w:ascii="Arial" w:hAnsi="Arial"/>
        </w:rPr>
        <w:t xml:space="preserve"> pursuant to the Agreement shall at all times remain its property and the </w:t>
      </w:r>
      <w:r>
        <w:rPr>
          <w:rFonts w:ascii="Arial" w:hAnsi="Arial"/>
        </w:rPr>
        <w:t>Consultant</w:t>
      </w:r>
      <w:r w:rsidRPr="005F4C31">
        <w:rPr>
          <w:rFonts w:ascii="Arial" w:hAnsi="Arial"/>
        </w:rPr>
        <w:t xml:space="preserve"> shall not use, reproduce, disseminate, adapt, transmit in any form or by any means the IPR Documents or any part thereof or permit the same to be so used, reproduced, disseminated, adapted or transmitted as aforesaid or published other than for the purposes of carrying out its obligations under the Agreement. </w:t>
      </w:r>
    </w:p>
    <w:p w14:paraId="7A4A71F1" w14:textId="77777777" w:rsidR="005873BA" w:rsidRPr="005F4C31" w:rsidRDefault="005873BA" w:rsidP="005873BA">
      <w:pPr>
        <w:autoSpaceDE w:val="0"/>
        <w:autoSpaceDN w:val="0"/>
        <w:adjustRightInd w:val="0"/>
        <w:spacing w:line="360" w:lineRule="auto"/>
        <w:rPr>
          <w:rFonts w:ascii="Arial" w:hAnsi="Arial"/>
        </w:rPr>
      </w:pPr>
    </w:p>
    <w:p w14:paraId="150217B9" w14:textId="77777777" w:rsidR="005873BA" w:rsidRPr="005F4C31" w:rsidRDefault="005873BA" w:rsidP="005873BA">
      <w:pPr>
        <w:autoSpaceDE w:val="0"/>
        <w:autoSpaceDN w:val="0"/>
        <w:adjustRightInd w:val="0"/>
        <w:spacing w:line="360" w:lineRule="auto"/>
        <w:ind w:left="720" w:hanging="720"/>
        <w:rPr>
          <w:rFonts w:ascii="Arial" w:hAnsi="Arial"/>
        </w:rPr>
      </w:pPr>
      <w:r w:rsidRPr="005F4C31">
        <w:rPr>
          <w:rFonts w:ascii="Arial" w:hAnsi="Arial"/>
        </w:rPr>
        <w:t>15.3</w:t>
      </w:r>
      <w:r w:rsidRPr="005F4C31">
        <w:rPr>
          <w:rFonts w:ascii="Arial" w:hAnsi="Arial"/>
        </w:rPr>
        <w:tab/>
      </w:r>
      <w:r w:rsidRPr="00D516D5">
        <w:rPr>
          <w:rFonts w:ascii="Arial" w:hAnsi="Arial"/>
        </w:rPr>
        <w:t xml:space="preserve">The </w:t>
      </w:r>
      <w:r>
        <w:rPr>
          <w:rFonts w:ascii="Arial" w:hAnsi="Arial"/>
        </w:rPr>
        <w:t>Consultant</w:t>
      </w:r>
      <w:r w:rsidRPr="00D516D5">
        <w:rPr>
          <w:rFonts w:ascii="Arial" w:hAnsi="Arial"/>
        </w:rPr>
        <w:t xml:space="preserve"> hereby grants to </w:t>
      </w:r>
      <w:r>
        <w:rPr>
          <w:rFonts w:ascii="Arial" w:hAnsi="Arial"/>
        </w:rPr>
        <w:t>the Council</w:t>
      </w:r>
      <w:r w:rsidRPr="00D516D5">
        <w:rPr>
          <w:rFonts w:ascii="Arial" w:hAnsi="Arial"/>
        </w:rPr>
        <w:t xml:space="preserve"> an irrevocable, non-exclusive, royalty-free licence to use for any purpose in connection with the Services all the </w:t>
      </w:r>
      <w:r>
        <w:rPr>
          <w:rFonts w:ascii="Arial" w:hAnsi="Arial"/>
        </w:rPr>
        <w:t>Consultant</w:t>
      </w:r>
      <w:r w:rsidRPr="00D516D5">
        <w:rPr>
          <w:rFonts w:ascii="Arial" w:hAnsi="Arial"/>
        </w:rPr>
        <w:t xml:space="preserve">’s intellectual property which the </w:t>
      </w:r>
      <w:r>
        <w:rPr>
          <w:rFonts w:ascii="Arial" w:hAnsi="Arial"/>
        </w:rPr>
        <w:t>Consultant</w:t>
      </w:r>
      <w:r w:rsidRPr="00D516D5">
        <w:rPr>
          <w:rFonts w:ascii="Arial" w:hAnsi="Arial"/>
        </w:rPr>
        <w:t xml:space="preserve"> has used or supplied in connection with the Services, provided that the </w:t>
      </w:r>
      <w:r>
        <w:rPr>
          <w:rFonts w:ascii="Arial" w:hAnsi="Arial"/>
        </w:rPr>
        <w:t>Consultant</w:t>
      </w:r>
      <w:r w:rsidRPr="00D516D5">
        <w:rPr>
          <w:rFonts w:ascii="Arial" w:hAnsi="Arial"/>
        </w:rPr>
        <w:t xml:space="preserve"> shall have no liability for any use of such intellectual property other than for the purposes for which it is intended. </w:t>
      </w:r>
      <w:r>
        <w:rPr>
          <w:rFonts w:ascii="Arial" w:hAnsi="Arial"/>
        </w:rPr>
        <w:t>The Council</w:t>
      </w:r>
      <w:r w:rsidRPr="00D516D5">
        <w:rPr>
          <w:rFonts w:ascii="Arial" w:hAnsi="Arial"/>
        </w:rPr>
        <w:t xml:space="preserve"> may grant sub-licences out of the said licence.</w:t>
      </w:r>
    </w:p>
    <w:p w14:paraId="0C54E0B6" w14:textId="77777777" w:rsidR="005873BA" w:rsidRPr="005F4C31" w:rsidRDefault="005873BA" w:rsidP="005873BA">
      <w:pPr>
        <w:autoSpaceDE w:val="0"/>
        <w:autoSpaceDN w:val="0"/>
        <w:adjustRightInd w:val="0"/>
        <w:spacing w:line="360" w:lineRule="auto"/>
        <w:rPr>
          <w:rFonts w:ascii="Arial" w:hAnsi="Arial"/>
        </w:rPr>
      </w:pPr>
    </w:p>
    <w:p w14:paraId="2F3D6B0D" w14:textId="77777777" w:rsidR="005873BA" w:rsidRDefault="005873BA" w:rsidP="005873BA">
      <w:pPr>
        <w:autoSpaceDE w:val="0"/>
        <w:autoSpaceDN w:val="0"/>
        <w:adjustRightInd w:val="0"/>
        <w:spacing w:line="360" w:lineRule="auto"/>
        <w:ind w:left="720" w:hanging="720"/>
        <w:rPr>
          <w:rFonts w:ascii="Arial" w:eastAsia="Arial Unicode MS" w:hAnsi="Arial"/>
          <w:b/>
        </w:rPr>
      </w:pPr>
      <w:r w:rsidRPr="005F4C31">
        <w:rPr>
          <w:rFonts w:ascii="Arial" w:hAnsi="Arial"/>
        </w:rPr>
        <w:t>15.4</w:t>
      </w:r>
      <w:r w:rsidRPr="005F4C31">
        <w:rPr>
          <w:rFonts w:ascii="Arial" w:hAnsi="Arial"/>
        </w:rPr>
        <w:tab/>
      </w:r>
      <w:r w:rsidRPr="00D516D5">
        <w:rPr>
          <w:rFonts w:ascii="Arial" w:hAnsi="Arial"/>
        </w:rPr>
        <w:t xml:space="preserve">The </w:t>
      </w:r>
      <w:r>
        <w:rPr>
          <w:rFonts w:ascii="Arial" w:hAnsi="Arial"/>
        </w:rPr>
        <w:t>Consultant</w:t>
      </w:r>
      <w:r w:rsidRPr="00D516D5">
        <w:rPr>
          <w:rFonts w:ascii="Arial" w:hAnsi="Arial"/>
        </w:rPr>
        <w:t xml:space="preserve"> shall indemnify </w:t>
      </w:r>
      <w:r>
        <w:rPr>
          <w:rFonts w:ascii="Arial" w:hAnsi="Arial"/>
        </w:rPr>
        <w:t>the Council</w:t>
      </w:r>
      <w:r w:rsidRPr="00D516D5">
        <w:rPr>
          <w:rFonts w:ascii="Arial" w:hAnsi="Arial"/>
        </w:rPr>
        <w:t xml:space="preserve"> against all loss, damage, costs and expenses for which </w:t>
      </w:r>
      <w:r>
        <w:rPr>
          <w:rFonts w:ascii="Arial" w:hAnsi="Arial"/>
        </w:rPr>
        <w:t>the Council</w:t>
      </w:r>
      <w:r w:rsidRPr="00D516D5">
        <w:rPr>
          <w:rFonts w:ascii="Arial" w:hAnsi="Arial"/>
        </w:rPr>
        <w:t xml:space="preserve"> is or becomes liable as a result of any infringement or alleged infringement by the </w:t>
      </w:r>
      <w:r>
        <w:rPr>
          <w:rFonts w:ascii="Arial" w:hAnsi="Arial"/>
        </w:rPr>
        <w:t>Consultant</w:t>
      </w:r>
      <w:r w:rsidRPr="00D516D5">
        <w:rPr>
          <w:rFonts w:ascii="Arial" w:hAnsi="Arial"/>
        </w:rPr>
        <w:t xml:space="preserve"> of any third party’s intellectual property rights.</w:t>
      </w:r>
      <w:r w:rsidRPr="005F4C31">
        <w:rPr>
          <w:rFonts w:ascii="Arial" w:eastAsia="Arial Unicode MS" w:hAnsi="Arial"/>
          <w:b/>
        </w:rPr>
        <w:t xml:space="preserve"> </w:t>
      </w:r>
    </w:p>
    <w:p w14:paraId="6240AFC2" w14:textId="77777777" w:rsidR="005873BA" w:rsidRDefault="005873BA" w:rsidP="005873BA">
      <w:pPr>
        <w:autoSpaceDE w:val="0"/>
        <w:autoSpaceDN w:val="0"/>
        <w:adjustRightInd w:val="0"/>
        <w:spacing w:line="360" w:lineRule="auto"/>
        <w:ind w:left="720" w:hanging="720"/>
        <w:rPr>
          <w:rFonts w:ascii="Arial" w:eastAsia="Arial Unicode MS" w:hAnsi="Arial"/>
          <w:b/>
        </w:rPr>
      </w:pPr>
    </w:p>
    <w:p w14:paraId="66A37DBD" w14:textId="77777777" w:rsidR="005873BA" w:rsidRDefault="005873BA" w:rsidP="005873BA">
      <w:pPr>
        <w:autoSpaceDE w:val="0"/>
        <w:autoSpaceDN w:val="0"/>
        <w:adjustRightInd w:val="0"/>
        <w:spacing w:line="360" w:lineRule="auto"/>
        <w:ind w:left="720" w:hanging="720"/>
        <w:rPr>
          <w:rFonts w:ascii="Arial" w:hAnsi="Arial"/>
          <w:b/>
          <w:caps/>
        </w:rPr>
      </w:pPr>
      <w:r w:rsidRPr="005F4C31">
        <w:rPr>
          <w:rFonts w:ascii="Arial" w:hAnsi="Arial"/>
          <w:b/>
        </w:rPr>
        <w:t>16.</w:t>
      </w:r>
      <w:r w:rsidRPr="005F4C31">
        <w:rPr>
          <w:rFonts w:ascii="Arial" w:hAnsi="Arial"/>
          <w:b/>
        </w:rPr>
        <w:tab/>
      </w:r>
      <w:r w:rsidRPr="005F4C31">
        <w:rPr>
          <w:rFonts w:ascii="Arial" w:hAnsi="Arial"/>
          <w:b/>
          <w:caps/>
        </w:rPr>
        <w:t>Indemnity</w:t>
      </w:r>
    </w:p>
    <w:p w14:paraId="291BBAD1" w14:textId="77777777" w:rsidR="005873BA" w:rsidRPr="005F4C31" w:rsidRDefault="005873BA" w:rsidP="005873BA">
      <w:pPr>
        <w:pStyle w:val="Heading2"/>
        <w:numPr>
          <w:ilvl w:val="0"/>
          <w:numId w:val="0"/>
        </w:numPr>
        <w:tabs>
          <w:tab w:val="left" w:pos="709"/>
          <w:tab w:val="left" w:pos="851"/>
        </w:tabs>
        <w:spacing w:after="0" w:line="360" w:lineRule="auto"/>
        <w:rPr>
          <w:rFonts w:ascii="Arial" w:hAnsi="Arial"/>
          <w:b w:val="0"/>
        </w:rPr>
      </w:pPr>
    </w:p>
    <w:p w14:paraId="27DAA0C5" w14:textId="77777777" w:rsidR="005873BA" w:rsidRPr="00C95B0E" w:rsidRDefault="005873BA" w:rsidP="005873BA">
      <w:pPr>
        <w:pStyle w:val="Heading2"/>
        <w:numPr>
          <w:ilvl w:val="0"/>
          <w:numId w:val="0"/>
        </w:numPr>
        <w:tabs>
          <w:tab w:val="left" w:pos="1440"/>
        </w:tabs>
        <w:spacing w:after="0" w:line="360" w:lineRule="auto"/>
        <w:ind w:left="720" w:hanging="720"/>
        <w:rPr>
          <w:rFonts w:ascii="Arial" w:hAnsi="Arial"/>
          <w:b w:val="0"/>
          <w:color w:val="000000" w:themeColor="text1"/>
        </w:rPr>
      </w:pPr>
      <w:r w:rsidRPr="00C95B0E">
        <w:rPr>
          <w:rFonts w:ascii="Arial" w:hAnsi="Arial"/>
          <w:b w:val="0"/>
          <w:color w:val="000000" w:themeColor="text1"/>
        </w:rPr>
        <w:t>16.1</w:t>
      </w:r>
      <w:r w:rsidRPr="00C95B0E">
        <w:rPr>
          <w:rFonts w:ascii="Arial" w:hAnsi="Arial"/>
          <w:b w:val="0"/>
          <w:color w:val="000000" w:themeColor="text1"/>
        </w:rPr>
        <w:tab/>
        <w:t xml:space="preserve">The Consultant will indemnify the Council in full in respect of all damage or injury to any person or to any property and against all actions, suits, claims, demands, costs, charges or expenses awarded against or incurred by the Council, whether criminal or civil, (including the costs of transport, labour, </w:t>
      </w:r>
      <w:r w:rsidRPr="00C95B0E">
        <w:rPr>
          <w:rFonts w:ascii="Arial" w:hAnsi="Arial"/>
          <w:b w:val="0"/>
          <w:color w:val="000000" w:themeColor="text1"/>
        </w:rPr>
        <w:lastRenderedPageBreak/>
        <w:t>administration and legal costs on an indemnity basis to the Council) arising from:</w:t>
      </w:r>
    </w:p>
    <w:p w14:paraId="09566BEE" w14:textId="77777777" w:rsidR="005873BA" w:rsidRPr="00C95B0E" w:rsidRDefault="005873BA" w:rsidP="005873BA">
      <w:pPr>
        <w:pStyle w:val="Heading2"/>
        <w:numPr>
          <w:ilvl w:val="0"/>
          <w:numId w:val="0"/>
        </w:numPr>
        <w:tabs>
          <w:tab w:val="left" w:pos="1440"/>
        </w:tabs>
        <w:spacing w:after="0" w:line="360" w:lineRule="auto"/>
        <w:ind w:left="720" w:hanging="11"/>
        <w:rPr>
          <w:rFonts w:ascii="Arial" w:hAnsi="Arial"/>
          <w:b w:val="0"/>
          <w:color w:val="000000" w:themeColor="text1"/>
        </w:rPr>
      </w:pPr>
    </w:p>
    <w:p w14:paraId="53772C14" w14:textId="77777777" w:rsidR="005873BA" w:rsidRPr="00C95B0E" w:rsidRDefault="005873BA" w:rsidP="00547137">
      <w:pPr>
        <w:pStyle w:val="Heading2"/>
        <w:keepNext w:val="0"/>
        <w:numPr>
          <w:ilvl w:val="0"/>
          <w:numId w:val="25"/>
        </w:numPr>
        <w:tabs>
          <w:tab w:val="left" w:pos="1276"/>
        </w:tabs>
        <w:spacing w:before="0" w:after="0" w:line="360" w:lineRule="auto"/>
        <w:ind w:left="1276" w:hanging="556"/>
        <w:jc w:val="both"/>
        <w:rPr>
          <w:rFonts w:ascii="Arial" w:hAnsi="Arial"/>
          <w:b w:val="0"/>
          <w:color w:val="000000" w:themeColor="text1"/>
        </w:rPr>
      </w:pPr>
      <w:proofErr w:type="gramStart"/>
      <w:r w:rsidRPr="00C95B0E">
        <w:rPr>
          <w:rFonts w:ascii="Arial" w:hAnsi="Arial"/>
          <w:b w:val="0"/>
          <w:color w:val="000000" w:themeColor="text1"/>
        </w:rPr>
        <w:t>any</w:t>
      </w:r>
      <w:proofErr w:type="gramEnd"/>
      <w:r w:rsidRPr="00C95B0E">
        <w:rPr>
          <w:rFonts w:ascii="Arial" w:hAnsi="Arial"/>
          <w:b w:val="0"/>
          <w:color w:val="000000" w:themeColor="text1"/>
        </w:rPr>
        <w:t xml:space="preserve"> act, neglect or default on the part of the Consultant, its employees or agents;</w:t>
      </w:r>
    </w:p>
    <w:p w14:paraId="1DE2D1F6" w14:textId="77777777" w:rsidR="005873BA" w:rsidRPr="00D516D5" w:rsidRDefault="005873BA" w:rsidP="005873BA">
      <w:pPr>
        <w:pStyle w:val="Heading2"/>
        <w:numPr>
          <w:ilvl w:val="0"/>
          <w:numId w:val="0"/>
        </w:numPr>
        <w:tabs>
          <w:tab w:val="left" w:pos="1701"/>
        </w:tabs>
        <w:spacing w:after="0" w:line="360" w:lineRule="auto"/>
        <w:ind w:left="720" w:hanging="11"/>
        <w:rPr>
          <w:rFonts w:ascii="Arial" w:hAnsi="Arial"/>
        </w:rPr>
      </w:pPr>
    </w:p>
    <w:p w14:paraId="219D83EA" w14:textId="77777777" w:rsidR="005873BA" w:rsidRPr="00C95B0E" w:rsidRDefault="005873BA" w:rsidP="00547137">
      <w:pPr>
        <w:pStyle w:val="Heading2"/>
        <w:keepNext w:val="0"/>
        <w:numPr>
          <w:ilvl w:val="0"/>
          <w:numId w:val="25"/>
        </w:numPr>
        <w:tabs>
          <w:tab w:val="left" w:pos="1276"/>
        </w:tabs>
        <w:spacing w:before="0" w:after="0" w:line="360" w:lineRule="auto"/>
        <w:ind w:left="1276" w:hanging="567"/>
        <w:jc w:val="both"/>
        <w:rPr>
          <w:rFonts w:ascii="Arial" w:hAnsi="Arial"/>
          <w:b w:val="0"/>
          <w:color w:val="000000" w:themeColor="text1"/>
        </w:rPr>
      </w:pPr>
      <w:proofErr w:type="gramStart"/>
      <w:r w:rsidRPr="00C95B0E">
        <w:rPr>
          <w:rFonts w:ascii="Arial" w:hAnsi="Arial"/>
          <w:b w:val="0"/>
          <w:color w:val="000000" w:themeColor="text1"/>
        </w:rPr>
        <w:t>breaches</w:t>
      </w:r>
      <w:proofErr w:type="gramEnd"/>
      <w:r w:rsidRPr="00C95B0E">
        <w:rPr>
          <w:rFonts w:ascii="Arial" w:hAnsi="Arial"/>
          <w:b w:val="0"/>
          <w:color w:val="000000" w:themeColor="text1"/>
        </w:rPr>
        <w:t xml:space="preserve"> in respect of any matter arising from the provision of the Services resulting in any successful claim by any third party.</w:t>
      </w:r>
    </w:p>
    <w:p w14:paraId="32DA6EAB" w14:textId="77777777" w:rsidR="005873BA" w:rsidRPr="00C95B0E" w:rsidRDefault="005873BA" w:rsidP="005873BA">
      <w:pPr>
        <w:pStyle w:val="Heading2"/>
        <w:numPr>
          <w:ilvl w:val="0"/>
          <w:numId w:val="0"/>
        </w:numPr>
        <w:spacing w:after="0" w:line="360" w:lineRule="auto"/>
        <w:ind w:left="1440" w:hanging="720"/>
        <w:rPr>
          <w:rFonts w:ascii="Arial" w:hAnsi="Arial"/>
          <w:b w:val="0"/>
          <w:color w:val="000000" w:themeColor="text1"/>
        </w:rPr>
      </w:pPr>
    </w:p>
    <w:p w14:paraId="00D4549E" w14:textId="77777777" w:rsidR="005873BA" w:rsidRPr="00C95B0E" w:rsidRDefault="005873BA" w:rsidP="005873BA">
      <w:pPr>
        <w:pStyle w:val="Heading2"/>
        <w:numPr>
          <w:ilvl w:val="0"/>
          <w:numId w:val="0"/>
        </w:numPr>
        <w:tabs>
          <w:tab w:val="left" w:pos="1418"/>
        </w:tabs>
        <w:spacing w:after="0" w:line="360" w:lineRule="auto"/>
        <w:ind w:left="720" w:hanging="720"/>
        <w:rPr>
          <w:rFonts w:ascii="Arial" w:hAnsi="Arial"/>
          <w:b w:val="0"/>
          <w:color w:val="000000" w:themeColor="text1"/>
        </w:rPr>
      </w:pPr>
      <w:r w:rsidRPr="00C95B0E">
        <w:rPr>
          <w:rFonts w:ascii="Arial" w:hAnsi="Arial"/>
          <w:b w:val="0"/>
          <w:color w:val="000000" w:themeColor="text1"/>
        </w:rPr>
        <w:t>16.2</w:t>
      </w:r>
      <w:r w:rsidRPr="00C95B0E">
        <w:rPr>
          <w:rFonts w:ascii="Arial" w:hAnsi="Arial"/>
          <w:b w:val="0"/>
          <w:color w:val="000000" w:themeColor="text1"/>
        </w:rPr>
        <w:tab/>
        <w:t>Without prejudice to any other provision of this Agreement, the Consultant will fully indemnify the Council against any claims made against it as a result of any failure by the Consultant to comply with any statutory provision to be observed or performed in connection with the provision of the Services.</w:t>
      </w:r>
    </w:p>
    <w:p w14:paraId="6CBED13E" w14:textId="77777777" w:rsidR="005873BA" w:rsidRPr="00C95B0E" w:rsidRDefault="005873BA" w:rsidP="005873BA">
      <w:pPr>
        <w:pStyle w:val="Heading2"/>
        <w:numPr>
          <w:ilvl w:val="0"/>
          <w:numId w:val="0"/>
        </w:numPr>
        <w:tabs>
          <w:tab w:val="left" w:pos="1418"/>
        </w:tabs>
        <w:spacing w:after="0" w:line="360" w:lineRule="auto"/>
        <w:ind w:left="720" w:hanging="720"/>
        <w:rPr>
          <w:rFonts w:ascii="Arial" w:hAnsi="Arial"/>
          <w:b w:val="0"/>
          <w:color w:val="000000" w:themeColor="text1"/>
        </w:rPr>
      </w:pPr>
    </w:p>
    <w:p w14:paraId="6F6E18EE" w14:textId="77777777" w:rsidR="005873BA" w:rsidRPr="00661068" w:rsidRDefault="005873BA" w:rsidP="005873BA">
      <w:pPr>
        <w:pStyle w:val="Heading2"/>
        <w:numPr>
          <w:ilvl w:val="0"/>
          <w:numId w:val="0"/>
        </w:numPr>
        <w:tabs>
          <w:tab w:val="left" w:pos="720"/>
        </w:tabs>
        <w:spacing w:after="0" w:line="360" w:lineRule="auto"/>
        <w:rPr>
          <w:rFonts w:ascii="Arial" w:hAnsi="Arial"/>
          <w:caps/>
          <w:color w:val="000000" w:themeColor="text1"/>
        </w:rPr>
      </w:pPr>
      <w:r w:rsidRPr="00661068">
        <w:rPr>
          <w:rFonts w:ascii="Arial" w:hAnsi="Arial"/>
          <w:color w:val="000000" w:themeColor="text1"/>
        </w:rPr>
        <w:t>17.</w:t>
      </w:r>
      <w:r w:rsidRPr="00661068">
        <w:rPr>
          <w:rFonts w:ascii="Arial" w:hAnsi="Arial"/>
          <w:color w:val="000000" w:themeColor="text1"/>
        </w:rPr>
        <w:tab/>
      </w:r>
      <w:r w:rsidRPr="00661068">
        <w:rPr>
          <w:rFonts w:ascii="Arial" w:hAnsi="Arial"/>
          <w:caps/>
          <w:color w:val="000000" w:themeColor="text1"/>
        </w:rPr>
        <w:t>Insurance</w:t>
      </w:r>
    </w:p>
    <w:p w14:paraId="6DBF4CEE" w14:textId="77777777" w:rsidR="005873BA" w:rsidRPr="005F4C31" w:rsidRDefault="005873BA" w:rsidP="005873BA">
      <w:pPr>
        <w:pStyle w:val="Heading2"/>
        <w:numPr>
          <w:ilvl w:val="0"/>
          <w:numId w:val="0"/>
        </w:numPr>
        <w:tabs>
          <w:tab w:val="left" w:pos="720"/>
        </w:tabs>
        <w:spacing w:after="0" w:line="360" w:lineRule="auto"/>
        <w:rPr>
          <w:rFonts w:ascii="Arial" w:hAnsi="Arial"/>
        </w:rPr>
      </w:pPr>
    </w:p>
    <w:p w14:paraId="5EF74B02" w14:textId="77777777" w:rsidR="005873BA" w:rsidRPr="00C95B0E" w:rsidRDefault="005873BA" w:rsidP="005873BA">
      <w:pPr>
        <w:pStyle w:val="Heading2"/>
        <w:numPr>
          <w:ilvl w:val="0"/>
          <w:numId w:val="0"/>
        </w:numPr>
        <w:tabs>
          <w:tab w:val="left" w:pos="810"/>
          <w:tab w:val="left" w:pos="1134"/>
          <w:tab w:val="left" w:pos="1418"/>
        </w:tabs>
        <w:spacing w:after="0" w:line="360" w:lineRule="auto"/>
        <w:ind w:left="720" w:hanging="720"/>
        <w:rPr>
          <w:rFonts w:ascii="Arial" w:hAnsi="Arial"/>
          <w:b w:val="0"/>
          <w:color w:val="000000" w:themeColor="text1"/>
        </w:rPr>
      </w:pPr>
      <w:r w:rsidRPr="00C95B0E">
        <w:rPr>
          <w:rFonts w:ascii="Arial" w:hAnsi="Arial"/>
          <w:b w:val="0"/>
          <w:color w:val="000000" w:themeColor="text1"/>
        </w:rPr>
        <w:t>17.1</w:t>
      </w:r>
      <w:r w:rsidRPr="00C95B0E">
        <w:rPr>
          <w:rFonts w:ascii="Arial" w:hAnsi="Arial"/>
          <w:b w:val="0"/>
          <w:color w:val="000000" w:themeColor="text1"/>
        </w:rPr>
        <w:tab/>
        <w:t>The Consultant will throughout the Term maintain with a reputable insurance Consultant within the UK such policies of insurance (provided that such insurance is available in t</w:t>
      </w:r>
      <w:bookmarkStart w:id="33" w:name="_GoBack"/>
      <w:bookmarkEnd w:id="33"/>
      <w:r w:rsidRPr="00C95B0E">
        <w:rPr>
          <w:rFonts w:ascii="Arial" w:hAnsi="Arial"/>
          <w:b w:val="0"/>
          <w:color w:val="000000" w:themeColor="text1"/>
        </w:rPr>
        <w:t xml:space="preserve">he market at commercially reasonable rates) as are necessary to cover any liability of the Consultant in respect of loss of or damage to property and personal injury to, or death of, any person arising out of or in the course of or caused by the Consultant’s carrying out or failing to carry out its obligations under the Agreement or for which it may become liable to the Council under clause 17. </w:t>
      </w:r>
      <w:proofErr w:type="gramStart"/>
      <w:r w:rsidRPr="00C95B0E">
        <w:rPr>
          <w:rFonts w:ascii="Arial" w:hAnsi="Arial"/>
          <w:b w:val="0"/>
          <w:color w:val="000000" w:themeColor="text1"/>
        </w:rPr>
        <w:t>all</w:t>
      </w:r>
      <w:proofErr w:type="gramEnd"/>
      <w:r w:rsidRPr="00C95B0E">
        <w:rPr>
          <w:rFonts w:ascii="Arial" w:hAnsi="Arial"/>
          <w:b w:val="0"/>
          <w:color w:val="000000" w:themeColor="text1"/>
        </w:rPr>
        <w:t xml:space="preserve"> statutory required insurance(s)  including:</w:t>
      </w:r>
    </w:p>
    <w:p w14:paraId="50057201" w14:textId="77777777" w:rsidR="005873BA" w:rsidRDefault="005873BA" w:rsidP="005873BA">
      <w:pPr>
        <w:pStyle w:val="Heading2"/>
        <w:numPr>
          <w:ilvl w:val="0"/>
          <w:numId w:val="0"/>
        </w:numPr>
        <w:tabs>
          <w:tab w:val="left" w:pos="810"/>
          <w:tab w:val="left" w:pos="1134"/>
          <w:tab w:val="left" w:pos="1418"/>
        </w:tabs>
        <w:spacing w:after="0" w:line="360" w:lineRule="auto"/>
        <w:ind w:left="720" w:hanging="720"/>
        <w:rPr>
          <w:rFonts w:ascii="Arial" w:hAnsi="Arial"/>
        </w:rPr>
      </w:pPr>
    </w:p>
    <w:p w14:paraId="7BF367E0" w14:textId="77777777" w:rsidR="005873BA" w:rsidRPr="00C95B0E" w:rsidRDefault="005873BA" w:rsidP="00547137">
      <w:pPr>
        <w:pStyle w:val="Heading2"/>
        <w:keepNext w:val="0"/>
        <w:numPr>
          <w:ilvl w:val="0"/>
          <w:numId w:val="26"/>
        </w:numPr>
        <w:tabs>
          <w:tab w:val="left" w:pos="810"/>
          <w:tab w:val="left" w:pos="1134"/>
          <w:tab w:val="left" w:pos="1418"/>
        </w:tabs>
        <w:spacing w:before="0" w:after="0" w:line="360" w:lineRule="auto"/>
        <w:jc w:val="both"/>
        <w:rPr>
          <w:rFonts w:ascii="Arial" w:hAnsi="Arial"/>
          <w:b w:val="0"/>
          <w:color w:val="000000" w:themeColor="text1"/>
        </w:rPr>
      </w:pPr>
      <w:proofErr w:type="gramStart"/>
      <w:r w:rsidRPr="00C95B0E">
        <w:rPr>
          <w:rFonts w:ascii="Arial" w:hAnsi="Arial"/>
          <w:b w:val="0"/>
          <w:color w:val="000000" w:themeColor="text1"/>
        </w:rPr>
        <w:t>employers</w:t>
      </w:r>
      <w:proofErr w:type="gramEnd"/>
      <w:r w:rsidRPr="00C95B0E">
        <w:rPr>
          <w:rFonts w:ascii="Arial" w:hAnsi="Arial"/>
          <w:b w:val="0"/>
          <w:color w:val="000000" w:themeColor="text1"/>
        </w:rPr>
        <w:t xml:space="preserve"> liability insurance </w:t>
      </w:r>
      <w:r w:rsidRPr="00C95B0E">
        <w:rPr>
          <w:rFonts w:ascii="Arial" w:hAnsi="Arial"/>
          <w:b w:val="0"/>
          <w:color w:val="000000" w:themeColor="text1"/>
          <w:lang w:val="en-US"/>
        </w:rPr>
        <w:t>cover shall be in the minimum sum of £5,000,000.00 in respect of any one incident and the number of incidents covered shall be unlimited and should be adequate to cover all risks in the performance of the Services</w:t>
      </w:r>
    </w:p>
    <w:p w14:paraId="43E50292" w14:textId="77777777" w:rsidR="005873BA" w:rsidRPr="005873BA" w:rsidRDefault="005873BA" w:rsidP="005873BA">
      <w:pPr>
        <w:pStyle w:val="Heading2"/>
        <w:numPr>
          <w:ilvl w:val="0"/>
          <w:numId w:val="0"/>
        </w:numPr>
        <w:tabs>
          <w:tab w:val="left" w:pos="709"/>
          <w:tab w:val="left" w:pos="810"/>
          <w:tab w:val="left" w:pos="1276"/>
          <w:tab w:val="left" w:pos="1440"/>
        </w:tabs>
        <w:spacing w:after="0" w:line="360" w:lineRule="auto"/>
        <w:ind w:left="709" w:hanging="425"/>
        <w:rPr>
          <w:rFonts w:ascii="Arial" w:hAnsi="Arial"/>
          <w:color w:val="000000" w:themeColor="text1"/>
          <w:sz w:val="22"/>
          <w:szCs w:val="22"/>
        </w:rPr>
      </w:pPr>
    </w:p>
    <w:p w14:paraId="43A0812B" w14:textId="77777777" w:rsidR="005873BA" w:rsidRPr="00C95B0E" w:rsidRDefault="005873BA" w:rsidP="00547137">
      <w:pPr>
        <w:pStyle w:val="Heading2"/>
        <w:keepNext w:val="0"/>
        <w:numPr>
          <w:ilvl w:val="0"/>
          <w:numId w:val="26"/>
        </w:numPr>
        <w:tabs>
          <w:tab w:val="left" w:pos="1276"/>
        </w:tabs>
        <w:spacing w:before="0" w:after="0" w:line="360" w:lineRule="auto"/>
        <w:ind w:left="1276" w:hanging="567"/>
        <w:jc w:val="both"/>
        <w:rPr>
          <w:rFonts w:ascii="Arial" w:hAnsi="Arial"/>
          <w:b w:val="0"/>
          <w:color w:val="000000" w:themeColor="text1"/>
        </w:rPr>
      </w:pPr>
      <w:proofErr w:type="gramStart"/>
      <w:r w:rsidRPr="00C95B0E">
        <w:rPr>
          <w:rFonts w:ascii="Arial" w:hAnsi="Arial"/>
          <w:b w:val="0"/>
          <w:color w:val="000000" w:themeColor="text1"/>
          <w:lang w:val="en-US"/>
        </w:rPr>
        <w:t>public</w:t>
      </w:r>
      <w:proofErr w:type="gramEnd"/>
      <w:r w:rsidRPr="00C95B0E">
        <w:rPr>
          <w:rFonts w:ascii="Arial" w:hAnsi="Arial"/>
          <w:b w:val="0"/>
          <w:color w:val="000000" w:themeColor="text1"/>
          <w:lang w:val="en-US"/>
        </w:rPr>
        <w:t xml:space="preserve"> liability insurance cover shall be in the minimum sum of £5,000,000.00 in respect of any one incident and the number of incidents covered shall be unlimited and should be adequate to cover all risks in the performance of the Services;</w:t>
      </w:r>
    </w:p>
    <w:p w14:paraId="7F881832" w14:textId="77777777" w:rsidR="005873BA" w:rsidRPr="00C95B0E" w:rsidRDefault="005873BA" w:rsidP="005873BA">
      <w:pPr>
        <w:pStyle w:val="Heading2"/>
        <w:numPr>
          <w:ilvl w:val="0"/>
          <w:numId w:val="0"/>
        </w:numPr>
        <w:tabs>
          <w:tab w:val="left" w:pos="709"/>
          <w:tab w:val="left" w:pos="1276"/>
          <w:tab w:val="left" w:pos="1440"/>
        </w:tabs>
        <w:spacing w:after="0" w:line="360" w:lineRule="auto"/>
        <w:ind w:left="709" w:hanging="425"/>
        <w:rPr>
          <w:rFonts w:ascii="Arial" w:hAnsi="Arial"/>
          <w:b w:val="0"/>
          <w:color w:val="000000" w:themeColor="text1"/>
          <w:sz w:val="22"/>
          <w:szCs w:val="22"/>
        </w:rPr>
      </w:pPr>
    </w:p>
    <w:p w14:paraId="2315449B" w14:textId="77777777" w:rsidR="005873BA" w:rsidRPr="00C95B0E" w:rsidRDefault="005873BA" w:rsidP="00547137">
      <w:pPr>
        <w:pStyle w:val="Heading2"/>
        <w:keepNext w:val="0"/>
        <w:numPr>
          <w:ilvl w:val="0"/>
          <w:numId w:val="26"/>
        </w:numPr>
        <w:tabs>
          <w:tab w:val="left" w:pos="720"/>
          <w:tab w:val="left" w:pos="810"/>
          <w:tab w:val="left" w:pos="1276"/>
        </w:tabs>
        <w:spacing w:before="0" w:after="0" w:line="360" w:lineRule="auto"/>
        <w:ind w:left="1276" w:hanging="567"/>
        <w:jc w:val="both"/>
        <w:rPr>
          <w:rFonts w:ascii="Arial" w:hAnsi="Arial"/>
          <w:b w:val="0"/>
          <w:color w:val="000000" w:themeColor="text1"/>
          <w:lang w:val="en-US"/>
        </w:rPr>
      </w:pPr>
      <w:proofErr w:type="gramStart"/>
      <w:r w:rsidRPr="00C95B0E">
        <w:rPr>
          <w:rFonts w:ascii="Arial" w:hAnsi="Arial"/>
          <w:b w:val="0"/>
          <w:color w:val="000000" w:themeColor="text1"/>
          <w:lang w:val="en-US"/>
        </w:rPr>
        <w:t>professional</w:t>
      </w:r>
      <w:proofErr w:type="gramEnd"/>
      <w:r w:rsidRPr="00C95B0E">
        <w:rPr>
          <w:rFonts w:ascii="Arial" w:hAnsi="Arial"/>
          <w:b w:val="0"/>
          <w:color w:val="000000" w:themeColor="text1"/>
          <w:lang w:val="en-US"/>
        </w:rPr>
        <w:t xml:space="preserve"> indemnity or similar as appropriate to the Consultant’s circumstances shall be in the minimum sum of £1,000,000.00 in respect of any one incident or series of incidents.</w:t>
      </w:r>
    </w:p>
    <w:p w14:paraId="01F5AD54" w14:textId="77777777" w:rsidR="005873BA" w:rsidRPr="00C95B0E" w:rsidRDefault="005873BA" w:rsidP="005873BA">
      <w:pPr>
        <w:pStyle w:val="Heading2"/>
        <w:numPr>
          <w:ilvl w:val="0"/>
          <w:numId w:val="0"/>
        </w:numPr>
        <w:tabs>
          <w:tab w:val="left" w:pos="720"/>
          <w:tab w:val="left" w:pos="810"/>
          <w:tab w:val="left" w:pos="1530"/>
        </w:tabs>
        <w:spacing w:after="0" w:line="360" w:lineRule="auto"/>
        <w:ind w:left="720" w:hanging="720"/>
        <w:rPr>
          <w:rFonts w:ascii="Arial" w:hAnsi="Arial"/>
          <w:b w:val="0"/>
          <w:color w:val="000000" w:themeColor="text1"/>
          <w:lang w:val="en-US"/>
        </w:rPr>
      </w:pPr>
    </w:p>
    <w:p w14:paraId="490719C6" w14:textId="77777777" w:rsidR="005873BA" w:rsidRPr="00C95B0E" w:rsidRDefault="005873BA" w:rsidP="005873BA">
      <w:pPr>
        <w:pStyle w:val="Heading2"/>
        <w:numPr>
          <w:ilvl w:val="0"/>
          <w:numId w:val="0"/>
        </w:numPr>
        <w:tabs>
          <w:tab w:val="left" w:pos="720"/>
          <w:tab w:val="left" w:pos="810"/>
          <w:tab w:val="left" w:pos="1530"/>
        </w:tabs>
        <w:spacing w:after="0" w:line="360" w:lineRule="auto"/>
        <w:ind w:left="720" w:hanging="720"/>
        <w:rPr>
          <w:rFonts w:ascii="Arial" w:hAnsi="Arial"/>
          <w:b w:val="0"/>
          <w:color w:val="000000" w:themeColor="text1"/>
          <w:lang w:val="en-US"/>
        </w:rPr>
      </w:pPr>
      <w:r w:rsidRPr="00C95B0E">
        <w:rPr>
          <w:rFonts w:ascii="Arial" w:hAnsi="Arial"/>
          <w:b w:val="0"/>
          <w:color w:val="000000" w:themeColor="text1"/>
          <w:lang w:val="en-US"/>
        </w:rPr>
        <w:t>17.2</w:t>
      </w:r>
      <w:r w:rsidRPr="00C95B0E">
        <w:rPr>
          <w:rFonts w:ascii="Arial" w:hAnsi="Arial"/>
          <w:b w:val="0"/>
          <w:color w:val="000000" w:themeColor="text1"/>
          <w:lang w:val="en-US"/>
        </w:rPr>
        <w:tab/>
        <w:t>Upon request, the Consultant will provide the Council with details of the policies of insurance (by way of insurer’s certificate) effected in accordance with Clause 17.1, so as to demonstrate that Clause 17.1 is being complied with.</w:t>
      </w:r>
    </w:p>
    <w:p w14:paraId="3074ABDB" w14:textId="77777777" w:rsidR="005873BA" w:rsidRPr="00F80AAF" w:rsidRDefault="005873BA" w:rsidP="005873BA">
      <w:pPr>
        <w:pStyle w:val="Heading2"/>
        <w:numPr>
          <w:ilvl w:val="0"/>
          <w:numId w:val="0"/>
        </w:numPr>
        <w:tabs>
          <w:tab w:val="left" w:pos="720"/>
          <w:tab w:val="left" w:pos="810"/>
          <w:tab w:val="left" w:pos="1530"/>
        </w:tabs>
        <w:spacing w:after="0" w:line="360" w:lineRule="auto"/>
        <w:ind w:left="720" w:hanging="720"/>
        <w:rPr>
          <w:rFonts w:ascii="Arial" w:hAnsi="Arial"/>
          <w:sz w:val="22"/>
          <w:szCs w:val="22"/>
          <w:lang w:val="en-US"/>
        </w:rPr>
      </w:pPr>
    </w:p>
    <w:p w14:paraId="06F1C2C2" w14:textId="77777777" w:rsidR="005873BA" w:rsidRPr="00C95B0E" w:rsidRDefault="005873BA" w:rsidP="005873BA">
      <w:pPr>
        <w:pStyle w:val="Heading2"/>
        <w:numPr>
          <w:ilvl w:val="0"/>
          <w:numId w:val="0"/>
        </w:numPr>
        <w:tabs>
          <w:tab w:val="left" w:pos="720"/>
        </w:tabs>
        <w:spacing w:after="0" w:line="360" w:lineRule="auto"/>
        <w:ind w:left="720" w:hanging="720"/>
        <w:rPr>
          <w:rFonts w:ascii="Arial" w:hAnsi="Arial"/>
          <w:b w:val="0"/>
          <w:color w:val="000000" w:themeColor="text1"/>
        </w:rPr>
      </w:pPr>
      <w:r w:rsidRPr="00C95B0E">
        <w:rPr>
          <w:rFonts w:ascii="Arial" w:hAnsi="Arial"/>
          <w:b w:val="0"/>
          <w:color w:val="000000" w:themeColor="text1"/>
          <w:lang w:val="en-US"/>
        </w:rPr>
        <w:t>17.3</w:t>
      </w:r>
      <w:r w:rsidRPr="00C95B0E">
        <w:rPr>
          <w:rFonts w:ascii="Arial" w:hAnsi="Arial"/>
          <w:b w:val="0"/>
          <w:color w:val="000000" w:themeColor="text1"/>
          <w:lang w:val="en-US"/>
        </w:rPr>
        <w:tab/>
        <w:t xml:space="preserve">The Consultant will immediately inform the Council of any </w:t>
      </w:r>
      <w:proofErr w:type="spellStart"/>
      <w:r w:rsidRPr="00C95B0E">
        <w:rPr>
          <w:rFonts w:ascii="Arial" w:hAnsi="Arial"/>
          <w:b w:val="0"/>
          <w:color w:val="000000" w:themeColor="text1"/>
          <w:lang w:val="en-US"/>
        </w:rPr>
        <w:t>failu</w:t>
      </w:r>
      <w:proofErr w:type="spellEnd"/>
      <w:r w:rsidRPr="00C95B0E">
        <w:rPr>
          <w:rFonts w:ascii="Arial" w:hAnsi="Arial"/>
          <w:b w:val="0"/>
          <w:color w:val="000000" w:themeColor="text1"/>
        </w:rPr>
        <w:t xml:space="preserve">re or inability to maintain insurance in accordance with Clause 17.1 and of any circumstances likely to render such insurance void or voidable in order that the Consultant and </w:t>
      </w:r>
      <w:r w:rsidRPr="00C95B0E">
        <w:rPr>
          <w:rFonts w:ascii="Arial" w:hAnsi="Arial"/>
          <w:b w:val="0"/>
          <w:color w:val="000000" w:themeColor="text1"/>
          <w:lang w:val="en-US"/>
        </w:rPr>
        <w:t>Council</w:t>
      </w:r>
      <w:r w:rsidRPr="00C95B0E">
        <w:rPr>
          <w:rFonts w:ascii="Arial" w:hAnsi="Arial"/>
          <w:b w:val="0"/>
          <w:color w:val="000000" w:themeColor="text1"/>
        </w:rPr>
        <w:t xml:space="preserve">  can discuss the means of best protecting their respective positions in the absence of such insurance.</w:t>
      </w:r>
    </w:p>
    <w:p w14:paraId="03C949EC" w14:textId="77777777" w:rsidR="005873BA" w:rsidRPr="00C95B0E" w:rsidRDefault="005873BA" w:rsidP="005873BA">
      <w:pPr>
        <w:pStyle w:val="Heading2"/>
        <w:numPr>
          <w:ilvl w:val="0"/>
          <w:numId w:val="0"/>
        </w:numPr>
        <w:tabs>
          <w:tab w:val="left" w:pos="720"/>
        </w:tabs>
        <w:spacing w:after="0" w:line="360" w:lineRule="auto"/>
        <w:ind w:left="720" w:hanging="720"/>
        <w:rPr>
          <w:rFonts w:ascii="Arial" w:hAnsi="Arial"/>
          <w:b w:val="0"/>
          <w:caps/>
          <w:color w:val="000000" w:themeColor="text1"/>
          <w:sz w:val="22"/>
          <w:szCs w:val="22"/>
        </w:rPr>
      </w:pPr>
    </w:p>
    <w:p w14:paraId="5C25941C" w14:textId="77777777" w:rsidR="005873BA" w:rsidRPr="00C95B0E" w:rsidRDefault="005873BA" w:rsidP="005873BA">
      <w:pPr>
        <w:pStyle w:val="Heading2"/>
        <w:numPr>
          <w:ilvl w:val="0"/>
          <w:numId w:val="0"/>
        </w:numPr>
        <w:tabs>
          <w:tab w:val="left" w:pos="720"/>
        </w:tabs>
        <w:spacing w:after="0" w:line="360" w:lineRule="auto"/>
        <w:ind w:left="720" w:hanging="720"/>
        <w:rPr>
          <w:rFonts w:ascii="Arial" w:hAnsi="Arial"/>
          <w:b w:val="0"/>
          <w:color w:val="000000" w:themeColor="text1"/>
        </w:rPr>
      </w:pPr>
      <w:r w:rsidRPr="00C95B0E">
        <w:rPr>
          <w:rFonts w:ascii="Arial" w:hAnsi="Arial"/>
          <w:b w:val="0"/>
          <w:color w:val="000000" w:themeColor="text1"/>
        </w:rPr>
        <w:t>17.4</w:t>
      </w:r>
      <w:r w:rsidRPr="00C95B0E">
        <w:rPr>
          <w:rFonts w:ascii="Arial" w:hAnsi="Arial"/>
          <w:b w:val="0"/>
          <w:color w:val="000000" w:themeColor="text1"/>
        </w:rPr>
        <w:tab/>
        <w:t>Any increased or additional premiums required by insurers by reason of the Consultant’s own claims records or other acts or omissions particular to the Consultant will be deemed to be within commercially reasonable rates.</w:t>
      </w:r>
    </w:p>
    <w:p w14:paraId="28AFEAE9" w14:textId="77777777" w:rsidR="005873BA" w:rsidRPr="005873BA" w:rsidRDefault="005873BA" w:rsidP="005873BA">
      <w:pPr>
        <w:pStyle w:val="Heading2"/>
        <w:numPr>
          <w:ilvl w:val="0"/>
          <w:numId w:val="0"/>
        </w:numPr>
        <w:tabs>
          <w:tab w:val="left" w:pos="720"/>
        </w:tabs>
        <w:spacing w:after="0" w:line="360" w:lineRule="auto"/>
        <w:ind w:left="720" w:hanging="720"/>
        <w:rPr>
          <w:rFonts w:ascii="Arial" w:hAnsi="Arial"/>
          <w:color w:val="000000" w:themeColor="text1"/>
        </w:rPr>
      </w:pPr>
    </w:p>
    <w:p w14:paraId="7FD3C655" w14:textId="77777777" w:rsidR="005873BA" w:rsidRPr="00C95B0E" w:rsidRDefault="005873BA" w:rsidP="005873BA">
      <w:pPr>
        <w:pStyle w:val="Heading2"/>
        <w:numPr>
          <w:ilvl w:val="0"/>
          <w:numId w:val="0"/>
        </w:numPr>
        <w:tabs>
          <w:tab w:val="left" w:pos="720"/>
        </w:tabs>
        <w:spacing w:after="0" w:line="360" w:lineRule="auto"/>
        <w:ind w:left="720" w:hanging="720"/>
        <w:rPr>
          <w:rFonts w:ascii="Arial" w:eastAsia="Arial Unicode MS" w:hAnsi="Arial"/>
          <w:caps/>
          <w:color w:val="000000" w:themeColor="text1"/>
        </w:rPr>
      </w:pPr>
      <w:r w:rsidRPr="00C95B0E">
        <w:rPr>
          <w:rFonts w:ascii="Arial" w:eastAsia="Arial Unicode MS" w:hAnsi="Arial"/>
          <w:caps/>
          <w:color w:val="000000" w:themeColor="text1"/>
        </w:rPr>
        <w:t>18.</w:t>
      </w:r>
      <w:r w:rsidRPr="00C95B0E">
        <w:rPr>
          <w:rFonts w:ascii="Arial" w:eastAsia="Arial Unicode MS" w:hAnsi="Arial"/>
          <w:caps/>
          <w:color w:val="000000" w:themeColor="text1"/>
        </w:rPr>
        <w:tab/>
        <w:t>Termination of Agreement</w:t>
      </w:r>
    </w:p>
    <w:p w14:paraId="7A6C94F9" w14:textId="77777777" w:rsidR="005873BA" w:rsidRPr="005F4C31" w:rsidRDefault="005873BA" w:rsidP="005873BA">
      <w:pPr>
        <w:autoSpaceDE w:val="0"/>
        <w:autoSpaceDN w:val="0"/>
        <w:adjustRightInd w:val="0"/>
        <w:spacing w:line="360" w:lineRule="auto"/>
        <w:rPr>
          <w:rFonts w:ascii="Arial" w:eastAsia="Arial Unicode MS" w:hAnsi="Arial"/>
          <w:b/>
          <w:u w:val="single"/>
        </w:rPr>
      </w:pPr>
    </w:p>
    <w:p w14:paraId="329C1C74" w14:textId="77777777" w:rsidR="005873BA" w:rsidRPr="005F4C31" w:rsidRDefault="005873BA" w:rsidP="005873BA">
      <w:pPr>
        <w:autoSpaceDE w:val="0"/>
        <w:autoSpaceDN w:val="0"/>
        <w:adjustRightInd w:val="0"/>
        <w:spacing w:line="360" w:lineRule="auto"/>
        <w:rPr>
          <w:rFonts w:ascii="Arial" w:hAnsi="Arial"/>
        </w:rPr>
      </w:pPr>
      <w:r w:rsidRPr="005F4C31">
        <w:rPr>
          <w:rFonts w:ascii="Arial" w:hAnsi="Arial"/>
        </w:rPr>
        <w:t>18.1</w:t>
      </w:r>
      <w:r w:rsidRPr="005F4C31">
        <w:rPr>
          <w:rFonts w:ascii="Arial" w:hAnsi="Arial"/>
        </w:rPr>
        <w:tab/>
        <w:t>The Agreement shall terminate automatically on the expiry of the Term.</w:t>
      </w:r>
    </w:p>
    <w:p w14:paraId="29FC5BB1" w14:textId="77777777" w:rsidR="005873BA" w:rsidRPr="005F4C31" w:rsidRDefault="005873BA" w:rsidP="005873BA">
      <w:pPr>
        <w:autoSpaceDE w:val="0"/>
        <w:autoSpaceDN w:val="0"/>
        <w:adjustRightInd w:val="0"/>
        <w:spacing w:line="360" w:lineRule="auto"/>
        <w:rPr>
          <w:rFonts w:ascii="Arial" w:hAnsi="Arial"/>
        </w:rPr>
      </w:pPr>
    </w:p>
    <w:p w14:paraId="51566F10" w14:textId="77777777" w:rsidR="005873BA" w:rsidRPr="005F4C31" w:rsidRDefault="005873BA" w:rsidP="005873BA">
      <w:pPr>
        <w:autoSpaceDE w:val="0"/>
        <w:autoSpaceDN w:val="0"/>
        <w:adjustRightInd w:val="0"/>
        <w:spacing w:line="360" w:lineRule="auto"/>
        <w:rPr>
          <w:rFonts w:ascii="Arial" w:hAnsi="Arial"/>
        </w:rPr>
      </w:pPr>
      <w:r w:rsidRPr="005F4C31">
        <w:rPr>
          <w:rFonts w:ascii="Arial" w:hAnsi="Arial"/>
        </w:rPr>
        <w:t>18.2</w:t>
      </w:r>
      <w:r w:rsidRPr="005F4C31">
        <w:rPr>
          <w:rFonts w:ascii="Arial" w:hAnsi="Arial"/>
        </w:rPr>
        <w:tab/>
        <w:t>In the event of:</w:t>
      </w:r>
    </w:p>
    <w:p w14:paraId="7BEFA9E0" w14:textId="77777777" w:rsidR="005873BA" w:rsidRPr="005F4C31" w:rsidRDefault="005873BA" w:rsidP="005873BA">
      <w:pPr>
        <w:autoSpaceDE w:val="0"/>
        <w:autoSpaceDN w:val="0"/>
        <w:adjustRightInd w:val="0"/>
        <w:spacing w:line="360" w:lineRule="auto"/>
        <w:ind w:firstLine="720"/>
        <w:rPr>
          <w:rFonts w:ascii="Arial" w:hAnsi="Arial"/>
        </w:rPr>
      </w:pPr>
    </w:p>
    <w:p w14:paraId="3454FA40" w14:textId="77777777" w:rsidR="005873BA" w:rsidRPr="005F4C31" w:rsidRDefault="005873BA" w:rsidP="00547137">
      <w:pPr>
        <w:numPr>
          <w:ilvl w:val="0"/>
          <w:numId w:val="27"/>
        </w:numPr>
        <w:autoSpaceDE w:val="0"/>
        <w:autoSpaceDN w:val="0"/>
        <w:adjustRightInd w:val="0"/>
        <w:spacing w:after="0" w:line="360" w:lineRule="auto"/>
        <w:ind w:left="1276" w:hanging="556"/>
        <w:rPr>
          <w:rFonts w:ascii="Arial" w:hAnsi="Arial"/>
        </w:rPr>
      </w:pPr>
      <w:r w:rsidRPr="005F4C31">
        <w:rPr>
          <w:rFonts w:ascii="Arial" w:hAnsi="Arial"/>
        </w:rPr>
        <w:t xml:space="preserve">the passing by the </w:t>
      </w:r>
      <w:r>
        <w:rPr>
          <w:rFonts w:ascii="Arial" w:hAnsi="Arial"/>
        </w:rPr>
        <w:t>Consultant</w:t>
      </w:r>
      <w:r w:rsidRPr="005F4C31">
        <w:rPr>
          <w:rFonts w:ascii="Arial" w:hAnsi="Arial"/>
        </w:rPr>
        <w:t xml:space="preserve"> of a resolution for its winding-up or the making by a court of competent jurisdiction of an order for the winding-up of the </w:t>
      </w:r>
      <w:r>
        <w:rPr>
          <w:rFonts w:ascii="Arial" w:hAnsi="Arial"/>
        </w:rPr>
        <w:t>Consultant</w:t>
      </w:r>
      <w:r w:rsidRPr="005F4C31">
        <w:rPr>
          <w:rFonts w:ascii="Arial" w:hAnsi="Arial"/>
        </w:rPr>
        <w:t xml:space="preserve"> or the dissolution of the </w:t>
      </w:r>
      <w:r>
        <w:rPr>
          <w:rFonts w:ascii="Arial" w:hAnsi="Arial"/>
        </w:rPr>
        <w:t>Consultant</w:t>
      </w:r>
      <w:r w:rsidRPr="005F4C31">
        <w:rPr>
          <w:rFonts w:ascii="Arial" w:hAnsi="Arial"/>
        </w:rPr>
        <w:t>; or</w:t>
      </w:r>
    </w:p>
    <w:p w14:paraId="3B11371A" w14:textId="77777777" w:rsidR="005873BA" w:rsidRPr="005F4C31" w:rsidRDefault="005873BA" w:rsidP="005873BA">
      <w:pPr>
        <w:autoSpaceDE w:val="0"/>
        <w:autoSpaceDN w:val="0"/>
        <w:adjustRightInd w:val="0"/>
        <w:spacing w:line="360" w:lineRule="auto"/>
        <w:ind w:left="1276" w:hanging="556"/>
        <w:rPr>
          <w:rFonts w:ascii="Arial" w:hAnsi="Arial"/>
        </w:rPr>
      </w:pPr>
    </w:p>
    <w:p w14:paraId="1E7BAFB9" w14:textId="77777777" w:rsidR="005873BA" w:rsidRPr="005F4C31" w:rsidRDefault="005873BA" w:rsidP="00547137">
      <w:pPr>
        <w:numPr>
          <w:ilvl w:val="0"/>
          <w:numId w:val="27"/>
        </w:numPr>
        <w:autoSpaceDE w:val="0"/>
        <w:autoSpaceDN w:val="0"/>
        <w:adjustRightInd w:val="0"/>
        <w:spacing w:after="0" w:line="360" w:lineRule="auto"/>
        <w:ind w:left="1276" w:hanging="556"/>
        <w:rPr>
          <w:rFonts w:ascii="Arial" w:hAnsi="Arial"/>
        </w:rPr>
      </w:pPr>
      <w:r w:rsidRPr="005F4C31">
        <w:rPr>
          <w:rFonts w:ascii="Arial" w:hAnsi="Arial"/>
        </w:rPr>
        <w:t xml:space="preserve">the making of an administration order in relation to the </w:t>
      </w:r>
      <w:r>
        <w:rPr>
          <w:rFonts w:ascii="Arial" w:hAnsi="Arial"/>
        </w:rPr>
        <w:t>Consultant</w:t>
      </w:r>
      <w:r w:rsidRPr="005F4C31">
        <w:rPr>
          <w:rFonts w:ascii="Arial" w:hAnsi="Arial"/>
        </w:rPr>
        <w:t xml:space="preserve"> or the appointment of a receiver over, or the taking possession or sale by an encumbrancer of, any of the </w:t>
      </w:r>
      <w:r>
        <w:rPr>
          <w:rFonts w:ascii="Arial" w:hAnsi="Arial"/>
        </w:rPr>
        <w:t>Consultant</w:t>
      </w:r>
      <w:r w:rsidRPr="005F4C31">
        <w:rPr>
          <w:rFonts w:ascii="Arial" w:hAnsi="Arial"/>
        </w:rPr>
        <w:t>’s assets; or</w:t>
      </w:r>
    </w:p>
    <w:p w14:paraId="0A11066E" w14:textId="77777777" w:rsidR="005873BA" w:rsidRPr="005F4C31" w:rsidRDefault="005873BA" w:rsidP="005873BA">
      <w:pPr>
        <w:autoSpaceDE w:val="0"/>
        <w:autoSpaceDN w:val="0"/>
        <w:adjustRightInd w:val="0"/>
        <w:spacing w:line="360" w:lineRule="auto"/>
        <w:ind w:left="1276" w:hanging="556"/>
        <w:rPr>
          <w:rFonts w:ascii="Arial" w:hAnsi="Arial"/>
        </w:rPr>
      </w:pPr>
    </w:p>
    <w:p w14:paraId="4A30629B" w14:textId="77777777" w:rsidR="005873BA" w:rsidRPr="005F4C31" w:rsidRDefault="005873BA" w:rsidP="00547137">
      <w:pPr>
        <w:numPr>
          <w:ilvl w:val="0"/>
          <w:numId w:val="27"/>
        </w:numPr>
        <w:autoSpaceDE w:val="0"/>
        <w:autoSpaceDN w:val="0"/>
        <w:adjustRightInd w:val="0"/>
        <w:spacing w:after="0" w:line="360" w:lineRule="auto"/>
        <w:ind w:left="1276" w:hanging="556"/>
        <w:rPr>
          <w:rFonts w:ascii="Arial" w:hAnsi="Arial"/>
        </w:rPr>
      </w:pPr>
      <w:r w:rsidRPr="005F4C31">
        <w:rPr>
          <w:rFonts w:ascii="Arial" w:hAnsi="Arial"/>
        </w:rPr>
        <w:t xml:space="preserve">the </w:t>
      </w:r>
      <w:r>
        <w:rPr>
          <w:rFonts w:ascii="Arial" w:hAnsi="Arial"/>
        </w:rPr>
        <w:t>Consultant</w:t>
      </w:r>
      <w:r w:rsidRPr="005F4C31">
        <w:rPr>
          <w:rFonts w:ascii="Arial" w:hAnsi="Arial"/>
        </w:rPr>
        <w:t xml:space="preserve"> making an arrangement or composition with its creditors generally or making an application to a court of competent jurisdiction for protection from its creditors generally;</w:t>
      </w:r>
    </w:p>
    <w:p w14:paraId="3D43BA70" w14:textId="77777777" w:rsidR="005873BA" w:rsidRPr="005F4C31" w:rsidRDefault="005873BA" w:rsidP="005873BA">
      <w:pPr>
        <w:autoSpaceDE w:val="0"/>
        <w:autoSpaceDN w:val="0"/>
        <w:adjustRightInd w:val="0"/>
        <w:spacing w:line="360" w:lineRule="auto"/>
        <w:ind w:left="709" w:firstLine="11"/>
        <w:rPr>
          <w:rFonts w:ascii="Arial" w:hAnsi="Arial"/>
        </w:rPr>
      </w:pPr>
    </w:p>
    <w:p w14:paraId="6A542444" w14:textId="77777777" w:rsidR="005873BA" w:rsidRPr="00D516D5" w:rsidRDefault="005873BA" w:rsidP="00547137">
      <w:pPr>
        <w:numPr>
          <w:ilvl w:val="0"/>
          <w:numId w:val="27"/>
        </w:numPr>
        <w:autoSpaceDE w:val="0"/>
        <w:autoSpaceDN w:val="0"/>
        <w:adjustRightInd w:val="0"/>
        <w:spacing w:after="0" w:line="360" w:lineRule="auto"/>
        <w:ind w:left="1276" w:hanging="556"/>
        <w:rPr>
          <w:rFonts w:ascii="Arial" w:hAnsi="Arial"/>
        </w:rPr>
      </w:pPr>
      <w:proofErr w:type="gramStart"/>
      <w:r>
        <w:rPr>
          <w:rFonts w:ascii="Arial" w:hAnsi="Arial"/>
        </w:rPr>
        <w:t>the</w:t>
      </w:r>
      <w:proofErr w:type="gramEnd"/>
      <w:r>
        <w:rPr>
          <w:rFonts w:ascii="Arial" w:hAnsi="Arial"/>
        </w:rPr>
        <w:t xml:space="preserve"> </w:t>
      </w:r>
      <w:r>
        <w:rPr>
          <w:rFonts w:ascii="Arial" w:hAnsi="Arial"/>
          <w:lang w:val="en-US"/>
        </w:rPr>
        <w:t>Council</w:t>
      </w:r>
      <w:r>
        <w:rPr>
          <w:rFonts w:ascii="Arial" w:hAnsi="Arial"/>
        </w:rPr>
        <w:t xml:space="preserve"> </w:t>
      </w:r>
      <w:r w:rsidRPr="00D516D5">
        <w:rPr>
          <w:rFonts w:ascii="Arial" w:hAnsi="Arial"/>
        </w:rPr>
        <w:t xml:space="preserve"> may, without prejudice to any other power of termination or to any rights or remedies it may have, terminate the Agreement forthwith by notice.</w:t>
      </w:r>
    </w:p>
    <w:p w14:paraId="39002CC7" w14:textId="77777777" w:rsidR="005873BA" w:rsidRPr="008B7D15" w:rsidRDefault="005873BA" w:rsidP="005873BA">
      <w:pPr>
        <w:autoSpaceDE w:val="0"/>
        <w:autoSpaceDN w:val="0"/>
        <w:adjustRightInd w:val="0"/>
        <w:spacing w:line="360" w:lineRule="auto"/>
        <w:rPr>
          <w:rFonts w:ascii="Arial" w:eastAsia="Arial Unicode MS" w:hAnsi="Arial"/>
          <w:b/>
          <w:u w:val="single"/>
        </w:rPr>
      </w:pPr>
    </w:p>
    <w:p w14:paraId="56C2B398" w14:textId="77777777" w:rsidR="005873BA" w:rsidRPr="005F4C31" w:rsidRDefault="005873BA" w:rsidP="005873BA">
      <w:pPr>
        <w:autoSpaceDE w:val="0"/>
        <w:autoSpaceDN w:val="0"/>
        <w:adjustRightInd w:val="0"/>
        <w:spacing w:line="360" w:lineRule="auto"/>
        <w:ind w:left="720" w:hanging="720"/>
        <w:rPr>
          <w:rFonts w:ascii="Arial" w:eastAsia="Arial Unicode MS" w:hAnsi="Arial"/>
        </w:rPr>
      </w:pPr>
      <w:r w:rsidRPr="005F4C31">
        <w:rPr>
          <w:rFonts w:ascii="Arial" w:eastAsia="Arial Unicode MS" w:hAnsi="Arial"/>
        </w:rPr>
        <w:t>18.3</w:t>
      </w:r>
      <w:r w:rsidRPr="005F4C31">
        <w:rPr>
          <w:rFonts w:ascii="Arial" w:eastAsia="Arial Unicode MS" w:hAnsi="Arial"/>
        </w:rPr>
        <w:tab/>
        <w:t xml:space="preserve">Without prejudice to </w:t>
      </w:r>
      <w:r>
        <w:rPr>
          <w:rFonts w:ascii="Arial" w:eastAsia="Arial Unicode MS" w:hAnsi="Arial"/>
        </w:rPr>
        <w:t xml:space="preserve">the </w:t>
      </w:r>
      <w:r>
        <w:rPr>
          <w:rFonts w:ascii="Arial" w:hAnsi="Arial"/>
          <w:lang w:val="en-US"/>
        </w:rPr>
        <w:t>Council’s</w:t>
      </w:r>
      <w:r>
        <w:rPr>
          <w:rFonts w:ascii="Arial" w:eastAsia="Arial Unicode MS" w:hAnsi="Arial"/>
        </w:rPr>
        <w:t xml:space="preserve"> </w:t>
      </w:r>
      <w:r w:rsidRPr="005F4C31">
        <w:rPr>
          <w:rFonts w:ascii="Arial" w:eastAsia="Arial Unicode MS" w:hAnsi="Arial"/>
        </w:rPr>
        <w:t xml:space="preserve">other rights and remedies, the </w:t>
      </w:r>
      <w:r>
        <w:rPr>
          <w:rFonts w:ascii="Arial" w:hAnsi="Arial"/>
          <w:lang w:val="en-US"/>
        </w:rPr>
        <w:t>Council</w:t>
      </w:r>
      <w:r w:rsidRPr="005F4C31">
        <w:rPr>
          <w:rFonts w:ascii="Arial" w:eastAsia="Arial Unicode MS" w:hAnsi="Arial"/>
        </w:rPr>
        <w:t xml:space="preserve"> may forthwith terminate the Agreement by notice if the </w:t>
      </w:r>
      <w:r>
        <w:rPr>
          <w:rFonts w:ascii="Arial" w:eastAsia="Arial Unicode MS" w:hAnsi="Arial"/>
        </w:rPr>
        <w:t>Consultant</w:t>
      </w:r>
      <w:r w:rsidRPr="005F4C31">
        <w:rPr>
          <w:rFonts w:ascii="Arial" w:eastAsia="Arial Unicode MS" w:hAnsi="Arial"/>
        </w:rPr>
        <w:t>:</w:t>
      </w:r>
    </w:p>
    <w:p w14:paraId="0670BE3E" w14:textId="77777777" w:rsidR="005873BA" w:rsidRPr="005F4C31" w:rsidRDefault="005873BA" w:rsidP="005873BA">
      <w:pPr>
        <w:autoSpaceDE w:val="0"/>
        <w:autoSpaceDN w:val="0"/>
        <w:adjustRightInd w:val="0"/>
        <w:spacing w:line="360" w:lineRule="auto"/>
        <w:ind w:left="1440"/>
        <w:rPr>
          <w:rFonts w:ascii="Arial" w:eastAsia="Arial Unicode MS" w:hAnsi="Arial"/>
        </w:rPr>
      </w:pPr>
    </w:p>
    <w:p w14:paraId="2E3EF2D8" w14:textId="77777777" w:rsidR="005873BA" w:rsidRPr="005F4C31" w:rsidRDefault="005873BA" w:rsidP="00547137">
      <w:pPr>
        <w:numPr>
          <w:ilvl w:val="0"/>
          <w:numId w:val="28"/>
        </w:numPr>
        <w:autoSpaceDE w:val="0"/>
        <w:autoSpaceDN w:val="0"/>
        <w:adjustRightInd w:val="0"/>
        <w:spacing w:after="0" w:line="360" w:lineRule="auto"/>
        <w:ind w:left="1276" w:hanging="556"/>
        <w:rPr>
          <w:rFonts w:ascii="Arial" w:eastAsia="Arial Unicode MS" w:hAnsi="Arial"/>
        </w:rPr>
      </w:pPr>
      <w:r w:rsidRPr="005F4C31">
        <w:rPr>
          <w:rFonts w:ascii="Arial" w:eastAsia="Arial Unicode MS" w:hAnsi="Arial"/>
        </w:rPr>
        <w:t xml:space="preserve">commits any breach of the Agreement and fails to remedy such breach within fourteen (14) days of being given written notice to do so by </w:t>
      </w:r>
      <w:r>
        <w:rPr>
          <w:rFonts w:ascii="Arial" w:eastAsia="Arial Unicode MS" w:hAnsi="Arial"/>
        </w:rPr>
        <w:t xml:space="preserve">the </w:t>
      </w:r>
      <w:r>
        <w:rPr>
          <w:rFonts w:ascii="Arial" w:hAnsi="Arial"/>
          <w:lang w:val="en-US"/>
        </w:rPr>
        <w:t>Council</w:t>
      </w:r>
      <w:r>
        <w:rPr>
          <w:rFonts w:ascii="Arial" w:eastAsia="Arial Unicode MS" w:hAnsi="Arial"/>
        </w:rPr>
        <w:t xml:space="preserve"> </w:t>
      </w:r>
      <w:r w:rsidRPr="005F4C31">
        <w:rPr>
          <w:rFonts w:ascii="Arial" w:eastAsia="Arial Unicode MS" w:hAnsi="Arial"/>
        </w:rPr>
        <w:t xml:space="preserve">; </w:t>
      </w:r>
    </w:p>
    <w:p w14:paraId="3FF7034A" w14:textId="77777777" w:rsidR="005873BA" w:rsidRPr="005F4C31" w:rsidRDefault="005873BA" w:rsidP="005873BA">
      <w:pPr>
        <w:autoSpaceDE w:val="0"/>
        <w:autoSpaceDN w:val="0"/>
        <w:adjustRightInd w:val="0"/>
        <w:spacing w:line="360" w:lineRule="auto"/>
        <w:ind w:left="1276" w:hanging="556"/>
        <w:rPr>
          <w:rFonts w:ascii="Arial" w:eastAsia="Arial Unicode MS" w:hAnsi="Arial"/>
        </w:rPr>
      </w:pPr>
    </w:p>
    <w:p w14:paraId="0245F7EB" w14:textId="77777777" w:rsidR="005873BA" w:rsidRPr="005F4C31" w:rsidRDefault="005873BA" w:rsidP="00547137">
      <w:pPr>
        <w:numPr>
          <w:ilvl w:val="0"/>
          <w:numId w:val="28"/>
        </w:numPr>
        <w:autoSpaceDE w:val="0"/>
        <w:autoSpaceDN w:val="0"/>
        <w:adjustRightInd w:val="0"/>
        <w:spacing w:after="0" w:line="360" w:lineRule="auto"/>
        <w:ind w:left="1276" w:hanging="556"/>
        <w:rPr>
          <w:rFonts w:ascii="Arial" w:eastAsia="Arial Unicode MS" w:hAnsi="Arial"/>
        </w:rPr>
      </w:pPr>
      <w:r w:rsidRPr="005F4C31">
        <w:rPr>
          <w:rFonts w:ascii="Arial" w:eastAsia="Arial Unicode MS" w:hAnsi="Arial"/>
        </w:rPr>
        <w:t>fails to perform its obligation under the Agreement with due diligence;</w:t>
      </w:r>
    </w:p>
    <w:p w14:paraId="5144912A" w14:textId="77777777" w:rsidR="005873BA" w:rsidRPr="005F4C31" w:rsidRDefault="005873BA" w:rsidP="005873BA">
      <w:pPr>
        <w:autoSpaceDE w:val="0"/>
        <w:autoSpaceDN w:val="0"/>
        <w:adjustRightInd w:val="0"/>
        <w:spacing w:line="360" w:lineRule="auto"/>
        <w:ind w:left="1134" w:hanging="414"/>
        <w:rPr>
          <w:rFonts w:ascii="Arial" w:eastAsia="Arial Unicode MS" w:hAnsi="Arial"/>
        </w:rPr>
      </w:pPr>
    </w:p>
    <w:p w14:paraId="4E81EB33" w14:textId="77777777" w:rsidR="005873BA" w:rsidRPr="005F4C31" w:rsidRDefault="005873BA" w:rsidP="00547137">
      <w:pPr>
        <w:numPr>
          <w:ilvl w:val="0"/>
          <w:numId w:val="28"/>
        </w:numPr>
        <w:autoSpaceDE w:val="0"/>
        <w:autoSpaceDN w:val="0"/>
        <w:adjustRightInd w:val="0"/>
        <w:spacing w:after="0" w:line="360" w:lineRule="auto"/>
        <w:ind w:left="1418" w:hanging="698"/>
        <w:rPr>
          <w:rFonts w:ascii="Arial" w:hAnsi="Arial"/>
          <w:bCs w:val="0"/>
        </w:rPr>
      </w:pPr>
      <w:r w:rsidRPr="005F4C31">
        <w:rPr>
          <w:rFonts w:ascii="Arial" w:hAnsi="Arial"/>
          <w:bCs w:val="0"/>
        </w:rPr>
        <w:t xml:space="preserve">fails to comply with Good Industry Practice and or the Laws; or </w:t>
      </w:r>
    </w:p>
    <w:p w14:paraId="6928E66E" w14:textId="77777777" w:rsidR="005873BA" w:rsidRPr="005F4C31" w:rsidRDefault="005873BA" w:rsidP="005873BA">
      <w:pPr>
        <w:autoSpaceDE w:val="0"/>
        <w:autoSpaceDN w:val="0"/>
        <w:adjustRightInd w:val="0"/>
        <w:spacing w:line="360" w:lineRule="auto"/>
        <w:ind w:left="1418" w:hanging="698"/>
        <w:rPr>
          <w:rFonts w:ascii="Arial" w:eastAsia="Arial Unicode MS" w:hAnsi="Arial"/>
        </w:rPr>
      </w:pPr>
    </w:p>
    <w:p w14:paraId="611D012C" w14:textId="77777777" w:rsidR="005873BA" w:rsidRPr="005F4C31" w:rsidRDefault="005873BA" w:rsidP="00547137">
      <w:pPr>
        <w:numPr>
          <w:ilvl w:val="0"/>
          <w:numId w:val="28"/>
        </w:numPr>
        <w:autoSpaceDE w:val="0"/>
        <w:autoSpaceDN w:val="0"/>
        <w:adjustRightInd w:val="0"/>
        <w:spacing w:after="0" w:line="360" w:lineRule="auto"/>
        <w:ind w:left="1418" w:hanging="698"/>
        <w:rPr>
          <w:rFonts w:ascii="Arial" w:eastAsia="Arial Unicode MS" w:hAnsi="Arial"/>
        </w:rPr>
      </w:pPr>
      <w:proofErr w:type="gramStart"/>
      <w:r w:rsidRPr="005F4C31">
        <w:rPr>
          <w:rFonts w:ascii="Arial" w:eastAsia="Arial Unicode MS" w:hAnsi="Arial"/>
        </w:rPr>
        <w:t>commits</w:t>
      </w:r>
      <w:proofErr w:type="gramEnd"/>
      <w:r w:rsidRPr="005F4C31">
        <w:rPr>
          <w:rFonts w:ascii="Arial" w:eastAsia="Arial Unicode MS" w:hAnsi="Arial"/>
        </w:rPr>
        <w:t xml:space="preserve"> or attempts a Prohibited Act.</w:t>
      </w:r>
    </w:p>
    <w:p w14:paraId="30C2CE73" w14:textId="77777777" w:rsidR="005873BA" w:rsidRPr="005F4C31" w:rsidRDefault="005873BA" w:rsidP="005873BA">
      <w:pPr>
        <w:pStyle w:val="BodyTextIndent3"/>
        <w:tabs>
          <w:tab w:val="left" w:pos="567"/>
        </w:tabs>
        <w:spacing w:after="0" w:line="360" w:lineRule="auto"/>
        <w:ind w:left="0"/>
        <w:jc w:val="both"/>
        <w:rPr>
          <w:rFonts w:ascii="Arial" w:hAnsi="Arial" w:cs="Arial"/>
          <w:sz w:val="24"/>
          <w:szCs w:val="24"/>
        </w:rPr>
      </w:pPr>
    </w:p>
    <w:p w14:paraId="3C76E6F9" w14:textId="77777777" w:rsidR="005873BA" w:rsidRDefault="005873BA" w:rsidP="005873BA">
      <w:pPr>
        <w:pStyle w:val="BodyTextIndent3"/>
        <w:spacing w:after="0" w:line="360" w:lineRule="auto"/>
        <w:ind w:left="709" w:hanging="709"/>
        <w:jc w:val="both"/>
        <w:rPr>
          <w:rFonts w:ascii="Arial" w:hAnsi="Arial" w:cs="Arial"/>
          <w:sz w:val="24"/>
          <w:szCs w:val="24"/>
        </w:rPr>
      </w:pPr>
      <w:r w:rsidRPr="00D516D5">
        <w:rPr>
          <w:rFonts w:ascii="Arial" w:hAnsi="Arial" w:cs="Arial"/>
          <w:sz w:val="24"/>
          <w:szCs w:val="24"/>
        </w:rPr>
        <w:lastRenderedPageBreak/>
        <w:t>18.4</w:t>
      </w:r>
      <w:r w:rsidRPr="00D516D5">
        <w:rPr>
          <w:rFonts w:ascii="Arial" w:hAnsi="Arial" w:cs="Arial"/>
          <w:sz w:val="24"/>
          <w:szCs w:val="24"/>
        </w:rPr>
        <w:tab/>
      </w:r>
      <w:r w:rsidRPr="007461FC">
        <w:rPr>
          <w:rFonts w:ascii="Arial" w:hAnsi="Arial" w:cs="Arial"/>
          <w:sz w:val="24"/>
          <w:szCs w:val="24"/>
        </w:rPr>
        <w:t xml:space="preserve">Notwithstanding the generality of clause 18 the </w:t>
      </w:r>
      <w:r w:rsidRPr="007461FC">
        <w:rPr>
          <w:rFonts w:ascii="Arial" w:hAnsi="Arial" w:cs="Arial"/>
          <w:sz w:val="24"/>
          <w:szCs w:val="24"/>
          <w:lang w:val="en-US"/>
        </w:rPr>
        <w:t>Council</w:t>
      </w:r>
      <w:r w:rsidRPr="007461FC">
        <w:rPr>
          <w:rFonts w:ascii="Arial" w:hAnsi="Arial" w:cs="Arial"/>
          <w:sz w:val="24"/>
          <w:szCs w:val="24"/>
        </w:rPr>
        <w:t xml:space="preserve">  and the Consultant shall have the right to terminate the Agreement, or to terminate the provision of any part of the Agreement at any time by giving </w:t>
      </w:r>
      <w:r w:rsidRPr="007461FC">
        <w:rPr>
          <w:rFonts w:ascii="Arial" w:hAnsi="Arial" w:cs="Arial"/>
          <w:sz w:val="24"/>
          <w:szCs w:val="24"/>
          <w:lang w:val="en-GB"/>
        </w:rPr>
        <w:t>1</w:t>
      </w:r>
      <w:r w:rsidRPr="007461FC">
        <w:rPr>
          <w:rFonts w:ascii="Arial" w:hAnsi="Arial" w:cs="Arial"/>
          <w:sz w:val="24"/>
          <w:szCs w:val="24"/>
        </w:rPr>
        <w:t xml:space="preserve"> (</w:t>
      </w:r>
      <w:r w:rsidRPr="007461FC">
        <w:rPr>
          <w:rFonts w:ascii="Arial" w:hAnsi="Arial" w:cs="Arial"/>
          <w:sz w:val="24"/>
          <w:szCs w:val="24"/>
          <w:lang w:val="en-GB"/>
        </w:rPr>
        <w:t>one</w:t>
      </w:r>
      <w:r w:rsidRPr="007461FC">
        <w:rPr>
          <w:rFonts w:ascii="Arial" w:hAnsi="Arial" w:cs="Arial"/>
          <w:sz w:val="24"/>
          <w:szCs w:val="24"/>
        </w:rPr>
        <w:t xml:space="preserve">) </w:t>
      </w:r>
      <w:r w:rsidRPr="007461FC">
        <w:rPr>
          <w:rFonts w:ascii="Arial" w:hAnsi="Arial" w:cs="Arial"/>
          <w:sz w:val="24"/>
          <w:szCs w:val="24"/>
          <w:lang w:val="en-GB"/>
        </w:rPr>
        <w:t xml:space="preserve">weeks </w:t>
      </w:r>
      <w:r w:rsidRPr="007461FC">
        <w:rPr>
          <w:rFonts w:ascii="Arial" w:hAnsi="Arial" w:cs="Arial"/>
          <w:sz w:val="24"/>
          <w:szCs w:val="24"/>
        </w:rPr>
        <w:t>written notice to the other party.</w:t>
      </w:r>
      <w:r w:rsidRPr="00D516D5">
        <w:rPr>
          <w:rFonts w:ascii="Arial" w:hAnsi="Arial" w:cs="Arial"/>
          <w:sz w:val="24"/>
          <w:szCs w:val="24"/>
        </w:rPr>
        <w:t xml:space="preserve"> </w:t>
      </w:r>
    </w:p>
    <w:p w14:paraId="3887A617" w14:textId="77777777" w:rsidR="005873BA" w:rsidRPr="005F4C31" w:rsidRDefault="005873BA" w:rsidP="005873BA">
      <w:pPr>
        <w:autoSpaceDE w:val="0"/>
        <w:autoSpaceDN w:val="0"/>
        <w:adjustRightInd w:val="0"/>
        <w:spacing w:line="360" w:lineRule="auto"/>
        <w:rPr>
          <w:rFonts w:ascii="Arial" w:eastAsia="Arial Unicode MS" w:hAnsi="Arial"/>
          <w:caps/>
        </w:rPr>
      </w:pPr>
    </w:p>
    <w:p w14:paraId="46FB8CB5" w14:textId="77777777" w:rsidR="005873BA" w:rsidRPr="005F4C31" w:rsidRDefault="005873BA" w:rsidP="005873BA">
      <w:pPr>
        <w:autoSpaceDE w:val="0"/>
        <w:autoSpaceDN w:val="0"/>
        <w:adjustRightInd w:val="0"/>
        <w:spacing w:line="360" w:lineRule="auto"/>
        <w:rPr>
          <w:rFonts w:ascii="Arial" w:eastAsia="Arial Unicode MS" w:hAnsi="Arial"/>
          <w:b/>
          <w:caps/>
        </w:rPr>
      </w:pPr>
      <w:r>
        <w:rPr>
          <w:rFonts w:ascii="Arial" w:eastAsia="Arial Unicode MS" w:hAnsi="Arial"/>
          <w:b/>
          <w:caps/>
        </w:rPr>
        <w:t>19</w:t>
      </w:r>
      <w:r w:rsidRPr="005F4C31">
        <w:rPr>
          <w:rFonts w:ascii="Arial" w:eastAsia="Arial Unicode MS" w:hAnsi="Arial"/>
          <w:b/>
          <w:caps/>
        </w:rPr>
        <w:t>.</w:t>
      </w:r>
      <w:r w:rsidRPr="005F4C31">
        <w:rPr>
          <w:rFonts w:ascii="Arial" w:eastAsia="Arial Unicode MS" w:hAnsi="Arial"/>
          <w:b/>
          <w:caps/>
        </w:rPr>
        <w:tab/>
        <w:t>Disputes</w:t>
      </w:r>
    </w:p>
    <w:p w14:paraId="3B51D91D" w14:textId="77777777" w:rsidR="005873BA" w:rsidRPr="005F4C31" w:rsidRDefault="005873BA" w:rsidP="005873BA">
      <w:pPr>
        <w:autoSpaceDE w:val="0"/>
        <w:autoSpaceDN w:val="0"/>
        <w:adjustRightInd w:val="0"/>
        <w:spacing w:line="360" w:lineRule="auto"/>
        <w:rPr>
          <w:rFonts w:ascii="Arial" w:eastAsia="Arial Unicode MS" w:hAnsi="Arial"/>
        </w:rPr>
      </w:pPr>
    </w:p>
    <w:p w14:paraId="4E0313D0" w14:textId="77777777" w:rsidR="005873BA" w:rsidRPr="005F4C31" w:rsidRDefault="005873BA" w:rsidP="005873BA">
      <w:pPr>
        <w:autoSpaceDE w:val="0"/>
        <w:autoSpaceDN w:val="0"/>
        <w:adjustRightInd w:val="0"/>
        <w:spacing w:line="360" w:lineRule="auto"/>
        <w:ind w:left="720" w:hanging="720"/>
        <w:rPr>
          <w:rFonts w:ascii="Arial" w:eastAsia="Arial Unicode MS" w:hAnsi="Arial"/>
        </w:rPr>
      </w:pPr>
      <w:r>
        <w:rPr>
          <w:rFonts w:ascii="Arial" w:eastAsia="Arial Unicode MS" w:hAnsi="Arial"/>
        </w:rPr>
        <w:t>19</w:t>
      </w:r>
      <w:r w:rsidRPr="005F4C31">
        <w:rPr>
          <w:rFonts w:ascii="Arial" w:eastAsia="Arial Unicode MS" w:hAnsi="Arial"/>
        </w:rPr>
        <w:t>.1</w:t>
      </w:r>
      <w:r w:rsidRPr="005F4C31">
        <w:rPr>
          <w:rFonts w:ascii="Arial" w:eastAsia="Arial Unicode MS" w:hAnsi="Arial"/>
        </w:rPr>
        <w:tab/>
      </w:r>
      <w:r w:rsidRPr="005F4C31">
        <w:rPr>
          <w:rFonts w:ascii="Arial" w:hAnsi="Arial"/>
        </w:rPr>
        <w:t xml:space="preserve">If </w:t>
      </w:r>
      <w:r>
        <w:rPr>
          <w:rFonts w:ascii="Arial" w:hAnsi="Arial"/>
        </w:rPr>
        <w:t xml:space="preserve">the </w:t>
      </w:r>
      <w:r>
        <w:rPr>
          <w:rFonts w:ascii="Arial" w:hAnsi="Arial"/>
          <w:lang w:val="en-US"/>
        </w:rPr>
        <w:t>Council</w:t>
      </w:r>
      <w:r>
        <w:rPr>
          <w:rFonts w:ascii="Arial" w:hAnsi="Arial"/>
        </w:rPr>
        <w:t xml:space="preserve"> </w:t>
      </w:r>
      <w:r w:rsidRPr="005F4C31">
        <w:rPr>
          <w:rFonts w:ascii="Arial" w:hAnsi="Arial"/>
        </w:rPr>
        <w:t xml:space="preserve"> believes that the Services are deficient, the </w:t>
      </w:r>
      <w:r>
        <w:rPr>
          <w:rFonts w:ascii="Arial" w:hAnsi="Arial"/>
        </w:rPr>
        <w:t>Consultant</w:t>
      </w:r>
      <w:r w:rsidRPr="005F4C31">
        <w:rPr>
          <w:rFonts w:ascii="Arial" w:hAnsi="Arial"/>
        </w:rPr>
        <w:t xml:space="preserve"> shall be formally notified in writing by </w:t>
      </w:r>
      <w:r>
        <w:rPr>
          <w:rFonts w:ascii="Arial" w:hAnsi="Arial"/>
        </w:rPr>
        <w:t>the</w:t>
      </w:r>
      <w:r w:rsidRPr="005F4C31">
        <w:rPr>
          <w:rFonts w:ascii="Arial" w:hAnsi="Arial"/>
        </w:rPr>
        <w:t xml:space="preserve"> , inviting the </w:t>
      </w:r>
      <w:r>
        <w:rPr>
          <w:rFonts w:ascii="Arial" w:hAnsi="Arial"/>
        </w:rPr>
        <w:t>Consultant</w:t>
      </w:r>
      <w:r w:rsidRPr="005F4C31">
        <w:rPr>
          <w:rFonts w:ascii="Arial" w:hAnsi="Arial"/>
        </w:rPr>
        <w:t xml:space="preserve"> at the earliest possible opportunity to discuss the matter and giving clear indications as to how the Services have not been satisfactory.  </w:t>
      </w:r>
    </w:p>
    <w:p w14:paraId="671BEA14" w14:textId="77777777" w:rsidR="005873BA" w:rsidRPr="005F4C31" w:rsidRDefault="005873BA" w:rsidP="005873BA">
      <w:pPr>
        <w:autoSpaceDE w:val="0"/>
        <w:autoSpaceDN w:val="0"/>
        <w:adjustRightInd w:val="0"/>
        <w:spacing w:line="360" w:lineRule="auto"/>
        <w:ind w:left="720" w:hanging="720"/>
        <w:rPr>
          <w:rFonts w:ascii="Arial" w:eastAsia="Arial Unicode MS" w:hAnsi="Arial"/>
        </w:rPr>
      </w:pPr>
    </w:p>
    <w:p w14:paraId="34EFE11A" w14:textId="77777777" w:rsidR="005873BA" w:rsidRPr="005F4C31" w:rsidRDefault="005873BA" w:rsidP="005873BA">
      <w:pPr>
        <w:autoSpaceDE w:val="0"/>
        <w:autoSpaceDN w:val="0"/>
        <w:adjustRightInd w:val="0"/>
        <w:spacing w:line="360" w:lineRule="auto"/>
        <w:ind w:left="720" w:hanging="720"/>
        <w:rPr>
          <w:rFonts w:ascii="Arial" w:eastAsia="Arial Unicode MS" w:hAnsi="Arial"/>
        </w:rPr>
      </w:pPr>
      <w:r>
        <w:rPr>
          <w:rFonts w:ascii="Arial" w:eastAsia="Arial Unicode MS" w:hAnsi="Arial"/>
        </w:rPr>
        <w:t>19</w:t>
      </w:r>
      <w:r w:rsidRPr="00D516D5">
        <w:rPr>
          <w:rFonts w:ascii="Arial" w:eastAsia="Arial Unicode MS" w:hAnsi="Arial"/>
        </w:rPr>
        <w:t>.2</w:t>
      </w:r>
      <w:r w:rsidRPr="00D516D5">
        <w:rPr>
          <w:rFonts w:ascii="Arial" w:eastAsia="Arial Unicode MS" w:hAnsi="Arial"/>
        </w:rPr>
        <w:tab/>
      </w:r>
      <w:r w:rsidRPr="00D516D5">
        <w:rPr>
          <w:rFonts w:ascii="Arial" w:hAnsi="Arial"/>
        </w:rPr>
        <w:t xml:space="preserve">After such discussions, the </w:t>
      </w:r>
      <w:r>
        <w:rPr>
          <w:rFonts w:ascii="Arial" w:hAnsi="Arial"/>
        </w:rPr>
        <w:t>Consultant</w:t>
      </w:r>
      <w:r w:rsidRPr="00D516D5">
        <w:rPr>
          <w:rFonts w:ascii="Arial" w:hAnsi="Arial"/>
        </w:rPr>
        <w:t xml:space="preserve"> shall remedy any agreed faults within an agreed, reasonable timescale.  </w:t>
      </w:r>
    </w:p>
    <w:p w14:paraId="719B6222" w14:textId="77777777" w:rsidR="005873BA" w:rsidRPr="005F4C31" w:rsidRDefault="005873BA" w:rsidP="005873BA">
      <w:pPr>
        <w:spacing w:line="360" w:lineRule="auto"/>
        <w:rPr>
          <w:rFonts w:ascii="Arial" w:hAnsi="Arial"/>
        </w:rPr>
      </w:pPr>
    </w:p>
    <w:p w14:paraId="71109B53" w14:textId="77777777" w:rsidR="005873BA" w:rsidRDefault="005873BA" w:rsidP="005873BA">
      <w:pPr>
        <w:spacing w:line="360" w:lineRule="auto"/>
        <w:ind w:left="720" w:hanging="720"/>
        <w:rPr>
          <w:rFonts w:ascii="Arial" w:hAnsi="Arial"/>
        </w:rPr>
      </w:pPr>
      <w:r>
        <w:rPr>
          <w:rFonts w:ascii="Arial" w:hAnsi="Arial"/>
        </w:rPr>
        <w:t>19</w:t>
      </w:r>
      <w:r w:rsidRPr="005F4C31">
        <w:rPr>
          <w:rFonts w:ascii="Arial" w:hAnsi="Arial"/>
        </w:rPr>
        <w:t>.3</w:t>
      </w:r>
      <w:r w:rsidRPr="005F4C31">
        <w:rPr>
          <w:rFonts w:ascii="Arial" w:hAnsi="Arial"/>
        </w:rPr>
        <w:tab/>
        <w:t xml:space="preserve">If the </w:t>
      </w:r>
      <w:r>
        <w:rPr>
          <w:rFonts w:ascii="Arial" w:hAnsi="Arial"/>
        </w:rPr>
        <w:t>Consultant</w:t>
      </w:r>
      <w:r w:rsidRPr="005F4C31">
        <w:rPr>
          <w:rFonts w:ascii="Arial" w:hAnsi="Arial"/>
        </w:rPr>
        <w:t xml:space="preserve"> is unable or unwilling to remedy the above faults, </w:t>
      </w:r>
      <w:r>
        <w:rPr>
          <w:rFonts w:ascii="Arial" w:hAnsi="Arial"/>
        </w:rPr>
        <w:t xml:space="preserve">the </w:t>
      </w:r>
      <w:r>
        <w:rPr>
          <w:rFonts w:ascii="Arial" w:hAnsi="Arial"/>
          <w:lang w:val="en-US"/>
        </w:rPr>
        <w:t>Council</w:t>
      </w:r>
      <w:r>
        <w:rPr>
          <w:rFonts w:ascii="Arial" w:hAnsi="Arial"/>
        </w:rPr>
        <w:t xml:space="preserve"> </w:t>
      </w:r>
      <w:r w:rsidRPr="005F4C31">
        <w:rPr>
          <w:rFonts w:ascii="Arial" w:hAnsi="Arial"/>
        </w:rPr>
        <w:t xml:space="preserve">may terminate this Agreement forthwith; if the </w:t>
      </w:r>
      <w:r>
        <w:rPr>
          <w:rFonts w:ascii="Arial" w:hAnsi="Arial"/>
        </w:rPr>
        <w:t>Consultant</w:t>
      </w:r>
      <w:r w:rsidRPr="005F4C31">
        <w:rPr>
          <w:rFonts w:ascii="Arial" w:hAnsi="Arial"/>
        </w:rPr>
        <w:t xml:space="preserve"> feels that the Services are not at fault or that </w:t>
      </w:r>
      <w:r>
        <w:rPr>
          <w:rFonts w:ascii="Arial" w:hAnsi="Arial"/>
        </w:rPr>
        <w:t>the</w:t>
      </w:r>
      <w:r w:rsidRPr="005F4C31">
        <w:rPr>
          <w:rFonts w:ascii="Arial" w:hAnsi="Arial"/>
        </w:rPr>
        <w:t xml:space="preserve"> </w:t>
      </w:r>
      <w:r>
        <w:rPr>
          <w:rFonts w:ascii="Arial" w:hAnsi="Arial"/>
          <w:lang w:val="en-US"/>
        </w:rPr>
        <w:t>Council</w:t>
      </w:r>
      <w:r>
        <w:rPr>
          <w:rFonts w:ascii="Arial" w:hAnsi="Arial"/>
        </w:rPr>
        <w:t xml:space="preserve"> </w:t>
      </w:r>
      <w:r w:rsidRPr="005F4C31">
        <w:rPr>
          <w:rFonts w:ascii="Arial" w:hAnsi="Arial"/>
        </w:rPr>
        <w:t>is unfair in its judgment of the quality of the Services, and the parties are unable to agree the matter amicably between them, the matter may be resolved by reference to an independent mediator who is acceptable to both parties, and whose decision both parties agree shall be final. Both parties shall share the cost of mediation.</w:t>
      </w:r>
    </w:p>
    <w:p w14:paraId="2523AB6D" w14:textId="77777777" w:rsidR="005873BA" w:rsidRDefault="005873BA" w:rsidP="005873BA">
      <w:pPr>
        <w:spacing w:line="360" w:lineRule="auto"/>
        <w:ind w:left="720" w:hanging="720"/>
        <w:rPr>
          <w:rFonts w:ascii="Arial" w:eastAsia="Arial Unicode MS" w:hAnsi="Arial"/>
        </w:rPr>
      </w:pPr>
    </w:p>
    <w:p w14:paraId="64743A34" w14:textId="77777777" w:rsidR="005873BA" w:rsidRDefault="005873BA" w:rsidP="005873BA">
      <w:pPr>
        <w:spacing w:line="360" w:lineRule="auto"/>
        <w:ind w:left="720" w:hanging="720"/>
        <w:rPr>
          <w:rFonts w:ascii="Arial" w:eastAsia="Arial Unicode MS" w:hAnsi="Arial"/>
        </w:rPr>
      </w:pPr>
    </w:p>
    <w:p w14:paraId="59E9D347" w14:textId="77777777" w:rsidR="005873BA" w:rsidRDefault="005873BA" w:rsidP="005873BA">
      <w:pPr>
        <w:spacing w:line="360" w:lineRule="auto"/>
        <w:ind w:left="720" w:hanging="720"/>
        <w:rPr>
          <w:rFonts w:ascii="Arial" w:eastAsia="Arial Unicode MS" w:hAnsi="Arial"/>
        </w:rPr>
      </w:pPr>
    </w:p>
    <w:p w14:paraId="7A5B2454" w14:textId="77777777" w:rsidR="005873BA" w:rsidRDefault="005873BA" w:rsidP="005873BA">
      <w:pPr>
        <w:spacing w:line="360" w:lineRule="auto"/>
        <w:ind w:left="720" w:hanging="720"/>
        <w:rPr>
          <w:rFonts w:ascii="Arial" w:eastAsia="Arial Unicode MS" w:hAnsi="Arial"/>
        </w:rPr>
      </w:pPr>
    </w:p>
    <w:p w14:paraId="158DAD0B" w14:textId="77777777" w:rsidR="005873BA" w:rsidRPr="005F4C31" w:rsidRDefault="005873BA" w:rsidP="005873BA">
      <w:pPr>
        <w:autoSpaceDE w:val="0"/>
        <w:autoSpaceDN w:val="0"/>
        <w:adjustRightInd w:val="0"/>
        <w:spacing w:line="360" w:lineRule="auto"/>
        <w:rPr>
          <w:rFonts w:ascii="Arial" w:eastAsia="Arial Unicode MS" w:hAnsi="Arial"/>
          <w:b/>
        </w:rPr>
      </w:pPr>
      <w:r w:rsidRPr="005F4C31">
        <w:rPr>
          <w:rFonts w:ascii="Arial" w:eastAsia="Arial Unicode MS" w:hAnsi="Arial"/>
          <w:b/>
        </w:rPr>
        <w:t>2</w:t>
      </w:r>
      <w:r>
        <w:rPr>
          <w:rFonts w:ascii="Arial" w:eastAsia="Arial Unicode MS" w:hAnsi="Arial"/>
          <w:b/>
        </w:rPr>
        <w:t>0</w:t>
      </w:r>
      <w:r w:rsidRPr="005F4C31">
        <w:rPr>
          <w:rFonts w:ascii="Arial" w:eastAsia="Arial Unicode MS" w:hAnsi="Arial"/>
          <w:b/>
        </w:rPr>
        <w:t>.</w:t>
      </w:r>
      <w:r w:rsidRPr="005F4C31">
        <w:rPr>
          <w:rFonts w:ascii="Arial" w:eastAsia="Arial Unicode MS" w:hAnsi="Arial"/>
          <w:b/>
        </w:rPr>
        <w:tab/>
        <w:t>NO WAIVER</w:t>
      </w:r>
    </w:p>
    <w:p w14:paraId="773442A7" w14:textId="77777777" w:rsidR="005873BA" w:rsidRPr="005F4C31" w:rsidRDefault="005873BA" w:rsidP="005873BA">
      <w:pPr>
        <w:autoSpaceDE w:val="0"/>
        <w:autoSpaceDN w:val="0"/>
        <w:adjustRightInd w:val="0"/>
        <w:spacing w:line="360" w:lineRule="auto"/>
        <w:rPr>
          <w:rFonts w:ascii="Arial" w:eastAsia="Arial Unicode MS" w:hAnsi="Arial"/>
          <w:b/>
        </w:rPr>
      </w:pPr>
    </w:p>
    <w:p w14:paraId="2AEE01B2" w14:textId="77777777" w:rsidR="005873BA" w:rsidRDefault="005873BA" w:rsidP="005873BA">
      <w:pPr>
        <w:pStyle w:val="BodyText"/>
        <w:spacing w:after="0" w:line="360" w:lineRule="auto"/>
        <w:ind w:left="720"/>
      </w:pPr>
      <w:r w:rsidRPr="005F4C31">
        <w:t>2</w:t>
      </w:r>
      <w:r>
        <w:t>0</w:t>
      </w:r>
      <w:r w:rsidRPr="005F4C31">
        <w:t>.1</w:t>
      </w:r>
      <w:r w:rsidRPr="005F4C31">
        <w:tab/>
        <w:t xml:space="preserve">No delay, neglect or forbearance on the part of either party in enforcing against the other </w:t>
      </w:r>
      <w:r w:rsidRPr="005F4C31">
        <w:lastRenderedPageBreak/>
        <w:t xml:space="preserve">party any term or condition of the Agreement shall either be or be deemed to be a waiver or in any way prejudice any right of that party under this Agreement. </w:t>
      </w:r>
    </w:p>
    <w:p w14:paraId="07C3DB6A" w14:textId="77777777" w:rsidR="005873BA" w:rsidRPr="005F4C31" w:rsidRDefault="005873BA" w:rsidP="005873BA">
      <w:pPr>
        <w:pStyle w:val="Heading2"/>
        <w:numPr>
          <w:ilvl w:val="0"/>
          <w:numId w:val="0"/>
        </w:numPr>
        <w:spacing w:after="0" w:line="360" w:lineRule="auto"/>
        <w:rPr>
          <w:rFonts w:ascii="Arial" w:hAnsi="Arial"/>
        </w:rPr>
      </w:pPr>
      <w:bookmarkStart w:id="34" w:name="_Toc40757240"/>
    </w:p>
    <w:bookmarkEnd w:id="34"/>
    <w:p w14:paraId="7FC52B80" w14:textId="77777777" w:rsidR="005873BA" w:rsidRPr="005F4C31" w:rsidRDefault="005873BA" w:rsidP="005873BA">
      <w:pPr>
        <w:spacing w:line="360" w:lineRule="auto"/>
        <w:rPr>
          <w:rFonts w:ascii="Arial" w:hAnsi="Arial"/>
          <w:b/>
        </w:rPr>
      </w:pPr>
      <w:r w:rsidRPr="005F4C31">
        <w:rPr>
          <w:rFonts w:ascii="Arial" w:hAnsi="Arial"/>
          <w:b/>
        </w:rPr>
        <w:t>2</w:t>
      </w:r>
      <w:r>
        <w:rPr>
          <w:rFonts w:ascii="Arial" w:hAnsi="Arial"/>
          <w:b/>
        </w:rPr>
        <w:t>1</w:t>
      </w:r>
      <w:r w:rsidRPr="005F4C31">
        <w:rPr>
          <w:rFonts w:ascii="Arial" w:hAnsi="Arial"/>
          <w:b/>
        </w:rPr>
        <w:t>.</w:t>
      </w:r>
      <w:r w:rsidRPr="005F4C31">
        <w:rPr>
          <w:rFonts w:ascii="Arial" w:hAnsi="Arial"/>
          <w:b/>
        </w:rPr>
        <w:tab/>
        <w:t xml:space="preserve">FORCE MAJEURE </w:t>
      </w:r>
    </w:p>
    <w:p w14:paraId="4A22BDF8" w14:textId="77777777" w:rsidR="005873BA" w:rsidRPr="005F4C31" w:rsidRDefault="005873BA" w:rsidP="005873BA">
      <w:pPr>
        <w:spacing w:line="360" w:lineRule="auto"/>
        <w:rPr>
          <w:rFonts w:ascii="Arial" w:hAnsi="Arial"/>
          <w:b/>
        </w:rPr>
      </w:pPr>
    </w:p>
    <w:p w14:paraId="31DE9F4C" w14:textId="77777777" w:rsidR="005873BA" w:rsidRDefault="005873BA" w:rsidP="005873BA">
      <w:pPr>
        <w:spacing w:line="360" w:lineRule="auto"/>
        <w:ind w:left="720" w:hanging="720"/>
        <w:rPr>
          <w:rFonts w:ascii="Arial" w:hAnsi="Arial"/>
        </w:rPr>
      </w:pPr>
      <w:r w:rsidRPr="005F4C31">
        <w:rPr>
          <w:rFonts w:ascii="Arial" w:hAnsi="Arial"/>
        </w:rPr>
        <w:t>2</w:t>
      </w:r>
      <w:r>
        <w:rPr>
          <w:rFonts w:ascii="Arial" w:hAnsi="Arial"/>
        </w:rPr>
        <w:t>1</w:t>
      </w:r>
      <w:r w:rsidRPr="005F4C31">
        <w:rPr>
          <w:rFonts w:ascii="Arial" w:hAnsi="Arial"/>
        </w:rPr>
        <w:t>.1</w:t>
      </w:r>
      <w:r w:rsidRPr="005F4C31">
        <w:rPr>
          <w:rFonts w:ascii="Arial" w:hAnsi="Arial"/>
        </w:rPr>
        <w:tab/>
        <w:t>Neither party shall be liable for delay in performing or failing to perform its obligations under this Agreement if the delay or failure results from events of circumstances beyond its reasonable control.  Such delay or failure shall not constitute a breach of this Agreement and the time for performance shall be extended by a period equivalent to that during which performance is prevented provided that if such delay or failure persists for more than one month nothing in this clause shall be taken to limit or prevent the exercise of the right to terminate under clause 18.</w:t>
      </w:r>
    </w:p>
    <w:p w14:paraId="4491F609" w14:textId="77777777" w:rsidR="005873BA" w:rsidRPr="005F4C31" w:rsidRDefault="005873BA" w:rsidP="005873BA">
      <w:pPr>
        <w:spacing w:line="360" w:lineRule="auto"/>
        <w:ind w:left="720" w:hanging="720"/>
        <w:rPr>
          <w:rFonts w:ascii="Arial" w:hAnsi="Arial"/>
        </w:rPr>
      </w:pPr>
    </w:p>
    <w:p w14:paraId="2E987F6D" w14:textId="2CD306A3" w:rsidR="005873BA" w:rsidRPr="00A40DAC" w:rsidRDefault="00A40DAC" w:rsidP="00C95B0E">
      <w:pPr>
        <w:pStyle w:val="Heading1"/>
        <w:numPr>
          <w:ilvl w:val="0"/>
          <w:numId w:val="0"/>
        </w:numPr>
        <w:spacing w:after="0" w:line="360" w:lineRule="auto"/>
        <w:ind w:left="720" w:hanging="720"/>
        <w:jc w:val="both"/>
        <w:rPr>
          <w:rFonts w:ascii="Arial" w:hAnsi="Arial"/>
          <w:caps/>
          <w:color w:val="000000" w:themeColor="text1"/>
          <w:sz w:val="24"/>
          <w:szCs w:val="24"/>
        </w:rPr>
      </w:pPr>
      <w:r w:rsidRPr="00A40DAC">
        <w:rPr>
          <w:rFonts w:ascii="Arial" w:hAnsi="Arial"/>
          <w:color w:val="000000" w:themeColor="text1"/>
          <w:sz w:val="24"/>
          <w:szCs w:val="24"/>
        </w:rPr>
        <w:t>22.</w:t>
      </w:r>
      <w:r w:rsidRPr="00A40DAC">
        <w:rPr>
          <w:rFonts w:ascii="Arial" w:hAnsi="Arial"/>
          <w:color w:val="000000" w:themeColor="text1"/>
          <w:sz w:val="24"/>
          <w:szCs w:val="24"/>
        </w:rPr>
        <w:tab/>
        <w:t>ACCRUED RIGHTS AND REMEDIES</w:t>
      </w:r>
    </w:p>
    <w:p w14:paraId="2B5D4F5E" w14:textId="77777777" w:rsidR="005873BA" w:rsidRPr="005F4C31" w:rsidRDefault="005873BA" w:rsidP="005873BA">
      <w:pPr>
        <w:pStyle w:val="Heading2"/>
        <w:numPr>
          <w:ilvl w:val="0"/>
          <w:numId w:val="0"/>
        </w:numPr>
        <w:spacing w:after="0" w:line="360" w:lineRule="auto"/>
        <w:ind w:left="720"/>
        <w:rPr>
          <w:rFonts w:ascii="Arial" w:hAnsi="Arial"/>
        </w:rPr>
      </w:pPr>
    </w:p>
    <w:p w14:paraId="35BA89AA" w14:textId="77777777" w:rsidR="005873BA" w:rsidRPr="00A40DAC" w:rsidRDefault="005873BA" w:rsidP="005873BA">
      <w:pPr>
        <w:pStyle w:val="Heading2"/>
        <w:numPr>
          <w:ilvl w:val="0"/>
          <w:numId w:val="0"/>
        </w:numPr>
        <w:spacing w:after="0" w:line="360" w:lineRule="auto"/>
        <w:ind w:left="720" w:hanging="720"/>
        <w:rPr>
          <w:rFonts w:ascii="Arial" w:hAnsi="Arial"/>
          <w:b w:val="0"/>
          <w:color w:val="000000" w:themeColor="text1"/>
        </w:rPr>
      </w:pPr>
      <w:r w:rsidRPr="00A40DAC">
        <w:rPr>
          <w:rFonts w:ascii="Arial" w:hAnsi="Arial"/>
          <w:b w:val="0"/>
          <w:color w:val="000000" w:themeColor="text1"/>
        </w:rPr>
        <w:t>22.1</w:t>
      </w:r>
      <w:r w:rsidRPr="00A40DAC">
        <w:rPr>
          <w:rFonts w:ascii="Arial" w:hAnsi="Arial"/>
          <w:b w:val="0"/>
          <w:color w:val="000000" w:themeColor="text1"/>
        </w:rPr>
        <w:tab/>
        <w:t>The termination of the Agreement will not prejudice or affect any claim, right, action or remedy that will have accrued or will thereafter accrue to either party.</w:t>
      </w:r>
    </w:p>
    <w:p w14:paraId="5040014B" w14:textId="77777777" w:rsidR="005873BA" w:rsidRDefault="005873BA" w:rsidP="005873BA">
      <w:pPr>
        <w:pStyle w:val="Heading2"/>
        <w:numPr>
          <w:ilvl w:val="0"/>
          <w:numId w:val="0"/>
        </w:numPr>
        <w:spacing w:after="0" w:line="360" w:lineRule="auto"/>
        <w:ind w:left="720" w:hanging="720"/>
        <w:rPr>
          <w:rFonts w:ascii="Arial" w:hAnsi="Arial"/>
          <w:caps/>
        </w:rPr>
      </w:pPr>
    </w:p>
    <w:p w14:paraId="427E7F79" w14:textId="6508DC96" w:rsidR="005873BA" w:rsidRPr="00A40DAC" w:rsidRDefault="00A40DAC" w:rsidP="00A40DAC">
      <w:pPr>
        <w:pStyle w:val="Heading1"/>
        <w:numPr>
          <w:ilvl w:val="0"/>
          <w:numId w:val="0"/>
        </w:numPr>
        <w:spacing w:after="0" w:line="360" w:lineRule="auto"/>
        <w:jc w:val="both"/>
        <w:rPr>
          <w:rFonts w:ascii="Arial" w:hAnsi="Arial"/>
          <w:color w:val="000000" w:themeColor="text1"/>
          <w:sz w:val="24"/>
          <w:szCs w:val="24"/>
        </w:rPr>
      </w:pPr>
      <w:r w:rsidRPr="00A40DAC">
        <w:rPr>
          <w:rFonts w:ascii="Arial" w:hAnsi="Arial"/>
          <w:color w:val="000000" w:themeColor="text1"/>
          <w:sz w:val="24"/>
          <w:szCs w:val="24"/>
        </w:rPr>
        <w:t>23.</w:t>
      </w:r>
      <w:r w:rsidRPr="00A40DAC">
        <w:rPr>
          <w:rFonts w:ascii="Arial" w:hAnsi="Arial"/>
          <w:color w:val="000000" w:themeColor="text1"/>
          <w:sz w:val="24"/>
          <w:szCs w:val="24"/>
        </w:rPr>
        <w:tab/>
        <w:t>RIGHTS AND DUTIES RESERVED</w:t>
      </w:r>
    </w:p>
    <w:p w14:paraId="09ED2E03" w14:textId="77777777" w:rsidR="005873BA" w:rsidRPr="00A40DAC" w:rsidRDefault="005873BA" w:rsidP="005873BA">
      <w:pPr>
        <w:pStyle w:val="Heading2"/>
        <w:numPr>
          <w:ilvl w:val="0"/>
          <w:numId w:val="0"/>
        </w:numPr>
        <w:spacing w:after="0" w:line="360" w:lineRule="auto"/>
        <w:ind w:left="720" w:hanging="720"/>
        <w:rPr>
          <w:rFonts w:ascii="Arial" w:hAnsi="Arial"/>
          <w:b w:val="0"/>
          <w:color w:val="000000" w:themeColor="text1"/>
        </w:rPr>
      </w:pPr>
      <w:r w:rsidRPr="00A40DAC">
        <w:rPr>
          <w:rFonts w:ascii="Arial" w:hAnsi="Arial"/>
          <w:b w:val="0"/>
          <w:color w:val="000000" w:themeColor="text1"/>
        </w:rPr>
        <w:t>23.1</w:t>
      </w:r>
      <w:r w:rsidRPr="00A40DAC">
        <w:rPr>
          <w:rFonts w:ascii="Arial" w:hAnsi="Arial"/>
          <w:b w:val="0"/>
          <w:color w:val="000000" w:themeColor="text1"/>
        </w:rPr>
        <w:tab/>
        <w:t xml:space="preserve">All rights, duties and powers which the </w:t>
      </w:r>
      <w:proofErr w:type="gramStart"/>
      <w:r w:rsidRPr="00A40DAC">
        <w:rPr>
          <w:rFonts w:ascii="Arial" w:hAnsi="Arial"/>
          <w:b w:val="0"/>
          <w:color w:val="000000" w:themeColor="text1"/>
          <w:lang w:val="en-US"/>
        </w:rPr>
        <w:t>Council</w:t>
      </w:r>
      <w:r w:rsidRPr="00A40DAC">
        <w:rPr>
          <w:rFonts w:ascii="Arial" w:hAnsi="Arial"/>
          <w:b w:val="0"/>
          <w:color w:val="000000" w:themeColor="text1"/>
        </w:rPr>
        <w:t xml:space="preserve">  has</w:t>
      </w:r>
      <w:proofErr w:type="gramEnd"/>
      <w:r w:rsidRPr="00A40DAC">
        <w:rPr>
          <w:rFonts w:ascii="Arial" w:hAnsi="Arial"/>
          <w:b w:val="0"/>
          <w:color w:val="000000" w:themeColor="text1"/>
        </w:rPr>
        <w:t xml:space="preserve"> as a local authority or which the </w:t>
      </w:r>
      <w:r w:rsidRPr="00A40DAC">
        <w:rPr>
          <w:rFonts w:ascii="Arial" w:hAnsi="Arial"/>
          <w:b w:val="0"/>
          <w:color w:val="000000" w:themeColor="text1"/>
          <w:lang w:val="en-US"/>
        </w:rPr>
        <w:t>Council</w:t>
      </w:r>
      <w:r w:rsidRPr="00A40DAC">
        <w:rPr>
          <w:rFonts w:ascii="Arial" w:hAnsi="Arial"/>
          <w:b w:val="0"/>
          <w:color w:val="000000" w:themeColor="text1"/>
        </w:rPr>
        <w:t>’s officers have as local authority officers are expressly reserved.</w:t>
      </w:r>
    </w:p>
    <w:p w14:paraId="6B0ACF87" w14:textId="77777777" w:rsidR="005873BA" w:rsidRDefault="005873BA" w:rsidP="005873BA">
      <w:pPr>
        <w:pStyle w:val="Heading2"/>
        <w:numPr>
          <w:ilvl w:val="0"/>
          <w:numId w:val="0"/>
        </w:numPr>
        <w:spacing w:after="0" w:line="360" w:lineRule="auto"/>
        <w:ind w:left="720"/>
        <w:rPr>
          <w:rFonts w:ascii="Arial" w:hAnsi="Arial"/>
        </w:rPr>
      </w:pPr>
    </w:p>
    <w:p w14:paraId="18C84EDA" w14:textId="229E3E18" w:rsidR="005873BA" w:rsidRPr="00A40DAC" w:rsidRDefault="00A40DAC" w:rsidP="00A40DAC">
      <w:pPr>
        <w:pStyle w:val="Heading1"/>
        <w:numPr>
          <w:ilvl w:val="0"/>
          <w:numId w:val="0"/>
        </w:numPr>
        <w:spacing w:after="0" w:line="360" w:lineRule="auto"/>
        <w:jc w:val="both"/>
        <w:rPr>
          <w:rFonts w:ascii="Arial" w:hAnsi="Arial"/>
          <w:color w:val="000000" w:themeColor="text1"/>
          <w:sz w:val="24"/>
          <w:szCs w:val="24"/>
        </w:rPr>
      </w:pPr>
      <w:r w:rsidRPr="00A40DAC">
        <w:rPr>
          <w:rFonts w:ascii="Arial" w:hAnsi="Arial"/>
          <w:color w:val="000000" w:themeColor="text1"/>
          <w:sz w:val="24"/>
          <w:szCs w:val="24"/>
        </w:rPr>
        <w:t>24.</w:t>
      </w:r>
      <w:r w:rsidRPr="00A40DAC">
        <w:rPr>
          <w:rFonts w:ascii="Arial" w:hAnsi="Arial"/>
          <w:color w:val="000000" w:themeColor="text1"/>
          <w:sz w:val="24"/>
          <w:szCs w:val="24"/>
        </w:rPr>
        <w:tab/>
      </w:r>
      <w:bookmarkStart w:id="35" w:name="_Toc40757247"/>
      <w:r w:rsidRPr="00A40DAC">
        <w:rPr>
          <w:rFonts w:ascii="Arial" w:hAnsi="Arial"/>
          <w:color w:val="000000" w:themeColor="text1"/>
          <w:sz w:val="24"/>
          <w:szCs w:val="24"/>
        </w:rPr>
        <w:t>SURVIVAL OF TERMS</w:t>
      </w:r>
      <w:bookmarkEnd w:id="35"/>
    </w:p>
    <w:p w14:paraId="5785CEBF" w14:textId="77777777" w:rsidR="005873BA" w:rsidRPr="005F4C31" w:rsidRDefault="005873BA" w:rsidP="005873BA">
      <w:pPr>
        <w:pStyle w:val="Definitions"/>
        <w:spacing w:after="0" w:line="360" w:lineRule="auto"/>
        <w:rPr>
          <w:rFonts w:ascii="Arial" w:hAnsi="Arial" w:cs="Arial"/>
        </w:rPr>
      </w:pPr>
    </w:p>
    <w:p w14:paraId="43594F27" w14:textId="77777777" w:rsidR="005873BA" w:rsidRDefault="005873BA" w:rsidP="005873BA">
      <w:pPr>
        <w:pStyle w:val="Definitions"/>
        <w:spacing w:after="0" w:line="360" w:lineRule="auto"/>
        <w:ind w:hanging="720"/>
        <w:rPr>
          <w:rFonts w:ascii="Arial" w:hAnsi="Arial" w:cs="Arial"/>
        </w:rPr>
      </w:pPr>
      <w:r w:rsidRPr="005F4C31">
        <w:rPr>
          <w:rFonts w:ascii="Arial" w:hAnsi="Arial" w:cs="Arial"/>
        </w:rPr>
        <w:t>2</w:t>
      </w:r>
      <w:r>
        <w:rPr>
          <w:rFonts w:ascii="Arial" w:hAnsi="Arial" w:cs="Arial"/>
        </w:rPr>
        <w:t>4</w:t>
      </w:r>
      <w:r w:rsidRPr="005F4C31">
        <w:rPr>
          <w:rFonts w:ascii="Arial" w:hAnsi="Arial" w:cs="Arial"/>
        </w:rPr>
        <w:t>.1</w:t>
      </w:r>
      <w:r w:rsidRPr="005F4C31">
        <w:rPr>
          <w:rFonts w:ascii="Arial" w:hAnsi="Arial" w:cs="Arial"/>
        </w:rPr>
        <w:tab/>
        <w:t xml:space="preserve">The terms of the Agreement will (except in respect of any obligations fully performed prior to or at the completion of the Services) continue in force and effect after the completion of the Services by the </w:t>
      </w:r>
      <w:r>
        <w:rPr>
          <w:rFonts w:ascii="Arial" w:hAnsi="Arial" w:cs="Arial"/>
        </w:rPr>
        <w:t>Consultant</w:t>
      </w:r>
      <w:r w:rsidRPr="005F4C31">
        <w:rPr>
          <w:rFonts w:ascii="Arial" w:hAnsi="Arial" w:cs="Arial"/>
        </w:rPr>
        <w:t>.</w:t>
      </w:r>
    </w:p>
    <w:p w14:paraId="543E55DF" w14:textId="77777777" w:rsidR="005873BA" w:rsidRDefault="005873BA" w:rsidP="005873BA">
      <w:pPr>
        <w:pStyle w:val="DefinitionPhrase"/>
      </w:pPr>
    </w:p>
    <w:p w14:paraId="76712985" w14:textId="77777777" w:rsidR="005873BA" w:rsidRPr="002C6555" w:rsidRDefault="005873BA" w:rsidP="005873BA">
      <w:pPr>
        <w:spacing w:line="360" w:lineRule="auto"/>
        <w:rPr>
          <w:rFonts w:ascii="Arial" w:hAnsi="Arial"/>
        </w:rPr>
      </w:pPr>
      <w:r>
        <w:rPr>
          <w:rFonts w:ascii="Arial" w:hAnsi="Arial"/>
          <w:b/>
          <w:bCs w:val="0"/>
        </w:rPr>
        <w:t>25.</w:t>
      </w:r>
      <w:r>
        <w:rPr>
          <w:rFonts w:ascii="Arial" w:hAnsi="Arial"/>
          <w:b/>
          <w:bCs w:val="0"/>
        </w:rPr>
        <w:tab/>
      </w:r>
      <w:r w:rsidRPr="002C6555">
        <w:rPr>
          <w:rFonts w:ascii="Arial" w:hAnsi="Arial"/>
          <w:b/>
          <w:bCs w:val="0"/>
        </w:rPr>
        <w:t>CONFLICT OF INTEREST</w:t>
      </w:r>
    </w:p>
    <w:p w14:paraId="6E52C787" w14:textId="77777777" w:rsidR="005873BA" w:rsidRPr="002C6555" w:rsidRDefault="005873BA" w:rsidP="005873BA">
      <w:pPr>
        <w:spacing w:line="360" w:lineRule="auto"/>
        <w:rPr>
          <w:rFonts w:ascii="Arial" w:hAnsi="Arial"/>
        </w:rPr>
      </w:pPr>
    </w:p>
    <w:p w14:paraId="78BD7BC1" w14:textId="77777777" w:rsidR="005873BA" w:rsidRPr="002C6555" w:rsidRDefault="005873BA" w:rsidP="005873BA">
      <w:pPr>
        <w:spacing w:line="360" w:lineRule="auto"/>
        <w:ind w:left="709" w:hanging="709"/>
        <w:rPr>
          <w:rFonts w:ascii="Arial" w:hAnsi="Arial"/>
        </w:rPr>
      </w:pPr>
      <w:r>
        <w:rPr>
          <w:rFonts w:ascii="Arial" w:hAnsi="Arial"/>
        </w:rPr>
        <w:t>25.1</w:t>
      </w:r>
      <w:r>
        <w:rPr>
          <w:rFonts w:ascii="Arial" w:hAnsi="Arial"/>
        </w:rPr>
        <w:tab/>
      </w:r>
      <w:r w:rsidRPr="002C6555">
        <w:rPr>
          <w:rFonts w:ascii="Arial" w:hAnsi="Arial"/>
        </w:rPr>
        <w:t xml:space="preserve">The </w:t>
      </w:r>
      <w:r>
        <w:rPr>
          <w:rFonts w:ascii="Arial" w:hAnsi="Arial"/>
        </w:rPr>
        <w:t>Consultant</w:t>
      </w:r>
      <w:r w:rsidRPr="002C6555">
        <w:rPr>
          <w:rFonts w:ascii="Arial" w:hAnsi="Arial"/>
        </w:rPr>
        <w:t xml:space="preserve"> shall use all reasonable endeavours to ensure that no conflicts of interest arise in connection with this </w:t>
      </w:r>
      <w:r>
        <w:rPr>
          <w:rFonts w:ascii="Arial" w:hAnsi="Arial"/>
        </w:rPr>
        <w:t xml:space="preserve">Agreement </w:t>
      </w:r>
      <w:r w:rsidRPr="002C6555">
        <w:rPr>
          <w:rFonts w:ascii="Arial" w:hAnsi="Arial"/>
        </w:rPr>
        <w:t xml:space="preserve">and shall make available to </w:t>
      </w:r>
      <w:r>
        <w:rPr>
          <w:rFonts w:ascii="Arial" w:hAnsi="Arial"/>
        </w:rPr>
        <w:t xml:space="preserve">the </w:t>
      </w:r>
      <w:r>
        <w:rPr>
          <w:rFonts w:ascii="Arial" w:hAnsi="Arial"/>
          <w:lang w:val="en-US"/>
        </w:rPr>
        <w:t>Council</w:t>
      </w:r>
      <w:r>
        <w:rPr>
          <w:rFonts w:ascii="Arial" w:hAnsi="Arial"/>
        </w:rPr>
        <w:t xml:space="preserve"> </w:t>
      </w:r>
      <w:r w:rsidRPr="002C6555">
        <w:rPr>
          <w:rFonts w:ascii="Arial" w:hAnsi="Arial"/>
        </w:rPr>
        <w:t xml:space="preserve">any information of which it is aware concerning assignments being undertaken by personnel concurrently with this </w:t>
      </w:r>
      <w:r>
        <w:rPr>
          <w:rFonts w:ascii="Arial" w:hAnsi="Arial"/>
        </w:rPr>
        <w:t xml:space="preserve">Agreement </w:t>
      </w:r>
      <w:r w:rsidRPr="002C6555">
        <w:rPr>
          <w:rFonts w:ascii="Arial" w:hAnsi="Arial"/>
        </w:rPr>
        <w:t>which may give rise to such a conflict of interest.</w:t>
      </w:r>
    </w:p>
    <w:p w14:paraId="184182BE" w14:textId="77777777" w:rsidR="005873BA" w:rsidRPr="002C6555" w:rsidRDefault="005873BA" w:rsidP="005873BA">
      <w:pPr>
        <w:spacing w:line="360" w:lineRule="auto"/>
        <w:rPr>
          <w:rFonts w:ascii="Arial" w:hAnsi="Arial"/>
        </w:rPr>
      </w:pPr>
    </w:p>
    <w:p w14:paraId="24416E98" w14:textId="77777777" w:rsidR="005873BA" w:rsidRPr="002C6555" w:rsidRDefault="005873BA" w:rsidP="005873BA">
      <w:pPr>
        <w:spacing w:line="360" w:lineRule="auto"/>
        <w:ind w:left="709" w:hanging="709"/>
        <w:rPr>
          <w:rFonts w:ascii="Arial" w:hAnsi="Arial"/>
        </w:rPr>
      </w:pPr>
      <w:r>
        <w:rPr>
          <w:rFonts w:ascii="Arial" w:hAnsi="Arial"/>
        </w:rPr>
        <w:t>25.2</w:t>
      </w:r>
      <w:r>
        <w:rPr>
          <w:rFonts w:ascii="Arial" w:hAnsi="Arial"/>
        </w:rPr>
        <w:tab/>
      </w:r>
      <w:r w:rsidRPr="002C6555">
        <w:rPr>
          <w:rFonts w:ascii="Arial" w:hAnsi="Arial"/>
        </w:rPr>
        <w:t xml:space="preserve"> If, in the reasonable opinion of</w:t>
      </w:r>
      <w:r>
        <w:rPr>
          <w:rFonts w:ascii="Arial" w:hAnsi="Arial"/>
        </w:rPr>
        <w:t xml:space="preserve"> the </w:t>
      </w:r>
      <w:r>
        <w:rPr>
          <w:rFonts w:ascii="Arial" w:hAnsi="Arial"/>
          <w:lang w:val="en-US"/>
        </w:rPr>
        <w:t>Council</w:t>
      </w:r>
      <w:r w:rsidRPr="002C6555">
        <w:rPr>
          <w:rFonts w:ascii="Arial" w:hAnsi="Arial"/>
        </w:rPr>
        <w:t xml:space="preserve">, a conflict of interest arises during the </w:t>
      </w:r>
      <w:r>
        <w:rPr>
          <w:rFonts w:ascii="Arial" w:hAnsi="Arial"/>
        </w:rPr>
        <w:t xml:space="preserve">Term </w:t>
      </w:r>
      <w:r w:rsidRPr="002C6555">
        <w:rPr>
          <w:rFonts w:ascii="Arial" w:hAnsi="Arial"/>
        </w:rPr>
        <w:t xml:space="preserve">then the </w:t>
      </w:r>
      <w:r>
        <w:rPr>
          <w:rFonts w:ascii="Arial" w:hAnsi="Arial"/>
        </w:rPr>
        <w:t>Consultant</w:t>
      </w:r>
      <w:r w:rsidRPr="002C6555">
        <w:rPr>
          <w:rFonts w:ascii="Arial" w:hAnsi="Arial"/>
        </w:rPr>
        <w:t xml:space="preserve"> shall take all necessary measures as are required by </w:t>
      </w:r>
      <w:r>
        <w:rPr>
          <w:rFonts w:ascii="Arial" w:hAnsi="Arial"/>
        </w:rPr>
        <w:t xml:space="preserve">the </w:t>
      </w:r>
      <w:r>
        <w:rPr>
          <w:rFonts w:ascii="Arial" w:hAnsi="Arial"/>
          <w:lang w:val="en-US"/>
        </w:rPr>
        <w:t>Council</w:t>
      </w:r>
      <w:r>
        <w:rPr>
          <w:rFonts w:ascii="Arial" w:hAnsi="Arial"/>
        </w:rPr>
        <w:t xml:space="preserve"> </w:t>
      </w:r>
      <w:r w:rsidRPr="002C6555">
        <w:rPr>
          <w:rFonts w:ascii="Arial" w:hAnsi="Arial"/>
        </w:rPr>
        <w:t>to resolve the conflict of interest or alleviate its effect.</w:t>
      </w:r>
    </w:p>
    <w:p w14:paraId="7D3C8034" w14:textId="77777777" w:rsidR="005873BA" w:rsidRPr="002C6555" w:rsidRDefault="005873BA" w:rsidP="005873BA">
      <w:pPr>
        <w:spacing w:line="276" w:lineRule="auto"/>
        <w:rPr>
          <w:rFonts w:ascii="Arial" w:hAnsi="Arial"/>
        </w:rPr>
      </w:pPr>
    </w:p>
    <w:p w14:paraId="150F3392" w14:textId="77777777" w:rsidR="005873BA" w:rsidRDefault="005873BA" w:rsidP="005873BA">
      <w:pPr>
        <w:spacing w:line="360" w:lineRule="auto"/>
        <w:ind w:left="709" w:hanging="709"/>
        <w:rPr>
          <w:sz w:val="22"/>
          <w:szCs w:val="22"/>
        </w:rPr>
      </w:pPr>
      <w:r>
        <w:rPr>
          <w:rFonts w:ascii="Arial" w:hAnsi="Arial"/>
        </w:rPr>
        <w:t>25.3</w:t>
      </w:r>
      <w:r>
        <w:rPr>
          <w:rFonts w:ascii="Arial" w:hAnsi="Arial"/>
        </w:rPr>
        <w:tab/>
      </w:r>
      <w:r w:rsidRPr="002C6555">
        <w:rPr>
          <w:rFonts w:ascii="Arial" w:hAnsi="Arial"/>
        </w:rPr>
        <w:t xml:space="preserve">If a resolution of the conflict of interest is not possible, then the </w:t>
      </w:r>
      <w:proofErr w:type="gramStart"/>
      <w:r>
        <w:rPr>
          <w:rFonts w:ascii="Arial" w:hAnsi="Arial"/>
          <w:lang w:val="en-US"/>
        </w:rPr>
        <w:t>Council</w:t>
      </w:r>
      <w:r>
        <w:rPr>
          <w:rFonts w:ascii="Arial" w:hAnsi="Arial"/>
        </w:rPr>
        <w:t xml:space="preserve"> </w:t>
      </w:r>
      <w:r w:rsidRPr="002C6555">
        <w:rPr>
          <w:rFonts w:ascii="Arial" w:hAnsi="Arial"/>
        </w:rPr>
        <w:t xml:space="preserve"> shall</w:t>
      </w:r>
      <w:proofErr w:type="gramEnd"/>
      <w:r w:rsidRPr="002C6555">
        <w:rPr>
          <w:rFonts w:ascii="Arial" w:hAnsi="Arial"/>
        </w:rPr>
        <w:t xml:space="preserve"> have the right to terminate the </w:t>
      </w:r>
      <w:r>
        <w:rPr>
          <w:rFonts w:ascii="Arial" w:hAnsi="Arial"/>
        </w:rPr>
        <w:t>Agreement</w:t>
      </w:r>
      <w:r>
        <w:rPr>
          <w:sz w:val="22"/>
          <w:szCs w:val="22"/>
        </w:rPr>
        <w:t>.</w:t>
      </w:r>
    </w:p>
    <w:p w14:paraId="033A1214" w14:textId="77777777" w:rsidR="005873BA" w:rsidRPr="005F4C31" w:rsidRDefault="005873BA" w:rsidP="005873BA">
      <w:pPr>
        <w:spacing w:line="360" w:lineRule="auto"/>
        <w:rPr>
          <w:rFonts w:ascii="Arial" w:eastAsia="Arial Unicode MS" w:hAnsi="Arial"/>
        </w:rPr>
      </w:pPr>
    </w:p>
    <w:p w14:paraId="65D438EB" w14:textId="77777777" w:rsidR="005873BA" w:rsidRPr="005F4C31"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cs="Arial"/>
          <w:b/>
        </w:rPr>
      </w:pPr>
      <w:r>
        <w:rPr>
          <w:rFonts w:ascii="Arial" w:hAnsi="Arial" w:cs="Arial"/>
          <w:b/>
        </w:rPr>
        <w:t>26.</w:t>
      </w:r>
      <w:r>
        <w:rPr>
          <w:rFonts w:ascii="Arial" w:hAnsi="Arial" w:cs="Arial"/>
          <w:b/>
        </w:rPr>
        <w:tab/>
      </w:r>
      <w:r w:rsidRPr="005F4C31">
        <w:rPr>
          <w:rFonts w:ascii="Arial" w:hAnsi="Arial" w:cs="Arial"/>
          <w:b/>
        </w:rPr>
        <w:t>AUTHORITY TO ENTER INTO THE AGREEMENT</w:t>
      </w:r>
    </w:p>
    <w:p w14:paraId="19987D4C" w14:textId="77777777" w:rsidR="005873BA" w:rsidRPr="005F4C31" w:rsidRDefault="005873BA" w:rsidP="005873BA">
      <w:pPr>
        <w:pStyle w:val="AlphaList"/>
        <w:numPr>
          <w:ilvl w:val="0"/>
          <w:numId w:val="0"/>
        </w:numPr>
        <w:tabs>
          <w:tab w:val="left" w:pos="2880"/>
          <w:tab w:val="left" w:pos="3600"/>
          <w:tab w:val="left" w:pos="4320"/>
          <w:tab w:val="left" w:pos="5040"/>
          <w:tab w:val="left" w:pos="5760"/>
          <w:tab w:val="left" w:pos="6480"/>
          <w:tab w:val="left" w:pos="7200"/>
          <w:tab w:val="left" w:pos="7920"/>
          <w:tab w:val="left" w:pos="8640"/>
          <w:tab w:val="right" w:pos="9029"/>
        </w:tabs>
        <w:spacing w:line="360" w:lineRule="auto"/>
        <w:rPr>
          <w:rFonts w:ascii="Arial" w:hAnsi="Arial" w:cs="Arial"/>
          <w:b/>
        </w:rPr>
      </w:pPr>
    </w:p>
    <w:p w14:paraId="0A0B82A3" w14:textId="77777777" w:rsidR="005873BA"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r w:rsidRPr="005F4C31">
        <w:rPr>
          <w:rFonts w:ascii="Arial" w:hAnsi="Arial" w:cs="Arial"/>
        </w:rPr>
        <w:t>2</w:t>
      </w:r>
      <w:r>
        <w:rPr>
          <w:rFonts w:ascii="Arial" w:hAnsi="Arial" w:cs="Arial"/>
        </w:rPr>
        <w:t>6</w:t>
      </w:r>
      <w:r w:rsidRPr="005F4C31">
        <w:rPr>
          <w:rFonts w:ascii="Arial" w:hAnsi="Arial" w:cs="Arial"/>
        </w:rPr>
        <w:t>.1</w:t>
      </w:r>
      <w:r w:rsidRPr="005F4C31">
        <w:rPr>
          <w:rFonts w:ascii="Arial" w:hAnsi="Arial" w:cs="Arial"/>
        </w:rPr>
        <w:tab/>
        <w:t>Each of the parties warrants its power to enter into this Agreement and that it has obtained the necessary approvals to do so.</w:t>
      </w:r>
    </w:p>
    <w:p w14:paraId="769F5944" w14:textId="77777777" w:rsidR="005873BA"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p>
    <w:p w14:paraId="5A306C6E" w14:textId="77777777" w:rsidR="005873BA"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p>
    <w:p w14:paraId="0EBC9301" w14:textId="77777777" w:rsidR="005873BA" w:rsidRPr="005F4C31" w:rsidRDefault="005873BA" w:rsidP="005873BA">
      <w:pPr>
        <w:pStyle w:val="AlphaList"/>
        <w:numPr>
          <w:ilvl w:val="0"/>
          <w:numId w:val="0"/>
        </w:numPr>
        <w:tabs>
          <w:tab w:val="left" w:pos="709"/>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p>
    <w:p w14:paraId="73603513" w14:textId="77777777" w:rsidR="005873BA" w:rsidRPr="005F4C31" w:rsidRDefault="005873BA" w:rsidP="005873BA">
      <w:pPr>
        <w:autoSpaceDE w:val="0"/>
        <w:autoSpaceDN w:val="0"/>
        <w:adjustRightInd w:val="0"/>
        <w:spacing w:line="360" w:lineRule="auto"/>
        <w:rPr>
          <w:rFonts w:ascii="Arial" w:eastAsia="Arial Unicode MS" w:hAnsi="Arial"/>
          <w:b/>
          <w:u w:val="single"/>
        </w:rPr>
      </w:pPr>
    </w:p>
    <w:p w14:paraId="4CE0FE15" w14:textId="77777777" w:rsidR="005873BA" w:rsidRPr="005F4C31" w:rsidRDefault="005873BA" w:rsidP="005873BA">
      <w:pPr>
        <w:autoSpaceDE w:val="0"/>
        <w:autoSpaceDN w:val="0"/>
        <w:adjustRightInd w:val="0"/>
        <w:spacing w:line="360" w:lineRule="auto"/>
        <w:rPr>
          <w:rFonts w:ascii="Arial" w:eastAsia="Arial Unicode MS" w:hAnsi="Arial"/>
          <w:b/>
        </w:rPr>
      </w:pPr>
      <w:r w:rsidRPr="005F4C31">
        <w:rPr>
          <w:rFonts w:ascii="Arial" w:eastAsia="Arial Unicode MS" w:hAnsi="Arial"/>
          <w:b/>
        </w:rPr>
        <w:t>2</w:t>
      </w:r>
      <w:r>
        <w:rPr>
          <w:rFonts w:ascii="Arial" w:eastAsia="Arial Unicode MS" w:hAnsi="Arial"/>
          <w:b/>
        </w:rPr>
        <w:t>7</w:t>
      </w:r>
      <w:r w:rsidRPr="005F4C31">
        <w:rPr>
          <w:rFonts w:ascii="Arial" w:eastAsia="Arial Unicode MS" w:hAnsi="Arial"/>
          <w:b/>
        </w:rPr>
        <w:t>.</w:t>
      </w:r>
      <w:r w:rsidRPr="005F4C31">
        <w:rPr>
          <w:rFonts w:ascii="Arial" w:eastAsia="Arial Unicode MS" w:hAnsi="Arial"/>
          <w:b/>
        </w:rPr>
        <w:tab/>
        <w:t>ENTIRE AGREEMENT</w:t>
      </w:r>
    </w:p>
    <w:p w14:paraId="6E803FEC" w14:textId="77777777" w:rsidR="005873BA" w:rsidRPr="005F4C31" w:rsidRDefault="005873BA" w:rsidP="005873BA">
      <w:pPr>
        <w:autoSpaceDE w:val="0"/>
        <w:autoSpaceDN w:val="0"/>
        <w:adjustRightInd w:val="0"/>
        <w:spacing w:line="360" w:lineRule="auto"/>
        <w:rPr>
          <w:rFonts w:ascii="Arial" w:eastAsia="Arial Unicode MS" w:hAnsi="Arial"/>
          <w:b/>
        </w:rPr>
      </w:pPr>
    </w:p>
    <w:p w14:paraId="492127D6" w14:textId="77777777" w:rsidR="005873BA" w:rsidRDefault="005873BA" w:rsidP="005873BA">
      <w:pPr>
        <w:pStyle w:val="AlphaList"/>
        <w:numPr>
          <w:ilvl w:val="0"/>
          <w:numId w:val="0"/>
        </w:numPr>
        <w:tabs>
          <w:tab w:val="left" w:pos="709"/>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r w:rsidRPr="005F4C31">
        <w:rPr>
          <w:rFonts w:ascii="Arial" w:hAnsi="Arial" w:cs="Arial"/>
        </w:rPr>
        <w:t>2</w:t>
      </w:r>
      <w:r>
        <w:rPr>
          <w:rFonts w:ascii="Arial" w:hAnsi="Arial" w:cs="Arial"/>
        </w:rPr>
        <w:t>7</w:t>
      </w:r>
      <w:r w:rsidRPr="005F4C31">
        <w:rPr>
          <w:rFonts w:ascii="Arial" w:hAnsi="Arial" w:cs="Arial"/>
        </w:rPr>
        <w:t>.1</w:t>
      </w:r>
      <w:r w:rsidRPr="005F4C31">
        <w:rPr>
          <w:rFonts w:ascii="Arial" w:hAnsi="Arial" w:cs="Arial"/>
        </w:rPr>
        <w:tab/>
        <w:t>This Agreement contains the whole agreement between the parties and neither party has relied upon any oral or written representations made to it by the other or the others employees, representatives or agents and this Agreement supersedes any prior agreement between the parties.</w:t>
      </w:r>
    </w:p>
    <w:p w14:paraId="18021430" w14:textId="77777777" w:rsidR="005873BA" w:rsidRPr="005F4C31" w:rsidRDefault="005873BA" w:rsidP="005873BA">
      <w:pPr>
        <w:spacing w:line="360" w:lineRule="auto"/>
        <w:rPr>
          <w:rFonts w:ascii="Arial" w:hAnsi="Arial"/>
        </w:rPr>
      </w:pPr>
    </w:p>
    <w:p w14:paraId="22CD27F1" w14:textId="77777777" w:rsidR="005873BA" w:rsidRPr="005F4C31" w:rsidRDefault="005873BA" w:rsidP="005873BA">
      <w:pPr>
        <w:autoSpaceDE w:val="0"/>
        <w:autoSpaceDN w:val="0"/>
        <w:adjustRightInd w:val="0"/>
        <w:spacing w:line="360" w:lineRule="auto"/>
        <w:rPr>
          <w:rFonts w:ascii="Arial" w:eastAsia="Arial Unicode MS" w:hAnsi="Arial"/>
          <w:b/>
          <w:caps/>
        </w:rPr>
      </w:pPr>
      <w:r w:rsidRPr="005F4C31">
        <w:rPr>
          <w:rFonts w:ascii="Arial" w:eastAsia="Arial Unicode MS" w:hAnsi="Arial"/>
          <w:b/>
          <w:caps/>
        </w:rPr>
        <w:lastRenderedPageBreak/>
        <w:t>2</w:t>
      </w:r>
      <w:r>
        <w:rPr>
          <w:rFonts w:ascii="Arial" w:eastAsia="Arial Unicode MS" w:hAnsi="Arial"/>
          <w:b/>
          <w:caps/>
        </w:rPr>
        <w:t>8</w:t>
      </w:r>
      <w:r w:rsidRPr="005F4C31">
        <w:rPr>
          <w:rFonts w:ascii="Arial" w:eastAsia="Arial Unicode MS" w:hAnsi="Arial"/>
          <w:b/>
          <w:caps/>
        </w:rPr>
        <w:t>.</w:t>
      </w:r>
      <w:r w:rsidRPr="005F4C31">
        <w:rPr>
          <w:rFonts w:ascii="Arial" w:eastAsia="Arial Unicode MS" w:hAnsi="Arial"/>
          <w:b/>
          <w:caps/>
        </w:rPr>
        <w:tab/>
        <w:t>Governing Law</w:t>
      </w:r>
    </w:p>
    <w:p w14:paraId="33820C5D" w14:textId="77777777" w:rsidR="005873BA" w:rsidRDefault="005873BA" w:rsidP="005873BA">
      <w:pPr>
        <w:pStyle w:val="AlphaList"/>
        <w:numPr>
          <w:ilvl w:val="0"/>
          <w:numId w:val="0"/>
        </w:numPr>
        <w:tabs>
          <w:tab w:val="left" w:pos="709"/>
          <w:tab w:val="left" w:pos="2880"/>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p>
    <w:p w14:paraId="1F210E06" w14:textId="77777777" w:rsidR="005873BA" w:rsidRPr="005F4C31" w:rsidRDefault="005873BA" w:rsidP="005873BA">
      <w:pPr>
        <w:pStyle w:val="AlphaList"/>
        <w:numPr>
          <w:ilvl w:val="0"/>
          <w:numId w:val="0"/>
        </w:numPr>
        <w:tabs>
          <w:tab w:val="left" w:pos="709"/>
          <w:tab w:val="left" w:pos="2880"/>
          <w:tab w:val="left" w:pos="3600"/>
          <w:tab w:val="left" w:pos="4320"/>
          <w:tab w:val="left" w:pos="5040"/>
          <w:tab w:val="left" w:pos="5760"/>
          <w:tab w:val="left" w:pos="6480"/>
          <w:tab w:val="left" w:pos="7200"/>
          <w:tab w:val="left" w:pos="7920"/>
          <w:tab w:val="left" w:pos="8640"/>
          <w:tab w:val="right" w:pos="9029"/>
        </w:tabs>
        <w:spacing w:line="360" w:lineRule="auto"/>
        <w:ind w:left="709" w:hanging="709"/>
        <w:rPr>
          <w:rFonts w:ascii="Arial" w:hAnsi="Arial" w:cs="Arial"/>
        </w:rPr>
      </w:pPr>
      <w:r w:rsidRPr="005F4C31">
        <w:rPr>
          <w:rFonts w:ascii="Arial" w:hAnsi="Arial" w:cs="Arial"/>
        </w:rPr>
        <w:t>2</w:t>
      </w:r>
      <w:r>
        <w:rPr>
          <w:rFonts w:ascii="Arial" w:hAnsi="Arial" w:cs="Arial"/>
        </w:rPr>
        <w:t>8</w:t>
      </w:r>
      <w:r w:rsidRPr="005F4C31">
        <w:rPr>
          <w:rFonts w:ascii="Arial" w:hAnsi="Arial" w:cs="Arial"/>
        </w:rPr>
        <w:t>.1</w:t>
      </w:r>
      <w:r w:rsidRPr="005F4C31">
        <w:rPr>
          <w:rFonts w:ascii="Arial" w:hAnsi="Arial" w:cs="Arial"/>
        </w:rPr>
        <w:tab/>
        <w:t>This Agreement shall be governed by and construed in accordance with English law and the parties submit to the exclusive jurisdiction of the courts of England and Wales.</w:t>
      </w:r>
    </w:p>
    <w:p w14:paraId="5223C589" w14:textId="77777777" w:rsidR="005873BA" w:rsidRDefault="005873BA" w:rsidP="005873BA">
      <w:pPr>
        <w:rPr>
          <w:rFonts w:ascii="Arial" w:eastAsia="Arial Unicode MS" w:hAnsi="Arial"/>
        </w:rPr>
      </w:pPr>
    </w:p>
    <w:p w14:paraId="415DEBF1" w14:textId="77777777" w:rsidR="005873BA" w:rsidRDefault="005873BA" w:rsidP="005873BA">
      <w:pPr>
        <w:rPr>
          <w:rFonts w:ascii="Arial" w:eastAsia="Arial Unicode MS" w:hAnsi="Arial"/>
        </w:rPr>
      </w:pPr>
    </w:p>
    <w:p w14:paraId="4B3147DA" w14:textId="77777777" w:rsidR="005873BA" w:rsidRDefault="005873BA" w:rsidP="005873BA">
      <w:pPr>
        <w:rPr>
          <w:rFonts w:ascii="Arial" w:eastAsia="Arial Unicode MS" w:hAnsi="Arial"/>
        </w:rPr>
      </w:pPr>
    </w:p>
    <w:p w14:paraId="3C9E6517" w14:textId="77777777" w:rsidR="005873BA" w:rsidRDefault="005873BA" w:rsidP="005873BA">
      <w:pPr>
        <w:jc w:val="center"/>
        <w:rPr>
          <w:rFonts w:ascii="Arial" w:eastAsia="Arial Unicode MS" w:hAnsi="Arial"/>
          <w:b/>
        </w:rPr>
      </w:pPr>
    </w:p>
    <w:p w14:paraId="2398F69A" w14:textId="77777777" w:rsidR="005873BA" w:rsidRDefault="005873BA" w:rsidP="005873BA">
      <w:pPr>
        <w:jc w:val="center"/>
        <w:rPr>
          <w:rFonts w:ascii="Arial" w:eastAsia="Arial Unicode MS" w:hAnsi="Arial"/>
          <w:b/>
        </w:rPr>
      </w:pPr>
    </w:p>
    <w:p w14:paraId="3E394438" w14:textId="77777777" w:rsidR="005873BA" w:rsidRDefault="005873BA" w:rsidP="005873BA">
      <w:pPr>
        <w:jc w:val="center"/>
        <w:rPr>
          <w:rFonts w:ascii="Arial" w:eastAsia="Arial Unicode MS" w:hAnsi="Arial"/>
          <w:b/>
        </w:rPr>
      </w:pPr>
    </w:p>
    <w:p w14:paraId="35FADCC1" w14:textId="77777777" w:rsidR="005873BA" w:rsidRDefault="005873BA" w:rsidP="005873BA">
      <w:pPr>
        <w:jc w:val="center"/>
        <w:rPr>
          <w:rFonts w:ascii="Arial" w:eastAsia="Arial Unicode MS" w:hAnsi="Arial"/>
          <w:b/>
        </w:rPr>
      </w:pPr>
    </w:p>
    <w:p w14:paraId="73F3ABBB" w14:textId="77777777" w:rsidR="005873BA" w:rsidRDefault="005873BA" w:rsidP="005873BA">
      <w:pPr>
        <w:jc w:val="center"/>
        <w:rPr>
          <w:rFonts w:ascii="Arial" w:eastAsia="Arial Unicode MS" w:hAnsi="Arial"/>
          <w:b/>
        </w:rPr>
      </w:pPr>
    </w:p>
    <w:p w14:paraId="66101A0B" w14:textId="77777777" w:rsidR="005873BA" w:rsidRDefault="005873BA" w:rsidP="005873BA">
      <w:pPr>
        <w:jc w:val="center"/>
        <w:rPr>
          <w:rFonts w:ascii="Arial" w:eastAsia="Arial Unicode MS" w:hAnsi="Arial"/>
          <w:b/>
        </w:rPr>
      </w:pPr>
    </w:p>
    <w:p w14:paraId="12C4149B" w14:textId="77777777" w:rsidR="005873BA" w:rsidRDefault="005873BA" w:rsidP="005873BA">
      <w:pPr>
        <w:jc w:val="center"/>
        <w:rPr>
          <w:rFonts w:ascii="Arial" w:eastAsia="Arial Unicode MS" w:hAnsi="Arial"/>
          <w:b/>
        </w:rPr>
      </w:pPr>
    </w:p>
    <w:p w14:paraId="07573469" w14:textId="77777777" w:rsidR="005873BA" w:rsidRDefault="005873BA" w:rsidP="005873BA">
      <w:pPr>
        <w:jc w:val="center"/>
        <w:rPr>
          <w:rFonts w:ascii="Arial" w:eastAsia="Arial Unicode MS" w:hAnsi="Arial"/>
          <w:b/>
        </w:rPr>
      </w:pPr>
    </w:p>
    <w:p w14:paraId="3782592A" w14:textId="77777777" w:rsidR="005873BA" w:rsidRDefault="005873BA" w:rsidP="005873BA">
      <w:pPr>
        <w:jc w:val="center"/>
        <w:rPr>
          <w:rFonts w:ascii="Arial" w:eastAsia="Arial Unicode MS" w:hAnsi="Arial"/>
          <w:b/>
        </w:rPr>
      </w:pPr>
    </w:p>
    <w:p w14:paraId="1EA382DE" w14:textId="77777777" w:rsidR="005873BA" w:rsidRDefault="005873BA" w:rsidP="005873BA">
      <w:pPr>
        <w:jc w:val="center"/>
        <w:rPr>
          <w:rFonts w:ascii="Arial" w:eastAsia="Arial Unicode MS" w:hAnsi="Arial"/>
          <w:b/>
        </w:rPr>
      </w:pPr>
    </w:p>
    <w:p w14:paraId="01E033A0" w14:textId="77777777" w:rsidR="005873BA" w:rsidRDefault="005873BA" w:rsidP="005873BA">
      <w:pPr>
        <w:jc w:val="center"/>
        <w:rPr>
          <w:rFonts w:ascii="Arial" w:eastAsia="Arial Unicode MS" w:hAnsi="Arial"/>
          <w:b/>
        </w:rPr>
      </w:pPr>
    </w:p>
    <w:p w14:paraId="112944B7" w14:textId="77777777" w:rsidR="005873BA" w:rsidRDefault="005873BA" w:rsidP="005873BA">
      <w:pPr>
        <w:jc w:val="center"/>
        <w:rPr>
          <w:rFonts w:ascii="Arial" w:eastAsia="Arial Unicode MS" w:hAnsi="Arial"/>
          <w:b/>
        </w:rPr>
      </w:pPr>
    </w:p>
    <w:p w14:paraId="773DCDD0" w14:textId="77777777" w:rsidR="005873BA" w:rsidRDefault="005873BA" w:rsidP="005873BA">
      <w:pPr>
        <w:jc w:val="center"/>
        <w:rPr>
          <w:rFonts w:ascii="Arial" w:eastAsia="Arial Unicode MS" w:hAnsi="Arial"/>
          <w:b/>
        </w:rPr>
      </w:pPr>
    </w:p>
    <w:p w14:paraId="190D9149" w14:textId="77777777" w:rsidR="005873BA" w:rsidRDefault="005873BA" w:rsidP="005873BA">
      <w:pPr>
        <w:jc w:val="center"/>
        <w:rPr>
          <w:rFonts w:ascii="Arial" w:eastAsia="Arial Unicode MS" w:hAnsi="Arial"/>
          <w:b/>
        </w:rPr>
      </w:pPr>
    </w:p>
    <w:p w14:paraId="388B6693" w14:textId="77777777" w:rsidR="005873BA" w:rsidRDefault="005873BA" w:rsidP="005873BA">
      <w:pPr>
        <w:jc w:val="center"/>
        <w:rPr>
          <w:rFonts w:ascii="Arial" w:eastAsia="Arial Unicode MS" w:hAnsi="Arial"/>
          <w:b/>
        </w:rPr>
      </w:pPr>
    </w:p>
    <w:p w14:paraId="56EAF310" w14:textId="77777777" w:rsidR="005873BA" w:rsidRDefault="005873BA" w:rsidP="005873BA">
      <w:pPr>
        <w:jc w:val="center"/>
        <w:rPr>
          <w:rFonts w:ascii="Arial" w:eastAsia="Arial Unicode MS" w:hAnsi="Arial"/>
          <w:b/>
        </w:rPr>
      </w:pPr>
    </w:p>
    <w:p w14:paraId="0E7B889A" w14:textId="77777777" w:rsidR="005873BA" w:rsidRDefault="005873BA" w:rsidP="005873BA">
      <w:pPr>
        <w:jc w:val="center"/>
        <w:rPr>
          <w:rFonts w:ascii="Arial" w:eastAsia="Arial Unicode MS" w:hAnsi="Arial"/>
          <w:b/>
        </w:rPr>
      </w:pPr>
    </w:p>
    <w:p w14:paraId="343442FA" w14:textId="77777777" w:rsidR="005873BA" w:rsidRDefault="005873BA" w:rsidP="005873BA">
      <w:pPr>
        <w:jc w:val="center"/>
        <w:rPr>
          <w:rFonts w:ascii="Arial" w:eastAsia="Arial Unicode MS" w:hAnsi="Arial"/>
          <w:b/>
        </w:rPr>
      </w:pPr>
    </w:p>
    <w:p w14:paraId="53FA5227" w14:textId="77777777" w:rsidR="005873BA" w:rsidRDefault="005873BA" w:rsidP="005873BA">
      <w:pPr>
        <w:jc w:val="center"/>
        <w:rPr>
          <w:rFonts w:ascii="Arial" w:eastAsia="Arial Unicode MS" w:hAnsi="Arial"/>
          <w:b/>
        </w:rPr>
      </w:pPr>
    </w:p>
    <w:p w14:paraId="452E7A22" w14:textId="77777777" w:rsidR="005873BA" w:rsidRDefault="005873BA" w:rsidP="005873BA">
      <w:pPr>
        <w:jc w:val="center"/>
        <w:rPr>
          <w:rFonts w:ascii="Arial" w:eastAsia="Arial Unicode MS" w:hAnsi="Arial"/>
          <w:b/>
        </w:rPr>
      </w:pPr>
    </w:p>
    <w:p w14:paraId="23104DA2" w14:textId="77777777" w:rsidR="005873BA" w:rsidRDefault="005873BA" w:rsidP="005873BA">
      <w:pPr>
        <w:jc w:val="center"/>
        <w:rPr>
          <w:rFonts w:ascii="Arial" w:eastAsia="Arial Unicode MS" w:hAnsi="Arial"/>
          <w:b/>
        </w:rPr>
      </w:pPr>
    </w:p>
    <w:p w14:paraId="437F0D2D" w14:textId="77777777" w:rsidR="005873BA" w:rsidRDefault="005873BA" w:rsidP="005873BA">
      <w:pPr>
        <w:jc w:val="center"/>
        <w:rPr>
          <w:rFonts w:ascii="Arial" w:eastAsia="Arial Unicode MS" w:hAnsi="Arial"/>
          <w:b/>
        </w:rPr>
      </w:pPr>
    </w:p>
    <w:p w14:paraId="7C296291" w14:textId="77777777" w:rsidR="005873BA" w:rsidRDefault="005873BA" w:rsidP="005873BA">
      <w:pPr>
        <w:jc w:val="center"/>
        <w:rPr>
          <w:rFonts w:ascii="Arial" w:eastAsia="Arial Unicode MS" w:hAnsi="Arial"/>
          <w:b/>
        </w:rPr>
      </w:pPr>
    </w:p>
    <w:p w14:paraId="5AB7521B" w14:textId="77777777" w:rsidR="005873BA" w:rsidRDefault="005873BA" w:rsidP="005873BA">
      <w:pPr>
        <w:jc w:val="center"/>
        <w:rPr>
          <w:rFonts w:ascii="Arial" w:eastAsia="Arial Unicode MS" w:hAnsi="Arial"/>
          <w:b/>
        </w:rPr>
      </w:pPr>
    </w:p>
    <w:p w14:paraId="45D5B258" w14:textId="77777777" w:rsidR="005873BA" w:rsidRDefault="005873BA" w:rsidP="005873BA">
      <w:pPr>
        <w:jc w:val="center"/>
        <w:rPr>
          <w:rFonts w:ascii="Arial" w:eastAsia="Arial Unicode MS" w:hAnsi="Arial"/>
          <w:b/>
        </w:rPr>
      </w:pPr>
    </w:p>
    <w:p w14:paraId="3227C052" w14:textId="77777777" w:rsidR="005873BA" w:rsidRDefault="005873BA" w:rsidP="005873BA">
      <w:pPr>
        <w:jc w:val="center"/>
        <w:rPr>
          <w:rFonts w:ascii="Arial" w:eastAsia="Arial Unicode MS" w:hAnsi="Arial"/>
          <w:b/>
        </w:rPr>
      </w:pPr>
    </w:p>
    <w:p w14:paraId="3A09E846" w14:textId="77777777" w:rsidR="005873BA" w:rsidRDefault="005873BA" w:rsidP="005873BA">
      <w:pPr>
        <w:jc w:val="center"/>
        <w:rPr>
          <w:rFonts w:ascii="Arial" w:eastAsia="Arial Unicode MS" w:hAnsi="Arial"/>
          <w:b/>
        </w:rPr>
      </w:pPr>
    </w:p>
    <w:p w14:paraId="2920A125" w14:textId="77777777" w:rsidR="005873BA" w:rsidRDefault="005873BA" w:rsidP="005873BA">
      <w:pPr>
        <w:jc w:val="center"/>
        <w:rPr>
          <w:rFonts w:ascii="Arial" w:eastAsia="Arial Unicode MS" w:hAnsi="Arial"/>
          <w:b/>
        </w:rPr>
      </w:pPr>
    </w:p>
    <w:p w14:paraId="63D2C881" w14:textId="77777777" w:rsidR="005873BA" w:rsidRDefault="005873BA" w:rsidP="005873BA">
      <w:pPr>
        <w:jc w:val="center"/>
        <w:rPr>
          <w:rFonts w:ascii="Arial" w:eastAsia="Arial Unicode MS" w:hAnsi="Arial"/>
          <w:b/>
        </w:rPr>
      </w:pPr>
      <w:r w:rsidRPr="0080467E">
        <w:rPr>
          <w:rFonts w:ascii="Arial" w:eastAsia="Arial Unicode MS" w:hAnsi="Arial"/>
          <w:b/>
        </w:rPr>
        <w:t>SCHEDULE 1</w:t>
      </w:r>
      <w:r>
        <w:rPr>
          <w:rFonts w:ascii="Arial" w:eastAsia="Arial Unicode MS" w:hAnsi="Arial"/>
          <w:b/>
        </w:rPr>
        <w:t xml:space="preserve"> </w:t>
      </w:r>
      <w:r w:rsidRPr="004C3BD5">
        <w:rPr>
          <w:rFonts w:ascii="Arial" w:eastAsia="Arial Unicode MS" w:hAnsi="Arial"/>
          <w:b/>
          <w:i/>
        </w:rPr>
        <w:t>(see Section 2 of the RFQ)</w:t>
      </w:r>
    </w:p>
    <w:p w14:paraId="2862E251" w14:textId="77777777" w:rsidR="005873BA" w:rsidRDefault="005873BA" w:rsidP="005873BA">
      <w:pPr>
        <w:jc w:val="center"/>
        <w:rPr>
          <w:rFonts w:ascii="Arial" w:eastAsia="Arial Unicode MS" w:hAnsi="Arial"/>
          <w:b/>
        </w:rPr>
      </w:pPr>
    </w:p>
    <w:p w14:paraId="74911504" w14:textId="77777777" w:rsidR="005873BA" w:rsidRDefault="005873BA" w:rsidP="005873BA">
      <w:pPr>
        <w:jc w:val="center"/>
        <w:rPr>
          <w:rFonts w:ascii="Arial" w:eastAsia="Arial Unicode MS" w:hAnsi="Arial"/>
          <w:b/>
        </w:rPr>
      </w:pPr>
      <w:r>
        <w:rPr>
          <w:rFonts w:ascii="Arial" w:eastAsia="Arial Unicode MS" w:hAnsi="Arial"/>
          <w:b/>
        </w:rPr>
        <w:t>SPECIFICATION</w:t>
      </w:r>
    </w:p>
    <w:p w14:paraId="7CE02140" w14:textId="77777777" w:rsidR="005873BA" w:rsidRDefault="005873BA" w:rsidP="005873BA">
      <w:pPr>
        <w:jc w:val="center"/>
        <w:rPr>
          <w:rFonts w:ascii="Arial" w:eastAsia="Arial Unicode MS" w:hAnsi="Arial"/>
          <w:b/>
        </w:rPr>
      </w:pPr>
    </w:p>
    <w:p w14:paraId="3D689C8C" w14:textId="65591E45" w:rsidR="005873BA" w:rsidRPr="00250D8F" w:rsidRDefault="005873BA" w:rsidP="005873BA">
      <w:pPr>
        <w:jc w:val="right"/>
        <w:rPr>
          <w:color w:val="000000"/>
        </w:rPr>
      </w:pPr>
      <w:r>
        <w:rPr>
          <w:noProof/>
          <w:lang w:eastAsia="en-GB"/>
        </w:rPr>
        <mc:AlternateContent>
          <mc:Choice Requires="wps">
            <w:drawing>
              <wp:anchor distT="0" distB="0" distL="114300" distR="114300" simplePos="0" relativeHeight="251663872" behindDoc="0" locked="0" layoutInCell="1" allowOverlap="1" wp14:anchorId="4020F01F" wp14:editId="0ADD42D2">
                <wp:simplePos x="0" y="0"/>
                <wp:positionH relativeFrom="margin">
                  <wp:posOffset>-781050</wp:posOffset>
                </wp:positionH>
                <wp:positionV relativeFrom="margin">
                  <wp:posOffset>262890</wp:posOffset>
                </wp:positionV>
                <wp:extent cx="6858000" cy="8817610"/>
                <wp:effectExtent l="0" t="0" r="19050" b="215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A7BD53" id="Rectangle 3" o:spid="_x0000_s1026" style="position:absolute;margin-left:-61.5pt;margin-top:20.7pt;width:540pt;height:694.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fceQIAAPwE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rLZ9x5AgAA/AQA&#10;AA4AAAAAAAAAAAAAAAAALgIAAGRycy9lMm9Eb2MueG1sUEsBAi0AFAAGAAgAAAAhANwnotXgAAAA&#10;DAEAAA8AAAAAAAAAAAAAAAAA0wQAAGRycy9kb3ducmV2LnhtbFBLBQYAAAAABAAEAPMAAADgBQAA&#10;AAA=&#10;" filled="f">
                <w10:wrap anchorx="margin" anchory="margin"/>
              </v:rect>
            </w:pict>
          </mc:Fallback>
        </mc:AlternateContent>
      </w:r>
    </w:p>
    <w:p w14:paraId="714A69EB" w14:textId="77777777" w:rsidR="005873BA" w:rsidRDefault="005873BA" w:rsidP="005873BA">
      <w:r>
        <w:rPr>
          <w:noProof/>
        </w:rPr>
        <w:tab/>
      </w:r>
    </w:p>
    <w:p w14:paraId="4ECE4C04" w14:textId="77777777" w:rsidR="005873BA" w:rsidRDefault="005873BA" w:rsidP="005873BA">
      <w:pPr>
        <w:jc w:val="center"/>
      </w:pPr>
    </w:p>
    <w:p w14:paraId="5B4701CE" w14:textId="77777777" w:rsidR="005873BA" w:rsidRDefault="005873BA" w:rsidP="005873BA"/>
    <w:p w14:paraId="4E1D1932" w14:textId="77777777" w:rsidR="005873BA" w:rsidRDefault="005873BA" w:rsidP="005873BA">
      <w:r>
        <w:t xml:space="preserve">                                                 </w:t>
      </w:r>
    </w:p>
    <w:p w14:paraId="4D5C7971" w14:textId="77777777" w:rsidR="005873BA" w:rsidRDefault="005873BA" w:rsidP="005873BA"/>
    <w:p w14:paraId="6FABBB90" w14:textId="77777777" w:rsidR="005873BA" w:rsidRPr="00C77DF7" w:rsidRDefault="005873BA" w:rsidP="005873BA"/>
    <w:p w14:paraId="2A478983" w14:textId="77777777" w:rsidR="005873BA" w:rsidRDefault="005873BA" w:rsidP="005873BA"/>
    <w:p w14:paraId="1573265B" w14:textId="77777777" w:rsidR="005873BA" w:rsidRDefault="005873BA" w:rsidP="005873BA"/>
    <w:p w14:paraId="7D933AA2" w14:textId="77777777" w:rsidR="005873BA" w:rsidRDefault="005873BA" w:rsidP="005873BA"/>
    <w:p w14:paraId="143D674B" w14:textId="77777777" w:rsidR="005873BA" w:rsidRDefault="005873BA" w:rsidP="005873BA"/>
    <w:p w14:paraId="12B06744" w14:textId="77777777" w:rsidR="005873BA" w:rsidRPr="00C77DF7" w:rsidRDefault="005873BA" w:rsidP="005873BA"/>
    <w:p w14:paraId="147645F7" w14:textId="77777777" w:rsidR="005873BA" w:rsidRDefault="005873BA" w:rsidP="005873BA"/>
    <w:p w14:paraId="1866D94B" w14:textId="77777777" w:rsidR="005873BA" w:rsidRDefault="005873BA" w:rsidP="005873BA"/>
    <w:p w14:paraId="3CAACD71" w14:textId="77777777" w:rsidR="005873BA" w:rsidRDefault="005873BA" w:rsidP="005873BA"/>
    <w:p w14:paraId="7F982E8E" w14:textId="77777777" w:rsidR="005873BA" w:rsidRDefault="005873BA" w:rsidP="005873BA"/>
    <w:p w14:paraId="0C3EFADF" w14:textId="77777777" w:rsidR="005873BA" w:rsidRDefault="005873BA" w:rsidP="005873BA"/>
    <w:p w14:paraId="672AE519" w14:textId="77777777" w:rsidR="005873BA" w:rsidRDefault="005873BA" w:rsidP="005873BA"/>
    <w:p w14:paraId="73A3D0BD" w14:textId="77777777" w:rsidR="005873BA" w:rsidRDefault="005873BA" w:rsidP="005873BA"/>
    <w:p w14:paraId="6E8BC8A3" w14:textId="77777777" w:rsidR="005873BA" w:rsidRDefault="005873BA" w:rsidP="005873BA"/>
    <w:p w14:paraId="039CF74D" w14:textId="77777777" w:rsidR="005873BA" w:rsidRDefault="005873BA" w:rsidP="005873BA"/>
    <w:p w14:paraId="37C7EF9C" w14:textId="77777777" w:rsidR="005873BA" w:rsidRDefault="005873BA" w:rsidP="005873BA"/>
    <w:p w14:paraId="0C3FF4B7" w14:textId="77777777" w:rsidR="005873BA" w:rsidRDefault="005873BA" w:rsidP="005873BA"/>
    <w:p w14:paraId="0C9BB712" w14:textId="77777777" w:rsidR="005873BA" w:rsidRDefault="005873BA" w:rsidP="005873BA"/>
    <w:p w14:paraId="4CCAF5EB" w14:textId="77777777" w:rsidR="005873BA" w:rsidRDefault="005873BA" w:rsidP="005873BA"/>
    <w:p w14:paraId="2149240C" w14:textId="77777777" w:rsidR="005873BA" w:rsidRDefault="005873BA" w:rsidP="005873BA"/>
    <w:p w14:paraId="0DF89483" w14:textId="77777777" w:rsidR="005873BA" w:rsidRDefault="005873BA" w:rsidP="005873BA"/>
    <w:p w14:paraId="14662941" w14:textId="77777777" w:rsidR="005873BA" w:rsidRDefault="005873BA" w:rsidP="005873BA"/>
    <w:p w14:paraId="2E4956EA" w14:textId="77777777" w:rsidR="005873BA" w:rsidRDefault="005873BA" w:rsidP="005873BA"/>
    <w:p w14:paraId="4E98209B" w14:textId="77777777" w:rsidR="005873BA" w:rsidRDefault="005873BA" w:rsidP="005873BA">
      <w:pPr>
        <w:jc w:val="center"/>
        <w:rPr>
          <w:rFonts w:ascii="Arial" w:eastAsia="Arial Unicode MS" w:hAnsi="Arial"/>
          <w:b/>
        </w:rPr>
      </w:pPr>
    </w:p>
    <w:p w14:paraId="3D27ACBB" w14:textId="77777777" w:rsidR="005873BA" w:rsidRDefault="005873BA" w:rsidP="005873BA">
      <w:pPr>
        <w:jc w:val="center"/>
        <w:rPr>
          <w:rFonts w:ascii="Arial" w:eastAsia="Arial Unicode MS" w:hAnsi="Arial"/>
          <w:b/>
          <w:sz w:val="28"/>
          <w:szCs w:val="28"/>
        </w:rPr>
      </w:pPr>
    </w:p>
    <w:p w14:paraId="361A5448" w14:textId="77777777" w:rsidR="005873BA" w:rsidRDefault="005873BA" w:rsidP="005873BA">
      <w:pPr>
        <w:jc w:val="center"/>
        <w:rPr>
          <w:rFonts w:ascii="Arial" w:eastAsia="Arial Unicode MS" w:hAnsi="Arial"/>
          <w:b/>
          <w:sz w:val="28"/>
          <w:szCs w:val="28"/>
        </w:rPr>
      </w:pPr>
    </w:p>
    <w:p w14:paraId="2B201989" w14:textId="77777777" w:rsidR="005873BA" w:rsidRDefault="005873BA" w:rsidP="005873BA">
      <w:pPr>
        <w:jc w:val="center"/>
        <w:rPr>
          <w:rFonts w:ascii="Arial" w:eastAsia="Arial Unicode MS" w:hAnsi="Arial"/>
          <w:b/>
          <w:sz w:val="28"/>
          <w:szCs w:val="28"/>
        </w:rPr>
      </w:pPr>
    </w:p>
    <w:p w14:paraId="09806C46" w14:textId="77777777" w:rsidR="005873BA" w:rsidRDefault="005873BA" w:rsidP="005873BA">
      <w:pPr>
        <w:jc w:val="center"/>
        <w:rPr>
          <w:rFonts w:ascii="Arial" w:eastAsia="Arial Unicode MS" w:hAnsi="Arial"/>
          <w:b/>
          <w:sz w:val="28"/>
          <w:szCs w:val="28"/>
        </w:rPr>
      </w:pPr>
    </w:p>
    <w:p w14:paraId="1EC66231" w14:textId="77777777" w:rsidR="005873BA" w:rsidRDefault="005873BA" w:rsidP="005873BA">
      <w:pPr>
        <w:jc w:val="center"/>
        <w:rPr>
          <w:rFonts w:ascii="Arial" w:eastAsia="Arial Unicode MS" w:hAnsi="Arial"/>
          <w:b/>
          <w:sz w:val="28"/>
          <w:szCs w:val="28"/>
        </w:rPr>
      </w:pPr>
    </w:p>
    <w:p w14:paraId="3BB1C473" w14:textId="77777777" w:rsidR="005873BA" w:rsidRDefault="005873BA" w:rsidP="005873BA">
      <w:pPr>
        <w:jc w:val="center"/>
        <w:rPr>
          <w:rFonts w:ascii="Arial" w:eastAsia="Arial Unicode MS" w:hAnsi="Arial"/>
          <w:b/>
          <w:sz w:val="28"/>
          <w:szCs w:val="28"/>
        </w:rPr>
      </w:pPr>
    </w:p>
    <w:p w14:paraId="2DCA30AB" w14:textId="77777777" w:rsidR="005873BA" w:rsidRDefault="005873BA" w:rsidP="005873BA">
      <w:pPr>
        <w:jc w:val="center"/>
        <w:rPr>
          <w:rFonts w:ascii="Arial" w:eastAsia="Arial Unicode MS" w:hAnsi="Arial"/>
          <w:b/>
          <w:sz w:val="28"/>
          <w:szCs w:val="28"/>
        </w:rPr>
      </w:pPr>
    </w:p>
    <w:p w14:paraId="40B9CF23" w14:textId="77777777" w:rsidR="005873BA" w:rsidRDefault="005873BA" w:rsidP="005873BA">
      <w:pPr>
        <w:jc w:val="center"/>
        <w:rPr>
          <w:rFonts w:ascii="Arial" w:eastAsia="Arial Unicode MS" w:hAnsi="Arial"/>
          <w:b/>
          <w:sz w:val="28"/>
          <w:szCs w:val="28"/>
        </w:rPr>
      </w:pPr>
    </w:p>
    <w:p w14:paraId="334C4257" w14:textId="77777777" w:rsidR="005873BA" w:rsidRDefault="005873BA" w:rsidP="005873BA">
      <w:pPr>
        <w:jc w:val="center"/>
        <w:rPr>
          <w:rFonts w:ascii="Arial" w:eastAsia="Arial Unicode MS" w:hAnsi="Arial"/>
          <w:b/>
          <w:sz w:val="28"/>
          <w:szCs w:val="28"/>
        </w:rPr>
      </w:pPr>
    </w:p>
    <w:p w14:paraId="0F99C82B" w14:textId="77777777" w:rsidR="005873BA" w:rsidRDefault="005873BA" w:rsidP="005873BA">
      <w:pPr>
        <w:jc w:val="center"/>
        <w:rPr>
          <w:rFonts w:ascii="Arial" w:eastAsia="Arial Unicode MS" w:hAnsi="Arial"/>
          <w:b/>
          <w:sz w:val="28"/>
          <w:szCs w:val="28"/>
        </w:rPr>
      </w:pPr>
    </w:p>
    <w:p w14:paraId="19A0D4D1" w14:textId="77777777" w:rsidR="005873BA" w:rsidRDefault="005873BA" w:rsidP="005873BA">
      <w:pPr>
        <w:jc w:val="center"/>
        <w:rPr>
          <w:rFonts w:ascii="Arial" w:eastAsia="Arial Unicode MS" w:hAnsi="Arial"/>
          <w:b/>
          <w:sz w:val="28"/>
          <w:szCs w:val="28"/>
        </w:rPr>
      </w:pPr>
    </w:p>
    <w:p w14:paraId="4A111C6F" w14:textId="77777777" w:rsidR="005873BA" w:rsidRDefault="005873BA" w:rsidP="005873BA">
      <w:pPr>
        <w:jc w:val="center"/>
        <w:rPr>
          <w:rFonts w:ascii="Arial" w:eastAsia="Arial Unicode MS" w:hAnsi="Arial"/>
          <w:b/>
          <w:sz w:val="28"/>
          <w:szCs w:val="28"/>
        </w:rPr>
      </w:pPr>
    </w:p>
    <w:p w14:paraId="0D7CA53F" w14:textId="77777777" w:rsidR="005873BA" w:rsidRDefault="005873BA" w:rsidP="005873BA">
      <w:pPr>
        <w:jc w:val="center"/>
        <w:rPr>
          <w:rFonts w:ascii="Arial" w:eastAsia="Arial Unicode MS" w:hAnsi="Arial"/>
          <w:b/>
          <w:sz w:val="28"/>
          <w:szCs w:val="28"/>
        </w:rPr>
      </w:pPr>
    </w:p>
    <w:p w14:paraId="01DC09FA" w14:textId="77777777" w:rsidR="005873BA" w:rsidRDefault="005873BA" w:rsidP="005873BA">
      <w:pPr>
        <w:jc w:val="center"/>
        <w:rPr>
          <w:rFonts w:ascii="Arial" w:eastAsia="Arial Unicode MS" w:hAnsi="Arial"/>
          <w:b/>
          <w:sz w:val="28"/>
          <w:szCs w:val="28"/>
        </w:rPr>
      </w:pPr>
      <w:r>
        <w:rPr>
          <w:rFonts w:ascii="Arial" w:eastAsia="Arial Unicode MS" w:hAnsi="Arial"/>
          <w:b/>
          <w:sz w:val="28"/>
          <w:szCs w:val="28"/>
        </w:rPr>
        <w:t>SCHEDULE 2</w:t>
      </w:r>
    </w:p>
    <w:p w14:paraId="7177761D" w14:textId="77777777" w:rsidR="005873BA" w:rsidRDefault="005873BA" w:rsidP="005873BA">
      <w:pPr>
        <w:jc w:val="center"/>
        <w:rPr>
          <w:rFonts w:ascii="Arial" w:eastAsia="Arial Unicode MS" w:hAnsi="Arial"/>
          <w:b/>
          <w:sz w:val="28"/>
          <w:szCs w:val="28"/>
        </w:rPr>
      </w:pPr>
    </w:p>
    <w:p w14:paraId="0EFB1C85" w14:textId="77777777" w:rsidR="005873BA" w:rsidRDefault="005873BA" w:rsidP="005873BA">
      <w:pPr>
        <w:jc w:val="center"/>
        <w:rPr>
          <w:rFonts w:ascii="Arial" w:eastAsia="Arial Unicode MS" w:hAnsi="Arial"/>
          <w:b/>
        </w:rPr>
      </w:pPr>
      <w:r>
        <w:rPr>
          <w:rFonts w:ascii="Arial" w:eastAsia="Arial Unicode MS" w:hAnsi="Arial"/>
          <w:b/>
        </w:rPr>
        <w:t>Consultants Quotation</w:t>
      </w:r>
    </w:p>
    <w:p w14:paraId="5281C699" w14:textId="77777777" w:rsidR="005873BA" w:rsidRDefault="005873BA" w:rsidP="005873BA">
      <w:pPr>
        <w:jc w:val="center"/>
        <w:rPr>
          <w:rFonts w:ascii="Arial" w:eastAsia="Arial Unicode MS" w:hAnsi="Arial"/>
          <w:b/>
        </w:rPr>
      </w:pPr>
    </w:p>
    <w:p w14:paraId="57ACC2D5" w14:textId="77777777" w:rsidR="005873BA" w:rsidRDefault="005873BA" w:rsidP="005873BA">
      <w:pPr>
        <w:jc w:val="center"/>
        <w:rPr>
          <w:rFonts w:ascii="Arial" w:eastAsia="Arial Unicode MS" w:hAnsi="Arial"/>
          <w:b/>
        </w:rPr>
      </w:pPr>
    </w:p>
    <w:p w14:paraId="19BB4AC2" w14:textId="77777777" w:rsidR="005873BA" w:rsidRDefault="005873BA" w:rsidP="005873BA">
      <w:pPr>
        <w:jc w:val="center"/>
        <w:rPr>
          <w:rFonts w:ascii="Arial" w:eastAsia="Arial Unicode MS" w:hAnsi="Arial"/>
          <w:b/>
        </w:rPr>
      </w:pPr>
    </w:p>
    <w:p w14:paraId="412FC51A" w14:textId="77777777" w:rsidR="005873BA" w:rsidRDefault="005873BA" w:rsidP="005873BA">
      <w:pPr>
        <w:jc w:val="center"/>
        <w:rPr>
          <w:rFonts w:ascii="Arial" w:eastAsia="Arial Unicode MS" w:hAnsi="Arial"/>
          <w:b/>
        </w:rPr>
      </w:pPr>
    </w:p>
    <w:p w14:paraId="60A93B01" w14:textId="77777777" w:rsidR="005873BA" w:rsidRDefault="005873BA" w:rsidP="005873BA">
      <w:pPr>
        <w:jc w:val="center"/>
        <w:rPr>
          <w:rFonts w:ascii="Arial" w:eastAsia="Arial Unicode MS" w:hAnsi="Arial"/>
          <w:b/>
        </w:rPr>
      </w:pPr>
    </w:p>
    <w:p w14:paraId="574976EB" w14:textId="77777777" w:rsidR="005873BA" w:rsidRDefault="005873BA" w:rsidP="005873BA">
      <w:pPr>
        <w:jc w:val="center"/>
        <w:rPr>
          <w:rFonts w:ascii="Arial" w:eastAsia="Arial Unicode MS" w:hAnsi="Arial"/>
          <w:b/>
        </w:rPr>
      </w:pPr>
    </w:p>
    <w:p w14:paraId="3864023E" w14:textId="77777777" w:rsidR="005873BA" w:rsidRDefault="005873BA" w:rsidP="005873BA">
      <w:pPr>
        <w:jc w:val="center"/>
        <w:rPr>
          <w:rFonts w:ascii="Arial" w:eastAsia="Arial Unicode MS" w:hAnsi="Arial"/>
          <w:b/>
        </w:rPr>
      </w:pPr>
    </w:p>
    <w:p w14:paraId="6FB6DB70" w14:textId="77777777" w:rsidR="005873BA" w:rsidRDefault="005873BA" w:rsidP="005873BA">
      <w:pPr>
        <w:jc w:val="center"/>
        <w:rPr>
          <w:rFonts w:ascii="Arial" w:eastAsia="Arial Unicode MS" w:hAnsi="Arial"/>
          <w:b/>
        </w:rPr>
      </w:pPr>
    </w:p>
    <w:p w14:paraId="550D4C80" w14:textId="77777777" w:rsidR="005873BA" w:rsidRDefault="005873BA" w:rsidP="005873BA">
      <w:pPr>
        <w:jc w:val="center"/>
        <w:rPr>
          <w:rFonts w:ascii="Arial" w:eastAsia="Arial Unicode MS" w:hAnsi="Arial"/>
          <w:b/>
        </w:rPr>
      </w:pPr>
    </w:p>
    <w:p w14:paraId="7A3CAB3B" w14:textId="77777777" w:rsidR="005873BA" w:rsidRDefault="005873BA" w:rsidP="005873BA">
      <w:pPr>
        <w:jc w:val="center"/>
        <w:rPr>
          <w:rFonts w:ascii="Arial" w:eastAsia="Arial Unicode MS" w:hAnsi="Arial"/>
          <w:b/>
        </w:rPr>
      </w:pPr>
    </w:p>
    <w:p w14:paraId="0481E362" w14:textId="77777777" w:rsidR="005873BA" w:rsidRDefault="005873BA" w:rsidP="005873BA">
      <w:pPr>
        <w:jc w:val="center"/>
        <w:rPr>
          <w:rFonts w:ascii="Arial" w:eastAsia="Arial Unicode MS" w:hAnsi="Arial"/>
          <w:b/>
        </w:rPr>
      </w:pPr>
    </w:p>
    <w:p w14:paraId="05FCDE47" w14:textId="77777777" w:rsidR="005873BA" w:rsidRDefault="005873BA" w:rsidP="005873BA">
      <w:pPr>
        <w:jc w:val="center"/>
        <w:rPr>
          <w:rFonts w:ascii="Arial" w:eastAsia="Arial Unicode MS" w:hAnsi="Arial"/>
          <w:b/>
        </w:rPr>
      </w:pPr>
    </w:p>
    <w:p w14:paraId="50E7FBB2" w14:textId="77777777" w:rsidR="005873BA" w:rsidRDefault="005873BA" w:rsidP="005873BA">
      <w:pPr>
        <w:jc w:val="center"/>
        <w:rPr>
          <w:rFonts w:ascii="Arial" w:eastAsia="Arial Unicode MS" w:hAnsi="Arial"/>
          <w:b/>
        </w:rPr>
      </w:pPr>
    </w:p>
    <w:p w14:paraId="6EAFB474" w14:textId="77777777" w:rsidR="005873BA" w:rsidRDefault="005873BA" w:rsidP="005873BA">
      <w:pPr>
        <w:jc w:val="center"/>
        <w:rPr>
          <w:rFonts w:ascii="Arial" w:eastAsia="Arial Unicode MS" w:hAnsi="Arial"/>
          <w:b/>
        </w:rPr>
      </w:pPr>
    </w:p>
    <w:p w14:paraId="65AAA958" w14:textId="77777777" w:rsidR="005873BA" w:rsidRDefault="005873BA" w:rsidP="005873BA">
      <w:pPr>
        <w:jc w:val="center"/>
        <w:rPr>
          <w:rFonts w:ascii="Arial" w:eastAsia="Arial Unicode MS" w:hAnsi="Arial"/>
          <w:b/>
        </w:rPr>
      </w:pPr>
    </w:p>
    <w:p w14:paraId="5F2F81B0" w14:textId="77777777" w:rsidR="005873BA" w:rsidRDefault="005873BA" w:rsidP="005873BA">
      <w:pPr>
        <w:jc w:val="center"/>
        <w:rPr>
          <w:rFonts w:ascii="Arial" w:eastAsia="Arial Unicode MS" w:hAnsi="Arial"/>
          <w:b/>
        </w:rPr>
      </w:pPr>
    </w:p>
    <w:p w14:paraId="3C8F2C48" w14:textId="77777777" w:rsidR="005873BA" w:rsidRDefault="005873BA" w:rsidP="005873BA">
      <w:pPr>
        <w:jc w:val="center"/>
        <w:rPr>
          <w:rFonts w:ascii="Arial" w:eastAsia="Arial Unicode MS" w:hAnsi="Arial"/>
          <w:b/>
        </w:rPr>
      </w:pPr>
    </w:p>
    <w:p w14:paraId="5BA29CD9" w14:textId="77777777" w:rsidR="005873BA" w:rsidRDefault="005873BA" w:rsidP="005873BA">
      <w:pPr>
        <w:jc w:val="center"/>
        <w:rPr>
          <w:rFonts w:ascii="Arial" w:eastAsia="Arial Unicode MS" w:hAnsi="Arial"/>
          <w:b/>
        </w:rPr>
      </w:pPr>
    </w:p>
    <w:p w14:paraId="086810BE" w14:textId="77777777" w:rsidR="005873BA" w:rsidRDefault="005873BA" w:rsidP="005873BA">
      <w:pPr>
        <w:jc w:val="center"/>
        <w:rPr>
          <w:rFonts w:ascii="Arial" w:eastAsia="Arial Unicode MS" w:hAnsi="Arial"/>
          <w:b/>
        </w:rPr>
      </w:pPr>
    </w:p>
    <w:p w14:paraId="1B570FAF" w14:textId="77777777" w:rsidR="005873BA" w:rsidRDefault="005873BA" w:rsidP="005873BA">
      <w:pPr>
        <w:jc w:val="center"/>
        <w:rPr>
          <w:rFonts w:ascii="Arial" w:eastAsia="Arial Unicode MS" w:hAnsi="Arial"/>
          <w:b/>
        </w:rPr>
      </w:pPr>
    </w:p>
    <w:p w14:paraId="76016B10" w14:textId="77777777" w:rsidR="005873BA" w:rsidRDefault="005873BA" w:rsidP="005873BA">
      <w:pPr>
        <w:jc w:val="center"/>
        <w:rPr>
          <w:rFonts w:ascii="Arial" w:eastAsia="Arial Unicode MS" w:hAnsi="Arial"/>
          <w:b/>
        </w:rPr>
      </w:pPr>
    </w:p>
    <w:p w14:paraId="2F753163" w14:textId="77777777" w:rsidR="005873BA" w:rsidRDefault="005873BA" w:rsidP="005873BA">
      <w:pPr>
        <w:jc w:val="center"/>
        <w:rPr>
          <w:rFonts w:ascii="Arial" w:eastAsia="Arial Unicode MS" w:hAnsi="Arial"/>
          <w:b/>
        </w:rPr>
      </w:pPr>
    </w:p>
    <w:p w14:paraId="3DF45E15" w14:textId="77777777" w:rsidR="005873BA" w:rsidRDefault="005873BA" w:rsidP="005873BA">
      <w:pPr>
        <w:jc w:val="center"/>
        <w:rPr>
          <w:rFonts w:ascii="Arial" w:eastAsia="Arial Unicode MS" w:hAnsi="Arial"/>
          <w:b/>
        </w:rPr>
      </w:pPr>
    </w:p>
    <w:p w14:paraId="62CA3188" w14:textId="77777777" w:rsidR="005873BA" w:rsidRDefault="005873BA" w:rsidP="005873BA">
      <w:pPr>
        <w:jc w:val="center"/>
        <w:rPr>
          <w:rFonts w:ascii="Arial" w:eastAsia="Arial Unicode MS" w:hAnsi="Arial"/>
          <w:b/>
        </w:rPr>
      </w:pPr>
    </w:p>
    <w:p w14:paraId="01DB0973" w14:textId="77777777" w:rsidR="005873BA" w:rsidRDefault="005873BA" w:rsidP="005873BA">
      <w:pPr>
        <w:jc w:val="center"/>
        <w:rPr>
          <w:rFonts w:ascii="Arial" w:eastAsia="Arial Unicode MS" w:hAnsi="Arial"/>
          <w:b/>
        </w:rPr>
      </w:pPr>
    </w:p>
    <w:p w14:paraId="4B06287D" w14:textId="77777777" w:rsidR="005873BA" w:rsidRDefault="005873BA" w:rsidP="005873BA">
      <w:pPr>
        <w:jc w:val="center"/>
        <w:rPr>
          <w:rFonts w:ascii="Arial" w:eastAsia="Arial Unicode MS" w:hAnsi="Arial"/>
          <w:b/>
        </w:rPr>
      </w:pPr>
    </w:p>
    <w:p w14:paraId="464C2797" w14:textId="77777777" w:rsidR="005873BA" w:rsidRDefault="005873BA" w:rsidP="005873BA">
      <w:pPr>
        <w:jc w:val="center"/>
        <w:rPr>
          <w:rFonts w:ascii="Arial" w:eastAsia="Arial Unicode MS" w:hAnsi="Arial"/>
          <w:b/>
        </w:rPr>
      </w:pPr>
    </w:p>
    <w:p w14:paraId="7297B713" w14:textId="77777777" w:rsidR="005873BA" w:rsidRDefault="005873BA" w:rsidP="005873BA">
      <w:pPr>
        <w:jc w:val="center"/>
        <w:rPr>
          <w:rFonts w:ascii="Arial" w:eastAsia="Arial Unicode MS" w:hAnsi="Arial"/>
          <w:b/>
        </w:rPr>
      </w:pPr>
    </w:p>
    <w:p w14:paraId="41575155" w14:textId="77777777" w:rsidR="005873BA" w:rsidRDefault="005873BA" w:rsidP="005873BA">
      <w:pPr>
        <w:jc w:val="center"/>
        <w:rPr>
          <w:rFonts w:ascii="Arial" w:eastAsia="Arial Unicode MS" w:hAnsi="Arial"/>
          <w:b/>
        </w:rPr>
      </w:pPr>
    </w:p>
    <w:p w14:paraId="4DD8066A" w14:textId="77777777" w:rsidR="005873BA" w:rsidRDefault="005873BA" w:rsidP="005873BA">
      <w:pPr>
        <w:jc w:val="center"/>
        <w:rPr>
          <w:rFonts w:ascii="Arial" w:eastAsia="Arial Unicode MS" w:hAnsi="Arial"/>
          <w:b/>
        </w:rPr>
      </w:pPr>
    </w:p>
    <w:p w14:paraId="737AF6DB" w14:textId="77777777" w:rsidR="005873BA" w:rsidRDefault="005873BA" w:rsidP="005873BA">
      <w:pPr>
        <w:jc w:val="center"/>
        <w:rPr>
          <w:rFonts w:ascii="Arial" w:eastAsia="Arial Unicode MS" w:hAnsi="Arial"/>
          <w:b/>
        </w:rPr>
      </w:pPr>
    </w:p>
    <w:p w14:paraId="4F5D3468" w14:textId="77777777" w:rsidR="005873BA" w:rsidRDefault="005873BA" w:rsidP="005873BA">
      <w:pPr>
        <w:jc w:val="center"/>
        <w:rPr>
          <w:rFonts w:ascii="Arial" w:eastAsia="Arial Unicode MS" w:hAnsi="Arial"/>
          <w:b/>
        </w:rPr>
      </w:pPr>
    </w:p>
    <w:p w14:paraId="45B05592" w14:textId="77777777" w:rsidR="005873BA" w:rsidRDefault="005873BA" w:rsidP="005873BA">
      <w:pPr>
        <w:jc w:val="center"/>
        <w:rPr>
          <w:rFonts w:ascii="Arial" w:eastAsia="Arial Unicode MS" w:hAnsi="Arial"/>
          <w:b/>
        </w:rPr>
      </w:pPr>
    </w:p>
    <w:p w14:paraId="18CF8913" w14:textId="77777777" w:rsidR="005873BA" w:rsidRDefault="005873BA" w:rsidP="005873BA">
      <w:pPr>
        <w:jc w:val="center"/>
        <w:rPr>
          <w:rFonts w:ascii="Arial" w:eastAsia="Arial Unicode MS" w:hAnsi="Arial"/>
          <w:b/>
        </w:rPr>
      </w:pPr>
    </w:p>
    <w:p w14:paraId="6CCA58DE" w14:textId="77777777" w:rsidR="005873BA" w:rsidRDefault="005873BA" w:rsidP="005873BA">
      <w:pPr>
        <w:jc w:val="center"/>
        <w:rPr>
          <w:rFonts w:ascii="Arial" w:eastAsia="Arial Unicode MS" w:hAnsi="Arial"/>
          <w:b/>
        </w:rPr>
      </w:pPr>
    </w:p>
    <w:p w14:paraId="29C03AFB" w14:textId="77777777" w:rsidR="005873BA" w:rsidRDefault="005873BA" w:rsidP="005873BA">
      <w:pPr>
        <w:jc w:val="center"/>
        <w:rPr>
          <w:rFonts w:ascii="Arial" w:eastAsia="Arial Unicode MS" w:hAnsi="Arial"/>
          <w:b/>
        </w:rPr>
      </w:pPr>
    </w:p>
    <w:p w14:paraId="4EA36C40" w14:textId="77777777" w:rsidR="005873BA" w:rsidRDefault="005873BA" w:rsidP="005873BA">
      <w:pPr>
        <w:jc w:val="center"/>
        <w:rPr>
          <w:rFonts w:ascii="Arial" w:eastAsia="Arial Unicode MS" w:hAnsi="Arial"/>
          <w:b/>
        </w:rPr>
      </w:pPr>
    </w:p>
    <w:p w14:paraId="6E7CAE83" w14:textId="77777777" w:rsidR="005873BA" w:rsidRDefault="005873BA" w:rsidP="005873BA">
      <w:pPr>
        <w:jc w:val="center"/>
        <w:rPr>
          <w:rFonts w:ascii="Arial" w:eastAsia="Arial Unicode MS" w:hAnsi="Arial"/>
          <w:b/>
        </w:rPr>
      </w:pPr>
    </w:p>
    <w:p w14:paraId="403FBA92" w14:textId="77777777" w:rsidR="005873BA" w:rsidRDefault="005873BA" w:rsidP="005873BA">
      <w:pPr>
        <w:jc w:val="center"/>
        <w:rPr>
          <w:rFonts w:ascii="Arial" w:eastAsia="Arial Unicode MS" w:hAnsi="Arial"/>
          <w:b/>
        </w:rPr>
      </w:pPr>
    </w:p>
    <w:p w14:paraId="67E54AEE" w14:textId="77777777" w:rsidR="005873BA" w:rsidRDefault="005873BA" w:rsidP="005873BA">
      <w:pPr>
        <w:jc w:val="center"/>
        <w:rPr>
          <w:rFonts w:ascii="Arial" w:eastAsia="Arial Unicode MS" w:hAnsi="Arial"/>
          <w:b/>
        </w:rPr>
      </w:pPr>
    </w:p>
    <w:p w14:paraId="627868C5" w14:textId="77777777" w:rsidR="005873BA" w:rsidRDefault="005873BA" w:rsidP="005873BA">
      <w:pPr>
        <w:jc w:val="center"/>
        <w:rPr>
          <w:rFonts w:ascii="Arial" w:eastAsia="Arial Unicode MS" w:hAnsi="Arial"/>
          <w:b/>
        </w:rPr>
      </w:pPr>
    </w:p>
    <w:p w14:paraId="40584561" w14:textId="77777777" w:rsidR="005873BA" w:rsidRDefault="005873BA" w:rsidP="005873BA">
      <w:pPr>
        <w:jc w:val="center"/>
        <w:rPr>
          <w:rFonts w:ascii="Arial" w:eastAsia="Arial Unicode MS" w:hAnsi="Arial"/>
          <w:b/>
        </w:rPr>
      </w:pPr>
    </w:p>
    <w:p w14:paraId="156A5EBA" w14:textId="77777777" w:rsidR="005873BA" w:rsidRDefault="005873BA" w:rsidP="005873BA">
      <w:pPr>
        <w:jc w:val="center"/>
        <w:rPr>
          <w:rFonts w:ascii="Arial" w:eastAsia="Arial Unicode MS" w:hAnsi="Arial"/>
          <w:b/>
        </w:rPr>
      </w:pPr>
    </w:p>
    <w:p w14:paraId="2CC0B9CC" w14:textId="77777777" w:rsidR="005873BA" w:rsidRDefault="005873BA" w:rsidP="005873BA">
      <w:pPr>
        <w:jc w:val="center"/>
        <w:rPr>
          <w:rFonts w:ascii="Arial" w:eastAsia="Arial Unicode MS" w:hAnsi="Arial"/>
          <w:b/>
        </w:rPr>
      </w:pPr>
    </w:p>
    <w:p w14:paraId="78A491BC" w14:textId="77777777" w:rsidR="005873BA" w:rsidRDefault="005873BA" w:rsidP="005873BA">
      <w:pPr>
        <w:jc w:val="center"/>
        <w:rPr>
          <w:rFonts w:ascii="Arial" w:eastAsia="Arial Unicode MS" w:hAnsi="Arial"/>
          <w:b/>
        </w:rPr>
      </w:pPr>
    </w:p>
    <w:p w14:paraId="5C77D633" w14:textId="77777777" w:rsidR="005873BA" w:rsidRDefault="005873BA" w:rsidP="005873BA">
      <w:pPr>
        <w:jc w:val="center"/>
        <w:rPr>
          <w:rFonts w:ascii="Arial" w:eastAsia="Arial Unicode MS" w:hAnsi="Arial"/>
          <w:b/>
        </w:rPr>
      </w:pPr>
    </w:p>
    <w:p w14:paraId="7C615AEF" w14:textId="77777777" w:rsidR="005873BA" w:rsidRDefault="005873BA" w:rsidP="005873BA">
      <w:pPr>
        <w:jc w:val="center"/>
        <w:rPr>
          <w:rFonts w:ascii="Arial" w:eastAsia="Arial Unicode MS" w:hAnsi="Arial"/>
          <w:b/>
        </w:rPr>
      </w:pPr>
    </w:p>
    <w:p w14:paraId="3DEA7F0E" w14:textId="77777777" w:rsidR="005873BA" w:rsidRDefault="005873BA" w:rsidP="005873BA">
      <w:pPr>
        <w:jc w:val="center"/>
        <w:rPr>
          <w:rFonts w:ascii="Arial" w:eastAsia="Arial Unicode MS" w:hAnsi="Arial"/>
          <w:b/>
        </w:rPr>
      </w:pPr>
    </w:p>
    <w:p w14:paraId="68191C38" w14:textId="77777777" w:rsidR="005873BA" w:rsidRDefault="005873BA" w:rsidP="005873BA">
      <w:pPr>
        <w:jc w:val="center"/>
        <w:rPr>
          <w:rFonts w:ascii="Arial" w:eastAsia="Arial Unicode MS" w:hAnsi="Arial"/>
          <w:b/>
        </w:rPr>
      </w:pPr>
    </w:p>
    <w:p w14:paraId="265C6BE8" w14:textId="77777777" w:rsidR="005873BA" w:rsidRDefault="005873BA" w:rsidP="005873BA">
      <w:pPr>
        <w:jc w:val="center"/>
        <w:rPr>
          <w:rFonts w:ascii="Arial" w:eastAsia="Arial Unicode MS" w:hAnsi="Arial"/>
          <w:b/>
        </w:rPr>
      </w:pPr>
    </w:p>
    <w:p w14:paraId="42A47BC6" w14:textId="77777777" w:rsidR="005873BA" w:rsidRDefault="005873BA" w:rsidP="005873BA">
      <w:pPr>
        <w:jc w:val="center"/>
        <w:rPr>
          <w:rFonts w:ascii="Arial" w:eastAsia="Arial Unicode MS" w:hAnsi="Arial"/>
          <w:b/>
        </w:rPr>
      </w:pPr>
    </w:p>
    <w:p w14:paraId="3B2D2243" w14:textId="77777777" w:rsidR="005873BA" w:rsidRDefault="005873BA" w:rsidP="005873BA">
      <w:pPr>
        <w:jc w:val="center"/>
        <w:rPr>
          <w:rFonts w:ascii="Arial" w:eastAsia="Arial Unicode MS" w:hAnsi="Arial"/>
          <w:b/>
        </w:rPr>
      </w:pPr>
    </w:p>
    <w:p w14:paraId="4D883B2E" w14:textId="77777777" w:rsidR="005873BA" w:rsidRDefault="005873BA" w:rsidP="005873BA">
      <w:pPr>
        <w:jc w:val="center"/>
        <w:rPr>
          <w:rFonts w:ascii="Arial" w:eastAsia="Arial Unicode MS" w:hAnsi="Arial"/>
          <w:b/>
        </w:rPr>
      </w:pPr>
    </w:p>
    <w:p w14:paraId="7E53418D" w14:textId="77777777" w:rsidR="005873BA" w:rsidRDefault="005873BA" w:rsidP="005873BA">
      <w:pPr>
        <w:spacing w:line="276" w:lineRule="auto"/>
        <w:rPr>
          <w:rFonts w:ascii="Arial" w:hAnsi="Arial"/>
          <w:bCs w:val="0"/>
        </w:rPr>
      </w:pPr>
    </w:p>
    <w:p w14:paraId="5B06C95D" w14:textId="77777777" w:rsidR="005873BA" w:rsidRPr="008E3A5E" w:rsidRDefault="005873BA" w:rsidP="005873BA">
      <w:pPr>
        <w:spacing w:line="276" w:lineRule="auto"/>
        <w:rPr>
          <w:rFonts w:ascii="Arial" w:hAnsi="Arial"/>
        </w:rPr>
      </w:pPr>
      <w:r w:rsidRPr="008E3A5E">
        <w:rPr>
          <w:rFonts w:ascii="Arial" w:hAnsi="Arial"/>
          <w:bCs w:val="0"/>
        </w:rPr>
        <w:t xml:space="preserve">IN WITNESS </w:t>
      </w:r>
      <w:r w:rsidRPr="008E3A5E">
        <w:rPr>
          <w:rFonts w:ascii="Arial" w:hAnsi="Arial"/>
        </w:rPr>
        <w:t>of which this Agreement has been duly executed by the</w:t>
      </w:r>
    </w:p>
    <w:p w14:paraId="2E67DA77" w14:textId="77777777" w:rsidR="005873BA" w:rsidRPr="008E3A5E" w:rsidRDefault="005873BA" w:rsidP="005873BA">
      <w:pPr>
        <w:spacing w:line="276" w:lineRule="auto"/>
        <w:rPr>
          <w:rFonts w:ascii="Arial" w:hAnsi="Arial"/>
        </w:rPr>
      </w:pPr>
      <w:r w:rsidRPr="008E3A5E">
        <w:rPr>
          <w:rFonts w:ascii="Arial" w:hAnsi="Arial"/>
        </w:rPr>
        <w:t>Parties</w:t>
      </w:r>
    </w:p>
    <w:p w14:paraId="6134CD5D" w14:textId="77777777" w:rsidR="005873BA" w:rsidRPr="008E3A5E" w:rsidRDefault="005873BA" w:rsidP="005873BA">
      <w:pPr>
        <w:spacing w:line="276" w:lineRule="auto"/>
        <w:rPr>
          <w:rFonts w:ascii="Arial" w:hAnsi="Arial"/>
        </w:rPr>
      </w:pPr>
    </w:p>
    <w:p w14:paraId="41B74339" w14:textId="77777777" w:rsidR="005873BA" w:rsidRPr="008E3A5E" w:rsidRDefault="005873BA" w:rsidP="005873BA">
      <w:pPr>
        <w:spacing w:line="276" w:lineRule="auto"/>
        <w:rPr>
          <w:rFonts w:ascii="Arial" w:hAnsi="Arial"/>
        </w:rPr>
      </w:pPr>
    </w:p>
    <w:p w14:paraId="2E9AC4C3" w14:textId="77777777" w:rsidR="005873BA" w:rsidRPr="008E3A5E" w:rsidRDefault="005873BA" w:rsidP="005873BA">
      <w:pPr>
        <w:spacing w:line="276" w:lineRule="auto"/>
        <w:rPr>
          <w:rFonts w:ascii="Arial" w:hAnsi="Arial"/>
          <w:sz w:val="22"/>
        </w:rPr>
      </w:pPr>
    </w:p>
    <w:p w14:paraId="027B4BA1" w14:textId="77777777" w:rsidR="005873BA" w:rsidRPr="00D50C1F" w:rsidRDefault="005873BA" w:rsidP="005873BA">
      <w:pPr>
        <w:spacing w:line="276" w:lineRule="auto"/>
        <w:rPr>
          <w:rFonts w:ascii="Arial" w:hAnsi="Arial"/>
        </w:rPr>
      </w:pPr>
    </w:p>
    <w:p w14:paraId="4F110A59" w14:textId="77777777" w:rsidR="005873BA" w:rsidRPr="00D50C1F" w:rsidRDefault="005873BA" w:rsidP="005873BA">
      <w:pPr>
        <w:tabs>
          <w:tab w:val="left" w:pos="3600"/>
        </w:tabs>
        <w:spacing w:line="276" w:lineRule="auto"/>
        <w:rPr>
          <w:rFonts w:ascii="Arial" w:hAnsi="Arial"/>
        </w:rPr>
      </w:pPr>
      <w:r w:rsidRPr="00D50C1F">
        <w:rPr>
          <w:rFonts w:ascii="Arial" w:hAnsi="Arial"/>
        </w:rPr>
        <w:t xml:space="preserve">SIGNED by the </w:t>
      </w:r>
      <w:r>
        <w:rPr>
          <w:rFonts w:ascii="Arial" w:hAnsi="Arial"/>
        </w:rPr>
        <w:t>COUNCIL</w:t>
      </w:r>
      <w:r w:rsidRPr="00D50C1F">
        <w:rPr>
          <w:rFonts w:ascii="Arial" w:hAnsi="Arial"/>
        </w:rPr>
        <w:t xml:space="preserve">                ----------------------------------------------------  </w:t>
      </w:r>
    </w:p>
    <w:p w14:paraId="5BC6CE47" w14:textId="77777777" w:rsidR="005873BA" w:rsidRPr="00D50C1F" w:rsidRDefault="005873BA" w:rsidP="005873BA">
      <w:pPr>
        <w:tabs>
          <w:tab w:val="left" w:pos="3600"/>
        </w:tabs>
        <w:spacing w:line="276" w:lineRule="auto"/>
        <w:rPr>
          <w:rFonts w:ascii="Arial" w:hAnsi="Arial"/>
        </w:rPr>
      </w:pPr>
    </w:p>
    <w:p w14:paraId="74E45162" w14:textId="77777777" w:rsidR="005873BA" w:rsidRPr="00D50C1F" w:rsidRDefault="005873BA" w:rsidP="005873BA">
      <w:pPr>
        <w:pStyle w:val="BodyText30"/>
        <w:tabs>
          <w:tab w:val="left" w:pos="3600"/>
        </w:tabs>
        <w:spacing w:line="276" w:lineRule="auto"/>
        <w:rPr>
          <w:rFonts w:ascii="Arial" w:hAnsi="Arial" w:cs="Arial"/>
          <w:sz w:val="24"/>
          <w:szCs w:val="24"/>
        </w:rPr>
      </w:pPr>
      <w:r w:rsidRPr="00D50C1F">
        <w:rPr>
          <w:rFonts w:ascii="Arial" w:hAnsi="Arial" w:cs="Arial"/>
          <w:sz w:val="24"/>
          <w:szCs w:val="24"/>
        </w:rPr>
        <w:t>In the presence of:</w:t>
      </w:r>
      <w:r w:rsidRPr="00D50C1F">
        <w:rPr>
          <w:rFonts w:ascii="Arial" w:hAnsi="Arial" w:cs="Arial"/>
          <w:sz w:val="24"/>
          <w:szCs w:val="24"/>
        </w:rPr>
        <w:tab/>
        <w:t>____________________________________</w:t>
      </w:r>
    </w:p>
    <w:p w14:paraId="76130366" w14:textId="77777777" w:rsidR="005873BA" w:rsidRPr="00D50C1F" w:rsidRDefault="005873BA" w:rsidP="005873BA">
      <w:pPr>
        <w:spacing w:line="276" w:lineRule="auto"/>
        <w:rPr>
          <w:rFonts w:ascii="Arial" w:hAnsi="Arial"/>
        </w:rPr>
      </w:pPr>
    </w:p>
    <w:p w14:paraId="52766859" w14:textId="77777777" w:rsidR="005873BA" w:rsidRPr="00D50C1F" w:rsidRDefault="005873BA" w:rsidP="005873BA">
      <w:pPr>
        <w:tabs>
          <w:tab w:val="left" w:pos="3600"/>
        </w:tabs>
        <w:spacing w:line="276" w:lineRule="auto"/>
        <w:rPr>
          <w:rFonts w:ascii="Arial" w:hAnsi="Arial"/>
        </w:rPr>
      </w:pPr>
      <w:r w:rsidRPr="00D50C1F">
        <w:rPr>
          <w:rFonts w:ascii="Arial" w:hAnsi="Arial"/>
        </w:rPr>
        <w:t>Signature, name, address</w:t>
      </w:r>
      <w:r w:rsidRPr="00D50C1F">
        <w:rPr>
          <w:rFonts w:ascii="Arial" w:hAnsi="Arial"/>
        </w:rPr>
        <w:tab/>
        <w:t>________________________________</w:t>
      </w:r>
    </w:p>
    <w:p w14:paraId="238E07C2" w14:textId="77777777" w:rsidR="005873BA" w:rsidRPr="00D50C1F" w:rsidRDefault="005873BA" w:rsidP="005873BA">
      <w:pPr>
        <w:tabs>
          <w:tab w:val="left" w:pos="3600"/>
        </w:tabs>
        <w:spacing w:line="276" w:lineRule="auto"/>
        <w:rPr>
          <w:rFonts w:ascii="Arial" w:hAnsi="Arial"/>
        </w:rPr>
      </w:pPr>
    </w:p>
    <w:p w14:paraId="1ACC66C2" w14:textId="77777777" w:rsidR="005873BA" w:rsidRPr="00D50C1F" w:rsidRDefault="005873BA" w:rsidP="005873BA">
      <w:pPr>
        <w:tabs>
          <w:tab w:val="left" w:pos="3600"/>
        </w:tabs>
        <w:spacing w:line="276" w:lineRule="auto"/>
        <w:rPr>
          <w:rFonts w:ascii="Arial" w:hAnsi="Arial"/>
        </w:rPr>
      </w:pPr>
    </w:p>
    <w:p w14:paraId="2E8EECAE" w14:textId="77777777" w:rsidR="005873BA" w:rsidRPr="00D50C1F" w:rsidRDefault="005873BA" w:rsidP="005873BA">
      <w:pPr>
        <w:tabs>
          <w:tab w:val="left" w:pos="3600"/>
        </w:tabs>
        <w:spacing w:line="276" w:lineRule="auto"/>
        <w:rPr>
          <w:rFonts w:ascii="Arial" w:hAnsi="Arial"/>
        </w:rPr>
      </w:pPr>
    </w:p>
    <w:p w14:paraId="3C1A9EA3" w14:textId="77777777" w:rsidR="005873BA" w:rsidRPr="00D50C1F" w:rsidRDefault="005873BA" w:rsidP="005873BA">
      <w:pPr>
        <w:spacing w:line="276" w:lineRule="auto"/>
        <w:rPr>
          <w:rFonts w:ascii="Arial" w:hAnsi="Arial"/>
          <w:b/>
        </w:rPr>
      </w:pPr>
    </w:p>
    <w:p w14:paraId="64449B5E" w14:textId="77777777" w:rsidR="005873BA" w:rsidRPr="00D50C1F" w:rsidRDefault="005873BA" w:rsidP="005873BA">
      <w:pPr>
        <w:spacing w:line="276" w:lineRule="auto"/>
        <w:rPr>
          <w:rFonts w:ascii="Arial" w:hAnsi="Arial"/>
        </w:rPr>
      </w:pPr>
    </w:p>
    <w:p w14:paraId="37096248" w14:textId="77777777" w:rsidR="005873BA" w:rsidRPr="00D50C1F" w:rsidRDefault="005873BA" w:rsidP="005873BA">
      <w:pPr>
        <w:tabs>
          <w:tab w:val="left" w:pos="3600"/>
        </w:tabs>
        <w:spacing w:line="276" w:lineRule="auto"/>
        <w:rPr>
          <w:rFonts w:ascii="Arial" w:hAnsi="Arial"/>
        </w:rPr>
      </w:pPr>
      <w:r w:rsidRPr="00D50C1F">
        <w:rPr>
          <w:rFonts w:ascii="Arial" w:hAnsi="Arial"/>
        </w:rPr>
        <w:t xml:space="preserve">SIGNED by the </w:t>
      </w:r>
      <w:r>
        <w:rPr>
          <w:rFonts w:ascii="Arial" w:hAnsi="Arial"/>
        </w:rPr>
        <w:t>Consultant</w:t>
      </w:r>
      <w:r w:rsidRPr="00D50C1F">
        <w:rPr>
          <w:rFonts w:ascii="Arial" w:hAnsi="Arial"/>
        </w:rPr>
        <w:tab/>
        <w:t>______________________________________</w:t>
      </w:r>
    </w:p>
    <w:p w14:paraId="7E0C24AB" w14:textId="77777777" w:rsidR="005873BA" w:rsidRPr="00D50C1F" w:rsidRDefault="005873BA" w:rsidP="005873BA">
      <w:pPr>
        <w:spacing w:line="276" w:lineRule="auto"/>
        <w:rPr>
          <w:rFonts w:ascii="Arial" w:hAnsi="Arial"/>
        </w:rPr>
      </w:pPr>
    </w:p>
    <w:p w14:paraId="32E79D06" w14:textId="77777777" w:rsidR="005873BA" w:rsidRPr="00D50C1F" w:rsidRDefault="005873BA" w:rsidP="005873BA">
      <w:pPr>
        <w:pStyle w:val="BodyText30"/>
        <w:tabs>
          <w:tab w:val="left" w:pos="3600"/>
        </w:tabs>
        <w:spacing w:line="276" w:lineRule="auto"/>
        <w:rPr>
          <w:rFonts w:ascii="Arial" w:hAnsi="Arial" w:cs="Arial"/>
          <w:sz w:val="24"/>
          <w:szCs w:val="24"/>
        </w:rPr>
      </w:pPr>
      <w:r w:rsidRPr="00D50C1F">
        <w:rPr>
          <w:rFonts w:ascii="Arial" w:hAnsi="Arial" w:cs="Arial"/>
          <w:sz w:val="24"/>
          <w:szCs w:val="24"/>
        </w:rPr>
        <w:t>In the presence of:</w:t>
      </w:r>
      <w:r w:rsidRPr="00D50C1F">
        <w:rPr>
          <w:rFonts w:ascii="Arial" w:hAnsi="Arial" w:cs="Arial"/>
          <w:sz w:val="24"/>
          <w:szCs w:val="24"/>
        </w:rPr>
        <w:tab/>
        <w:t>______________________________________</w:t>
      </w:r>
    </w:p>
    <w:p w14:paraId="7A7FAE0B" w14:textId="77777777" w:rsidR="005873BA" w:rsidRPr="00D50C1F" w:rsidRDefault="005873BA" w:rsidP="005873BA">
      <w:pPr>
        <w:spacing w:line="276" w:lineRule="auto"/>
        <w:rPr>
          <w:rFonts w:ascii="Arial" w:hAnsi="Arial"/>
        </w:rPr>
      </w:pPr>
    </w:p>
    <w:p w14:paraId="0F44C50D" w14:textId="77777777" w:rsidR="005873BA" w:rsidRPr="008E3A5E" w:rsidRDefault="005873BA" w:rsidP="005873BA">
      <w:pPr>
        <w:tabs>
          <w:tab w:val="left" w:pos="3600"/>
        </w:tabs>
        <w:spacing w:line="276" w:lineRule="auto"/>
        <w:rPr>
          <w:rFonts w:ascii="Arial" w:hAnsi="Arial"/>
          <w:sz w:val="22"/>
        </w:rPr>
      </w:pPr>
      <w:r w:rsidRPr="00D50C1F">
        <w:rPr>
          <w:rFonts w:ascii="Arial" w:hAnsi="Arial"/>
        </w:rPr>
        <w:t>Signature, name, address</w:t>
      </w:r>
      <w:r w:rsidRPr="008E3A5E">
        <w:rPr>
          <w:rFonts w:ascii="Arial" w:hAnsi="Arial"/>
          <w:sz w:val="22"/>
        </w:rPr>
        <w:tab/>
        <w:t>______________________________________</w:t>
      </w:r>
    </w:p>
    <w:p w14:paraId="5C482A4F" w14:textId="77777777" w:rsidR="005873BA" w:rsidRDefault="005873BA" w:rsidP="005873BA">
      <w:pPr>
        <w:pStyle w:val="XExecution"/>
        <w:spacing w:before="0" w:line="276" w:lineRule="auto"/>
        <w:jc w:val="both"/>
        <w:rPr>
          <w:rFonts w:ascii="Arial" w:eastAsia="Arial Unicode MS" w:hAnsi="Arial" w:cs="Arial"/>
          <w:b/>
        </w:rPr>
      </w:pPr>
    </w:p>
    <w:p w14:paraId="6521B2AF" w14:textId="061F3FB1" w:rsidR="00A3651F" w:rsidRPr="00A54E6C" w:rsidRDefault="00A3651F" w:rsidP="00E912C6">
      <w:pPr>
        <w:rPr>
          <w:rFonts w:asciiTheme="minorHAnsi" w:hAnsiTheme="minorHAnsi"/>
          <w:color w:val="FF0000"/>
        </w:rPr>
      </w:pPr>
    </w:p>
    <w:p w14:paraId="58D0D564" w14:textId="77777777" w:rsidR="00C04797" w:rsidRDefault="00C04797" w:rsidP="00E912C6">
      <w:pPr>
        <w:rPr>
          <w:rFonts w:asciiTheme="minorHAnsi" w:hAnsiTheme="minorHAnsi"/>
          <w:color w:val="FF0000"/>
        </w:rPr>
      </w:pPr>
    </w:p>
    <w:p w14:paraId="07C3862E" w14:textId="77777777" w:rsidR="000F47A2" w:rsidRDefault="000F47A2" w:rsidP="00E912C6">
      <w:pPr>
        <w:rPr>
          <w:rFonts w:asciiTheme="minorHAnsi" w:hAnsiTheme="minorHAnsi"/>
          <w:color w:val="FF0000"/>
        </w:rPr>
      </w:pPr>
    </w:p>
    <w:p w14:paraId="72FF564B" w14:textId="77777777" w:rsidR="000F47A2" w:rsidRDefault="000F47A2" w:rsidP="00E912C6">
      <w:pPr>
        <w:rPr>
          <w:rFonts w:asciiTheme="minorHAnsi" w:hAnsiTheme="minorHAnsi"/>
          <w:color w:val="FF0000"/>
        </w:rPr>
      </w:pPr>
    </w:p>
    <w:p w14:paraId="489E754E" w14:textId="77777777" w:rsidR="000F47A2" w:rsidRDefault="000F47A2" w:rsidP="00E912C6">
      <w:pPr>
        <w:rPr>
          <w:rFonts w:asciiTheme="minorHAnsi" w:hAnsiTheme="minorHAnsi"/>
          <w:color w:val="FF0000"/>
        </w:rPr>
      </w:pPr>
    </w:p>
    <w:p w14:paraId="02070722" w14:textId="77777777" w:rsidR="000F47A2" w:rsidRDefault="000F47A2" w:rsidP="00E912C6">
      <w:pPr>
        <w:rPr>
          <w:rFonts w:asciiTheme="minorHAnsi" w:hAnsiTheme="minorHAnsi"/>
          <w:color w:val="FF0000"/>
        </w:rPr>
      </w:pPr>
    </w:p>
    <w:p w14:paraId="62A95600" w14:textId="77777777" w:rsidR="000F47A2" w:rsidRDefault="000F47A2" w:rsidP="00E912C6">
      <w:pPr>
        <w:rPr>
          <w:rFonts w:asciiTheme="minorHAnsi" w:hAnsiTheme="minorHAnsi"/>
          <w:color w:val="FF0000"/>
        </w:rPr>
      </w:pPr>
    </w:p>
    <w:p w14:paraId="1555361E" w14:textId="77777777" w:rsidR="000F47A2" w:rsidRDefault="000F47A2" w:rsidP="00E912C6">
      <w:pPr>
        <w:rPr>
          <w:rFonts w:asciiTheme="minorHAnsi" w:hAnsiTheme="minorHAnsi"/>
          <w:color w:val="FF0000"/>
        </w:rPr>
      </w:pPr>
    </w:p>
    <w:p w14:paraId="0109C789" w14:textId="77777777" w:rsidR="000F47A2" w:rsidRDefault="000F47A2" w:rsidP="00E912C6">
      <w:pPr>
        <w:rPr>
          <w:rFonts w:asciiTheme="minorHAnsi" w:hAnsiTheme="minorHAnsi"/>
          <w:color w:val="FF0000"/>
        </w:rPr>
      </w:pPr>
    </w:p>
    <w:p w14:paraId="6F3893CE" w14:textId="77777777" w:rsidR="000F47A2" w:rsidRDefault="000F47A2" w:rsidP="00E912C6">
      <w:pPr>
        <w:rPr>
          <w:rFonts w:asciiTheme="minorHAnsi" w:hAnsiTheme="minorHAnsi"/>
          <w:color w:val="FF0000"/>
        </w:rPr>
      </w:pPr>
    </w:p>
    <w:p w14:paraId="70B04A1C" w14:textId="6A47F281" w:rsidR="000F47A2" w:rsidRPr="00560188" w:rsidRDefault="000F47A2" w:rsidP="00560188">
      <w:pPr>
        <w:jc w:val="center"/>
        <w:rPr>
          <w:rFonts w:asciiTheme="minorHAnsi" w:hAnsiTheme="minorHAnsi"/>
          <w:b/>
          <w:color w:val="000000" w:themeColor="text1"/>
        </w:rPr>
      </w:pPr>
      <w:r w:rsidRPr="00560188">
        <w:rPr>
          <w:rFonts w:asciiTheme="minorHAnsi" w:hAnsiTheme="minorHAnsi"/>
          <w:b/>
          <w:color w:val="000000" w:themeColor="text1"/>
        </w:rPr>
        <w:t>Appendix 2:  Maps of the three study areas</w:t>
      </w:r>
    </w:p>
    <w:p w14:paraId="273B0BD0" w14:textId="08CE78B2" w:rsidR="005873BA" w:rsidRDefault="005873BA" w:rsidP="00E912C6">
      <w:pPr>
        <w:rPr>
          <w:rFonts w:asciiTheme="minorHAnsi" w:hAnsiTheme="minorHAnsi"/>
          <w:color w:val="FF0000"/>
        </w:rPr>
      </w:pPr>
      <w:r w:rsidRPr="005873BA">
        <w:rPr>
          <w:rFonts w:asciiTheme="minorHAnsi" w:hAnsiTheme="minorHAnsi"/>
          <w:noProof/>
          <w:color w:val="FF0000"/>
          <w:lang w:eastAsia="en-GB"/>
        </w:rPr>
        <w:drawing>
          <wp:inline distT="0" distB="0" distL="0" distR="0" wp14:anchorId="4016FB59" wp14:editId="01730F2D">
            <wp:extent cx="5308278" cy="7512219"/>
            <wp:effectExtent l="0" t="0" r="6985" b="0"/>
            <wp:docPr id="8" name="Picture 8" descr="\\ASGISDATA\GISInfo\__QGIS\Planning\Projects\Planning Policy\190821 HIA\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ISDATA\GISInfo\__QGIS\Planning\Projects\Planning Policy\190821 HIA\Area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9179" cy="7513494"/>
                    </a:xfrm>
                    <a:prstGeom prst="rect">
                      <a:avLst/>
                    </a:prstGeom>
                    <a:noFill/>
                    <a:ln>
                      <a:noFill/>
                    </a:ln>
                  </pic:spPr>
                </pic:pic>
              </a:graphicData>
            </a:graphic>
          </wp:inline>
        </w:drawing>
      </w:r>
    </w:p>
    <w:p w14:paraId="3F251650" w14:textId="77777777" w:rsidR="005873BA" w:rsidRDefault="005873BA" w:rsidP="00E912C6">
      <w:pPr>
        <w:rPr>
          <w:rFonts w:asciiTheme="minorHAnsi" w:hAnsiTheme="minorHAnsi"/>
          <w:color w:val="FF0000"/>
        </w:rPr>
      </w:pPr>
    </w:p>
    <w:p w14:paraId="24B7C7D2" w14:textId="77777777" w:rsidR="005873BA" w:rsidRDefault="005873BA" w:rsidP="00E912C6">
      <w:pPr>
        <w:rPr>
          <w:rFonts w:asciiTheme="minorHAnsi" w:hAnsiTheme="minorHAnsi"/>
          <w:color w:val="FF0000"/>
        </w:rPr>
      </w:pPr>
    </w:p>
    <w:p w14:paraId="3979879D" w14:textId="1D5CE8B7" w:rsidR="005873BA" w:rsidRDefault="00547137" w:rsidP="00E912C6">
      <w:pPr>
        <w:rPr>
          <w:rFonts w:asciiTheme="minorHAnsi" w:hAnsiTheme="minorHAnsi"/>
          <w:color w:val="FF0000"/>
        </w:rPr>
      </w:pPr>
      <w:r w:rsidRPr="00547137">
        <w:rPr>
          <w:rFonts w:asciiTheme="minorHAnsi" w:hAnsiTheme="minorHAnsi"/>
          <w:noProof/>
          <w:color w:val="FF0000"/>
          <w:lang w:eastAsia="en-GB"/>
        </w:rPr>
        <w:lastRenderedPageBreak/>
        <w:drawing>
          <wp:inline distT="0" distB="0" distL="0" distR="0" wp14:anchorId="4EDFF2B0" wp14:editId="5CD4D312">
            <wp:extent cx="5731510" cy="4049995"/>
            <wp:effectExtent l="0" t="0" r="2540" b="8255"/>
            <wp:docPr id="9" name="Picture 9" descr="\\ASGISDATA\GISInfo\__QGIS\Planning\Projects\Planning Policy\190821 HIA\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ISDATA\GISInfo\__QGIS\Planning\Projects\Planning Policy\190821 HIA\Area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49995"/>
                    </a:xfrm>
                    <a:prstGeom prst="rect">
                      <a:avLst/>
                    </a:prstGeom>
                    <a:noFill/>
                    <a:ln>
                      <a:noFill/>
                    </a:ln>
                  </pic:spPr>
                </pic:pic>
              </a:graphicData>
            </a:graphic>
          </wp:inline>
        </w:drawing>
      </w:r>
    </w:p>
    <w:p w14:paraId="6BB24296" w14:textId="30B167A9" w:rsidR="00547137" w:rsidRDefault="00547137">
      <w:pPr>
        <w:spacing w:after="200" w:line="276" w:lineRule="auto"/>
        <w:jc w:val="left"/>
        <w:rPr>
          <w:rFonts w:asciiTheme="minorHAnsi" w:hAnsiTheme="minorHAnsi"/>
          <w:color w:val="FF0000"/>
        </w:rPr>
      </w:pPr>
      <w:r>
        <w:rPr>
          <w:rFonts w:asciiTheme="minorHAnsi" w:hAnsiTheme="minorHAnsi"/>
          <w:color w:val="FF0000"/>
        </w:rPr>
        <w:br w:type="page"/>
      </w:r>
    </w:p>
    <w:p w14:paraId="20E278EA" w14:textId="553E6892" w:rsidR="00547137" w:rsidRPr="00A54E6C" w:rsidRDefault="00B30B6E" w:rsidP="00E912C6">
      <w:pPr>
        <w:rPr>
          <w:rFonts w:asciiTheme="minorHAnsi" w:hAnsiTheme="minorHAnsi"/>
          <w:color w:val="FF0000"/>
        </w:rPr>
      </w:pPr>
      <w:r w:rsidRPr="00B30B6E">
        <w:rPr>
          <w:rFonts w:asciiTheme="minorHAnsi" w:hAnsiTheme="minorHAnsi"/>
          <w:noProof/>
          <w:color w:val="FF0000"/>
          <w:lang w:eastAsia="en-GB"/>
        </w:rPr>
        <w:lastRenderedPageBreak/>
        <w:drawing>
          <wp:inline distT="0" distB="0" distL="0" distR="0" wp14:anchorId="3E83FAEA" wp14:editId="44E178F2">
            <wp:extent cx="5731510" cy="4049995"/>
            <wp:effectExtent l="0" t="0" r="2540" b="8255"/>
            <wp:docPr id="11" name="Picture 11" descr="\\ASGISDATA\GISInfo\__QGIS\Planning\Projects\Planning Policy\190821 HIA\Area 3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ISDATA\GISInfo\__QGIS\Planning\Projects\Planning Policy\190821 HIA\Area 3_re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49995"/>
                    </a:xfrm>
                    <a:prstGeom prst="rect">
                      <a:avLst/>
                    </a:prstGeom>
                    <a:noFill/>
                    <a:ln>
                      <a:noFill/>
                    </a:ln>
                  </pic:spPr>
                </pic:pic>
              </a:graphicData>
            </a:graphic>
          </wp:inline>
        </w:drawing>
      </w:r>
    </w:p>
    <w:sectPr w:rsidR="00547137" w:rsidRPr="00A54E6C"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8A702" w14:textId="77777777" w:rsidR="003B434C" w:rsidRDefault="003B434C" w:rsidP="002F0220">
      <w:pPr>
        <w:spacing w:after="0"/>
      </w:pPr>
      <w:r>
        <w:separator/>
      </w:r>
    </w:p>
  </w:endnote>
  <w:endnote w:type="continuationSeparator" w:id="0">
    <w:p w14:paraId="654E0A79" w14:textId="77777777" w:rsidR="003B434C" w:rsidRDefault="003B434C"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4625B" w14:textId="77777777" w:rsidR="003B434C" w:rsidRDefault="003B434C">
    <w:pPr>
      <w:pStyle w:val="Footer"/>
      <w:jc w:val="center"/>
    </w:pPr>
    <w:r>
      <w:t xml:space="preserve">Page </w:t>
    </w:r>
    <w:sdt>
      <w:sdtPr>
        <w:id w:val="1801186292"/>
        <w:docPartObj>
          <w:docPartGallery w:val="Page Numbers (Bottom of Page)"/>
          <w:docPartUnique/>
        </w:docPartObj>
      </w:sdtPr>
      <w:sdtContent>
        <w:r>
          <w:fldChar w:fldCharType="begin"/>
        </w:r>
        <w:r>
          <w:instrText xml:space="preserve"> PAGE   \* MERGEFORMAT </w:instrText>
        </w:r>
        <w:r>
          <w:fldChar w:fldCharType="separate"/>
        </w:r>
        <w:r w:rsidR="00661068">
          <w:rPr>
            <w:noProof/>
          </w:rPr>
          <w:t>48</w:t>
        </w:r>
        <w:r>
          <w:rPr>
            <w:noProof/>
          </w:rPr>
          <w:fldChar w:fldCharType="end"/>
        </w:r>
      </w:sdtContent>
    </w:sdt>
  </w:p>
  <w:p w14:paraId="787E0B0E" w14:textId="77777777" w:rsidR="003B434C" w:rsidRDefault="003B4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AD7B2" w14:textId="77777777" w:rsidR="003B434C" w:rsidRDefault="003B434C" w:rsidP="002F0220">
      <w:pPr>
        <w:spacing w:after="0"/>
      </w:pPr>
      <w:r>
        <w:separator/>
      </w:r>
    </w:p>
  </w:footnote>
  <w:footnote w:type="continuationSeparator" w:id="0">
    <w:p w14:paraId="598AE4C5" w14:textId="77777777" w:rsidR="003B434C" w:rsidRDefault="003B434C" w:rsidP="002F0220">
      <w:pPr>
        <w:spacing w:after="0"/>
      </w:pPr>
      <w:r>
        <w:continuationSeparator/>
      </w:r>
    </w:p>
  </w:footnote>
  <w:footnote w:id="1">
    <w:p w14:paraId="1AAC656E" w14:textId="77777777" w:rsidR="003B434C" w:rsidRDefault="003B434C" w:rsidP="0012080C">
      <w:pPr>
        <w:pStyle w:val="FootnoteText"/>
        <w:rPr>
          <w:rStyle w:val="Hyperlink"/>
        </w:rPr>
      </w:pPr>
      <w:r>
        <w:rPr>
          <w:rStyle w:val="FootnoteReference"/>
        </w:rPr>
        <w:footnoteRef/>
      </w:r>
      <w:r>
        <w:t xml:space="preserve"> These documents can be accessed from the Historic England website: </w:t>
      </w:r>
      <w:hyperlink r:id="rId1" w:history="1">
        <w:r w:rsidRPr="005C1452">
          <w:rPr>
            <w:rStyle w:val="Hyperlink"/>
          </w:rPr>
          <w:t>https://www.historicengland.org.uk/advice/planning/planning-system/</w:t>
        </w:r>
      </w:hyperlink>
    </w:p>
    <w:p w14:paraId="62BBDF50" w14:textId="77777777" w:rsidR="003B434C" w:rsidRDefault="003B434C" w:rsidP="0012080C">
      <w:pPr>
        <w:pStyle w:val="FootnoteText"/>
      </w:pPr>
    </w:p>
    <w:p w14:paraId="5C72DC4C" w14:textId="77777777" w:rsidR="003B434C" w:rsidRDefault="003B434C" w:rsidP="0012080C">
      <w:pPr>
        <w:pStyle w:val="FootnoteText"/>
      </w:pPr>
    </w:p>
  </w:footnote>
  <w:footnote w:id="2">
    <w:p w14:paraId="78572849" w14:textId="6778A9CD" w:rsidR="003B434C" w:rsidRDefault="003B434C">
      <w:pPr>
        <w:pStyle w:val="FootnoteText"/>
      </w:pPr>
      <w:r>
        <w:rPr>
          <w:rStyle w:val="FootnoteReference"/>
        </w:rPr>
        <w:footnoteRef/>
      </w:r>
      <w:r>
        <w:t xml:space="preserve"> </w:t>
      </w:r>
      <w:hyperlink r:id="rId2" w:history="1">
        <w:r w:rsidRPr="004E690E">
          <w:rPr>
            <w:rStyle w:val="Hyperlink"/>
            <w:rFonts w:ascii="Univers" w:hAnsi="Univers"/>
          </w:rPr>
          <w:t>https://historicengland.org.uk/advice/technical-advice/archaeological-science/preservation-in-situ/</w:t>
        </w:r>
      </w:hyperlink>
      <w:r>
        <w:t xml:space="preserve"> </w:t>
      </w:r>
    </w:p>
  </w:footnote>
  <w:footnote w:id="3">
    <w:p w14:paraId="3D7A4074" w14:textId="131AA699" w:rsidR="003B434C" w:rsidRDefault="003B434C" w:rsidP="0012080C">
      <w:pPr>
        <w:pStyle w:val="FootnoteText"/>
      </w:pPr>
      <w:r>
        <w:rPr>
          <w:rStyle w:val="FootnoteReference"/>
        </w:rPr>
        <w:footnoteRef/>
      </w:r>
      <w:r>
        <w:t xml:space="preserve"> </w:t>
      </w:r>
      <w:hyperlink r:id="rId3" w:history="1">
        <w:r w:rsidRPr="009257DD">
          <w:rPr>
            <w:rStyle w:val="Hyperlink"/>
            <w:rFonts w:ascii="Univers" w:hAnsi="Univers"/>
          </w:rPr>
          <w:t>https://content.historicengland.org.uk/images-books/publications/conservation-principles-sustainable-management-historic-environment/conservationprinciplespoliciesguidanceapr08web.pdf/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CA2C0" w14:textId="77777777" w:rsidR="003B434C" w:rsidRPr="002F0220" w:rsidRDefault="003B434C"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50FFDE0E" wp14:editId="02F69E2D">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2"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4A1EC4B7" wp14:editId="196D8C4F">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104E6" w14:textId="77777777" w:rsidR="003B434C" w:rsidRPr="00907EBD" w:rsidRDefault="003B434C"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EC4B7" id="_x0000_t202" coordsize="21600,21600" o:spt="202" path="m,l,21600r21600,l21600,xe">
              <v:stroke joinstyle="miter"/>
              <v:path gradientshapeok="t" o:connecttype="rect"/>
            </v:shapetype>
            <v:shape id="Text Box 3" o:spid="_x0000_s1027"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2FB104E6" w14:textId="77777777" w:rsidR="003B434C" w:rsidRPr="00907EBD" w:rsidRDefault="003B434C"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2EF8"/>
    <w:multiLevelType w:val="multilevel"/>
    <w:tmpl w:val="40D485F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661058"/>
    <w:multiLevelType w:val="hybridMultilevel"/>
    <w:tmpl w:val="E7A2BB78"/>
    <w:lvl w:ilvl="0" w:tplc="518CE3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9648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DB2852"/>
    <w:multiLevelType w:val="hybridMultilevel"/>
    <w:tmpl w:val="54B2C528"/>
    <w:lvl w:ilvl="0" w:tplc="A60211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5776E6"/>
    <w:multiLevelType w:val="multilevel"/>
    <w:tmpl w:val="A9C42E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E87311F"/>
    <w:multiLevelType w:val="multilevel"/>
    <w:tmpl w:val="760401BC"/>
    <w:lvl w:ilvl="0">
      <w:start w:val="5"/>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3E2477"/>
    <w:multiLevelType w:val="hybridMultilevel"/>
    <w:tmpl w:val="51BCF230"/>
    <w:lvl w:ilvl="0" w:tplc="33D2522A">
      <w:start w:val="1"/>
      <w:numFmt w:val="lowerLetter"/>
      <w:lvlText w:val="(%1)"/>
      <w:lvlJc w:val="left"/>
      <w:pPr>
        <w:ind w:left="1288"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312689"/>
    <w:multiLevelType w:val="hybridMultilevel"/>
    <w:tmpl w:val="3E7C94F6"/>
    <w:lvl w:ilvl="0" w:tplc="33D2522A">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45CA2302"/>
    <w:multiLevelType w:val="multilevel"/>
    <w:tmpl w:val="19F2B4A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F6513BC"/>
    <w:multiLevelType w:val="hybridMultilevel"/>
    <w:tmpl w:val="2AD8F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B121E"/>
    <w:multiLevelType w:val="hybridMultilevel"/>
    <w:tmpl w:val="8E98F0FA"/>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6" w15:restartNumberingAfterBreak="0">
    <w:nsid w:val="59CB7AB7"/>
    <w:multiLevelType w:val="multilevel"/>
    <w:tmpl w:val="31A6F7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F56F2D"/>
    <w:multiLevelType w:val="hybridMultilevel"/>
    <w:tmpl w:val="D67CD0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05F6E4B"/>
    <w:multiLevelType w:val="hybridMultilevel"/>
    <w:tmpl w:val="0B4A5940"/>
    <w:lvl w:ilvl="0" w:tplc="73EA67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D2032BE"/>
    <w:multiLevelType w:val="hybridMultilevel"/>
    <w:tmpl w:val="C0A02E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B86B6A"/>
    <w:multiLevelType w:val="hybridMultilevel"/>
    <w:tmpl w:val="45206FF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1" w15:restartNumberingAfterBreak="0">
    <w:nsid w:val="6EC25419"/>
    <w:multiLevelType w:val="multilevel"/>
    <w:tmpl w:val="22EE56D4"/>
    <w:lvl w:ilvl="0">
      <w:start w:val="1"/>
      <w:numFmt w:val="decimal"/>
      <w:pStyle w:val="Level4"/>
      <w:lvlText w:val="%1."/>
      <w:lvlJc w:val="left"/>
      <w:pPr>
        <w:tabs>
          <w:tab w:val="num" w:pos="576"/>
        </w:tabs>
        <w:ind w:left="576" w:hanging="576"/>
      </w:pPr>
      <w:rPr>
        <w:b/>
        <w:i w:val="0"/>
        <w:u w:val="none"/>
      </w:rPr>
    </w:lvl>
    <w:lvl w:ilvl="1">
      <w:start w:val="1"/>
      <w:numFmt w:val="decimal"/>
      <w:pStyle w:val="A1"/>
      <w:lvlText w:val="%1.%2."/>
      <w:lvlJc w:val="left"/>
      <w:pPr>
        <w:tabs>
          <w:tab w:val="num" w:pos="984"/>
        </w:tabs>
        <w:ind w:left="984" w:hanging="864"/>
      </w:pPr>
      <w:rPr>
        <w:b w:val="0"/>
        <w:i w:val="0"/>
        <w:color w:val="auto"/>
      </w:rPr>
    </w:lvl>
    <w:lvl w:ilvl="2">
      <w:start w:val="1"/>
      <w:numFmt w:val="decimal"/>
      <w:pStyle w:val="A2"/>
      <w:lvlText w:val="%1.%2.%3."/>
      <w:lvlJc w:val="left"/>
      <w:pPr>
        <w:tabs>
          <w:tab w:val="num" w:pos="2592"/>
        </w:tabs>
        <w:ind w:left="2592" w:hanging="1152"/>
      </w:pPr>
    </w:lvl>
    <w:lvl w:ilvl="3">
      <w:start w:val="1"/>
      <w:numFmt w:val="lowerRoman"/>
      <w:pStyle w:val="A3"/>
      <w:lvlText w:val="(%4)"/>
      <w:lvlJc w:val="left"/>
      <w:pPr>
        <w:tabs>
          <w:tab w:val="num" w:pos="4032"/>
        </w:tabs>
        <w:ind w:left="4032" w:hanging="1440"/>
      </w:pPr>
      <w:rPr>
        <w:rFonts w:ascii="Arial" w:eastAsia="Times New Roman" w:hAnsi="Arial" w:cs="Arial"/>
      </w:rPr>
    </w:lvl>
    <w:lvl w:ilvl="4">
      <w:start w:val="1"/>
      <w:numFmt w:val="decimal"/>
      <w:pStyle w:val="A4"/>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736D6B5E"/>
    <w:multiLevelType w:val="hybridMultilevel"/>
    <w:tmpl w:val="81120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85232B"/>
    <w:multiLevelType w:val="singleLevel"/>
    <w:tmpl w:val="CD1EA32C"/>
    <w:lvl w:ilvl="0">
      <w:start w:val="1"/>
      <w:numFmt w:val="lowerLetter"/>
      <w:pStyle w:val="AlphaList"/>
      <w:lvlText w:val="%1)"/>
      <w:lvlJc w:val="left"/>
      <w:pPr>
        <w:tabs>
          <w:tab w:val="num" w:pos="720"/>
        </w:tabs>
        <w:ind w:left="720" w:hanging="720"/>
      </w:pPr>
    </w:lvl>
  </w:abstractNum>
  <w:abstractNum w:abstractNumId="24" w15:restartNumberingAfterBreak="0">
    <w:nsid w:val="79C017D9"/>
    <w:multiLevelType w:val="hybridMultilevel"/>
    <w:tmpl w:val="DF22A620"/>
    <w:lvl w:ilvl="0" w:tplc="15C22C4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7A167324"/>
    <w:multiLevelType w:val="multilevel"/>
    <w:tmpl w:val="E16C834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7FE429B3"/>
    <w:multiLevelType w:val="hybridMultilevel"/>
    <w:tmpl w:val="9536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22"/>
  </w:num>
  <w:num w:numId="10">
    <w:abstractNumId w:val="14"/>
  </w:num>
  <w:num w:numId="11">
    <w:abstractNumId w:val="17"/>
  </w:num>
  <w:num w:numId="12">
    <w:abstractNumId w:val="27"/>
  </w:num>
  <w:num w:numId="13">
    <w:abstractNumId w:val="0"/>
  </w:num>
  <w:num w:numId="14">
    <w:abstractNumId w:val="15"/>
  </w:num>
  <w:num w:numId="15">
    <w:abstractNumId w:val="20"/>
  </w:num>
  <w:num w:numId="16">
    <w:abstractNumId w:val="19"/>
  </w:num>
  <w:num w:numId="17">
    <w:abstractNumId w:val="25"/>
  </w:num>
  <w:num w:numId="18">
    <w:abstractNumId w:val="12"/>
  </w:num>
  <w:num w:numId="19">
    <w:abstractNumId w:val="23"/>
  </w:num>
  <w:num w:numId="20">
    <w:abstractNumId w:val="6"/>
  </w:num>
  <w:num w:numId="21">
    <w:abstractNumId w:val="16"/>
  </w:num>
  <w:num w:numId="22">
    <w:abstractNumId w:val="21"/>
  </w:num>
  <w:num w:numId="23">
    <w:abstractNumId w:val="9"/>
  </w:num>
  <w:num w:numId="24">
    <w:abstractNumId w:val="10"/>
  </w:num>
  <w:num w:numId="25">
    <w:abstractNumId w:val="18"/>
  </w:num>
  <w:num w:numId="26">
    <w:abstractNumId w:val="24"/>
  </w:num>
  <w:num w:numId="27">
    <w:abstractNumId w:val="3"/>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0555"/>
    <w:rsid w:val="000129CD"/>
    <w:rsid w:val="00014CE3"/>
    <w:rsid w:val="000274F7"/>
    <w:rsid w:val="00043E44"/>
    <w:rsid w:val="00051842"/>
    <w:rsid w:val="000706F1"/>
    <w:rsid w:val="00073D66"/>
    <w:rsid w:val="0008507F"/>
    <w:rsid w:val="00085A43"/>
    <w:rsid w:val="0008642C"/>
    <w:rsid w:val="00091EAE"/>
    <w:rsid w:val="000A442A"/>
    <w:rsid w:val="000A6722"/>
    <w:rsid w:val="000A750E"/>
    <w:rsid w:val="000B21F0"/>
    <w:rsid w:val="000B2C87"/>
    <w:rsid w:val="000C06F5"/>
    <w:rsid w:val="000C3F8D"/>
    <w:rsid w:val="000D118B"/>
    <w:rsid w:val="000D52C6"/>
    <w:rsid w:val="000F47A2"/>
    <w:rsid w:val="00110C33"/>
    <w:rsid w:val="0012080C"/>
    <w:rsid w:val="00122E37"/>
    <w:rsid w:val="001235E6"/>
    <w:rsid w:val="00130E47"/>
    <w:rsid w:val="0013319B"/>
    <w:rsid w:val="0013687F"/>
    <w:rsid w:val="001402B0"/>
    <w:rsid w:val="001556E2"/>
    <w:rsid w:val="00160176"/>
    <w:rsid w:val="00174943"/>
    <w:rsid w:val="00197D06"/>
    <w:rsid w:val="001A5438"/>
    <w:rsid w:val="001A67F4"/>
    <w:rsid w:val="001B1B4E"/>
    <w:rsid w:val="001B5F24"/>
    <w:rsid w:val="001B75DB"/>
    <w:rsid w:val="001C72DF"/>
    <w:rsid w:val="001D3CC3"/>
    <w:rsid w:val="001E4A12"/>
    <w:rsid w:val="001E4AFA"/>
    <w:rsid w:val="001F4D33"/>
    <w:rsid w:val="002034C2"/>
    <w:rsid w:val="0020665C"/>
    <w:rsid w:val="002079F0"/>
    <w:rsid w:val="00227F5C"/>
    <w:rsid w:val="0023461F"/>
    <w:rsid w:val="00236C6C"/>
    <w:rsid w:val="002404B4"/>
    <w:rsid w:val="00247BC5"/>
    <w:rsid w:val="00257971"/>
    <w:rsid w:val="00262CFE"/>
    <w:rsid w:val="00274A94"/>
    <w:rsid w:val="00290F07"/>
    <w:rsid w:val="002947B4"/>
    <w:rsid w:val="002B2993"/>
    <w:rsid w:val="002B7083"/>
    <w:rsid w:val="002C4C46"/>
    <w:rsid w:val="002D3DC9"/>
    <w:rsid w:val="002F0220"/>
    <w:rsid w:val="002F39E4"/>
    <w:rsid w:val="00305804"/>
    <w:rsid w:val="00322499"/>
    <w:rsid w:val="0032271C"/>
    <w:rsid w:val="00342609"/>
    <w:rsid w:val="00346542"/>
    <w:rsid w:val="003478A9"/>
    <w:rsid w:val="003510DB"/>
    <w:rsid w:val="00367E14"/>
    <w:rsid w:val="003746F3"/>
    <w:rsid w:val="003A2827"/>
    <w:rsid w:val="003A3D11"/>
    <w:rsid w:val="003B3DA6"/>
    <w:rsid w:val="003B434C"/>
    <w:rsid w:val="003B43DE"/>
    <w:rsid w:val="003C0878"/>
    <w:rsid w:val="003D004B"/>
    <w:rsid w:val="003E56B8"/>
    <w:rsid w:val="003E7897"/>
    <w:rsid w:val="00401A23"/>
    <w:rsid w:val="0040309D"/>
    <w:rsid w:val="004160F4"/>
    <w:rsid w:val="00421E17"/>
    <w:rsid w:val="0042661A"/>
    <w:rsid w:val="00443F5F"/>
    <w:rsid w:val="00447CD8"/>
    <w:rsid w:val="00451DF6"/>
    <w:rsid w:val="00457D82"/>
    <w:rsid w:val="004622AF"/>
    <w:rsid w:val="004778C0"/>
    <w:rsid w:val="00485E36"/>
    <w:rsid w:val="00493826"/>
    <w:rsid w:val="0049482D"/>
    <w:rsid w:val="004949AF"/>
    <w:rsid w:val="00496B98"/>
    <w:rsid w:val="004A0910"/>
    <w:rsid w:val="004B7BDB"/>
    <w:rsid w:val="004D7512"/>
    <w:rsid w:val="004E1FD4"/>
    <w:rsid w:val="004F69C6"/>
    <w:rsid w:val="004F6D50"/>
    <w:rsid w:val="004F7EC5"/>
    <w:rsid w:val="00525224"/>
    <w:rsid w:val="0052776B"/>
    <w:rsid w:val="00545A21"/>
    <w:rsid w:val="00547137"/>
    <w:rsid w:val="005509C4"/>
    <w:rsid w:val="00552481"/>
    <w:rsid w:val="00560188"/>
    <w:rsid w:val="00561870"/>
    <w:rsid w:val="00574A9C"/>
    <w:rsid w:val="005824E0"/>
    <w:rsid w:val="005855C3"/>
    <w:rsid w:val="005873BA"/>
    <w:rsid w:val="0059151B"/>
    <w:rsid w:val="00595150"/>
    <w:rsid w:val="005B4BD3"/>
    <w:rsid w:val="005B506A"/>
    <w:rsid w:val="005B5788"/>
    <w:rsid w:val="005C4B02"/>
    <w:rsid w:val="005D0249"/>
    <w:rsid w:val="005D111D"/>
    <w:rsid w:val="005D5F99"/>
    <w:rsid w:val="005D6429"/>
    <w:rsid w:val="005E3934"/>
    <w:rsid w:val="005E4975"/>
    <w:rsid w:val="005E6C9F"/>
    <w:rsid w:val="005F659E"/>
    <w:rsid w:val="00602C47"/>
    <w:rsid w:val="00605B94"/>
    <w:rsid w:val="0060782D"/>
    <w:rsid w:val="0062202B"/>
    <w:rsid w:val="006363BA"/>
    <w:rsid w:val="00643ADE"/>
    <w:rsid w:val="0065149B"/>
    <w:rsid w:val="00651978"/>
    <w:rsid w:val="006534D7"/>
    <w:rsid w:val="00661068"/>
    <w:rsid w:val="00664C8C"/>
    <w:rsid w:val="00664EF0"/>
    <w:rsid w:val="006661E0"/>
    <w:rsid w:val="006A3C8B"/>
    <w:rsid w:val="006A57A4"/>
    <w:rsid w:val="006A609F"/>
    <w:rsid w:val="006A7427"/>
    <w:rsid w:val="006B5EF0"/>
    <w:rsid w:val="006C6752"/>
    <w:rsid w:val="006D5B3A"/>
    <w:rsid w:val="006E1ABB"/>
    <w:rsid w:val="007277DC"/>
    <w:rsid w:val="00740D89"/>
    <w:rsid w:val="00742A3D"/>
    <w:rsid w:val="007547C9"/>
    <w:rsid w:val="00765D6A"/>
    <w:rsid w:val="00765F77"/>
    <w:rsid w:val="007753B3"/>
    <w:rsid w:val="007910C3"/>
    <w:rsid w:val="007B160F"/>
    <w:rsid w:val="007B5FBB"/>
    <w:rsid w:val="007C5ECA"/>
    <w:rsid w:val="007D50F6"/>
    <w:rsid w:val="007D7C28"/>
    <w:rsid w:val="007E46CA"/>
    <w:rsid w:val="007E5F49"/>
    <w:rsid w:val="007F045E"/>
    <w:rsid w:val="0080799D"/>
    <w:rsid w:val="008203C9"/>
    <w:rsid w:val="00821275"/>
    <w:rsid w:val="00826981"/>
    <w:rsid w:val="00846738"/>
    <w:rsid w:val="0086612C"/>
    <w:rsid w:val="00884837"/>
    <w:rsid w:val="00892F70"/>
    <w:rsid w:val="008949F5"/>
    <w:rsid w:val="008D2AED"/>
    <w:rsid w:val="008D3CB0"/>
    <w:rsid w:val="008D6B1F"/>
    <w:rsid w:val="008D737F"/>
    <w:rsid w:val="008E4571"/>
    <w:rsid w:val="008E7541"/>
    <w:rsid w:val="008F1CBF"/>
    <w:rsid w:val="00900C00"/>
    <w:rsid w:val="009014CF"/>
    <w:rsid w:val="00905FF9"/>
    <w:rsid w:val="00907EBD"/>
    <w:rsid w:val="00910E3A"/>
    <w:rsid w:val="00917B1D"/>
    <w:rsid w:val="00924781"/>
    <w:rsid w:val="009443EF"/>
    <w:rsid w:val="009560F9"/>
    <w:rsid w:val="00965B48"/>
    <w:rsid w:val="009677BD"/>
    <w:rsid w:val="009812AD"/>
    <w:rsid w:val="00984606"/>
    <w:rsid w:val="009A43FB"/>
    <w:rsid w:val="009A57C0"/>
    <w:rsid w:val="009A5E51"/>
    <w:rsid w:val="009B0299"/>
    <w:rsid w:val="009B175A"/>
    <w:rsid w:val="009D0090"/>
    <w:rsid w:val="009D6BCD"/>
    <w:rsid w:val="009D6CDE"/>
    <w:rsid w:val="009F2AD1"/>
    <w:rsid w:val="009F5FFF"/>
    <w:rsid w:val="009F60E4"/>
    <w:rsid w:val="00A01E26"/>
    <w:rsid w:val="00A06348"/>
    <w:rsid w:val="00A067CA"/>
    <w:rsid w:val="00A07E2C"/>
    <w:rsid w:val="00A11C38"/>
    <w:rsid w:val="00A16696"/>
    <w:rsid w:val="00A30A50"/>
    <w:rsid w:val="00A32253"/>
    <w:rsid w:val="00A33368"/>
    <w:rsid w:val="00A3651F"/>
    <w:rsid w:val="00A4018A"/>
    <w:rsid w:val="00A40DAC"/>
    <w:rsid w:val="00A431AD"/>
    <w:rsid w:val="00A5037D"/>
    <w:rsid w:val="00A52471"/>
    <w:rsid w:val="00A52DC6"/>
    <w:rsid w:val="00A54E6C"/>
    <w:rsid w:val="00A6149A"/>
    <w:rsid w:val="00A720F1"/>
    <w:rsid w:val="00A8683B"/>
    <w:rsid w:val="00A875E3"/>
    <w:rsid w:val="00A937FF"/>
    <w:rsid w:val="00AA3730"/>
    <w:rsid w:val="00AB0D96"/>
    <w:rsid w:val="00B007A1"/>
    <w:rsid w:val="00B04951"/>
    <w:rsid w:val="00B11B36"/>
    <w:rsid w:val="00B305F6"/>
    <w:rsid w:val="00B30B6E"/>
    <w:rsid w:val="00B34E5F"/>
    <w:rsid w:val="00B357D5"/>
    <w:rsid w:val="00B37778"/>
    <w:rsid w:val="00B45F6E"/>
    <w:rsid w:val="00BA2721"/>
    <w:rsid w:val="00BB4952"/>
    <w:rsid w:val="00BB6009"/>
    <w:rsid w:val="00BC3C2C"/>
    <w:rsid w:val="00BD3BC1"/>
    <w:rsid w:val="00BE260A"/>
    <w:rsid w:val="00C03C6B"/>
    <w:rsid w:val="00C04797"/>
    <w:rsid w:val="00C05548"/>
    <w:rsid w:val="00C104F4"/>
    <w:rsid w:val="00C22F04"/>
    <w:rsid w:val="00C24672"/>
    <w:rsid w:val="00C260EE"/>
    <w:rsid w:val="00C30E55"/>
    <w:rsid w:val="00C344D2"/>
    <w:rsid w:val="00C34616"/>
    <w:rsid w:val="00C35B7C"/>
    <w:rsid w:val="00C451B9"/>
    <w:rsid w:val="00C618ED"/>
    <w:rsid w:val="00C7182F"/>
    <w:rsid w:val="00C777C3"/>
    <w:rsid w:val="00C77DF7"/>
    <w:rsid w:val="00C81B37"/>
    <w:rsid w:val="00C84BC3"/>
    <w:rsid w:val="00C95B0E"/>
    <w:rsid w:val="00CA0142"/>
    <w:rsid w:val="00CE0160"/>
    <w:rsid w:val="00CE139B"/>
    <w:rsid w:val="00CE2295"/>
    <w:rsid w:val="00CE2447"/>
    <w:rsid w:val="00CE3579"/>
    <w:rsid w:val="00CF3ED6"/>
    <w:rsid w:val="00CF733E"/>
    <w:rsid w:val="00D0001D"/>
    <w:rsid w:val="00D00BAA"/>
    <w:rsid w:val="00D03FEE"/>
    <w:rsid w:val="00D04A31"/>
    <w:rsid w:val="00D109A2"/>
    <w:rsid w:val="00D10E41"/>
    <w:rsid w:val="00D17BF2"/>
    <w:rsid w:val="00D2271C"/>
    <w:rsid w:val="00D2716B"/>
    <w:rsid w:val="00D30F7F"/>
    <w:rsid w:val="00D50CC0"/>
    <w:rsid w:val="00D85D33"/>
    <w:rsid w:val="00D87695"/>
    <w:rsid w:val="00D907E7"/>
    <w:rsid w:val="00D94BDD"/>
    <w:rsid w:val="00DA07AF"/>
    <w:rsid w:val="00DB206A"/>
    <w:rsid w:val="00DB66C7"/>
    <w:rsid w:val="00DC6B93"/>
    <w:rsid w:val="00DD0ABF"/>
    <w:rsid w:val="00DE5FC8"/>
    <w:rsid w:val="00E11311"/>
    <w:rsid w:val="00E15795"/>
    <w:rsid w:val="00E26B19"/>
    <w:rsid w:val="00E416E4"/>
    <w:rsid w:val="00E4319A"/>
    <w:rsid w:val="00E5520A"/>
    <w:rsid w:val="00E912C6"/>
    <w:rsid w:val="00EA451E"/>
    <w:rsid w:val="00EB0F06"/>
    <w:rsid w:val="00EC36AC"/>
    <w:rsid w:val="00EE423E"/>
    <w:rsid w:val="00EF13B7"/>
    <w:rsid w:val="00EF6F36"/>
    <w:rsid w:val="00F1274C"/>
    <w:rsid w:val="00F13CAC"/>
    <w:rsid w:val="00F25FFD"/>
    <w:rsid w:val="00F32E03"/>
    <w:rsid w:val="00F36532"/>
    <w:rsid w:val="00F549B7"/>
    <w:rsid w:val="00F802D9"/>
    <w:rsid w:val="00F83A22"/>
    <w:rsid w:val="00F910E2"/>
    <w:rsid w:val="00FA13C5"/>
    <w:rsid w:val="00FA7E35"/>
    <w:rsid w:val="00FB3966"/>
    <w:rsid w:val="00FB49AC"/>
    <w:rsid w:val="00FC5BFD"/>
    <w:rsid w:val="00FC7915"/>
    <w:rsid w:val="00FD4E34"/>
    <w:rsid w:val="00FE2F54"/>
    <w:rsid w:val="00FE4B2E"/>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69BE84"/>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qFormat/>
    <w:rsid w:val="00E912C6"/>
    <w:pPr>
      <w:keepNext/>
      <w:numPr>
        <w:numId w:val="1"/>
      </w:numPr>
      <w:jc w:val="center"/>
      <w:outlineLvl w:val="0"/>
    </w:pPr>
    <w:rPr>
      <w:b/>
      <w:color w:val="00A3E0"/>
      <w:sz w:val="32"/>
    </w:rPr>
  </w:style>
  <w:style w:type="paragraph" w:styleId="Heading2">
    <w:name w:val="heading 2"/>
    <w:aliases w:val="#2,Reset numbering,Major heading"/>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3">
    <w:name w:val="heading 3"/>
    <w:basedOn w:val="Normal"/>
    <w:link w:val="Heading3Char"/>
    <w:qFormat/>
    <w:rsid w:val="005873BA"/>
    <w:pPr>
      <w:tabs>
        <w:tab w:val="num" w:pos="1584"/>
      </w:tabs>
      <w:spacing w:after="240" w:line="300" w:lineRule="auto"/>
      <w:ind w:left="1584" w:hanging="864"/>
      <w:outlineLvl w:val="2"/>
    </w:pPr>
    <w:rPr>
      <w:rFonts w:ascii="Times New Roman" w:hAnsi="Times New Roman" w:cs="Times New Roman"/>
      <w:bCs w:val="0"/>
      <w:szCs w:val="24"/>
      <w:lang w:eastAsia="en-GB"/>
    </w:rPr>
  </w:style>
  <w:style w:type="paragraph" w:styleId="Heading4">
    <w:name w:val="heading 4"/>
    <w:basedOn w:val="Normal"/>
    <w:link w:val="Heading4Char"/>
    <w:qFormat/>
    <w:rsid w:val="005873BA"/>
    <w:pPr>
      <w:tabs>
        <w:tab w:val="num" w:pos="2448"/>
      </w:tabs>
      <w:spacing w:after="240" w:line="300" w:lineRule="auto"/>
      <w:ind w:left="2448" w:hanging="864"/>
      <w:outlineLvl w:val="3"/>
    </w:pPr>
    <w:rPr>
      <w:rFonts w:ascii="Times New Roman" w:hAnsi="Times New Roman" w:cs="Times New Roman"/>
      <w:bCs w:val="0"/>
      <w:szCs w:val="24"/>
      <w:lang w:eastAsia="en-GB"/>
    </w:rPr>
  </w:style>
  <w:style w:type="paragraph" w:styleId="Heading5">
    <w:name w:val="heading 5"/>
    <w:basedOn w:val="Normal"/>
    <w:link w:val="Heading5Char"/>
    <w:qFormat/>
    <w:rsid w:val="005873BA"/>
    <w:pPr>
      <w:tabs>
        <w:tab w:val="num" w:pos="3600"/>
      </w:tabs>
      <w:spacing w:after="240" w:line="300" w:lineRule="auto"/>
      <w:ind w:left="3600" w:hanging="1152"/>
      <w:outlineLvl w:val="4"/>
    </w:pPr>
    <w:rPr>
      <w:rFonts w:ascii="Times New Roman" w:hAnsi="Times New Roman" w:cs="Times New Roman"/>
      <w:bCs w:val="0"/>
      <w:szCs w:val="24"/>
      <w:lang w:eastAsia="en-GB"/>
    </w:rPr>
  </w:style>
  <w:style w:type="paragraph" w:styleId="Heading6">
    <w:name w:val="heading 6"/>
    <w:basedOn w:val="Normal"/>
    <w:link w:val="Heading6Char"/>
    <w:qFormat/>
    <w:rsid w:val="005873BA"/>
    <w:pPr>
      <w:tabs>
        <w:tab w:val="num" w:pos="5040"/>
      </w:tabs>
      <w:spacing w:after="240" w:line="300" w:lineRule="auto"/>
      <w:ind w:left="5040" w:hanging="1440"/>
      <w:outlineLvl w:val="5"/>
    </w:pPr>
    <w:rPr>
      <w:rFonts w:ascii="Times New Roman" w:hAnsi="Times New Roman" w:cs="Times New Roman"/>
      <w:bCs w:val="0"/>
      <w:szCs w:val="24"/>
      <w:lang w:eastAsia="en-GB"/>
    </w:rPr>
  </w:style>
  <w:style w:type="paragraph" w:styleId="Heading7">
    <w:name w:val="heading 7"/>
    <w:basedOn w:val="Normal"/>
    <w:link w:val="Heading7Char"/>
    <w:qFormat/>
    <w:rsid w:val="005873BA"/>
    <w:pPr>
      <w:tabs>
        <w:tab w:val="num" w:pos="6768"/>
      </w:tabs>
      <w:spacing w:after="240" w:line="300" w:lineRule="auto"/>
      <w:ind w:left="6768" w:hanging="1728"/>
      <w:outlineLvl w:val="6"/>
    </w:pPr>
    <w:rPr>
      <w:rFonts w:ascii="Times New Roman" w:hAnsi="Times New Roman" w:cs="Times New Roman"/>
      <w:bCs w:val="0"/>
      <w:szCs w:val="24"/>
      <w:lang w:eastAsia="en-GB"/>
    </w:rPr>
  </w:style>
  <w:style w:type="paragraph" w:styleId="Heading8">
    <w:name w:val="heading 8"/>
    <w:basedOn w:val="Normal"/>
    <w:next w:val="Normal"/>
    <w:link w:val="Heading8Char"/>
    <w:unhideWhenUsed/>
    <w:qFormat/>
    <w:rsid w:val="005873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5873BA"/>
    <w:pPr>
      <w:spacing w:after="240" w:line="300" w:lineRule="auto"/>
      <w:outlineLvl w:val="8"/>
    </w:pPr>
    <w:rPr>
      <w:rFonts w:ascii="Times New Roman" w:hAnsi="Times New Roman" w:cs="Times New Roman"/>
      <w:bCs w:val="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12C6"/>
    <w:rPr>
      <w:rFonts w:ascii="Calibri" w:eastAsia="Times New Roman" w:hAnsi="Calibri" w:cs="Arial"/>
      <w:b/>
      <w:bCs/>
      <w:color w:val="00A3E0"/>
      <w:sz w:val="32"/>
      <w:szCs w:val="20"/>
    </w:rPr>
  </w:style>
  <w:style w:type="character" w:customStyle="1" w:styleId="Heading2Char">
    <w:name w:val="Heading 2 Char"/>
    <w:aliases w:val="#2 Char,Reset numbering Char,Major heading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link w:val="ListParagraphChar"/>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5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nhideWhenUsed/>
    <w:rsid w:val="002F0220"/>
    <w:pPr>
      <w:tabs>
        <w:tab w:val="center" w:pos="4513"/>
        <w:tab w:val="right" w:pos="9026"/>
      </w:tabs>
      <w:spacing w:after="0"/>
    </w:pPr>
  </w:style>
  <w:style w:type="character" w:customStyle="1" w:styleId="HeaderChar">
    <w:name w:val="Header Char"/>
    <w:basedOn w:val="DefaultParagraphFont"/>
    <w:link w:val="Header"/>
    <w:rsid w:val="002F0220"/>
    <w:rPr>
      <w:rFonts w:ascii="Calibri" w:eastAsia="Times New Roman" w:hAnsi="Calibri" w:cs="Arial"/>
      <w:bCs/>
      <w:sz w:val="24"/>
      <w:szCs w:val="20"/>
    </w:rPr>
  </w:style>
  <w:style w:type="paragraph" w:styleId="Footer">
    <w:name w:val="footer"/>
    <w:basedOn w:val="Normal"/>
    <w:link w:val="FooterChar"/>
    <w:unhideWhenUsed/>
    <w:rsid w:val="002F0220"/>
    <w:pPr>
      <w:tabs>
        <w:tab w:val="center" w:pos="4513"/>
        <w:tab w:val="right" w:pos="9026"/>
      </w:tabs>
      <w:spacing w:after="0"/>
    </w:pPr>
  </w:style>
  <w:style w:type="character" w:customStyle="1" w:styleId="FooterChar">
    <w:name w:val="Footer Char"/>
    <w:basedOn w:val="DefaultParagraphFont"/>
    <w:link w:val="Footer"/>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8D3CB0"/>
    <w:rPr>
      <w:rFonts w:ascii="Arial" w:hAnsi="Arial" w:cs="Arial"/>
      <w:sz w:val="21"/>
      <w:szCs w:val="21"/>
      <w:shd w:val="clear" w:color="auto" w:fill="FFFFFF"/>
    </w:rPr>
  </w:style>
  <w:style w:type="paragraph" w:styleId="BodyText">
    <w:name w:val="Body Text"/>
    <w:basedOn w:val="Normal"/>
    <w:link w:val="BodyTextChar1"/>
    <w:rsid w:val="008D3CB0"/>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8D3CB0"/>
    <w:rPr>
      <w:rFonts w:ascii="Calibri" w:eastAsia="Times New Roman" w:hAnsi="Calibri" w:cs="Arial"/>
      <w:bCs/>
      <w:sz w:val="24"/>
      <w:szCs w:val="20"/>
    </w:rPr>
  </w:style>
  <w:style w:type="character" w:customStyle="1" w:styleId="Heading40">
    <w:name w:val="Heading #4_"/>
    <w:basedOn w:val="DefaultParagraphFont"/>
    <w:link w:val="Heading41"/>
    <w:uiPriority w:val="99"/>
    <w:rsid w:val="008D3CB0"/>
    <w:rPr>
      <w:rFonts w:ascii="Arial" w:hAnsi="Arial" w:cs="Arial"/>
      <w:b/>
      <w:bCs/>
      <w:sz w:val="21"/>
      <w:szCs w:val="21"/>
      <w:shd w:val="clear" w:color="auto" w:fill="FFFFFF"/>
    </w:rPr>
  </w:style>
  <w:style w:type="character" w:customStyle="1" w:styleId="Bodytext3">
    <w:name w:val="Body text (3)_"/>
    <w:basedOn w:val="DefaultParagraphFont"/>
    <w:link w:val="Bodytext31"/>
    <w:uiPriority w:val="99"/>
    <w:rsid w:val="008D3CB0"/>
    <w:rPr>
      <w:rFonts w:ascii="Arial" w:hAnsi="Arial" w:cs="Arial"/>
      <w:i/>
      <w:iCs/>
      <w:sz w:val="21"/>
      <w:szCs w:val="21"/>
      <w:shd w:val="clear" w:color="auto" w:fill="FFFFFF"/>
    </w:rPr>
  </w:style>
  <w:style w:type="character" w:customStyle="1" w:styleId="Tablecaption">
    <w:name w:val="Table caption_"/>
    <w:basedOn w:val="DefaultParagraphFont"/>
    <w:link w:val="Tablecaption0"/>
    <w:uiPriority w:val="99"/>
    <w:rsid w:val="008D3CB0"/>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8D3CB0"/>
    <w:rPr>
      <w:rFonts w:ascii="Arial" w:hAnsi="Arial" w:cs="Arial"/>
      <w:b/>
      <w:bCs/>
      <w:sz w:val="21"/>
      <w:szCs w:val="21"/>
      <w:shd w:val="clear" w:color="auto" w:fill="FFFFFF"/>
    </w:rPr>
  </w:style>
  <w:style w:type="paragraph" w:customStyle="1" w:styleId="Heading41">
    <w:name w:val="Heading #41"/>
    <w:basedOn w:val="Normal"/>
    <w:link w:val="Heading40"/>
    <w:uiPriority w:val="99"/>
    <w:rsid w:val="008D3CB0"/>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31">
    <w:name w:val="Body text (3)1"/>
    <w:basedOn w:val="Normal"/>
    <w:link w:val="Bodytext3"/>
    <w:uiPriority w:val="99"/>
    <w:rsid w:val="008D3CB0"/>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8D3CB0"/>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8D3CB0"/>
    <w:pPr>
      <w:widowControl w:val="0"/>
      <w:shd w:val="clear" w:color="auto" w:fill="FFFFFF"/>
      <w:spacing w:after="0" w:line="240" w:lineRule="atLeast"/>
      <w:jc w:val="center"/>
    </w:pPr>
    <w:rPr>
      <w:rFonts w:ascii="Arial" w:eastAsiaTheme="minorHAnsi" w:hAnsi="Arial"/>
      <w:b/>
      <w:sz w:val="21"/>
      <w:szCs w:val="21"/>
    </w:rPr>
  </w:style>
  <w:style w:type="paragraph" w:styleId="NormalWeb">
    <w:name w:val="Normal (Web)"/>
    <w:basedOn w:val="Normal"/>
    <w:uiPriority w:val="99"/>
    <w:unhideWhenUsed/>
    <w:rsid w:val="005F659E"/>
    <w:pPr>
      <w:spacing w:before="100" w:beforeAutospacing="1" w:after="100" w:afterAutospacing="1"/>
      <w:jc w:val="left"/>
    </w:pPr>
    <w:rPr>
      <w:rFonts w:ascii="Times New Roman" w:hAnsi="Times New Roman" w:cs="Times New Roman"/>
      <w:bCs w:val="0"/>
      <w:szCs w:val="24"/>
      <w:lang w:eastAsia="en-GB"/>
    </w:rPr>
  </w:style>
  <w:style w:type="character" w:customStyle="1" w:styleId="ListParagraphChar">
    <w:name w:val="List Paragraph Char"/>
    <w:basedOn w:val="DefaultParagraphFont"/>
    <w:link w:val="ListParagraph"/>
    <w:uiPriority w:val="34"/>
    <w:rsid w:val="0012080C"/>
    <w:rPr>
      <w:rFonts w:ascii="Calibri" w:eastAsia="Times New Roman" w:hAnsi="Calibri" w:cs="Arial"/>
      <w:bCs/>
      <w:sz w:val="24"/>
      <w:szCs w:val="20"/>
    </w:rPr>
  </w:style>
  <w:style w:type="paragraph" w:styleId="NoSpacing">
    <w:name w:val="No Spacing"/>
    <w:uiPriority w:val="1"/>
    <w:qFormat/>
    <w:rsid w:val="0012080C"/>
    <w:pPr>
      <w:spacing w:after="0" w:line="240" w:lineRule="auto"/>
    </w:pPr>
    <w:rPr>
      <w:rFonts w:ascii="Univers" w:eastAsia="Times New Roman" w:hAnsi="Univers" w:cs="Times New Roman"/>
      <w:szCs w:val="24"/>
    </w:rPr>
  </w:style>
  <w:style w:type="paragraph" w:styleId="FootnoteText">
    <w:name w:val="footnote text"/>
    <w:basedOn w:val="Normal"/>
    <w:link w:val="FootnoteTextChar"/>
    <w:semiHidden/>
    <w:unhideWhenUsed/>
    <w:rsid w:val="0012080C"/>
    <w:pPr>
      <w:spacing w:after="0"/>
      <w:jc w:val="left"/>
    </w:pPr>
    <w:rPr>
      <w:rFonts w:ascii="Univers" w:hAnsi="Univers" w:cs="Times New Roman"/>
      <w:bCs w:val="0"/>
      <w:sz w:val="20"/>
    </w:rPr>
  </w:style>
  <w:style w:type="character" w:customStyle="1" w:styleId="FootnoteTextChar">
    <w:name w:val="Footnote Text Char"/>
    <w:basedOn w:val="DefaultParagraphFont"/>
    <w:link w:val="FootnoteText"/>
    <w:semiHidden/>
    <w:rsid w:val="0012080C"/>
    <w:rPr>
      <w:rFonts w:ascii="Univers" w:eastAsia="Times New Roman" w:hAnsi="Univers" w:cs="Times New Roman"/>
      <w:sz w:val="20"/>
      <w:szCs w:val="20"/>
    </w:rPr>
  </w:style>
  <w:style w:type="character" w:styleId="FootnoteReference">
    <w:name w:val="footnote reference"/>
    <w:basedOn w:val="DefaultParagraphFont"/>
    <w:semiHidden/>
    <w:unhideWhenUsed/>
    <w:rsid w:val="0012080C"/>
    <w:rPr>
      <w:vertAlign w:val="superscript"/>
    </w:rPr>
  </w:style>
  <w:style w:type="character" w:styleId="FollowedHyperlink">
    <w:name w:val="FollowedHyperlink"/>
    <w:basedOn w:val="DefaultParagraphFont"/>
    <w:uiPriority w:val="99"/>
    <w:semiHidden/>
    <w:unhideWhenUsed/>
    <w:rsid w:val="00D00BAA"/>
    <w:rPr>
      <w:color w:val="800080" w:themeColor="followedHyperlink"/>
      <w:u w:val="single"/>
    </w:rPr>
  </w:style>
  <w:style w:type="character" w:styleId="CommentReference">
    <w:name w:val="annotation reference"/>
    <w:basedOn w:val="DefaultParagraphFont"/>
    <w:semiHidden/>
    <w:unhideWhenUsed/>
    <w:rsid w:val="00122E37"/>
    <w:rPr>
      <w:sz w:val="16"/>
      <w:szCs w:val="16"/>
    </w:rPr>
  </w:style>
  <w:style w:type="paragraph" w:styleId="CommentText">
    <w:name w:val="annotation text"/>
    <w:basedOn w:val="Normal"/>
    <w:link w:val="CommentTextChar"/>
    <w:semiHidden/>
    <w:unhideWhenUsed/>
    <w:rsid w:val="00122E37"/>
    <w:rPr>
      <w:sz w:val="20"/>
    </w:rPr>
  </w:style>
  <w:style w:type="character" w:customStyle="1" w:styleId="CommentTextChar">
    <w:name w:val="Comment Text Char"/>
    <w:basedOn w:val="DefaultParagraphFont"/>
    <w:link w:val="CommentText"/>
    <w:uiPriority w:val="99"/>
    <w:semiHidden/>
    <w:rsid w:val="00122E37"/>
    <w:rPr>
      <w:rFonts w:ascii="Calibri" w:eastAsia="Times New Roman" w:hAnsi="Calibri" w:cs="Arial"/>
      <w:bCs/>
      <w:sz w:val="20"/>
      <w:szCs w:val="20"/>
    </w:rPr>
  </w:style>
  <w:style w:type="paragraph" w:styleId="CommentSubject">
    <w:name w:val="annotation subject"/>
    <w:basedOn w:val="CommentText"/>
    <w:next w:val="CommentText"/>
    <w:link w:val="CommentSubjectChar"/>
    <w:semiHidden/>
    <w:unhideWhenUsed/>
    <w:rsid w:val="00122E37"/>
    <w:rPr>
      <w:b/>
    </w:rPr>
  </w:style>
  <w:style w:type="character" w:customStyle="1" w:styleId="CommentSubjectChar">
    <w:name w:val="Comment Subject Char"/>
    <w:basedOn w:val="CommentTextChar"/>
    <w:link w:val="CommentSubject"/>
    <w:uiPriority w:val="99"/>
    <w:semiHidden/>
    <w:rsid w:val="00122E37"/>
    <w:rPr>
      <w:rFonts w:ascii="Calibri" w:eastAsia="Times New Roman" w:hAnsi="Calibri" w:cs="Arial"/>
      <w:b/>
      <w:bCs/>
      <w:sz w:val="20"/>
      <w:szCs w:val="20"/>
    </w:rPr>
  </w:style>
  <w:style w:type="character" w:customStyle="1" w:styleId="Heading8Char">
    <w:name w:val="Heading 8 Char"/>
    <w:basedOn w:val="DefaultParagraphFont"/>
    <w:link w:val="Heading8"/>
    <w:uiPriority w:val="9"/>
    <w:semiHidden/>
    <w:rsid w:val="005873BA"/>
    <w:rPr>
      <w:rFonts w:asciiTheme="majorHAnsi" w:eastAsiaTheme="majorEastAsia" w:hAnsiTheme="majorHAnsi" w:cstheme="majorBidi"/>
      <w:bCs/>
      <w:color w:val="272727" w:themeColor="text1" w:themeTint="D8"/>
      <w:sz w:val="21"/>
      <w:szCs w:val="21"/>
    </w:rPr>
  </w:style>
  <w:style w:type="character" w:customStyle="1" w:styleId="Heading3Char">
    <w:name w:val="Heading 3 Char"/>
    <w:basedOn w:val="DefaultParagraphFont"/>
    <w:link w:val="Heading3"/>
    <w:rsid w:val="005873BA"/>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rsid w:val="005873BA"/>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rsid w:val="005873BA"/>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rsid w:val="005873BA"/>
    <w:rPr>
      <w:rFonts w:ascii="Times New Roman" w:eastAsia="Times New Roman" w:hAnsi="Times New Roman" w:cs="Times New Roman"/>
      <w:sz w:val="24"/>
      <w:szCs w:val="24"/>
      <w:lang w:eastAsia="en-GB"/>
    </w:rPr>
  </w:style>
  <w:style w:type="character" w:customStyle="1" w:styleId="Heading7Char">
    <w:name w:val="Heading 7 Char"/>
    <w:basedOn w:val="DefaultParagraphFont"/>
    <w:link w:val="Heading7"/>
    <w:rsid w:val="005873BA"/>
    <w:rPr>
      <w:rFonts w:ascii="Times New Roman" w:eastAsia="Times New Roman" w:hAnsi="Times New Roman" w:cs="Times New Roman"/>
      <w:sz w:val="24"/>
      <w:szCs w:val="24"/>
      <w:lang w:eastAsia="en-GB"/>
    </w:rPr>
  </w:style>
  <w:style w:type="character" w:customStyle="1" w:styleId="Heading9Char">
    <w:name w:val="Heading 9 Char"/>
    <w:basedOn w:val="DefaultParagraphFont"/>
    <w:link w:val="Heading9"/>
    <w:rsid w:val="005873BA"/>
    <w:rPr>
      <w:rFonts w:ascii="Times New Roman" w:eastAsia="Times New Roman" w:hAnsi="Times New Roman" w:cs="Times New Roman"/>
      <w:sz w:val="24"/>
      <w:szCs w:val="24"/>
      <w:lang w:eastAsia="en-GB"/>
    </w:rPr>
  </w:style>
  <w:style w:type="paragraph" w:styleId="BodyText2">
    <w:name w:val="Body Text 2"/>
    <w:basedOn w:val="Normal"/>
    <w:link w:val="BodyText2Char"/>
    <w:rsid w:val="005873BA"/>
    <w:pPr>
      <w:spacing w:after="0"/>
      <w:jc w:val="left"/>
    </w:pPr>
    <w:rPr>
      <w:rFonts w:ascii="Arial Narrow" w:hAnsi="Arial Narrow" w:cs="Times New Roman"/>
      <w:bCs w:val="0"/>
      <w:sz w:val="20"/>
      <w:lang w:eastAsia="en-GB"/>
    </w:rPr>
  </w:style>
  <w:style w:type="character" w:customStyle="1" w:styleId="BodyText2Char">
    <w:name w:val="Body Text 2 Char"/>
    <w:basedOn w:val="DefaultParagraphFont"/>
    <w:link w:val="BodyText2"/>
    <w:rsid w:val="005873BA"/>
    <w:rPr>
      <w:rFonts w:ascii="Arial Narrow" w:eastAsia="Times New Roman" w:hAnsi="Arial Narrow" w:cs="Times New Roman"/>
      <w:sz w:val="20"/>
      <w:szCs w:val="20"/>
      <w:lang w:eastAsia="en-GB"/>
    </w:rPr>
  </w:style>
  <w:style w:type="paragraph" w:customStyle="1" w:styleId="AlphaList">
    <w:name w:val="Alpha List"/>
    <w:rsid w:val="005873BA"/>
    <w:pPr>
      <w:numPr>
        <w:numId w:val="19"/>
      </w:numPr>
      <w:spacing w:after="0" w:line="240" w:lineRule="auto"/>
      <w:ind w:left="1440"/>
      <w:jc w:val="both"/>
    </w:pPr>
    <w:rPr>
      <w:rFonts w:ascii="Times New Roman" w:eastAsia="Times New Roman" w:hAnsi="Times New Roman" w:cs="Times New Roman"/>
      <w:noProof/>
      <w:sz w:val="24"/>
      <w:szCs w:val="24"/>
      <w:lang w:val="en-US"/>
    </w:rPr>
  </w:style>
  <w:style w:type="paragraph" w:customStyle="1" w:styleId="DefinitionPhrase">
    <w:name w:val="Definition Phrase"/>
    <w:basedOn w:val="Normal"/>
    <w:next w:val="Definitions"/>
    <w:rsid w:val="005873BA"/>
    <w:pPr>
      <w:keepNext/>
      <w:spacing w:after="0" w:line="300" w:lineRule="auto"/>
      <w:ind w:left="720"/>
      <w:jc w:val="left"/>
    </w:pPr>
    <w:rPr>
      <w:rFonts w:ascii="Times New Roman Bold" w:hAnsi="Times New Roman Bold" w:cs="Times New Roman Bold"/>
      <w:b/>
      <w:szCs w:val="24"/>
      <w:lang w:eastAsia="en-GB"/>
    </w:rPr>
  </w:style>
  <w:style w:type="paragraph" w:customStyle="1" w:styleId="Definitions">
    <w:name w:val="Definitions"/>
    <w:basedOn w:val="Normal"/>
    <w:next w:val="DefinitionPhrase"/>
    <w:rsid w:val="005873BA"/>
    <w:pPr>
      <w:spacing w:after="60" w:line="300" w:lineRule="auto"/>
      <w:ind w:left="720"/>
    </w:pPr>
    <w:rPr>
      <w:rFonts w:ascii="Times New Roman" w:hAnsi="Times New Roman" w:cs="Times New Roman"/>
      <w:bCs w:val="0"/>
      <w:szCs w:val="24"/>
      <w:lang w:eastAsia="en-GB"/>
    </w:rPr>
  </w:style>
  <w:style w:type="paragraph" w:customStyle="1" w:styleId="MarginText">
    <w:name w:val="Margin Text"/>
    <w:basedOn w:val="BodyText"/>
    <w:rsid w:val="005873BA"/>
    <w:pPr>
      <w:widowControl/>
      <w:shd w:val="clear" w:color="auto" w:fill="auto"/>
      <w:overflowPunct w:val="0"/>
      <w:autoSpaceDE w:val="0"/>
      <w:autoSpaceDN w:val="0"/>
      <w:adjustRightInd w:val="0"/>
      <w:spacing w:before="0" w:after="240" w:line="360" w:lineRule="auto"/>
      <w:ind w:firstLine="0"/>
      <w:textAlignment w:val="baseline"/>
    </w:pPr>
    <w:rPr>
      <w:rFonts w:ascii="Times New Roman" w:eastAsia="Times New Roman" w:hAnsi="Times New Roman" w:cs="Times New Roman"/>
      <w:sz w:val="22"/>
      <w:szCs w:val="20"/>
    </w:rPr>
  </w:style>
  <w:style w:type="paragraph" w:customStyle="1" w:styleId="Conditionhead">
    <w:name w:val="Condition head"/>
    <w:basedOn w:val="Normal"/>
    <w:rsid w:val="005873BA"/>
    <w:pPr>
      <w:tabs>
        <w:tab w:val="left" w:pos="-720"/>
      </w:tabs>
      <w:suppressAutoHyphens/>
      <w:spacing w:after="0" w:line="360" w:lineRule="auto"/>
    </w:pPr>
    <w:rPr>
      <w:rFonts w:ascii="Times New Roman" w:hAnsi="Times New Roman" w:cs="Times New Roman"/>
      <w:b/>
      <w:szCs w:val="24"/>
    </w:rPr>
  </w:style>
  <w:style w:type="paragraph" w:styleId="DocumentMap">
    <w:name w:val="Document Map"/>
    <w:basedOn w:val="Normal"/>
    <w:link w:val="DocumentMapChar"/>
    <w:uiPriority w:val="99"/>
    <w:semiHidden/>
    <w:unhideWhenUsed/>
    <w:rsid w:val="005873BA"/>
    <w:pPr>
      <w:spacing w:after="0"/>
      <w:jc w:val="left"/>
    </w:pPr>
    <w:rPr>
      <w:rFonts w:ascii="Tahoma" w:hAnsi="Tahoma" w:cs="Times New Roman"/>
      <w:bCs w:val="0"/>
      <w:sz w:val="16"/>
      <w:szCs w:val="16"/>
      <w:lang w:val="x-none" w:eastAsia="x-none"/>
    </w:rPr>
  </w:style>
  <w:style w:type="character" w:customStyle="1" w:styleId="DocumentMapChar">
    <w:name w:val="Document Map Char"/>
    <w:basedOn w:val="DefaultParagraphFont"/>
    <w:link w:val="DocumentMap"/>
    <w:uiPriority w:val="99"/>
    <w:semiHidden/>
    <w:rsid w:val="005873BA"/>
    <w:rPr>
      <w:rFonts w:ascii="Tahoma" w:eastAsia="Times New Roman" w:hAnsi="Tahoma" w:cs="Times New Roman"/>
      <w:sz w:val="16"/>
      <w:szCs w:val="16"/>
      <w:lang w:val="x-none" w:eastAsia="x-none"/>
    </w:rPr>
  </w:style>
  <w:style w:type="paragraph" w:styleId="BodyTextIndent3">
    <w:name w:val="Body Text Indent 3"/>
    <w:basedOn w:val="Normal"/>
    <w:link w:val="BodyTextIndent3Char"/>
    <w:rsid w:val="005873BA"/>
    <w:pPr>
      <w:ind w:left="283"/>
      <w:jc w:val="left"/>
    </w:pPr>
    <w:rPr>
      <w:rFonts w:ascii="CG Times" w:hAnsi="CG Times" w:cs="Times New Roman"/>
      <w:bCs w:val="0"/>
      <w:sz w:val="16"/>
      <w:szCs w:val="16"/>
      <w:lang w:val="x-none"/>
    </w:rPr>
  </w:style>
  <w:style w:type="character" w:customStyle="1" w:styleId="BodyTextIndent3Char">
    <w:name w:val="Body Text Indent 3 Char"/>
    <w:basedOn w:val="DefaultParagraphFont"/>
    <w:link w:val="BodyTextIndent3"/>
    <w:rsid w:val="005873BA"/>
    <w:rPr>
      <w:rFonts w:ascii="CG Times" w:eastAsia="Times New Roman" w:hAnsi="CG Times" w:cs="Times New Roman"/>
      <w:sz w:val="16"/>
      <w:szCs w:val="16"/>
      <w:lang w:val="x-none"/>
    </w:rPr>
  </w:style>
  <w:style w:type="paragraph" w:customStyle="1" w:styleId="XExecution">
    <w:name w:val="X Execution"/>
    <w:basedOn w:val="Normal"/>
    <w:rsid w:val="005873BA"/>
    <w:pPr>
      <w:tabs>
        <w:tab w:val="left" w:pos="0"/>
        <w:tab w:val="left" w:pos="3544"/>
      </w:tabs>
      <w:spacing w:before="480" w:after="0"/>
      <w:ind w:right="459"/>
      <w:jc w:val="left"/>
    </w:pPr>
    <w:rPr>
      <w:rFonts w:ascii="Times New Roman" w:hAnsi="Times New Roman" w:cs="Times New Roman"/>
      <w:bCs w:val="0"/>
      <w:color w:val="000000"/>
      <w:szCs w:val="24"/>
    </w:rPr>
  </w:style>
  <w:style w:type="paragraph" w:customStyle="1" w:styleId="Level4">
    <w:name w:val="Level 4"/>
    <w:basedOn w:val="Normal"/>
    <w:rsid w:val="005873BA"/>
    <w:pPr>
      <w:numPr>
        <w:numId w:val="22"/>
      </w:numPr>
      <w:tabs>
        <w:tab w:val="clear" w:pos="576"/>
        <w:tab w:val="num" w:pos="2551"/>
      </w:tabs>
      <w:spacing w:after="240"/>
      <w:ind w:left="2551" w:hanging="850"/>
      <w:outlineLvl w:val="3"/>
    </w:pPr>
    <w:rPr>
      <w:rFonts w:ascii="Arial" w:hAnsi="Arial"/>
      <w:bCs w:val="0"/>
      <w:sz w:val="20"/>
    </w:rPr>
  </w:style>
  <w:style w:type="paragraph" w:customStyle="1" w:styleId="A1">
    <w:name w:val="A1"/>
    <w:basedOn w:val="Normal"/>
    <w:rsid w:val="005873BA"/>
    <w:pPr>
      <w:numPr>
        <w:ilvl w:val="1"/>
        <w:numId w:val="22"/>
      </w:numPr>
      <w:tabs>
        <w:tab w:val="clear" w:pos="984"/>
        <w:tab w:val="num" w:pos="576"/>
      </w:tabs>
      <w:spacing w:before="120"/>
      <w:ind w:left="576" w:hanging="576"/>
      <w:outlineLvl w:val="0"/>
    </w:pPr>
    <w:rPr>
      <w:rFonts w:ascii="Arial" w:hAnsi="Arial" w:cs="Times New Roman"/>
      <w:b/>
      <w:bCs w:val="0"/>
      <w:caps/>
      <w:u w:val="single"/>
    </w:rPr>
  </w:style>
  <w:style w:type="paragraph" w:customStyle="1" w:styleId="A2">
    <w:name w:val="A2"/>
    <w:basedOn w:val="Normal"/>
    <w:rsid w:val="005873BA"/>
    <w:pPr>
      <w:numPr>
        <w:ilvl w:val="2"/>
        <w:numId w:val="22"/>
      </w:numPr>
      <w:tabs>
        <w:tab w:val="clear" w:pos="2592"/>
        <w:tab w:val="num" w:pos="984"/>
      </w:tabs>
      <w:spacing w:before="120"/>
      <w:ind w:left="984" w:hanging="864"/>
      <w:outlineLvl w:val="1"/>
    </w:pPr>
    <w:rPr>
      <w:rFonts w:ascii="Arial" w:hAnsi="Arial" w:cs="Times New Roman"/>
      <w:bCs w:val="0"/>
    </w:rPr>
  </w:style>
  <w:style w:type="paragraph" w:customStyle="1" w:styleId="A3">
    <w:name w:val="A3"/>
    <w:basedOn w:val="Normal"/>
    <w:rsid w:val="005873BA"/>
    <w:pPr>
      <w:numPr>
        <w:ilvl w:val="3"/>
        <w:numId w:val="22"/>
      </w:numPr>
      <w:tabs>
        <w:tab w:val="clear" w:pos="4032"/>
        <w:tab w:val="num" w:pos="2592"/>
      </w:tabs>
      <w:spacing w:before="120"/>
      <w:ind w:left="2592" w:hanging="1152"/>
      <w:outlineLvl w:val="2"/>
    </w:pPr>
    <w:rPr>
      <w:rFonts w:ascii="Arial" w:hAnsi="Arial" w:cs="Times New Roman"/>
      <w:bCs w:val="0"/>
    </w:rPr>
  </w:style>
  <w:style w:type="paragraph" w:customStyle="1" w:styleId="A4">
    <w:name w:val="A4"/>
    <w:basedOn w:val="Normal"/>
    <w:rsid w:val="005873BA"/>
    <w:pPr>
      <w:numPr>
        <w:ilvl w:val="4"/>
        <w:numId w:val="22"/>
      </w:numPr>
      <w:tabs>
        <w:tab w:val="clear" w:pos="5472"/>
        <w:tab w:val="num" w:pos="4032"/>
      </w:tabs>
      <w:spacing w:before="120"/>
      <w:ind w:left="4032"/>
      <w:outlineLvl w:val="3"/>
    </w:pPr>
    <w:rPr>
      <w:rFonts w:ascii="Arial" w:hAnsi="Arial" w:cs="Times New Roman"/>
      <w:bCs w:val="0"/>
    </w:rPr>
  </w:style>
  <w:style w:type="paragraph" w:customStyle="1" w:styleId="Level3">
    <w:name w:val="Level 3"/>
    <w:basedOn w:val="Normal"/>
    <w:link w:val="Level3Char"/>
    <w:rsid w:val="005873BA"/>
    <w:pPr>
      <w:tabs>
        <w:tab w:val="num" w:pos="1944"/>
      </w:tabs>
      <w:spacing w:after="240"/>
      <w:ind w:left="1944" w:hanging="864"/>
    </w:pPr>
    <w:rPr>
      <w:rFonts w:ascii="Arial" w:hAnsi="Arial" w:cs="Times New Roman"/>
      <w:bCs w:val="0"/>
      <w:sz w:val="22"/>
      <w:lang w:val="x-none"/>
    </w:rPr>
  </w:style>
  <w:style w:type="character" w:customStyle="1" w:styleId="Level3Char">
    <w:name w:val="Level 3 Char"/>
    <w:link w:val="Level3"/>
    <w:rsid w:val="005873BA"/>
    <w:rPr>
      <w:rFonts w:ascii="Arial" w:eastAsia="Times New Roman" w:hAnsi="Arial" w:cs="Times New Roman"/>
      <w:szCs w:val="20"/>
      <w:lang w:val="x-none"/>
    </w:rPr>
  </w:style>
  <w:style w:type="character" w:customStyle="1" w:styleId="DeltaViewInsertion">
    <w:name w:val="DeltaView Insertion"/>
    <w:rsid w:val="005873BA"/>
    <w:rPr>
      <w:b/>
      <w:color w:val="0000FF"/>
      <w:spacing w:val="0"/>
      <w:u w:val="double"/>
    </w:rPr>
  </w:style>
  <w:style w:type="character" w:customStyle="1" w:styleId="DeltaViewMoveDestination">
    <w:name w:val="DeltaView Move Destination"/>
    <w:rsid w:val="005873BA"/>
    <w:rPr>
      <w:color w:val="00C000"/>
      <w:spacing w:val="0"/>
      <w:u w:val="double"/>
    </w:rPr>
  </w:style>
  <w:style w:type="paragraph" w:customStyle="1" w:styleId="H4">
    <w:name w:val="H4"/>
    <w:basedOn w:val="Normal"/>
    <w:next w:val="Normal"/>
    <w:rsid w:val="005873BA"/>
    <w:pPr>
      <w:keepNext/>
      <w:autoSpaceDE w:val="0"/>
      <w:autoSpaceDN w:val="0"/>
      <w:adjustRightInd w:val="0"/>
      <w:spacing w:before="100" w:after="100"/>
      <w:jc w:val="left"/>
      <w:outlineLvl w:val="4"/>
    </w:pPr>
    <w:rPr>
      <w:rFonts w:ascii="Times New Roman" w:hAnsi="Times New Roman" w:cs="Times New Roman"/>
      <w:b/>
      <w:szCs w:val="24"/>
    </w:rPr>
  </w:style>
  <w:style w:type="paragraph" w:customStyle="1" w:styleId="Default">
    <w:name w:val="Default"/>
    <w:rsid w:val="005873BA"/>
    <w:pPr>
      <w:autoSpaceDE w:val="0"/>
      <w:autoSpaceDN w:val="0"/>
      <w:adjustRightInd w:val="0"/>
      <w:spacing w:after="0" w:line="240" w:lineRule="auto"/>
    </w:pPr>
    <w:rPr>
      <w:rFonts w:ascii="Corbel" w:eastAsia="Calibri" w:hAnsi="Corbel" w:cs="Corbel"/>
      <w:color w:val="000000"/>
      <w:sz w:val="24"/>
      <w:szCs w:val="24"/>
    </w:rPr>
  </w:style>
  <w:style w:type="paragraph" w:styleId="BodyText30">
    <w:name w:val="Body Text 3"/>
    <w:basedOn w:val="Normal"/>
    <w:link w:val="BodyText3Char"/>
    <w:uiPriority w:val="99"/>
    <w:semiHidden/>
    <w:unhideWhenUsed/>
    <w:rsid w:val="005873BA"/>
    <w:pPr>
      <w:jc w:val="left"/>
    </w:pPr>
    <w:rPr>
      <w:rFonts w:ascii="Times New Roman" w:hAnsi="Times New Roman" w:cs="Times New Roman"/>
      <w:bCs w:val="0"/>
      <w:sz w:val="16"/>
      <w:szCs w:val="16"/>
      <w:lang w:val="x-none" w:eastAsia="x-none"/>
    </w:rPr>
  </w:style>
  <w:style w:type="character" w:customStyle="1" w:styleId="BodyText3Char">
    <w:name w:val="Body Text 3 Char"/>
    <w:basedOn w:val="DefaultParagraphFont"/>
    <w:link w:val="BodyText30"/>
    <w:uiPriority w:val="99"/>
    <w:semiHidden/>
    <w:rsid w:val="005873BA"/>
    <w:rPr>
      <w:rFonts w:ascii="Times New Roman" w:eastAsia="Times New Roman" w:hAnsi="Times New Roman" w:cs="Times New Roman"/>
      <w:sz w:val="16"/>
      <w:szCs w:val="16"/>
      <w:lang w:val="x-none" w:eastAsia="x-none"/>
    </w:rPr>
  </w:style>
  <w:style w:type="paragraph" w:styleId="BodyTextIndent">
    <w:name w:val="Body Text Indent"/>
    <w:basedOn w:val="Normal"/>
    <w:link w:val="BodyTextIndentChar"/>
    <w:uiPriority w:val="99"/>
    <w:unhideWhenUsed/>
    <w:rsid w:val="005873BA"/>
    <w:pPr>
      <w:ind w:left="283"/>
      <w:jc w:val="left"/>
    </w:pPr>
    <w:rPr>
      <w:rFonts w:ascii="Times New Roman" w:hAnsi="Times New Roman" w:cs="Times New Roman"/>
      <w:bCs w:val="0"/>
      <w:szCs w:val="24"/>
      <w:lang w:val="x-none" w:eastAsia="x-none"/>
    </w:rPr>
  </w:style>
  <w:style w:type="character" w:customStyle="1" w:styleId="BodyTextIndentChar">
    <w:name w:val="Body Text Indent Char"/>
    <w:basedOn w:val="DefaultParagraphFont"/>
    <w:link w:val="BodyTextIndent"/>
    <w:uiPriority w:val="99"/>
    <w:rsid w:val="005873BA"/>
    <w:rPr>
      <w:rFonts w:ascii="Times New Roman" w:eastAsia="Times New Roman" w:hAnsi="Times New Roman" w:cs="Times New Roman"/>
      <w:sz w:val="24"/>
      <w:szCs w:val="24"/>
      <w:lang w:val="x-none" w:eastAsia="x-none"/>
    </w:rPr>
  </w:style>
  <w:style w:type="paragraph" w:customStyle="1" w:styleId="yiv1663917795msonormal">
    <w:name w:val="yiv1663917795msonormal"/>
    <w:basedOn w:val="Normal"/>
    <w:rsid w:val="005873BA"/>
    <w:pPr>
      <w:spacing w:before="100" w:beforeAutospacing="1" w:after="100" w:afterAutospacing="1"/>
      <w:jc w:val="left"/>
    </w:pPr>
    <w:rPr>
      <w:rFonts w:ascii="Times New Roman" w:hAnsi="Times New Roman" w:cs="Times New Roman"/>
      <w:bCs w:val="0"/>
      <w:szCs w:val="24"/>
      <w:lang w:eastAsia="en-GB"/>
    </w:rPr>
  </w:style>
  <w:style w:type="paragraph" w:customStyle="1" w:styleId="yiv0005215218msonormal">
    <w:name w:val="yiv0005215218msonormal"/>
    <w:basedOn w:val="Normal"/>
    <w:rsid w:val="005873BA"/>
    <w:pPr>
      <w:spacing w:before="100" w:beforeAutospacing="1" w:after="100" w:afterAutospacing="1"/>
      <w:jc w:val="left"/>
    </w:pPr>
    <w:rPr>
      <w:rFonts w:ascii="Times New Roman" w:hAnsi="Times New Roman" w:cs="Times New Roman"/>
      <w:bCs w:val="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515277">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39893775">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northamptonshireheritage.co.uk/enjoy-being-an-expert/historic-environment-record/Pages/default.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orthampton.gov.uk/downloads/download/1691/council_expenditur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istoricengland.org.uk/listing/the-lis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orthampton.gov.uk/info/200205/planning_for_the_future/1746/" TargetMode="External"/><Relationship Id="rId20" Type="http://schemas.openxmlformats.org/officeDocument/2006/relationships/hyperlink" Target="https://www.northampton.gov.uk/info/200207/building_conservation_and_trees/1497/list_of_scheduled_ancient_monuments_in_northampt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www.northampton.gov.uk/downloads/file/10585/corporate-plan-2018-2020" TargetMode="External"/><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northampton.gov.uk/info/200207/building_conservation_and_trees/1446/conservation-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content.historicengland.org.uk/images-books/publications/conservation-principles-sustainable-management-historic-environment/conservationprinciplespoliciesguidanceapr08web.pdf/" TargetMode="External"/><Relationship Id="rId2" Type="http://schemas.openxmlformats.org/officeDocument/2006/relationships/hyperlink" Target="https://historicengland.org.uk/advice/technical-advice/archaeological-science/preservation-in-situ/" TargetMode="External"/><Relationship Id="rId1" Type="http://schemas.openxmlformats.org/officeDocument/2006/relationships/hyperlink" Target="https://www.historicengland.org.uk/advice/planning/planning-syst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A765B697D5949B43C7BFC86495576" ma:contentTypeVersion="3" ma:contentTypeDescription="Create a new document." ma:contentTypeScope="" ma:versionID="36d03b0fd42168ccebc48db2c4cb453a">
  <xsd:schema xmlns:xsd="http://www.w3.org/2001/XMLSchema" xmlns:xs="http://www.w3.org/2001/XMLSchema" xmlns:p="http://schemas.microsoft.com/office/2006/metadata/properties" xmlns:ns2="55167f4b-837c-4212-9ef3-b9a30b713767" xmlns:ns3="5a23d0fe-0b9e-4e9f-933e-172fdb8caa56" targetNamespace="http://schemas.microsoft.com/office/2006/metadata/properties" ma:root="true" ma:fieldsID="1dc2f27fff14a80e4b154b8cc99510aa" ns2:_="" ns3:_="">
    <xsd:import namespace="55167f4b-837c-4212-9ef3-b9a30b713767"/>
    <xsd:import namespace="5a23d0fe-0b9e-4e9f-933e-172fdb8caa56"/>
    <xsd:element name="properties">
      <xsd:complexType>
        <xsd:sequence>
          <xsd:element name="documentManagement">
            <xsd:complexType>
              <xsd:all>
                <xsd:element ref="ns2:Client" minOccurs="0"/>
                <xsd:element ref="ns3:Project_x0020_Status"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67f4b-837c-4212-9ef3-b9a30b713767" elementFormDefault="qualified">
    <xsd:import namespace="http://schemas.microsoft.com/office/2006/documentManagement/types"/>
    <xsd:import namespace="http://schemas.microsoft.com/office/infopath/2007/PartnerControls"/>
    <xsd:element name="Client" ma:index="8" nillable="true" ma:displayName="Client" ma:format="Dropdown" ma:internalName="Client">
      <xsd:simpleType>
        <xsd:restriction base="dms:Choice">
          <xsd:enumeration value="Buckinghamshire County Council"/>
          <xsd:enumeration value="Brochure Terms &amp; Rates"/>
          <xsd:enumeration value="Case Studies Articles and Photos"/>
          <xsd:enumeration value="CCG Cambridgeshire &amp; Peterborough"/>
          <xsd:enumeration value="Cambridgeshire County Council"/>
          <xsd:enumeration value="Cambridgeshire District Councils"/>
          <xsd:enumeration value="Cambridgeshire Procurement Group"/>
          <xsd:enumeration value="Central Beds"/>
          <xsd:enumeration value="Coram"/>
          <xsd:enumeration value="CMAT"/>
          <xsd:enumeration value="Daventry District Council"/>
          <xsd:enumeration value="East Cambridgeshire District Council"/>
          <xsd:enumeration value="First for Wellbeing"/>
          <xsd:enumeration value="LGSS Law"/>
          <xsd:enumeration value="Milton Keynes Council"/>
          <xsd:enumeration value="NCC Adult's Trust (NASS)"/>
          <xsd:enumeration value="NCC Children's Trust"/>
          <xsd:enumeration value="NCC Fire &amp; Rescue"/>
          <xsd:enumeration value="Northampton Borough Council"/>
          <xsd:enumeration value="Northampton Partnership Homes"/>
          <xsd:enumeration value="Northamptonshire County Council"/>
          <xsd:enumeration value="Northamptonshire Healthcare NHS Foundation Trust"/>
          <xsd:enumeration value="Norwich City Council"/>
          <xsd:enumeration value="Olympus Care Services"/>
          <xsd:enumeration value="Other Quotes"/>
          <xsd:enumeration value="Other Tenders &amp; Contracts (Not LGSS)"/>
          <xsd:enumeration value="Rebates"/>
          <xsd:enumeration value="Schools"/>
          <xsd:enumeration value="Wellingborough Homes"/>
          <xsd:enumeration value="N/A"/>
        </xsd:restriction>
      </xsd:simpleType>
    </xsd:element>
    <xsd:element name="Document_x0020_Type" ma:index="10" nillable="true" ma:displayName="Document Type" ma:format="Dropdown" ma:internalName="Document_x0020_Type">
      <xsd:simpleType>
        <xsd:restriction base="dms:Choice">
          <xsd:enumeration value="Eden Springs"/>
          <xsd:enumeration value="Master Spreadsheet"/>
          <xsd:enumeration value="Redfern"/>
          <xsd:enumeration value="Ricoh"/>
        </xsd:restriction>
      </xsd:simpleType>
    </xsd:element>
  </xsd:schema>
  <xsd:schema xmlns:xsd="http://www.w3.org/2001/XMLSchema" xmlns:xs="http://www.w3.org/2001/XMLSchema" xmlns:dms="http://schemas.microsoft.com/office/2006/documentManagement/types" xmlns:pc="http://schemas.microsoft.com/office/infopath/2007/PartnerControls" targetNamespace="5a23d0fe-0b9e-4e9f-933e-172fdb8caa56" elementFormDefault="qualified">
    <xsd:import namespace="http://schemas.microsoft.com/office/2006/documentManagement/types"/>
    <xsd:import namespace="http://schemas.microsoft.com/office/infopath/2007/PartnerControls"/>
    <xsd:element name="Project_x0020_Status" ma:index="9" nillable="true" ma:displayName="Project Status" ma:default="Active" ma:format="Dropdown" ma:internalName="Projec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55167f4b-837c-4212-9ef3-b9a30b713767" xsi:nil="true"/>
    <Project_x0020_Status xmlns="5a23d0fe-0b9e-4e9f-933e-172fdb8caa56">Active</Project_x0020_Status>
    <Client xmlns="55167f4b-837c-4212-9ef3-b9a30b713767">Northampton Borough Council</Client>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414B7-B911-4319-9EDA-BC7D6FF0B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67f4b-837c-4212-9ef3-b9a30b713767"/>
    <ds:schemaRef ds:uri="5a23d0fe-0b9e-4e9f-933e-172fdb8ca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5E1C7E83-F73E-454A-B41F-1F2866EE4A66}">
  <ds:schemaRefs>
    <ds:schemaRef ds:uri="http://schemas.openxmlformats.org/package/2006/metadata/core-properties"/>
    <ds:schemaRef ds:uri="http://www.w3.org/XML/1998/namespace"/>
    <ds:schemaRef ds:uri="http://schemas.microsoft.com/office/2006/metadata/properties"/>
    <ds:schemaRef ds:uri="http://purl.org/dc/elements/1.1/"/>
    <ds:schemaRef ds:uri="5a23d0fe-0b9e-4e9f-933e-172fdb8caa56"/>
    <ds:schemaRef ds:uri="http://schemas.microsoft.com/office/2006/documentManagement/types"/>
    <ds:schemaRef ds:uri="http://purl.org/dc/terms/"/>
    <ds:schemaRef ds:uri="http://schemas.microsoft.com/office/infopath/2007/PartnerControls"/>
    <ds:schemaRef ds:uri="55167f4b-837c-4212-9ef3-b9a30b713767"/>
    <ds:schemaRef ds:uri="http://purl.org/dc/dcmitype/"/>
  </ds:schemaRefs>
</ds:datastoreItem>
</file>

<file path=customXml/itemProps4.xml><?xml version="1.0" encoding="utf-8"?>
<ds:datastoreItem xmlns:ds="http://schemas.openxmlformats.org/officeDocument/2006/customXml" ds:itemID="{1FE2799D-7B78-4C7C-9EC4-51EE8B20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8262</Words>
  <Characters>47099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Noreen Banks</cp:lastModifiedBy>
  <cp:revision>3</cp:revision>
  <cp:lastPrinted>2019-08-23T08:13:00Z</cp:lastPrinted>
  <dcterms:created xsi:type="dcterms:W3CDTF">2019-08-27T12:23:00Z</dcterms:created>
  <dcterms:modified xsi:type="dcterms:W3CDTF">2019-08-27T13:03:00Z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0x010100E72A765B697D5949B43C7BFC86495576</vt:lpwstr>
  </property>
  <property fmtid="{D5CDD505-2E9C-101B-9397-08002B2CF9AE}" pid="7" name="Status">
    <vt:lpwstr>Unclassified</vt:lpwstr>
  </property>
  <property fmtid="{D5CDD505-2E9C-101B-9397-08002B2CF9AE}" pid="8" name="TemplateUrl">
    <vt:lpwstr/>
  </property>
  <property fmtid="{D5CDD505-2E9C-101B-9397-08002B2CF9AE}" pid="9" name="_AdHocReviewCycleID">
    <vt:i4>-1833076365</vt:i4>
  </property>
  <property fmtid="{D5CDD505-2E9C-101B-9397-08002B2CF9AE}" pid="10" name="_NewReviewCycle">
    <vt:lpwstr/>
  </property>
  <property fmtid="{D5CDD505-2E9C-101B-9397-08002B2CF9AE}" pid="11" name="_EmailSubject">
    <vt:lpwstr>Heritage Impact Assessment and Contract Finder</vt:lpwstr>
  </property>
  <property fmtid="{D5CDD505-2E9C-101B-9397-08002B2CF9AE}" pid="12" name="_AuthorEmail">
    <vt:lpwstr>nbanks@northampton.gov.uk</vt:lpwstr>
  </property>
  <property fmtid="{D5CDD505-2E9C-101B-9397-08002B2CF9AE}" pid="13" name="_AuthorEmailDisplayName">
    <vt:lpwstr>Noreen Banks</vt:lpwstr>
  </property>
</Properties>
</file>