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06CA48" w14:textId="77777777" w:rsidR="00B1739A" w:rsidRDefault="00F72CD9" w:rsidP="005B73C7">
      <w:pPr>
        <w:jc w:val="center"/>
        <w:rPr>
          <w:b/>
        </w:rPr>
      </w:pPr>
      <w:r w:rsidRPr="002406DF">
        <w:rPr>
          <w:b/>
        </w:rPr>
        <w:t>Invitation to Tender (ITT)</w:t>
      </w:r>
    </w:p>
    <w:p w14:paraId="6EE9557D" w14:textId="77777777" w:rsidR="0004590C" w:rsidRDefault="0004590C" w:rsidP="005B73C7">
      <w:pPr>
        <w:jc w:val="center"/>
        <w:rPr>
          <w:b/>
        </w:rPr>
      </w:pPr>
    </w:p>
    <w:p w14:paraId="055E9528" w14:textId="188CDC3A" w:rsidR="0004590C" w:rsidRDefault="0004590C" w:rsidP="005B73C7">
      <w:pPr>
        <w:jc w:val="center"/>
        <w:rPr>
          <w:b/>
        </w:rPr>
      </w:pPr>
      <w:r>
        <w:rPr>
          <w:b/>
        </w:rPr>
        <w:t>Lake District National Park Design Guide (including design code)</w:t>
      </w:r>
    </w:p>
    <w:p w14:paraId="08819400" w14:textId="77777777" w:rsidR="0004590C" w:rsidRPr="002406DF" w:rsidRDefault="0004590C" w:rsidP="005B73C7">
      <w:pPr>
        <w:jc w:val="center"/>
        <w:rPr>
          <w:b/>
        </w:rPr>
      </w:pPr>
    </w:p>
    <w:p w14:paraId="2BA924E5" w14:textId="183F55D9" w:rsidR="002F399A" w:rsidRPr="00D72DCC" w:rsidRDefault="002F399A">
      <w:r w:rsidRPr="002406DF">
        <w:t xml:space="preserve">Created by: </w:t>
      </w:r>
      <w:r w:rsidRPr="002406DF">
        <w:tab/>
      </w:r>
      <w:r w:rsidRPr="002406DF">
        <w:tab/>
      </w:r>
      <w:r w:rsidR="00D72DCC" w:rsidRPr="00D72DCC">
        <w:t>Rob Allison</w:t>
      </w:r>
    </w:p>
    <w:p w14:paraId="12F91FF0" w14:textId="6EB1F81F" w:rsidR="002F399A" w:rsidRPr="00D72DCC" w:rsidRDefault="002F399A">
      <w:r w:rsidRPr="00D72DCC">
        <w:t>Created on:</w:t>
      </w:r>
      <w:r w:rsidRPr="00D72DCC">
        <w:tab/>
      </w:r>
      <w:r w:rsidRPr="00D72DCC">
        <w:tab/>
      </w:r>
      <w:r w:rsidR="00D72DCC" w:rsidRPr="00D72DCC">
        <w:t>6 April 2022</w:t>
      </w:r>
      <w:r w:rsidR="00753806" w:rsidRPr="00D72DCC">
        <w:t xml:space="preserve"> </w:t>
      </w:r>
    </w:p>
    <w:p w14:paraId="7A4AFD3F" w14:textId="77777777" w:rsidR="00D230D3" w:rsidRPr="002406DF" w:rsidRDefault="00D230D3"/>
    <w:p w14:paraId="2C8B7406" w14:textId="77777777" w:rsidR="00D72DCC" w:rsidRPr="0051080E" w:rsidRDefault="00D72DCC" w:rsidP="00D72DCC">
      <w:pPr>
        <w:rPr>
          <w:rFonts w:cs="Arial"/>
          <w:b/>
          <w:sz w:val="22"/>
          <w:szCs w:val="22"/>
        </w:rPr>
      </w:pPr>
      <w:r w:rsidRPr="0051080E">
        <w:rPr>
          <w:rFonts w:cs="Arial"/>
          <w:b/>
          <w:sz w:val="22"/>
          <w:szCs w:val="22"/>
        </w:rPr>
        <w:t xml:space="preserve">Summary </w:t>
      </w:r>
    </w:p>
    <w:p w14:paraId="7CEEC991" w14:textId="51668991" w:rsidR="00D72DCC" w:rsidRPr="004E530D" w:rsidRDefault="00D72DCC" w:rsidP="00D72DCC">
      <w:pPr>
        <w:rPr>
          <w:rFonts w:cs="Arial"/>
        </w:rPr>
      </w:pPr>
      <w:r w:rsidRPr="004E530D">
        <w:rPr>
          <w:rFonts w:cs="Arial"/>
        </w:rPr>
        <w:t>Lake District National Park Authority (LDNPA) are seeking consultancy support for the preparation of a Design Guide (including Design Coding) to cover the area of the National Park.  This may be a single multidisciplinary cons</w:t>
      </w:r>
      <w:r w:rsidR="00C168F5" w:rsidRPr="004E530D">
        <w:rPr>
          <w:rFonts w:cs="Arial"/>
        </w:rPr>
        <w:t>ul</w:t>
      </w:r>
      <w:r w:rsidRPr="004E530D">
        <w:rPr>
          <w:rFonts w:cs="Arial"/>
        </w:rPr>
        <w:t xml:space="preserve">tancy or a collaboration of consultants working under a lead consultant. </w:t>
      </w:r>
    </w:p>
    <w:p w14:paraId="08E2E012" w14:textId="77777777" w:rsidR="00D72DCC" w:rsidRPr="004E530D" w:rsidRDefault="00D72DCC" w:rsidP="00D72DCC">
      <w:pPr>
        <w:ind w:left="357"/>
        <w:rPr>
          <w:rFonts w:cs="Arial"/>
        </w:rPr>
      </w:pPr>
    </w:p>
    <w:p w14:paraId="02BACA5D" w14:textId="23A8EF5C" w:rsidR="00D72DCC" w:rsidRPr="004E530D" w:rsidRDefault="00D72DCC" w:rsidP="00D72DCC">
      <w:pPr>
        <w:ind w:left="357"/>
        <w:rPr>
          <w:rFonts w:cs="Arial"/>
        </w:rPr>
      </w:pPr>
      <w:r w:rsidRPr="004E530D">
        <w:rPr>
          <w:rFonts w:cs="Arial"/>
          <w:b/>
        </w:rPr>
        <w:t>Return of written submissions:</w:t>
      </w:r>
      <w:r w:rsidRPr="004E530D">
        <w:rPr>
          <w:rFonts w:cs="Arial"/>
        </w:rPr>
        <w:t xml:space="preserve"> </w:t>
      </w:r>
      <w:r w:rsidR="00FC4AE9">
        <w:t>3</w:t>
      </w:r>
      <w:r w:rsidR="004E530D">
        <w:t xml:space="preserve"> May</w:t>
      </w:r>
      <w:r w:rsidRPr="004E530D">
        <w:t xml:space="preserve"> 2022</w:t>
      </w:r>
    </w:p>
    <w:p w14:paraId="52F211A0" w14:textId="77777777" w:rsidR="00D72DCC" w:rsidRPr="004E530D" w:rsidRDefault="00D72DCC" w:rsidP="00D72DCC">
      <w:pPr>
        <w:rPr>
          <w:rFonts w:cs="Arial"/>
        </w:rPr>
      </w:pPr>
    </w:p>
    <w:p w14:paraId="2B9AF7AD" w14:textId="2BD6E98F" w:rsidR="00D72DCC" w:rsidRPr="004E530D" w:rsidRDefault="00D72DCC" w:rsidP="00D72DCC">
      <w:pPr>
        <w:tabs>
          <w:tab w:val="left" w:pos="5434"/>
        </w:tabs>
        <w:ind w:left="357"/>
        <w:rPr>
          <w:rFonts w:cs="Arial"/>
        </w:rPr>
      </w:pPr>
      <w:r w:rsidRPr="004E530D">
        <w:rPr>
          <w:rFonts w:cs="Arial"/>
          <w:b/>
        </w:rPr>
        <w:t xml:space="preserve">Appointment of Consultant: </w:t>
      </w:r>
      <w:r w:rsidRPr="004E530D">
        <w:rPr>
          <w:rFonts w:cs="Arial"/>
        </w:rPr>
        <w:t xml:space="preserve"> w/c </w:t>
      </w:r>
      <w:r w:rsidR="00B04B8B">
        <w:rPr>
          <w:rFonts w:cs="Arial"/>
        </w:rPr>
        <w:t>16</w:t>
      </w:r>
      <w:r w:rsidRPr="004E530D">
        <w:rPr>
          <w:rFonts w:cs="Arial"/>
        </w:rPr>
        <w:t xml:space="preserve"> May 2022</w:t>
      </w:r>
      <w:r w:rsidRPr="004E530D">
        <w:rPr>
          <w:rFonts w:cs="Arial"/>
        </w:rPr>
        <w:tab/>
      </w:r>
    </w:p>
    <w:p w14:paraId="731C7C70" w14:textId="77777777" w:rsidR="00D72DCC" w:rsidRPr="004E530D" w:rsidRDefault="00D72DCC" w:rsidP="00D72DCC">
      <w:pPr>
        <w:ind w:left="357"/>
        <w:rPr>
          <w:rFonts w:cs="Arial"/>
        </w:rPr>
      </w:pPr>
    </w:p>
    <w:p w14:paraId="26DED7AA" w14:textId="77777777" w:rsidR="00D72DCC" w:rsidRPr="004E530D" w:rsidRDefault="00D72DCC" w:rsidP="00D72DCC">
      <w:pPr>
        <w:ind w:left="357"/>
        <w:rPr>
          <w:rFonts w:cs="Arial"/>
        </w:rPr>
      </w:pPr>
      <w:r w:rsidRPr="004E530D">
        <w:rPr>
          <w:rFonts w:cs="Arial"/>
          <w:b/>
        </w:rPr>
        <w:t>Completion of Commission</w:t>
      </w:r>
      <w:r w:rsidRPr="004E530D">
        <w:rPr>
          <w:rFonts w:cs="Arial"/>
        </w:rPr>
        <w:t>:  31 March 2023</w:t>
      </w:r>
    </w:p>
    <w:p w14:paraId="7737701F" w14:textId="77777777" w:rsidR="004E530D" w:rsidRPr="004E530D" w:rsidRDefault="004E530D" w:rsidP="00D72DCC">
      <w:pPr>
        <w:ind w:left="357"/>
        <w:rPr>
          <w:rFonts w:cs="Arial"/>
        </w:rPr>
      </w:pPr>
    </w:p>
    <w:p w14:paraId="24D55F22" w14:textId="28AF5739" w:rsidR="004E530D" w:rsidRPr="004E530D" w:rsidRDefault="004E530D" w:rsidP="00D72DCC">
      <w:pPr>
        <w:ind w:left="357"/>
        <w:rPr>
          <w:rFonts w:cs="Arial"/>
        </w:rPr>
      </w:pPr>
      <w:r w:rsidRPr="004E530D">
        <w:rPr>
          <w:rFonts w:cs="Arial"/>
          <w:b/>
        </w:rPr>
        <w:t>Budget:</w:t>
      </w:r>
      <w:r w:rsidRPr="004E530D">
        <w:rPr>
          <w:rFonts w:cs="Arial"/>
        </w:rPr>
        <w:t xml:space="preserve"> Up to £80,000</w:t>
      </w:r>
    </w:p>
    <w:p w14:paraId="45997E34" w14:textId="77777777" w:rsidR="00D72DCC" w:rsidRDefault="00D72DCC">
      <w:pPr>
        <w:rPr>
          <w:b/>
        </w:rPr>
      </w:pPr>
    </w:p>
    <w:p w14:paraId="08803E57" w14:textId="77777777" w:rsidR="00D72DCC" w:rsidRDefault="00D72DCC" w:rsidP="00D72DCC">
      <w:pPr>
        <w:rPr>
          <w:b/>
        </w:rPr>
      </w:pPr>
      <w:r>
        <w:rPr>
          <w:b/>
        </w:rPr>
        <w:t xml:space="preserve">Please read the document carefully and fully understand the timescales etc. </w:t>
      </w:r>
    </w:p>
    <w:p w14:paraId="1D2DFE44" w14:textId="77777777" w:rsidR="00D72DCC" w:rsidRDefault="00D72DCC">
      <w:pPr>
        <w:rPr>
          <w:b/>
        </w:rPr>
      </w:pPr>
    </w:p>
    <w:p w14:paraId="287DD056" w14:textId="77777777" w:rsidR="00251F76" w:rsidRPr="002406DF" w:rsidRDefault="00251F76" w:rsidP="00251F76">
      <w:pPr>
        <w:rPr>
          <w:rFonts w:cs="Arial"/>
        </w:rPr>
      </w:pPr>
      <w:r w:rsidRPr="002406DF">
        <w:rPr>
          <w:rFonts w:cs="Arial"/>
        </w:rPr>
        <w:t>CONTENTS:</w:t>
      </w:r>
    </w:p>
    <w:p w14:paraId="1DF6282C" w14:textId="77777777" w:rsidR="00251F76" w:rsidRPr="002406DF" w:rsidRDefault="00251F76" w:rsidP="00251F76">
      <w:pPr>
        <w:rPr>
          <w:rFonts w:cs="Arial"/>
        </w:rPr>
      </w:pPr>
    </w:p>
    <w:p w14:paraId="076FE2C0" w14:textId="77777777" w:rsidR="00251F76" w:rsidRPr="002406DF" w:rsidRDefault="00251F76" w:rsidP="007550C3">
      <w:pPr>
        <w:numPr>
          <w:ilvl w:val="0"/>
          <w:numId w:val="1"/>
        </w:numPr>
        <w:tabs>
          <w:tab w:val="clear" w:pos="2880"/>
          <w:tab w:val="num" w:pos="851"/>
        </w:tabs>
        <w:ind w:left="0" w:firstLine="0"/>
        <w:rPr>
          <w:rFonts w:cs="Arial"/>
        </w:rPr>
      </w:pPr>
      <w:r w:rsidRPr="002406DF">
        <w:rPr>
          <w:rFonts w:cs="Arial"/>
        </w:rPr>
        <w:t>BACKGROUND</w:t>
      </w:r>
    </w:p>
    <w:p w14:paraId="4BA27645" w14:textId="77777777" w:rsidR="00251F76" w:rsidRPr="002406DF" w:rsidRDefault="00251F76" w:rsidP="007550C3">
      <w:pPr>
        <w:numPr>
          <w:ilvl w:val="0"/>
          <w:numId w:val="1"/>
        </w:numPr>
        <w:tabs>
          <w:tab w:val="clear" w:pos="2880"/>
          <w:tab w:val="num" w:pos="851"/>
        </w:tabs>
        <w:ind w:left="0" w:firstLine="0"/>
        <w:rPr>
          <w:rFonts w:cs="Arial"/>
        </w:rPr>
      </w:pPr>
      <w:r w:rsidRPr="002406DF">
        <w:rPr>
          <w:rFonts w:cs="Arial"/>
        </w:rPr>
        <w:t>SCOPE OF THE PROJECT</w:t>
      </w:r>
    </w:p>
    <w:p w14:paraId="3A65AE47" w14:textId="77777777" w:rsidR="00251F76" w:rsidRPr="002406DF" w:rsidRDefault="002417A2" w:rsidP="007550C3">
      <w:pPr>
        <w:numPr>
          <w:ilvl w:val="0"/>
          <w:numId w:val="1"/>
        </w:numPr>
        <w:tabs>
          <w:tab w:val="clear" w:pos="2880"/>
          <w:tab w:val="num" w:pos="851"/>
        </w:tabs>
        <w:ind w:left="0" w:firstLine="0"/>
        <w:rPr>
          <w:rFonts w:cs="Arial"/>
        </w:rPr>
      </w:pPr>
      <w:r w:rsidRPr="002406DF">
        <w:rPr>
          <w:rFonts w:cs="Arial"/>
        </w:rPr>
        <w:t>PROCUREMENT</w:t>
      </w:r>
      <w:r w:rsidR="00251F76" w:rsidRPr="002406DF">
        <w:rPr>
          <w:rFonts w:cs="Arial"/>
        </w:rPr>
        <w:t xml:space="preserve"> PROCESS</w:t>
      </w:r>
    </w:p>
    <w:p w14:paraId="3CFF9647" w14:textId="77777777" w:rsidR="00251F76" w:rsidRPr="002406DF" w:rsidRDefault="00251F76" w:rsidP="007550C3">
      <w:pPr>
        <w:numPr>
          <w:ilvl w:val="0"/>
          <w:numId w:val="1"/>
        </w:numPr>
        <w:tabs>
          <w:tab w:val="clear" w:pos="2880"/>
          <w:tab w:val="num" w:pos="851"/>
        </w:tabs>
        <w:ind w:left="0" w:firstLine="0"/>
        <w:rPr>
          <w:rFonts w:cs="Arial"/>
        </w:rPr>
      </w:pPr>
      <w:r w:rsidRPr="002406DF">
        <w:rPr>
          <w:rFonts w:cs="Arial"/>
        </w:rPr>
        <w:t>SUBMISSION OF TENDER DOCUMENTS</w:t>
      </w:r>
    </w:p>
    <w:p w14:paraId="0684CE0A" w14:textId="77777777" w:rsidR="00251F76" w:rsidRPr="002406DF" w:rsidRDefault="00251F76" w:rsidP="007550C3">
      <w:pPr>
        <w:numPr>
          <w:ilvl w:val="0"/>
          <w:numId w:val="1"/>
        </w:numPr>
        <w:tabs>
          <w:tab w:val="clear" w:pos="2880"/>
          <w:tab w:val="num" w:pos="851"/>
        </w:tabs>
        <w:ind w:left="0" w:firstLine="0"/>
        <w:rPr>
          <w:rFonts w:cs="Arial"/>
        </w:rPr>
      </w:pPr>
      <w:r w:rsidRPr="002406DF">
        <w:rPr>
          <w:rFonts w:cs="Arial"/>
        </w:rPr>
        <w:t>TENDER INFORMATION</w:t>
      </w:r>
    </w:p>
    <w:p w14:paraId="02D4DD8C" w14:textId="77777777" w:rsidR="00251F76" w:rsidRPr="002406DF" w:rsidRDefault="00251F76" w:rsidP="007550C3">
      <w:pPr>
        <w:numPr>
          <w:ilvl w:val="0"/>
          <w:numId w:val="1"/>
        </w:numPr>
        <w:tabs>
          <w:tab w:val="clear" w:pos="2880"/>
          <w:tab w:val="num" w:pos="851"/>
        </w:tabs>
        <w:ind w:left="0" w:firstLine="0"/>
        <w:rPr>
          <w:rFonts w:cs="Arial"/>
        </w:rPr>
      </w:pPr>
      <w:r w:rsidRPr="002406DF">
        <w:rPr>
          <w:rFonts w:cs="Arial"/>
        </w:rPr>
        <w:t>APPENDICES</w:t>
      </w:r>
    </w:p>
    <w:p w14:paraId="3A8B435F" w14:textId="77777777" w:rsidR="00251F76" w:rsidRPr="002406DF" w:rsidRDefault="00251F76" w:rsidP="00251F76">
      <w:pPr>
        <w:tabs>
          <w:tab w:val="num" w:pos="851"/>
        </w:tabs>
        <w:ind w:left="720"/>
        <w:rPr>
          <w:rFonts w:cs="Arial"/>
        </w:rPr>
      </w:pPr>
      <w:r w:rsidRPr="002406DF">
        <w:rPr>
          <w:rFonts w:cs="Arial"/>
        </w:rPr>
        <w:t>A</w:t>
      </w:r>
      <w:r w:rsidRPr="002406DF">
        <w:rPr>
          <w:rFonts w:cs="Arial"/>
        </w:rPr>
        <w:tab/>
      </w:r>
      <w:r w:rsidR="00867519" w:rsidRPr="002406DF">
        <w:rPr>
          <w:rFonts w:cs="Arial"/>
        </w:rPr>
        <w:t>Company</w:t>
      </w:r>
      <w:r w:rsidRPr="002406DF">
        <w:rPr>
          <w:rFonts w:cs="Arial"/>
        </w:rPr>
        <w:t xml:space="preserve"> Information</w:t>
      </w:r>
    </w:p>
    <w:p w14:paraId="3EFB1C3F" w14:textId="77777777" w:rsidR="00251F76" w:rsidRPr="002406DF" w:rsidRDefault="00251F76" w:rsidP="00251F76">
      <w:pPr>
        <w:tabs>
          <w:tab w:val="num" w:pos="851"/>
        </w:tabs>
        <w:ind w:left="720"/>
        <w:rPr>
          <w:rFonts w:cs="Arial"/>
        </w:rPr>
      </w:pPr>
      <w:r w:rsidRPr="002406DF">
        <w:rPr>
          <w:rFonts w:cs="Arial"/>
        </w:rPr>
        <w:t>B</w:t>
      </w:r>
      <w:r w:rsidRPr="002406DF">
        <w:rPr>
          <w:rFonts w:cs="Arial"/>
        </w:rPr>
        <w:tab/>
        <w:t>Company CVs</w:t>
      </w:r>
    </w:p>
    <w:p w14:paraId="7AA29FCB" w14:textId="77777777" w:rsidR="00251F76" w:rsidRPr="002406DF" w:rsidRDefault="00251F76" w:rsidP="00251F76">
      <w:pPr>
        <w:tabs>
          <w:tab w:val="num" w:pos="851"/>
        </w:tabs>
        <w:ind w:left="720"/>
        <w:rPr>
          <w:rFonts w:cs="Arial"/>
        </w:rPr>
      </w:pPr>
      <w:r w:rsidRPr="002406DF">
        <w:rPr>
          <w:rFonts w:cs="Arial"/>
        </w:rPr>
        <w:t>C</w:t>
      </w:r>
      <w:r w:rsidRPr="002406DF">
        <w:rPr>
          <w:rFonts w:cs="Arial"/>
        </w:rPr>
        <w:tab/>
        <w:t xml:space="preserve">Declaration of non-collusion </w:t>
      </w:r>
    </w:p>
    <w:p w14:paraId="6469C35A" w14:textId="77777777" w:rsidR="00251F76" w:rsidRPr="002406DF" w:rsidRDefault="00251F76" w:rsidP="00251F76">
      <w:pPr>
        <w:tabs>
          <w:tab w:val="num" w:pos="851"/>
        </w:tabs>
        <w:ind w:left="720"/>
        <w:rPr>
          <w:rFonts w:cs="Arial"/>
        </w:rPr>
      </w:pPr>
      <w:r w:rsidRPr="002406DF">
        <w:rPr>
          <w:rFonts w:cs="Arial"/>
        </w:rPr>
        <w:t>D</w:t>
      </w:r>
      <w:r w:rsidRPr="002406DF">
        <w:rPr>
          <w:rFonts w:cs="Arial"/>
        </w:rPr>
        <w:tab/>
        <w:t xml:space="preserve">References </w:t>
      </w:r>
    </w:p>
    <w:p w14:paraId="48B66D11" w14:textId="77777777" w:rsidR="00251F76" w:rsidRDefault="00251F76" w:rsidP="00251F76">
      <w:pPr>
        <w:tabs>
          <w:tab w:val="num" w:pos="851"/>
        </w:tabs>
        <w:ind w:left="720"/>
        <w:rPr>
          <w:rFonts w:cs="Arial"/>
        </w:rPr>
      </w:pPr>
      <w:r w:rsidRPr="002406DF">
        <w:rPr>
          <w:rFonts w:cs="Arial"/>
        </w:rPr>
        <w:t xml:space="preserve">E </w:t>
      </w:r>
      <w:r w:rsidRPr="002406DF">
        <w:rPr>
          <w:rFonts w:cs="Arial"/>
        </w:rPr>
        <w:tab/>
        <w:t>Form of Tender</w:t>
      </w:r>
    </w:p>
    <w:p w14:paraId="5238EC31" w14:textId="3D5A16AE" w:rsidR="004E530D" w:rsidRDefault="004E530D" w:rsidP="00251F76">
      <w:pPr>
        <w:tabs>
          <w:tab w:val="num" w:pos="851"/>
        </w:tabs>
        <w:ind w:left="720"/>
        <w:rPr>
          <w:rFonts w:cs="Arial"/>
        </w:rPr>
      </w:pPr>
      <w:r>
        <w:rPr>
          <w:rFonts w:cs="Arial"/>
        </w:rPr>
        <w:t>F</w:t>
      </w:r>
      <w:r>
        <w:rPr>
          <w:rFonts w:cs="Arial"/>
        </w:rPr>
        <w:tab/>
      </w:r>
      <w:r>
        <w:t>Map of project area</w:t>
      </w:r>
    </w:p>
    <w:p w14:paraId="47ECDB95" w14:textId="77777777" w:rsidR="004E530D" w:rsidRDefault="004E530D" w:rsidP="004E530D">
      <w:pPr>
        <w:ind w:firstLine="720"/>
      </w:pPr>
      <w:r>
        <w:rPr>
          <w:rFonts w:cs="Arial"/>
        </w:rPr>
        <w:t>G</w:t>
      </w:r>
      <w:r>
        <w:rPr>
          <w:rFonts w:cs="Arial"/>
        </w:rPr>
        <w:tab/>
      </w:r>
      <w:r>
        <w:t>Draft programme and milestones</w:t>
      </w:r>
    </w:p>
    <w:p w14:paraId="1982FCD8" w14:textId="77777777" w:rsidR="00251F76" w:rsidRPr="002406DF" w:rsidRDefault="00251F76" w:rsidP="00251F76">
      <w:pPr>
        <w:tabs>
          <w:tab w:val="num" w:pos="851"/>
        </w:tabs>
        <w:ind w:left="720"/>
        <w:rPr>
          <w:rFonts w:cs="Arial"/>
        </w:rPr>
      </w:pPr>
    </w:p>
    <w:p w14:paraId="6DF6BC2F" w14:textId="77777777" w:rsidR="00251F76" w:rsidRPr="002406DF" w:rsidRDefault="00867519" w:rsidP="00251F76">
      <w:pPr>
        <w:rPr>
          <w:rFonts w:cs="Arial"/>
        </w:rPr>
      </w:pPr>
      <w:r w:rsidRPr="002406DF">
        <w:rPr>
          <w:rFonts w:cs="Arial"/>
        </w:rPr>
        <w:t>7.0</w:t>
      </w:r>
      <w:r w:rsidRPr="002406DF">
        <w:rPr>
          <w:rFonts w:cs="Arial"/>
        </w:rPr>
        <w:tab/>
      </w:r>
      <w:r w:rsidR="00251F76" w:rsidRPr="002406DF">
        <w:rPr>
          <w:rFonts w:cs="Arial"/>
        </w:rPr>
        <w:t>SUPPORTING DOCUMENTS:</w:t>
      </w:r>
    </w:p>
    <w:p w14:paraId="2D9E40CD" w14:textId="3F49F87E" w:rsidR="00251F76" w:rsidRPr="002406DF" w:rsidRDefault="004E530D" w:rsidP="00DD5EB0">
      <w:pPr>
        <w:rPr>
          <w:rFonts w:cs="Arial"/>
        </w:rPr>
      </w:pPr>
      <w:r>
        <w:rPr>
          <w:rFonts w:cs="Arial"/>
        </w:rPr>
        <w:tab/>
        <w:t>Draft Project Plan submitted to DLUHC</w:t>
      </w:r>
    </w:p>
    <w:p w14:paraId="540E474A" w14:textId="77777777" w:rsidR="000F52BC" w:rsidRPr="002406DF" w:rsidRDefault="000F52BC" w:rsidP="00867519">
      <w:pPr>
        <w:ind w:left="360"/>
        <w:rPr>
          <w:rFonts w:cs="Arial"/>
        </w:rPr>
      </w:pPr>
    </w:p>
    <w:p w14:paraId="45B26A2D" w14:textId="5FE8E594" w:rsidR="0051080E" w:rsidRPr="00D72DCC" w:rsidRDefault="00251F76" w:rsidP="00D72DCC">
      <w:pPr>
        <w:ind w:left="1080"/>
        <w:rPr>
          <w:b/>
        </w:rPr>
      </w:pPr>
      <w:r w:rsidRPr="002406DF">
        <w:br w:type="page"/>
      </w:r>
    </w:p>
    <w:p w14:paraId="494FC56A" w14:textId="77777777" w:rsidR="0051080E" w:rsidRPr="0051080E" w:rsidRDefault="0051080E" w:rsidP="0051080E">
      <w:pPr>
        <w:rPr>
          <w:b/>
        </w:rPr>
      </w:pPr>
    </w:p>
    <w:p w14:paraId="06E70E2C" w14:textId="77777777" w:rsidR="002F399A" w:rsidRDefault="00C24CB2">
      <w:pPr>
        <w:rPr>
          <w:b/>
        </w:rPr>
      </w:pPr>
      <w:r w:rsidRPr="002406DF">
        <w:rPr>
          <w:b/>
        </w:rPr>
        <w:t xml:space="preserve">1.0 </w:t>
      </w:r>
      <w:r w:rsidR="002F399A" w:rsidRPr="002406DF">
        <w:rPr>
          <w:b/>
        </w:rPr>
        <w:t>Background</w:t>
      </w:r>
    </w:p>
    <w:p w14:paraId="00A03755" w14:textId="77777777" w:rsidR="0051080E" w:rsidRDefault="0051080E">
      <w:pPr>
        <w:rPr>
          <w:b/>
        </w:rPr>
      </w:pPr>
    </w:p>
    <w:p w14:paraId="414E98BD" w14:textId="5B35C6C9" w:rsidR="00C44E46" w:rsidRDefault="51CD96C9" w:rsidP="00C44E46">
      <w:r>
        <w:t xml:space="preserve">The </w:t>
      </w:r>
      <w:r w:rsidR="0051080E">
        <w:t>LDNPA</w:t>
      </w:r>
      <w:r>
        <w:t xml:space="preserve"> has been successful in securing a place on</w:t>
      </w:r>
      <w:r w:rsidR="5E466802">
        <w:t xml:space="preserve"> the</w:t>
      </w:r>
      <w:r>
        <w:t xml:space="preserve"> Department for Levelling Up, Housing and Communities (DLUHC) Design Code Pathfinder Programme which aims to support communities across the country </w:t>
      </w:r>
      <w:r w:rsidR="5E466802">
        <w:t>to</w:t>
      </w:r>
      <w:r>
        <w:t xml:space="preserve"> lead the way in shaping the design of their neighbourhoods.</w:t>
      </w:r>
      <w:r w:rsidR="7052BE80">
        <w:t xml:space="preserve"> It is the only National Park to be selected on the pro</w:t>
      </w:r>
      <w:r w:rsidR="0051080E">
        <w:t>gramme and therefore presents a unique</w:t>
      </w:r>
      <w:r w:rsidR="7052BE80">
        <w:t xml:space="preserve"> opportunity to develop an exemplar Design Guide/Code that supports a national landscape designation</w:t>
      </w:r>
      <w:r w:rsidR="5E466802">
        <w:t>, a World Heritage Site,</w:t>
      </w:r>
      <w:r w:rsidR="7052BE80">
        <w:t xml:space="preserve"> and helps other rural authorities understand how Design Guides/Codes can be applied. </w:t>
      </w:r>
      <w:r w:rsidR="0051080E">
        <w:t xml:space="preserve">LDNPA is seeking to appoint a consultant to </w:t>
      </w:r>
      <w:r w:rsidR="005E601B">
        <w:t xml:space="preserve">work with the LDNPA </w:t>
      </w:r>
      <w:r w:rsidR="0051080E">
        <w:t xml:space="preserve">prepare the design guide for the Lake District. </w:t>
      </w:r>
    </w:p>
    <w:p w14:paraId="66E81CBC" w14:textId="77777777" w:rsidR="00C44E46" w:rsidRDefault="00C44E46" w:rsidP="00C44E46"/>
    <w:p w14:paraId="2003B83D" w14:textId="455EEEBA" w:rsidR="00C44E46" w:rsidRDefault="00C44E46" w:rsidP="00C44E46">
      <w:pPr>
        <w:rPr>
          <w:rFonts w:cs="Arial"/>
        </w:rPr>
      </w:pPr>
      <w:r>
        <w:t>The National Planning Policy Framework identifies that</w:t>
      </w:r>
      <w:r>
        <w:rPr>
          <w:rFonts w:cs="Arial"/>
        </w:rPr>
        <w:t xml:space="preserve"> </w:t>
      </w:r>
      <w:r w:rsidRPr="00C44E46">
        <w:rPr>
          <w:rFonts w:cs="Arial"/>
          <w:i/>
        </w:rPr>
        <w:t>“…all local planning authorities should prepare design guides or codes consistent with the principles set out in the National  Design Guide and National Model Design Code…”</w:t>
      </w:r>
      <w:r>
        <w:rPr>
          <w:rFonts w:cs="Arial"/>
        </w:rPr>
        <w:t xml:space="preserve">. The LDNPA adopted its new </w:t>
      </w:r>
      <w:hyperlink r:id="rId11" w:history="1">
        <w:r w:rsidRPr="005E601B">
          <w:rPr>
            <w:rStyle w:val="Hyperlink"/>
            <w:rFonts w:cs="Arial"/>
          </w:rPr>
          <w:t>Local Plan</w:t>
        </w:r>
      </w:hyperlink>
      <w:r>
        <w:rPr>
          <w:rFonts w:cs="Arial"/>
        </w:rPr>
        <w:t xml:space="preserve"> in May 2021 </w:t>
      </w:r>
      <w:r w:rsidR="00E43018">
        <w:rPr>
          <w:rFonts w:cs="Arial"/>
        </w:rPr>
        <w:t xml:space="preserve">and will use this guide to build on the policies of the Local Plan. </w:t>
      </w:r>
      <w:r w:rsidR="00C550B2">
        <w:rPr>
          <w:rFonts w:cs="Arial"/>
        </w:rPr>
        <w:t>The Design Guide will be prepared to be a Supplementary Planning Document.</w:t>
      </w:r>
      <w:r w:rsidR="002D688F">
        <w:rPr>
          <w:rFonts w:cs="Arial"/>
        </w:rPr>
        <w:t xml:space="preserve"> We have taken the conscious decision to produce a Design Guide incorporating design coding given the limited </w:t>
      </w:r>
      <w:r w:rsidR="00DD5EB0">
        <w:rPr>
          <w:rFonts w:cs="Arial"/>
        </w:rPr>
        <w:t>amount</w:t>
      </w:r>
      <w:r w:rsidR="002D688F">
        <w:rPr>
          <w:rFonts w:cs="Arial"/>
        </w:rPr>
        <w:t xml:space="preserve"> of new </w:t>
      </w:r>
      <w:r w:rsidR="00DD5EB0">
        <w:rPr>
          <w:rFonts w:cs="Arial"/>
        </w:rPr>
        <w:t xml:space="preserve">housing </w:t>
      </w:r>
      <w:r w:rsidR="002D688F">
        <w:rPr>
          <w:rFonts w:cs="Arial"/>
        </w:rPr>
        <w:t xml:space="preserve">development in the Lake District. </w:t>
      </w:r>
      <w:r w:rsidR="002D688F">
        <w:t>Retrofitting of distinctive and traditional Lakeland properties to address climate change,</w:t>
      </w:r>
      <w:r w:rsidR="002D688F" w:rsidRPr="00603D37">
        <w:t xml:space="preserve"> </w:t>
      </w:r>
      <w:r w:rsidR="002D688F">
        <w:t xml:space="preserve">and conversion of traditional agricultural buildings to address climate change and biodiversity net gain. The opportunities to manage and support changes to </w:t>
      </w:r>
      <w:r w:rsidR="002D688F">
        <w:lastRenderedPageBreak/>
        <w:t xml:space="preserve">existing buildings through this guide is as important for the Lake District as it is for new buildings.  </w:t>
      </w:r>
      <w:r w:rsidR="005B14A5">
        <w:t>New Forest National Park has recently adopted a</w:t>
      </w:r>
      <w:hyperlink r:id="rId12" w:history="1">
        <w:r w:rsidR="005B14A5" w:rsidRPr="005B14A5">
          <w:rPr>
            <w:rStyle w:val="Hyperlink"/>
          </w:rPr>
          <w:t xml:space="preserve"> Design Guide Supplementary Planning Document</w:t>
        </w:r>
      </w:hyperlink>
      <w:r w:rsidR="005B14A5">
        <w:t xml:space="preserve"> </w:t>
      </w:r>
      <w:r w:rsidR="005B14A5">
        <w:rPr>
          <w:rFonts w:cs="Arial"/>
        </w:rPr>
        <w:t>which incorporates design coding.</w:t>
      </w:r>
      <w:r w:rsidR="002D688F">
        <w:rPr>
          <w:rFonts w:cs="Arial"/>
        </w:rPr>
        <w:t xml:space="preserve">  </w:t>
      </w:r>
    </w:p>
    <w:p w14:paraId="480572F8" w14:textId="77777777" w:rsidR="00340390" w:rsidRDefault="00340390" w:rsidP="00C44E46">
      <w:pPr>
        <w:rPr>
          <w:rFonts w:cs="Arial"/>
        </w:rPr>
      </w:pPr>
    </w:p>
    <w:p w14:paraId="0AAB1F91" w14:textId="6DA2E153" w:rsidR="00340390" w:rsidRDefault="002D688F" w:rsidP="00340390">
      <w:r>
        <w:t>The</w:t>
      </w:r>
      <w:r w:rsidR="00340390">
        <w:t xml:space="preserve"> design guide for the Lake District will provide clear</w:t>
      </w:r>
      <w:r w:rsidR="00DB277C">
        <w:t>, concise, and</w:t>
      </w:r>
      <w:r w:rsidR="00340390">
        <w:t xml:space="preserve"> where possible, measurable guidance to help achieve high standards of design in development proposals</w:t>
      </w:r>
      <w:r w:rsidR="00DB277C">
        <w:t>. It will</w:t>
      </w:r>
      <w:r w:rsidR="00340390">
        <w:t xml:space="preserve"> reinforce distinctiveness of place including respecting and enhancing the special qualities of the National Park, including local character and attributes of Outstanding Universal Value of </w:t>
      </w:r>
      <w:r w:rsidR="00A102F4">
        <w:t>the World Heritage Site</w:t>
      </w:r>
      <w:r w:rsidR="00340390">
        <w:t xml:space="preserve">. It will also provide the opportunity to address climate change and ensure that all new homes and neighbourhoods are adaptable, resilient and flexible to guarantee homes are fit for purpose in the future. </w:t>
      </w:r>
    </w:p>
    <w:p w14:paraId="14187E1F" w14:textId="77777777" w:rsidR="00340390" w:rsidRDefault="00340390" w:rsidP="00C44E46"/>
    <w:p w14:paraId="392EEB80" w14:textId="1CAB1FB8" w:rsidR="0004590C" w:rsidRDefault="2E3CE5DA" w:rsidP="00C44E46">
      <w:pPr>
        <w:rPr>
          <w:rFonts w:ascii="Helvetica 45 Light" w:hAnsi="Helvetica 45 Light" w:cs="Helvetica 45 Light"/>
          <w:color w:val="000000"/>
        </w:rPr>
      </w:pPr>
      <w:r w:rsidRPr="5853D7B3">
        <w:rPr>
          <w:rFonts w:ascii="Helvetica 45 Light" w:hAnsi="Helvetica 45 Light" w:cs="Helvetica 45 Light"/>
          <w:color w:val="000000" w:themeColor="text1"/>
        </w:rPr>
        <w:t xml:space="preserve">The appointed consultant team responsible for producing a </w:t>
      </w:r>
      <w:r w:rsidR="2255C365" w:rsidRPr="5853D7B3">
        <w:rPr>
          <w:rFonts w:ascii="Helvetica 45 Light" w:hAnsi="Helvetica 45 Light" w:cs="Helvetica 45 Light"/>
          <w:color w:val="000000" w:themeColor="text1"/>
        </w:rPr>
        <w:t xml:space="preserve">guide </w:t>
      </w:r>
      <w:r w:rsidRPr="5853D7B3">
        <w:rPr>
          <w:rFonts w:ascii="Helvetica 45 Light" w:hAnsi="Helvetica 45 Light" w:cs="Helvetica 45 Light"/>
          <w:color w:val="000000" w:themeColor="text1"/>
        </w:rPr>
        <w:t>will need to be an inter-disciplinary team of built environment and heritage professionals and may include architects, landscape architects, urban designers</w:t>
      </w:r>
      <w:r w:rsidR="005C1CCD" w:rsidRPr="5853D7B3">
        <w:rPr>
          <w:rFonts w:ascii="Helvetica 45 Light" w:hAnsi="Helvetica 45 Light" w:cs="Helvetica 45 Light"/>
          <w:color w:val="000000" w:themeColor="text1"/>
        </w:rPr>
        <w:t>,</w:t>
      </w:r>
      <w:r w:rsidRPr="5853D7B3">
        <w:rPr>
          <w:rFonts w:ascii="Helvetica 45 Light" w:hAnsi="Helvetica 45 Light" w:cs="Helvetica 45 Light"/>
          <w:color w:val="000000" w:themeColor="text1"/>
        </w:rPr>
        <w:t xml:space="preserve"> </w:t>
      </w:r>
      <w:r w:rsidR="005C1CCD" w:rsidRPr="5853D7B3">
        <w:rPr>
          <w:rFonts w:ascii="Helvetica 45 Light" w:hAnsi="Helvetica 45 Light" w:cs="Helvetica 45 Light"/>
          <w:color w:val="000000" w:themeColor="text1"/>
        </w:rPr>
        <w:t>communications and stakeholder management professionals, and content creators</w:t>
      </w:r>
      <w:r w:rsidRPr="5853D7B3">
        <w:rPr>
          <w:rFonts w:ascii="Helvetica 45 Light" w:hAnsi="Helvetica 45 Light" w:cs="Helvetica 45 Light"/>
          <w:color w:val="000000" w:themeColor="text1"/>
        </w:rPr>
        <w:t xml:space="preserve">. The Authority </w:t>
      </w:r>
      <w:r w:rsidR="00930361">
        <w:rPr>
          <w:rFonts w:ascii="Helvetica 45 Light" w:hAnsi="Helvetica 45 Light" w:cs="Helvetica 45 Light"/>
          <w:color w:val="000000" w:themeColor="text1"/>
        </w:rPr>
        <w:t xml:space="preserve">has a multi-disciplinary internal team and </w:t>
      </w:r>
      <w:r w:rsidRPr="5853D7B3">
        <w:rPr>
          <w:rFonts w:ascii="Helvetica 45 Light" w:hAnsi="Helvetica 45 Light" w:cs="Helvetica 45 Light"/>
          <w:color w:val="000000" w:themeColor="text1"/>
        </w:rPr>
        <w:t xml:space="preserve">will provide the local planning authority officer </w:t>
      </w:r>
      <w:r w:rsidR="005C1CCD" w:rsidRPr="5853D7B3">
        <w:rPr>
          <w:rFonts w:ascii="Helvetica 45 Light" w:hAnsi="Helvetica 45 Light" w:cs="Helvetica 45 Light"/>
          <w:color w:val="000000" w:themeColor="text1"/>
        </w:rPr>
        <w:t xml:space="preserve">specialist </w:t>
      </w:r>
      <w:r w:rsidRPr="5853D7B3">
        <w:rPr>
          <w:rFonts w:ascii="Helvetica 45 Light" w:hAnsi="Helvetica 45 Light" w:cs="Helvetica 45 Light"/>
          <w:color w:val="000000" w:themeColor="text1"/>
        </w:rPr>
        <w:t xml:space="preserve">support. </w:t>
      </w:r>
    </w:p>
    <w:p w14:paraId="5F648949" w14:textId="77777777" w:rsidR="0004590C" w:rsidRDefault="0004590C" w:rsidP="00C44E46">
      <w:pPr>
        <w:rPr>
          <w:rFonts w:ascii="Helvetica 45 Light" w:hAnsi="Helvetica 45 Light" w:cs="Helvetica 45 Light"/>
          <w:color w:val="000000"/>
        </w:rPr>
      </w:pPr>
    </w:p>
    <w:p w14:paraId="2EF3A41D" w14:textId="708FF017" w:rsidR="0004590C" w:rsidRPr="005E601B" w:rsidRDefault="005E601B" w:rsidP="00C44E46">
      <w:r w:rsidRPr="00145FF9">
        <w:t xml:space="preserve">The Design Code Pathfinder Programme launched in March and </w:t>
      </w:r>
      <w:r>
        <w:t>the LDNPA</w:t>
      </w:r>
      <w:r w:rsidRPr="00145FF9">
        <w:t xml:space="preserve"> </w:t>
      </w:r>
      <w:r>
        <w:t>is</w:t>
      </w:r>
      <w:r w:rsidRPr="00145FF9">
        <w:t xml:space="preserve"> required to have a final draft of the </w:t>
      </w:r>
      <w:r>
        <w:t>guide</w:t>
      </w:r>
      <w:r w:rsidR="00DD5EB0">
        <w:t>/code</w:t>
      </w:r>
      <w:r w:rsidRPr="00145FF9">
        <w:t xml:space="preserve"> ready for 31</w:t>
      </w:r>
      <w:r w:rsidRPr="00145FF9">
        <w:rPr>
          <w:vertAlign w:val="superscript"/>
        </w:rPr>
        <w:t>st</w:t>
      </w:r>
      <w:r w:rsidRPr="00145FF9">
        <w:t xml:space="preserve"> March 2023. </w:t>
      </w:r>
      <w:r w:rsidR="0004590C">
        <w:rPr>
          <w:rFonts w:ascii="Helvetica 45 Light" w:hAnsi="Helvetica 45 Light" w:cs="Helvetica 45 Light"/>
          <w:color w:val="000000"/>
        </w:rPr>
        <w:t>Further information about the National Design Guide and National Model Design Code can be found at:</w:t>
      </w:r>
    </w:p>
    <w:p w14:paraId="1355B091" w14:textId="77777777" w:rsidR="0004590C" w:rsidRDefault="0004590C" w:rsidP="0004590C">
      <w:pPr>
        <w:rPr>
          <w:rFonts w:cs="Arial"/>
        </w:rPr>
      </w:pPr>
      <w:r>
        <w:rPr>
          <w:rFonts w:cs="Arial"/>
        </w:rPr>
        <w:t xml:space="preserve">National Design Guide </w:t>
      </w:r>
      <w:hyperlink r:id="rId13" w:history="1">
        <w:r w:rsidRPr="009F6FB1">
          <w:rPr>
            <w:rStyle w:val="Hyperlink"/>
            <w:rFonts w:cs="Arial"/>
          </w:rPr>
          <w:t>https://www.gov.uk/government/publications/national-design-guide</w:t>
        </w:r>
      </w:hyperlink>
      <w:r>
        <w:rPr>
          <w:rFonts w:cs="Arial"/>
        </w:rPr>
        <w:t xml:space="preserve"> </w:t>
      </w:r>
    </w:p>
    <w:p w14:paraId="554DA242" w14:textId="77777777" w:rsidR="0004590C" w:rsidRDefault="0004590C" w:rsidP="0004590C">
      <w:pPr>
        <w:rPr>
          <w:rFonts w:cs="Arial"/>
        </w:rPr>
      </w:pPr>
      <w:r>
        <w:rPr>
          <w:rFonts w:cs="Arial"/>
        </w:rPr>
        <w:lastRenderedPageBreak/>
        <w:t xml:space="preserve">National Model Design Code (Parts 1 and 2) </w:t>
      </w:r>
      <w:hyperlink r:id="rId14" w:history="1">
        <w:r w:rsidRPr="009F6FB1">
          <w:rPr>
            <w:rStyle w:val="Hyperlink"/>
            <w:rFonts w:cs="Arial"/>
          </w:rPr>
          <w:t>https://www.gov.uk/government/publications/national-model-design-code</w:t>
        </w:r>
      </w:hyperlink>
      <w:r>
        <w:rPr>
          <w:rFonts w:cs="Arial"/>
        </w:rPr>
        <w:t xml:space="preserve"> </w:t>
      </w:r>
    </w:p>
    <w:p w14:paraId="53EBCA45" w14:textId="77777777" w:rsidR="0004590C" w:rsidRDefault="0004590C" w:rsidP="00C44E46"/>
    <w:p w14:paraId="519AD6AC" w14:textId="77777777" w:rsidR="0092383B" w:rsidRDefault="0092383B" w:rsidP="00C44E46"/>
    <w:p w14:paraId="3E77056C" w14:textId="07B49B04" w:rsidR="005B14A5" w:rsidRDefault="7BC5D1BB" w:rsidP="00C44E46">
      <w:r>
        <w:t>A</w:t>
      </w:r>
      <w:r w:rsidR="1845430A">
        <w:t xml:space="preserve"> </w:t>
      </w:r>
      <w:r w:rsidR="433E388B">
        <w:t xml:space="preserve">budget of up to £80,000 is available, inclusive of disbursements. </w:t>
      </w:r>
    </w:p>
    <w:p w14:paraId="6ECAE239" w14:textId="77777777" w:rsidR="00B04B8B" w:rsidRDefault="00B04B8B" w:rsidP="00C44E46"/>
    <w:p w14:paraId="3EB99B9D" w14:textId="1527261D" w:rsidR="0092383B" w:rsidRDefault="0092383B" w:rsidP="00C44E46">
      <w:r>
        <w:t xml:space="preserve">We will score the tenders according to the evaluation in Section 4.2 but may invite some companies for interview </w:t>
      </w:r>
      <w:r w:rsidR="007843B1">
        <w:t>on 11</w:t>
      </w:r>
      <w:r w:rsidR="007843B1" w:rsidRPr="007843B1">
        <w:rPr>
          <w:vertAlign w:val="superscript"/>
        </w:rPr>
        <w:t>th</w:t>
      </w:r>
      <w:r w:rsidR="007843B1">
        <w:t xml:space="preserve"> </w:t>
      </w:r>
      <w:r>
        <w:t xml:space="preserve">May. </w:t>
      </w:r>
    </w:p>
    <w:p w14:paraId="43E8413A" w14:textId="77777777" w:rsidR="00C53D82" w:rsidRDefault="00C53D82" w:rsidP="00831E0A">
      <w:pPr>
        <w:rPr>
          <w:rFonts w:cs="Arial"/>
          <w:color w:val="FF0000"/>
        </w:rPr>
      </w:pPr>
    </w:p>
    <w:p w14:paraId="0B5B018F" w14:textId="77777777" w:rsidR="00B04B8B" w:rsidRDefault="00B04B8B" w:rsidP="00B04B8B">
      <w:r>
        <w:t>The inception meeting is expected to take place on the afternoon of the 18</w:t>
      </w:r>
      <w:r w:rsidRPr="00B04B8B">
        <w:rPr>
          <w:vertAlign w:val="superscript"/>
        </w:rPr>
        <w:t>th</w:t>
      </w:r>
      <w:r>
        <w:t xml:space="preserve"> May.</w:t>
      </w:r>
    </w:p>
    <w:p w14:paraId="401B3373" w14:textId="77777777" w:rsidR="00CA28B1" w:rsidRDefault="00CA28B1" w:rsidP="002F399A">
      <w:pPr>
        <w:rPr>
          <w:rFonts w:eastAsia="Arial Unicode MS"/>
        </w:rPr>
      </w:pPr>
    </w:p>
    <w:p w14:paraId="6E919366" w14:textId="77777777" w:rsidR="002406DF" w:rsidRPr="002406DF" w:rsidRDefault="002406DF" w:rsidP="002F399A">
      <w:pPr>
        <w:rPr>
          <w:rFonts w:eastAsia="Arial Unicode MS"/>
        </w:rPr>
      </w:pPr>
    </w:p>
    <w:p w14:paraId="5D055567" w14:textId="77777777" w:rsidR="00300F23" w:rsidRDefault="00300F23">
      <w:pPr>
        <w:rPr>
          <w:b/>
        </w:rPr>
      </w:pPr>
      <w:r>
        <w:rPr>
          <w:b/>
        </w:rPr>
        <w:br w:type="page"/>
      </w:r>
    </w:p>
    <w:p w14:paraId="61D09AFA" w14:textId="57651C8E" w:rsidR="00C24CB2" w:rsidRDefault="00C24CB2" w:rsidP="002F399A">
      <w:pPr>
        <w:rPr>
          <w:b/>
        </w:rPr>
      </w:pPr>
      <w:r w:rsidRPr="002406DF">
        <w:rPr>
          <w:b/>
        </w:rPr>
        <w:lastRenderedPageBreak/>
        <w:t xml:space="preserve">2.0 Scope of the project </w:t>
      </w:r>
    </w:p>
    <w:p w14:paraId="6D7EB77A" w14:textId="77777777" w:rsidR="005A7039" w:rsidRPr="00145FF9" w:rsidRDefault="005A7039" w:rsidP="002F399A"/>
    <w:p w14:paraId="3DDF16CE" w14:textId="36AB8A19" w:rsidR="00E14881" w:rsidRDefault="005E601B" w:rsidP="00E14881">
      <w:r>
        <w:t>The appointed consultant will</w:t>
      </w:r>
      <w:r w:rsidR="00E14881">
        <w:t xml:space="preserve"> lead and prepare a Design Guide that incorporates </w:t>
      </w:r>
      <w:r w:rsidR="00DD5EB0">
        <w:t xml:space="preserve">design </w:t>
      </w:r>
      <w:r w:rsidR="00E14881">
        <w:t xml:space="preserve">coding as outlined in the National Model Design Code for the National Park boundary, as extended in 2016 (Appendix F). This may include appointing appropriate and managing sub-contractors to provide specialist input on matters of consultation and engagement, </w:t>
      </w:r>
      <w:r w:rsidR="00E14881" w:rsidRPr="005E601B">
        <w:t xml:space="preserve">heritage </w:t>
      </w:r>
      <w:r w:rsidRPr="005E601B">
        <w:t xml:space="preserve">and built environment </w:t>
      </w:r>
      <w:r w:rsidR="00E14881" w:rsidRPr="005E601B">
        <w:t>matters</w:t>
      </w:r>
      <w:r w:rsidR="00E14881">
        <w:t>, graphic design</w:t>
      </w:r>
      <w:r>
        <w:t xml:space="preserve"> and content creation,</w:t>
      </w:r>
      <w:r w:rsidR="00E14881">
        <w:t xml:space="preserve"> for example. </w:t>
      </w:r>
    </w:p>
    <w:p w14:paraId="327AB5ED" w14:textId="77777777" w:rsidR="00E14881" w:rsidRDefault="00E14881" w:rsidP="00E14881"/>
    <w:p w14:paraId="708C1E02" w14:textId="02B696A6" w:rsidR="005E601B" w:rsidRDefault="005E601B" w:rsidP="00E14881">
      <w:r>
        <w:t xml:space="preserve">The design guide will </w:t>
      </w:r>
      <w:r w:rsidR="00626723">
        <w:t xml:space="preserve">need to meet the following </w:t>
      </w:r>
      <w:r w:rsidR="002943C3">
        <w:t>aims, outputs</w:t>
      </w:r>
      <w:r w:rsidR="00626723">
        <w:t xml:space="preserve"> and outcomes.</w:t>
      </w:r>
    </w:p>
    <w:p w14:paraId="7EF99854" w14:textId="77777777" w:rsidR="00626723" w:rsidRDefault="00626723" w:rsidP="005E601B"/>
    <w:p w14:paraId="18BF97AE" w14:textId="0569EEA3" w:rsidR="005E601B" w:rsidRPr="002943C3" w:rsidRDefault="00626723" w:rsidP="005E601B">
      <w:r w:rsidRPr="002943C3">
        <w:t>The</w:t>
      </w:r>
      <w:r w:rsidR="005E601B" w:rsidRPr="002943C3">
        <w:t xml:space="preserve"> </w:t>
      </w:r>
      <w:r w:rsidR="002943C3" w:rsidRPr="002943C3">
        <w:t>aims</w:t>
      </w:r>
      <w:r w:rsidR="005E601B" w:rsidRPr="002943C3">
        <w:t xml:space="preserve"> for this design guide</w:t>
      </w:r>
      <w:r w:rsidRPr="002943C3">
        <w:t xml:space="preserve"> are</w:t>
      </w:r>
      <w:r w:rsidR="005E601B" w:rsidRPr="002943C3">
        <w:t>:</w:t>
      </w:r>
    </w:p>
    <w:p w14:paraId="23155116" w14:textId="7D27F746" w:rsidR="005E601B" w:rsidRPr="002943C3" w:rsidRDefault="002943C3" w:rsidP="005E601B">
      <w:pPr>
        <w:pStyle w:val="ListParagraph"/>
        <w:numPr>
          <w:ilvl w:val="0"/>
          <w:numId w:val="10"/>
        </w:numPr>
      </w:pPr>
      <w:r w:rsidRPr="002943C3">
        <w:t>To p</w:t>
      </w:r>
      <w:r w:rsidR="005E601B" w:rsidRPr="002943C3">
        <w:t xml:space="preserve">rovide clear, concise and easy to understand </w:t>
      </w:r>
      <w:r w:rsidR="00626723" w:rsidRPr="002943C3">
        <w:t>guidance</w:t>
      </w:r>
      <w:r>
        <w:t>;</w:t>
      </w:r>
    </w:p>
    <w:p w14:paraId="087A1BF3" w14:textId="6FF63A1F" w:rsidR="005E601B" w:rsidRDefault="002943C3" w:rsidP="005E601B">
      <w:pPr>
        <w:pStyle w:val="ListParagraph"/>
        <w:numPr>
          <w:ilvl w:val="0"/>
          <w:numId w:val="10"/>
        </w:numPr>
      </w:pPr>
      <w:r w:rsidRPr="002943C3">
        <w:t>To set</w:t>
      </w:r>
      <w:r w:rsidR="005E601B" w:rsidRPr="002943C3">
        <w:t xml:space="preserve"> out the LDNPA’s and </w:t>
      </w:r>
      <w:r w:rsidR="00626723" w:rsidRPr="002943C3">
        <w:t>communities</w:t>
      </w:r>
      <w:r w:rsidR="00A102F4">
        <w:t>’</w:t>
      </w:r>
      <w:r w:rsidR="005E601B" w:rsidRPr="002943C3">
        <w:t xml:space="preserve"> expectations on what constitutes ‘good design’ in the Lake District</w:t>
      </w:r>
      <w:r w:rsidR="00080BAB">
        <w:t>;</w:t>
      </w:r>
    </w:p>
    <w:p w14:paraId="4F8F3818" w14:textId="4F264439" w:rsidR="00080BAB" w:rsidRPr="002943C3" w:rsidRDefault="00080BAB" w:rsidP="005E601B">
      <w:pPr>
        <w:pStyle w:val="ListParagraph"/>
        <w:numPr>
          <w:ilvl w:val="0"/>
          <w:numId w:val="10"/>
        </w:numPr>
      </w:pPr>
      <w:r>
        <w:t xml:space="preserve">To celebrate </w:t>
      </w:r>
      <w:r w:rsidR="00831E0A">
        <w:t>and reinforce the unique character, identit</w:t>
      </w:r>
      <w:r>
        <w:t>y, heritage and culture of the Lake District;</w:t>
      </w:r>
    </w:p>
    <w:p w14:paraId="40CE7F6A" w14:textId="3B9F258C" w:rsidR="002943C3" w:rsidRPr="002943C3" w:rsidRDefault="002943C3" w:rsidP="002943C3">
      <w:pPr>
        <w:pStyle w:val="ListParagraph"/>
        <w:numPr>
          <w:ilvl w:val="0"/>
          <w:numId w:val="10"/>
        </w:numPr>
        <w:contextualSpacing w:val="0"/>
        <w:rPr>
          <w:rFonts w:cs="Arial"/>
        </w:rPr>
      </w:pPr>
      <w:r w:rsidRPr="002943C3">
        <w:rPr>
          <w:rFonts w:cs="Arial"/>
        </w:rPr>
        <w:t>To addresses the specific issues relating to the built environment and climate change</w:t>
      </w:r>
      <w:r w:rsidR="00080BAB">
        <w:rPr>
          <w:rFonts w:cs="Arial"/>
        </w:rPr>
        <w:t>, encourage greater biodiversity, and enable people to engage with nature</w:t>
      </w:r>
      <w:r>
        <w:rPr>
          <w:rFonts w:cs="Arial"/>
        </w:rPr>
        <w:t>;</w:t>
      </w:r>
    </w:p>
    <w:p w14:paraId="092AA2BD" w14:textId="19EDEC85" w:rsidR="005E601B" w:rsidRPr="002943C3" w:rsidRDefault="002943C3" w:rsidP="005E601B">
      <w:pPr>
        <w:pStyle w:val="ListParagraph"/>
        <w:numPr>
          <w:ilvl w:val="0"/>
          <w:numId w:val="10"/>
        </w:numPr>
      </w:pPr>
      <w:r w:rsidRPr="002943C3">
        <w:t>To inspire</w:t>
      </w:r>
      <w:r w:rsidR="00626723" w:rsidRPr="002943C3">
        <w:t xml:space="preserve"> </w:t>
      </w:r>
      <w:r w:rsidR="005E601B" w:rsidRPr="002943C3">
        <w:t>applicants, a</w:t>
      </w:r>
      <w:r w:rsidR="00A102F4">
        <w:t>rchitects, parish councils and p</w:t>
      </w:r>
      <w:r w:rsidR="005E601B" w:rsidRPr="002943C3">
        <w:t>lanners</w:t>
      </w:r>
      <w:r w:rsidR="00626723" w:rsidRPr="002943C3">
        <w:t xml:space="preserve"> to create beautiful places and </w:t>
      </w:r>
      <w:r w:rsidR="00A242D7">
        <w:t>well designed</w:t>
      </w:r>
      <w:r w:rsidR="00A242D7" w:rsidRPr="002943C3">
        <w:t xml:space="preserve"> </w:t>
      </w:r>
      <w:r w:rsidR="00626723" w:rsidRPr="002943C3">
        <w:t>buildings, including through imagery and digital content</w:t>
      </w:r>
      <w:r>
        <w:t xml:space="preserve">; </w:t>
      </w:r>
    </w:p>
    <w:p w14:paraId="049046E1" w14:textId="5C5537D9" w:rsidR="005E601B" w:rsidRPr="002943C3" w:rsidRDefault="002943C3" w:rsidP="005E601B">
      <w:pPr>
        <w:pStyle w:val="ListParagraph"/>
        <w:numPr>
          <w:ilvl w:val="0"/>
          <w:numId w:val="10"/>
        </w:numPr>
      </w:pPr>
      <w:r w:rsidRPr="002943C3">
        <w:t>To c</w:t>
      </w:r>
      <w:r w:rsidR="005E601B" w:rsidRPr="002943C3">
        <w:t>reate award winning design guidance that will provide a framework for award winning schemes</w:t>
      </w:r>
      <w:r>
        <w:t>; and</w:t>
      </w:r>
    </w:p>
    <w:p w14:paraId="2DFBE68D" w14:textId="25F8A3E3" w:rsidR="005E601B" w:rsidRPr="002943C3" w:rsidRDefault="002943C3" w:rsidP="005E601B">
      <w:pPr>
        <w:pStyle w:val="ListParagraph"/>
        <w:numPr>
          <w:ilvl w:val="0"/>
          <w:numId w:val="10"/>
        </w:numPr>
      </w:pPr>
      <w:r w:rsidRPr="002943C3">
        <w:lastRenderedPageBreak/>
        <w:t>To</w:t>
      </w:r>
      <w:r w:rsidR="005E601B" w:rsidRPr="002943C3">
        <w:t xml:space="preserve"> </w:t>
      </w:r>
      <w:r w:rsidRPr="002943C3">
        <w:t xml:space="preserve">provide </w:t>
      </w:r>
      <w:r w:rsidR="005E601B" w:rsidRPr="002943C3">
        <w:t xml:space="preserve">learning from the project </w:t>
      </w:r>
      <w:r w:rsidRPr="002943C3">
        <w:t>that can</w:t>
      </w:r>
      <w:r w:rsidR="005E601B" w:rsidRPr="002943C3">
        <w:t xml:space="preserve"> be captured and shared with other Authorities and DLUHC.</w:t>
      </w:r>
    </w:p>
    <w:p w14:paraId="16F90719" w14:textId="77777777" w:rsidR="005E601B" w:rsidRDefault="005E601B" w:rsidP="00E14881"/>
    <w:p w14:paraId="492A8DB4" w14:textId="4FB760A5" w:rsidR="00080BAB" w:rsidRDefault="00080BAB" w:rsidP="00E14881"/>
    <w:p w14:paraId="0EEF1633" w14:textId="5DA585B4" w:rsidR="008B18A4" w:rsidRDefault="00831E0A" w:rsidP="008B18A4">
      <w:pPr>
        <w:rPr>
          <w:rFonts w:cs="Arial"/>
        </w:rPr>
      </w:pPr>
      <w:r>
        <w:rPr>
          <w:rFonts w:cs="Arial"/>
        </w:rPr>
        <w:t>T</w:t>
      </w:r>
      <w:r w:rsidR="008B18A4">
        <w:rPr>
          <w:rFonts w:cs="Arial"/>
        </w:rPr>
        <w:t>he LDNPA has</w:t>
      </w:r>
      <w:r w:rsidR="008B18A4" w:rsidRPr="007D4FB0">
        <w:rPr>
          <w:rFonts w:cs="Arial"/>
        </w:rPr>
        <w:t xml:space="preserve"> identified </w:t>
      </w:r>
      <w:r w:rsidR="00A102F4">
        <w:rPr>
          <w:rFonts w:cs="Arial"/>
        </w:rPr>
        <w:t xml:space="preserve">that </w:t>
      </w:r>
      <w:r w:rsidR="008B18A4" w:rsidRPr="007D4FB0">
        <w:rPr>
          <w:rFonts w:cs="Arial"/>
        </w:rPr>
        <w:t xml:space="preserve">the </w:t>
      </w:r>
      <w:r w:rsidR="008B18A4">
        <w:rPr>
          <w:rFonts w:cs="Arial"/>
        </w:rPr>
        <w:t xml:space="preserve">guide </w:t>
      </w:r>
      <w:r w:rsidR="009B6FCA">
        <w:rPr>
          <w:rFonts w:cs="Arial"/>
        </w:rPr>
        <w:t>will</w:t>
      </w:r>
      <w:r w:rsidR="008B18A4">
        <w:rPr>
          <w:rFonts w:cs="Arial"/>
        </w:rPr>
        <w:t xml:space="preserve"> focus on the following characteristics of the National Design </w:t>
      </w:r>
      <w:r w:rsidR="0015173E">
        <w:rPr>
          <w:rFonts w:cs="Arial"/>
        </w:rPr>
        <w:t>Model Design Code</w:t>
      </w:r>
      <w:r w:rsidR="008B18A4">
        <w:rPr>
          <w:rFonts w:cs="Arial"/>
        </w:rPr>
        <w:t>:</w:t>
      </w:r>
    </w:p>
    <w:p w14:paraId="05336A03" w14:textId="77777777" w:rsidR="008B18A4" w:rsidRPr="00EC2841" w:rsidRDefault="008B18A4" w:rsidP="008B18A4">
      <w:pPr>
        <w:pStyle w:val="BulletPoints"/>
        <w:numPr>
          <w:ilvl w:val="0"/>
          <w:numId w:val="21"/>
        </w:numPr>
        <w:rPr>
          <w:rFonts w:ascii="Arial" w:hAnsi="Arial" w:cs="Arial"/>
        </w:rPr>
      </w:pPr>
      <w:r w:rsidRPr="00EC2841">
        <w:rPr>
          <w:rFonts w:ascii="Arial" w:hAnsi="Arial" w:cs="Arial"/>
        </w:rPr>
        <w:t>Distinctiveness of place, local character and heritage (Context and Identity)</w:t>
      </w:r>
    </w:p>
    <w:p w14:paraId="2076B382" w14:textId="77777777" w:rsidR="008B18A4" w:rsidRPr="00EC2841" w:rsidRDefault="008B18A4" w:rsidP="008B18A4">
      <w:pPr>
        <w:pStyle w:val="BulletPoints"/>
        <w:numPr>
          <w:ilvl w:val="0"/>
          <w:numId w:val="21"/>
        </w:numPr>
        <w:rPr>
          <w:rFonts w:ascii="Arial" w:hAnsi="Arial" w:cs="Arial"/>
        </w:rPr>
      </w:pPr>
      <w:r w:rsidRPr="00EC2841">
        <w:rPr>
          <w:rFonts w:ascii="Arial" w:hAnsi="Arial" w:cs="Arial"/>
        </w:rPr>
        <w:t>Beauty, design principles, materials, and well-designed homes (Built Form, and Homes and Buildings)</w:t>
      </w:r>
    </w:p>
    <w:p w14:paraId="04D14178" w14:textId="77777777" w:rsidR="008B18A4" w:rsidRPr="00EC2841" w:rsidRDefault="008B18A4" w:rsidP="008B18A4">
      <w:pPr>
        <w:pStyle w:val="BulletPoints"/>
        <w:numPr>
          <w:ilvl w:val="0"/>
          <w:numId w:val="21"/>
        </w:numPr>
        <w:rPr>
          <w:rFonts w:ascii="Arial" w:hAnsi="Arial" w:cs="Arial"/>
        </w:rPr>
      </w:pPr>
      <w:r w:rsidRPr="00EC2841">
        <w:rPr>
          <w:rFonts w:ascii="Arial" w:hAnsi="Arial" w:cs="Arial"/>
        </w:rPr>
        <w:t>Biodiversity net gain including the role of SuDs (Nature)</w:t>
      </w:r>
    </w:p>
    <w:p w14:paraId="6AC957C2" w14:textId="77777777" w:rsidR="008B18A4" w:rsidRPr="00EC2841" w:rsidRDefault="008B18A4" w:rsidP="008B18A4">
      <w:pPr>
        <w:pStyle w:val="BulletPoints"/>
        <w:numPr>
          <w:ilvl w:val="0"/>
          <w:numId w:val="21"/>
        </w:numPr>
        <w:rPr>
          <w:rFonts w:ascii="Arial" w:hAnsi="Arial" w:cs="Arial"/>
        </w:rPr>
      </w:pPr>
      <w:r w:rsidRPr="00EC2841">
        <w:rPr>
          <w:rFonts w:ascii="Arial" w:hAnsi="Arial" w:cs="Arial"/>
        </w:rPr>
        <w:t xml:space="preserve">Climate change (Resources) </w:t>
      </w:r>
    </w:p>
    <w:p w14:paraId="57DAA365" w14:textId="2D3F37BE" w:rsidR="00E14881" w:rsidRDefault="00C8427B" w:rsidP="00E14881">
      <w:r>
        <w:t xml:space="preserve">The following workstreams should </w:t>
      </w:r>
      <w:r w:rsidR="00060A9D">
        <w:t>help inform</w:t>
      </w:r>
      <w:r>
        <w:t xml:space="preserve"> your approach to the</w:t>
      </w:r>
      <w:r w:rsidR="00060A9D">
        <w:t xml:space="preserve"> preparation of the </w:t>
      </w:r>
      <w:r w:rsidR="00DD5EB0">
        <w:t>G</w:t>
      </w:r>
      <w:r w:rsidR="00060A9D">
        <w:t>uide, but we are still learning about design codes and guides.</w:t>
      </w:r>
      <w:r w:rsidR="00831E0A">
        <w:t xml:space="preserve"> The LDNPA </w:t>
      </w:r>
      <w:r w:rsidR="002D688F">
        <w:t xml:space="preserve">expect this to be an iterative process with support from DLUHC </w:t>
      </w:r>
      <w:r w:rsidR="005766BE">
        <w:t xml:space="preserve">(who are currently reviewing the draft Project Plans (see section 7) before providing feedback), </w:t>
      </w:r>
      <w:r w:rsidR="002D688F">
        <w:t>and guided by the appointed consultant</w:t>
      </w:r>
      <w:r w:rsidR="00831E0A">
        <w:t xml:space="preserve"> who can bring ideas and expertise to help provide clarity and support for the LDNPA to prepare this design guide. </w:t>
      </w:r>
      <w:r w:rsidR="00060A9D">
        <w:t xml:space="preserve">The pathfinder programme is an opportunity to learn and pass this on to other authorities. </w:t>
      </w:r>
    </w:p>
    <w:p w14:paraId="4BAF2A9E" w14:textId="77777777" w:rsidR="00C8427B" w:rsidRDefault="00C8427B" w:rsidP="00E14881"/>
    <w:p w14:paraId="11C92774" w14:textId="51DC931C" w:rsidR="000334E2" w:rsidRDefault="0010048A" w:rsidP="0010048A">
      <w:pPr>
        <w:rPr>
          <w:rFonts w:cs="Arial"/>
          <w:b/>
        </w:rPr>
      </w:pPr>
      <w:r w:rsidRPr="00180C9E">
        <w:rPr>
          <w:b/>
        </w:rPr>
        <w:t>Workst</w:t>
      </w:r>
      <w:r w:rsidR="00A102F4">
        <w:rPr>
          <w:b/>
        </w:rPr>
        <w:t>r</w:t>
      </w:r>
      <w:r w:rsidRPr="00180C9E">
        <w:rPr>
          <w:b/>
        </w:rPr>
        <w:t xml:space="preserve">eam 1: </w:t>
      </w:r>
      <w:r w:rsidR="000334E2" w:rsidRPr="00180C9E">
        <w:rPr>
          <w:rFonts w:cs="Arial"/>
          <w:b/>
        </w:rPr>
        <w:t>Evidence gathering and a</w:t>
      </w:r>
      <w:r w:rsidR="00E14881" w:rsidRPr="00180C9E">
        <w:rPr>
          <w:rFonts w:cs="Arial"/>
          <w:b/>
        </w:rPr>
        <w:t xml:space="preserve">nalysis </w:t>
      </w:r>
    </w:p>
    <w:p w14:paraId="5F63BF82" w14:textId="0E19EC23" w:rsidR="007D4FB0" w:rsidRPr="007D4FB0" w:rsidRDefault="00EC2841" w:rsidP="0010048A">
      <w:pPr>
        <w:rPr>
          <w:rFonts w:cs="Arial"/>
        </w:rPr>
      </w:pPr>
      <w:r>
        <w:rPr>
          <w:rFonts w:cs="Arial"/>
        </w:rPr>
        <w:t>To develop guidance on the characteristics</w:t>
      </w:r>
      <w:r w:rsidR="00831E0A">
        <w:rPr>
          <w:rFonts w:cs="Arial"/>
        </w:rPr>
        <w:t xml:space="preserve"> we wish to focus the guide on</w:t>
      </w:r>
      <w:r w:rsidR="00A102F4">
        <w:rPr>
          <w:rFonts w:cs="Arial"/>
        </w:rPr>
        <w:t>,</w:t>
      </w:r>
      <w:r>
        <w:rPr>
          <w:rFonts w:cs="Arial"/>
        </w:rPr>
        <w:t xml:space="preserve"> it is anticipated</w:t>
      </w:r>
      <w:r w:rsidR="00A102F4">
        <w:rPr>
          <w:rFonts w:cs="Arial"/>
        </w:rPr>
        <w:t xml:space="preserve"> that</w:t>
      </w:r>
      <w:r>
        <w:rPr>
          <w:rFonts w:cs="Arial"/>
        </w:rPr>
        <w:t xml:space="preserve"> the con</w:t>
      </w:r>
      <w:r w:rsidR="00F66D76">
        <w:rPr>
          <w:rFonts w:cs="Arial"/>
        </w:rPr>
        <w:t>sultant will need to develop an</w:t>
      </w:r>
      <w:r>
        <w:rPr>
          <w:rFonts w:cs="Arial"/>
        </w:rPr>
        <w:t xml:space="preserve"> understanding of</w:t>
      </w:r>
      <w:r w:rsidR="00831E0A">
        <w:rPr>
          <w:rFonts w:cs="Arial"/>
        </w:rPr>
        <w:t xml:space="preserve"> the</w:t>
      </w:r>
      <w:r>
        <w:rPr>
          <w:rFonts w:cs="Arial"/>
        </w:rPr>
        <w:t xml:space="preserve">: </w:t>
      </w:r>
    </w:p>
    <w:p w14:paraId="5A627C01" w14:textId="6658A9D7" w:rsidR="00831E0A" w:rsidRPr="00300F23" w:rsidRDefault="00831E0A" w:rsidP="00EC2841">
      <w:pPr>
        <w:pStyle w:val="ListParagraph"/>
        <w:numPr>
          <w:ilvl w:val="0"/>
          <w:numId w:val="15"/>
        </w:numPr>
        <w:contextualSpacing w:val="0"/>
        <w:rPr>
          <w:rFonts w:cs="Arial"/>
        </w:rPr>
      </w:pPr>
      <w:r w:rsidRPr="00300F23">
        <w:rPr>
          <w:rFonts w:cs="Arial"/>
          <w:b/>
        </w:rPr>
        <w:lastRenderedPageBreak/>
        <w:t>P</w:t>
      </w:r>
      <w:r w:rsidR="00EC2841" w:rsidRPr="00300F23">
        <w:rPr>
          <w:rFonts w:cs="Arial"/>
          <w:b/>
        </w:rPr>
        <w:t>l</w:t>
      </w:r>
      <w:r w:rsidR="000334E2" w:rsidRPr="00300F23">
        <w:rPr>
          <w:rFonts w:cs="Arial"/>
          <w:b/>
        </w:rPr>
        <w:t>ace</w:t>
      </w:r>
      <w:r w:rsidRPr="00300F23">
        <w:rPr>
          <w:rFonts w:cs="Arial"/>
        </w:rPr>
        <w:t>, for example local characteristics and context, the historic environment, heritage and culture, and natural environment;</w:t>
      </w:r>
    </w:p>
    <w:p w14:paraId="050C3A1E" w14:textId="73642D43" w:rsidR="001E6771" w:rsidRPr="00300F23" w:rsidRDefault="001E6771" w:rsidP="00EC2841">
      <w:pPr>
        <w:pStyle w:val="ListParagraph"/>
        <w:numPr>
          <w:ilvl w:val="0"/>
          <w:numId w:val="15"/>
        </w:numPr>
        <w:contextualSpacing w:val="0"/>
        <w:rPr>
          <w:rFonts w:cs="Arial"/>
        </w:rPr>
      </w:pPr>
      <w:r w:rsidRPr="00300F23">
        <w:rPr>
          <w:rFonts w:cs="Arial"/>
          <w:b/>
        </w:rPr>
        <w:t>History and character</w:t>
      </w:r>
      <w:r w:rsidRPr="00300F23">
        <w:rPr>
          <w:rFonts w:cs="Arial"/>
        </w:rPr>
        <w:t xml:space="preserve">, for example local vernacular and </w:t>
      </w:r>
      <w:r w:rsidR="00860C31" w:rsidRPr="00300F23">
        <w:rPr>
          <w:rFonts w:cs="Arial"/>
        </w:rPr>
        <w:t>architecture;</w:t>
      </w:r>
    </w:p>
    <w:p w14:paraId="4E43285A" w14:textId="4B44ABC2" w:rsidR="00831E0A" w:rsidRPr="00300F23" w:rsidRDefault="00831E0A" w:rsidP="00EC2841">
      <w:pPr>
        <w:pStyle w:val="ListParagraph"/>
        <w:numPr>
          <w:ilvl w:val="0"/>
          <w:numId w:val="15"/>
        </w:numPr>
        <w:contextualSpacing w:val="0"/>
        <w:rPr>
          <w:rFonts w:cs="Arial"/>
        </w:rPr>
      </w:pPr>
      <w:r w:rsidRPr="00300F23">
        <w:rPr>
          <w:rFonts w:cs="Arial"/>
          <w:b/>
        </w:rPr>
        <w:t>Sensitivities</w:t>
      </w:r>
      <w:r w:rsidRPr="00300F23">
        <w:rPr>
          <w:rFonts w:cs="Arial"/>
        </w:rPr>
        <w:t>, for examples use of materials, landscape character</w:t>
      </w:r>
      <w:r w:rsidR="001E6771" w:rsidRPr="00300F23">
        <w:rPr>
          <w:rFonts w:cs="Arial"/>
        </w:rPr>
        <w:t>, attributes of Outstanding Universal Value;</w:t>
      </w:r>
      <w:r w:rsidRPr="00300F23">
        <w:rPr>
          <w:rFonts w:cs="Arial"/>
        </w:rPr>
        <w:t xml:space="preserve"> </w:t>
      </w:r>
    </w:p>
    <w:p w14:paraId="016FD223" w14:textId="21A2A8FD" w:rsidR="00831E0A" w:rsidRPr="00300F23" w:rsidRDefault="00831E0A" w:rsidP="00EC2841">
      <w:pPr>
        <w:pStyle w:val="ListParagraph"/>
        <w:numPr>
          <w:ilvl w:val="0"/>
          <w:numId w:val="15"/>
        </w:numPr>
        <w:contextualSpacing w:val="0"/>
        <w:rPr>
          <w:rFonts w:cs="Arial"/>
        </w:rPr>
      </w:pPr>
      <w:r w:rsidRPr="00300F23">
        <w:rPr>
          <w:rFonts w:cs="Arial"/>
          <w:b/>
        </w:rPr>
        <w:t>Challenges</w:t>
      </w:r>
      <w:r w:rsidR="001E6771" w:rsidRPr="00300F23">
        <w:rPr>
          <w:rFonts w:cs="Arial"/>
        </w:rPr>
        <w:t xml:space="preserve">, for example climate change, nature recovery, local materials, and skills; </w:t>
      </w:r>
    </w:p>
    <w:p w14:paraId="2E811D07" w14:textId="5A2BF620" w:rsidR="00831E0A" w:rsidRPr="00300F23" w:rsidRDefault="00831E0A" w:rsidP="00EC2841">
      <w:pPr>
        <w:pStyle w:val="ListParagraph"/>
        <w:numPr>
          <w:ilvl w:val="0"/>
          <w:numId w:val="15"/>
        </w:numPr>
        <w:contextualSpacing w:val="0"/>
        <w:rPr>
          <w:rFonts w:cs="Arial"/>
        </w:rPr>
      </w:pPr>
      <w:r w:rsidRPr="00300F23">
        <w:rPr>
          <w:rFonts w:cs="Arial"/>
          <w:b/>
        </w:rPr>
        <w:t>Expectations and obligati</w:t>
      </w:r>
      <w:r w:rsidR="001E6771" w:rsidRPr="00300F23">
        <w:rPr>
          <w:rFonts w:cs="Arial"/>
          <w:b/>
        </w:rPr>
        <w:t>ons of the pathfinder programme</w:t>
      </w:r>
      <w:r w:rsidR="001E6771" w:rsidRPr="00300F23">
        <w:rPr>
          <w:rFonts w:cs="Arial"/>
        </w:rPr>
        <w:t>; for example engagement and consultation.</w:t>
      </w:r>
    </w:p>
    <w:p w14:paraId="002A8AC8" w14:textId="283D225B" w:rsidR="00831E0A" w:rsidRDefault="00831E0A" w:rsidP="00831E0A">
      <w:pPr>
        <w:rPr>
          <w:rFonts w:cs="Arial"/>
          <w:color w:val="1F497D"/>
        </w:rPr>
      </w:pPr>
    </w:p>
    <w:p w14:paraId="5271EE67" w14:textId="77777777" w:rsidR="007D4FB0" w:rsidRDefault="007D4FB0" w:rsidP="000334E2">
      <w:pPr>
        <w:pStyle w:val="BulletPoints"/>
        <w:numPr>
          <w:ilvl w:val="0"/>
          <w:numId w:val="0"/>
        </w:numPr>
        <w:ind w:left="780"/>
        <w:rPr>
          <w:rFonts w:ascii="Arial" w:hAnsi="Arial" w:cs="Arial"/>
        </w:rPr>
      </w:pPr>
    </w:p>
    <w:p w14:paraId="7FDC6BD8" w14:textId="1384BD2E" w:rsidR="00E14881" w:rsidRDefault="0010048A" w:rsidP="0010048A">
      <w:pPr>
        <w:pStyle w:val="BulletPoints"/>
        <w:numPr>
          <w:ilvl w:val="0"/>
          <w:numId w:val="0"/>
        </w:numPr>
        <w:ind w:left="238" w:hanging="238"/>
        <w:rPr>
          <w:rFonts w:ascii="Arial" w:hAnsi="Arial" w:cs="Arial"/>
          <w:b/>
        </w:rPr>
      </w:pPr>
      <w:r w:rsidRPr="00180C9E">
        <w:rPr>
          <w:rFonts w:ascii="Arial" w:hAnsi="Arial" w:cs="Arial"/>
          <w:b/>
        </w:rPr>
        <w:t>Workst</w:t>
      </w:r>
      <w:r w:rsidR="00A102F4">
        <w:rPr>
          <w:rFonts w:ascii="Arial" w:hAnsi="Arial" w:cs="Arial"/>
          <w:b/>
        </w:rPr>
        <w:t>r</w:t>
      </w:r>
      <w:r w:rsidRPr="00180C9E">
        <w:rPr>
          <w:rFonts w:ascii="Arial" w:hAnsi="Arial" w:cs="Arial"/>
          <w:b/>
        </w:rPr>
        <w:t xml:space="preserve">eam 2: </w:t>
      </w:r>
      <w:r w:rsidR="00E14881" w:rsidRPr="00180C9E">
        <w:rPr>
          <w:rFonts w:ascii="Arial" w:hAnsi="Arial" w:cs="Arial"/>
          <w:b/>
        </w:rPr>
        <w:t>Drafting</w:t>
      </w:r>
      <w:r w:rsidRPr="00180C9E">
        <w:rPr>
          <w:rFonts w:ascii="Arial" w:hAnsi="Arial" w:cs="Arial"/>
          <w:b/>
        </w:rPr>
        <w:t xml:space="preserve"> the design guidance and coding</w:t>
      </w:r>
    </w:p>
    <w:p w14:paraId="5DC4E137" w14:textId="0AE739C3" w:rsidR="00C94CB7" w:rsidRDefault="00C94CB7" w:rsidP="00C94CB7">
      <w:pPr>
        <w:pStyle w:val="BulletPoints"/>
        <w:numPr>
          <w:ilvl w:val="0"/>
          <w:numId w:val="0"/>
        </w:numPr>
        <w:rPr>
          <w:rFonts w:ascii="Arial" w:hAnsi="Arial" w:cs="Arial"/>
        </w:rPr>
      </w:pPr>
      <w:r w:rsidRPr="00C94CB7">
        <w:rPr>
          <w:rFonts w:ascii="Arial" w:hAnsi="Arial" w:cs="Arial"/>
        </w:rPr>
        <w:t>Through</w:t>
      </w:r>
      <w:r w:rsidR="00A102F4">
        <w:rPr>
          <w:rFonts w:ascii="Arial" w:hAnsi="Arial" w:cs="Arial"/>
        </w:rPr>
        <w:t xml:space="preserve"> community and stakeholder</w:t>
      </w:r>
      <w:r w:rsidRPr="00C94CB7">
        <w:rPr>
          <w:rFonts w:ascii="Arial" w:hAnsi="Arial" w:cs="Arial"/>
        </w:rPr>
        <w:t xml:space="preserve"> engagement </w:t>
      </w:r>
      <w:r>
        <w:rPr>
          <w:rFonts w:ascii="Arial" w:hAnsi="Arial" w:cs="Arial"/>
        </w:rPr>
        <w:t xml:space="preserve">the guide will be created building upon the </w:t>
      </w:r>
      <w:r w:rsidR="008807EF">
        <w:rPr>
          <w:rFonts w:ascii="Arial" w:hAnsi="Arial" w:cs="Arial"/>
        </w:rPr>
        <w:t xml:space="preserve">key </w:t>
      </w:r>
      <w:r>
        <w:rPr>
          <w:rFonts w:ascii="Arial" w:hAnsi="Arial" w:cs="Arial"/>
        </w:rPr>
        <w:t xml:space="preserve">characteristics </w:t>
      </w:r>
      <w:r w:rsidR="008807EF">
        <w:rPr>
          <w:rFonts w:ascii="Arial" w:hAnsi="Arial" w:cs="Arial"/>
        </w:rPr>
        <w:t>we have identified above.</w:t>
      </w:r>
      <w:r w:rsidR="004A5076">
        <w:rPr>
          <w:rFonts w:ascii="Arial" w:hAnsi="Arial" w:cs="Arial"/>
        </w:rPr>
        <w:t xml:space="preserve"> It will include: </w:t>
      </w:r>
    </w:p>
    <w:p w14:paraId="790A4972" w14:textId="5DC428C3" w:rsidR="00080BAB" w:rsidRDefault="00A102F4" w:rsidP="0071008D">
      <w:pPr>
        <w:pStyle w:val="BulletPoints"/>
        <w:numPr>
          <w:ilvl w:val="0"/>
          <w:numId w:val="25"/>
        </w:numPr>
        <w:rPr>
          <w:rFonts w:ascii="Arial" w:hAnsi="Arial" w:cs="Arial"/>
        </w:rPr>
      </w:pPr>
      <w:r>
        <w:rPr>
          <w:rFonts w:ascii="Arial" w:hAnsi="Arial" w:cs="Arial"/>
        </w:rPr>
        <w:t>The development of</w:t>
      </w:r>
      <w:r w:rsidR="00080BAB">
        <w:rPr>
          <w:rFonts w:ascii="Arial" w:hAnsi="Arial" w:cs="Arial"/>
        </w:rPr>
        <w:t xml:space="preserve"> a d</w:t>
      </w:r>
      <w:r w:rsidR="0071008D">
        <w:rPr>
          <w:rFonts w:ascii="Arial" w:hAnsi="Arial" w:cs="Arial"/>
        </w:rPr>
        <w:t>esign vision</w:t>
      </w:r>
      <w:r w:rsidR="00080BAB">
        <w:rPr>
          <w:rFonts w:ascii="Arial" w:hAnsi="Arial" w:cs="Arial"/>
        </w:rPr>
        <w:t xml:space="preserve">. This will reflect community aspirations </w:t>
      </w:r>
      <w:r w:rsidR="0015173E">
        <w:rPr>
          <w:rFonts w:ascii="Arial" w:hAnsi="Arial" w:cs="Arial"/>
        </w:rPr>
        <w:t>about how they envisage the Lake District</w:t>
      </w:r>
    </w:p>
    <w:p w14:paraId="01E3CB46" w14:textId="76E87886" w:rsidR="00080BAB" w:rsidRDefault="00080BAB" w:rsidP="0071008D">
      <w:pPr>
        <w:pStyle w:val="BulletPoints"/>
        <w:numPr>
          <w:ilvl w:val="0"/>
          <w:numId w:val="25"/>
        </w:numPr>
        <w:rPr>
          <w:rFonts w:ascii="Arial" w:hAnsi="Arial" w:cs="Arial"/>
        </w:rPr>
      </w:pPr>
      <w:r>
        <w:rPr>
          <w:rFonts w:ascii="Arial" w:hAnsi="Arial" w:cs="Arial"/>
        </w:rPr>
        <w:t>Coding plan</w:t>
      </w:r>
      <w:r w:rsidR="0015173E">
        <w:rPr>
          <w:rFonts w:ascii="Arial" w:hAnsi="Arial" w:cs="Arial"/>
        </w:rPr>
        <w:t>.</w:t>
      </w:r>
      <w:r>
        <w:rPr>
          <w:rFonts w:ascii="Arial" w:hAnsi="Arial" w:cs="Arial"/>
        </w:rPr>
        <w:t xml:space="preserve">, </w:t>
      </w:r>
      <w:r w:rsidR="0015173E">
        <w:rPr>
          <w:rFonts w:ascii="Arial" w:hAnsi="Arial" w:cs="Arial"/>
        </w:rPr>
        <w:t>L</w:t>
      </w:r>
      <w:r>
        <w:rPr>
          <w:rFonts w:ascii="Arial" w:hAnsi="Arial" w:cs="Arial"/>
        </w:rPr>
        <w:t>ikely to be</w:t>
      </w:r>
      <w:r w:rsidR="0015173E">
        <w:rPr>
          <w:rFonts w:ascii="Arial" w:hAnsi="Arial" w:cs="Arial"/>
        </w:rPr>
        <w:t xml:space="preserve"> map</w:t>
      </w:r>
      <w:r>
        <w:rPr>
          <w:rFonts w:ascii="Arial" w:hAnsi="Arial" w:cs="Arial"/>
        </w:rPr>
        <w:t xml:space="preserve"> based on broad area types </w:t>
      </w:r>
      <w:r w:rsidR="004A5076">
        <w:rPr>
          <w:rFonts w:ascii="Arial" w:hAnsi="Arial" w:cs="Arial"/>
        </w:rPr>
        <w:t xml:space="preserve">for example – rural, small settlements, </w:t>
      </w:r>
      <w:r w:rsidR="00651526">
        <w:rPr>
          <w:rFonts w:ascii="Arial" w:hAnsi="Arial" w:cs="Arial"/>
        </w:rPr>
        <w:t xml:space="preserve">larger </w:t>
      </w:r>
      <w:r w:rsidR="0015173E">
        <w:rPr>
          <w:rFonts w:ascii="Arial" w:hAnsi="Arial" w:cs="Arial"/>
        </w:rPr>
        <w:t>villages, towns and strategic allocations identified in the Local Plan</w:t>
      </w:r>
    </w:p>
    <w:p w14:paraId="65591880" w14:textId="052276EE" w:rsidR="004A5076" w:rsidRDefault="004A5076" w:rsidP="0071008D">
      <w:pPr>
        <w:pStyle w:val="BulletPoints"/>
        <w:numPr>
          <w:ilvl w:val="0"/>
          <w:numId w:val="25"/>
        </w:numPr>
        <w:rPr>
          <w:rFonts w:ascii="Arial" w:hAnsi="Arial" w:cs="Arial"/>
        </w:rPr>
      </w:pPr>
      <w:r>
        <w:rPr>
          <w:rFonts w:ascii="Arial" w:hAnsi="Arial" w:cs="Arial"/>
        </w:rPr>
        <w:t xml:space="preserve">Preparation of coding and code wide </w:t>
      </w:r>
      <w:r w:rsidR="004C3A20">
        <w:rPr>
          <w:rFonts w:ascii="Arial" w:hAnsi="Arial" w:cs="Arial"/>
        </w:rPr>
        <w:t xml:space="preserve">design </w:t>
      </w:r>
      <w:r>
        <w:rPr>
          <w:rFonts w:ascii="Arial" w:hAnsi="Arial" w:cs="Arial"/>
        </w:rPr>
        <w:t xml:space="preserve">guidance that delivers the design vision </w:t>
      </w:r>
      <w:r w:rsidR="0015173E">
        <w:rPr>
          <w:rFonts w:ascii="Arial" w:hAnsi="Arial" w:cs="Arial"/>
        </w:rPr>
        <w:t>and reflects focused</w:t>
      </w:r>
      <w:r>
        <w:rPr>
          <w:rFonts w:ascii="Arial" w:hAnsi="Arial" w:cs="Arial"/>
        </w:rPr>
        <w:t xml:space="preserve"> key characteristics</w:t>
      </w:r>
      <w:r w:rsidR="0015173E">
        <w:rPr>
          <w:rFonts w:ascii="Arial" w:hAnsi="Arial" w:cs="Arial"/>
        </w:rPr>
        <w:t xml:space="preserve"> of the National Model Design Code</w:t>
      </w:r>
      <w:r>
        <w:rPr>
          <w:rFonts w:ascii="Arial" w:hAnsi="Arial" w:cs="Arial"/>
        </w:rPr>
        <w:t>:</w:t>
      </w:r>
    </w:p>
    <w:p w14:paraId="225E9631" w14:textId="77777777" w:rsidR="004A5076" w:rsidRPr="00EC2841" w:rsidRDefault="004A5076" w:rsidP="004A5076">
      <w:pPr>
        <w:pStyle w:val="BulletPoints"/>
        <w:numPr>
          <w:ilvl w:val="1"/>
          <w:numId w:val="25"/>
        </w:numPr>
        <w:rPr>
          <w:rFonts w:ascii="Arial" w:hAnsi="Arial" w:cs="Arial"/>
        </w:rPr>
      </w:pPr>
      <w:r w:rsidRPr="00EC2841">
        <w:rPr>
          <w:rFonts w:ascii="Arial" w:hAnsi="Arial" w:cs="Arial"/>
        </w:rPr>
        <w:lastRenderedPageBreak/>
        <w:t>Distinctiveness of place, local character and heritage (Context and Identity)</w:t>
      </w:r>
    </w:p>
    <w:p w14:paraId="21B48C5A" w14:textId="117A3E5C" w:rsidR="004A5076" w:rsidRPr="00EC2841" w:rsidRDefault="004A5076" w:rsidP="004A5076">
      <w:pPr>
        <w:pStyle w:val="BulletPoints"/>
        <w:numPr>
          <w:ilvl w:val="1"/>
          <w:numId w:val="25"/>
        </w:numPr>
        <w:rPr>
          <w:rFonts w:ascii="Arial" w:hAnsi="Arial" w:cs="Arial"/>
        </w:rPr>
      </w:pPr>
      <w:r w:rsidRPr="00EC2841">
        <w:rPr>
          <w:rFonts w:ascii="Arial" w:hAnsi="Arial" w:cs="Arial"/>
        </w:rPr>
        <w:t>Beauty, design principles, materials, and well-designed homes (Built Form, and Homes and Buildings)</w:t>
      </w:r>
    </w:p>
    <w:p w14:paraId="2679152A" w14:textId="466FF757" w:rsidR="004A5076" w:rsidRPr="00EC2841" w:rsidRDefault="004A5076" w:rsidP="004A5076">
      <w:pPr>
        <w:pStyle w:val="BulletPoints"/>
        <w:numPr>
          <w:ilvl w:val="1"/>
          <w:numId w:val="25"/>
        </w:numPr>
        <w:rPr>
          <w:rFonts w:ascii="Arial" w:hAnsi="Arial" w:cs="Arial"/>
        </w:rPr>
      </w:pPr>
      <w:r w:rsidRPr="00EC2841">
        <w:rPr>
          <w:rFonts w:ascii="Arial" w:hAnsi="Arial" w:cs="Arial"/>
        </w:rPr>
        <w:t>Biodiversity net gain including the role of SuDs (Nature)</w:t>
      </w:r>
    </w:p>
    <w:p w14:paraId="0E2DB624" w14:textId="4181EF1F" w:rsidR="004A5076" w:rsidRPr="00EC2841" w:rsidRDefault="004A5076" w:rsidP="004A5076">
      <w:pPr>
        <w:pStyle w:val="BulletPoints"/>
        <w:numPr>
          <w:ilvl w:val="1"/>
          <w:numId w:val="25"/>
        </w:numPr>
        <w:rPr>
          <w:rFonts w:ascii="Arial" w:hAnsi="Arial" w:cs="Arial"/>
        </w:rPr>
      </w:pPr>
      <w:r w:rsidRPr="00EC2841">
        <w:rPr>
          <w:rFonts w:ascii="Arial" w:hAnsi="Arial" w:cs="Arial"/>
        </w:rPr>
        <w:t>Climate change (Resources)</w:t>
      </w:r>
      <w:r w:rsidR="00860C31">
        <w:rPr>
          <w:rFonts w:ascii="Arial" w:hAnsi="Arial" w:cs="Arial"/>
        </w:rPr>
        <w:t>;</w:t>
      </w:r>
      <w:r w:rsidRPr="00EC2841">
        <w:rPr>
          <w:rFonts w:ascii="Arial" w:hAnsi="Arial" w:cs="Arial"/>
        </w:rPr>
        <w:t xml:space="preserve"> </w:t>
      </w:r>
    </w:p>
    <w:p w14:paraId="5A6932FC" w14:textId="22E5B25D" w:rsidR="00C94CB7" w:rsidRPr="00300F23" w:rsidRDefault="0010048A" w:rsidP="0010048A">
      <w:pPr>
        <w:pStyle w:val="ListParagraph"/>
        <w:numPr>
          <w:ilvl w:val="0"/>
          <w:numId w:val="18"/>
        </w:numPr>
        <w:contextualSpacing w:val="0"/>
        <w:rPr>
          <w:rFonts w:cs="Arial"/>
        </w:rPr>
      </w:pPr>
      <w:r w:rsidRPr="00300F23">
        <w:rPr>
          <w:rFonts w:cs="Arial"/>
        </w:rPr>
        <w:t>Options development</w:t>
      </w:r>
      <w:r w:rsidR="008807EF" w:rsidRPr="00300F23">
        <w:rPr>
          <w:rFonts w:cs="Arial"/>
        </w:rPr>
        <w:t xml:space="preserve"> </w:t>
      </w:r>
      <w:r w:rsidR="004A5076" w:rsidRPr="00300F23">
        <w:rPr>
          <w:rFonts w:cs="Arial"/>
        </w:rPr>
        <w:t>and consultation</w:t>
      </w:r>
      <w:r w:rsidR="00860C31" w:rsidRPr="00300F23">
        <w:rPr>
          <w:rFonts w:cs="Arial"/>
        </w:rPr>
        <w:t xml:space="preserve"> </w:t>
      </w:r>
      <w:r w:rsidR="008807EF" w:rsidRPr="00300F23">
        <w:rPr>
          <w:rFonts w:cs="Arial"/>
        </w:rPr>
        <w:t>– guidance, codes and testing;</w:t>
      </w:r>
    </w:p>
    <w:p w14:paraId="739F9A86" w14:textId="353BE5F0" w:rsidR="00C94CB7" w:rsidRDefault="00860C31" w:rsidP="00C94CB7">
      <w:pPr>
        <w:pStyle w:val="ListParagraph"/>
        <w:contextualSpacing w:val="0"/>
        <w:rPr>
          <w:rFonts w:cs="Arial"/>
          <w:color w:val="1F497D"/>
        </w:rPr>
      </w:pPr>
      <w:r w:rsidRPr="0010048A">
        <w:rPr>
          <w:rFonts w:cs="Arial"/>
          <w:noProof/>
          <w:lang w:eastAsia="en-GB"/>
        </w:rPr>
        <w:drawing>
          <wp:anchor distT="0" distB="0" distL="114300" distR="114300" simplePos="0" relativeHeight="251659264" behindDoc="0" locked="0" layoutInCell="1" allowOverlap="1" wp14:anchorId="08E99C19" wp14:editId="210D5291">
            <wp:simplePos x="0" y="0"/>
            <wp:positionH relativeFrom="margin">
              <wp:posOffset>3545840</wp:posOffset>
            </wp:positionH>
            <wp:positionV relativeFrom="paragraph">
              <wp:posOffset>81280</wp:posOffset>
            </wp:positionV>
            <wp:extent cx="2505710" cy="2076450"/>
            <wp:effectExtent l="0" t="0" r="8890" b="0"/>
            <wp:wrapSquare wrapText="bothSides"/>
            <wp:docPr id="2"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ChangeAspect="1"/>
                    </pic:cNvPicPr>
                  </pic:nvPicPr>
                  <pic:blipFill rotWithShape="1">
                    <a:blip r:embed="rId15" cstate="print">
                      <a:extLst>
                        <a:ext uri="{28A0092B-C50C-407E-A947-70E740481C1C}">
                          <a14:useLocalDpi xmlns:a14="http://schemas.microsoft.com/office/drawing/2010/main" val="0"/>
                        </a:ext>
                      </a:extLst>
                    </a:blip>
                    <a:srcRect l="40979" t="58971" r="26283" b="2660"/>
                    <a:stretch/>
                  </pic:blipFill>
                  <pic:spPr>
                    <a:xfrm>
                      <a:off x="0" y="0"/>
                      <a:ext cx="2505710" cy="2076450"/>
                    </a:xfrm>
                    <a:prstGeom prst="rect">
                      <a:avLst/>
                    </a:prstGeom>
                  </pic:spPr>
                </pic:pic>
              </a:graphicData>
            </a:graphic>
            <wp14:sizeRelH relativeFrom="page">
              <wp14:pctWidth>0</wp14:pctWidth>
            </wp14:sizeRelH>
            <wp14:sizeRelV relativeFrom="page">
              <wp14:pctHeight>0</wp14:pctHeight>
            </wp14:sizeRelV>
          </wp:anchor>
        </w:drawing>
      </w:r>
    </w:p>
    <w:p w14:paraId="093C41B6" w14:textId="2BB4C3C2" w:rsidR="00556172" w:rsidRDefault="004C3A20" w:rsidP="00556172">
      <w:pPr>
        <w:pStyle w:val="BulletPoints"/>
        <w:numPr>
          <w:ilvl w:val="0"/>
          <w:numId w:val="0"/>
        </w:numPr>
        <w:ind w:left="420"/>
        <w:rPr>
          <w:rFonts w:ascii="Arial" w:hAnsi="Arial" w:cs="Arial"/>
        </w:rPr>
      </w:pPr>
      <w:r>
        <w:rPr>
          <w:rFonts w:ascii="Arial" w:hAnsi="Arial" w:cs="Arial"/>
        </w:rPr>
        <w:t xml:space="preserve">The LDNPA expect the guide to include imagery and digital content to inspire users of the guide. </w:t>
      </w:r>
      <w:r w:rsidR="0071008D">
        <w:rPr>
          <w:rFonts w:ascii="Arial" w:hAnsi="Arial" w:cs="Arial"/>
        </w:rPr>
        <w:t xml:space="preserve">Through the presentation </w:t>
      </w:r>
      <w:r>
        <w:rPr>
          <w:rFonts w:ascii="Arial" w:hAnsi="Arial" w:cs="Arial"/>
        </w:rPr>
        <w:t xml:space="preserve">of the guide </w:t>
      </w:r>
      <w:r w:rsidR="0071008D">
        <w:rPr>
          <w:rFonts w:ascii="Arial" w:hAnsi="Arial" w:cs="Arial"/>
        </w:rPr>
        <w:t>there are so</w:t>
      </w:r>
      <w:r w:rsidR="00860C31">
        <w:rPr>
          <w:rFonts w:ascii="Arial" w:hAnsi="Arial" w:cs="Arial"/>
        </w:rPr>
        <w:t>me questions we would like you t</w:t>
      </w:r>
      <w:r w:rsidR="0071008D">
        <w:rPr>
          <w:rFonts w:ascii="Arial" w:hAnsi="Arial" w:cs="Arial"/>
        </w:rPr>
        <w:t>o consider:</w:t>
      </w:r>
    </w:p>
    <w:p w14:paraId="48E134F3" w14:textId="77777777" w:rsidR="00556172" w:rsidRDefault="00556172" w:rsidP="0071008D">
      <w:pPr>
        <w:pStyle w:val="BulletPoints"/>
        <w:numPr>
          <w:ilvl w:val="0"/>
          <w:numId w:val="24"/>
        </w:numPr>
        <w:rPr>
          <w:rFonts w:ascii="Arial" w:hAnsi="Arial" w:cs="Arial"/>
        </w:rPr>
      </w:pPr>
      <w:r>
        <w:rPr>
          <w:rFonts w:ascii="Arial" w:hAnsi="Arial" w:cs="Arial"/>
        </w:rPr>
        <w:t xml:space="preserve">How do we bring the design guide to life to inspire good design, how can website content and social media support this? </w:t>
      </w:r>
    </w:p>
    <w:p w14:paraId="02B918D6" w14:textId="3AADAEF2" w:rsidR="00556172" w:rsidRDefault="00556172" w:rsidP="00556172">
      <w:pPr>
        <w:pStyle w:val="BulletPoints"/>
        <w:numPr>
          <w:ilvl w:val="0"/>
          <w:numId w:val="0"/>
        </w:numPr>
        <w:ind w:left="420"/>
        <w:rPr>
          <w:rFonts w:ascii="Arial" w:hAnsi="Arial" w:cs="Arial"/>
        </w:rPr>
      </w:pPr>
    </w:p>
    <w:p w14:paraId="5018D0BC" w14:textId="162E386B" w:rsidR="00556172" w:rsidRDefault="00860C31" w:rsidP="0071008D">
      <w:pPr>
        <w:pStyle w:val="BulletPoints"/>
        <w:numPr>
          <w:ilvl w:val="0"/>
          <w:numId w:val="24"/>
        </w:numPr>
        <w:rPr>
          <w:rFonts w:ascii="Arial" w:hAnsi="Arial" w:cs="Arial"/>
        </w:rPr>
      </w:pPr>
      <w:r>
        <w:rPr>
          <w:rFonts w:ascii="Arial" w:hAnsi="Arial" w:cs="Arial"/>
        </w:rPr>
        <w:t xml:space="preserve">What role can </w:t>
      </w:r>
      <w:r w:rsidR="00556172">
        <w:rPr>
          <w:rFonts w:ascii="Arial" w:hAnsi="Arial" w:cs="Arial"/>
        </w:rPr>
        <w:t>Architects portfolios</w:t>
      </w:r>
      <w:r>
        <w:rPr>
          <w:rFonts w:ascii="Arial" w:hAnsi="Arial" w:cs="Arial"/>
        </w:rPr>
        <w:t xml:space="preserve"> play in showcasing the design guide</w:t>
      </w:r>
      <w:r w:rsidR="00556172">
        <w:rPr>
          <w:rFonts w:ascii="Arial" w:hAnsi="Arial" w:cs="Arial"/>
        </w:rPr>
        <w:t xml:space="preserve">? E.g. </w:t>
      </w:r>
      <w:hyperlink r:id="rId16" w:history="1">
        <w:r w:rsidR="00556172" w:rsidRPr="00361379">
          <w:rPr>
            <w:rStyle w:val="Hyperlink"/>
            <w:rFonts w:ascii="Arial" w:hAnsi="Arial" w:cs="Arial"/>
          </w:rPr>
          <w:t>https://bencunliffe.co.uk/our-work/</w:t>
        </w:r>
      </w:hyperlink>
      <w:r w:rsidR="00556172">
        <w:rPr>
          <w:rFonts w:ascii="Arial" w:hAnsi="Arial" w:cs="Arial"/>
        </w:rPr>
        <w:t xml:space="preserve"> </w:t>
      </w:r>
    </w:p>
    <w:p w14:paraId="4B93CC4C" w14:textId="25554650" w:rsidR="00556172" w:rsidRDefault="00860C31" w:rsidP="00556172">
      <w:pPr>
        <w:pStyle w:val="BulletPoints"/>
        <w:numPr>
          <w:ilvl w:val="0"/>
          <w:numId w:val="0"/>
        </w:numPr>
        <w:ind w:left="420"/>
        <w:rPr>
          <w:rFonts w:ascii="Arial" w:hAnsi="Arial" w:cs="Arial"/>
        </w:rPr>
      </w:pPr>
      <w:r w:rsidRPr="00180C9E">
        <w:rPr>
          <w:rFonts w:ascii="Arial" w:hAnsi="Arial" w:cs="Arial"/>
          <w:noProof/>
          <w:lang w:eastAsia="en-GB"/>
        </w:rPr>
        <w:lastRenderedPageBreak/>
        <w:drawing>
          <wp:anchor distT="0" distB="0" distL="114300" distR="114300" simplePos="0" relativeHeight="251660288" behindDoc="0" locked="0" layoutInCell="1" allowOverlap="1" wp14:anchorId="37D876D7" wp14:editId="7F7DABE9">
            <wp:simplePos x="0" y="0"/>
            <wp:positionH relativeFrom="column">
              <wp:posOffset>2400300</wp:posOffset>
            </wp:positionH>
            <wp:positionV relativeFrom="paragraph">
              <wp:posOffset>8890</wp:posOffset>
            </wp:positionV>
            <wp:extent cx="1024255" cy="2105025"/>
            <wp:effectExtent l="0" t="0" r="4445" b="9525"/>
            <wp:wrapSquare wrapText="bothSides"/>
            <wp:docPr id="3"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ChangeAspect="1"/>
                    </pic:cNvPicPr>
                  </pic:nvPicPr>
                  <pic:blipFill rotWithShape="1">
                    <a:blip r:embed="rId15" cstate="print">
                      <a:extLst>
                        <a:ext uri="{28A0092B-C50C-407E-A947-70E740481C1C}">
                          <a14:useLocalDpi xmlns:a14="http://schemas.microsoft.com/office/drawing/2010/main" val="0"/>
                        </a:ext>
                      </a:extLst>
                    </a:blip>
                    <a:srcRect l="81870" t="11342" r="5707" b="52562"/>
                    <a:stretch/>
                  </pic:blipFill>
                  <pic:spPr>
                    <a:xfrm>
                      <a:off x="0" y="0"/>
                      <a:ext cx="1024255" cy="2105025"/>
                    </a:xfrm>
                    <a:prstGeom prst="rect">
                      <a:avLst/>
                    </a:prstGeom>
                  </pic:spPr>
                </pic:pic>
              </a:graphicData>
            </a:graphic>
            <wp14:sizeRelH relativeFrom="page">
              <wp14:pctWidth>0</wp14:pctWidth>
            </wp14:sizeRelH>
            <wp14:sizeRelV relativeFrom="page">
              <wp14:pctHeight>0</wp14:pctHeight>
            </wp14:sizeRelV>
          </wp:anchor>
        </w:drawing>
      </w:r>
    </w:p>
    <w:p w14:paraId="001161FF" w14:textId="53773444" w:rsidR="00556172" w:rsidRDefault="00C432C5" w:rsidP="0071008D">
      <w:pPr>
        <w:pStyle w:val="BulletPoints"/>
        <w:numPr>
          <w:ilvl w:val="0"/>
          <w:numId w:val="24"/>
        </w:numPr>
        <w:rPr>
          <w:rFonts w:ascii="Arial" w:hAnsi="Arial" w:cs="Arial"/>
        </w:rPr>
      </w:pPr>
      <w:r w:rsidRPr="0010048A">
        <w:rPr>
          <w:rFonts w:ascii="Arial" w:hAnsi="Arial" w:cs="Arial"/>
          <w:noProof/>
          <w:lang w:eastAsia="en-GB"/>
        </w:rPr>
        <w:drawing>
          <wp:anchor distT="0" distB="0" distL="114300" distR="114300" simplePos="0" relativeHeight="251661312" behindDoc="0" locked="0" layoutInCell="1" allowOverlap="1" wp14:anchorId="51B89D67" wp14:editId="33368C02">
            <wp:simplePos x="0" y="0"/>
            <wp:positionH relativeFrom="page">
              <wp:align>right</wp:align>
            </wp:positionH>
            <wp:positionV relativeFrom="paragraph">
              <wp:posOffset>307339</wp:posOffset>
            </wp:positionV>
            <wp:extent cx="2540635" cy="1329690"/>
            <wp:effectExtent l="152400" t="285750" r="221615" b="327660"/>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rot="581422">
                      <a:off x="0" y="0"/>
                      <a:ext cx="2540635" cy="1329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56172">
        <w:rPr>
          <w:rFonts w:ascii="Arial" w:hAnsi="Arial" w:cs="Arial"/>
        </w:rPr>
        <w:t>What is the role of technology as a tool to inspire</w:t>
      </w:r>
      <w:r w:rsidR="00860C31">
        <w:rPr>
          <w:rFonts w:ascii="Arial" w:hAnsi="Arial" w:cs="Arial"/>
        </w:rPr>
        <w:t xml:space="preserve"> and explain the design guide</w:t>
      </w:r>
      <w:r w:rsidR="00556172">
        <w:rPr>
          <w:rFonts w:ascii="Arial" w:hAnsi="Arial" w:cs="Arial"/>
        </w:rPr>
        <w:t xml:space="preserve">? </w:t>
      </w:r>
    </w:p>
    <w:p w14:paraId="35E913B5" w14:textId="5D124BFB" w:rsidR="00556172" w:rsidRDefault="00556172" w:rsidP="00556172">
      <w:pPr>
        <w:pStyle w:val="BulletPoints"/>
        <w:numPr>
          <w:ilvl w:val="0"/>
          <w:numId w:val="0"/>
        </w:numPr>
        <w:ind w:left="420"/>
        <w:rPr>
          <w:rFonts w:ascii="Arial" w:hAnsi="Arial" w:cs="Arial"/>
        </w:rPr>
      </w:pPr>
    </w:p>
    <w:p w14:paraId="143AF688" w14:textId="364D3415" w:rsidR="00860C31" w:rsidRPr="00300F23" w:rsidRDefault="00860C31" w:rsidP="00860C31">
      <w:pPr>
        <w:pStyle w:val="ListParagraph"/>
        <w:numPr>
          <w:ilvl w:val="0"/>
          <w:numId w:val="18"/>
        </w:numPr>
        <w:contextualSpacing w:val="0"/>
        <w:rPr>
          <w:rFonts w:cs="Arial"/>
        </w:rPr>
      </w:pPr>
      <w:r w:rsidRPr="00300F23">
        <w:rPr>
          <w:rFonts w:cs="Arial"/>
        </w:rPr>
        <w:t xml:space="preserve">How </w:t>
      </w:r>
      <w:r w:rsidR="00C432C5" w:rsidRPr="00300F23">
        <w:rPr>
          <w:rFonts w:cs="Arial"/>
        </w:rPr>
        <w:t>could</w:t>
      </w:r>
      <w:r w:rsidRPr="00300F23">
        <w:rPr>
          <w:rFonts w:cs="Arial"/>
        </w:rPr>
        <w:t xml:space="preserve"> the LDNPA and communities present and use the ‘product’?</w:t>
      </w:r>
    </w:p>
    <w:p w14:paraId="51876B9F" w14:textId="62F9C215" w:rsidR="00860C31" w:rsidRPr="00300F23" w:rsidRDefault="00860C31" w:rsidP="00860C31">
      <w:pPr>
        <w:pStyle w:val="ListParagraph"/>
        <w:numPr>
          <w:ilvl w:val="1"/>
          <w:numId w:val="18"/>
        </w:numPr>
        <w:contextualSpacing w:val="0"/>
        <w:rPr>
          <w:rFonts w:cs="Arial"/>
        </w:rPr>
      </w:pPr>
      <w:r w:rsidRPr="00300F23">
        <w:rPr>
          <w:rFonts w:cs="Arial"/>
        </w:rPr>
        <w:t>accessible, user friendly, visual content etc;</w:t>
      </w:r>
    </w:p>
    <w:p w14:paraId="53388568" w14:textId="51F10405" w:rsidR="00860C31" w:rsidRPr="00860C31" w:rsidRDefault="00860C31" w:rsidP="00860C31">
      <w:pPr>
        <w:pStyle w:val="ListParagraph"/>
        <w:numPr>
          <w:ilvl w:val="1"/>
          <w:numId w:val="18"/>
        </w:numPr>
        <w:contextualSpacing w:val="0"/>
        <w:rPr>
          <w:rFonts w:cs="Arial"/>
          <w:color w:val="1F497D"/>
        </w:rPr>
      </w:pPr>
      <w:r w:rsidRPr="008807EF">
        <w:rPr>
          <w:rFonts w:cs="Arial"/>
        </w:rPr>
        <w:t>Production of mapping, illustrations, case studies</w:t>
      </w:r>
      <w:r w:rsidR="00C432C5">
        <w:rPr>
          <w:rFonts w:cs="Arial"/>
        </w:rPr>
        <w:t>.</w:t>
      </w:r>
    </w:p>
    <w:p w14:paraId="7A2A9798" w14:textId="129B9BAC" w:rsidR="00556172" w:rsidRDefault="00556172" w:rsidP="00860C31">
      <w:pPr>
        <w:pStyle w:val="BulletPoints"/>
        <w:numPr>
          <w:ilvl w:val="0"/>
          <w:numId w:val="0"/>
        </w:numPr>
        <w:rPr>
          <w:rFonts w:ascii="Arial" w:hAnsi="Arial" w:cs="Arial"/>
        </w:rPr>
      </w:pPr>
    </w:p>
    <w:p w14:paraId="470BB779" w14:textId="481D45A9" w:rsidR="00EC2841" w:rsidRDefault="00EC2841" w:rsidP="00EC2841">
      <w:pPr>
        <w:rPr>
          <w:b/>
        </w:rPr>
      </w:pPr>
      <w:r w:rsidRPr="00EC2841">
        <w:rPr>
          <w:b/>
        </w:rPr>
        <w:t>Works</w:t>
      </w:r>
      <w:r w:rsidR="0015173E">
        <w:rPr>
          <w:b/>
        </w:rPr>
        <w:t xml:space="preserve">tream 3: Stakeholder engagement, </w:t>
      </w:r>
      <w:r w:rsidRPr="00EC2841">
        <w:rPr>
          <w:b/>
        </w:rPr>
        <w:t>consultation</w:t>
      </w:r>
      <w:r w:rsidR="004A5076">
        <w:rPr>
          <w:b/>
        </w:rPr>
        <w:t xml:space="preserve"> and communications</w:t>
      </w:r>
    </w:p>
    <w:p w14:paraId="4233E683" w14:textId="7E5D8347" w:rsidR="004A5076" w:rsidRDefault="00C432C5" w:rsidP="00EC2841">
      <w:pPr>
        <w:rPr>
          <w:b/>
        </w:rPr>
      </w:pPr>
      <w:r w:rsidRPr="00180C9E">
        <w:rPr>
          <w:rFonts w:cs="Arial"/>
          <w:noProof/>
          <w:lang w:eastAsia="en-GB"/>
        </w:rPr>
        <w:drawing>
          <wp:anchor distT="0" distB="0" distL="114300" distR="114300" simplePos="0" relativeHeight="251658240" behindDoc="0" locked="0" layoutInCell="1" allowOverlap="1" wp14:anchorId="02215D11" wp14:editId="2A53192B">
            <wp:simplePos x="0" y="0"/>
            <wp:positionH relativeFrom="margin">
              <wp:posOffset>2378710</wp:posOffset>
            </wp:positionH>
            <wp:positionV relativeFrom="page">
              <wp:posOffset>4029075</wp:posOffset>
            </wp:positionV>
            <wp:extent cx="3697605" cy="2162175"/>
            <wp:effectExtent l="0" t="0" r="0" b="9525"/>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8" cstate="print">
                      <a:extLst>
                        <a:ext uri="{28A0092B-C50C-407E-A947-70E740481C1C}">
                          <a14:useLocalDpi xmlns:a14="http://schemas.microsoft.com/office/drawing/2010/main" val="0"/>
                        </a:ext>
                      </a:extLst>
                    </a:blip>
                    <a:srcRect t="12282" r="19997" b="25348"/>
                    <a:stretch/>
                  </pic:blipFill>
                  <pic:spPr bwMode="auto">
                    <a:xfrm>
                      <a:off x="0" y="0"/>
                      <a:ext cx="3697605" cy="2162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1612B7" w14:textId="5373DDBD" w:rsidR="00651526" w:rsidRPr="00966E55" w:rsidRDefault="00651526" w:rsidP="00651526">
      <w:pPr>
        <w:autoSpaceDE w:val="0"/>
        <w:autoSpaceDN w:val="0"/>
        <w:adjustRightInd w:val="0"/>
        <w:rPr>
          <w:rFonts w:ascii="Helvetica 45 Light" w:hAnsi="Helvetica 45 Light" w:cs="Helvetica 45 Light"/>
          <w:color w:val="000000"/>
        </w:rPr>
      </w:pPr>
      <w:r w:rsidRPr="00966E55">
        <w:rPr>
          <w:rFonts w:ascii="Helvetica 45 Light" w:hAnsi="Helvetica 45 Light" w:cs="Helvetica 45 Light"/>
          <w:color w:val="000000"/>
        </w:rPr>
        <w:t xml:space="preserve">When preparing design </w:t>
      </w:r>
      <w:r w:rsidR="00DD5EB0">
        <w:rPr>
          <w:rFonts w:ascii="Helvetica 45 Light" w:hAnsi="Helvetica 45 Light" w:cs="Helvetica 45 Light"/>
          <w:color w:val="000000"/>
        </w:rPr>
        <w:t>guides/</w:t>
      </w:r>
      <w:r w:rsidRPr="00966E55">
        <w:rPr>
          <w:rFonts w:ascii="Helvetica 45 Light" w:hAnsi="Helvetica 45 Light" w:cs="Helvetica 45 Light"/>
          <w:color w:val="000000"/>
        </w:rPr>
        <w:t xml:space="preserve">codes, communities need to be involved at each stage of the process. </w:t>
      </w:r>
      <w:r w:rsidR="00060A9D">
        <w:rPr>
          <w:rFonts w:ascii="Helvetica 45 Light" w:hAnsi="Helvetica 45 Light" w:cs="Helvetica 45 Light"/>
          <w:color w:val="000000"/>
        </w:rPr>
        <w:t xml:space="preserve">You will </w:t>
      </w:r>
      <w:r w:rsidR="00860C31">
        <w:rPr>
          <w:rFonts w:ascii="Helvetica 45 Light" w:hAnsi="Helvetica 45 Light" w:cs="Helvetica 45 Light"/>
          <w:color w:val="000000"/>
        </w:rPr>
        <w:t>lead the preparation of and deliver</w:t>
      </w:r>
      <w:r w:rsidR="00F66D76">
        <w:rPr>
          <w:rFonts w:ascii="Helvetica 45 Light" w:hAnsi="Helvetica 45 Light" w:cs="Helvetica 45 Light"/>
          <w:color w:val="000000"/>
        </w:rPr>
        <w:t>y</w:t>
      </w:r>
      <w:r w:rsidR="00860C31">
        <w:rPr>
          <w:rFonts w:ascii="Helvetica 45 Light" w:hAnsi="Helvetica 45 Light" w:cs="Helvetica 45 Light"/>
          <w:color w:val="000000"/>
        </w:rPr>
        <w:t xml:space="preserve"> </w:t>
      </w:r>
      <w:r w:rsidR="00F66D76">
        <w:rPr>
          <w:rFonts w:ascii="Helvetica 45 Light" w:hAnsi="Helvetica 45 Light" w:cs="Helvetica 45 Light"/>
          <w:color w:val="000000"/>
        </w:rPr>
        <w:t xml:space="preserve">of a consultation strategy </w:t>
      </w:r>
      <w:r w:rsidR="00C432C5">
        <w:rPr>
          <w:rFonts w:ascii="Helvetica 45 Light" w:hAnsi="Helvetica 45 Light" w:cs="Helvetica 45 Light"/>
          <w:color w:val="000000"/>
        </w:rPr>
        <w:t xml:space="preserve">that </w:t>
      </w:r>
      <w:r w:rsidR="00F66D76">
        <w:rPr>
          <w:rFonts w:ascii="Helvetica 45 Light" w:hAnsi="Helvetica 45 Light" w:cs="Helvetica 45 Light"/>
          <w:color w:val="000000"/>
        </w:rPr>
        <w:t xml:space="preserve">includes feedback from the initial consultation exercise </w:t>
      </w:r>
      <w:r w:rsidR="00860C31">
        <w:rPr>
          <w:rFonts w:ascii="Helvetica 45 Light" w:hAnsi="Helvetica 45 Light" w:cs="Helvetica 45 Light"/>
          <w:color w:val="000000"/>
        </w:rPr>
        <w:t xml:space="preserve">to ensure communications are effectively managed over the project timeframe.   </w:t>
      </w:r>
    </w:p>
    <w:p w14:paraId="50F93E38" w14:textId="77777777" w:rsidR="00C432C5" w:rsidRDefault="00C432C5" w:rsidP="00651526">
      <w:pPr>
        <w:autoSpaceDE w:val="0"/>
        <w:autoSpaceDN w:val="0"/>
        <w:adjustRightInd w:val="0"/>
        <w:spacing w:line="288" w:lineRule="atLeast"/>
        <w:rPr>
          <w:rFonts w:ascii="Helvetica 45 Light" w:hAnsi="Helvetica 45 Light" w:cs="Helvetica 45 Light"/>
          <w:color w:val="000000"/>
        </w:rPr>
      </w:pPr>
    </w:p>
    <w:p w14:paraId="07EB71AB" w14:textId="58788C86" w:rsidR="00651526" w:rsidRDefault="00651526" w:rsidP="00651526">
      <w:pPr>
        <w:autoSpaceDE w:val="0"/>
        <w:autoSpaceDN w:val="0"/>
        <w:adjustRightInd w:val="0"/>
        <w:spacing w:line="288" w:lineRule="atLeast"/>
        <w:rPr>
          <w:rFonts w:cs="Helvetica Neue"/>
          <w:b/>
          <w:bCs/>
          <w:color w:val="000000"/>
        </w:rPr>
      </w:pPr>
      <w:r w:rsidRPr="00966E55">
        <w:rPr>
          <w:rFonts w:ascii="Helvetica 45 Light" w:hAnsi="Helvetica 45 Light" w:cs="Helvetica 45 Light"/>
          <w:color w:val="000000"/>
        </w:rPr>
        <w:t xml:space="preserve">Local planning authorities </w:t>
      </w:r>
      <w:r w:rsidR="00860C31">
        <w:rPr>
          <w:rFonts w:ascii="Helvetica 45 Light" w:hAnsi="Helvetica 45 Light" w:cs="Helvetica 45 Light"/>
          <w:color w:val="000000"/>
        </w:rPr>
        <w:t xml:space="preserve">are expected to </w:t>
      </w:r>
      <w:r w:rsidRPr="00966E55">
        <w:rPr>
          <w:rFonts w:ascii="Helvetica 45 Light" w:hAnsi="Helvetica 45 Light" w:cs="Helvetica 45 Light"/>
          <w:color w:val="000000"/>
        </w:rPr>
        <w:t xml:space="preserve">apply a balance of face to face and digital </w:t>
      </w:r>
      <w:r w:rsidR="0015173E">
        <w:rPr>
          <w:rFonts w:ascii="Helvetica 45 Light" w:hAnsi="Helvetica 45 Light" w:cs="Helvetica 45 Light"/>
          <w:color w:val="000000"/>
        </w:rPr>
        <w:t xml:space="preserve">engagement </w:t>
      </w:r>
      <w:r w:rsidRPr="00966E55">
        <w:rPr>
          <w:rFonts w:ascii="Helvetica 45 Light" w:hAnsi="Helvetica 45 Light" w:cs="Helvetica 45 Light"/>
          <w:color w:val="000000"/>
        </w:rPr>
        <w:t>techniques appropriate to their circumstances and the type and scale of development.</w:t>
      </w:r>
      <w:r w:rsidR="00860C31">
        <w:rPr>
          <w:rFonts w:ascii="Helvetica 45 Light" w:hAnsi="Helvetica 45 Light" w:cs="Helvetica 45 Light"/>
          <w:color w:val="000000"/>
        </w:rPr>
        <w:t xml:space="preserve"> A series of engagement tools are identified in the coding guidance to support engagement and consultation: </w:t>
      </w:r>
    </w:p>
    <w:p w14:paraId="6E746EFB" w14:textId="77777777" w:rsidR="00651526" w:rsidRPr="00651526" w:rsidRDefault="00651526" w:rsidP="00651526">
      <w:pPr>
        <w:pStyle w:val="ListParagraph"/>
        <w:numPr>
          <w:ilvl w:val="0"/>
          <w:numId w:val="27"/>
        </w:numPr>
        <w:autoSpaceDE w:val="0"/>
        <w:autoSpaceDN w:val="0"/>
        <w:adjustRightInd w:val="0"/>
        <w:spacing w:line="288" w:lineRule="atLeast"/>
        <w:rPr>
          <w:rFonts w:cs="Arial"/>
          <w:color w:val="000000"/>
        </w:rPr>
      </w:pPr>
      <w:r w:rsidRPr="00651526">
        <w:rPr>
          <w:rFonts w:cs="Arial"/>
          <w:bCs/>
          <w:color w:val="000000"/>
        </w:rPr>
        <w:t>Visual preference surveys;</w:t>
      </w:r>
    </w:p>
    <w:p w14:paraId="03D2866D" w14:textId="1355C696" w:rsidR="00651526" w:rsidRPr="00651526" w:rsidRDefault="00651526" w:rsidP="00651526">
      <w:pPr>
        <w:pStyle w:val="ListParagraph"/>
        <w:numPr>
          <w:ilvl w:val="0"/>
          <w:numId w:val="27"/>
        </w:numPr>
        <w:autoSpaceDE w:val="0"/>
        <w:autoSpaceDN w:val="0"/>
        <w:adjustRightInd w:val="0"/>
        <w:spacing w:line="288" w:lineRule="atLeast"/>
        <w:rPr>
          <w:rFonts w:cs="Arial"/>
          <w:bCs/>
          <w:color w:val="000000"/>
        </w:rPr>
      </w:pPr>
      <w:r w:rsidRPr="00651526">
        <w:rPr>
          <w:rFonts w:cs="Arial"/>
          <w:color w:val="000000"/>
        </w:rPr>
        <w:t xml:space="preserve">Place </w:t>
      </w:r>
      <w:r w:rsidRPr="00651526">
        <w:rPr>
          <w:rFonts w:cs="Arial"/>
          <w:bCs/>
          <w:color w:val="000000"/>
        </w:rPr>
        <w:t>assessment to</w:t>
      </w:r>
      <w:r w:rsidR="00F66D76">
        <w:rPr>
          <w:rFonts w:cs="Arial"/>
          <w:bCs/>
          <w:color w:val="000000"/>
        </w:rPr>
        <w:t>ols;</w:t>
      </w:r>
      <w:r w:rsidRPr="00651526">
        <w:rPr>
          <w:rFonts w:cs="Arial"/>
          <w:bCs/>
          <w:color w:val="000000"/>
        </w:rPr>
        <w:t xml:space="preserve"> </w:t>
      </w:r>
    </w:p>
    <w:p w14:paraId="3E7BC529" w14:textId="1B858EF8" w:rsidR="00651526" w:rsidRPr="00651526" w:rsidRDefault="00651526" w:rsidP="00651526">
      <w:pPr>
        <w:pStyle w:val="ListParagraph"/>
        <w:numPr>
          <w:ilvl w:val="0"/>
          <w:numId w:val="27"/>
        </w:numPr>
        <w:autoSpaceDE w:val="0"/>
        <w:autoSpaceDN w:val="0"/>
        <w:adjustRightInd w:val="0"/>
        <w:rPr>
          <w:rFonts w:cs="Arial"/>
          <w:color w:val="000000"/>
        </w:rPr>
      </w:pPr>
      <w:r w:rsidRPr="00651526">
        <w:rPr>
          <w:rFonts w:cs="Arial"/>
          <w:bCs/>
          <w:color w:val="000000"/>
        </w:rPr>
        <w:lastRenderedPageBreak/>
        <w:t>Stru</w:t>
      </w:r>
      <w:r w:rsidR="00F66D76">
        <w:rPr>
          <w:rFonts w:cs="Arial"/>
          <w:bCs/>
          <w:color w:val="000000"/>
        </w:rPr>
        <w:t>ctured workshops and charrettes;</w:t>
      </w:r>
      <w:r w:rsidRPr="00651526">
        <w:rPr>
          <w:rFonts w:cs="Arial"/>
          <w:bCs/>
          <w:color w:val="000000"/>
        </w:rPr>
        <w:t xml:space="preserve"> </w:t>
      </w:r>
    </w:p>
    <w:p w14:paraId="2D478D43" w14:textId="2DB206AA" w:rsidR="00651526" w:rsidRPr="00651526" w:rsidRDefault="00F66D76" w:rsidP="00651526">
      <w:pPr>
        <w:pStyle w:val="ListParagraph"/>
        <w:numPr>
          <w:ilvl w:val="0"/>
          <w:numId w:val="27"/>
        </w:numPr>
        <w:autoSpaceDE w:val="0"/>
        <w:autoSpaceDN w:val="0"/>
        <w:adjustRightInd w:val="0"/>
        <w:rPr>
          <w:rFonts w:cs="Arial"/>
          <w:color w:val="000000"/>
        </w:rPr>
      </w:pPr>
      <w:r>
        <w:rPr>
          <w:rFonts w:cs="Arial"/>
          <w:bCs/>
          <w:color w:val="000000"/>
        </w:rPr>
        <w:t>Community panels or forums;</w:t>
      </w:r>
      <w:r w:rsidR="00651526" w:rsidRPr="00651526">
        <w:rPr>
          <w:rFonts w:cs="Arial"/>
          <w:bCs/>
          <w:color w:val="000000"/>
        </w:rPr>
        <w:t xml:space="preserve"> </w:t>
      </w:r>
    </w:p>
    <w:p w14:paraId="2D03153D" w14:textId="6556BF17" w:rsidR="00651526" w:rsidRPr="00651526" w:rsidRDefault="00F66D76" w:rsidP="00651526">
      <w:pPr>
        <w:pStyle w:val="ListParagraph"/>
        <w:numPr>
          <w:ilvl w:val="0"/>
          <w:numId w:val="27"/>
        </w:numPr>
        <w:autoSpaceDE w:val="0"/>
        <w:autoSpaceDN w:val="0"/>
        <w:adjustRightInd w:val="0"/>
        <w:rPr>
          <w:rFonts w:cs="Arial"/>
          <w:color w:val="000000"/>
        </w:rPr>
      </w:pPr>
      <w:r>
        <w:rPr>
          <w:rFonts w:cs="Arial"/>
          <w:bCs/>
          <w:color w:val="000000"/>
        </w:rPr>
        <w:t>Drop in events and exhibitions;</w:t>
      </w:r>
      <w:r w:rsidR="00651526" w:rsidRPr="00651526">
        <w:rPr>
          <w:rFonts w:cs="Arial"/>
          <w:bCs/>
          <w:color w:val="000000"/>
        </w:rPr>
        <w:t xml:space="preserve"> </w:t>
      </w:r>
    </w:p>
    <w:p w14:paraId="6A528D17" w14:textId="656F7907" w:rsidR="00651526" w:rsidRPr="00651526" w:rsidRDefault="00F66D76" w:rsidP="00651526">
      <w:pPr>
        <w:pStyle w:val="ListParagraph"/>
        <w:numPr>
          <w:ilvl w:val="0"/>
          <w:numId w:val="27"/>
        </w:numPr>
        <w:autoSpaceDE w:val="0"/>
        <w:autoSpaceDN w:val="0"/>
        <w:adjustRightInd w:val="0"/>
        <w:rPr>
          <w:rFonts w:cs="Arial"/>
          <w:color w:val="000000"/>
        </w:rPr>
      </w:pPr>
      <w:r>
        <w:rPr>
          <w:rFonts w:cs="Arial"/>
          <w:bCs/>
          <w:color w:val="000000"/>
        </w:rPr>
        <w:t>Design review panels;</w:t>
      </w:r>
      <w:r w:rsidR="00651526" w:rsidRPr="00651526">
        <w:rPr>
          <w:rFonts w:cs="Arial"/>
          <w:bCs/>
          <w:color w:val="000000"/>
        </w:rPr>
        <w:t xml:space="preserve"> </w:t>
      </w:r>
    </w:p>
    <w:p w14:paraId="7BFB9394" w14:textId="77777777" w:rsidR="00651526" w:rsidRPr="00651526" w:rsidRDefault="00651526" w:rsidP="00651526">
      <w:pPr>
        <w:pStyle w:val="ListParagraph"/>
        <w:numPr>
          <w:ilvl w:val="0"/>
          <w:numId w:val="27"/>
        </w:numPr>
        <w:autoSpaceDE w:val="0"/>
        <w:autoSpaceDN w:val="0"/>
        <w:adjustRightInd w:val="0"/>
        <w:rPr>
          <w:rFonts w:cs="Arial"/>
          <w:color w:val="000000"/>
        </w:rPr>
      </w:pPr>
      <w:r w:rsidRPr="00651526">
        <w:rPr>
          <w:rFonts w:cs="Arial"/>
          <w:bCs/>
          <w:color w:val="000000"/>
        </w:rPr>
        <w:t xml:space="preserve">Digital engagement tools – </w:t>
      </w:r>
    </w:p>
    <w:p w14:paraId="7D598800" w14:textId="0082FCA8" w:rsidR="00651526" w:rsidRPr="00651526" w:rsidRDefault="00651526" w:rsidP="00651526">
      <w:pPr>
        <w:pStyle w:val="ListParagraph"/>
        <w:numPr>
          <w:ilvl w:val="1"/>
          <w:numId w:val="27"/>
        </w:numPr>
        <w:autoSpaceDE w:val="0"/>
        <w:autoSpaceDN w:val="0"/>
        <w:adjustRightInd w:val="0"/>
        <w:rPr>
          <w:rFonts w:cs="Arial"/>
          <w:color w:val="000000"/>
        </w:rPr>
      </w:pPr>
      <w:r w:rsidRPr="00651526">
        <w:rPr>
          <w:rFonts w:cs="Arial"/>
          <w:bCs/>
          <w:color w:val="000000"/>
        </w:rPr>
        <w:t>social media, apps, email campaigns and websites</w:t>
      </w:r>
      <w:r w:rsidR="00F66D76">
        <w:rPr>
          <w:rFonts w:cs="Arial"/>
          <w:bCs/>
          <w:color w:val="000000"/>
        </w:rPr>
        <w:t>;</w:t>
      </w:r>
    </w:p>
    <w:p w14:paraId="6EC37649" w14:textId="36413A02" w:rsidR="00651526" w:rsidRPr="00651526" w:rsidRDefault="00651526" w:rsidP="00651526">
      <w:pPr>
        <w:pStyle w:val="ListParagraph"/>
        <w:numPr>
          <w:ilvl w:val="1"/>
          <w:numId w:val="27"/>
        </w:numPr>
        <w:autoSpaceDE w:val="0"/>
        <w:autoSpaceDN w:val="0"/>
        <w:adjustRightInd w:val="0"/>
        <w:rPr>
          <w:rFonts w:cs="Arial"/>
          <w:bCs/>
          <w:color w:val="000000"/>
        </w:rPr>
      </w:pPr>
      <w:r w:rsidRPr="00651526">
        <w:rPr>
          <w:rFonts w:cs="Arial"/>
          <w:bCs/>
          <w:color w:val="000000"/>
        </w:rPr>
        <w:t>Digital models of design codes and their context, area or sites</w:t>
      </w:r>
      <w:r w:rsidR="00F66D76">
        <w:rPr>
          <w:rFonts w:cs="Arial"/>
          <w:bCs/>
          <w:color w:val="000000"/>
        </w:rPr>
        <w:t>;</w:t>
      </w:r>
    </w:p>
    <w:p w14:paraId="5B9DCC53" w14:textId="0D5D487F" w:rsidR="00651526" w:rsidRPr="00651526" w:rsidRDefault="00651526" w:rsidP="00651526">
      <w:pPr>
        <w:pStyle w:val="ListParagraph"/>
        <w:numPr>
          <w:ilvl w:val="1"/>
          <w:numId w:val="27"/>
        </w:numPr>
        <w:autoSpaceDE w:val="0"/>
        <w:autoSpaceDN w:val="0"/>
        <w:adjustRightInd w:val="0"/>
        <w:rPr>
          <w:rFonts w:cs="Arial"/>
          <w:bCs/>
          <w:color w:val="000000"/>
        </w:rPr>
      </w:pPr>
      <w:r w:rsidRPr="00651526">
        <w:rPr>
          <w:rFonts w:cs="Arial"/>
          <w:bCs/>
          <w:color w:val="000000"/>
        </w:rPr>
        <w:t>Other visualisation techniques for 3D models</w:t>
      </w:r>
      <w:r w:rsidR="00F66D76">
        <w:rPr>
          <w:rFonts w:cs="Arial"/>
          <w:bCs/>
          <w:color w:val="000000"/>
        </w:rPr>
        <w:t>;</w:t>
      </w:r>
    </w:p>
    <w:p w14:paraId="4FB46517" w14:textId="2CE56E72" w:rsidR="00651526" w:rsidRPr="00651526" w:rsidRDefault="00651526" w:rsidP="00651526">
      <w:pPr>
        <w:pStyle w:val="ListParagraph"/>
        <w:numPr>
          <w:ilvl w:val="1"/>
          <w:numId w:val="27"/>
        </w:numPr>
        <w:autoSpaceDE w:val="0"/>
        <w:autoSpaceDN w:val="0"/>
        <w:adjustRightInd w:val="0"/>
        <w:rPr>
          <w:rFonts w:cs="Arial"/>
          <w:color w:val="000000"/>
        </w:rPr>
      </w:pPr>
      <w:r w:rsidRPr="00651526">
        <w:rPr>
          <w:rFonts w:cs="Arial"/>
          <w:bCs/>
          <w:color w:val="000000"/>
        </w:rPr>
        <w:t>Community level data gathering</w:t>
      </w:r>
      <w:r w:rsidR="00F66D76">
        <w:rPr>
          <w:rFonts w:cs="Arial"/>
          <w:bCs/>
          <w:color w:val="000000"/>
        </w:rPr>
        <w:t>;</w:t>
      </w:r>
    </w:p>
    <w:p w14:paraId="30EDBFD4" w14:textId="77777777" w:rsidR="00C432C5" w:rsidRDefault="00C432C5" w:rsidP="00C432C5"/>
    <w:p w14:paraId="16E81149" w14:textId="037BF201" w:rsidR="00C432C5" w:rsidRDefault="00C432C5" w:rsidP="00C432C5">
      <w:r>
        <w:t xml:space="preserve">The appointed consultant will work with the Authority to finalise the stakeholders involved and develop the engagement and consultation plan. We have identified the following community and stakeholder groups so far: </w:t>
      </w:r>
    </w:p>
    <w:p w14:paraId="05363CC8" w14:textId="3F51FB54" w:rsidR="5853D7B3" w:rsidRDefault="5853D7B3" w:rsidP="5853D7B3">
      <w:pPr>
        <w:pStyle w:val="ListParagraph"/>
        <w:numPr>
          <w:ilvl w:val="0"/>
          <w:numId w:val="14"/>
        </w:numPr>
      </w:pPr>
      <w:r>
        <w:t>A</w:t>
      </w:r>
      <w:r w:rsidR="00930361">
        <w:t>u</w:t>
      </w:r>
      <w:r>
        <w:t>thority Members and C</w:t>
      </w:r>
      <w:r w:rsidR="00930361">
        <w:t>o</w:t>
      </w:r>
      <w:r>
        <w:t xml:space="preserve">mmittees </w:t>
      </w:r>
    </w:p>
    <w:p w14:paraId="5FEBD0B2" w14:textId="44FFBEE5" w:rsidR="00C432C5" w:rsidRDefault="00C432C5" w:rsidP="00C432C5">
      <w:pPr>
        <w:pStyle w:val="ListParagraph"/>
        <w:numPr>
          <w:ilvl w:val="0"/>
          <w:numId w:val="14"/>
        </w:numPr>
      </w:pPr>
      <w:r>
        <w:t>Town and Parish Councils (82);</w:t>
      </w:r>
    </w:p>
    <w:p w14:paraId="74B218D3" w14:textId="224B2951" w:rsidR="00C432C5" w:rsidRDefault="00C432C5" w:rsidP="00C432C5">
      <w:pPr>
        <w:pStyle w:val="ListParagraph"/>
        <w:numPr>
          <w:ilvl w:val="0"/>
          <w:numId w:val="14"/>
        </w:numPr>
      </w:pPr>
      <w:r>
        <w:t>Cumbria Association of Local Councils;</w:t>
      </w:r>
    </w:p>
    <w:p w14:paraId="6F6F4086" w14:textId="387CBEE6" w:rsidR="00C432C5" w:rsidRDefault="00C432C5" w:rsidP="00C432C5">
      <w:pPr>
        <w:pStyle w:val="ListParagraph"/>
        <w:numPr>
          <w:ilvl w:val="0"/>
          <w:numId w:val="14"/>
        </w:numPr>
      </w:pPr>
      <w:r>
        <w:t>Local climate change action groups that are active in some settlements (e.g. Keswick, Staveley, and Ambleside);</w:t>
      </w:r>
    </w:p>
    <w:p w14:paraId="1A0B47D9" w14:textId="24B4596B" w:rsidR="00C432C5" w:rsidRDefault="00C432C5" w:rsidP="00C432C5">
      <w:pPr>
        <w:pStyle w:val="ListParagraph"/>
        <w:numPr>
          <w:ilvl w:val="0"/>
          <w:numId w:val="14"/>
        </w:numPr>
      </w:pPr>
      <w:r>
        <w:t>Civic Groups/Societies;</w:t>
      </w:r>
    </w:p>
    <w:p w14:paraId="3DD00A5A" w14:textId="35D72BDF" w:rsidR="00C432C5" w:rsidRDefault="00C432C5" w:rsidP="00C432C5">
      <w:pPr>
        <w:pStyle w:val="ListParagraph"/>
        <w:numPr>
          <w:ilvl w:val="0"/>
          <w:numId w:val="14"/>
        </w:numPr>
      </w:pPr>
      <w:r>
        <w:t>Lancaster and Westmorland Society of Architects;</w:t>
      </w:r>
    </w:p>
    <w:p w14:paraId="7129F336" w14:textId="1ABAE73A" w:rsidR="00C432C5" w:rsidRDefault="00C432C5" w:rsidP="00C432C5">
      <w:pPr>
        <w:pStyle w:val="ListParagraph"/>
        <w:numPr>
          <w:ilvl w:val="0"/>
          <w:numId w:val="14"/>
        </w:numPr>
      </w:pPr>
      <w:r>
        <w:lastRenderedPageBreak/>
        <w:t>Zero Carbon Cumbria;</w:t>
      </w:r>
    </w:p>
    <w:p w14:paraId="71645A9F" w14:textId="0F454E0D" w:rsidR="00C432C5" w:rsidRDefault="00C432C5" w:rsidP="00C432C5">
      <w:pPr>
        <w:pStyle w:val="ListParagraph"/>
        <w:numPr>
          <w:ilvl w:val="0"/>
          <w:numId w:val="14"/>
        </w:numPr>
      </w:pPr>
      <w:r>
        <w:t>Cumbria Action for Sustainability;</w:t>
      </w:r>
    </w:p>
    <w:p w14:paraId="31F57747" w14:textId="70D0021D" w:rsidR="00C432C5" w:rsidRDefault="00C432C5" w:rsidP="00C432C5">
      <w:pPr>
        <w:pStyle w:val="ListParagraph"/>
        <w:numPr>
          <w:ilvl w:val="0"/>
          <w:numId w:val="14"/>
        </w:numPr>
      </w:pPr>
      <w:r>
        <w:t>The Lake District National Park Partnership.</w:t>
      </w:r>
    </w:p>
    <w:p w14:paraId="416CDCC4" w14:textId="66BE3B6D" w:rsidR="00860C31" w:rsidRDefault="00860C31" w:rsidP="00651526">
      <w:pPr>
        <w:autoSpaceDE w:val="0"/>
        <w:autoSpaceDN w:val="0"/>
        <w:adjustRightInd w:val="0"/>
        <w:spacing w:line="288" w:lineRule="atLeast"/>
        <w:rPr>
          <w:rFonts w:ascii="Helvetica 45 Light" w:hAnsi="Helvetica 45 Light" w:cs="Helvetica 45 Light"/>
          <w:color w:val="000000"/>
        </w:rPr>
      </w:pPr>
    </w:p>
    <w:p w14:paraId="7CFA309D" w14:textId="5D1A3297" w:rsidR="00651526" w:rsidRPr="00860C31" w:rsidRDefault="00651526" w:rsidP="00651526">
      <w:pPr>
        <w:autoSpaceDE w:val="0"/>
        <w:autoSpaceDN w:val="0"/>
        <w:adjustRightInd w:val="0"/>
        <w:spacing w:line="288" w:lineRule="atLeast"/>
        <w:rPr>
          <w:rFonts w:ascii="Helvetica 45 Light" w:hAnsi="Helvetica 45 Light" w:cs="Helvetica 45 Light"/>
          <w:b/>
          <w:color w:val="000000"/>
        </w:rPr>
      </w:pPr>
      <w:r w:rsidRPr="00860C31">
        <w:rPr>
          <w:rFonts w:ascii="Helvetica 45 Light" w:hAnsi="Helvetica 45 Light" w:cs="Helvetica 45 Light"/>
          <w:b/>
          <w:color w:val="000000"/>
        </w:rPr>
        <w:t>Measuring community support</w:t>
      </w:r>
      <w:r w:rsidR="00860C31" w:rsidRPr="00860C31">
        <w:rPr>
          <w:rFonts w:ascii="Helvetica 45 Light" w:hAnsi="Helvetica 45 Light" w:cs="Helvetica 45 Light"/>
          <w:b/>
          <w:color w:val="000000"/>
        </w:rPr>
        <w:t xml:space="preserve"> </w:t>
      </w:r>
    </w:p>
    <w:p w14:paraId="5711E527" w14:textId="77777777" w:rsidR="00A102F4" w:rsidRDefault="00A102F4" w:rsidP="00651526">
      <w:pPr>
        <w:autoSpaceDE w:val="0"/>
        <w:autoSpaceDN w:val="0"/>
        <w:adjustRightInd w:val="0"/>
        <w:spacing w:line="288" w:lineRule="atLeast"/>
        <w:rPr>
          <w:rFonts w:cs="Helvetica 45 Light"/>
          <w:color w:val="000000"/>
        </w:rPr>
      </w:pPr>
    </w:p>
    <w:p w14:paraId="2527E721" w14:textId="43D287BF" w:rsidR="00651526" w:rsidRPr="00966E55" w:rsidRDefault="00860C31" w:rsidP="00651526">
      <w:pPr>
        <w:autoSpaceDE w:val="0"/>
        <w:autoSpaceDN w:val="0"/>
        <w:adjustRightInd w:val="0"/>
        <w:spacing w:line="288" w:lineRule="atLeast"/>
        <w:rPr>
          <w:rFonts w:ascii="Helvetica 45 Light" w:hAnsi="Helvetica 45 Light" w:cs="Helvetica 45 Light"/>
          <w:color w:val="000000"/>
        </w:rPr>
      </w:pPr>
      <w:r>
        <w:rPr>
          <w:rFonts w:cs="Helvetica 45 Light"/>
          <w:color w:val="000000"/>
        </w:rPr>
        <w:t>T</w:t>
      </w:r>
      <w:r w:rsidR="00651526">
        <w:rPr>
          <w:rFonts w:cs="Helvetica 45 Light"/>
          <w:color w:val="000000"/>
        </w:rPr>
        <w:t xml:space="preserve">hose leading engagement will need to consider how they can demonstrate measurable community representation and support to ensure </w:t>
      </w:r>
      <w:r w:rsidR="00DD5EB0">
        <w:rPr>
          <w:rFonts w:cs="Helvetica 45 Light"/>
          <w:color w:val="000000"/>
        </w:rPr>
        <w:t>guides/</w:t>
      </w:r>
      <w:r w:rsidR="00651526">
        <w:rPr>
          <w:rFonts w:cs="Helvetica 45 Light"/>
          <w:color w:val="000000"/>
        </w:rPr>
        <w:t>codes are based on what is popular locally, on the basis of evidence.</w:t>
      </w:r>
      <w:r>
        <w:rPr>
          <w:rFonts w:cs="Helvetica 45 Light"/>
          <w:color w:val="000000"/>
        </w:rPr>
        <w:t xml:space="preserve"> The appointed consultant will work with the LDNPA to establish appropriate and realistic measurable targe</w:t>
      </w:r>
      <w:r w:rsidR="00A102F4">
        <w:rPr>
          <w:rFonts w:cs="Helvetica 45 Light"/>
          <w:color w:val="000000"/>
        </w:rPr>
        <w:t>ts to demonstrate engagement and consultation with</w:t>
      </w:r>
      <w:r>
        <w:rPr>
          <w:rFonts w:cs="Helvetica 45 Light"/>
          <w:color w:val="000000"/>
        </w:rPr>
        <w:t xml:space="preserve"> communities in the production of the guide. </w:t>
      </w:r>
    </w:p>
    <w:p w14:paraId="4A0672B5" w14:textId="77777777" w:rsidR="00860C31" w:rsidRDefault="00860C31" w:rsidP="00E338DB">
      <w:pPr>
        <w:rPr>
          <w:rFonts w:cs="Arial"/>
          <w:color w:val="1F497D"/>
        </w:rPr>
      </w:pPr>
    </w:p>
    <w:p w14:paraId="699A7F2E" w14:textId="4C7D7536" w:rsidR="004E12DC" w:rsidRPr="00300F23" w:rsidRDefault="00E338DB" w:rsidP="00E338DB">
      <w:pPr>
        <w:rPr>
          <w:rFonts w:cs="Arial"/>
        </w:rPr>
      </w:pPr>
      <w:r w:rsidRPr="00300F23">
        <w:rPr>
          <w:rFonts w:cs="Arial"/>
        </w:rPr>
        <w:t xml:space="preserve">Your methodology </w:t>
      </w:r>
      <w:r w:rsidR="00860C31" w:rsidRPr="00300F23">
        <w:rPr>
          <w:rFonts w:cs="Arial"/>
        </w:rPr>
        <w:t xml:space="preserve">for preparing the design guide </w:t>
      </w:r>
      <w:r w:rsidRPr="00300F23">
        <w:rPr>
          <w:rFonts w:cs="Arial"/>
        </w:rPr>
        <w:t xml:space="preserve">will need to demonstrate a </w:t>
      </w:r>
      <w:r w:rsidR="0015173E">
        <w:rPr>
          <w:rFonts w:cs="Arial"/>
        </w:rPr>
        <w:t xml:space="preserve">clear understanding of the task, </w:t>
      </w:r>
      <w:r w:rsidRPr="00300F23">
        <w:rPr>
          <w:rFonts w:cs="Arial"/>
        </w:rPr>
        <w:t xml:space="preserve">what is expected and your approach to delivering the design guide in the timeframe for the project. </w:t>
      </w:r>
    </w:p>
    <w:p w14:paraId="33C75223" w14:textId="77777777" w:rsidR="008B18A4" w:rsidRDefault="008B18A4" w:rsidP="008B18A4"/>
    <w:p w14:paraId="0A2F8785" w14:textId="20149C66" w:rsidR="008B18A4" w:rsidRDefault="008B18A4" w:rsidP="008B18A4">
      <w:r>
        <w:t xml:space="preserve">The outputs </w:t>
      </w:r>
      <w:r w:rsidR="00C432C5">
        <w:t xml:space="preserve">of this project </w:t>
      </w:r>
      <w:r>
        <w:t>will be:</w:t>
      </w:r>
    </w:p>
    <w:p w14:paraId="5C6EACB7" w14:textId="702F5F7D" w:rsidR="008B18A4" w:rsidRDefault="008B18A4" w:rsidP="008B18A4">
      <w:pPr>
        <w:pStyle w:val="ListParagraph"/>
        <w:numPr>
          <w:ilvl w:val="0"/>
          <w:numId w:val="8"/>
        </w:numPr>
      </w:pPr>
      <w:r>
        <w:t>Collation and presentation of evidence and analysis that demonstrates a thorough understanding of the issues and opportunities. This is anticipated to include reports, maps</w:t>
      </w:r>
      <w:r w:rsidR="00C432C5">
        <w:t xml:space="preserve"> and GIS data layers</w:t>
      </w:r>
      <w:r>
        <w:t>;</w:t>
      </w:r>
    </w:p>
    <w:p w14:paraId="1CE4D98D" w14:textId="187A1F6F" w:rsidR="008B18A4" w:rsidRDefault="008B18A4" w:rsidP="008B18A4">
      <w:pPr>
        <w:pStyle w:val="ListParagraph"/>
        <w:numPr>
          <w:ilvl w:val="0"/>
          <w:numId w:val="8"/>
        </w:numPr>
      </w:pPr>
      <w:r>
        <w:t>Delivery of an effective engagement and consultation plan</w:t>
      </w:r>
      <w:r w:rsidR="00C432C5">
        <w:t xml:space="preserve"> </w:t>
      </w:r>
      <w:r>
        <w:t>which meets agreed targets</w:t>
      </w:r>
      <w:r w:rsidR="00C432C5">
        <w:t xml:space="preserve"> and a communications plan</w:t>
      </w:r>
      <w:r>
        <w:t>;</w:t>
      </w:r>
    </w:p>
    <w:p w14:paraId="127AAD5F" w14:textId="77777777" w:rsidR="008B18A4" w:rsidRDefault="008B18A4" w:rsidP="008B18A4">
      <w:pPr>
        <w:pStyle w:val="ListParagraph"/>
        <w:numPr>
          <w:ilvl w:val="0"/>
          <w:numId w:val="8"/>
        </w:numPr>
      </w:pPr>
      <w:r>
        <w:t>Draft design guide for public consultation in both HTML format content for the LDNPA website and a Word/PDF document. This will include two rounds of review with the LDNPA;</w:t>
      </w:r>
    </w:p>
    <w:p w14:paraId="0759E35E" w14:textId="77777777" w:rsidR="008B18A4" w:rsidRDefault="008B18A4" w:rsidP="008B18A4">
      <w:pPr>
        <w:pStyle w:val="ListParagraph"/>
        <w:numPr>
          <w:ilvl w:val="0"/>
          <w:numId w:val="8"/>
        </w:numPr>
      </w:pPr>
      <w:r>
        <w:lastRenderedPageBreak/>
        <w:t>A final draft Design Guide SPD that can be adopted by the Authority. The final version will need to be in HTML format for our website and Word / PDF document. This will include digital content and imagery that can be used across digital channels including social media. This will include two rounds of review with the LDNPA;</w:t>
      </w:r>
    </w:p>
    <w:p w14:paraId="1E743610" w14:textId="69F6B995" w:rsidR="008B18A4" w:rsidRDefault="00C432C5" w:rsidP="008B18A4">
      <w:pPr>
        <w:pStyle w:val="ListParagraph"/>
        <w:numPr>
          <w:ilvl w:val="0"/>
          <w:numId w:val="8"/>
        </w:numPr>
        <w:rPr>
          <w:rFonts w:cs="Arial"/>
        </w:rPr>
      </w:pPr>
      <w:r>
        <w:rPr>
          <w:rFonts w:cs="Arial"/>
        </w:rPr>
        <w:t>Delivery of three</w:t>
      </w:r>
      <w:r w:rsidR="008B18A4">
        <w:rPr>
          <w:rFonts w:cs="Arial"/>
        </w:rPr>
        <w:t xml:space="preserve"> training events to LDNPA Development Management team, architects and agents, and Parish Councils to help them understand and use the guide;</w:t>
      </w:r>
    </w:p>
    <w:p w14:paraId="4CF7F546" w14:textId="194978AB" w:rsidR="00C94CB7" w:rsidRDefault="00C94CB7" w:rsidP="008B18A4">
      <w:pPr>
        <w:pStyle w:val="ListParagraph"/>
        <w:numPr>
          <w:ilvl w:val="0"/>
          <w:numId w:val="8"/>
        </w:numPr>
        <w:rPr>
          <w:rFonts w:cs="Arial"/>
        </w:rPr>
      </w:pPr>
      <w:r>
        <w:rPr>
          <w:rFonts w:cs="Arial"/>
        </w:rPr>
        <w:t>A checklist for developers when submitting a planning application</w:t>
      </w:r>
      <w:r w:rsidR="004C3A20">
        <w:rPr>
          <w:rFonts w:cs="Arial"/>
        </w:rPr>
        <w:t xml:space="preserve"> (This will also be used within Development Management’s GIS constraints checklist)</w:t>
      </w:r>
      <w:r>
        <w:rPr>
          <w:rFonts w:cs="Arial"/>
        </w:rPr>
        <w:t>;</w:t>
      </w:r>
    </w:p>
    <w:p w14:paraId="6B4ABE08" w14:textId="77777777" w:rsidR="008B18A4" w:rsidRDefault="008B18A4" w:rsidP="008B18A4">
      <w:pPr>
        <w:pStyle w:val="ListParagraph"/>
        <w:numPr>
          <w:ilvl w:val="0"/>
          <w:numId w:val="8"/>
        </w:numPr>
        <w:rPr>
          <w:rFonts w:cs="Arial"/>
        </w:rPr>
      </w:pPr>
      <w:r>
        <w:rPr>
          <w:rFonts w:cs="Arial"/>
        </w:rPr>
        <w:t>Your feedback into a lessons learned report;</w:t>
      </w:r>
    </w:p>
    <w:p w14:paraId="2D6917EB" w14:textId="77777777" w:rsidR="008B18A4" w:rsidRDefault="008B18A4" w:rsidP="008B18A4">
      <w:pPr>
        <w:pStyle w:val="ListParagraph"/>
        <w:numPr>
          <w:ilvl w:val="0"/>
          <w:numId w:val="8"/>
        </w:numPr>
        <w:rPr>
          <w:rFonts w:cs="Arial"/>
        </w:rPr>
      </w:pPr>
      <w:r>
        <w:rPr>
          <w:rFonts w:cs="Arial"/>
        </w:rPr>
        <w:t>Weekly highlight reports to outline progress on the project.</w:t>
      </w:r>
    </w:p>
    <w:p w14:paraId="2077CC00" w14:textId="77777777" w:rsidR="004E12DC" w:rsidRDefault="004E12DC" w:rsidP="00E338DB">
      <w:pPr>
        <w:rPr>
          <w:rFonts w:cs="Arial"/>
          <w:color w:val="1F497D"/>
        </w:rPr>
      </w:pPr>
    </w:p>
    <w:p w14:paraId="54D5F527" w14:textId="014D345A" w:rsidR="00E338DB" w:rsidRDefault="00E338DB" w:rsidP="00180C9E">
      <w:pPr>
        <w:pStyle w:val="BulletPoints"/>
        <w:numPr>
          <w:ilvl w:val="0"/>
          <w:numId w:val="0"/>
        </w:numPr>
        <w:rPr>
          <w:rFonts w:ascii="Arial" w:hAnsi="Arial" w:cs="Arial"/>
        </w:rPr>
      </w:pPr>
    </w:p>
    <w:p w14:paraId="684A195D" w14:textId="0B2A19A1" w:rsidR="00C8427B" w:rsidRDefault="49B619F4" w:rsidP="00C8427B">
      <w:r>
        <w:t>The o</w:t>
      </w:r>
      <w:r w:rsidR="2CCFED66">
        <w:t>utcomes</w:t>
      </w:r>
      <w:r>
        <w:t xml:space="preserve"> the LDNPA desire </w:t>
      </w:r>
      <w:r w:rsidR="616BA3C8">
        <w:t>from</w:t>
      </w:r>
      <w:r>
        <w:t xml:space="preserve"> the Design Guide, and which it will be measured and evaluated against is: </w:t>
      </w:r>
      <w:r w:rsidR="2CCFED66">
        <w:t xml:space="preserve"> </w:t>
      </w:r>
    </w:p>
    <w:p w14:paraId="7DBBFC84" w14:textId="77777777" w:rsidR="00C8427B" w:rsidRDefault="00C8427B" w:rsidP="00C8427B"/>
    <w:p w14:paraId="2FD35E32" w14:textId="77777777" w:rsidR="00C8427B" w:rsidRDefault="00C8427B" w:rsidP="00C8427B">
      <w:pPr>
        <w:pStyle w:val="ListParagraph"/>
        <w:numPr>
          <w:ilvl w:val="0"/>
          <w:numId w:val="20"/>
        </w:numPr>
        <w:contextualSpacing w:val="0"/>
        <w:rPr>
          <w:rFonts w:cs="Arial"/>
        </w:rPr>
      </w:pPr>
      <w:r w:rsidRPr="002943C3">
        <w:rPr>
          <w:rFonts w:cs="Arial"/>
        </w:rPr>
        <w:t>Development protects or enhances the authenticity, integrity and si</w:t>
      </w:r>
      <w:r>
        <w:rPr>
          <w:rFonts w:cs="Arial"/>
        </w:rPr>
        <w:t>gnificance of the Lake District;</w:t>
      </w:r>
    </w:p>
    <w:p w14:paraId="28D8D22A" w14:textId="12C6C01D" w:rsidR="004C3A20" w:rsidRPr="002943C3" w:rsidRDefault="004C3A20" w:rsidP="00C8427B">
      <w:pPr>
        <w:pStyle w:val="ListParagraph"/>
        <w:numPr>
          <w:ilvl w:val="0"/>
          <w:numId w:val="20"/>
        </w:numPr>
        <w:contextualSpacing w:val="0"/>
        <w:rPr>
          <w:rFonts w:cs="Arial"/>
        </w:rPr>
      </w:pPr>
      <w:r>
        <w:t xml:space="preserve">Development of codes within the </w:t>
      </w:r>
      <w:r w:rsidRPr="005552AA">
        <w:t xml:space="preserve">design </w:t>
      </w:r>
      <w:r>
        <w:t>guide that</w:t>
      </w:r>
      <w:r w:rsidRPr="005552AA">
        <w:t xml:space="preserve"> are measurable and achievable </w:t>
      </w:r>
      <w:r>
        <w:t xml:space="preserve">(e.g. development must do’s, quantitative requirements etc) </w:t>
      </w:r>
      <w:r w:rsidRPr="005552AA">
        <w:t>so the LDNPA can monitor positive changes over time</w:t>
      </w:r>
      <w:r>
        <w:t>;</w:t>
      </w:r>
    </w:p>
    <w:p w14:paraId="5AD182F2" w14:textId="77777777" w:rsidR="00C8427B" w:rsidRPr="002943C3" w:rsidRDefault="00C8427B" w:rsidP="00C8427B">
      <w:pPr>
        <w:pStyle w:val="ListParagraph"/>
        <w:numPr>
          <w:ilvl w:val="0"/>
          <w:numId w:val="20"/>
        </w:numPr>
        <w:contextualSpacing w:val="0"/>
        <w:rPr>
          <w:rFonts w:cs="Arial"/>
        </w:rPr>
      </w:pPr>
      <w:r w:rsidRPr="002943C3">
        <w:rPr>
          <w:rFonts w:cs="Arial"/>
        </w:rPr>
        <w:t>New development is inspired by and contributes to local distinctiveness</w:t>
      </w:r>
      <w:r>
        <w:rPr>
          <w:rFonts w:cs="Arial"/>
        </w:rPr>
        <w:t>;</w:t>
      </w:r>
    </w:p>
    <w:p w14:paraId="32997580" w14:textId="4B6096E8" w:rsidR="00C8427B" w:rsidRPr="002943C3" w:rsidRDefault="00C8427B" w:rsidP="00C8427B">
      <w:pPr>
        <w:pStyle w:val="ListParagraph"/>
        <w:numPr>
          <w:ilvl w:val="0"/>
          <w:numId w:val="20"/>
        </w:numPr>
        <w:contextualSpacing w:val="0"/>
        <w:rPr>
          <w:rFonts w:cs="Arial"/>
        </w:rPr>
      </w:pPr>
      <w:r w:rsidRPr="002943C3">
        <w:rPr>
          <w:rFonts w:cs="Arial"/>
        </w:rPr>
        <w:lastRenderedPageBreak/>
        <w:t>The built environment is resilient to climate change and addresses energy efficiency</w:t>
      </w:r>
      <w:r w:rsidR="00A242D7">
        <w:rPr>
          <w:rFonts w:cs="Arial"/>
        </w:rPr>
        <w:t xml:space="preserve"> in a sustainable way, taking into account embodied carbon</w:t>
      </w:r>
      <w:r w:rsidR="00EF7FDB" w:rsidRPr="002943C3" w:rsidDel="00A242D7">
        <w:rPr>
          <w:rFonts w:cs="Arial"/>
        </w:rPr>
        <w:t xml:space="preserve"> </w:t>
      </w:r>
      <w:r>
        <w:rPr>
          <w:rFonts w:cs="Arial"/>
        </w:rPr>
        <w:t>;</w:t>
      </w:r>
    </w:p>
    <w:p w14:paraId="443D8571" w14:textId="77777777" w:rsidR="00C8427B" w:rsidRPr="002943C3" w:rsidRDefault="00C8427B" w:rsidP="00C8427B">
      <w:pPr>
        <w:pStyle w:val="ListParagraph"/>
        <w:numPr>
          <w:ilvl w:val="0"/>
          <w:numId w:val="20"/>
        </w:numPr>
        <w:contextualSpacing w:val="0"/>
        <w:rPr>
          <w:rFonts w:cs="Arial"/>
        </w:rPr>
      </w:pPr>
      <w:r w:rsidRPr="002943C3">
        <w:rPr>
          <w:rFonts w:cs="Arial"/>
        </w:rPr>
        <w:t>The historic environment is conserved and enhanced and makes a positive contribution to landscape character</w:t>
      </w:r>
      <w:r>
        <w:rPr>
          <w:rFonts w:cs="Arial"/>
        </w:rPr>
        <w:t>; and</w:t>
      </w:r>
    </w:p>
    <w:p w14:paraId="07352702" w14:textId="64B4D65C" w:rsidR="00C8427B" w:rsidRPr="002943C3" w:rsidRDefault="00C8427B" w:rsidP="00C8427B">
      <w:pPr>
        <w:pStyle w:val="ListParagraph"/>
        <w:numPr>
          <w:ilvl w:val="0"/>
          <w:numId w:val="20"/>
        </w:numPr>
        <w:contextualSpacing w:val="0"/>
        <w:rPr>
          <w:rFonts w:cs="Arial"/>
        </w:rPr>
      </w:pPr>
      <w:r w:rsidRPr="002943C3">
        <w:rPr>
          <w:rFonts w:cs="Arial"/>
        </w:rPr>
        <w:t xml:space="preserve">New development creates award winning beautiful places, beautiful </w:t>
      </w:r>
      <w:r w:rsidR="00EF7FDB">
        <w:rPr>
          <w:rFonts w:cs="Arial"/>
        </w:rPr>
        <w:t xml:space="preserve">and well-designed </w:t>
      </w:r>
      <w:r w:rsidRPr="002943C3">
        <w:rPr>
          <w:rFonts w:cs="Arial"/>
        </w:rPr>
        <w:t>homes</w:t>
      </w:r>
      <w:r w:rsidR="00EF7FDB">
        <w:rPr>
          <w:rFonts w:cs="Arial"/>
        </w:rPr>
        <w:t>,</w:t>
      </w:r>
      <w:r w:rsidRPr="002943C3">
        <w:rPr>
          <w:rFonts w:cs="Arial"/>
        </w:rPr>
        <w:t xml:space="preserve"> and contributes to improving the landscape.</w:t>
      </w:r>
    </w:p>
    <w:p w14:paraId="2062DA89" w14:textId="77777777" w:rsidR="004E12DC" w:rsidRDefault="004E12DC" w:rsidP="00180C9E">
      <w:pPr>
        <w:pStyle w:val="BulletPoints"/>
        <w:numPr>
          <w:ilvl w:val="0"/>
          <w:numId w:val="0"/>
        </w:numPr>
        <w:rPr>
          <w:rFonts w:ascii="Arial" w:hAnsi="Arial" w:cs="Arial"/>
        </w:rPr>
      </w:pPr>
    </w:p>
    <w:p w14:paraId="5FB6F227" w14:textId="77777777" w:rsidR="005A7DFE" w:rsidRPr="0076410C" w:rsidRDefault="005A7DFE" w:rsidP="0076410C">
      <w:pPr>
        <w:rPr>
          <w:b/>
          <w:lang w:eastAsia="ar-SA"/>
        </w:rPr>
      </w:pPr>
      <w:r w:rsidRPr="0076410C">
        <w:rPr>
          <w:b/>
          <w:lang w:eastAsia="ar-SA"/>
        </w:rPr>
        <w:t>Reporting</w:t>
      </w:r>
    </w:p>
    <w:p w14:paraId="7E97331E" w14:textId="20DA4449" w:rsidR="005A7DFE" w:rsidRDefault="005A7DFE" w:rsidP="0076410C">
      <w:pPr>
        <w:rPr>
          <w:lang w:eastAsia="ar-SA"/>
        </w:rPr>
      </w:pPr>
      <w:r>
        <w:rPr>
          <w:lang w:eastAsia="ar-SA"/>
        </w:rPr>
        <w:t xml:space="preserve">Day to day project management is undertaken by </w:t>
      </w:r>
      <w:r w:rsidR="0076410C">
        <w:rPr>
          <w:lang w:eastAsia="ar-SA"/>
        </w:rPr>
        <w:t>LDNPA officers</w:t>
      </w:r>
      <w:r>
        <w:rPr>
          <w:lang w:eastAsia="ar-SA"/>
        </w:rPr>
        <w:t>.</w:t>
      </w:r>
    </w:p>
    <w:p w14:paraId="24126C51" w14:textId="77777777" w:rsidR="0076410C" w:rsidRDefault="0076410C" w:rsidP="0076410C"/>
    <w:p w14:paraId="10A9CC88" w14:textId="77777777" w:rsidR="0076410C" w:rsidRDefault="0076410C" w:rsidP="0076410C">
      <w:r>
        <w:t>You will update the LDNPA Project Board via:</w:t>
      </w:r>
    </w:p>
    <w:p w14:paraId="5D18482F" w14:textId="77777777" w:rsidR="0076410C" w:rsidRDefault="0076410C" w:rsidP="0076410C">
      <w:pPr>
        <w:pStyle w:val="ListParagraph"/>
        <w:numPr>
          <w:ilvl w:val="0"/>
          <w:numId w:val="16"/>
        </w:numPr>
      </w:pPr>
      <w:r>
        <w:t>Monthly project board progress reports (MS Teams). However, there may be occasions when it is most appropriate and convenient to meet in person, and this will be arranged with you.</w:t>
      </w:r>
    </w:p>
    <w:p w14:paraId="0796178F" w14:textId="77777777" w:rsidR="0076410C" w:rsidRDefault="0076410C" w:rsidP="0076410C">
      <w:pPr>
        <w:pStyle w:val="ListParagraph"/>
        <w:numPr>
          <w:ilvl w:val="0"/>
          <w:numId w:val="16"/>
        </w:numPr>
      </w:pPr>
      <w:r>
        <w:t>Weekly Highlight Reports (email)</w:t>
      </w:r>
    </w:p>
    <w:p w14:paraId="1A357A84" w14:textId="77777777" w:rsidR="0076410C" w:rsidRDefault="0076410C" w:rsidP="005A7DFE">
      <w:pPr>
        <w:suppressAutoHyphens/>
        <w:jc w:val="both"/>
        <w:rPr>
          <w:rFonts w:cs="Arial"/>
          <w:sz w:val="24"/>
          <w:szCs w:val="24"/>
          <w:lang w:eastAsia="ar-SA"/>
        </w:rPr>
      </w:pPr>
    </w:p>
    <w:p w14:paraId="19A43C37" w14:textId="58F015A6" w:rsidR="005A7DFE" w:rsidRDefault="005A7DFE" w:rsidP="0076410C">
      <w:pPr>
        <w:rPr>
          <w:lang w:eastAsia="ar-SA"/>
        </w:rPr>
      </w:pPr>
      <w:r>
        <w:rPr>
          <w:lang w:eastAsia="ar-SA"/>
        </w:rPr>
        <w:t>A monthly written progress report is provided by the consultant to the Authority</w:t>
      </w:r>
      <w:r w:rsidR="0076410C">
        <w:rPr>
          <w:lang w:eastAsia="ar-SA"/>
        </w:rPr>
        <w:t xml:space="preserve"> for the project board</w:t>
      </w:r>
      <w:r w:rsidR="005552AA">
        <w:rPr>
          <w:lang w:eastAsia="ar-SA"/>
        </w:rPr>
        <w:t>, complemented with</w:t>
      </w:r>
      <w:r>
        <w:rPr>
          <w:lang w:eastAsia="ar-SA"/>
        </w:rPr>
        <w:t xml:space="preserve"> weekly </w:t>
      </w:r>
      <w:r w:rsidR="0076410C">
        <w:rPr>
          <w:lang w:eastAsia="ar-SA"/>
        </w:rPr>
        <w:t>highlight reports</w:t>
      </w:r>
      <w:r>
        <w:rPr>
          <w:lang w:eastAsia="ar-SA"/>
        </w:rPr>
        <w:t xml:space="preserve"> with the Authority’s project manager. The monthly progress update reports are detailed, covering technical progress, risks, issues and finances. The weekly </w:t>
      </w:r>
      <w:r w:rsidR="0076410C">
        <w:rPr>
          <w:lang w:eastAsia="ar-SA"/>
        </w:rPr>
        <w:t>highlight reports</w:t>
      </w:r>
      <w:r w:rsidR="005552AA">
        <w:rPr>
          <w:lang w:eastAsia="ar-SA"/>
        </w:rPr>
        <w:t xml:space="preserve"> summarise</w:t>
      </w:r>
      <w:r>
        <w:rPr>
          <w:lang w:eastAsia="ar-SA"/>
        </w:rPr>
        <w:t xml:space="preserve"> tasks completed in the previous week and any issues arising along with a discussion on actions</w:t>
      </w:r>
      <w:r w:rsidR="005552AA">
        <w:rPr>
          <w:lang w:eastAsia="ar-SA"/>
        </w:rPr>
        <w:t>.</w:t>
      </w:r>
    </w:p>
    <w:p w14:paraId="4CA6C89F" w14:textId="77777777" w:rsidR="005A7DFE" w:rsidRDefault="005A7DFE" w:rsidP="0076410C">
      <w:pPr>
        <w:rPr>
          <w:lang w:eastAsia="ar-SA"/>
        </w:rPr>
      </w:pPr>
    </w:p>
    <w:p w14:paraId="356B4FE8" w14:textId="718DA1D2" w:rsidR="005A7DFE" w:rsidRDefault="005A7DFE" w:rsidP="0076410C">
      <w:pPr>
        <w:rPr>
          <w:lang w:eastAsia="ar-SA"/>
        </w:rPr>
      </w:pPr>
      <w:r>
        <w:rPr>
          <w:lang w:eastAsia="ar-SA"/>
        </w:rPr>
        <w:t xml:space="preserve">Progress meetings are held every month. These progress meetings cover the monthly progress report prepared by the Consultant, and provide more technical detail </w:t>
      </w:r>
      <w:r w:rsidR="005552AA">
        <w:rPr>
          <w:lang w:eastAsia="ar-SA"/>
        </w:rPr>
        <w:t>about</w:t>
      </w:r>
      <w:r>
        <w:rPr>
          <w:lang w:eastAsia="ar-SA"/>
        </w:rPr>
        <w:t xml:space="preserve"> the results of the project</w:t>
      </w:r>
      <w:r w:rsidR="0076410C">
        <w:rPr>
          <w:lang w:eastAsia="ar-SA"/>
        </w:rPr>
        <w:t xml:space="preserve"> and address any issues for escalation</w:t>
      </w:r>
      <w:r>
        <w:rPr>
          <w:lang w:eastAsia="ar-SA"/>
        </w:rPr>
        <w:t>. The progress meetings are attended by the Authority’s Project Manager</w:t>
      </w:r>
      <w:r w:rsidR="0076410C">
        <w:rPr>
          <w:lang w:eastAsia="ar-SA"/>
        </w:rPr>
        <w:t xml:space="preserve"> and Project Board members</w:t>
      </w:r>
      <w:r>
        <w:rPr>
          <w:lang w:eastAsia="ar-SA"/>
        </w:rPr>
        <w:t>.</w:t>
      </w:r>
    </w:p>
    <w:p w14:paraId="70E55071" w14:textId="77777777" w:rsidR="005A7DFE" w:rsidRDefault="005A7DFE" w:rsidP="0076410C">
      <w:pPr>
        <w:rPr>
          <w:lang w:eastAsia="ar-SA"/>
        </w:rPr>
      </w:pPr>
    </w:p>
    <w:p w14:paraId="4300C8C0" w14:textId="3274597D" w:rsidR="005A7DFE" w:rsidRDefault="005A7DFE" w:rsidP="0076410C">
      <w:pPr>
        <w:rPr>
          <w:lang w:eastAsia="ar-SA"/>
        </w:rPr>
      </w:pPr>
      <w:r>
        <w:rPr>
          <w:lang w:eastAsia="ar-SA"/>
        </w:rPr>
        <w:t xml:space="preserve">The Consultants appoints a suitable qualified Lead consultant who attends all meetings and acts as the main point of contact for the Authority’s Project Manager. </w:t>
      </w:r>
    </w:p>
    <w:p w14:paraId="10223A41" w14:textId="77777777" w:rsidR="005A7DFE" w:rsidRDefault="005A7DFE" w:rsidP="0076410C">
      <w:pPr>
        <w:rPr>
          <w:lang w:eastAsia="ar-SA"/>
        </w:rPr>
      </w:pPr>
    </w:p>
    <w:p w14:paraId="0C21948D" w14:textId="77777777" w:rsidR="005A7DFE" w:rsidRDefault="005A7DFE" w:rsidP="0076410C">
      <w:pPr>
        <w:rPr>
          <w:lang w:eastAsia="ar-SA"/>
        </w:rPr>
      </w:pPr>
      <w:r>
        <w:rPr>
          <w:lang w:eastAsia="ar-SA"/>
        </w:rPr>
        <w:t xml:space="preserve">The Consultants prepare and maintain a project Risk Register, Issues Log and an Action Log. </w:t>
      </w:r>
    </w:p>
    <w:p w14:paraId="7F4C9CE4" w14:textId="77777777" w:rsidR="005A7DFE" w:rsidRDefault="005A7DFE" w:rsidP="0076410C">
      <w:pPr>
        <w:rPr>
          <w:highlight w:val="yellow"/>
          <w:lang w:eastAsia="ar-SA"/>
        </w:rPr>
      </w:pPr>
    </w:p>
    <w:p w14:paraId="392BD575" w14:textId="77777777" w:rsidR="005A7DFE" w:rsidRDefault="005A7DFE" w:rsidP="0076410C">
      <w:pPr>
        <w:rPr>
          <w:lang w:eastAsia="ar-SA"/>
        </w:rPr>
      </w:pPr>
      <w:r>
        <w:rPr>
          <w:lang w:eastAsia="ar-SA"/>
        </w:rPr>
        <w:t xml:space="preserve">The Consultant provides quality assurance procedures for the check and review of all deliverables prior to submission to the Authority. </w:t>
      </w:r>
    </w:p>
    <w:p w14:paraId="61A8C271" w14:textId="77777777" w:rsidR="005A7DFE" w:rsidRDefault="005A7DFE" w:rsidP="0076410C">
      <w:pPr>
        <w:rPr>
          <w:lang w:eastAsia="ar-SA"/>
        </w:rPr>
      </w:pPr>
    </w:p>
    <w:p w14:paraId="2BC499FD" w14:textId="77777777" w:rsidR="005A7DFE" w:rsidRPr="002406DF" w:rsidRDefault="005A7DFE" w:rsidP="004E41BB">
      <w:pPr>
        <w:rPr>
          <w:lang w:eastAsia="en-GB"/>
        </w:rPr>
      </w:pPr>
    </w:p>
    <w:p w14:paraId="0EC46DE1" w14:textId="77777777" w:rsidR="00300F23" w:rsidRDefault="00300F23">
      <w:pPr>
        <w:rPr>
          <w:b/>
        </w:rPr>
      </w:pPr>
      <w:r>
        <w:rPr>
          <w:b/>
        </w:rPr>
        <w:br w:type="page"/>
      </w:r>
    </w:p>
    <w:p w14:paraId="7E3D5608" w14:textId="30AA4276" w:rsidR="00DE420C" w:rsidRDefault="002417A2" w:rsidP="00DE420C">
      <w:pPr>
        <w:rPr>
          <w:b/>
        </w:rPr>
      </w:pPr>
      <w:r w:rsidRPr="002406DF">
        <w:rPr>
          <w:b/>
        </w:rPr>
        <w:lastRenderedPageBreak/>
        <w:t xml:space="preserve">3.0 </w:t>
      </w:r>
      <w:r w:rsidR="002F399A" w:rsidRPr="002406DF">
        <w:rPr>
          <w:b/>
        </w:rPr>
        <w:t>Procurement Process</w:t>
      </w:r>
    </w:p>
    <w:p w14:paraId="121A5DC8" w14:textId="77777777" w:rsidR="00416F72" w:rsidRPr="00416F72" w:rsidRDefault="00416F72" w:rsidP="00DE420C">
      <w:pPr>
        <w:rPr>
          <w:b/>
        </w:rPr>
      </w:pPr>
    </w:p>
    <w:p w14:paraId="188C724A" w14:textId="6DBF2C66" w:rsidR="00DE420C" w:rsidRPr="002406DF" w:rsidRDefault="00416F72" w:rsidP="00DE420C">
      <w:pPr>
        <w:rPr>
          <w:rFonts w:cs="Arial"/>
        </w:rPr>
      </w:pPr>
      <w:r>
        <w:rPr>
          <w:rFonts w:cs="Arial"/>
        </w:rPr>
        <w:t>T</w:t>
      </w:r>
      <w:r w:rsidR="00DE420C" w:rsidRPr="002406DF">
        <w:rPr>
          <w:rFonts w:cs="Arial"/>
        </w:rPr>
        <w:t xml:space="preserve">he Lake District National Park Authority </w:t>
      </w:r>
      <w:r w:rsidR="00235B49" w:rsidRPr="002406DF">
        <w:rPr>
          <w:rFonts w:cs="Arial"/>
        </w:rPr>
        <w:t xml:space="preserve">(LDNPA) </w:t>
      </w:r>
      <w:r w:rsidR="000068AB" w:rsidRPr="002406DF">
        <w:rPr>
          <w:rFonts w:cs="Arial"/>
        </w:rPr>
        <w:t>are</w:t>
      </w:r>
      <w:r w:rsidR="00DE420C" w:rsidRPr="002406DF">
        <w:rPr>
          <w:rFonts w:cs="Arial"/>
        </w:rPr>
        <w:t xml:space="preserve"> us</w:t>
      </w:r>
      <w:r w:rsidR="000068AB" w:rsidRPr="002406DF">
        <w:rPr>
          <w:rFonts w:cs="Arial"/>
        </w:rPr>
        <w:t>ing</w:t>
      </w:r>
      <w:r w:rsidR="00DE420C" w:rsidRPr="002406DF">
        <w:rPr>
          <w:rFonts w:cs="Arial"/>
        </w:rPr>
        <w:t xml:space="preserve"> a two stage process for this tender. We are using The Chest to be as inclusive as possible as it is free for suppliers to join and express an interest.</w:t>
      </w:r>
    </w:p>
    <w:p w14:paraId="5F092FF0" w14:textId="77777777" w:rsidR="00DE420C" w:rsidRPr="002406DF" w:rsidRDefault="00DE420C" w:rsidP="00DE420C">
      <w:pPr>
        <w:rPr>
          <w:rFonts w:cs="Arial"/>
        </w:rPr>
      </w:pPr>
    </w:p>
    <w:p w14:paraId="7E80E6B8" w14:textId="5DFDF5E5" w:rsidR="00DE420C" w:rsidRPr="00095B92" w:rsidRDefault="6F0EDF7A" w:rsidP="00DE420C">
      <w:pPr>
        <w:rPr>
          <w:rFonts w:cs="Arial"/>
          <w:color w:val="FF0000"/>
        </w:rPr>
      </w:pPr>
      <w:r w:rsidRPr="63F24FA0">
        <w:rPr>
          <w:rFonts w:cs="Arial"/>
        </w:rPr>
        <w:t xml:space="preserve">The </w:t>
      </w:r>
      <w:r w:rsidR="4210F80E" w:rsidRPr="63F24FA0">
        <w:rPr>
          <w:rFonts w:cs="Arial"/>
        </w:rPr>
        <w:t>pre-qualifying</w:t>
      </w:r>
      <w:r w:rsidRPr="63F24FA0">
        <w:rPr>
          <w:rFonts w:cs="Arial"/>
        </w:rPr>
        <w:t xml:space="preserve"> questionnaire (PQQ)</w:t>
      </w:r>
      <w:r w:rsidR="51B178E1" w:rsidRPr="63F24FA0">
        <w:rPr>
          <w:rFonts w:cs="Arial"/>
        </w:rPr>
        <w:t xml:space="preserve"> </w:t>
      </w:r>
      <w:r w:rsidR="1C82224F" w:rsidRPr="63F24FA0">
        <w:rPr>
          <w:rFonts w:cs="Arial"/>
        </w:rPr>
        <w:t xml:space="preserve">stage </w:t>
      </w:r>
      <w:r w:rsidR="51B178E1" w:rsidRPr="63F24FA0">
        <w:rPr>
          <w:rFonts w:cs="Arial"/>
        </w:rPr>
        <w:t>is complete.</w:t>
      </w:r>
      <w:r w:rsidR="00C87C01" w:rsidRPr="63F24FA0">
        <w:rPr>
          <w:rFonts w:cs="Arial"/>
        </w:rPr>
        <w:t xml:space="preserve"> This stage is</w:t>
      </w:r>
      <w:r w:rsidRPr="63F24FA0">
        <w:rPr>
          <w:rFonts w:cs="Arial"/>
        </w:rPr>
        <w:t xml:space="preserve"> designed </w:t>
      </w:r>
      <w:r w:rsidR="00C87C01" w:rsidRPr="63F24FA0">
        <w:rPr>
          <w:rFonts w:cs="Arial"/>
        </w:rPr>
        <w:t xml:space="preserve">in order for </w:t>
      </w:r>
      <w:r w:rsidRPr="63F24FA0">
        <w:rPr>
          <w:rFonts w:cs="Arial"/>
        </w:rPr>
        <w:t xml:space="preserve">companies </w:t>
      </w:r>
      <w:r w:rsidR="00C87C01" w:rsidRPr="63F24FA0">
        <w:rPr>
          <w:rFonts w:cs="Arial"/>
        </w:rPr>
        <w:t>to</w:t>
      </w:r>
      <w:r w:rsidRPr="63F24FA0">
        <w:rPr>
          <w:rFonts w:cs="Arial"/>
        </w:rPr>
        <w:t xml:space="preserve"> demonstrate they have the basic and underlying ability to deliver the service</w:t>
      </w:r>
      <w:r w:rsidR="00C87C01" w:rsidRPr="63F24FA0">
        <w:rPr>
          <w:rFonts w:cs="Arial"/>
        </w:rPr>
        <w:t xml:space="preserve"> that</w:t>
      </w:r>
      <w:r w:rsidRPr="63F24FA0">
        <w:rPr>
          <w:rFonts w:cs="Arial"/>
        </w:rPr>
        <w:t xml:space="preserve"> we require</w:t>
      </w:r>
      <w:r w:rsidR="00C87C01" w:rsidRPr="63F24FA0">
        <w:rPr>
          <w:rFonts w:cs="Arial"/>
        </w:rPr>
        <w:t>,</w:t>
      </w:r>
      <w:r w:rsidRPr="63F24FA0">
        <w:rPr>
          <w:rFonts w:cs="Arial"/>
        </w:rPr>
        <w:t xml:space="preserve"> without </w:t>
      </w:r>
      <w:r w:rsidR="00C87C01" w:rsidRPr="63F24FA0">
        <w:rPr>
          <w:rFonts w:cs="Arial"/>
        </w:rPr>
        <w:t>committing a significant amount</w:t>
      </w:r>
      <w:r w:rsidRPr="63F24FA0">
        <w:rPr>
          <w:rFonts w:cs="Arial"/>
        </w:rPr>
        <w:t xml:space="preserve"> of time and resource to </w:t>
      </w:r>
      <w:r w:rsidR="00C87C01" w:rsidRPr="63F24FA0">
        <w:rPr>
          <w:rFonts w:cs="Arial"/>
        </w:rPr>
        <w:t>complete</w:t>
      </w:r>
      <w:r w:rsidRPr="63F24FA0">
        <w:rPr>
          <w:rFonts w:cs="Arial"/>
        </w:rPr>
        <w:t xml:space="preserve"> a detailed tender.</w:t>
      </w:r>
      <w:r w:rsidR="0569209C" w:rsidRPr="63F24FA0">
        <w:rPr>
          <w:rFonts w:cs="Arial"/>
        </w:rPr>
        <w:t xml:space="preserve"> </w:t>
      </w:r>
      <w:r w:rsidR="1C82224F" w:rsidRPr="63F24FA0">
        <w:rPr>
          <w:rFonts w:cs="Arial"/>
        </w:rPr>
        <w:t>Following submission of your PQQ</w:t>
      </w:r>
      <w:r w:rsidR="51B178E1" w:rsidRPr="63F24FA0">
        <w:rPr>
          <w:rFonts w:cs="Arial"/>
        </w:rPr>
        <w:t>, you</w:t>
      </w:r>
      <w:r w:rsidR="0569209C" w:rsidRPr="63F24FA0">
        <w:rPr>
          <w:rFonts w:cs="Arial"/>
        </w:rPr>
        <w:t xml:space="preserve">r company, if </w:t>
      </w:r>
      <w:r w:rsidR="1C82224F" w:rsidRPr="63F24FA0">
        <w:rPr>
          <w:rFonts w:cs="Arial"/>
        </w:rPr>
        <w:t>selected, will be asked</w:t>
      </w:r>
      <w:r w:rsidR="00C87C01" w:rsidRPr="63F24FA0">
        <w:rPr>
          <w:rFonts w:cs="Arial"/>
        </w:rPr>
        <w:t xml:space="preserve"> </w:t>
      </w:r>
      <w:r w:rsidRPr="63F24FA0">
        <w:rPr>
          <w:rFonts w:cs="Arial"/>
        </w:rPr>
        <w:t xml:space="preserve">to </w:t>
      </w:r>
      <w:r w:rsidR="00C87C01" w:rsidRPr="63F24FA0">
        <w:rPr>
          <w:rFonts w:cs="Arial"/>
        </w:rPr>
        <w:t xml:space="preserve">complete </w:t>
      </w:r>
      <w:r w:rsidRPr="63F24FA0">
        <w:rPr>
          <w:rFonts w:cs="Arial"/>
        </w:rPr>
        <w:t xml:space="preserve">the </w:t>
      </w:r>
      <w:r w:rsidR="00C87C01" w:rsidRPr="63F24FA0">
        <w:rPr>
          <w:rFonts w:cs="Arial"/>
        </w:rPr>
        <w:t>second</w:t>
      </w:r>
      <w:r w:rsidRPr="63F24FA0">
        <w:rPr>
          <w:rFonts w:cs="Arial"/>
        </w:rPr>
        <w:t xml:space="preserve"> stage</w:t>
      </w:r>
      <w:r w:rsidR="00C87C01" w:rsidRPr="63F24FA0">
        <w:rPr>
          <w:rFonts w:cs="Arial"/>
        </w:rPr>
        <w:t xml:space="preserve">, which </w:t>
      </w:r>
      <w:r w:rsidR="51B178E1" w:rsidRPr="63F24FA0">
        <w:rPr>
          <w:rFonts w:cs="Arial"/>
        </w:rPr>
        <w:t>is</w:t>
      </w:r>
      <w:r w:rsidRPr="63F24FA0">
        <w:rPr>
          <w:rFonts w:cs="Arial"/>
        </w:rPr>
        <w:t xml:space="preserve"> to complete the full tender</w:t>
      </w:r>
      <w:r w:rsidR="00C87C01" w:rsidRPr="63F24FA0">
        <w:rPr>
          <w:rFonts w:cs="Arial"/>
        </w:rPr>
        <w:t xml:space="preserve"> process. Each tender</w:t>
      </w:r>
      <w:r w:rsidRPr="63F24FA0">
        <w:rPr>
          <w:rFonts w:cs="Arial"/>
        </w:rPr>
        <w:t xml:space="preserve"> will be evaluated and competitively marked by </w:t>
      </w:r>
      <w:r w:rsidR="00C87C01" w:rsidRPr="63F24FA0">
        <w:rPr>
          <w:rFonts w:cs="Arial"/>
        </w:rPr>
        <w:t>a</w:t>
      </w:r>
      <w:r w:rsidRPr="63F24FA0">
        <w:rPr>
          <w:rFonts w:cs="Arial"/>
        </w:rPr>
        <w:t xml:space="preserve"> team </w:t>
      </w:r>
      <w:r w:rsidR="00C87C01" w:rsidRPr="63F24FA0">
        <w:rPr>
          <w:rFonts w:cs="Arial"/>
        </w:rPr>
        <w:t>of LDNPA staff</w:t>
      </w:r>
      <w:r w:rsidRPr="63F24FA0">
        <w:rPr>
          <w:rFonts w:cs="Arial"/>
        </w:rPr>
        <w:t xml:space="preserve">. This may result in interviews </w:t>
      </w:r>
      <w:r w:rsidR="00C87C01" w:rsidRPr="63F24FA0">
        <w:rPr>
          <w:rFonts w:cs="Arial"/>
        </w:rPr>
        <w:t xml:space="preserve">taking place </w:t>
      </w:r>
      <w:r w:rsidRPr="63F24FA0">
        <w:rPr>
          <w:rFonts w:cs="Arial"/>
        </w:rPr>
        <w:t xml:space="preserve">before </w:t>
      </w:r>
      <w:r w:rsidR="00C87C01" w:rsidRPr="63F24FA0">
        <w:rPr>
          <w:rFonts w:cs="Arial"/>
        </w:rPr>
        <w:t>the contract can be awarded</w:t>
      </w:r>
      <w:r w:rsidR="65464CA3" w:rsidRPr="63F24FA0">
        <w:rPr>
          <w:rFonts w:cs="Arial"/>
        </w:rPr>
        <w:t xml:space="preserve"> </w:t>
      </w:r>
      <w:r w:rsidR="007843B1">
        <w:rPr>
          <w:rFonts w:cs="Arial"/>
        </w:rPr>
        <w:t>on 11</w:t>
      </w:r>
      <w:r w:rsidR="007843B1" w:rsidRPr="009D66C7">
        <w:rPr>
          <w:rFonts w:cs="Arial"/>
          <w:vertAlign w:val="superscript"/>
        </w:rPr>
        <w:t>th</w:t>
      </w:r>
      <w:r w:rsidR="007843B1">
        <w:rPr>
          <w:rFonts w:cs="Arial"/>
        </w:rPr>
        <w:t xml:space="preserve"> </w:t>
      </w:r>
      <w:r w:rsidR="65464CA3" w:rsidRPr="63F24FA0">
        <w:rPr>
          <w:rFonts w:cs="Arial"/>
        </w:rPr>
        <w:t>May</w:t>
      </w:r>
      <w:r w:rsidR="00C87C01" w:rsidRPr="63F24FA0">
        <w:rPr>
          <w:rFonts w:cs="Arial"/>
        </w:rPr>
        <w:t xml:space="preserve">. </w:t>
      </w:r>
    </w:p>
    <w:p w14:paraId="32202D8F" w14:textId="77777777" w:rsidR="00C24CB2" w:rsidRPr="002406DF" w:rsidRDefault="00C24CB2" w:rsidP="00C24CB2">
      <w:pPr>
        <w:rPr>
          <w:rFonts w:cs="Arial"/>
        </w:rPr>
      </w:pPr>
    </w:p>
    <w:p w14:paraId="1780A596" w14:textId="77777777" w:rsidR="00C24CB2" w:rsidRPr="002406DF" w:rsidRDefault="00C24CB2" w:rsidP="000F52BC">
      <w:pPr>
        <w:rPr>
          <w:rFonts w:cs="Arial"/>
        </w:rPr>
      </w:pPr>
      <w:r w:rsidRPr="002406DF">
        <w:rPr>
          <w:rFonts w:cs="Arial"/>
        </w:rPr>
        <w:t xml:space="preserve">If </w:t>
      </w:r>
      <w:r w:rsidR="000068AB" w:rsidRPr="002406DF">
        <w:rPr>
          <w:rFonts w:cs="Arial"/>
        </w:rPr>
        <w:t>you</w:t>
      </w:r>
      <w:r w:rsidRPr="002406DF">
        <w:rPr>
          <w:rFonts w:cs="Arial"/>
        </w:rPr>
        <w:t xml:space="preserve"> have any questions </w:t>
      </w:r>
      <w:r w:rsidR="000068AB" w:rsidRPr="002406DF">
        <w:rPr>
          <w:rFonts w:cs="Arial"/>
        </w:rPr>
        <w:t>that you</w:t>
      </w:r>
      <w:r w:rsidRPr="002406DF">
        <w:rPr>
          <w:rFonts w:cs="Arial"/>
        </w:rPr>
        <w:t xml:space="preserve"> wish to ask the Authority, </w:t>
      </w:r>
      <w:r w:rsidR="002417A2" w:rsidRPr="002406DF">
        <w:rPr>
          <w:rFonts w:cs="Arial"/>
        </w:rPr>
        <w:t>you</w:t>
      </w:r>
      <w:r w:rsidRPr="002406DF">
        <w:rPr>
          <w:rFonts w:cs="Arial"/>
        </w:rPr>
        <w:t xml:space="preserve"> must submit them </w:t>
      </w:r>
      <w:r w:rsidR="000F52BC" w:rsidRPr="002406DF">
        <w:rPr>
          <w:rFonts w:cs="Arial"/>
        </w:rPr>
        <w:t>via The Chest</w:t>
      </w:r>
      <w:r w:rsidR="003F21DA">
        <w:rPr>
          <w:rFonts w:cs="Arial"/>
        </w:rPr>
        <w:t>. Where r</w:t>
      </w:r>
      <w:r w:rsidRPr="002406DF">
        <w:rPr>
          <w:rFonts w:cs="Arial"/>
        </w:rPr>
        <w:t xml:space="preserve">esponses </w:t>
      </w:r>
      <w:r w:rsidR="003F21DA">
        <w:rPr>
          <w:rFonts w:cs="Arial"/>
        </w:rPr>
        <w:t>give information that could be advantageous to all tendering then the answer will be made available to all parties</w:t>
      </w:r>
      <w:r w:rsidRPr="002406DF">
        <w:rPr>
          <w:rFonts w:cs="Arial"/>
        </w:rPr>
        <w:t>.</w:t>
      </w:r>
    </w:p>
    <w:p w14:paraId="3D5D2EC7" w14:textId="77777777" w:rsidR="002F399A" w:rsidRPr="002406DF" w:rsidRDefault="002F399A"/>
    <w:p w14:paraId="3AD8667A" w14:textId="77777777" w:rsidR="00D413CE" w:rsidRPr="002406DF" w:rsidRDefault="002406DF" w:rsidP="00D413CE">
      <w:pPr>
        <w:rPr>
          <w:b/>
        </w:rPr>
      </w:pPr>
      <w:r>
        <w:rPr>
          <w:b/>
        </w:rPr>
        <w:t>3.1</w:t>
      </w:r>
      <w:r>
        <w:rPr>
          <w:b/>
        </w:rPr>
        <w:tab/>
      </w:r>
      <w:r w:rsidR="00D413CE" w:rsidRPr="002406DF">
        <w:rPr>
          <w:b/>
        </w:rPr>
        <w:t>What we need back from</w:t>
      </w:r>
      <w:r w:rsidR="00235B49" w:rsidRPr="002406DF">
        <w:rPr>
          <w:b/>
        </w:rPr>
        <w:t xml:space="preserve"> you (the </w:t>
      </w:r>
      <w:r w:rsidR="00480313" w:rsidRPr="002406DF">
        <w:rPr>
          <w:b/>
        </w:rPr>
        <w:t>s</w:t>
      </w:r>
      <w:r w:rsidR="00235B49" w:rsidRPr="002406DF">
        <w:rPr>
          <w:b/>
        </w:rPr>
        <w:t>upplier) at this stage</w:t>
      </w:r>
    </w:p>
    <w:p w14:paraId="1AE03C86" w14:textId="77777777" w:rsidR="002417A2" w:rsidRPr="002406DF" w:rsidRDefault="002417A2" w:rsidP="002417A2"/>
    <w:p w14:paraId="2AD3AB43" w14:textId="684247DC" w:rsidR="00182326" w:rsidRPr="00214F90" w:rsidRDefault="54C7E877" w:rsidP="00170E95">
      <w:r>
        <w:t>A</w:t>
      </w:r>
      <w:r w:rsidR="0569209C">
        <w:t xml:space="preserve"> thorough quote tha</w:t>
      </w:r>
      <w:r w:rsidR="2F8FB608">
        <w:t>t will</w:t>
      </w:r>
      <w:r w:rsidR="542BDBE1">
        <w:t xml:space="preserve"> stand up to bid scrutiny based upon the </w:t>
      </w:r>
      <w:r w:rsidR="6DD73AAE">
        <w:t xml:space="preserve">specification detailed and uploaded by </w:t>
      </w:r>
      <w:r w:rsidR="00930361">
        <w:t xml:space="preserve">1pm </w:t>
      </w:r>
      <w:r w:rsidR="6C94B37A">
        <w:t xml:space="preserve">on </w:t>
      </w:r>
      <w:r w:rsidR="00930361">
        <w:t>3rd May</w:t>
      </w:r>
      <w:r w:rsidR="6C94B37A">
        <w:t xml:space="preserve"> 2022</w:t>
      </w:r>
      <w:r w:rsidR="6DD73AAE">
        <w:t>.</w:t>
      </w:r>
      <w:r w:rsidR="345FB429">
        <w:t xml:space="preserve"> </w:t>
      </w:r>
      <w:r w:rsidR="421C1A32">
        <w:t>As part of the cost breakdown, please provide details of day rates and the number of days each team member will be providing.</w:t>
      </w:r>
    </w:p>
    <w:p w14:paraId="55132CE4" w14:textId="77777777" w:rsidR="00E91258" w:rsidRDefault="00E91258" w:rsidP="00287AD6"/>
    <w:p w14:paraId="5BAE0B15" w14:textId="6D62CBB7" w:rsidR="005A4E43" w:rsidRDefault="005A4E43" w:rsidP="00287AD6">
      <w:r>
        <w:t>The full bid price must be completed in the last section of this document.</w:t>
      </w:r>
      <w:r w:rsidR="00182326">
        <w:t xml:space="preserve"> Please ensure that any costs such as travel and accommodation are included within the total cost. </w:t>
      </w:r>
    </w:p>
    <w:p w14:paraId="6D263241" w14:textId="77777777" w:rsidR="00182326" w:rsidRDefault="00182326" w:rsidP="00287AD6"/>
    <w:p w14:paraId="7EC1D0EF" w14:textId="51CBC4C6" w:rsidR="00287AD6" w:rsidRDefault="345FB429" w:rsidP="00287AD6">
      <w:r>
        <w:t xml:space="preserve">Please include any policies related to Equality, Diversity and Inclusion or supporting information to support how you will approach stakeholder engagement in an inclusive manner. </w:t>
      </w:r>
    </w:p>
    <w:p w14:paraId="5FC0A82D" w14:textId="77777777" w:rsidR="00287AD6" w:rsidRDefault="00287AD6" w:rsidP="00B42192"/>
    <w:p w14:paraId="7D009ED6" w14:textId="3499EE25" w:rsidR="009C7AC6" w:rsidRDefault="0045576B" w:rsidP="00B42192">
      <w:pPr>
        <w:rPr>
          <w:color w:val="FF0000"/>
        </w:rPr>
      </w:pPr>
      <w:r>
        <w:t xml:space="preserve">Confirmation of your company’s ability to deliver the project within the </w:t>
      </w:r>
      <w:r w:rsidR="00680E0C" w:rsidRPr="0004590C">
        <w:t>scope required</w:t>
      </w:r>
      <w:r w:rsidR="0076410C">
        <w:t>, and demonstrated through the project timeline</w:t>
      </w:r>
      <w:r w:rsidR="0004590C" w:rsidRPr="0004590C">
        <w:t xml:space="preserve">. </w:t>
      </w:r>
    </w:p>
    <w:p w14:paraId="6EB86C42" w14:textId="77777777" w:rsidR="0004590C" w:rsidRDefault="0004590C" w:rsidP="00B42192">
      <w:pPr>
        <w:rPr>
          <w:color w:val="FF0000"/>
        </w:rPr>
      </w:pPr>
    </w:p>
    <w:p w14:paraId="378B8A14" w14:textId="77777777" w:rsidR="004E12DC" w:rsidRPr="004E12DC" w:rsidRDefault="004E12DC" w:rsidP="004E12DC">
      <w:pPr>
        <w:rPr>
          <w:rStyle w:val="Strong"/>
        </w:rPr>
      </w:pPr>
      <w:bookmarkStart w:id="0" w:name="_Toc35245368"/>
      <w:r w:rsidRPr="004E12DC">
        <w:rPr>
          <w:rStyle w:val="Strong"/>
        </w:rPr>
        <w:t>Timing</w:t>
      </w:r>
      <w:bookmarkEnd w:id="0"/>
      <w:r w:rsidRPr="004E12DC">
        <w:rPr>
          <w:rStyle w:val="Strong"/>
        </w:rPr>
        <w:t xml:space="preserve"> </w:t>
      </w:r>
    </w:p>
    <w:p w14:paraId="7F3CF542" w14:textId="3B87EFB0" w:rsidR="004E12DC" w:rsidRDefault="4210F80E" w:rsidP="004E12DC">
      <w:r>
        <w:t xml:space="preserve">The Consultants undertake the work between May 2022 and March 2023. The project commences with an inception meeting to establish the working team and key contacts; finalise the proposed programme and timescales; key project risks and issues; and review the proposed project methodology </w:t>
      </w:r>
    </w:p>
    <w:p w14:paraId="0C58742D" w14:textId="77777777" w:rsidR="004E12DC" w:rsidRDefault="004E12DC" w:rsidP="004E12DC"/>
    <w:p w14:paraId="6099D691" w14:textId="308BCB50" w:rsidR="004E12DC" w:rsidRDefault="004E12DC" w:rsidP="004E12DC">
      <w:r>
        <w:t>Confirmation should be made of the proposed project completion date, which should be no later than 31</w:t>
      </w:r>
      <w:r>
        <w:rPr>
          <w:vertAlign w:val="superscript"/>
        </w:rPr>
        <w:t>st</w:t>
      </w:r>
      <w:r>
        <w:t xml:space="preserve"> March 2023.</w:t>
      </w:r>
    </w:p>
    <w:p w14:paraId="3F084F39" w14:textId="77777777" w:rsidR="004E12DC" w:rsidRDefault="004E12DC" w:rsidP="00B42192">
      <w:pPr>
        <w:rPr>
          <w:color w:val="FF0000"/>
        </w:rPr>
      </w:pPr>
    </w:p>
    <w:p w14:paraId="226E4CA4" w14:textId="77777777" w:rsidR="004E12DC" w:rsidRPr="004E12DC" w:rsidRDefault="004E12DC" w:rsidP="004E12DC">
      <w:pPr>
        <w:rPr>
          <w:b/>
          <w:sz w:val="26"/>
          <w:szCs w:val="26"/>
        </w:rPr>
      </w:pPr>
      <w:bookmarkStart w:id="1" w:name="_Toc35245370"/>
      <w:r w:rsidRPr="004E12DC">
        <w:rPr>
          <w:b/>
        </w:rPr>
        <w:t>Programme</w:t>
      </w:r>
      <w:bookmarkEnd w:id="1"/>
    </w:p>
    <w:p w14:paraId="7C7EFC87" w14:textId="6902FDF0" w:rsidR="004E12DC" w:rsidRDefault="4210F80E" w:rsidP="00CD1492">
      <w:r>
        <w:t xml:space="preserve">A detailed programme is provided by the </w:t>
      </w:r>
      <w:r w:rsidRPr="63F24FA0">
        <w:rPr>
          <w:i/>
          <w:iCs/>
        </w:rPr>
        <w:t>Consultant</w:t>
      </w:r>
      <w:r>
        <w:t xml:space="preserve"> as part of the tender submission showing tasks, milestones and meeting dates. </w:t>
      </w:r>
      <w:r w:rsidR="4925777B">
        <w:t xml:space="preserve">An initial draft timeline is appended (Appendix G) which formed part of the draft </w:t>
      </w:r>
      <w:r w:rsidR="4925777B">
        <w:lastRenderedPageBreak/>
        <w:t xml:space="preserve">project plan submitted to DLUHC. Please review and develop a project plan with clear tasks, milestones, and gate reviews. </w:t>
      </w:r>
      <w:r>
        <w:t>The programme includes adequate time to allow the Authority to review, comment and feedback on draft documents before they are finalised. In addition it takes account of LDNP Park Strategy and Vision Committee sign off and approvals.</w:t>
      </w:r>
    </w:p>
    <w:p w14:paraId="349ECC22" w14:textId="77777777" w:rsidR="004E12DC" w:rsidRDefault="004E12DC" w:rsidP="004E12DC"/>
    <w:p w14:paraId="2EAAB5CA" w14:textId="77777777" w:rsidR="004E12DC" w:rsidRDefault="004E12DC" w:rsidP="004E12DC">
      <w:r>
        <w:t>The programme clearly shows the key stages and tasks to be completed for the study.</w:t>
      </w:r>
    </w:p>
    <w:p w14:paraId="29802882" w14:textId="77777777" w:rsidR="004E12DC" w:rsidRDefault="004E12DC" w:rsidP="004E12DC"/>
    <w:p w14:paraId="660CCBD7" w14:textId="2AAB99C5" w:rsidR="004E12DC" w:rsidRDefault="4210F80E" w:rsidP="004E12DC">
      <w:r>
        <w:t>The Authority assumes that d</w:t>
      </w:r>
      <w:r w:rsidR="004C3A20">
        <w:t xml:space="preserve">raft Design Guide </w:t>
      </w:r>
      <w:r>
        <w:t>is completed by 31</w:t>
      </w:r>
      <w:r w:rsidRPr="5853D7B3">
        <w:rPr>
          <w:vertAlign w:val="superscript"/>
        </w:rPr>
        <w:t>st</w:t>
      </w:r>
      <w:r>
        <w:t xml:space="preserve"> March 2022. Consultants consider this target timescales are achievable and present a realistic deliverable programme as part of the tender return. If this is not the case an alternative programme is submitted with the tender including supporting text to explain the timescales included in the programme.</w:t>
      </w:r>
    </w:p>
    <w:p w14:paraId="65C673B5" w14:textId="77777777" w:rsidR="00CD1492" w:rsidRDefault="00CD1492" w:rsidP="004E12DC">
      <w:pPr>
        <w:rPr>
          <w:rFonts w:cs="Arial"/>
        </w:rPr>
      </w:pPr>
    </w:p>
    <w:p w14:paraId="13F4DF8F" w14:textId="77777777" w:rsidR="004E12DC" w:rsidRPr="004E12DC" w:rsidRDefault="004E12DC" w:rsidP="004E12DC">
      <w:pPr>
        <w:rPr>
          <w:rFonts w:cs="Arial"/>
        </w:rPr>
      </w:pPr>
      <w:r w:rsidRPr="004E12DC">
        <w:rPr>
          <w:rFonts w:cs="Arial"/>
        </w:rPr>
        <w:t>The Programme includes:</w:t>
      </w:r>
    </w:p>
    <w:p w14:paraId="34312C5E" w14:textId="77777777" w:rsidR="004E12DC" w:rsidRPr="004E12DC" w:rsidRDefault="004E12DC" w:rsidP="004E12DC">
      <w:pPr>
        <w:pStyle w:val="ListParagraph"/>
        <w:numPr>
          <w:ilvl w:val="0"/>
          <w:numId w:val="23"/>
        </w:numPr>
        <w:spacing w:after="200" w:line="276" w:lineRule="auto"/>
        <w:rPr>
          <w:rFonts w:cs="Arial"/>
        </w:rPr>
      </w:pPr>
      <w:r w:rsidRPr="004E12DC">
        <w:rPr>
          <w:rFonts w:cs="Arial"/>
        </w:rPr>
        <w:t xml:space="preserve">Governance </w:t>
      </w:r>
    </w:p>
    <w:p w14:paraId="5D7FED8F" w14:textId="77777777" w:rsidR="004E12DC" w:rsidRPr="004E12DC" w:rsidRDefault="004E12DC" w:rsidP="004E12DC">
      <w:pPr>
        <w:pStyle w:val="ListParagraph"/>
        <w:numPr>
          <w:ilvl w:val="0"/>
          <w:numId w:val="23"/>
        </w:numPr>
        <w:spacing w:after="200" w:line="276" w:lineRule="auto"/>
        <w:rPr>
          <w:rFonts w:cs="Arial"/>
        </w:rPr>
      </w:pPr>
      <w:r w:rsidRPr="004E12DC">
        <w:rPr>
          <w:rFonts w:cs="Arial"/>
        </w:rPr>
        <w:t>Communication and engagement programme</w:t>
      </w:r>
    </w:p>
    <w:p w14:paraId="0FC977DF" w14:textId="77777777" w:rsidR="004E12DC" w:rsidRPr="004E12DC" w:rsidRDefault="004E12DC" w:rsidP="004E12DC">
      <w:pPr>
        <w:pStyle w:val="ListParagraph"/>
        <w:numPr>
          <w:ilvl w:val="0"/>
          <w:numId w:val="23"/>
        </w:numPr>
        <w:spacing w:after="200" w:line="276" w:lineRule="auto"/>
        <w:rPr>
          <w:rFonts w:cs="Arial"/>
        </w:rPr>
      </w:pPr>
      <w:r w:rsidRPr="004E12DC">
        <w:rPr>
          <w:rFonts w:cs="Arial"/>
        </w:rPr>
        <w:t xml:space="preserve">Reporting </w:t>
      </w:r>
    </w:p>
    <w:p w14:paraId="375E17FD" w14:textId="77777777" w:rsidR="004E12DC" w:rsidRDefault="004E12DC" w:rsidP="00B42192">
      <w:pPr>
        <w:rPr>
          <w:color w:val="FF0000"/>
        </w:rPr>
      </w:pPr>
    </w:p>
    <w:p w14:paraId="24725088" w14:textId="77E49646" w:rsidR="007B3AEA" w:rsidRPr="0068042B" w:rsidRDefault="007B3AEA" w:rsidP="0068042B">
      <w:r w:rsidRPr="0068042B">
        <w:t>A Project management methodology is to be completed that assures us that you can deliver the project at the quality levels expected within the timescales.</w:t>
      </w:r>
    </w:p>
    <w:p w14:paraId="508838E3" w14:textId="77777777" w:rsidR="00413CA9" w:rsidRDefault="00413CA9" w:rsidP="00413CA9"/>
    <w:p w14:paraId="14FB413F" w14:textId="77777777" w:rsidR="00D413CE" w:rsidRPr="002406DF" w:rsidRDefault="00D413CE" w:rsidP="00D413CE">
      <w:r w:rsidRPr="002406DF">
        <w:lastRenderedPageBreak/>
        <w:t xml:space="preserve">The </w:t>
      </w:r>
      <w:r w:rsidR="00251F76" w:rsidRPr="002406DF">
        <w:t>tender</w:t>
      </w:r>
      <w:r w:rsidRPr="002406DF">
        <w:t xml:space="preserve"> submitted must be a Word document and saved as: your company</w:t>
      </w:r>
      <w:r w:rsidR="00235B49" w:rsidRPr="002406DF">
        <w:t>,</w:t>
      </w:r>
      <w:r w:rsidRPr="002406DF">
        <w:t xml:space="preserve"> </w:t>
      </w:r>
      <w:r w:rsidR="00AC626E" w:rsidRPr="002406DF">
        <w:t>tender</w:t>
      </w:r>
      <w:r w:rsidRPr="002406DF">
        <w:t xml:space="preserve"> and </w:t>
      </w:r>
      <w:r w:rsidR="00235B49" w:rsidRPr="002406DF">
        <w:t xml:space="preserve">the </w:t>
      </w:r>
      <w:r w:rsidRPr="002406DF">
        <w:t xml:space="preserve">month </w:t>
      </w:r>
      <w:r w:rsidR="00235B49" w:rsidRPr="002406DF">
        <w:t>(</w:t>
      </w:r>
      <w:r w:rsidRPr="002406DF">
        <w:t>for example the file name for acme consultancy would be</w:t>
      </w:r>
      <w:r w:rsidR="00235B49" w:rsidRPr="002406DF">
        <w:t>: -</w:t>
      </w:r>
      <w:r w:rsidRPr="002406DF">
        <w:t xml:space="preserve"> ACME </w:t>
      </w:r>
      <w:r w:rsidR="00251F76" w:rsidRPr="002406DF">
        <w:t>ITT</w:t>
      </w:r>
      <w:r w:rsidRPr="002406DF">
        <w:t xml:space="preserve"> </w:t>
      </w:r>
      <w:r w:rsidR="00251F76" w:rsidRPr="002406DF">
        <w:t>MAY</w:t>
      </w:r>
      <w:r w:rsidR="00235B49" w:rsidRPr="002406DF">
        <w:t>)</w:t>
      </w:r>
      <w:r w:rsidRPr="002406DF">
        <w:t xml:space="preserve">. Please do not submit any other brochures or supporting documentation at this </w:t>
      </w:r>
      <w:r w:rsidR="00235B49" w:rsidRPr="002406DF">
        <w:t>stage</w:t>
      </w:r>
      <w:r w:rsidR="00170E95">
        <w:t xml:space="preserve"> unless specifically asked for</w:t>
      </w:r>
      <w:r w:rsidRPr="002406DF">
        <w:t>.</w:t>
      </w:r>
      <w:r w:rsidR="00235B49" w:rsidRPr="002406DF">
        <w:t xml:space="preserve"> </w:t>
      </w:r>
      <w:r w:rsidRPr="002406DF">
        <w:t xml:space="preserve">If we receive </w:t>
      </w:r>
      <w:r w:rsidR="00235B49" w:rsidRPr="002406DF">
        <w:t>additional</w:t>
      </w:r>
      <w:r w:rsidRPr="002406DF">
        <w:t xml:space="preserve"> documentation, </w:t>
      </w:r>
      <w:r w:rsidR="00235B49" w:rsidRPr="002406DF">
        <w:t xml:space="preserve">if </w:t>
      </w:r>
      <w:r w:rsidR="00AC626E" w:rsidRPr="002406DF">
        <w:t>your tender</w:t>
      </w:r>
      <w:r w:rsidRPr="002406DF">
        <w:t xml:space="preserve"> </w:t>
      </w:r>
      <w:r w:rsidR="00235B49" w:rsidRPr="002406DF">
        <w:t xml:space="preserve">is </w:t>
      </w:r>
      <w:r w:rsidRPr="002406DF">
        <w:t xml:space="preserve">not saved correctly, </w:t>
      </w:r>
      <w:r w:rsidR="00235B49" w:rsidRPr="002406DF">
        <w:t xml:space="preserve">or if it is saved </w:t>
      </w:r>
      <w:r w:rsidRPr="002406DF">
        <w:t xml:space="preserve">in the wrong format we may not be able to review </w:t>
      </w:r>
      <w:r w:rsidR="00235B49" w:rsidRPr="002406DF">
        <w:t>and</w:t>
      </w:r>
      <w:r w:rsidRPr="002406DF">
        <w:t xml:space="preserve"> evaluate your </w:t>
      </w:r>
      <w:r w:rsidR="00AC626E" w:rsidRPr="002406DF">
        <w:t>tender</w:t>
      </w:r>
      <w:r w:rsidRPr="002406DF">
        <w:t>.</w:t>
      </w:r>
    </w:p>
    <w:p w14:paraId="0602CD21" w14:textId="77777777" w:rsidR="00D413CE" w:rsidRPr="002406DF" w:rsidRDefault="00D413CE" w:rsidP="00D413CE"/>
    <w:p w14:paraId="34842A27" w14:textId="1436EB58" w:rsidR="00D413CE" w:rsidRPr="002406DF" w:rsidRDefault="0A039086" w:rsidP="00D413CE">
      <w:r>
        <w:t>We will not consider any documentation that is late. We often receive documents uploaded onto The Chest that are on the borderline. We would encourage you to submit y</w:t>
      </w:r>
      <w:r w:rsidR="74462EB1">
        <w:t>our tender</w:t>
      </w:r>
      <w:r>
        <w:t xml:space="preserve"> </w:t>
      </w:r>
      <w:r w:rsidR="26BFD8C7">
        <w:t>well in advance of the deadline. It is important to</w:t>
      </w:r>
      <w:r>
        <w:t xml:space="preserve"> remember it takes time to upload documents onto The Chest, if you </w:t>
      </w:r>
      <w:r w:rsidR="26BFD8C7">
        <w:t>encounter</w:t>
      </w:r>
      <w:r>
        <w:t xml:space="preserve"> technical difficulties</w:t>
      </w:r>
      <w:r w:rsidR="26BFD8C7">
        <w:t>, please</w:t>
      </w:r>
      <w:r>
        <w:t xml:space="preserve"> contact Due North (The Chest software provider) </w:t>
      </w:r>
      <w:r w:rsidR="26BFD8C7">
        <w:t>who will be able to offer assistance</w:t>
      </w:r>
      <w:r>
        <w:t>.</w:t>
      </w:r>
    </w:p>
    <w:p w14:paraId="4D51F8BA" w14:textId="77777777" w:rsidR="00D413CE" w:rsidRPr="002406DF" w:rsidRDefault="00EC76BE" w:rsidP="00EC76BE">
      <w:pPr>
        <w:tabs>
          <w:tab w:val="left" w:pos="1935"/>
        </w:tabs>
      </w:pPr>
      <w:r w:rsidRPr="002406DF">
        <w:tab/>
      </w:r>
    </w:p>
    <w:p w14:paraId="5CBFDA40" w14:textId="77777777" w:rsidR="00D413CE" w:rsidRPr="002406DF" w:rsidRDefault="00D413CE" w:rsidP="00D413CE">
      <w:r w:rsidRPr="002406DF">
        <w:t xml:space="preserve">These measures ensure there is consistency in the way </w:t>
      </w:r>
      <w:r w:rsidR="00235B49" w:rsidRPr="002406DF">
        <w:t xml:space="preserve">that </w:t>
      </w:r>
      <w:r w:rsidRPr="002406DF">
        <w:t>questions are presented</w:t>
      </w:r>
      <w:r w:rsidR="00235B49" w:rsidRPr="002406DF">
        <w:t>, making the process fair for all applicants.</w:t>
      </w:r>
      <w:r w:rsidRPr="002406DF">
        <w:t xml:space="preserve"> </w:t>
      </w:r>
    </w:p>
    <w:p w14:paraId="4724AB8E" w14:textId="77777777" w:rsidR="000F52BC" w:rsidRPr="00287AD6" w:rsidRDefault="007B3AEA" w:rsidP="00C24CB2">
      <w:r>
        <w:br w:type="page"/>
      </w:r>
    </w:p>
    <w:p w14:paraId="64D64C69" w14:textId="77777777" w:rsidR="000F52BC" w:rsidRPr="002406DF" w:rsidRDefault="000F52BC" w:rsidP="00C24CB2">
      <w:pPr>
        <w:rPr>
          <w:b/>
        </w:rPr>
      </w:pPr>
      <w:bookmarkStart w:id="2" w:name="_GoBack"/>
      <w:bookmarkEnd w:id="2"/>
      <w:r w:rsidRPr="002406DF">
        <w:rPr>
          <w:b/>
        </w:rPr>
        <w:lastRenderedPageBreak/>
        <w:t>4.0</w:t>
      </w:r>
      <w:r w:rsidRPr="002406DF">
        <w:rPr>
          <w:b/>
        </w:rPr>
        <w:tab/>
        <w:t>Submission of Tenders</w:t>
      </w:r>
    </w:p>
    <w:p w14:paraId="0C3E5295" w14:textId="77777777" w:rsidR="000F52BC" w:rsidRPr="002406DF" w:rsidRDefault="000F52BC" w:rsidP="00C24CB2">
      <w:pPr>
        <w:rPr>
          <w:b/>
        </w:rPr>
      </w:pPr>
    </w:p>
    <w:p w14:paraId="4DF2C9F6" w14:textId="77777777" w:rsidR="000F52BC" w:rsidRPr="002406DF" w:rsidRDefault="000F52BC" w:rsidP="00C24CB2">
      <w:pPr>
        <w:rPr>
          <w:b/>
        </w:rPr>
      </w:pPr>
    </w:p>
    <w:p w14:paraId="763AC62B" w14:textId="77777777" w:rsidR="000F52BC" w:rsidRPr="002406DF" w:rsidRDefault="000F52BC" w:rsidP="00C24CB2">
      <w:pPr>
        <w:rPr>
          <w:b/>
        </w:rPr>
      </w:pPr>
      <w:r w:rsidRPr="002406DF">
        <w:rPr>
          <w:b/>
        </w:rPr>
        <w:t>4.1</w:t>
      </w:r>
      <w:r w:rsidRPr="002406DF">
        <w:rPr>
          <w:b/>
        </w:rPr>
        <w:tab/>
        <w:t>Tenders to be received by</w:t>
      </w:r>
    </w:p>
    <w:p w14:paraId="47D15DBA" w14:textId="77777777" w:rsidR="000F52BC" w:rsidRPr="002406DF" w:rsidRDefault="000F52BC" w:rsidP="00C24CB2">
      <w:pPr>
        <w:rPr>
          <w:b/>
        </w:rPr>
      </w:pPr>
    </w:p>
    <w:p w14:paraId="46057705" w14:textId="09BB2DC3" w:rsidR="000F52BC" w:rsidRPr="002406DF" w:rsidRDefault="000F52BC" w:rsidP="000F52BC">
      <w:pPr>
        <w:rPr>
          <w:rFonts w:cs="Arial"/>
        </w:rPr>
      </w:pPr>
      <w:r w:rsidRPr="002406DF">
        <w:rPr>
          <w:rFonts w:cs="Arial"/>
        </w:rPr>
        <w:t xml:space="preserve">The tender is to be uploaded to The Chest by </w:t>
      </w:r>
      <w:r w:rsidR="00FC4AE9">
        <w:rPr>
          <w:rFonts w:cs="Arial"/>
          <w:b/>
        </w:rPr>
        <w:t>1</w:t>
      </w:r>
      <w:r w:rsidR="00FC4AE9" w:rsidRPr="00594F95">
        <w:rPr>
          <w:rFonts w:cs="Arial"/>
          <w:b/>
        </w:rPr>
        <w:t xml:space="preserve"> </w:t>
      </w:r>
      <w:r w:rsidR="00594F95" w:rsidRPr="00594F95">
        <w:rPr>
          <w:rFonts w:cs="Arial"/>
          <w:b/>
        </w:rPr>
        <w:t xml:space="preserve">pm </w:t>
      </w:r>
      <w:r w:rsidR="00AA32A7" w:rsidRPr="00594F95">
        <w:rPr>
          <w:rFonts w:cs="Arial"/>
          <w:b/>
        </w:rPr>
        <w:t xml:space="preserve">on the </w:t>
      </w:r>
      <w:r w:rsidR="00FC4AE9">
        <w:rPr>
          <w:rFonts w:cs="Arial"/>
          <w:b/>
        </w:rPr>
        <w:t>3 May</w:t>
      </w:r>
      <w:r w:rsidR="00594F95" w:rsidRPr="00594F95">
        <w:rPr>
          <w:rFonts w:cs="Arial"/>
          <w:b/>
        </w:rPr>
        <w:t xml:space="preserve"> 2022</w:t>
      </w:r>
      <w:r w:rsidR="004513C9">
        <w:rPr>
          <w:rFonts w:cs="Arial"/>
          <w:b/>
        </w:rPr>
        <w:t xml:space="preserve">. </w:t>
      </w:r>
      <w:r w:rsidRPr="002406DF">
        <w:rPr>
          <w:rFonts w:cs="Arial"/>
        </w:rPr>
        <w:t xml:space="preserve">Tender documents </w:t>
      </w:r>
      <w:r w:rsidR="00AA18D2">
        <w:rPr>
          <w:rFonts w:cs="Arial"/>
        </w:rPr>
        <w:t>uploaded</w:t>
      </w:r>
      <w:r w:rsidRPr="002406DF">
        <w:rPr>
          <w:rFonts w:cs="Arial"/>
        </w:rPr>
        <w:t xml:space="preserve"> late will not be considered.</w:t>
      </w:r>
    </w:p>
    <w:p w14:paraId="5AB3DB79" w14:textId="77777777" w:rsidR="000F52BC" w:rsidRPr="002406DF" w:rsidRDefault="000F52BC" w:rsidP="00C24CB2">
      <w:pPr>
        <w:rPr>
          <w:b/>
        </w:rPr>
      </w:pPr>
    </w:p>
    <w:p w14:paraId="40F796EF" w14:textId="55C455C7" w:rsidR="00C24CB2" w:rsidRPr="004513C9" w:rsidRDefault="004513C9" w:rsidP="00C24CB2">
      <w:r w:rsidRPr="004513C9">
        <w:t>You must provide:</w:t>
      </w:r>
    </w:p>
    <w:p w14:paraId="381D54B0" w14:textId="37A8EC08" w:rsidR="004513C9" w:rsidRPr="004513C9" w:rsidRDefault="004513C9" w:rsidP="00C24CB2">
      <w:r w:rsidRPr="004513C9">
        <w:t>Company Information (Appendix A)</w:t>
      </w:r>
    </w:p>
    <w:p w14:paraId="681B86C3" w14:textId="314F4745" w:rsidR="004513C9" w:rsidRPr="004513C9" w:rsidRDefault="004513C9" w:rsidP="00C24CB2">
      <w:r>
        <w:t>Company CV’s (Appendix B)</w:t>
      </w:r>
    </w:p>
    <w:p w14:paraId="52001F6D" w14:textId="2B4EE09A" w:rsidR="004513C9" w:rsidRPr="002406DF" w:rsidRDefault="004513C9" w:rsidP="004513C9">
      <w:pPr>
        <w:tabs>
          <w:tab w:val="num" w:pos="851"/>
        </w:tabs>
        <w:rPr>
          <w:rFonts w:cs="Arial"/>
        </w:rPr>
      </w:pPr>
      <w:r w:rsidRPr="002406DF">
        <w:rPr>
          <w:rFonts w:cs="Arial"/>
        </w:rPr>
        <w:t xml:space="preserve">Declaration of non-collusion </w:t>
      </w:r>
      <w:r>
        <w:rPr>
          <w:rFonts w:cs="Arial"/>
        </w:rPr>
        <w:t>(Appendix C)</w:t>
      </w:r>
    </w:p>
    <w:p w14:paraId="672DDC02" w14:textId="0C0B4DCA" w:rsidR="004513C9" w:rsidRPr="002406DF" w:rsidRDefault="004513C9" w:rsidP="004513C9">
      <w:pPr>
        <w:tabs>
          <w:tab w:val="num" w:pos="851"/>
        </w:tabs>
        <w:rPr>
          <w:rFonts w:cs="Arial"/>
        </w:rPr>
      </w:pPr>
      <w:r w:rsidRPr="002406DF">
        <w:rPr>
          <w:rFonts w:cs="Arial"/>
        </w:rPr>
        <w:t xml:space="preserve">References </w:t>
      </w:r>
      <w:r>
        <w:rPr>
          <w:rFonts w:cs="Arial"/>
        </w:rPr>
        <w:t>(Appendix D)</w:t>
      </w:r>
    </w:p>
    <w:p w14:paraId="67B2B70C" w14:textId="28B3E9B1" w:rsidR="004513C9" w:rsidRDefault="004513C9" w:rsidP="004513C9">
      <w:pPr>
        <w:tabs>
          <w:tab w:val="num" w:pos="851"/>
        </w:tabs>
        <w:rPr>
          <w:rFonts w:cs="Arial"/>
        </w:rPr>
      </w:pPr>
      <w:r w:rsidRPr="002406DF">
        <w:rPr>
          <w:rFonts w:cs="Arial"/>
        </w:rPr>
        <w:t>Form of Tender</w:t>
      </w:r>
      <w:r>
        <w:rPr>
          <w:rFonts w:cs="Arial"/>
        </w:rPr>
        <w:t xml:space="preserve"> (Appendix E)</w:t>
      </w:r>
    </w:p>
    <w:p w14:paraId="191904B1" w14:textId="6FD5C886" w:rsidR="004513C9" w:rsidRPr="002406DF" w:rsidRDefault="004513C9" w:rsidP="004513C9">
      <w:pPr>
        <w:tabs>
          <w:tab w:val="num" w:pos="851"/>
        </w:tabs>
        <w:rPr>
          <w:rFonts w:cs="Arial"/>
        </w:rPr>
      </w:pPr>
      <w:r>
        <w:rPr>
          <w:rFonts w:cs="Arial"/>
        </w:rPr>
        <w:t>Information that demonstrates you will be able to deliver on time</w:t>
      </w:r>
    </w:p>
    <w:p w14:paraId="725F6DB1" w14:textId="77777777" w:rsidR="004513C9" w:rsidRPr="002406DF" w:rsidRDefault="004513C9" w:rsidP="00C24CB2">
      <w:pPr>
        <w:rPr>
          <w:b/>
        </w:rPr>
      </w:pPr>
    </w:p>
    <w:p w14:paraId="756630D4" w14:textId="77777777" w:rsidR="00C24CB2" w:rsidRPr="002406DF" w:rsidRDefault="000F52BC" w:rsidP="00C24CB2">
      <w:pPr>
        <w:rPr>
          <w:b/>
        </w:rPr>
      </w:pPr>
      <w:r w:rsidRPr="002406DF">
        <w:rPr>
          <w:b/>
        </w:rPr>
        <w:t>4.2</w:t>
      </w:r>
      <w:r w:rsidRPr="002406DF">
        <w:rPr>
          <w:b/>
        </w:rPr>
        <w:tab/>
      </w:r>
      <w:r w:rsidR="00C24CB2" w:rsidRPr="002406DF">
        <w:rPr>
          <w:b/>
        </w:rPr>
        <w:t>Evaluation</w:t>
      </w:r>
    </w:p>
    <w:p w14:paraId="6C6C2555" w14:textId="77777777" w:rsidR="000F52BC" w:rsidRPr="002406DF" w:rsidRDefault="000F52BC" w:rsidP="00C24CB2">
      <w:pPr>
        <w:rPr>
          <w:b/>
        </w:rPr>
      </w:pPr>
    </w:p>
    <w:p w14:paraId="0BE11283" w14:textId="77777777" w:rsidR="00C24CB2" w:rsidRPr="002406DF" w:rsidRDefault="00C24CB2" w:rsidP="00C24CB2">
      <w:pPr>
        <w:rPr>
          <w:rFonts w:cs="Arial"/>
        </w:rPr>
      </w:pPr>
      <w:r w:rsidRPr="002406DF">
        <w:rPr>
          <w:rFonts w:cs="Arial"/>
        </w:rPr>
        <w:t xml:space="preserve">All tenders received will be evaluated based on the information they have submitted in their tender.  Evaluation will be based upon the following criteria: </w:t>
      </w:r>
    </w:p>
    <w:p w14:paraId="548FDCF7" w14:textId="77777777" w:rsidR="00251F76" w:rsidRPr="002406DF" w:rsidRDefault="00251F76" w:rsidP="00251F76">
      <w:pP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5"/>
        <w:gridCol w:w="1234"/>
        <w:gridCol w:w="1518"/>
        <w:gridCol w:w="1209"/>
      </w:tblGrid>
      <w:tr w:rsidR="00C24CB2" w:rsidRPr="007B741D" w14:paraId="51BCA25D" w14:textId="77777777" w:rsidTr="00A71E1C">
        <w:trPr>
          <w:tblHeader/>
        </w:trPr>
        <w:tc>
          <w:tcPr>
            <w:tcW w:w="4335" w:type="dxa"/>
            <w:shd w:val="clear" w:color="auto" w:fill="auto"/>
          </w:tcPr>
          <w:p w14:paraId="2E1CE478" w14:textId="77777777" w:rsidR="00C24CB2" w:rsidRPr="007B741D" w:rsidRDefault="00C24CB2" w:rsidP="007B741D">
            <w:pPr>
              <w:jc w:val="center"/>
              <w:rPr>
                <w:rFonts w:cs="Arial"/>
                <w:b/>
              </w:rPr>
            </w:pPr>
            <w:r w:rsidRPr="007B741D">
              <w:rPr>
                <w:rFonts w:cs="Arial"/>
                <w:b/>
              </w:rPr>
              <w:lastRenderedPageBreak/>
              <w:t>Criteria</w:t>
            </w:r>
          </w:p>
        </w:tc>
        <w:tc>
          <w:tcPr>
            <w:tcW w:w="1234" w:type="dxa"/>
            <w:shd w:val="clear" w:color="auto" w:fill="auto"/>
          </w:tcPr>
          <w:p w14:paraId="2575A949" w14:textId="77777777" w:rsidR="00C24CB2" w:rsidRPr="007B741D" w:rsidRDefault="00C24CB2" w:rsidP="007B741D">
            <w:pPr>
              <w:jc w:val="center"/>
              <w:rPr>
                <w:rFonts w:cs="Arial"/>
                <w:b/>
              </w:rPr>
            </w:pPr>
            <w:r w:rsidRPr="007B741D">
              <w:rPr>
                <w:rFonts w:cs="Arial"/>
                <w:b/>
              </w:rPr>
              <w:t>Potential Score</w:t>
            </w:r>
          </w:p>
        </w:tc>
        <w:tc>
          <w:tcPr>
            <w:tcW w:w="1518" w:type="dxa"/>
            <w:shd w:val="clear" w:color="auto" w:fill="auto"/>
          </w:tcPr>
          <w:p w14:paraId="2DEC1942" w14:textId="77777777" w:rsidR="00C24CB2" w:rsidRPr="007B741D" w:rsidRDefault="00C24CB2" w:rsidP="007B741D">
            <w:pPr>
              <w:jc w:val="center"/>
              <w:rPr>
                <w:rFonts w:cs="Arial"/>
                <w:b/>
              </w:rPr>
            </w:pPr>
            <w:r w:rsidRPr="007B741D">
              <w:rPr>
                <w:rFonts w:cs="Arial"/>
                <w:b/>
              </w:rPr>
              <w:t>Weighting</w:t>
            </w:r>
          </w:p>
        </w:tc>
        <w:tc>
          <w:tcPr>
            <w:tcW w:w="1209" w:type="dxa"/>
            <w:shd w:val="clear" w:color="auto" w:fill="auto"/>
          </w:tcPr>
          <w:p w14:paraId="5591B43E" w14:textId="77777777" w:rsidR="00C24CB2" w:rsidRPr="007B741D" w:rsidRDefault="00C24CB2" w:rsidP="007B741D">
            <w:pPr>
              <w:jc w:val="center"/>
              <w:rPr>
                <w:rFonts w:cs="Arial"/>
                <w:b/>
              </w:rPr>
            </w:pPr>
            <w:r w:rsidRPr="007B741D">
              <w:rPr>
                <w:rFonts w:cs="Arial"/>
                <w:b/>
              </w:rPr>
              <w:t>Max Score</w:t>
            </w:r>
          </w:p>
        </w:tc>
      </w:tr>
      <w:tr w:rsidR="00C24CB2" w:rsidRPr="007B741D" w14:paraId="6BDD2FC9" w14:textId="77777777" w:rsidTr="00A71E1C">
        <w:tc>
          <w:tcPr>
            <w:tcW w:w="4335" w:type="dxa"/>
            <w:shd w:val="clear" w:color="auto" w:fill="auto"/>
          </w:tcPr>
          <w:p w14:paraId="4CAD9C95" w14:textId="66B4A8BC" w:rsidR="00C24CB2" w:rsidRPr="007B741D" w:rsidRDefault="00AA32A7" w:rsidP="00A71E1C">
            <w:pPr>
              <w:rPr>
                <w:rFonts w:cs="Arial"/>
              </w:rPr>
            </w:pPr>
            <w:r w:rsidRPr="007B741D">
              <w:rPr>
                <w:rFonts w:cs="Arial"/>
              </w:rPr>
              <w:t xml:space="preserve">Ability to deliver on Time </w:t>
            </w:r>
            <w:r w:rsidR="00A71E1C">
              <w:rPr>
                <w:rFonts w:cs="Arial"/>
              </w:rPr>
              <w:t>(inc. project timeline)</w:t>
            </w:r>
          </w:p>
        </w:tc>
        <w:tc>
          <w:tcPr>
            <w:tcW w:w="1234" w:type="dxa"/>
            <w:shd w:val="clear" w:color="auto" w:fill="auto"/>
          </w:tcPr>
          <w:p w14:paraId="3B5CCEF4" w14:textId="77777777" w:rsidR="00C24CB2" w:rsidRPr="007B741D" w:rsidRDefault="00C24CB2" w:rsidP="007B741D">
            <w:pPr>
              <w:jc w:val="center"/>
              <w:rPr>
                <w:rFonts w:cs="Arial"/>
              </w:rPr>
            </w:pPr>
            <w:r w:rsidRPr="007B741D">
              <w:rPr>
                <w:rFonts w:cs="Arial"/>
              </w:rPr>
              <w:t>1-5</w:t>
            </w:r>
          </w:p>
        </w:tc>
        <w:tc>
          <w:tcPr>
            <w:tcW w:w="1518" w:type="dxa"/>
            <w:shd w:val="clear" w:color="auto" w:fill="auto"/>
          </w:tcPr>
          <w:p w14:paraId="727C43C6" w14:textId="6CD75918" w:rsidR="00C24CB2" w:rsidRPr="00594F95" w:rsidRDefault="00A71E1C" w:rsidP="007B741D">
            <w:pPr>
              <w:jc w:val="center"/>
              <w:rPr>
                <w:rFonts w:cs="Arial"/>
              </w:rPr>
            </w:pPr>
            <w:r>
              <w:rPr>
                <w:rFonts w:cs="Arial"/>
              </w:rPr>
              <w:t>4</w:t>
            </w:r>
          </w:p>
        </w:tc>
        <w:tc>
          <w:tcPr>
            <w:tcW w:w="1209" w:type="dxa"/>
            <w:shd w:val="clear" w:color="auto" w:fill="auto"/>
          </w:tcPr>
          <w:p w14:paraId="2440FAAB" w14:textId="1C81E3F5" w:rsidR="00C24CB2" w:rsidRPr="00594F95" w:rsidRDefault="00C24CB2" w:rsidP="007B741D">
            <w:pPr>
              <w:jc w:val="center"/>
              <w:rPr>
                <w:rFonts w:cs="Arial"/>
              </w:rPr>
            </w:pPr>
            <w:r w:rsidRPr="00594F95">
              <w:rPr>
                <w:rFonts w:cs="Arial"/>
              </w:rPr>
              <w:t>2</w:t>
            </w:r>
            <w:r w:rsidR="00A71E1C">
              <w:rPr>
                <w:rFonts w:cs="Arial"/>
              </w:rPr>
              <w:t>0</w:t>
            </w:r>
          </w:p>
        </w:tc>
      </w:tr>
      <w:tr w:rsidR="00C24CB2" w:rsidRPr="007B741D" w14:paraId="04A40B13" w14:textId="77777777" w:rsidTr="00A71E1C">
        <w:tc>
          <w:tcPr>
            <w:tcW w:w="4335" w:type="dxa"/>
            <w:shd w:val="clear" w:color="auto" w:fill="auto"/>
          </w:tcPr>
          <w:p w14:paraId="1F7F1EAB" w14:textId="77777777" w:rsidR="00C24CB2" w:rsidRPr="007B741D" w:rsidRDefault="00C24CB2" w:rsidP="00F853C6">
            <w:pPr>
              <w:rPr>
                <w:rFonts w:cs="Arial"/>
              </w:rPr>
            </w:pPr>
            <w:r w:rsidRPr="007B741D">
              <w:rPr>
                <w:rFonts w:cs="Arial"/>
              </w:rPr>
              <w:t>Cost</w:t>
            </w:r>
          </w:p>
        </w:tc>
        <w:tc>
          <w:tcPr>
            <w:tcW w:w="1234" w:type="dxa"/>
            <w:shd w:val="clear" w:color="auto" w:fill="auto"/>
          </w:tcPr>
          <w:p w14:paraId="6AC84848" w14:textId="77777777" w:rsidR="00C24CB2" w:rsidRPr="007B741D" w:rsidRDefault="00C24CB2" w:rsidP="007B741D">
            <w:pPr>
              <w:jc w:val="center"/>
              <w:rPr>
                <w:rFonts w:cs="Arial"/>
              </w:rPr>
            </w:pPr>
            <w:r w:rsidRPr="007B741D">
              <w:rPr>
                <w:rFonts w:cs="Arial"/>
              </w:rPr>
              <w:t>1-5</w:t>
            </w:r>
          </w:p>
        </w:tc>
        <w:tc>
          <w:tcPr>
            <w:tcW w:w="1518" w:type="dxa"/>
            <w:shd w:val="clear" w:color="auto" w:fill="auto"/>
          </w:tcPr>
          <w:p w14:paraId="2089DAE9" w14:textId="058CD9B9" w:rsidR="00C24CB2" w:rsidRPr="00594F95" w:rsidRDefault="00F27311" w:rsidP="007B741D">
            <w:pPr>
              <w:jc w:val="center"/>
              <w:rPr>
                <w:rFonts w:cs="Arial"/>
              </w:rPr>
            </w:pPr>
            <w:r w:rsidRPr="00594F95">
              <w:rPr>
                <w:rFonts w:cs="Arial"/>
              </w:rPr>
              <w:t>4</w:t>
            </w:r>
          </w:p>
        </w:tc>
        <w:tc>
          <w:tcPr>
            <w:tcW w:w="1209" w:type="dxa"/>
            <w:shd w:val="clear" w:color="auto" w:fill="auto"/>
          </w:tcPr>
          <w:p w14:paraId="639FCDB9" w14:textId="3633F90F" w:rsidR="00C24CB2" w:rsidRPr="00594F95" w:rsidRDefault="00AA32A7" w:rsidP="007B741D">
            <w:pPr>
              <w:jc w:val="center"/>
              <w:rPr>
                <w:rFonts w:cs="Arial"/>
              </w:rPr>
            </w:pPr>
            <w:r w:rsidRPr="00594F95">
              <w:rPr>
                <w:rFonts w:cs="Arial"/>
              </w:rPr>
              <w:t>2</w:t>
            </w:r>
            <w:r w:rsidR="00F27311" w:rsidRPr="00594F95">
              <w:rPr>
                <w:rFonts w:cs="Arial"/>
              </w:rPr>
              <w:t>0</w:t>
            </w:r>
          </w:p>
        </w:tc>
      </w:tr>
      <w:tr w:rsidR="00C24CB2" w:rsidRPr="007B741D" w14:paraId="310A8655" w14:textId="77777777" w:rsidTr="00A71E1C">
        <w:tc>
          <w:tcPr>
            <w:tcW w:w="4335" w:type="dxa"/>
            <w:shd w:val="clear" w:color="auto" w:fill="auto"/>
          </w:tcPr>
          <w:p w14:paraId="24499BB7" w14:textId="77777777" w:rsidR="00C24CB2" w:rsidRPr="007B741D" w:rsidRDefault="00C24CB2" w:rsidP="00F853C6">
            <w:pPr>
              <w:rPr>
                <w:rFonts w:cs="Arial"/>
              </w:rPr>
            </w:pPr>
            <w:r w:rsidRPr="007B741D">
              <w:rPr>
                <w:rFonts w:cs="Arial"/>
              </w:rPr>
              <w:t xml:space="preserve">References </w:t>
            </w:r>
          </w:p>
        </w:tc>
        <w:tc>
          <w:tcPr>
            <w:tcW w:w="1234" w:type="dxa"/>
            <w:shd w:val="clear" w:color="auto" w:fill="auto"/>
          </w:tcPr>
          <w:p w14:paraId="36E77DB8" w14:textId="77777777" w:rsidR="00C24CB2" w:rsidRPr="007B741D" w:rsidRDefault="00C24CB2" w:rsidP="007B741D">
            <w:pPr>
              <w:jc w:val="center"/>
              <w:rPr>
                <w:rFonts w:cs="Arial"/>
              </w:rPr>
            </w:pPr>
            <w:r w:rsidRPr="007B741D">
              <w:rPr>
                <w:rFonts w:cs="Arial"/>
              </w:rPr>
              <w:t>1-5</w:t>
            </w:r>
          </w:p>
        </w:tc>
        <w:tc>
          <w:tcPr>
            <w:tcW w:w="1518" w:type="dxa"/>
            <w:shd w:val="clear" w:color="auto" w:fill="auto"/>
          </w:tcPr>
          <w:p w14:paraId="69CEC532" w14:textId="3E12F9C2" w:rsidR="00C24CB2" w:rsidRPr="00594F95" w:rsidRDefault="00A71E1C" w:rsidP="007B741D">
            <w:pPr>
              <w:jc w:val="center"/>
              <w:rPr>
                <w:rFonts w:cs="Arial"/>
              </w:rPr>
            </w:pPr>
            <w:r>
              <w:rPr>
                <w:rFonts w:cs="Arial"/>
              </w:rPr>
              <w:t>2</w:t>
            </w:r>
          </w:p>
        </w:tc>
        <w:tc>
          <w:tcPr>
            <w:tcW w:w="1209" w:type="dxa"/>
            <w:shd w:val="clear" w:color="auto" w:fill="auto"/>
          </w:tcPr>
          <w:p w14:paraId="3C7008B3" w14:textId="79045373" w:rsidR="00C24CB2" w:rsidRPr="00594F95" w:rsidRDefault="00AA32A7" w:rsidP="007B741D">
            <w:pPr>
              <w:jc w:val="center"/>
              <w:rPr>
                <w:rFonts w:cs="Arial"/>
              </w:rPr>
            </w:pPr>
            <w:r w:rsidRPr="00594F95">
              <w:rPr>
                <w:rFonts w:cs="Arial"/>
              </w:rPr>
              <w:t>1</w:t>
            </w:r>
            <w:r w:rsidR="00A71E1C">
              <w:rPr>
                <w:rFonts w:cs="Arial"/>
              </w:rPr>
              <w:t>0</w:t>
            </w:r>
          </w:p>
        </w:tc>
      </w:tr>
      <w:tr w:rsidR="00C24CB2" w:rsidRPr="007B741D" w14:paraId="2C540DC7" w14:textId="77777777" w:rsidTr="00A71E1C">
        <w:tc>
          <w:tcPr>
            <w:tcW w:w="4335" w:type="dxa"/>
            <w:shd w:val="clear" w:color="auto" w:fill="auto"/>
          </w:tcPr>
          <w:p w14:paraId="79FF0E0D" w14:textId="77777777" w:rsidR="00C24CB2" w:rsidRPr="007B741D" w:rsidRDefault="00C24CB2" w:rsidP="00F853C6">
            <w:pPr>
              <w:rPr>
                <w:rFonts w:cs="Arial"/>
              </w:rPr>
            </w:pPr>
            <w:r w:rsidRPr="007B741D">
              <w:rPr>
                <w:rFonts w:cs="Arial"/>
              </w:rPr>
              <w:t xml:space="preserve">Relevant experience and knowledge </w:t>
            </w:r>
          </w:p>
        </w:tc>
        <w:tc>
          <w:tcPr>
            <w:tcW w:w="1234" w:type="dxa"/>
            <w:shd w:val="clear" w:color="auto" w:fill="auto"/>
          </w:tcPr>
          <w:p w14:paraId="48CB021B" w14:textId="77777777" w:rsidR="00C24CB2" w:rsidRPr="007B741D" w:rsidRDefault="00C24CB2" w:rsidP="007B741D">
            <w:pPr>
              <w:jc w:val="center"/>
              <w:rPr>
                <w:rFonts w:cs="Arial"/>
              </w:rPr>
            </w:pPr>
            <w:r w:rsidRPr="007B741D">
              <w:rPr>
                <w:rFonts w:cs="Arial"/>
              </w:rPr>
              <w:t>1-5</w:t>
            </w:r>
          </w:p>
        </w:tc>
        <w:tc>
          <w:tcPr>
            <w:tcW w:w="1518" w:type="dxa"/>
            <w:shd w:val="clear" w:color="auto" w:fill="auto"/>
          </w:tcPr>
          <w:p w14:paraId="2F1CA98A" w14:textId="77777777" w:rsidR="00C24CB2" w:rsidRPr="00594F95" w:rsidRDefault="00C24CB2" w:rsidP="007B741D">
            <w:pPr>
              <w:jc w:val="center"/>
              <w:rPr>
                <w:rFonts w:cs="Arial"/>
              </w:rPr>
            </w:pPr>
            <w:r w:rsidRPr="00594F95">
              <w:rPr>
                <w:rFonts w:cs="Arial"/>
              </w:rPr>
              <w:t>5</w:t>
            </w:r>
          </w:p>
        </w:tc>
        <w:tc>
          <w:tcPr>
            <w:tcW w:w="1209" w:type="dxa"/>
            <w:shd w:val="clear" w:color="auto" w:fill="auto"/>
          </w:tcPr>
          <w:p w14:paraId="79A0E3E7" w14:textId="77777777" w:rsidR="00C24CB2" w:rsidRPr="00594F95" w:rsidRDefault="00C24CB2" w:rsidP="007B741D">
            <w:pPr>
              <w:jc w:val="center"/>
              <w:rPr>
                <w:rFonts w:cs="Arial"/>
              </w:rPr>
            </w:pPr>
            <w:r w:rsidRPr="00594F95">
              <w:rPr>
                <w:rFonts w:cs="Arial"/>
              </w:rPr>
              <w:t>25</w:t>
            </w:r>
          </w:p>
        </w:tc>
      </w:tr>
      <w:tr w:rsidR="00C24CB2" w:rsidRPr="007B741D" w14:paraId="30438165" w14:textId="77777777" w:rsidTr="00A71E1C">
        <w:tc>
          <w:tcPr>
            <w:tcW w:w="4335" w:type="dxa"/>
            <w:shd w:val="clear" w:color="auto" w:fill="auto"/>
          </w:tcPr>
          <w:p w14:paraId="2FA164AF" w14:textId="77777777" w:rsidR="00C24CB2" w:rsidRPr="007B741D" w:rsidRDefault="00287AD6" w:rsidP="00F853C6">
            <w:pPr>
              <w:rPr>
                <w:rFonts w:cs="Arial"/>
              </w:rPr>
            </w:pPr>
            <w:r w:rsidRPr="007B741D">
              <w:rPr>
                <w:rFonts w:cs="Arial"/>
              </w:rPr>
              <w:t>Understanding of the brief and o</w:t>
            </w:r>
            <w:r w:rsidR="00C24CB2" w:rsidRPr="007B741D">
              <w:rPr>
                <w:rFonts w:cs="Arial"/>
              </w:rPr>
              <w:t>utline of methodology</w:t>
            </w:r>
          </w:p>
        </w:tc>
        <w:tc>
          <w:tcPr>
            <w:tcW w:w="1234" w:type="dxa"/>
            <w:shd w:val="clear" w:color="auto" w:fill="auto"/>
          </w:tcPr>
          <w:p w14:paraId="5DA05BCC" w14:textId="77777777" w:rsidR="00C24CB2" w:rsidRPr="007B741D" w:rsidRDefault="00C24CB2" w:rsidP="007B741D">
            <w:pPr>
              <w:jc w:val="center"/>
              <w:rPr>
                <w:rFonts w:cs="Arial"/>
              </w:rPr>
            </w:pPr>
            <w:r w:rsidRPr="007B741D">
              <w:rPr>
                <w:rFonts w:cs="Arial"/>
              </w:rPr>
              <w:t>1-5</w:t>
            </w:r>
          </w:p>
        </w:tc>
        <w:tc>
          <w:tcPr>
            <w:tcW w:w="1518" w:type="dxa"/>
            <w:shd w:val="clear" w:color="auto" w:fill="auto"/>
          </w:tcPr>
          <w:p w14:paraId="6BEE9339" w14:textId="77777777" w:rsidR="00C24CB2" w:rsidRPr="00594F95" w:rsidRDefault="00C24CB2" w:rsidP="007B741D">
            <w:pPr>
              <w:jc w:val="center"/>
              <w:rPr>
                <w:rFonts w:cs="Arial"/>
              </w:rPr>
            </w:pPr>
            <w:r w:rsidRPr="00594F95">
              <w:rPr>
                <w:rFonts w:cs="Arial"/>
              </w:rPr>
              <w:t>5</w:t>
            </w:r>
          </w:p>
        </w:tc>
        <w:tc>
          <w:tcPr>
            <w:tcW w:w="1209" w:type="dxa"/>
            <w:shd w:val="clear" w:color="auto" w:fill="auto"/>
          </w:tcPr>
          <w:p w14:paraId="3A92E40C" w14:textId="77777777" w:rsidR="00C24CB2" w:rsidRPr="00594F95" w:rsidRDefault="00C24CB2" w:rsidP="007B741D">
            <w:pPr>
              <w:jc w:val="center"/>
              <w:rPr>
                <w:rFonts w:cs="Arial"/>
              </w:rPr>
            </w:pPr>
            <w:r w:rsidRPr="00594F95">
              <w:rPr>
                <w:rFonts w:cs="Arial"/>
              </w:rPr>
              <w:t>25</w:t>
            </w:r>
          </w:p>
        </w:tc>
      </w:tr>
      <w:tr w:rsidR="00C24CB2" w:rsidRPr="007B741D" w14:paraId="579D8A10" w14:textId="77777777" w:rsidTr="00A71E1C">
        <w:tc>
          <w:tcPr>
            <w:tcW w:w="7087" w:type="dxa"/>
            <w:gridSpan w:val="3"/>
            <w:shd w:val="clear" w:color="auto" w:fill="auto"/>
          </w:tcPr>
          <w:p w14:paraId="28C7BBC9" w14:textId="77777777" w:rsidR="00C24CB2" w:rsidRPr="00594F95" w:rsidRDefault="00C24CB2" w:rsidP="00F853C6">
            <w:pPr>
              <w:rPr>
                <w:rFonts w:cs="Arial"/>
                <w:b/>
              </w:rPr>
            </w:pPr>
            <w:r w:rsidRPr="00594F95">
              <w:rPr>
                <w:rFonts w:cs="Arial"/>
                <w:b/>
              </w:rPr>
              <w:t>Maximum Possible Score</w:t>
            </w:r>
          </w:p>
        </w:tc>
        <w:tc>
          <w:tcPr>
            <w:tcW w:w="1209" w:type="dxa"/>
            <w:shd w:val="clear" w:color="auto" w:fill="auto"/>
          </w:tcPr>
          <w:p w14:paraId="117BDB6C" w14:textId="36026A06" w:rsidR="00C24CB2" w:rsidRPr="00594F95" w:rsidRDefault="00AA32A7" w:rsidP="007B741D">
            <w:pPr>
              <w:jc w:val="center"/>
              <w:rPr>
                <w:rFonts w:cs="Arial"/>
                <w:b/>
              </w:rPr>
            </w:pPr>
            <w:r w:rsidRPr="00594F95">
              <w:rPr>
                <w:rFonts w:cs="Arial"/>
                <w:b/>
              </w:rPr>
              <w:t>1</w:t>
            </w:r>
            <w:r w:rsidR="00A71E1C">
              <w:rPr>
                <w:rFonts w:cs="Arial"/>
                <w:b/>
              </w:rPr>
              <w:t>00</w:t>
            </w:r>
          </w:p>
        </w:tc>
      </w:tr>
    </w:tbl>
    <w:p w14:paraId="51C65AC2" w14:textId="77777777" w:rsidR="00251F76" w:rsidRPr="002406DF" w:rsidRDefault="00251F76" w:rsidP="00251F76">
      <w:pPr>
        <w:rPr>
          <w:rFonts w:cs="Arial"/>
          <w:b/>
        </w:rPr>
      </w:pPr>
    </w:p>
    <w:p w14:paraId="4194A13D" w14:textId="77777777" w:rsidR="00251F76" w:rsidRPr="002406DF" w:rsidRDefault="00251F76" w:rsidP="00251F76">
      <w:pPr>
        <w:rPr>
          <w:rFonts w:cs="Arial"/>
          <w:b/>
        </w:rPr>
      </w:pPr>
    </w:p>
    <w:p w14:paraId="7DFA760D" w14:textId="77777777" w:rsidR="000F52BC" w:rsidRPr="002406DF" w:rsidRDefault="000F52BC" w:rsidP="000F52BC">
      <w:pPr>
        <w:rPr>
          <w:rFonts w:cs="Arial"/>
          <w:b/>
        </w:rPr>
      </w:pPr>
      <w:r w:rsidRPr="002406DF">
        <w:rPr>
          <w:rFonts w:cs="Arial"/>
          <w:b/>
        </w:rPr>
        <w:t>4.3</w:t>
      </w:r>
      <w:r w:rsidRPr="002406DF">
        <w:rPr>
          <w:rFonts w:cs="Arial"/>
          <w:b/>
        </w:rPr>
        <w:tab/>
        <w:t>Award of tender</w:t>
      </w:r>
    </w:p>
    <w:p w14:paraId="0C8FC936" w14:textId="77777777" w:rsidR="000F52BC" w:rsidRPr="002406DF" w:rsidRDefault="000F52BC" w:rsidP="000F52BC">
      <w:pPr>
        <w:rPr>
          <w:rFonts w:cs="Arial"/>
        </w:rPr>
      </w:pPr>
    </w:p>
    <w:p w14:paraId="0326D318" w14:textId="2D411126" w:rsidR="000F52BC" w:rsidRPr="002406DF" w:rsidRDefault="000F52BC" w:rsidP="000F52BC">
      <w:pPr>
        <w:tabs>
          <w:tab w:val="left" w:pos="0"/>
        </w:tabs>
        <w:rPr>
          <w:rFonts w:cs="Arial"/>
        </w:rPr>
      </w:pPr>
      <w:r w:rsidRPr="002406DF">
        <w:rPr>
          <w:rFonts w:cs="Arial"/>
        </w:rPr>
        <w:t>The Authority will decide to whom the contract shall be awarded based on the eval</w:t>
      </w:r>
      <w:r w:rsidR="00594F95">
        <w:rPr>
          <w:rFonts w:cs="Arial"/>
        </w:rPr>
        <w:t xml:space="preserve">uation criteria outline above. </w:t>
      </w:r>
      <w:r w:rsidRPr="002406DF">
        <w:rPr>
          <w:rFonts w:cs="Arial"/>
        </w:rPr>
        <w:t>The Authority does not bind itself to accept the lowest or any tender/quotation and reserves the right to accept the whole or parts of tenders/quotations.  The Authority will notify acceptance of the tender to the successful tenderer as soon as is reasonably practicable.</w:t>
      </w:r>
    </w:p>
    <w:p w14:paraId="037CF539" w14:textId="77777777" w:rsidR="000F52BC" w:rsidRPr="002406DF" w:rsidRDefault="000F52BC" w:rsidP="00D413CE"/>
    <w:p w14:paraId="6BD83358" w14:textId="147696F0" w:rsidR="008D5EC4" w:rsidRPr="002406DF" w:rsidRDefault="00C24CB2" w:rsidP="008D5EC4">
      <w:r w:rsidRPr="002406DF">
        <w:t>If you have any difficulties</w:t>
      </w:r>
      <w:r w:rsidR="008D5EC4" w:rsidRPr="002406DF">
        <w:t xml:space="preserve"> </w:t>
      </w:r>
      <w:r w:rsidRPr="002406DF">
        <w:t>submitting your invitation to tender</w:t>
      </w:r>
      <w:r w:rsidR="008D5EC4" w:rsidRPr="002406DF">
        <w:t xml:space="preserve"> </w:t>
      </w:r>
      <w:r w:rsidRPr="002406DF">
        <w:t>or i</w:t>
      </w:r>
      <w:r w:rsidR="008D5EC4" w:rsidRPr="002406DF">
        <w:t xml:space="preserve">f you </w:t>
      </w:r>
      <w:r w:rsidRPr="002406DF">
        <w:t xml:space="preserve">have any technical difficulties please contact Due North </w:t>
      </w:r>
      <w:r w:rsidR="008D5EC4" w:rsidRPr="002406DF">
        <w:t>(</w:t>
      </w:r>
      <w:hyperlink r:id="rId19" w:history="1">
        <w:r w:rsidR="008D5EC4" w:rsidRPr="002406DF">
          <w:rPr>
            <w:rStyle w:val="Hyperlink"/>
            <w:color w:val="auto"/>
          </w:rPr>
          <w:t>support@due-north.com</w:t>
        </w:r>
      </w:hyperlink>
      <w:r w:rsidR="008D5EC4" w:rsidRPr="002406DF">
        <w:t xml:space="preserve"> 01670 597120. If you need help in completing a tender we recommend you contact </w:t>
      </w:r>
      <w:r w:rsidR="00631BE2">
        <w:t>the</w:t>
      </w:r>
      <w:r w:rsidR="008D5EC4" w:rsidRPr="002406DF">
        <w:t xml:space="preserve"> local Business Link office (</w:t>
      </w:r>
      <w:hyperlink r:id="rId20" w:history="1">
        <w:r w:rsidR="008D5EC4" w:rsidRPr="002406DF">
          <w:rPr>
            <w:rStyle w:val="Hyperlink"/>
            <w:color w:val="auto"/>
          </w:rPr>
          <w:t>www.businesslink.gov.uk</w:t>
        </w:r>
      </w:hyperlink>
      <w:r w:rsidR="008D5EC4" w:rsidRPr="002406DF">
        <w:t>)</w:t>
      </w:r>
    </w:p>
    <w:p w14:paraId="6036AB2C" w14:textId="77777777" w:rsidR="000F52BC" w:rsidRPr="002406DF" w:rsidRDefault="000F52BC" w:rsidP="000F52BC">
      <w:pPr>
        <w:pStyle w:val="BodyText"/>
        <w:rPr>
          <w:rFonts w:cs="Arial"/>
          <w:b/>
          <w:sz w:val="23"/>
          <w:szCs w:val="23"/>
        </w:rPr>
      </w:pPr>
    </w:p>
    <w:p w14:paraId="2C519D6A" w14:textId="0B322F5E" w:rsidR="00300F23" w:rsidRDefault="00300F23">
      <w:pPr>
        <w:rPr>
          <w:rFonts w:cs="Arial"/>
          <w:b/>
        </w:rPr>
      </w:pPr>
      <w:r>
        <w:rPr>
          <w:rFonts w:cs="Arial"/>
          <w:b/>
        </w:rPr>
        <w:br w:type="page"/>
      </w:r>
    </w:p>
    <w:p w14:paraId="1F4FE732" w14:textId="77777777" w:rsidR="000F52BC" w:rsidRPr="002406DF" w:rsidRDefault="000F52BC" w:rsidP="000F52BC">
      <w:pPr>
        <w:pStyle w:val="BodyText"/>
        <w:rPr>
          <w:rFonts w:cs="Arial"/>
          <w:b/>
          <w:sz w:val="23"/>
          <w:szCs w:val="23"/>
        </w:rPr>
      </w:pPr>
    </w:p>
    <w:p w14:paraId="5210AA99" w14:textId="77777777" w:rsidR="000F52BC" w:rsidRPr="002406DF" w:rsidRDefault="000F52BC" w:rsidP="000F52BC">
      <w:pPr>
        <w:pStyle w:val="BodyText"/>
        <w:rPr>
          <w:rFonts w:cs="Arial"/>
          <w:b/>
          <w:sz w:val="23"/>
          <w:szCs w:val="23"/>
        </w:rPr>
      </w:pPr>
      <w:r w:rsidRPr="002406DF">
        <w:rPr>
          <w:rFonts w:cs="Arial"/>
          <w:b/>
          <w:sz w:val="23"/>
          <w:szCs w:val="23"/>
        </w:rPr>
        <w:t>5.0</w:t>
      </w:r>
      <w:r w:rsidRPr="002406DF">
        <w:rPr>
          <w:rFonts w:cs="Arial"/>
          <w:b/>
          <w:sz w:val="23"/>
          <w:szCs w:val="23"/>
        </w:rPr>
        <w:tab/>
        <w:t>Tender Information</w:t>
      </w:r>
    </w:p>
    <w:p w14:paraId="646D872C" w14:textId="77777777" w:rsidR="000F52BC" w:rsidRPr="002406DF" w:rsidRDefault="000F52BC" w:rsidP="000F52BC">
      <w:pPr>
        <w:pStyle w:val="BodyText"/>
        <w:rPr>
          <w:rFonts w:cs="Arial"/>
          <w:b/>
          <w:sz w:val="23"/>
          <w:szCs w:val="23"/>
        </w:rPr>
      </w:pPr>
    </w:p>
    <w:p w14:paraId="58E789C9" w14:textId="77777777" w:rsidR="000F52BC" w:rsidRPr="002406DF" w:rsidRDefault="000F52BC" w:rsidP="000F52BC">
      <w:pPr>
        <w:pStyle w:val="BodyText"/>
        <w:rPr>
          <w:rFonts w:cs="Arial"/>
          <w:b/>
          <w:sz w:val="23"/>
          <w:szCs w:val="23"/>
        </w:rPr>
      </w:pPr>
      <w:r w:rsidRPr="002406DF">
        <w:rPr>
          <w:rFonts w:cs="Arial"/>
          <w:b/>
          <w:sz w:val="23"/>
          <w:szCs w:val="23"/>
        </w:rPr>
        <w:t>5.1</w:t>
      </w:r>
      <w:r w:rsidRPr="002406DF">
        <w:rPr>
          <w:rFonts w:cs="Arial"/>
          <w:b/>
          <w:sz w:val="23"/>
          <w:szCs w:val="23"/>
        </w:rPr>
        <w:tab/>
        <w:t>Confidentiality</w:t>
      </w:r>
    </w:p>
    <w:p w14:paraId="459DC5F3" w14:textId="77777777" w:rsidR="000F52BC" w:rsidRPr="002406DF" w:rsidRDefault="000F52BC" w:rsidP="000F52BC">
      <w:pPr>
        <w:pStyle w:val="BodyText"/>
        <w:rPr>
          <w:rFonts w:cs="Arial"/>
          <w:sz w:val="23"/>
          <w:szCs w:val="23"/>
        </w:rPr>
      </w:pPr>
    </w:p>
    <w:p w14:paraId="50BFE4A0" w14:textId="3F34390C" w:rsidR="000F52BC" w:rsidRPr="002406DF" w:rsidRDefault="000F52BC" w:rsidP="003846EC">
      <w:pPr>
        <w:pStyle w:val="BodyText"/>
        <w:rPr>
          <w:rFonts w:cs="Arial"/>
          <w:sz w:val="23"/>
          <w:szCs w:val="23"/>
        </w:rPr>
      </w:pPr>
      <w:r w:rsidRPr="002406DF">
        <w:rPr>
          <w:rFonts w:cs="Arial"/>
          <w:sz w:val="23"/>
          <w:szCs w:val="23"/>
        </w:rPr>
        <w:t xml:space="preserve">The details of these documents and all associated documents are to be treated as private and confidential for use only in connection with the </w:t>
      </w:r>
      <w:r w:rsidR="00631BE2" w:rsidRPr="002406DF">
        <w:rPr>
          <w:rFonts w:cs="Arial"/>
          <w:sz w:val="23"/>
          <w:szCs w:val="23"/>
        </w:rPr>
        <w:t>tender</w:t>
      </w:r>
      <w:r w:rsidRPr="002406DF">
        <w:rPr>
          <w:rFonts w:cs="Arial"/>
          <w:sz w:val="23"/>
          <w:szCs w:val="23"/>
        </w:rPr>
        <w:t xml:space="preserve"> process</w:t>
      </w:r>
      <w:r w:rsidR="003846EC" w:rsidRPr="002406DF">
        <w:rPr>
          <w:rFonts w:cs="Arial"/>
          <w:sz w:val="23"/>
          <w:szCs w:val="23"/>
        </w:rPr>
        <w:t xml:space="preserve"> and funding application</w:t>
      </w:r>
      <w:r w:rsidRPr="002406DF">
        <w:rPr>
          <w:rFonts w:cs="Arial"/>
          <w:sz w:val="23"/>
          <w:szCs w:val="23"/>
        </w:rPr>
        <w:t xml:space="preserve">.  </w:t>
      </w:r>
    </w:p>
    <w:p w14:paraId="6CB2B6CC" w14:textId="77777777" w:rsidR="000F52BC" w:rsidRPr="002406DF" w:rsidRDefault="000F52BC" w:rsidP="003846EC">
      <w:pPr>
        <w:pStyle w:val="BodyText"/>
        <w:rPr>
          <w:rFonts w:cs="Arial"/>
          <w:sz w:val="23"/>
          <w:szCs w:val="23"/>
        </w:rPr>
      </w:pPr>
    </w:p>
    <w:p w14:paraId="1F1BA6CC" w14:textId="77777777" w:rsidR="000F52BC" w:rsidRPr="002406DF" w:rsidRDefault="000F52BC" w:rsidP="000F52BC">
      <w:pPr>
        <w:pStyle w:val="BodyText"/>
        <w:rPr>
          <w:rFonts w:cs="Arial"/>
          <w:b/>
          <w:sz w:val="23"/>
          <w:szCs w:val="23"/>
        </w:rPr>
      </w:pPr>
      <w:r w:rsidRPr="002406DF">
        <w:rPr>
          <w:rFonts w:cs="Arial"/>
          <w:b/>
          <w:sz w:val="23"/>
          <w:szCs w:val="23"/>
        </w:rPr>
        <w:t>5.2</w:t>
      </w:r>
      <w:r w:rsidRPr="002406DF">
        <w:rPr>
          <w:rFonts w:cs="Arial"/>
          <w:b/>
          <w:sz w:val="23"/>
          <w:szCs w:val="23"/>
        </w:rPr>
        <w:tab/>
        <w:t>Freedom of Information</w:t>
      </w:r>
    </w:p>
    <w:p w14:paraId="02DAAF2A" w14:textId="77777777" w:rsidR="000F52BC" w:rsidRPr="002406DF" w:rsidRDefault="000F52BC" w:rsidP="000F52BC">
      <w:pPr>
        <w:pStyle w:val="BodyText"/>
        <w:rPr>
          <w:rFonts w:cs="Arial"/>
          <w:sz w:val="23"/>
          <w:szCs w:val="23"/>
        </w:rPr>
      </w:pPr>
    </w:p>
    <w:p w14:paraId="1A7E8393" w14:textId="77777777" w:rsidR="000F52BC" w:rsidRPr="002406DF" w:rsidRDefault="000F52BC" w:rsidP="003846EC">
      <w:pPr>
        <w:pStyle w:val="BodyText"/>
        <w:rPr>
          <w:rFonts w:cs="Arial"/>
          <w:sz w:val="23"/>
          <w:szCs w:val="23"/>
        </w:rPr>
      </w:pPr>
      <w:r w:rsidRPr="002406DF">
        <w:rPr>
          <w:rFonts w:cs="Arial"/>
          <w:sz w:val="23"/>
          <w:szCs w:val="23"/>
        </w:rPr>
        <w:t>The Authority is committed to meeting its legal responsibilities under the Freedom of Information Act 2000.  Accordingly all information submitted to the Authority may need to be disclosed in response to a request under the Act.  If you consider that any of the information included in your tender is commercially sensitive, please identify it and explain (in broad terms) what harm may result from disclosure if a request is received, and the time period applicable to that sensitivity.  You should be aware that, even where you have indicated that information is commercially sensitive, we may be required to disclose it under the Act if a request is received.  Please also note that the receipt of any material marked ‘confidential’ or equivalent by the public authority should not be taken to mean that the public authority accepts any duty of confidence by virtue of that marking.  If a request is received, we may also be required to disclose details of unsuccessful tenders.</w:t>
      </w:r>
    </w:p>
    <w:p w14:paraId="028A636B" w14:textId="77777777" w:rsidR="000F52BC" w:rsidRPr="002406DF" w:rsidRDefault="000F52BC" w:rsidP="000F52BC">
      <w:pPr>
        <w:pStyle w:val="BodyText"/>
        <w:rPr>
          <w:rFonts w:cs="Arial"/>
          <w:b/>
          <w:sz w:val="23"/>
          <w:szCs w:val="23"/>
        </w:rPr>
      </w:pPr>
    </w:p>
    <w:p w14:paraId="1214AF27" w14:textId="77777777" w:rsidR="000F52BC" w:rsidRPr="002406DF" w:rsidRDefault="000F52BC" w:rsidP="000F52BC">
      <w:pPr>
        <w:jc w:val="both"/>
        <w:rPr>
          <w:rFonts w:cs="Arial"/>
          <w:b/>
        </w:rPr>
      </w:pPr>
      <w:r w:rsidRPr="002406DF">
        <w:rPr>
          <w:rFonts w:cs="Arial"/>
          <w:b/>
        </w:rPr>
        <w:lastRenderedPageBreak/>
        <w:t>5.3</w:t>
      </w:r>
      <w:r w:rsidRPr="002406DF">
        <w:rPr>
          <w:rFonts w:cs="Arial"/>
          <w:b/>
        </w:rPr>
        <w:tab/>
        <w:t>Anti Fraud and Corruption Policy</w:t>
      </w:r>
    </w:p>
    <w:p w14:paraId="3E903640" w14:textId="77777777" w:rsidR="000F52BC" w:rsidRPr="002406DF" w:rsidRDefault="000F52BC" w:rsidP="000F52BC">
      <w:pPr>
        <w:jc w:val="both"/>
        <w:rPr>
          <w:rFonts w:cs="Arial"/>
        </w:rPr>
      </w:pPr>
    </w:p>
    <w:p w14:paraId="3D7DFFE1" w14:textId="77777777" w:rsidR="000F52BC" w:rsidRPr="002406DF" w:rsidRDefault="000F52BC" w:rsidP="003846EC">
      <w:pPr>
        <w:jc w:val="both"/>
        <w:rPr>
          <w:rFonts w:cs="Arial"/>
        </w:rPr>
      </w:pPr>
      <w:r w:rsidRPr="002406DF">
        <w:rPr>
          <w:rFonts w:cs="Arial"/>
        </w:rPr>
        <w:t>The Authority has an Anti Fraud and Corruption Strategy which sets out the responsibilities of officers and action to be taken in cases of theft, corruption, irregularity, or when damage is suspected. The Confidential Reporting Code, (Whistle Blowing Policy), forms part of this Strategy which provides a mechanism for staff to report suspected wrong doings confidentially.  In the event of such an issue, an investigation would be carried out and action taken as necessary.</w:t>
      </w:r>
    </w:p>
    <w:p w14:paraId="25CE3148" w14:textId="77777777" w:rsidR="000F52BC" w:rsidRPr="002406DF" w:rsidRDefault="000F52BC" w:rsidP="000F52BC">
      <w:pPr>
        <w:pStyle w:val="BodyText"/>
        <w:rPr>
          <w:rFonts w:cs="Arial"/>
          <w:b/>
          <w:sz w:val="23"/>
          <w:szCs w:val="23"/>
        </w:rPr>
      </w:pPr>
    </w:p>
    <w:p w14:paraId="72456920" w14:textId="77777777" w:rsidR="000F52BC" w:rsidRPr="002406DF" w:rsidRDefault="000F52BC" w:rsidP="000F52BC">
      <w:pPr>
        <w:pStyle w:val="BodyText"/>
        <w:keepNext/>
        <w:rPr>
          <w:rFonts w:cs="Arial"/>
          <w:b/>
          <w:sz w:val="23"/>
          <w:szCs w:val="23"/>
        </w:rPr>
      </w:pPr>
      <w:r w:rsidRPr="002406DF">
        <w:rPr>
          <w:rFonts w:cs="Arial"/>
          <w:b/>
          <w:sz w:val="23"/>
          <w:szCs w:val="23"/>
        </w:rPr>
        <w:t>5.4</w:t>
      </w:r>
      <w:r w:rsidRPr="002406DF">
        <w:rPr>
          <w:rFonts w:cs="Arial"/>
          <w:b/>
          <w:sz w:val="23"/>
          <w:szCs w:val="23"/>
        </w:rPr>
        <w:tab/>
        <w:t>Costs and expenses</w:t>
      </w:r>
    </w:p>
    <w:p w14:paraId="6BDEE5E3" w14:textId="77777777" w:rsidR="000F52BC" w:rsidRPr="002406DF" w:rsidRDefault="000F52BC" w:rsidP="000F52BC">
      <w:pPr>
        <w:rPr>
          <w:rFonts w:cs="Arial"/>
        </w:rPr>
      </w:pPr>
    </w:p>
    <w:p w14:paraId="612619A4" w14:textId="77777777" w:rsidR="000F52BC" w:rsidRPr="002406DF" w:rsidRDefault="000F52BC" w:rsidP="003846EC">
      <w:pPr>
        <w:rPr>
          <w:rFonts w:cs="Arial"/>
        </w:rPr>
      </w:pPr>
      <w:r w:rsidRPr="002406DF">
        <w:rPr>
          <w:rFonts w:cs="Arial"/>
        </w:rPr>
        <w:t>The Authority will not be responsible for, or pay for, expenses or losses which may be incurred by a tenderer in the preparation of their tender.  The Authority does not bind itself to accept any of the tenders as a result of the tendering process.</w:t>
      </w:r>
    </w:p>
    <w:p w14:paraId="0DB2A33D" w14:textId="77777777" w:rsidR="000F52BC" w:rsidRPr="002406DF" w:rsidRDefault="000F52BC" w:rsidP="000F52BC">
      <w:pPr>
        <w:pStyle w:val="BodyText"/>
        <w:rPr>
          <w:rFonts w:cs="Arial"/>
          <w:sz w:val="23"/>
          <w:szCs w:val="23"/>
        </w:rPr>
      </w:pPr>
    </w:p>
    <w:p w14:paraId="192D1BE7" w14:textId="77777777" w:rsidR="00AC626E" w:rsidRPr="002406DF" w:rsidRDefault="00AC626E" w:rsidP="000F52BC">
      <w:pPr>
        <w:pStyle w:val="BodyText"/>
        <w:rPr>
          <w:rFonts w:cs="Arial"/>
          <w:sz w:val="23"/>
          <w:szCs w:val="23"/>
        </w:rPr>
      </w:pPr>
    </w:p>
    <w:p w14:paraId="72941DFE" w14:textId="77777777" w:rsidR="000F52BC" w:rsidRPr="002406DF" w:rsidRDefault="000F52BC" w:rsidP="000F52BC">
      <w:pPr>
        <w:pStyle w:val="BodyText"/>
        <w:rPr>
          <w:rFonts w:cs="Arial"/>
          <w:b/>
          <w:sz w:val="23"/>
          <w:szCs w:val="23"/>
        </w:rPr>
      </w:pPr>
      <w:r w:rsidRPr="002406DF">
        <w:rPr>
          <w:rFonts w:cs="Arial"/>
          <w:b/>
          <w:sz w:val="23"/>
          <w:szCs w:val="23"/>
        </w:rPr>
        <w:t>5.5</w:t>
      </w:r>
      <w:r w:rsidRPr="002406DF">
        <w:rPr>
          <w:rFonts w:cs="Arial"/>
          <w:b/>
          <w:sz w:val="23"/>
          <w:szCs w:val="23"/>
        </w:rPr>
        <w:tab/>
        <w:t>Preparation of Tenders</w:t>
      </w:r>
    </w:p>
    <w:p w14:paraId="374F9881" w14:textId="77777777" w:rsidR="000F52BC" w:rsidRPr="002406DF" w:rsidRDefault="000F52BC" w:rsidP="000F52BC">
      <w:pPr>
        <w:pStyle w:val="BodyText"/>
        <w:rPr>
          <w:rFonts w:cs="Arial"/>
          <w:sz w:val="23"/>
          <w:szCs w:val="23"/>
        </w:rPr>
      </w:pPr>
    </w:p>
    <w:p w14:paraId="039A50D4" w14:textId="77777777" w:rsidR="000F52BC" w:rsidRPr="002406DF" w:rsidRDefault="000F52BC" w:rsidP="003846EC">
      <w:pPr>
        <w:pStyle w:val="BodyText"/>
        <w:rPr>
          <w:rFonts w:cs="Arial"/>
          <w:sz w:val="23"/>
          <w:szCs w:val="23"/>
        </w:rPr>
      </w:pPr>
      <w:r w:rsidRPr="002406DF">
        <w:rPr>
          <w:rFonts w:cs="Arial"/>
          <w:sz w:val="23"/>
          <w:szCs w:val="23"/>
        </w:rPr>
        <w:t xml:space="preserve">For the preparation of their tender and entering into a contract with the Authority, tenderers must ensure that they have all the information required and must satisfy themselves of the correct interpretation of terminology used in these documents.    </w:t>
      </w:r>
    </w:p>
    <w:p w14:paraId="521B7ED3" w14:textId="77777777" w:rsidR="000F52BC" w:rsidRPr="002406DF" w:rsidRDefault="000F52BC" w:rsidP="000F52BC">
      <w:pPr>
        <w:pStyle w:val="BodyText"/>
        <w:rPr>
          <w:rFonts w:cs="Arial"/>
          <w:sz w:val="23"/>
          <w:szCs w:val="23"/>
        </w:rPr>
      </w:pPr>
    </w:p>
    <w:p w14:paraId="03DD4C22" w14:textId="3EEA548B" w:rsidR="000F52BC" w:rsidRPr="002406DF" w:rsidRDefault="55B64A8B" w:rsidP="63F24FA0">
      <w:pPr>
        <w:pStyle w:val="BodyText"/>
        <w:rPr>
          <w:rFonts w:cs="Arial"/>
          <w:b/>
          <w:bCs/>
          <w:sz w:val="23"/>
          <w:szCs w:val="23"/>
        </w:rPr>
      </w:pPr>
      <w:r w:rsidRPr="63F24FA0">
        <w:rPr>
          <w:rFonts w:cs="Arial"/>
          <w:b/>
          <w:bCs/>
          <w:sz w:val="23"/>
          <w:szCs w:val="23"/>
        </w:rPr>
        <w:lastRenderedPageBreak/>
        <w:t>5.6</w:t>
      </w:r>
      <w:r w:rsidR="000F52BC">
        <w:tab/>
      </w:r>
      <w:r w:rsidRPr="63F24FA0">
        <w:rPr>
          <w:rFonts w:cs="Arial"/>
          <w:b/>
          <w:bCs/>
          <w:sz w:val="23"/>
          <w:szCs w:val="23"/>
        </w:rPr>
        <w:t>Queries on the tenders</w:t>
      </w:r>
      <w:r w:rsidR="2717D89A" w:rsidRPr="63F24FA0">
        <w:rPr>
          <w:rFonts w:cs="Arial"/>
          <w:b/>
          <w:bCs/>
          <w:sz w:val="23"/>
          <w:szCs w:val="23"/>
        </w:rPr>
        <w:t xml:space="preserve"> </w:t>
      </w:r>
    </w:p>
    <w:p w14:paraId="5BBE61E8" w14:textId="77777777" w:rsidR="000F52BC" w:rsidRPr="002406DF" w:rsidRDefault="000F52BC" w:rsidP="000F52BC">
      <w:pPr>
        <w:pStyle w:val="BodyText"/>
        <w:rPr>
          <w:rFonts w:cs="Arial"/>
          <w:sz w:val="23"/>
          <w:szCs w:val="23"/>
        </w:rPr>
      </w:pPr>
    </w:p>
    <w:p w14:paraId="31BEEBE8" w14:textId="77777777" w:rsidR="000F52BC" w:rsidRDefault="000F52BC" w:rsidP="003846EC">
      <w:pPr>
        <w:pStyle w:val="BodyText"/>
        <w:rPr>
          <w:rFonts w:cs="Arial"/>
          <w:sz w:val="23"/>
          <w:szCs w:val="23"/>
        </w:rPr>
      </w:pPr>
      <w:r w:rsidRPr="002406DF">
        <w:rPr>
          <w:rFonts w:cs="Arial"/>
          <w:sz w:val="23"/>
          <w:szCs w:val="23"/>
        </w:rPr>
        <w:t xml:space="preserve">If any points in these tender documents are considered by the tenderer as unclear, the tenderer should address their queries via the Chest.  Their query will be responded to via The Chest and the answer sent to all tenderes, but it shall not be construed in a way that adds to, modifies or takes away from the meaning and intent of the contract and/or the obligations and liabilities of the contract. </w:t>
      </w:r>
    </w:p>
    <w:p w14:paraId="046CE8F8" w14:textId="77777777" w:rsidR="00AA32A7" w:rsidRDefault="00AA32A7" w:rsidP="003846EC">
      <w:pPr>
        <w:pStyle w:val="BodyText"/>
        <w:rPr>
          <w:rFonts w:cs="Arial"/>
          <w:sz w:val="23"/>
          <w:szCs w:val="23"/>
        </w:rPr>
      </w:pPr>
    </w:p>
    <w:p w14:paraId="2F6B1EAA" w14:textId="77777777" w:rsidR="000F52BC" w:rsidRPr="002406DF" w:rsidRDefault="000F52BC" w:rsidP="000F52BC">
      <w:pPr>
        <w:pStyle w:val="BodyText"/>
        <w:rPr>
          <w:rFonts w:cs="Arial"/>
          <w:b/>
          <w:sz w:val="23"/>
          <w:szCs w:val="23"/>
        </w:rPr>
      </w:pPr>
      <w:r w:rsidRPr="002406DF">
        <w:rPr>
          <w:rFonts w:cs="Arial"/>
          <w:b/>
          <w:sz w:val="23"/>
          <w:szCs w:val="23"/>
        </w:rPr>
        <w:t>5.7</w:t>
      </w:r>
      <w:r w:rsidRPr="002406DF">
        <w:rPr>
          <w:rFonts w:cs="Arial"/>
          <w:b/>
          <w:sz w:val="23"/>
          <w:szCs w:val="23"/>
        </w:rPr>
        <w:tab/>
        <w:t>Alterations</w:t>
      </w:r>
    </w:p>
    <w:p w14:paraId="3B841FBF" w14:textId="77777777" w:rsidR="000F52BC" w:rsidRPr="002406DF" w:rsidRDefault="000F52BC" w:rsidP="000F52BC">
      <w:pPr>
        <w:pStyle w:val="BodyText"/>
        <w:rPr>
          <w:rFonts w:cs="Arial"/>
          <w:sz w:val="23"/>
          <w:szCs w:val="23"/>
        </w:rPr>
      </w:pPr>
    </w:p>
    <w:p w14:paraId="56C2C0DF" w14:textId="77777777" w:rsidR="000F52BC" w:rsidRPr="002406DF" w:rsidRDefault="000F52BC" w:rsidP="003846EC">
      <w:pPr>
        <w:pStyle w:val="BodyText"/>
        <w:rPr>
          <w:rFonts w:cs="Arial"/>
          <w:sz w:val="23"/>
          <w:szCs w:val="23"/>
        </w:rPr>
      </w:pPr>
      <w:r w:rsidRPr="002406DF">
        <w:rPr>
          <w:rFonts w:cs="Arial"/>
          <w:sz w:val="23"/>
          <w:szCs w:val="23"/>
        </w:rPr>
        <w:t>None of these documents may be altered by the tenderer.  If the tenderer wishes to propose modifications to any of the documents (which they may consider would provide a better way to achieve the contracts objectives) they must provide details in a separate letter accompanying the tender response on The Chest.</w:t>
      </w:r>
    </w:p>
    <w:p w14:paraId="086E06BA" w14:textId="77777777" w:rsidR="000F52BC" w:rsidRPr="002406DF" w:rsidRDefault="000F52BC" w:rsidP="000F52BC">
      <w:pPr>
        <w:pStyle w:val="BodyText"/>
        <w:rPr>
          <w:rFonts w:cs="Arial"/>
          <w:sz w:val="23"/>
          <w:szCs w:val="23"/>
        </w:rPr>
      </w:pPr>
    </w:p>
    <w:p w14:paraId="0004CDA3" w14:textId="77777777" w:rsidR="000F52BC" w:rsidRPr="002406DF" w:rsidRDefault="000F52BC" w:rsidP="000F52BC">
      <w:pPr>
        <w:pStyle w:val="BodyText"/>
        <w:rPr>
          <w:rFonts w:cs="Arial"/>
          <w:b/>
          <w:sz w:val="23"/>
          <w:szCs w:val="23"/>
        </w:rPr>
      </w:pPr>
      <w:r w:rsidRPr="002406DF">
        <w:rPr>
          <w:rFonts w:cs="Arial"/>
          <w:b/>
          <w:sz w:val="23"/>
          <w:szCs w:val="23"/>
        </w:rPr>
        <w:t>5.8</w:t>
      </w:r>
      <w:r w:rsidRPr="002406DF">
        <w:rPr>
          <w:rFonts w:cs="Arial"/>
          <w:b/>
          <w:sz w:val="23"/>
          <w:szCs w:val="23"/>
        </w:rPr>
        <w:tab/>
        <w:t>Prices</w:t>
      </w:r>
    </w:p>
    <w:p w14:paraId="5351A54E" w14:textId="77777777" w:rsidR="000F52BC" w:rsidRPr="002406DF" w:rsidRDefault="000F52BC" w:rsidP="000F52BC">
      <w:pPr>
        <w:pStyle w:val="BodyText"/>
        <w:rPr>
          <w:rFonts w:cs="Arial"/>
          <w:sz w:val="23"/>
          <w:szCs w:val="23"/>
        </w:rPr>
      </w:pPr>
    </w:p>
    <w:p w14:paraId="7E3F78ED" w14:textId="77777777" w:rsidR="000F52BC" w:rsidRPr="002406DF" w:rsidRDefault="000F52BC" w:rsidP="003846EC">
      <w:pPr>
        <w:pStyle w:val="BodyText"/>
        <w:tabs>
          <w:tab w:val="left" w:pos="540"/>
        </w:tabs>
        <w:rPr>
          <w:rFonts w:cs="Arial"/>
          <w:sz w:val="23"/>
          <w:szCs w:val="23"/>
        </w:rPr>
      </w:pPr>
      <w:r w:rsidRPr="002406DF">
        <w:rPr>
          <w:rFonts w:cs="Arial"/>
          <w:sz w:val="23"/>
          <w:szCs w:val="23"/>
        </w:rPr>
        <w:t>All prices must be net and, where applicable, carriage paid with all cash and trade discounts allowed for.</w:t>
      </w:r>
    </w:p>
    <w:p w14:paraId="640F10C2" w14:textId="77777777" w:rsidR="000F52BC" w:rsidRPr="002406DF" w:rsidRDefault="000F52BC" w:rsidP="000F52BC">
      <w:pPr>
        <w:pStyle w:val="BodyText"/>
        <w:rPr>
          <w:rFonts w:cs="Arial"/>
          <w:sz w:val="23"/>
          <w:szCs w:val="23"/>
        </w:rPr>
      </w:pPr>
    </w:p>
    <w:p w14:paraId="3102DBA3" w14:textId="77777777" w:rsidR="000F52BC" w:rsidRPr="002406DF" w:rsidRDefault="000F52BC" w:rsidP="000F52BC">
      <w:pPr>
        <w:pStyle w:val="BodyText"/>
        <w:rPr>
          <w:rFonts w:cs="Arial"/>
          <w:b/>
          <w:sz w:val="23"/>
          <w:szCs w:val="23"/>
        </w:rPr>
      </w:pPr>
      <w:r w:rsidRPr="002406DF">
        <w:rPr>
          <w:rFonts w:cs="Arial"/>
          <w:b/>
          <w:sz w:val="23"/>
          <w:szCs w:val="23"/>
        </w:rPr>
        <w:t>5.9</w:t>
      </w:r>
      <w:r w:rsidRPr="002406DF">
        <w:rPr>
          <w:rFonts w:cs="Arial"/>
          <w:b/>
          <w:sz w:val="23"/>
          <w:szCs w:val="23"/>
        </w:rPr>
        <w:tab/>
        <w:t>VAT</w:t>
      </w:r>
    </w:p>
    <w:p w14:paraId="55B0CB0A" w14:textId="77777777" w:rsidR="000F52BC" w:rsidRPr="002406DF" w:rsidRDefault="000F52BC" w:rsidP="000F52BC">
      <w:pPr>
        <w:pStyle w:val="BodyText"/>
        <w:rPr>
          <w:rFonts w:cs="Arial"/>
          <w:sz w:val="23"/>
          <w:szCs w:val="23"/>
        </w:rPr>
      </w:pPr>
    </w:p>
    <w:p w14:paraId="7A6A1BC4" w14:textId="77777777" w:rsidR="000F52BC" w:rsidRPr="002406DF" w:rsidRDefault="000F52BC" w:rsidP="003846EC">
      <w:pPr>
        <w:pStyle w:val="BodyText"/>
        <w:rPr>
          <w:rFonts w:cs="Arial"/>
          <w:sz w:val="23"/>
          <w:szCs w:val="23"/>
        </w:rPr>
      </w:pPr>
      <w:r w:rsidRPr="002406DF">
        <w:rPr>
          <w:rFonts w:cs="Arial"/>
          <w:sz w:val="23"/>
          <w:szCs w:val="23"/>
        </w:rPr>
        <w:t>All prices and/or rates shall be exclusive of Value Added Tax.</w:t>
      </w:r>
    </w:p>
    <w:p w14:paraId="53B825F0" w14:textId="77777777" w:rsidR="00867519" w:rsidRPr="002406DF" w:rsidRDefault="00867519" w:rsidP="00867519">
      <w:pPr>
        <w:pStyle w:val="BodyText"/>
        <w:rPr>
          <w:rFonts w:cs="Arial"/>
          <w:b/>
          <w:sz w:val="23"/>
          <w:szCs w:val="23"/>
        </w:rPr>
      </w:pPr>
    </w:p>
    <w:p w14:paraId="5A944C37" w14:textId="77777777" w:rsidR="00867519" w:rsidRPr="002406DF" w:rsidRDefault="00867519" w:rsidP="00867519">
      <w:pPr>
        <w:pStyle w:val="BodyText"/>
        <w:rPr>
          <w:rFonts w:cs="Arial"/>
          <w:b/>
          <w:sz w:val="23"/>
          <w:szCs w:val="23"/>
        </w:rPr>
      </w:pPr>
      <w:r w:rsidRPr="002406DF">
        <w:rPr>
          <w:rFonts w:cs="Arial"/>
          <w:b/>
          <w:sz w:val="23"/>
          <w:szCs w:val="23"/>
        </w:rPr>
        <w:lastRenderedPageBreak/>
        <w:t>5.10</w:t>
      </w:r>
      <w:r w:rsidRPr="002406DF">
        <w:rPr>
          <w:rFonts w:cs="Arial"/>
          <w:b/>
          <w:sz w:val="23"/>
          <w:szCs w:val="23"/>
        </w:rPr>
        <w:tab/>
        <w:t>Validity of tenders</w:t>
      </w:r>
    </w:p>
    <w:p w14:paraId="063CC6A1" w14:textId="77777777" w:rsidR="00867519" w:rsidRPr="002406DF" w:rsidRDefault="00867519" w:rsidP="00867519">
      <w:pPr>
        <w:pStyle w:val="BodyText"/>
        <w:rPr>
          <w:rFonts w:cs="Arial"/>
          <w:sz w:val="23"/>
          <w:szCs w:val="23"/>
        </w:rPr>
      </w:pPr>
    </w:p>
    <w:p w14:paraId="649CD080" w14:textId="77777777" w:rsidR="00867519" w:rsidRPr="002406DF" w:rsidRDefault="00867519" w:rsidP="003846EC">
      <w:pPr>
        <w:pStyle w:val="BodyText"/>
        <w:rPr>
          <w:rFonts w:cs="Arial"/>
          <w:sz w:val="23"/>
          <w:szCs w:val="23"/>
        </w:rPr>
      </w:pPr>
      <w:r w:rsidRPr="002406DF">
        <w:rPr>
          <w:rFonts w:cs="Arial"/>
          <w:sz w:val="23"/>
          <w:szCs w:val="23"/>
        </w:rPr>
        <w:t>Tenders shall be valid for a minimum of three calendar months from the closing date for receipt of tenders.</w:t>
      </w:r>
    </w:p>
    <w:p w14:paraId="6EF79950" w14:textId="77777777" w:rsidR="00867519" w:rsidRPr="002406DF" w:rsidRDefault="00867519" w:rsidP="00867519">
      <w:pPr>
        <w:pStyle w:val="BodyText"/>
        <w:rPr>
          <w:rFonts w:cs="Arial"/>
          <w:sz w:val="23"/>
          <w:szCs w:val="23"/>
        </w:rPr>
      </w:pPr>
    </w:p>
    <w:p w14:paraId="2BC17199" w14:textId="77777777" w:rsidR="00867519" w:rsidRPr="002406DF" w:rsidRDefault="00867519" w:rsidP="00867519">
      <w:pPr>
        <w:pStyle w:val="BodyText"/>
        <w:rPr>
          <w:rFonts w:cs="Arial"/>
          <w:b/>
          <w:sz w:val="23"/>
          <w:szCs w:val="23"/>
        </w:rPr>
      </w:pPr>
      <w:r w:rsidRPr="002406DF">
        <w:rPr>
          <w:rFonts w:cs="Arial"/>
          <w:b/>
          <w:sz w:val="23"/>
          <w:szCs w:val="23"/>
        </w:rPr>
        <w:t>5.11</w:t>
      </w:r>
      <w:r w:rsidRPr="002406DF">
        <w:rPr>
          <w:rFonts w:cs="Arial"/>
          <w:b/>
          <w:sz w:val="23"/>
          <w:szCs w:val="23"/>
        </w:rPr>
        <w:tab/>
        <w:t>Sub-contractors</w:t>
      </w:r>
    </w:p>
    <w:p w14:paraId="372FC4D6" w14:textId="77777777" w:rsidR="00867519" w:rsidRPr="002406DF" w:rsidRDefault="00867519" w:rsidP="00867519">
      <w:pPr>
        <w:pStyle w:val="BodyText"/>
        <w:rPr>
          <w:rFonts w:cs="Arial"/>
          <w:sz w:val="23"/>
          <w:szCs w:val="23"/>
        </w:rPr>
      </w:pPr>
    </w:p>
    <w:p w14:paraId="3E9F1FCE" w14:textId="77777777" w:rsidR="00AC626E" w:rsidRPr="002406DF" w:rsidRDefault="00867519" w:rsidP="003846EC">
      <w:pPr>
        <w:pStyle w:val="BodyText"/>
        <w:rPr>
          <w:rFonts w:cs="Arial"/>
          <w:sz w:val="23"/>
          <w:szCs w:val="23"/>
        </w:rPr>
      </w:pPr>
      <w:r w:rsidRPr="002406DF">
        <w:rPr>
          <w:rFonts w:cs="Arial"/>
          <w:sz w:val="23"/>
          <w:szCs w:val="23"/>
        </w:rPr>
        <w:t>The names and addresses of any sub-contractors the tenderer proposes to employ must be provided with the tender.</w:t>
      </w:r>
    </w:p>
    <w:p w14:paraId="79940869" w14:textId="77777777" w:rsidR="00AC626E" w:rsidRPr="002406DF" w:rsidRDefault="00AC626E" w:rsidP="00867519">
      <w:pPr>
        <w:pStyle w:val="BodyText"/>
        <w:rPr>
          <w:rFonts w:cs="Arial"/>
          <w:sz w:val="23"/>
          <w:szCs w:val="23"/>
        </w:rPr>
      </w:pPr>
    </w:p>
    <w:p w14:paraId="3F139789" w14:textId="77777777" w:rsidR="00AC626E" w:rsidRPr="002406DF" w:rsidRDefault="00AC626E" w:rsidP="00867519">
      <w:pPr>
        <w:pStyle w:val="BodyText"/>
        <w:rPr>
          <w:rFonts w:cs="Arial"/>
          <w:sz w:val="23"/>
          <w:szCs w:val="23"/>
        </w:rPr>
      </w:pPr>
    </w:p>
    <w:p w14:paraId="6DA9321E" w14:textId="77777777" w:rsidR="00867519" w:rsidRPr="002406DF" w:rsidRDefault="00867519" w:rsidP="00867519">
      <w:pPr>
        <w:pStyle w:val="BodyText"/>
        <w:rPr>
          <w:rFonts w:cs="Arial"/>
          <w:b/>
          <w:sz w:val="23"/>
          <w:szCs w:val="23"/>
        </w:rPr>
      </w:pPr>
      <w:r w:rsidRPr="002406DF">
        <w:rPr>
          <w:rFonts w:cs="Arial"/>
          <w:b/>
          <w:sz w:val="23"/>
          <w:szCs w:val="23"/>
        </w:rPr>
        <w:t>5.12</w:t>
      </w:r>
      <w:r w:rsidRPr="002406DF">
        <w:rPr>
          <w:rFonts w:cs="Arial"/>
          <w:b/>
          <w:sz w:val="23"/>
          <w:szCs w:val="23"/>
        </w:rPr>
        <w:tab/>
        <w:t>Quality of goods / services</w:t>
      </w:r>
    </w:p>
    <w:p w14:paraId="0EF49074" w14:textId="77777777" w:rsidR="00867519" w:rsidRPr="002406DF" w:rsidRDefault="00867519" w:rsidP="00867519">
      <w:pPr>
        <w:pStyle w:val="BodyText"/>
        <w:rPr>
          <w:rFonts w:cs="Arial"/>
          <w:sz w:val="23"/>
          <w:szCs w:val="23"/>
        </w:rPr>
      </w:pPr>
    </w:p>
    <w:p w14:paraId="575666D0" w14:textId="77777777" w:rsidR="00867519" w:rsidRPr="002406DF" w:rsidRDefault="00867519" w:rsidP="003846EC">
      <w:pPr>
        <w:pStyle w:val="BodyText"/>
        <w:rPr>
          <w:rFonts w:cs="Arial"/>
          <w:i/>
          <w:sz w:val="23"/>
          <w:szCs w:val="23"/>
        </w:rPr>
      </w:pPr>
      <w:r w:rsidRPr="002406DF">
        <w:rPr>
          <w:rFonts w:cs="Arial"/>
          <w:sz w:val="23"/>
          <w:szCs w:val="23"/>
        </w:rPr>
        <w:t>Tenderers must ensure that the persons responsible for completing work tendered for have the necessary experience and skills as outlined in this tender brief.</w:t>
      </w:r>
    </w:p>
    <w:p w14:paraId="28B32E01" w14:textId="77777777" w:rsidR="00867519" w:rsidRPr="002406DF" w:rsidRDefault="00867519" w:rsidP="00867519">
      <w:pPr>
        <w:pStyle w:val="BodyText"/>
        <w:rPr>
          <w:rFonts w:cs="Arial"/>
          <w:sz w:val="23"/>
          <w:szCs w:val="23"/>
        </w:rPr>
      </w:pPr>
    </w:p>
    <w:p w14:paraId="7CF89A2D" w14:textId="77777777" w:rsidR="00867519" w:rsidRPr="002406DF" w:rsidRDefault="00867519" w:rsidP="00867519">
      <w:pPr>
        <w:pStyle w:val="BodyText"/>
        <w:rPr>
          <w:rFonts w:cs="Arial"/>
          <w:b/>
          <w:sz w:val="23"/>
          <w:szCs w:val="23"/>
        </w:rPr>
      </w:pPr>
      <w:r w:rsidRPr="002406DF">
        <w:rPr>
          <w:rFonts w:cs="Arial"/>
          <w:b/>
          <w:sz w:val="23"/>
          <w:szCs w:val="23"/>
        </w:rPr>
        <w:t>5.13</w:t>
      </w:r>
      <w:r w:rsidRPr="002406DF">
        <w:rPr>
          <w:rFonts w:cs="Arial"/>
          <w:b/>
          <w:sz w:val="23"/>
          <w:szCs w:val="23"/>
        </w:rPr>
        <w:tab/>
        <w:t>Conflict of Interest</w:t>
      </w:r>
    </w:p>
    <w:p w14:paraId="683FAAEE" w14:textId="77777777" w:rsidR="00867519" w:rsidRPr="002406DF" w:rsidRDefault="00867519" w:rsidP="00867519">
      <w:pPr>
        <w:pStyle w:val="BodyText"/>
        <w:rPr>
          <w:rFonts w:cs="Arial"/>
          <w:sz w:val="23"/>
          <w:szCs w:val="23"/>
        </w:rPr>
      </w:pPr>
    </w:p>
    <w:p w14:paraId="6D8D4C97" w14:textId="77777777" w:rsidR="00867519" w:rsidRPr="002406DF" w:rsidRDefault="00867519" w:rsidP="003846EC">
      <w:pPr>
        <w:pStyle w:val="BodyText"/>
        <w:rPr>
          <w:rFonts w:cs="Arial"/>
          <w:sz w:val="23"/>
          <w:szCs w:val="23"/>
        </w:rPr>
      </w:pPr>
      <w:r w:rsidRPr="002406DF">
        <w:rPr>
          <w:rFonts w:cs="Arial"/>
          <w:sz w:val="23"/>
          <w:szCs w:val="23"/>
        </w:rPr>
        <w:t>The Authority requires all tenderers to confirm whether any actual or potential conflicts of interest that exist which may prevent them undertaking this work, and a description of measures they would adopt if a potential conflict of interest arose during or following completion of this work.</w:t>
      </w:r>
    </w:p>
    <w:p w14:paraId="60C03EC8" w14:textId="77777777" w:rsidR="00867519" w:rsidRPr="002406DF" w:rsidRDefault="00867519" w:rsidP="00867519">
      <w:pPr>
        <w:rPr>
          <w:rFonts w:cs="Arial"/>
          <w:b/>
        </w:rPr>
      </w:pPr>
    </w:p>
    <w:p w14:paraId="4A35574C" w14:textId="77777777" w:rsidR="00867519" w:rsidRPr="002406DF" w:rsidRDefault="00867519" w:rsidP="00867519">
      <w:pPr>
        <w:rPr>
          <w:rFonts w:cs="Arial"/>
          <w:b/>
        </w:rPr>
      </w:pPr>
      <w:r w:rsidRPr="002406DF">
        <w:rPr>
          <w:rFonts w:cs="Arial"/>
          <w:b/>
        </w:rPr>
        <w:lastRenderedPageBreak/>
        <w:t>5.14</w:t>
      </w:r>
      <w:r w:rsidRPr="002406DF">
        <w:rPr>
          <w:rFonts w:cs="Arial"/>
          <w:b/>
        </w:rPr>
        <w:tab/>
        <w:t>Treatment of tender</w:t>
      </w:r>
    </w:p>
    <w:p w14:paraId="7B62D3E0" w14:textId="77777777" w:rsidR="00867519" w:rsidRPr="002406DF" w:rsidRDefault="00867519" w:rsidP="00867519">
      <w:pPr>
        <w:rPr>
          <w:rFonts w:cs="Arial"/>
        </w:rPr>
      </w:pPr>
    </w:p>
    <w:p w14:paraId="19672D57" w14:textId="77777777" w:rsidR="00867519" w:rsidRPr="002406DF" w:rsidRDefault="00867519" w:rsidP="003846EC">
      <w:pPr>
        <w:rPr>
          <w:rFonts w:cs="Arial"/>
        </w:rPr>
      </w:pPr>
      <w:r w:rsidRPr="002406DF">
        <w:rPr>
          <w:rFonts w:cs="Arial"/>
        </w:rPr>
        <w:t xml:space="preserve">The acknowledgement of receipt of any submitted tender shall not constitute any actual or implied agreement between the Authority and the tenderer.  </w:t>
      </w:r>
    </w:p>
    <w:p w14:paraId="26432AEA" w14:textId="77777777" w:rsidR="00867519" w:rsidRPr="002406DF" w:rsidRDefault="00867519" w:rsidP="00867519">
      <w:pPr>
        <w:rPr>
          <w:rFonts w:cs="Arial"/>
          <w:b/>
        </w:rPr>
      </w:pPr>
    </w:p>
    <w:p w14:paraId="79D21158" w14:textId="77777777" w:rsidR="00867519" w:rsidRPr="002406DF" w:rsidRDefault="00867519" w:rsidP="00867519">
      <w:pPr>
        <w:rPr>
          <w:rFonts w:cs="Arial"/>
          <w:b/>
        </w:rPr>
      </w:pPr>
      <w:r w:rsidRPr="002406DF">
        <w:rPr>
          <w:rFonts w:cs="Arial"/>
          <w:b/>
        </w:rPr>
        <w:t>5.15</w:t>
      </w:r>
      <w:r w:rsidRPr="002406DF">
        <w:rPr>
          <w:rFonts w:cs="Arial"/>
          <w:b/>
        </w:rPr>
        <w:tab/>
        <w:t>Debriefing</w:t>
      </w:r>
    </w:p>
    <w:p w14:paraId="0AF061F8" w14:textId="77777777" w:rsidR="00867519" w:rsidRPr="002406DF" w:rsidRDefault="00867519" w:rsidP="00867519">
      <w:pPr>
        <w:rPr>
          <w:rFonts w:cs="Arial"/>
        </w:rPr>
      </w:pPr>
    </w:p>
    <w:p w14:paraId="42EB2A74" w14:textId="77777777" w:rsidR="00867519" w:rsidRPr="002406DF" w:rsidRDefault="00867519" w:rsidP="003846EC">
      <w:pPr>
        <w:rPr>
          <w:rFonts w:cs="Arial"/>
        </w:rPr>
      </w:pPr>
      <w:r w:rsidRPr="002406DF">
        <w:rPr>
          <w:rFonts w:cs="Arial"/>
        </w:rPr>
        <w:t>All unsuccessful bidders will be offered the opportunity to be given a debriefing.  Requests for debriefing are to be made in writing.</w:t>
      </w:r>
    </w:p>
    <w:p w14:paraId="52C8894B" w14:textId="77777777" w:rsidR="000F52BC" w:rsidRPr="002406DF" w:rsidRDefault="000F52BC" w:rsidP="00153D80">
      <w:pPr>
        <w:rPr>
          <w:rFonts w:cs="Arial"/>
          <w:b/>
        </w:rPr>
      </w:pPr>
    </w:p>
    <w:p w14:paraId="7247E453" w14:textId="77777777" w:rsidR="00AC626E" w:rsidRPr="002406DF" w:rsidRDefault="00AC626E" w:rsidP="00AC626E">
      <w:pPr>
        <w:rPr>
          <w:b/>
        </w:rPr>
      </w:pPr>
    </w:p>
    <w:p w14:paraId="4B0F3B70" w14:textId="77777777" w:rsidR="00AC626E" w:rsidRPr="002406DF" w:rsidRDefault="00AC626E" w:rsidP="00AC626E">
      <w:pPr>
        <w:rPr>
          <w:b/>
        </w:rPr>
      </w:pPr>
      <w:r w:rsidRPr="002406DF">
        <w:rPr>
          <w:b/>
        </w:rPr>
        <w:t>Contact:</w:t>
      </w:r>
    </w:p>
    <w:p w14:paraId="343B986D" w14:textId="4BE719E1" w:rsidR="00594F95" w:rsidRPr="00594F95" w:rsidRDefault="00594F95" w:rsidP="00AC626E">
      <w:r w:rsidRPr="00594F95">
        <w:t>Rob Allison, Team Leader – Strategy, Partnerships and Policy</w:t>
      </w:r>
    </w:p>
    <w:p w14:paraId="09598F9C" w14:textId="77777777" w:rsidR="00594F95" w:rsidRPr="00594F95" w:rsidRDefault="00594F95" w:rsidP="00AC626E"/>
    <w:p w14:paraId="7BD8AE24" w14:textId="341E621C" w:rsidR="00594F95" w:rsidRPr="00594F95" w:rsidRDefault="00594F95" w:rsidP="00AC626E">
      <w:r w:rsidRPr="00594F95">
        <w:t>Hanna Latty, Head of Strategy and Ranger Services</w:t>
      </w:r>
    </w:p>
    <w:p w14:paraId="429DA060" w14:textId="77777777" w:rsidR="00594F95" w:rsidRDefault="00594F95" w:rsidP="00AC626E">
      <w:pPr>
        <w:rPr>
          <w:color w:val="FF0000"/>
        </w:rPr>
      </w:pPr>
    </w:p>
    <w:p w14:paraId="0E722E56" w14:textId="77777777" w:rsidR="000F52BC" w:rsidRPr="002406DF" w:rsidRDefault="000F52BC" w:rsidP="000F52BC">
      <w:pPr>
        <w:jc w:val="center"/>
        <w:rPr>
          <w:rFonts w:cs="Arial"/>
          <w:b/>
        </w:rPr>
      </w:pPr>
    </w:p>
    <w:p w14:paraId="4D68613F" w14:textId="77777777" w:rsidR="000F52BC" w:rsidRPr="002406DF" w:rsidRDefault="00170E95" w:rsidP="000F52BC">
      <w:pPr>
        <w:jc w:val="center"/>
        <w:rPr>
          <w:rFonts w:cs="Arial"/>
          <w:b/>
        </w:rPr>
      </w:pPr>
      <w:r>
        <w:rPr>
          <w:rFonts w:cs="Arial"/>
          <w:b/>
        </w:rPr>
        <w:br w:type="page"/>
      </w:r>
    </w:p>
    <w:p w14:paraId="38679D15" w14:textId="261D6BA6" w:rsidR="003846EC" w:rsidRPr="002406DF" w:rsidRDefault="00327262" w:rsidP="00327262">
      <w:pPr>
        <w:rPr>
          <w:rFonts w:cs="Arial"/>
          <w:b/>
        </w:rPr>
      </w:pPr>
      <w:r>
        <w:rPr>
          <w:rFonts w:cs="Arial"/>
          <w:b/>
        </w:rPr>
        <w:lastRenderedPageBreak/>
        <w:t>6.0 APPENDICES</w:t>
      </w:r>
    </w:p>
    <w:p w14:paraId="7A01F762" w14:textId="77777777" w:rsidR="00867519" w:rsidRPr="002406DF" w:rsidRDefault="00867519" w:rsidP="00867519">
      <w:pPr>
        <w:jc w:val="center"/>
        <w:rPr>
          <w:rFonts w:cs="Arial"/>
          <w:b/>
        </w:rPr>
      </w:pPr>
      <w:r w:rsidRPr="002406DF">
        <w:rPr>
          <w:rFonts w:cs="Arial"/>
          <w:b/>
        </w:rPr>
        <w:t>APPENDIX A</w:t>
      </w:r>
    </w:p>
    <w:p w14:paraId="387C52C1" w14:textId="77777777" w:rsidR="00867519" w:rsidRPr="002406DF" w:rsidRDefault="00867519" w:rsidP="00867519">
      <w:pPr>
        <w:jc w:val="center"/>
        <w:rPr>
          <w:rFonts w:cs="Arial"/>
          <w:b/>
        </w:rPr>
      </w:pPr>
    </w:p>
    <w:p w14:paraId="147F7C2D" w14:textId="77777777" w:rsidR="00867519" w:rsidRPr="002406DF" w:rsidRDefault="00867519" w:rsidP="00867519">
      <w:pPr>
        <w:jc w:val="center"/>
        <w:rPr>
          <w:rFonts w:cs="Arial"/>
          <w:b/>
        </w:rPr>
      </w:pPr>
      <w:r w:rsidRPr="002406DF">
        <w:rPr>
          <w:rFonts w:cs="Arial"/>
          <w:b/>
        </w:rPr>
        <w:t>COMPANY INFORMATION</w:t>
      </w:r>
    </w:p>
    <w:p w14:paraId="79CB7774" w14:textId="77777777" w:rsidR="00867519" w:rsidRPr="002406DF" w:rsidRDefault="00867519" w:rsidP="00867519">
      <w:pPr>
        <w:jc w:val="center"/>
        <w:rPr>
          <w:rFonts w:cs="Arial"/>
          <w:b/>
        </w:rPr>
      </w:pPr>
    </w:p>
    <w:p w14:paraId="0DB28452" w14:textId="77777777" w:rsidR="00867519" w:rsidRPr="002406DF" w:rsidRDefault="00867519" w:rsidP="00867519">
      <w:pPr>
        <w:jc w:val="center"/>
        <w:rPr>
          <w:rFonts w:cs="Arial"/>
          <w:b/>
        </w:rPr>
      </w:pPr>
    </w:p>
    <w:p w14:paraId="148AF5EA" w14:textId="77777777" w:rsidR="00867519" w:rsidRPr="002406DF" w:rsidRDefault="00867519" w:rsidP="00867519">
      <w:pPr>
        <w:jc w:val="center"/>
        <w:rPr>
          <w:rFonts w:cs="Arial"/>
          <w:b/>
        </w:rPr>
      </w:pPr>
    </w:p>
    <w:p w14:paraId="3208C75C" w14:textId="77777777" w:rsidR="00867519" w:rsidRPr="002406DF" w:rsidRDefault="00867519" w:rsidP="00867519">
      <w:pPr>
        <w:rPr>
          <w:rFonts w:cs="Arial"/>
          <w:b/>
        </w:rPr>
      </w:pPr>
    </w:p>
    <w:p w14:paraId="15D4D47D" w14:textId="77777777" w:rsidR="00867519" w:rsidRPr="002406DF" w:rsidRDefault="00867519" w:rsidP="00867519">
      <w:pPr>
        <w:rPr>
          <w:rFonts w:cs="Arial"/>
        </w:rPr>
      </w:pPr>
      <w:r w:rsidRPr="002406DF">
        <w:rPr>
          <w:rFonts w:cs="Arial"/>
        </w:rPr>
        <w:t>Please provide the following information.</w:t>
      </w:r>
    </w:p>
    <w:p w14:paraId="20E87E81" w14:textId="77777777" w:rsidR="00867519" w:rsidRPr="002406DF" w:rsidRDefault="00867519" w:rsidP="00867519">
      <w:pPr>
        <w:rPr>
          <w:rFonts w:cs="Arial"/>
        </w:rPr>
      </w:pPr>
    </w:p>
    <w:p w14:paraId="1249CC18" w14:textId="77777777" w:rsidR="00867519" w:rsidRPr="002406DF" w:rsidRDefault="00867519" w:rsidP="00867519">
      <w:pPr>
        <w:rPr>
          <w:rFonts w:cs="Arial"/>
        </w:rPr>
      </w:pPr>
    </w:p>
    <w:p w14:paraId="34277528" w14:textId="77777777" w:rsidR="00867519" w:rsidRPr="002406DF" w:rsidRDefault="00867519" w:rsidP="007550C3">
      <w:pPr>
        <w:numPr>
          <w:ilvl w:val="0"/>
          <w:numId w:val="4"/>
        </w:numPr>
        <w:ind w:hanging="720"/>
        <w:rPr>
          <w:rFonts w:cs="Arial"/>
        </w:rPr>
      </w:pPr>
      <w:r w:rsidRPr="002406DF">
        <w:rPr>
          <w:rFonts w:cs="Arial"/>
        </w:rPr>
        <w:t>Name, address and Registered Number of the company.</w:t>
      </w:r>
    </w:p>
    <w:p w14:paraId="68C66176" w14:textId="77777777" w:rsidR="00867519" w:rsidRPr="002406DF" w:rsidRDefault="00867519" w:rsidP="00867519">
      <w:pPr>
        <w:rPr>
          <w:rFonts w:cs="Arial"/>
        </w:rPr>
      </w:pPr>
    </w:p>
    <w:p w14:paraId="1D95D538" w14:textId="77777777" w:rsidR="00867519" w:rsidRPr="002406DF" w:rsidRDefault="00867519" w:rsidP="00867519">
      <w:pPr>
        <w:ind w:left="360" w:hanging="720"/>
        <w:rPr>
          <w:rFonts w:cs="Arial"/>
        </w:rPr>
      </w:pPr>
    </w:p>
    <w:p w14:paraId="182187A8" w14:textId="77777777" w:rsidR="00867519" w:rsidRPr="002406DF" w:rsidRDefault="00867519" w:rsidP="007550C3">
      <w:pPr>
        <w:numPr>
          <w:ilvl w:val="0"/>
          <w:numId w:val="4"/>
        </w:numPr>
        <w:ind w:hanging="720"/>
        <w:rPr>
          <w:rFonts w:cs="Arial"/>
        </w:rPr>
      </w:pPr>
      <w:r w:rsidRPr="002406DF">
        <w:rPr>
          <w:rFonts w:cs="Arial"/>
        </w:rPr>
        <w:t>Names and addresses of any sub-</w:t>
      </w:r>
      <w:r w:rsidR="00AC626E" w:rsidRPr="002406DF">
        <w:rPr>
          <w:rFonts w:cs="Arial"/>
        </w:rPr>
        <w:t>contractors</w:t>
      </w:r>
      <w:r w:rsidRPr="002406DF">
        <w:rPr>
          <w:rFonts w:cs="Arial"/>
        </w:rPr>
        <w:t xml:space="preserve"> to be engaged on the project.</w:t>
      </w:r>
    </w:p>
    <w:p w14:paraId="595E085A" w14:textId="77777777" w:rsidR="00867519" w:rsidRPr="002406DF" w:rsidRDefault="00867519" w:rsidP="00867519">
      <w:pPr>
        <w:rPr>
          <w:rFonts w:cs="Arial"/>
        </w:rPr>
      </w:pPr>
    </w:p>
    <w:p w14:paraId="07735A1D" w14:textId="77777777" w:rsidR="00867519" w:rsidRPr="00902B0E" w:rsidRDefault="00867519" w:rsidP="00867519">
      <w:pPr>
        <w:rPr>
          <w:rFonts w:cs="Arial"/>
        </w:rPr>
      </w:pPr>
    </w:p>
    <w:p w14:paraId="6F54AFD9" w14:textId="787B8522" w:rsidR="00867519" w:rsidRPr="00902B0E" w:rsidRDefault="67070FB6" w:rsidP="007550C3">
      <w:pPr>
        <w:numPr>
          <w:ilvl w:val="0"/>
          <w:numId w:val="4"/>
        </w:numPr>
        <w:ind w:hanging="720"/>
        <w:rPr>
          <w:rFonts w:cs="Arial"/>
        </w:rPr>
      </w:pPr>
      <w:r w:rsidRPr="00902B0E">
        <w:rPr>
          <w:rFonts w:cs="Arial"/>
        </w:rPr>
        <w:t>Details of the company’s Professional Indemnity Insurance cover.</w:t>
      </w:r>
      <w:r w:rsidR="00AD1032" w:rsidRPr="00902B0E">
        <w:rPr>
          <w:rFonts w:cs="Arial"/>
        </w:rPr>
        <w:t xml:space="preserve"> For this project we require this to be of at least £1,000,000 </w:t>
      </w:r>
      <w:r w:rsidR="6964CCEC" w:rsidRPr="00902B0E">
        <w:rPr>
          <w:rFonts w:cs="Arial"/>
        </w:rPr>
        <w:t xml:space="preserve"> </w:t>
      </w:r>
    </w:p>
    <w:p w14:paraId="1EEB0335" w14:textId="77777777" w:rsidR="00867519" w:rsidRPr="00902B0E" w:rsidRDefault="00867519" w:rsidP="00867519">
      <w:pPr>
        <w:ind w:hanging="720"/>
        <w:rPr>
          <w:rFonts w:cs="Arial"/>
        </w:rPr>
      </w:pPr>
    </w:p>
    <w:p w14:paraId="38E6C6F8" w14:textId="77777777" w:rsidR="00867519" w:rsidRPr="00902B0E" w:rsidRDefault="00867519" w:rsidP="00867519">
      <w:pPr>
        <w:ind w:hanging="720"/>
        <w:rPr>
          <w:rFonts w:cs="Arial"/>
        </w:rPr>
      </w:pPr>
    </w:p>
    <w:p w14:paraId="086BF336" w14:textId="730FCB1C" w:rsidR="00867519" w:rsidRPr="00902B0E" w:rsidRDefault="67070FB6" w:rsidP="007550C3">
      <w:pPr>
        <w:numPr>
          <w:ilvl w:val="0"/>
          <w:numId w:val="4"/>
        </w:numPr>
        <w:ind w:hanging="720"/>
        <w:rPr>
          <w:rFonts w:cs="Arial"/>
        </w:rPr>
      </w:pPr>
      <w:r w:rsidRPr="00902B0E">
        <w:rPr>
          <w:rFonts w:cs="Arial"/>
        </w:rPr>
        <w:lastRenderedPageBreak/>
        <w:t>A summary of the company’s approach to Health and Safety</w:t>
      </w:r>
      <w:r w:rsidR="00A262DE" w:rsidRPr="00902B0E">
        <w:rPr>
          <w:rFonts w:cs="Arial"/>
        </w:rPr>
        <w:t xml:space="preserve"> or copy of relevant Health and Safety Policies / Risk assessments as the appointed consultant will be undertaking engagement events and/or surveying and assessing sites</w:t>
      </w:r>
      <w:r w:rsidRPr="00902B0E">
        <w:rPr>
          <w:rFonts w:cs="Arial"/>
        </w:rPr>
        <w:t>.</w:t>
      </w:r>
      <w:r w:rsidR="089A8307" w:rsidRPr="00902B0E">
        <w:rPr>
          <w:rFonts w:cs="Arial"/>
        </w:rPr>
        <w:t xml:space="preserve"> </w:t>
      </w:r>
    </w:p>
    <w:p w14:paraId="305E0D4C" w14:textId="77777777" w:rsidR="00867519" w:rsidRPr="002406DF" w:rsidRDefault="00867519" w:rsidP="00867519">
      <w:pPr>
        <w:rPr>
          <w:rFonts w:cs="Arial"/>
        </w:rPr>
      </w:pPr>
    </w:p>
    <w:p w14:paraId="2330FCAB" w14:textId="77777777" w:rsidR="00867519" w:rsidRPr="002406DF" w:rsidRDefault="00867519" w:rsidP="00867519">
      <w:pPr>
        <w:rPr>
          <w:rFonts w:cs="Arial"/>
        </w:rPr>
      </w:pPr>
    </w:p>
    <w:p w14:paraId="7CDA4917" w14:textId="77777777" w:rsidR="00867519" w:rsidRPr="002406DF" w:rsidRDefault="00867519" w:rsidP="00867519">
      <w:pPr>
        <w:rPr>
          <w:rFonts w:cs="Arial"/>
          <w:b/>
        </w:rPr>
      </w:pPr>
    </w:p>
    <w:p w14:paraId="5D32E4AD" w14:textId="77777777" w:rsidR="00867519" w:rsidRPr="002406DF" w:rsidRDefault="00867519" w:rsidP="000F52BC">
      <w:pPr>
        <w:jc w:val="center"/>
        <w:rPr>
          <w:rFonts w:cs="Arial"/>
          <w:b/>
        </w:rPr>
      </w:pPr>
    </w:p>
    <w:p w14:paraId="047B9B4A" w14:textId="77777777" w:rsidR="000F52BC" w:rsidRPr="002406DF" w:rsidRDefault="00287AD6" w:rsidP="000F52BC">
      <w:pPr>
        <w:jc w:val="center"/>
        <w:rPr>
          <w:rFonts w:cs="Arial"/>
          <w:b/>
        </w:rPr>
      </w:pPr>
      <w:r>
        <w:rPr>
          <w:rFonts w:cs="Arial"/>
          <w:b/>
        </w:rPr>
        <w:br w:type="page"/>
      </w:r>
    </w:p>
    <w:p w14:paraId="15012294" w14:textId="77777777" w:rsidR="00867519" w:rsidRPr="002406DF" w:rsidRDefault="00867519" w:rsidP="00867519">
      <w:pPr>
        <w:pStyle w:val="Heading3"/>
        <w:jc w:val="center"/>
        <w:rPr>
          <w:sz w:val="23"/>
          <w:szCs w:val="23"/>
        </w:rPr>
      </w:pPr>
      <w:r w:rsidRPr="002406DF">
        <w:rPr>
          <w:sz w:val="23"/>
          <w:szCs w:val="23"/>
        </w:rPr>
        <w:lastRenderedPageBreak/>
        <w:t>APPENDIX B</w:t>
      </w:r>
    </w:p>
    <w:p w14:paraId="6798402F" w14:textId="77777777" w:rsidR="00867519" w:rsidRPr="002406DF" w:rsidRDefault="00867519" w:rsidP="00867519">
      <w:pPr>
        <w:jc w:val="center"/>
        <w:rPr>
          <w:rFonts w:cs="Arial"/>
        </w:rPr>
      </w:pPr>
    </w:p>
    <w:p w14:paraId="56E342A9" w14:textId="77777777" w:rsidR="00867519" w:rsidRPr="002406DF" w:rsidRDefault="00867519" w:rsidP="00867519">
      <w:pPr>
        <w:jc w:val="center"/>
        <w:rPr>
          <w:rFonts w:cs="Arial"/>
          <w:b/>
        </w:rPr>
      </w:pPr>
      <w:r w:rsidRPr="002406DF">
        <w:rPr>
          <w:rFonts w:cs="Arial"/>
          <w:b/>
        </w:rPr>
        <w:t>COMPANY C.V.s.</w:t>
      </w:r>
    </w:p>
    <w:p w14:paraId="67812356" w14:textId="77777777" w:rsidR="00867519" w:rsidRPr="002406DF" w:rsidRDefault="00867519" w:rsidP="00867519">
      <w:pPr>
        <w:jc w:val="center"/>
        <w:rPr>
          <w:rFonts w:cs="Arial"/>
          <w:b/>
        </w:rPr>
      </w:pPr>
    </w:p>
    <w:p w14:paraId="60358131" w14:textId="77777777" w:rsidR="00867519" w:rsidRPr="002406DF" w:rsidRDefault="00867519" w:rsidP="00867519">
      <w:pPr>
        <w:rPr>
          <w:rFonts w:cs="Arial"/>
        </w:rPr>
      </w:pPr>
    </w:p>
    <w:p w14:paraId="7FAA24AA" w14:textId="77777777" w:rsidR="00867519" w:rsidRPr="002406DF" w:rsidRDefault="00867519" w:rsidP="00867519">
      <w:pPr>
        <w:rPr>
          <w:rFonts w:cs="Arial"/>
        </w:rPr>
      </w:pPr>
      <w:r w:rsidRPr="002406DF">
        <w:rPr>
          <w:rFonts w:cs="Arial"/>
        </w:rPr>
        <w:t>Please provide the following information:</w:t>
      </w:r>
    </w:p>
    <w:p w14:paraId="3D4D953B" w14:textId="77777777" w:rsidR="00867519" w:rsidRPr="002406DF" w:rsidRDefault="00867519" w:rsidP="00867519">
      <w:pPr>
        <w:rPr>
          <w:rFonts w:cs="Arial"/>
        </w:rPr>
      </w:pPr>
    </w:p>
    <w:p w14:paraId="6462BB7E" w14:textId="77777777" w:rsidR="00867519" w:rsidRPr="002406DF" w:rsidRDefault="00867519" w:rsidP="007550C3">
      <w:pPr>
        <w:numPr>
          <w:ilvl w:val="0"/>
          <w:numId w:val="3"/>
        </w:numPr>
        <w:rPr>
          <w:rFonts w:cs="Arial"/>
        </w:rPr>
      </w:pPr>
      <w:r w:rsidRPr="002406DF">
        <w:rPr>
          <w:rFonts w:cs="Arial"/>
        </w:rPr>
        <w:t>Examples of relevant projects undertaken to include:</w:t>
      </w:r>
    </w:p>
    <w:p w14:paraId="3ABFC06B" w14:textId="77777777" w:rsidR="00867519" w:rsidRPr="002406DF" w:rsidRDefault="00867519" w:rsidP="007550C3">
      <w:pPr>
        <w:numPr>
          <w:ilvl w:val="1"/>
          <w:numId w:val="3"/>
        </w:numPr>
        <w:rPr>
          <w:rFonts w:cs="Arial"/>
        </w:rPr>
      </w:pPr>
      <w:r w:rsidRPr="002406DF">
        <w:rPr>
          <w:rFonts w:cs="Arial"/>
        </w:rPr>
        <w:t>Costs</w:t>
      </w:r>
    </w:p>
    <w:p w14:paraId="69459512" w14:textId="77777777" w:rsidR="00867519" w:rsidRPr="002406DF" w:rsidRDefault="00867519" w:rsidP="007550C3">
      <w:pPr>
        <w:numPr>
          <w:ilvl w:val="1"/>
          <w:numId w:val="3"/>
        </w:numPr>
        <w:rPr>
          <w:rFonts w:cs="Arial"/>
        </w:rPr>
      </w:pPr>
      <w:r w:rsidRPr="002406DF">
        <w:rPr>
          <w:rFonts w:cs="Arial"/>
        </w:rPr>
        <w:t>References (please complete and return Appendix D)</w:t>
      </w:r>
    </w:p>
    <w:p w14:paraId="2D74C954" w14:textId="77777777" w:rsidR="00867519" w:rsidRPr="002406DF" w:rsidRDefault="00867519" w:rsidP="007550C3">
      <w:pPr>
        <w:numPr>
          <w:ilvl w:val="1"/>
          <w:numId w:val="3"/>
        </w:numPr>
        <w:rPr>
          <w:rFonts w:cs="Arial"/>
        </w:rPr>
      </w:pPr>
      <w:r w:rsidRPr="002406DF">
        <w:rPr>
          <w:rFonts w:cs="Arial"/>
        </w:rPr>
        <w:t>Evidential material</w:t>
      </w:r>
    </w:p>
    <w:p w14:paraId="745C63AB" w14:textId="77777777" w:rsidR="00867519" w:rsidRPr="002406DF" w:rsidRDefault="00867519" w:rsidP="007550C3">
      <w:pPr>
        <w:numPr>
          <w:ilvl w:val="1"/>
          <w:numId w:val="3"/>
        </w:numPr>
        <w:rPr>
          <w:rFonts w:cs="Arial"/>
        </w:rPr>
      </w:pPr>
      <w:r w:rsidRPr="002406DF">
        <w:rPr>
          <w:rFonts w:cs="Arial"/>
        </w:rPr>
        <w:t>Successful completed project documents</w:t>
      </w:r>
    </w:p>
    <w:p w14:paraId="17689441" w14:textId="77777777" w:rsidR="00867519" w:rsidRPr="002406DF" w:rsidRDefault="00867519" w:rsidP="00867519">
      <w:pPr>
        <w:rPr>
          <w:rFonts w:cs="Arial"/>
        </w:rPr>
      </w:pPr>
    </w:p>
    <w:p w14:paraId="220C4247" w14:textId="77777777" w:rsidR="00867519" w:rsidRPr="002406DF" w:rsidRDefault="00867519" w:rsidP="007550C3">
      <w:pPr>
        <w:numPr>
          <w:ilvl w:val="0"/>
          <w:numId w:val="3"/>
        </w:numPr>
        <w:rPr>
          <w:rFonts w:cs="Arial"/>
        </w:rPr>
      </w:pPr>
      <w:r w:rsidRPr="002406DF">
        <w:rPr>
          <w:rFonts w:cs="Arial"/>
        </w:rPr>
        <w:t>CVs of the Project Team who will undertake the work</w:t>
      </w:r>
    </w:p>
    <w:p w14:paraId="4B576E44" w14:textId="77777777" w:rsidR="00867519" w:rsidRPr="002406DF" w:rsidRDefault="00867519" w:rsidP="00867519">
      <w:pPr>
        <w:pStyle w:val="Heading3"/>
        <w:jc w:val="center"/>
        <w:rPr>
          <w:sz w:val="23"/>
          <w:szCs w:val="23"/>
        </w:rPr>
      </w:pPr>
    </w:p>
    <w:p w14:paraId="742E03B0" w14:textId="77777777" w:rsidR="002406DF" w:rsidRDefault="00287AD6" w:rsidP="000F52BC">
      <w:pPr>
        <w:jc w:val="center"/>
        <w:rPr>
          <w:rFonts w:cs="Arial"/>
          <w:b/>
        </w:rPr>
      </w:pPr>
      <w:r>
        <w:rPr>
          <w:rFonts w:cs="Arial"/>
          <w:b/>
        </w:rPr>
        <w:br w:type="page"/>
      </w:r>
    </w:p>
    <w:p w14:paraId="245060BD" w14:textId="77777777" w:rsidR="00867519" w:rsidRPr="002406DF" w:rsidRDefault="00867519" w:rsidP="004E366B">
      <w:pPr>
        <w:pStyle w:val="Heading3"/>
        <w:rPr>
          <w:sz w:val="23"/>
          <w:szCs w:val="23"/>
        </w:rPr>
      </w:pPr>
    </w:p>
    <w:p w14:paraId="3A9BF86B" w14:textId="77777777" w:rsidR="000F52BC" w:rsidRPr="002406DF" w:rsidRDefault="000F52BC" w:rsidP="000F52BC">
      <w:pPr>
        <w:pStyle w:val="Heading3"/>
        <w:jc w:val="center"/>
        <w:rPr>
          <w:sz w:val="23"/>
          <w:szCs w:val="23"/>
        </w:rPr>
      </w:pPr>
      <w:r w:rsidRPr="002406DF">
        <w:rPr>
          <w:sz w:val="23"/>
          <w:szCs w:val="23"/>
        </w:rPr>
        <w:t>APPENDIX C</w:t>
      </w:r>
    </w:p>
    <w:p w14:paraId="0C95FED6" w14:textId="77777777" w:rsidR="000F52BC" w:rsidRPr="002406DF" w:rsidRDefault="000F52BC" w:rsidP="000F52BC">
      <w:pPr>
        <w:pStyle w:val="Heading3"/>
        <w:jc w:val="center"/>
        <w:rPr>
          <w:sz w:val="23"/>
          <w:szCs w:val="23"/>
        </w:rPr>
      </w:pPr>
      <w:r w:rsidRPr="002406DF">
        <w:rPr>
          <w:sz w:val="23"/>
          <w:szCs w:val="23"/>
        </w:rPr>
        <w:t>DECLARATION OF NON-COLLUSION</w:t>
      </w:r>
    </w:p>
    <w:p w14:paraId="715E02AC" w14:textId="77777777" w:rsidR="000F52BC" w:rsidRPr="002406DF" w:rsidRDefault="000F52BC" w:rsidP="000F52BC">
      <w:pPr>
        <w:pStyle w:val="BodyTextIndent"/>
        <w:tabs>
          <w:tab w:val="left" w:leader="dot" w:pos="9360"/>
        </w:tabs>
        <w:ind w:left="0"/>
        <w:rPr>
          <w:rFonts w:ascii="Arial" w:hAnsi="Arial" w:cs="Arial"/>
          <w:sz w:val="23"/>
          <w:szCs w:val="23"/>
        </w:rPr>
      </w:pPr>
    </w:p>
    <w:p w14:paraId="3E9983C2" w14:textId="77777777" w:rsidR="000F52BC" w:rsidRPr="002406DF" w:rsidRDefault="000F52BC" w:rsidP="000F52BC">
      <w:pPr>
        <w:pStyle w:val="BodyTextIndent"/>
        <w:tabs>
          <w:tab w:val="left" w:leader="dot" w:pos="9360"/>
        </w:tabs>
        <w:ind w:left="0"/>
        <w:rPr>
          <w:rFonts w:ascii="Arial" w:hAnsi="Arial" w:cs="Arial"/>
          <w:sz w:val="23"/>
          <w:szCs w:val="23"/>
        </w:rPr>
      </w:pPr>
      <w:r w:rsidRPr="002406DF">
        <w:rPr>
          <w:rFonts w:ascii="Arial" w:hAnsi="Arial" w:cs="Arial"/>
          <w:sz w:val="23"/>
          <w:szCs w:val="23"/>
        </w:rPr>
        <w:t xml:space="preserve">To: </w:t>
      </w:r>
      <w:smartTag w:uri="urn:schemas-microsoft-com:office:smarttags" w:element="place">
        <w:smartTag w:uri="urn:schemas-microsoft-com:office:smarttags" w:element="PlaceName">
          <w:r w:rsidRPr="002406DF">
            <w:rPr>
              <w:rFonts w:ascii="Arial" w:hAnsi="Arial" w:cs="Arial"/>
              <w:sz w:val="23"/>
              <w:szCs w:val="23"/>
            </w:rPr>
            <w:t>Lake District</w:t>
          </w:r>
        </w:smartTag>
        <w:r w:rsidRPr="002406DF">
          <w:rPr>
            <w:rFonts w:ascii="Arial" w:hAnsi="Arial" w:cs="Arial"/>
            <w:sz w:val="23"/>
            <w:szCs w:val="23"/>
          </w:rPr>
          <w:t xml:space="preserve"> </w:t>
        </w:r>
        <w:smartTag w:uri="urn:schemas-microsoft-com:office:smarttags" w:element="PlaceType">
          <w:r w:rsidRPr="002406DF">
            <w:rPr>
              <w:rFonts w:ascii="Arial" w:hAnsi="Arial" w:cs="Arial"/>
              <w:sz w:val="23"/>
              <w:szCs w:val="23"/>
            </w:rPr>
            <w:t>National Park</w:t>
          </w:r>
        </w:smartTag>
      </w:smartTag>
      <w:r w:rsidRPr="002406DF">
        <w:rPr>
          <w:rFonts w:ascii="Arial" w:hAnsi="Arial" w:cs="Arial"/>
          <w:sz w:val="23"/>
          <w:szCs w:val="23"/>
        </w:rPr>
        <w:t xml:space="preserve"> Authority</w:t>
      </w:r>
    </w:p>
    <w:p w14:paraId="22608C4F" w14:textId="77777777" w:rsidR="000F52BC" w:rsidRPr="002406DF" w:rsidRDefault="000F52BC" w:rsidP="000F52BC">
      <w:pPr>
        <w:pStyle w:val="BodyTextIndent"/>
        <w:tabs>
          <w:tab w:val="left" w:leader="dot" w:pos="9360"/>
        </w:tabs>
        <w:ind w:left="0"/>
        <w:rPr>
          <w:rFonts w:ascii="Arial" w:hAnsi="Arial" w:cs="Arial"/>
          <w:sz w:val="23"/>
          <w:szCs w:val="23"/>
        </w:rPr>
      </w:pPr>
    </w:p>
    <w:p w14:paraId="6CF37C93" w14:textId="77777777" w:rsidR="000F52BC" w:rsidRPr="002406DF" w:rsidRDefault="000F52BC" w:rsidP="000F52BC">
      <w:pPr>
        <w:pStyle w:val="BodyTextIndent"/>
        <w:spacing w:after="0"/>
        <w:ind w:left="0"/>
        <w:jc w:val="both"/>
        <w:rPr>
          <w:rFonts w:ascii="Arial" w:hAnsi="Arial" w:cs="Arial"/>
          <w:sz w:val="23"/>
          <w:szCs w:val="23"/>
        </w:rPr>
      </w:pPr>
      <w:r w:rsidRPr="002406DF">
        <w:rPr>
          <w:rFonts w:ascii="Arial" w:hAnsi="Arial" w:cs="Arial"/>
          <w:sz w:val="23"/>
          <w:szCs w:val="23"/>
        </w:rPr>
        <w:t>The essence of selective tendering is that the Authority shall receive bona fide competitive tenders from all firms tendering.    In recognition of this principle, I/We certify that this is a bona fide tender, intended to be competitive and that I/We have not and will not (either personally or by anyone on my/our behalf):-</w:t>
      </w:r>
    </w:p>
    <w:p w14:paraId="53FF175A" w14:textId="77777777" w:rsidR="000F52BC" w:rsidRPr="002406DF" w:rsidRDefault="000F52BC" w:rsidP="000F52BC">
      <w:pPr>
        <w:pStyle w:val="BodyTextIndent"/>
        <w:spacing w:after="0"/>
        <w:jc w:val="both"/>
        <w:rPr>
          <w:rFonts w:ascii="Arial" w:hAnsi="Arial" w:cs="Arial"/>
          <w:sz w:val="23"/>
          <w:szCs w:val="23"/>
        </w:rPr>
      </w:pPr>
    </w:p>
    <w:p w14:paraId="7C2FAC96" w14:textId="77777777" w:rsidR="000F52BC" w:rsidRPr="002406DF" w:rsidRDefault="000F52BC" w:rsidP="000F52BC">
      <w:pPr>
        <w:pStyle w:val="BodyTextIndent"/>
        <w:spacing w:after="0"/>
        <w:jc w:val="both"/>
        <w:rPr>
          <w:rFonts w:ascii="Arial" w:hAnsi="Arial" w:cs="Arial"/>
          <w:sz w:val="23"/>
          <w:szCs w:val="23"/>
        </w:rPr>
      </w:pPr>
    </w:p>
    <w:p w14:paraId="4BFCEEFA" w14:textId="77777777" w:rsidR="000F52BC" w:rsidRPr="002406DF" w:rsidRDefault="000F52BC" w:rsidP="007550C3">
      <w:pPr>
        <w:pStyle w:val="BodyTextIndent"/>
        <w:numPr>
          <w:ilvl w:val="0"/>
          <w:numId w:val="2"/>
        </w:numPr>
        <w:spacing w:after="0"/>
        <w:jc w:val="both"/>
        <w:rPr>
          <w:rFonts w:ascii="Arial" w:hAnsi="Arial" w:cs="Arial"/>
          <w:sz w:val="23"/>
          <w:szCs w:val="23"/>
        </w:rPr>
      </w:pPr>
      <w:r w:rsidRPr="002406DF">
        <w:rPr>
          <w:rFonts w:ascii="Arial" w:hAnsi="Arial" w:cs="Arial"/>
          <w:sz w:val="23"/>
          <w:szCs w:val="23"/>
        </w:rPr>
        <w:t>Fix or adjust the amount of the tender (or the rate and prices quoted) by agreement with any other person.</w:t>
      </w:r>
    </w:p>
    <w:p w14:paraId="4168C9A8" w14:textId="77777777" w:rsidR="000F52BC" w:rsidRPr="002406DF" w:rsidRDefault="000F52BC" w:rsidP="000F52BC">
      <w:pPr>
        <w:pStyle w:val="BodyTextIndent"/>
        <w:ind w:left="0"/>
        <w:rPr>
          <w:rFonts w:ascii="Arial" w:hAnsi="Arial" w:cs="Arial"/>
          <w:sz w:val="23"/>
          <w:szCs w:val="23"/>
        </w:rPr>
      </w:pPr>
    </w:p>
    <w:p w14:paraId="6C0D0DE4" w14:textId="77777777" w:rsidR="000F52BC" w:rsidRPr="002406DF" w:rsidRDefault="000F52BC" w:rsidP="007550C3">
      <w:pPr>
        <w:pStyle w:val="BodyTextIndent"/>
        <w:numPr>
          <w:ilvl w:val="0"/>
          <w:numId w:val="2"/>
        </w:numPr>
        <w:spacing w:after="0"/>
        <w:jc w:val="both"/>
        <w:rPr>
          <w:rFonts w:ascii="Arial" w:hAnsi="Arial" w:cs="Arial"/>
          <w:sz w:val="23"/>
          <w:szCs w:val="23"/>
        </w:rPr>
      </w:pPr>
      <w:r w:rsidRPr="002406DF">
        <w:rPr>
          <w:rFonts w:ascii="Arial" w:hAnsi="Arial" w:cs="Arial"/>
          <w:sz w:val="23"/>
          <w:szCs w:val="23"/>
        </w:rPr>
        <w:t>Communicate to anyone, other than the person calling for this tenders, the amount or approximate amount or terms of the proposed tender (except other than in confidence, where essential to obtain professional advice or insurance premium quotations required for the preparation of the tender).</w:t>
      </w:r>
    </w:p>
    <w:p w14:paraId="4BDAD831" w14:textId="77777777" w:rsidR="000F52BC" w:rsidRPr="002406DF" w:rsidRDefault="000F52BC" w:rsidP="000F52BC">
      <w:pPr>
        <w:pStyle w:val="BodyTextIndent"/>
        <w:spacing w:after="0"/>
        <w:ind w:left="720"/>
        <w:jc w:val="both"/>
        <w:rPr>
          <w:rFonts w:ascii="Arial" w:hAnsi="Arial" w:cs="Arial"/>
          <w:sz w:val="23"/>
          <w:szCs w:val="23"/>
        </w:rPr>
      </w:pPr>
    </w:p>
    <w:p w14:paraId="25A4AD17" w14:textId="77777777" w:rsidR="000F52BC" w:rsidRPr="002406DF" w:rsidRDefault="000F52BC" w:rsidP="007550C3">
      <w:pPr>
        <w:pStyle w:val="BodyTextIndent"/>
        <w:numPr>
          <w:ilvl w:val="0"/>
          <w:numId w:val="2"/>
        </w:numPr>
        <w:spacing w:after="0"/>
        <w:jc w:val="both"/>
        <w:rPr>
          <w:rFonts w:ascii="Arial" w:hAnsi="Arial" w:cs="Arial"/>
          <w:sz w:val="23"/>
          <w:szCs w:val="23"/>
        </w:rPr>
      </w:pPr>
      <w:r w:rsidRPr="002406DF">
        <w:rPr>
          <w:rFonts w:ascii="Arial" w:hAnsi="Arial" w:cs="Arial"/>
          <w:sz w:val="23"/>
          <w:szCs w:val="23"/>
        </w:rPr>
        <w:t>Enter into any agreement or arrangement with any other person that he shall refrain from tendering or as to the amount or terms of any tenders to be submitted.</w:t>
      </w:r>
    </w:p>
    <w:p w14:paraId="3991044D" w14:textId="77777777" w:rsidR="000F52BC" w:rsidRPr="002406DF" w:rsidRDefault="000F52BC" w:rsidP="000F52BC">
      <w:pPr>
        <w:pStyle w:val="BodyTextIndent"/>
        <w:spacing w:after="0"/>
        <w:ind w:left="0"/>
        <w:jc w:val="both"/>
        <w:rPr>
          <w:rFonts w:ascii="Arial" w:hAnsi="Arial" w:cs="Arial"/>
          <w:sz w:val="23"/>
          <w:szCs w:val="23"/>
        </w:rPr>
      </w:pPr>
    </w:p>
    <w:p w14:paraId="0B5ED99D" w14:textId="77777777" w:rsidR="000F52BC" w:rsidRPr="002406DF" w:rsidRDefault="000F52BC" w:rsidP="007550C3">
      <w:pPr>
        <w:pStyle w:val="BodyTextIndent"/>
        <w:numPr>
          <w:ilvl w:val="0"/>
          <w:numId w:val="2"/>
        </w:numPr>
        <w:spacing w:after="0"/>
        <w:jc w:val="both"/>
        <w:rPr>
          <w:rFonts w:ascii="Arial" w:hAnsi="Arial" w:cs="Arial"/>
          <w:sz w:val="23"/>
          <w:szCs w:val="23"/>
        </w:rPr>
      </w:pPr>
      <w:r w:rsidRPr="002406DF">
        <w:rPr>
          <w:rFonts w:ascii="Arial" w:hAnsi="Arial" w:cs="Arial"/>
          <w:sz w:val="23"/>
          <w:szCs w:val="23"/>
        </w:rPr>
        <w:t>Canvass or solicit any member, officer or other employee of the Authority in connection with the award of this or any other Authority contract or tender.</w:t>
      </w:r>
    </w:p>
    <w:p w14:paraId="50CF1521" w14:textId="77777777" w:rsidR="000F52BC" w:rsidRPr="002406DF" w:rsidRDefault="000F52BC" w:rsidP="000F52BC">
      <w:pPr>
        <w:pStyle w:val="BodyTextIndent"/>
        <w:ind w:left="0"/>
        <w:rPr>
          <w:rFonts w:ascii="Arial" w:hAnsi="Arial" w:cs="Arial"/>
          <w:sz w:val="23"/>
          <w:szCs w:val="23"/>
        </w:rPr>
      </w:pPr>
    </w:p>
    <w:p w14:paraId="336A7C90" w14:textId="77777777" w:rsidR="000F52BC" w:rsidRPr="002406DF" w:rsidRDefault="000F52BC" w:rsidP="007550C3">
      <w:pPr>
        <w:pStyle w:val="BodyTextIndent"/>
        <w:numPr>
          <w:ilvl w:val="0"/>
          <w:numId w:val="2"/>
        </w:numPr>
        <w:spacing w:after="0"/>
        <w:jc w:val="both"/>
        <w:rPr>
          <w:rFonts w:ascii="Arial" w:hAnsi="Arial" w:cs="Arial"/>
          <w:sz w:val="23"/>
          <w:szCs w:val="23"/>
        </w:rPr>
      </w:pPr>
      <w:r w:rsidRPr="002406DF">
        <w:rPr>
          <w:rFonts w:ascii="Arial" w:hAnsi="Arial" w:cs="Arial"/>
          <w:sz w:val="23"/>
          <w:szCs w:val="23"/>
        </w:rPr>
        <w:t xml:space="preserve">Offer, give or agree to give any inducement or reward in respect of this or any other Authority contract or tender.   </w:t>
      </w:r>
    </w:p>
    <w:p w14:paraId="17397788" w14:textId="77777777" w:rsidR="000F52BC" w:rsidRPr="002406DF" w:rsidRDefault="000F52BC" w:rsidP="000F52BC">
      <w:pPr>
        <w:pStyle w:val="BodyTextIndent"/>
        <w:ind w:left="0"/>
        <w:rPr>
          <w:rFonts w:ascii="Arial" w:hAnsi="Arial" w:cs="Arial"/>
          <w:sz w:val="23"/>
          <w:szCs w:val="23"/>
        </w:rPr>
      </w:pPr>
    </w:p>
    <w:p w14:paraId="12AB605F" w14:textId="77777777" w:rsidR="00867519" w:rsidRPr="002406DF" w:rsidRDefault="00867519" w:rsidP="000F52BC">
      <w:pPr>
        <w:pStyle w:val="BodyTextIndent"/>
        <w:rPr>
          <w:rFonts w:ascii="Arial" w:hAnsi="Arial" w:cs="Arial"/>
          <w:sz w:val="23"/>
          <w:szCs w:val="23"/>
        </w:rPr>
      </w:pPr>
    </w:p>
    <w:p w14:paraId="539CC652" w14:textId="77777777" w:rsidR="000F52BC" w:rsidRPr="002406DF" w:rsidRDefault="000F52BC" w:rsidP="000F52BC">
      <w:pPr>
        <w:pStyle w:val="BodyTextIndent"/>
        <w:ind w:left="90"/>
        <w:rPr>
          <w:rFonts w:ascii="Arial" w:hAnsi="Arial" w:cs="Arial"/>
          <w:sz w:val="23"/>
          <w:szCs w:val="23"/>
        </w:rPr>
      </w:pPr>
    </w:p>
    <w:tbl>
      <w:tblPr>
        <w:tblW w:w="0" w:type="auto"/>
        <w:tblLayout w:type="fixed"/>
        <w:tblLook w:val="0000" w:firstRow="0" w:lastRow="0" w:firstColumn="0" w:lastColumn="0" w:noHBand="0" w:noVBand="0"/>
      </w:tblPr>
      <w:tblGrid>
        <w:gridCol w:w="2628"/>
        <w:gridCol w:w="6948"/>
      </w:tblGrid>
      <w:tr w:rsidR="000F52BC" w:rsidRPr="002406DF" w14:paraId="0DB4974D" w14:textId="77777777" w:rsidTr="00F853C6">
        <w:trPr>
          <w:cantSplit/>
          <w:trHeight w:val="273"/>
        </w:trPr>
        <w:tc>
          <w:tcPr>
            <w:tcW w:w="2628" w:type="dxa"/>
          </w:tcPr>
          <w:p w14:paraId="40711F44" w14:textId="77777777" w:rsidR="000F52BC" w:rsidRPr="002406DF" w:rsidRDefault="000F52BC" w:rsidP="00F853C6">
            <w:pPr>
              <w:pStyle w:val="BodyTextIndent"/>
              <w:ind w:left="0"/>
              <w:rPr>
                <w:rFonts w:ascii="Arial" w:hAnsi="Arial" w:cs="Arial"/>
                <w:sz w:val="23"/>
                <w:szCs w:val="23"/>
              </w:rPr>
            </w:pPr>
            <w:r w:rsidRPr="002406DF">
              <w:rPr>
                <w:rFonts w:ascii="Arial" w:hAnsi="Arial" w:cs="Arial"/>
                <w:sz w:val="23"/>
                <w:szCs w:val="23"/>
              </w:rPr>
              <w:t xml:space="preserve">Signed (as in Tenders) duly authorised to sign </w:t>
            </w:r>
          </w:p>
          <w:p w14:paraId="4EC9479F" w14:textId="77777777" w:rsidR="000F52BC" w:rsidRPr="002406DF" w:rsidRDefault="000F52BC" w:rsidP="00F853C6">
            <w:pPr>
              <w:pStyle w:val="BodyTextIndent"/>
              <w:ind w:left="0"/>
              <w:rPr>
                <w:rFonts w:ascii="Arial" w:hAnsi="Arial" w:cs="Arial"/>
                <w:sz w:val="23"/>
                <w:szCs w:val="23"/>
              </w:rPr>
            </w:pPr>
          </w:p>
        </w:tc>
        <w:tc>
          <w:tcPr>
            <w:tcW w:w="6948" w:type="dxa"/>
          </w:tcPr>
          <w:p w14:paraId="1ACD8963" w14:textId="77777777" w:rsidR="000F52BC" w:rsidRPr="002406DF" w:rsidRDefault="000F52BC" w:rsidP="00F853C6">
            <w:pPr>
              <w:pStyle w:val="BodyTextIndent"/>
              <w:tabs>
                <w:tab w:val="left" w:leader="dot" w:pos="9360"/>
              </w:tabs>
              <w:ind w:left="0"/>
              <w:rPr>
                <w:rFonts w:ascii="Arial" w:hAnsi="Arial" w:cs="Arial"/>
                <w:sz w:val="23"/>
                <w:szCs w:val="23"/>
              </w:rPr>
            </w:pPr>
          </w:p>
          <w:p w14:paraId="5A1C60A6" w14:textId="77777777" w:rsidR="000F52BC" w:rsidRPr="002406DF" w:rsidRDefault="000F52BC" w:rsidP="00F853C6">
            <w:pPr>
              <w:pStyle w:val="BodyTextIndent"/>
              <w:tabs>
                <w:tab w:val="left" w:leader="dot" w:pos="9360"/>
              </w:tabs>
              <w:ind w:left="0"/>
              <w:rPr>
                <w:rFonts w:ascii="Arial" w:hAnsi="Arial" w:cs="Arial"/>
                <w:sz w:val="23"/>
                <w:szCs w:val="23"/>
              </w:rPr>
            </w:pPr>
            <w:r w:rsidRPr="002406DF">
              <w:rPr>
                <w:rFonts w:ascii="Arial" w:hAnsi="Arial" w:cs="Arial"/>
                <w:sz w:val="23"/>
                <w:szCs w:val="23"/>
              </w:rPr>
              <w:t>…………………………………………………………………………</w:t>
            </w:r>
          </w:p>
        </w:tc>
      </w:tr>
      <w:tr w:rsidR="000F52BC" w:rsidRPr="002406DF" w14:paraId="4E0B11E2" w14:textId="77777777" w:rsidTr="00F853C6">
        <w:trPr>
          <w:cantSplit/>
          <w:trHeight w:val="272"/>
        </w:trPr>
        <w:tc>
          <w:tcPr>
            <w:tcW w:w="2628" w:type="dxa"/>
          </w:tcPr>
          <w:p w14:paraId="641D1407" w14:textId="77777777" w:rsidR="000F52BC" w:rsidRPr="002406DF" w:rsidRDefault="000F52BC" w:rsidP="00F853C6">
            <w:pPr>
              <w:pStyle w:val="BodyTextIndent"/>
              <w:tabs>
                <w:tab w:val="left" w:leader="dot" w:pos="9360"/>
              </w:tabs>
              <w:ind w:left="0"/>
              <w:rPr>
                <w:rFonts w:ascii="Arial" w:hAnsi="Arial" w:cs="Arial"/>
                <w:sz w:val="23"/>
                <w:szCs w:val="23"/>
              </w:rPr>
            </w:pPr>
            <w:r w:rsidRPr="002406DF">
              <w:rPr>
                <w:rFonts w:ascii="Arial" w:hAnsi="Arial" w:cs="Arial"/>
                <w:sz w:val="23"/>
                <w:szCs w:val="23"/>
              </w:rPr>
              <w:t xml:space="preserve">For and behalf of </w:t>
            </w:r>
          </w:p>
          <w:p w14:paraId="4A962D14" w14:textId="77777777" w:rsidR="000F52BC" w:rsidRPr="002406DF" w:rsidRDefault="000F52BC" w:rsidP="00F853C6">
            <w:pPr>
              <w:pStyle w:val="BodyTextIndent"/>
              <w:tabs>
                <w:tab w:val="left" w:leader="dot" w:pos="9360"/>
              </w:tabs>
              <w:ind w:left="0"/>
              <w:rPr>
                <w:rFonts w:ascii="Arial" w:hAnsi="Arial" w:cs="Arial"/>
                <w:sz w:val="23"/>
                <w:szCs w:val="23"/>
              </w:rPr>
            </w:pPr>
          </w:p>
        </w:tc>
        <w:tc>
          <w:tcPr>
            <w:tcW w:w="6948" w:type="dxa"/>
          </w:tcPr>
          <w:p w14:paraId="7E4C3E9D" w14:textId="77777777" w:rsidR="000F52BC" w:rsidRPr="002406DF" w:rsidRDefault="000F52BC" w:rsidP="00F853C6">
            <w:pPr>
              <w:pStyle w:val="BodyTextIndent"/>
              <w:ind w:left="0"/>
              <w:rPr>
                <w:rFonts w:ascii="Arial" w:hAnsi="Arial" w:cs="Arial"/>
                <w:sz w:val="23"/>
                <w:szCs w:val="23"/>
              </w:rPr>
            </w:pPr>
            <w:r w:rsidRPr="002406DF">
              <w:rPr>
                <w:rFonts w:ascii="Arial" w:hAnsi="Arial" w:cs="Arial"/>
                <w:sz w:val="23"/>
                <w:szCs w:val="23"/>
              </w:rPr>
              <w:t>………………………………………….……………………………..</w:t>
            </w:r>
          </w:p>
        </w:tc>
      </w:tr>
      <w:tr w:rsidR="000F52BC" w:rsidRPr="002406DF" w14:paraId="7EC4FC40" w14:textId="77777777" w:rsidTr="00F853C6">
        <w:trPr>
          <w:cantSplit/>
          <w:trHeight w:val="272"/>
        </w:trPr>
        <w:tc>
          <w:tcPr>
            <w:tcW w:w="2628" w:type="dxa"/>
          </w:tcPr>
          <w:p w14:paraId="19B9E6E4" w14:textId="77777777" w:rsidR="000F52BC" w:rsidRPr="002406DF" w:rsidRDefault="000F52BC" w:rsidP="00F853C6">
            <w:pPr>
              <w:pStyle w:val="BodyTextIndent"/>
              <w:tabs>
                <w:tab w:val="left" w:leader="dot" w:pos="9360"/>
              </w:tabs>
              <w:ind w:left="0"/>
              <w:rPr>
                <w:rFonts w:ascii="Arial" w:hAnsi="Arial" w:cs="Arial"/>
                <w:sz w:val="23"/>
                <w:szCs w:val="23"/>
              </w:rPr>
            </w:pPr>
            <w:r w:rsidRPr="002406DF">
              <w:rPr>
                <w:rFonts w:ascii="Arial" w:hAnsi="Arial" w:cs="Arial"/>
                <w:sz w:val="23"/>
                <w:szCs w:val="23"/>
              </w:rPr>
              <w:t>Date</w:t>
            </w:r>
          </w:p>
        </w:tc>
        <w:tc>
          <w:tcPr>
            <w:tcW w:w="6948" w:type="dxa"/>
          </w:tcPr>
          <w:p w14:paraId="0BDB7FDD" w14:textId="77777777" w:rsidR="000F52BC" w:rsidRPr="002406DF" w:rsidRDefault="000F52BC" w:rsidP="00F853C6">
            <w:pPr>
              <w:pStyle w:val="BodyTextIndent"/>
              <w:ind w:left="0"/>
              <w:rPr>
                <w:rFonts w:ascii="Arial" w:hAnsi="Arial" w:cs="Arial"/>
                <w:sz w:val="23"/>
                <w:szCs w:val="23"/>
              </w:rPr>
            </w:pPr>
            <w:r w:rsidRPr="002406DF">
              <w:rPr>
                <w:rFonts w:ascii="Arial" w:hAnsi="Arial" w:cs="Arial"/>
                <w:sz w:val="23"/>
                <w:szCs w:val="23"/>
              </w:rPr>
              <w:t>………………………………………….……………………………..</w:t>
            </w:r>
          </w:p>
        </w:tc>
      </w:tr>
    </w:tbl>
    <w:p w14:paraId="660E2194" w14:textId="77777777" w:rsidR="000F52BC" w:rsidRPr="002406DF" w:rsidRDefault="000F52BC" w:rsidP="000F52BC">
      <w:pPr>
        <w:jc w:val="both"/>
        <w:rPr>
          <w:rFonts w:cs="Arial"/>
        </w:rPr>
      </w:pPr>
    </w:p>
    <w:p w14:paraId="472B0E32" w14:textId="77777777" w:rsidR="002406DF" w:rsidRDefault="002406DF" w:rsidP="000F52BC">
      <w:pPr>
        <w:jc w:val="center"/>
        <w:rPr>
          <w:rFonts w:cs="Arial"/>
          <w:b/>
        </w:rPr>
      </w:pPr>
    </w:p>
    <w:p w14:paraId="59CC6F6D" w14:textId="77777777" w:rsidR="000F52BC" w:rsidRPr="002406DF" w:rsidRDefault="00287AD6" w:rsidP="000F52BC">
      <w:pPr>
        <w:jc w:val="center"/>
        <w:rPr>
          <w:rFonts w:cs="Arial"/>
          <w:b/>
        </w:rPr>
      </w:pPr>
      <w:r>
        <w:rPr>
          <w:rFonts w:cs="Arial"/>
          <w:b/>
        </w:rPr>
        <w:br w:type="page"/>
      </w:r>
    </w:p>
    <w:p w14:paraId="12DB8B95" w14:textId="77777777" w:rsidR="000F52BC" w:rsidRPr="002406DF" w:rsidRDefault="55B64A8B" w:rsidP="63F24FA0">
      <w:pPr>
        <w:jc w:val="center"/>
        <w:rPr>
          <w:b/>
          <w:bCs/>
        </w:rPr>
      </w:pPr>
      <w:r w:rsidRPr="63F24FA0">
        <w:rPr>
          <w:rFonts w:cs="Arial"/>
          <w:b/>
          <w:bCs/>
        </w:rPr>
        <w:lastRenderedPageBreak/>
        <w:t>APPENDIX D</w:t>
      </w:r>
      <w:r w:rsidR="74462EB1" w:rsidRPr="63F24FA0">
        <w:rPr>
          <w:rFonts w:cs="Arial"/>
          <w:b/>
          <w:bCs/>
        </w:rPr>
        <w:t xml:space="preserve"> – </w:t>
      </w:r>
      <w:r w:rsidRPr="63F24FA0">
        <w:rPr>
          <w:b/>
          <w:bCs/>
        </w:rPr>
        <w:t>REFERENCES</w:t>
      </w:r>
    </w:p>
    <w:p w14:paraId="0B868496" w14:textId="77777777" w:rsidR="00AC626E" w:rsidRPr="002406DF" w:rsidRDefault="00AC626E" w:rsidP="00AC626E">
      <w:pPr>
        <w:jc w:val="center"/>
        <w:rPr>
          <w:rFonts w:cs="Arial"/>
          <w:b/>
        </w:rPr>
      </w:pPr>
    </w:p>
    <w:p w14:paraId="42991D79" w14:textId="77777777" w:rsidR="004E366B" w:rsidRPr="002406DF" w:rsidRDefault="000F52BC" w:rsidP="000F52BC">
      <w:pPr>
        <w:rPr>
          <w:rFonts w:cs="Arial"/>
          <w:b/>
        </w:rPr>
      </w:pPr>
      <w:r w:rsidRPr="002406DF">
        <w:rPr>
          <w:rFonts w:cs="Arial"/>
        </w:rPr>
        <w:t xml:space="preserve">Potential suppliers are required to submit details of three organisations </w:t>
      </w:r>
      <w:r w:rsidR="005A4E43">
        <w:rPr>
          <w:rFonts w:cs="Arial"/>
          <w:b/>
        </w:rPr>
        <w:t>where you have carried out similar works before</w:t>
      </w:r>
    </w:p>
    <w:p w14:paraId="070C8087" w14:textId="77777777" w:rsidR="004E366B" w:rsidRPr="002406DF" w:rsidRDefault="004E366B" w:rsidP="000F52BC">
      <w:pPr>
        <w:rPr>
          <w:rFonts w:cs="Arial"/>
        </w:rPr>
      </w:pPr>
    </w:p>
    <w:p w14:paraId="05AB7F28" w14:textId="77777777" w:rsidR="000F52BC" w:rsidRPr="002406DF" w:rsidRDefault="000F52BC" w:rsidP="000F52BC">
      <w:pPr>
        <w:rPr>
          <w:rFonts w:cs="Arial"/>
        </w:rPr>
      </w:pPr>
      <w:r w:rsidRPr="002406DF">
        <w:rPr>
          <w:rFonts w:cs="Arial"/>
        </w:rPr>
        <w:t xml:space="preserve">This is so that references may be obtained.  If you are currently supplying to other Local Authorities, please include these.     </w:t>
      </w:r>
    </w:p>
    <w:p w14:paraId="1F39D948" w14:textId="77777777" w:rsidR="000F52BC" w:rsidRPr="002406DF" w:rsidRDefault="000F52BC" w:rsidP="000F52BC">
      <w:pPr>
        <w:rPr>
          <w:rFonts w:cs="Arial"/>
          <w:b/>
        </w:rPr>
      </w:pPr>
    </w:p>
    <w:p w14:paraId="09515808" w14:textId="77777777" w:rsidR="000F52BC" w:rsidRPr="002406DF" w:rsidRDefault="000F52BC" w:rsidP="000F52BC">
      <w:pPr>
        <w:rPr>
          <w:rFonts w:cs="Arial"/>
          <w:b/>
          <w:u w:val="single"/>
        </w:rPr>
      </w:pPr>
      <w:r w:rsidRPr="002406DF">
        <w:rPr>
          <w:rFonts w:cs="Arial"/>
          <w:b/>
          <w:u w:val="single"/>
        </w:rPr>
        <w:t>Reference 1</w:t>
      </w:r>
      <w:r w:rsidRPr="002406DF">
        <w:rPr>
          <w:rFonts w:cs="Arial"/>
          <w:b/>
        </w:rPr>
        <w:tab/>
      </w:r>
      <w:r w:rsidRPr="002406DF">
        <w:rPr>
          <w:rFonts w:cs="Arial"/>
          <w:b/>
        </w:rPr>
        <w:tab/>
      </w:r>
      <w:r w:rsidRPr="002406DF">
        <w:rPr>
          <w:rFonts w:cs="Arial"/>
          <w:b/>
        </w:rPr>
        <w:tab/>
      </w:r>
      <w:r w:rsidRPr="002406DF">
        <w:rPr>
          <w:rFonts w:cs="Arial"/>
          <w:b/>
        </w:rPr>
        <w:tab/>
      </w:r>
      <w:r w:rsidRPr="002406DF">
        <w:rPr>
          <w:rFonts w:cs="Arial"/>
          <w:b/>
        </w:rPr>
        <w:tab/>
      </w:r>
      <w:r w:rsidRPr="002406DF">
        <w:rPr>
          <w:rFonts w:cs="Arial"/>
          <w:b/>
        </w:rPr>
        <w:tab/>
      </w:r>
      <w:r w:rsidRPr="002406DF">
        <w:rPr>
          <w:rFonts w:cs="Arial"/>
          <w:b/>
        </w:rPr>
        <w:tab/>
      </w:r>
      <w:r w:rsidRPr="002406DF">
        <w:rPr>
          <w:rFonts w:cs="Arial"/>
          <w:b/>
        </w:rPr>
        <w:tab/>
      </w:r>
      <w:r w:rsidRPr="002406DF">
        <w:rPr>
          <w:rFonts w:cs="Arial"/>
          <w:b/>
          <w:u w:val="single"/>
        </w:rPr>
        <w:t>Comments</w:t>
      </w:r>
    </w:p>
    <w:p w14:paraId="10AAD937" w14:textId="77777777" w:rsidR="00AC626E" w:rsidRPr="002406DF" w:rsidRDefault="00AC626E" w:rsidP="000F52BC">
      <w:pPr>
        <w:rPr>
          <w:rFonts w:cs="Arial"/>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5706"/>
      </w:tblGrid>
      <w:tr w:rsidR="004E366B" w:rsidRPr="007B741D" w14:paraId="5F333E3E" w14:textId="77777777" w:rsidTr="00CA1F10">
        <w:trPr>
          <w:trHeight w:val="393"/>
        </w:trPr>
        <w:tc>
          <w:tcPr>
            <w:tcW w:w="2590" w:type="dxa"/>
            <w:shd w:val="clear" w:color="auto" w:fill="auto"/>
          </w:tcPr>
          <w:p w14:paraId="055BD033" w14:textId="77777777" w:rsidR="004E366B" w:rsidRPr="007B741D" w:rsidRDefault="004E366B" w:rsidP="00F853C6">
            <w:pPr>
              <w:rPr>
                <w:rFonts w:cs="Arial"/>
              </w:rPr>
            </w:pPr>
            <w:r w:rsidRPr="007B741D">
              <w:rPr>
                <w:rFonts w:cs="Arial"/>
              </w:rPr>
              <w:t>Organisation Name</w:t>
            </w:r>
          </w:p>
        </w:tc>
        <w:tc>
          <w:tcPr>
            <w:tcW w:w="5706" w:type="dxa"/>
            <w:shd w:val="clear" w:color="auto" w:fill="auto"/>
          </w:tcPr>
          <w:p w14:paraId="2E4EF75D" w14:textId="77777777" w:rsidR="004E366B" w:rsidRPr="007B741D" w:rsidRDefault="004E366B" w:rsidP="00F853C6">
            <w:pPr>
              <w:rPr>
                <w:rFonts w:cs="Arial"/>
              </w:rPr>
            </w:pPr>
          </w:p>
          <w:p w14:paraId="26748586" w14:textId="77777777" w:rsidR="004E366B" w:rsidRPr="007B741D" w:rsidRDefault="004E366B" w:rsidP="00F853C6">
            <w:pPr>
              <w:rPr>
                <w:rFonts w:cs="Arial"/>
              </w:rPr>
            </w:pPr>
          </w:p>
        </w:tc>
      </w:tr>
      <w:tr w:rsidR="004E366B" w:rsidRPr="007B741D" w14:paraId="322B6002" w14:textId="77777777" w:rsidTr="00CA1F10">
        <w:tc>
          <w:tcPr>
            <w:tcW w:w="2590" w:type="dxa"/>
            <w:shd w:val="clear" w:color="auto" w:fill="auto"/>
          </w:tcPr>
          <w:p w14:paraId="4BE7C530" w14:textId="77777777" w:rsidR="004E366B" w:rsidRPr="007B741D" w:rsidRDefault="004E366B" w:rsidP="00F853C6">
            <w:pPr>
              <w:rPr>
                <w:rFonts w:cs="Arial"/>
              </w:rPr>
            </w:pPr>
            <w:r w:rsidRPr="007B741D">
              <w:rPr>
                <w:rFonts w:cs="Arial"/>
              </w:rPr>
              <w:t xml:space="preserve">Contact Name </w:t>
            </w:r>
          </w:p>
        </w:tc>
        <w:tc>
          <w:tcPr>
            <w:tcW w:w="5706" w:type="dxa"/>
            <w:shd w:val="clear" w:color="auto" w:fill="auto"/>
          </w:tcPr>
          <w:p w14:paraId="15849529" w14:textId="77777777" w:rsidR="004E366B" w:rsidRPr="007B741D" w:rsidRDefault="004E366B" w:rsidP="00F853C6">
            <w:pPr>
              <w:rPr>
                <w:rFonts w:cs="Arial"/>
              </w:rPr>
            </w:pPr>
          </w:p>
          <w:p w14:paraId="1A5B0DC1" w14:textId="77777777" w:rsidR="004E366B" w:rsidRPr="007B741D" w:rsidRDefault="004E366B" w:rsidP="00F853C6">
            <w:pPr>
              <w:rPr>
                <w:rFonts w:cs="Arial"/>
              </w:rPr>
            </w:pPr>
          </w:p>
        </w:tc>
      </w:tr>
      <w:tr w:rsidR="004E366B" w:rsidRPr="007B741D" w14:paraId="31BC9C68" w14:textId="77777777" w:rsidTr="00CA1F10">
        <w:tc>
          <w:tcPr>
            <w:tcW w:w="2590" w:type="dxa"/>
            <w:shd w:val="clear" w:color="auto" w:fill="auto"/>
          </w:tcPr>
          <w:p w14:paraId="450EFDB9" w14:textId="77777777" w:rsidR="004E366B" w:rsidRPr="007B741D" w:rsidRDefault="004E366B" w:rsidP="00F853C6">
            <w:pPr>
              <w:rPr>
                <w:rFonts w:cs="Arial"/>
              </w:rPr>
            </w:pPr>
            <w:r w:rsidRPr="007B741D">
              <w:rPr>
                <w:rFonts w:cs="Arial"/>
              </w:rPr>
              <w:t>Address</w:t>
            </w:r>
          </w:p>
        </w:tc>
        <w:tc>
          <w:tcPr>
            <w:tcW w:w="5706" w:type="dxa"/>
            <w:shd w:val="clear" w:color="auto" w:fill="auto"/>
          </w:tcPr>
          <w:p w14:paraId="6B28899B" w14:textId="77777777" w:rsidR="004E366B" w:rsidRPr="007B741D" w:rsidRDefault="004E366B" w:rsidP="00F853C6">
            <w:pPr>
              <w:rPr>
                <w:rFonts w:cs="Arial"/>
              </w:rPr>
            </w:pPr>
          </w:p>
          <w:p w14:paraId="0D33F2A0" w14:textId="77777777" w:rsidR="004E366B" w:rsidRPr="007B741D" w:rsidRDefault="004E366B" w:rsidP="00F853C6">
            <w:pPr>
              <w:rPr>
                <w:rFonts w:cs="Arial"/>
              </w:rPr>
            </w:pPr>
          </w:p>
          <w:p w14:paraId="1CEFAC95" w14:textId="77777777" w:rsidR="004E366B" w:rsidRPr="007B741D" w:rsidRDefault="004E366B" w:rsidP="00F853C6">
            <w:pPr>
              <w:rPr>
                <w:rFonts w:cs="Arial"/>
              </w:rPr>
            </w:pPr>
          </w:p>
        </w:tc>
      </w:tr>
      <w:tr w:rsidR="004E366B" w:rsidRPr="007B741D" w14:paraId="6F059460" w14:textId="77777777" w:rsidTr="00CA1F10">
        <w:tc>
          <w:tcPr>
            <w:tcW w:w="2590" w:type="dxa"/>
            <w:shd w:val="clear" w:color="auto" w:fill="auto"/>
          </w:tcPr>
          <w:p w14:paraId="2BC9182D" w14:textId="77777777" w:rsidR="004E366B" w:rsidRPr="007B741D" w:rsidRDefault="004E366B" w:rsidP="00F853C6">
            <w:pPr>
              <w:rPr>
                <w:rFonts w:cs="Arial"/>
              </w:rPr>
            </w:pPr>
            <w:r w:rsidRPr="007B741D">
              <w:rPr>
                <w:rFonts w:cs="Arial"/>
              </w:rPr>
              <w:t>Telephone Number</w:t>
            </w:r>
          </w:p>
        </w:tc>
        <w:tc>
          <w:tcPr>
            <w:tcW w:w="5706" w:type="dxa"/>
            <w:shd w:val="clear" w:color="auto" w:fill="auto"/>
          </w:tcPr>
          <w:p w14:paraId="5CB13A62" w14:textId="77777777" w:rsidR="004E366B" w:rsidRPr="007B741D" w:rsidRDefault="004E366B" w:rsidP="00F853C6">
            <w:pPr>
              <w:rPr>
                <w:rFonts w:cs="Arial"/>
              </w:rPr>
            </w:pPr>
          </w:p>
          <w:p w14:paraId="161998BF" w14:textId="77777777" w:rsidR="004E366B" w:rsidRPr="007B741D" w:rsidRDefault="004E366B" w:rsidP="00F853C6">
            <w:pPr>
              <w:rPr>
                <w:rFonts w:cs="Arial"/>
              </w:rPr>
            </w:pPr>
          </w:p>
        </w:tc>
      </w:tr>
      <w:tr w:rsidR="004E366B" w:rsidRPr="007B741D" w14:paraId="48CB438A" w14:textId="77777777" w:rsidTr="00CA1F10">
        <w:trPr>
          <w:trHeight w:val="593"/>
        </w:trPr>
        <w:tc>
          <w:tcPr>
            <w:tcW w:w="2590" w:type="dxa"/>
            <w:shd w:val="clear" w:color="auto" w:fill="auto"/>
          </w:tcPr>
          <w:p w14:paraId="441A2188" w14:textId="77777777" w:rsidR="004E366B" w:rsidRPr="007B741D" w:rsidRDefault="004E366B" w:rsidP="00F853C6">
            <w:pPr>
              <w:rPr>
                <w:rFonts w:cs="Arial"/>
              </w:rPr>
            </w:pPr>
            <w:r w:rsidRPr="007B741D">
              <w:rPr>
                <w:rFonts w:cs="Arial"/>
              </w:rPr>
              <w:t>Fax Number</w:t>
            </w:r>
          </w:p>
        </w:tc>
        <w:tc>
          <w:tcPr>
            <w:tcW w:w="5706" w:type="dxa"/>
            <w:shd w:val="clear" w:color="auto" w:fill="auto"/>
          </w:tcPr>
          <w:p w14:paraId="39854595" w14:textId="77777777" w:rsidR="004E366B" w:rsidRPr="007B741D" w:rsidRDefault="004E366B" w:rsidP="00F853C6">
            <w:pPr>
              <w:rPr>
                <w:rFonts w:cs="Arial"/>
              </w:rPr>
            </w:pPr>
          </w:p>
        </w:tc>
      </w:tr>
      <w:tr w:rsidR="004E366B" w:rsidRPr="007B741D" w14:paraId="5AEE52D0" w14:textId="77777777" w:rsidTr="00CA1F10">
        <w:trPr>
          <w:trHeight w:val="531"/>
        </w:trPr>
        <w:tc>
          <w:tcPr>
            <w:tcW w:w="2590" w:type="dxa"/>
            <w:shd w:val="clear" w:color="auto" w:fill="auto"/>
          </w:tcPr>
          <w:p w14:paraId="38EAD9E1" w14:textId="77777777" w:rsidR="004E366B" w:rsidRPr="007B741D" w:rsidRDefault="004E366B" w:rsidP="00F853C6">
            <w:pPr>
              <w:rPr>
                <w:rFonts w:cs="Arial"/>
              </w:rPr>
            </w:pPr>
            <w:r w:rsidRPr="007B741D">
              <w:rPr>
                <w:rFonts w:cs="Arial"/>
              </w:rPr>
              <w:t>Estimated contract sum</w:t>
            </w:r>
          </w:p>
        </w:tc>
        <w:tc>
          <w:tcPr>
            <w:tcW w:w="5706" w:type="dxa"/>
            <w:shd w:val="clear" w:color="auto" w:fill="auto"/>
          </w:tcPr>
          <w:p w14:paraId="24B550ED" w14:textId="77777777" w:rsidR="004E366B" w:rsidRPr="007B741D" w:rsidRDefault="004E366B" w:rsidP="00F853C6">
            <w:pPr>
              <w:rPr>
                <w:rFonts w:cs="Arial"/>
              </w:rPr>
            </w:pPr>
            <w:r w:rsidRPr="007B741D">
              <w:rPr>
                <w:rFonts w:cs="Arial"/>
              </w:rPr>
              <w:t>£</w:t>
            </w:r>
          </w:p>
        </w:tc>
      </w:tr>
      <w:tr w:rsidR="004E366B" w:rsidRPr="007B741D" w14:paraId="2741BC02" w14:textId="77777777" w:rsidTr="00CA1F10">
        <w:trPr>
          <w:trHeight w:val="756"/>
        </w:trPr>
        <w:tc>
          <w:tcPr>
            <w:tcW w:w="2590" w:type="dxa"/>
            <w:shd w:val="clear" w:color="auto" w:fill="auto"/>
          </w:tcPr>
          <w:p w14:paraId="03EBD0AE" w14:textId="77777777" w:rsidR="004E366B" w:rsidRPr="007B741D" w:rsidRDefault="004E366B" w:rsidP="00F853C6">
            <w:pPr>
              <w:rPr>
                <w:rFonts w:cs="Arial"/>
              </w:rPr>
            </w:pPr>
            <w:r w:rsidRPr="007B741D">
              <w:rPr>
                <w:rFonts w:cs="Arial"/>
              </w:rPr>
              <w:t>Project description</w:t>
            </w:r>
          </w:p>
        </w:tc>
        <w:tc>
          <w:tcPr>
            <w:tcW w:w="5706" w:type="dxa"/>
            <w:shd w:val="clear" w:color="auto" w:fill="auto"/>
          </w:tcPr>
          <w:p w14:paraId="08B151E5" w14:textId="77777777" w:rsidR="004E366B" w:rsidRPr="007B741D" w:rsidRDefault="004E366B" w:rsidP="00F853C6">
            <w:pPr>
              <w:rPr>
                <w:rFonts w:cs="Arial"/>
              </w:rPr>
            </w:pPr>
          </w:p>
          <w:p w14:paraId="159F77E4" w14:textId="77777777" w:rsidR="004E366B" w:rsidRPr="007B741D" w:rsidRDefault="004E366B" w:rsidP="00F853C6">
            <w:pPr>
              <w:rPr>
                <w:rFonts w:cs="Arial"/>
              </w:rPr>
            </w:pPr>
          </w:p>
          <w:p w14:paraId="21C71410" w14:textId="77777777" w:rsidR="004E366B" w:rsidRPr="007B741D" w:rsidRDefault="004E366B" w:rsidP="00F853C6">
            <w:pPr>
              <w:rPr>
                <w:rFonts w:cs="Arial"/>
              </w:rPr>
            </w:pPr>
          </w:p>
          <w:p w14:paraId="6D59600F" w14:textId="77777777" w:rsidR="004E366B" w:rsidRPr="007B741D" w:rsidRDefault="004E366B" w:rsidP="00F853C6">
            <w:pPr>
              <w:rPr>
                <w:rFonts w:cs="Arial"/>
              </w:rPr>
            </w:pPr>
          </w:p>
          <w:p w14:paraId="18C70CC6" w14:textId="77777777" w:rsidR="004E366B" w:rsidRPr="007B741D" w:rsidRDefault="004E366B" w:rsidP="00F853C6">
            <w:pPr>
              <w:rPr>
                <w:rFonts w:cs="Arial"/>
              </w:rPr>
            </w:pPr>
          </w:p>
        </w:tc>
      </w:tr>
    </w:tbl>
    <w:p w14:paraId="4A1D1447" w14:textId="77777777" w:rsidR="004E366B" w:rsidRPr="002406DF" w:rsidRDefault="004E366B" w:rsidP="000F52BC">
      <w:pPr>
        <w:rPr>
          <w:rFonts w:cs="Arial"/>
        </w:rPr>
      </w:pPr>
    </w:p>
    <w:p w14:paraId="589FB1BF" w14:textId="77777777" w:rsidR="000F52BC" w:rsidRPr="002406DF" w:rsidRDefault="000F52BC" w:rsidP="000F52BC">
      <w:pPr>
        <w:rPr>
          <w:rFonts w:cs="Arial"/>
          <w:b/>
        </w:rPr>
      </w:pPr>
      <w:r w:rsidRPr="002406DF">
        <w:rPr>
          <w:rFonts w:cs="Arial"/>
          <w:b/>
          <w:u w:val="single"/>
        </w:rPr>
        <w:t>Reference 2</w:t>
      </w:r>
      <w:r w:rsidRPr="002406DF">
        <w:rPr>
          <w:rFonts w:cs="Arial"/>
          <w:b/>
        </w:rPr>
        <w:tab/>
      </w:r>
      <w:r w:rsidRPr="002406DF">
        <w:rPr>
          <w:rFonts w:cs="Arial"/>
          <w:b/>
        </w:rPr>
        <w:tab/>
      </w:r>
      <w:r w:rsidRPr="002406DF">
        <w:rPr>
          <w:rFonts w:cs="Arial"/>
          <w:b/>
        </w:rPr>
        <w:tab/>
      </w:r>
      <w:r w:rsidRPr="002406DF">
        <w:rPr>
          <w:rFonts w:cs="Arial"/>
          <w:b/>
        </w:rPr>
        <w:tab/>
      </w:r>
      <w:r w:rsidRPr="002406DF">
        <w:rPr>
          <w:rFonts w:cs="Arial"/>
          <w:b/>
        </w:rPr>
        <w:tab/>
      </w:r>
      <w:r w:rsidRPr="002406DF">
        <w:rPr>
          <w:rFonts w:cs="Arial"/>
          <w:b/>
        </w:rPr>
        <w:tab/>
      </w:r>
      <w:r w:rsidRPr="002406DF">
        <w:rPr>
          <w:rFonts w:cs="Arial"/>
          <w:b/>
        </w:rPr>
        <w:tab/>
      </w:r>
      <w:r w:rsidRPr="002406DF">
        <w:rPr>
          <w:rFonts w:cs="Arial"/>
          <w:b/>
        </w:rPr>
        <w:tab/>
      </w:r>
    </w:p>
    <w:p w14:paraId="0172D0F2" w14:textId="77777777" w:rsidR="004E366B" w:rsidRPr="002406DF" w:rsidRDefault="004E366B" w:rsidP="000F52BC">
      <w:pPr>
        <w:rPr>
          <w:rFonts w:cs="Arial"/>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5706"/>
      </w:tblGrid>
      <w:tr w:rsidR="00DB5599" w:rsidRPr="007B741D" w14:paraId="069B0401" w14:textId="77777777" w:rsidTr="007B741D">
        <w:trPr>
          <w:trHeight w:val="393"/>
        </w:trPr>
        <w:tc>
          <w:tcPr>
            <w:tcW w:w="2628" w:type="dxa"/>
            <w:shd w:val="clear" w:color="auto" w:fill="auto"/>
          </w:tcPr>
          <w:p w14:paraId="2CC67E40" w14:textId="77777777" w:rsidR="00DB5599" w:rsidRPr="007B741D" w:rsidRDefault="00DB5599" w:rsidP="00F853C6">
            <w:pPr>
              <w:rPr>
                <w:rFonts w:cs="Arial"/>
              </w:rPr>
            </w:pPr>
            <w:r w:rsidRPr="007B741D">
              <w:rPr>
                <w:rFonts w:cs="Arial"/>
              </w:rPr>
              <w:lastRenderedPageBreak/>
              <w:t>Organisation Name</w:t>
            </w:r>
          </w:p>
        </w:tc>
        <w:tc>
          <w:tcPr>
            <w:tcW w:w="5894" w:type="dxa"/>
            <w:shd w:val="clear" w:color="auto" w:fill="auto"/>
          </w:tcPr>
          <w:p w14:paraId="55E628C7" w14:textId="77777777" w:rsidR="00DB5599" w:rsidRPr="007B741D" w:rsidRDefault="00DB5599" w:rsidP="00F853C6">
            <w:pPr>
              <w:rPr>
                <w:rFonts w:cs="Arial"/>
              </w:rPr>
            </w:pPr>
          </w:p>
          <w:p w14:paraId="79B7433A" w14:textId="77777777" w:rsidR="00DB5599" w:rsidRPr="007B741D" w:rsidRDefault="00DB5599" w:rsidP="00F853C6">
            <w:pPr>
              <w:rPr>
                <w:rFonts w:cs="Arial"/>
              </w:rPr>
            </w:pPr>
          </w:p>
        </w:tc>
      </w:tr>
      <w:tr w:rsidR="00DB5599" w:rsidRPr="007B741D" w14:paraId="2DC2E64C" w14:textId="77777777" w:rsidTr="007B741D">
        <w:tc>
          <w:tcPr>
            <w:tcW w:w="2628" w:type="dxa"/>
            <w:shd w:val="clear" w:color="auto" w:fill="auto"/>
          </w:tcPr>
          <w:p w14:paraId="03F55EA0" w14:textId="77777777" w:rsidR="00DB5599" w:rsidRPr="007B741D" w:rsidRDefault="00DB5599" w:rsidP="00F853C6">
            <w:pPr>
              <w:rPr>
                <w:rFonts w:cs="Arial"/>
              </w:rPr>
            </w:pPr>
            <w:r w:rsidRPr="007B741D">
              <w:rPr>
                <w:rFonts w:cs="Arial"/>
              </w:rPr>
              <w:t xml:space="preserve">Contact Name </w:t>
            </w:r>
          </w:p>
        </w:tc>
        <w:tc>
          <w:tcPr>
            <w:tcW w:w="5894" w:type="dxa"/>
            <w:shd w:val="clear" w:color="auto" w:fill="auto"/>
          </w:tcPr>
          <w:p w14:paraId="773BE5CE" w14:textId="77777777" w:rsidR="00DB5599" w:rsidRPr="007B741D" w:rsidRDefault="00DB5599" w:rsidP="00F853C6">
            <w:pPr>
              <w:rPr>
                <w:rFonts w:cs="Arial"/>
              </w:rPr>
            </w:pPr>
          </w:p>
          <w:p w14:paraId="4FEC0D31" w14:textId="77777777" w:rsidR="00DB5599" w:rsidRPr="007B741D" w:rsidRDefault="00DB5599" w:rsidP="00F853C6">
            <w:pPr>
              <w:rPr>
                <w:rFonts w:cs="Arial"/>
              </w:rPr>
            </w:pPr>
          </w:p>
        </w:tc>
      </w:tr>
      <w:tr w:rsidR="00DB5599" w:rsidRPr="007B741D" w14:paraId="17723601" w14:textId="77777777" w:rsidTr="007B741D">
        <w:tc>
          <w:tcPr>
            <w:tcW w:w="2628" w:type="dxa"/>
            <w:shd w:val="clear" w:color="auto" w:fill="auto"/>
          </w:tcPr>
          <w:p w14:paraId="2909AEC1" w14:textId="77777777" w:rsidR="00DB5599" w:rsidRPr="007B741D" w:rsidRDefault="00DB5599" w:rsidP="00F853C6">
            <w:pPr>
              <w:rPr>
                <w:rFonts w:cs="Arial"/>
              </w:rPr>
            </w:pPr>
            <w:r w:rsidRPr="007B741D">
              <w:rPr>
                <w:rFonts w:cs="Arial"/>
              </w:rPr>
              <w:t>Address</w:t>
            </w:r>
          </w:p>
        </w:tc>
        <w:tc>
          <w:tcPr>
            <w:tcW w:w="5894" w:type="dxa"/>
            <w:shd w:val="clear" w:color="auto" w:fill="auto"/>
          </w:tcPr>
          <w:p w14:paraId="7381DDFA" w14:textId="77777777" w:rsidR="00DB5599" w:rsidRPr="007B741D" w:rsidRDefault="00DB5599" w:rsidP="00F853C6">
            <w:pPr>
              <w:rPr>
                <w:rFonts w:cs="Arial"/>
              </w:rPr>
            </w:pPr>
          </w:p>
          <w:p w14:paraId="582DC50B" w14:textId="77777777" w:rsidR="00DB5599" w:rsidRPr="007B741D" w:rsidRDefault="00DB5599" w:rsidP="00F853C6">
            <w:pPr>
              <w:rPr>
                <w:rFonts w:cs="Arial"/>
              </w:rPr>
            </w:pPr>
          </w:p>
          <w:p w14:paraId="6EED0F56" w14:textId="77777777" w:rsidR="00DB5599" w:rsidRPr="007B741D" w:rsidRDefault="00DB5599" w:rsidP="00F853C6">
            <w:pPr>
              <w:rPr>
                <w:rFonts w:cs="Arial"/>
              </w:rPr>
            </w:pPr>
          </w:p>
        </w:tc>
      </w:tr>
      <w:tr w:rsidR="00DB5599" w:rsidRPr="007B741D" w14:paraId="4D411966" w14:textId="77777777" w:rsidTr="007B741D">
        <w:tc>
          <w:tcPr>
            <w:tcW w:w="2628" w:type="dxa"/>
            <w:shd w:val="clear" w:color="auto" w:fill="auto"/>
          </w:tcPr>
          <w:p w14:paraId="138E7D3D" w14:textId="77777777" w:rsidR="00DB5599" w:rsidRPr="007B741D" w:rsidRDefault="00DB5599" w:rsidP="00F853C6">
            <w:pPr>
              <w:rPr>
                <w:rFonts w:cs="Arial"/>
              </w:rPr>
            </w:pPr>
            <w:r w:rsidRPr="007B741D">
              <w:rPr>
                <w:rFonts w:cs="Arial"/>
              </w:rPr>
              <w:t>Telephone Number</w:t>
            </w:r>
          </w:p>
        </w:tc>
        <w:tc>
          <w:tcPr>
            <w:tcW w:w="5894" w:type="dxa"/>
            <w:shd w:val="clear" w:color="auto" w:fill="auto"/>
          </w:tcPr>
          <w:p w14:paraId="5C673B77" w14:textId="77777777" w:rsidR="00DB5599" w:rsidRPr="007B741D" w:rsidRDefault="00DB5599" w:rsidP="00F853C6">
            <w:pPr>
              <w:rPr>
                <w:rFonts w:cs="Arial"/>
              </w:rPr>
            </w:pPr>
          </w:p>
          <w:p w14:paraId="7F6127CE" w14:textId="77777777" w:rsidR="00DB5599" w:rsidRPr="007B741D" w:rsidRDefault="00DB5599" w:rsidP="00F853C6">
            <w:pPr>
              <w:rPr>
                <w:rFonts w:cs="Arial"/>
              </w:rPr>
            </w:pPr>
          </w:p>
        </w:tc>
      </w:tr>
      <w:tr w:rsidR="00DB5599" w:rsidRPr="007B741D" w14:paraId="0AA4775E" w14:textId="77777777" w:rsidTr="007B741D">
        <w:trPr>
          <w:trHeight w:val="593"/>
        </w:trPr>
        <w:tc>
          <w:tcPr>
            <w:tcW w:w="2628" w:type="dxa"/>
            <w:shd w:val="clear" w:color="auto" w:fill="auto"/>
          </w:tcPr>
          <w:p w14:paraId="557838CB" w14:textId="77777777" w:rsidR="00DB5599" w:rsidRPr="007B741D" w:rsidRDefault="00DB5599" w:rsidP="00F853C6">
            <w:pPr>
              <w:rPr>
                <w:rFonts w:cs="Arial"/>
              </w:rPr>
            </w:pPr>
            <w:r w:rsidRPr="007B741D">
              <w:rPr>
                <w:rFonts w:cs="Arial"/>
              </w:rPr>
              <w:t>Fax Number</w:t>
            </w:r>
          </w:p>
        </w:tc>
        <w:tc>
          <w:tcPr>
            <w:tcW w:w="5894" w:type="dxa"/>
            <w:shd w:val="clear" w:color="auto" w:fill="auto"/>
          </w:tcPr>
          <w:p w14:paraId="00279C51" w14:textId="77777777" w:rsidR="00DB5599" w:rsidRPr="007B741D" w:rsidRDefault="00DB5599" w:rsidP="00F853C6">
            <w:pPr>
              <w:rPr>
                <w:rFonts w:cs="Arial"/>
              </w:rPr>
            </w:pPr>
          </w:p>
        </w:tc>
      </w:tr>
      <w:tr w:rsidR="00DB5599" w:rsidRPr="007B741D" w14:paraId="504C8E0B" w14:textId="77777777" w:rsidTr="007B741D">
        <w:trPr>
          <w:trHeight w:val="531"/>
        </w:trPr>
        <w:tc>
          <w:tcPr>
            <w:tcW w:w="2628" w:type="dxa"/>
            <w:shd w:val="clear" w:color="auto" w:fill="auto"/>
          </w:tcPr>
          <w:p w14:paraId="6283FD81" w14:textId="77777777" w:rsidR="00DB5599" w:rsidRPr="007B741D" w:rsidRDefault="00DB5599" w:rsidP="00F853C6">
            <w:pPr>
              <w:rPr>
                <w:rFonts w:cs="Arial"/>
              </w:rPr>
            </w:pPr>
            <w:r w:rsidRPr="007B741D">
              <w:rPr>
                <w:rFonts w:cs="Arial"/>
              </w:rPr>
              <w:t>Estimated contract sum</w:t>
            </w:r>
          </w:p>
        </w:tc>
        <w:tc>
          <w:tcPr>
            <w:tcW w:w="5894" w:type="dxa"/>
            <w:shd w:val="clear" w:color="auto" w:fill="auto"/>
          </w:tcPr>
          <w:p w14:paraId="7CA13A75" w14:textId="77777777" w:rsidR="00DB5599" w:rsidRPr="007B741D" w:rsidRDefault="00DB5599" w:rsidP="00F853C6">
            <w:pPr>
              <w:rPr>
                <w:rFonts w:cs="Arial"/>
              </w:rPr>
            </w:pPr>
            <w:r w:rsidRPr="007B741D">
              <w:rPr>
                <w:rFonts w:cs="Arial"/>
              </w:rPr>
              <w:t>£</w:t>
            </w:r>
          </w:p>
        </w:tc>
      </w:tr>
      <w:tr w:rsidR="00DB5599" w:rsidRPr="007B741D" w14:paraId="5447118F" w14:textId="77777777" w:rsidTr="007B741D">
        <w:trPr>
          <w:trHeight w:val="756"/>
        </w:trPr>
        <w:tc>
          <w:tcPr>
            <w:tcW w:w="2628" w:type="dxa"/>
            <w:shd w:val="clear" w:color="auto" w:fill="auto"/>
          </w:tcPr>
          <w:p w14:paraId="23F2196F" w14:textId="77777777" w:rsidR="00DB5599" w:rsidRPr="007B741D" w:rsidRDefault="00DB5599" w:rsidP="00F853C6">
            <w:pPr>
              <w:rPr>
                <w:rFonts w:cs="Arial"/>
              </w:rPr>
            </w:pPr>
            <w:r w:rsidRPr="007B741D">
              <w:rPr>
                <w:rFonts w:cs="Arial"/>
              </w:rPr>
              <w:t>Project description</w:t>
            </w:r>
          </w:p>
        </w:tc>
        <w:tc>
          <w:tcPr>
            <w:tcW w:w="5894" w:type="dxa"/>
            <w:shd w:val="clear" w:color="auto" w:fill="auto"/>
          </w:tcPr>
          <w:p w14:paraId="19C67E36" w14:textId="77777777" w:rsidR="00DB5599" w:rsidRPr="007B741D" w:rsidRDefault="00DB5599" w:rsidP="00F853C6">
            <w:pPr>
              <w:rPr>
                <w:rFonts w:cs="Arial"/>
              </w:rPr>
            </w:pPr>
          </w:p>
          <w:p w14:paraId="6EE48AA6" w14:textId="77777777" w:rsidR="00DB5599" w:rsidRPr="007B741D" w:rsidRDefault="00DB5599" w:rsidP="00F853C6">
            <w:pPr>
              <w:rPr>
                <w:rFonts w:cs="Arial"/>
              </w:rPr>
            </w:pPr>
          </w:p>
          <w:p w14:paraId="50A7E283" w14:textId="77777777" w:rsidR="00DB5599" w:rsidRPr="007B741D" w:rsidRDefault="00DB5599" w:rsidP="00F853C6">
            <w:pPr>
              <w:rPr>
                <w:rFonts w:cs="Arial"/>
              </w:rPr>
            </w:pPr>
          </w:p>
          <w:p w14:paraId="53A99E1F" w14:textId="77777777" w:rsidR="00DB5599" w:rsidRPr="007B741D" w:rsidRDefault="00DB5599" w:rsidP="00F853C6">
            <w:pPr>
              <w:rPr>
                <w:rFonts w:cs="Arial"/>
              </w:rPr>
            </w:pPr>
          </w:p>
          <w:p w14:paraId="2D23DFA2" w14:textId="77777777" w:rsidR="00DB5599" w:rsidRPr="007B741D" w:rsidRDefault="00DB5599" w:rsidP="00F853C6">
            <w:pPr>
              <w:rPr>
                <w:rFonts w:cs="Arial"/>
              </w:rPr>
            </w:pPr>
          </w:p>
        </w:tc>
      </w:tr>
    </w:tbl>
    <w:p w14:paraId="45796E45" w14:textId="77777777" w:rsidR="00DB5599" w:rsidRPr="002406DF" w:rsidRDefault="00DB5599" w:rsidP="00DB5599">
      <w:pPr>
        <w:rPr>
          <w:rFonts w:cs="Arial"/>
          <w:b/>
          <w:u w:val="single"/>
        </w:rPr>
      </w:pPr>
    </w:p>
    <w:p w14:paraId="4A8BB59C" w14:textId="77777777" w:rsidR="000F52BC" w:rsidRPr="002406DF" w:rsidRDefault="000F52BC" w:rsidP="002406DF">
      <w:pPr>
        <w:rPr>
          <w:rFonts w:cs="Arial"/>
        </w:rPr>
      </w:pPr>
    </w:p>
    <w:p w14:paraId="77223B01" w14:textId="615E3CDD" w:rsidR="008377E4" w:rsidRPr="00CA1F10" w:rsidRDefault="002406DF">
      <w:r>
        <w:t>P</w:t>
      </w:r>
      <w:r w:rsidRPr="002406DF">
        <w:t xml:space="preserve">lease note that all information will be treated in the strictest confidence and will be used purely as a </w:t>
      </w:r>
      <w:r>
        <w:t xml:space="preserve">means of obtaining references. </w:t>
      </w:r>
      <w:r w:rsidR="008377E4">
        <w:rPr>
          <w:i/>
        </w:rPr>
        <w:br w:type="page"/>
      </w:r>
    </w:p>
    <w:p w14:paraId="71E73463" w14:textId="5249DFF9" w:rsidR="000F52BC" w:rsidRPr="002406DF" w:rsidRDefault="000F52BC" w:rsidP="000F52BC">
      <w:pPr>
        <w:pStyle w:val="Heading2"/>
        <w:jc w:val="center"/>
        <w:rPr>
          <w:i w:val="0"/>
          <w:sz w:val="23"/>
          <w:szCs w:val="23"/>
        </w:rPr>
      </w:pPr>
      <w:r w:rsidRPr="002406DF">
        <w:rPr>
          <w:i w:val="0"/>
          <w:sz w:val="23"/>
          <w:szCs w:val="23"/>
        </w:rPr>
        <w:lastRenderedPageBreak/>
        <w:t>APPENDIX E</w:t>
      </w:r>
    </w:p>
    <w:p w14:paraId="4DD1B5E5" w14:textId="77777777" w:rsidR="000F52BC" w:rsidRPr="002406DF" w:rsidRDefault="000F52BC" w:rsidP="000F52BC">
      <w:pPr>
        <w:pStyle w:val="Heading2"/>
        <w:jc w:val="center"/>
        <w:rPr>
          <w:i w:val="0"/>
          <w:sz w:val="23"/>
          <w:szCs w:val="23"/>
        </w:rPr>
      </w:pPr>
    </w:p>
    <w:p w14:paraId="013BFCD2" w14:textId="77777777" w:rsidR="000F52BC" w:rsidRPr="002406DF" w:rsidRDefault="000F52BC" w:rsidP="000F52BC">
      <w:pPr>
        <w:pStyle w:val="Heading2"/>
        <w:jc w:val="center"/>
        <w:rPr>
          <w:i w:val="0"/>
          <w:sz w:val="23"/>
          <w:szCs w:val="23"/>
        </w:rPr>
      </w:pPr>
      <w:r w:rsidRPr="002406DF">
        <w:rPr>
          <w:i w:val="0"/>
          <w:sz w:val="23"/>
          <w:szCs w:val="23"/>
        </w:rPr>
        <w:t>FORM OF TENDER</w:t>
      </w:r>
    </w:p>
    <w:p w14:paraId="755EA39B" w14:textId="77777777" w:rsidR="000F52BC" w:rsidRPr="002406DF" w:rsidRDefault="000F52BC" w:rsidP="000F52BC">
      <w:pPr>
        <w:rPr>
          <w:rFonts w:cs="Arial"/>
        </w:rPr>
      </w:pPr>
    </w:p>
    <w:p w14:paraId="4AB76EAA" w14:textId="77777777" w:rsidR="000F52BC" w:rsidRPr="002406DF" w:rsidRDefault="000F52BC" w:rsidP="000F52BC">
      <w:pPr>
        <w:pStyle w:val="Heading3"/>
        <w:jc w:val="both"/>
      </w:pPr>
      <w:r w:rsidRPr="002406DF">
        <w:t xml:space="preserve">Project Title: </w:t>
      </w:r>
    </w:p>
    <w:p w14:paraId="7A1D50C9" w14:textId="77777777" w:rsidR="000F52BC" w:rsidRPr="002406DF" w:rsidRDefault="000F52BC" w:rsidP="000F52BC">
      <w:pPr>
        <w:rPr>
          <w:rFonts w:cs="Arial"/>
        </w:rPr>
      </w:pPr>
    </w:p>
    <w:p w14:paraId="51B137D6" w14:textId="77777777" w:rsidR="000F52BC" w:rsidRPr="002406DF" w:rsidRDefault="000F52BC" w:rsidP="000F52BC">
      <w:pPr>
        <w:rPr>
          <w:rFonts w:cs="Arial"/>
          <w:b/>
          <w:bCs/>
        </w:rPr>
      </w:pPr>
      <w:r w:rsidRPr="002406DF">
        <w:rPr>
          <w:rFonts w:cs="Arial"/>
          <w:b/>
          <w:bCs/>
        </w:rPr>
        <w:t>Project Reference:</w:t>
      </w:r>
      <w:r w:rsidRPr="002406DF">
        <w:rPr>
          <w:rFonts w:cs="Arial"/>
          <w:b/>
          <w:bCs/>
        </w:rPr>
        <w:tab/>
      </w:r>
    </w:p>
    <w:p w14:paraId="16B800A9" w14:textId="77777777" w:rsidR="000F52BC" w:rsidRPr="002406DF" w:rsidRDefault="000F52BC" w:rsidP="000F52BC">
      <w:pPr>
        <w:rPr>
          <w:rFonts w:cs="Arial"/>
        </w:rPr>
      </w:pPr>
    </w:p>
    <w:p w14:paraId="2BFE06CC" w14:textId="77777777" w:rsidR="000F52BC" w:rsidRPr="002406DF" w:rsidRDefault="000F52BC" w:rsidP="000F52BC">
      <w:pPr>
        <w:rPr>
          <w:rFonts w:cs="Arial"/>
        </w:rPr>
      </w:pPr>
    </w:p>
    <w:p w14:paraId="4B578AD0" w14:textId="77777777" w:rsidR="000F52BC" w:rsidRPr="002406DF" w:rsidRDefault="000F52BC" w:rsidP="000F52BC">
      <w:pPr>
        <w:rPr>
          <w:rFonts w:cs="Arial"/>
        </w:rPr>
      </w:pPr>
      <w:r w:rsidRPr="002406DF">
        <w:rPr>
          <w:rFonts w:cs="Arial"/>
        </w:rPr>
        <w:t>Name of Tenderer:</w:t>
      </w:r>
      <w:r w:rsidRPr="002406DF">
        <w:rPr>
          <w:rFonts w:cs="Arial"/>
        </w:rPr>
        <w:tab/>
        <w:t>……………………………………………………………….</w:t>
      </w:r>
    </w:p>
    <w:p w14:paraId="78752B12" w14:textId="77777777" w:rsidR="000F52BC" w:rsidRPr="002406DF" w:rsidRDefault="000F52BC" w:rsidP="000F52BC">
      <w:pPr>
        <w:rPr>
          <w:rFonts w:cs="Arial"/>
        </w:rPr>
      </w:pPr>
    </w:p>
    <w:p w14:paraId="420245C1" w14:textId="7751C28C" w:rsidR="000F52BC" w:rsidRPr="002406DF" w:rsidRDefault="000F52BC" w:rsidP="000F52BC">
      <w:pPr>
        <w:rPr>
          <w:rFonts w:cs="Arial"/>
        </w:rPr>
      </w:pPr>
      <w:r w:rsidRPr="002406DF">
        <w:rPr>
          <w:rFonts w:cs="Arial"/>
        </w:rPr>
        <w:t>Address of Tenderer:</w:t>
      </w:r>
      <w:r w:rsidRPr="002406DF">
        <w:rPr>
          <w:rFonts w:cs="Arial"/>
        </w:rPr>
        <w:tab/>
        <w:t>…………………………………………………………</w:t>
      </w:r>
    </w:p>
    <w:p w14:paraId="6C3ACC76" w14:textId="77777777" w:rsidR="000F52BC" w:rsidRPr="002406DF" w:rsidRDefault="000F52BC" w:rsidP="000F52BC">
      <w:pPr>
        <w:rPr>
          <w:rFonts w:cs="Arial"/>
        </w:rPr>
      </w:pPr>
    </w:p>
    <w:p w14:paraId="26C2B26C" w14:textId="77777777" w:rsidR="000F52BC" w:rsidRPr="002406DF" w:rsidRDefault="000F52BC" w:rsidP="000F52BC">
      <w:pPr>
        <w:rPr>
          <w:rFonts w:cs="Arial"/>
        </w:rPr>
      </w:pPr>
      <w:r w:rsidRPr="002406DF">
        <w:rPr>
          <w:rFonts w:cs="Arial"/>
        </w:rPr>
        <w:tab/>
      </w:r>
      <w:r w:rsidRPr="002406DF">
        <w:rPr>
          <w:rFonts w:cs="Arial"/>
        </w:rPr>
        <w:tab/>
      </w:r>
      <w:r w:rsidRPr="002406DF">
        <w:rPr>
          <w:rFonts w:cs="Arial"/>
        </w:rPr>
        <w:tab/>
        <w:t>……………………………………………………………….</w:t>
      </w:r>
    </w:p>
    <w:p w14:paraId="16438DE9" w14:textId="77777777" w:rsidR="000F52BC" w:rsidRPr="002406DF" w:rsidRDefault="000F52BC" w:rsidP="000F52BC">
      <w:pPr>
        <w:rPr>
          <w:rFonts w:cs="Arial"/>
        </w:rPr>
      </w:pPr>
    </w:p>
    <w:p w14:paraId="38A7F1B8" w14:textId="77777777" w:rsidR="000F52BC" w:rsidRPr="002406DF" w:rsidRDefault="000F52BC" w:rsidP="000F52BC">
      <w:pPr>
        <w:rPr>
          <w:rFonts w:cs="Arial"/>
        </w:rPr>
      </w:pPr>
      <w:r w:rsidRPr="002406DF">
        <w:rPr>
          <w:rFonts w:cs="Arial"/>
        </w:rPr>
        <w:tab/>
      </w:r>
      <w:r w:rsidRPr="002406DF">
        <w:rPr>
          <w:rFonts w:cs="Arial"/>
        </w:rPr>
        <w:tab/>
      </w:r>
      <w:r w:rsidRPr="002406DF">
        <w:rPr>
          <w:rFonts w:cs="Arial"/>
        </w:rPr>
        <w:tab/>
        <w:t>……………………………………………………………….</w:t>
      </w:r>
    </w:p>
    <w:p w14:paraId="1DF10406" w14:textId="77777777" w:rsidR="000F52BC" w:rsidRPr="002406DF" w:rsidRDefault="000F52BC" w:rsidP="000F52BC">
      <w:pPr>
        <w:rPr>
          <w:rFonts w:cs="Arial"/>
        </w:rPr>
      </w:pPr>
    </w:p>
    <w:p w14:paraId="42342E66" w14:textId="77777777" w:rsidR="000F52BC" w:rsidRPr="002406DF" w:rsidRDefault="000F52BC" w:rsidP="000F52BC">
      <w:pPr>
        <w:rPr>
          <w:rFonts w:cs="Arial"/>
        </w:rPr>
      </w:pPr>
      <w:r w:rsidRPr="002406DF">
        <w:rPr>
          <w:rFonts w:cs="Arial"/>
        </w:rPr>
        <w:tab/>
      </w:r>
      <w:r w:rsidRPr="002406DF">
        <w:rPr>
          <w:rFonts w:cs="Arial"/>
        </w:rPr>
        <w:tab/>
      </w:r>
      <w:r w:rsidRPr="002406DF">
        <w:rPr>
          <w:rFonts w:cs="Arial"/>
        </w:rPr>
        <w:tab/>
        <w:t>……………………………………………………………….</w:t>
      </w:r>
    </w:p>
    <w:p w14:paraId="66E4DF30" w14:textId="77777777" w:rsidR="000F52BC" w:rsidRPr="002406DF" w:rsidRDefault="000F52BC" w:rsidP="000F52BC">
      <w:pPr>
        <w:rPr>
          <w:rFonts w:cs="Arial"/>
        </w:rPr>
      </w:pPr>
    </w:p>
    <w:p w14:paraId="75530FFF" w14:textId="77777777" w:rsidR="000F52BC" w:rsidRPr="002406DF" w:rsidRDefault="000F52BC" w:rsidP="000F52BC">
      <w:pPr>
        <w:rPr>
          <w:rFonts w:cs="Arial"/>
        </w:rPr>
      </w:pPr>
    </w:p>
    <w:p w14:paraId="0E99A87E" w14:textId="77777777" w:rsidR="000F52BC" w:rsidRPr="002406DF" w:rsidRDefault="000F52BC" w:rsidP="000F52BC">
      <w:pPr>
        <w:rPr>
          <w:rFonts w:cs="Arial"/>
        </w:rPr>
      </w:pPr>
      <w:r w:rsidRPr="002406DF">
        <w:rPr>
          <w:rFonts w:cs="Arial"/>
        </w:rPr>
        <w:t xml:space="preserve">…………………………………………………(Tenderer to insert name) hereby </w:t>
      </w:r>
    </w:p>
    <w:p w14:paraId="37E1B12E" w14:textId="77777777" w:rsidR="000F52BC" w:rsidRPr="002406DF" w:rsidRDefault="000F52BC" w:rsidP="000F52BC">
      <w:pPr>
        <w:rPr>
          <w:rFonts w:cs="Arial"/>
        </w:rPr>
      </w:pPr>
    </w:p>
    <w:p w14:paraId="68570F85" w14:textId="77777777" w:rsidR="000F52BC" w:rsidRPr="002406DF" w:rsidRDefault="000F52BC" w:rsidP="000F52BC">
      <w:pPr>
        <w:rPr>
          <w:rFonts w:cs="Arial"/>
        </w:rPr>
      </w:pPr>
      <w:r w:rsidRPr="002406DF">
        <w:rPr>
          <w:rFonts w:cs="Arial"/>
        </w:rPr>
        <w:t xml:space="preserve">submit our lump sum tender price of </w:t>
      </w:r>
    </w:p>
    <w:p w14:paraId="6EFB4B0A" w14:textId="77777777" w:rsidR="000F52BC" w:rsidRPr="002406DF" w:rsidRDefault="000F52BC" w:rsidP="000F52BC">
      <w:pPr>
        <w:rPr>
          <w:rFonts w:cs="Arial"/>
        </w:rPr>
      </w:pPr>
    </w:p>
    <w:p w14:paraId="397AA3C9" w14:textId="77777777" w:rsidR="000F52BC" w:rsidRPr="002406DF" w:rsidRDefault="000F52BC" w:rsidP="000F52BC">
      <w:pPr>
        <w:rPr>
          <w:rFonts w:cs="Arial"/>
        </w:rPr>
      </w:pPr>
      <w:r w:rsidRPr="002406DF">
        <w:rPr>
          <w:rFonts w:cs="Arial"/>
        </w:rPr>
        <w:t>£…………………………………..(Tenderer to insert  price) all in accordance with the submitted tender and corresponding documentation and terms and conditions contained therein.</w:t>
      </w:r>
    </w:p>
    <w:p w14:paraId="30EA3840" w14:textId="77777777" w:rsidR="000F52BC" w:rsidRPr="002406DF" w:rsidRDefault="000F52BC" w:rsidP="000F52BC">
      <w:pPr>
        <w:rPr>
          <w:rFonts w:cs="Arial"/>
        </w:rPr>
      </w:pPr>
    </w:p>
    <w:p w14:paraId="247CCE1C" w14:textId="77777777" w:rsidR="000F52BC" w:rsidRPr="002406DF" w:rsidRDefault="000F52BC" w:rsidP="000F52BC">
      <w:pPr>
        <w:rPr>
          <w:rFonts w:cs="Arial"/>
        </w:rPr>
      </w:pPr>
    </w:p>
    <w:p w14:paraId="62FBE05C" w14:textId="77777777" w:rsidR="000F52BC" w:rsidRPr="002406DF" w:rsidRDefault="000F52BC" w:rsidP="000F52BC">
      <w:pPr>
        <w:rPr>
          <w:rFonts w:cs="Arial"/>
        </w:rPr>
      </w:pPr>
    </w:p>
    <w:p w14:paraId="73DB219B" w14:textId="77777777" w:rsidR="000F52BC" w:rsidRPr="002406DF" w:rsidRDefault="000F52BC" w:rsidP="000F52BC">
      <w:pPr>
        <w:rPr>
          <w:rFonts w:cs="Arial"/>
        </w:rPr>
      </w:pPr>
    </w:p>
    <w:p w14:paraId="38A51EA3" w14:textId="77777777" w:rsidR="000F52BC" w:rsidRPr="002406DF" w:rsidRDefault="000F52BC" w:rsidP="000F52BC">
      <w:pPr>
        <w:rPr>
          <w:rFonts w:cs="Arial"/>
        </w:rPr>
      </w:pPr>
      <w:r w:rsidRPr="002406DF">
        <w:rPr>
          <w:rFonts w:cs="Arial"/>
        </w:rPr>
        <w:t>Tenderer signature:</w:t>
      </w:r>
      <w:r w:rsidRPr="002406DF">
        <w:rPr>
          <w:rFonts w:cs="Arial"/>
        </w:rPr>
        <w:tab/>
        <w:t>………………………………………………………………</w:t>
      </w:r>
    </w:p>
    <w:p w14:paraId="31951946" w14:textId="77777777" w:rsidR="000F52BC" w:rsidRPr="002406DF" w:rsidRDefault="000F52BC" w:rsidP="000F52BC">
      <w:pPr>
        <w:rPr>
          <w:rFonts w:cs="Arial"/>
        </w:rPr>
      </w:pPr>
    </w:p>
    <w:p w14:paraId="3FF765E6" w14:textId="77777777" w:rsidR="000F52BC" w:rsidRPr="002406DF" w:rsidRDefault="000F52BC" w:rsidP="000F52BC">
      <w:pPr>
        <w:rPr>
          <w:rFonts w:cs="Arial"/>
        </w:rPr>
      </w:pPr>
      <w:r w:rsidRPr="002406DF">
        <w:rPr>
          <w:rFonts w:cs="Arial"/>
        </w:rPr>
        <w:t>Print Name:</w:t>
      </w:r>
      <w:r w:rsidRPr="002406DF">
        <w:rPr>
          <w:rFonts w:cs="Arial"/>
        </w:rPr>
        <w:tab/>
      </w:r>
      <w:r w:rsidRPr="002406DF">
        <w:rPr>
          <w:rFonts w:cs="Arial"/>
        </w:rPr>
        <w:tab/>
        <w:t>………………………………………………………………</w:t>
      </w:r>
    </w:p>
    <w:p w14:paraId="110D0FBC" w14:textId="77777777" w:rsidR="000F52BC" w:rsidRPr="002406DF" w:rsidRDefault="000F52BC" w:rsidP="000F52BC">
      <w:pPr>
        <w:rPr>
          <w:rFonts w:cs="Arial"/>
        </w:rPr>
      </w:pPr>
    </w:p>
    <w:p w14:paraId="3D215758" w14:textId="77777777" w:rsidR="000F52BC" w:rsidRPr="002406DF" w:rsidRDefault="000F52BC" w:rsidP="000F52BC">
      <w:pPr>
        <w:rPr>
          <w:rFonts w:cs="Arial"/>
        </w:rPr>
      </w:pPr>
      <w:r w:rsidRPr="002406DF">
        <w:rPr>
          <w:rFonts w:cs="Arial"/>
        </w:rPr>
        <w:t>Position held:</w:t>
      </w:r>
      <w:r w:rsidRPr="002406DF">
        <w:rPr>
          <w:rFonts w:cs="Arial"/>
        </w:rPr>
        <w:tab/>
      </w:r>
      <w:r w:rsidRPr="002406DF">
        <w:rPr>
          <w:rFonts w:cs="Arial"/>
        </w:rPr>
        <w:tab/>
        <w:t>…………………………………………………………</w:t>
      </w:r>
    </w:p>
    <w:p w14:paraId="43209FB6" w14:textId="77777777" w:rsidR="000F52BC" w:rsidRPr="002406DF" w:rsidRDefault="000F52BC" w:rsidP="000F52BC">
      <w:pPr>
        <w:rPr>
          <w:rFonts w:cs="Arial"/>
        </w:rPr>
      </w:pPr>
    </w:p>
    <w:p w14:paraId="559BF3AA" w14:textId="77777777" w:rsidR="000F52BC" w:rsidRPr="002406DF" w:rsidRDefault="000F52BC" w:rsidP="000F52BC">
      <w:pPr>
        <w:rPr>
          <w:rFonts w:cs="Arial"/>
        </w:rPr>
      </w:pPr>
    </w:p>
    <w:p w14:paraId="5ADFA5D6" w14:textId="77777777" w:rsidR="008D5EC4" w:rsidRPr="002406DF" w:rsidRDefault="008D5EC4" w:rsidP="00D413CE"/>
    <w:p w14:paraId="50E9DDDB" w14:textId="6BE027FD" w:rsidR="008377E4" w:rsidRDefault="008377E4">
      <w:r>
        <w:br w:type="page"/>
      </w:r>
    </w:p>
    <w:p w14:paraId="4CE835DA" w14:textId="1B463C3C" w:rsidR="008377E4" w:rsidRPr="008377E4" w:rsidRDefault="008377E4" w:rsidP="008377E4">
      <w:pPr>
        <w:jc w:val="center"/>
        <w:rPr>
          <w:b/>
        </w:rPr>
      </w:pPr>
      <w:r w:rsidRPr="008377E4">
        <w:rPr>
          <w:b/>
        </w:rPr>
        <w:lastRenderedPageBreak/>
        <w:t>APPENDIX F</w:t>
      </w:r>
    </w:p>
    <w:p w14:paraId="116B0921" w14:textId="0366D6AC" w:rsidR="002406DF" w:rsidRDefault="008377E4">
      <w:r>
        <w:t xml:space="preserve"> Map of project area</w:t>
      </w:r>
    </w:p>
    <w:p w14:paraId="3E381C08" w14:textId="3135B882" w:rsidR="008377E4" w:rsidRDefault="008377E4">
      <w:r>
        <w:rPr>
          <w:noProof/>
          <w:lang w:eastAsia="en-GB"/>
        </w:rPr>
        <w:drawing>
          <wp:inline distT="0" distB="0" distL="0" distR="0" wp14:anchorId="74F40FD7" wp14:editId="01FB2E93">
            <wp:extent cx="5732456" cy="761047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DNPA_Drop into A4doc.jpeg"/>
                    <pic:cNvPicPr/>
                  </pic:nvPicPr>
                  <pic:blipFill rotWithShape="1">
                    <a:blip r:embed="rId21" cstate="print">
                      <a:extLst>
                        <a:ext uri="{28A0092B-C50C-407E-A947-70E740481C1C}">
                          <a14:useLocalDpi xmlns:a14="http://schemas.microsoft.com/office/drawing/2010/main" val="0"/>
                        </a:ext>
                      </a:extLst>
                    </a:blip>
                    <a:srcRect t="6163"/>
                    <a:stretch/>
                  </pic:blipFill>
                  <pic:spPr bwMode="auto">
                    <a:xfrm>
                      <a:off x="0" y="0"/>
                      <a:ext cx="5767789" cy="7657383"/>
                    </a:xfrm>
                    <a:prstGeom prst="rect">
                      <a:avLst/>
                    </a:prstGeom>
                    <a:ln>
                      <a:noFill/>
                    </a:ln>
                    <a:extLst>
                      <a:ext uri="{53640926-AAD7-44D8-BBD7-CCE9431645EC}">
                        <a14:shadowObscured xmlns:a14="http://schemas.microsoft.com/office/drawing/2010/main"/>
                      </a:ext>
                    </a:extLst>
                  </pic:spPr>
                </pic:pic>
              </a:graphicData>
            </a:graphic>
          </wp:inline>
        </w:drawing>
      </w:r>
    </w:p>
    <w:p w14:paraId="67A8B6D3" w14:textId="77777777" w:rsidR="008377E4" w:rsidRDefault="008377E4">
      <w:pPr>
        <w:sectPr w:rsidR="008377E4" w:rsidSect="00D413CE">
          <w:headerReference w:type="default" r:id="rId22"/>
          <w:pgSz w:w="11906" w:h="16838"/>
          <w:pgMar w:top="1440" w:right="1800" w:bottom="899" w:left="1800" w:header="708" w:footer="708" w:gutter="0"/>
          <w:cols w:space="708"/>
          <w:docGrid w:linePitch="360"/>
        </w:sectPr>
      </w:pPr>
    </w:p>
    <w:p w14:paraId="6C2BC87A" w14:textId="5FF22600" w:rsidR="008377E4" w:rsidRPr="008377E4" w:rsidRDefault="008377E4" w:rsidP="008377E4">
      <w:pPr>
        <w:jc w:val="center"/>
        <w:rPr>
          <w:b/>
        </w:rPr>
      </w:pPr>
      <w:r w:rsidRPr="008377E4">
        <w:rPr>
          <w:b/>
        </w:rPr>
        <w:lastRenderedPageBreak/>
        <w:t>APPENDIX G</w:t>
      </w:r>
    </w:p>
    <w:p w14:paraId="11B042CB" w14:textId="77777777" w:rsidR="008377E4" w:rsidRDefault="008377E4">
      <w:r>
        <w:t>Draft programme and milestones</w:t>
      </w:r>
    </w:p>
    <w:p w14:paraId="7D300563" w14:textId="77777777" w:rsidR="008377E4" w:rsidRDefault="008377E4" w:rsidP="008377E4">
      <w:pPr>
        <w:rPr>
          <w:rFonts w:cs="Arial"/>
        </w:rPr>
      </w:pPr>
    </w:p>
    <w:tbl>
      <w:tblPr>
        <w:tblStyle w:val="TableGrid"/>
        <w:tblW w:w="5070" w:type="pct"/>
        <w:tblLayout w:type="fixed"/>
        <w:tblLook w:val="04A0" w:firstRow="1" w:lastRow="0" w:firstColumn="1" w:lastColumn="0" w:noHBand="0" w:noVBand="1"/>
      </w:tblPr>
      <w:tblGrid>
        <w:gridCol w:w="2283"/>
        <w:gridCol w:w="236"/>
        <w:gridCol w:w="358"/>
        <w:gridCol w:w="358"/>
        <w:gridCol w:w="344"/>
        <w:gridCol w:w="238"/>
        <w:gridCol w:w="236"/>
        <w:gridCol w:w="358"/>
        <w:gridCol w:w="358"/>
        <w:gridCol w:w="361"/>
        <w:gridCol w:w="264"/>
        <w:gridCol w:w="308"/>
        <w:gridCol w:w="291"/>
        <w:gridCol w:w="394"/>
        <w:gridCol w:w="236"/>
        <w:gridCol w:w="371"/>
        <w:gridCol w:w="371"/>
        <w:gridCol w:w="353"/>
        <w:gridCol w:w="236"/>
        <w:gridCol w:w="274"/>
        <w:gridCol w:w="371"/>
        <w:gridCol w:w="362"/>
        <w:gridCol w:w="368"/>
        <w:gridCol w:w="242"/>
        <w:gridCol w:w="312"/>
        <w:gridCol w:w="353"/>
        <w:gridCol w:w="374"/>
        <w:gridCol w:w="236"/>
        <w:gridCol w:w="315"/>
        <w:gridCol w:w="324"/>
        <w:gridCol w:w="362"/>
        <w:gridCol w:w="368"/>
        <w:gridCol w:w="236"/>
        <w:gridCol w:w="377"/>
        <w:gridCol w:w="359"/>
        <w:gridCol w:w="321"/>
        <w:gridCol w:w="236"/>
        <w:gridCol w:w="327"/>
        <w:gridCol w:w="315"/>
        <w:gridCol w:w="306"/>
      </w:tblGrid>
      <w:tr w:rsidR="008377E4" w:rsidRPr="008D76A6" w14:paraId="0D4B7083" w14:textId="77777777" w:rsidTr="008377E4">
        <w:tc>
          <w:tcPr>
            <w:tcW w:w="780" w:type="pct"/>
            <w:vMerge w:val="restart"/>
          </w:tcPr>
          <w:p w14:paraId="364BA1C6" w14:textId="77777777" w:rsidR="008377E4" w:rsidRPr="008377E4" w:rsidRDefault="008377E4" w:rsidP="008377E4">
            <w:pPr>
              <w:rPr>
                <w:rFonts w:cs="Arial"/>
                <w:b/>
                <w:sz w:val="20"/>
              </w:rPr>
            </w:pPr>
            <w:r w:rsidRPr="008377E4">
              <w:rPr>
                <w:rFonts w:cs="Arial"/>
                <w:b/>
                <w:sz w:val="20"/>
              </w:rPr>
              <w:t>Task</w:t>
            </w:r>
          </w:p>
        </w:tc>
        <w:tc>
          <w:tcPr>
            <w:tcW w:w="433" w:type="pct"/>
            <w:gridSpan w:val="4"/>
          </w:tcPr>
          <w:p w14:paraId="0E89F7AF" w14:textId="77777777" w:rsidR="008377E4" w:rsidRPr="008377E4" w:rsidRDefault="008377E4" w:rsidP="008377E4">
            <w:pPr>
              <w:rPr>
                <w:rFonts w:cs="Arial"/>
                <w:sz w:val="20"/>
              </w:rPr>
            </w:pPr>
            <w:r w:rsidRPr="008377E4">
              <w:rPr>
                <w:rFonts w:cs="Arial"/>
                <w:sz w:val="20"/>
              </w:rPr>
              <w:t>April</w:t>
            </w:r>
          </w:p>
        </w:tc>
        <w:tc>
          <w:tcPr>
            <w:tcW w:w="537" w:type="pct"/>
            <w:gridSpan w:val="5"/>
          </w:tcPr>
          <w:p w14:paraId="5DEFA461" w14:textId="77777777" w:rsidR="008377E4" w:rsidRPr="008377E4" w:rsidRDefault="008377E4" w:rsidP="008377E4">
            <w:pPr>
              <w:rPr>
                <w:rFonts w:cs="Arial"/>
                <w:sz w:val="20"/>
              </w:rPr>
            </w:pPr>
            <w:r w:rsidRPr="008377E4">
              <w:rPr>
                <w:rFonts w:cs="Arial"/>
                <w:sz w:val="20"/>
              </w:rPr>
              <w:t>May</w:t>
            </w:r>
          </w:p>
        </w:tc>
        <w:tc>
          <w:tcPr>
            <w:tcW w:w="440" w:type="pct"/>
            <w:gridSpan w:val="4"/>
          </w:tcPr>
          <w:p w14:paraId="4D81F2BB" w14:textId="77777777" w:rsidR="008377E4" w:rsidRPr="008377E4" w:rsidRDefault="008377E4" w:rsidP="008377E4">
            <w:pPr>
              <w:rPr>
                <w:rFonts w:cs="Arial"/>
                <w:sz w:val="20"/>
              </w:rPr>
            </w:pPr>
            <w:r w:rsidRPr="008377E4">
              <w:rPr>
                <w:rFonts w:cs="Arial"/>
                <w:sz w:val="20"/>
              </w:rPr>
              <w:t>June</w:t>
            </w:r>
          </w:p>
        </w:tc>
        <w:tc>
          <w:tcPr>
            <w:tcW w:w="445" w:type="pct"/>
            <w:gridSpan w:val="4"/>
          </w:tcPr>
          <w:p w14:paraId="0D49D371" w14:textId="77777777" w:rsidR="008377E4" w:rsidRPr="008377E4" w:rsidRDefault="008377E4" w:rsidP="008377E4">
            <w:pPr>
              <w:rPr>
                <w:rFonts w:cs="Arial"/>
                <w:sz w:val="20"/>
              </w:rPr>
            </w:pPr>
            <w:r w:rsidRPr="008377E4">
              <w:rPr>
                <w:rFonts w:cs="Arial"/>
                <w:sz w:val="20"/>
              </w:rPr>
              <w:t>July</w:t>
            </w:r>
          </w:p>
        </w:tc>
        <w:tc>
          <w:tcPr>
            <w:tcW w:w="544" w:type="pct"/>
            <w:gridSpan w:val="5"/>
          </w:tcPr>
          <w:p w14:paraId="644151EB" w14:textId="77777777" w:rsidR="008377E4" w:rsidRPr="008377E4" w:rsidRDefault="008377E4" w:rsidP="008377E4">
            <w:pPr>
              <w:rPr>
                <w:rFonts w:cs="Arial"/>
                <w:sz w:val="20"/>
              </w:rPr>
            </w:pPr>
            <w:r w:rsidRPr="008377E4">
              <w:rPr>
                <w:rFonts w:cs="Arial"/>
                <w:sz w:val="20"/>
              </w:rPr>
              <w:t>August</w:t>
            </w:r>
          </w:p>
        </w:tc>
        <w:tc>
          <w:tcPr>
            <w:tcW w:w="447" w:type="pct"/>
            <w:gridSpan w:val="4"/>
          </w:tcPr>
          <w:p w14:paraId="38F0833B" w14:textId="77777777" w:rsidR="008377E4" w:rsidRPr="008377E4" w:rsidRDefault="008377E4" w:rsidP="008377E4">
            <w:pPr>
              <w:rPr>
                <w:rFonts w:cs="Arial"/>
                <w:sz w:val="20"/>
              </w:rPr>
            </w:pPr>
            <w:r w:rsidRPr="008377E4">
              <w:rPr>
                <w:rFonts w:cs="Arial"/>
                <w:sz w:val="20"/>
              </w:rPr>
              <w:t>September</w:t>
            </w:r>
          </w:p>
        </w:tc>
        <w:tc>
          <w:tcPr>
            <w:tcW w:w="537" w:type="pct"/>
            <w:gridSpan w:val="5"/>
          </w:tcPr>
          <w:p w14:paraId="7DE7469F" w14:textId="77777777" w:rsidR="008377E4" w:rsidRPr="008377E4" w:rsidRDefault="008377E4" w:rsidP="008377E4">
            <w:pPr>
              <w:rPr>
                <w:rFonts w:cs="Arial"/>
                <w:sz w:val="20"/>
              </w:rPr>
            </w:pPr>
            <w:r w:rsidRPr="008377E4">
              <w:rPr>
                <w:rFonts w:cs="Arial"/>
                <w:sz w:val="20"/>
              </w:rPr>
              <w:t>October</w:t>
            </w:r>
          </w:p>
        </w:tc>
        <w:tc>
          <w:tcPr>
            <w:tcW w:w="430" w:type="pct"/>
            <w:gridSpan w:val="4"/>
          </w:tcPr>
          <w:p w14:paraId="2C8D39F3" w14:textId="77777777" w:rsidR="008377E4" w:rsidRPr="008377E4" w:rsidRDefault="008377E4" w:rsidP="008377E4">
            <w:pPr>
              <w:rPr>
                <w:rFonts w:cs="Arial"/>
                <w:sz w:val="20"/>
              </w:rPr>
            </w:pPr>
            <w:r w:rsidRPr="008377E4">
              <w:rPr>
                <w:rFonts w:cs="Arial"/>
                <w:sz w:val="20"/>
              </w:rPr>
              <w:t>November</w:t>
            </w:r>
          </w:p>
        </w:tc>
        <w:tc>
          <w:tcPr>
            <w:tcW w:w="407" w:type="pct"/>
            <w:gridSpan w:val="4"/>
          </w:tcPr>
          <w:p w14:paraId="40F4E03E" w14:textId="77777777" w:rsidR="008377E4" w:rsidRPr="008377E4" w:rsidRDefault="008377E4" w:rsidP="008377E4">
            <w:pPr>
              <w:rPr>
                <w:rFonts w:cs="Arial"/>
                <w:sz w:val="20"/>
              </w:rPr>
            </w:pPr>
            <w:r w:rsidRPr="008377E4">
              <w:rPr>
                <w:rFonts w:cs="Arial"/>
                <w:sz w:val="20"/>
              </w:rPr>
              <w:t>December</w:t>
            </w:r>
          </w:p>
        </w:tc>
      </w:tr>
      <w:tr w:rsidR="008377E4" w:rsidRPr="008D76A6" w14:paraId="2AF044BB" w14:textId="77777777" w:rsidTr="008377E4">
        <w:tc>
          <w:tcPr>
            <w:tcW w:w="780" w:type="pct"/>
            <w:vMerge/>
          </w:tcPr>
          <w:p w14:paraId="2227F7BB" w14:textId="77777777" w:rsidR="008377E4" w:rsidRPr="008377E4" w:rsidRDefault="008377E4" w:rsidP="008377E4">
            <w:pPr>
              <w:rPr>
                <w:rFonts w:cs="Arial"/>
                <w:sz w:val="20"/>
              </w:rPr>
            </w:pPr>
          </w:p>
        </w:tc>
        <w:tc>
          <w:tcPr>
            <w:tcW w:w="63" w:type="pct"/>
          </w:tcPr>
          <w:p w14:paraId="725785DD" w14:textId="77777777" w:rsidR="008377E4" w:rsidRPr="008377E4" w:rsidRDefault="008377E4" w:rsidP="008377E4">
            <w:pPr>
              <w:rPr>
                <w:rFonts w:cs="Arial"/>
                <w:sz w:val="20"/>
              </w:rPr>
            </w:pPr>
            <w:r w:rsidRPr="008377E4">
              <w:rPr>
                <w:rFonts w:cs="Arial"/>
                <w:sz w:val="20"/>
              </w:rPr>
              <w:t>4</w:t>
            </w:r>
          </w:p>
        </w:tc>
        <w:tc>
          <w:tcPr>
            <w:tcW w:w="125" w:type="pct"/>
          </w:tcPr>
          <w:p w14:paraId="22B773B0" w14:textId="77777777" w:rsidR="008377E4" w:rsidRPr="008377E4" w:rsidRDefault="008377E4" w:rsidP="008377E4">
            <w:pPr>
              <w:rPr>
                <w:rFonts w:cs="Arial"/>
                <w:sz w:val="20"/>
              </w:rPr>
            </w:pPr>
            <w:r w:rsidRPr="008377E4">
              <w:rPr>
                <w:rFonts w:cs="Arial"/>
                <w:sz w:val="20"/>
              </w:rPr>
              <w:t>11</w:t>
            </w:r>
          </w:p>
        </w:tc>
        <w:tc>
          <w:tcPr>
            <w:tcW w:w="125" w:type="pct"/>
          </w:tcPr>
          <w:p w14:paraId="72DDD8E9" w14:textId="77777777" w:rsidR="008377E4" w:rsidRPr="008377E4" w:rsidRDefault="008377E4" w:rsidP="008377E4">
            <w:pPr>
              <w:rPr>
                <w:rFonts w:cs="Arial"/>
                <w:sz w:val="20"/>
              </w:rPr>
            </w:pPr>
            <w:r w:rsidRPr="008377E4">
              <w:rPr>
                <w:rFonts w:cs="Arial"/>
                <w:sz w:val="20"/>
              </w:rPr>
              <w:t>18</w:t>
            </w:r>
          </w:p>
        </w:tc>
        <w:tc>
          <w:tcPr>
            <w:tcW w:w="120" w:type="pct"/>
          </w:tcPr>
          <w:p w14:paraId="43D768C4" w14:textId="77777777" w:rsidR="008377E4" w:rsidRPr="008377E4" w:rsidRDefault="008377E4" w:rsidP="008377E4">
            <w:pPr>
              <w:rPr>
                <w:rFonts w:cs="Arial"/>
                <w:sz w:val="20"/>
              </w:rPr>
            </w:pPr>
            <w:r w:rsidRPr="008377E4">
              <w:rPr>
                <w:rFonts w:cs="Arial"/>
                <w:sz w:val="20"/>
              </w:rPr>
              <w:t>25</w:t>
            </w:r>
          </w:p>
        </w:tc>
        <w:tc>
          <w:tcPr>
            <w:tcW w:w="84" w:type="pct"/>
          </w:tcPr>
          <w:p w14:paraId="39DB0670" w14:textId="77777777" w:rsidR="008377E4" w:rsidRPr="008377E4" w:rsidRDefault="008377E4" w:rsidP="008377E4">
            <w:pPr>
              <w:rPr>
                <w:rFonts w:cs="Arial"/>
                <w:sz w:val="20"/>
              </w:rPr>
            </w:pPr>
            <w:r w:rsidRPr="008377E4">
              <w:rPr>
                <w:rFonts w:cs="Arial"/>
                <w:sz w:val="20"/>
              </w:rPr>
              <w:t>2</w:t>
            </w:r>
          </w:p>
        </w:tc>
        <w:tc>
          <w:tcPr>
            <w:tcW w:w="77" w:type="pct"/>
          </w:tcPr>
          <w:p w14:paraId="2292CB5C" w14:textId="77777777" w:rsidR="008377E4" w:rsidRPr="008377E4" w:rsidRDefault="008377E4" w:rsidP="008377E4">
            <w:pPr>
              <w:rPr>
                <w:rFonts w:cs="Arial"/>
                <w:sz w:val="20"/>
              </w:rPr>
            </w:pPr>
            <w:r w:rsidRPr="008377E4">
              <w:rPr>
                <w:rFonts w:cs="Arial"/>
                <w:sz w:val="20"/>
              </w:rPr>
              <w:t>9</w:t>
            </w:r>
          </w:p>
        </w:tc>
        <w:tc>
          <w:tcPr>
            <w:tcW w:w="125" w:type="pct"/>
            <w:shd w:val="clear" w:color="auto" w:fill="auto"/>
          </w:tcPr>
          <w:p w14:paraId="749045A3" w14:textId="77777777" w:rsidR="008377E4" w:rsidRPr="008377E4" w:rsidRDefault="008377E4" w:rsidP="008377E4">
            <w:pPr>
              <w:rPr>
                <w:rFonts w:cs="Arial"/>
                <w:sz w:val="20"/>
              </w:rPr>
            </w:pPr>
            <w:r w:rsidRPr="008377E4">
              <w:rPr>
                <w:rFonts w:cs="Arial"/>
                <w:sz w:val="20"/>
              </w:rPr>
              <w:t>16</w:t>
            </w:r>
          </w:p>
        </w:tc>
        <w:tc>
          <w:tcPr>
            <w:tcW w:w="125" w:type="pct"/>
            <w:shd w:val="clear" w:color="auto" w:fill="auto"/>
          </w:tcPr>
          <w:p w14:paraId="5DCC676A" w14:textId="77777777" w:rsidR="008377E4" w:rsidRPr="008377E4" w:rsidRDefault="008377E4" w:rsidP="008377E4">
            <w:pPr>
              <w:rPr>
                <w:rFonts w:cs="Arial"/>
                <w:sz w:val="20"/>
              </w:rPr>
            </w:pPr>
            <w:r w:rsidRPr="008377E4">
              <w:rPr>
                <w:rFonts w:cs="Arial"/>
                <w:sz w:val="20"/>
              </w:rPr>
              <w:t>23</w:t>
            </w:r>
          </w:p>
        </w:tc>
        <w:tc>
          <w:tcPr>
            <w:tcW w:w="126" w:type="pct"/>
            <w:shd w:val="clear" w:color="auto" w:fill="auto"/>
          </w:tcPr>
          <w:p w14:paraId="05A82840" w14:textId="77777777" w:rsidR="008377E4" w:rsidRPr="008377E4" w:rsidRDefault="008377E4" w:rsidP="008377E4">
            <w:pPr>
              <w:rPr>
                <w:rFonts w:cs="Arial"/>
                <w:sz w:val="20"/>
              </w:rPr>
            </w:pPr>
            <w:r w:rsidRPr="008377E4">
              <w:rPr>
                <w:rFonts w:cs="Arial"/>
                <w:sz w:val="20"/>
              </w:rPr>
              <w:t>30</w:t>
            </w:r>
          </w:p>
        </w:tc>
        <w:tc>
          <w:tcPr>
            <w:tcW w:w="93" w:type="pct"/>
          </w:tcPr>
          <w:p w14:paraId="1F1CD174" w14:textId="77777777" w:rsidR="008377E4" w:rsidRPr="008377E4" w:rsidRDefault="008377E4" w:rsidP="008377E4">
            <w:pPr>
              <w:rPr>
                <w:rFonts w:cs="Arial"/>
                <w:sz w:val="20"/>
              </w:rPr>
            </w:pPr>
            <w:r w:rsidRPr="008377E4">
              <w:rPr>
                <w:rFonts w:cs="Arial"/>
                <w:sz w:val="20"/>
              </w:rPr>
              <w:t>6</w:t>
            </w:r>
          </w:p>
        </w:tc>
        <w:tc>
          <w:tcPr>
            <w:tcW w:w="108" w:type="pct"/>
          </w:tcPr>
          <w:p w14:paraId="2F9C1D71" w14:textId="77777777" w:rsidR="008377E4" w:rsidRPr="008377E4" w:rsidRDefault="008377E4" w:rsidP="008377E4">
            <w:pPr>
              <w:rPr>
                <w:rFonts w:cs="Arial"/>
                <w:sz w:val="20"/>
              </w:rPr>
            </w:pPr>
            <w:r w:rsidRPr="008377E4">
              <w:rPr>
                <w:rFonts w:cs="Arial"/>
                <w:sz w:val="20"/>
              </w:rPr>
              <w:t>13</w:t>
            </w:r>
          </w:p>
        </w:tc>
        <w:tc>
          <w:tcPr>
            <w:tcW w:w="102" w:type="pct"/>
          </w:tcPr>
          <w:p w14:paraId="13224AC6" w14:textId="77777777" w:rsidR="008377E4" w:rsidRPr="008377E4" w:rsidRDefault="008377E4" w:rsidP="008377E4">
            <w:pPr>
              <w:rPr>
                <w:rFonts w:cs="Arial"/>
                <w:sz w:val="20"/>
              </w:rPr>
            </w:pPr>
            <w:r w:rsidRPr="008377E4">
              <w:rPr>
                <w:rFonts w:cs="Arial"/>
                <w:sz w:val="20"/>
              </w:rPr>
              <w:t>20</w:t>
            </w:r>
          </w:p>
        </w:tc>
        <w:tc>
          <w:tcPr>
            <w:tcW w:w="137" w:type="pct"/>
          </w:tcPr>
          <w:p w14:paraId="259B55CA" w14:textId="77777777" w:rsidR="008377E4" w:rsidRPr="008377E4" w:rsidRDefault="008377E4" w:rsidP="008377E4">
            <w:pPr>
              <w:rPr>
                <w:rFonts w:cs="Arial"/>
                <w:sz w:val="20"/>
              </w:rPr>
            </w:pPr>
            <w:r w:rsidRPr="008377E4">
              <w:rPr>
                <w:rFonts w:cs="Arial"/>
                <w:sz w:val="20"/>
              </w:rPr>
              <w:t>27</w:t>
            </w:r>
          </w:p>
        </w:tc>
        <w:tc>
          <w:tcPr>
            <w:tcW w:w="64" w:type="pct"/>
          </w:tcPr>
          <w:p w14:paraId="5336E147" w14:textId="77777777" w:rsidR="008377E4" w:rsidRPr="008377E4" w:rsidRDefault="008377E4" w:rsidP="008377E4">
            <w:pPr>
              <w:rPr>
                <w:rFonts w:cs="Arial"/>
                <w:sz w:val="20"/>
              </w:rPr>
            </w:pPr>
            <w:r w:rsidRPr="008377E4">
              <w:rPr>
                <w:rFonts w:cs="Arial"/>
                <w:sz w:val="20"/>
              </w:rPr>
              <w:t>4</w:t>
            </w:r>
          </w:p>
        </w:tc>
        <w:tc>
          <w:tcPr>
            <w:tcW w:w="129" w:type="pct"/>
          </w:tcPr>
          <w:p w14:paraId="7B6D31CA" w14:textId="77777777" w:rsidR="008377E4" w:rsidRPr="008377E4" w:rsidRDefault="008377E4" w:rsidP="008377E4">
            <w:pPr>
              <w:rPr>
                <w:rFonts w:cs="Arial"/>
                <w:sz w:val="20"/>
              </w:rPr>
            </w:pPr>
            <w:r w:rsidRPr="008377E4">
              <w:rPr>
                <w:rFonts w:cs="Arial"/>
                <w:sz w:val="20"/>
              </w:rPr>
              <w:t>11</w:t>
            </w:r>
          </w:p>
        </w:tc>
        <w:tc>
          <w:tcPr>
            <w:tcW w:w="129" w:type="pct"/>
          </w:tcPr>
          <w:p w14:paraId="271BF9C9" w14:textId="77777777" w:rsidR="008377E4" w:rsidRPr="008377E4" w:rsidRDefault="008377E4" w:rsidP="008377E4">
            <w:pPr>
              <w:rPr>
                <w:rFonts w:cs="Arial"/>
                <w:sz w:val="20"/>
              </w:rPr>
            </w:pPr>
            <w:r w:rsidRPr="008377E4">
              <w:rPr>
                <w:rFonts w:cs="Arial"/>
                <w:sz w:val="20"/>
              </w:rPr>
              <w:t>18</w:t>
            </w:r>
          </w:p>
        </w:tc>
        <w:tc>
          <w:tcPr>
            <w:tcW w:w="123" w:type="pct"/>
          </w:tcPr>
          <w:p w14:paraId="774A60F8" w14:textId="77777777" w:rsidR="008377E4" w:rsidRPr="008377E4" w:rsidRDefault="008377E4" w:rsidP="008377E4">
            <w:pPr>
              <w:rPr>
                <w:rFonts w:cs="Arial"/>
                <w:sz w:val="20"/>
              </w:rPr>
            </w:pPr>
            <w:r w:rsidRPr="008377E4">
              <w:rPr>
                <w:rFonts w:cs="Arial"/>
                <w:sz w:val="20"/>
              </w:rPr>
              <w:t>25</w:t>
            </w:r>
          </w:p>
        </w:tc>
        <w:tc>
          <w:tcPr>
            <w:tcW w:w="65" w:type="pct"/>
          </w:tcPr>
          <w:p w14:paraId="7B76F8D6" w14:textId="77777777" w:rsidR="008377E4" w:rsidRPr="008377E4" w:rsidRDefault="008377E4" w:rsidP="008377E4">
            <w:pPr>
              <w:rPr>
                <w:rFonts w:cs="Arial"/>
                <w:sz w:val="20"/>
              </w:rPr>
            </w:pPr>
            <w:r w:rsidRPr="008377E4">
              <w:rPr>
                <w:rFonts w:cs="Arial"/>
                <w:sz w:val="20"/>
              </w:rPr>
              <w:t>1</w:t>
            </w:r>
          </w:p>
        </w:tc>
        <w:tc>
          <w:tcPr>
            <w:tcW w:w="96" w:type="pct"/>
          </w:tcPr>
          <w:p w14:paraId="1E351591" w14:textId="77777777" w:rsidR="008377E4" w:rsidRPr="008377E4" w:rsidRDefault="008377E4" w:rsidP="008377E4">
            <w:pPr>
              <w:rPr>
                <w:rFonts w:cs="Arial"/>
                <w:sz w:val="20"/>
              </w:rPr>
            </w:pPr>
            <w:r w:rsidRPr="008377E4">
              <w:rPr>
                <w:rFonts w:cs="Arial"/>
                <w:sz w:val="20"/>
              </w:rPr>
              <w:t>8</w:t>
            </w:r>
          </w:p>
        </w:tc>
        <w:tc>
          <w:tcPr>
            <w:tcW w:w="129" w:type="pct"/>
          </w:tcPr>
          <w:p w14:paraId="75891DD6" w14:textId="77777777" w:rsidR="008377E4" w:rsidRPr="008377E4" w:rsidRDefault="008377E4" w:rsidP="008377E4">
            <w:pPr>
              <w:rPr>
                <w:rFonts w:cs="Arial"/>
                <w:sz w:val="20"/>
              </w:rPr>
            </w:pPr>
            <w:r w:rsidRPr="008377E4">
              <w:rPr>
                <w:rFonts w:cs="Arial"/>
                <w:sz w:val="20"/>
              </w:rPr>
              <w:t>15</w:t>
            </w:r>
          </w:p>
        </w:tc>
        <w:tc>
          <w:tcPr>
            <w:tcW w:w="126" w:type="pct"/>
          </w:tcPr>
          <w:p w14:paraId="284A837E" w14:textId="77777777" w:rsidR="008377E4" w:rsidRPr="008377E4" w:rsidRDefault="008377E4" w:rsidP="008377E4">
            <w:pPr>
              <w:rPr>
                <w:rFonts w:cs="Arial"/>
                <w:sz w:val="20"/>
              </w:rPr>
            </w:pPr>
            <w:r w:rsidRPr="008377E4">
              <w:rPr>
                <w:rFonts w:cs="Arial"/>
                <w:sz w:val="20"/>
              </w:rPr>
              <w:t>22</w:t>
            </w:r>
          </w:p>
        </w:tc>
        <w:tc>
          <w:tcPr>
            <w:tcW w:w="128" w:type="pct"/>
          </w:tcPr>
          <w:p w14:paraId="4DA35037" w14:textId="77777777" w:rsidR="008377E4" w:rsidRPr="008377E4" w:rsidRDefault="008377E4" w:rsidP="008377E4">
            <w:pPr>
              <w:rPr>
                <w:rFonts w:cs="Arial"/>
                <w:sz w:val="20"/>
              </w:rPr>
            </w:pPr>
            <w:r w:rsidRPr="008377E4">
              <w:rPr>
                <w:rFonts w:cs="Arial"/>
                <w:sz w:val="20"/>
              </w:rPr>
              <w:t>29</w:t>
            </w:r>
          </w:p>
        </w:tc>
        <w:tc>
          <w:tcPr>
            <w:tcW w:w="85" w:type="pct"/>
          </w:tcPr>
          <w:p w14:paraId="0D4926D9" w14:textId="77777777" w:rsidR="008377E4" w:rsidRPr="008377E4" w:rsidRDefault="008377E4" w:rsidP="008377E4">
            <w:pPr>
              <w:rPr>
                <w:rFonts w:cs="Arial"/>
                <w:sz w:val="20"/>
              </w:rPr>
            </w:pPr>
            <w:r w:rsidRPr="008377E4">
              <w:rPr>
                <w:rFonts w:cs="Arial"/>
                <w:sz w:val="20"/>
              </w:rPr>
              <w:t>5</w:t>
            </w:r>
          </w:p>
        </w:tc>
        <w:tc>
          <w:tcPr>
            <w:tcW w:w="109" w:type="pct"/>
          </w:tcPr>
          <w:p w14:paraId="4A6416A4" w14:textId="77777777" w:rsidR="008377E4" w:rsidRPr="008377E4" w:rsidRDefault="008377E4" w:rsidP="008377E4">
            <w:pPr>
              <w:rPr>
                <w:rFonts w:cs="Arial"/>
                <w:sz w:val="20"/>
              </w:rPr>
            </w:pPr>
            <w:r w:rsidRPr="008377E4">
              <w:rPr>
                <w:rFonts w:cs="Arial"/>
                <w:sz w:val="20"/>
              </w:rPr>
              <w:t>12</w:t>
            </w:r>
          </w:p>
        </w:tc>
        <w:tc>
          <w:tcPr>
            <w:tcW w:w="123" w:type="pct"/>
          </w:tcPr>
          <w:p w14:paraId="7CC57A2D" w14:textId="77777777" w:rsidR="008377E4" w:rsidRPr="008377E4" w:rsidRDefault="008377E4" w:rsidP="008377E4">
            <w:pPr>
              <w:rPr>
                <w:rFonts w:cs="Arial"/>
                <w:sz w:val="20"/>
              </w:rPr>
            </w:pPr>
            <w:r w:rsidRPr="008377E4">
              <w:rPr>
                <w:rFonts w:cs="Arial"/>
                <w:sz w:val="20"/>
              </w:rPr>
              <w:t>19</w:t>
            </w:r>
          </w:p>
        </w:tc>
        <w:tc>
          <w:tcPr>
            <w:tcW w:w="130" w:type="pct"/>
          </w:tcPr>
          <w:p w14:paraId="3EED0011" w14:textId="77777777" w:rsidR="008377E4" w:rsidRPr="008377E4" w:rsidRDefault="008377E4" w:rsidP="008377E4">
            <w:pPr>
              <w:rPr>
                <w:rFonts w:cs="Arial"/>
                <w:sz w:val="20"/>
              </w:rPr>
            </w:pPr>
            <w:r w:rsidRPr="008377E4">
              <w:rPr>
                <w:rFonts w:cs="Arial"/>
                <w:sz w:val="20"/>
              </w:rPr>
              <w:t>26</w:t>
            </w:r>
          </w:p>
        </w:tc>
        <w:tc>
          <w:tcPr>
            <w:tcW w:w="60" w:type="pct"/>
          </w:tcPr>
          <w:p w14:paraId="25285F6C" w14:textId="77777777" w:rsidR="008377E4" w:rsidRPr="008377E4" w:rsidRDefault="008377E4" w:rsidP="008377E4">
            <w:pPr>
              <w:rPr>
                <w:rFonts w:cs="Arial"/>
                <w:sz w:val="20"/>
              </w:rPr>
            </w:pPr>
            <w:r w:rsidRPr="008377E4">
              <w:rPr>
                <w:rFonts w:cs="Arial"/>
                <w:sz w:val="20"/>
              </w:rPr>
              <w:t>3</w:t>
            </w:r>
          </w:p>
        </w:tc>
        <w:tc>
          <w:tcPr>
            <w:tcW w:w="110" w:type="pct"/>
          </w:tcPr>
          <w:p w14:paraId="18E18482" w14:textId="77777777" w:rsidR="008377E4" w:rsidRPr="008377E4" w:rsidRDefault="008377E4" w:rsidP="008377E4">
            <w:pPr>
              <w:rPr>
                <w:rFonts w:cs="Arial"/>
                <w:sz w:val="20"/>
              </w:rPr>
            </w:pPr>
            <w:r w:rsidRPr="008377E4">
              <w:rPr>
                <w:rFonts w:cs="Arial"/>
                <w:sz w:val="20"/>
              </w:rPr>
              <w:t>10</w:t>
            </w:r>
          </w:p>
        </w:tc>
        <w:tc>
          <w:tcPr>
            <w:tcW w:w="113" w:type="pct"/>
          </w:tcPr>
          <w:p w14:paraId="1EA533A3" w14:textId="77777777" w:rsidR="008377E4" w:rsidRPr="008377E4" w:rsidRDefault="008377E4" w:rsidP="008377E4">
            <w:pPr>
              <w:rPr>
                <w:rFonts w:cs="Arial"/>
                <w:sz w:val="20"/>
              </w:rPr>
            </w:pPr>
            <w:r w:rsidRPr="008377E4">
              <w:rPr>
                <w:rFonts w:cs="Arial"/>
                <w:sz w:val="20"/>
              </w:rPr>
              <w:t>17</w:t>
            </w:r>
          </w:p>
        </w:tc>
        <w:tc>
          <w:tcPr>
            <w:tcW w:w="126" w:type="pct"/>
          </w:tcPr>
          <w:p w14:paraId="42BAC7D6" w14:textId="77777777" w:rsidR="008377E4" w:rsidRPr="008377E4" w:rsidRDefault="008377E4" w:rsidP="008377E4">
            <w:pPr>
              <w:rPr>
                <w:rFonts w:cs="Arial"/>
                <w:sz w:val="20"/>
              </w:rPr>
            </w:pPr>
            <w:r w:rsidRPr="008377E4">
              <w:rPr>
                <w:rFonts w:cs="Arial"/>
                <w:sz w:val="20"/>
              </w:rPr>
              <w:t>24</w:t>
            </w:r>
          </w:p>
        </w:tc>
        <w:tc>
          <w:tcPr>
            <w:tcW w:w="128" w:type="pct"/>
          </w:tcPr>
          <w:p w14:paraId="12912B7F" w14:textId="77777777" w:rsidR="008377E4" w:rsidRPr="008377E4" w:rsidRDefault="008377E4" w:rsidP="008377E4">
            <w:pPr>
              <w:rPr>
                <w:rFonts w:cs="Arial"/>
                <w:sz w:val="20"/>
              </w:rPr>
            </w:pPr>
            <w:r w:rsidRPr="008377E4">
              <w:rPr>
                <w:rFonts w:cs="Arial"/>
                <w:sz w:val="20"/>
              </w:rPr>
              <w:t>31</w:t>
            </w:r>
          </w:p>
        </w:tc>
        <w:tc>
          <w:tcPr>
            <w:tcW w:w="62" w:type="pct"/>
          </w:tcPr>
          <w:p w14:paraId="663E56F0" w14:textId="77777777" w:rsidR="008377E4" w:rsidRPr="008377E4" w:rsidRDefault="008377E4" w:rsidP="008377E4">
            <w:pPr>
              <w:rPr>
                <w:rFonts w:cs="Arial"/>
                <w:sz w:val="20"/>
              </w:rPr>
            </w:pPr>
            <w:r w:rsidRPr="008377E4">
              <w:rPr>
                <w:rFonts w:cs="Arial"/>
                <w:sz w:val="20"/>
              </w:rPr>
              <w:t>7</w:t>
            </w:r>
          </w:p>
        </w:tc>
        <w:tc>
          <w:tcPr>
            <w:tcW w:w="131" w:type="pct"/>
          </w:tcPr>
          <w:p w14:paraId="009A310C" w14:textId="77777777" w:rsidR="008377E4" w:rsidRPr="008377E4" w:rsidRDefault="008377E4" w:rsidP="008377E4">
            <w:pPr>
              <w:rPr>
                <w:rFonts w:cs="Arial"/>
                <w:sz w:val="20"/>
              </w:rPr>
            </w:pPr>
            <w:r w:rsidRPr="008377E4">
              <w:rPr>
                <w:rFonts w:cs="Arial"/>
                <w:sz w:val="20"/>
              </w:rPr>
              <w:t>14</w:t>
            </w:r>
          </w:p>
        </w:tc>
        <w:tc>
          <w:tcPr>
            <w:tcW w:w="125" w:type="pct"/>
          </w:tcPr>
          <w:p w14:paraId="36585680" w14:textId="77777777" w:rsidR="008377E4" w:rsidRPr="008377E4" w:rsidRDefault="008377E4" w:rsidP="008377E4">
            <w:pPr>
              <w:rPr>
                <w:rFonts w:cs="Arial"/>
                <w:sz w:val="20"/>
              </w:rPr>
            </w:pPr>
            <w:r w:rsidRPr="008377E4">
              <w:rPr>
                <w:rFonts w:cs="Arial"/>
                <w:sz w:val="20"/>
              </w:rPr>
              <w:t>21</w:t>
            </w:r>
          </w:p>
        </w:tc>
        <w:tc>
          <w:tcPr>
            <w:tcW w:w="112" w:type="pct"/>
          </w:tcPr>
          <w:p w14:paraId="75FB4EBB" w14:textId="77777777" w:rsidR="008377E4" w:rsidRPr="008377E4" w:rsidRDefault="008377E4" w:rsidP="008377E4">
            <w:pPr>
              <w:rPr>
                <w:rFonts w:cs="Arial"/>
                <w:sz w:val="20"/>
              </w:rPr>
            </w:pPr>
            <w:r w:rsidRPr="008377E4">
              <w:rPr>
                <w:rFonts w:cs="Arial"/>
                <w:sz w:val="20"/>
              </w:rPr>
              <w:t>28</w:t>
            </w:r>
          </w:p>
        </w:tc>
        <w:tc>
          <w:tcPr>
            <w:tcW w:w="76" w:type="pct"/>
          </w:tcPr>
          <w:p w14:paraId="45084642" w14:textId="77777777" w:rsidR="008377E4" w:rsidRPr="008377E4" w:rsidRDefault="008377E4" w:rsidP="008377E4">
            <w:pPr>
              <w:rPr>
                <w:rFonts w:cs="Arial"/>
                <w:sz w:val="20"/>
              </w:rPr>
            </w:pPr>
            <w:r w:rsidRPr="008377E4">
              <w:rPr>
                <w:rFonts w:cs="Arial"/>
                <w:sz w:val="20"/>
              </w:rPr>
              <w:t>5</w:t>
            </w:r>
          </w:p>
        </w:tc>
        <w:tc>
          <w:tcPr>
            <w:tcW w:w="114" w:type="pct"/>
          </w:tcPr>
          <w:p w14:paraId="697C2239" w14:textId="77777777" w:rsidR="008377E4" w:rsidRPr="008377E4" w:rsidRDefault="008377E4" w:rsidP="008377E4">
            <w:pPr>
              <w:rPr>
                <w:rFonts w:cs="Arial"/>
                <w:sz w:val="20"/>
              </w:rPr>
            </w:pPr>
            <w:r w:rsidRPr="008377E4">
              <w:rPr>
                <w:rFonts w:cs="Arial"/>
                <w:sz w:val="20"/>
              </w:rPr>
              <w:t>12</w:t>
            </w:r>
          </w:p>
        </w:tc>
        <w:tc>
          <w:tcPr>
            <w:tcW w:w="110" w:type="pct"/>
          </w:tcPr>
          <w:p w14:paraId="5A39D326" w14:textId="77777777" w:rsidR="008377E4" w:rsidRPr="008377E4" w:rsidRDefault="008377E4" w:rsidP="008377E4">
            <w:pPr>
              <w:rPr>
                <w:rFonts w:cs="Arial"/>
                <w:sz w:val="20"/>
              </w:rPr>
            </w:pPr>
            <w:r w:rsidRPr="008377E4">
              <w:rPr>
                <w:rFonts w:cs="Arial"/>
                <w:sz w:val="20"/>
              </w:rPr>
              <w:t>19</w:t>
            </w:r>
          </w:p>
        </w:tc>
        <w:tc>
          <w:tcPr>
            <w:tcW w:w="107" w:type="pct"/>
          </w:tcPr>
          <w:p w14:paraId="77664EF7" w14:textId="77777777" w:rsidR="008377E4" w:rsidRPr="008377E4" w:rsidRDefault="008377E4" w:rsidP="008377E4">
            <w:pPr>
              <w:rPr>
                <w:rFonts w:cs="Arial"/>
                <w:sz w:val="20"/>
              </w:rPr>
            </w:pPr>
            <w:r w:rsidRPr="008377E4">
              <w:rPr>
                <w:rFonts w:cs="Arial"/>
                <w:sz w:val="20"/>
              </w:rPr>
              <w:t>26</w:t>
            </w:r>
          </w:p>
        </w:tc>
      </w:tr>
      <w:tr w:rsidR="008377E4" w:rsidRPr="008D76A6" w14:paraId="55E8ABBD" w14:textId="77777777" w:rsidTr="008377E4">
        <w:trPr>
          <w:trHeight w:val="712"/>
        </w:trPr>
        <w:tc>
          <w:tcPr>
            <w:tcW w:w="780" w:type="pct"/>
          </w:tcPr>
          <w:p w14:paraId="5E897C18" w14:textId="77777777" w:rsidR="008377E4" w:rsidRPr="008377E4" w:rsidRDefault="008377E4" w:rsidP="008377E4">
            <w:pPr>
              <w:rPr>
                <w:rFonts w:cs="Arial"/>
                <w:b/>
                <w:sz w:val="20"/>
              </w:rPr>
            </w:pPr>
            <w:r w:rsidRPr="008377E4">
              <w:rPr>
                <w:rFonts w:cs="Arial"/>
                <w:b/>
                <w:sz w:val="20"/>
              </w:rPr>
              <w:t>1 Analysis, 1A) Scoping</w:t>
            </w:r>
          </w:p>
          <w:p w14:paraId="5B6A8D78" w14:textId="77777777" w:rsidR="008377E4" w:rsidRPr="008377E4" w:rsidRDefault="008377E4" w:rsidP="007550C3">
            <w:pPr>
              <w:pStyle w:val="ListParagraph"/>
              <w:numPr>
                <w:ilvl w:val="0"/>
                <w:numId w:val="12"/>
              </w:numPr>
              <w:rPr>
                <w:rFonts w:cs="Arial"/>
                <w:sz w:val="20"/>
              </w:rPr>
            </w:pPr>
            <w:r w:rsidRPr="008377E4">
              <w:rPr>
                <w:rFonts w:cs="Arial"/>
                <w:sz w:val="20"/>
              </w:rPr>
              <w:t xml:space="preserve">Complete </w:t>
            </w:r>
          </w:p>
        </w:tc>
        <w:tc>
          <w:tcPr>
            <w:tcW w:w="63" w:type="pct"/>
            <w:shd w:val="clear" w:color="auto" w:fill="auto"/>
          </w:tcPr>
          <w:p w14:paraId="21C20BE3" w14:textId="77777777" w:rsidR="008377E4" w:rsidRPr="008D76A6" w:rsidRDefault="008377E4" w:rsidP="008377E4">
            <w:pPr>
              <w:rPr>
                <w:rFonts w:cs="Arial"/>
              </w:rPr>
            </w:pPr>
          </w:p>
        </w:tc>
        <w:tc>
          <w:tcPr>
            <w:tcW w:w="125" w:type="pct"/>
            <w:shd w:val="clear" w:color="auto" w:fill="auto"/>
          </w:tcPr>
          <w:p w14:paraId="2C4ECE65" w14:textId="77777777" w:rsidR="008377E4" w:rsidRPr="008D76A6" w:rsidRDefault="008377E4" w:rsidP="008377E4">
            <w:pPr>
              <w:rPr>
                <w:rFonts w:cs="Arial"/>
              </w:rPr>
            </w:pPr>
          </w:p>
        </w:tc>
        <w:tc>
          <w:tcPr>
            <w:tcW w:w="125" w:type="pct"/>
            <w:shd w:val="clear" w:color="auto" w:fill="auto"/>
          </w:tcPr>
          <w:p w14:paraId="6650C4BE" w14:textId="77777777" w:rsidR="008377E4" w:rsidRPr="008D76A6" w:rsidRDefault="008377E4" w:rsidP="008377E4">
            <w:pPr>
              <w:rPr>
                <w:rFonts w:cs="Arial"/>
              </w:rPr>
            </w:pPr>
          </w:p>
        </w:tc>
        <w:tc>
          <w:tcPr>
            <w:tcW w:w="120" w:type="pct"/>
            <w:shd w:val="clear" w:color="auto" w:fill="auto"/>
          </w:tcPr>
          <w:p w14:paraId="439894E0" w14:textId="77777777" w:rsidR="008377E4" w:rsidRPr="008D76A6" w:rsidRDefault="008377E4" w:rsidP="008377E4">
            <w:pPr>
              <w:rPr>
                <w:rFonts w:cs="Arial"/>
              </w:rPr>
            </w:pPr>
          </w:p>
        </w:tc>
        <w:tc>
          <w:tcPr>
            <w:tcW w:w="84" w:type="pct"/>
            <w:shd w:val="clear" w:color="auto" w:fill="auto"/>
          </w:tcPr>
          <w:p w14:paraId="4F9425C6" w14:textId="77777777" w:rsidR="008377E4" w:rsidRPr="008D76A6" w:rsidRDefault="008377E4" w:rsidP="008377E4">
            <w:pPr>
              <w:rPr>
                <w:rFonts w:cs="Arial"/>
              </w:rPr>
            </w:pPr>
          </w:p>
        </w:tc>
        <w:tc>
          <w:tcPr>
            <w:tcW w:w="77" w:type="pct"/>
            <w:shd w:val="clear" w:color="auto" w:fill="auto"/>
          </w:tcPr>
          <w:p w14:paraId="0179F2F4" w14:textId="77777777" w:rsidR="008377E4" w:rsidRPr="008D76A6" w:rsidRDefault="008377E4" w:rsidP="008377E4">
            <w:pPr>
              <w:rPr>
                <w:rFonts w:cs="Arial"/>
              </w:rPr>
            </w:pPr>
          </w:p>
        </w:tc>
        <w:tc>
          <w:tcPr>
            <w:tcW w:w="125" w:type="pct"/>
            <w:shd w:val="clear" w:color="auto" w:fill="auto"/>
          </w:tcPr>
          <w:p w14:paraId="3E6A1BD6" w14:textId="77777777" w:rsidR="008377E4" w:rsidRPr="008D76A6" w:rsidRDefault="008377E4" w:rsidP="008377E4">
            <w:pPr>
              <w:rPr>
                <w:rFonts w:cs="Arial"/>
              </w:rPr>
            </w:pPr>
          </w:p>
        </w:tc>
        <w:tc>
          <w:tcPr>
            <w:tcW w:w="125" w:type="pct"/>
            <w:shd w:val="clear" w:color="auto" w:fill="auto"/>
          </w:tcPr>
          <w:p w14:paraId="07BAA621" w14:textId="77777777" w:rsidR="008377E4" w:rsidRPr="008D76A6" w:rsidRDefault="008377E4" w:rsidP="008377E4">
            <w:pPr>
              <w:rPr>
                <w:rFonts w:cs="Arial"/>
              </w:rPr>
            </w:pPr>
          </w:p>
        </w:tc>
        <w:tc>
          <w:tcPr>
            <w:tcW w:w="126" w:type="pct"/>
            <w:shd w:val="clear" w:color="auto" w:fill="auto"/>
          </w:tcPr>
          <w:p w14:paraId="1E840693" w14:textId="77777777" w:rsidR="008377E4" w:rsidRPr="008D76A6" w:rsidRDefault="008377E4" w:rsidP="008377E4">
            <w:pPr>
              <w:rPr>
                <w:rFonts w:cs="Arial"/>
              </w:rPr>
            </w:pPr>
          </w:p>
        </w:tc>
        <w:tc>
          <w:tcPr>
            <w:tcW w:w="93" w:type="pct"/>
          </w:tcPr>
          <w:p w14:paraId="49FCECED" w14:textId="77777777" w:rsidR="008377E4" w:rsidRPr="008D76A6" w:rsidRDefault="008377E4" w:rsidP="008377E4">
            <w:pPr>
              <w:rPr>
                <w:rFonts w:cs="Arial"/>
              </w:rPr>
            </w:pPr>
          </w:p>
        </w:tc>
        <w:tc>
          <w:tcPr>
            <w:tcW w:w="108" w:type="pct"/>
          </w:tcPr>
          <w:p w14:paraId="071A0A6E" w14:textId="77777777" w:rsidR="008377E4" w:rsidRPr="008D76A6" w:rsidRDefault="008377E4" w:rsidP="008377E4">
            <w:pPr>
              <w:rPr>
                <w:rFonts w:cs="Arial"/>
              </w:rPr>
            </w:pPr>
          </w:p>
        </w:tc>
        <w:tc>
          <w:tcPr>
            <w:tcW w:w="102" w:type="pct"/>
          </w:tcPr>
          <w:p w14:paraId="0D0ED8A2" w14:textId="77777777" w:rsidR="008377E4" w:rsidRPr="008D76A6" w:rsidRDefault="008377E4" w:rsidP="008377E4">
            <w:pPr>
              <w:rPr>
                <w:rFonts w:cs="Arial"/>
              </w:rPr>
            </w:pPr>
          </w:p>
        </w:tc>
        <w:tc>
          <w:tcPr>
            <w:tcW w:w="137" w:type="pct"/>
          </w:tcPr>
          <w:p w14:paraId="0D997AF3" w14:textId="77777777" w:rsidR="008377E4" w:rsidRPr="008D76A6" w:rsidRDefault="008377E4" w:rsidP="008377E4">
            <w:pPr>
              <w:rPr>
                <w:rFonts w:cs="Arial"/>
              </w:rPr>
            </w:pPr>
          </w:p>
        </w:tc>
        <w:tc>
          <w:tcPr>
            <w:tcW w:w="64" w:type="pct"/>
          </w:tcPr>
          <w:p w14:paraId="540E6350" w14:textId="77777777" w:rsidR="008377E4" w:rsidRPr="008D76A6" w:rsidRDefault="008377E4" w:rsidP="008377E4">
            <w:pPr>
              <w:rPr>
                <w:rFonts w:cs="Arial"/>
              </w:rPr>
            </w:pPr>
          </w:p>
        </w:tc>
        <w:tc>
          <w:tcPr>
            <w:tcW w:w="129" w:type="pct"/>
          </w:tcPr>
          <w:p w14:paraId="4704E641" w14:textId="77777777" w:rsidR="008377E4" w:rsidRPr="008D76A6" w:rsidRDefault="008377E4" w:rsidP="008377E4">
            <w:pPr>
              <w:rPr>
                <w:rFonts w:cs="Arial"/>
              </w:rPr>
            </w:pPr>
          </w:p>
        </w:tc>
        <w:tc>
          <w:tcPr>
            <w:tcW w:w="129" w:type="pct"/>
          </w:tcPr>
          <w:p w14:paraId="22021E90" w14:textId="77777777" w:rsidR="008377E4" w:rsidRPr="008D76A6" w:rsidRDefault="008377E4" w:rsidP="008377E4">
            <w:pPr>
              <w:rPr>
                <w:rFonts w:cs="Arial"/>
              </w:rPr>
            </w:pPr>
          </w:p>
        </w:tc>
        <w:tc>
          <w:tcPr>
            <w:tcW w:w="123" w:type="pct"/>
          </w:tcPr>
          <w:p w14:paraId="465B30B6" w14:textId="77777777" w:rsidR="008377E4" w:rsidRPr="008D76A6" w:rsidRDefault="008377E4" w:rsidP="008377E4">
            <w:pPr>
              <w:rPr>
                <w:rFonts w:cs="Arial"/>
              </w:rPr>
            </w:pPr>
          </w:p>
        </w:tc>
        <w:tc>
          <w:tcPr>
            <w:tcW w:w="65" w:type="pct"/>
          </w:tcPr>
          <w:p w14:paraId="33688B03" w14:textId="77777777" w:rsidR="008377E4" w:rsidRPr="008D76A6" w:rsidRDefault="008377E4" w:rsidP="008377E4">
            <w:pPr>
              <w:rPr>
                <w:rFonts w:cs="Arial"/>
              </w:rPr>
            </w:pPr>
          </w:p>
        </w:tc>
        <w:tc>
          <w:tcPr>
            <w:tcW w:w="96" w:type="pct"/>
          </w:tcPr>
          <w:p w14:paraId="4CA9C436" w14:textId="77777777" w:rsidR="008377E4" w:rsidRPr="008D76A6" w:rsidRDefault="008377E4" w:rsidP="008377E4">
            <w:pPr>
              <w:rPr>
                <w:rFonts w:cs="Arial"/>
              </w:rPr>
            </w:pPr>
          </w:p>
        </w:tc>
        <w:tc>
          <w:tcPr>
            <w:tcW w:w="129" w:type="pct"/>
          </w:tcPr>
          <w:p w14:paraId="27D92875" w14:textId="77777777" w:rsidR="008377E4" w:rsidRPr="008D76A6" w:rsidRDefault="008377E4" w:rsidP="008377E4">
            <w:pPr>
              <w:rPr>
                <w:rFonts w:cs="Arial"/>
              </w:rPr>
            </w:pPr>
          </w:p>
        </w:tc>
        <w:tc>
          <w:tcPr>
            <w:tcW w:w="126" w:type="pct"/>
          </w:tcPr>
          <w:p w14:paraId="50F1C601" w14:textId="77777777" w:rsidR="008377E4" w:rsidRPr="008D76A6" w:rsidRDefault="008377E4" w:rsidP="008377E4">
            <w:pPr>
              <w:rPr>
                <w:rFonts w:cs="Arial"/>
              </w:rPr>
            </w:pPr>
          </w:p>
        </w:tc>
        <w:tc>
          <w:tcPr>
            <w:tcW w:w="128" w:type="pct"/>
          </w:tcPr>
          <w:p w14:paraId="6645E25D" w14:textId="77777777" w:rsidR="008377E4" w:rsidRPr="008D76A6" w:rsidRDefault="008377E4" w:rsidP="008377E4">
            <w:pPr>
              <w:rPr>
                <w:rFonts w:cs="Arial"/>
              </w:rPr>
            </w:pPr>
          </w:p>
        </w:tc>
        <w:tc>
          <w:tcPr>
            <w:tcW w:w="85" w:type="pct"/>
          </w:tcPr>
          <w:p w14:paraId="2209E700" w14:textId="77777777" w:rsidR="008377E4" w:rsidRPr="008D76A6" w:rsidRDefault="008377E4" w:rsidP="008377E4">
            <w:pPr>
              <w:rPr>
                <w:rFonts w:cs="Arial"/>
              </w:rPr>
            </w:pPr>
          </w:p>
        </w:tc>
        <w:tc>
          <w:tcPr>
            <w:tcW w:w="109" w:type="pct"/>
          </w:tcPr>
          <w:p w14:paraId="70EF9CF9" w14:textId="77777777" w:rsidR="008377E4" w:rsidRPr="008D76A6" w:rsidRDefault="008377E4" w:rsidP="008377E4">
            <w:pPr>
              <w:rPr>
                <w:rFonts w:cs="Arial"/>
              </w:rPr>
            </w:pPr>
          </w:p>
        </w:tc>
        <w:tc>
          <w:tcPr>
            <w:tcW w:w="123" w:type="pct"/>
          </w:tcPr>
          <w:p w14:paraId="33660294" w14:textId="77777777" w:rsidR="008377E4" w:rsidRPr="008D76A6" w:rsidRDefault="008377E4" w:rsidP="008377E4">
            <w:pPr>
              <w:rPr>
                <w:rFonts w:cs="Arial"/>
              </w:rPr>
            </w:pPr>
          </w:p>
        </w:tc>
        <w:tc>
          <w:tcPr>
            <w:tcW w:w="130" w:type="pct"/>
          </w:tcPr>
          <w:p w14:paraId="6B7DC6FF" w14:textId="77777777" w:rsidR="008377E4" w:rsidRPr="008D76A6" w:rsidRDefault="008377E4" w:rsidP="008377E4">
            <w:pPr>
              <w:rPr>
                <w:rFonts w:cs="Arial"/>
              </w:rPr>
            </w:pPr>
          </w:p>
        </w:tc>
        <w:tc>
          <w:tcPr>
            <w:tcW w:w="60" w:type="pct"/>
          </w:tcPr>
          <w:p w14:paraId="53481FAB" w14:textId="77777777" w:rsidR="008377E4" w:rsidRPr="008D76A6" w:rsidRDefault="008377E4" w:rsidP="008377E4">
            <w:pPr>
              <w:rPr>
                <w:rFonts w:cs="Arial"/>
              </w:rPr>
            </w:pPr>
          </w:p>
        </w:tc>
        <w:tc>
          <w:tcPr>
            <w:tcW w:w="110" w:type="pct"/>
          </w:tcPr>
          <w:p w14:paraId="10F3C6DB" w14:textId="77777777" w:rsidR="008377E4" w:rsidRPr="008D76A6" w:rsidRDefault="008377E4" w:rsidP="008377E4">
            <w:pPr>
              <w:rPr>
                <w:rFonts w:cs="Arial"/>
              </w:rPr>
            </w:pPr>
          </w:p>
        </w:tc>
        <w:tc>
          <w:tcPr>
            <w:tcW w:w="113" w:type="pct"/>
          </w:tcPr>
          <w:p w14:paraId="732069F7" w14:textId="77777777" w:rsidR="008377E4" w:rsidRPr="008D76A6" w:rsidRDefault="008377E4" w:rsidP="008377E4">
            <w:pPr>
              <w:rPr>
                <w:rFonts w:cs="Arial"/>
              </w:rPr>
            </w:pPr>
          </w:p>
        </w:tc>
        <w:tc>
          <w:tcPr>
            <w:tcW w:w="126" w:type="pct"/>
          </w:tcPr>
          <w:p w14:paraId="3D8E2197" w14:textId="77777777" w:rsidR="008377E4" w:rsidRPr="008D76A6" w:rsidRDefault="008377E4" w:rsidP="008377E4">
            <w:pPr>
              <w:rPr>
                <w:rFonts w:cs="Arial"/>
              </w:rPr>
            </w:pPr>
          </w:p>
        </w:tc>
        <w:tc>
          <w:tcPr>
            <w:tcW w:w="128" w:type="pct"/>
          </w:tcPr>
          <w:p w14:paraId="10AB7740" w14:textId="77777777" w:rsidR="008377E4" w:rsidRPr="008D76A6" w:rsidRDefault="008377E4" w:rsidP="008377E4">
            <w:pPr>
              <w:rPr>
                <w:rFonts w:cs="Arial"/>
              </w:rPr>
            </w:pPr>
          </w:p>
        </w:tc>
        <w:tc>
          <w:tcPr>
            <w:tcW w:w="62" w:type="pct"/>
          </w:tcPr>
          <w:p w14:paraId="1D0A7A1D" w14:textId="77777777" w:rsidR="008377E4" w:rsidRPr="008D76A6" w:rsidRDefault="008377E4" w:rsidP="008377E4">
            <w:pPr>
              <w:rPr>
                <w:rFonts w:cs="Arial"/>
              </w:rPr>
            </w:pPr>
          </w:p>
        </w:tc>
        <w:tc>
          <w:tcPr>
            <w:tcW w:w="131" w:type="pct"/>
          </w:tcPr>
          <w:p w14:paraId="35FB764A" w14:textId="77777777" w:rsidR="008377E4" w:rsidRPr="008D76A6" w:rsidRDefault="008377E4" w:rsidP="008377E4">
            <w:pPr>
              <w:rPr>
                <w:rFonts w:cs="Arial"/>
              </w:rPr>
            </w:pPr>
          </w:p>
        </w:tc>
        <w:tc>
          <w:tcPr>
            <w:tcW w:w="125" w:type="pct"/>
          </w:tcPr>
          <w:p w14:paraId="0AF5C0DD" w14:textId="77777777" w:rsidR="008377E4" w:rsidRPr="008D76A6" w:rsidRDefault="008377E4" w:rsidP="008377E4">
            <w:pPr>
              <w:rPr>
                <w:rFonts w:cs="Arial"/>
              </w:rPr>
            </w:pPr>
          </w:p>
        </w:tc>
        <w:tc>
          <w:tcPr>
            <w:tcW w:w="112" w:type="pct"/>
          </w:tcPr>
          <w:p w14:paraId="10F498CF" w14:textId="77777777" w:rsidR="008377E4" w:rsidRPr="008D76A6" w:rsidRDefault="008377E4" w:rsidP="008377E4">
            <w:pPr>
              <w:rPr>
                <w:rFonts w:cs="Arial"/>
              </w:rPr>
            </w:pPr>
          </w:p>
        </w:tc>
        <w:tc>
          <w:tcPr>
            <w:tcW w:w="76" w:type="pct"/>
          </w:tcPr>
          <w:p w14:paraId="1296EB5C" w14:textId="77777777" w:rsidR="008377E4" w:rsidRPr="008D76A6" w:rsidRDefault="008377E4" w:rsidP="008377E4">
            <w:pPr>
              <w:rPr>
                <w:rFonts w:cs="Arial"/>
              </w:rPr>
            </w:pPr>
          </w:p>
        </w:tc>
        <w:tc>
          <w:tcPr>
            <w:tcW w:w="114" w:type="pct"/>
          </w:tcPr>
          <w:p w14:paraId="42CFD7B4" w14:textId="77777777" w:rsidR="008377E4" w:rsidRPr="008D76A6" w:rsidRDefault="008377E4" w:rsidP="008377E4">
            <w:pPr>
              <w:rPr>
                <w:rFonts w:cs="Arial"/>
              </w:rPr>
            </w:pPr>
          </w:p>
        </w:tc>
        <w:tc>
          <w:tcPr>
            <w:tcW w:w="110" w:type="pct"/>
          </w:tcPr>
          <w:p w14:paraId="3A92DF78" w14:textId="77777777" w:rsidR="008377E4" w:rsidRPr="008D76A6" w:rsidRDefault="008377E4" w:rsidP="008377E4">
            <w:pPr>
              <w:rPr>
                <w:rFonts w:cs="Arial"/>
              </w:rPr>
            </w:pPr>
          </w:p>
        </w:tc>
        <w:tc>
          <w:tcPr>
            <w:tcW w:w="107" w:type="pct"/>
          </w:tcPr>
          <w:p w14:paraId="2F93D895" w14:textId="77777777" w:rsidR="008377E4" w:rsidRPr="008D76A6" w:rsidRDefault="008377E4" w:rsidP="008377E4">
            <w:pPr>
              <w:rPr>
                <w:rFonts w:cs="Arial"/>
              </w:rPr>
            </w:pPr>
          </w:p>
        </w:tc>
      </w:tr>
      <w:tr w:rsidR="008377E4" w:rsidRPr="008D76A6" w14:paraId="4D5715D6" w14:textId="77777777" w:rsidTr="008377E4">
        <w:tc>
          <w:tcPr>
            <w:tcW w:w="780" w:type="pct"/>
          </w:tcPr>
          <w:p w14:paraId="5A1142CE" w14:textId="77777777" w:rsidR="008377E4" w:rsidRPr="008377E4" w:rsidRDefault="008377E4" w:rsidP="008377E4">
            <w:pPr>
              <w:rPr>
                <w:rFonts w:cs="Arial"/>
                <w:b/>
                <w:sz w:val="20"/>
              </w:rPr>
            </w:pPr>
            <w:r w:rsidRPr="008377E4">
              <w:rPr>
                <w:rFonts w:cs="Arial"/>
                <w:b/>
                <w:sz w:val="20"/>
              </w:rPr>
              <w:t>Appointment of consultants</w:t>
            </w:r>
          </w:p>
          <w:p w14:paraId="2EBE590F" w14:textId="02114804" w:rsidR="008377E4" w:rsidRPr="008377E4" w:rsidRDefault="008377E4" w:rsidP="008377E4">
            <w:pPr>
              <w:ind w:left="360"/>
              <w:rPr>
                <w:rFonts w:cs="Arial"/>
                <w:sz w:val="20"/>
              </w:rPr>
            </w:pPr>
            <w:r w:rsidRPr="008377E4">
              <w:rPr>
                <w:rFonts w:cs="Arial"/>
                <w:sz w:val="20"/>
              </w:rPr>
              <w:t>* Inception meeting</w:t>
            </w:r>
          </w:p>
        </w:tc>
        <w:tc>
          <w:tcPr>
            <w:tcW w:w="63" w:type="pct"/>
            <w:shd w:val="clear" w:color="auto" w:fill="D9E2F3" w:themeFill="accent5" w:themeFillTint="33"/>
          </w:tcPr>
          <w:p w14:paraId="576B5D94" w14:textId="77777777" w:rsidR="008377E4" w:rsidRPr="008D76A6" w:rsidRDefault="008377E4" w:rsidP="008377E4">
            <w:pPr>
              <w:rPr>
                <w:rFonts w:cs="Arial"/>
              </w:rPr>
            </w:pPr>
          </w:p>
        </w:tc>
        <w:tc>
          <w:tcPr>
            <w:tcW w:w="125" w:type="pct"/>
            <w:shd w:val="clear" w:color="auto" w:fill="D9E2F3" w:themeFill="accent5" w:themeFillTint="33"/>
          </w:tcPr>
          <w:p w14:paraId="4CF1DB65" w14:textId="77777777" w:rsidR="008377E4" w:rsidRPr="008D76A6" w:rsidRDefault="008377E4" w:rsidP="008377E4">
            <w:pPr>
              <w:rPr>
                <w:rFonts w:cs="Arial"/>
              </w:rPr>
            </w:pPr>
          </w:p>
        </w:tc>
        <w:tc>
          <w:tcPr>
            <w:tcW w:w="125" w:type="pct"/>
            <w:shd w:val="clear" w:color="auto" w:fill="D9E2F3" w:themeFill="accent5" w:themeFillTint="33"/>
          </w:tcPr>
          <w:p w14:paraId="757A895B" w14:textId="77777777" w:rsidR="008377E4" w:rsidRPr="008D76A6" w:rsidRDefault="008377E4" w:rsidP="008377E4">
            <w:pPr>
              <w:rPr>
                <w:rFonts w:cs="Arial"/>
              </w:rPr>
            </w:pPr>
          </w:p>
        </w:tc>
        <w:tc>
          <w:tcPr>
            <w:tcW w:w="120" w:type="pct"/>
            <w:shd w:val="clear" w:color="auto" w:fill="D9E2F3" w:themeFill="accent5" w:themeFillTint="33"/>
          </w:tcPr>
          <w:p w14:paraId="78F455D3" w14:textId="77777777" w:rsidR="008377E4" w:rsidRPr="008D76A6" w:rsidRDefault="008377E4" w:rsidP="008377E4">
            <w:pPr>
              <w:rPr>
                <w:rFonts w:cs="Arial"/>
              </w:rPr>
            </w:pPr>
          </w:p>
        </w:tc>
        <w:tc>
          <w:tcPr>
            <w:tcW w:w="84" w:type="pct"/>
            <w:shd w:val="clear" w:color="auto" w:fill="D9E2F3" w:themeFill="accent5" w:themeFillTint="33"/>
          </w:tcPr>
          <w:p w14:paraId="508D83E6" w14:textId="77777777" w:rsidR="008377E4" w:rsidRPr="008D76A6" w:rsidRDefault="008377E4" w:rsidP="008377E4">
            <w:pPr>
              <w:rPr>
                <w:rFonts w:cs="Arial"/>
              </w:rPr>
            </w:pPr>
          </w:p>
        </w:tc>
        <w:tc>
          <w:tcPr>
            <w:tcW w:w="77" w:type="pct"/>
            <w:shd w:val="clear" w:color="auto" w:fill="D9E2F3" w:themeFill="accent5" w:themeFillTint="33"/>
          </w:tcPr>
          <w:p w14:paraId="6009FF52" w14:textId="77777777" w:rsidR="008377E4" w:rsidRPr="008D76A6" w:rsidRDefault="008377E4" w:rsidP="008377E4">
            <w:pPr>
              <w:rPr>
                <w:rFonts w:cs="Arial"/>
              </w:rPr>
            </w:pPr>
          </w:p>
        </w:tc>
        <w:tc>
          <w:tcPr>
            <w:tcW w:w="125" w:type="pct"/>
            <w:shd w:val="clear" w:color="auto" w:fill="D9E2F3" w:themeFill="accent5" w:themeFillTint="33"/>
          </w:tcPr>
          <w:p w14:paraId="7A94D4C9" w14:textId="77777777" w:rsidR="008377E4" w:rsidRPr="008D76A6" w:rsidRDefault="008377E4" w:rsidP="008377E4">
            <w:pPr>
              <w:rPr>
                <w:rFonts w:cs="Arial"/>
              </w:rPr>
            </w:pPr>
          </w:p>
        </w:tc>
        <w:tc>
          <w:tcPr>
            <w:tcW w:w="125" w:type="pct"/>
            <w:shd w:val="clear" w:color="auto" w:fill="D9E2F3" w:themeFill="accent5" w:themeFillTint="33"/>
          </w:tcPr>
          <w:p w14:paraId="3AB427B8" w14:textId="77777777" w:rsidR="008377E4" w:rsidRPr="008D76A6" w:rsidRDefault="008377E4" w:rsidP="008377E4">
            <w:pPr>
              <w:rPr>
                <w:rFonts w:cs="Arial"/>
              </w:rPr>
            </w:pPr>
          </w:p>
        </w:tc>
        <w:tc>
          <w:tcPr>
            <w:tcW w:w="126" w:type="pct"/>
            <w:shd w:val="clear" w:color="auto" w:fill="D9E2F3" w:themeFill="accent5" w:themeFillTint="33"/>
          </w:tcPr>
          <w:p w14:paraId="2C648BB2" w14:textId="77777777" w:rsidR="008377E4" w:rsidRPr="00F974BD" w:rsidRDefault="008377E4" w:rsidP="008377E4">
            <w:pPr>
              <w:rPr>
                <w:rFonts w:cs="Arial"/>
                <w:b/>
              </w:rPr>
            </w:pPr>
            <w:r w:rsidRPr="00F974BD">
              <w:rPr>
                <w:rFonts w:cs="Arial"/>
                <w:b/>
                <w:sz w:val="52"/>
              </w:rPr>
              <w:t>*</w:t>
            </w:r>
          </w:p>
        </w:tc>
        <w:tc>
          <w:tcPr>
            <w:tcW w:w="93" w:type="pct"/>
          </w:tcPr>
          <w:p w14:paraId="284FFAF1" w14:textId="77777777" w:rsidR="008377E4" w:rsidRPr="008D76A6" w:rsidRDefault="008377E4" w:rsidP="008377E4">
            <w:pPr>
              <w:rPr>
                <w:rFonts w:cs="Arial"/>
              </w:rPr>
            </w:pPr>
          </w:p>
        </w:tc>
        <w:tc>
          <w:tcPr>
            <w:tcW w:w="108" w:type="pct"/>
          </w:tcPr>
          <w:p w14:paraId="1F5AA9C6" w14:textId="77777777" w:rsidR="008377E4" w:rsidRPr="008D76A6" w:rsidRDefault="008377E4" w:rsidP="008377E4">
            <w:pPr>
              <w:rPr>
                <w:rFonts w:cs="Arial"/>
              </w:rPr>
            </w:pPr>
          </w:p>
        </w:tc>
        <w:tc>
          <w:tcPr>
            <w:tcW w:w="102" w:type="pct"/>
          </w:tcPr>
          <w:p w14:paraId="742FC993" w14:textId="77777777" w:rsidR="008377E4" w:rsidRPr="008D76A6" w:rsidRDefault="008377E4" w:rsidP="008377E4">
            <w:pPr>
              <w:rPr>
                <w:rFonts w:cs="Arial"/>
              </w:rPr>
            </w:pPr>
          </w:p>
        </w:tc>
        <w:tc>
          <w:tcPr>
            <w:tcW w:w="137" w:type="pct"/>
          </w:tcPr>
          <w:p w14:paraId="6854F287" w14:textId="77777777" w:rsidR="008377E4" w:rsidRPr="008D76A6" w:rsidRDefault="008377E4" w:rsidP="008377E4">
            <w:pPr>
              <w:rPr>
                <w:rFonts w:cs="Arial"/>
              </w:rPr>
            </w:pPr>
          </w:p>
        </w:tc>
        <w:tc>
          <w:tcPr>
            <w:tcW w:w="64" w:type="pct"/>
          </w:tcPr>
          <w:p w14:paraId="1DE91510" w14:textId="77777777" w:rsidR="008377E4" w:rsidRPr="008D76A6" w:rsidRDefault="008377E4" w:rsidP="008377E4">
            <w:pPr>
              <w:rPr>
                <w:rFonts w:cs="Arial"/>
              </w:rPr>
            </w:pPr>
          </w:p>
        </w:tc>
        <w:tc>
          <w:tcPr>
            <w:tcW w:w="129" w:type="pct"/>
          </w:tcPr>
          <w:p w14:paraId="11D9CF7F" w14:textId="77777777" w:rsidR="008377E4" w:rsidRPr="008D76A6" w:rsidRDefault="008377E4" w:rsidP="008377E4">
            <w:pPr>
              <w:rPr>
                <w:rFonts w:cs="Arial"/>
              </w:rPr>
            </w:pPr>
          </w:p>
        </w:tc>
        <w:tc>
          <w:tcPr>
            <w:tcW w:w="129" w:type="pct"/>
          </w:tcPr>
          <w:p w14:paraId="6BF9F5F4" w14:textId="77777777" w:rsidR="008377E4" w:rsidRPr="008D76A6" w:rsidRDefault="008377E4" w:rsidP="008377E4">
            <w:pPr>
              <w:rPr>
                <w:rFonts w:cs="Arial"/>
              </w:rPr>
            </w:pPr>
          </w:p>
        </w:tc>
        <w:tc>
          <w:tcPr>
            <w:tcW w:w="123" w:type="pct"/>
          </w:tcPr>
          <w:p w14:paraId="6F5D8208" w14:textId="77777777" w:rsidR="008377E4" w:rsidRPr="008D76A6" w:rsidRDefault="008377E4" w:rsidP="008377E4">
            <w:pPr>
              <w:rPr>
                <w:rFonts w:cs="Arial"/>
              </w:rPr>
            </w:pPr>
          </w:p>
        </w:tc>
        <w:tc>
          <w:tcPr>
            <w:tcW w:w="65" w:type="pct"/>
          </w:tcPr>
          <w:p w14:paraId="7152586D" w14:textId="77777777" w:rsidR="008377E4" w:rsidRPr="008D76A6" w:rsidRDefault="008377E4" w:rsidP="008377E4">
            <w:pPr>
              <w:rPr>
                <w:rFonts w:cs="Arial"/>
              </w:rPr>
            </w:pPr>
          </w:p>
        </w:tc>
        <w:tc>
          <w:tcPr>
            <w:tcW w:w="96" w:type="pct"/>
          </w:tcPr>
          <w:p w14:paraId="7F17409C" w14:textId="77777777" w:rsidR="008377E4" w:rsidRPr="008D76A6" w:rsidRDefault="008377E4" w:rsidP="008377E4">
            <w:pPr>
              <w:rPr>
                <w:rFonts w:cs="Arial"/>
              </w:rPr>
            </w:pPr>
          </w:p>
        </w:tc>
        <w:tc>
          <w:tcPr>
            <w:tcW w:w="129" w:type="pct"/>
          </w:tcPr>
          <w:p w14:paraId="3A1699FB" w14:textId="77777777" w:rsidR="008377E4" w:rsidRPr="008D76A6" w:rsidRDefault="008377E4" w:rsidP="008377E4">
            <w:pPr>
              <w:rPr>
                <w:rFonts w:cs="Arial"/>
              </w:rPr>
            </w:pPr>
          </w:p>
        </w:tc>
        <w:tc>
          <w:tcPr>
            <w:tcW w:w="126" w:type="pct"/>
          </w:tcPr>
          <w:p w14:paraId="101E0F06" w14:textId="77777777" w:rsidR="008377E4" w:rsidRPr="008D76A6" w:rsidRDefault="008377E4" w:rsidP="008377E4">
            <w:pPr>
              <w:rPr>
                <w:rFonts w:cs="Arial"/>
              </w:rPr>
            </w:pPr>
          </w:p>
        </w:tc>
        <w:tc>
          <w:tcPr>
            <w:tcW w:w="128" w:type="pct"/>
          </w:tcPr>
          <w:p w14:paraId="6C330EAD" w14:textId="77777777" w:rsidR="008377E4" w:rsidRPr="008D76A6" w:rsidRDefault="008377E4" w:rsidP="008377E4">
            <w:pPr>
              <w:rPr>
                <w:rFonts w:cs="Arial"/>
              </w:rPr>
            </w:pPr>
          </w:p>
        </w:tc>
        <w:tc>
          <w:tcPr>
            <w:tcW w:w="85" w:type="pct"/>
          </w:tcPr>
          <w:p w14:paraId="7DC6F735" w14:textId="77777777" w:rsidR="008377E4" w:rsidRPr="008D76A6" w:rsidRDefault="008377E4" w:rsidP="008377E4">
            <w:pPr>
              <w:rPr>
                <w:rFonts w:cs="Arial"/>
              </w:rPr>
            </w:pPr>
          </w:p>
        </w:tc>
        <w:tc>
          <w:tcPr>
            <w:tcW w:w="109" w:type="pct"/>
          </w:tcPr>
          <w:p w14:paraId="5506AFE7" w14:textId="77777777" w:rsidR="008377E4" w:rsidRPr="008D76A6" w:rsidRDefault="008377E4" w:rsidP="008377E4">
            <w:pPr>
              <w:rPr>
                <w:rFonts w:cs="Arial"/>
              </w:rPr>
            </w:pPr>
          </w:p>
        </w:tc>
        <w:tc>
          <w:tcPr>
            <w:tcW w:w="123" w:type="pct"/>
          </w:tcPr>
          <w:p w14:paraId="7C97104C" w14:textId="77777777" w:rsidR="008377E4" w:rsidRPr="008D76A6" w:rsidRDefault="008377E4" w:rsidP="008377E4">
            <w:pPr>
              <w:rPr>
                <w:rFonts w:cs="Arial"/>
              </w:rPr>
            </w:pPr>
          </w:p>
        </w:tc>
        <w:tc>
          <w:tcPr>
            <w:tcW w:w="130" w:type="pct"/>
          </w:tcPr>
          <w:p w14:paraId="4A593C94" w14:textId="77777777" w:rsidR="008377E4" w:rsidRPr="008D76A6" w:rsidRDefault="008377E4" w:rsidP="008377E4">
            <w:pPr>
              <w:rPr>
                <w:rFonts w:cs="Arial"/>
              </w:rPr>
            </w:pPr>
          </w:p>
        </w:tc>
        <w:tc>
          <w:tcPr>
            <w:tcW w:w="60" w:type="pct"/>
          </w:tcPr>
          <w:p w14:paraId="5C75D51A" w14:textId="77777777" w:rsidR="008377E4" w:rsidRPr="008D76A6" w:rsidRDefault="008377E4" w:rsidP="008377E4">
            <w:pPr>
              <w:rPr>
                <w:rFonts w:cs="Arial"/>
              </w:rPr>
            </w:pPr>
          </w:p>
        </w:tc>
        <w:tc>
          <w:tcPr>
            <w:tcW w:w="110" w:type="pct"/>
          </w:tcPr>
          <w:p w14:paraId="2F7D3065" w14:textId="77777777" w:rsidR="008377E4" w:rsidRPr="008D76A6" w:rsidRDefault="008377E4" w:rsidP="008377E4">
            <w:pPr>
              <w:rPr>
                <w:rFonts w:cs="Arial"/>
              </w:rPr>
            </w:pPr>
          </w:p>
        </w:tc>
        <w:tc>
          <w:tcPr>
            <w:tcW w:w="113" w:type="pct"/>
          </w:tcPr>
          <w:p w14:paraId="70B66662" w14:textId="77777777" w:rsidR="008377E4" w:rsidRPr="008D76A6" w:rsidRDefault="008377E4" w:rsidP="008377E4">
            <w:pPr>
              <w:rPr>
                <w:rFonts w:cs="Arial"/>
              </w:rPr>
            </w:pPr>
          </w:p>
        </w:tc>
        <w:tc>
          <w:tcPr>
            <w:tcW w:w="126" w:type="pct"/>
          </w:tcPr>
          <w:p w14:paraId="2082B9AF" w14:textId="77777777" w:rsidR="008377E4" w:rsidRPr="008D76A6" w:rsidRDefault="008377E4" w:rsidP="008377E4">
            <w:pPr>
              <w:rPr>
                <w:rFonts w:cs="Arial"/>
              </w:rPr>
            </w:pPr>
          </w:p>
        </w:tc>
        <w:tc>
          <w:tcPr>
            <w:tcW w:w="128" w:type="pct"/>
          </w:tcPr>
          <w:p w14:paraId="521A409F" w14:textId="77777777" w:rsidR="008377E4" w:rsidRPr="008D76A6" w:rsidRDefault="008377E4" w:rsidP="008377E4">
            <w:pPr>
              <w:rPr>
                <w:rFonts w:cs="Arial"/>
              </w:rPr>
            </w:pPr>
          </w:p>
        </w:tc>
        <w:tc>
          <w:tcPr>
            <w:tcW w:w="62" w:type="pct"/>
          </w:tcPr>
          <w:p w14:paraId="542DE9A1" w14:textId="77777777" w:rsidR="008377E4" w:rsidRPr="008D76A6" w:rsidRDefault="008377E4" w:rsidP="008377E4">
            <w:pPr>
              <w:rPr>
                <w:rFonts w:cs="Arial"/>
              </w:rPr>
            </w:pPr>
          </w:p>
        </w:tc>
        <w:tc>
          <w:tcPr>
            <w:tcW w:w="131" w:type="pct"/>
          </w:tcPr>
          <w:p w14:paraId="0068A57A" w14:textId="77777777" w:rsidR="008377E4" w:rsidRPr="008D76A6" w:rsidRDefault="008377E4" w:rsidP="008377E4">
            <w:pPr>
              <w:rPr>
                <w:rFonts w:cs="Arial"/>
              </w:rPr>
            </w:pPr>
          </w:p>
        </w:tc>
        <w:tc>
          <w:tcPr>
            <w:tcW w:w="125" w:type="pct"/>
          </w:tcPr>
          <w:p w14:paraId="49A0E095" w14:textId="77777777" w:rsidR="008377E4" w:rsidRPr="008D76A6" w:rsidRDefault="008377E4" w:rsidP="008377E4">
            <w:pPr>
              <w:rPr>
                <w:rFonts w:cs="Arial"/>
              </w:rPr>
            </w:pPr>
          </w:p>
        </w:tc>
        <w:tc>
          <w:tcPr>
            <w:tcW w:w="112" w:type="pct"/>
          </w:tcPr>
          <w:p w14:paraId="3BD494DD" w14:textId="77777777" w:rsidR="008377E4" w:rsidRPr="008D76A6" w:rsidRDefault="008377E4" w:rsidP="008377E4">
            <w:pPr>
              <w:rPr>
                <w:rFonts w:cs="Arial"/>
              </w:rPr>
            </w:pPr>
          </w:p>
        </w:tc>
        <w:tc>
          <w:tcPr>
            <w:tcW w:w="76" w:type="pct"/>
          </w:tcPr>
          <w:p w14:paraId="655FB740" w14:textId="77777777" w:rsidR="008377E4" w:rsidRPr="008D76A6" w:rsidRDefault="008377E4" w:rsidP="008377E4">
            <w:pPr>
              <w:rPr>
                <w:rFonts w:cs="Arial"/>
              </w:rPr>
            </w:pPr>
          </w:p>
        </w:tc>
        <w:tc>
          <w:tcPr>
            <w:tcW w:w="114" w:type="pct"/>
          </w:tcPr>
          <w:p w14:paraId="240611B4" w14:textId="77777777" w:rsidR="008377E4" w:rsidRPr="008D76A6" w:rsidRDefault="008377E4" w:rsidP="008377E4">
            <w:pPr>
              <w:rPr>
                <w:rFonts w:cs="Arial"/>
              </w:rPr>
            </w:pPr>
          </w:p>
        </w:tc>
        <w:tc>
          <w:tcPr>
            <w:tcW w:w="110" w:type="pct"/>
          </w:tcPr>
          <w:p w14:paraId="17E1FF1C" w14:textId="77777777" w:rsidR="008377E4" w:rsidRPr="008D76A6" w:rsidRDefault="008377E4" w:rsidP="008377E4">
            <w:pPr>
              <w:rPr>
                <w:rFonts w:cs="Arial"/>
              </w:rPr>
            </w:pPr>
          </w:p>
        </w:tc>
        <w:tc>
          <w:tcPr>
            <w:tcW w:w="107" w:type="pct"/>
          </w:tcPr>
          <w:p w14:paraId="54048B0B" w14:textId="77777777" w:rsidR="008377E4" w:rsidRPr="008D76A6" w:rsidRDefault="008377E4" w:rsidP="008377E4">
            <w:pPr>
              <w:rPr>
                <w:rFonts w:cs="Arial"/>
              </w:rPr>
            </w:pPr>
          </w:p>
        </w:tc>
      </w:tr>
      <w:tr w:rsidR="008377E4" w:rsidRPr="008D76A6" w14:paraId="73833BCF" w14:textId="77777777" w:rsidTr="008377E4">
        <w:tc>
          <w:tcPr>
            <w:tcW w:w="780" w:type="pct"/>
          </w:tcPr>
          <w:p w14:paraId="20EDA1B7" w14:textId="77777777" w:rsidR="008377E4" w:rsidRPr="008377E4" w:rsidRDefault="008377E4" w:rsidP="008377E4">
            <w:pPr>
              <w:rPr>
                <w:rFonts w:cs="Arial"/>
                <w:b/>
                <w:sz w:val="20"/>
              </w:rPr>
            </w:pPr>
            <w:r w:rsidRPr="008377E4">
              <w:rPr>
                <w:rFonts w:cs="Arial"/>
                <w:b/>
                <w:sz w:val="20"/>
              </w:rPr>
              <w:t>Initial stakeholder engagement</w:t>
            </w:r>
          </w:p>
          <w:p w14:paraId="57619D54" w14:textId="77777777" w:rsidR="008377E4" w:rsidRPr="008377E4" w:rsidRDefault="008377E4" w:rsidP="007550C3">
            <w:pPr>
              <w:pStyle w:val="ListParagraph"/>
              <w:numPr>
                <w:ilvl w:val="0"/>
                <w:numId w:val="11"/>
              </w:numPr>
              <w:rPr>
                <w:rFonts w:cs="Arial"/>
                <w:sz w:val="20"/>
              </w:rPr>
            </w:pPr>
            <w:r w:rsidRPr="008377E4">
              <w:rPr>
                <w:rFonts w:cs="Arial"/>
                <w:sz w:val="20"/>
              </w:rPr>
              <w:t xml:space="preserve">Awareness raising and understand local aspirations </w:t>
            </w:r>
          </w:p>
        </w:tc>
        <w:tc>
          <w:tcPr>
            <w:tcW w:w="63" w:type="pct"/>
            <w:shd w:val="clear" w:color="auto" w:fill="F4B083" w:themeFill="accent2" w:themeFillTint="99"/>
          </w:tcPr>
          <w:p w14:paraId="56DD9407" w14:textId="77777777" w:rsidR="008377E4" w:rsidRPr="008D76A6" w:rsidRDefault="008377E4" w:rsidP="008377E4">
            <w:pPr>
              <w:rPr>
                <w:rFonts w:cs="Arial"/>
              </w:rPr>
            </w:pPr>
          </w:p>
        </w:tc>
        <w:tc>
          <w:tcPr>
            <w:tcW w:w="125" w:type="pct"/>
            <w:shd w:val="clear" w:color="auto" w:fill="F4B083" w:themeFill="accent2" w:themeFillTint="99"/>
          </w:tcPr>
          <w:p w14:paraId="0D84BBB2" w14:textId="77777777" w:rsidR="008377E4" w:rsidRPr="008D76A6" w:rsidRDefault="008377E4" w:rsidP="008377E4">
            <w:pPr>
              <w:rPr>
                <w:rFonts w:cs="Arial"/>
              </w:rPr>
            </w:pPr>
          </w:p>
        </w:tc>
        <w:tc>
          <w:tcPr>
            <w:tcW w:w="125" w:type="pct"/>
            <w:shd w:val="clear" w:color="auto" w:fill="auto"/>
          </w:tcPr>
          <w:p w14:paraId="38214566" w14:textId="77777777" w:rsidR="008377E4" w:rsidRPr="008D76A6" w:rsidRDefault="008377E4" w:rsidP="008377E4">
            <w:pPr>
              <w:rPr>
                <w:rFonts w:cs="Arial"/>
              </w:rPr>
            </w:pPr>
          </w:p>
        </w:tc>
        <w:tc>
          <w:tcPr>
            <w:tcW w:w="120" w:type="pct"/>
            <w:shd w:val="clear" w:color="auto" w:fill="auto"/>
          </w:tcPr>
          <w:p w14:paraId="6F703A8F" w14:textId="77777777" w:rsidR="008377E4" w:rsidRPr="008D76A6" w:rsidRDefault="008377E4" w:rsidP="008377E4">
            <w:pPr>
              <w:rPr>
                <w:rFonts w:cs="Arial"/>
              </w:rPr>
            </w:pPr>
          </w:p>
        </w:tc>
        <w:tc>
          <w:tcPr>
            <w:tcW w:w="84" w:type="pct"/>
            <w:shd w:val="clear" w:color="auto" w:fill="auto"/>
          </w:tcPr>
          <w:p w14:paraId="3F837E5B" w14:textId="77777777" w:rsidR="008377E4" w:rsidRPr="008D76A6" w:rsidRDefault="008377E4" w:rsidP="008377E4">
            <w:pPr>
              <w:rPr>
                <w:rFonts w:cs="Arial"/>
              </w:rPr>
            </w:pPr>
          </w:p>
        </w:tc>
        <w:tc>
          <w:tcPr>
            <w:tcW w:w="77" w:type="pct"/>
            <w:shd w:val="clear" w:color="auto" w:fill="auto"/>
          </w:tcPr>
          <w:p w14:paraId="32932D05" w14:textId="77777777" w:rsidR="008377E4" w:rsidRPr="008D76A6" w:rsidRDefault="008377E4" w:rsidP="008377E4">
            <w:pPr>
              <w:rPr>
                <w:rFonts w:cs="Arial"/>
              </w:rPr>
            </w:pPr>
          </w:p>
        </w:tc>
        <w:tc>
          <w:tcPr>
            <w:tcW w:w="125" w:type="pct"/>
            <w:shd w:val="clear" w:color="auto" w:fill="auto"/>
          </w:tcPr>
          <w:p w14:paraId="5332E8FD" w14:textId="77777777" w:rsidR="008377E4" w:rsidRPr="008D76A6" w:rsidRDefault="008377E4" w:rsidP="008377E4">
            <w:pPr>
              <w:rPr>
                <w:rFonts w:cs="Arial"/>
              </w:rPr>
            </w:pPr>
          </w:p>
        </w:tc>
        <w:tc>
          <w:tcPr>
            <w:tcW w:w="125" w:type="pct"/>
            <w:shd w:val="clear" w:color="auto" w:fill="F4B083" w:themeFill="accent2" w:themeFillTint="99"/>
          </w:tcPr>
          <w:p w14:paraId="63211962" w14:textId="77777777" w:rsidR="008377E4" w:rsidRPr="008D76A6" w:rsidRDefault="008377E4" w:rsidP="008377E4">
            <w:pPr>
              <w:rPr>
                <w:rFonts w:cs="Arial"/>
              </w:rPr>
            </w:pPr>
          </w:p>
        </w:tc>
        <w:tc>
          <w:tcPr>
            <w:tcW w:w="126" w:type="pct"/>
            <w:shd w:val="clear" w:color="auto" w:fill="F4B083" w:themeFill="accent2" w:themeFillTint="99"/>
          </w:tcPr>
          <w:p w14:paraId="07D7BEE3" w14:textId="77777777" w:rsidR="008377E4" w:rsidRPr="008D76A6" w:rsidRDefault="008377E4" w:rsidP="008377E4">
            <w:pPr>
              <w:rPr>
                <w:rFonts w:cs="Arial"/>
              </w:rPr>
            </w:pPr>
          </w:p>
        </w:tc>
        <w:tc>
          <w:tcPr>
            <w:tcW w:w="93" w:type="pct"/>
          </w:tcPr>
          <w:p w14:paraId="7AC2CEB9" w14:textId="77777777" w:rsidR="008377E4" w:rsidRPr="008D76A6" w:rsidRDefault="008377E4" w:rsidP="008377E4">
            <w:pPr>
              <w:rPr>
                <w:rFonts w:cs="Arial"/>
              </w:rPr>
            </w:pPr>
          </w:p>
        </w:tc>
        <w:tc>
          <w:tcPr>
            <w:tcW w:w="108" w:type="pct"/>
          </w:tcPr>
          <w:p w14:paraId="1E817B42" w14:textId="77777777" w:rsidR="008377E4" w:rsidRPr="008D76A6" w:rsidRDefault="008377E4" w:rsidP="008377E4">
            <w:pPr>
              <w:rPr>
                <w:rFonts w:cs="Arial"/>
              </w:rPr>
            </w:pPr>
          </w:p>
        </w:tc>
        <w:tc>
          <w:tcPr>
            <w:tcW w:w="102" w:type="pct"/>
          </w:tcPr>
          <w:p w14:paraId="686243C1" w14:textId="77777777" w:rsidR="008377E4" w:rsidRPr="008D76A6" w:rsidRDefault="008377E4" w:rsidP="008377E4">
            <w:pPr>
              <w:rPr>
                <w:rFonts w:cs="Arial"/>
              </w:rPr>
            </w:pPr>
          </w:p>
        </w:tc>
        <w:tc>
          <w:tcPr>
            <w:tcW w:w="137" w:type="pct"/>
          </w:tcPr>
          <w:p w14:paraId="1CCE2678" w14:textId="77777777" w:rsidR="008377E4" w:rsidRPr="008D76A6" w:rsidRDefault="008377E4" w:rsidP="008377E4">
            <w:pPr>
              <w:rPr>
                <w:rFonts w:cs="Arial"/>
              </w:rPr>
            </w:pPr>
          </w:p>
        </w:tc>
        <w:tc>
          <w:tcPr>
            <w:tcW w:w="64" w:type="pct"/>
          </w:tcPr>
          <w:p w14:paraId="2BA69DE4" w14:textId="77777777" w:rsidR="008377E4" w:rsidRPr="008D76A6" w:rsidRDefault="008377E4" w:rsidP="008377E4">
            <w:pPr>
              <w:rPr>
                <w:rFonts w:cs="Arial"/>
              </w:rPr>
            </w:pPr>
          </w:p>
        </w:tc>
        <w:tc>
          <w:tcPr>
            <w:tcW w:w="129" w:type="pct"/>
          </w:tcPr>
          <w:p w14:paraId="3203F491" w14:textId="77777777" w:rsidR="008377E4" w:rsidRPr="008D76A6" w:rsidRDefault="008377E4" w:rsidP="008377E4">
            <w:pPr>
              <w:rPr>
                <w:rFonts w:cs="Arial"/>
              </w:rPr>
            </w:pPr>
          </w:p>
        </w:tc>
        <w:tc>
          <w:tcPr>
            <w:tcW w:w="129" w:type="pct"/>
          </w:tcPr>
          <w:p w14:paraId="5CCA361E" w14:textId="77777777" w:rsidR="008377E4" w:rsidRPr="008D76A6" w:rsidRDefault="008377E4" w:rsidP="008377E4">
            <w:pPr>
              <w:rPr>
                <w:rFonts w:cs="Arial"/>
              </w:rPr>
            </w:pPr>
          </w:p>
        </w:tc>
        <w:tc>
          <w:tcPr>
            <w:tcW w:w="123" w:type="pct"/>
          </w:tcPr>
          <w:p w14:paraId="548AF5C3" w14:textId="77777777" w:rsidR="008377E4" w:rsidRPr="008D76A6" w:rsidRDefault="008377E4" w:rsidP="008377E4">
            <w:pPr>
              <w:rPr>
                <w:rFonts w:cs="Arial"/>
              </w:rPr>
            </w:pPr>
          </w:p>
        </w:tc>
        <w:tc>
          <w:tcPr>
            <w:tcW w:w="65" w:type="pct"/>
          </w:tcPr>
          <w:p w14:paraId="72032403" w14:textId="77777777" w:rsidR="008377E4" w:rsidRPr="008D76A6" w:rsidRDefault="008377E4" w:rsidP="008377E4">
            <w:pPr>
              <w:rPr>
                <w:rFonts w:cs="Arial"/>
              </w:rPr>
            </w:pPr>
          </w:p>
        </w:tc>
        <w:tc>
          <w:tcPr>
            <w:tcW w:w="96" w:type="pct"/>
          </w:tcPr>
          <w:p w14:paraId="7D896FB0" w14:textId="77777777" w:rsidR="008377E4" w:rsidRPr="008D76A6" w:rsidRDefault="008377E4" w:rsidP="008377E4">
            <w:pPr>
              <w:rPr>
                <w:rFonts w:cs="Arial"/>
              </w:rPr>
            </w:pPr>
          </w:p>
        </w:tc>
        <w:tc>
          <w:tcPr>
            <w:tcW w:w="129" w:type="pct"/>
          </w:tcPr>
          <w:p w14:paraId="1C8EA2A8" w14:textId="77777777" w:rsidR="008377E4" w:rsidRPr="008D76A6" w:rsidRDefault="008377E4" w:rsidP="008377E4">
            <w:pPr>
              <w:rPr>
                <w:rFonts w:cs="Arial"/>
              </w:rPr>
            </w:pPr>
          </w:p>
        </w:tc>
        <w:tc>
          <w:tcPr>
            <w:tcW w:w="126" w:type="pct"/>
          </w:tcPr>
          <w:p w14:paraId="2702DA47" w14:textId="77777777" w:rsidR="008377E4" w:rsidRPr="008D76A6" w:rsidRDefault="008377E4" w:rsidP="008377E4">
            <w:pPr>
              <w:rPr>
                <w:rFonts w:cs="Arial"/>
              </w:rPr>
            </w:pPr>
          </w:p>
        </w:tc>
        <w:tc>
          <w:tcPr>
            <w:tcW w:w="128" w:type="pct"/>
          </w:tcPr>
          <w:p w14:paraId="337CA811" w14:textId="77777777" w:rsidR="008377E4" w:rsidRPr="008D76A6" w:rsidRDefault="008377E4" w:rsidP="008377E4">
            <w:pPr>
              <w:rPr>
                <w:rFonts w:cs="Arial"/>
              </w:rPr>
            </w:pPr>
          </w:p>
        </w:tc>
        <w:tc>
          <w:tcPr>
            <w:tcW w:w="85" w:type="pct"/>
          </w:tcPr>
          <w:p w14:paraId="50485896" w14:textId="77777777" w:rsidR="008377E4" w:rsidRPr="008D76A6" w:rsidRDefault="008377E4" w:rsidP="008377E4">
            <w:pPr>
              <w:rPr>
                <w:rFonts w:cs="Arial"/>
              </w:rPr>
            </w:pPr>
          </w:p>
        </w:tc>
        <w:tc>
          <w:tcPr>
            <w:tcW w:w="109" w:type="pct"/>
          </w:tcPr>
          <w:p w14:paraId="027B461E" w14:textId="77777777" w:rsidR="008377E4" w:rsidRPr="008D76A6" w:rsidRDefault="008377E4" w:rsidP="008377E4">
            <w:pPr>
              <w:rPr>
                <w:rFonts w:cs="Arial"/>
              </w:rPr>
            </w:pPr>
          </w:p>
        </w:tc>
        <w:tc>
          <w:tcPr>
            <w:tcW w:w="123" w:type="pct"/>
          </w:tcPr>
          <w:p w14:paraId="4E3D9549" w14:textId="77777777" w:rsidR="008377E4" w:rsidRPr="008D76A6" w:rsidRDefault="008377E4" w:rsidP="008377E4">
            <w:pPr>
              <w:rPr>
                <w:rFonts w:cs="Arial"/>
              </w:rPr>
            </w:pPr>
          </w:p>
        </w:tc>
        <w:tc>
          <w:tcPr>
            <w:tcW w:w="130" w:type="pct"/>
          </w:tcPr>
          <w:p w14:paraId="2B94E7B1" w14:textId="77777777" w:rsidR="008377E4" w:rsidRPr="008D76A6" w:rsidRDefault="008377E4" w:rsidP="008377E4">
            <w:pPr>
              <w:rPr>
                <w:rFonts w:cs="Arial"/>
              </w:rPr>
            </w:pPr>
          </w:p>
        </w:tc>
        <w:tc>
          <w:tcPr>
            <w:tcW w:w="60" w:type="pct"/>
          </w:tcPr>
          <w:p w14:paraId="0A893770" w14:textId="77777777" w:rsidR="008377E4" w:rsidRPr="008D76A6" w:rsidRDefault="008377E4" w:rsidP="008377E4">
            <w:pPr>
              <w:rPr>
                <w:rFonts w:cs="Arial"/>
              </w:rPr>
            </w:pPr>
          </w:p>
        </w:tc>
        <w:tc>
          <w:tcPr>
            <w:tcW w:w="110" w:type="pct"/>
          </w:tcPr>
          <w:p w14:paraId="4D2077C3" w14:textId="77777777" w:rsidR="008377E4" w:rsidRPr="008D76A6" w:rsidRDefault="008377E4" w:rsidP="008377E4">
            <w:pPr>
              <w:rPr>
                <w:rFonts w:cs="Arial"/>
              </w:rPr>
            </w:pPr>
          </w:p>
        </w:tc>
        <w:tc>
          <w:tcPr>
            <w:tcW w:w="113" w:type="pct"/>
          </w:tcPr>
          <w:p w14:paraId="719F56E4" w14:textId="77777777" w:rsidR="008377E4" w:rsidRPr="008D76A6" w:rsidRDefault="008377E4" w:rsidP="008377E4">
            <w:pPr>
              <w:rPr>
                <w:rFonts w:cs="Arial"/>
              </w:rPr>
            </w:pPr>
          </w:p>
        </w:tc>
        <w:tc>
          <w:tcPr>
            <w:tcW w:w="126" w:type="pct"/>
          </w:tcPr>
          <w:p w14:paraId="08D56DFB" w14:textId="77777777" w:rsidR="008377E4" w:rsidRPr="008D76A6" w:rsidRDefault="008377E4" w:rsidP="008377E4">
            <w:pPr>
              <w:rPr>
                <w:rFonts w:cs="Arial"/>
              </w:rPr>
            </w:pPr>
          </w:p>
        </w:tc>
        <w:tc>
          <w:tcPr>
            <w:tcW w:w="128" w:type="pct"/>
          </w:tcPr>
          <w:p w14:paraId="7EE8E11D" w14:textId="77777777" w:rsidR="008377E4" w:rsidRPr="008D76A6" w:rsidRDefault="008377E4" w:rsidP="008377E4">
            <w:pPr>
              <w:rPr>
                <w:rFonts w:cs="Arial"/>
              </w:rPr>
            </w:pPr>
          </w:p>
        </w:tc>
        <w:tc>
          <w:tcPr>
            <w:tcW w:w="62" w:type="pct"/>
          </w:tcPr>
          <w:p w14:paraId="471118CF" w14:textId="77777777" w:rsidR="008377E4" w:rsidRPr="008D76A6" w:rsidRDefault="008377E4" w:rsidP="008377E4">
            <w:pPr>
              <w:rPr>
                <w:rFonts w:cs="Arial"/>
              </w:rPr>
            </w:pPr>
          </w:p>
        </w:tc>
        <w:tc>
          <w:tcPr>
            <w:tcW w:w="131" w:type="pct"/>
          </w:tcPr>
          <w:p w14:paraId="75F1A007" w14:textId="77777777" w:rsidR="008377E4" w:rsidRPr="008D76A6" w:rsidRDefault="008377E4" w:rsidP="008377E4">
            <w:pPr>
              <w:rPr>
                <w:rFonts w:cs="Arial"/>
              </w:rPr>
            </w:pPr>
          </w:p>
        </w:tc>
        <w:tc>
          <w:tcPr>
            <w:tcW w:w="125" w:type="pct"/>
          </w:tcPr>
          <w:p w14:paraId="51951CC9" w14:textId="77777777" w:rsidR="008377E4" w:rsidRPr="008D76A6" w:rsidRDefault="008377E4" w:rsidP="008377E4">
            <w:pPr>
              <w:rPr>
                <w:rFonts w:cs="Arial"/>
              </w:rPr>
            </w:pPr>
          </w:p>
        </w:tc>
        <w:tc>
          <w:tcPr>
            <w:tcW w:w="112" w:type="pct"/>
          </w:tcPr>
          <w:p w14:paraId="607E28C1" w14:textId="77777777" w:rsidR="008377E4" w:rsidRPr="008D76A6" w:rsidRDefault="008377E4" w:rsidP="008377E4">
            <w:pPr>
              <w:rPr>
                <w:rFonts w:cs="Arial"/>
              </w:rPr>
            </w:pPr>
          </w:p>
        </w:tc>
        <w:tc>
          <w:tcPr>
            <w:tcW w:w="76" w:type="pct"/>
          </w:tcPr>
          <w:p w14:paraId="62EE56DE" w14:textId="77777777" w:rsidR="008377E4" w:rsidRPr="008D76A6" w:rsidRDefault="008377E4" w:rsidP="008377E4">
            <w:pPr>
              <w:rPr>
                <w:rFonts w:cs="Arial"/>
              </w:rPr>
            </w:pPr>
          </w:p>
        </w:tc>
        <w:tc>
          <w:tcPr>
            <w:tcW w:w="114" w:type="pct"/>
          </w:tcPr>
          <w:p w14:paraId="6C876BEC" w14:textId="77777777" w:rsidR="008377E4" w:rsidRPr="008D76A6" w:rsidRDefault="008377E4" w:rsidP="008377E4">
            <w:pPr>
              <w:rPr>
                <w:rFonts w:cs="Arial"/>
              </w:rPr>
            </w:pPr>
          </w:p>
        </w:tc>
        <w:tc>
          <w:tcPr>
            <w:tcW w:w="110" w:type="pct"/>
          </w:tcPr>
          <w:p w14:paraId="22441E71" w14:textId="77777777" w:rsidR="008377E4" w:rsidRPr="008D76A6" w:rsidRDefault="008377E4" w:rsidP="008377E4">
            <w:pPr>
              <w:rPr>
                <w:rFonts w:cs="Arial"/>
              </w:rPr>
            </w:pPr>
          </w:p>
        </w:tc>
        <w:tc>
          <w:tcPr>
            <w:tcW w:w="107" w:type="pct"/>
          </w:tcPr>
          <w:p w14:paraId="2A50A97F" w14:textId="77777777" w:rsidR="008377E4" w:rsidRPr="008D76A6" w:rsidRDefault="008377E4" w:rsidP="008377E4">
            <w:pPr>
              <w:rPr>
                <w:rFonts w:cs="Arial"/>
              </w:rPr>
            </w:pPr>
          </w:p>
        </w:tc>
      </w:tr>
      <w:tr w:rsidR="008377E4" w:rsidRPr="008D76A6" w14:paraId="307E6678" w14:textId="77777777" w:rsidTr="008377E4">
        <w:tc>
          <w:tcPr>
            <w:tcW w:w="780" w:type="pct"/>
          </w:tcPr>
          <w:p w14:paraId="0C9A69C4" w14:textId="77777777" w:rsidR="008377E4" w:rsidRPr="008377E4" w:rsidRDefault="008377E4" w:rsidP="008377E4">
            <w:pPr>
              <w:rPr>
                <w:rFonts w:cs="Arial"/>
                <w:b/>
                <w:sz w:val="20"/>
              </w:rPr>
            </w:pPr>
            <w:r w:rsidRPr="008377E4">
              <w:rPr>
                <w:rFonts w:cs="Arial"/>
                <w:b/>
                <w:sz w:val="20"/>
              </w:rPr>
              <w:t>1 Analysis, 1B) Baseline</w:t>
            </w:r>
          </w:p>
          <w:p w14:paraId="1AD83788" w14:textId="77777777" w:rsidR="008377E4" w:rsidRPr="008377E4" w:rsidRDefault="008377E4" w:rsidP="007550C3">
            <w:pPr>
              <w:pStyle w:val="ListParagraph"/>
              <w:numPr>
                <w:ilvl w:val="0"/>
                <w:numId w:val="11"/>
              </w:numPr>
              <w:rPr>
                <w:rFonts w:cs="Arial"/>
                <w:sz w:val="20"/>
              </w:rPr>
            </w:pPr>
            <w:r w:rsidRPr="008377E4">
              <w:rPr>
                <w:rFonts w:cs="Arial"/>
                <w:sz w:val="20"/>
              </w:rPr>
              <w:t>Character and context</w:t>
            </w:r>
          </w:p>
          <w:p w14:paraId="73D72023" w14:textId="77777777" w:rsidR="008377E4" w:rsidRPr="008377E4" w:rsidRDefault="008377E4" w:rsidP="008377E4">
            <w:pPr>
              <w:pStyle w:val="ListParagraph"/>
              <w:ind w:left="313"/>
              <w:rPr>
                <w:rFonts w:cs="Arial"/>
                <w:b/>
                <w:sz w:val="20"/>
              </w:rPr>
            </w:pPr>
          </w:p>
        </w:tc>
        <w:tc>
          <w:tcPr>
            <w:tcW w:w="63" w:type="pct"/>
            <w:shd w:val="clear" w:color="auto" w:fill="auto"/>
          </w:tcPr>
          <w:p w14:paraId="1EF8E6B6" w14:textId="77777777" w:rsidR="008377E4" w:rsidRPr="008D76A6" w:rsidRDefault="008377E4" w:rsidP="008377E4">
            <w:pPr>
              <w:rPr>
                <w:rFonts w:cs="Arial"/>
              </w:rPr>
            </w:pPr>
          </w:p>
          <w:p w14:paraId="4DB7A1AB" w14:textId="77777777" w:rsidR="008377E4" w:rsidRPr="008D76A6" w:rsidRDefault="008377E4" w:rsidP="008377E4">
            <w:pPr>
              <w:rPr>
                <w:rFonts w:cs="Arial"/>
              </w:rPr>
            </w:pPr>
          </w:p>
        </w:tc>
        <w:tc>
          <w:tcPr>
            <w:tcW w:w="125" w:type="pct"/>
            <w:shd w:val="clear" w:color="auto" w:fill="auto"/>
          </w:tcPr>
          <w:p w14:paraId="18C1F6E3" w14:textId="77777777" w:rsidR="008377E4" w:rsidRPr="008D76A6" w:rsidRDefault="008377E4" w:rsidP="008377E4">
            <w:pPr>
              <w:rPr>
                <w:rFonts w:cs="Arial"/>
              </w:rPr>
            </w:pPr>
          </w:p>
        </w:tc>
        <w:tc>
          <w:tcPr>
            <w:tcW w:w="125" w:type="pct"/>
            <w:shd w:val="clear" w:color="auto" w:fill="auto"/>
          </w:tcPr>
          <w:p w14:paraId="64292D2B" w14:textId="77777777" w:rsidR="008377E4" w:rsidRPr="008D76A6" w:rsidRDefault="008377E4" w:rsidP="008377E4">
            <w:pPr>
              <w:rPr>
                <w:rFonts w:cs="Arial"/>
              </w:rPr>
            </w:pPr>
          </w:p>
        </w:tc>
        <w:tc>
          <w:tcPr>
            <w:tcW w:w="120" w:type="pct"/>
            <w:shd w:val="clear" w:color="auto" w:fill="auto"/>
          </w:tcPr>
          <w:p w14:paraId="1AB6A822" w14:textId="77777777" w:rsidR="008377E4" w:rsidRPr="008D76A6" w:rsidRDefault="008377E4" w:rsidP="008377E4">
            <w:pPr>
              <w:rPr>
                <w:rFonts w:cs="Arial"/>
              </w:rPr>
            </w:pPr>
          </w:p>
        </w:tc>
        <w:tc>
          <w:tcPr>
            <w:tcW w:w="84" w:type="pct"/>
            <w:shd w:val="clear" w:color="auto" w:fill="auto"/>
          </w:tcPr>
          <w:p w14:paraId="6C5CEE33" w14:textId="77777777" w:rsidR="008377E4" w:rsidRPr="008D76A6" w:rsidRDefault="008377E4" w:rsidP="008377E4">
            <w:pPr>
              <w:rPr>
                <w:rFonts w:cs="Arial"/>
              </w:rPr>
            </w:pPr>
          </w:p>
        </w:tc>
        <w:tc>
          <w:tcPr>
            <w:tcW w:w="77" w:type="pct"/>
            <w:shd w:val="clear" w:color="auto" w:fill="auto"/>
          </w:tcPr>
          <w:p w14:paraId="442B102A" w14:textId="77777777" w:rsidR="008377E4" w:rsidRPr="008D76A6" w:rsidRDefault="008377E4" w:rsidP="008377E4">
            <w:pPr>
              <w:rPr>
                <w:rFonts w:cs="Arial"/>
              </w:rPr>
            </w:pPr>
          </w:p>
        </w:tc>
        <w:tc>
          <w:tcPr>
            <w:tcW w:w="125" w:type="pct"/>
            <w:shd w:val="clear" w:color="auto" w:fill="auto"/>
          </w:tcPr>
          <w:p w14:paraId="4317FBFE" w14:textId="77777777" w:rsidR="008377E4" w:rsidRPr="008D76A6" w:rsidRDefault="008377E4" w:rsidP="008377E4">
            <w:pPr>
              <w:rPr>
                <w:rFonts w:cs="Arial"/>
              </w:rPr>
            </w:pPr>
          </w:p>
        </w:tc>
        <w:tc>
          <w:tcPr>
            <w:tcW w:w="125" w:type="pct"/>
            <w:shd w:val="clear" w:color="auto" w:fill="auto"/>
          </w:tcPr>
          <w:p w14:paraId="0A2B05DC" w14:textId="77777777" w:rsidR="008377E4" w:rsidRPr="008D76A6" w:rsidRDefault="008377E4" w:rsidP="008377E4">
            <w:pPr>
              <w:rPr>
                <w:rFonts w:cs="Arial"/>
              </w:rPr>
            </w:pPr>
          </w:p>
        </w:tc>
        <w:tc>
          <w:tcPr>
            <w:tcW w:w="126" w:type="pct"/>
            <w:shd w:val="clear" w:color="auto" w:fill="auto"/>
          </w:tcPr>
          <w:p w14:paraId="2F8C8072" w14:textId="77777777" w:rsidR="008377E4" w:rsidRPr="008D76A6" w:rsidRDefault="008377E4" w:rsidP="008377E4">
            <w:pPr>
              <w:rPr>
                <w:rFonts w:cs="Arial"/>
              </w:rPr>
            </w:pPr>
          </w:p>
        </w:tc>
        <w:tc>
          <w:tcPr>
            <w:tcW w:w="93" w:type="pct"/>
            <w:shd w:val="clear" w:color="auto" w:fill="D9E2F3" w:themeFill="accent5" w:themeFillTint="33"/>
          </w:tcPr>
          <w:p w14:paraId="3C285FBE" w14:textId="77777777" w:rsidR="008377E4" w:rsidRPr="008D76A6" w:rsidRDefault="008377E4" w:rsidP="008377E4">
            <w:pPr>
              <w:rPr>
                <w:rFonts w:cs="Arial"/>
              </w:rPr>
            </w:pPr>
          </w:p>
        </w:tc>
        <w:tc>
          <w:tcPr>
            <w:tcW w:w="108" w:type="pct"/>
            <w:shd w:val="clear" w:color="auto" w:fill="D9E2F3" w:themeFill="accent5" w:themeFillTint="33"/>
          </w:tcPr>
          <w:p w14:paraId="73EDDD0D" w14:textId="77777777" w:rsidR="008377E4" w:rsidRPr="008D76A6" w:rsidRDefault="008377E4" w:rsidP="008377E4">
            <w:pPr>
              <w:rPr>
                <w:rFonts w:cs="Arial"/>
              </w:rPr>
            </w:pPr>
          </w:p>
        </w:tc>
        <w:tc>
          <w:tcPr>
            <w:tcW w:w="102" w:type="pct"/>
            <w:shd w:val="clear" w:color="auto" w:fill="D9E2F3" w:themeFill="accent5" w:themeFillTint="33"/>
          </w:tcPr>
          <w:p w14:paraId="0746448C" w14:textId="77777777" w:rsidR="008377E4" w:rsidRPr="008D76A6" w:rsidRDefault="008377E4" w:rsidP="008377E4">
            <w:pPr>
              <w:rPr>
                <w:rFonts w:cs="Arial"/>
              </w:rPr>
            </w:pPr>
          </w:p>
        </w:tc>
        <w:tc>
          <w:tcPr>
            <w:tcW w:w="137" w:type="pct"/>
            <w:shd w:val="clear" w:color="auto" w:fill="D9E2F3" w:themeFill="accent5" w:themeFillTint="33"/>
          </w:tcPr>
          <w:p w14:paraId="2DC0560C" w14:textId="77777777" w:rsidR="008377E4" w:rsidRPr="008D76A6" w:rsidRDefault="008377E4" w:rsidP="008377E4">
            <w:pPr>
              <w:rPr>
                <w:rFonts w:cs="Arial"/>
              </w:rPr>
            </w:pPr>
          </w:p>
        </w:tc>
        <w:tc>
          <w:tcPr>
            <w:tcW w:w="64" w:type="pct"/>
            <w:shd w:val="clear" w:color="auto" w:fill="D9E2F3" w:themeFill="accent5" w:themeFillTint="33"/>
          </w:tcPr>
          <w:p w14:paraId="46B1E420" w14:textId="77777777" w:rsidR="008377E4" w:rsidRPr="008D76A6" w:rsidRDefault="008377E4" w:rsidP="008377E4">
            <w:pPr>
              <w:rPr>
                <w:rFonts w:cs="Arial"/>
              </w:rPr>
            </w:pPr>
          </w:p>
        </w:tc>
        <w:tc>
          <w:tcPr>
            <w:tcW w:w="129" w:type="pct"/>
            <w:shd w:val="clear" w:color="auto" w:fill="D9E2F3" w:themeFill="accent5" w:themeFillTint="33"/>
          </w:tcPr>
          <w:p w14:paraId="31896A54" w14:textId="77777777" w:rsidR="008377E4" w:rsidRPr="008D76A6" w:rsidRDefault="008377E4" w:rsidP="008377E4">
            <w:pPr>
              <w:rPr>
                <w:rFonts w:cs="Arial"/>
              </w:rPr>
            </w:pPr>
          </w:p>
        </w:tc>
        <w:tc>
          <w:tcPr>
            <w:tcW w:w="129" w:type="pct"/>
            <w:shd w:val="clear" w:color="auto" w:fill="D9E2F3" w:themeFill="accent5" w:themeFillTint="33"/>
          </w:tcPr>
          <w:p w14:paraId="7FC0F606" w14:textId="77777777" w:rsidR="008377E4" w:rsidRPr="008D76A6" w:rsidRDefault="008377E4" w:rsidP="008377E4">
            <w:pPr>
              <w:rPr>
                <w:rFonts w:cs="Arial"/>
              </w:rPr>
            </w:pPr>
          </w:p>
        </w:tc>
        <w:tc>
          <w:tcPr>
            <w:tcW w:w="123" w:type="pct"/>
            <w:shd w:val="clear" w:color="auto" w:fill="D9E2F3" w:themeFill="accent5" w:themeFillTint="33"/>
          </w:tcPr>
          <w:p w14:paraId="28AB3865" w14:textId="77777777" w:rsidR="008377E4" w:rsidRPr="008D76A6" w:rsidRDefault="008377E4" w:rsidP="008377E4">
            <w:pPr>
              <w:rPr>
                <w:rFonts w:cs="Arial"/>
              </w:rPr>
            </w:pPr>
          </w:p>
        </w:tc>
        <w:tc>
          <w:tcPr>
            <w:tcW w:w="65" w:type="pct"/>
            <w:shd w:val="clear" w:color="auto" w:fill="D9E2F3" w:themeFill="accent5" w:themeFillTint="33"/>
          </w:tcPr>
          <w:p w14:paraId="4B9F4A0A" w14:textId="77777777" w:rsidR="008377E4" w:rsidRPr="008D76A6" w:rsidRDefault="008377E4" w:rsidP="008377E4">
            <w:pPr>
              <w:rPr>
                <w:rFonts w:cs="Arial"/>
              </w:rPr>
            </w:pPr>
          </w:p>
        </w:tc>
        <w:tc>
          <w:tcPr>
            <w:tcW w:w="96" w:type="pct"/>
            <w:shd w:val="clear" w:color="auto" w:fill="D9E2F3" w:themeFill="accent5" w:themeFillTint="33"/>
          </w:tcPr>
          <w:p w14:paraId="38E8492F" w14:textId="77777777" w:rsidR="008377E4" w:rsidRPr="008D76A6" w:rsidRDefault="008377E4" w:rsidP="008377E4">
            <w:pPr>
              <w:rPr>
                <w:rFonts w:cs="Arial"/>
              </w:rPr>
            </w:pPr>
          </w:p>
        </w:tc>
        <w:tc>
          <w:tcPr>
            <w:tcW w:w="129" w:type="pct"/>
          </w:tcPr>
          <w:p w14:paraId="424C6AF6" w14:textId="77777777" w:rsidR="008377E4" w:rsidRPr="008D76A6" w:rsidRDefault="008377E4" w:rsidP="008377E4">
            <w:pPr>
              <w:rPr>
                <w:rFonts w:cs="Arial"/>
              </w:rPr>
            </w:pPr>
          </w:p>
        </w:tc>
        <w:tc>
          <w:tcPr>
            <w:tcW w:w="126" w:type="pct"/>
          </w:tcPr>
          <w:p w14:paraId="08B045DF" w14:textId="77777777" w:rsidR="008377E4" w:rsidRPr="008D76A6" w:rsidRDefault="008377E4" w:rsidP="008377E4">
            <w:pPr>
              <w:rPr>
                <w:rFonts w:cs="Arial"/>
              </w:rPr>
            </w:pPr>
          </w:p>
        </w:tc>
        <w:tc>
          <w:tcPr>
            <w:tcW w:w="128" w:type="pct"/>
          </w:tcPr>
          <w:p w14:paraId="6D754211" w14:textId="77777777" w:rsidR="008377E4" w:rsidRPr="008D76A6" w:rsidRDefault="008377E4" w:rsidP="008377E4">
            <w:pPr>
              <w:rPr>
                <w:rFonts w:cs="Arial"/>
              </w:rPr>
            </w:pPr>
          </w:p>
        </w:tc>
        <w:tc>
          <w:tcPr>
            <w:tcW w:w="85" w:type="pct"/>
          </w:tcPr>
          <w:p w14:paraId="46748002" w14:textId="77777777" w:rsidR="008377E4" w:rsidRPr="008D76A6" w:rsidRDefault="008377E4" w:rsidP="008377E4">
            <w:pPr>
              <w:rPr>
                <w:rFonts w:cs="Arial"/>
              </w:rPr>
            </w:pPr>
          </w:p>
        </w:tc>
        <w:tc>
          <w:tcPr>
            <w:tcW w:w="109" w:type="pct"/>
          </w:tcPr>
          <w:p w14:paraId="7E5FB40D" w14:textId="77777777" w:rsidR="008377E4" w:rsidRPr="008D76A6" w:rsidRDefault="008377E4" w:rsidP="008377E4">
            <w:pPr>
              <w:rPr>
                <w:rFonts w:cs="Arial"/>
              </w:rPr>
            </w:pPr>
          </w:p>
        </w:tc>
        <w:tc>
          <w:tcPr>
            <w:tcW w:w="123" w:type="pct"/>
          </w:tcPr>
          <w:p w14:paraId="388B4312" w14:textId="77777777" w:rsidR="008377E4" w:rsidRPr="008D76A6" w:rsidRDefault="008377E4" w:rsidP="008377E4">
            <w:pPr>
              <w:rPr>
                <w:rFonts w:cs="Arial"/>
              </w:rPr>
            </w:pPr>
          </w:p>
        </w:tc>
        <w:tc>
          <w:tcPr>
            <w:tcW w:w="130" w:type="pct"/>
          </w:tcPr>
          <w:p w14:paraId="5198D631" w14:textId="77777777" w:rsidR="008377E4" w:rsidRPr="008D76A6" w:rsidRDefault="008377E4" w:rsidP="008377E4">
            <w:pPr>
              <w:rPr>
                <w:rFonts w:cs="Arial"/>
              </w:rPr>
            </w:pPr>
          </w:p>
        </w:tc>
        <w:tc>
          <w:tcPr>
            <w:tcW w:w="60" w:type="pct"/>
          </w:tcPr>
          <w:p w14:paraId="6F5DE8AB" w14:textId="77777777" w:rsidR="008377E4" w:rsidRPr="008D76A6" w:rsidRDefault="008377E4" w:rsidP="008377E4">
            <w:pPr>
              <w:rPr>
                <w:rFonts w:cs="Arial"/>
              </w:rPr>
            </w:pPr>
          </w:p>
        </w:tc>
        <w:tc>
          <w:tcPr>
            <w:tcW w:w="110" w:type="pct"/>
          </w:tcPr>
          <w:p w14:paraId="00B3E448" w14:textId="77777777" w:rsidR="008377E4" w:rsidRPr="008D76A6" w:rsidRDefault="008377E4" w:rsidP="008377E4">
            <w:pPr>
              <w:rPr>
                <w:rFonts w:cs="Arial"/>
              </w:rPr>
            </w:pPr>
          </w:p>
        </w:tc>
        <w:tc>
          <w:tcPr>
            <w:tcW w:w="113" w:type="pct"/>
          </w:tcPr>
          <w:p w14:paraId="104950E3" w14:textId="77777777" w:rsidR="008377E4" w:rsidRPr="008D76A6" w:rsidRDefault="008377E4" w:rsidP="008377E4">
            <w:pPr>
              <w:rPr>
                <w:rFonts w:cs="Arial"/>
              </w:rPr>
            </w:pPr>
          </w:p>
        </w:tc>
        <w:tc>
          <w:tcPr>
            <w:tcW w:w="126" w:type="pct"/>
          </w:tcPr>
          <w:p w14:paraId="67B0C6D1" w14:textId="77777777" w:rsidR="008377E4" w:rsidRPr="008D76A6" w:rsidRDefault="008377E4" w:rsidP="008377E4">
            <w:pPr>
              <w:rPr>
                <w:rFonts w:cs="Arial"/>
              </w:rPr>
            </w:pPr>
          </w:p>
        </w:tc>
        <w:tc>
          <w:tcPr>
            <w:tcW w:w="128" w:type="pct"/>
          </w:tcPr>
          <w:p w14:paraId="03C827AB" w14:textId="77777777" w:rsidR="008377E4" w:rsidRPr="008D76A6" w:rsidRDefault="008377E4" w:rsidP="008377E4">
            <w:pPr>
              <w:rPr>
                <w:rFonts w:cs="Arial"/>
              </w:rPr>
            </w:pPr>
          </w:p>
        </w:tc>
        <w:tc>
          <w:tcPr>
            <w:tcW w:w="62" w:type="pct"/>
          </w:tcPr>
          <w:p w14:paraId="30A67DEC" w14:textId="77777777" w:rsidR="008377E4" w:rsidRPr="008D76A6" w:rsidRDefault="008377E4" w:rsidP="008377E4">
            <w:pPr>
              <w:rPr>
                <w:rFonts w:cs="Arial"/>
              </w:rPr>
            </w:pPr>
          </w:p>
        </w:tc>
        <w:tc>
          <w:tcPr>
            <w:tcW w:w="131" w:type="pct"/>
          </w:tcPr>
          <w:p w14:paraId="7E39A66A" w14:textId="77777777" w:rsidR="008377E4" w:rsidRPr="008D76A6" w:rsidRDefault="008377E4" w:rsidP="008377E4">
            <w:pPr>
              <w:rPr>
                <w:rFonts w:cs="Arial"/>
              </w:rPr>
            </w:pPr>
          </w:p>
        </w:tc>
        <w:tc>
          <w:tcPr>
            <w:tcW w:w="125" w:type="pct"/>
          </w:tcPr>
          <w:p w14:paraId="04B22EFE" w14:textId="77777777" w:rsidR="008377E4" w:rsidRPr="008D76A6" w:rsidRDefault="008377E4" w:rsidP="008377E4">
            <w:pPr>
              <w:rPr>
                <w:rFonts w:cs="Arial"/>
              </w:rPr>
            </w:pPr>
          </w:p>
        </w:tc>
        <w:tc>
          <w:tcPr>
            <w:tcW w:w="112" w:type="pct"/>
          </w:tcPr>
          <w:p w14:paraId="42C16AC4" w14:textId="77777777" w:rsidR="008377E4" w:rsidRPr="008D76A6" w:rsidRDefault="008377E4" w:rsidP="008377E4">
            <w:pPr>
              <w:rPr>
                <w:rFonts w:cs="Arial"/>
              </w:rPr>
            </w:pPr>
          </w:p>
        </w:tc>
        <w:tc>
          <w:tcPr>
            <w:tcW w:w="76" w:type="pct"/>
          </w:tcPr>
          <w:p w14:paraId="1129A64A" w14:textId="77777777" w:rsidR="008377E4" w:rsidRPr="008D76A6" w:rsidRDefault="008377E4" w:rsidP="008377E4">
            <w:pPr>
              <w:rPr>
                <w:rFonts w:cs="Arial"/>
              </w:rPr>
            </w:pPr>
          </w:p>
        </w:tc>
        <w:tc>
          <w:tcPr>
            <w:tcW w:w="114" w:type="pct"/>
          </w:tcPr>
          <w:p w14:paraId="05DD2A7F" w14:textId="77777777" w:rsidR="008377E4" w:rsidRPr="008D76A6" w:rsidRDefault="008377E4" w:rsidP="008377E4">
            <w:pPr>
              <w:rPr>
                <w:rFonts w:cs="Arial"/>
              </w:rPr>
            </w:pPr>
          </w:p>
        </w:tc>
        <w:tc>
          <w:tcPr>
            <w:tcW w:w="110" w:type="pct"/>
          </w:tcPr>
          <w:p w14:paraId="10B3F3CD" w14:textId="77777777" w:rsidR="008377E4" w:rsidRPr="008D76A6" w:rsidRDefault="008377E4" w:rsidP="008377E4">
            <w:pPr>
              <w:rPr>
                <w:rFonts w:cs="Arial"/>
              </w:rPr>
            </w:pPr>
          </w:p>
        </w:tc>
        <w:tc>
          <w:tcPr>
            <w:tcW w:w="107" w:type="pct"/>
          </w:tcPr>
          <w:p w14:paraId="629CB2A6" w14:textId="77777777" w:rsidR="008377E4" w:rsidRPr="008D76A6" w:rsidRDefault="008377E4" w:rsidP="008377E4">
            <w:pPr>
              <w:rPr>
                <w:rFonts w:cs="Arial"/>
              </w:rPr>
            </w:pPr>
          </w:p>
        </w:tc>
      </w:tr>
      <w:tr w:rsidR="008377E4" w:rsidRPr="008D76A6" w14:paraId="351543A2" w14:textId="77777777" w:rsidTr="008377E4">
        <w:tc>
          <w:tcPr>
            <w:tcW w:w="780" w:type="pct"/>
          </w:tcPr>
          <w:p w14:paraId="7C2DCD1A" w14:textId="77777777" w:rsidR="008377E4" w:rsidRPr="008377E4" w:rsidRDefault="008377E4" w:rsidP="008377E4">
            <w:pPr>
              <w:rPr>
                <w:rFonts w:cs="Arial"/>
                <w:b/>
                <w:sz w:val="20"/>
              </w:rPr>
            </w:pPr>
            <w:r w:rsidRPr="008377E4">
              <w:rPr>
                <w:rFonts w:cs="Arial"/>
                <w:b/>
                <w:sz w:val="20"/>
              </w:rPr>
              <w:t>Stakeholder engagement</w:t>
            </w:r>
          </w:p>
          <w:p w14:paraId="0422518A" w14:textId="77777777" w:rsidR="008377E4" w:rsidRPr="008377E4" w:rsidRDefault="008377E4" w:rsidP="008377E4">
            <w:pPr>
              <w:rPr>
                <w:rFonts w:cs="Arial"/>
                <w:b/>
                <w:sz w:val="20"/>
              </w:rPr>
            </w:pPr>
          </w:p>
        </w:tc>
        <w:tc>
          <w:tcPr>
            <w:tcW w:w="63" w:type="pct"/>
            <w:shd w:val="clear" w:color="auto" w:fill="auto"/>
          </w:tcPr>
          <w:p w14:paraId="339ECE9C" w14:textId="77777777" w:rsidR="008377E4" w:rsidRPr="008D76A6" w:rsidRDefault="008377E4" w:rsidP="008377E4">
            <w:pPr>
              <w:rPr>
                <w:rFonts w:cs="Arial"/>
              </w:rPr>
            </w:pPr>
          </w:p>
        </w:tc>
        <w:tc>
          <w:tcPr>
            <w:tcW w:w="125" w:type="pct"/>
            <w:shd w:val="clear" w:color="auto" w:fill="auto"/>
          </w:tcPr>
          <w:p w14:paraId="6E690857" w14:textId="77777777" w:rsidR="008377E4" w:rsidRPr="008D76A6" w:rsidRDefault="008377E4" w:rsidP="008377E4">
            <w:pPr>
              <w:rPr>
                <w:rFonts w:cs="Arial"/>
              </w:rPr>
            </w:pPr>
          </w:p>
        </w:tc>
        <w:tc>
          <w:tcPr>
            <w:tcW w:w="125" w:type="pct"/>
            <w:shd w:val="clear" w:color="auto" w:fill="auto"/>
          </w:tcPr>
          <w:p w14:paraId="4E71F15C" w14:textId="77777777" w:rsidR="008377E4" w:rsidRPr="008D76A6" w:rsidRDefault="008377E4" w:rsidP="008377E4">
            <w:pPr>
              <w:rPr>
                <w:rFonts w:cs="Arial"/>
              </w:rPr>
            </w:pPr>
          </w:p>
        </w:tc>
        <w:tc>
          <w:tcPr>
            <w:tcW w:w="120" w:type="pct"/>
            <w:shd w:val="clear" w:color="auto" w:fill="auto"/>
          </w:tcPr>
          <w:p w14:paraId="044524BA" w14:textId="77777777" w:rsidR="008377E4" w:rsidRPr="008D76A6" w:rsidRDefault="008377E4" w:rsidP="008377E4">
            <w:pPr>
              <w:rPr>
                <w:rFonts w:cs="Arial"/>
              </w:rPr>
            </w:pPr>
          </w:p>
        </w:tc>
        <w:tc>
          <w:tcPr>
            <w:tcW w:w="84" w:type="pct"/>
            <w:shd w:val="clear" w:color="auto" w:fill="auto"/>
          </w:tcPr>
          <w:p w14:paraId="6B9E9FED" w14:textId="77777777" w:rsidR="008377E4" w:rsidRPr="008D76A6" w:rsidRDefault="008377E4" w:rsidP="008377E4">
            <w:pPr>
              <w:rPr>
                <w:rFonts w:cs="Arial"/>
              </w:rPr>
            </w:pPr>
          </w:p>
        </w:tc>
        <w:tc>
          <w:tcPr>
            <w:tcW w:w="77" w:type="pct"/>
            <w:shd w:val="clear" w:color="auto" w:fill="auto"/>
          </w:tcPr>
          <w:p w14:paraId="3F6A3551" w14:textId="77777777" w:rsidR="008377E4" w:rsidRPr="008D76A6" w:rsidRDefault="008377E4" w:rsidP="008377E4">
            <w:pPr>
              <w:rPr>
                <w:rFonts w:cs="Arial"/>
              </w:rPr>
            </w:pPr>
          </w:p>
        </w:tc>
        <w:tc>
          <w:tcPr>
            <w:tcW w:w="125" w:type="pct"/>
            <w:shd w:val="clear" w:color="auto" w:fill="auto"/>
          </w:tcPr>
          <w:p w14:paraId="688C45C1" w14:textId="77777777" w:rsidR="008377E4" w:rsidRPr="008D76A6" w:rsidRDefault="008377E4" w:rsidP="008377E4">
            <w:pPr>
              <w:rPr>
                <w:rFonts w:cs="Arial"/>
              </w:rPr>
            </w:pPr>
          </w:p>
        </w:tc>
        <w:tc>
          <w:tcPr>
            <w:tcW w:w="125" w:type="pct"/>
            <w:shd w:val="clear" w:color="auto" w:fill="auto"/>
          </w:tcPr>
          <w:p w14:paraId="685CFB71" w14:textId="77777777" w:rsidR="008377E4" w:rsidRPr="008D76A6" w:rsidRDefault="008377E4" w:rsidP="008377E4">
            <w:pPr>
              <w:rPr>
                <w:rFonts w:cs="Arial"/>
              </w:rPr>
            </w:pPr>
          </w:p>
        </w:tc>
        <w:tc>
          <w:tcPr>
            <w:tcW w:w="126" w:type="pct"/>
            <w:shd w:val="clear" w:color="auto" w:fill="auto"/>
          </w:tcPr>
          <w:p w14:paraId="52270154" w14:textId="77777777" w:rsidR="008377E4" w:rsidRPr="008D76A6" w:rsidRDefault="008377E4" w:rsidP="008377E4">
            <w:pPr>
              <w:rPr>
                <w:rFonts w:cs="Arial"/>
              </w:rPr>
            </w:pPr>
          </w:p>
        </w:tc>
        <w:tc>
          <w:tcPr>
            <w:tcW w:w="93" w:type="pct"/>
            <w:shd w:val="clear" w:color="auto" w:fill="auto"/>
          </w:tcPr>
          <w:p w14:paraId="3D6AE735" w14:textId="77777777" w:rsidR="008377E4" w:rsidRPr="008D76A6" w:rsidRDefault="008377E4" w:rsidP="008377E4">
            <w:pPr>
              <w:rPr>
                <w:rFonts w:cs="Arial"/>
              </w:rPr>
            </w:pPr>
          </w:p>
        </w:tc>
        <w:tc>
          <w:tcPr>
            <w:tcW w:w="108" w:type="pct"/>
            <w:shd w:val="clear" w:color="auto" w:fill="auto"/>
          </w:tcPr>
          <w:p w14:paraId="4934A11D" w14:textId="77777777" w:rsidR="008377E4" w:rsidRPr="008D76A6" w:rsidRDefault="008377E4" w:rsidP="008377E4">
            <w:pPr>
              <w:rPr>
                <w:rFonts w:cs="Arial"/>
              </w:rPr>
            </w:pPr>
          </w:p>
        </w:tc>
        <w:tc>
          <w:tcPr>
            <w:tcW w:w="102" w:type="pct"/>
            <w:shd w:val="clear" w:color="auto" w:fill="auto"/>
          </w:tcPr>
          <w:p w14:paraId="0315AC9B" w14:textId="77777777" w:rsidR="008377E4" w:rsidRPr="008D76A6" w:rsidRDefault="008377E4" w:rsidP="008377E4">
            <w:pPr>
              <w:rPr>
                <w:rFonts w:cs="Arial"/>
              </w:rPr>
            </w:pPr>
          </w:p>
        </w:tc>
        <w:tc>
          <w:tcPr>
            <w:tcW w:w="137" w:type="pct"/>
            <w:shd w:val="clear" w:color="auto" w:fill="auto"/>
          </w:tcPr>
          <w:p w14:paraId="718B6C54" w14:textId="77777777" w:rsidR="008377E4" w:rsidRPr="008D76A6" w:rsidRDefault="008377E4" w:rsidP="008377E4">
            <w:pPr>
              <w:rPr>
                <w:rFonts w:cs="Arial"/>
              </w:rPr>
            </w:pPr>
          </w:p>
        </w:tc>
        <w:tc>
          <w:tcPr>
            <w:tcW w:w="64" w:type="pct"/>
            <w:shd w:val="clear" w:color="auto" w:fill="auto"/>
          </w:tcPr>
          <w:p w14:paraId="0CC7D14D" w14:textId="77777777" w:rsidR="008377E4" w:rsidRPr="008D76A6" w:rsidRDefault="008377E4" w:rsidP="008377E4">
            <w:pPr>
              <w:rPr>
                <w:rFonts w:cs="Arial"/>
              </w:rPr>
            </w:pPr>
          </w:p>
        </w:tc>
        <w:tc>
          <w:tcPr>
            <w:tcW w:w="129" w:type="pct"/>
            <w:shd w:val="clear" w:color="auto" w:fill="auto"/>
          </w:tcPr>
          <w:p w14:paraId="68B5280C" w14:textId="77777777" w:rsidR="008377E4" w:rsidRPr="008D76A6" w:rsidRDefault="008377E4" w:rsidP="008377E4">
            <w:pPr>
              <w:rPr>
                <w:rFonts w:cs="Arial"/>
              </w:rPr>
            </w:pPr>
          </w:p>
        </w:tc>
        <w:tc>
          <w:tcPr>
            <w:tcW w:w="129" w:type="pct"/>
            <w:shd w:val="clear" w:color="auto" w:fill="F4B083" w:themeFill="accent2" w:themeFillTint="99"/>
          </w:tcPr>
          <w:p w14:paraId="08CE5397" w14:textId="77777777" w:rsidR="008377E4" w:rsidRPr="008D76A6" w:rsidRDefault="008377E4" w:rsidP="008377E4">
            <w:pPr>
              <w:rPr>
                <w:rFonts w:cs="Arial"/>
              </w:rPr>
            </w:pPr>
          </w:p>
        </w:tc>
        <w:tc>
          <w:tcPr>
            <w:tcW w:w="123" w:type="pct"/>
            <w:shd w:val="clear" w:color="auto" w:fill="F4B083" w:themeFill="accent2" w:themeFillTint="99"/>
          </w:tcPr>
          <w:p w14:paraId="6E698BAA" w14:textId="77777777" w:rsidR="008377E4" w:rsidRPr="008D76A6" w:rsidRDefault="008377E4" w:rsidP="008377E4">
            <w:pPr>
              <w:rPr>
                <w:rFonts w:cs="Arial"/>
              </w:rPr>
            </w:pPr>
          </w:p>
        </w:tc>
        <w:tc>
          <w:tcPr>
            <w:tcW w:w="65" w:type="pct"/>
            <w:shd w:val="clear" w:color="auto" w:fill="F4B083" w:themeFill="accent2" w:themeFillTint="99"/>
          </w:tcPr>
          <w:p w14:paraId="621FE15B" w14:textId="77777777" w:rsidR="008377E4" w:rsidRPr="008D76A6" w:rsidRDefault="008377E4" w:rsidP="008377E4">
            <w:pPr>
              <w:rPr>
                <w:rFonts w:cs="Arial"/>
              </w:rPr>
            </w:pPr>
          </w:p>
        </w:tc>
        <w:tc>
          <w:tcPr>
            <w:tcW w:w="96" w:type="pct"/>
            <w:shd w:val="clear" w:color="auto" w:fill="F4B083" w:themeFill="accent2" w:themeFillTint="99"/>
          </w:tcPr>
          <w:p w14:paraId="7C154FC6" w14:textId="77777777" w:rsidR="008377E4" w:rsidRPr="008D76A6" w:rsidRDefault="008377E4" w:rsidP="008377E4">
            <w:pPr>
              <w:rPr>
                <w:rFonts w:cs="Arial"/>
              </w:rPr>
            </w:pPr>
          </w:p>
        </w:tc>
        <w:tc>
          <w:tcPr>
            <w:tcW w:w="129" w:type="pct"/>
          </w:tcPr>
          <w:p w14:paraId="58A25876" w14:textId="77777777" w:rsidR="008377E4" w:rsidRPr="008D76A6" w:rsidRDefault="008377E4" w:rsidP="008377E4">
            <w:pPr>
              <w:rPr>
                <w:rFonts w:cs="Arial"/>
              </w:rPr>
            </w:pPr>
          </w:p>
        </w:tc>
        <w:tc>
          <w:tcPr>
            <w:tcW w:w="126" w:type="pct"/>
          </w:tcPr>
          <w:p w14:paraId="672898AE" w14:textId="77777777" w:rsidR="008377E4" w:rsidRPr="008D76A6" w:rsidRDefault="008377E4" w:rsidP="008377E4">
            <w:pPr>
              <w:rPr>
                <w:rFonts w:cs="Arial"/>
              </w:rPr>
            </w:pPr>
          </w:p>
        </w:tc>
        <w:tc>
          <w:tcPr>
            <w:tcW w:w="128" w:type="pct"/>
          </w:tcPr>
          <w:p w14:paraId="1B76480B" w14:textId="77777777" w:rsidR="008377E4" w:rsidRPr="008D76A6" w:rsidRDefault="008377E4" w:rsidP="008377E4">
            <w:pPr>
              <w:rPr>
                <w:rFonts w:cs="Arial"/>
              </w:rPr>
            </w:pPr>
          </w:p>
        </w:tc>
        <w:tc>
          <w:tcPr>
            <w:tcW w:w="85" w:type="pct"/>
          </w:tcPr>
          <w:p w14:paraId="23B69900" w14:textId="77777777" w:rsidR="008377E4" w:rsidRPr="008D76A6" w:rsidRDefault="008377E4" w:rsidP="008377E4">
            <w:pPr>
              <w:rPr>
                <w:rFonts w:cs="Arial"/>
              </w:rPr>
            </w:pPr>
          </w:p>
        </w:tc>
        <w:tc>
          <w:tcPr>
            <w:tcW w:w="109" w:type="pct"/>
          </w:tcPr>
          <w:p w14:paraId="2F186806" w14:textId="77777777" w:rsidR="008377E4" w:rsidRPr="008D76A6" w:rsidRDefault="008377E4" w:rsidP="008377E4">
            <w:pPr>
              <w:rPr>
                <w:rFonts w:cs="Arial"/>
              </w:rPr>
            </w:pPr>
          </w:p>
        </w:tc>
        <w:tc>
          <w:tcPr>
            <w:tcW w:w="123" w:type="pct"/>
            <w:shd w:val="clear" w:color="auto" w:fill="F4B083" w:themeFill="accent2" w:themeFillTint="99"/>
          </w:tcPr>
          <w:p w14:paraId="565B6B8C" w14:textId="77777777" w:rsidR="008377E4" w:rsidRPr="008D76A6" w:rsidRDefault="008377E4" w:rsidP="008377E4">
            <w:pPr>
              <w:rPr>
                <w:rFonts w:cs="Arial"/>
              </w:rPr>
            </w:pPr>
          </w:p>
        </w:tc>
        <w:tc>
          <w:tcPr>
            <w:tcW w:w="130" w:type="pct"/>
            <w:shd w:val="clear" w:color="auto" w:fill="F4B083" w:themeFill="accent2" w:themeFillTint="99"/>
          </w:tcPr>
          <w:p w14:paraId="0C39AAA3" w14:textId="77777777" w:rsidR="008377E4" w:rsidRPr="008D76A6" w:rsidRDefault="008377E4" w:rsidP="008377E4">
            <w:pPr>
              <w:rPr>
                <w:rFonts w:cs="Arial"/>
              </w:rPr>
            </w:pPr>
          </w:p>
        </w:tc>
        <w:tc>
          <w:tcPr>
            <w:tcW w:w="60" w:type="pct"/>
            <w:shd w:val="clear" w:color="auto" w:fill="auto"/>
          </w:tcPr>
          <w:p w14:paraId="1B53DB5A" w14:textId="77777777" w:rsidR="008377E4" w:rsidRPr="008D76A6" w:rsidRDefault="008377E4" w:rsidP="008377E4">
            <w:pPr>
              <w:rPr>
                <w:rFonts w:cs="Arial"/>
              </w:rPr>
            </w:pPr>
          </w:p>
        </w:tc>
        <w:tc>
          <w:tcPr>
            <w:tcW w:w="110" w:type="pct"/>
            <w:shd w:val="clear" w:color="auto" w:fill="auto"/>
          </w:tcPr>
          <w:p w14:paraId="7B12BEA5" w14:textId="77777777" w:rsidR="008377E4" w:rsidRPr="008D76A6" w:rsidRDefault="008377E4" w:rsidP="008377E4">
            <w:pPr>
              <w:rPr>
                <w:rFonts w:cs="Arial"/>
              </w:rPr>
            </w:pPr>
          </w:p>
        </w:tc>
        <w:tc>
          <w:tcPr>
            <w:tcW w:w="113" w:type="pct"/>
            <w:shd w:val="clear" w:color="auto" w:fill="auto"/>
          </w:tcPr>
          <w:p w14:paraId="1928AD90" w14:textId="77777777" w:rsidR="008377E4" w:rsidRPr="008D76A6" w:rsidRDefault="008377E4" w:rsidP="008377E4">
            <w:pPr>
              <w:rPr>
                <w:rFonts w:cs="Arial"/>
              </w:rPr>
            </w:pPr>
          </w:p>
        </w:tc>
        <w:tc>
          <w:tcPr>
            <w:tcW w:w="126" w:type="pct"/>
          </w:tcPr>
          <w:p w14:paraId="48973D43" w14:textId="77777777" w:rsidR="008377E4" w:rsidRPr="008D76A6" w:rsidRDefault="008377E4" w:rsidP="008377E4">
            <w:pPr>
              <w:rPr>
                <w:rFonts w:cs="Arial"/>
              </w:rPr>
            </w:pPr>
          </w:p>
        </w:tc>
        <w:tc>
          <w:tcPr>
            <w:tcW w:w="128" w:type="pct"/>
          </w:tcPr>
          <w:p w14:paraId="6D1605E9" w14:textId="77777777" w:rsidR="008377E4" w:rsidRPr="008D76A6" w:rsidRDefault="008377E4" w:rsidP="008377E4">
            <w:pPr>
              <w:rPr>
                <w:rFonts w:cs="Arial"/>
              </w:rPr>
            </w:pPr>
          </w:p>
        </w:tc>
        <w:tc>
          <w:tcPr>
            <w:tcW w:w="62" w:type="pct"/>
          </w:tcPr>
          <w:p w14:paraId="00ED9BEE" w14:textId="77777777" w:rsidR="008377E4" w:rsidRPr="008D76A6" w:rsidRDefault="008377E4" w:rsidP="008377E4">
            <w:pPr>
              <w:rPr>
                <w:rFonts w:cs="Arial"/>
              </w:rPr>
            </w:pPr>
          </w:p>
        </w:tc>
        <w:tc>
          <w:tcPr>
            <w:tcW w:w="131" w:type="pct"/>
          </w:tcPr>
          <w:p w14:paraId="3683BCAC" w14:textId="77777777" w:rsidR="008377E4" w:rsidRPr="008D76A6" w:rsidRDefault="008377E4" w:rsidP="008377E4">
            <w:pPr>
              <w:rPr>
                <w:rFonts w:cs="Arial"/>
              </w:rPr>
            </w:pPr>
          </w:p>
        </w:tc>
        <w:tc>
          <w:tcPr>
            <w:tcW w:w="125" w:type="pct"/>
          </w:tcPr>
          <w:p w14:paraId="76E9E9B3" w14:textId="77777777" w:rsidR="008377E4" w:rsidRPr="008D76A6" w:rsidRDefault="008377E4" w:rsidP="008377E4">
            <w:pPr>
              <w:rPr>
                <w:rFonts w:cs="Arial"/>
              </w:rPr>
            </w:pPr>
          </w:p>
        </w:tc>
        <w:tc>
          <w:tcPr>
            <w:tcW w:w="112" w:type="pct"/>
          </w:tcPr>
          <w:p w14:paraId="06B76DD2" w14:textId="77777777" w:rsidR="008377E4" w:rsidRPr="008D76A6" w:rsidRDefault="008377E4" w:rsidP="008377E4">
            <w:pPr>
              <w:rPr>
                <w:rFonts w:cs="Arial"/>
              </w:rPr>
            </w:pPr>
          </w:p>
        </w:tc>
        <w:tc>
          <w:tcPr>
            <w:tcW w:w="76" w:type="pct"/>
          </w:tcPr>
          <w:p w14:paraId="45FCB315" w14:textId="77777777" w:rsidR="008377E4" w:rsidRPr="008D76A6" w:rsidRDefault="008377E4" w:rsidP="008377E4">
            <w:pPr>
              <w:rPr>
                <w:rFonts w:cs="Arial"/>
              </w:rPr>
            </w:pPr>
          </w:p>
        </w:tc>
        <w:tc>
          <w:tcPr>
            <w:tcW w:w="114" w:type="pct"/>
          </w:tcPr>
          <w:p w14:paraId="0A6F0366" w14:textId="77777777" w:rsidR="008377E4" w:rsidRPr="008D76A6" w:rsidRDefault="008377E4" w:rsidP="008377E4">
            <w:pPr>
              <w:rPr>
                <w:rFonts w:cs="Arial"/>
              </w:rPr>
            </w:pPr>
          </w:p>
        </w:tc>
        <w:tc>
          <w:tcPr>
            <w:tcW w:w="110" w:type="pct"/>
          </w:tcPr>
          <w:p w14:paraId="5FE22091" w14:textId="77777777" w:rsidR="008377E4" w:rsidRPr="008D76A6" w:rsidRDefault="008377E4" w:rsidP="008377E4">
            <w:pPr>
              <w:rPr>
                <w:rFonts w:cs="Arial"/>
              </w:rPr>
            </w:pPr>
          </w:p>
        </w:tc>
        <w:tc>
          <w:tcPr>
            <w:tcW w:w="107" w:type="pct"/>
          </w:tcPr>
          <w:p w14:paraId="01084394" w14:textId="77777777" w:rsidR="008377E4" w:rsidRPr="008D76A6" w:rsidRDefault="008377E4" w:rsidP="008377E4">
            <w:pPr>
              <w:rPr>
                <w:rFonts w:cs="Arial"/>
              </w:rPr>
            </w:pPr>
          </w:p>
        </w:tc>
      </w:tr>
      <w:tr w:rsidR="008377E4" w:rsidRPr="008D76A6" w14:paraId="50DC048B" w14:textId="77777777" w:rsidTr="008377E4">
        <w:tc>
          <w:tcPr>
            <w:tcW w:w="780" w:type="pct"/>
          </w:tcPr>
          <w:p w14:paraId="0BD0608B" w14:textId="77777777" w:rsidR="008377E4" w:rsidRPr="008377E4" w:rsidRDefault="008377E4" w:rsidP="008377E4">
            <w:pPr>
              <w:rPr>
                <w:rFonts w:cs="Arial"/>
                <w:b/>
                <w:sz w:val="20"/>
              </w:rPr>
            </w:pPr>
            <w:r w:rsidRPr="008377E4">
              <w:rPr>
                <w:rFonts w:cs="Arial"/>
                <w:b/>
                <w:sz w:val="20"/>
              </w:rPr>
              <w:t>2 Vision, 2A) Design Vision</w:t>
            </w:r>
          </w:p>
          <w:p w14:paraId="5414666F" w14:textId="77777777" w:rsidR="008377E4" w:rsidRPr="008377E4" w:rsidRDefault="008377E4" w:rsidP="008377E4">
            <w:pPr>
              <w:rPr>
                <w:rFonts w:cs="Arial"/>
                <w:sz w:val="20"/>
              </w:rPr>
            </w:pPr>
            <w:r w:rsidRPr="008377E4">
              <w:rPr>
                <w:rFonts w:cs="Arial"/>
                <w:sz w:val="20"/>
              </w:rPr>
              <w:t xml:space="preserve"> </w:t>
            </w:r>
          </w:p>
        </w:tc>
        <w:tc>
          <w:tcPr>
            <w:tcW w:w="63" w:type="pct"/>
          </w:tcPr>
          <w:p w14:paraId="2DAA9FC8" w14:textId="77777777" w:rsidR="008377E4" w:rsidRPr="008D76A6" w:rsidRDefault="008377E4" w:rsidP="008377E4">
            <w:pPr>
              <w:rPr>
                <w:rFonts w:cs="Arial"/>
              </w:rPr>
            </w:pPr>
          </w:p>
        </w:tc>
        <w:tc>
          <w:tcPr>
            <w:tcW w:w="125" w:type="pct"/>
            <w:shd w:val="clear" w:color="auto" w:fill="D9E2F3" w:themeFill="accent5" w:themeFillTint="33"/>
          </w:tcPr>
          <w:p w14:paraId="05C08996" w14:textId="77777777" w:rsidR="008377E4" w:rsidRPr="008D76A6" w:rsidRDefault="008377E4" w:rsidP="008377E4">
            <w:pPr>
              <w:rPr>
                <w:rFonts w:cs="Arial"/>
              </w:rPr>
            </w:pPr>
          </w:p>
        </w:tc>
        <w:tc>
          <w:tcPr>
            <w:tcW w:w="125" w:type="pct"/>
            <w:shd w:val="clear" w:color="auto" w:fill="D9E2F3" w:themeFill="accent5" w:themeFillTint="33"/>
          </w:tcPr>
          <w:p w14:paraId="466AEF5F" w14:textId="77777777" w:rsidR="008377E4" w:rsidRPr="008D76A6" w:rsidRDefault="008377E4" w:rsidP="008377E4">
            <w:pPr>
              <w:rPr>
                <w:rFonts w:cs="Arial"/>
              </w:rPr>
            </w:pPr>
          </w:p>
        </w:tc>
        <w:tc>
          <w:tcPr>
            <w:tcW w:w="120" w:type="pct"/>
            <w:shd w:val="clear" w:color="auto" w:fill="D9E2F3" w:themeFill="accent5" w:themeFillTint="33"/>
          </w:tcPr>
          <w:p w14:paraId="0F6DEBFA" w14:textId="77777777" w:rsidR="008377E4" w:rsidRPr="008D76A6" w:rsidRDefault="008377E4" w:rsidP="008377E4">
            <w:pPr>
              <w:rPr>
                <w:rFonts w:cs="Arial"/>
              </w:rPr>
            </w:pPr>
          </w:p>
        </w:tc>
        <w:tc>
          <w:tcPr>
            <w:tcW w:w="84" w:type="pct"/>
            <w:shd w:val="clear" w:color="auto" w:fill="D9E2F3" w:themeFill="accent5" w:themeFillTint="33"/>
          </w:tcPr>
          <w:p w14:paraId="07028ED8" w14:textId="77777777" w:rsidR="008377E4" w:rsidRPr="008D76A6" w:rsidRDefault="008377E4" w:rsidP="008377E4">
            <w:pPr>
              <w:rPr>
                <w:rFonts w:cs="Arial"/>
              </w:rPr>
            </w:pPr>
          </w:p>
        </w:tc>
        <w:tc>
          <w:tcPr>
            <w:tcW w:w="77" w:type="pct"/>
            <w:shd w:val="clear" w:color="auto" w:fill="auto"/>
          </w:tcPr>
          <w:p w14:paraId="082EB0B7" w14:textId="77777777" w:rsidR="008377E4" w:rsidRPr="008D76A6" w:rsidRDefault="008377E4" w:rsidP="008377E4">
            <w:pPr>
              <w:rPr>
                <w:rFonts w:cs="Arial"/>
              </w:rPr>
            </w:pPr>
          </w:p>
        </w:tc>
        <w:tc>
          <w:tcPr>
            <w:tcW w:w="125" w:type="pct"/>
            <w:shd w:val="clear" w:color="auto" w:fill="auto"/>
          </w:tcPr>
          <w:p w14:paraId="023E1175" w14:textId="77777777" w:rsidR="008377E4" w:rsidRPr="008D76A6" w:rsidRDefault="008377E4" w:rsidP="008377E4">
            <w:pPr>
              <w:rPr>
                <w:rFonts w:cs="Arial"/>
              </w:rPr>
            </w:pPr>
          </w:p>
        </w:tc>
        <w:tc>
          <w:tcPr>
            <w:tcW w:w="125" w:type="pct"/>
            <w:shd w:val="clear" w:color="auto" w:fill="auto"/>
          </w:tcPr>
          <w:p w14:paraId="22307917" w14:textId="77777777" w:rsidR="008377E4" w:rsidRPr="008D76A6" w:rsidRDefault="008377E4" w:rsidP="008377E4">
            <w:pPr>
              <w:rPr>
                <w:rFonts w:cs="Arial"/>
              </w:rPr>
            </w:pPr>
          </w:p>
        </w:tc>
        <w:tc>
          <w:tcPr>
            <w:tcW w:w="126" w:type="pct"/>
            <w:shd w:val="clear" w:color="auto" w:fill="auto"/>
          </w:tcPr>
          <w:p w14:paraId="38A23B0E" w14:textId="77777777" w:rsidR="008377E4" w:rsidRPr="008D76A6" w:rsidRDefault="008377E4" w:rsidP="008377E4">
            <w:pPr>
              <w:rPr>
                <w:rFonts w:cs="Arial"/>
              </w:rPr>
            </w:pPr>
          </w:p>
        </w:tc>
        <w:tc>
          <w:tcPr>
            <w:tcW w:w="93" w:type="pct"/>
            <w:shd w:val="clear" w:color="auto" w:fill="auto"/>
          </w:tcPr>
          <w:p w14:paraId="42C04E72" w14:textId="77777777" w:rsidR="008377E4" w:rsidRPr="008D76A6" w:rsidRDefault="008377E4" w:rsidP="008377E4">
            <w:pPr>
              <w:rPr>
                <w:rFonts w:cs="Arial"/>
              </w:rPr>
            </w:pPr>
          </w:p>
        </w:tc>
        <w:tc>
          <w:tcPr>
            <w:tcW w:w="108" w:type="pct"/>
            <w:shd w:val="clear" w:color="auto" w:fill="auto"/>
          </w:tcPr>
          <w:p w14:paraId="668E3464" w14:textId="77777777" w:rsidR="008377E4" w:rsidRPr="008D76A6" w:rsidRDefault="008377E4" w:rsidP="008377E4">
            <w:pPr>
              <w:rPr>
                <w:rFonts w:cs="Arial"/>
              </w:rPr>
            </w:pPr>
          </w:p>
        </w:tc>
        <w:tc>
          <w:tcPr>
            <w:tcW w:w="102" w:type="pct"/>
            <w:shd w:val="clear" w:color="auto" w:fill="auto"/>
          </w:tcPr>
          <w:p w14:paraId="787CDD61" w14:textId="77777777" w:rsidR="008377E4" w:rsidRPr="008D76A6" w:rsidRDefault="008377E4" w:rsidP="008377E4">
            <w:pPr>
              <w:rPr>
                <w:rFonts w:cs="Arial"/>
              </w:rPr>
            </w:pPr>
          </w:p>
        </w:tc>
        <w:tc>
          <w:tcPr>
            <w:tcW w:w="137" w:type="pct"/>
            <w:shd w:val="clear" w:color="auto" w:fill="auto"/>
          </w:tcPr>
          <w:p w14:paraId="6945D882" w14:textId="77777777" w:rsidR="008377E4" w:rsidRPr="008D76A6" w:rsidRDefault="008377E4" w:rsidP="008377E4">
            <w:pPr>
              <w:rPr>
                <w:rFonts w:cs="Arial"/>
              </w:rPr>
            </w:pPr>
          </w:p>
        </w:tc>
        <w:tc>
          <w:tcPr>
            <w:tcW w:w="64" w:type="pct"/>
            <w:shd w:val="clear" w:color="auto" w:fill="auto"/>
          </w:tcPr>
          <w:p w14:paraId="378FE040" w14:textId="77777777" w:rsidR="008377E4" w:rsidRPr="008D76A6" w:rsidRDefault="008377E4" w:rsidP="008377E4">
            <w:pPr>
              <w:rPr>
                <w:rFonts w:cs="Arial"/>
              </w:rPr>
            </w:pPr>
          </w:p>
        </w:tc>
        <w:tc>
          <w:tcPr>
            <w:tcW w:w="129" w:type="pct"/>
            <w:shd w:val="clear" w:color="auto" w:fill="D9E2F3" w:themeFill="accent5" w:themeFillTint="33"/>
          </w:tcPr>
          <w:p w14:paraId="259AB5BE" w14:textId="77777777" w:rsidR="008377E4" w:rsidRPr="008D76A6" w:rsidRDefault="008377E4" w:rsidP="008377E4">
            <w:pPr>
              <w:rPr>
                <w:rFonts w:cs="Arial"/>
              </w:rPr>
            </w:pPr>
          </w:p>
        </w:tc>
        <w:tc>
          <w:tcPr>
            <w:tcW w:w="129" w:type="pct"/>
            <w:shd w:val="clear" w:color="auto" w:fill="D9E2F3" w:themeFill="accent5" w:themeFillTint="33"/>
          </w:tcPr>
          <w:p w14:paraId="3B3B003B" w14:textId="77777777" w:rsidR="008377E4" w:rsidRPr="008D76A6" w:rsidRDefault="008377E4" w:rsidP="008377E4">
            <w:pPr>
              <w:rPr>
                <w:rFonts w:cs="Arial"/>
              </w:rPr>
            </w:pPr>
          </w:p>
        </w:tc>
        <w:tc>
          <w:tcPr>
            <w:tcW w:w="123" w:type="pct"/>
            <w:shd w:val="clear" w:color="auto" w:fill="D9E2F3" w:themeFill="accent5" w:themeFillTint="33"/>
          </w:tcPr>
          <w:p w14:paraId="6184B8D7" w14:textId="77777777" w:rsidR="008377E4" w:rsidRPr="008D76A6" w:rsidRDefault="008377E4" w:rsidP="008377E4">
            <w:pPr>
              <w:rPr>
                <w:rFonts w:cs="Arial"/>
              </w:rPr>
            </w:pPr>
          </w:p>
        </w:tc>
        <w:tc>
          <w:tcPr>
            <w:tcW w:w="65" w:type="pct"/>
            <w:shd w:val="clear" w:color="auto" w:fill="D9E2F3" w:themeFill="accent5" w:themeFillTint="33"/>
          </w:tcPr>
          <w:p w14:paraId="3BB3EF0A" w14:textId="77777777" w:rsidR="008377E4" w:rsidRPr="008D76A6" w:rsidRDefault="008377E4" w:rsidP="008377E4">
            <w:pPr>
              <w:rPr>
                <w:rFonts w:cs="Arial"/>
              </w:rPr>
            </w:pPr>
          </w:p>
        </w:tc>
        <w:tc>
          <w:tcPr>
            <w:tcW w:w="96" w:type="pct"/>
          </w:tcPr>
          <w:p w14:paraId="00E631CC" w14:textId="77777777" w:rsidR="008377E4" w:rsidRPr="008D76A6" w:rsidRDefault="008377E4" w:rsidP="008377E4">
            <w:pPr>
              <w:rPr>
                <w:rFonts w:cs="Arial"/>
              </w:rPr>
            </w:pPr>
          </w:p>
        </w:tc>
        <w:tc>
          <w:tcPr>
            <w:tcW w:w="129" w:type="pct"/>
          </w:tcPr>
          <w:p w14:paraId="1A110673" w14:textId="77777777" w:rsidR="008377E4" w:rsidRPr="008D76A6" w:rsidRDefault="008377E4" w:rsidP="008377E4">
            <w:pPr>
              <w:rPr>
                <w:rFonts w:cs="Arial"/>
              </w:rPr>
            </w:pPr>
          </w:p>
        </w:tc>
        <w:tc>
          <w:tcPr>
            <w:tcW w:w="126" w:type="pct"/>
          </w:tcPr>
          <w:p w14:paraId="1A312B1E" w14:textId="77777777" w:rsidR="008377E4" w:rsidRPr="008D76A6" w:rsidRDefault="008377E4" w:rsidP="008377E4">
            <w:pPr>
              <w:rPr>
                <w:rFonts w:cs="Arial"/>
              </w:rPr>
            </w:pPr>
          </w:p>
        </w:tc>
        <w:tc>
          <w:tcPr>
            <w:tcW w:w="128" w:type="pct"/>
          </w:tcPr>
          <w:p w14:paraId="6B4FEBDC" w14:textId="77777777" w:rsidR="008377E4" w:rsidRPr="008D76A6" w:rsidRDefault="008377E4" w:rsidP="008377E4">
            <w:pPr>
              <w:rPr>
                <w:rFonts w:cs="Arial"/>
              </w:rPr>
            </w:pPr>
          </w:p>
        </w:tc>
        <w:tc>
          <w:tcPr>
            <w:tcW w:w="85" w:type="pct"/>
          </w:tcPr>
          <w:p w14:paraId="741843D4" w14:textId="77777777" w:rsidR="008377E4" w:rsidRPr="008D76A6" w:rsidRDefault="008377E4" w:rsidP="008377E4">
            <w:pPr>
              <w:rPr>
                <w:rFonts w:cs="Arial"/>
              </w:rPr>
            </w:pPr>
          </w:p>
        </w:tc>
        <w:tc>
          <w:tcPr>
            <w:tcW w:w="109" w:type="pct"/>
          </w:tcPr>
          <w:p w14:paraId="61EF09A2" w14:textId="77777777" w:rsidR="008377E4" w:rsidRPr="008D76A6" w:rsidRDefault="008377E4" w:rsidP="008377E4">
            <w:pPr>
              <w:rPr>
                <w:rFonts w:cs="Arial"/>
              </w:rPr>
            </w:pPr>
          </w:p>
        </w:tc>
        <w:tc>
          <w:tcPr>
            <w:tcW w:w="123" w:type="pct"/>
          </w:tcPr>
          <w:p w14:paraId="2A51822A" w14:textId="77777777" w:rsidR="008377E4" w:rsidRPr="008D76A6" w:rsidRDefault="008377E4" w:rsidP="008377E4">
            <w:pPr>
              <w:rPr>
                <w:rFonts w:cs="Arial"/>
              </w:rPr>
            </w:pPr>
          </w:p>
        </w:tc>
        <w:tc>
          <w:tcPr>
            <w:tcW w:w="130" w:type="pct"/>
          </w:tcPr>
          <w:p w14:paraId="13FB57D5" w14:textId="77777777" w:rsidR="008377E4" w:rsidRPr="008D76A6" w:rsidRDefault="008377E4" w:rsidP="008377E4">
            <w:pPr>
              <w:rPr>
                <w:rFonts w:cs="Arial"/>
              </w:rPr>
            </w:pPr>
          </w:p>
        </w:tc>
        <w:tc>
          <w:tcPr>
            <w:tcW w:w="60" w:type="pct"/>
          </w:tcPr>
          <w:p w14:paraId="2C65404D" w14:textId="77777777" w:rsidR="008377E4" w:rsidRPr="008D76A6" w:rsidRDefault="008377E4" w:rsidP="008377E4">
            <w:pPr>
              <w:rPr>
                <w:rFonts w:cs="Arial"/>
              </w:rPr>
            </w:pPr>
          </w:p>
        </w:tc>
        <w:tc>
          <w:tcPr>
            <w:tcW w:w="110" w:type="pct"/>
          </w:tcPr>
          <w:p w14:paraId="43608D1C" w14:textId="77777777" w:rsidR="008377E4" w:rsidRPr="008D76A6" w:rsidRDefault="008377E4" w:rsidP="008377E4">
            <w:pPr>
              <w:rPr>
                <w:rFonts w:cs="Arial"/>
              </w:rPr>
            </w:pPr>
          </w:p>
        </w:tc>
        <w:tc>
          <w:tcPr>
            <w:tcW w:w="113" w:type="pct"/>
          </w:tcPr>
          <w:p w14:paraId="6A123B6B" w14:textId="77777777" w:rsidR="008377E4" w:rsidRPr="008D76A6" w:rsidRDefault="008377E4" w:rsidP="008377E4">
            <w:pPr>
              <w:rPr>
                <w:rFonts w:cs="Arial"/>
              </w:rPr>
            </w:pPr>
          </w:p>
        </w:tc>
        <w:tc>
          <w:tcPr>
            <w:tcW w:w="126" w:type="pct"/>
          </w:tcPr>
          <w:p w14:paraId="587E6650" w14:textId="77777777" w:rsidR="008377E4" w:rsidRPr="008D76A6" w:rsidRDefault="008377E4" w:rsidP="008377E4">
            <w:pPr>
              <w:rPr>
                <w:rFonts w:cs="Arial"/>
              </w:rPr>
            </w:pPr>
          </w:p>
        </w:tc>
        <w:tc>
          <w:tcPr>
            <w:tcW w:w="128" w:type="pct"/>
          </w:tcPr>
          <w:p w14:paraId="0428013A" w14:textId="77777777" w:rsidR="008377E4" w:rsidRPr="008D76A6" w:rsidRDefault="008377E4" w:rsidP="008377E4">
            <w:pPr>
              <w:rPr>
                <w:rFonts w:cs="Arial"/>
              </w:rPr>
            </w:pPr>
          </w:p>
        </w:tc>
        <w:tc>
          <w:tcPr>
            <w:tcW w:w="62" w:type="pct"/>
          </w:tcPr>
          <w:p w14:paraId="0DC3D2B5" w14:textId="77777777" w:rsidR="008377E4" w:rsidRPr="008D76A6" w:rsidRDefault="008377E4" w:rsidP="008377E4">
            <w:pPr>
              <w:rPr>
                <w:rFonts w:cs="Arial"/>
              </w:rPr>
            </w:pPr>
          </w:p>
        </w:tc>
        <w:tc>
          <w:tcPr>
            <w:tcW w:w="131" w:type="pct"/>
          </w:tcPr>
          <w:p w14:paraId="2C772BEB" w14:textId="77777777" w:rsidR="008377E4" w:rsidRPr="008D76A6" w:rsidRDefault="008377E4" w:rsidP="008377E4">
            <w:pPr>
              <w:rPr>
                <w:rFonts w:cs="Arial"/>
              </w:rPr>
            </w:pPr>
          </w:p>
        </w:tc>
        <w:tc>
          <w:tcPr>
            <w:tcW w:w="125" w:type="pct"/>
          </w:tcPr>
          <w:p w14:paraId="72DC98C1" w14:textId="77777777" w:rsidR="008377E4" w:rsidRPr="008D76A6" w:rsidRDefault="008377E4" w:rsidP="008377E4">
            <w:pPr>
              <w:rPr>
                <w:rFonts w:cs="Arial"/>
              </w:rPr>
            </w:pPr>
          </w:p>
        </w:tc>
        <w:tc>
          <w:tcPr>
            <w:tcW w:w="112" w:type="pct"/>
          </w:tcPr>
          <w:p w14:paraId="13DD21C5" w14:textId="77777777" w:rsidR="008377E4" w:rsidRPr="008D76A6" w:rsidRDefault="008377E4" w:rsidP="008377E4">
            <w:pPr>
              <w:rPr>
                <w:rFonts w:cs="Arial"/>
              </w:rPr>
            </w:pPr>
          </w:p>
        </w:tc>
        <w:tc>
          <w:tcPr>
            <w:tcW w:w="76" w:type="pct"/>
          </w:tcPr>
          <w:p w14:paraId="25654D92" w14:textId="77777777" w:rsidR="008377E4" w:rsidRPr="008D76A6" w:rsidRDefault="008377E4" w:rsidP="008377E4">
            <w:pPr>
              <w:rPr>
                <w:rFonts w:cs="Arial"/>
              </w:rPr>
            </w:pPr>
          </w:p>
        </w:tc>
        <w:tc>
          <w:tcPr>
            <w:tcW w:w="114" w:type="pct"/>
          </w:tcPr>
          <w:p w14:paraId="3A5DAD0F" w14:textId="77777777" w:rsidR="008377E4" w:rsidRPr="008D76A6" w:rsidRDefault="008377E4" w:rsidP="008377E4">
            <w:pPr>
              <w:rPr>
                <w:rFonts w:cs="Arial"/>
              </w:rPr>
            </w:pPr>
          </w:p>
        </w:tc>
        <w:tc>
          <w:tcPr>
            <w:tcW w:w="110" w:type="pct"/>
          </w:tcPr>
          <w:p w14:paraId="36C4FC2E" w14:textId="77777777" w:rsidR="008377E4" w:rsidRPr="008D76A6" w:rsidRDefault="008377E4" w:rsidP="008377E4">
            <w:pPr>
              <w:rPr>
                <w:rFonts w:cs="Arial"/>
              </w:rPr>
            </w:pPr>
          </w:p>
        </w:tc>
        <w:tc>
          <w:tcPr>
            <w:tcW w:w="107" w:type="pct"/>
          </w:tcPr>
          <w:p w14:paraId="3E0B417C" w14:textId="77777777" w:rsidR="008377E4" w:rsidRPr="008D76A6" w:rsidRDefault="008377E4" w:rsidP="008377E4">
            <w:pPr>
              <w:rPr>
                <w:rFonts w:cs="Arial"/>
              </w:rPr>
            </w:pPr>
          </w:p>
        </w:tc>
      </w:tr>
      <w:tr w:rsidR="008377E4" w:rsidRPr="008D76A6" w14:paraId="63F4C51A" w14:textId="77777777" w:rsidTr="008377E4">
        <w:tc>
          <w:tcPr>
            <w:tcW w:w="780" w:type="pct"/>
          </w:tcPr>
          <w:p w14:paraId="23A721D0" w14:textId="77777777" w:rsidR="008377E4" w:rsidRPr="008377E4" w:rsidRDefault="008377E4" w:rsidP="008377E4">
            <w:pPr>
              <w:rPr>
                <w:rFonts w:cs="Arial"/>
                <w:b/>
                <w:sz w:val="20"/>
              </w:rPr>
            </w:pPr>
            <w:r w:rsidRPr="008377E4">
              <w:rPr>
                <w:rFonts w:cs="Arial"/>
                <w:b/>
                <w:sz w:val="20"/>
              </w:rPr>
              <w:t>Design Guide themes</w:t>
            </w:r>
          </w:p>
          <w:p w14:paraId="5DC8EFD1" w14:textId="77777777" w:rsidR="008377E4" w:rsidRPr="008377E4" w:rsidRDefault="008377E4" w:rsidP="007550C3">
            <w:pPr>
              <w:pStyle w:val="ListParagraph"/>
              <w:numPr>
                <w:ilvl w:val="0"/>
                <w:numId w:val="11"/>
              </w:numPr>
              <w:rPr>
                <w:rFonts w:cs="Arial"/>
                <w:b/>
                <w:sz w:val="20"/>
              </w:rPr>
            </w:pPr>
            <w:r w:rsidRPr="008377E4">
              <w:rPr>
                <w:rFonts w:cs="Arial"/>
                <w:b/>
                <w:sz w:val="20"/>
              </w:rPr>
              <w:t>Design principles</w:t>
            </w:r>
          </w:p>
          <w:p w14:paraId="00A51B2B" w14:textId="77777777" w:rsidR="008377E4" w:rsidRPr="008377E4" w:rsidRDefault="008377E4" w:rsidP="008377E4">
            <w:pPr>
              <w:pStyle w:val="ListParagraph"/>
              <w:rPr>
                <w:rFonts w:cs="Arial"/>
                <w:b/>
                <w:sz w:val="20"/>
              </w:rPr>
            </w:pPr>
          </w:p>
        </w:tc>
        <w:tc>
          <w:tcPr>
            <w:tcW w:w="63" w:type="pct"/>
          </w:tcPr>
          <w:p w14:paraId="590FE5DC" w14:textId="77777777" w:rsidR="008377E4" w:rsidRPr="008D76A6" w:rsidRDefault="008377E4" w:rsidP="008377E4">
            <w:pPr>
              <w:rPr>
                <w:rFonts w:cs="Arial"/>
              </w:rPr>
            </w:pPr>
          </w:p>
        </w:tc>
        <w:tc>
          <w:tcPr>
            <w:tcW w:w="125" w:type="pct"/>
            <w:shd w:val="clear" w:color="auto" w:fill="auto"/>
          </w:tcPr>
          <w:p w14:paraId="51F20D54" w14:textId="77777777" w:rsidR="008377E4" w:rsidRPr="008D76A6" w:rsidRDefault="008377E4" w:rsidP="008377E4">
            <w:pPr>
              <w:rPr>
                <w:rFonts w:cs="Arial"/>
              </w:rPr>
            </w:pPr>
          </w:p>
        </w:tc>
        <w:tc>
          <w:tcPr>
            <w:tcW w:w="125" w:type="pct"/>
            <w:shd w:val="clear" w:color="auto" w:fill="auto"/>
          </w:tcPr>
          <w:p w14:paraId="4DF61DBE" w14:textId="77777777" w:rsidR="008377E4" w:rsidRPr="008D76A6" w:rsidRDefault="008377E4" w:rsidP="008377E4">
            <w:pPr>
              <w:rPr>
                <w:rFonts w:cs="Arial"/>
              </w:rPr>
            </w:pPr>
          </w:p>
        </w:tc>
        <w:tc>
          <w:tcPr>
            <w:tcW w:w="120" w:type="pct"/>
            <w:shd w:val="clear" w:color="auto" w:fill="auto"/>
          </w:tcPr>
          <w:p w14:paraId="75DFCDC6" w14:textId="77777777" w:rsidR="008377E4" w:rsidRPr="008D76A6" w:rsidRDefault="008377E4" w:rsidP="008377E4">
            <w:pPr>
              <w:rPr>
                <w:rFonts w:cs="Arial"/>
              </w:rPr>
            </w:pPr>
          </w:p>
        </w:tc>
        <w:tc>
          <w:tcPr>
            <w:tcW w:w="84" w:type="pct"/>
            <w:shd w:val="clear" w:color="auto" w:fill="auto"/>
          </w:tcPr>
          <w:p w14:paraId="25E61746" w14:textId="77777777" w:rsidR="008377E4" w:rsidRPr="008D76A6" w:rsidRDefault="008377E4" w:rsidP="008377E4">
            <w:pPr>
              <w:rPr>
                <w:rFonts w:cs="Arial"/>
              </w:rPr>
            </w:pPr>
          </w:p>
        </w:tc>
        <w:tc>
          <w:tcPr>
            <w:tcW w:w="77" w:type="pct"/>
            <w:shd w:val="clear" w:color="auto" w:fill="auto"/>
          </w:tcPr>
          <w:p w14:paraId="0717931A" w14:textId="77777777" w:rsidR="008377E4" w:rsidRPr="008D76A6" w:rsidRDefault="008377E4" w:rsidP="008377E4">
            <w:pPr>
              <w:rPr>
                <w:rFonts w:cs="Arial"/>
              </w:rPr>
            </w:pPr>
          </w:p>
        </w:tc>
        <w:tc>
          <w:tcPr>
            <w:tcW w:w="125" w:type="pct"/>
            <w:shd w:val="clear" w:color="auto" w:fill="auto"/>
          </w:tcPr>
          <w:p w14:paraId="2E73088A" w14:textId="77777777" w:rsidR="008377E4" w:rsidRPr="008D76A6" w:rsidRDefault="008377E4" w:rsidP="008377E4">
            <w:pPr>
              <w:rPr>
                <w:rFonts w:cs="Arial"/>
              </w:rPr>
            </w:pPr>
          </w:p>
        </w:tc>
        <w:tc>
          <w:tcPr>
            <w:tcW w:w="125" w:type="pct"/>
            <w:shd w:val="clear" w:color="auto" w:fill="auto"/>
          </w:tcPr>
          <w:p w14:paraId="0E1B638A" w14:textId="77777777" w:rsidR="008377E4" w:rsidRPr="008D76A6" w:rsidRDefault="008377E4" w:rsidP="008377E4">
            <w:pPr>
              <w:rPr>
                <w:rFonts w:cs="Arial"/>
              </w:rPr>
            </w:pPr>
          </w:p>
        </w:tc>
        <w:tc>
          <w:tcPr>
            <w:tcW w:w="126" w:type="pct"/>
            <w:shd w:val="clear" w:color="auto" w:fill="auto"/>
          </w:tcPr>
          <w:p w14:paraId="4BC64A99" w14:textId="77777777" w:rsidR="008377E4" w:rsidRPr="008D76A6" w:rsidRDefault="008377E4" w:rsidP="008377E4">
            <w:pPr>
              <w:rPr>
                <w:rFonts w:cs="Arial"/>
              </w:rPr>
            </w:pPr>
          </w:p>
        </w:tc>
        <w:tc>
          <w:tcPr>
            <w:tcW w:w="93" w:type="pct"/>
            <w:shd w:val="clear" w:color="auto" w:fill="auto"/>
          </w:tcPr>
          <w:p w14:paraId="1128A288" w14:textId="77777777" w:rsidR="008377E4" w:rsidRPr="008D76A6" w:rsidRDefault="008377E4" w:rsidP="008377E4">
            <w:pPr>
              <w:rPr>
                <w:rFonts w:cs="Arial"/>
              </w:rPr>
            </w:pPr>
          </w:p>
        </w:tc>
        <w:tc>
          <w:tcPr>
            <w:tcW w:w="108" w:type="pct"/>
            <w:shd w:val="clear" w:color="auto" w:fill="auto"/>
          </w:tcPr>
          <w:p w14:paraId="5EEFF1CD" w14:textId="77777777" w:rsidR="008377E4" w:rsidRPr="008D76A6" w:rsidRDefault="008377E4" w:rsidP="008377E4">
            <w:pPr>
              <w:rPr>
                <w:rFonts w:cs="Arial"/>
              </w:rPr>
            </w:pPr>
          </w:p>
        </w:tc>
        <w:tc>
          <w:tcPr>
            <w:tcW w:w="102" w:type="pct"/>
            <w:shd w:val="clear" w:color="auto" w:fill="auto"/>
          </w:tcPr>
          <w:p w14:paraId="361C40BB" w14:textId="77777777" w:rsidR="008377E4" w:rsidRPr="008D76A6" w:rsidRDefault="008377E4" w:rsidP="008377E4">
            <w:pPr>
              <w:rPr>
                <w:rFonts w:cs="Arial"/>
              </w:rPr>
            </w:pPr>
          </w:p>
        </w:tc>
        <w:tc>
          <w:tcPr>
            <w:tcW w:w="137" w:type="pct"/>
            <w:shd w:val="clear" w:color="auto" w:fill="auto"/>
          </w:tcPr>
          <w:p w14:paraId="74EC180D" w14:textId="77777777" w:rsidR="008377E4" w:rsidRPr="008D76A6" w:rsidRDefault="008377E4" w:rsidP="008377E4">
            <w:pPr>
              <w:rPr>
                <w:rFonts w:cs="Arial"/>
              </w:rPr>
            </w:pPr>
          </w:p>
        </w:tc>
        <w:tc>
          <w:tcPr>
            <w:tcW w:w="64" w:type="pct"/>
            <w:shd w:val="clear" w:color="auto" w:fill="auto"/>
          </w:tcPr>
          <w:p w14:paraId="2063ADED" w14:textId="77777777" w:rsidR="008377E4" w:rsidRPr="008D76A6" w:rsidRDefault="008377E4" w:rsidP="008377E4">
            <w:pPr>
              <w:rPr>
                <w:rFonts w:cs="Arial"/>
              </w:rPr>
            </w:pPr>
          </w:p>
        </w:tc>
        <w:tc>
          <w:tcPr>
            <w:tcW w:w="129" w:type="pct"/>
            <w:shd w:val="clear" w:color="auto" w:fill="auto"/>
          </w:tcPr>
          <w:p w14:paraId="2B1412AC" w14:textId="77777777" w:rsidR="008377E4" w:rsidRPr="008D76A6" w:rsidRDefault="008377E4" w:rsidP="008377E4">
            <w:pPr>
              <w:rPr>
                <w:rFonts w:cs="Arial"/>
              </w:rPr>
            </w:pPr>
          </w:p>
        </w:tc>
        <w:tc>
          <w:tcPr>
            <w:tcW w:w="129" w:type="pct"/>
            <w:shd w:val="clear" w:color="auto" w:fill="auto"/>
          </w:tcPr>
          <w:p w14:paraId="3C1D2574" w14:textId="77777777" w:rsidR="008377E4" w:rsidRPr="008D76A6" w:rsidRDefault="008377E4" w:rsidP="008377E4">
            <w:pPr>
              <w:rPr>
                <w:rFonts w:cs="Arial"/>
              </w:rPr>
            </w:pPr>
          </w:p>
        </w:tc>
        <w:tc>
          <w:tcPr>
            <w:tcW w:w="123" w:type="pct"/>
            <w:shd w:val="clear" w:color="auto" w:fill="auto"/>
          </w:tcPr>
          <w:p w14:paraId="4532AC3B" w14:textId="77777777" w:rsidR="008377E4" w:rsidRPr="008D76A6" w:rsidRDefault="008377E4" w:rsidP="008377E4">
            <w:pPr>
              <w:rPr>
                <w:rFonts w:cs="Arial"/>
              </w:rPr>
            </w:pPr>
          </w:p>
        </w:tc>
        <w:tc>
          <w:tcPr>
            <w:tcW w:w="65" w:type="pct"/>
            <w:shd w:val="clear" w:color="auto" w:fill="auto"/>
          </w:tcPr>
          <w:p w14:paraId="44062C26" w14:textId="77777777" w:rsidR="008377E4" w:rsidRPr="008D76A6" w:rsidRDefault="008377E4" w:rsidP="008377E4">
            <w:pPr>
              <w:rPr>
                <w:rFonts w:cs="Arial"/>
              </w:rPr>
            </w:pPr>
          </w:p>
        </w:tc>
        <w:tc>
          <w:tcPr>
            <w:tcW w:w="96" w:type="pct"/>
          </w:tcPr>
          <w:p w14:paraId="3BD88A0B" w14:textId="77777777" w:rsidR="008377E4" w:rsidRPr="008D76A6" w:rsidRDefault="008377E4" w:rsidP="008377E4">
            <w:pPr>
              <w:rPr>
                <w:rFonts w:cs="Arial"/>
              </w:rPr>
            </w:pPr>
          </w:p>
        </w:tc>
        <w:tc>
          <w:tcPr>
            <w:tcW w:w="129" w:type="pct"/>
            <w:shd w:val="clear" w:color="auto" w:fill="D9E2F3" w:themeFill="accent5" w:themeFillTint="33"/>
          </w:tcPr>
          <w:p w14:paraId="7D349279" w14:textId="77777777" w:rsidR="008377E4" w:rsidRPr="008D76A6" w:rsidRDefault="008377E4" w:rsidP="008377E4">
            <w:pPr>
              <w:rPr>
                <w:rFonts w:cs="Arial"/>
              </w:rPr>
            </w:pPr>
          </w:p>
        </w:tc>
        <w:tc>
          <w:tcPr>
            <w:tcW w:w="126" w:type="pct"/>
            <w:shd w:val="clear" w:color="auto" w:fill="D9E2F3" w:themeFill="accent5" w:themeFillTint="33"/>
          </w:tcPr>
          <w:p w14:paraId="64E41AED" w14:textId="77777777" w:rsidR="008377E4" w:rsidRPr="008D76A6" w:rsidRDefault="008377E4" w:rsidP="008377E4">
            <w:pPr>
              <w:rPr>
                <w:rFonts w:cs="Arial"/>
              </w:rPr>
            </w:pPr>
          </w:p>
        </w:tc>
        <w:tc>
          <w:tcPr>
            <w:tcW w:w="128" w:type="pct"/>
            <w:shd w:val="clear" w:color="auto" w:fill="D9E2F3" w:themeFill="accent5" w:themeFillTint="33"/>
          </w:tcPr>
          <w:p w14:paraId="1DE9D063" w14:textId="77777777" w:rsidR="008377E4" w:rsidRPr="008D76A6" w:rsidRDefault="008377E4" w:rsidP="008377E4">
            <w:pPr>
              <w:rPr>
                <w:rFonts w:cs="Arial"/>
              </w:rPr>
            </w:pPr>
          </w:p>
        </w:tc>
        <w:tc>
          <w:tcPr>
            <w:tcW w:w="85" w:type="pct"/>
            <w:shd w:val="clear" w:color="auto" w:fill="D9E2F3" w:themeFill="accent5" w:themeFillTint="33"/>
          </w:tcPr>
          <w:p w14:paraId="2DEC3B16" w14:textId="77777777" w:rsidR="008377E4" w:rsidRPr="008D76A6" w:rsidRDefault="008377E4" w:rsidP="008377E4">
            <w:pPr>
              <w:rPr>
                <w:rFonts w:cs="Arial"/>
              </w:rPr>
            </w:pPr>
          </w:p>
        </w:tc>
        <w:tc>
          <w:tcPr>
            <w:tcW w:w="109" w:type="pct"/>
            <w:shd w:val="clear" w:color="auto" w:fill="D9E2F3" w:themeFill="accent5" w:themeFillTint="33"/>
          </w:tcPr>
          <w:p w14:paraId="5AA37BA7" w14:textId="77777777" w:rsidR="008377E4" w:rsidRPr="008D76A6" w:rsidRDefault="008377E4" w:rsidP="008377E4">
            <w:pPr>
              <w:rPr>
                <w:rFonts w:cs="Arial"/>
              </w:rPr>
            </w:pPr>
          </w:p>
        </w:tc>
        <w:tc>
          <w:tcPr>
            <w:tcW w:w="123" w:type="pct"/>
            <w:shd w:val="clear" w:color="auto" w:fill="D9E2F3" w:themeFill="accent5" w:themeFillTint="33"/>
          </w:tcPr>
          <w:p w14:paraId="4CCBAC81" w14:textId="77777777" w:rsidR="008377E4" w:rsidRPr="008D76A6" w:rsidRDefault="008377E4" w:rsidP="008377E4">
            <w:pPr>
              <w:rPr>
                <w:rFonts w:cs="Arial"/>
              </w:rPr>
            </w:pPr>
          </w:p>
        </w:tc>
        <w:tc>
          <w:tcPr>
            <w:tcW w:w="130" w:type="pct"/>
            <w:shd w:val="clear" w:color="auto" w:fill="D9E2F3" w:themeFill="accent5" w:themeFillTint="33"/>
          </w:tcPr>
          <w:p w14:paraId="3CA5ADDA" w14:textId="77777777" w:rsidR="008377E4" w:rsidRPr="008D76A6" w:rsidRDefault="008377E4" w:rsidP="008377E4">
            <w:pPr>
              <w:rPr>
                <w:rFonts w:cs="Arial"/>
              </w:rPr>
            </w:pPr>
          </w:p>
        </w:tc>
        <w:tc>
          <w:tcPr>
            <w:tcW w:w="60" w:type="pct"/>
            <w:shd w:val="clear" w:color="auto" w:fill="D9E2F3" w:themeFill="accent5" w:themeFillTint="33"/>
          </w:tcPr>
          <w:p w14:paraId="3B0B47A2" w14:textId="77777777" w:rsidR="008377E4" w:rsidRPr="008D76A6" w:rsidRDefault="008377E4" w:rsidP="008377E4">
            <w:pPr>
              <w:rPr>
                <w:rFonts w:cs="Arial"/>
              </w:rPr>
            </w:pPr>
          </w:p>
        </w:tc>
        <w:tc>
          <w:tcPr>
            <w:tcW w:w="110" w:type="pct"/>
            <w:shd w:val="clear" w:color="auto" w:fill="D9E2F3" w:themeFill="accent5" w:themeFillTint="33"/>
          </w:tcPr>
          <w:p w14:paraId="3AC7D79C" w14:textId="77777777" w:rsidR="008377E4" w:rsidRPr="008D76A6" w:rsidRDefault="008377E4" w:rsidP="008377E4">
            <w:pPr>
              <w:rPr>
                <w:rFonts w:cs="Arial"/>
              </w:rPr>
            </w:pPr>
          </w:p>
        </w:tc>
        <w:tc>
          <w:tcPr>
            <w:tcW w:w="113" w:type="pct"/>
            <w:shd w:val="clear" w:color="auto" w:fill="D9E2F3" w:themeFill="accent5" w:themeFillTint="33"/>
          </w:tcPr>
          <w:p w14:paraId="1FA759A2" w14:textId="77777777" w:rsidR="008377E4" w:rsidRPr="008D76A6" w:rsidRDefault="008377E4" w:rsidP="008377E4">
            <w:pPr>
              <w:rPr>
                <w:rFonts w:cs="Arial"/>
              </w:rPr>
            </w:pPr>
          </w:p>
        </w:tc>
        <w:tc>
          <w:tcPr>
            <w:tcW w:w="126" w:type="pct"/>
          </w:tcPr>
          <w:p w14:paraId="72266D25" w14:textId="77777777" w:rsidR="008377E4" w:rsidRPr="008D76A6" w:rsidRDefault="008377E4" w:rsidP="008377E4">
            <w:pPr>
              <w:rPr>
                <w:rFonts w:cs="Arial"/>
              </w:rPr>
            </w:pPr>
          </w:p>
        </w:tc>
        <w:tc>
          <w:tcPr>
            <w:tcW w:w="128" w:type="pct"/>
          </w:tcPr>
          <w:p w14:paraId="473627B7" w14:textId="77777777" w:rsidR="008377E4" w:rsidRPr="008D76A6" w:rsidRDefault="008377E4" w:rsidP="008377E4">
            <w:pPr>
              <w:rPr>
                <w:rFonts w:cs="Arial"/>
              </w:rPr>
            </w:pPr>
          </w:p>
        </w:tc>
        <w:tc>
          <w:tcPr>
            <w:tcW w:w="62" w:type="pct"/>
          </w:tcPr>
          <w:p w14:paraId="039E7A51" w14:textId="77777777" w:rsidR="008377E4" w:rsidRPr="008D76A6" w:rsidRDefault="008377E4" w:rsidP="008377E4">
            <w:pPr>
              <w:rPr>
                <w:rFonts w:cs="Arial"/>
              </w:rPr>
            </w:pPr>
          </w:p>
        </w:tc>
        <w:tc>
          <w:tcPr>
            <w:tcW w:w="131" w:type="pct"/>
          </w:tcPr>
          <w:p w14:paraId="71C718F0" w14:textId="77777777" w:rsidR="008377E4" w:rsidRPr="008D76A6" w:rsidRDefault="008377E4" w:rsidP="008377E4">
            <w:pPr>
              <w:rPr>
                <w:rFonts w:cs="Arial"/>
              </w:rPr>
            </w:pPr>
          </w:p>
        </w:tc>
        <w:tc>
          <w:tcPr>
            <w:tcW w:w="125" w:type="pct"/>
          </w:tcPr>
          <w:p w14:paraId="7E14B322" w14:textId="77777777" w:rsidR="008377E4" w:rsidRPr="008D76A6" w:rsidRDefault="008377E4" w:rsidP="008377E4">
            <w:pPr>
              <w:rPr>
                <w:rFonts w:cs="Arial"/>
              </w:rPr>
            </w:pPr>
          </w:p>
        </w:tc>
        <w:tc>
          <w:tcPr>
            <w:tcW w:w="112" w:type="pct"/>
          </w:tcPr>
          <w:p w14:paraId="7B291A9B" w14:textId="77777777" w:rsidR="008377E4" w:rsidRPr="008D76A6" w:rsidRDefault="008377E4" w:rsidP="008377E4">
            <w:pPr>
              <w:rPr>
                <w:rFonts w:cs="Arial"/>
              </w:rPr>
            </w:pPr>
          </w:p>
        </w:tc>
        <w:tc>
          <w:tcPr>
            <w:tcW w:w="76" w:type="pct"/>
          </w:tcPr>
          <w:p w14:paraId="72EEA4DE" w14:textId="77777777" w:rsidR="008377E4" w:rsidRPr="008D76A6" w:rsidRDefault="008377E4" w:rsidP="008377E4">
            <w:pPr>
              <w:rPr>
                <w:rFonts w:cs="Arial"/>
              </w:rPr>
            </w:pPr>
          </w:p>
        </w:tc>
        <w:tc>
          <w:tcPr>
            <w:tcW w:w="114" w:type="pct"/>
          </w:tcPr>
          <w:p w14:paraId="4837BC87" w14:textId="77777777" w:rsidR="008377E4" w:rsidRPr="008D76A6" w:rsidRDefault="008377E4" w:rsidP="008377E4">
            <w:pPr>
              <w:rPr>
                <w:rFonts w:cs="Arial"/>
              </w:rPr>
            </w:pPr>
          </w:p>
        </w:tc>
        <w:tc>
          <w:tcPr>
            <w:tcW w:w="110" w:type="pct"/>
          </w:tcPr>
          <w:p w14:paraId="1D4865D4" w14:textId="77777777" w:rsidR="008377E4" w:rsidRPr="008D76A6" w:rsidRDefault="008377E4" w:rsidP="008377E4">
            <w:pPr>
              <w:rPr>
                <w:rFonts w:cs="Arial"/>
              </w:rPr>
            </w:pPr>
          </w:p>
        </w:tc>
        <w:tc>
          <w:tcPr>
            <w:tcW w:w="107" w:type="pct"/>
          </w:tcPr>
          <w:p w14:paraId="7D77473C" w14:textId="77777777" w:rsidR="008377E4" w:rsidRPr="008D76A6" w:rsidRDefault="008377E4" w:rsidP="008377E4">
            <w:pPr>
              <w:rPr>
                <w:rFonts w:cs="Arial"/>
              </w:rPr>
            </w:pPr>
          </w:p>
        </w:tc>
      </w:tr>
      <w:tr w:rsidR="008377E4" w:rsidRPr="008D76A6" w14:paraId="2D26789E" w14:textId="77777777" w:rsidTr="008377E4">
        <w:tc>
          <w:tcPr>
            <w:tcW w:w="780" w:type="pct"/>
          </w:tcPr>
          <w:p w14:paraId="403A5D79" w14:textId="77777777" w:rsidR="008377E4" w:rsidRPr="008377E4" w:rsidRDefault="008377E4" w:rsidP="008377E4">
            <w:pPr>
              <w:rPr>
                <w:rFonts w:cs="Arial"/>
                <w:b/>
                <w:sz w:val="20"/>
              </w:rPr>
            </w:pPr>
            <w:r w:rsidRPr="008377E4">
              <w:rPr>
                <w:rFonts w:cs="Arial"/>
                <w:b/>
                <w:sz w:val="20"/>
              </w:rPr>
              <w:t xml:space="preserve">Design code elements </w:t>
            </w:r>
          </w:p>
          <w:p w14:paraId="1A20BB6F" w14:textId="77777777" w:rsidR="008377E4" w:rsidRPr="008377E4" w:rsidRDefault="008377E4" w:rsidP="007550C3">
            <w:pPr>
              <w:pStyle w:val="ListParagraph"/>
              <w:numPr>
                <w:ilvl w:val="0"/>
                <w:numId w:val="13"/>
              </w:numPr>
              <w:rPr>
                <w:rFonts w:cs="Arial"/>
                <w:b/>
                <w:sz w:val="20"/>
              </w:rPr>
            </w:pPr>
            <w:r w:rsidRPr="008377E4">
              <w:rPr>
                <w:rFonts w:cs="Arial"/>
                <w:b/>
                <w:sz w:val="20"/>
              </w:rPr>
              <w:t>3A – Guidance for Area Types:</w:t>
            </w:r>
          </w:p>
          <w:p w14:paraId="74C347F2" w14:textId="77777777" w:rsidR="008377E4" w:rsidRPr="008377E4" w:rsidRDefault="008377E4" w:rsidP="007550C3">
            <w:pPr>
              <w:pStyle w:val="ListParagraph"/>
              <w:numPr>
                <w:ilvl w:val="0"/>
                <w:numId w:val="13"/>
              </w:numPr>
              <w:rPr>
                <w:rFonts w:cs="Arial"/>
                <w:b/>
                <w:sz w:val="20"/>
              </w:rPr>
            </w:pPr>
            <w:r w:rsidRPr="008377E4">
              <w:rPr>
                <w:rFonts w:cs="Arial"/>
                <w:b/>
                <w:sz w:val="20"/>
              </w:rPr>
              <w:t xml:space="preserve">3B – Code Wide Guidance </w:t>
            </w:r>
          </w:p>
        </w:tc>
        <w:tc>
          <w:tcPr>
            <w:tcW w:w="63" w:type="pct"/>
          </w:tcPr>
          <w:p w14:paraId="02ABF8B8" w14:textId="77777777" w:rsidR="008377E4" w:rsidRPr="008D76A6" w:rsidRDefault="008377E4" w:rsidP="008377E4">
            <w:pPr>
              <w:rPr>
                <w:rFonts w:cs="Arial"/>
              </w:rPr>
            </w:pPr>
          </w:p>
        </w:tc>
        <w:tc>
          <w:tcPr>
            <w:tcW w:w="125" w:type="pct"/>
            <w:shd w:val="clear" w:color="auto" w:fill="auto"/>
          </w:tcPr>
          <w:p w14:paraId="1A714A3E" w14:textId="77777777" w:rsidR="008377E4" w:rsidRPr="008D76A6" w:rsidRDefault="008377E4" w:rsidP="008377E4">
            <w:pPr>
              <w:rPr>
                <w:rFonts w:cs="Arial"/>
              </w:rPr>
            </w:pPr>
          </w:p>
        </w:tc>
        <w:tc>
          <w:tcPr>
            <w:tcW w:w="125" w:type="pct"/>
            <w:shd w:val="clear" w:color="auto" w:fill="auto"/>
          </w:tcPr>
          <w:p w14:paraId="0739E420" w14:textId="77777777" w:rsidR="008377E4" w:rsidRPr="008D76A6" w:rsidRDefault="008377E4" w:rsidP="008377E4">
            <w:pPr>
              <w:rPr>
                <w:rFonts w:cs="Arial"/>
              </w:rPr>
            </w:pPr>
          </w:p>
        </w:tc>
        <w:tc>
          <w:tcPr>
            <w:tcW w:w="120" w:type="pct"/>
            <w:shd w:val="clear" w:color="auto" w:fill="auto"/>
          </w:tcPr>
          <w:p w14:paraId="52F16190" w14:textId="77777777" w:rsidR="008377E4" w:rsidRPr="008D76A6" w:rsidRDefault="008377E4" w:rsidP="008377E4">
            <w:pPr>
              <w:rPr>
                <w:rFonts w:cs="Arial"/>
              </w:rPr>
            </w:pPr>
          </w:p>
        </w:tc>
        <w:tc>
          <w:tcPr>
            <w:tcW w:w="84" w:type="pct"/>
            <w:shd w:val="clear" w:color="auto" w:fill="auto"/>
          </w:tcPr>
          <w:p w14:paraId="1138A529" w14:textId="77777777" w:rsidR="008377E4" w:rsidRPr="008D76A6" w:rsidRDefault="008377E4" w:rsidP="008377E4">
            <w:pPr>
              <w:rPr>
                <w:rFonts w:cs="Arial"/>
              </w:rPr>
            </w:pPr>
          </w:p>
        </w:tc>
        <w:tc>
          <w:tcPr>
            <w:tcW w:w="77" w:type="pct"/>
            <w:shd w:val="clear" w:color="auto" w:fill="auto"/>
          </w:tcPr>
          <w:p w14:paraId="4524D330" w14:textId="77777777" w:rsidR="008377E4" w:rsidRPr="008D76A6" w:rsidRDefault="008377E4" w:rsidP="008377E4">
            <w:pPr>
              <w:rPr>
                <w:rFonts w:cs="Arial"/>
              </w:rPr>
            </w:pPr>
          </w:p>
        </w:tc>
        <w:tc>
          <w:tcPr>
            <w:tcW w:w="125" w:type="pct"/>
            <w:shd w:val="clear" w:color="auto" w:fill="auto"/>
          </w:tcPr>
          <w:p w14:paraId="30C6A23E" w14:textId="77777777" w:rsidR="008377E4" w:rsidRPr="008D76A6" w:rsidRDefault="008377E4" w:rsidP="008377E4">
            <w:pPr>
              <w:rPr>
                <w:rFonts w:cs="Arial"/>
              </w:rPr>
            </w:pPr>
          </w:p>
        </w:tc>
        <w:tc>
          <w:tcPr>
            <w:tcW w:w="125" w:type="pct"/>
            <w:shd w:val="clear" w:color="auto" w:fill="auto"/>
          </w:tcPr>
          <w:p w14:paraId="4F4AFB24" w14:textId="77777777" w:rsidR="008377E4" w:rsidRPr="008D76A6" w:rsidRDefault="008377E4" w:rsidP="008377E4">
            <w:pPr>
              <w:rPr>
                <w:rFonts w:cs="Arial"/>
              </w:rPr>
            </w:pPr>
          </w:p>
        </w:tc>
        <w:tc>
          <w:tcPr>
            <w:tcW w:w="126" w:type="pct"/>
            <w:shd w:val="clear" w:color="auto" w:fill="auto"/>
          </w:tcPr>
          <w:p w14:paraId="0A916D06" w14:textId="77777777" w:rsidR="008377E4" w:rsidRPr="008D76A6" w:rsidRDefault="008377E4" w:rsidP="008377E4">
            <w:pPr>
              <w:rPr>
                <w:rFonts w:cs="Arial"/>
              </w:rPr>
            </w:pPr>
          </w:p>
        </w:tc>
        <w:tc>
          <w:tcPr>
            <w:tcW w:w="93" w:type="pct"/>
            <w:shd w:val="clear" w:color="auto" w:fill="auto"/>
          </w:tcPr>
          <w:p w14:paraId="08102399" w14:textId="77777777" w:rsidR="008377E4" w:rsidRPr="008D76A6" w:rsidRDefault="008377E4" w:rsidP="008377E4">
            <w:pPr>
              <w:rPr>
                <w:rFonts w:cs="Arial"/>
              </w:rPr>
            </w:pPr>
          </w:p>
        </w:tc>
        <w:tc>
          <w:tcPr>
            <w:tcW w:w="108" w:type="pct"/>
            <w:shd w:val="clear" w:color="auto" w:fill="auto"/>
          </w:tcPr>
          <w:p w14:paraId="6E3262B2" w14:textId="77777777" w:rsidR="008377E4" w:rsidRPr="008D76A6" w:rsidRDefault="008377E4" w:rsidP="008377E4">
            <w:pPr>
              <w:rPr>
                <w:rFonts w:cs="Arial"/>
              </w:rPr>
            </w:pPr>
          </w:p>
        </w:tc>
        <w:tc>
          <w:tcPr>
            <w:tcW w:w="102" w:type="pct"/>
            <w:shd w:val="clear" w:color="auto" w:fill="auto"/>
          </w:tcPr>
          <w:p w14:paraId="1E0136C2" w14:textId="77777777" w:rsidR="008377E4" w:rsidRPr="008D76A6" w:rsidRDefault="008377E4" w:rsidP="008377E4">
            <w:pPr>
              <w:rPr>
                <w:rFonts w:cs="Arial"/>
              </w:rPr>
            </w:pPr>
          </w:p>
        </w:tc>
        <w:tc>
          <w:tcPr>
            <w:tcW w:w="137" w:type="pct"/>
            <w:shd w:val="clear" w:color="auto" w:fill="auto"/>
          </w:tcPr>
          <w:p w14:paraId="2F9E8020" w14:textId="77777777" w:rsidR="008377E4" w:rsidRPr="008D76A6" w:rsidRDefault="008377E4" w:rsidP="008377E4">
            <w:pPr>
              <w:rPr>
                <w:rFonts w:cs="Arial"/>
              </w:rPr>
            </w:pPr>
          </w:p>
        </w:tc>
        <w:tc>
          <w:tcPr>
            <w:tcW w:w="64" w:type="pct"/>
            <w:shd w:val="clear" w:color="auto" w:fill="auto"/>
          </w:tcPr>
          <w:p w14:paraId="6EA628AF" w14:textId="77777777" w:rsidR="008377E4" w:rsidRPr="008D76A6" w:rsidRDefault="008377E4" w:rsidP="008377E4">
            <w:pPr>
              <w:rPr>
                <w:rFonts w:cs="Arial"/>
              </w:rPr>
            </w:pPr>
          </w:p>
        </w:tc>
        <w:tc>
          <w:tcPr>
            <w:tcW w:w="129" w:type="pct"/>
            <w:shd w:val="clear" w:color="auto" w:fill="auto"/>
          </w:tcPr>
          <w:p w14:paraId="7773B257" w14:textId="77777777" w:rsidR="008377E4" w:rsidRPr="008D76A6" w:rsidRDefault="008377E4" w:rsidP="008377E4">
            <w:pPr>
              <w:rPr>
                <w:rFonts w:cs="Arial"/>
              </w:rPr>
            </w:pPr>
          </w:p>
        </w:tc>
        <w:tc>
          <w:tcPr>
            <w:tcW w:w="129" w:type="pct"/>
            <w:shd w:val="clear" w:color="auto" w:fill="auto"/>
          </w:tcPr>
          <w:p w14:paraId="2C8D9BAF" w14:textId="77777777" w:rsidR="008377E4" w:rsidRPr="008D76A6" w:rsidRDefault="008377E4" w:rsidP="008377E4">
            <w:pPr>
              <w:rPr>
                <w:rFonts w:cs="Arial"/>
              </w:rPr>
            </w:pPr>
          </w:p>
        </w:tc>
        <w:tc>
          <w:tcPr>
            <w:tcW w:w="123" w:type="pct"/>
            <w:shd w:val="clear" w:color="auto" w:fill="auto"/>
          </w:tcPr>
          <w:p w14:paraId="4F9A4797" w14:textId="77777777" w:rsidR="008377E4" w:rsidRPr="008D76A6" w:rsidRDefault="008377E4" w:rsidP="008377E4">
            <w:pPr>
              <w:rPr>
                <w:rFonts w:cs="Arial"/>
              </w:rPr>
            </w:pPr>
          </w:p>
        </w:tc>
        <w:tc>
          <w:tcPr>
            <w:tcW w:w="65" w:type="pct"/>
            <w:shd w:val="clear" w:color="auto" w:fill="auto"/>
          </w:tcPr>
          <w:p w14:paraId="6CB93C7A" w14:textId="77777777" w:rsidR="008377E4" w:rsidRPr="008D76A6" w:rsidRDefault="008377E4" w:rsidP="008377E4">
            <w:pPr>
              <w:rPr>
                <w:rFonts w:cs="Arial"/>
              </w:rPr>
            </w:pPr>
          </w:p>
        </w:tc>
        <w:tc>
          <w:tcPr>
            <w:tcW w:w="96" w:type="pct"/>
          </w:tcPr>
          <w:p w14:paraId="1951FF3F" w14:textId="77777777" w:rsidR="008377E4" w:rsidRPr="008D76A6" w:rsidRDefault="008377E4" w:rsidP="008377E4">
            <w:pPr>
              <w:rPr>
                <w:rFonts w:cs="Arial"/>
              </w:rPr>
            </w:pPr>
          </w:p>
        </w:tc>
        <w:tc>
          <w:tcPr>
            <w:tcW w:w="129" w:type="pct"/>
            <w:shd w:val="clear" w:color="auto" w:fill="D9E2F3" w:themeFill="accent5" w:themeFillTint="33"/>
          </w:tcPr>
          <w:p w14:paraId="79B9CF27" w14:textId="77777777" w:rsidR="008377E4" w:rsidRPr="008D76A6" w:rsidRDefault="008377E4" w:rsidP="008377E4">
            <w:pPr>
              <w:rPr>
                <w:rFonts w:cs="Arial"/>
              </w:rPr>
            </w:pPr>
          </w:p>
        </w:tc>
        <w:tc>
          <w:tcPr>
            <w:tcW w:w="126" w:type="pct"/>
            <w:shd w:val="clear" w:color="auto" w:fill="D9E2F3" w:themeFill="accent5" w:themeFillTint="33"/>
          </w:tcPr>
          <w:p w14:paraId="684CFF01" w14:textId="77777777" w:rsidR="008377E4" w:rsidRPr="008D76A6" w:rsidRDefault="008377E4" w:rsidP="008377E4">
            <w:pPr>
              <w:rPr>
                <w:rFonts w:cs="Arial"/>
              </w:rPr>
            </w:pPr>
          </w:p>
        </w:tc>
        <w:tc>
          <w:tcPr>
            <w:tcW w:w="128" w:type="pct"/>
            <w:shd w:val="clear" w:color="auto" w:fill="D9E2F3" w:themeFill="accent5" w:themeFillTint="33"/>
          </w:tcPr>
          <w:p w14:paraId="6CDFC2AB" w14:textId="77777777" w:rsidR="008377E4" w:rsidRPr="008D76A6" w:rsidRDefault="008377E4" w:rsidP="008377E4">
            <w:pPr>
              <w:rPr>
                <w:rFonts w:cs="Arial"/>
              </w:rPr>
            </w:pPr>
          </w:p>
        </w:tc>
        <w:tc>
          <w:tcPr>
            <w:tcW w:w="85" w:type="pct"/>
            <w:shd w:val="clear" w:color="auto" w:fill="D9E2F3" w:themeFill="accent5" w:themeFillTint="33"/>
          </w:tcPr>
          <w:p w14:paraId="5F3C1D3E" w14:textId="77777777" w:rsidR="008377E4" w:rsidRPr="008D76A6" w:rsidRDefault="008377E4" w:rsidP="008377E4">
            <w:pPr>
              <w:rPr>
                <w:rFonts w:cs="Arial"/>
              </w:rPr>
            </w:pPr>
          </w:p>
        </w:tc>
        <w:tc>
          <w:tcPr>
            <w:tcW w:w="109" w:type="pct"/>
            <w:shd w:val="clear" w:color="auto" w:fill="D9E2F3" w:themeFill="accent5" w:themeFillTint="33"/>
          </w:tcPr>
          <w:p w14:paraId="203ACEEF" w14:textId="77777777" w:rsidR="008377E4" w:rsidRPr="008D76A6" w:rsidRDefault="008377E4" w:rsidP="008377E4">
            <w:pPr>
              <w:rPr>
                <w:rFonts w:cs="Arial"/>
              </w:rPr>
            </w:pPr>
          </w:p>
        </w:tc>
        <w:tc>
          <w:tcPr>
            <w:tcW w:w="123" w:type="pct"/>
            <w:shd w:val="clear" w:color="auto" w:fill="D9E2F3" w:themeFill="accent5" w:themeFillTint="33"/>
          </w:tcPr>
          <w:p w14:paraId="0B216086" w14:textId="77777777" w:rsidR="008377E4" w:rsidRPr="008D76A6" w:rsidRDefault="008377E4" w:rsidP="008377E4">
            <w:pPr>
              <w:rPr>
                <w:rFonts w:cs="Arial"/>
              </w:rPr>
            </w:pPr>
          </w:p>
        </w:tc>
        <w:tc>
          <w:tcPr>
            <w:tcW w:w="130" w:type="pct"/>
            <w:shd w:val="clear" w:color="auto" w:fill="D9E2F3" w:themeFill="accent5" w:themeFillTint="33"/>
          </w:tcPr>
          <w:p w14:paraId="1A80A2EA" w14:textId="77777777" w:rsidR="008377E4" w:rsidRPr="008D76A6" w:rsidRDefault="008377E4" w:rsidP="008377E4">
            <w:pPr>
              <w:rPr>
                <w:rFonts w:cs="Arial"/>
              </w:rPr>
            </w:pPr>
          </w:p>
        </w:tc>
        <w:tc>
          <w:tcPr>
            <w:tcW w:w="60" w:type="pct"/>
            <w:shd w:val="clear" w:color="auto" w:fill="D9E2F3" w:themeFill="accent5" w:themeFillTint="33"/>
          </w:tcPr>
          <w:p w14:paraId="53F6A141" w14:textId="77777777" w:rsidR="008377E4" w:rsidRPr="008D76A6" w:rsidRDefault="008377E4" w:rsidP="008377E4">
            <w:pPr>
              <w:rPr>
                <w:rFonts w:cs="Arial"/>
              </w:rPr>
            </w:pPr>
          </w:p>
        </w:tc>
        <w:tc>
          <w:tcPr>
            <w:tcW w:w="110" w:type="pct"/>
            <w:shd w:val="clear" w:color="auto" w:fill="D9E2F3" w:themeFill="accent5" w:themeFillTint="33"/>
          </w:tcPr>
          <w:p w14:paraId="379527EF" w14:textId="77777777" w:rsidR="008377E4" w:rsidRPr="008D76A6" w:rsidRDefault="008377E4" w:rsidP="008377E4">
            <w:pPr>
              <w:rPr>
                <w:rFonts w:cs="Arial"/>
              </w:rPr>
            </w:pPr>
          </w:p>
        </w:tc>
        <w:tc>
          <w:tcPr>
            <w:tcW w:w="113" w:type="pct"/>
            <w:shd w:val="clear" w:color="auto" w:fill="D9E2F3" w:themeFill="accent5" w:themeFillTint="33"/>
          </w:tcPr>
          <w:p w14:paraId="7029D62F" w14:textId="77777777" w:rsidR="008377E4" w:rsidRPr="008D76A6" w:rsidRDefault="008377E4" w:rsidP="008377E4">
            <w:pPr>
              <w:rPr>
                <w:rFonts w:cs="Arial"/>
              </w:rPr>
            </w:pPr>
          </w:p>
        </w:tc>
        <w:tc>
          <w:tcPr>
            <w:tcW w:w="126" w:type="pct"/>
          </w:tcPr>
          <w:p w14:paraId="100ACB87" w14:textId="77777777" w:rsidR="008377E4" w:rsidRPr="008D76A6" w:rsidRDefault="008377E4" w:rsidP="008377E4">
            <w:pPr>
              <w:rPr>
                <w:rFonts w:cs="Arial"/>
              </w:rPr>
            </w:pPr>
          </w:p>
        </w:tc>
        <w:tc>
          <w:tcPr>
            <w:tcW w:w="128" w:type="pct"/>
          </w:tcPr>
          <w:p w14:paraId="092EB6AA" w14:textId="77777777" w:rsidR="008377E4" w:rsidRPr="008D76A6" w:rsidRDefault="008377E4" w:rsidP="008377E4">
            <w:pPr>
              <w:rPr>
                <w:rFonts w:cs="Arial"/>
              </w:rPr>
            </w:pPr>
          </w:p>
        </w:tc>
        <w:tc>
          <w:tcPr>
            <w:tcW w:w="62" w:type="pct"/>
          </w:tcPr>
          <w:p w14:paraId="60224935" w14:textId="77777777" w:rsidR="008377E4" w:rsidRPr="008D76A6" w:rsidRDefault="008377E4" w:rsidP="008377E4">
            <w:pPr>
              <w:rPr>
                <w:rFonts w:cs="Arial"/>
              </w:rPr>
            </w:pPr>
          </w:p>
        </w:tc>
        <w:tc>
          <w:tcPr>
            <w:tcW w:w="131" w:type="pct"/>
          </w:tcPr>
          <w:p w14:paraId="1E5F71F7" w14:textId="77777777" w:rsidR="008377E4" w:rsidRPr="008D76A6" w:rsidRDefault="008377E4" w:rsidP="008377E4">
            <w:pPr>
              <w:rPr>
                <w:rFonts w:cs="Arial"/>
              </w:rPr>
            </w:pPr>
          </w:p>
        </w:tc>
        <w:tc>
          <w:tcPr>
            <w:tcW w:w="125" w:type="pct"/>
          </w:tcPr>
          <w:p w14:paraId="4EA3BFEF" w14:textId="77777777" w:rsidR="008377E4" w:rsidRPr="008D76A6" w:rsidRDefault="008377E4" w:rsidP="008377E4">
            <w:pPr>
              <w:rPr>
                <w:rFonts w:cs="Arial"/>
              </w:rPr>
            </w:pPr>
          </w:p>
        </w:tc>
        <w:tc>
          <w:tcPr>
            <w:tcW w:w="112" w:type="pct"/>
          </w:tcPr>
          <w:p w14:paraId="7B071E4B" w14:textId="77777777" w:rsidR="008377E4" w:rsidRPr="008D76A6" w:rsidRDefault="008377E4" w:rsidP="008377E4">
            <w:pPr>
              <w:rPr>
                <w:rFonts w:cs="Arial"/>
              </w:rPr>
            </w:pPr>
          </w:p>
        </w:tc>
        <w:tc>
          <w:tcPr>
            <w:tcW w:w="76" w:type="pct"/>
          </w:tcPr>
          <w:p w14:paraId="5B2227B8" w14:textId="77777777" w:rsidR="008377E4" w:rsidRPr="008D76A6" w:rsidRDefault="008377E4" w:rsidP="008377E4">
            <w:pPr>
              <w:rPr>
                <w:rFonts w:cs="Arial"/>
              </w:rPr>
            </w:pPr>
          </w:p>
        </w:tc>
        <w:tc>
          <w:tcPr>
            <w:tcW w:w="114" w:type="pct"/>
          </w:tcPr>
          <w:p w14:paraId="485A9D14" w14:textId="77777777" w:rsidR="008377E4" w:rsidRPr="008D76A6" w:rsidRDefault="008377E4" w:rsidP="008377E4">
            <w:pPr>
              <w:rPr>
                <w:rFonts w:cs="Arial"/>
              </w:rPr>
            </w:pPr>
          </w:p>
        </w:tc>
        <w:tc>
          <w:tcPr>
            <w:tcW w:w="110" w:type="pct"/>
          </w:tcPr>
          <w:p w14:paraId="5748DCEF" w14:textId="77777777" w:rsidR="008377E4" w:rsidRPr="008D76A6" w:rsidRDefault="008377E4" w:rsidP="008377E4">
            <w:pPr>
              <w:rPr>
                <w:rFonts w:cs="Arial"/>
              </w:rPr>
            </w:pPr>
          </w:p>
        </w:tc>
        <w:tc>
          <w:tcPr>
            <w:tcW w:w="107" w:type="pct"/>
          </w:tcPr>
          <w:p w14:paraId="2150A068" w14:textId="77777777" w:rsidR="008377E4" w:rsidRPr="008D76A6" w:rsidRDefault="008377E4" w:rsidP="008377E4">
            <w:pPr>
              <w:rPr>
                <w:rFonts w:cs="Arial"/>
              </w:rPr>
            </w:pPr>
          </w:p>
        </w:tc>
      </w:tr>
      <w:tr w:rsidR="008377E4" w:rsidRPr="008D76A6" w14:paraId="1AE6DAA0" w14:textId="77777777" w:rsidTr="008377E4">
        <w:tc>
          <w:tcPr>
            <w:tcW w:w="780" w:type="pct"/>
          </w:tcPr>
          <w:p w14:paraId="37EE2023" w14:textId="77777777" w:rsidR="008377E4" w:rsidRPr="008377E4" w:rsidRDefault="008377E4" w:rsidP="008377E4">
            <w:pPr>
              <w:rPr>
                <w:rFonts w:cs="Arial"/>
                <w:b/>
                <w:sz w:val="20"/>
              </w:rPr>
            </w:pPr>
            <w:r w:rsidRPr="008377E4">
              <w:rPr>
                <w:rFonts w:cs="Arial"/>
                <w:b/>
                <w:sz w:val="20"/>
              </w:rPr>
              <w:t xml:space="preserve">Design / preparation of web content </w:t>
            </w:r>
          </w:p>
        </w:tc>
        <w:tc>
          <w:tcPr>
            <w:tcW w:w="63" w:type="pct"/>
          </w:tcPr>
          <w:p w14:paraId="4553B748" w14:textId="77777777" w:rsidR="008377E4" w:rsidRPr="008D76A6" w:rsidRDefault="008377E4" w:rsidP="008377E4">
            <w:pPr>
              <w:rPr>
                <w:rFonts w:cs="Arial"/>
              </w:rPr>
            </w:pPr>
          </w:p>
        </w:tc>
        <w:tc>
          <w:tcPr>
            <w:tcW w:w="125" w:type="pct"/>
            <w:shd w:val="clear" w:color="auto" w:fill="auto"/>
          </w:tcPr>
          <w:p w14:paraId="37AB1375" w14:textId="77777777" w:rsidR="008377E4" w:rsidRPr="008D76A6" w:rsidRDefault="008377E4" w:rsidP="008377E4">
            <w:pPr>
              <w:rPr>
                <w:rFonts w:cs="Arial"/>
              </w:rPr>
            </w:pPr>
          </w:p>
        </w:tc>
        <w:tc>
          <w:tcPr>
            <w:tcW w:w="125" w:type="pct"/>
            <w:shd w:val="clear" w:color="auto" w:fill="auto"/>
          </w:tcPr>
          <w:p w14:paraId="3916423A" w14:textId="77777777" w:rsidR="008377E4" w:rsidRPr="008D76A6" w:rsidRDefault="008377E4" w:rsidP="008377E4">
            <w:pPr>
              <w:rPr>
                <w:rFonts w:cs="Arial"/>
              </w:rPr>
            </w:pPr>
          </w:p>
        </w:tc>
        <w:tc>
          <w:tcPr>
            <w:tcW w:w="120" w:type="pct"/>
            <w:shd w:val="clear" w:color="auto" w:fill="auto"/>
          </w:tcPr>
          <w:p w14:paraId="25F772EE" w14:textId="77777777" w:rsidR="008377E4" w:rsidRPr="008D76A6" w:rsidRDefault="008377E4" w:rsidP="008377E4">
            <w:pPr>
              <w:rPr>
                <w:rFonts w:cs="Arial"/>
              </w:rPr>
            </w:pPr>
          </w:p>
        </w:tc>
        <w:tc>
          <w:tcPr>
            <w:tcW w:w="84" w:type="pct"/>
            <w:shd w:val="clear" w:color="auto" w:fill="auto"/>
          </w:tcPr>
          <w:p w14:paraId="2100CF5B" w14:textId="77777777" w:rsidR="008377E4" w:rsidRPr="008D76A6" w:rsidRDefault="008377E4" w:rsidP="008377E4">
            <w:pPr>
              <w:rPr>
                <w:rFonts w:cs="Arial"/>
              </w:rPr>
            </w:pPr>
          </w:p>
        </w:tc>
        <w:tc>
          <w:tcPr>
            <w:tcW w:w="77" w:type="pct"/>
            <w:shd w:val="clear" w:color="auto" w:fill="auto"/>
          </w:tcPr>
          <w:p w14:paraId="371FA70F" w14:textId="77777777" w:rsidR="008377E4" w:rsidRPr="008D76A6" w:rsidRDefault="008377E4" w:rsidP="008377E4">
            <w:pPr>
              <w:rPr>
                <w:rFonts w:cs="Arial"/>
              </w:rPr>
            </w:pPr>
          </w:p>
        </w:tc>
        <w:tc>
          <w:tcPr>
            <w:tcW w:w="125" w:type="pct"/>
            <w:shd w:val="clear" w:color="auto" w:fill="auto"/>
          </w:tcPr>
          <w:p w14:paraId="5458AB7C" w14:textId="77777777" w:rsidR="008377E4" w:rsidRPr="008D76A6" w:rsidRDefault="008377E4" w:rsidP="008377E4">
            <w:pPr>
              <w:rPr>
                <w:rFonts w:cs="Arial"/>
              </w:rPr>
            </w:pPr>
          </w:p>
        </w:tc>
        <w:tc>
          <w:tcPr>
            <w:tcW w:w="125" w:type="pct"/>
            <w:shd w:val="clear" w:color="auto" w:fill="auto"/>
          </w:tcPr>
          <w:p w14:paraId="68B7A75C" w14:textId="77777777" w:rsidR="008377E4" w:rsidRPr="008D76A6" w:rsidRDefault="008377E4" w:rsidP="008377E4">
            <w:pPr>
              <w:rPr>
                <w:rFonts w:cs="Arial"/>
              </w:rPr>
            </w:pPr>
          </w:p>
        </w:tc>
        <w:tc>
          <w:tcPr>
            <w:tcW w:w="126" w:type="pct"/>
            <w:shd w:val="clear" w:color="auto" w:fill="auto"/>
          </w:tcPr>
          <w:p w14:paraId="689C632A" w14:textId="77777777" w:rsidR="008377E4" w:rsidRPr="008D76A6" w:rsidRDefault="008377E4" w:rsidP="008377E4">
            <w:pPr>
              <w:rPr>
                <w:rFonts w:cs="Arial"/>
              </w:rPr>
            </w:pPr>
          </w:p>
        </w:tc>
        <w:tc>
          <w:tcPr>
            <w:tcW w:w="93" w:type="pct"/>
            <w:shd w:val="clear" w:color="auto" w:fill="auto"/>
          </w:tcPr>
          <w:p w14:paraId="52952DEE" w14:textId="77777777" w:rsidR="008377E4" w:rsidRPr="008D76A6" w:rsidRDefault="008377E4" w:rsidP="008377E4">
            <w:pPr>
              <w:rPr>
                <w:rFonts w:cs="Arial"/>
              </w:rPr>
            </w:pPr>
          </w:p>
        </w:tc>
        <w:tc>
          <w:tcPr>
            <w:tcW w:w="108" w:type="pct"/>
            <w:shd w:val="clear" w:color="auto" w:fill="auto"/>
          </w:tcPr>
          <w:p w14:paraId="400FDDFA" w14:textId="77777777" w:rsidR="008377E4" w:rsidRPr="008D76A6" w:rsidRDefault="008377E4" w:rsidP="008377E4">
            <w:pPr>
              <w:rPr>
                <w:rFonts w:cs="Arial"/>
              </w:rPr>
            </w:pPr>
          </w:p>
        </w:tc>
        <w:tc>
          <w:tcPr>
            <w:tcW w:w="102" w:type="pct"/>
            <w:shd w:val="clear" w:color="auto" w:fill="auto"/>
          </w:tcPr>
          <w:p w14:paraId="3BC3837B" w14:textId="77777777" w:rsidR="008377E4" w:rsidRPr="008D76A6" w:rsidRDefault="008377E4" w:rsidP="008377E4">
            <w:pPr>
              <w:rPr>
                <w:rFonts w:cs="Arial"/>
              </w:rPr>
            </w:pPr>
          </w:p>
        </w:tc>
        <w:tc>
          <w:tcPr>
            <w:tcW w:w="137" w:type="pct"/>
            <w:shd w:val="clear" w:color="auto" w:fill="auto"/>
          </w:tcPr>
          <w:p w14:paraId="5697E059" w14:textId="77777777" w:rsidR="008377E4" w:rsidRPr="008D76A6" w:rsidRDefault="008377E4" w:rsidP="008377E4">
            <w:pPr>
              <w:rPr>
                <w:rFonts w:cs="Arial"/>
              </w:rPr>
            </w:pPr>
          </w:p>
        </w:tc>
        <w:tc>
          <w:tcPr>
            <w:tcW w:w="64" w:type="pct"/>
            <w:shd w:val="clear" w:color="auto" w:fill="auto"/>
          </w:tcPr>
          <w:p w14:paraId="1B8687EE" w14:textId="77777777" w:rsidR="008377E4" w:rsidRPr="008D76A6" w:rsidRDefault="008377E4" w:rsidP="008377E4">
            <w:pPr>
              <w:rPr>
                <w:rFonts w:cs="Arial"/>
              </w:rPr>
            </w:pPr>
          </w:p>
        </w:tc>
        <w:tc>
          <w:tcPr>
            <w:tcW w:w="129" w:type="pct"/>
            <w:shd w:val="clear" w:color="auto" w:fill="auto"/>
          </w:tcPr>
          <w:p w14:paraId="131987E3" w14:textId="77777777" w:rsidR="008377E4" w:rsidRPr="008D76A6" w:rsidRDefault="008377E4" w:rsidP="008377E4">
            <w:pPr>
              <w:rPr>
                <w:rFonts w:cs="Arial"/>
              </w:rPr>
            </w:pPr>
          </w:p>
        </w:tc>
        <w:tc>
          <w:tcPr>
            <w:tcW w:w="129" w:type="pct"/>
            <w:shd w:val="clear" w:color="auto" w:fill="auto"/>
          </w:tcPr>
          <w:p w14:paraId="557EBB72" w14:textId="77777777" w:rsidR="008377E4" w:rsidRPr="008D76A6" w:rsidRDefault="008377E4" w:rsidP="008377E4">
            <w:pPr>
              <w:rPr>
                <w:rFonts w:cs="Arial"/>
              </w:rPr>
            </w:pPr>
          </w:p>
        </w:tc>
        <w:tc>
          <w:tcPr>
            <w:tcW w:w="123" w:type="pct"/>
            <w:shd w:val="clear" w:color="auto" w:fill="auto"/>
          </w:tcPr>
          <w:p w14:paraId="79E9F627" w14:textId="77777777" w:rsidR="008377E4" w:rsidRPr="008D76A6" w:rsidRDefault="008377E4" w:rsidP="008377E4">
            <w:pPr>
              <w:rPr>
                <w:rFonts w:cs="Arial"/>
              </w:rPr>
            </w:pPr>
          </w:p>
        </w:tc>
        <w:tc>
          <w:tcPr>
            <w:tcW w:w="65" w:type="pct"/>
            <w:shd w:val="clear" w:color="auto" w:fill="auto"/>
          </w:tcPr>
          <w:p w14:paraId="1F952C08" w14:textId="77777777" w:rsidR="008377E4" w:rsidRPr="008D76A6" w:rsidRDefault="008377E4" w:rsidP="008377E4">
            <w:pPr>
              <w:rPr>
                <w:rFonts w:cs="Arial"/>
              </w:rPr>
            </w:pPr>
          </w:p>
        </w:tc>
        <w:tc>
          <w:tcPr>
            <w:tcW w:w="96" w:type="pct"/>
          </w:tcPr>
          <w:p w14:paraId="38C6FE1B" w14:textId="77777777" w:rsidR="008377E4" w:rsidRPr="008D76A6" w:rsidRDefault="008377E4" w:rsidP="008377E4">
            <w:pPr>
              <w:rPr>
                <w:rFonts w:cs="Arial"/>
              </w:rPr>
            </w:pPr>
          </w:p>
        </w:tc>
        <w:tc>
          <w:tcPr>
            <w:tcW w:w="129" w:type="pct"/>
            <w:shd w:val="clear" w:color="auto" w:fill="auto"/>
          </w:tcPr>
          <w:p w14:paraId="450F2B6C" w14:textId="77777777" w:rsidR="008377E4" w:rsidRPr="008D76A6" w:rsidRDefault="008377E4" w:rsidP="008377E4">
            <w:pPr>
              <w:rPr>
                <w:rFonts w:cs="Arial"/>
              </w:rPr>
            </w:pPr>
          </w:p>
        </w:tc>
        <w:tc>
          <w:tcPr>
            <w:tcW w:w="126" w:type="pct"/>
            <w:shd w:val="clear" w:color="auto" w:fill="auto"/>
          </w:tcPr>
          <w:p w14:paraId="7201B15D" w14:textId="77777777" w:rsidR="008377E4" w:rsidRPr="008D76A6" w:rsidRDefault="008377E4" w:rsidP="008377E4">
            <w:pPr>
              <w:rPr>
                <w:rFonts w:cs="Arial"/>
              </w:rPr>
            </w:pPr>
          </w:p>
        </w:tc>
        <w:tc>
          <w:tcPr>
            <w:tcW w:w="128" w:type="pct"/>
            <w:shd w:val="clear" w:color="auto" w:fill="auto"/>
          </w:tcPr>
          <w:p w14:paraId="45FE228A" w14:textId="77777777" w:rsidR="008377E4" w:rsidRPr="008D76A6" w:rsidRDefault="008377E4" w:rsidP="008377E4">
            <w:pPr>
              <w:rPr>
                <w:rFonts w:cs="Arial"/>
              </w:rPr>
            </w:pPr>
          </w:p>
        </w:tc>
        <w:tc>
          <w:tcPr>
            <w:tcW w:w="85" w:type="pct"/>
            <w:shd w:val="clear" w:color="auto" w:fill="auto"/>
          </w:tcPr>
          <w:p w14:paraId="417FD562" w14:textId="77777777" w:rsidR="008377E4" w:rsidRPr="008D76A6" w:rsidRDefault="008377E4" w:rsidP="008377E4">
            <w:pPr>
              <w:rPr>
                <w:rFonts w:cs="Arial"/>
              </w:rPr>
            </w:pPr>
          </w:p>
        </w:tc>
        <w:tc>
          <w:tcPr>
            <w:tcW w:w="109" w:type="pct"/>
            <w:shd w:val="clear" w:color="auto" w:fill="auto"/>
          </w:tcPr>
          <w:p w14:paraId="6029F4DB" w14:textId="77777777" w:rsidR="008377E4" w:rsidRPr="008D76A6" w:rsidRDefault="008377E4" w:rsidP="008377E4">
            <w:pPr>
              <w:rPr>
                <w:rFonts w:cs="Arial"/>
              </w:rPr>
            </w:pPr>
          </w:p>
        </w:tc>
        <w:tc>
          <w:tcPr>
            <w:tcW w:w="123" w:type="pct"/>
            <w:shd w:val="clear" w:color="auto" w:fill="auto"/>
          </w:tcPr>
          <w:p w14:paraId="44A350BF" w14:textId="77777777" w:rsidR="008377E4" w:rsidRPr="008D76A6" w:rsidRDefault="008377E4" w:rsidP="008377E4">
            <w:pPr>
              <w:rPr>
                <w:rFonts w:cs="Arial"/>
              </w:rPr>
            </w:pPr>
          </w:p>
        </w:tc>
        <w:tc>
          <w:tcPr>
            <w:tcW w:w="130" w:type="pct"/>
            <w:shd w:val="clear" w:color="auto" w:fill="D9E2F3" w:themeFill="accent5" w:themeFillTint="33"/>
          </w:tcPr>
          <w:p w14:paraId="485D8B66" w14:textId="77777777" w:rsidR="008377E4" w:rsidRPr="008D76A6" w:rsidRDefault="008377E4" w:rsidP="008377E4">
            <w:pPr>
              <w:rPr>
                <w:rFonts w:cs="Arial"/>
              </w:rPr>
            </w:pPr>
          </w:p>
        </w:tc>
        <w:tc>
          <w:tcPr>
            <w:tcW w:w="60" w:type="pct"/>
            <w:shd w:val="clear" w:color="auto" w:fill="D9E2F3" w:themeFill="accent5" w:themeFillTint="33"/>
          </w:tcPr>
          <w:p w14:paraId="47B9A3FE" w14:textId="77777777" w:rsidR="008377E4" w:rsidRPr="008D76A6" w:rsidRDefault="008377E4" w:rsidP="008377E4">
            <w:pPr>
              <w:rPr>
                <w:rFonts w:cs="Arial"/>
              </w:rPr>
            </w:pPr>
          </w:p>
        </w:tc>
        <w:tc>
          <w:tcPr>
            <w:tcW w:w="110" w:type="pct"/>
            <w:shd w:val="clear" w:color="auto" w:fill="D9E2F3" w:themeFill="accent5" w:themeFillTint="33"/>
          </w:tcPr>
          <w:p w14:paraId="37D51C3E" w14:textId="77777777" w:rsidR="008377E4" w:rsidRPr="008D76A6" w:rsidRDefault="008377E4" w:rsidP="008377E4">
            <w:pPr>
              <w:rPr>
                <w:rFonts w:cs="Arial"/>
              </w:rPr>
            </w:pPr>
          </w:p>
        </w:tc>
        <w:tc>
          <w:tcPr>
            <w:tcW w:w="113" w:type="pct"/>
            <w:shd w:val="clear" w:color="auto" w:fill="D9E2F3" w:themeFill="accent5" w:themeFillTint="33"/>
          </w:tcPr>
          <w:p w14:paraId="05A94F9E" w14:textId="77777777" w:rsidR="008377E4" w:rsidRPr="008D76A6" w:rsidRDefault="008377E4" w:rsidP="008377E4">
            <w:pPr>
              <w:rPr>
                <w:rFonts w:cs="Arial"/>
              </w:rPr>
            </w:pPr>
          </w:p>
        </w:tc>
        <w:tc>
          <w:tcPr>
            <w:tcW w:w="126" w:type="pct"/>
          </w:tcPr>
          <w:p w14:paraId="4B6012C0" w14:textId="77777777" w:rsidR="008377E4" w:rsidRPr="008D76A6" w:rsidRDefault="008377E4" w:rsidP="008377E4">
            <w:pPr>
              <w:rPr>
                <w:rFonts w:cs="Arial"/>
              </w:rPr>
            </w:pPr>
          </w:p>
        </w:tc>
        <w:tc>
          <w:tcPr>
            <w:tcW w:w="128" w:type="pct"/>
          </w:tcPr>
          <w:p w14:paraId="3FBC2BFD" w14:textId="77777777" w:rsidR="008377E4" w:rsidRPr="008D76A6" w:rsidRDefault="008377E4" w:rsidP="008377E4">
            <w:pPr>
              <w:rPr>
                <w:rFonts w:cs="Arial"/>
              </w:rPr>
            </w:pPr>
          </w:p>
        </w:tc>
        <w:tc>
          <w:tcPr>
            <w:tcW w:w="62" w:type="pct"/>
          </w:tcPr>
          <w:p w14:paraId="30F05364" w14:textId="77777777" w:rsidR="008377E4" w:rsidRPr="008D76A6" w:rsidRDefault="008377E4" w:rsidP="008377E4">
            <w:pPr>
              <w:rPr>
                <w:rFonts w:cs="Arial"/>
              </w:rPr>
            </w:pPr>
          </w:p>
        </w:tc>
        <w:tc>
          <w:tcPr>
            <w:tcW w:w="131" w:type="pct"/>
          </w:tcPr>
          <w:p w14:paraId="0EBBEBF0" w14:textId="77777777" w:rsidR="008377E4" w:rsidRPr="008D76A6" w:rsidRDefault="008377E4" w:rsidP="008377E4">
            <w:pPr>
              <w:rPr>
                <w:rFonts w:cs="Arial"/>
              </w:rPr>
            </w:pPr>
          </w:p>
        </w:tc>
        <w:tc>
          <w:tcPr>
            <w:tcW w:w="125" w:type="pct"/>
          </w:tcPr>
          <w:p w14:paraId="5A570A09" w14:textId="77777777" w:rsidR="008377E4" w:rsidRPr="008D76A6" w:rsidRDefault="008377E4" w:rsidP="008377E4">
            <w:pPr>
              <w:rPr>
                <w:rFonts w:cs="Arial"/>
              </w:rPr>
            </w:pPr>
          </w:p>
        </w:tc>
        <w:tc>
          <w:tcPr>
            <w:tcW w:w="112" w:type="pct"/>
          </w:tcPr>
          <w:p w14:paraId="5828EFC8" w14:textId="77777777" w:rsidR="008377E4" w:rsidRPr="008D76A6" w:rsidRDefault="008377E4" w:rsidP="008377E4">
            <w:pPr>
              <w:rPr>
                <w:rFonts w:cs="Arial"/>
              </w:rPr>
            </w:pPr>
          </w:p>
        </w:tc>
        <w:tc>
          <w:tcPr>
            <w:tcW w:w="76" w:type="pct"/>
          </w:tcPr>
          <w:p w14:paraId="3583B6CE" w14:textId="77777777" w:rsidR="008377E4" w:rsidRPr="008D76A6" w:rsidRDefault="008377E4" w:rsidP="008377E4">
            <w:pPr>
              <w:rPr>
                <w:rFonts w:cs="Arial"/>
              </w:rPr>
            </w:pPr>
          </w:p>
        </w:tc>
        <w:tc>
          <w:tcPr>
            <w:tcW w:w="114" w:type="pct"/>
          </w:tcPr>
          <w:p w14:paraId="1908CCF0" w14:textId="77777777" w:rsidR="008377E4" w:rsidRPr="008D76A6" w:rsidRDefault="008377E4" w:rsidP="008377E4">
            <w:pPr>
              <w:rPr>
                <w:rFonts w:cs="Arial"/>
              </w:rPr>
            </w:pPr>
          </w:p>
        </w:tc>
        <w:tc>
          <w:tcPr>
            <w:tcW w:w="110" w:type="pct"/>
          </w:tcPr>
          <w:p w14:paraId="01AACD56" w14:textId="77777777" w:rsidR="008377E4" w:rsidRPr="008D76A6" w:rsidRDefault="008377E4" w:rsidP="008377E4">
            <w:pPr>
              <w:rPr>
                <w:rFonts w:cs="Arial"/>
              </w:rPr>
            </w:pPr>
          </w:p>
        </w:tc>
        <w:tc>
          <w:tcPr>
            <w:tcW w:w="107" w:type="pct"/>
          </w:tcPr>
          <w:p w14:paraId="10940DEC" w14:textId="77777777" w:rsidR="008377E4" w:rsidRPr="008D76A6" w:rsidRDefault="008377E4" w:rsidP="008377E4">
            <w:pPr>
              <w:rPr>
                <w:rFonts w:cs="Arial"/>
              </w:rPr>
            </w:pPr>
          </w:p>
        </w:tc>
      </w:tr>
      <w:tr w:rsidR="008377E4" w:rsidRPr="008D76A6" w14:paraId="0996DA72" w14:textId="77777777" w:rsidTr="008377E4">
        <w:tc>
          <w:tcPr>
            <w:tcW w:w="780" w:type="pct"/>
          </w:tcPr>
          <w:p w14:paraId="255DE5F9" w14:textId="77777777" w:rsidR="008377E4" w:rsidRPr="008377E4" w:rsidRDefault="008377E4" w:rsidP="008377E4">
            <w:pPr>
              <w:rPr>
                <w:rFonts w:cs="Arial"/>
                <w:sz w:val="20"/>
              </w:rPr>
            </w:pPr>
            <w:r w:rsidRPr="008377E4">
              <w:rPr>
                <w:rFonts w:cs="Arial"/>
                <w:sz w:val="20"/>
              </w:rPr>
              <w:t>Flex in project plan</w:t>
            </w:r>
          </w:p>
          <w:p w14:paraId="1E4C3DA0" w14:textId="77777777" w:rsidR="008377E4" w:rsidRPr="008377E4" w:rsidRDefault="008377E4" w:rsidP="008377E4">
            <w:pPr>
              <w:rPr>
                <w:rFonts w:cs="Arial"/>
                <w:sz w:val="20"/>
              </w:rPr>
            </w:pPr>
          </w:p>
        </w:tc>
        <w:tc>
          <w:tcPr>
            <w:tcW w:w="63" w:type="pct"/>
          </w:tcPr>
          <w:p w14:paraId="6DE4F77E" w14:textId="77777777" w:rsidR="008377E4" w:rsidRPr="008D76A6" w:rsidRDefault="008377E4" w:rsidP="008377E4">
            <w:pPr>
              <w:rPr>
                <w:rFonts w:cs="Arial"/>
              </w:rPr>
            </w:pPr>
          </w:p>
        </w:tc>
        <w:tc>
          <w:tcPr>
            <w:tcW w:w="125" w:type="pct"/>
            <w:shd w:val="clear" w:color="auto" w:fill="auto"/>
          </w:tcPr>
          <w:p w14:paraId="03F78AD9" w14:textId="77777777" w:rsidR="008377E4" w:rsidRPr="008D76A6" w:rsidRDefault="008377E4" w:rsidP="008377E4">
            <w:pPr>
              <w:rPr>
                <w:rFonts w:cs="Arial"/>
              </w:rPr>
            </w:pPr>
          </w:p>
        </w:tc>
        <w:tc>
          <w:tcPr>
            <w:tcW w:w="125" w:type="pct"/>
            <w:shd w:val="clear" w:color="auto" w:fill="auto"/>
          </w:tcPr>
          <w:p w14:paraId="4A9653DD" w14:textId="77777777" w:rsidR="008377E4" w:rsidRPr="008D76A6" w:rsidRDefault="008377E4" w:rsidP="008377E4">
            <w:pPr>
              <w:rPr>
                <w:rFonts w:cs="Arial"/>
              </w:rPr>
            </w:pPr>
          </w:p>
        </w:tc>
        <w:tc>
          <w:tcPr>
            <w:tcW w:w="120" w:type="pct"/>
            <w:shd w:val="clear" w:color="auto" w:fill="auto"/>
          </w:tcPr>
          <w:p w14:paraId="041C257F" w14:textId="77777777" w:rsidR="008377E4" w:rsidRPr="008D76A6" w:rsidRDefault="008377E4" w:rsidP="008377E4">
            <w:pPr>
              <w:rPr>
                <w:rFonts w:cs="Arial"/>
              </w:rPr>
            </w:pPr>
          </w:p>
        </w:tc>
        <w:tc>
          <w:tcPr>
            <w:tcW w:w="84" w:type="pct"/>
            <w:shd w:val="clear" w:color="auto" w:fill="auto"/>
          </w:tcPr>
          <w:p w14:paraId="46D7354E" w14:textId="77777777" w:rsidR="008377E4" w:rsidRPr="008D76A6" w:rsidRDefault="008377E4" w:rsidP="008377E4">
            <w:pPr>
              <w:rPr>
                <w:rFonts w:cs="Arial"/>
              </w:rPr>
            </w:pPr>
          </w:p>
        </w:tc>
        <w:tc>
          <w:tcPr>
            <w:tcW w:w="77" w:type="pct"/>
            <w:shd w:val="clear" w:color="auto" w:fill="auto"/>
          </w:tcPr>
          <w:p w14:paraId="4924C5B4" w14:textId="77777777" w:rsidR="008377E4" w:rsidRPr="008D76A6" w:rsidRDefault="008377E4" w:rsidP="008377E4">
            <w:pPr>
              <w:rPr>
                <w:rFonts w:cs="Arial"/>
              </w:rPr>
            </w:pPr>
          </w:p>
        </w:tc>
        <w:tc>
          <w:tcPr>
            <w:tcW w:w="125" w:type="pct"/>
            <w:shd w:val="clear" w:color="auto" w:fill="auto"/>
          </w:tcPr>
          <w:p w14:paraId="22C17876" w14:textId="77777777" w:rsidR="008377E4" w:rsidRPr="008D76A6" w:rsidRDefault="008377E4" w:rsidP="008377E4">
            <w:pPr>
              <w:rPr>
                <w:rFonts w:cs="Arial"/>
              </w:rPr>
            </w:pPr>
          </w:p>
        </w:tc>
        <w:tc>
          <w:tcPr>
            <w:tcW w:w="125" w:type="pct"/>
            <w:shd w:val="clear" w:color="auto" w:fill="auto"/>
          </w:tcPr>
          <w:p w14:paraId="73371A2F" w14:textId="77777777" w:rsidR="008377E4" w:rsidRPr="008D76A6" w:rsidRDefault="008377E4" w:rsidP="008377E4">
            <w:pPr>
              <w:rPr>
                <w:rFonts w:cs="Arial"/>
              </w:rPr>
            </w:pPr>
          </w:p>
        </w:tc>
        <w:tc>
          <w:tcPr>
            <w:tcW w:w="126" w:type="pct"/>
            <w:shd w:val="clear" w:color="auto" w:fill="auto"/>
          </w:tcPr>
          <w:p w14:paraId="23F47CAE" w14:textId="77777777" w:rsidR="008377E4" w:rsidRPr="008D76A6" w:rsidRDefault="008377E4" w:rsidP="008377E4">
            <w:pPr>
              <w:rPr>
                <w:rFonts w:cs="Arial"/>
              </w:rPr>
            </w:pPr>
          </w:p>
        </w:tc>
        <w:tc>
          <w:tcPr>
            <w:tcW w:w="93" w:type="pct"/>
            <w:shd w:val="clear" w:color="auto" w:fill="auto"/>
          </w:tcPr>
          <w:p w14:paraId="755FDF92" w14:textId="77777777" w:rsidR="008377E4" w:rsidRPr="008D76A6" w:rsidRDefault="008377E4" w:rsidP="008377E4">
            <w:pPr>
              <w:rPr>
                <w:rFonts w:cs="Arial"/>
              </w:rPr>
            </w:pPr>
          </w:p>
        </w:tc>
        <w:tc>
          <w:tcPr>
            <w:tcW w:w="108" w:type="pct"/>
            <w:shd w:val="clear" w:color="auto" w:fill="auto"/>
          </w:tcPr>
          <w:p w14:paraId="7A10E55D" w14:textId="77777777" w:rsidR="008377E4" w:rsidRPr="008D76A6" w:rsidRDefault="008377E4" w:rsidP="008377E4">
            <w:pPr>
              <w:rPr>
                <w:rFonts w:cs="Arial"/>
              </w:rPr>
            </w:pPr>
          </w:p>
        </w:tc>
        <w:tc>
          <w:tcPr>
            <w:tcW w:w="102" w:type="pct"/>
            <w:shd w:val="clear" w:color="auto" w:fill="auto"/>
          </w:tcPr>
          <w:p w14:paraId="753C0E67" w14:textId="77777777" w:rsidR="008377E4" w:rsidRPr="008D76A6" w:rsidRDefault="008377E4" w:rsidP="008377E4">
            <w:pPr>
              <w:rPr>
                <w:rFonts w:cs="Arial"/>
              </w:rPr>
            </w:pPr>
          </w:p>
        </w:tc>
        <w:tc>
          <w:tcPr>
            <w:tcW w:w="137" w:type="pct"/>
            <w:shd w:val="clear" w:color="auto" w:fill="auto"/>
          </w:tcPr>
          <w:p w14:paraId="1C017BBB" w14:textId="77777777" w:rsidR="008377E4" w:rsidRPr="008D76A6" w:rsidRDefault="008377E4" w:rsidP="008377E4">
            <w:pPr>
              <w:rPr>
                <w:rFonts w:cs="Arial"/>
              </w:rPr>
            </w:pPr>
          </w:p>
        </w:tc>
        <w:tc>
          <w:tcPr>
            <w:tcW w:w="64" w:type="pct"/>
            <w:shd w:val="clear" w:color="auto" w:fill="auto"/>
          </w:tcPr>
          <w:p w14:paraId="7FF48793" w14:textId="77777777" w:rsidR="008377E4" w:rsidRPr="008D76A6" w:rsidRDefault="008377E4" w:rsidP="008377E4">
            <w:pPr>
              <w:rPr>
                <w:rFonts w:cs="Arial"/>
              </w:rPr>
            </w:pPr>
          </w:p>
        </w:tc>
        <w:tc>
          <w:tcPr>
            <w:tcW w:w="129" w:type="pct"/>
            <w:shd w:val="clear" w:color="auto" w:fill="auto"/>
          </w:tcPr>
          <w:p w14:paraId="63022004" w14:textId="77777777" w:rsidR="008377E4" w:rsidRPr="008D76A6" w:rsidRDefault="008377E4" w:rsidP="008377E4">
            <w:pPr>
              <w:rPr>
                <w:rFonts w:cs="Arial"/>
              </w:rPr>
            </w:pPr>
          </w:p>
        </w:tc>
        <w:tc>
          <w:tcPr>
            <w:tcW w:w="129" w:type="pct"/>
            <w:shd w:val="clear" w:color="auto" w:fill="auto"/>
          </w:tcPr>
          <w:p w14:paraId="63931EFB" w14:textId="77777777" w:rsidR="008377E4" w:rsidRPr="008D76A6" w:rsidRDefault="008377E4" w:rsidP="008377E4">
            <w:pPr>
              <w:rPr>
                <w:rFonts w:cs="Arial"/>
              </w:rPr>
            </w:pPr>
          </w:p>
        </w:tc>
        <w:tc>
          <w:tcPr>
            <w:tcW w:w="123" w:type="pct"/>
            <w:shd w:val="clear" w:color="auto" w:fill="auto"/>
          </w:tcPr>
          <w:p w14:paraId="1E1861BF" w14:textId="77777777" w:rsidR="008377E4" w:rsidRPr="008D76A6" w:rsidRDefault="008377E4" w:rsidP="008377E4">
            <w:pPr>
              <w:rPr>
                <w:rFonts w:cs="Arial"/>
              </w:rPr>
            </w:pPr>
          </w:p>
        </w:tc>
        <w:tc>
          <w:tcPr>
            <w:tcW w:w="65" w:type="pct"/>
            <w:shd w:val="clear" w:color="auto" w:fill="auto"/>
          </w:tcPr>
          <w:p w14:paraId="286A98B5" w14:textId="77777777" w:rsidR="008377E4" w:rsidRPr="008D76A6" w:rsidRDefault="008377E4" w:rsidP="008377E4">
            <w:pPr>
              <w:rPr>
                <w:rFonts w:cs="Arial"/>
              </w:rPr>
            </w:pPr>
          </w:p>
        </w:tc>
        <w:tc>
          <w:tcPr>
            <w:tcW w:w="96" w:type="pct"/>
          </w:tcPr>
          <w:p w14:paraId="1C7113B3" w14:textId="77777777" w:rsidR="008377E4" w:rsidRPr="008D76A6" w:rsidRDefault="008377E4" w:rsidP="008377E4">
            <w:pPr>
              <w:rPr>
                <w:rFonts w:cs="Arial"/>
              </w:rPr>
            </w:pPr>
          </w:p>
        </w:tc>
        <w:tc>
          <w:tcPr>
            <w:tcW w:w="129" w:type="pct"/>
            <w:shd w:val="clear" w:color="auto" w:fill="auto"/>
          </w:tcPr>
          <w:p w14:paraId="390D797E" w14:textId="77777777" w:rsidR="008377E4" w:rsidRPr="008D76A6" w:rsidRDefault="008377E4" w:rsidP="008377E4">
            <w:pPr>
              <w:rPr>
                <w:rFonts w:cs="Arial"/>
              </w:rPr>
            </w:pPr>
          </w:p>
        </w:tc>
        <w:tc>
          <w:tcPr>
            <w:tcW w:w="126" w:type="pct"/>
            <w:shd w:val="clear" w:color="auto" w:fill="auto"/>
          </w:tcPr>
          <w:p w14:paraId="54FAAAD8" w14:textId="77777777" w:rsidR="008377E4" w:rsidRPr="008D76A6" w:rsidRDefault="008377E4" w:rsidP="008377E4">
            <w:pPr>
              <w:rPr>
                <w:rFonts w:cs="Arial"/>
              </w:rPr>
            </w:pPr>
          </w:p>
        </w:tc>
        <w:tc>
          <w:tcPr>
            <w:tcW w:w="128" w:type="pct"/>
            <w:shd w:val="clear" w:color="auto" w:fill="auto"/>
          </w:tcPr>
          <w:p w14:paraId="2F78F2AB" w14:textId="77777777" w:rsidR="008377E4" w:rsidRPr="008D76A6" w:rsidRDefault="008377E4" w:rsidP="008377E4">
            <w:pPr>
              <w:rPr>
                <w:rFonts w:cs="Arial"/>
              </w:rPr>
            </w:pPr>
          </w:p>
        </w:tc>
        <w:tc>
          <w:tcPr>
            <w:tcW w:w="85" w:type="pct"/>
            <w:shd w:val="clear" w:color="auto" w:fill="auto"/>
          </w:tcPr>
          <w:p w14:paraId="4E024790" w14:textId="77777777" w:rsidR="008377E4" w:rsidRPr="008D76A6" w:rsidRDefault="008377E4" w:rsidP="008377E4">
            <w:pPr>
              <w:rPr>
                <w:rFonts w:cs="Arial"/>
              </w:rPr>
            </w:pPr>
          </w:p>
        </w:tc>
        <w:tc>
          <w:tcPr>
            <w:tcW w:w="109" w:type="pct"/>
            <w:shd w:val="clear" w:color="auto" w:fill="auto"/>
          </w:tcPr>
          <w:p w14:paraId="4880370E" w14:textId="77777777" w:rsidR="008377E4" w:rsidRPr="008D76A6" w:rsidRDefault="008377E4" w:rsidP="008377E4">
            <w:pPr>
              <w:rPr>
                <w:rFonts w:cs="Arial"/>
              </w:rPr>
            </w:pPr>
          </w:p>
        </w:tc>
        <w:tc>
          <w:tcPr>
            <w:tcW w:w="123" w:type="pct"/>
            <w:shd w:val="clear" w:color="auto" w:fill="auto"/>
          </w:tcPr>
          <w:p w14:paraId="79CCE275" w14:textId="77777777" w:rsidR="008377E4" w:rsidRPr="008D76A6" w:rsidRDefault="008377E4" w:rsidP="008377E4">
            <w:pPr>
              <w:rPr>
                <w:rFonts w:cs="Arial"/>
              </w:rPr>
            </w:pPr>
          </w:p>
        </w:tc>
        <w:tc>
          <w:tcPr>
            <w:tcW w:w="130" w:type="pct"/>
            <w:shd w:val="clear" w:color="auto" w:fill="auto"/>
          </w:tcPr>
          <w:p w14:paraId="4418A28E" w14:textId="77777777" w:rsidR="008377E4" w:rsidRPr="008D76A6" w:rsidRDefault="008377E4" w:rsidP="008377E4">
            <w:pPr>
              <w:rPr>
                <w:rFonts w:cs="Arial"/>
              </w:rPr>
            </w:pPr>
          </w:p>
        </w:tc>
        <w:tc>
          <w:tcPr>
            <w:tcW w:w="60" w:type="pct"/>
            <w:shd w:val="clear" w:color="auto" w:fill="auto"/>
          </w:tcPr>
          <w:p w14:paraId="00210BC3" w14:textId="77777777" w:rsidR="008377E4" w:rsidRPr="008D76A6" w:rsidRDefault="008377E4" w:rsidP="008377E4">
            <w:pPr>
              <w:rPr>
                <w:rFonts w:cs="Arial"/>
              </w:rPr>
            </w:pPr>
          </w:p>
        </w:tc>
        <w:tc>
          <w:tcPr>
            <w:tcW w:w="110" w:type="pct"/>
            <w:shd w:val="clear" w:color="auto" w:fill="auto"/>
          </w:tcPr>
          <w:p w14:paraId="0ECCFA14" w14:textId="77777777" w:rsidR="008377E4" w:rsidRPr="008D76A6" w:rsidRDefault="008377E4" w:rsidP="008377E4">
            <w:pPr>
              <w:rPr>
                <w:rFonts w:cs="Arial"/>
              </w:rPr>
            </w:pPr>
          </w:p>
        </w:tc>
        <w:tc>
          <w:tcPr>
            <w:tcW w:w="113" w:type="pct"/>
            <w:shd w:val="clear" w:color="auto" w:fill="auto"/>
          </w:tcPr>
          <w:p w14:paraId="68A29A9F" w14:textId="77777777" w:rsidR="008377E4" w:rsidRPr="008D76A6" w:rsidRDefault="008377E4" w:rsidP="008377E4">
            <w:pPr>
              <w:rPr>
                <w:rFonts w:cs="Arial"/>
              </w:rPr>
            </w:pPr>
          </w:p>
        </w:tc>
        <w:tc>
          <w:tcPr>
            <w:tcW w:w="126" w:type="pct"/>
            <w:shd w:val="clear" w:color="auto" w:fill="808080" w:themeFill="background1" w:themeFillShade="80"/>
          </w:tcPr>
          <w:p w14:paraId="4112A74D" w14:textId="77777777" w:rsidR="008377E4" w:rsidRPr="008D76A6" w:rsidRDefault="008377E4" w:rsidP="008377E4">
            <w:pPr>
              <w:rPr>
                <w:rFonts w:cs="Arial"/>
              </w:rPr>
            </w:pPr>
          </w:p>
        </w:tc>
        <w:tc>
          <w:tcPr>
            <w:tcW w:w="128" w:type="pct"/>
            <w:shd w:val="clear" w:color="auto" w:fill="808080" w:themeFill="background1" w:themeFillShade="80"/>
          </w:tcPr>
          <w:p w14:paraId="03A9035A" w14:textId="77777777" w:rsidR="008377E4" w:rsidRPr="008D76A6" w:rsidRDefault="008377E4" w:rsidP="008377E4">
            <w:pPr>
              <w:rPr>
                <w:rFonts w:cs="Arial"/>
              </w:rPr>
            </w:pPr>
          </w:p>
        </w:tc>
        <w:tc>
          <w:tcPr>
            <w:tcW w:w="62" w:type="pct"/>
            <w:shd w:val="clear" w:color="auto" w:fill="808080" w:themeFill="background1" w:themeFillShade="80"/>
          </w:tcPr>
          <w:p w14:paraId="05F24706" w14:textId="77777777" w:rsidR="008377E4" w:rsidRPr="008D76A6" w:rsidRDefault="008377E4" w:rsidP="008377E4">
            <w:pPr>
              <w:rPr>
                <w:rFonts w:cs="Arial"/>
              </w:rPr>
            </w:pPr>
          </w:p>
        </w:tc>
        <w:tc>
          <w:tcPr>
            <w:tcW w:w="131" w:type="pct"/>
            <w:shd w:val="clear" w:color="auto" w:fill="808080" w:themeFill="background1" w:themeFillShade="80"/>
          </w:tcPr>
          <w:p w14:paraId="3A9B74EA" w14:textId="77777777" w:rsidR="008377E4" w:rsidRPr="008D76A6" w:rsidRDefault="008377E4" w:rsidP="008377E4">
            <w:pPr>
              <w:rPr>
                <w:rFonts w:cs="Arial"/>
              </w:rPr>
            </w:pPr>
          </w:p>
        </w:tc>
        <w:tc>
          <w:tcPr>
            <w:tcW w:w="125" w:type="pct"/>
            <w:shd w:val="clear" w:color="auto" w:fill="808080" w:themeFill="background1" w:themeFillShade="80"/>
          </w:tcPr>
          <w:p w14:paraId="78E116A3" w14:textId="77777777" w:rsidR="008377E4" w:rsidRPr="008D76A6" w:rsidRDefault="008377E4" w:rsidP="008377E4">
            <w:pPr>
              <w:rPr>
                <w:rFonts w:cs="Arial"/>
              </w:rPr>
            </w:pPr>
          </w:p>
        </w:tc>
        <w:tc>
          <w:tcPr>
            <w:tcW w:w="112" w:type="pct"/>
          </w:tcPr>
          <w:p w14:paraId="6E2E5F0D" w14:textId="77777777" w:rsidR="008377E4" w:rsidRPr="008D76A6" w:rsidRDefault="008377E4" w:rsidP="008377E4">
            <w:pPr>
              <w:rPr>
                <w:rFonts w:cs="Arial"/>
              </w:rPr>
            </w:pPr>
          </w:p>
        </w:tc>
        <w:tc>
          <w:tcPr>
            <w:tcW w:w="76" w:type="pct"/>
          </w:tcPr>
          <w:p w14:paraId="04016F09" w14:textId="77777777" w:rsidR="008377E4" w:rsidRPr="008D76A6" w:rsidRDefault="008377E4" w:rsidP="008377E4">
            <w:pPr>
              <w:rPr>
                <w:rFonts w:cs="Arial"/>
              </w:rPr>
            </w:pPr>
          </w:p>
        </w:tc>
        <w:tc>
          <w:tcPr>
            <w:tcW w:w="114" w:type="pct"/>
          </w:tcPr>
          <w:p w14:paraId="460D62BE" w14:textId="77777777" w:rsidR="008377E4" w:rsidRPr="008D76A6" w:rsidRDefault="008377E4" w:rsidP="008377E4">
            <w:pPr>
              <w:rPr>
                <w:rFonts w:cs="Arial"/>
              </w:rPr>
            </w:pPr>
          </w:p>
        </w:tc>
        <w:tc>
          <w:tcPr>
            <w:tcW w:w="110" w:type="pct"/>
          </w:tcPr>
          <w:p w14:paraId="0A91EEE4" w14:textId="77777777" w:rsidR="008377E4" w:rsidRPr="008D76A6" w:rsidRDefault="008377E4" w:rsidP="008377E4">
            <w:pPr>
              <w:rPr>
                <w:rFonts w:cs="Arial"/>
              </w:rPr>
            </w:pPr>
          </w:p>
        </w:tc>
        <w:tc>
          <w:tcPr>
            <w:tcW w:w="107" w:type="pct"/>
          </w:tcPr>
          <w:p w14:paraId="1B864878" w14:textId="77777777" w:rsidR="008377E4" w:rsidRDefault="008377E4" w:rsidP="008377E4">
            <w:pPr>
              <w:rPr>
                <w:rFonts w:cs="Arial"/>
              </w:rPr>
            </w:pPr>
          </w:p>
        </w:tc>
      </w:tr>
      <w:tr w:rsidR="008377E4" w:rsidRPr="008D76A6" w14:paraId="02129B5C" w14:textId="77777777" w:rsidTr="008377E4">
        <w:tc>
          <w:tcPr>
            <w:tcW w:w="780" w:type="pct"/>
          </w:tcPr>
          <w:p w14:paraId="7B46F963" w14:textId="77777777" w:rsidR="008377E4" w:rsidRPr="008377E4" w:rsidRDefault="008377E4" w:rsidP="008377E4">
            <w:pPr>
              <w:rPr>
                <w:rFonts w:cs="Arial"/>
                <w:b/>
                <w:sz w:val="20"/>
              </w:rPr>
            </w:pPr>
            <w:r w:rsidRPr="008377E4">
              <w:rPr>
                <w:rFonts w:cs="Arial"/>
                <w:b/>
                <w:sz w:val="20"/>
              </w:rPr>
              <w:t>PSV committee approve consultation draft</w:t>
            </w:r>
          </w:p>
        </w:tc>
        <w:tc>
          <w:tcPr>
            <w:tcW w:w="63" w:type="pct"/>
          </w:tcPr>
          <w:p w14:paraId="6CDA5116" w14:textId="77777777" w:rsidR="008377E4" w:rsidRPr="008D76A6" w:rsidRDefault="008377E4" w:rsidP="008377E4">
            <w:pPr>
              <w:rPr>
                <w:rFonts w:cs="Arial"/>
              </w:rPr>
            </w:pPr>
          </w:p>
        </w:tc>
        <w:tc>
          <w:tcPr>
            <w:tcW w:w="125" w:type="pct"/>
            <w:shd w:val="clear" w:color="auto" w:fill="auto"/>
          </w:tcPr>
          <w:p w14:paraId="0E65983B" w14:textId="77777777" w:rsidR="008377E4" w:rsidRPr="008D76A6" w:rsidRDefault="008377E4" w:rsidP="008377E4">
            <w:pPr>
              <w:rPr>
                <w:rFonts w:cs="Arial"/>
              </w:rPr>
            </w:pPr>
          </w:p>
        </w:tc>
        <w:tc>
          <w:tcPr>
            <w:tcW w:w="125" w:type="pct"/>
            <w:shd w:val="clear" w:color="auto" w:fill="auto"/>
          </w:tcPr>
          <w:p w14:paraId="6A8DBDD0" w14:textId="77777777" w:rsidR="008377E4" w:rsidRPr="008D76A6" w:rsidRDefault="008377E4" w:rsidP="008377E4">
            <w:pPr>
              <w:rPr>
                <w:rFonts w:cs="Arial"/>
              </w:rPr>
            </w:pPr>
          </w:p>
        </w:tc>
        <w:tc>
          <w:tcPr>
            <w:tcW w:w="120" w:type="pct"/>
            <w:shd w:val="clear" w:color="auto" w:fill="auto"/>
          </w:tcPr>
          <w:p w14:paraId="5AB7BF1C" w14:textId="77777777" w:rsidR="008377E4" w:rsidRPr="008D76A6" w:rsidRDefault="008377E4" w:rsidP="008377E4">
            <w:pPr>
              <w:rPr>
                <w:rFonts w:cs="Arial"/>
              </w:rPr>
            </w:pPr>
          </w:p>
        </w:tc>
        <w:tc>
          <w:tcPr>
            <w:tcW w:w="84" w:type="pct"/>
            <w:shd w:val="clear" w:color="auto" w:fill="auto"/>
          </w:tcPr>
          <w:p w14:paraId="562B7A40" w14:textId="77777777" w:rsidR="008377E4" w:rsidRPr="008D76A6" w:rsidRDefault="008377E4" w:rsidP="008377E4">
            <w:pPr>
              <w:rPr>
                <w:rFonts w:cs="Arial"/>
              </w:rPr>
            </w:pPr>
          </w:p>
        </w:tc>
        <w:tc>
          <w:tcPr>
            <w:tcW w:w="77" w:type="pct"/>
            <w:shd w:val="clear" w:color="auto" w:fill="auto"/>
          </w:tcPr>
          <w:p w14:paraId="5CFDC45D" w14:textId="77777777" w:rsidR="008377E4" w:rsidRPr="008D76A6" w:rsidRDefault="008377E4" w:rsidP="008377E4">
            <w:pPr>
              <w:rPr>
                <w:rFonts w:cs="Arial"/>
              </w:rPr>
            </w:pPr>
          </w:p>
        </w:tc>
        <w:tc>
          <w:tcPr>
            <w:tcW w:w="125" w:type="pct"/>
            <w:shd w:val="clear" w:color="auto" w:fill="auto"/>
          </w:tcPr>
          <w:p w14:paraId="0E62F8D5" w14:textId="77777777" w:rsidR="008377E4" w:rsidRPr="008D76A6" w:rsidRDefault="008377E4" w:rsidP="008377E4">
            <w:pPr>
              <w:rPr>
                <w:rFonts w:cs="Arial"/>
              </w:rPr>
            </w:pPr>
          </w:p>
        </w:tc>
        <w:tc>
          <w:tcPr>
            <w:tcW w:w="125" w:type="pct"/>
            <w:shd w:val="clear" w:color="auto" w:fill="auto"/>
          </w:tcPr>
          <w:p w14:paraId="05F0BD14" w14:textId="77777777" w:rsidR="008377E4" w:rsidRPr="008D76A6" w:rsidRDefault="008377E4" w:rsidP="008377E4">
            <w:pPr>
              <w:rPr>
                <w:rFonts w:cs="Arial"/>
              </w:rPr>
            </w:pPr>
          </w:p>
        </w:tc>
        <w:tc>
          <w:tcPr>
            <w:tcW w:w="126" w:type="pct"/>
            <w:shd w:val="clear" w:color="auto" w:fill="auto"/>
          </w:tcPr>
          <w:p w14:paraId="7F92567E" w14:textId="77777777" w:rsidR="008377E4" w:rsidRPr="008D76A6" w:rsidRDefault="008377E4" w:rsidP="008377E4">
            <w:pPr>
              <w:rPr>
                <w:rFonts w:cs="Arial"/>
              </w:rPr>
            </w:pPr>
          </w:p>
        </w:tc>
        <w:tc>
          <w:tcPr>
            <w:tcW w:w="93" w:type="pct"/>
            <w:shd w:val="clear" w:color="auto" w:fill="auto"/>
          </w:tcPr>
          <w:p w14:paraId="2C0D22C0" w14:textId="77777777" w:rsidR="008377E4" w:rsidRPr="008D76A6" w:rsidRDefault="008377E4" w:rsidP="008377E4">
            <w:pPr>
              <w:rPr>
                <w:rFonts w:cs="Arial"/>
              </w:rPr>
            </w:pPr>
          </w:p>
        </w:tc>
        <w:tc>
          <w:tcPr>
            <w:tcW w:w="108" w:type="pct"/>
            <w:shd w:val="clear" w:color="auto" w:fill="auto"/>
          </w:tcPr>
          <w:p w14:paraId="0EFAE6B6" w14:textId="77777777" w:rsidR="008377E4" w:rsidRPr="008D76A6" w:rsidRDefault="008377E4" w:rsidP="008377E4">
            <w:pPr>
              <w:rPr>
                <w:rFonts w:cs="Arial"/>
              </w:rPr>
            </w:pPr>
          </w:p>
        </w:tc>
        <w:tc>
          <w:tcPr>
            <w:tcW w:w="102" w:type="pct"/>
            <w:shd w:val="clear" w:color="auto" w:fill="auto"/>
          </w:tcPr>
          <w:p w14:paraId="4A71881E" w14:textId="77777777" w:rsidR="008377E4" w:rsidRPr="008D76A6" w:rsidRDefault="008377E4" w:rsidP="008377E4">
            <w:pPr>
              <w:rPr>
                <w:rFonts w:cs="Arial"/>
              </w:rPr>
            </w:pPr>
          </w:p>
        </w:tc>
        <w:tc>
          <w:tcPr>
            <w:tcW w:w="137" w:type="pct"/>
            <w:shd w:val="clear" w:color="auto" w:fill="auto"/>
          </w:tcPr>
          <w:p w14:paraId="007FC2FD" w14:textId="77777777" w:rsidR="008377E4" w:rsidRPr="008D76A6" w:rsidRDefault="008377E4" w:rsidP="008377E4">
            <w:pPr>
              <w:rPr>
                <w:rFonts w:cs="Arial"/>
              </w:rPr>
            </w:pPr>
          </w:p>
        </w:tc>
        <w:tc>
          <w:tcPr>
            <w:tcW w:w="64" w:type="pct"/>
            <w:shd w:val="clear" w:color="auto" w:fill="auto"/>
          </w:tcPr>
          <w:p w14:paraId="40682074" w14:textId="77777777" w:rsidR="008377E4" w:rsidRPr="008D76A6" w:rsidRDefault="008377E4" w:rsidP="008377E4">
            <w:pPr>
              <w:rPr>
                <w:rFonts w:cs="Arial"/>
              </w:rPr>
            </w:pPr>
          </w:p>
        </w:tc>
        <w:tc>
          <w:tcPr>
            <w:tcW w:w="129" w:type="pct"/>
            <w:shd w:val="clear" w:color="auto" w:fill="auto"/>
          </w:tcPr>
          <w:p w14:paraId="75B1D2FD" w14:textId="77777777" w:rsidR="008377E4" w:rsidRPr="008D76A6" w:rsidRDefault="008377E4" w:rsidP="008377E4">
            <w:pPr>
              <w:rPr>
                <w:rFonts w:cs="Arial"/>
              </w:rPr>
            </w:pPr>
          </w:p>
        </w:tc>
        <w:tc>
          <w:tcPr>
            <w:tcW w:w="129" w:type="pct"/>
            <w:shd w:val="clear" w:color="auto" w:fill="auto"/>
          </w:tcPr>
          <w:p w14:paraId="41F818D7" w14:textId="77777777" w:rsidR="008377E4" w:rsidRPr="008D76A6" w:rsidRDefault="008377E4" w:rsidP="008377E4">
            <w:pPr>
              <w:rPr>
                <w:rFonts w:cs="Arial"/>
              </w:rPr>
            </w:pPr>
          </w:p>
        </w:tc>
        <w:tc>
          <w:tcPr>
            <w:tcW w:w="123" w:type="pct"/>
            <w:shd w:val="clear" w:color="auto" w:fill="auto"/>
          </w:tcPr>
          <w:p w14:paraId="65DDBD5B" w14:textId="77777777" w:rsidR="008377E4" w:rsidRPr="008D76A6" w:rsidRDefault="008377E4" w:rsidP="008377E4">
            <w:pPr>
              <w:rPr>
                <w:rFonts w:cs="Arial"/>
              </w:rPr>
            </w:pPr>
          </w:p>
        </w:tc>
        <w:tc>
          <w:tcPr>
            <w:tcW w:w="65" w:type="pct"/>
            <w:shd w:val="clear" w:color="auto" w:fill="auto"/>
          </w:tcPr>
          <w:p w14:paraId="06B63051" w14:textId="77777777" w:rsidR="008377E4" w:rsidRPr="008D76A6" w:rsidRDefault="008377E4" w:rsidP="008377E4">
            <w:pPr>
              <w:rPr>
                <w:rFonts w:cs="Arial"/>
              </w:rPr>
            </w:pPr>
          </w:p>
        </w:tc>
        <w:tc>
          <w:tcPr>
            <w:tcW w:w="96" w:type="pct"/>
          </w:tcPr>
          <w:p w14:paraId="16684841" w14:textId="77777777" w:rsidR="008377E4" w:rsidRPr="008D76A6" w:rsidRDefault="008377E4" w:rsidP="008377E4">
            <w:pPr>
              <w:rPr>
                <w:rFonts w:cs="Arial"/>
              </w:rPr>
            </w:pPr>
          </w:p>
        </w:tc>
        <w:tc>
          <w:tcPr>
            <w:tcW w:w="129" w:type="pct"/>
            <w:shd w:val="clear" w:color="auto" w:fill="auto"/>
          </w:tcPr>
          <w:p w14:paraId="39A89B43" w14:textId="77777777" w:rsidR="008377E4" w:rsidRPr="008D76A6" w:rsidRDefault="008377E4" w:rsidP="008377E4">
            <w:pPr>
              <w:rPr>
                <w:rFonts w:cs="Arial"/>
              </w:rPr>
            </w:pPr>
          </w:p>
        </w:tc>
        <w:tc>
          <w:tcPr>
            <w:tcW w:w="126" w:type="pct"/>
            <w:shd w:val="clear" w:color="auto" w:fill="auto"/>
          </w:tcPr>
          <w:p w14:paraId="14593548" w14:textId="77777777" w:rsidR="008377E4" w:rsidRPr="008D76A6" w:rsidRDefault="008377E4" w:rsidP="008377E4">
            <w:pPr>
              <w:rPr>
                <w:rFonts w:cs="Arial"/>
              </w:rPr>
            </w:pPr>
          </w:p>
        </w:tc>
        <w:tc>
          <w:tcPr>
            <w:tcW w:w="128" w:type="pct"/>
            <w:shd w:val="clear" w:color="auto" w:fill="auto"/>
          </w:tcPr>
          <w:p w14:paraId="3D5DB9C3" w14:textId="77777777" w:rsidR="008377E4" w:rsidRPr="008D76A6" w:rsidRDefault="008377E4" w:rsidP="008377E4">
            <w:pPr>
              <w:rPr>
                <w:rFonts w:cs="Arial"/>
              </w:rPr>
            </w:pPr>
          </w:p>
        </w:tc>
        <w:tc>
          <w:tcPr>
            <w:tcW w:w="85" w:type="pct"/>
            <w:shd w:val="clear" w:color="auto" w:fill="auto"/>
          </w:tcPr>
          <w:p w14:paraId="4FAC46EE" w14:textId="77777777" w:rsidR="008377E4" w:rsidRPr="008D76A6" w:rsidRDefault="008377E4" w:rsidP="008377E4">
            <w:pPr>
              <w:rPr>
                <w:rFonts w:cs="Arial"/>
              </w:rPr>
            </w:pPr>
          </w:p>
        </w:tc>
        <w:tc>
          <w:tcPr>
            <w:tcW w:w="109" w:type="pct"/>
            <w:shd w:val="clear" w:color="auto" w:fill="auto"/>
          </w:tcPr>
          <w:p w14:paraId="1F29F12E" w14:textId="77777777" w:rsidR="008377E4" w:rsidRPr="008D76A6" w:rsidRDefault="008377E4" w:rsidP="008377E4">
            <w:pPr>
              <w:rPr>
                <w:rFonts w:cs="Arial"/>
              </w:rPr>
            </w:pPr>
          </w:p>
        </w:tc>
        <w:tc>
          <w:tcPr>
            <w:tcW w:w="123" w:type="pct"/>
            <w:shd w:val="clear" w:color="auto" w:fill="auto"/>
          </w:tcPr>
          <w:p w14:paraId="27162796" w14:textId="77777777" w:rsidR="008377E4" w:rsidRPr="008D76A6" w:rsidRDefault="008377E4" w:rsidP="008377E4">
            <w:pPr>
              <w:rPr>
                <w:rFonts w:cs="Arial"/>
              </w:rPr>
            </w:pPr>
          </w:p>
        </w:tc>
        <w:tc>
          <w:tcPr>
            <w:tcW w:w="130" w:type="pct"/>
            <w:shd w:val="clear" w:color="auto" w:fill="auto"/>
          </w:tcPr>
          <w:p w14:paraId="17F96FF9" w14:textId="77777777" w:rsidR="008377E4" w:rsidRPr="008D76A6" w:rsidRDefault="008377E4" w:rsidP="008377E4">
            <w:pPr>
              <w:rPr>
                <w:rFonts w:cs="Arial"/>
              </w:rPr>
            </w:pPr>
          </w:p>
        </w:tc>
        <w:tc>
          <w:tcPr>
            <w:tcW w:w="60" w:type="pct"/>
            <w:shd w:val="clear" w:color="auto" w:fill="auto"/>
          </w:tcPr>
          <w:p w14:paraId="57496C10" w14:textId="77777777" w:rsidR="008377E4" w:rsidRPr="008D76A6" w:rsidRDefault="008377E4" w:rsidP="008377E4">
            <w:pPr>
              <w:rPr>
                <w:rFonts w:cs="Arial"/>
              </w:rPr>
            </w:pPr>
          </w:p>
        </w:tc>
        <w:tc>
          <w:tcPr>
            <w:tcW w:w="110" w:type="pct"/>
            <w:shd w:val="clear" w:color="auto" w:fill="auto"/>
          </w:tcPr>
          <w:p w14:paraId="36C37C07" w14:textId="77777777" w:rsidR="008377E4" w:rsidRPr="008D76A6" w:rsidRDefault="008377E4" w:rsidP="008377E4">
            <w:pPr>
              <w:rPr>
                <w:rFonts w:cs="Arial"/>
              </w:rPr>
            </w:pPr>
          </w:p>
        </w:tc>
        <w:tc>
          <w:tcPr>
            <w:tcW w:w="113" w:type="pct"/>
            <w:shd w:val="clear" w:color="auto" w:fill="auto"/>
          </w:tcPr>
          <w:p w14:paraId="0479E6B2" w14:textId="77777777" w:rsidR="008377E4" w:rsidRPr="008D76A6" w:rsidRDefault="008377E4" w:rsidP="008377E4">
            <w:pPr>
              <w:rPr>
                <w:rFonts w:cs="Arial"/>
              </w:rPr>
            </w:pPr>
          </w:p>
        </w:tc>
        <w:tc>
          <w:tcPr>
            <w:tcW w:w="126" w:type="pct"/>
            <w:shd w:val="clear" w:color="auto" w:fill="A8D08D" w:themeFill="accent6" w:themeFillTint="99"/>
          </w:tcPr>
          <w:p w14:paraId="5393FF73" w14:textId="77777777" w:rsidR="008377E4" w:rsidRPr="008D76A6" w:rsidRDefault="008377E4" w:rsidP="008377E4">
            <w:pPr>
              <w:rPr>
                <w:rFonts w:cs="Arial"/>
              </w:rPr>
            </w:pPr>
            <w:r>
              <w:rPr>
                <w:rFonts w:cs="Arial"/>
              </w:rPr>
              <w:t>26 TBC</w:t>
            </w:r>
          </w:p>
        </w:tc>
        <w:tc>
          <w:tcPr>
            <w:tcW w:w="128" w:type="pct"/>
          </w:tcPr>
          <w:p w14:paraId="6FBBAEE0" w14:textId="77777777" w:rsidR="008377E4" w:rsidRPr="008D76A6" w:rsidRDefault="008377E4" w:rsidP="008377E4">
            <w:pPr>
              <w:rPr>
                <w:rFonts w:cs="Arial"/>
              </w:rPr>
            </w:pPr>
          </w:p>
        </w:tc>
        <w:tc>
          <w:tcPr>
            <w:tcW w:w="62" w:type="pct"/>
          </w:tcPr>
          <w:p w14:paraId="0E30A7E3" w14:textId="77777777" w:rsidR="008377E4" w:rsidRPr="008D76A6" w:rsidRDefault="008377E4" w:rsidP="008377E4">
            <w:pPr>
              <w:rPr>
                <w:rFonts w:cs="Arial"/>
              </w:rPr>
            </w:pPr>
          </w:p>
        </w:tc>
        <w:tc>
          <w:tcPr>
            <w:tcW w:w="131" w:type="pct"/>
          </w:tcPr>
          <w:p w14:paraId="7BA56124" w14:textId="77777777" w:rsidR="008377E4" w:rsidRPr="008D76A6" w:rsidRDefault="008377E4" w:rsidP="008377E4">
            <w:pPr>
              <w:rPr>
                <w:rFonts w:cs="Arial"/>
              </w:rPr>
            </w:pPr>
          </w:p>
        </w:tc>
        <w:tc>
          <w:tcPr>
            <w:tcW w:w="125" w:type="pct"/>
          </w:tcPr>
          <w:p w14:paraId="128C8C54" w14:textId="77777777" w:rsidR="008377E4" w:rsidRPr="008D76A6" w:rsidRDefault="008377E4" w:rsidP="008377E4">
            <w:pPr>
              <w:rPr>
                <w:rFonts w:cs="Arial"/>
              </w:rPr>
            </w:pPr>
          </w:p>
        </w:tc>
        <w:tc>
          <w:tcPr>
            <w:tcW w:w="112" w:type="pct"/>
            <w:shd w:val="clear" w:color="auto" w:fill="A8D08D" w:themeFill="accent6" w:themeFillTint="99"/>
          </w:tcPr>
          <w:p w14:paraId="34F03BDF" w14:textId="77777777" w:rsidR="008377E4" w:rsidRDefault="008377E4" w:rsidP="008377E4">
            <w:pPr>
              <w:rPr>
                <w:rFonts w:cs="Arial"/>
              </w:rPr>
            </w:pPr>
            <w:r>
              <w:rPr>
                <w:rFonts w:cs="Arial"/>
              </w:rPr>
              <w:t>29</w:t>
            </w:r>
          </w:p>
          <w:p w14:paraId="7F35AD2E" w14:textId="77777777" w:rsidR="008377E4" w:rsidRPr="008D76A6" w:rsidRDefault="008377E4" w:rsidP="008377E4">
            <w:pPr>
              <w:rPr>
                <w:rFonts w:cs="Arial"/>
              </w:rPr>
            </w:pPr>
            <w:r>
              <w:rPr>
                <w:rFonts w:cs="Arial"/>
              </w:rPr>
              <w:t>TBC</w:t>
            </w:r>
          </w:p>
        </w:tc>
        <w:tc>
          <w:tcPr>
            <w:tcW w:w="76" w:type="pct"/>
          </w:tcPr>
          <w:p w14:paraId="4941AF60" w14:textId="77777777" w:rsidR="008377E4" w:rsidRPr="008D76A6" w:rsidRDefault="008377E4" w:rsidP="008377E4">
            <w:pPr>
              <w:rPr>
                <w:rFonts w:cs="Arial"/>
              </w:rPr>
            </w:pPr>
          </w:p>
        </w:tc>
        <w:tc>
          <w:tcPr>
            <w:tcW w:w="114" w:type="pct"/>
          </w:tcPr>
          <w:p w14:paraId="77F1E4D7" w14:textId="77777777" w:rsidR="008377E4" w:rsidRPr="008D76A6" w:rsidRDefault="008377E4" w:rsidP="008377E4">
            <w:pPr>
              <w:rPr>
                <w:rFonts w:cs="Arial"/>
              </w:rPr>
            </w:pPr>
          </w:p>
        </w:tc>
        <w:tc>
          <w:tcPr>
            <w:tcW w:w="110" w:type="pct"/>
          </w:tcPr>
          <w:p w14:paraId="15E50CAF" w14:textId="77777777" w:rsidR="008377E4" w:rsidRPr="008D76A6" w:rsidRDefault="008377E4" w:rsidP="008377E4">
            <w:pPr>
              <w:rPr>
                <w:rFonts w:cs="Arial"/>
              </w:rPr>
            </w:pPr>
          </w:p>
        </w:tc>
        <w:tc>
          <w:tcPr>
            <w:tcW w:w="107" w:type="pct"/>
          </w:tcPr>
          <w:p w14:paraId="0F2463BA" w14:textId="77777777" w:rsidR="008377E4" w:rsidRPr="008D76A6" w:rsidRDefault="008377E4" w:rsidP="008377E4">
            <w:pPr>
              <w:rPr>
                <w:rFonts w:cs="Arial"/>
              </w:rPr>
            </w:pPr>
          </w:p>
        </w:tc>
      </w:tr>
      <w:tr w:rsidR="008377E4" w:rsidRPr="008D76A6" w14:paraId="367EADF4" w14:textId="77777777" w:rsidTr="008377E4">
        <w:tc>
          <w:tcPr>
            <w:tcW w:w="780" w:type="pct"/>
          </w:tcPr>
          <w:p w14:paraId="1EDEC229" w14:textId="77777777" w:rsidR="008377E4" w:rsidRPr="008377E4" w:rsidRDefault="008377E4" w:rsidP="008377E4">
            <w:pPr>
              <w:rPr>
                <w:rFonts w:cs="Arial"/>
                <w:b/>
                <w:sz w:val="20"/>
              </w:rPr>
            </w:pPr>
            <w:r w:rsidRPr="008377E4">
              <w:rPr>
                <w:rFonts w:cs="Arial"/>
                <w:b/>
                <w:sz w:val="20"/>
              </w:rPr>
              <w:t>Public Consultation</w:t>
            </w:r>
          </w:p>
          <w:p w14:paraId="62CB590A" w14:textId="77777777" w:rsidR="008377E4" w:rsidRPr="008377E4" w:rsidRDefault="008377E4" w:rsidP="008377E4">
            <w:pPr>
              <w:rPr>
                <w:rFonts w:cs="Arial"/>
                <w:b/>
                <w:sz w:val="20"/>
              </w:rPr>
            </w:pPr>
          </w:p>
        </w:tc>
        <w:tc>
          <w:tcPr>
            <w:tcW w:w="63" w:type="pct"/>
          </w:tcPr>
          <w:p w14:paraId="2E23C3AE" w14:textId="77777777" w:rsidR="008377E4" w:rsidRPr="008D76A6" w:rsidRDefault="008377E4" w:rsidP="008377E4">
            <w:pPr>
              <w:rPr>
                <w:rFonts w:cs="Arial"/>
              </w:rPr>
            </w:pPr>
          </w:p>
        </w:tc>
        <w:tc>
          <w:tcPr>
            <w:tcW w:w="125" w:type="pct"/>
            <w:shd w:val="clear" w:color="auto" w:fill="auto"/>
          </w:tcPr>
          <w:p w14:paraId="2D16A508" w14:textId="77777777" w:rsidR="008377E4" w:rsidRPr="008D76A6" w:rsidRDefault="008377E4" w:rsidP="008377E4">
            <w:pPr>
              <w:rPr>
                <w:rFonts w:cs="Arial"/>
              </w:rPr>
            </w:pPr>
          </w:p>
        </w:tc>
        <w:tc>
          <w:tcPr>
            <w:tcW w:w="125" w:type="pct"/>
            <w:shd w:val="clear" w:color="auto" w:fill="auto"/>
          </w:tcPr>
          <w:p w14:paraId="58C5EDEF" w14:textId="77777777" w:rsidR="008377E4" w:rsidRPr="008D76A6" w:rsidRDefault="008377E4" w:rsidP="008377E4">
            <w:pPr>
              <w:rPr>
                <w:rFonts w:cs="Arial"/>
              </w:rPr>
            </w:pPr>
          </w:p>
        </w:tc>
        <w:tc>
          <w:tcPr>
            <w:tcW w:w="120" w:type="pct"/>
            <w:shd w:val="clear" w:color="auto" w:fill="auto"/>
          </w:tcPr>
          <w:p w14:paraId="3C45D559" w14:textId="77777777" w:rsidR="008377E4" w:rsidRPr="008D76A6" w:rsidRDefault="008377E4" w:rsidP="008377E4">
            <w:pPr>
              <w:rPr>
                <w:rFonts w:cs="Arial"/>
              </w:rPr>
            </w:pPr>
          </w:p>
        </w:tc>
        <w:tc>
          <w:tcPr>
            <w:tcW w:w="84" w:type="pct"/>
            <w:shd w:val="clear" w:color="auto" w:fill="auto"/>
          </w:tcPr>
          <w:p w14:paraId="5E1683E8" w14:textId="77777777" w:rsidR="008377E4" w:rsidRPr="008D76A6" w:rsidRDefault="008377E4" w:rsidP="008377E4">
            <w:pPr>
              <w:rPr>
                <w:rFonts w:cs="Arial"/>
              </w:rPr>
            </w:pPr>
          </w:p>
        </w:tc>
        <w:tc>
          <w:tcPr>
            <w:tcW w:w="77" w:type="pct"/>
            <w:shd w:val="clear" w:color="auto" w:fill="auto"/>
          </w:tcPr>
          <w:p w14:paraId="20CF4D8D" w14:textId="77777777" w:rsidR="008377E4" w:rsidRPr="008D76A6" w:rsidRDefault="008377E4" w:rsidP="008377E4">
            <w:pPr>
              <w:rPr>
                <w:rFonts w:cs="Arial"/>
              </w:rPr>
            </w:pPr>
          </w:p>
        </w:tc>
        <w:tc>
          <w:tcPr>
            <w:tcW w:w="125" w:type="pct"/>
            <w:shd w:val="clear" w:color="auto" w:fill="auto"/>
          </w:tcPr>
          <w:p w14:paraId="4BDECDC6" w14:textId="77777777" w:rsidR="008377E4" w:rsidRPr="008D76A6" w:rsidRDefault="008377E4" w:rsidP="008377E4">
            <w:pPr>
              <w:rPr>
                <w:rFonts w:cs="Arial"/>
              </w:rPr>
            </w:pPr>
          </w:p>
        </w:tc>
        <w:tc>
          <w:tcPr>
            <w:tcW w:w="125" w:type="pct"/>
            <w:shd w:val="clear" w:color="auto" w:fill="auto"/>
          </w:tcPr>
          <w:p w14:paraId="3D88FD92" w14:textId="77777777" w:rsidR="008377E4" w:rsidRPr="008D76A6" w:rsidRDefault="008377E4" w:rsidP="008377E4">
            <w:pPr>
              <w:rPr>
                <w:rFonts w:cs="Arial"/>
              </w:rPr>
            </w:pPr>
          </w:p>
        </w:tc>
        <w:tc>
          <w:tcPr>
            <w:tcW w:w="126" w:type="pct"/>
            <w:shd w:val="clear" w:color="auto" w:fill="auto"/>
          </w:tcPr>
          <w:p w14:paraId="4B749F4F" w14:textId="77777777" w:rsidR="008377E4" w:rsidRPr="008D76A6" w:rsidRDefault="008377E4" w:rsidP="008377E4">
            <w:pPr>
              <w:rPr>
                <w:rFonts w:cs="Arial"/>
              </w:rPr>
            </w:pPr>
          </w:p>
        </w:tc>
        <w:tc>
          <w:tcPr>
            <w:tcW w:w="93" w:type="pct"/>
            <w:shd w:val="clear" w:color="auto" w:fill="auto"/>
          </w:tcPr>
          <w:p w14:paraId="5410684C" w14:textId="77777777" w:rsidR="008377E4" w:rsidRPr="008D76A6" w:rsidRDefault="008377E4" w:rsidP="008377E4">
            <w:pPr>
              <w:rPr>
                <w:rFonts w:cs="Arial"/>
              </w:rPr>
            </w:pPr>
          </w:p>
        </w:tc>
        <w:tc>
          <w:tcPr>
            <w:tcW w:w="108" w:type="pct"/>
            <w:shd w:val="clear" w:color="auto" w:fill="auto"/>
          </w:tcPr>
          <w:p w14:paraId="147E1A35" w14:textId="77777777" w:rsidR="008377E4" w:rsidRPr="008D76A6" w:rsidRDefault="008377E4" w:rsidP="008377E4">
            <w:pPr>
              <w:rPr>
                <w:rFonts w:cs="Arial"/>
              </w:rPr>
            </w:pPr>
          </w:p>
        </w:tc>
        <w:tc>
          <w:tcPr>
            <w:tcW w:w="102" w:type="pct"/>
            <w:shd w:val="clear" w:color="auto" w:fill="auto"/>
          </w:tcPr>
          <w:p w14:paraId="44C01AA0" w14:textId="77777777" w:rsidR="008377E4" w:rsidRPr="008D76A6" w:rsidRDefault="008377E4" w:rsidP="008377E4">
            <w:pPr>
              <w:rPr>
                <w:rFonts w:cs="Arial"/>
              </w:rPr>
            </w:pPr>
          </w:p>
        </w:tc>
        <w:tc>
          <w:tcPr>
            <w:tcW w:w="137" w:type="pct"/>
            <w:shd w:val="clear" w:color="auto" w:fill="auto"/>
          </w:tcPr>
          <w:p w14:paraId="18CA4EE2" w14:textId="77777777" w:rsidR="008377E4" w:rsidRPr="008D76A6" w:rsidRDefault="008377E4" w:rsidP="008377E4">
            <w:pPr>
              <w:rPr>
                <w:rFonts w:cs="Arial"/>
              </w:rPr>
            </w:pPr>
          </w:p>
        </w:tc>
        <w:tc>
          <w:tcPr>
            <w:tcW w:w="64" w:type="pct"/>
            <w:shd w:val="clear" w:color="auto" w:fill="auto"/>
          </w:tcPr>
          <w:p w14:paraId="2440F704" w14:textId="77777777" w:rsidR="008377E4" w:rsidRPr="008D76A6" w:rsidRDefault="008377E4" w:rsidP="008377E4">
            <w:pPr>
              <w:rPr>
                <w:rFonts w:cs="Arial"/>
              </w:rPr>
            </w:pPr>
          </w:p>
        </w:tc>
        <w:tc>
          <w:tcPr>
            <w:tcW w:w="129" w:type="pct"/>
            <w:shd w:val="clear" w:color="auto" w:fill="auto"/>
          </w:tcPr>
          <w:p w14:paraId="6B510FCB" w14:textId="77777777" w:rsidR="008377E4" w:rsidRPr="008D76A6" w:rsidRDefault="008377E4" w:rsidP="008377E4">
            <w:pPr>
              <w:rPr>
                <w:rFonts w:cs="Arial"/>
              </w:rPr>
            </w:pPr>
          </w:p>
        </w:tc>
        <w:tc>
          <w:tcPr>
            <w:tcW w:w="129" w:type="pct"/>
            <w:shd w:val="clear" w:color="auto" w:fill="auto"/>
          </w:tcPr>
          <w:p w14:paraId="1FD7D98E" w14:textId="77777777" w:rsidR="008377E4" w:rsidRPr="008D76A6" w:rsidRDefault="008377E4" w:rsidP="008377E4">
            <w:pPr>
              <w:rPr>
                <w:rFonts w:cs="Arial"/>
              </w:rPr>
            </w:pPr>
          </w:p>
        </w:tc>
        <w:tc>
          <w:tcPr>
            <w:tcW w:w="123" w:type="pct"/>
            <w:shd w:val="clear" w:color="auto" w:fill="auto"/>
          </w:tcPr>
          <w:p w14:paraId="36C1EB56" w14:textId="77777777" w:rsidR="008377E4" w:rsidRPr="008D76A6" w:rsidRDefault="008377E4" w:rsidP="008377E4">
            <w:pPr>
              <w:rPr>
                <w:rFonts w:cs="Arial"/>
              </w:rPr>
            </w:pPr>
          </w:p>
        </w:tc>
        <w:tc>
          <w:tcPr>
            <w:tcW w:w="65" w:type="pct"/>
            <w:shd w:val="clear" w:color="auto" w:fill="auto"/>
          </w:tcPr>
          <w:p w14:paraId="486E1869" w14:textId="77777777" w:rsidR="008377E4" w:rsidRPr="008D76A6" w:rsidRDefault="008377E4" w:rsidP="008377E4">
            <w:pPr>
              <w:rPr>
                <w:rFonts w:cs="Arial"/>
              </w:rPr>
            </w:pPr>
          </w:p>
        </w:tc>
        <w:tc>
          <w:tcPr>
            <w:tcW w:w="96" w:type="pct"/>
          </w:tcPr>
          <w:p w14:paraId="42AB49A3" w14:textId="77777777" w:rsidR="008377E4" w:rsidRPr="008D76A6" w:rsidRDefault="008377E4" w:rsidP="008377E4">
            <w:pPr>
              <w:rPr>
                <w:rFonts w:cs="Arial"/>
              </w:rPr>
            </w:pPr>
          </w:p>
        </w:tc>
        <w:tc>
          <w:tcPr>
            <w:tcW w:w="129" w:type="pct"/>
            <w:shd w:val="clear" w:color="auto" w:fill="auto"/>
          </w:tcPr>
          <w:p w14:paraId="4034D5B8" w14:textId="77777777" w:rsidR="008377E4" w:rsidRPr="008D76A6" w:rsidRDefault="008377E4" w:rsidP="008377E4">
            <w:pPr>
              <w:rPr>
                <w:rFonts w:cs="Arial"/>
              </w:rPr>
            </w:pPr>
          </w:p>
        </w:tc>
        <w:tc>
          <w:tcPr>
            <w:tcW w:w="126" w:type="pct"/>
            <w:shd w:val="clear" w:color="auto" w:fill="auto"/>
          </w:tcPr>
          <w:p w14:paraId="45F7D613" w14:textId="77777777" w:rsidR="008377E4" w:rsidRPr="008D76A6" w:rsidRDefault="008377E4" w:rsidP="008377E4">
            <w:pPr>
              <w:rPr>
                <w:rFonts w:cs="Arial"/>
              </w:rPr>
            </w:pPr>
          </w:p>
        </w:tc>
        <w:tc>
          <w:tcPr>
            <w:tcW w:w="128" w:type="pct"/>
            <w:shd w:val="clear" w:color="auto" w:fill="auto"/>
          </w:tcPr>
          <w:p w14:paraId="4FDC75C3" w14:textId="77777777" w:rsidR="008377E4" w:rsidRPr="008D76A6" w:rsidRDefault="008377E4" w:rsidP="008377E4">
            <w:pPr>
              <w:rPr>
                <w:rFonts w:cs="Arial"/>
              </w:rPr>
            </w:pPr>
          </w:p>
        </w:tc>
        <w:tc>
          <w:tcPr>
            <w:tcW w:w="85" w:type="pct"/>
            <w:shd w:val="clear" w:color="auto" w:fill="auto"/>
          </w:tcPr>
          <w:p w14:paraId="579E9208" w14:textId="77777777" w:rsidR="008377E4" w:rsidRPr="008D76A6" w:rsidRDefault="008377E4" w:rsidP="008377E4">
            <w:pPr>
              <w:rPr>
                <w:rFonts w:cs="Arial"/>
              </w:rPr>
            </w:pPr>
          </w:p>
        </w:tc>
        <w:tc>
          <w:tcPr>
            <w:tcW w:w="109" w:type="pct"/>
            <w:shd w:val="clear" w:color="auto" w:fill="auto"/>
          </w:tcPr>
          <w:p w14:paraId="79550EBA" w14:textId="77777777" w:rsidR="008377E4" w:rsidRPr="008D76A6" w:rsidRDefault="008377E4" w:rsidP="008377E4">
            <w:pPr>
              <w:rPr>
                <w:rFonts w:cs="Arial"/>
              </w:rPr>
            </w:pPr>
          </w:p>
        </w:tc>
        <w:tc>
          <w:tcPr>
            <w:tcW w:w="123" w:type="pct"/>
            <w:shd w:val="clear" w:color="auto" w:fill="auto"/>
          </w:tcPr>
          <w:p w14:paraId="4F22DCE5" w14:textId="77777777" w:rsidR="008377E4" w:rsidRPr="008D76A6" w:rsidRDefault="008377E4" w:rsidP="008377E4">
            <w:pPr>
              <w:rPr>
                <w:rFonts w:cs="Arial"/>
              </w:rPr>
            </w:pPr>
          </w:p>
        </w:tc>
        <w:tc>
          <w:tcPr>
            <w:tcW w:w="130" w:type="pct"/>
            <w:shd w:val="clear" w:color="auto" w:fill="auto"/>
          </w:tcPr>
          <w:p w14:paraId="0781299E" w14:textId="77777777" w:rsidR="008377E4" w:rsidRPr="008D76A6" w:rsidRDefault="008377E4" w:rsidP="008377E4">
            <w:pPr>
              <w:rPr>
                <w:rFonts w:cs="Arial"/>
              </w:rPr>
            </w:pPr>
          </w:p>
        </w:tc>
        <w:tc>
          <w:tcPr>
            <w:tcW w:w="60" w:type="pct"/>
            <w:shd w:val="clear" w:color="auto" w:fill="auto"/>
          </w:tcPr>
          <w:p w14:paraId="01263F82" w14:textId="77777777" w:rsidR="008377E4" w:rsidRPr="008D76A6" w:rsidRDefault="008377E4" w:rsidP="008377E4">
            <w:pPr>
              <w:rPr>
                <w:rFonts w:cs="Arial"/>
              </w:rPr>
            </w:pPr>
          </w:p>
        </w:tc>
        <w:tc>
          <w:tcPr>
            <w:tcW w:w="110" w:type="pct"/>
            <w:shd w:val="clear" w:color="auto" w:fill="auto"/>
          </w:tcPr>
          <w:p w14:paraId="335F1F0A" w14:textId="77777777" w:rsidR="008377E4" w:rsidRPr="008D76A6" w:rsidRDefault="008377E4" w:rsidP="008377E4">
            <w:pPr>
              <w:rPr>
                <w:rFonts w:cs="Arial"/>
              </w:rPr>
            </w:pPr>
          </w:p>
        </w:tc>
        <w:tc>
          <w:tcPr>
            <w:tcW w:w="113" w:type="pct"/>
            <w:shd w:val="clear" w:color="auto" w:fill="auto"/>
          </w:tcPr>
          <w:p w14:paraId="6336A10B" w14:textId="77777777" w:rsidR="008377E4" w:rsidRPr="008D76A6" w:rsidRDefault="008377E4" w:rsidP="008377E4">
            <w:pPr>
              <w:rPr>
                <w:rFonts w:cs="Arial"/>
              </w:rPr>
            </w:pPr>
          </w:p>
        </w:tc>
        <w:tc>
          <w:tcPr>
            <w:tcW w:w="126" w:type="pct"/>
            <w:shd w:val="clear" w:color="auto" w:fill="F4B083" w:themeFill="accent2" w:themeFillTint="99"/>
          </w:tcPr>
          <w:p w14:paraId="41CD033E" w14:textId="77777777" w:rsidR="008377E4" w:rsidRPr="008D76A6" w:rsidRDefault="008377E4" w:rsidP="008377E4">
            <w:pPr>
              <w:rPr>
                <w:rFonts w:cs="Arial"/>
              </w:rPr>
            </w:pPr>
          </w:p>
        </w:tc>
        <w:tc>
          <w:tcPr>
            <w:tcW w:w="128" w:type="pct"/>
            <w:shd w:val="clear" w:color="auto" w:fill="F4B083" w:themeFill="accent2" w:themeFillTint="99"/>
          </w:tcPr>
          <w:p w14:paraId="71023464" w14:textId="77777777" w:rsidR="008377E4" w:rsidRPr="008D76A6" w:rsidRDefault="008377E4" w:rsidP="008377E4">
            <w:pPr>
              <w:rPr>
                <w:rFonts w:cs="Arial"/>
              </w:rPr>
            </w:pPr>
          </w:p>
        </w:tc>
        <w:tc>
          <w:tcPr>
            <w:tcW w:w="62" w:type="pct"/>
            <w:shd w:val="clear" w:color="auto" w:fill="F4B083" w:themeFill="accent2" w:themeFillTint="99"/>
          </w:tcPr>
          <w:p w14:paraId="7CA0DC7B" w14:textId="77777777" w:rsidR="008377E4" w:rsidRPr="008D76A6" w:rsidRDefault="008377E4" w:rsidP="008377E4">
            <w:pPr>
              <w:rPr>
                <w:rFonts w:cs="Arial"/>
              </w:rPr>
            </w:pPr>
          </w:p>
        </w:tc>
        <w:tc>
          <w:tcPr>
            <w:tcW w:w="131" w:type="pct"/>
            <w:shd w:val="clear" w:color="auto" w:fill="F4B083" w:themeFill="accent2" w:themeFillTint="99"/>
          </w:tcPr>
          <w:p w14:paraId="42375A23" w14:textId="77777777" w:rsidR="008377E4" w:rsidRPr="008D76A6" w:rsidRDefault="008377E4" w:rsidP="008377E4">
            <w:pPr>
              <w:rPr>
                <w:rFonts w:cs="Arial"/>
              </w:rPr>
            </w:pPr>
          </w:p>
        </w:tc>
        <w:tc>
          <w:tcPr>
            <w:tcW w:w="125" w:type="pct"/>
            <w:shd w:val="clear" w:color="auto" w:fill="F4B083" w:themeFill="accent2" w:themeFillTint="99"/>
          </w:tcPr>
          <w:p w14:paraId="6089C981" w14:textId="77777777" w:rsidR="008377E4" w:rsidRPr="008D76A6" w:rsidRDefault="008377E4" w:rsidP="008377E4">
            <w:pPr>
              <w:rPr>
                <w:rFonts w:cs="Arial"/>
              </w:rPr>
            </w:pPr>
          </w:p>
        </w:tc>
        <w:tc>
          <w:tcPr>
            <w:tcW w:w="112" w:type="pct"/>
            <w:shd w:val="clear" w:color="auto" w:fill="F4B083" w:themeFill="accent2" w:themeFillTint="99"/>
          </w:tcPr>
          <w:p w14:paraId="21043D12" w14:textId="77777777" w:rsidR="008377E4" w:rsidRPr="008D76A6" w:rsidRDefault="008377E4" w:rsidP="008377E4">
            <w:pPr>
              <w:rPr>
                <w:rFonts w:cs="Arial"/>
              </w:rPr>
            </w:pPr>
          </w:p>
        </w:tc>
        <w:tc>
          <w:tcPr>
            <w:tcW w:w="76" w:type="pct"/>
            <w:shd w:val="clear" w:color="auto" w:fill="F4B083" w:themeFill="accent2" w:themeFillTint="99"/>
          </w:tcPr>
          <w:p w14:paraId="3AA7A1E6" w14:textId="77777777" w:rsidR="008377E4" w:rsidRPr="008D76A6" w:rsidRDefault="008377E4" w:rsidP="008377E4">
            <w:pPr>
              <w:rPr>
                <w:rFonts w:cs="Arial"/>
              </w:rPr>
            </w:pPr>
          </w:p>
        </w:tc>
        <w:tc>
          <w:tcPr>
            <w:tcW w:w="114" w:type="pct"/>
            <w:shd w:val="clear" w:color="auto" w:fill="F4B083" w:themeFill="accent2" w:themeFillTint="99"/>
          </w:tcPr>
          <w:p w14:paraId="4BFABD89" w14:textId="77777777" w:rsidR="008377E4" w:rsidRPr="008D76A6" w:rsidRDefault="008377E4" w:rsidP="008377E4">
            <w:pPr>
              <w:rPr>
                <w:rFonts w:cs="Arial"/>
              </w:rPr>
            </w:pPr>
          </w:p>
        </w:tc>
        <w:tc>
          <w:tcPr>
            <w:tcW w:w="110" w:type="pct"/>
            <w:shd w:val="clear" w:color="auto" w:fill="F4B083" w:themeFill="accent2" w:themeFillTint="99"/>
          </w:tcPr>
          <w:p w14:paraId="6D460776" w14:textId="77777777" w:rsidR="008377E4" w:rsidRPr="008D76A6" w:rsidRDefault="008377E4" w:rsidP="008377E4">
            <w:pPr>
              <w:rPr>
                <w:rFonts w:cs="Arial"/>
              </w:rPr>
            </w:pPr>
          </w:p>
        </w:tc>
        <w:tc>
          <w:tcPr>
            <w:tcW w:w="107" w:type="pct"/>
            <w:shd w:val="clear" w:color="auto" w:fill="F4B083" w:themeFill="accent2" w:themeFillTint="99"/>
          </w:tcPr>
          <w:p w14:paraId="329919C7" w14:textId="77777777" w:rsidR="008377E4" w:rsidRDefault="008377E4" w:rsidP="008377E4">
            <w:pPr>
              <w:rPr>
                <w:rFonts w:cs="Arial"/>
              </w:rPr>
            </w:pPr>
          </w:p>
        </w:tc>
      </w:tr>
    </w:tbl>
    <w:p w14:paraId="34E42822" w14:textId="77777777" w:rsidR="008377E4" w:rsidRDefault="008377E4" w:rsidP="008377E4">
      <w:pPr>
        <w:rPr>
          <w:rFonts w:cs="Arial"/>
          <w:b/>
        </w:rPr>
      </w:pPr>
    </w:p>
    <w:p w14:paraId="6C0461F8" w14:textId="77777777" w:rsidR="008377E4" w:rsidRDefault="008377E4" w:rsidP="008377E4">
      <w:pPr>
        <w:rPr>
          <w:rFonts w:cs="Arial"/>
          <w:b/>
        </w:rPr>
      </w:pPr>
    </w:p>
    <w:p w14:paraId="2FE46690" w14:textId="77777777" w:rsidR="008377E4" w:rsidRPr="002811ED" w:rsidRDefault="008377E4" w:rsidP="008377E4">
      <w:pPr>
        <w:rPr>
          <w:rFonts w:cs="Arial"/>
          <w:b/>
        </w:rPr>
      </w:pPr>
      <w:r w:rsidRPr="002811ED">
        <w:rPr>
          <w:rFonts w:cs="Arial"/>
          <w:b/>
        </w:rPr>
        <w:t xml:space="preserve">Key milestones </w:t>
      </w:r>
    </w:p>
    <w:tbl>
      <w:tblPr>
        <w:tblStyle w:val="TableGrid"/>
        <w:tblW w:w="0" w:type="auto"/>
        <w:tblLook w:val="04A0" w:firstRow="1" w:lastRow="0" w:firstColumn="1" w:lastColumn="0" w:noHBand="0" w:noVBand="1"/>
      </w:tblPr>
      <w:tblGrid>
        <w:gridCol w:w="1976"/>
        <w:gridCol w:w="339"/>
        <w:gridCol w:w="461"/>
        <w:gridCol w:w="461"/>
        <w:gridCol w:w="461"/>
        <w:gridCol w:w="339"/>
        <w:gridCol w:w="461"/>
        <w:gridCol w:w="461"/>
        <w:gridCol w:w="461"/>
        <w:gridCol w:w="461"/>
        <w:gridCol w:w="339"/>
        <w:gridCol w:w="461"/>
        <w:gridCol w:w="461"/>
        <w:gridCol w:w="461"/>
        <w:gridCol w:w="366"/>
        <w:gridCol w:w="676"/>
        <w:gridCol w:w="676"/>
        <w:gridCol w:w="484"/>
        <w:gridCol w:w="484"/>
        <w:gridCol w:w="484"/>
        <w:gridCol w:w="484"/>
        <w:gridCol w:w="484"/>
        <w:gridCol w:w="484"/>
        <w:gridCol w:w="484"/>
        <w:gridCol w:w="484"/>
        <w:gridCol w:w="484"/>
        <w:gridCol w:w="484"/>
      </w:tblGrid>
      <w:tr w:rsidR="008377E4" w:rsidRPr="00E502FB" w14:paraId="4ECAC636" w14:textId="77777777" w:rsidTr="008377E4">
        <w:trPr>
          <w:trHeight w:val="203"/>
        </w:trPr>
        <w:tc>
          <w:tcPr>
            <w:tcW w:w="1976" w:type="dxa"/>
          </w:tcPr>
          <w:p w14:paraId="683F5D5B" w14:textId="77777777" w:rsidR="008377E4" w:rsidRPr="008377E4" w:rsidRDefault="008377E4" w:rsidP="008377E4">
            <w:pPr>
              <w:rPr>
                <w:rFonts w:cs="Arial"/>
                <w:b/>
                <w:sz w:val="20"/>
              </w:rPr>
            </w:pPr>
            <w:r w:rsidRPr="008377E4">
              <w:rPr>
                <w:rFonts w:cs="Arial"/>
                <w:b/>
                <w:sz w:val="20"/>
              </w:rPr>
              <w:t>Task</w:t>
            </w:r>
          </w:p>
        </w:tc>
        <w:tc>
          <w:tcPr>
            <w:tcW w:w="1722" w:type="dxa"/>
            <w:gridSpan w:val="4"/>
          </w:tcPr>
          <w:p w14:paraId="61ED4AFE" w14:textId="77777777" w:rsidR="008377E4" w:rsidRPr="008377E4" w:rsidRDefault="008377E4" w:rsidP="008377E4">
            <w:pPr>
              <w:rPr>
                <w:rFonts w:cs="Arial"/>
                <w:b/>
                <w:sz w:val="20"/>
              </w:rPr>
            </w:pPr>
            <w:r w:rsidRPr="008377E4">
              <w:rPr>
                <w:rFonts w:cs="Arial"/>
                <w:b/>
                <w:sz w:val="20"/>
              </w:rPr>
              <w:t>December</w:t>
            </w:r>
          </w:p>
        </w:tc>
        <w:tc>
          <w:tcPr>
            <w:tcW w:w="2183" w:type="dxa"/>
            <w:gridSpan w:val="5"/>
          </w:tcPr>
          <w:p w14:paraId="6762D16E" w14:textId="77777777" w:rsidR="008377E4" w:rsidRPr="008377E4" w:rsidRDefault="008377E4" w:rsidP="008377E4">
            <w:pPr>
              <w:rPr>
                <w:rFonts w:cs="Arial"/>
                <w:b/>
                <w:sz w:val="20"/>
              </w:rPr>
            </w:pPr>
            <w:r w:rsidRPr="008377E4">
              <w:rPr>
                <w:rFonts w:cs="Arial"/>
                <w:b/>
                <w:sz w:val="20"/>
              </w:rPr>
              <w:t>January</w:t>
            </w:r>
          </w:p>
        </w:tc>
        <w:tc>
          <w:tcPr>
            <w:tcW w:w="1722" w:type="dxa"/>
            <w:gridSpan w:val="4"/>
          </w:tcPr>
          <w:p w14:paraId="55095D06" w14:textId="77777777" w:rsidR="008377E4" w:rsidRPr="008377E4" w:rsidRDefault="008377E4" w:rsidP="008377E4">
            <w:pPr>
              <w:rPr>
                <w:rFonts w:cs="Arial"/>
                <w:b/>
                <w:sz w:val="20"/>
              </w:rPr>
            </w:pPr>
            <w:r w:rsidRPr="008377E4">
              <w:rPr>
                <w:rFonts w:cs="Arial"/>
                <w:b/>
                <w:sz w:val="20"/>
              </w:rPr>
              <w:t>February</w:t>
            </w:r>
          </w:p>
        </w:tc>
        <w:tc>
          <w:tcPr>
            <w:tcW w:w="2162" w:type="dxa"/>
            <w:gridSpan w:val="4"/>
          </w:tcPr>
          <w:p w14:paraId="634296E1" w14:textId="77777777" w:rsidR="008377E4" w:rsidRPr="008377E4" w:rsidRDefault="008377E4" w:rsidP="008377E4">
            <w:pPr>
              <w:rPr>
                <w:rFonts w:cs="Arial"/>
                <w:b/>
                <w:sz w:val="20"/>
              </w:rPr>
            </w:pPr>
            <w:r w:rsidRPr="008377E4">
              <w:rPr>
                <w:rFonts w:cs="Arial"/>
                <w:b/>
                <w:sz w:val="20"/>
              </w:rPr>
              <w:t>March</w:t>
            </w:r>
          </w:p>
        </w:tc>
        <w:tc>
          <w:tcPr>
            <w:tcW w:w="1936" w:type="dxa"/>
            <w:gridSpan w:val="4"/>
          </w:tcPr>
          <w:p w14:paraId="0CA31E91" w14:textId="77777777" w:rsidR="008377E4" w:rsidRPr="008377E4" w:rsidRDefault="008377E4" w:rsidP="008377E4">
            <w:pPr>
              <w:rPr>
                <w:rFonts w:cs="Arial"/>
                <w:b/>
                <w:sz w:val="20"/>
              </w:rPr>
            </w:pPr>
            <w:r w:rsidRPr="008377E4">
              <w:rPr>
                <w:rFonts w:cs="Arial"/>
                <w:b/>
                <w:sz w:val="20"/>
              </w:rPr>
              <w:t>April</w:t>
            </w:r>
          </w:p>
        </w:tc>
        <w:tc>
          <w:tcPr>
            <w:tcW w:w="2420" w:type="dxa"/>
            <w:gridSpan w:val="5"/>
          </w:tcPr>
          <w:p w14:paraId="68D85892" w14:textId="77777777" w:rsidR="008377E4" w:rsidRPr="008377E4" w:rsidRDefault="008377E4" w:rsidP="008377E4">
            <w:pPr>
              <w:rPr>
                <w:rFonts w:cs="Arial"/>
                <w:b/>
                <w:sz w:val="20"/>
              </w:rPr>
            </w:pPr>
            <w:r w:rsidRPr="008377E4">
              <w:rPr>
                <w:rFonts w:cs="Arial"/>
                <w:b/>
                <w:sz w:val="20"/>
              </w:rPr>
              <w:t>May</w:t>
            </w:r>
          </w:p>
        </w:tc>
      </w:tr>
      <w:tr w:rsidR="008377E4" w:rsidRPr="00E502FB" w14:paraId="70BBBAFC" w14:textId="77777777" w:rsidTr="008377E4">
        <w:trPr>
          <w:trHeight w:val="203"/>
        </w:trPr>
        <w:tc>
          <w:tcPr>
            <w:tcW w:w="1976" w:type="dxa"/>
          </w:tcPr>
          <w:p w14:paraId="5422D20B" w14:textId="77777777" w:rsidR="008377E4" w:rsidRPr="008377E4" w:rsidRDefault="008377E4" w:rsidP="008377E4">
            <w:pPr>
              <w:rPr>
                <w:rFonts w:cs="Arial"/>
                <w:sz w:val="20"/>
              </w:rPr>
            </w:pPr>
          </w:p>
        </w:tc>
        <w:tc>
          <w:tcPr>
            <w:tcW w:w="339" w:type="dxa"/>
          </w:tcPr>
          <w:p w14:paraId="56E0D453" w14:textId="77777777" w:rsidR="008377E4" w:rsidRPr="008377E4" w:rsidRDefault="008377E4" w:rsidP="008377E4">
            <w:pPr>
              <w:rPr>
                <w:rFonts w:cs="Arial"/>
                <w:sz w:val="20"/>
              </w:rPr>
            </w:pPr>
            <w:r w:rsidRPr="008377E4">
              <w:rPr>
                <w:rFonts w:cs="Arial"/>
                <w:sz w:val="20"/>
              </w:rPr>
              <w:t>5</w:t>
            </w:r>
          </w:p>
        </w:tc>
        <w:tc>
          <w:tcPr>
            <w:tcW w:w="461" w:type="dxa"/>
          </w:tcPr>
          <w:p w14:paraId="0A3E5650" w14:textId="77777777" w:rsidR="008377E4" w:rsidRPr="008377E4" w:rsidRDefault="008377E4" w:rsidP="008377E4">
            <w:pPr>
              <w:rPr>
                <w:rFonts w:cs="Arial"/>
                <w:sz w:val="20"/>
              </w:rPr>
            </w:pPr>
            <w:r w:rsidRPr="008377E4">
              <w:rPr>
                <w:rFonts w:cs="Arial"/>
                <w:sz w:val="20"/>
              </w:rPr>
              <w:t>12</w:t>
            </w:r>
          </w:p>
        </w:tc>
        <w:tc>
          <w:tcPr>
            <w:tcW w:w="461" w:type="dxa"/>
          </w:tcPr>
          <w:p w14:paraId="1481EC98" w14:textId="77777777" w:rsidR="008377E4" w:rsidRPr="008377E4" w:rsidRDefault="008377E4" w:rsidP="008377E4">
            <w:pPr>
              <w:rPr>
                <w:rFonts w:cs="Arial"/>
                <w:sz w:val="20"/>
              </w:rPr>
            </w:pPr>
            <w:r w:rsidRPr="008377E4">
              <w:rPr>
                <w:rFonts w:cs="Arial"/>
                <w:sz w:val="20"/>
              </w:rPr>
              <w:t>19</w:t>
            </w:r>
          </w:p>
        </w:tc>
        <w:tc>
          <w:tcPr>
            <w:tcW w:w="461" w:type="dxa"/>
          </w:tcPr>
          <w:p w14:paraId="575E392B" w14:textId="77777777" w:rsidR="008377E4" w:rsidRPr="008377E4" w:rsidRDefault="008377E4" w:rsidP="008377E4">
            <w:pPr>
              <w:rPr>
                <w:rFonts w:cs="Arial"/>
                <w:sz w:val="20"/>
              </w:rPr>
            </w:pPr>
            <w:r w:rsidRPr="008377E4">
              <w:rPr>
                <w:rFonts w:cs="Arial"/>
                <w:sz w:val="20"/>
              </w:rPr>
              <w:t>26</w:t>
            </w:r>
          </w:p>
        </w:tc>
        <w:tc>
          <w:tcPr>
            <w:tcW w:w="339" w:type="dxa"/>
          </w:tcPr>
          <w:p w14:paraId="54C3F811" w14:textId="77777777" w:rsidR="008377E4" w:rsidRPr="008377E4" w:rsidRDefault="008377E4" w:rsidP="008377E4">
            <w:pPr>
              <w:rPr>
                <w:rFonts w:cs="Arial"/>
                <w:sz w:val="20"/>
              </w:rPr>
            </w:pPr>
            <w:r w:rsidRPr="008377E4">
              <w:rPr>
                <w:rFonts w:cs="Arial"/>
                <w:sz w:val="20"/>
              </w:rPr>
              <w:t>2</w:t>
            </w:r>
          </w:p>
        </w:tc>
        <w:tc>
          <w:tcPr>
            <w:tcW w:w="461" w:type="dxa"/>
          </w:tcPr>
          <w:p w14:paraId="7D108F05" w14:textId="77777777" w:rsidR="008377E4" w:rsidRPr="008377E4" w:rsidRDefault="008377E4" w:rsidP="008377E4">
            <w:pPr>
              <w:rPr>
                <w:rFonts w:cs="Arial"/>
                <w:sz w:val="20"/>
              </w:rPr>
            </w:pPr>
            <w:r w:rsidRPr="008377E4">
              <w:rPr>
                <w:rFonts w:cs="Arial"/>
                <w:sz w:val="20"/>
              </w:rPr>
              <w:t>9</w:t>
            </w:r>
          </w:p>
        </w:tc>
        <w:tc>
          <w:tcPr>
            <w:tcW w:w="461" w:type="dxa"/>
          </w:tcPr>
          <w:p w14:paraId="7F4BB3C4" w14:textId="77777777" w:rsidR="008377E4" w:rsidRPr="008377E4" w:rsidRDefault="008377E4" w:rsidP="008377E4">
            <w:pPr>
              <w:rPr>
                <w:rFonts w:cs="Arial"/>
                <w:sz w:val="20"/>
              </w:rPr>
            </w:pPr>
            <w:r w:rsidRPr="008377E4">
              <w:rPr>
                <w:rFonts w:cs="Arial"/>
                <w:sz w:val="20"/>
              </w:rPr>
              <w:t>16</w:t>
            </w:r>
          </w:p>
        </w:tc>
        <w:tc>
          <w:tcPr>
            <w:tcW w:w="461" w:type="dxa"/>
          </w:tcPr>
          <w:p w14:paraId="163C5746" w14:textId="77777777" w:rsidR="008377E4" w:rsidRPr="008377E4" w:rsidRDefault="008377E4" w:rsidP="008377E4">
            <w:pPr>
              <w:rPr>
                <w:rFonts w:cs="Arial"/>
                <w:sz w:val="20"/>
              </w:rPr>
            </w:pPr>
            <w:r w:rsidRPr="008377E4">
              <w:rPr>
                <w:rFonts w:cs="Arial"/>
                <w:sz w:val="20"/>
              </w:rPr>
              <w:t>23</w:t>
            </w:r>
          </w:p>
        </w:tc>
        <w:tc>
          <w:tcPr>
            <w:tcW w:w="461" w:type="dxa"/>
          </w:tcPr>
          <w:p w14:paraId="23ECCFA7" w14:textId="77777777" w:rsidR="008377E4" w:rsidRPr="008377E4" w:rsidRDefault="008377E4" w:rsidP="008377E4">
            <w:pPr>
              <w:rPr>
                <w:rFonts w:cs="Arial"/>
                <w:sz w:val="20"/>
              </w:rPr>
            </w:pPr>
            <w:r w:rsidRPr="008377E4">
              <w:rPr>
                <w:rFonts w:cs="Arial"/>
                <w:sz w:val="20"/>
              </w:rPr>
              <w:t>30</w:t>
            </w:r>
          </w:p>
        </w:tc>
        <w:tc>
          <w:tcPr>
            <w:tcW w:w="339" w:type="dxa"/>
          </w:tcPr>
          <w:p w14:paraId="4EE70E7C" w14:textId="77777777" w:rsidR="008377E4" w:rsidRPr="008377E4" w:rsidRDefault="008377E4" w:rsidP="008377E4">
            <w:pPr>
              <w:rPr>
                <w:rFonts w:cs="Arial"/>
                <w:sz w:val="20"/>
              </w:rPr>
            </w:pPr>
            <w:r w:rsidRPr="008377E4">
              <w:rPr>
                <w:rFonts w:cs="Arial"/>
                <w:sz w:val="20"/>
              </w:rPr>
              <w:t>6</w:t>
            </w:r>
          </w:p>
        </w:tc>
        <w:tc>
          <w:tcPr>
            <w:tcW w:w="461" w:type="dxa"/>
          </w:tcPr>
          <w:p w14:paraId="11239C91" w14:textId="77777777" w:rsidR="008377E4" w:rsidRPr="008377E4" w:rsidRDefault="008377E4" w:rsidP="008377E4">
            <w:pPr>
              <w:rPr>
                <w:rFonts w:cs="Arial"/>
                <w:sz w:val="20"/>
              </w:rPr>
            </w:pPr>
            <w:r w:rsidRPr="008377E4">
              <w:rPr>
                <w:rFonts w:cs="Arial"/>
                <w:sz w:val="20"/>
              </w:rPr>
              <w:t>13</w:t>
            </w:r>
          </w:p>
        </w:tc>
        <w:tc>
          <w:tcPr>
            <w:tcW w:w="461" w:type="dxa"/>
          </w:tcPr>
          <w:p w14:paraId="1E3A2146" w14:textId="77777777" w:rsidR="008377E4" w:rsidRPr="008377E4" w:rsidRDefault="008377E4" w:rsidP="008377E4">
            <w:pPr>
              <w:rPr>
                <w:rFonts w:cs="Arial"/>
                <w:sz w:val="20"/>
              </w:rPr>
            </w:pPr>
            <w:r w:rsidRPr="008377E4">
              <w:rPr>
                <w:rFonts w:cs="Arial"/>
                <w:sz w:val="20"/>
              </w:rPr>
              <w:t>20</w:t>
            </w:r>
          </w:p>
        </w:tc>
        <w:tc>
          <w:tcPr>
            <w:tcW w:w="461" w:type="dxa"/>
          </w:tcPr>
          <w:p w14:paraId="371B2F8E" w14:textId="77777777" w:rsidR="008377E4" w:rsidRPr="008377E4" w:rsidRDefault="008377E4" w:rsidP="008377E4">
            <w:pPr>
              <w:rPr>
                <w:rFonts w:cs="Arial"/>
                <w:sz w:val="20"/>
              </w:rPr>
            </w:pPr>
            <w:r w:rsidRPr="008377E4">
              <w:rPr>
                <w:rFonts w:cs="Arial"/>
                <w:sz w:val="20"/>
              </w:rPr>
              <w:t>27</w:t>
            </w:r>
          </w:p>
        </w:tc>
        <w:tc>
          <w:tcPr>
            <w:tcW w:w="366" w:type="dxa"/>
          </w:tcPr>
          <w:p w14:paraId="28FC2C1C" w14:textId="77777777" w:rsidR="008377E4" w:rsidRPr="008377E4" w:rsidRDefault="008377E4" w:rsidP="008377E4">
            <w:pPr>
              <w:rPr>
                <w:rFonts w:cs="Arial"/>
                <w:sz w:val="20"/>
              </w:rPr>
            </w:pPr>
            <w:r w:rsidRPr="008377E4">
              <w:rPr>
                <w:rFonts w:cs="Arial"/>
                <w:sz w:val="20"/>
              </w:rPr>
              <w:t>6</w:t>
            </w:r>
          </w:p>
        </w:tc>
        <w:tc>
          <w:tcPr>
            <w:tcW w:w="656" w:type="dxa"/>
          </w:tcPr>
          <w:p w14:paraId="6D34F99F" w14:textId="77777777" w:rsidR="008377E4" w:rsidRPr="008377E4" w:rsidRDefault="008377E4" w:rsidP="008377E4">
            <w:pPr>
              <w:rPr>
                <w:rFonts w:cs="Arial"/>
                <w:sz w:val="20"/>
              </w:rPr>
            </w:pPr>
            <w:r w:rsidRPr="008377E4">
              <w:rPr>
                <w:rFonts w:cs="Arial"/>
                <w:sz w:val="20"/>
              </w:rPr>
              <w:t>13</w:t>
            </w:r>
          </w:p>
        </w:tc>
        <w:tc>
          <w:tcPr>
            <w:tcW w:w="656" w:type="dxa"/>
          </w:tcPr>
          <w:p w14:paraId="24594598" w14:textId="77777777" w:rsidR="008377E4" w:rsidRPr="008377E4" w:rsidRDefault="008377E4" w:rsidP="008377E4">
            <w:pPr>
              <w:rPr>
                <w:rFonts w:cs="Arial"/>
                <w:sz w:val="20"/>
              </w:rPr>
            </w:pPr>
            <w:r w:rsidRPr="008377E4">
              <w:rPr>
                <w:rFonts w:cs="Arial"/>
                <w:sz w:val="20"/>
              </w:rPr>
              <w:t>20</w:t>
            </w:r>
          </w:p>
        </w:tc>
        <w:tc>
          <w:tcPr>
            <w:tcW w:w="484" w:type="dxa"/>
          </w:tcPr>
          <w:p w14:paraId="0FCFA360" w14:textId="77777777" w:rsidR="008377E4" w:rsidRPr="008377E4" w:rsidRDefault="008377E4" w:rsidP="008377E4">
            <w:pPr>
              <w:rPr>
                <w:rFonts w:cs="Arial"/>
                <w:sz w:val="20"/>
              </w:rPr>
            </w:pPr>
            <w:r w:rsidRPr="008377E4">
              <w:rPr>
                <w:rFonts w:cs="Arial"/>
                <w:sz w:val="20"/>
              </w:rPr>
              <w:t>27</w:t>
            </w:r>
          </w:p>
        </w:tc>
        <w:tc>
          <w:tcPr>
            <w:tcW w:w="484" w:type="dxa"/>
          </w:tcPr>
          <w:p w14:paraId="2BBB5478" w14:textId="77777777" w:rsidR="008377E4" w:rsidRPr="008377E4" w:rsidRDefault="008377E4" w:rsidP="008377E4">
            <w:pPr>
              <w:rPr>
                <w:rFonts w:cs="Arial"/>
                <w:sz w:val="20"/>
              </w:rPr>
            </w:pPr>
            <w:r w:rsidRPr="008377E4">
              <w:rPr>
                <w:rFonts w:cs="Arial"/>
                <w:sz w:val="20"/>
              </w:rPr>
              <w:t>3</w:t>
            </w:r>
          </w:p>
        </w:tc>
        <w:tc>
          <w:tcPr>
            <w:tcW w:w="484" w:type="dxa"/>
          </w:tcPr>
          <w:p w14:paraId="4CA45B15" w14:textId="77777777" w:rsidR="008377E4" w:rsidRPr="008377E4" w:rsidRDefault="008377E4" w:rsidP="008377E4">
            <w:pPr>
              <w:rPr>
                <w:rFonts w:cs="Arial"/>
                <w:sz w:val="20"/>
              </w:rPr>
            </w:pPr>
            <w:r w:rsidRPr="008377E4">
              <w:rPr>
                <w:rFonts w:cs="Arial"/>
                <w:sz w:val="20"/>
              </w:rPr>
              <w:t>10</w:t>
            </w:r>
          </w:p>
        </w:tc>
        <w:tc>
          <w:tcPr>
            <w:tcW w:w="484" w:type="dxa"/>
          </w:tcPr>
          <w:p w14:paraId="58470626" w14:textId="77777777" w:rsidR="008377E4" w:rsidRPr="008377E4" w:rsidRDefault="008377E4" w:rsidP="008377E4">
            <w:pPr>
              <w:rPr>
                <w:rFonts w:cs="Arial"/>
                <w:sz w:val="20"/>
              </w:rPr>
            </w:pPr>
            <w:r w:rsidRPr="008377E4">
              <w:rPr>
                <w:rFonts w:cs="Arial"/>
                <w:sz w:val="20"/>
              </w:rPr>
              <w:t>17</w:t>
            </w:r>
          </w:p>
        </w:tc>
        <w:tc>
          <w:tcPr>
            <w:tcW w:w="484" w:type="dxa"/>
          </w:tcPr>
          <w:p w14:paraId="37C3D19F" w14:textId="77777777" w:rsidR="008377E4" w:rsidRPr="008377E4" w:rsidRDefault="008377E4" w:rsidP="008377E4">
            <w:pPr>
              <w:rPr>
                <w:rFonts w:cs="Arial"/>
                <w:sz w:val="20"/>
              </w:rPr>
            </w:pPr>
            <w:r w:rsidRPr="008377E4">
              <w:rPr>
                <w:rFonts w:cs="Arial"/>
                <w:sz w:val="20"/>
              </w:rPr>
              <w:t>24</w:t>
            </w:r>
          </w:p>
        </w:tc>
        <w:tc>
          <w:tcPr>
            <w:tcW w:w="484" w:type="dxa"/>
          </w:tcPr>
          <w:p w14:paraId="6E4D973A" w14:textId="77777777" w:rsidR="008377E4" w:rsidRPr="008377E4" w:rsidRDefault="008377E4" w:rsidP="008377E4">
            <w:pPr>
              <w:rPr>
                <w:rFonts w:cs="Arial"/>
                <w:sz w:val="20"/>
              </w:rPr>
            </w:pPr>
            <w:r w:rsidRPr="008377E4">
              <w:rPr>
                <w:rFonts w:cs="Arial"/>
                <w:sz w:val="20"/>
              </w:rPr>
              <w:t>1</w:t>
            </w:r>
          </w:p>
        </w:tc>
        <w:tc>
          <w:tcPr>
            <w:tcW w:w="484" w:type="dxa"/>
          </w:tcPr>
          <w:p w14:paraId="31AF7D70" w14:textId="77777777" w:rsidR="008377E4" w:rsidRPr="008377E4" w:rsidRDefault="008377E4" w:rsidP="008377E4">
            <w:pPr>
              <w:rPr>
                <w:rFonts w:cs="Arial"/>
                <w:sz w:val="20"/>
              </w:rPr>
            </w:pPr>
            <w:r w:rsidRPr="008377E4">
              <w:rPr>
                <w:rFonts w:cs="Arial"/>
                <w:sz w:val="20"/>
              </w:rPr>
              <w:t>8</w:t>
            </w:r>
          </w:p>
        </w:tc>
        <w:tc>
          <w:tcPr>
            <w:tcW w:w="484" w:type="dxa"/>
          </w:tcPr>
          <w:p w14:paraId="346C04C9" w14:textId="77777777" w:rsidR="008377E4" w:rsidRPr="008377E4" w:rsidRDefault="008377E4" w:rsidP="008377E4">
            <w:pPr>
              <w:rPr>
                <w:rFonts w:cs="Arial"/>
                <w:sz w:val="20"/>
              </w:rPr>
            </w:pPr>
            <w:r w:rsidRPr="008377E4">
              <w:rPr>
                <w:rFonts w:cs="Arial"/>
                <w:sz w:val="20"/>
              </w:rPr>
              <w:t>15</w:t>
            </w:r>
          </w:p>
        </w:tc>
        <w:tc>
          <w:tcPr>
            <w:tcW w:w="484" w:type="dxa"/>
          </w:tcPr>
          <w:p w14:paraId="2F00575B" w14:textId="77777777" w:rsidR="008377E4" w:rsidRPr="008377E4" w:rsidRDefault="008377E4" w:rsidP="008377E4">
            <w:pPr>
              <w:rPr>
                <w:rFonts w:cs="Arial"/>
                <w:sz w:val="20"/>
              </w:rPr>
            </w:pPr>
            <w:r w:rsidRPr="008377E4">
              <w:rPr>
                <w:rFonts w:cs="Arial"/>
                <w:sz w:val="20"/>
              </w:rPr>
              <w:t>23</w:t>
            </w:r>
          </w:p>
        </w:tc>
        <w:tc>
          <w:tcPr>
            <w:tcW w:w="484" w:type="dxa"/>
          </w:tcPr>
          <w:p w14:paraId="3B240AB6" w14:textId="77777777" w:rsidR="008377E4" w:rsidRPr="008377E4" w:rsidRDefault="008377E4" w:rsidP="008377E4">
            <w:pPr>
              <w:rPr>
                <w:rFonts w:cs="Arial"/>
                <w:sz w:val="20"/>
              </w:rPr>
            </w:pPr>
            <w:r w:rsidRPr="008377E4">
              <w:rPr>
                <w:rFonts w:cs="Arial"/>
                <w:sz w:val="20"/>
              </w:rPr>
              <w:t>29</w:t>
            </w:r>
          </w:p>
        </w:tc>
      </w:tr>
      <w:tr w:rsidR="008377E4" w:rsidRPr="00E502FB" w14:paraId="36186BD7" w14:textId="77777777" w:rsidTr="008377E4">
        <w:trPr>
          <w:trHeight w:val="420"/>
        </w:trPr>
        <w:tc>
          <w:tcPr>
            <w:tcW w:w="1976" w:type="dxa"/>
            <w:shd w:val="clear" w:color="auto" w:fill="auto"/>
          </w:tcPr>
          <w:p w14:paraId="6D0151B3" w14:textId="77777777" w:rsidR="008377E4" w:rsidRPr="008377E4" w:rsidRDefault="008377E4" w:rsidP="008377E4">
            <w:pPr>
              <w:rPr>
                <w:rFonts w:cs="Arial"/>
                <w:sz w:val="20"/>
              </w:rPr>
            </w:pPr>
            <w:r w:rsidRPr="008377E4">
              <w:rPr>
                <w:rFonts w:cs="Arial"/>
                <w:sz w:val="20"/>
              </w:rPr>
              <w:t>Public Consultation (continued)</w:t>
            </w:r>
          </w:p>
        </w:tc>
        <w:tc>
          <w:tcPr>
            <w:tcW w:w="339" w:type="dxa"/>
            <w:shd w:val="clear" w:color="auto" w:fill="F4B083" w:themeFill="accent2" w:themeFillTint="99"/>
          </w:tcPr>
          <w:p w14:paraId="66A83F7A" w14:textId="77777777" w:rsidR="008377E4" w:rsidRPr="00E502FB" w:rsidRDefault="008377E4" w:rsidP="008377E4">
            <w:pPr>
              <w:rPr>
                <w:rFonts w:cs="Arial"/>
              </w:rPr>
            </w:pPr>
          </w:p>
        </w:tc>
        <w:tc>
          <w:tcPr>
            <w:tcW w:w="461" w:type="dxa"/>
            <w:shd w:val="clear" w:color="auto" w:fill="F4B083" w:themeFill="accent2" w:themeFillTint="99"/>
          </w:tcPr>
          <w:p w14:paraId="5F982A79" w14:textId="77777777" w:rsidR="008377E4" w:rsidRPr="00E502FB" w:rsidRDefault="008377E4" w:rsidP="008377E4">
            <w:pPr>
              <w:rPr>
                <w:rFonts w:cs="Arial"/>
              </w:rPr>
            </w:pPr>
          </w:p>
        </w:tc>
        <w:tc>
          <w:tcPr>
            <w:tcW w:w="461" w:type="dxa"/>
            <w:shd w:val="clear" w:color="auto" w:fill="F4B083" w:themeFill="accent2" w:themeFillTint="99"/>
          </w:tcPr>
          <w:p w14:paraId="6BA24729" w14:textId="77777777" w:rsidR="008377E4" w:rsidRPr="00E502FB" w:rsidRDefault="008377E4" w:rsidP="008377E4">
            <w:pPr>
              <w:rPr>
                <w:rFonts w:cs="Arial"/>
              </w:rPr>
            </w:pPr>
          </w:p>
        </w:tc>
        <w:tc>
          <w:tcPr>
            <w:tcW w:w="461" w:type="dxa"/>
            <w:shd w:val="clear" w:color="auto" w:fill="F4B083" w:themeFill="accent2" w:themeFillTint="99"/>
          </w:tcPr>
          <w:p w14:paraId="4B90DC9D" w14:textId="77777777" w:rsidR="008377E4" w:rsidRPr="00E502FB" w:rsidRDefault="008377E4" w:rsidP="008377E4">
            <w:pPr>
              <w:rPr>
                <w:rFonts w:cs="Arial"/>
              </w:rPr>
            </w:pPr>
          </w:p>
        </w:tc>
        <w:tc>
          <w:tcPr>
            <w:tcW w:w="339" w:type="dxa"/>
            <w:shd w:val="clear" w:color="auto" w:fill="F4B083" w:themeFill="accent2" w:themeFillTint="99"/>
          </w:tcPr>
          <w:p w14:paraId="0F6C6275" w14:textId="77777777" w:rsidR="008377E4" w:rsidRPr="00E502FB" w:rsidRDefault="008377E4" w:rsidP="008377E4">
            <w:pPr>
              <w:rPr>
                <w:rFonts w:cs="Arial"/>
              </w:rPr>
            </w:pPr>
          </w:p>
        </w:tc>
        <w:tc>
          <w:tcPr>
            <w:tcW w:w="461" w:type="dxa"/>
            <w:shd w:val="clear" w:color="auto" w:fill="auto"/>
          </w:tcPr>
          <w:p w14:paraId="4C09D9CD" w14:textId="77777777" w:rsidR="008377E4" w:rsidRPr="00E502FB" w:rsidRDefault="008377E4" w:rsidP="008377E4">
            <w:pPr>
              <w:rPr>
                <w:rFonts w:cs="Arial"/>
              </w:rPr>
            </w:pPr>
          </w:p>
        </w:tc>
        <w:tc>
          <w:tcPr>
            <w:tcW w:w="461" w:type="dxa"/>
            <w:shd w:val="clear" w:color="auto" w:fill="auto"/>
          </w:tcPr>
          <w:p w14:paraId="30F56943" w14:textId="77777777" w:rsidR="008377E4" w:rsidRPr="00E502FB" w:rsidRDefault="008377E4" w:rsidP="008377E4">
            <w:pPr>
              <w:rPr>
                <w:rFonts w:cs="Arial"/>
              </w:rPr>
            </w:pPr>
          </w:p>
        </w:tc>
        <w:tc>
          <w:tcPr>
            <w:tcW w:w="461" w:type="dxa"/>
            <w:shd w:val="clear" w:color="auto" w:fill="auto"/>
          </w:tcPr>
          <w:p w14:paraId="51D3F65F" w14:textId="77777777" w:rsidR="008377E4" w:rsidRPr="00E502FB" w:rsidRDefault="008377E4" w:rsidP="008377E4">
            <w:pPr>
              <w:rPr>
                <w:rFonts w:cs="Arial"/>
              </w:rPr>
            </w:pPr>
          </w:p>
        </w:tc>
        <w:tc>
          <w:tcPr>
            <w:tcW w:w="461" w:type="dxa"/>
            <w:shd w:val="clear" w:color="auto" w:fill="auto"/>
          </w:tcPr>
          <w:p w14:paraId="4B9F7BD8" w14:textId="77777777" w:rsidR="008377E4" w:rsidRPr="00E502FB" w:rsidRDefault="008377E4" w:rsidP="008377E4">
            <w:pPr>
              <w:rPr>
                <w:rFonts w:cs="Arial"/>
              </w:rPr>
            </w:pPr>
          </w:p>
        </w:tc>
        <w:tc>
          <w:tcPr>
            <w:tcW w:w="339" w:type="dxa"/>
            <w:shd w:val="clear" w:color="auto" w:fill="auto"/>
          </w:tcPr>
          <w:p w14:paraId="405EE56F" w14:textId="77777777" w:rsidR="008377E4" w:rsidRPr="00E502FB" w:rsidRDefault="008377E4" w:rsidP="008377E4">
            <w:pPr>
              <w:rPr>
                <w:rFonts w:cs="Arial"/>
              </w:rPr>
            </w:pPr>
          </w:p>
        </w:tc>
        <w:tc>
          <w:tcPr>
            <w:tcW w:w="461" w:type="dxa"/>
            <w:shd w:val="clear" w:color="auto" w:fill="auto"/>
          </w:tcPr>
          <w:p w14:paraId="1394B69B" w14:textId="77777777" w:rsidR="008377E4" w:rsidRPr="00E502FB" w:rsidRDefault="008377E4" w:rsidP="008377E4">
            <w:pPr>
              <w:rPr>
                <w:rFonts w:cs="Arial"/>
              </w:rPr>
            </w:pPr>
          </w:p>
        </w:tc>
        <w:tc>
          <w:tcPr>
            <w:tcW w:w="461" w:type="dxa"/>
            <w:shd w:val="clear" w:color="auto" w:fill="auto"/>
          </w:tcPr>
          <w:p w14:paraId="4B2E25A2" w14:textId="77777777" w:rsidR="008377E4" w:rsidRPr="00E502FB" w:rsidRDefault="008377E4" w:rsidP="008377E4">
            <w:pPr>
              <w:rPr>
                <w:rFonts w:cs="Arial"/>
              </w:rPr>
            </w:pPr>
          </w:p>
        </w:tc>
        <w:tc>
          <w:tcPr>
            <w:tcW w:w="461" w:type="dxa"/>
            <w:shd w:val="clear" w:color="auto" w:fill="auto"/>
          </w:tcPr>
          <w:p w14:paraId="4466A313" w14:textId="77777777" w:rsidR="008377E4" w:rsidRPr="00E502FB" w:rsidRDefault="008377E4" w:rsidP="008377E4">
            <w:pPr>
              <w:rPr>
                <w:rFonts w:cs="Arial"/>
              </w:rPr>
            </w:pPr>
          </w:p>
        </w:tc>
        <w:tc>
          <w:tcPr>
            <w:tcW w:w="366" w:type="dxa"/>
            <w:shd w:val="clear" w:color="auto" w:fill="auto"/>
          </w:tcPr>
          <w:p w14:paraId="308AE6F8" w14:textId="77777777" w:rsidR="008377E4" w:rsidRPr="00E502FB" w:rsidRDefault="008377E4" w:rsidP="008377E4">
            <w:pPr>
              <w:rPr>
                <w:rFonts w:cs="Arial"/>
              </w:rPr>
            </w:pPr>
          </w:p>
        </w:tc>
        <w:tc>
          <w:tcPr>
            <w:tcW w:w="656" w:type="dxa"/>
            <w:shd w:val="clear" w:color="auto" w:fill="auto"/>
          </w:tcPr>
          <w:p w14:paraId="5BCB947B" w14:textId="77777777" w:rsidR="008377E4" w:rsidRPr="00E502FB" w:rsidRDefault="008377E4" w:rsidP="008377E4">
            <w:pPr>
              <w:rPr>
                <w:rFonts w:cs="Arial"/>
              </w:rPr>
            </w:pPr>
          </w:p>
        </w:tc>
        <w:tc>
          <w:tcPr>
            <w:tcW w:w="656" w:type="dxa"/>
            <w:shd w:val="clear" w:color="auto" w:fill="auto"/>
          </w:tcPr>
          <w:p w14:paraId="2C0C0B1A" w14:textId="77777777" w:rsidR="008377E4" w:rsidRPr="00E502FB" w:rsidRDefault="008377E4" w:rsidP="008377E4">
            <w:pPr>
              <w:rPr>
                <w:rFonts w:cs="Arial"/>
              </w:rPr>
            </w:pPr>
          </w:p>
        </w:tc>
        <w:tc>
          <w:tcPr>
            <w:tcW w:w="484" w:type="dxa"/>
          </w:tcPr>
          <w:p w14:paraId="6512A4CF" w14:textId="77777777" w:rsidR="008377E4" w:rsidRPr="00E502FB" w:rsidRDefault="008377E4" w:rsidP="008377E4">
            <w:pPr>
              <w:rPr>
                <w:rFonts w:cs="Arial"/>
              </w:rPr>
            </w:pPr>
          </w:p>
        </w:tc>
        <w:tc>
          <w:tcPr>
            <w:tcW w:w="484" w:type="dxa"/>
          </w:tcPr>
          <w:p w14:paraId="1749742A" w14:textId="77777777" w:rsidR="008377E4" w:rsidRPr="00E502FB" w:rsidRDefault="008377E4" w:rsidP="008377E4">
            <w:pPr>
              <w:rPr>
                <w:rFonts w:cs="Arial"/>
              </w:rPr>
            </w:pPr>
          </w:p>
        </w:tc>
        <w:tc>
          <w:tcPr>
            <w:tcW w:w="484" w:type="dxa"/>
          </w:tcPr>
          <w:p w14:paraId="77FA365D" w14:textId="77777777" w:rsidR="008377E4" w:rsidRPr="00E502FB" w:rsidRDefault="008377E4" w:rsidP="008377E4">
            <w:pPr>
              <w:rPr>
                <w:rFonts w:cs="Arial"/>
              </w:rPr>
            </w:pPr>
          </w:p>
        </w:tc>
        <w:tc>
          <w:tcPr>
            <w:tcW w:w="484" w:type="dxa"/>
          </w:tcPr>
          <w:p w14:paraId="55047616" w14:textId="77777777" w:rsidR="008377E4" w:rsidRPr="00E502FB" w:rsidRDefault="008377E4" w:rsidP="008377E4">
            <w:pPr>
              <w:rPr>
                <w:rFonts w:cs="Arial"/>
              </w:rPr>
            </w:pPr>
          </w:p>
        </w:tc>
        <w:tc>
          <w:tcPr>
            <w:tcW w:w="484" w:type="dxa"/>
          </w:tcPr>
          <w:p w14:paraId="2732FDD7" w14:textId="77777777" w:rsidR="008377E4" w:rsidRPr="00E502FB" w:rsidRDefault="008377E4" w:rsidP="008377E4">
            <w:pPr>
              <w:rPr>
                <w:rFonts w:cs="Arial"/>
              </w:rPr>
            </w:pPr>
          </w:p>
        </w:tc>
        <w:tc>
          <w:tcPr>
            <w:tcW w:w="484" w:type="dxa"/>
          </w:tcPr>
          <w:p w14:paraId="6A40DE65" w14:textId="77777777" w:rsidR="008377E4" w:rsidRPr="00E502FB" w:rsidRDefault="008377E4" w:rsidP="008377E4">
            <w:pPr>
              <w:rPr>
                <w:rFonts w:cs="Arial"/>
              </w:rPr>
            </w:pPr>
          </w:p>
        </w:tc>
        <w:tc>
          <w:tcPr>
            <w:tcW w:w="484" w:type="dxa"/>
          </w:tcPr>
          <w:p w14:paraId="55A0B8DC" w14:textId="77777777" w:rsidR="008377E4" w:rsidRPr="00E502FB" w:rsidRDefault="008377E4" w:rsidP="008377E4">
            <w:pPr>
              <w:rPr>
                <w:rFonts w:cs="Arial"/>
              </w:rPr>
            </w:pPr>
          </w:p>
        </w:tc>
        <w:tc>
          <w:tcPr>
            <w:tcW w:w="484" w:type="dxa"/>
          </w:tcPr>
          <w:p w14:paraId="11E0A68B" w14:textId="77777777" w:rsidR="008377E4" w:rsidRPr="00E502FB" w:rsidRDefault="008377E4" w:rsidP="008377E4">
            <w:pPr>
              <w:rPr>
                <w:rFonts w:cs="Arial"/>
              </w:rPr>
            </w:pPr>
          </w:p>
        </w:tc>
        <w:tc>
          <w:tcPr>
            <w:tcW w:w="484" w:type="dxa"/>
          </w:tcPr>
          <w:p w14:paraId="7261D512" w14:textId="77777777" w:rsidR="008377E4" w:rsidRPr="00E502FB" w:rsidRDefault="008377E4" w:rsidP="008377E4">
            <w:pPr>
              <w:rPr>
                <w:rFonts w:cs="Arial"/>
              </w:rPr>
            </w:pPr>
          </w:p>
        </w:tc>
        <w:tc>
          <w:tcPr>
            <w:tcW w:w="484" w:type="dxa"/>
          </w:tcPr>
          <w:p w14:paraId="2E3804AF" w14:textId="77777777" w:rsidR="008377E4" w:rsidRPr="00E502FB" w:rsidRDefault="008377E4" w:rsidP="008377E4">
            <w:pPr>
              <w:rPr>
                <w:rFonts w:cs="Arial"/>
              </w:rPr>
            </w:pPr>
          </w:p>
        </w:tc>
      </w:tr>
      <w:tr w:rsidR="008377E4" w:rsidRPr="00E502FB" w14:paraId="39511B1B" w14:textId="77777777" w:rsidTr="008377E4">
        <w:trPr>
          <w:trHeight w:val="203"/>
        </w:trPr>
        <w:tc>
          <w:tcPr>
            <w:tcW w:w="1976" w:type="dxa"/>
            <w:shd w:val="clear" w:color="auto" w:fill="auto"/>
          </w:tcPr>
          <w:p w14:paraId="61EDEEC5" w14:textId="77777777" w:rsidR="008377E4" w:rsidRPr="008377E4" w:rsidRDefault="008377E4" w:rsidP="008377E4">
            <w:pPr>
              <w:rPr>
                <w:rFonts w:cs="Arial"/>
                <w:sz w:val="20"/>
              </w:rPr>
            </w:pPr>
            <w:r w:rsidRPr="008377E4">
              <w:rPr>
                <w:rFonts w:cs="Arial"/>
                <w:sz w:val="20"/>
              </w:rPr>
              <w:t>Review and update</w:t>
            </w:r>
          </w:p>
        </w:tc>
        <w:tc>
          <w:tcPr>
            <w:tcW w:w="339" w:type="dxa"/>
            <w:shd w:val="clear" w:color="auto" w:fill="auto"/>
          </w:tcPr>
          <w:p w14:paraId="7FEDE955" w14:textId="77777777" w:rsidR="008377E4" w:rsidRPr="00E502FB" w:rsidRDefault="008377E4" w:rsidP="008377E4">
            <w:pPr>
              <w:rPr>
                <w:rFonts w:cs="Arial"/>
              </w:rPr>
            </w:pPr>
          </w:p>
        </w:tc>
        <w:tc>
          <w:tcPr>
            <w:tcW w:w="461" w:type="dxa"/>
            <w:shd w:val="clear" w:color="auto" w:fill="auto"/>
          </w:tcPr>
          <w:p w14:paraId="651D660D" w14:textId="77777777" w:rsidR="008377E4" w:rsidRPr="00E502FB" w:rsidRDefault="008377E4" w:rsidP="008377E4">
            <w:pPr>
              <w:rPr>
                <w:rFonts w:cs="Arial"/>
              </w:rPr>
            </w:pPr>
          </w:p>
        </w:tc>
        <w:tc>
          <w:tcPr>
            <w:tcW w:w="461" w:type="dxa"/>
            <w:shd w:val="clear" w:color="auto" w:fill="auto"/>
          </w:tcPr>
          <w:p w14:paraId="33E0EA73" w14:textId="77777777" w:rsidR="008377E4" w:rsidRPr="00E502FB" w:rsidRDefault="008377E4" w:rsidP="008377E4">
            <w:pPr>
              <w:rPr>
                <w:rFonts w:cs="Arial"/>
              </w:rPr>
            </w:pPr>
          </w:p>
        </w:tc>
        <w:tc>
          <w:tcPr>
            <w:tcW w:w="461" w:type="dxa"/>
            <w:shd w:val="clear" w:color="auto" w:fill="auto"/>
          </w:tcPr>
          <w:p w14:paraId="568EFC91" w14:textId="77777777" w:rsidR="008377E4" w:rsidRPr="00E502FB" w:rsidRDefault="008377E4" w:rsidP="008377E4">
            <w:pPr>
              <w:rPr>
                <w:rFonts w:cs="Arial"/>
              </w:rPr>
            </w:pPr>
          </w:p>
        </w:tc>
        <w:tc>
          <w:tcPr>
            <w:tcW w:w="339" w:type="dxa"/>
            <w:shd w:val="clear" w:color="auto" w:fill="auto"/>
          </w:tcPr>
          <w:p w14:paraId="467C28C2" w14:textId="77777777" w:rsidR="008377E4" w:rsidRPr="00E502FB" w:rsidRDefault="008377E4" w:rsidP="008377E4">
            <w:pPr>
              <w:rPr>
                <w:rFonts w:cs="Arial"/>
              </w:rPr>
            </w:pPr>
          </w:p>
        </w:tc>
        <w:tc>
          <w:tcPr>
            <w:tcW w:w="461" w:type="dxa"/>
            <w:shd w:val="clear" w:color="auto" w:fill="D9E2F3" w:themeFill="accent5" w:themeFillTint="33"/>
          </w:tcPr>
          <w:p w14:paraId="24346B67" w14:textId="77777777" w:rsidR="008377E4" w:rsidRPr="00E502FB" w:rsidRDefault="008377E4" w:rsidP="008377E4">
            <w:pPr>
              <w:rPr>
                <w:rFonts w:cs="Arial"/>
              </w:rPr>
            </w:pPr>
          </w:p>
        </w:tc>
        <w:tc>
          <w:tcPr>
            <w:tcW w:w="461" w:type="dxa"/>
            <w:shd w:val="clear" w:color="auto" w:fill="D9E2F3" w:themeFill="accent5" w:themeFillTint="33"/>
          </w:tcPr>
          <w:p w14:paraId="0A09087E" w14:textId="77777777" w:rsidR="008377E4" w:rsidRPr="00E502FB" w:rsidRDefault="008377E4" w:rsidP="008377E4">
            <w:pPr>
              <w:rPr>
                <w:rFonts w:cs="Arial"/>
              </w:rPr>
            </w:pPr>
          </w:p>
        </w:tc>
        <w:tc>
          <w:tcPr>
            <w:tcW w:w="461" w:type="dxa"/>
            <w:shd w:val="clear" w:color="auto" w:fill="D9E2F3" w:themeFill="accent5" w:themeFillTint="33"/>
          </w:tcPr>
          <w:p w14:paraId="1797747C" w14:textId="77777777" w:rsidR="008377E4" w:rsidRPr="00E502FB" w:rsidRDefault="008377E4" w:rsidP="008377E4">
            <w:pPr>
              <w:rPr>
                <w:rFonts w:cs="Arial"/>
              </w:rPr>
            </w:pPr>
          </w:p>
        </w:tc>
        <w:tc>
          <w:tcPr>
            <w:tcW w:w="461" w:type="dxa"/>
            <w:shd w:val="clear" w:color="auto" w:fill="D9E2F3" w:themeFill="accent5" w:themeFillTint="33"/>
          </w:tcPr>
          <w:p w14:paraId="285C810E" w14:textId="77777777" w:rsidR="008377E4" w:rsidRPr="00E502FB" w:rsidRDefault="008377E4" w:rsidP="008377E4">
            <w:pPr>
              <w:rPr>
                <w:rFonts w:cs="Arial"/>
              </w:rPr>
            </w:pPr>
          </w:p>
        </w:tc>
        <w:tc>
          <w:tcPr>
            <w:tcW w:w="339" w:type="dxa"/>
            <w:shd w:val="clear" w:color="auto" w:fill="D9E2F3" w:themeFill="accent5" w:themeFillTint="33"/>
          </w:tcPr>
          <w:p w14:paraId="7FCFBEEA" w14:textId="77777777" w:rsidR="008377E4" w:rsidRPr="00E502FB" w:rsidRDefault="008377E4" w:rsidP="008377E4">
            <w:pPr>
              <w:rPr>
                <w:rFonts w:cs="Arial"/>
              </w:rPr>
            </w:pPr>
          </w:p>
        </w:tc>
        <w:tc>
          <w:tcPr>
            <w:tcW w:w="461" w:type="dxa"/>
            <w:shd w:val="clear" w:color="auto" w:fill="D9E2F3" w:themeFill="accent5" w:themeFillTint="33"/>
          </w:tcPr>
          <w:p w14:paraId="5FDC0620" w14:textId="77777777" w:rsidR="008377E4" w:rsidRPr="00E502FB" w:rsidRDefault="008377E4" w:rsidP="008377E4">
            <w:pPr>
              <w:rPr>
                <w:rFonts w:cs="Arial"/>
              </w:rPr>
            </w:pPr>
          </w:p>
        </w:tc>
        <w:tc>
          <w:tcPr>
            <w:tcW w:w="461" w:type="dxa"/>
            <w:shd w:val="clear" w:color="auto" w:fill="D9E2F3" w:themeFill="accent5" w:themeFillTint="33"/>
          </w:tcPr>
          <w:p w14:paraId="16E3E1DA" w14:textId="77777777" w:rsidR="008377E4" w:rsidRPr="00E502FB" w:rsidRDefault="008377E4" w:rsidP="008377E4">
            <w:pPr>
              <w:rPr>
                <w:rFonts w:cs="Arial"/>
              </w:rPr>
            </w:pPr>
          </w:p>
        </w:tc>
        <w:tc>
          <w:tcPr>
            <w:tcW w:w="461" w:type="dxa"/>
            <w:shd w:val="clear" w:color="auto" w:fill="D9E2F3" w:themeFill="accent5" w:themeFillTint="33"/>
          </w:tcPr>
          <w:p w14:paraId="3F5C3512" w14:textId="77777777" w:rsidR="008377E4" w:rsidRPr="00E502FB" w:rsidRDefault="008377E4" w:rsidP="008377E4">
            <w:pPr>
              <w:rPr>
                <w:rFonts w:cs="Arial"/>
              </w:rPr>
            </w:pPr>
          </w:p>
        </w:tc>
        <w:tc>
          <w:tcPr>
            <w:tcW w:w="366" w:type="dxa"/>
            <w:shd w:val="clear" w:color="auto" w:fill="D9E2F3" w:themeFill="accent5" w:themeFillTint="33"/>
          </w:tcPr>
          <w:p w14:paraId="4F6CDB50" w14:textId="77777777" w:rsidR="008377E4" w:rsidRPr="00E502FB" w:rsidRDefault="008377E4" w:rsidP="008377E4">
            <w:pPr>
              <w:rPr>
                <w:rFonts w:cs="Arial"/>
              </w:rPr>
            </w:pPr>
          </w:p>
        </w:tc>
        <w:tc>
          <w:tcPr>
            <w:tcW w:w="656" w:type="dxa"/>
            <w:shd w:val="clear" w:color="auto" w:fill="auto"/>
          </w:tcPr>
          <w:p w14:paraId="1E267BDC" w14:textId="77777777" w:rsidR="008377E4" w:rsidRPr="00E502FB" w:rsidRDefault="008377E4" w:rsidP="008377E4">
            <w:pPr>
              <w:rPr>
                <w:rFonts w:cs="Arial"/>
              </w:rPr>
            </w:pPr>
          </w:p>
        </w:tc>
        <w:tc>
          <w:tcPr>
            <w:tcW w:w="656" w:type="dxa"/>
            <w:shd w:val="clear" w:color="auto" w:fill="auto"/>
          </w:tcPr>
          <w:p w14:paraId="456A5AB3" w14:textId="77777777" w:rsidR="008377E4" w:rsidRPr="00E502FB" w:rsidRDefault="008377E4" w:rsidP="008377E4">
            <w:pPr>
              <w:rPr>
                <w:rFonts w:cs="Arial"/>
              </w:rPr>
            </w:pPr>
          </w:p>
        </w:tc>
        <w:tc>
          <w:tcPr>
            <w:tcW w:w="484" w:type="dxa"/>
          </w:tcPr>
          <w:p w14:paraId="1C264C36" w14:textId="77777777" w:rsidR="008377E4" w:rsidRPr="00E502FB" w:rsidRDefault="008377E4" w:rsidP="008377E4">
            <w:pPr>
              <w:rPr>
                <w:rFonts w:cs="Arial"/>
              </w:rPr>
            </w:pPr>
          </w:p>
        </w:tc>
        <w:tc>
          <w:tcPr>
            <w:tcW w:w="484" w:type="dxa"/>
          </w:tcPr>
          <w:p w14:paraId="04467C87" w14:textId="77777777" w:rsidR="008377E4" w:rsidRPr="00E502FB" w:rsidRDefault="008377E4" w:rsidP="008377E4">
            <w:pPr>
              <w:rPr>
                <w:rFonts w:cs="Arial"/>
              </w:rPr>
            </w:pPr>
          </w:p>
        </w:tc>
        <w:tc>
          <w:tcPr>
            <w:tcW w:w="484" w:type="dxa"/>
          </w:tcPr>
          <w:p w14:paraId="1F23F068" w14:textId="77777777" w:rsidR="008377E4" w:rsidRPr="00E502FB" w:rsidRDefault="008377E4" w:rsidP="008377E4">
            <w:pPr>
              <w:rPr>
                <w:rFonts w:cs="Arial"/>
              </w:rPr>
            </w:pPr>
          </w:p>
        </w:tc>
        <w:tc>
          <w:tcPr>
            <w:tcW w:w="484" w:type="dxa"/>
          </w:tcPr>
          <w:p w14:paraId="40CA8373" w14:textId="77777777" w:rsidR="008377E4" w:rsidRPr="00E502FB" w:rsidRDefault="008377E4" w:rsidP="008377E4">
            <w:pPr>
              <w:rPr>
                <w:rFonts w:cs="Arial"/>
              </w:rPr>
            </w:pPr>
          </w:p>
        </w:tc>
        <w:tc>
          <w:tcPr>
            <w:tcW w:w="484" w:type="dxa"/>
          </w:tcPr>
          <w:p w14:paraId="34219910" w14:textId="77777777" w:rsidR="008377E4" w:rsidRPr="00E502FB" w:rsidRDefault="008377E4" w:rsidP="008377E4">
            <w:pPr>
              <w:rPr>
                <w:rFonts w:cs="Arial"/>
              </w:rPr>
            </w:pPr>
          </w:p>
        </w:tc>
        <w:tc>
          <w:tcPr>
            <w:tcW w:w="484" w:type="dxa"/>
          </w:tcPr>
          <w:p w14:paraId="07F9BCD4" w14:textId="77777777" w:rsidR="008377E4" w:rsidRPr="00E502FB" w:rsidRDefault="008377E4" w:rsidP="008377E4">
            <w:pPr>
              <w:rPr>
                <w:rFonts w:cs="Arial"/>
              </w:rPr>
            </w:pPr>
          </w:p>
        </w:tc>
        <w:tc>
          <w:tcPr>
            <w:tcW w:w="484" w:type="dxa"/>
          </w:tcPr>
          <w:p w14:paraId="12CDC578" w14:textId="77777777" w:rsidR="008377E4" w:rsidRPr="00E502FB" w:rsidRDefault="008377E4" w:rsidP="008377E4">
            <w:pPr>
              <w:rPr>
                <w:rFonts w:cs="Arial"/>
              </w:rPr>
            </w:pPr>
          </w:p>
        </w:tc>
        <w:tc>
          <w:tcPr>
            <w:tcW w:w="484" w:type="dxa"/>
          </w:tcPr>
          <w:p w14:paraId="7B1D45C3" w14:textId="77777777" w:rsidR="008377E4" w:rsidRPr="00E502FB" w:rsidRDefault="008377E4" w:rsidP="008377E4">
            <w:pPr>
              <w:rPr>
                <w:rFonts w:cs="Arial"/>
              </w:rPr>
            </w:pPr>
          </w:p>
        </w:tc>
        <w:tc>
          <w:tcPr>
            <w:tcW w:w="484" w:type="dxa"/>
          </w:tcPr>
          <w:p w14:paraId="2D0A3A62" w14:textId="77777777" w:rsidR="008377E4" w:rsidRPr="00E502FB" w:rsidRDefault="008377E4" w:rsidP="008377E4">
            <w:pPr>
              <w:rPr>
                <w:rFonts w:cs="Arial"/>
              </w:rPr>
            </w:pPr>
          </w:p>
        </w:tc>
        <w:tc>
          <w:tcPr>
            <w:tcW w:w="484" w:type="dxa"/>
          </w:tcPr>
          <w:p w14:paraId="7C6E94D8" w14:textId="77777777" w:rsidR="008377E4" w:rsidRPr="00E502FB" w:rsidRDefault="008377E4" w:rsidP="008377E4">
            <w:pPr>
              <w:rPr>
                <w:rFonts w:cs="Arial"/>
              </w:rPr>
            </w:pPr>
          </w:p>
        </w:tc>
      </w:tr>
      <w:tr w:rsidR="008377E4" w:rsidRPr="00E502FB" w14:paraId="48030EB7" w14:textId="77777777" w:rsidTr="008377E4">
        <w:trPr>
          <w:trHeight w:val="203"/>
        </w:trPr>
        <w:tc>
          <w:tcPr>
            <w:tcW w:w="1976" w:type="dxa"/>
            <w:shd w:val="clear" w:color="auto" w:fill="auto"/>
          </w:tcPr>
          <w:p w14:paraId="77899F5D" w14:textId="77777777" w:rsidR="008377E4" w:rsidRPr="008377E4" w:rsidRDefault="008377E4" w:rsidP="008377E4">
            <w:pPr>
              <w:rPr>
                <w:rFonts w:cs="Arial"/>
                <w:sz w:val="20"/>
              </w:rPr>
            </w:pPr>
            <w:r w:rsidRPr="008377E4">
              <w:rPr>
                <w:rFonts w:cs="Arial"/>
                <w:sz w:val="20"/>
              </w:rPr>
              <w:lastRenderedPageBreak/>
              <w:t>Project Board and Programme Board sign off</w:t>
            </w:r>
          </w:p>
        </w:tc>
        <w:tc>
          <w:tcPr>
            <w:tcW w:w="339" w:type="dxa"/>
            <w:shd w:val="clear" w:color="auto" w:fill="auto"/>
          </w:tcPr>
          <w:p w14:paraId="75B3BAB4" w14:textId="77777777" w:rsidR="008377E4" w:rsidRPr="00E502FB" w:rsidRDefault="008377E4" w:rsidP="008377E4">
            <w:pPr>
              <w:rPr>
                <w:rFonts w:cs="Arial"/>
              </w:rPr>
            </w:pPr>
          </w:p>
        </w:tc>
        <w:tc>
          <w:tcPr>
            <w:tcW w:w="461" w:type="dxa"/>
            <w:shd w:val="clear" w:color="auto" w:fill="auto"/>
          </w:tcPr>
          <w:p w14:paraId="0B0E786A" w14:textId="77777777" w:rsidR="008377E4" w:rsidRPr="00E502FB" w:rsidRDefault="008377E4" w:rsidP="008377E4">
            <w:pPr>
              <w:rPr>
                <w:rFonts w:cs="Arial"/>
              </w:rPr>
            </w:pPr>
          </w:p>
        </w:tc>
        <w:tc>
          <w:tcPr>
            <w:tcW w:w="461" w:type="dxa"/>
            <w:shd w:val="clear" w:color="auto" w:fill="auto"/>
          </w:tcPr>
          <w:p w14:paraId="452E3913" w14:textId="77777777" w:rsidR="008377E4" w:rsidRPr="00E502FB" w:rsidRDefault="008377E4" w:rsidP="008377E4">
            <w:pPr>
              <w:rPr>
                <w:rFonts w:cs="Arial"/>
              </w:rPr>
            </w:pPr>
          </w:p>
        </w:tc>
        <w:tc>
          <w:tcPr>
            <w:tcW w:w="461" w:type="dxa"/>
            <w:shd w:val="clear" w:color="auto" w:fill="auto"/>
          </w:tcPr>
          <w:p w14:paraId="19505B15" w14:textId="77777777" w:rsidR="008377E4" w:rsidRPr="00E502FB" w:rsidRDefault="008377E4" w:rsidP="008377E4">
            <w:pPr>
              <w:rPr>
                <w:rFonts w:cs="Arial"/>
              </w:rPr>
            </w:pPr>
          </w:p>
        </w:tc>
        <w:tc>
          <w:tcPr>
            <w:tcW w:w="339" w:type="dxa"/>
            <w:shd w:val="clear" w:color="auto" w:fill="auto"/>
          </w:tcPr>
          <w:p w14:paraId="3AC2EB8D" w14:textId="77777777" w:rsidR="008377E4" w:rsidRPr="00E502FB" w:rsidRDefault="008377E4" w:rsidP="008377E4">
            <w:pPr>
              <w:rPr>
                <w:rFonts w:cs="Arial"/>
              </w:rPr>
            </w:pPr>
          </w:p>
        </w:tc>
        <w:tc>
          <w:tcPr>
            <w:tcW w:w="461" w:type="dxa"/>
            <w:shd w:val="clear" w:color="auto" w:fill="auto"/>
          </w:tcPr>
          <w:p w14:paraId="62D35F88" w14:textId="77777777" w:rsidR="008377E4" w:rsidRPr="00E502FB" w:rsidRDefault="008377E4" w:rsidP="008377E4">
            <w:pPr>
              <w:rPr>
                <w:rFonts w:cs="Arial"/>
              </w:rPr>
            </w:pPr>
          </w:p>
        </w:tc>
        <w:tc>
          <w:tcPr>
            <w:tcW w:w="461" w:type="dxa"/>
            <w:shd w:val="clear" w:color="auto" w:fill="auto"/>
          </w:tcPr>
          <w:p w14:paraId="6204C00B" w14:textId="77777777" w:rsidR="008377E4" w:rsidRPr="00E502FB" w:rsidRDefault="008377E4" w:rsidP="008377E4">
            <w:pPr>
              <w:rPr>
                <w:rFonts w:cs="Arial"/>
              </w:rPr>
            </w:pPr>
          </w:p>
        </w:tc>
        <w:tc>
          <w:tcPr>
            <w:tcW w:w="461" w:type="dxa"/>
            <w:shd w:val="clear" w:color="auto" w:fill="auto"/>
          </w:tcPr>
          <w:p w14:paraId="6B484574" w14:textId="77777777" w:rsidR="008377E4" w:rsidRPr="00E502FB" w:rsidRDefault="008377E4" w:rsidP="008377E4">
            <w:pPr>
              <w:rPr>
                <w:rFonts w:cs="Arial"/>
              </w:rPr>
            </w:pPr>
          </w:p>
        </w:tc>
        <w:tc>
          <w:tcPr>
            <w:tcW w:w="461" w:type="dxa"/>
            <w:shd w:val="clear" w:color="auto" w:fill="auto"/>
          </w:tcPr>
          <w:p w14:paraId="4E9D5CB7" w14:textId="77777777" w:rsidR="008377E4" w:rsidRPr="00E502FB" w:rsidRDefault="008377E4" w:rsidP="008377E4">
            <w:pPr>
              <w:rPr>
                <w:rFonts w:cs="Arial"/>
              </w:rPr>
            </w:pPr>
          </w:p>
        </w:tc>
        <w:tc>
          <w:tcPr>
            <w:tcW w:w="339" w:type="dxa"/>
            <w:tcBorders>
              <w:bottom w:val="single" w:sz="4" w:space="0" w:color="auto"/>
            </w:tcBorders>
            <w:shd w:val="clear" w:color="auto" w:fill="auto"/>
          </w:tcPr>
          <w:p w14:paraId="05FAAFC7" w14:textId="77777777" w:rsidR="008377E4" w:rsidRPr="00E502FB" w:rsidRDefault="008377E4" w:rsidP="008377E4">
            <w:pPr>
              <w:rPr>
                <w:rFonts w:cs="Arial"/>
              </w:rPr>
            </w:pPr>
          </w:p>
        </w:tc>
        <w:tc>
          <w:tcPr>
            <w:tcW w:w="461" w:type="dxa"/>
            <w:shd w:val="clear" w:color="auto" w:fill="auto"/>
          </w:tcPr>
          <w:p w14:paraId="7D3609DB" w14:textId="77777777" w:rsidR="008377E4" w:rsidRPr="00E502FB" w:rsidRDefault="008377E4" w:rsidP="008377E4">
            <w:pPr>
              <w:rPr>
                <w:rFonts w:cs="Arial"/>
              </w:rPr>
            </w:pPr>
          </w:p>
        </w:tc>
        <w:tc>
          <w:tcPr>
            <w:tcW w:w="461" w:type="dxa"/>
            <w:shd w:val="clear" w:color="auto" w:fill="auto"/>
          </w:tcPr>
          <w:p w14:paraId="1D2508FA" w14:textId="77777777" w:rsidR="008377E4" w:rsidRPr="00E502FB" w:rsidRDefault="008377E4" w:rsidP="008377E4">
            <w:pPr>
              <w:rPr>
                <w:rFonts w:cs="Arial"/>
              </w:rPr>
            </w:pPr>
          </w:p>
        </w:tc>
        <w:tc>
          <w:tcPr>
            <w:tcW w:w="461" w:type="dxa"/>
            <w:shd w:val="clear" w:color="auto" w:fill="auto"/>
          </w:tcPr>
          <w:p w14:paraId="30D62062" w14:textId="77777777" w:rsidR="008377E4" w:rsidRPr="00E502FB" w:rsidRDefault="008377E4" w:rsidP="008377E4">
            <w:pPr>
              <w:rPr>
                <w:rFonts w:cs="Arial"/>
              </w:rPr>
            </w:pPr>
          </w:p>
        </w:tc>
        <w:tc>
          <w:tcPr>
            <w:tcW w:w="366" w:type="dxa"/>
            <w:shd w:val="clear" w:color="auto" w:fill="auto"/>
          </w:tcPr>
          <w:p w14:paraId="21A526F8" w14:textId="77777777" w:rsidR="008377E4" w:rsidRPr="00E502FB" w:rsidRDefault="008377E4" w:rsidP="008377E4">
            <w:pPr>
              <w:rPr>
                <w:rFonts w:cs="Arial"/>
              </w:rPr>
            </w:pPr>
          </w:p>
        </w:tc>
        <w:tc>
          <w:tcPr>
            <w:tcW w:w="656" w:type="dxa"/>
            <w:shd w:val="clear" w:color="auto" w:fill="A8D08D" w:themeFill="accent6" w:themeFillTint="99"/>
          </w:tcPr>
          <w:p w14:paraId="57D4C9FD" w14:textId="77777777" w:rsidR="008377E4" w:rsidRPr="00E502FB" w:rsidRDefault="008377E4" w:rsidP="008377E4">
            <w:pPr>
              <w:rPr>
                <w:rFonts w:cs="Arial"/>
              </w:rPr>
            </w:pPr>
            <w:r>
              <w:rPr>
                <w:rFonts w:cs="Arial"/>
              </w:rPr>
              <w:t>TBC</w:t>
            </w:r>
          </w:p>
        </w:tc>
        <w:tc>
          <w:tcPr>
            <w:tcW w:w="656" w:type="dxa"/>
            <w:shd w:val="clear" w:color="auto" w:fill="A8D08D" w:themeFill="accent6" w:themeFillTint="99"/>
          </w:tcPr>
          <w:p w14:paraId="1955DD35" w14:textId="77777777" w:rsidR="008377E4" w:rsidRPr="00E502FB" w:rsidRDefault="008377E4" w:rsidP="008377E4">
            <w:pPr>
              <w:rPr>
                <w:rFonts w:cs="Arial"/>
              </w:rPr>
            </w:pPr>
            <w:r>
              <w:rPr>
                <w:rFonts w:cs="Arial"/>
              </w:rPr>
              <w:t>TBC</w:t>
            </w:r>
          </w:p>
        </w:tc>
        <w:tc>
          <w:tcPr>
            <w:tcW w:w="484" w:type="dxa"/>
          </w:tcPr>
          <w:p w14:paraId="0E13FC1F" w14:textId="77777777" w:rsidR="008377E4" w:rsidRPr="00E502FB" w:rsidRDefault="008377E4" w:rsidP="008377E4">
            <w:pPr>
              <w:rPr>
                <w:rFonts w:cs="Arial"/>
              </w:rPr>
            </w:pPr>
          </w:p>
        </w:tc>
        <w:tc>
          <w:tcPr>
            <w:tcW w:w="484" w:type="dxa"/>
          </w:tcPr>
          <w:p w14:paraId="2FBBD7C7" w14:textId="77777777" w:rsidR="008377E4" w:rsidRPr="00E502FB" w:rsidRDefault="008377E4" w:rsidP="008377E4">
            <w:pPr>
              <w:rPr>
                <w:rFonts w:cs="Arial"/>
              </w:rPr>
            </w:pPr>
          </w:p>
        </w:tc>
        <w:tc>
          <w:tcPr>
            <w:tcW w:w="484" w:type="dxa"/>
          </w:tcPr>
          <w:p w14:paraId="5451AEB4" w14:textId="77777777" w:rsidR="008377E4" w:rsidRPr="00E502FB" w:rsidRDefault="008377E4" w:rsidP="008377E4">
            <w:pPr>
              <w:rPr>
                <w:rFonts w:cs="Arial"/>
              </w:rPr>
            </w:pPr>
          </w:p>
        </w:tc>
        <w:tc>
          <w:tcPr>
            <w:tcW w:w="484" w:type="dxa"/>
          </w:tcPr>
          <w:p w14:paraId="5CA81F2F" w14:textId="77777777" w:rsidR="008377E4" w:rsidRPr="00E502FB" w:rsidRDefault="008377E4" w:rsidP="008377E4">
            <w:pPr>
              <w:rPr>
                <w:rFonts w:cs="Arial"/>
              </w:rPr>
            </w:pPr>
          </w:p>
        </w:tc>
        <w:tc>
          <w:tcPr>
            <w:tcW w:w="484" w:type="dxa"/>
          </w:tcPr>
          <w:p w14:paraId="38C12837" w14:textId="77777777" w:rsidR="008377E4" w:rsidRPr="00E502FB" w:rsidRDefault="008377E4" w:rsidP="008377E4">
            <w:pPr>
              <w:rPr>
                <w:rFonts w:cs="Arial"/>
              </w:rPr>
            </w:pPr>
          </w:p>
        </w:tc>
        <w:tc>
          <w:tcPr>
            <w:tcW w:w="484" w:type="dxa"/>
          </w:tcPr>
          <w:p w14:paraId="65308D29" w14:textId="77777777" w:rsidR="008377E4" w:rsidRPr="00E502FB" w:rsidRDefault="008377E4" w:rsidP="008377E4">
            <w:pPr>
              <w:rPr>
                <w:rFonts w:cs="Arial"/>
              </w:rPr>
            </w:pPr>
          </w:p>
        </w:tc>
        <w:tc>
          <w:tcPr>
            <w:tcW w:w="484" w:type="dxa"/>
          </w:tcPr>
          <w:p w14:paraId="12A44D2B" w14:textId="77777777" w:rsidR="008377E4" w:rsidRPr="00E502FB" w:rsidRDefault="008377E4" w:rsidP="008377E4">
            <w:pPr>
              <w:rPr>
                <w:rFonts w:cs="Arial"/>
              </w:rPr>
            </w:pPr>
          </w:p>
        </w:tc>
        <w:tc>
          <w:tcPr>
            <w:tcW w:w="484" w:type="dxa"/>
          </w:tcPr>
          <w:p w14:paraId="443113FB" w14:textId="77777777" w:rsidR="008377E4" w:rsidRPr="00E502FB" w:rsidRDefault="008377E4" w:rsidP="008377E4">
            <w:pPr>
              <w:rPr>
                <w:rFonts w:cs="Arial"/>
              </w:rPr>
            </w:pPr>
          </w:p>
        </w:tc>
        <w:tc>
          <w:tcPr>
            <w:tcW w:w="484" w:type="dxa"/>
          </w:tcPr>
          <w:p w14:paraId="29D86837" w14:textId="77777777" w:rsidR="008377E4" w:rsidRPr="00E502FB" w:rsidRDefault="008377E4" w:rsidP="008377E4">
            <w:pPr>
              <w:rPr>
                <w:rFonts w:cs="Arial"/>
              </w:rPr>
            </w:pPr>
          </w:p>
        </w:tc>
        <w:tc>
          <w:tcPr>
            <w:tcW w:w="484" w:type="dxa"/>
          </w:tcPr>
          <w:p w14:paraId="6E22CC43" w14:textId="77777777" w:rsidR="008377E4" w:rsidRPr="00E502FB" w:rsidRDefault="008377E4" w:rsidP="008377E4">
            <w:pPr>
              <w:rPr>
                <w:rFonts w:cs="Arial"/>
              </w:rPr>
            </w:pPr>
          </w:p>
        </w:tc>
      </w:tr>
      <w:tr w:rsidR="008377E4" w:rsidRPr="00E502FB" w14:paraId="07C97D11" w14:textId="77777777" w:rsidTr="008377E4">
        <w:trPr>
          <w:trHeight w:val="420"/>
        </w:trPr>
        <w:tc>
          <w:tcPr>
            <w:tcW w:w="1976" w:type="dxa"/>
            <w:shd w:val="clear" w:color="auto" w:fill="auto"/>
          </w:tcPr>
          <w:p w14:paraId="38585D5F" w14:textId="77777777" w:rsidR="008377E4" w:rsidRPr="008377E4" w:rsidRDefault="008377E4" w:rsidP="008377E4">
            <w:pPr>
              <w:rPr>
                <w:rFonts w:cs="Arial"/>
                <w:sz w:val="20"/>
              </w:rPr>
            </w:pPr>
            <w:r w:rsidRPr="008377E4">
              <w:rPr>
                <w:rFonts w:cs="Arial"/>
                <w:sz w:val="20"/>
              </w:rPr>
              <w:t>Park Strategy and Vision Committee  - Approval to Authority</w:t>
            </w:r>
          </w:p>
        </w:tc>
        <w:tc>
          <w:tcPr>
            <w:tcW w:w="339" w:type="dxa"/>
            <w:shd w:val="clear" w:color="auto" w:fill="auto"/>
          </w:tcPr>
          <w:p w14:paraId="3102C5A7" w14:textId="77777777" w:rsidR="008377E4" w:rsidRPr="00E502FB" w:rsidRDefault="008377E4" w:rsidP="008377E4">
            <w:pPr>
              <w:rPr>
                <w:rFonts w:cs="Arial"/>
              </w:rPr>
            </w:pPr>
          </w:p>
        </w:tc>
        <w:tc>
          <w:tcPr>
            <w:tcW w:w="461" w:type="dxa"/>
            <w:shd w:val="clear" w:color="auto" w:fill="auto"/>
          </w:tcPr>
          <w:p w14:paraId="52655DBA" w14:textId="77777777" w:rsidR="008377E4" w:rsidRPr="00E502FB" w:rsidRDefault="008377E4" w:rsidP="008377E4">
            <w:pPr>
              <w:rPr>
                <w:rFonts w:cs="Arial"/>
              </w:rPr>
            </w:pPr>
          </w:p>
        </w:tc>
        <w:tc>
          <w:tcPr>
            <w:tcW w:w="461" w:type="dxa"/>
            <w:shd w:val="clear" w:color="auto" w:fill="auto"/>
          </w:tcPr>
          <w:p w14:paraId="15C97C0B" w14:textId="77777777" w:rsidR="008377E4" w:rsidRPr="00E502FB" w:rsidRDefault="008377E4" w:rsidP="008377E4">
            <w:pPr>
              <w:rPr>
                <w:rFonts w:cs="Arial"/>
              </w:rPr>
            </w:pPr>
          </w:p>
        </w:tc>
        <w:tc>
          <w:tcPr>
            <w:tcW w:w="461" w:type="dxa"/>
            <w:shd w:val="clear" w:color="auto" w:fill="auto"/>
          </w:tcPr>
          <w:p w14:paraId="6DA872CE" w14:textId="77777777" w:rsidR="008377E4" w:rsidRPr="00E502FB" w:rsidRDefault="008377E4" w:rsidP="008377E4">
            <w:pPr>
              <w:rPr>
                <w:rFonts w:cs="Arial"/>
              </w:rPr>
            </w:pPr>
          </w:p>
        </w:tc>
        <w:tc>
          <w:tcPr>
            <w:tcW w:w="339" w:type="dxa"/>
            <w:shd w:val="clear" w:color="auto" w:fill="auto"/>
          </w:tcPr>
          <w:p w14:paraId="72494D9B" w14:textId="77777777" w:rsidR="008377E4" w:rsidRPr="00E502FB" w:rsidRDefault="008377E4" w:rsidP="008377E4">
            <w:pPr>
              <w:rPr>
                <w:rFonts w:cs="Arial"/>
              </w:rPr>
            </w:pPr>
          </w:p>
        </w:tc>
        <w:tc>
          <w:tcPr>
            <w:tcW w:w="461" w:type="dxa"/>
            <w:shd w:val="clear" w:color="auto" w:fill="auto"/>
          </w:tcPr>
          <w:p w14:paraId="01332E6C" w14:textId="77777777" w:rsidR="008377E4" w:rsidRPr="00E502FB" w:rsidRDefault="008377E4" w:rsidP="008377E4">
            <w:pPr>
              <w:rPr>
                <w:rFonts w:cs="Arial"/>
              </w:rPr>
            </w:pPr>
          </w:p>
        </w:tc>
        <w:tc>
          <w:tcPr>
            <w:tcW w:w="461" w:type="dxa"/>
            <w:shd w:val="clear" w:color="auto" w:fill="auto"/>
          </w:tcPr>
          <w:p w14:paraId="23888322" w14:textId="77777777" w:rsidR="008377E4" w:rsidRPr="00E502FB" w:rsidRDefault="008377E4" w:rsidP="008377E4">
            <w:pPr>
              <w:rPr>
                <w:rFonts w:cs="Arial"/>
              </w:rPr>
            </w:pPr>
          </w:p>
        </w:tc>
        <w:tc>
          <w:tcPr>
            <w:tcW w:w="461" w:type="dxa"/>
            <w:shd w:val="clear" w:color="auto" w:fill="auto"/>
          </w:tcPr>
          <w:p w14:paraId="471B7509" w14:textId="77777777" w:rsidR="008377E4" w:rsidRPr="00E502FB" w:rsidRDefault="008377E4" w:rsidP="008377E4">
            <w:pPr>
              <w:rPr>
                <w:rFonts w:cs="Arial"/>
              </w:rPr>
            </w:pPr>
          </w:p>
        </w:tc>
        <w:tc>
          <w:tcPr>
            <w:tcW w:w="461" w:type="dxa"/>
            <w:shd w:val="clear" w:color="auto" w:fill="auto"/>
          </w:tcPr>
          <w:p w14:paraId="0365BCC4" w14:textId="77777777" w:rsidR="008377E4" w:rsidRPr="00E502FB" w:rsidRDefault="008377E4" w:rsidP="008377E4">
            <w:pPr>
              <w:rPr>
                <w:rFonts w:cs="Arial"/>
              </w:rPr>
            </w:pPr>
          </w:p>
        </w:tc>
        <w:tc>
          <w:tcPr>
            <w:tcW w:w="339" w:type="dxa"/>
            <w:tcBorders>
              <w:bottom w:val="single" w:sz="4" w:space="0" w:color="auto"/>
            </w:tcBorders>
            <w:shd w:val="clear" w:color="auto" w:fill="auto"/>
          </w:tcPr>
          <w:p w14:paraId="710768F1" w14:textId="77777777" w:rsidR="008377E4" w:rsidRPr="00E502FB" w:rsidRDefault="008377E4" w:rsidP="008377E4">
            <w:pPr>
              <w:rPr>
                <w:rFonts w:cs="Arial"/>
              </w:rPr>
            </w:pPr>
          </w:p>
        </w:tc>
        <w:tc>
          <w:tcPr>
            <w:tcW w:w="461" w:type="dxa"/>
            <w:shd w:val="clear" w:color="auto" w:fill="auto"/>
          </w:tcPr>
          <w:p w14:paraId="4451D92A" w14:textId="77777777" w:rsidR="008377E4" w:rsidRPr="00E502FB" w:rsidRDefault="008377E4" w:rsidP="008377E4">
            <w:pPr>
              <w:rPr>
                <w:rFonts w:cs="Arial"/>
              </w:rPr>
            </w:pPr>
          </w:p>
        </w:tc>
        <w:tc>
          <w:tcPr>
            <w:tcW w:w="461" w:type="dxa"/>
            <w:shd w:val="clear" w:color="auto" w:fill="auto"/>
          </w:tcPr>
          <w:p w14:paraId="13050497" w14:textId="77777777" w:rsidR="008377E4" w:rsidRPr="00E502FB" w:rsidRDefault="008377E4" w:rsidP="008377E4">
            <w:pPr>
              <w:rPr>
                <w:rFonts w:cs="Arial"/>
              </w:rPr>
            </w:pPr>
          </w:p>
        </w:tc>
        <w:tc>
          <w:tcPr>
            <w:tcW w:w="461" w:type="dxa"/>
            <w:shd w:val="clear" w:color="auto" w:fill="auto"/>
          </w:tcPr>
          <w:p w14:paraId="428DD0A6" w14:textId="77777777" w:rsidR="008377E4" w:rsidRPr="00E502FB" w:rsidRDefault="008377E4" w:rsidP="008377E4">
            <w:pPr>
              <w:rPr>
                <w:rFonts w:cs="Arial"/>
              </w:rPr>
            </w:pPr>
          </w:p>
        </w:tc>
        <w:tc>
          <w:tcPr>
            <w:tcW w:w="366" w:type="dxa"/>
            <w:shd w:val="clear" w:color="auto" w:fill="auto"/>
          </w:tcPr>
          <w:p w14:paraId="558A4832" w14:textId="77777777" w:rsidR="008377E4" w:rsidRPr="00E502FB" w:rsidRDefault="008377E4" w:rsidP="008377E4">
            <w:pPr>
              <w:rPr>
                <w:rFonts w:cs="Arial"/>
              </w:rPr>
            </w:pPr>
          </w:p>
        </w:tc>
        <w:tc>
          <w:tcPr>
            <w:tcW w:w="656" w:type="dxa"/>
            <w:shd w:val="clear" w:color="auto" w:fill="auto"/>
          </w:tcPr>
          <w:p w14:paraId="3500827A" w14:textId="77777777" w:rsidR="008377E4" w:rsidRPr="00E502FB" w:rsidRDefault="008377E4" w:rsidP="008377E4">
            <w:pPr>
              <w:rPr>
                <w:rFonts w:cs="Arial"/>
              </w:rPr>
            </w:pPr>
          </w:p>
        </w:tc>
        <w:tc>
          <w:tcPr>
            <w:tcW w:w="656" w:type="dxa"/>
            <w:shd w:val="clear" w:color="auto" w:fill="auto"/>
          </w:tcPr>
          <w:p w14:paraId="6F9A53C4" w14:textId="77777777" w:rsidR="008377E4" w:rsidRPr="00E502FB" w:rsidRDefault="008377E4" w:rsidP="008377E4">
            <w:pPr>
              <w:rPr>
                <w:rFonts w:cs="Arial"/>
              </w:rPr>
            </w:pPr>
          </w:p>
        </w:tc>
        <w:tc>
          <w:tcPr>
            <w:tcW w:w="484" w:type="dxa"/>
          </w:tcPr>
          <w:p w14:paraId="0E8C710E" w14:textId="77777777" w:rsidR="008377E4" w:rsidRPr="00E502FB" w:rsidRDefault="008377E4" w:rsidP="008377E4">
            <w:pPr>
              <w:rPr>
                <w:rFonts w:cs="Arial"/>
              </w:rPr>
            </w:pPr>
          </w:p>
        </w:tc>
        <w:tc>
          <w:tcPr>
            <w:tcW w:w="484" w:type="dxa"/>
          </w:tcPr>
          <w:p w14:paraId="3CD9DA76" w14:textId="77777777" w:rsidR="008377E4" w:rsidRPr="00E502FB" w:rsidRDefault="008377E4" w:rsidP="008377E4">
            <w:pPr>
              <w:rPr>
                <w:rFonts w:cs="Arial"/>
              </w:rPr>
            </w:pPr>
          </w:p>
        </w:tc>
        <w:tc>
          <w:tcPr>
            <w:tcW w:w="484" w:type="dxa"/>
          </w:tcPr>
          <w:p w14:paraId="0C9EB970" w14:textId="77777777" w:rsidR="008377E4" w:rsidRPr="00E502FB" w:rsidRDefault="008377E4" w:rsidP="008377E4">
            <w:pPr>
              <w:rPr>
                <w:rFonts w:cs="Arial"/>
              </w:rPr>
            </w:pPr>
          </w:p>
        </w:tc>
        <w:tc>
          <w:tcPr>
            <w:tcW w:w="484" w:type="dxa"/>
          </w:tcPr>
          <w:p w14:paraId="403CA5A0" w14:textId="77777777" w:rsidR="008377E4" w:rsidRPr="00E502FB" w:rsidRDefault="008377E4" w:rsidP="008377E4">
            <w:pPr>
              <w:rPr>
                <w:rFonts w:cs="Arial"/>
              </w:rPr>
            </w:pPr>
          </w:p>
        </w:tc>
        <w:tc>
          <w:tcPr>
            <w:tcW w:w="484" w:type="dxa"/>
            <w:shd w:val="clear" w:color="auto" w:fill="A8D08D" w:themeFill="accent6" w:themeFillTint="99"/>
          </w:tcPr>
          <w:p w14:paraId="71AABDD8" w14:textId="77777777" w:rsidR="008377E4" w:rsidRPr="00E502FB" w:rsidRDefault="008377E4" w:rsidP="008377E4">
            <w:pPr>
              <w:rPr>
                <w:rFonts w:cs="Arial"/>
              </w:rPr>
            </w:pPr>
            <w:r>
              <w:rPr>
                <w:rFonts w:cs="Arial"/>
              </w:rPr>
              <w:t>26</w:t>
            </w:r>
          </w:p>
        </w:tc>
        <w:tc>
          <w:tcPr>
            <w:tcW w:w="484" w:type="dxa"/>
          </w:tcPr>
          <w:p w14:paraId="3E41F5B0" w14:textId="77777777" w:rsidR="008377E4" w:rsidRPr="00E502FB" w:rsidRDefault="008377E4" w:rsidP="008377E4">
            <w:pPr>
              <w:rPr>
                <w:rFonts w:cs="Arial"/>
              </w:rPr>
            </w:pPr>
          </w:p>
        </w:tc>
        <w:tc>
          <w:tcPr>
            <w:tcW w:w="484" w:type="dxa"/>
          </w:tcPr>
          <w:p w14:paraId="037B4246" w14:textId="77777777" w:rsidR="008377E4" w:rsidRPr="00E502FB" w:rsidRDefault="008377E4" w:rsidP="008377E4">
            <w:pPr>
              <w:rPr>
                <w:rFonts w:cs="Arial"/>
              </w:rPr>
            </w:pPr>
          </w:p>
        </w:tc>
        <w:tc>
          <w:tcPr>
            <w:tcW w:w="484" w:type="dxa"/>
          </w:tcPr>
          <w:p w14:paraId="2AAA2909" w14:textId="77777777" w:rsidR="008377E4" w:rsidRPr="00E502FB" w:rsidRDefault="008377E4" w:rsidP="008377E4">
            <w:pPr>
              <w:rPr>
                <w:rFonts w:cs="Arial"/>
              </w:rPr>
            </w:pPr>
          </w:p>
        </w:tc>
        <w:tc>
          <w:tcPr>
            <w:tcW w:w="484" w:type="dxa"/>
          </w:tcPr>
          <w:p w14:paraId="5CF4FB2F" w14:textId="77777777" w:rsidR="008377E4" w:rsidRPr="00E502FB" w:rsidRDefault="008377E4" w:rsidP="008377E4">
            <w:pPr>
              <w:rPr>
                <w:rFonts w:cs="Arial"/>
              </w:rPr>
            </w:pPr>
          </w:p>
        </w:tc>
        <w:tc>
          <w:tcPr>
            <w:tcW w:w="484" w:type="dxa"/>
          </w:tcPr>
          <w:p w14:paraId="3D552DC4" w14:textId="77777777" w:rsidR="008377E4" w:rsidRPr="00E502FB" w:rsidRDefault="008377E4" w:rsidP="008377E4">
            <w:pPr>
              <w:rPr>
                <w:rFonts w:cs="Arial"/>
              </w:rPr>
            </w:pPr>
          </w:p>
        </w:tc>
      </w:tr>
      <w:tr w:rsidR="008377E4" w:rsidRPr="00E502FB" w14:paraId="25731D57" w14:textId="77777777" w:rsidTr="008377E4">
        <w:trPr>
          <w:trHeight w:val="203"/>
        </w:trPr>
        <w:tc>
          <w:tcPr>
            <w:tcW w:w="1976" w:type="dxa"/>
            <w:shd w:val="clear" w:color="auto" w:fill="auto"/>
          </w:tcPr>
          <w:p w14:paraId="57CFA5E1" w14:textId="77777777" w:rsidR="008377E4" w:rsidRPr="008377E4" w:rsidRDefault="008377E4" w:rsidP="008377E4">
            <w:pPr>
              <w:rPr>
                <w:rFonts w:cs="Arial"/>
                <w:sz w:val="20"/>
              </w:rPr>
            </w:pPr>
            <w:r w:rsidRPr="008377E4">
              <w:rPr>
                <w:rFonts w:cs="Arial"/>
                <w:sz w:val="20"/>
              </w:rPr>
              <w:t>Authority - Adoption</w:t>
            </w:r>
          </w:p>
        </w:tc>
        <w:tc>
          <w:tcPr>
            <w:tcW w:w="339" w:type="dxa"/>
            <w:shd w:val="clear" w:color="auto" w:fill="auto"/>
          </w:tcPr>
          <w:p w14:paraId="541B8520" w14:textId="77777777" w:rsidR="008377E4" w:rsidRPr="00E502FB" w:rsidRDefault="008377E4" w:rsidP="008377E4">
            <w:pPr>
              <w:rPr>
                <w:rFonts w:cs="Arial"/>
              </w:rPr>
            </w:pPr>
          </w:p>
        </w:tc>
        <w:tc>
          <w:tcPr>
            <w:tcW w:w="461" w:type="dxa"/>
            <w:shd w:val="clear" w:color="auto" w:fill="auto"/>
          </w:tcPr>
          <w:p w14:paraId="3ECEF50A" w14:textId="77777777" w:rsidR="008377E4" w:rsidRPr="00E502FB" w:rsidRDefault="008377E4" w:rsidP="008377E4">
            <w:pPr>
              <w:rPr>
                <w:rFonts w:cs="Arial"/>
              </w:rPr>
            </w:pPr>
          </w:p>
        </w:tc>
        <w:tc>
          <w:tcPr>
            <w:tcW w:w="461" w:type="dxa"/>
            <w:shd w:val="clear" w:color="auto" w:fill="auto"/>
          </w:tcPr>
          <w:p w14:paraId="249B675D" w14:textId="77777777" w:rsidR="008377E4" w:rsidRPr="00E502FB" w:rsidRDefault="008377E4" w:rsidP="008377E4">
            <w:pPr>
              <w:rPr>
                <w:rFonts w:cs="Arial"/>
              </w:rPr>
            </w:pPr>
          </w:p>
        </w:tc>
        <w:tc>
          <w:tcPr>
            <w:tcW w:w="461" w:type="dxa"/>
            <w:shd w:val="clear" w:color="auto" w:fill="auto"/>
          </w:tcPr>
          <w:p w14:paraId="78D90F62" w14:textId="77777777" w:rsidR="008377E4" w:rsidRPr="00E502FB" w:rsidRDefault="008377E4" w:rsidP="008377E4">
            <w:pPr>
              <w:rPr>
                <w:rFonts w:cs="Arial"/>
              </w:rPr>
            </w:pPr>
          </w:p>
        </w:tc>
        <w:tc>
          <w:tcPr>
            <w:tcW w:w="339" w:type="dxa"/>
            <w:shd w:val="clear" w:color="auto" w:fill="auto"/>
          </w:tcPr>
          <w:p w14:paraId="3A301013" w14:textId="77777777" w:rsidR="008377E4" w:rsidRPr="00E502FB" w:rsidRDefault="008377E4" w:rsidP="008377E4">
            <w:pPr>
              <w:rPr>
                <w:rFonts w:cs="Arial"/>
              </w:rPr>
            </w:pPr>
          </w:p>
        </w:tc>
        <w:tc>
          <w:tcPr>
            <w:tcW w:w="461" w:type="dxa"/>
            <w:shd w:val="clear" w:color="auto" w:fill="auto"/>
          </w:tcPr>
          <w:p w14:paraId="60E56AEA" w14:textId="77777777" w:rsidR="008377E4" w:rsidRPr="00E502FB" w:rsidRDefault="008377E4" w:rsidP="008377E4">
            <w:pPr>
              <w:rPr>
                <w:rFonts w:cs="Arial"/>
              </w:rPr>
            </w:pPr>
          </w:p>
        </w:tc>
        <w:tc>
          <w:tcPr>
            <w:tcW w:w="461" w:type="dxa"/>
            <w:shd w:val="clear" w:color="auto" w:fill="auto"/>
          </w:tcPr>
          <w:p w14:paraId="5C436DD2" w14:textId="77777777" w:rsidR="008377E4" w:rsidRPr="00E502FB" w:rsidRDefault="008377E4" w:rsidP="008377E4">
            <w:pPr>
              <w:rPr>
                <w:rFonts w:cs="Arial"/>
              </w:rPr>
            </w:pPr>
          </w:p>
        </w:tc>
        <w:tc>
          <w:tcPr>
            <w:tcW w:w="461" w:type="dxa"/>
            <w:shd w:val="clear" w:color="auto" w:fill="auto"/>
          </w:tcPr>
          <w:p w14:paraId="21D8F0D3" w14:textId="77777777" w:rsidR="008377E4" w:rsidRPr="00E502FB" w:rsidRDefault="008377E4" w:rsidP="008377E4">
            <w:pPr>
              <w:rPr>
                <w:rFonts w:cs="Arial"/>
              </w:rPr>
            </w:pPr>
          </w:p>
        </w:tc>
        <w:tc>
          <w:tcPr>
            <w:tcW w:w="461" w:type="dxa"/>
            <w:shd w:val="clear" w:color="auto" w:fill="auto"/>
          </w:tcPr>
          <w:p w14:paraId="1A9B98D5" w14:textId="77777777" w:rsidR="008377E4" w:rsidRPr="00E502FB" w:rsidRDefault="008377E4" w:rsidP="008377E4">
            <w:pPr>
              <w:rPr>
                <w:rFonts w:cs="Arial"/>
              </w:rPr>
            </w:pPr>
          </w:p>
        </w:tc>
        <w:tc>
          <w:tcPr>
            <w:tcW w:w="339" w:type="dxa"/>
            <w:tcBorders>
              <w:top w:val="single" w:sz="4" w:space="0" w:color="auto"/>
            </w:tcBorders>
            <w:shd w:val="clear" w:color="auto" w:fill="auto"/>
          </w:tcPr>
          <w:p w14:paraId="5E42F679" w14:textId="77777777" w:rsidR="008377E4" w:rsidRPr="00E502FB" w:rsidRDefault="008377E4" w:rsidP="008377E4">
            <w:pPr>
              <w:rPr>
                <w:rFonts w:cs="Arial"/>
              </w:rPr>
            </w:pPr>
          </w:p>
        </w:tc>
        <w:tc>
          <w:tcPr>
            <w:tcW w:w="461" w:type="dxa"/>
            <w:shd w:val="clear" w:color="auto" w:fill="auto"/>
          </w:tcPr>
          <w:p w14:paraId="49F66AA8" w14:textId="77777777" w:rsidR="008377E4" w:rsidRPr="00E502FB" w:rsidRDefault="008377E4" w:rsidP="008377E4">
            <w:pPr>
              <w:rPr>
                <w:rFonts w:cs="Arial"/>
              </w:rPr>
            </w:pPr>
          </w:p>
        </w:tc>
        <w:tc>
          <w:tcPr>
            <w:tcW w:w="461" w:type="dxa"/>
            <w:shd w:val="clear" w:color="auto" w:fill="auto"/>
          </w:tcPr>
          <w:p w14:paraId="0D667BB0" w14:textId="77777777" w:rsidR="008377E4" w:rsidRPr="00E502FB" w:rsidRDefault="008377E4" w:rsidP="008377E4">
            <w:pPr>
              <w:rPr>
                <w:rFonts w:cs="Arial"/>
              </w:rPr>
            </w:pPr>
          </w:p>
        </w:tc>
        <w:tc>
          <w:tcPr>
            <w:tcW w:w="461" w:type="dxa"/>
            <w:shd w:val="clear" w:color="auto" w:fill="auto"/>
          </w:tcPr>
          <w:p w14:paraId="2FA3BB72" w14:textId="77777777" w:rsidR="008377E4" w:rsidRPr="00E502FB" w:rsidRDefault="008377E4" w:rsidP="008377E4">
            <w:pPr>
              <w:rPr>
                <w:rFonts w:cs="Arial"/>
              </w:rPr>
            </w:pPr>
          </w:p>
        </w:tc>
        <w:tc>
          <w:tcPr>
            <w:tcW w:w="366" w:type="dxa"/>
            <w:shd w:val="clear" w:color="auto" w:fill="auto"/>
          </w:tcPr>
          <w:p w14:paraId="375ADA35" w14:textId="77777777" w:rsidR="008377E4" w:rsidRPr="00E502FB" w:rsidRDefault="008377E4" w:rsidP="008377E4">
            <w:pPr>
              <w:rPr>
                <w:rFonts w:cs="Arial"/>
              </w:rPr>
            </w:pPr>
          </w:p>
        </w:tc>
        <w:tc>
          <w:tcPr>
            <w:tcW w:w="656" w:type="dxa"/>
            <w:shd w:val="clear" w:color="auto" w:fill="auto"/>
          </w:tcPr>
          <w:p w14:paraId="3371FC45" w14:textId="77777777" w:rsidR="008377E4" w:rsidRPr="00E502FB" w:rsidRDefault="008377E4" w:rsidP="008377E4">
            <w:pPr>
              <w:rPr>
                <w:rFonts w:cs="Arial"/>
              </w:rPr>
            </w:pPr>
          </w:p>
        </w:tc>
        <w:tc>
          <w:tcPr>
            <w:tcW w:w="656" w:type="dxa"/>
            <w:shd w:val="clear" w:color="auto" w:fill="auto"/>
          </w:tcPr>
          <w:p w14:paraId="36E7B4D0" w14:textId="77777777" w:rsidR="008377E4" w:rsidRPr="00E502FB" w:rsidRDefault="008377E4" w:rsidP="008377E4">
            <w:pPr>
              <w:rPr>
                <w:rFonts w:cs="Arial"/>
              </w:rPr>
            </w:pPr>
          </w:p>
        </w:tc>
        <w:tc>
          <w:tcPr>
            <w:tcW w:w="484" w:type="dxa"/>
          </w:tcPr>
          <w:p w14:paraId="72106FEB" w14:textId="77777777" w:rsidR="008377E4" w:rsidRPr="00E502FB" w:rsidRDefault="008377E4" w:rsidP="008377E4">
            <w:pPr>
              <w:rPr>
                <w:rFonts w:cs="Arial"/>
              </w:rPr>
            </w:pPr>
          </w:p>
        </w:tc>
        <w:tc>
          <w:tcPr>
            <w:tcW w:w="484" w:type="dxa"/>
          </w:tcPr>
          <w:p w14:paraId="7BA27AD6" w14:textId="77777777" w:rsidR="008377E4" w:rsidRPr="00E502FB" w:rsidRDefault="008377E4" w:rsidP="008377E4">
            <w:pPr>
              <w:rPr>
                <w:rFonts w:cs="Arial"/>
              </w:rPr>
            </w:pPr>
          </w:p>
        </w:tc>
        <w:tc>
          <w:tcPr>
            <w:tcW w:w="484" w:type="dxa"/>
          </w:tcPr>
          <w:p w14:paraId="234F564F" w14:textId="77777777" w:rsidR="008377E4" w:rsidRPr="00E502FB" w:rsidRDefault="008377E4" w:rsidP="008377E4">
            <w:pPr>
              <w:rPr>
                <w:rFonts w:cs="Arial"/>
              </w:rPr>
            </w:pPr>
          </w:p>
        </w:tc>
        <w:tc>
          <w:tcPr>
            <w:tcW w:w="484" w:type="dxa"/>
          </w:tcPr>
          <w:p w14:paraId="35AEE433" w14:textId="77777777" w:rsidR="008377E4" w:rsidRPr="00E502FB" w:rsidRDefault="008377E4" w:rsidP="008377E4">
            <w:pPr>
              <w:rPr>
                <w:rFonts w:cs="Arial"/>
              </w:rPr>
            </w:pPr>
          </w:p>
        </w:tc>
        <w:tc>
          <w:tcPr>
            <w:tcW w:w="484" w:type="dxa"/>
          </w:tcPr>
          <w:p w14:paraId="117547A8" w14:textId="77777777" w:rsidR="008377E4" w:rsidRPr="00E502FB" w:rsidRDefault="008377E4" w:rsidP="008377E4">
            <w:pPr>
              <w:rPr>
                <w:rFonts w:cs="Arial"/>
              </w:rPr>
            </w:pPr>
          </w:p>
        </w:tc>
        <w:tc>
          <w:tcPr>
            <w:tcW w:w="484" w:type="dxa"/>
          </w:tcPr>
          <w:p w14:paraId="5B4AA450" w14:textId="77777777" w:rsidR="008377E4" w:rsidRPr="00E502FB" w:rsidRDefault="008377E4" w:rsidP="008377E4">
            <w:pPr>
              <w:rPr>
                <w:rFonts w:cs="Arial"/>
              </w:rPr>
            </w:pPr>
          </w:p>
        </w:tc>
        <w:tc>
          <w:tcPr>
            <w:tcW w:w="484" w:type="dxa"/>
          </w:tcPr>
          <w:p w14:paraId="598E7850" w14:textId="77777777" w:rsidR="008377E4" w:rsidRPr="00E502FB" w:rsidRDefault="008377E4" w:rsidP="008377E4">
            <w:pPr>
              <w:rPr>
                <w:rFonts w:cs="Arial"/>
              </w:rPr>
            </w:pPr>
          </w:p>
        </w:tc>
        <w:tc>
          <w:tcPr>
            <w:tcW w:w="484" w:type="dxa"/>
          </w:tcPr>
          <w:p w14:paraId="49AA7A71" w14:textId="77777777" w:rsidR="008377E4" w:rsidRPr="00E502FB" w:rsidRDefault="008377E4" w:rsidP="008377E4">
            <w:pPr>
              <w:rPr>
                <w:rFonts w:cs="Arial"/>
              </w:rPr>
            </w:pPr>
          </w:p>
        </w:tc>
        <w:tc>
          <w:tcPr>
            <w:tcW w:w="484" w:type="dxa"/>
            <w:shd w:val="clear" w:color="auto" w:fill="A8D08D" w:themeFill="accent6" w:themeFillTint="99"/>
          </w:tcPr>
          <w:p w14:paraId="2C2811AD" w14:textId="77777777" w:rsidR="008377E4" w:rsidRPr="00E502FB" w:rsidRDefault="008377E4" w:rsidP="008377E4">
            <w:pPr>
              <w:rPr>
                <w:rFonts w:cs="Arial"/>
              </w:rPr>
            </w:pPr>
            <w:r>
              <w:rPr>
                <w:rFonts w:cs="Arial"/>
              </w:rPr>
              <w:t>24</w:t>
            </w:r>
          </w:p>
        </w:tc>
        <w:tc>
          <w:tcPr>
            <w:tcW w:w="484" w:type="dxa"/>
          </w:tcPr>
          <w:p w14:paraId="183ADE69" w14:textId="77777777" w:rsidR="008377E4" w:rsidRPr="00E502FB" w:rsidRDefault="008377E4" w:rsidP="008377E4">
            <w:pPr>
              <w:rPr>
                <w:rFonts w:cs="Arial"/>
              </w:rPr>
            </w:pPr>
          </w:p>
        </w:tc>
      </w:tr>
    </w:tbl>
    <w:p w14:paraId="4C39591D" w14:textId="77777777" w:rsidR="008377E4" w:rsidRPr="00497BA8" w:rsidRDefault="008377E4" w:rsidP="008377E4">
      <w:pPr>
        <w:pStyle w:val="ListParagraph"/>
        <w:rPr>
          <w:rFonts w:cs="Arial"/>
        </w:rPr>
      </w:pPr>
    </w:p>
    <w:p w14:paraId="1888FBDD" w14:textId="77777777" w:rsidR="00C90595" w:rsidRDefault="00C90595">
      <w:pPr>
        <w:sectPr w:rsidR="00C90595" w:rsidSect="008377E4">
          <w:pgSz w:w="16838" w:h="11906" w:orient="landscape"/>
          <w:pgMar w:top="1800" w:right="1440" w:bottom="1800" w:left="899" w:header="708" w:footer="708" w:gutter="0"/>
          <w:cols w:space="708"/>
          <w:docGrid w:linePitch="360"/>
        </w:sectPr>
      </w:pPr>
    </w:p>
    <w:p w14:paraId="66B6DDF0" w14:textId="51B77BA0" w:rsidR="008377E4" w:rsidRDefault="00327262">
      <w:pPr>
        <w:rPr>
          <w:b/>
        </w:rPr>
      </w:pPr>
      <w:r w:rsidRPr="00327262">
        <w:rPr>
          <w:b/>
        </w:rPr>
        <w:lastRenderedPageBreak/>
        <w:t>7.0 SUPPORTING INFORMATION</w:t>
      </w:r>
    </w:p>
    <w:p w14:paraId="070E7C13" w14:textId="4CD31735" w:rsidR="00327262" w:rsidRDefault="005766BE">
      <w:pPr>
        <w:rPr>
          <w:b/>
        </w:rPr>
      </w:pPr>
      <w:r>
        <w:rPr>
          <w:b/>
        </w:rPr>
        <w:t>Draft Project Plan</w:t>
      </w:r>
    </w:p>
    <w:p w14:paraId="44780E8D" w14:textId="77777777" w:rsidR="005766BE" w:rsidRDefault="005766BE">
      <w:pPr>
        <w:rPr>
          <w:b/>
        </w:rPr>
      </w:pPr>
    </w:p>
    <w:p w14:paraId="3094C5DE" w14:textId="77777777" w:rsidR="005766BE" w:rsidRDefault="005766BE" w:rsidP="005766BE">
      <w:pPr>
        <w:pStyle w:val="Title"/>
      </w:pPr>
      <w:r>
        <w:rPr>
          <w:noProof/>
          <w:lang w:eastAsia="en-GB"/>
        </w:rPr>
        <w:drawing>
          <wp:anchor distT="0" distB="0" distL="114300" distR="114300" simplePos="0" relativeHeight="251663360" behindDoc="0" locked="0" layoutInCell="1" allowOverlap="1" wp14:anchorId="451B700B" wp14:editId="48A63E39">
            <wp:simplePos x="0" y="0"/>
            <wp:positionH relativeFrom="margin">
              <wp:posOffset>4992370</wp:posOffset>
            </wp:positionH>
            <wp:positionV relativeFrom="margin">
              <wp:posOffset>-518160</wp:posOffset>
            </wp:positionV>
            <wp:extent cx="1165225" cy="1275715"/>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0mmcmykLDNP-brownlogo.jpg"/>
                    <pic:cNvPicPr/>
                  </pic:nvPicPr>
                  <pic:blipFill>
                    <a:blip r:embed="rId23">
                      <a:extLst>
                        <a:ext uri="{28A0092B-C50C-407E-A947-70E740481C1C}">
                          <a14:useLocalDpi xmlns:a14="http://schemas.microsoft.com/office/drawing/2010/main" val="0"/>
                        </a:ext>
                      </a:extLst>
                    </a:blip>
                    <a:stretch>
                      <a:fillRect/>
                    </a:stretch>
                  </pic:blipFill>
                  <pic:spPr>
                    <a:xfrm>
                      <a:off x="0" y="0"/>
                      <a:ext cx="1165225" cy="1275715"/>
                    </a:xfrm>
                    <a:prstGeom prst="rect">
                      <a:avLst/>
                    </a:prstGeom>
                  </pic:spPr>
                </pic:pic>
              </a:graphicData>
            </a:graphic>
            <wp14:sizeRelH relativeFrom="margin">
              <wp14:pctWidth>0</wp14:pctWidth>
            </wp14:sizeRelH>
            <wp14:sizeRelV relativeFrom="margin">
              <wp14:pctHeight>0</wp14:pctHeight>
            </wp14:sizeRelV>
          </wp:anchor>
        </w:drawing>
      </w:r>
      <w:r>
        <w:t>Lake District Design Guide (incorporating the Design Code)</w:t>
      </w:r>
    </w:p>
    <w:p w14:paraId="56779B08" w14:textId="77777777" w:rsidR="005766BE" w:rsidRPr="00F3788F" w:rsidRDefault="005766BE" w:rsidP="005766BE">
      <w:pPr>
        <w:rPr>
          <w:b/>
        </w:rPr>
      </w:pPr>
      <w:r w:rsidRPr="00F3788F">
        <w:rPr>
          <w:b/>
        </w:rPr>
        <w:t>Lake District National Park Authority</w:t>
      </w:r>
    </w:p>
    <w:p w14:paraId="0342C9B1" w14:textId="77777777" w:rsidR="005766BE" w:rsidRDefault="005766BE" w:rsidP="005766BE">
      <w:pPr>
        <w:pStyle w:val="Heading1"/>
        <w:tabs>
          <w:tab w:val="left" w:pos="227"/>
        </w:tabs>
        <w:spacing w:before="480" w:line="259" w:lineRule="auto"/>
        <w:ind w:left="432" w:hanging="432"/>
      </w:pPr>
      <w:r>
        <w:t>Context</w:t>
      </w:r>
    </w:p>
    <w:p w14:paraId="34403304" w14:textId="77777777" w:rsidR="005766BE" w:rsidRDefault="005766BE" w:rsidP="005766BE">
      <w:pPr>
        <w:pStyle w:val="Heading2"/>
        <w:keepLines/>
        <w:numPr>
          <w:ilvl w:val="1"/>
          <w:numId w:val="0"/>
        </w:numPr>
        <w:tabs>
          <w:tab w:val="left" w:pos="454"/>
        </w:tabs>
        <w:spacing w:after="0" w:line="259" w:lineRule="auto"/>
        <w:ind w:left="576" w:hanging="576"/>
      </w:pPr>
      <w:r>
        <w:t>Overview</w:t>
      </w:r>
    </w:p>
    <w:p w14:paraId="1DF1DE46" w14:textId="77777777" w:rsidR="005766BE" w:rsidRDefault="005766BE" w:rsidP="005766BE">
      <w:r w:rsidRPr="00F3788F">
        <w:t>Designated in 1951, the Lake District is a mountainous region in North West England of some 2,362 sq. kilometres. As well as being the largest National Park in England, it has a resident population of approximately 40,297 (2017) making it the second most populated National Park in England. Its boundary extends across parts of Eden, Allerdale, Copeland and South Lakeland districts and it encompasses 82 parishes. It has some of the country’s finest upland scenery which attracts approximately 19 million visitors each year, making tourism a major industry. It was awarded World Heritage Site inscription in 2017.</w:t>
      </w:r>
      <w:r>
        <w:t xml:space="preserve"> </w:t>
      </w:r>
    </w:p>
    <w:p w14:paraId="62E8E849" w14:textId="77777777" w:rsidR="005766BE" w:rsidRDefault="005766BE" w:rsidP="005766BE">
      <w:r>
        <w:lastRenderedPageBreak/>
        <w:t xml:space="preserve">Being a National Park and World Heritage site (WHS) the scale of change is small and incremental; we aim to deliver 80 new dwellings a year, but receive approximately 2,000 planning related applications a year ranging from agricultural development, householder applications, conservation and listed building applications to large scale tourism proposals. We therefore need a design guide to provide advice to help achieve high standards of design in all development proposals, and incorporate the relevant design code elements for the National Park area that reflect the scale and amount of development to achieve beautiful places and buildings that conserve and enhance the Lake District, and deliver sustainable development. </w:t>
      </w:r>
    </w:p>
    <w:p w14:paraId="1C2435F4" w14:textId="77777777" w:rsidR="005766BE" w:rsidRPr="00877A65" w:rsidRDefault="005766BE" w:rsidP="005766BE">
      <w:pPr>
        <w:pStyle w:val="Heading2"/>
        <w:keepLines/>
        <w:numPr>
          <w:ilvl w:val="1"/>
          <w:numId w:val="0"/>
        </w:numPr>
        <w:tabs>
          <w:tab w:val="left" w:pos="454"/>
        </w:tabs>
        <w:spacing w:after="0" w:line="259" w:lineRule="auto"/>
        <w:ind w:left="576" w:hanging="576"/>
      </w:pPr>
      <w:r w:rsidRPr="00877A65">
        <w:t>Definition of area selected</w:t>
      </w:r>
    </w:p>
    <w:p w14:paraId="343687AA" w14:textId="77777777" w:rsidR="005766BE" w:rsidRDefault="005766BE" w:rsidP="005766BE">
      <w:r>
        <w:t>The Lake District National Park boundary as extended in 2016 (See Map section 1) is the area selected for the design code.</w:t>
      </w:r>
    </w:p>
    <w:p w14:paraId="2AFF5D2D" w14:textId="77777777" w:rsidR="005766BE" w:rsidRDefault="005766BE" w:rsidP="005766BE">
      <w:pPr>
        <w:pStyle w:val="Heading2"/>
        <w:keepLines/>
        <w:numPr>
          <w:ilvl w:val="1"/>
          <w:numId w:val="0"/>
        </w:numPr>
        <w:tabs>
          <w:tab w:val="left" w:pos="454"/>
        </w:tabs>
        <w:spacing w:after="0" w:line="259" w:lineRule="auto"/>
        <w:ind w:left="576" w:hanging="576"/>
      </w:pPr>
      <w:r>
        <w:t>Predominant area types</w:t>
      </w:r>
    </w:p>
    <w:p w14:paraId="21A647B7" w14:textId="77777777" w:rsidR="005766BE" w:rsidRDefault="005766BE" w:rsidP="005766BE">
      <w:r>
        <w:t>The Lake District is characterised by rural settlements characterised by sparse rural areas containing traditional hamlets and villages which showcase the local vernacular and reflecting the local geology (limestone, sandstone, and predominantly slate). The towns of Ambleside, Keswick, Bowness and Windermere act as key local service and visitor destinations.</w:t>
      </w:r>
    </w:p>
    <w:p w14:paraId="0319EC16" w14:textId="77777777" w:rsidR="005766BE" w:rsidRDefault="005766BE" w:rsidP="005766BE">
      <w:pPr>
        <w:pStyle w:val="Heading2"/>
        <w:keepLines/>
        <w:numPr>
          <w:ilvl w:val="1"/>
          <w:numId w:val="0"/>
        </w:numPr>
        <w:tabs>
          <w:tab w:val="left" w:pos="454"/>
        </w:tabs>
        <w:spacing w:after="0" w:line="259" w:lineRule="auto"/>
        <w:ind w:left="576" w:hanging="576"/>
      </w:pPr>
      <w:r>
        <w:t>What the design code will achieve</w:t>
      </w:r>
    </w:p>
    <w:p w14:paraId="1482A8BD" w14:textId="77777777" w:rsidR="005766BE" w:rsidRDefault="005766BE" w:rsidP="005766BE">
      <w:r>
        <w:t xml:space="preserve">A design guide for the Lake District will provide clear and, where possible, measurable guidance to help achieve high standards of design in development proposals, reinforce distinctiveness of place including respecting and enhancing the special qualities of the National Park, including local character and attributes </w:t>
      </w:r>
      <w:r>
        <w:lastRenderedPageBreak/>
        <w:t>of Outstanding Universal Value of WHS. It will also provide the opportunity to address climate change and ensure that all new homes and neighbourhoods are adaptable, resilient and flexible to guarantee homes are fit for purpose in the future. This is of particular relevance given the age of some of our existing housing stock.</w:t>
      </w:r>
    </w:p>
    <w:p w14:paraId="73901C99" w14:textId="77777777" w:rsidR="005766BE" w:rsidRDefault="005766BE" w:rsidP="005766BE">
      <w:pPr>
        <w:pStyle w:val="Heading1"/>
        <w:tabs>
          <w:tab w:val="left" w:pos="227"/>
        </w:tabs>
        <w:spacing w:before="480" w:line="259" w:lineRule="auto"/>
        <w:ind w:left="432" w:hanging="432"/>
      </w:pPr>
      <w:r>
        <w:t>Key themes and support</w:t>
      </w:r>
    </w:p>
    <w:p w14:paraId="7AA6046D" w14:textId="77777777" w:rsidR="005766BE" w:rsidRPr="001D1059" w:rsidRDefault="005766BE" w:rsidP="005766BE">
      <w:pPr>
        <w:pStyle w:val="Heading2"/>
        <w:keepLines/>
        <w:numPr>
          <w:ilvl w:val="1"/>
          <w:numId w:val="0"/>
        </w:numPr>
        <w:tabs>
          <w:tab w:val="left" w:pos="454"/>
        </w:tabs>
        <w:spacing w:after="0" w:line="259" w:lineRule="auto"/>
        <w:ind w:left="576" w:hanging="576"/>
      </w:pPr>
      <w:r w:rsidRPr="001D1059">
        <w:t>Key themes and objectives</w:t>
      </w:r>
    </w:p>
    <w:p w14:paraId="4E04CAB3" w14:textId="77777777" w:rsidR="005766BE" w:rsidRPr="001D1059" w:rsidRDefault="005766BE" w:rsidP="005766BE">
      <w:r w:rsidRPr="001D1059">
        <w:t xml:space="preserve">Through the design guide we </w:t>
      </w:r>
      <w:r>
        <w:t>build on our adopted Local Plan and</w:t>
      </w:r>
      <w:r w:rsidRPr="001D1059">
        <w:t xml:space="preserve"> embed the following </w:t>
      </w:r>
      <w:r>
        <w:t xml:space="preserve">key </w:t>
      </w:r>
      <w:r w:rsidRPr="001D1059">
        <w:t>themes:</w:t>
      </w:r>
    </w:p>
    <w:p w14:paraId="28E10DAB" w14:textId="77777777" w:rsidR="005766BE" w:rsidRPr="005766BE" w:rsidRDefault="005766BE" w:rsidP="005766BE">
      <w:pPr>
        <w:pStyle w:val="BulletPoints"/>
        <w:rPr>
          <w:rFonts w:ascii="Arial" w:hAnsi="Arial" w:cs="Arial"/>
        </w:rPr>
      </w:pPr>
      <w:r w:rsidRPr="005766BE">
        <w:rPr>
          <w:rFonts w:ascii="Arial" w:hAnsi="Arial" w:cs="Arial"/>
        </w:rPr>
        <w:t>Distinctiveness of place, local character and heritage (Context and Identity)</w:t>
      </w:r>
    </w:p>
    <w:p w14:paraId="5CD62E63" w14:textId="77777777" w:rsidR="005766BE" w:rsidRPr="005766BE" w:rsidRDefault="005766BE" w:rsidP="005766BE">
      <w:pPr>
        <w:pStyle w:val="BulletPoints"/>
        <w:rPr>
          <w:rFonts w:ascii="Arial" w:hAnsi="Arial" w:cs="Arial"/>
        </w:rPr>
      </w:pPr>
      <w:r w:rsidRPr="005766BE">
        <w:rPr>
          <w:rFonts w:ascii="Arial" w:hAnsi="Arial" w:cs="Arial"/>
        </w:rPr>
        <w:t>Biodiversity net gain including the role of SuDs (Nature)</w:t>
      </w:r>
    </w:p>
    <w:p w14:paraId="1FBE80EE" w14:textId="77777777" w:rsidR="005766BE" w:rsidRPr="005766BE" w:rsidRDefault="005766BE" w:rsidP="005766BE">
      <w:pPr>
        <w:pStyle w:val="BulletPoints"/>
        <w:rPr>
          <w:rFonts w:ascii="Arial" w:hAnsi="Arial" w:cs="Arial"/>
        </w:rPr>
      </w:pPr>
      <w:r w:rsidRPr="005766BE">
        <w:rPr>
          <w:rFonts w:ascii="Arial" w:hAnsi="Arial" w:cs="Arial"/>
        </w:rPr>
        <w:t xml:space="preserve">Climate change (Resources) </w:t>
      </w:r>
    </w:p>
    <w:p w14:paraId="6A64F2B1" w14:textId="77777777" w:rsidR="005766BE" w:rsidRPr="005766BE" w:rsidRDefault="005766BE" w:rsidP="005766BE">
      <w:pPr>
        <w:pStyle w:val="BulletPoints"/>
        <w:rPr>
          <w:rFonts w:ascii="Arial" w:hAnsi="Arial" w:cs="Arial"/>
        </w:rPr>
      </w:pPr>
      <w:r w:rsidRPr="005766BE">
        <w:rPr>
          <w:rFonts w:ascii="Arial" w:hAnsi="Arial" w:cs="Arial"/>
        </w:rPr>
        <w:t>Beauty, design principles, materials, and well-designed homes (Built Form, and Homes and Buildings)</w:t>
      </w:r>
    </w:p>
    <w:p w14:paraId="3DBF4E09" w14:textId="77777777" w:rsidR="005766BE" w:rsidRDefault="005766BE" w:rsidP="005766BE">
      <w:r>
        <w:t>Our objectives are to ensure new development conserves and enhances the Lake District’s heritage and beauty. One of the most significant factors influencing the future of the Lake District is the climate and nature emergency. This design guide will include design codes that will secure principles of good design that enable buildings to adapt to climate change, and secure biodiversity gains, for example, retrofitting of distinctive and traditional Lakeland properties to address climate change,</w:t>
      </w:r>
      <w:r w:rsidRPr="00603D37">
        <w:t xml:space="preserve"> </w:t>
      </w:r>
      <w:r>
        <w:t xml:space="preserve">and conversion of traditional agricultural buildings to address climate change and biodiversity net gain. The opportunities to manage and </w:t>
      </w:r>
      <w:r>
        <w:lastRenderedPageBreak/>
        <w:t xml:space="preserve">support changes to existing buildings through this guide is as important for the Lake District as it is for new buildings.   </w:t>
      </w:r>
    </w:p>
    <w:p w14:paraId="6F219206" w14:textId="77777777" w:rsidR="005766BE" w:rsidRPr="00643558" w:rsidRDefault="005766BE" w:rsidP="005766BE">
      <w:pPr>
        <w:pStyle w:val="Heading2"/>
        <w:keepLines/>
        <w:numPr>
          <w:ilvl w:val="1"/>
          <w:numId w:val="0"/>
        </w:numPr>
        <w:tabs>
          <w:tab w:val="left" w:pos="454"/>
        </w:tabs>
        <w:spacing w:after="0" w:line="259" w:lineRule="auto"/>
        <w:ind w:left="576" w:hanging="576"/>
      </w:pPr>
      <w:r w:rsidRPr="00643558">
        <w:t>Design code support</w:t>
      </w:r>
    </w:p>
    <w:p w14:paraId="75EBD973" w14:textId="77777777" w:rsidR="005766BE" w:rsidRPr="00643558" w:rsidRDefault="005766BE" w:rsidP="005766BE">
      <w:r w:rsidRPr="00643558">
        <w:t xml:space="preserve">Having further reflected on the design coding process we would benefit with support in understanding how to ensure the coding is proportional and reflective of the small scale of development in sparse rural areas where </w:t>
      </w:r>
      <w:r>
        <w:t>the guide/code</w:t>
      </w:r>
      <w:r w:rsidRPr="00643558">
        <w:t xml:space="preserve"> is not site specific. We would welcome ongoing review sessions so we can share the learning on this as the guide is progressed. We are keen to work through what aspects of coding are relevant for rural areas through peer-to peer support including liaising with other National Park Authorities (some of whom have recently adopted or consulted on draft Design Guides/Codes), and themed workshops (e.g. nature, resources) would also support this.   </w:t>
      </w:r>
    </w:p>
    <w:p w14:paraId="740218EB" w14:textId="77777777" w:rsidR="005766BE" w:rsidRDefault="005766BE" w:rsidP="005766BE">
      <w:pPr>
        <w:pStyle w:val="Heading1"/>
        <w:tabs>
          <w:tab w:val="left" w:pos="227"/>
        </w:tabs>
        <w:spacing w:before="480" w:line="259" w:lineRule="auto"/>
        <w:ind w:left="432" w:hanging="432"/>
      </w:pPr>
      <w:r>
        <w:t xml:space="preserve"> Community and stakeholder engagement</w:t>
      </w:r>
    </w:p>
    <w:p w14:paraId="0F82F13A" w14:textId="77777777" w:rsidR="005766BE" w:rsidRDefault="005766BE" w:rsidP="005766BE">
      <w:pPr>
        <w:pStyle w:val="Heading2"/>
        <w:keepLines/>
        <w:numPr>
          <w:ilvl w:val="1"/>
          <w:numId w:val="0"/>
        </w:numPr>
        <w:tabs>
          <w:tab w:val="left" w:pos="454"/>
        </w:tabs>
        <w:spacing w:after="0" w:line="259" w:lineRule="auto"/>
        <w:ind w:left="576" w:hanging="576"/>
      </w:pPr>
      <w:r>
        <w:t>Community groups</w:t>
      </w:r>
    </w:p>
    <w:p w14:paraId="2D6CE94E" w14:textId="77777777" w:rsidR="005766BE" w:rsidRDefault="005766BE" w:rsidP="005766BE">
      <w:r>
        <w:t xml:space="preserve">We maintain effective communication with our 82 Parish and Town Councils. We also regularly use Cumbria Association of Local Councils (CALC) to communicate effectively with all town and parish councils. There are also a number of local climate change action groups that are active in some settlements (e.g. Keswick, Staveley, and Ambleside) and civic groups. </w:t>
      </w:r>
    </w:p>
    <w:p w14:paraId="463F27C2" w14:textId="77777777" w:rsidR="005766BE" w:rsidRDefault="005766BE" w:rsidP="005766BE">
      <w:pPr>
        <w:pStyle w:val="Heading2"/>
        <w:keepLines/>
        <w:numPr>
          <w:ilvl w:val="1"/>
          <w:numId w:val="0"/>
        </w:numPr>
        <w:tabs>
          <w:tab w:val="left" w:pos="454"/>
        </w:tabs>
        <w:spacing w:after="0" w:line="259" w:lineRule="auto"/>
        <w:ind w:left="576" w:hanging="576"/>
      </w:pPr>
      <w:r>
        <w:lastRenderedPageBreak/>
        <w:t>Stakeholder groups</w:t>
      </w:r>
    </w:p>
    <w:p w14:paraId="7FE50FD2" w14:textId="77777777" w:rsidR="005766BE" w:rsidRDefault="005766BE" w:rsidP="005766BE">
      <w:r>
        <w:t xml:space="preserve">Recognising the importance of collaboration the National Park Authority established the </w:t>
      </w:r>
      <w:hyperlink r:id="rId24" w:history="1">
        <w:r w:rsidRPr="00D0094E">
          <w:rPr>
            <w:rStyle w:val="Hyperlink"/>
          </w:rPr>
          <w:t>Lake District National Park Partnership</w:t>
        </w:r>
      </w:hyperlink>
      <w:r>
        <w:t xml:space="preserve"> in 2006. This partnership comprises of 25 organisations that represent a diverse range of stakeholders and many in turn represent wider communities. </w:t>
      </w:r>
    </w:p>
    <w:p w14:paraId="119CDD09" w14:textId="77777777" w:rsidR="005766BE" w:rsidRDefault="005766BE" w:rsidP="005766BE">
      <w:r>
        <w:t>Additionally, the following stakeholders groups will also be engaged in the project:</w:t>
      </w:r>
    </w:p>
    <w:p w14:paraId="49D84B8E" w14:textId="77777777" w:rsidR="005766BE" w:rsidRDefault="005766BE" w:rsidP="005766BE">
      <w:pPr>
        <w:pStyle w:val="BulletPoints"/>
      </w:pPr>
      <w:r>
        <w:t>Lancaster and Westmorland Society of Architects</w:t>
      </w:r>
    </w:p>
    <w:p w14:paraId="09D763A7" w14:textId="77777777" w:rsidR="005766BE" w:rsidRDefault="005766BE" w:rsidP="005766BE">
      <w:pPr>
        <w:pStyle w:val="BulletPoints"/>
      </w:pPr>
      <w:r>
        <w:t>Zero Carbon Cumbria</w:t>
      </w:r>
    </w:p>
    <w:p w14:paraId="2716A1B6" w14:textId="77777777" w:rsidR="005766BE" w:rsidRDefault="005766BE" w:rsidP="005766BE">
      <w:pPr>
        <w:pStyle w:val="BulletPoints"/>
      </w:pPr>
      <w:r>
        <w:t>Cumbria Action for Sustainability</w:t>
      </w:r>
    </w:p>
    <w:p w14:paraId="2A4684C2" w14:textId="77777777" w:rsidR="005766BE" w:rsidRDefault="005766BE" w:rsidP="005766BE">
      <w:r>
        <w:t>We will continue to identify others who are relevant through the initial engagement.</w:t>
      </w:r>
    </w:p>
    <w:p w14:paraId="6E5FBE72" w14:textId="77777777" w:rsidR="005766BE" w:rsidRDefault="005766BE" w:rsidP="005766BE">
      <w:pPr>
        <w:pStyle w:val="Heading2"/>
        <w:keepLines/>
        <w:numPr>
          <w:ilvl w:val="1"/>
          <w:numId w:val="0"/>
        </w:numPr>
        <w:tabs>
          <w:tab w:val="left" w:pos="454"/>
        </w:tabs>
        <w:spacing w:after="0" w:line="259" w:lineRule="auto"/>
        <w:ind w:left="576" w:hanging="576"/>
      </w:pPr>
      <w:r>
        <w:t xml:space="preserve">Planned community and stakeholder engagement </w:t>
      </w:r>
    </w:p>
    <w:p w14:paraId="6A1A0F8D" w14:textId="77777777" w:rsidR="005766BE" w:rsidRDefault="005766BE" w:rsidP="005766BE">
      <w:r>
        <w:t xml:space="preserve">We expect to replicate and build on previous effective models of engagement used when preparing the new Local Plan and National Park Management Plan, which prioritised digital content and put the user at the core of engagement design.  </w:t>
      </w:r>
    </w:p>
    <w:p w14:paraId="04D3830C" w14:textId="77777777" w:rsidR="005766BE" w:rsidRDefault="005766BE" w:rsidP="005766BE">
      <w:r>
        <w:t>We have completed engagement and consultation on the Design and Development Policy, and Distinctive Area Policy that form part of the adopted Local Plan. Distinctive Area groups have been established and offer further engagement opportunities.</w:t>
      </w:r>
    </w:p>
    <w:p w14:paraId="41570946" w14:textId="77777777" w:rsidR="005766BE" w:rsidRDefault="005766BE" w:rsidP="005766BE">
      <w:r>
        <w:lastRenderedPageBreak/>
        <w:t>Lancaster and Westmorland Society of Architects host design awards in the area, in partnership with LDNPA. With support from the LDNPA, they also ran a “Design Excellence Programme”. This provides excellent opportunities for training and engagement that will support the production and subsequent use of the design guide.</w:t>
      </w:r>
    </w:p>
    <w:p w14:paraId="430B98D2" w14:textId="77777777" w:rsidR="005766BE" w:rsidRPr="00A67C81" w:rsidRDefault="005766BE" w:rsidP="005766BE">
      <w:pPr>
        <w:pStyle w:val="Heading2"/>
        <w:keepLines/>
        <w:numPr>
          <w:ilvl w:val="1"/>
          <w:numId w:val="0"/>
        </w:numPr>
        <w:tabs>
          <w:tab w:val="left" w:pos="454"/>
        </w:tabs>
        <w:spacing w:after="0" w:line="259" w:lineRule="auto"/>
        <w:ind w:left="576" w:hanging="576"/>
      </w:pPr>
      <w:r>
        <w:t>Planned approaches to community and stakeholder engagement</w:t>
      </w:r>
    </w:p>
    <w:p w14:paraId="2EF29AB0" w14:textId="77777777" w:rsidR="005766BE" w:rsidRPr="005766BE" w:rsidRDefault="005766BE" w:rsidP="005766BE">
      <w:pPr>
        <w:pStyle w:val="BulletPoints"/>
        <w:numPr>
          <w:ilvl w:val="0"/>
          <w:numId w:val="0"/>
        </w:numPr>
        <w:ind w:left="238" w:hanging="238"/>
        <w:rPr>
          <w:rFonts w:ascii="Arial" w:hAnsi="Arial" w:cs="Arial"/>
        </w:rPr>
      </w:pPr>
      <w:r w:rsidRPr="005766BE">
        <w:rPr>
          <w:rFonts w:ascii="Arial" w:hAnsi="Arial" w:cs="Arial"/>
        </w:rPr>
        <w:t xml:space="preserve">A range of approaches are likely to be utilised including: </w:t>
      </w:r>
    </w:p>
    <w:p w14:paraId="2C252915" w14:textId="77777777" w:rsidR="005766BE" w:rsidRPr="005766BE" w:rsidRDefault="005766BE" w:rsidP="005766BE">
      <w:pPr>
        <w:pStyle w:val="BulletPoints"/>
        <w:rPr>
          <w:rFonts w:ascii="Arial" w:hAnsi="Arial" w:cs="Arial"/>
        </w:rPr>
      </w:pPr>
      <w:r w:rsidRPr="005766BE">
        <w:rPr>
          <w:rFonts w:ascii="Arial" w:hAnsi="Arial" w:cs="Arial"/>
        </w:rPr>
        <w:t>Prize draw for respondents to encourage responses to consultations and visual preference surveys;</w:t>
      </w:r>
    </w:p>
    <w:p w14:paraId="28A5C79F" w14:textId="77777777" w:rsidR="005766BE" w:rsidRPr="005766BE" w:rsidRDefault="005766BE" w:rsidP="005766BE">
      <w:pPr>
        <w:pStyle w:val="BulletPoints"/>
        <w:rPr>
          <w:rFonts w:ascii="Arial" w:hAnsi="Arial" w:cs="Arial"/>
        </w:rPr>
      </w:pPr>
      <w:r w:rsidRPr="005766BE">
        <w:rPr>
          <w:rFonts w:ascii="Arial" w:hAnsi="Arial" w:cs="Arial"/>
        </w:rPr>
        <w:t>Social media campaign (targeting specific audiences) to gather information (such as surveys, consultations, snap polls,) and promote events;</w:t>
      </w:r>
    </w:p>
    <w:p w14:paraId="7AE7F30E" w14:textId="77777777" w:rsidR="005766BE" w:rsidRPr="005766BE" w:rsidRDefault="005766BE" w:rsidP="005766BE">
      <w:pPr>
        <w:pStyle w:val="BulletPoints"/>
        <w:rPr>
          <w:rFonts w:ascii="Arial" w:hAnsi="Arial" w:cs="Arial"/>
        </w:rPr>
      </w:pPr>
      <w:r w:rsidRPr="005766BE">
        <w:rPr>
          <w:rFonts w:ascii="Arial" w:hAnsi="Arial" w:cs="Arial"/>
        </w:rPr>
        <w:t>Online information (webpages) to share information;</w:t>
      </w:r>
    </w:p>
    <w:p w14:paraId="2F644730" w14:textId="77777777" w:rsidR="005766BE" w:rsidRPr="005766BE" w:rsidRDefault="005766BE" w:rsidP="005766BE">
      <w:pPr>
        <w:pStyle w:val="BulletPoints"/>
        <w:rPr>
          <w:rFonts w:ascii="Arial" w:hAnsi="Arial" w:cs="Arial"/>
        </w:rPr>
      </w:pPr>
      <w:r w:rsidRPr="005766BE">
        <w:rPr>
          <w:rFonts w:ascii="Arial" w:hAnsi="Arial" w:cs="Arial"/>
        </w:rPr>
        <w:t xml:space="preserve">Community drop in events and design tours of different character areas and recently completed developments which will help to showcase and encourage debate on different topics relevant to the guide; </w:t>
      </w:r>
    </w:p>
    <w:p w14:paraId="350BD3E1" w14:textId="77777777" w:rsidR="005766BE" w:rsidRPr="005766BE" w:rsidRDefault="005766BE" w:rsidP="005766BE">
      <w:pPr>
        <w:pStyle w:val="BulletPoints"/>
        <w:rPr>
          <w:rFonts w:ascii="Arial" w:hAnsi="Arial" w:cs="Arial"/>
        </w:rPr>
      </w:pPr>
      <w:r w:rsidRPr="005766BE">
        <w:rPr>
          <w:rFonts w:ascii="Arial" w:hAnsi="Arial" w:cs="Arial"/>
        </w:rPr>
        <w:t>Inspiration through imagery (part of social media campaign) such as photos, and video content, and through showcasing materials we would like builders, architects and others to use; and</w:t>
      </w:r>
    </w:p>
    <w:p w14:paraId="21CC379B" w14:textId="77777777" w:rsidR="005766BE" w:rsidRPr="005766BE" w:rsidRDefault="005766BE" w:rsidP="005766BE">
      <w:pPr>
        <w:pStyle w:val="BulletPoints"/>
        <w:rPr>
          <w:rFonts w:ascii="Arial" w:hAnsi="Arial" w:cs="Arial"/>
        </w:rPr>
      </w:pPr>
      <w:r w:rsidRPr="005766BE">
        <w:rPr>
          <w:rFonts w:ascii="Arial" w:hAnsi="Arial" w:cs="Arial"/>
        </w:rPr>
        <w:t>Developing connections with design schools to engage young people in design (for example Lancaster University), potentially through design panels with Lancaster and Westmorland Society of Architects.</w:t>
      </w:r>
    </w:p>
    <w:p w14:paraId="327DF91F" w14:textId="77777777" w:rsidR="005766BE" w:rsidRDefault="005766BE" w:rsidP="005766BE">
      <w:pPr>
        <w:pStyle w:val="Heading2"/>
        <w:keepLines/>
        <w:numPr>
          <w:ilvl w:val="1"/>
          <w:numId w:val="0"/>
        </w:numPr>
        <w:tabs>
          <w:tab w:val="left" w:pos="454"/>
        </w:tabs>
        <w:spacing w:after="0" w:line="259" w:lineRule="auto"/>
        <w:ind w:left="576" w:hanging="576"/>
      </w:pPr>
      <w:r>
        <w:lastRenderedPageBreak/>
        <w:t>Community and stakeholder engagement strategy</w:t>
      </w:r>
    </w:p>
    <w:p w14:paraId="25CADC80" w14:textId="77777777" w:rsidR="005766BE" w:rsidRDefault="005766BE" w:rsidP="005766BE">
      <w:r>
        <w:t xml:space="preserve">We will use our Statement of Community Involvement and Local Plan Review stakeholder engagement plan and our learning from this as the basis for developing our community and stakeholder engagement strategy.  </w:t>
      </w:r>
    </w:p>
    <w:p w14:paraId="7279E3DA" w14:textId="77777777" w:rsidR="005766BE" w:rsidRDefault="005766BE" w:rsidP="005766BE">
      <w:pPr>
        <w:pStyle w:val="Heading2"/>
        <w:keepLines/>
        <w:numPr>
          <w:ilvl w:val="1"/>
          <w:numId w:val="0"/>
        </w:numPr>
        <w:tabs>
          <w:tab w:val="left" w:pos="454"/>
        </w:tabs>
        <w:spacing w:after="0" w:line="259" w:lineRule="auto"/>
        <w:ind w:left="576" w:hanging="576"/>
      </w:pPr>
      <w:r>
        <w:t>Users of the design code</w:t>
      </w:r>
    </w:p>
    <w:p w14:paraId="49271BBB" w14:textId="77777777" w:rsidR="005766BE" w:rsidRDefault="005766BE" w:rsidP="005766BE">
      <w:r>
        <w:t>Prospective developers, architects and agents,</w:t>
      </w:r>
      <w:r w:rsidRPr="00690CCD">
        <w:t xml:space="preserve"> </w:t>
      </w:r>
      <w:r>
        <w:t xml:space="preserve">parish councils and community groups, and our Development Management team, will be the primary users of the design code. We intend to adopt it as a Supplementary Planning Document. </w:t>
      </w:r>
    </w:p>
    <w:p w14:paraId="7C5FA062" w14:textId="77777777" w:rsidR="005766BE" w:rsidRDefault="005766BE" w:rsidP="005766BE">
      <w:pPr>
        <w:pStyle w:val="Heading2"/>
        <w:keepLines/>
        <w:numPr>
          <w:ilvl w:val="1"/>
          <w:numId w:val="0"/>
        </w:numPr>
        <w:tabs>
          <w:tab w:val="left" w:pos="454"/>
        </w:tabs>
        <w:spacing w:after="0" w:line="259" w:lineRule="auto"/>
        <w:ind w:left="576" w:hanging="576"/>
      </w:pPr>
      <w:r>
        <w:t>Who will lead community engagement?</w:t>
      </w:r>
    </w:p>
    <w:p w14:paraId="7B98CC6E" w14:textId="77777777" w:rsidR="005766BE" w:rsidRDefault="005766BE" w:rsidP="005766BE">
      <w:r>
        <w:t xml:space="preserve">An external consultant will be appointed to lead the community and stakeholder engagement, supported by officers from the LDNPA. The design code production will be undertaken by consultants and overseen by the LDNPA. A tender brief will outline the project requirements, including establishment of clear outputs and outcomes. </w:t>
      </w:r>
    </w:p>
    <w:p w14:paraId="2FE7897B" w14:textId="77777777" w:rsidR="005766BE" w:rsidRDefault="005766BE" w:rsidP="005766BE">
      <w:r>
        <w:t xml:space="preserve">We will also set appropriate targets for engagement to ensure effective community engagement.  </w:t>
      </w:r>
    </w:p>
    <w:p w14:paraId="6091EE5A" w14:textId="77777777" w:rsidR="005766BE" w:rsidRDefault="005766BE" w:rsidP="005766BE">
      <w:pPr>
        <w:pStyle w:val="Heading1"/>
        <w:tabs>
          <w:tab w:val="left" w:pos="227"/>
        </w:tabs>
        <w:spacing w:before="480" w:line="259" w:lineRule="auto"/>
        <w:ind w:left="432" w:hanging="432"/>
      </w:pPr>
      <w:r>
        <w:lastRenderedPageBreak/>
        <w:t>Design code process</w:t>
      </w:r>
    </w:p>
    <w:p w14:paraId="5971D526" w14:textId="77777777" w:rsidR="005766BE" w:rsidRDefault="005766BE" w:rsidP="005766BE">
      <w:pPr>
        <w:pStyle w:val="Heading2"/>
        <w:keepLines/>
        <w:numPr>
          <w:ilvl w:val="1"/>
          <w:numId w:val="0"/>
        </w:numPr>
        <w:tabs>
          <w:tab w:val="left" w:pos="454"/>
        </w:tabs>
        <w:spacing w:after="0" w:line="259" w:lineRule="auto"/>
        <w:ind w:left="576" w:hanging="576"/>
      </w:pPr>
      <w:r>
        <w:t>Stages of the National Model Design Code</w:t>
      </w:r>
    </w:p>
    <w:p w14:paraId="7F0B0691" w14:textId="77777777" w:rsidR="005766BE" w:rsidRDefault="005766BE" w:rsidP="005766BE">
      <w:r>
        <w:t xml:space="preserve">Some elements of the Analysis has already taken place, the geographical area to be covered by the guide has been established as have key focus areas (distinctiveness and heritage, beauty, climate change, biodiversity). Baseline information is already available through various data sources. We need to bring this together and establish further evidence and data to underpin the guide and coding through the consultant appointment. </w:t>
      </w:r>
    </w:p>
    <w:p w14:paraId="6507DADD" w14:textId="77777777" w:rsidR="005766BE" w:rsidRDefault="005766BE" w:rsidP="005766BE">
      <w:r>
        <w:t>As required in the scoping stage we are yet to carry out an initial consultation exercise to explain and develop a consultation strategy for the guide.</w:t>
      </w:r>
    </w:p>
    <w:p w14:paraId="79644997" w14:textId="77777777" w:rsidR="005766BE" w:rsidRDefault="005766BE" w:rsidP="005766BE">
      <w:r>
        <w:t>The internal project team will begin the Design Vision (2A) work whilst the tendering process is taking place.</w:t>
      </w:r>
    </w:p>
    <w:p w14:paraId="176828FC" w14:textId="77777777" w:rsidR="005766BE" w:rsidRDefault="005766BE" w:rsidP="005766BE">
      <w:r>
        <w:t>We plan to cover all the stages in the 12 month pathfinder programme which are proportionate to the scale of change and development in the Lake District (for example we do not intend to undertake Masterplanning (2C) as part of the guide).</w:t>
      </w:r>
    </w:p>
    <w:p w14:paraId="11F8FA3B" w14:textId="77777777" w:rsidR="005766BE" w:rsidRDefault="005766BE" w:rsidP="005766BE">
      <w:r>
        <w:t xml:space="preserve">We anticipate “Code Wide Guidance (3B)” will form the core part of our Design Guide, providing greater clarity on our Local Plan policies.   </w:t>
      </w:r>
    </w:p>
    <w:p w14:paraId="17A46322" w14:textId="77777777" w:rsidR="005766BE" w:rsidRDefault="005766BE" w:rsidP="005766BE">
      <w:pPr>
        <w:pStyle w:val="Heading1"/>
        <w:tabs>
          <w:tab w:val="left" w:pos="227"/>
        </w:tabs>
        <w:spacing w:before="480" w:line="259" w:lineRule="auto"/>
        <w:ind w:left="432" w:hanging="432"/>
      </w:pPr>
      <w:r>
        <w:lastRenderedPageBreak/>
        <w:t>Design resources</w:t>
      </w:r>
    </w:p>
    <w:p w14:paraId="187BBD96" w14:textId="77777777" w:rsidR="005766BE" w:rsidRDefault="005766BE" w:rsidP="005766BE">
      <w:pPr>
        <w:pStyle w:val="Heading2"/>
        <w:keepLines/>
        <w:numPr>
          <w:ilvl w:val="1"/>
          <w:numId w:val="0"/>
        </w:numPr>
        <w:tabs>
          <w:tab w:val="left" w:pos="454"/>
        </w:tabs>
        <w:spacing w:after="0" w:line="259" w:lineRule="auto"/>
        <w:ind w:left="576" w:hanging="576"/>
      </w:pPr>
      <w:r>
        <w:t>The team</w:t>
      </w:r>
    </w:p>
    <w:p w14:paraId="5E24D9BD" w14:textId="77777777" w:rsidR="005766BE" w:rsidRDefault="005766BE" w:rsidP="005766BE">
      <w:r>
        <w:t>The code will be led by the LDNPA’s Strategy and Ranger Team and supported by consultants and other services including GIS and Communications.</w:t>
      </w:r>
    </w:p>
    <w:p w14:paraId="46C214FB" w14:textId="77777777" w:rsidR="005766BE" w:rsidRPr="005766BE" w:rsidRDefault="005766BE" w:rsidP="005766BE">
      <w:pPr>
        <w:pStyle w:val="BulletPoints"/>
        <w:numPr>
          <w:ilvl w:val="0"/>
          <w:numId w:val="0"/>
        </w:numPr>
        <w:rPr>
          <w:rFonts w:ascii="Arial" w:hAnsi="Arial" w:cs="Arial"/>
        </w:rPr>
      </w:pPr>
      <w:r w:rsidRPr="005766BE">
        <w:rPr>
          <w:rFonts w:ascii="Arial" w:hAnsi="Arial" w:cs="Arial"/>
          <w:b/>
          <w:bCs/>
        </w:rPr>
        <w:t>Steve Ratcliffe – Director of Sustainable Development.</w:t>
      </w:r>
      <w:r w:rsidRPr="005766BE">
        <w:rPr>
          <w:rFonts w:ascii="Arial" w:hAnsi="Arial" w:cs="Arial"/>
        </w:rPr>
        <w:t xml:space="preserve"> Directs Development Management, and Strategy and Ranger Service and lead officer of Lake District National Park Partnership.  Chairman of WHS Steering Group Advises on strategy and policies, facilitating the delivery of the Vision for the National Park. Led the Lake District Design Programme with Lancaster and Westmorland Society of Architects.</w:t>
      </w:r>
    </w:p>
    <w:p w14:paraId="1EABBB8D" w14:textId="77777777" w:rsidR="005766BE" w:rsidRDefault="005766BE" w:rsidP="005766BE">
      <w:r w:rsidRPr="001D1059">
        <w:rPr>
          <w:b/>
        </w:rPr>
        <w:t>Hanna Latty – Head of Strategy and Ranger Services.</w:t>
      </w:r>
      <w:r>
        <w:t xml:space="preserve"> Specialises in policy and strategy development, project management and securing investment. A background in economic development and regeneration, and over 5 years’ experience at the Lake District leading the production of the Local Plan and the Partnership’s Management Plan.</w:t>
      </w:r>
    </w:p>
    <w:p w14:paraId="3D46C5F2" w14:textId="77777777" w:rsidR="005766BE" w:rsidRDefault="005766BE" w:rsidP="005766BE">
      <w:r w:rsidRPr="001D1059">
        <w:rPr>
          <w:b/>
        </w:rPr>
        <w:t>Andrew Smith – Head of Development Management</w:t>
      </w:r>
      <w:r>
        <w:t>. Responsible for the effective management of the Lake District’s Development Management Team. Extensive experience of the practical application of planning policies in a protected landscape.</w:t>
      </w:r>
    </w:p>
    <w:p w14:paraId="5F24B7D1" w14:textId="77777777" w:rsidR="005766BE" w:rsidRDefault="005766BE" w:rsidP="005766BE">
      <w:r w:rsidRPr="001D1059">
        <w:rPr>
          <w:b/>
        </w:rPr>
        <w:t>Rob Allison – Team Leader Strategy, Partnerships and Policy.</w:t>
      </w:r>
      <w:r>
        <w:t xml:space="preserve"> Over 12 years’ experience of Planning Policy at the Lake District, working across all areas of policy development including Local Plan’s, National Park Management Plans, World Heritage Site Nomination dossier, Supplementary Planning Documents</w:t>
      </w:r>
    </w:p>
    <w:p w14:paraId="1EACC424" w14:textId="77777777" w:rsidR="005766BE" w:rsidRDefault="005766BE" w:rsidP="005766BE">
      <w:r w:rsidRPr="001D1059">
        <w:rPr>
          <w:b/>
        </w:rPr>
        <w:lastRenderedPageBreak/>
        <w:t>Paula Allen – Strategy Planner.</w:t>
      </w:r>
      <w:r>
        <w:t xml:space="preserve"> </w:t>
      </w:r>
      <w:r w:rsidRPr="005259DD">
        <w:t>30 years working in Planning. Particular areas of expertise are policy development through the production of Local Plans and associated development plan documents, including Neighbourhood Development Plans, community engagement, and policy application through the development management process.</w:t>
      </w:r>
    </w:p>
    <w:p w14:paraId="64ED4C2D" w14:textId="77777777" w:rsidR="005766BE" w:rsidRDefault="005766BE" w:rsidP="005766BE">
      <w:r w:rsidRPr="00E91BDA">
        <w:rPr>
          <w:b/>
        </w:rPr>
        <w:t>Chloe Swift – Strategy Planner.</w:t>
      </w:r>
      <w:r>
        <w:t xml:space="preserve"> Knowledge and previous experience of housing strategy and effective place making. Responsible for the monitoring and delivery of the Local Plan policies, actions in the Partnership Management Plan and the development of Supplementary Planning Documents.</w:t>
      </w:r>
    </w:p>
    <w:p w14:paraId="7E9055E7" w14:textId="77777777" w:rsidR="005766BE" w:rsidRDefault="005766BE" w:rsidP="005766BE">
      <w:pPr>
        <w:rPr>
          <w:rFonts w:cs="Arial"/>
          <w:color w:val="1F497D"/>
        </w:rPr>
      </w:pPr>
      <w:r w:rsidRPr="00D17659">
        <w:rPr>
          <w:b/>
        </w:rPr>
        <w:t>Rose Lord –</w:t>
      </w:r>
      <w:r>
        <w:rPr>
          <w:b/>
        </w:rPr>
        <w:t xml:space="preserve"> </w:t>
      </w:r>
      <w:r w:rsidRPr="00C23AE3">
        <w:rPr>
          <w:b/>
        </w:rPr>
        <w:t>Built Environment Adviser.</w:t>
      </w:r>
      <w:r>
        <w:t xml:space="preserve"> S</w:t>
      </w:r>
      <w:r w:rsidRPr="00C23AE3">
        <w:t>pecialising in advice, guidance and determining planning applications on works to listed buildings, vernacular architecture of the Lake District and Conservation Areas. Knowledge of local materials, techniques and sustainable retrofitting of traditional buildings.</w:t>
      </w:r>
      <w:r>
        <w:t xml:space="preserve"> Involved with a number of built environment and heritage networks. </w:t>
      </w:r>
    </w:p>
    <w:p w14:paraId="023C6CEB" w14:textId="77777777" w:rsidR="005766BE" w:rsidRPr="001D1059" w:rsidRDefault="005766BE" w:rsidP="005766BE">
      <w:pPr>
        <w:rPr>
          <w:b/>
        </w:rPr>
      </w:pPr>
      <w:r w:rsidRPr="00D40AD5">
        <w:rPr>
          <w:b/>
        </w:rPr>
        <w:t>Mairi Lock – World Heritage Coordinator for the English Lake District WHS.</w:t>
      </w:r>
      <w:r w:rsidRPr="00D40AD5">
        <w:t xml:space="preserve"> </w:t>
      </w:r>
      <w:r>
        <w:t>H</w:t>
      </w:r>
      <w:r w:rsidRPr="00D40AD5">
        <w:t>as worked for the Lake District National Park for the last 19 years</w:t>
      </w:r>
      <w:r>
        <w:t xml:space="preserve"> as a Planner and since 2018 as the World Heritage Site Coordinator</w:t>
      </w:r>
      <w:r w:rsidRPr="00D40AD5">
        <w:t>. Her role is to provide advice on matters relating to world heritage</w:t>
      </w:r>
      <w:r>
        <w:t xml:space="preserve">. </w:t>
      </w:r>
    </w:p>
    <w:p w14:paraId="632B195C" w14:textId="77777777" w:rsidR="005766BE" w:rsidRDefault="005766BE" w:rsidP="005766BE">
      <w:r w:rsidRPr="0D3C34A0">
        <w:rPr>
          <w:b/>
          <w:bCs/>
        </w:rPr>
        <w:t>Ben Long – Area Planner.</w:t>
      </w:r>
      <w:r>
        <w:t xml:space="preserve"> An experienced planning officer having worked in Development Management for many years, and has also contributed regularly on policy development and compliance issues. Good design is a particular strength of his, having been involved with key developments in the Lake District National Park that have either won a design award or been nominated for an award, including the Sterling Prize.</w:t>
      </w:r>
    </w:p>
    <w:p w14:paraId="0778BBCA" w14:textId="77777777" w:rsidR="005766BE" w:rsidRDefault="005766BE" w:rsidP="005766BE">
      <w:r w:rsidRPr="001D1059">
        <w:rPr>
          <w:b/>
        </w:rPr>
        <w:lastRenderedPageBreak/>
        <w:t>Charlie Westney – Online Manager, Communications and Customer Engagement.</w:t>
      </w:r>
      <w:r>
        <w:t xml:space="preserve"> Championing inclusivity and accessibility on the Lake District National Park website and associated commercial centres Brockhole and Coniston Boating Centre. </w:t>
      </w:r>
    </w:p>
    <w:p w14:paraId="3DC8E4F0" w14:textId="77777777" w:rsidR="005766BE" w:rsidRDefault="005766BE" w:rsidP="005766BE">
      <w:pPr>
        <w:rPr>
          <w:color w:val="FF0000"/>
        </w:rPr>
      </w:pPr>
      <w:r w:rsidRPr="001D1059">
        <w:rPr>
          <w:b/>
        </w:rPr>
        <w:t>Sarah Calderbank – Assistant Head of Communications, Communications and Customer Engagement.</w:t>
      </w:r>
      <w:r>
        <w:t xml:space="preserve"> Responsible for effective internal and external communications. Over seven years’ experience of communications at the Lake District, including social media and supporting the delivery of local planning policies.  </w:t>
      </w:r>
    </w:p>
    <w:p w14:paraId="5F0399A3" w14:textId="77777777" w:rsidR="005766BE" w:rsidRDefault="005766BE" w:rsidP="005766BE">
      <w:pPr>
        <w:pStyle w:val="Heading2"/>
        <w:keepLines/>
        <w:numPr>
          <w:ilvl w:val="1"/>
          <w:numId w:val="0"/>
        </w:numPr>
        <w:tabs>
          <w:tab w:val="left" w:pos="454"/>
        </w:tabs>
        <w:spacing w:after="0" w:line="259" w:lineRule="auto"/>
        <w:ind w:left="576" w:hanging="576"/>
      </w:pPr>
      <w:r>
        <w:t>Role of consultants</w:t>
      </w:r>
    </w:p>
    <w:p w14:paraId="2829E2E0" w14:textId="77777777" w:rsidR="005766BE" w:rsidRPr="005766BE" w:rsidRDefault="005766BE" w:rsidP="005766BE">
      <w:pPr>
        <w:rPr>
          <w:rFonts w:cs="Arial"/>
        </w:rPr>
      </w:pPr>
      <w:r>
        <w:t xml:space="preserve">In order to provide the necessary resources to deliver the Design Guide against the pathfinder timescales we are in the process of appointing consultants to lead the production of the Guide. They will be supported by the internal Project Team and Project Board to deliver the following workstreams: </w:t>
      </w:r>
    </w:p>
    <w:p w14:paraId="69F16AFD" w14:textId="77777777" w:rsidR="005766BE" w:rsidRPr="005766BE" w:rsidRDefault="005766BE" w:rsidP="005766BE">
      <w:pPr>
        <w:pStyle w:val="BulletPoints"/>
        <w:rPr>
          <w:rFonts w:ascii="Arial" w:hAnsi="Arial" w:cs="Arial"/>
        </w:rPr>
      </w:pPr>
      <w:r w:rsidRPr="005766BE">
        <w:rPr>
          <w:rFonts w:ascii="Arial" w:hAnsi="Arial" w:cs="Arial"/>
        </w:rPr>
        <w:t>Analysis – Baseline evidence</w:t>
      </w:r>
    </w:p>
    <w:p w14:paraId="6DA24DEA" w14:textId="77777777" w:rsidR="005766BE" w:rsidRPr="005766BE" w:rsidRDefault="005766BE" w:rsidP="005766BE">
      <w:pPr>
        <w:pStyle w:val="BulletPoints"/>
        <w:rPr>
          <w:rFonts w:ascii="Arial" w:hAnsi="Arial" w:cs="Arial"/>
        </w:rPr>
      </w:pPr>
      <w:r w:rsidRPr="005766BE">
        <w:rPr>
          <w:rFonts w:ascii="Arial" w:hAnsi="Arial" w:cs="Arial"/>
        </w:rPr>
        <w:t>Drafting the design guidance and coding:</w:t>
      </w:r>
    </w:p>
    <w:p w14:paraId="0693FA54" w14:textId="77777777" w:rsidR="005766BE" w:rsidRPr="005766BE" w:rsidRDefault="005766BE" w:rsidP="005766BE">
      <w:pPr>
        <w:pStyle w:val="BulletPoints"/>
        <w:numPr>
          <w:ilvl w:val="1"/>
          <w:numId w:val="9"/>
        </w:numPr>
        <w:rPr>
          <w:rFonts w:ascii="Arial" w:hAnsi="Arial" w:cs="Arial"/>
        </w:rPr>
      </w:pPr>
      <w:r w:rsidRPr="005766BE">
        <w:rPr>
          <w:rFonts w:ascii="Arial" w:hAnsi="Arial" w:cs="Arial"/>
        </w:rPr>
        <w:t>Distinctiveness of place, local character and heritage (Context and Identity)</w:t>
      </w:r>
    </w:p>
    <w:p w14:paraId="75F726C7" w14:textId="77777777" w:rsidR="005766BE" w:rsidRPr="005766BE" w:rsidRDefault="005766BE" w:rsidP="005766BE">
      <w:pPr>
        <w:pStyle w:val="BulletPoints"/>
        <w:numPr>
          <w:ilvl w:val="1"/>
          <w:numId w:val="9"/>
        </w:numPr>
        <w:rPr>
          <w:rFonts w:ascii="Arial" w:hAnsi="Arial" w:cs="Arial"/>
        </w:rPr>
      </w:pPr>
      <w:r w:rsidRPr="005766BE">
        <w:rPr>
          <w:rFonts w:ascii="Arial" w:hAnsi="Arial" w:cs="Arial"/>
        </w:rPr>
        <w:t>Biodiversity net gain including the role of SuDs (Nature)</w:t>
      </w:r>
    </w:p>
    <w:p w14:paraId="25979E53" w14:textId="77777777" w:rsidR="005766BE" w:rsidRPr="005766BE" w:rsidRDefault="005766BE" w:rsidP="005766BE">
      <w:pPr>
        <w:pStyle w:val="BulletPoints"/>
        <w:numPr>
          <w:ilvl w:val="1"/>
          <w:numId w:val="9"/>
        </w:numPr>
        <w:rPr>
          <w:rFonts w:ascii="Arial" w:hAnsi="Arial" w:cs="Arial"/>
        </w:rPr>
      </w:pPr>
      <w:r w:rsidRPr="005766BE">
        <w:rPr>
          <w:rFonts w:ascii="Arial" w:hAnsi="Arial" w:cs="Arial"/>
        </w:rPr>
        <w:t xml:space="preserve">Climate change (Resources) </w:t>
      </w:r>
    </w:p>
    <w:p w14:paraId="44A19DB5" w14:textId="77777777" w:rsidR="005766BE" w:rsidRPr="005766BE" w:rsidRDefault="005766BE" w:rsidP="005766BE">
      <w:pPr>
        <w:pStyle w:val="BulletPoints"/>
        <w:numPr>
          <w:ilvl w:val="1"/>
          <w:numId w:val="9"/>
        </w:numPr>
        <w:rPr>
          <w:rFonts w:ascii="Arial" w:hAnsi="Arial" w:cs="Arial"/>
        </w:rPr>
      </w:pPr>
      <w:r w:rsidRPr="005766BE">
        <w:rPr>
          <w:rFonts w:ascii="Arial" w:hAnsi="Arial" w:cs="Arial"/>
        </w:rPr>
        <w:t>Beauty, design principles, materials, and well-designed homes (Built Form, and Homes and Buildings)</w:t>
      </w:r>
    </w:p>
    <w:p w14:paraId="072C1481" w14:textId="77777777" w:rsidR="005766BE" w:rsidRPr="005766BE" w:rsidRDefault="005766BE" w:rsidP="005766BE">
      <w:pPr>
        <w:pStyle w:val="BulletPoints"/>
        <w:rPr>
          <w:rFonts w:ascii="Arial" w:hAnsi="Arial" w:cs="Arial"/>
        </w:rPr>
      </w:pPr>
      <w:r w:rsidRPr="005766BE">
        <w:rPr>
          <w:rFonts w:ascii="Arial" w:hAnsi="Arial" w:cs="Arial"/>
        </w:rPr>
        <w:lastRenderedPageBreak/>
        <w:t>Production of mapping, illustrations, case studies, and visual content</w:t>
      </w:r>
    </w:p>
    <w:p w14:paraId="411B53FB" w14:textId="77777777" w:rsidR="005766BE" w:rsidRPr="005766BE" w:rsidRDefault="005766BE" w:rsidP="005766BE">
      <w:pPr>
        <w:pStyle w:val="BulletPoints"/>
        <w:rPr>
          <w:rFonts w:ascii="Arial" w:hAnsi="Arial" w:cs="Arial"/>
        </w:rPr>
      </w:pPr>
      <w:r w:rsidRPr="005766BE">
        <w:rPr>
          <w:rFonts w:ascii="Arial" w:hAnsi="Arial" w:cs="Arial"/>
        </w:rPr>
        <w:t>Stakeholder engagement and consultation</w:t>
      </w:r>
    </w:p>
    <w:p w14:paraId="5071AA16" w14:textId="77777777" w:rsidR="005766BE" w:rsidRPr="005766BE" w:rsidRDefault="005766BE" w:rsidP="005766BE">
      <w:pPr>
        <w:pStyle w:val="BulletPoints"/>
        <w:numPr>
          <w:ilvl w:val="0"/>
          <w:numId w:val="0"/>
        </w:numPr>
        <w:ind w:left="238"/>
        <w:rPr>
          <w:rFonts w:ascii="Arial" w:hAnsi="Arial" w:cs="Arial"/>
        </w:rPr>
      </w:pPr>
    </w:p>
    <w:p w14:paraId="3396E908" w14:textId="77777777" w:rsidR="005766BE" w:rsidRDefault="005766BE" w:rsidP="005766BE">
      <w:pPr>
        <w:pStyle w:val="Heading2"/>
        <w:keepLines/>
        <w:numPr>
          <w:ilvl w:val="1"/>
          <w:numId w:val="0"/>
        </w:numPr>
        <w:tabs>
          <w:tab w:val="left" w:pos="454"/>
        </w:tabs>
        <w:spacing w:after="0" w:line="259" w:lineRule="auto"/>
        <w:ind w:left="576" w:hanging="576"/>
      </w:pPr>
      <w:r>
        <w:t>Team structure</w:t>
      </w:r>
    </w:p>
    <w:p w14:paraId="3F76A5FB" w14:textId="77777777" w:rsidR="005766BE" w:rsidRDefault="005766BE" w:rsidP="005766BE">
      <w:r>
        <w:rPr>
          <w:rFonts w:cs="Arial"/>
          <w:noProof/>
          <w:lang w:eastAsia="en-GB"/>
        </w:rPr>
        <mc:AlternateContent>
          <mc:Choice Requires="wpg">
            <w:drawing>
              <wp:anchor distT="0" distB="0" distL="114300" distR="114300" simplePos="0" relativeHeight="251664384" behindDoc="0" locked="0" layoutInCell="1" allowOverlap="1" wp14:anchorId="056981B7" wp14:editId="3BA1FD42">
                <wp:simplePos x="0" y="0"/>
                <wp:positionH relativeFrom="column">
                  <wp:posOffset>2796363</wp:posOffset>
                </wp:positionH>
                <wp:positionV relativeFrom="paragraph">
                  <wp:posOffset>293355</wp:posOffset>
                </wp:positionV>
                <wp:extent cx="1419225" cy="519888"/>
                <wp:effectExtent l="19050" t="95250" r="28575" b="33020"/>
                <wp:wrapNone/>
                <wp:docPr id="4" name="Group 4"/>
                <wp:cNvGraphicFramePr/>
                <a:graphic xmlns:a="http://schemas.openxmlformats.org/drawingml/2006/main">
                  <a:graphicData uri="http://schemas.microsoft.com/office/word/2010/wordprocessingGroup">
                    <wpg:wgp>
                      <wpg:cNvGrpSpPr/>
                      <wpg:grpSpPr>
                        <a:xfrm>
                          <a:off x="0" y="0"/>
                          <a:ext cx="1419225" cy="519888"/>
                          <a:chOff x="0" y="0"/>
                          <a:chExt cx="1419225" cy="519888"/>
                        </a:xfrm>
                      </wpg:grpSpPr>
                      <wps:wsp>
                        <wps:cNvPr id="9" name="Straight Arrow Connector 9"/>
                        <wps:cNvCnPr/>
                        <wps:spPr>
                          <a:xfrm>
                            <a:off x="637953" y="0"/>
                            <a:ext cx="514350" cy="95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flipH="1" flipV="1">
                            <a:off x="1403497" y="382772"/>
                            <a:ext cx="0" cy="13335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a:off x="0" y="510363"/>
                            <a:ext cx="141922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flipH="1" flipV="1">
                            <a:off x="10632" y="414670"/>
                            <a:ext cx="0" cy="72446"/>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w14:anchorId="5162AD65">
              <v:group id="Group 4" style="position:absolute;margin-left:220.2pt;margin-top:23.1pt;width:111.75pt;height:40.95pt;z-index:251664384" coordsize="14192,5198" o:spid="_x0000_s1026" w14:anchorId="0A6B4A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">
                <v:shapetype id="_x0000_t32" coordsize="21600,21600" o:oned="t" filled="f" o:spt="32" path="m,l21600,21600e">
                  <v:path fillok="f" arrowok="t" o:connecttype="none"/>
                  <o:lock v:ext="edit" shapetype="t"/>
                </v:shapetype>
                <v:shape id="Straight Arrow Connector 9" style="position:absolute;left:6379;width:5144;height:95;visibility:visible;mso-wrap-style:square" o:spid="_x0000_s1027" strokecolor="#5b9bd5 [3204]" strokeweight="2.25pt"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aiW8MAAADaAAAADwAAAGRycy9kb3ducmV2LnhtbESPQWvCQBSE74X+h+UVvDWbhqI1ukoo&#10;BHoRq+3B4zP7TGKzb8PuNsZ/7xaEHoeZ+YZZrkfTiYGcby0reElSEMSV1S3XCr6/yuc3ED4ga+ws&#10;k4IreVivHh+WmGt74R0N+1CLCGGfo4ImhD6X0lcNGfSJ7Ymjd7LOYIjS1VI7vES46WSWplNpsOW4&#10;0GBP7w1VP/tfo6CTIdt8bosCz+Vhc+TrbDe8OqUmT2OxABFoDP/he/tDK5jD35V4A+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2olvDAAAA2gAAAA8AAAAAAAAAAAAA&#10;AAAAoQIAAGRycy9kb3ducmV2LnhtbFBLBQYAAAAABAAEAPkAAACRAwAAAAA=&#10;">
                  <v:stroke joinstyle="miter" endarrow="block"/>
                </v:shape>
                <v:line id="Straight Connector 10" style="position:absolute;flip:x y;visibility:visible;mso-wrap-style:square" o:spid="_x0000_s1028" strokecolor="#5b9bd5 [3204]" strokeweight="2.25pt" o:connectortype="straight" from="14034,3827" to="14034,516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mX8sIAAADbAAAADwAAAGRycy9kb3ducmV2LnhtbESPzU7DMAzH70i8Q2Sk3ZjLDgyVZdM0&#10;NMQuaIw+gNWYtpA4pQlb9/bzAWk3W/5//LxYjcGbIw+pi2LhYVqAYamj66SxUH1u75/ApEziyEdh&#10;C2dOsFre3iyodPEkH3w85MZoiKSSLLQ59yViqlsOlKaxZ9HbVxwCZV2HBt1AJw0PHmdF8YiBOtGG&#10;lnretFz/HP6ChRf/ug+7aj33Gy1+n38jVr9o7eRuXD+DyTzmq/jf/eYUX+n1Fx0Al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mX8sIAAADbAAAADwAAAAAAAAAAAAAA&#10;AAChAgAAZHJzL2Rvd25yZXYueG1sUEsFBgAAAAAEAAQA+QAAAJADAAAAAA==&#10;">
                  <v:stroke joinstyle="miter"/>
                </v:line>
                <v:line id="Straight Connector 11" style="position:absolute;visibility:visible;mso-wrap-style:square" o:spid="_x0000_s1029" strokecolor="#5b9bd5 [3204]" strokeweight="2.25pt" o:connectortype="straight" from="0,5103" to="14192,519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O9eb8AAADbAAAADwAAAGRycy9kb3ducmV2LnhtbERPzYrCMBC+L/gOYRa8rakeRKpRlv0R&#10;Pdr1AcZmbIrNpCaxVp/eCMLe5uP7ncWqt43oyIfasYLxKANBXDpdc6Vg//f7MQMRIrLGxjEpuFGA&#10;1XLwtsBcuyvvqCtiJVIIhxwVmBjbXMpQGrIYRq4lTtzReYsxQV9J7fGawm0jJ1k2lRZrTg0GW/oy&#10;VJ6Ki1VQGCc7f1hXxXFvfqZ6dnfn7bdSw/f+cw4iUh//xS/3Rqf5Y3j+kg6Qyw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FO9eb8AAADbAAAADwAAAAAAAAAAAAAAAACh&#10;AgAAZHJzL2Rvd25yZXYueG1sUEsFBgAAAAAEAAQA+QAAAI0DAAAAAA==&#10;">
                  <v:stroke joinstyle="miter"/>
                </v:line>
                <v:line id="Straight Connector 12" style="position:absolute;flip:x y;visibility:visible;mso-wrap-style:square" o:spid="_x0000_s1030" strokecolor="#5b9bd5 [3204]" strokeweight="2.25pt" o:connectortype="straight" from="106,4146" to="106,487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esHsMAAADbAAAADwAAAGRycy9kb3ducmV2LnhtbESPQW/CMAyF75P4D5GRdhsuHMbUERAC&#10;bYLLxFh/gNWYtpA4pQlQ/v2CNGk3W+/5fc+zRe+sunIXGi8axqMMFEvpTSOVhuLn4+UNVIgkhqwX&#10;1nDnAIv54GlGufE3+ebrPlYqhUjISUMdY5sjhrJmR2HkW5akHXznKKa1q9B0dEvhzuIky17RUSOJ&#10;UFPLq5rL0/7iNKzt585ti+XUrhL4a3pELM6o9fOwX76DitzHf/Pf9cak+hN4/JIGw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nrB7DAAAA2wAAAA8AAAAAAAAAAAAA&#10;AAAAoQIAAGRycy9kb3ducmV2LnhtbFBLBQYAAAAABAAEAPkAAACRAwAAAAA=&#10;">
                  <v:stroke joinstyle="miter"/>
                </v:line>
              </v:group>
            </w:pict>
          </mc:Fallback>
        </mc:AlternateContent>
      </w:r>
      <w:r>
        <w:rPr>
          <w:rFonts w:cs="Arial"/>
          <w:noProof/>
          <w:lang w:eastAsia="en-GB"/>
        </w:rPr>
        <w:drawing>
          <wp:inline distT="0" distB="0" distL="0" distR="0" wp14:anchorId="507D9428" wp14:editId="7CA9B1CC">
            <wp:extent cx="5962650" cy="3235325"/>
            <wp:effectExtent l="0" t="38100" r="0" b="2222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45CA725D" w14:textId="77777777" w:rsidR="005766BE" w:rsidRDefault="005766BE" w:rsidP="005766BE">
      <w:pPr>
        <w:pStyle w:val="Heading1"/>
        <w:tabs>
          <w:tab w:val="left" w:pos="227"/>
        </w:tabs>
        <w:spacing w:before="480" w:line="259" w:lineRule="auto"/>
        <w:ind w:left="432" w:hanging="432"/>
      </w:pPr>
      <w:r>
        <w:t>Programme, adoption and use</w:t>
      </w:r>
    </w:p>
    <w:p w14:paraId="02922E02" w14:textId="77777777" w:rsidR="005766BE" w:rsidRDefault="005766BE" w:rsidP="005766BE">
      <w:pPr>
        <w:pStyle w:val="Heading2"/>
        <w:keepLines/>
        <w:numPr>
          <w:ilvl w:val="1"/>
          <w:numId w:val="0"/>
        </w:numPr>
        <w:tabs>
          <w:tab w:val="left" w:pos="454"/>
        </w:tabs>
        <w:spacing w:after="0" w:line="259" w:lineRule="auto"/>
        <w:ind w:left="576" w:hanging="576"/>
      </w:pPr>
      <w:r>
        <w:t>Draft programme and milestones</w:t>
      </w:r>
    </w:p>
    <w:p w14:paraId="3CFBBC7F" w14:textId="77777777" w:rsidR="005766BE" w:rsidRPr="001D1059" w:rsidRDefault="005766BE" w:rsidP="005766BE">
      <w:r w:rsidRPr="001D1059">
        <w:t>See Annex 1</w:t>
      </w:r>
    </w:p>
    <w:p w14:paraId="207B2FB4" w14:textId="77777777" w:rsidR="005766BE" w:rsidRDefault="005766BE" w:rsidP="005766BE">
      <w:pPr>
        <w:pStyle w:val="Heading2"/>
        <w:keepLines/>
        <w:numPr>
          <w:ilvl w:val="1"/>
          <w:numId w:val="0"/>
        </w:numPr>
        <w:tabs>
          <w:tab w:val="left" w:pos="454"/>
        </w:tabs>
        <w:spacing w:after="0" w:line="259" w:lineRule="auto"/>
        <w:ind w:left="576" w:hanging="576"/>
      </w:pPr>
      <w:r>
        <w:lastRenderedPageBreak/>
        <w:t>Adoption route</w:t>
      </w:r>
    </w:p>
    <w:p w14:paraId="30E1D586" w14:textId="77777777" w:rsidR="005766BE" w:rsidRDefault="005766BE" w:rsidP="005766BE">
      <w:r>
        <w:t>Our Local Plan was adopted in May 2021 and includes a policy covering “</w:t>
      </w:r>
      <w:hyperlink r:id="rId30" w:history="1">
        <w:r w:rsidRPr="00494FFA">
          <w:rPr>
            <w:rStyle w:val="Hyperlink"/>
          </w:rPr>
          <w:t>Design and Development</w:t>
        </w:r>
      </w:hyperlink>
      <w:r>
        <w:t>” which will provide the policy hooks. The Local Development Scheme also identifies the productions of a “Local Design Guide” Supplementary Planning Document (SPD).</w:t>
      </w:r>
    </w:p>
    <w:p w14:paraId="62C933F1" w14:textId="77777777" w:rsidR="005766BE" w:rsidRDefault="005766BE" w:rsidP="005766BE">
      <w:r>
        <w:t>The planned adoption route for the Supplementary Planning Document will be:</w:t>
      </w:r>
    </w:p>
    <w:p w14:paraId="5BDAA294" w14:textId="77777777" w:rsidR="005766BE" w:rsidRDefault="005766BE" w:rsidP="005766BE">
      <w:pPr>
        <w:pStyle w:val="ListParagraph"/>
        <w:numPr>
          <w:ilvl w:val="0"/>
          <w:numId w:val="29"/>
        </w:numPr>
        <w:spacing w:after="160" w:line="259" w:lineRule="auto"/>
      </w:pPr>
      <w:r>
        <w:t>Park Strategy and Vision Committee approve Design Code SPD consultation document  (26</w:t>
      </w:r>
      <w:r w:rsidRPr="001D1059">
        <w:rPr>
          <w:vertAlign w:val="superscript"/>
        </w:rPr>
        <w:t>th</w:t>
      </w:r>
      <w:r>
        <w:t xml:space="preserve"> October or 29</w:t>
      </w:r>
      <w:r w:rsidRPr="001D1059">
        <w:rPr>
          <w:vertAlign w:val="superscript"/>
        </w:rPr>
        <w:t>th</w:t>
      </w:r>
      <w:r>
        <w:t xml:space="preserve"> November 2022)</w:t>
      </w:r>
    </w:p>
    <w:p w14:paraId="6D9BF588" w14:textId="77777777" w:rsidR="005766BE" w:rsidRDefault="005766BE" w:rsidP="005766BE">
      <w:pPr>
        <w:pStyle w:val="ListParagraph"/>
        <w:numPr>
          <w:ilvl w:val="0"/>
          <w:numId w:val="29"/>
        </w:numPr>
        <w:spacing w:after="160" w:line="259" w:lineRule="auto"/>
      </w:pPr>
      <w:r>
        <w:t>Park Strategy and Vision Committee recommend the Design Code SPD for adoption (26</w:t>
      </w:r>
      <w:r w:rsidRPr="001D1059">
        <w:rPr>
          <w:vertAlign w:val="superscript"/>
        </w:rPr>
        <w:t>th</w:t>
      </w:r>
      <w:r>
        <w:t xml:space="preserve"> April 2023) </w:t>
      </w:r>
    </w:p>
    <w:p w14:paraId="13276695" w14:textId="77777777" w:rsidR="005766BE" w:rsidRDefault="005766BE" w:rsidP="005766BE">
      <w:pPr>
        <w:pStyle w:val="ListParagraph"/>
        <w:numPr>
          <w:ilvl w:val="0"/>
          <w:numId w:val="29"/>
        </w:numPr>
        <w:spacing w:after="160" w:line="259" w:lineRule="auto"/>
      </w:pPr>
      <w:r>
        <w:t>Authority Committee adopt the Supplementary Planning Document.  (24</w:t>
      </w:r>
      <w:r w:rsidRPr="001D1059">
        <w:rPr>
          <w:vertAlign w:val="superscript"/>
        </w:rPr>
        <w:t>th</w:t>
      </w:r>
      <w:r>
        <w:t xml:space="preserve"> May 2023)</w:t>
      </w:r>
    </w:p>
    <w:p w14:paraId="6997257D" w14:textId="77777777" w:rsidR="005766BE" w:rsidRDefault="005766BE" w:rsidP="005766BE">
      <w:pPr>
        <w:pStyle w:val="Heading2"/>
        <w:keepLines/>
        <w:numPr>
          <w:ilvl w:val="1"/>
          <w:numId w:val="0"/>
        </w:numPr>
        <w:tabs>
          <w:tab w:val="left" w:pos="454"/>
        </w:tabs>
        <w:spacing w:after="0" w:line="259" w:lineRule="auto"/>
        <w:ind w:left="576" w:hanging="576"/>
      </w:pPr>
      <w:r>
        <w:t>Responsibility for the design code after the path finder programme</w:t>
      </w:r>
    </w:p>
    <w:p w14:paraId="66861190" w14:textId="77777777" w:rsidR="005766BE" w:rsidRDefault="005766BE" w:rsidP="005766BE">
      <w:r>
        <w:t xml:space="preserve">The LDNPA Strategy and Ranger Service will be responsible for the design code once the programme finishes. This will include adoption of the Supplementary Planning Document if this has not been achieved within the programme timeframe. This, along with any subsequent reviews, will be reflected in the Authority’s Local Development Scheme.    </w:t>
      </w:r>
    </w:p>
    <w:p w14:paraId="405CA365" w14:textId="77777777" w:rsidR="005766BE" w:rsidRDefault="005766BE" w:rsidP="005766BE">
      <w:pPr>
        <w:pStyle w:val="Heading2"/>
        <w:keepLines/>
        <w:numPr>
          <w:ilvl w:val="1"/>
          <w:numId w:val="0"/>
        </w:numPr>
        <w:tabs>
          <w:tab w:val="left" w:pos="454"/>
        </w:tabs>
        <w:spacing w:after="0" w:line="259" w:lineRule="auto"/>
        <w:ind w:left="576" w:hanging="576"/>
      </w:pPr>
      <w:r>
        <w:t>Sharing learning from the design code</w:t>
      </w:r>
    </w:p>
    <w:p w14:paraId="3CF52A9D" w14:textId="77777777" w:rsidR="005766BE" w:rsidRDefault="005766BE" w:rsidP="005766BE">
      <w:r>
        <w:t xml:space="preserve">The design code will be published in ‘html’ format (i.e. as webpages) on our website to ensure it is accessible to all users. We will capture our learning from this project and share it online, as well as utilising relevant stakeholders groups to share the information, such as the Cumbria Development Plans Officers Group.  Information will include an outline of the high level project plan and milestones of the production of </w:t>
      </w:r>
      <w:r>
        <w:lastRenderedPageBreak/>
        <w:t xml:space="preserve">the design code and explanations of how we created it, along with any issues we encountered, and solutions applied. </w:t>
      </w:r>
    </w:p>
    <w:p w14:paraId="2470A978" w14:textId="77777777" w:rsidR="005766BE" w:rsidRDefault="005766BE" w:rsidP="005766BE">
      <w:r>
        <w:t xml:space="preserve">We will also make available a number of documents on request such as: </w:t>
      </w:r>
    </w:p>
    <w:p w14:paraId="112231AB" w14:textId="77777777" w:rsidR="005766BE" w:rsidRDefault="005766BE" w:rsidP="005766BE">
      <w:pPr>
        <w:pStyle w:val="ListParagraph"/>
        <w:numPr>
          <w:ilvl w:val="0"/>
          <w:numId w:val="28"/>
        </w:numPr>
        <w:spacing w:after="160" w:line="259" w:lineRule="auto"/>
      </w:pPr>
      <w:r>
        <w:t>Communications and engagement plans</w:t>
      </w:r>
    </w:p>
    <w:p w14:paraId="67D83520" w14:textId="77777777" w:rsidR="005766BE" w:rsidRDefault="005766BE" w:rsidP="005766BE">
      <w:pPr>
        <w:pStyle w:val="ListParagraph"/>
        <w:numPr>
          <w:ilvl w:val="0"/>
          <w:numId w:val="28"/>
        </w:numPr>
        <w:spacing w:after="160" w:line="259" w:lineRule="auto"/>
      </w:pPr>
      <w:r>
        <w:t>Lessons learned review</w:t>
      </w:r>
    </w:p>
    <w:p w14:paraId="6C7AFBD1" w14:textId="77777777" w:rsidR="005766BE" w:rsidRPr="00EC0C5F" w:rsidRDefault="005766BE" w:rsidP="005766BE">
      <w:pPr>
        <w:pStyle w:val="ListParagraph"/>
        <w:numPr>
          <w:ilvl w:val="0"/>
          <w:numId w:val="28"/>
        </w:numPr>
        <w:spacing w:after="160" w:line="259" w:lineRule="auto"/>
      </w:pPr>
      <w:r>
        <w:t>Consultant briefs</w:t>
      </w:r>
    </w:p>
    <w:p w14:paraId="221F949B" w14:textId="77777777" w:rsidR="005766BE" w:rsidRPr="00327262" w:rsidRDefault="005766BE">
      <w:pPr>
        <w:rPr>
          <w:b/>
        </w:rPr>
      </w:pPr>
    </w:p>
    <w:sectPr w:rsidR="005766BE" w:rsidRPr="00327262" w:rsidSect="00C90595">
      <w:pgSz w:w="11906" w:h="16838"/>
      <w:pgMar w:top="1440" w:right="1800" w:bottom="899" w:left="1800"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4215425" w16cex:dateUtc="2022-04-04T07:30:44.029Z"/>
  <w16cex:commentExtensible w16cex:durableId="4CDD3A1E" w16cex:dateUtc="2022-04-04T07:40:43.15Z"/>
  <w16cex:commentExtensible w16cex:durableId="63A6D84C" w16cex:dateUtc="2022-04-04T07:46:17.706Z"/>
  <w16cex:commentExtensible w16cex:durableId="74C79A2F" w16cex:dateUtc="2022-04-04T07:50:34.657Z"/>
  <w16cex:commentExtensible w16cex:durableId="3E3083F7" w16cex:dateUtc="2022-04-04T07:51:06.013Z"/>
  <w16cex:commentExtensible w16cex:durableId="332C6864" w16cex:dateUtc="2022-04-04T07:51:36.328Z"/>
  <w16cex:commentExtensible w16cex:durableId="2540244A" w16cex:dateUtc="2022-04-04T07:52:01.481Z"/>
  <w16cex:commentExtensible w16cex:durableId="70E63CB7" w16cex:dateUtc="2022-04-04T07:54:08.299Z"/>
  <w16cex:commentExtensible w16cex:durableId="5F6F36A9" w16cex:dateUtc="2022-04-04T07:54:36.373Z"/>
  <w16cex:commentExtensible w16cex:durableId="1998B394" w16cex:dateUtc="2022-04-05T09:45:01.353Z"/>
  <w16cex:commentExtensible w16cex:durableId="1B766CCE" w16cex:dateUtc="2022-04-05T09:56:02.137Z"/>
  <w16cex:commentExtensible w16cex:durableId="48BC08B4" w16cex:dateUtc="2022-04-05T09:56:37.168Z"/>
  <w16cex:commentExtensible w16cex:durableId="601CFCA5" w16cex:dateUtc="2022-04-05T09:57:56.551Z"/>
</w16cex:commentsExtensible>
</file>

<file path=word/commentsIds.xml><?xml version="1.0" encoding="utf-8"?>
<w16cid:commentsIds xmlns:mc="http://schemas.openxmlformats.org/markup-compatibility/2006" xmlns:w16cid="http://schemas.microsoft.com/office/word/2016/wordml/cid" mc:Ignorable="w16cid">
  <w16cid:commentId w16cid:paraId="31993543" w16cid:durableId="2EBE762A"/>
  <w16cid:commentId w16cid:paraId="6C93F07D" w16cid:durableId="4FEBB85E"/>
  <w16cid:commentId w16cid:paraId="26063791" w16cid:durableId="0B794800"/>
  <w16cid:commentId w16cid:paraId="04066AAB" w16cid:durableId="3EB2AC74"/>
  <w16cid:commentId w16cid:paraId="0ADB68F9" w16cid:durableId="2C6C23C9"/>
  <w16cid:commentId w16cid:paraId="39FAAB9B" w16cid:durableId="0E14CC41"/>
  <w16cid:commentId w16cid:paraId="566D152F" w16cid:durableId="62AC5021"/>
  <w16cid:commentId w16cid:paraId="5C0833AB" w16cid:durableId="5639BADC"/>
  <w16cid:commentId w16cid:paraId="088D9BA2" w16cid:durableId="7B485EAC"/>
  <w16cid:commentId w16cid:paraId="132D1FB9" w16cid:durableId="14215425"/>
  <w16cid:commentId w16cid:paraId="770E69D7" w16cid:durableId="4CDD3A1E"/>
  <w16cid:commentId w16cid:paraId="6F1129FB" w16cid:durableId="63A6D84C"/>
  <w16cid:commentId w16cid:paraId="2C454E8E" w16cid:durableId="74C79A2F"/>
  <w16cid:commentId w16cid:paraId="08A53B44" w16cid:durableId="3E3083F7"/>
  <w16cid:commentId w16cid:paraId="25FE19C7" w16cid:durableId="332C6864"/>
  <w16cid:commentId w16cid:paraId="35B438B8" w16cid:durableId="2540244A"/>
  <w16cid:commentId w16cid:paraId="7E5A6861" w16cid:durableId="70E63CB7"/>
  <w16cid:commentId w16cid:paraId="47B36D01" w16cid:durableId="5F6F36A9"/>
  <w16cid:commentId w16cid:paraId="4219DA49" w16cid:durableId="244DC097"/>
  <w16cid:commentId w16cid:paraId="65F93242" w16cid:durableId="395392B7"/>
  <w16cid:commentId w16cid:paraId="6AA5D709" w16cid:durableId="21C2923D"/>
  <w16cid:commentId w16cid:paraId="05CF1C05" w16cid:durableId="02F6B1CF"/>
  <w16cid:commentId w16cid:paraId="67B785B3" w16cid:durableId="1D714BD1"/>
  <w16cid:commentId w16cid:paraId="4B888E4E" w16cid:durableId="1DAD039F"/>
  <w16cid:commentId w16cid:paraId="36D884C7" w16cid:durableId="1998B394"/>
  <w16cid:commentId w16cid:paraId="3D31E213" w16cid:durableId="1B766CCE"/>
  <w16cid:commentId w16cid:paraId="3D88E8C8" w16cid:durableId="48BC08B4"/>
  <w16cid:commentId w16cid:paraId="3D05FBA4" w16cid:durableId="601CFCA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36391C" w14:textId="77777777" w:rsidR="00A67E1C" w:rsidRDefault="00A67E1C">
      <w:r>
        <w:separator/>
      </w:r>
    </w:p>
  </w:endnote>
  <w:endnote w:type="continuationSeparator" w:id="0">
    <w:p w14:paraId="3A0E170B" w14:textId="77777777" w:rsidR="00A67E1C" w:rsidRDefault="00A67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altName w:val="Helvetica Neue"/>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B11E99" w14:textId="77777777" w:rsidR="00A67E1C" w:rsidRDefault="00A67E1C">
      <w:r>
        <w:separator/>
      </w:r>
    </w:p>
  </w:footnote>
  <w:footnote w:type="continuationSeparator" w:id="0">
    <w:p w14:paraId="3618B4A9" w14:textId="77777777" w:rsidR="00A67E1C" w:rsidRDefault="00A67E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11C22" w14:textId="77777777" w:rsidR="00AD1032" w:rsidRPr="00235B49" w:rsidRDefault="00AD1032" w:rsidP="00E3119D">
    <w:pPr>
      <w:jc w:val="center"/>
      <w:rPr>
        <w:b/>
        <w:color w:val="FF0000"/>
        <w:sz w:val="28"/>
        <w:szCs w:val="28"/>
      </w:rPr>
    </w:pPr>
    <w:r>
      <w:rPr>
        <w:b/>
        <w:color w:val="FF0000"/>
        <w:sz w:val="28"/>
        <w:szCs w:val="28"/>
      </w:rPr>
      <w:t>Lake District National Park Tender</w:t>
    </w:r>
  </w:p>
  <w:p w14:paraId="5730FA26" w14:textId="77777777" w:rsidR="00AD1032" w:rsidRDefault="00AD10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04197"/>
    <w:multiLevelType w:val="hybridMultilevel"/>
    <w:tmpl w:val="2416B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9421D1"/>
    <w:multiLevelType w:val="hybridMultilevel"/>
    <w:tmpl w:val="B5180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556484"/>
    <w:multiLevelType w:val="hybridMultilevel"/>
    <w:tmpl w:val="DB4A33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6F5E3E"/>
    <w:multiLevelType w:val="hybridMultilevel"/>
    <w:tmpl w:val="9B7EC73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C84603D"/>
    <w:multiLevelType w:val="hybridMultilevel"/>
    <w:tmpl w:val="B5F2BA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5525B8"/>
    <w:multiLevelType w:val="hybridMultilevel"/>
    <w:tmpl w:val="9A9A79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727E94"/>
    <w:multiLevelType w:val="hybridMultilevel"/>
    <w:tmpl w:val="9D8EF938"/>
    <w:lvl w:ilvl="0" w:tplc="08090001">
      <w:start w:val="1"/>
      <w:numFmt w:val="bullet"/>
      <w:lvlText w:val=""/>
      <w:lvlJc w:val="left"/>
      <w:pPr>
        <w:ind w:left="787" w:hanging="360"/>
      </w:pPr>
      <w:rPr>
        <w:rFonts w:ascii="Symbol" w:hAnsi="Symbol" w:hint="default"/>
      </w:rPr>
    </w:lvl>
    <w:lvl w:ilvl="1" w:tplc="08090003">
      <w:start w:val="1"/>
      <w:numFmt w:val="bullet"/>
      <w:lvlText w:val="o"/>
      <w:lvlJc w:val="left"/>
      <w:pPr>
        <w:ind w:left="1507" w:hanging="360"/>
      </w:pPr>
      <w:rPr>
        <w:rFonts w:ascii="Courier New" w:hAnsi="Courier New" w:cs="Courier New" w:hint="default"/>
      </w:rPr>
    </w:lvl>
    <w:lvl w:ilvl="2" w:tplc="08090005">
      <w:start w:val="1"/>
      <w:numFmt w:val="bullet"/>
      <w:lvlText w:val=""/>
      <w:lvlJc w:val="left"/>
      <w:pPr>
        <w:ind w:left="2227" w:hanging="360"/>
      </w:pPr>
      <w:rPr>
        <w:rFonts w:ascii="Wingdings" w:hAnsi="Wingdings" w:hint="default"/>
      </w:rPr>
    </w:lvl>
    <w:lvl w:ilvl="3" w:tplc="08090001">
      <w:start w:val="1"/>
      <w:numFmt w:val="bullet"/>
      <w:lvlText w:val=""/>
      <w:lvlJc w:val="left"/>
      <w:pPr>
        <w:ind w:left="2947" w:hanging="360"/>
      </w:pPr>
      <w:rPr>
        <w:rFonts w:ascii="Symbol" w:hAnsi="Symbol" w:hint="default"/>
      </w:rPr>
    </w:lvl>
    <w:lvl w:ilvl="4" w:tplc="08090003">
      <w:start w:val="1"/>
      <w:numFmt w:val="bullet"/>
      <w:lvlText w:val="o"/>
      <w:lvlJc w:val="left"/>
      <w:pPr>
        <w:ind w:left="3667" w:hanging="360"/>
      </w:pPr>
      <w:rPr>
        <w:rFonts w:ascii="Courier New" w:hAnsi="Courier New" w:cs="Courier New" w:hint="default"/>
      </w:rPr>
    </w:lvl>
    <w:lvl w:ilvl="5" w:tplc="08090005">
      <w:start w:val="1"/>
      <w:numFmt w:val="bullet"/>
      <w:lvlText w:val=""/>
      <w:lvlJc w:val="left"/>
      <w:pPr>
        <w:ind w:left="4387" w:hanging="360"/>
      </w:pPr>
      <w:rPr>
        <w:rFonts w:ascii="Wingdings" w:hAnsi="Wingdings" w:hint="default"/>
      </w:rPr>
    </w:lvl>
    <w:lvl w:ilvl="6" w:tplc="08090001">
      <w:start w:val="1"/>
      <w:numFmt w:val="bullet"/>
      <w:lvlText w:val=""/>
      <w:lvlJc w:val="left"/>
      <w:pPr>
        <w:ind w:left="5107" w:hanging="360"/>
      </w:pPr>
      <w:rPr>
        <w:rFonts w:ascii="Symbol" w:hAnsi="Symbol" w:hint="default"/>
      </w:rPr>
    </w:lvl>
    <w:lvl w:ilvl="7" w:tplc="08090003">
      <w:start w:val="1"/>
      <w:numFmt w:val="bullet"/>
      <w:lvlText w:val="o"/>
      <w:lvlJc w:val="left"/>
      <w:pPr>
        <w:ind w:left="5827" w:hanging="360"/>
      </w:pPr>
      <w:rPr>
        <w:rFonts w:ascii="Courier New" w:hAnsi="Courier New" w:cs="Courier New" w:hint="default"/>
      </w:rPr>
    </w:lvl>
    <w:lvl w:ilvl="8" w:tplc="08090005">
      <w:start w:val="1"/>
      <w:numFmt w:val="bullet"/>
      <w:lvlText w:val=""/>
      <w:lvlJc w:val="left"/>
      <w:pPr>
        <w:ind w:left="6547" w:hanging="360"/>
      </w:pPr>
      <w:rPr>
        <w:rFonts w:ascii="Wingdings" w:hAnsi="Wingdings" w:hint="default"/>
      </w:rPr>
    </w:lvl>
  </w:abstractNum>
  <w:abstractNum w:abstractNumId="7" w15:restartNumberingAfterBreak="0">
    <w:nsid w:val="1E206D04"/>
    <w:multiLevelType w:val="hybridMultilevel"/>
    <w:tmpl w:val="0AEC4058"/>
    <w:lvl w:ilvl="0" w:tplc="FC98F82A">
      <w:start w:val="1"/>
      <w:numFmt w:val="bullet"/>
      <w:pStyle w:val="BulletPoints"/>
      <w:lvlText w:val=""/>
      <w:lvlJc w:val="left"/>
      <w:pPr>
        <w:ind w:left="360" w:hanging="360"/>
      </w:pPr>
      <w:rPr>
        <w:rFonts w:ascii="Symbol" w:hAnsi="Symbol" w:hint="default"/>
        <w:color w:val="44546A" w:themeColor="tex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A73C9E"/>
    <w:multiLevelType w:val="hybridMultilevel"/>
    <w:tmpl w:val="79845E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D1337E"/>
    <w:multiLevelType w:val="hybridMultilevel"/>
    <w:tmpl w:val="503EC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964773"/>
    <w:multiLevelType w:val="hybridMultilevel"/>
    <w:tmpl w:val="ACA853F8"/>
    <w:lvl w:ilvl="0" w:tplc="DDEAEE7E">
      <w:start w:val="36"/>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CF3205C"/>
    <w:multiLevelType w:val="hybridMultilevel"/>
    <w:tmpl w:val="DEBC69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F7269BE"/>
    <w:multiLevelType w:val="hybridMultilevel"/>
    <w:tmpl w:val="4DD8C540"/>
    <w:lvl w:ilvl="0" w:tplc="11E87964">
      <w:start w:val="2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FF695F"/>
    <w:multiLevelType w:val="hybridMultilevel"/>
    <w:tmpl w:val="69E293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5F41EB6"/>
    <w:multiLevelType w:val="multilevel"/>
    <w:tmpl w:val="E3D88D8A"/>
    <w:lvl w:ilvl="0">
      <w:start w:val="1"/>
      <w:numFmt w:val="decimal"/>
      <w:lvlText w:val="%1.0"/>
      <w:lvlJc w:val="left"/>
      <w:pPr>
        <w:tabs>
          <w:tab w:val="num" w:pos="2880"/>
        </w:tabs>
        <w:ind w:left="2880" w:hanging="1440"/>
      </w:pPr>
      <w:rPr>
        <w:rFonts w:hint="default"/>
      </w:rPr>
    </w:lvl>
    <w:lvl w:ilvl="1">
      <w:start w:val="1"/>
      <w:numFmt w:val="decimalZero"/>
      <w:lvlText w:val="%1.%2"/>
      <w:lvlJc w:val="left"/>
      <w:pPr>
        <w:tabs>
          <w:tab w:val="num" w:pos="3600"/>
        </w:tabs>
        <w:ind w:left="3600" w:hanging="1440"/>
      </w:pPr>
      <w:rPr>
        <w:rFonts w:hint="default"/>
      </w:rPr>
    </w:lvl>
    <w:lvl w:ilvl="2">
      <w:start w:val="1"/>
      <w:numFmt w:val="decimal"/>
      <w:lvlText w:val="%1.%2.%3"/>
      <w:lvlJc w:val="left"/>
      <w:pPr>
        <w:tabs>
          <w:tab w:val="num" w:pos="4320"/>
        </w:tabs>
        <w:ind w:left="4320" w:hanging="1440"/>
      </w:pPr>
      <w:rPr>
        <w:rFonts w:hint="default"/>
      </w:rPr>
    </w:lvl>
    <w:lvl w:ilvl="3">
      <w:start w:val="1"/>
      <w:numFmt w:val="decimal"/>
      <w:lvlText w:val="%1.%2.%3.%4"/>
      <w:lvlJc w:val="left"/>
      <w:pPr>
        <w:tabs>
          <w:tab w:val="num" w:pos="5040"/>
        </w:tabs>
        <w:ind w:left="5040" w:hanging="1440"/>
      </w:pPr>
      <w:rPr>
        <w:rFonts w:hint="default"/>
      </w:rPr>
    </w:lvl>
    <w:lvl w:ilvl="4">
      <w:start w:val="1"/>
      <w:numFmt w:val="decimal"/>
      <w:lvlText w:val="%1.%2.%3.%4.%5"/>
      <w:lvlJc w:val="left"/>
      <w:pPr>
        <w:tabs>
          <w:tab w:val="num" w:pos="5760"/>
        </w:tabs>
        <w:ind w:left="5760" w:hanging="1440"/>
      </w:pPr>
      <w:rPr>
        <w:rFonts w:hint="default"/>
      </w:rPr>
    </w:lvl>
    <w:lvl w:ilvl="5">
      <w:start w:val="1"/>
      <w:numFmt w:val="decimal"/>
      <w:lvlText w:val="%1.%2.%3.%4.%5.%6"/>
      <w:lvlJc w:val="left"/>
      <w:pPr>
        <w:tabs>
          <w:tab w:val="num" w:pos="6480"/>
        </w:tabs>
        <w:ind w:left="6480" w:hanging="1440"/>
      </w:pPr>
      <w:rPr>
        <w:rFonts w:hint="default"/>
      </w:rPr>
    </w:lvl>
    <w:lvl w:ilvl="6">
      <w:start w:val="1"/>
      <w:numFmt w:val="decimal"/>
      <w:lvlText w:val="%1.%2.%3.%4.%5.%6.%7"/>
      <w:lvlJc w:val="left"/>
      <w:pPr>
        <w:tabs>
          <w:tab w:val="num" w:pos="7200"/>
        </w:tabs>
        <w:ind w:left="7200" w:hanging="1440"/>
      </w:pPr>
      <w:rPr>
        <w:rFonts w:hint="default"/>
      </w:rPr>
    </w:lvl>
    <w:lvl w:ilvl="7">
      <w:start w:val="1"/>
      <w:numFmt w:val="decimal"/>
      <w:lvlText w:val="%1.%2.%3.%4.%5.%6.%7.%8"/>
      <w:lvlJc w:val="left"/>
      <w:pPr>
        <w:tabs>
          <w:tab w:val="num" w:pos="7920"/>
        </w:tabs>
        <w:ind w:left="792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15" w15:restartNumberingAfterBreak="0">
    <w:nsid w:val="388D4715"/>
    <w:multiLevelType w:val="hybridMultilevel"/>
    <w:tmpl w:val="63201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C20AB3"/>
    <w:multiLevelType w:val="hybridMultilevel"/>
    <w:tmpl w:val="36BC4BB4"/>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7" w15:restartNumberingAfterBreak="0">
    <w:nsid w:val="4BB93E16"/>
    <w:multiLevelType w:val="hybridMultilevel"/>
    <w:tmpl w:val="F4E20D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C313981"/>
    <w:multiLevelType w:val="multilevel"/>
    <w:tmpl w:val="ECB68884"/>
    <w:lvl w:ilvl="0">
      <w:start w:val="1"/>
      <w:numFmt w:val="decimal"/>
      <w:lvlText w:val="%1."/>
      <w:lvlJc w:val="left"/>
      <w:pPr>
        <w:ind w:left="360" w:hanging="360"/>
      </w:pPr>
      <w:rPr>
        <w:b/>
      </w:rPr>
    </w:lvl>
    <w:lvl w:ilvl="1">
      <w:start w:va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19" w15:restartNumberingAfterBreak="0">
    <w:nsid w:val="4F117F16"/>
    <w:multiLevelType w:val="hybridMultilevel"/>
    <w:tmpl w:val="8A7E668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59781178"/>
    <w:multiLevelType w:val="hybridMultilevel"/>
    <w:tmpl w:val="367EECE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5F853797"/>
    <w:multiLevelType w:val="hybridMultilevel"/>
    <w:tmpl w:val="19AEB27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623B42AD"/>
    <w:multiLevelType w:val="hybridMultilevel"/>
    <w:tmpl w:val="2E6EA408"/>
    <w:lvl w:ilvl="0" w:tplc="000F0409">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5D57226"/>
    <w:multiLevelType w:val="hybridMultilevel"/>
    <w:tmpl w:val="CFC0B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15166B"/>
    <w:multiLevelType w:val="hybridMultilevel"/>
    <w:tmpl w:val="E9E22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A93FD6"/>
    <w:multiLevelType w:val="singleLevel"/>
    <w:tmpl w:val="7D605A5A"/>
    <w:lvl w:ilvl="0">
      <w:start w:val="1"/>
      <w:numFmt w:val="decimal"/>
      <w:lvlText w:val="%1)"/>
      <w:lvlJc w:val="left"/>
      <w:pPr>
        <w:tabs>
          <w:tab w:val="num" w:pos="720"/>
        </w:tabs>
        <w:ind w:left="720" w:hanging="720"/>
      </w:pPr>
      <w:rPr>
        <w:rFonts w:hint="default"/>
      </w:rPr>
    </w:lvl>
  </w:abstractNum>
  <w:abstractNum w:abstractNumId="26" w15:restartNumberingAfterBreak="0">
    <w:nsid w:val="76F7299A"/>
    <w:multiLevelType w:val="hybridMultilevel"/>
    <w:tmpl w:val="74241B96"/>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7A544975"/>
    <w:multiLevelType w:val="hybridMultilevel"/>
    <w:tmpl w:val="B530620A"/>
    <w:lvl w:ilvl="0" w:tplc="DDEAEE7E">
      <w:start w:val="36"/>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EEF5A3D"/>
    <w:multiLevelType w:val="hybridMultilevel"/>
    <w:tmpl w:val="5F9EB9E6"/>
    <w:lvl w:ilvl="0" w:tplc="08090001">
      <w:start w:val="1"/>
      <w:numFmt w:val="bullet"/>
      <w:lvlText w:val=""/>
      <w:lvlJc w:val="left"/>
      <w:pPr>
        <w:tabs>
          <w:tab w:val="num" w:pos="1200"/>
        </w:tabs>
        <w:ind w:left="1200" w:hanging="360"/>
      </w:pPr>
      <w:rPr>
        <w:rFonts w:ascii="Symbol" w:hAnsi="Symbol" w:hint="default"/>
      </w:rPr>
    </w:lvl>
    <w:lvl w:ilvl="1" w:tplc="08090003" w:tentative="1">
      <w:start w:val="1"/>
      <w:numFmt w:val="bullet"/>
      <w:lvlText w:val="o"/>
      <w:lvlJc w:val="left"/>
      <w:pPr>
        <w:tabs>
          <w:tab w:val="num" w:pos="1920"/>
        </w:tabs>
        <w:ind w:left="1920" w:hanging="360"/>
      </w:pPr>
      <w:rPr>
        <w:rFonts w:ascii="Courier New" w:hAnsi="Courier New" w:cs="Courier New" w:hint="default"/>
      </w:rPr>
    </w:lvl>
    <w:lvl w:ilvl="2" w:tplc="08090005" w:tentative="1">
      <w:start w:val="1"/>
      <w:numFmt w:val="bullet"/>
      <w:lvlText w:val=""/>
      <w:lvlJc w:val="left"/>
      <w:pPr>
        <w:tabs>
          <w:tab w:val="num" w:pos="2640"/>
        </w:tabs>
        <w:ind w:left="2640" w:hanging="360"/>
      </w:pPr>
      <w:rPr>
        <w:rFonts w:ascii="Wingdings" w:hAnsi="Wingdings" w:hint="default"/>
      </w:rPr>
    </w:lvl>
    <w:lvl w:ilvl="3" w:tplc="08090001" w:tentative="1">
      <w:start w:val="1"/>
      <w:numFmt w:val="bullet"/>
      <w:lvlText w:val=""/>
      <w:lvlJc w:val="left"/>
      <w:pPr>
        <w:tabs>
          <w:tab w:val="num" w:pos="3360"/>
        </w:tabs>
        <w:ind w:left="3360" w:hanging="360"/>
      </w:pPr>
      <w:rPr>
        <w:rFonts w:ascii="Symbol" w:hAnsi="Symbol" w:hint="default"/>
      </w:rPr>
    </w:lvl>
    <w:lvl w:ilvl="4" w:tplc="08090003" w:tentative="1">
      <w:start w:val="1"/>
      <w:numFmt w:val="bullet"/>
      <w:lvlText w:val="o"/>
      <w:lvlJc w:val="left"/>
      <w:pPr>
        <w:tabs>
          <w:tab w:val="num" w:pos="4080"/>
        </w:tabs>
        <w:ind w:left="4080" w:hanging="360"/>
      </w:pPr>
      <w:rPr>
        <w:rFonts w:ascii="Courier New" w:hAnsi="Courier New" w:cs="Courier New" w:hint="default"/>
      </w:rPr>
    </w:lvl>
    <w:lvl w:ilvl="5" w:tplc="08090005" w:tentative="1">
      <w:start w:val="1"/>
      <w:numFmt w:val="bullet"/>
      <w:lvlText w:val=""/>
      <w:lvlJc w:val="left"/>
      <w:pPr>
        <w:tabs>
          <w:tab w:val="num" w:pos="4800"/>
        </w:tabs>
        <w:ind w:left="4800" w:hanging="360"/>
      </w:pPr>
      <w:rPr>
        <w:rFonts w:ascii="Wingdings" w:hAnsi="Wingdings" w:hint="default"/>
      </w:rPr>
    </w:lvl>
    <w:lvl w:ilvl="6" w:tplc="08090001" w:tentative="1">
      <w:start w:val="1"/>
      <w:numFmt w:val="bullet"/>
      <w:lvlText w:val=""/>
      <w:lvlJc w:val="left"/>
      <w:pPr>
        <w:tabs>
          <w:tab w:val="num" w:pos="5520"/>
        </w:tabs>
        <w:ind w:left="5520" w:hanging="360"/>
      </w:pPr>
      <w:rPr>
        <w:rFonts w:ascii="Symbol" w:hAnsi="Symbol" w:hint="default"/>
      </w:rPr>
    </w:lvl>
    <w:lvl w:ilvl="7" w:tplc="08090003" w:tentative="1">
      <w:start w:val="1"/>
      <w:numFmt w:val="bullet"/>
      <w:lvlText w:val="o"/>
      <w:lvlJc w:val="left"/>
      <w:pPr>
        <w:tabs>
          <w:tab w:val="num" w:pos="6240"/>
        </w:tabs>
        <w:ind w:left="6240" w:hanging="360"/>
      </w:pPr>
      <w:rPr>
        <w:rFonts w:ascii="Courier New" w:hAnsi="Courier New" w:cs="Courier New" w:hint="default"/>
      </w:rPr>
    </w:lvl>
    <w:lvl w:ilvl="8" w:tplc="08090005" w:tentative="1">
      <w:start w:val="1"/>
      <w:numFmt w:val="bullet"/>
      <w:lvlText w:val=""/>
      <w:lvlJc w:val="left"/>
      <w:pPr>
        <w:tabs>
          <w:tab w:val="num" w:pos="6960"/>
        </w:tabs>
        <w:ind w:left="6960" w:hanging="360"/>
      </w:pPr>
      <w:rPr>
        <w:rFonts w:ascii="Wingdings" w:hAnsi="Wingdings" w:hint="default"/>
      </w:rPr>
    </w:lvl>
  </w:abstractNum>
  <w:num w:numId="1">
    <w:abstractNumId w:val="14"/>
  </w:num>
  <w:num w:numId="2">
    <w:abstractNumId w:val="25"/>
  </w:num>
  <w:num w:numId="3">
    <w:abstractNumId w:val="22"/>
  </w:num>
  <w:num w:numId="4">
    <w:abstractNumId w:val="21"/>
  </w:num>
  <w:num w:numId="5">
    <w:abstractNumId w:val="4"/>
  </w:num>
  <w:num w:numId="6">
    <w:abstractNumId w:val="28"/>
  </w:num>
  <w:num w:numId="7">
    <w:abstractNumId w:val="3"/>
  </w:num>
  <w:num w:numId="8">
    <w:abstractNumId w:val="19"/>
  </w:num>
  <w:num w:numId="9">
    <w:abstractNumId w:val="7"/>
  </w:num>
  <w:num w:numId="10">
    <w:abstractNumId w:val="15"/>
  </w:num>
  <w:num w:numId="11">
    <w:abstractNumId w:val="27"/>
  </w:num>
  <w:num w:numId="12">
    <w:abstractNumId w:val="12"/>
  </w:num>
  <w:num w:numId="13">
    <w:abstractNumId w:val="10"/>
  </w:num>
  <w:num w:numId="14">
    <w:abstractNumId w:val="24"/>
  </w:num>
  <w:num w:numId="15">
    <w:abstractNumId w:val="26"/>
  </w:num>
  <w:num w:numId="16">
    <w:abstractNumId w:val="9"/>
  </w:num>
  <w:num w:numId="17">
    <w:abstractNumId w:val="17"/>
  </w:num>
  <w:num w:numId="18">
    <w:abstractNumId w:val="11"/>
  </w:num>
  <w:num w:numId="19">
    <w:abstractNumId w:val="5"/>
  </w:num>
  <w:num w:numId="20">
    <w:abstractNumId w:val="13"/>
  </w:num>
  <w:num w:numId="21">
    <w:abstractNumId w:val="0"/>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20"/>
  </w:num>
  <w:num w:numId="25">
    <w:abstractNumId w:val="2"/>
  </w:num>
  <w:num w:numId="26">
    <w:abstractNumId w:val="1"/>
  </w:num>
  <w:num w:numId="27">
    <w:abstractNumId w:val="8"/>
  </w:num>
  <w:num w:numId="28">
    <w:abstractNumId w:val="23"/>
  </w:num>
  <w:num w:numId="29">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A78"/>
    <w:rsid w:val="00002695"/>
    <w:rsid w:val="000068AB"/>
    <w:rsid w:val="000148DA"/>
    <w:rsid w:val="00015ED8"/>
    <w:rsid w:val="0002325B"/>
    <w:rsid w:val="000334E2"/>
    <w:rsid w:val="000418F8"/>
    <w:rsid w:val="00042FE3"/>
    <w:rsid w:val="0004590C"/>
    <w:rsid w:val="00050421"/>
    <w:rsid w:val="00052B34"/>
    <w:rsid w:val="00060A9D"/>
    <w:rsid w:val="000711EF"/>
    <w:rsid w:val="00080BAB"/>
    <w:rsid w:val="00090253"/>
    <w:rsid w:val="00095B92"/>
    <w:rsid w:val="000A3678"/>
    <w:rsid w:val="000E5CA8"/>
    <w:rsid w:val="000E6FC1"/>
    <w:rsid w:val="000E7A20"/>
    <w:rsid w:val="000F52BC"/>
    <w:rsid w:val="0010048A"/>
    <w:rsid w:val="00104181"/>
    <w:rsid w:val="00115CA8"/>
    <w:rsid w:val="00145FF9"/>
    <w:rsid w:val="0015173E"/>
    <w:rsid w:val="00153D80"/>
    <w:rsid w:val="0015559C"/>
    <w:rsid w:val="00170E95"/>
    <w:rsid w:val="001712C4"/>
    <w:rsid w:val="00180C9E"/>
    <w:rsid w:val="00182326"/>
    <w:rsid w:val="001972FF"/>
    <w:rsid w:val="001C1EC2"/>
    <w:rsid w:val="001D5CF4"/>
    <w:rsid w:val="001E6771"/>
    <w:rsid w:val="00214F90"/>
    <w:rsid w:val="00223CE6"/>
    <w:rsid w:val="00235B49"/>
    <w:rsid w:val="00236834"/>
    <w:rsid w:val="002406DF"/>
    <w:rsid w:val="002417A2"/>
    <w:rsid w:val="00244307"/>
    <w:rsid w:val="00245D61"/>
    <w:rsid w:val="00251F76"/>
    <w:rsid w:val="002762B0"/>
    <w:rsid w:val="002777E7"/>
    <w:rsid w:val="002779D0"/>
    <w:rsid w:val="00287AD6"/>
    <w:rsid w:val="00293398"/>
    <w:rsid w:val="002943C3"/>
    <w:rsid w:val="002C12B6"/>
    <w:rsid w:val="002D575E"/>
    <w:rsid w:val="002D688F"/>
    <w:rsid w:val="002E51BC"/>
    <w:rsid w:val="002E57A2"/>
    <w:rsid w:val="002F399A"/>
    <w:rsid w:val="00300F23"/>
    <w:rsid w:val="00327262"/>
    <w:rsid w:val="00340390"/>
    <w:rsid w:val="00346966"/>
    <w:rsid w:val="00376977"/>
    <w:rsid w:val="003846EC"/>
    <w:rsid w:val="00392CA5"/>
    <w:rsid w:val="003E2C09"/>
    <w:rsid w:val="003F21DA"/>
    <w:rsid w:val="00413CA9"/>
    <w:rsid w:val="00416F72"/>
    <w:rsid w:val="004513C9"/>
    <w:rsid w:val="0045576B"/>
    <w:rsid w:val="00480313"/>
    <w:rsid w:val="00483541"/>
    <w:rsid w:val="00494A80"/>
    <w:rsid w:val="004A2340"/>
    <w:rsid w:val="004A5076"/>
    <w:rsid w:val="004B13CF"/>
    <w:rsid w:val="004B2144"/>
    <w:rsid w:val="004C3A20"/>
    <w:rsid w:val="004E12DC"/>
    <w:rsid w:val="004E366B"/>
    <w:rsid w:val="004E41BB"/>
    <w:rsid w:val="004E530D"/>
    <w:rsid w:val="004F3C62"/>
    <w:rsid w:val="0050104D"/>
    <w:rsid w:val="0051080E"/>
    <w:rsid w:val="00534410"/>
    <w:rsid w:val="0055526D"/>
    <w:rsid w:val="005552AA"/>
    <w:rsid w:val="00556172"/>
    <w:rsid w:val="005766BE"/>
    <w:rsid w:val="00594F95"/>
    <w:rsid w:val="005A4E43"/>
    <w:rsid w:val="005A5F40"/>
    <w:rsid w:val="005A7039"/>
    <w:rsid w:val="005A7DFE"/>
    <w:rsid w:val="005B14A5"/>
    <w:rsid w:val="005B73C7"/>
    <w:rsid w:val="005C1CCD"/>
    <w:rsid w:val="005E2B85"/>
    <w:rsid w:val="005E601B"/>
    <w:rsid w:val="005F77C2"/>
    <w:rsid w:val="00626723"/>
    <w:rsid w:val="00631BE2"/>
    <w:rsid w:val="006360E9"/>
    <w:rsid w:val="00640DE0"/>
    <w:rsid w:val="006438A1"/>
    <w:rsid w:val="00651526"/>
    <w:rsid w:val="0068042B"/>
    <w:rsid w:val="006805A8"/>
    <w:rsid w:val="00680E0C"/>
    <w:rsid w:val="00694937"/>
    <w:rsid w:val="00695056"/>
    <w:rsid w:val="006A665C"/>
    <w:rsid w:val="006B201B"/>
    <w:rsid w:val="00705A0E"/>
    <w:rsid w:val="0071008D"/>
    <w:rsid w:val="007352F4"/>
    <w:rsid w:val="00737A3B"/>
    <w:rsid w:val="00745C86"/>
    <w:rsid w:val="00753806"/>
    <w:rsid w:val="007550C3"/>
    <w:rsid w:val="0076410C"/>
    <w:rsid w:val="007757C5"/>
    <w:rsid w:val="00783367"/>
    <w:rsid w:val="007843B1"/>
    <w:rsid w:val="007A32B1"/>
    <w:rsid w:val="007B3AEA"/>
    <w:rsid w:val="007B741D"/>
    <w:rsid w:val="007D4FB0"/>
    <w:rsid w:val="007F4243"/>
    <w:rsid w:val="008216A8"/>
    <w:rsid w:val="00831E0A"/>
    <w:rsid w:val="00834EA9"/>
    <w:rsid w:val="00837460"/>
    <w:rsid w:val="008377E4"/>
    <w:rsid w:val="00860C31"/>
    <w:rsid w:val="00867519"/>
    <w:rsid w:val="008726DD"/>
    <w:rsid w:val="00874C48"/>
    <w:rsid w:val="008807EF"/>
    <w:rsid w:val="008A14CD"/>
    <w:rsid w:val="008B18A4"/>
    <w:rsid w:val="008B4D70"/>
    <w:rsid w:val="008C7135"/>
    <w:rsid w:val="008D5EC4"/>
    <w:rsid w:val="008F3237"/>
    <w:rsid w:val="00902B0E"/>
    <w:rsid w:val="00913EF5"/>
    <w:rsid w:val="0092383B"/>
    <w:rsid w:val="00927AA2"/>
    <w:rsid w:val="00930361"/>
    <w:rsid w:val="009332A1"/>
    <w:rsid w:val="00944383"/>
    <w:rsid w:val="00945F50"/>
    <w:rsid w:val="00953A30"/>
    <w:rsid w:val="0099276A"/>
    <w:rsid w:val="009B6FCA"/>
    <w:rsid w:val="009C50F4"/>
    <w:rsid w:val="009C7AC6"/>
    <w:rsid w:val="009D66C7"/>
    <w:rsid w:val="00A01236"/>
    <w:rsid w:val="00A0700B"/>
    <w:rsid w:val="00A102F4"/>
    <w:rsid w:val="00A150F8"/>
    <w:rsid w:val="00A242D7"/>
    <w:rsid w:val="00A262DE"/>
    <w:rsid w:val="00A441EB"/>
    <w:rsid w:val="00A67E1C"/>
    <w:rsid w:val="00A71E1C"/>
    <w:rsid w:val="00A751B2"/>
    <w:rsid w:val="00A9033F"/>
    <w:rsid w:val="00AA18D2"/>
    <w:rsid w:val="00AA32A7"/>
    <w:rsid w:val="00AC626E"/>
    <w:rsid w:val="00AD1032"/>
    <w:rsid w:val="00AE4F5D"/>
    <w:rsid w:val="00AF2631"/>
    <w:rsid w:val="00AF55F3"/>
    <w:rsid w:val="00AF7E55"/>
    <w:rsid w:val="00B04B8B"/>
    <w:rsid w:val="00B1739A"/>
    <w:rsid w:val="00B27CDD"/>
    <w:rsid w:val="00B42192"/>
    <w:rsid w:val="00B55CEB"/>
    <w:rsid w:val="00B8086A"/>
    <w:rsid w:val="00B9494B"/>
    <w:rsid w:val="00BC4B1D"/>
    <w:rsid w:val="00BD4084"/>
    <w:rsid w:val="00C13201"/>
    <w:rsid w:val="00C168F5"/>
    <w:rsid w:val="00C24CB2"/>
    <w:rsid w:val="00C432C5"/>
    <w:rsid w:val="00C44E46"/>
    <w:rsid w:val="00C53D82"/>
    <w:rsid w:val="00C550B2"/>
    <w:rsid w:val="00C56550"/>
    <w:rsid w:val="00C71595"/>
    <w:rsid w:val="00C8427B"/>
    <w:rsid w:val="00C86E44"/>
    <w:rsid w:val="00C87C01"/>
    <w:rsid w:val="00C90595"/>
    <w:rsid w:val="00C94CB7"/>
    <w:rsid w:val="00CA1F10"/>
    <w:rsid w:val="00CA28B1"/>
    <w:rsid w:val="00CC470B"/>
    <w:rsid w:val="00CC72CE"/>
    <w:rsid w:val="00CD0546"/>
    <w:rsid w:val="00CD1492"/>
    <w:rsid w:val="00CF6B30"/>
    <w:rsid w:val="00D02C9E"/>
    <w:rsid w:val="00D05625"/>
    <w:rsid w:val="00D230D3"/>
    <w:rsid w:val="00D27EC1"/>
    <w:rsid w:val="00D413CE"/>
    <w:rsid w:val="00D56978"/>
    <w:rsid w:val="00D72DCC"/>
    <w:rsid w:val="00D8203F"/>
    <w:rsid w:val="00DA72A4"/>
    <w:rsid w:val="00DB112D"/>
    <w:rsid w:val="00DB277C"/>
    <w:rsid w:val="00DB5599"/>
    <w:rsid w:val="00DD5EB0"/>
    <w:rsid w:val="00DE420C"/>
    <w:rsid w:val="00DE7C4D"/>
    <w:rsid w:val="00E14881"/>
    <w:rsid w:val="00E26E5F"/>
    <w:rsid w:val="00E3119D"/>
    <w:rsid w:val="00E338DB"/>
    <w:rsid w:val="00E41D95"/>
    <w:rsid w:val="00E43018"/>
    <w:rsid w:val="00E57888"/>
    <w:rsid w:val="00E70A7B"/>
    <w:rsid w:val="00E80BFF"/>
    <w:rsid w:val="00E878E5"/>
    <w:rsid w:val="00E879A0"/>
    <w:rsid w:val="00E91258"/>
    <w:rsid w:val="00EC2841"/>
    <w:rsid w:val="00EC76BE"/>
    <w:rsid w:val="00ED465C"/>
    <w:rsid w:val="00EF3FD7"/>
    <w:rsid w:val="00EF7FDB"/>
    <w:rsid w:val="00F05A78"/>
    <w:rsid w:val="00F130A9"/>
    <w:rsid w:val="00F27311"/>
    <w:rsid w:val="00F40005"/>
    <w:rsid w:val="00F66D76"/>
    <w:rsid w:val="00F712A3"/>
    <w:rsid w:val="00F72CD9"/>
    <w:rsid w:val="00F853C6"/>
    <w:rsid w:val="00FC4AE9"/>
    <w:rsid w:val="00FF171E"/>
    <w:rsid w:val="02E2D987"/>
    <w:rsid w:val="0569209C"/>
    <w:rsid w:val="0707C0E6"/>
    <w:rsid w:val="07FAE887"/>
    <w:rsid w:val="089A8307"/>
    <w:rsid w:val="0A039086"/>
    <w:rsid w:val="0FB4DEDF"/>
    <w:rsid w:val="14E65422"/>
    <w:rsid w:val="1845430A"/>
    <w:rsid w:val="1C82224F"/>
    <w:rsid w:val="2255C365"/>
    <w:rsid w:val="2574ED3E"/>
    <w:rsid w:val="26BFD8C7"/>
    <w:rsid w:val="2717D89A"/>
    <w:rsid w:val="2850D39E"/>
    <w:rsid w:val="28AE90CF"/>
    <w:rsid w:val="28D1D069"/>
    <w:rsid w:val="2CCFED66"/>
    <w:rsid w:val="2E3CE5DA"/>
    <w:rsid w:val="2F7DF4C8"/>
    <w:rsid w:val="2F8FB608"/>
    <w:rsid w:val="3101F4C2"/>
    <w:rsid w:val="345FB429"/>
    <w:rsid w:val="3EFD72DA"/>
    <w:rsid w:val="3F9C0618"/>
    <w:rsid w:val="4137D679"/>
    <w:rsid w:val="4210F80E"/>
    <w:rsid w:val="421C1A32"/>
    <w:rsid w:val="433E388B"/>
    <w:rsid w:val="4406399E"/>
    <w:rsid w:val="4925777B"/>
    <w:rsid w:val="49B619F4"/>
    <w:rsid w:val="4CB59A4B"/>
    <w:rsid w:val="51B178E1"/>
    <w:rsid w:val="51CD96C9"/>
    <w:rsid w:val="542BDBE1"/>
    <w:rsid w:val="54C7E877"/>
    <w:rsid w:val="55B64A8B"/>
    <w:rsid w:val="5853D7B3"/>
    <w:rsid w:val="591B349C"/>
    <w:rsid w:val="5CAD6BB4"/>
    <w:rsid w:val="5D0605F2"/>
    <w:rsid w:val="5E466802"/>
    <w:rsid w:val="616BA3C8"/>
    <w:rsid w:val="61C3DB88"/>
    <w:rsid w:val="63F24FA0"/>
    <w:rsid w:val="65464CA3"/>
    <w:rsid w:val="6568788D"/>
    <w:rsid w:val="670448EE"/>
    <w:rsid w:val="67070FB6"/>
    <w:rsid w:val="67F2B8A9"/>
    <w:rsid w:val="68EF933D"/>
    <w:rsid w:val="6964CCEC"/>
    <w:rsid w:val="6A8B639E"/>
    <w:rsid w:val="6C70203F"/>
    <w:rsid w:val="6C94B37A"/>
    <w:rsid w:val="6DD73AAE"/>
    <w:rsid w:val="6F0EDF7A"/>
    <w:rsid w:val="7052BE80"/>
    <w:rsid w:val="74462EB1"/>
    <w:rsid w:val="77131CDA"/>
    <w:rsid w:val="7BC5D1BB"/>
    <w:rsid w:val="7BE1C9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14FF0338"/>
  <w15:chartTrackingRefBased/>
  <w15:docId w15:val="{449BD5FF-5E35-4130-98B9-A09C5124D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3"/>
      <w:szCs w:val="23"/>
      <w:lang w:eastAsia="en-US"/>
    </w:rPr>
  </w:style>
  <w:style w:type="paragraph" w:styleId="Heading1">
    <w:name w:val="heading 1"/>
    <w:basedOn w:val="Normal"/>
    <w:next w:val="Normal"/>
    <w:link w:val="Heading1Char"/>
    <w:qFormat/>
    <w:rsid w:val="005766B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qFormat/>
    <w:rsid w:val="00753806"/>
    <w:pPr>
      <w:keepNext/>
      <w:spacing w:before="240" w:after="60"/>
      <w:outlineLvl w:val="1"/>
    </w:pPr>
    <w:rPr>
      <w:rFonts w:cs="Arial"/>
      <w:b/>
      <w:bCs/>
      <w:i/>
      <w:iCs/>
      <w:sz w:val="28"/>
      <w:szCs w:val="28"/>
      <w:lang w:eastAsia="en-GB"/>
    </w:rPr>
  </w:style>
  <w:style w:type="paragraph" w:styleId="Heading3">
    <w:name w:val="heading 3"/>
    <w:basedOn w:val="Normal"/>
    <w:next w:val="Normal"/>
    <w:qFormat/>
    <w:rsid w:val="000F52BC"/>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130A9"/>
    <w:rPr>
      <w:color w:val="0000FF"/>
      <w:u w:val="single"/>
    </w:rPr>
  </w:style>
  <w:style w:type="paragraph" w:styleId="BalloonText">
    <w:name w:val="Balloon Text"/>
    <w:basedOn w:val="Normal"/>
    <w:semiHidden/>
    <w:rsid w:val="00DE420C"/>
    <w:rPr>
      <w:rFonts w:ascii="Tahoma" w:hAnsi="Tahoma" w:cs="Tahoma"/>
      <w:sz w:val="16"/>
      <w:szCs w:val="16"/>
    </w:rPr>
  </w:style>
  <w:style w:type="character" w:styleId="FollowedHyperlink">
    <w:name w:val="FollowedHyperlink"/>
    <w:rsid w:val="00753806"/>
    <w:rPr>
      <w:color w:val="800080"/>
      <w:u w:val="single"/>
    </w:rPr>
  </w:style>
  <w:style w:type="table" w:styleId="TableGrid">
    <w:name w:val="Table Grid"/>
    <w:basedOn w:val="TableNormal"/>
    <w:uiPriority w:val="39"/>
    <w:rsid w:val="00D413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CA28B1"/>
    <w:rPr>
      <w:sz w:val="20"/>
      <w:szCs w:val="20"/>
    </w:rPr>
  </w:style>
  <w:style w:type="character" w:styleId="FootnoteReference">
    <w:name w:val="footnote reference"/>
    <w:semiHidden/>
    <w:rsid w:val="00CA28B1"/>
    <w:rPr>
      <w:vertAlign w:val="superscript"/>
    </w:rPr>
  </w:style>
  <w:style w:type="paragraph" w:styleId="Header">
    <w:name w:val="header"/>
    <w:basedOn w:val="Normal"/>
    <w:rsid w:val="00E3119D"/>
    <w:pPr>
      <w:tabs>
        <w:tab w:val="center" w:pos="4153"/>
        <w:tab w:val="right" w:pos="8306"/>
      </w:tabs>
    </w:pPr>
  </w:style>
  <w:style w:type="paragraph" w:styleId="Footer">
    <w:name w:val="footer"/>
    <w:basedOn w:val="Normal"/>
    <w:rsid w:val="00E3119D"/>
    <w:pPr>
      <w:tabs>
        <w:tab w:val="center" w:pos="4153"/>
        <w:tab w:val="right" w:pos="8306"/>
      </w:tabs>
    </w:pPr>
  </w:style>
  <w:style w:type="paragraph" w:styleId="BodyText">
    <w:name w:val="Body Text"/>
    <w:basedOn w:val="Normal"/>
    <w:link w:val="BodyTextChar"/>
    <w:rsid w:val="000F52BC"/>
    <w:rPr>
      <w:sz w:val="22"/>
      <w:szCs w:val="20"/>
    </w:rPr>
  </w:style>
  <w:style w:type="paragraph" w:styleId="BodyTextIndent">
    <w:name w:val="Body Text Indent"/>
    <w:basedOn w:val="Normal"/>
    <w:rsid w:val="000F52BC"/>
    <w:pPr>
      <w:spacing w:after="120"/>
      <w:ind w:left="283"/>
    </w:pPr>
    <w:rPr>
      <w:rFonts w:ascii="Times New Roman" w:hAnsi="Times New Roman"/>
      <w:sz w:val="24"/>
      <w:szCs w:val="24"/>
    </w:rPr>
  </w:style>
  <w:style w:type="paragraph" w:styleId="ListParagraph">
    <w:name w:val="List Paragraph"/>
    <w:basedOn w:val="Normal"/>
    <w:uiPriority w:val="34"/>
    <w:qFormat/>
    <w:rsid w:val="00C550B2"/>
    <w:pPr>
      <w:ind w:left="720"/>
      <w:contextualSpacing/>
    </w:pPr>
  </w:style>
  <w:style w:type="paragraph" w:customStyle="1" w:styleId="BulletPoints">
    <w:name w:val="Bullet Points"/>
    <w:basedOn w:val="Normal"/>
    <w:link w:val="BulletPointsChar"/>
    <w:uiPriority w:val="2"/>
    <w:qFormat/>
    <w:rsid w:val="00340390"/>
    <w:pPr>
      <w:numPr>
        <w:numId w:val="9"/>
      </w:numPr>
      <w:spacing w:after="120" w:line="259" w:lineRule="auto"/>
      <w:ind w:left="238" w:hanging="238"/>
    </w:pPr>
    <w:rPr>
      <w:rFonts w:asciiTheme="minorHAnsi" w:eastAsiaTheme="minorHAnsi" w:hAnsiTheme="minorHAnsi" w:cstheme="minorBidi"/>
      <w:szCs w:val="22"/>
      <w:shd w:val="clear" w:color="auto" w:fill="FFFFFF"/>
    </w:rPr>
  </w:style>
  <w:style w:type="character" w:customStyle="1" w:styleId="BulletPointsChar">
    <w:name w:val="Bullet Points Char"/>
    <w:basedOn w:val="DefaultParagraphFont"/>
    <w:link w:val="BulletPoints"/>
    <w:uiPriority w:val="2"/>
    <w:rsid w:val="00340390"/>
    <w:rPr>
      <w:rFonts w:asciiTheme="minorHAnsi" w:eastAsiaTheme="minorHAnsi" w:hAnsiTheme="minorHAnsi" w:cstheme="minorBidi"/>
      <w:sz w:val="23"/>
      <w:szCs w:val="22"/>
      <w:lang w:eastAsia="en-US"/>
    </w:rPr>
  </w:style>
  <w:style w:type="character" w:styleId="CommentReference">
    <w:name w:val="annotation reference"/>
    <w:basedOn w:val="DefaultParagraphFont"/>
    <w:uiPriority w:val="99"/>
    <w:rsid w:val="00594F95"/>
    <w:rPr>
      <w:sz w:val="16"/>
      <w:szCs w:val="16"/>
    </w:rPr>
  </w:style>
  <w:style w:type="paragraph" w:styleId="CommentText">
    <w:name w:val="annotation text"/>
    <w:basedOn w:val="Normal"/>
    <w:link w:val="CommentTextChar"/>
    <w:uiPriority w:val="99"/>
    <w:rsid w:val="00594F95"/>
    <w:rPr>
      <w:sz w:val="20"/>
      <w:szCs w:val="20"/>
    </w:rPr>
  </w:style>
  <w:style w:type="character" w:customStyle="1" w:styleId="CommentTextChar">
    <w:name w:val="Comment Text Char"/>
    <w:basedOn w:val="DefaultParagraphFont"/>
    <w:link w:val="CommentText"/>
    <w:uiPriority w:val="99"/>
    <w:rsid w:val="00594F95"/>
    <w:rPr>
      <w:rFonts w:ascii="Arial" w:hAnsi="Arial"/>
      <w:lang w:eastAsia="en-US"/>
    </w:rPr>
  </w:style>
  <w:style w:type="paragraph" w:styleId="CommentSubject">
    <w:name w:val="annotation subject"/>
    <w:basedOn w:val="CommentText"/>
    <w:next w:val="CommentText"/>
    <w:link w:val="CommentSubjectChar"/>
    <w:rsid w:val="00594F95"/>
    <w:rPr>
      <w:b/>
      <w:bCs/>
    </w:rPr>
  </w:style>
  <w:style w:type="character" w:customStyle="1" w:styleId="CommentSubjectChar">
    <w:name w:val="Comment Subject Char"/>
    <w:basedOn w:val="CommentTextChar"/>
    <w:link w:val="CommentSubject"/>
    <w:rsid w:val="00594F95"/>
    <w:rPr>
      <w:rFonts w:ascii="Arial" w:hAnsi="Arial"/>
      <w:b/>
      <w:bCs/>
      <w:lang w:eastAsia="en-US"/>
    </w:rPr>
  </w:style>
  <w:style w:type="paragraph" w:customStyle="1" w:styleId="Default">
    <w:name w:val="Default"/>
    <w:rsid w:val="004B2144"/>
    <w:pPr>
      <w:autoSpaceDE w:val="0"/>
      <w:autoSpaceDN w:val="0"/>
      <w:adjustRightInd w:val="0"/>
    </w:pPr>
    <w:rPr>
      <w:rFonts w:ascii="Helvetica 45 Light" w:eastAsiaTheme="minorHAnsi" w:hAnsi="Helvetica 45 Light" w:cs="Helvetica 45 Light"/>
      <w:color w:val="000000"/>
      <w:sz w:val="24"/>
      <w:szCs w:val="24"/>
      <w:lang w:eastAsia="en-US"/>
    </w:rPr>
  </w:style>
  <w:style w:type="character" w:styleId="Strong">
    <w:name w:val="Strong"/>
    <w:basedOn w:val="DefaultParagraphFont"/>
    <w:qFormat/>
    <w:rsid w:val="004E12DC"/>
    <w:rPr>
      <w:b/>
      <w:bCs/>
    </w:rPr>
  </w:style>
  <w:style w:type="character" w:customStyle="1" w:styleId="Heading1Char">
    <w:name w:val="Heading 1 Char"/>
    <w:basedOn w:val="DefaultParagraphFont"/>
    <w:link w:val="Heading1"/>
    <w:rsid w:val="005766BE"/>
    <w:rPr>
      <w:rFonts w:asciiTheme="majorHAnsi" w:eastAsiaTheme="majorEastAsia" w:hAnsiTheme="majorHAnsi" w:cstheme="majorBidi"/>
      <w:color w:val="2E74B5" w:themeColor="accent1" w:themeShade="BF"/>
      <w:sz w:val="32"/>
      <w:szCs w:val="32"/>
      <w:lang w:eastAsia="en-US"/>
    </w:rPr>
  </w:style>
  <w:style w:type="paragraph" w:styleId="Title">
    <w:name w:val="Title"/>
    <w:basedOn w:val="Normal"/>
    <w:next w:val="Normal"/>
    <w:link w:val="TitleChar"/>
    <w:autoRedefine/>
    <w:qFormat/>
    <w:rsid w:val="005766BE"/>
    <w:pPr>
      <w:pBdr>
        <w:bottom w:val="single" w:sz="8" w:space="15" w:color="BF8F00" w:themeColor="accent4" w:themeShade="BF"/>
      </w:pBdr>
      <w:spacing w:after="300"/>
    </w:pPr>
    <w:rPr>
      <w:rFonts w:asciiTheme="minorHAnsi" w:eastAsiaTheme="majorEastAsia" w:hAnsiTheme="minorHAnsi" w:cstheme="majorBidi"/>
      <w:b/>
      <w:color w:val="512373"/>
      <w:spacing w:val="5"/>
      <w:kern w:val="28"/>
      <w:sz w:val="52"/>
      <w:szCs w:val="52"/>
    </w:rPr>
  </w:style>
  <w:style w:type="character" w:customStyle="1" w:styleId="TitleChar">
    <w:name w:val="Title Char"/>
    <w:basedOn w:val="DefaultParagraphFont"/>
    <w:link w:val="Title"/>
    <w:rsid w:val="005766BE"/>
    <w:rPr>
      <w:rFonts w:asciiTheme="minorHAnsi" w:eastAsiaTheme="majorEastAsia" w:hAnsiTheme="minorHAnsi" w:cstheme="majorBidi"/>
      <w:b/>
      <w:color w:val="512373"/>
      <w:spacing w:val="5"/>
      <w:kern w:val="28"/>
      <w:sz w:val="52"/>
      <w:szCs w:val="52"/>
      <w:lang w:eastAsia="en-US"/>
    </w:rPr>
  </w:style>
  <w:style w:type="character" w:customStyle="1" w:styleId="BodyTextChar">
    <w:name w:val="Body Text Char"/>
    <w:basedOn w:val="DefaultParagraphFont"/>
    <w:link w:val="BodyText"/>
    <w:rsid w:val="00A71E1C"/>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284">
      <w:bodyDiv w:val="1"/>
      <w:marLeft w:val="0"/>
      <w:marRight w:val="0"/>
      <w:marTop w:val="0"/>
      <w:marBottom w:val="0"/>
      <w:divBdr>
        <w:top w:val="none" w:sz="0" w:space="0" w:color="auto"/>
        <w:left w:val="none" w:sz="0" w:space="0" w:color="auto"/>
        <w:bottom w:val="none" w:sz="0" w:space="0" w:color="auto"/>
        <w:right w:val="none" w:sz="0" w:space="0" w:color="auto"/>
      </w:divBdr>
    </w:div>
    <w:div w:id="221602682">
      <w:bodyDiv w:val="1"/>
      <w:marLeft w:val="0"/>
      <w:marRight w:val="0"/>
      <w:marTop w:val="0"/>
      <w:marBottom w:val="0"/>
      <w:divBdr>
        <w:top w:val="none" w:sz="0" w:space="0" w:color="auto"/>
        <w:left w:val="none" w:sz="0" w:space="0" w:color="auto"/>
        <w:bottom w:val="none" w:sz="0" w:space="0" w:color="auto"/>
        <w:right w:val="none" w:sz="0" w:space="0" w:color="auto"/>
      </w:divBdr>
    </w:div>
    <w:div w:id="275066060">
      <w:bodyDiv w:val="1"/>
      <w:marLeft w:val="0"/>
      <w:marRight w:val="0"/>
      <w:marTop w:val="0"/>
      <w:marBottom w:val="0"/>
      <w:divBdr>
        <w:top w:val="none" w:sz="0" w:space="0" w:color="auto"/>
        <w:left w:val="none" w:sz="0" w:space="0" w:color="auto"/>
        <w:bottom w:val="none" w:sz="0" w:space="0" w:color="auto"/>
        <w:right w:val="none" w:sz="0" w:space="0" w:color="auto"/>
      </w:divBdr>
    </w:div>
    <w:div w:id="381750351">
      <w:bodyDiv w:val="1"/>
      <w:marLeft w:val="0"/>
      <w:marRight w:val="0"/>
      <w:marTop w:val="0"/>
      <w:marBottom w:val="0"/>
      <w:divBdr>
        <w:top w:val="none" w:sz="0" w:space="0" w:color="auto"/>
        <w:left w:val="none" w:sz="0" w:space="0" w:color="auto"/>
        <w:bottom w:val="none" w:sz="0" w:space="0" w:color="auto"/>
        <w:right w:val="none" w:sz="0" w:space="0" w:color="auto"/>
      </w:divBdr>
    </w:div>
    <w:div w:id="674572663">
      <w:bodyDiv w:val="1"/>
      <w:marLeft w:val="0"/>
      <w:marRight w:val="0"/>
      <w:marTop w:val="0"/>
      <w:marBottom w:val="0"/>
      <w:divBdr>
        <w:top w:val="none" w:sz="0" w:space="0" w:color="auto"/>
        <w:left w:val="none" w:sz="0" w:space="0" w:color="auto"/>
        <w:bottom w:val="none" w:sz="0" w:space="0" w:color="auto"/>
        <w:right w:val="none" w:sz="0" w:space="0" w:color="auto"/>
      </w:divBdr>
    </w:div>
    <w:div w:id="712966249">
      <w:bodyDiv w:val="1"/>
      <w:marLeft w:val="0"/>
      <w:marRight w:val="0"/>
      <w:marTop w:val="0"/>
      <w:marBottom w:val="0"/>
      <w:divBdr>
        <w:top w:val="none" w:sz="0" w:space="0" w:color="auto"/>
        <w:left w:val="none" w:sz="0" w:space="0" w:color="auto"/>
        <w:bottom w:val="none" w:sz="0" w:space="0" w:color="auto"/>
        <w:right w:val="none" w:sz="0" w:space="0" w:color="auto"/>
      </w:divBdr>
    </w:div>
    <w:div w:id="722098229">
      <w:bodyDiv w:val="1"/>
      <w:marLeft w:val="0"/>
      <w:marRight w:val="0"/>
      <w:marTop w:val="0"/>
      <w:marBottom w:val="0"/>
      <w:divBdr>
        <w:top w:val="none" w:sz="0" w:space="0" w:color="auto"/>
        <w:left w:val="none" w:sz="0" w:space="0" w:color="auto"/>
        <w:bottom w:val="none" w:sz="0" w:space="0" w:color="auto"/>
        <w:right w:val="none" w:sz="0" w:space="0" w:color="auto"/>
      </w:divBdr>
    </w:div>
    <w:div w:id="952588844">
      <w:bodyDiv w:val="1"/>
      <w:marLeft w:val="0"/>
      <w:marRight w:val="0"/>
      <w:marTop w:val="0"/>
      <w:marBottom w:val="0"/>
      <w:divBdr>
        <w:top w:val="none" w:sz="0" w:space="0" w:color="auto"/>
        <w:left w:val="none" w:sz="0" w:space="0" w:color="auto"/>
        <w:bottom w:val="none" w:sz="0" w:space="0" w:color="auto"/>
        <w:right w:val="none" w:sz="0" w:space="0" w:color="auto"/>
      </w:divBdr>
    </w:div>
    <w:div w:id="1129931260">
      <w:bodyDiv w:val="1"/>
      <w:marLeft w:val="0"/>
      <w:marRight w:val="0"/>
      <w:marTop w:val="0"/>
      <w:marBottom w:val="0"/>
      <w:divBdr>
        <w:top w:val="none" w:sz="0" w:space="0" w:color="auto"/>
        <w:left w:val="none" w:sz="0" w:space="0" w:color="auto"/>
        <w:bottom w:val="none" w:sz="0" w:space="0" w:color="auto"/>
        <w:right w:val="none" w:sz="0" w:space="0" w:color="auto"/>
      </w:divBdr>
    </w:div>
    <w:div w:id="1273587654">
      <w:bodyDiv w:val="1"/>
      <w:marLeft w:val="0"/>
      <w:marRight w:val="0"/>
      <w:marTop w:val="0"/>
      <w:marBottom w:val="0"/>
      <w:divBdr>
        <w:top w:val="none" w:sz="0" w:space="0" w:color="auto"/>
        <w:left w:val="none" w:sz="0" w:space="0" w:color="auto"/>
        <w:bottom w:val="none" w:sz="0" w:space="0" w:color="auto"/>
        <w:right w:val="none" w:sz="0" w:space="0" w:color="auto"/>
      </w:divBdr>
    </w:div>
    <w:div w:id="1294673317">
      <w:bodyDiv w:val="1"/>
      <w:marLeft w:val="0"/>
      <w:marRight w:val="0"/>
      <w:marTop w:val="0"/>
      <w:marBottom w:val="0"/>
      <w:divBdr>
        <w:top w:val="none" w:sz="0" w:space="0" w:color="auto"/>
        <w:left w:val="none" w:sz="0" w:space="0" w:color="auto"/>
        <w:bottom w:val="none" w:sz="0" w:space="0" w:color="auto"/>
        <w:right w:val="none" w:sz="0" w:space="0" w:color="auto"/>
      </w:divBdr>
    </w:div>
    <w:div w:id="1881698526">
      <w:bodyDiv w:val="1"/>
      <w:marLeft w:val="0"/>
      <w:marRight w:val="0"/>
      <w:marTop w:val="0"/>
      <w:marBottom w:val="0"/>
      <w:divBdr>
        <w:top w:val="none" w:sz="0" w:space="0" w:color="auto"/>
        <w:left w:val="none" w:sz="0" w:space="0" w:color="auto"/>
        <w:bottom w:val="none" w:sz="0" w:space="0" w:color="auto"/>
        <w:right w:val="none" w:sz="0" w:space="0" w:color="auto"/>
      </w:divBdr>
      <w:divsChild>
        <w:div w:id="1914120001">
          <w:marLeft w:val="0"/>
          <w:marRight w:val="0"/>
          <w:marTop w:val="0"/>
          <w:marBottom w:val="0"/>
          <w:divBdr>
            <w:top w:val="none" w:sz="0" w:space="0" w:color="auto"/>
            <w:left w:val="none" w:sz="0" w:space="0" w:color="auto"/>
            <w:bottom w:val="none" w:sz="0" w:space="0" w:color="auto"/>
            <w:right w:val="none" w:sz="0" w:space="0" w:color="auto"/>
          </w:divBdr>
          <w:divsChild>
            <w:div w:id="1608197803">
              <w:marLeft w:val="0"/>
              <w:marRight w:val="0"/>
              <w:marTop w:val="0"/>
              <w:marBottom w:val="0"/>
              <w:divBdr>
                <w:top w:val="none" w:sz="0" w:space="0" w:color="auto"/>
                <w:left w:val="none" w:sz="0" w:space="0" w:color="auto"/>
                <w:bottom w:val="none" w:sz="0" w:space="0" w:color="auto"/>
                <w:right w:val="none" w:sz="0" w:space="0" w:color="auto"/>
              </w:divBdr>
              <w:divsChild>
                <w:div w:id="1073625238">
                  <w:marLeft w:val="0"/>
                  <w:marRight w:val="0"/>
                  <w:marTop w:val="0"/>
                  <w:marBottom w:val="0"/>
                  <w:divBdr>
                    <w:top w:val="none" w:sz="0" w:space="0" w:color="auto"/>
                    <w:left w:val="none" w:sz="0" w:space="0" w:color="auto"/>
                    <w:bottom w:val="none" w:sz="0" w:space="0" w:color="auto"/>
                    <w:right w:val="none" w:sz="0" w:space="0" w:color="auto"/>
                  </w:divBdr>
                  <w:divsChild>
                    <w:div w:id="1592855918">
                      <w:marLeft w:val="0"/>
                      <w:marRight w:val="0"/>
                      <w:marTop w:val="0"/>
                      <w:marBottom w:val="0"/>
                      <w:divBdr>
                        <w:top w:val="none" w:sz="0" w:space="0" w:color="auto"/>
                        <w:left w:val="none" w:sz="0" w:space="0" w:color="auto"/>
                        <w:bottom w:val="none" w:sz="0" w:space="0" w:color="auto"/>
                        <w:right w:val="none" w:sz="0" w:space="0" w:color="auto"/>
                      </w:divBdr>
                      <w:divsChild>
                        <w:div w:id="1562406735">
                          <w:marLeft w:val="0"/>
                          <w:marRight w:val="0"/>
                          <w:marTop w:val="0"/>
                          <w:marBottom w:val="0"/>
                          <w:divBdr>
                            <w:top w:val="none" w:sz="0" w:space="0" w:color="auto"/>
                            <w:left w:val="none" w:sz="0" w:space="0" w:color="auto"/>
                            <w:bottom w:val="none" w:sz="0" w:space="0" w:color="auto"/>
                            <w:right w:val="none" w:sz="0" w:space="0" w:color="auto"/>
                          </w:divBdr>
                          <w:divsChild>
                            <w:div w:id="1555462862">
                              <w:marLeft w:val="-225"/>
                              <w:marRight w:val="0"/>
                              <w:marTop w:val="0"/>
                              <w:marBottom w:val="0"/>
                              <w:divBdr>
                                <w:top w:val="none" w:sz="0" w:space="0" w:color="auto"/>
                                <w:left w:val="none" w:sz="0" w:space="0" w:color="auto"/>
                                <w:bottom w:val="none" w:sz="0" w:space="0" w:color="auto"/>
                                <w:right w:val="none" w:sz="0" w:space="0" w:color="auto"/>
                              </w:divBdr>
                              <w:divsChild>
                                <w:div w:id="2049067065">
                                  <w:marLeft w:val="-225"/>
                                  <w:marRight w:val="0"/>
                                  <w:marTop w:val="0"/>
                                  <w:marBottom w:val="0"/>
                                  <w:divBdr>
                                    <w:top w:val="none" w:sz="0" w:space="0" w:color="auto"/>
                                    <w:left w:val="none" w:sz="0" w:space="0" w:color="auto"/>
                                    <w:bottom w:val="none" w:sz="0" w:space="0" w:color="auto"/>
                                    <w:right w:val="none" w:sz="0" w:space="0" w:color="auto"/>
                                  </w:divBdr>
                                  <w:divsChild>
                                    <w:div w:id="2071809623">
                                      <w:marLeft w:val="0"/>
                                      <w:marRight w:val="0"/>
                                      <w:marTop w:val="0"/>
                                      <w:marBottom w:val="0"/>
                                      <w:divBdr>
                                        <w:top w:val="none" w:sz="0" w:space="0" w:color="auto"/>
                                        <w:left w:val="none" w:sz="0" w:space="0" w:color="auto"/>
                                        <w:bottom w:val="none" w:sz="0" w:space="0" w:color="auto"/>
                                        <w:right w:val="none" w:sz="0" w:space="0" w:color="auto"/>
                                      </w:divBdr>
                                      <w:divsChild>
                                        <w:div w:id="347369399">
                                          <w:marLeft w:val="0"/>
                                          <w:marRight w:val="0"/>
                                          <w:marTop w:val="0"/>
                                          <w:marBottom w:val="0"/>
                                          <w:divBdr>
                                            <w:top w:val="none" w:sz="0" w:space="0" w:color="auto"/>
                                            <w:left w:val="none" w:sz="0" w:space="0" w:color="auto"/>
                                            <w:bottom w:val="none" w:sz="0" w:space="0" w:color="auto"/>
                                            <w:right w:val="none" w:sz="0" w:space="0" w:color="auto"/>
                                          </w:divBdr>
                                          <w:divsChild>
                                            <w:div w:id="1720207075">
                                              <w:marLeft w:val="0"/>
                                              <w:marRight w:val="0"/>
                                              <w:marTop w:val="0"/>
                                              <w:marBottom w:val="0"/>
                                              <w:divBdr>
                                                <w:top w:val="none" w:sz="0" w:space="0" w:color="auto"/>
                                                <w:left w:val="none" w:sz="0" w:space="0" w:color="auto"/>
                                                <w:bottom w:val="none" w:sz="0" w:space="0" w:color="auto"/>
                                                <w:right w:val="none" w:sz="0" w:space="0" w:color="auto"/>
                                              </w:divBdr>
                                              <w:divsChild>
                                                <w:div w:id="29556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8651469">
      <w:bodyDiv w:val="1"/>
      <w:marLeft w:val="0"/>
      <w:marRight w:val="0"/>
      <w:marTop w:val="0"/>
      <w:marBottom w:val="0"/>
      <w:divBdr>
        <w:top w:val="none" w:sz="0" w:space="0" w:color="auto"/>
        <w:left w:val="none" w:sz="0" w:space="0" w:color="auto"/>
        <w:bottom w:val="none" w:sz="0" w:space="0" w:color="auto"/>
        <w:right w:val="none" w:sz="0" w:space="0" w:color="auto"/>
      </w:divBdr>
    </w:div>
    <w:div w:id="20945508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national-design-guide" TargetMode="External"/><Relationship Id="rId18" Type="http://schemas.openxmlformats.org/officeDocument/2006/relationships/image" Target="media/image3.jpeg"/><Relationship Id="rId26" Type="http://schemas.openxmlformats.org/officeDocument/2006/relationships/diagramLayout" Target="diagrams/layout1.xml"/><Relationship Id="rId3" Type="http://schemas.openxmlformats.org/officeDocument/2006/relationships/customXml" Target="../customXml/item3.xml"/><Relationship Id="rId21" Type="http://schemas.openxmlformats.org/officeDocument/2006/relationships/image" Target="media/image4.jpeg"/><Relationship Id="R6be40143f04c4d0c"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yperlink" Target="file:///C:\Users\ral\Downloads\Adopted-National-Park-Design-Guide-SPD-January-2022%20(1).pdf" TargetMode="External"/><Relationship Id="rId17" Type="http://schemas.openxmlformats.org/officeDocument/2006/relationships/image" Target="media/image2.jpg"/><Relationship Id="rId25" Type="http://schemas.openxmlformats.org/officeDocument/2006/relationships/diagramData" Target="diagrams/data1.xml"/><Relationship Id="rId2" Type="http://schemas.openxmlformats.org/officeDocument/2006/relationships/customXml" Target="../customXml/item2.xml"/><Relationship Id="rId16" Type="http://schemas.openxmlformats.org/officeDocument/2006/relationships/hyperlink" Target="https://bencunliffe.co.uk/our-work/" TargetMode="External"/><Relationship Id="rId20" Type="http://schemas.openxmlformats.org/officeDocument/2006/relationships/hyperlink" Target="http://www.businesslink.gov.uk" TargetMode="Externa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akedistrict.gov.uk/planning/planningpolicies/local-plan/policies/policy-06-design-and-development" TargetMode="External"/><Relationship Id="rId24" Type="http://schemas.openxmlformats.org/officeDocument/2006/relationships/hyperlink" Target="https://www.lakedistrict.gov.uk/caringfor/lake-district-national-park-partnership" TargetMode="External"/><Relationship Id="rId32" Type="http://schemas.openxmlformats.org/officeDocument/2006/relationships/theme" Target="theme/theme1.xml"/><Relationship Id="Rdcc5390a81674482"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5.jpg"/><Relationship Id="rId28" Type="http://schemas.openxmlformats.org/officeDocument/2006/relationships/diagramColors" Target="diagrams/colors1.xml"/><Relationship Id="rId10" Type="http://schemas.openxmlformats.org/officeDocument/2006/relationships/endnotes" Target="endnotes.xml"/><Relationship Id="rId19" Type="http://schemas.openxmlformats.org/officeDocument/2006/relationships/hyperlink" Target="mailto:support@due-north.com"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national-model-design-code" TargetMode="External"/><Relationship Id="rId22" Type="http://schemas.openxmlformats.org/officeDocument/2006/relationships/header" Target="header1.xml"/><Relationship Id="rId27" Type="http://schemas.openxmlformats.org/officeDocument/2006/relationships/diagramQuickStyle" Target="diagrams/quickStyle1.xml"/><Relationship Id="rId30" Type="http://schemas.openxmlformats.org/officeDocument/2006/relationships/hyperlink" Target="https://www.lakedistrict.gov.uk/planning/planningpolicies/local-plan/policies/policy-06-design-and-developmen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BE7388-82BF-4A6B-888A-A8F5AA661AEA}"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en-GB"/>
        </a:p>
      </dgm:t>
    </dgm:pt>
    <dgm:pt modelId="{04BE4E2E-77D6-4101-A974-1A9764371633}">
      <dgm:prSet phldrT="[Text]"/>
      <dgm:spPr/>
      <dgm:t>
        <a:bodyPr/>
        <a:lstStyle/>
        <a:p>
          <a:r>
            <a:rPr lang="en-GB"/>
            <a:t>Authority Committee</a:t>
          </a:r>
        </a:p>
      </dgm:t>
    </dgm:pt>
    <dgm:pt modelId="{D46949A6-C906-4A9C-A8E8-60C6E9323AFF}" type="parTrans" cxnId="{AE41C36C-0A1A-48E6-81C3-F3A84824A2AB}">
      <dgm:prSet/>
      <dgm:spPr/>
      <dgm:t>
        <a:bodyPr/>
        <a:lstStyle/>
        <a:p>
          <a:endParaRPr lang="en-GB"/>
        </a:p>
      </dgm:t>
    </dgm:pt>
    <dgm:pt modelId="{DF365DFE-4663-4672-A8D2-9EAB2ED6789E}" type="sibTrans" cxnId="{AE41C36C-0A1A-48E6-81C3-F3A84824A2AB}">
      <dgm:prSet custT="1"/>
      <dgm:spPr/>
      <dgm:t>
        <a:bodyPr/>
        <a:lstStyle/>
        <a:p>
          <a:r>
            <a:rPr lang="en-GB" sz="900"/>
            <a:t>Adoption</a:t>
          </a:r>
        </a:p>
      </dgm:t>
    </dgm:pt>
    <dgm:pt modelId="{501B43B8-4E1E-4551-946E-404AE126F446}" type="asst">
      <dgm:prSet phldrT="[Text]"/>
      <dgm:spPr/>
      <dgm:t>
        <a:bodyPr/>
        <a:lstStyle/>
        <a:p>
          <a:r>
            <a:rPr lang="en-GB"/>
            <a:t>Design Code Project Manager</a:t>
          </a:r>
        </a:p>
      </dgm:t>
    </dgm:pt>
    <dgm:pt modelId="{4F8B5E33-B33C-4482-A0B9-BA30F50D08F7}" type="parTrans" cxnId="{FB4AE35E-3595-4482-8FF2-1E171D865B1C}">
      <dgm:prSet/>
      <dgm:spPr/>
      <dgm:t>
        <a:bodyPr/>
        <a:lstStyle/>
        <a:p>
          <a:endParaRPr lang="en-GB"/>
        </a:p>
      </dgm:t>
    </dgm:pt>
    <dgm:pt modelId="{1A62A386-D2C3-404F-A026-DFB33D7286E2}" type="sibTrans" cxnId="{FB4AE35E-3595-4482-8FF2-1E171D865B1C}">
      <dgm:prSet/>
      <dgm:spPr/>
      <dgm:t>
        <a:bodyPr/>
        <a:lstStyle/>
        <a:p>
          <a:endParaRPr lang="en-GB"/>
        </a:p>
      </dgm:t>
    </dgm:pt>
    <dgm:pt modelId="{51F39557-E426-4F49-93AB-F6BFED60A75F}">
      <dgm:prSet phldrT="[Text]"/>
      <dgm:spPr/>
      <dgm:t>
        <a:bodyPr/>
        <a:lstStyle/>
        <a:p>
          <a:r>
            <a:rPr lang="en-GB"/>
            <a:t>Park Strategy and Vision Committee</a:t>
          </a:r>
        </a:p>
      </dgm:t>
    </dgm:pt>
    <dgm:pt modelId="{DEF69E76-DDC5-4297-AAA3-B64F6B63816C}" type="parTrans" cxnId="{29A7182B-69D0-41E5-A970-2FCFF418A7F0}">
      <dgm:prSet/>
      <dgm:spPr/>
      <dgm:t>
        <a:bodyPr/>
        <a:lstStyle/>
        <a:p>
          <a:endParaRPr lang="en-GB"/>
        </a:p>
      </dgm:t>
    </dgm:pt>
    <dgm:pt modelId="{BCE23D59-BBC5-4A17-B7E4-6384860C1FFD}" type="sibTrans" cxnId="{29A7182B-69D0-41E5-A970-2FCFF418A7F0}">
      <dgm:prSet custT="1"/>
      <dgm:spPr/>
      <dgm:t>
        <a:bodyPr/>
        <a:lstStyle/>
        <a:p>
          <a:r>
            <a:rPr lang="en-GB" sz="900"/>
            <a:t>Sub committee oversight</a:t>
          </a:r>
        </a:p>
      </dgm:t>
    </dgm:pt>
    <dgm:pt modelId="{9500B31F-E50C-4671-BC43-8A7E4BFFBDA4}">
      <dgm:prSet phldrT="[Text]"/>
      <dgm:spPr/>
      <dgm:t>
        <a:bodyPr/>
        <a:lstStyle/>
        <a:p>
          <a:r>
            <a:rPr lang="en-GB"/>
            <a:t>Historic Environment Programme Board</a:t>
          </a:r>
        </a:p>
      </dgm:t>
    </dgm:pt>
    <dgm:pt modelId="{32A49044-B1F3-4E1B-A6DC-A17B086431F0}" type="parTrans" cxnId="{89C7B114-4D20-4813-B1AA-6600D92224B0}">
      <dgm:prSet/>
      <dgm:spPr/>
      <dgm:t>
        <a:bodyPr/>
        <a:lstStyle/>
        <a:p>
          <a:endParaRPr lang="en-GB"/>
        </a:p>
      </dgm:t>
    </dgm:pt>
    <dgm:pt modelId="{0E55057C-E0DD-477F-B4DF-33170DE9BFDC}" type="sibTrans" cxnId="{89C7B114-4D20-4813-B1AA-6600D92224B0}">
      <dgm:prSet custT="1"/>
      <dgm:spPr/>
      <dgm:t>
        <a:bodyPr/>
        <a:lstStyle/>
        <a:p>
          <a:r>
            <a:rPr lang="en-GB" sz="900"/>
            <a:t>Escalations and Issues </a:t>
          </a:r>
        </a:p>
      </dgm:t>
    </dgm:pt>
    <dgm:pt modelId="{2E5F03C0-DADD-4273-86C9-C27D30EC82DD}">
      <dgm:prSet phldrT="[Text]"/>
      <dgm:spPr/>
      <dgm:t>
        <a:bodyPr/>
        <a:lstStyle/>
        <a:p>
          <a:r>
            <a:rPr lang="en-GB"/>
            <a:t>Design Code Project Board</a:t>
          </a:r>
        </a:p>
      </dgm:t>
    </dgm:pt>
    <dgm:pt modelId="{E9304F8C-5CAA-41A6-B274-3E028596D777}" type="parTrans" cxnId="{137F1805-2790-4AE5-BFA3-1ADDB2E1CE15}">
      <dgm:prSet/>
      <dgm:spPr/>
      <dgm:t>
        <a:bodyPr/>
        <a:lstStyle/>
        <a:p>
          <a:endParaRPr lang="en-GB"/>
        </a:p>
      </dgm:t>
    </dgm:pt>
    <dgm:pt modelId="{8096CD6A-A1D6-4C87-A041-09FCE682D69D}" type="sibTrans" cxnId="{137F1805-2790-4AE5-BFA3-1ADDB2E1CE15}">
      <dgm:prSet custT="1"/>
      <dgm:spPr/>
      <dgm:t>
        <a:bodyPr/>
        <a:lstStyle/>
        <a:p>
          <a:r>
            <a:rPr lang="en-GB" sz="900"/>
            <a:t>Project overview and decisions</a:t>
          </a:r>
        </a:p>
      </dgm:t>
    </dgm:pt>
    <dgm:pt modelId="{7A4563F8-88C4-4511-90F7-7DC76911127B}">
      <dgm:prSet/>
      <dgm:spPr/>
      <dgm:t>
        <a:bodyPr/>
        <a:lstStyle/>
        <a:p>
          <a:r>
            <a:rPr lang="en-GB"/>
            <a:t>Project Team: Internal project team and consultants</a:t>
          </a:r>
        </a:p>
      </dgm:t>
    </dgm:pt>
    <dgm:pt modelId="{C856D08B-0FCF-4329-9EEF-1061C7823CBA}" type="parTrans" cxnId="{A508255C-5CC9-44DA-ADE8-0C3B04E02B68}">
      <dgm:prSet/>
      <dgm:spPr/>
      <dgm:t>
        <a:bodyPr/>
        <a:lstStyle/>
        <a:p>
          <a:endParaRPr lang="en-GB"/>
        </a:p>
      </dgm:t>
    </dgm:pt>
    <dgm:pt modelId="{3875703C-F244-4F04-8F2E-927F6246500A}" type="sibTrans" cxnId="{A508255C-5CC9-44DA-ADE8-0C3B04E02B68}">
      <dgm:prSet/>
      <dgm:spPr/>
      <dgm:t>
        <a:bodyPr/>
        <a:lstStyle/>
        <a:p>
          <a:endParaRPr lang="en-GB"/>
        </a:p>
      </dgm:t>
    </dgm:pt>
    <dgm:pt modelId="{97349AB9-7C0C-4D93-880A-AF962CBB6939}" type="pres">
      <dgm:prSet presAssocID="{DCBE7388-82BF-4A6B-888A-A8F5AA661AEA}" presName="hierChild1" presStyleCnt="0">
        <dgm:presLayoutVars>
          <dgm:orgChart val="1"/>
          <dgm:chPref val="1"/>
          <dgm:dir val="rev"/>
          <dgm:animOne val="branch"/>
          <dgm:animLvl val="lvl"/>
          <dgm:resizeHandles/>
        </dgm:presLayoutVars>
      </dgm:prSet>
      <dgm:spPr/>
      <dgm:t>
        <a:bodyPr/>
        <a:lstStyle/>
        <a:p>
          <a:endParaRPr lang="en-GB"/>
        </a:p>
      </dgm:t>
    </dgm:pt>
    <dgm:pt modelId="{1479B004-12A0-47C4-ADA4-89D242C0F376}" type="pres">
      <dgm:prSet presAssocID="{04BE4E2E-77D6-4101-A974-1A9764371633}" presName="hierRoot1" presStyleCnt="0">
        <dgm:presLayoutVars>
          <dgm:hierBranch val="hang"/>
        </dgm:presLayoutVars>
      </dgm:prSet>
      <dgm:spPr/>
    </dgm:pt>
    <dgm:pt modelId="{C28D7B1A-59A0-4234-BA8C-E11F420473E2}" type="pres">
      <dgm:prSet presAssocID="{04BE4E2E-77D6-4101-A974-1A9764371633}" presName="rootComposite1" presStyleCnt="0"/>
      <dgm:spPr/>
    </dgm:pt>
    <dgm:pt modelId="{EF985A06-F3C7-402A-8A15-55D6DBD7B294}" type="pres">
      <dgm:prSet presAssocID="{04BE4E2E-77D6-4101-A974-1A9764371633}" presName="rootText1" presStyleLbl="node0" presStyleIdx="0" presStyleCnt="3">
        <dgm:presLayoutVars>
          <dgm:chMax/>
          <dgm:chPref val="3"/>
        </dgm:presLayoutVars>
      </dgm:prSet>
      <dgm:spPr/>
      <dgm:t>
        <a:bodyPr/>
        <a:lstStyle/>
        <a:p>
          <a:endParaRPr lang="en-GB"/>
        </a:p>
      </dgm:t>
    </dgm:pt>
    <dgm:pt modelId="{39C54823-9A17-4D58-A221-78739353538E}" type="pres">
      <dgm:prSet presAssocID="{04BE4E2E-77D6-4101-A974-1A9764371633}" presName="titleText1" presStyleLbl="fgAcc0" presStyleIdx="0" presStyleCnt="3">
        <dgm:presLayoutVars>
          <dgm:chMax val="0"/>
          <dgm:chPref val="0"/>
        </dgm:presLayoutVars>
      </dgm:prSet>
      <dgm:spPr/>
      <dgm:t>
        <a:bodyPr/>
        <a:lstStyle/>
        <a:p>
          <a:endParaRPr lang="en-GB"/>
        </a:p>
      </dgm:t>
    </dgm:pt>
    <dgm:pt modelId="{0326F97E-597A-4CD2-B45A-5983920FC5D4}" type="pres">
      <dgm:prSet presAssocID="{04BE4E2E-77D6-4101-A974-1A9764371633}" presName="rootConnector1" presStyleLbl="node1" presStyleIdx="0" presStyleCnt="2"/>
      <dgm:spPr/>
      <dgm:t>
        <a:bodyPr/>
        <a:lstStyle/>
        <a:p>
          <a:endParaRPr lang="en-GB"/>
        </a:p>
      </dgm:t>
    </dgm:pt>
    <dgm:pt modelId="{13820BCA-5132-425E-BF85-9DD52C1CBBD0}" type="pres">
      <dgm:prSet presAssocID="{04BE4E2E-77D6-4101-A974-1A9764371633}" presName="hierChild2" presStyleCnt="0"/>
      <dgm:spPr/>
    </dgm:pt>
    <dgm:pt modelId="{91AFAA37-163C-4B0D-9127-122E398B271C}" type="pres">
      <dgm:prSet presAssocID="{04BE4E2E-77D6-4101-A974-1A9764371633}" presName="hierChild3" presStyleCnt="0"/>
      <dgm:spPr/>
    </dgm:pt>
    <dgm:pt modelId="{B0C1ACC8-C3B9-4080-8E36-B4051CA7166D}" type="pres">
      <dgm:prSet presAssocID="{51F39557-E426-4F49-93AB-F6BFED60A75F}" presName="hierRoot1" presStyleCnt="0">
        <dgm:presLayoutVars>
          <dgm:hierBranch val="init"/>
        </dgm:presLayoutVars>
      </dgm:prSet>
      <dgm:spPr/>
    </dgm:pt>
    <dgm:pt modelId="{FC2BD1BA-CE40-4714-B68F-6939A6FB5561}" type="pres">
      <dgm:prSet presAssocID="{51F39557-E426-4F49-93AB-F6BFED60A75F}" presName="rootComposite1" presStyleCnt="0"/>
      <dgm:spPr/>
    </dgm:pt>
    <dgm:pt modelId="{79FE9CED-C1D7-45C7-8164-F399997AE56F}" type="pres">
      <dgm:prSet presAssocID="{51F39557-E426-4F49-93AB-F6BFED60A75F}" presName="rootText1" presStyleLbl="node0" presStyleIdx="1" presStyleCnt="3">
        <dgm:presLayoutVars>
          <dgm:chMax/>
          <dgm:chPref val="3"/>
        </dgm:presLayoutVars>
      </dgm:prSet>
      <dgm:spPr/>
      <dgm:t>
        <a:bodyPr/>
        <a:lstStyle/>
        <a:p>
          <a:endParaRPr lang="en-GB"/>
        </a:p>
      </dgm:t>
    </dgm:pt>
    <dgm:pt modelId="{DE586312-C267-4513-A618-CCD0813817FA}" type="pres">
      <dgm:prSet presAssocID="{51F39557-E426-4F49-93AB-F6BFED60A75F}" presName="titleText1" presStyleLbl="fgAcc0" presStyleIdx="1" presStyleCnt="3" custScaleX="153131" custScaleY="103949" custLinFactNeighborX="1001" custLinFactNeighborY="15672">
        <dgm:presLayoutVars>
          <dgm:chMax val="0"/>
          <dgm:chPref val="0"/>
        </dgm:presLayoutVars>
      </dgm:prSet>
      <dgm:spPr/>
      <dgm:t>
        <a:bodyPr/>
        <a:lstStyle/>
        <a:p>
          <a:endParaRPr lang="en-GB"/>
        </a:p>
      </dgm:t>
    </dgm:pt>
    <dgm:pt modelId="{B5AD075C-D90D-4914-B9D3-4C5CCB6105F6}" type="pres">
      <dgm:prSet presAssocID="{51F39557-E426-4F49-93AB-F6BFED60A75F}" presName="rootConnector1" presStyleLbl="node1" presStyleIdx="0" presStyleCnt="2"/>
      <dgm:spPr/>
      <dgm:t>
        <a:bodyPr/>
        <a:lstStyle/>
        <a:p>
          <a:endParaRPr lang="en-GB"/>
        </a:p>
      </dgm:t>
    </dgm:pt>
    <dgm:pt modelId="{152294B7-C4F3-4F1B-B52C-B1CAE3D7A4E2}" type="pres">
      <dgm:prSet presAssocID="{51F39557-E426-4F49-93AB-F6BFED60A75F}" presName="hierChild2" presStyleCnt="0"/>
      <dgm:spPr/>
    </dgm:pt>
    <dgm:pt modelId="{74B66A28-BCA1-46D6-9CCC-93EAF38B6458}" type="pres">
      <dgm:prSet presAssocID="{51F39557-E426-4F49-93AB-F6BFED60A75F}" presName="hierChild3" presStyleCnt="0"/>
      <dgm:spPr/>
    </dgm:pt>
    <dgm:pt modelId="{2777B888-147C-441F-9E7D-8CF83BEC075D}" type="pres">
      <dgm:prSet presAssocID="{9500B31F-E50C-4671-BC43-8A7E4BFFBDA4}" presName="hierRoot1" presStyleCnt="0">
        <dgm:presLayoutVars>
          <dgm:hierBranch val="init"/>
        </dgm:presLayoutVars>
      </dgm:prSet>
      <dgm:spPr/>
    </dgm:pt>
    <dgm:pt modelId="{C235FABE-08EC-4D41-AEFD-7DF86FFEAFDC}" type="pres">
      <dgm:prSet presAssocID="{9500B31F-E50C-4671-BC43-8A7E4BFFBDA4}" presName="rootComposite1" presStyleCnt="0"/>
      <dgm:spPr/>
    </dgm:pt>
    <dgm:pt modelId="{2C38CBBD-C994-461E-9F1C-E94AD65E13D8}" type="pres">
      <dgm:prSet presAssocID="{9500B31F-E50C-4671-BC43-8A7E4BFFBDA4}" presName="rootText1" presStyleLbl="node0" presStyleIdx="2" presStyleCnt="3">
        <dgm:presLayoutVars>
          <dgm:chMax/>
          <dgm:chPref val="3"/>
        </dgm:presLayoutVars>
      </dgm:prSet>
      <dgm:spPr/>
      <dgm:t>
        <a:bodyPr/>
        <a:lstStyle/>
        <a:p>
          <a:endParaRPr lang="en-GB"/>
        </a:p>
      </dgm:t>
    </dgm:pt>
    <dgm:pt modelId="{D62C9DF5-51B9-4A3B-9F3D-7BBDD3753C50}" type="pres">
      <dgm:prSet presAssocID="{9500B31F-E50C-4671-BC43-8A7E4BFFBDA4}" presName="titleText1" presStyleLbl="fgAcc0" presStyleIdx="2" presStyleCnt="3" custScaleX="129310" custScaleY="124475" custLinFactNeighborX="1002" custLinFactNeighborY="20896">
        <dgm:presLayoutVars>
          <dgm:chMax val="0"/>
          <dgm:chPref val="0"/>
        </dgm:presLayoutVars>
      </dgm:prSet>
      <dgm:spPr/>
      <dgm:t>
        <a:bodyPr/>
        <a:lstStyle/>
        <a:p>
          <a:endParaRPr lang="en-GB"/>
        </a:p>
      </dgm:t>
    </dgm:pt>
    <dgm:pt modelId="{6920313A-4DB5-496D-A71F-5A2561579379}" type="pres">
      <dgm:prSet presAssocID="{9500B31F-E50C-4671-BC43-8A7E4BFFBDA4}" presName="rootConnector1" presStyleLbl="node1" presStyleIdx="0" presStyleCnt="2"/>
      <dgm:spPr/>
      <dgm:t>
        <a:bodyPr/>
        <a:lstStyle/>
        <a:p>
          <a:endParaRPr lang="en-GB"/>
        </a:p>
      </dgm:t>
    </dgm:pt>
    <dgm:pt modelId="{D2FCD2DC-D851-4A34-BB1B-957DCAA5F7D4}" type="pres">
      <dgm:prSet presAssocID="{9500B31F-E50C-4671-BC43-8A7E4BFFBDA4}" presName="hierChild2" presStyleCnt="0"/>
      <dgm:spPr/>
    </dgm:pt>
    <dgm:pt modelId="{46F8BAA9-17CD-47B9-A165-F254DFA94E20}" type="pres">
      <dgm:prSet presAssocID="{E9304F8C-5CAA-41A6-B274-3E028596D777}" presName="Name37" presStyleLbl="parChTrans1D2" presStyleIdx="0" presStyleCnt="1"/>
      <dgm:spPr/>
      <dgm:t>
        <a:bodyPr/>
        <a:lstStyle/>
        <a:p>
          <a:endParaRPr lang="en-GB"/>
        </a:p>
      </dgm:t>
    </dgm:pt>
    <dgm:pt modelId="{0E1243FE-80F5-46DE-9297-BD4A770EA026}" type="pres">
      <dgm:prSet presAssocID="{2E5F03C0-DADD-4273-86C9-C27D30EC82DD}" presName="hierRoot2" presStyleCnt="0">
        <dgm:presLayoutVars>
          <dgm:hierBranch/>
        </dgm:presLayoutVars>
      </dgm:prSet>
      <dgm:spPr/>
    </dgm:pt>
    <dgm:pt modelId="{8A844A13-2CAB-42C9-88C5-B01256D24306}" type="pres">
      <dgm:prSet presAssocID="{2E5F03C0-DADD-4273-86C9-C27D30EC82DD}" presName="rootComposite" presStyleCnt="0"/>
      <dgm:spPr/>
    </dgm:pt>
    <dgm:pt modelId="{E0D1F8D7-D552-4287-9D24-B6CE1701D508}" type="pres">
      <dgm:prSet presAssocID="{2E5F03C0-DADD-4273-86C9-C27D30EC82DD}" presName="rootText" presStyleLbl="node1" presStyleIdx="0" presStyleCnt="2" custLinFactX="39745" custLinFactNeighborX="100000">
        <dgm:presLayoutVars>
          <dgm:chMax/>
          <dgm:chPref val="3"/>
        </dgm:presLayoutVars>
      </dgm:prSet>
      <dgm:spPr/>
      <dgm:t>
        <a:bodyPr/>
        <a:lstStyle/>
        <a:p>
          <a:endParaRPr lang="en-GB"/>
        </a:p>
      </dgm:t>
    </dgm:pt>
    <dgm:pt modelId="{3416F2A8-19FF-4786-8F98-4CCB18232322}" type="pres">
      <dgm:prSet presAssocID="{2E5F03C0-DADD-4273-86C9-C27D30EC82DD}" presName="titleText2" presStyleLbl="fgAcc1" presStyleIdx="0" presStyleCnt="2" custScaleX="170321" custScaleY="118236" custLinFactX="79352" custLinFactNeighborX="100000" custLinFactNeighborY="-5248">
        <dgm:presLayoutVars>
          <dgm:chMax val="0"/>
          <dgm:chPref val="0"/>
        </dgm:presLayoutVars>
      </dgm:prSet>
      <dgm:spPr/>
      <dgm:t>
        <a:bodyPr/>
        <a:lstStyle/>
        <a:p>
          <a:endParaRPr lang="en-GB"/>
        </a:p>
      </dgm:t>
    </dgm:pt>
    <dgm:pt modelId="{60065FC1-81C6-4BCE-B079-CC386DF39461}" type="pres">
      <dgm:prSet presAssocID="{2E5F03C0-DADD-4273-86C9-C27D30EC82DD}" presName="rootConnector" presStyleLbl="node2" presStyleIdx="0" presStyleCnt="0"/>
      <dgm:spPr/>
      <dgm:t>
        <a:bodyPr/>
        <a:lstStyle/>
        <a:p>
          <a:endParaRPr lang="en-GB"/>
        </a:p>
      </dgm:t>
    </dgm:pt>
    <dgm:pt modelId="{717B68D0-661B-4782-AFA1-63B62228DCB3}" type="pres">
      <dgm:prSet presAssocID="{2E5F03C0-DADD-4273-86C9-C27D30EC82DD}" presName="hierChild4" presStyleCnt="0"/>
      <dgm:spPr/>
    </dgm:pt>
    <dgm:pt modelId="{89F52BA1-A1DC-4C03-90B5-12C71D47C8D6}" type="pres">
      <dgm:prSet presAssocID="{2E5F03C0-DADD-4273-86C9-C27D30EC82DD}" presName="hierChild5" presStyleCnt="0"/>
      <dgm:spPr/>
    </dgm:pt>
    <dgm:pt modelId="{DFE9CA0B-5B54-4633-9B66-428048808F62}" type="pres">
      <dgm:prSet presAssocID="{4F8B5E33-B33C-4482-A0B9-BA30F50D08F7}" presName="Name96" presStyleLbl="parChTrans1D3" presStyleIdx="0" presStyleCnt="1"/>
      <dgm:spPr/>
      <dgm:t>
        <a:bodyPr/>
        <a:lstStyle/>
        <a:p>
          <a:endParaRPr lang="en-GB"/>
        </a:p>
      </dgm:t>
    </dgm:pt>
    <dgm:pt modelId="{F21B0001-8955-4B8C-B047-06DBE85AD030}" type="pres">
      <dgm:prSet presAssocID="{501B43B8-4E1E-4551-946E-404AE126F446}" presName="hierRoot3" presStyleCnt="0">
        <dgm:presLayoutVars>
          <dgm:hierBranch val="init"/>
        </dgm:presLayoutVars>
      </dgm:prSet>
      <dgm:spPr/>
    </dgm:pt>
    <dgm:pt modelId="{0BAAFD75-057E-42B0-A19C-6F9BC248694E}" type="pres">
      <dgm:prSet presAssocID="{501B43B8-4E1E-4551-946E-404AE126F446}" presName="rootComposite3" presStyleCnt="0"/>
      <dgm:spPr/>
    </dgm:pt>
    <dgm:pt modelId="{2FCF88CA-E66A-4F92-8ACD-3E019539A508}" type="pres">
      <dgm:prSet presAssocID="{501B43B8-4E1E-4551-946E-404AE126F446}" presName="rootText3" presStyleLbl="asst1" presStyleIdx="0" presStyleCnt="1">
        <dgm:presLayoutVars>
          <dgm:chPref val="3"/>
        </dgm:presLayoutVars>
      </dgm:prSet>
      <dgm:spPr/>
      <dgm:t>
        <a:bodyPr/>
        <a:lstStyle/>
        <a:p>
          <a:endParaRPr lang="en-GB"/>
        </a:p>
      </dgm:t>
    </dgm:pt>
    <dgm:pt modelId="{7AD78FEF-62B6-4046-9EFF-1A07009CCF4E}" type="pres">
      <dgm:prSet presAssocID="{501B43B8-4E1E-4551-946E-404AE126F446}" presName="titleText3" presStyleLbl="fgAcc2" presStyleIdx="0" presStyleCnt="1" custLinFactNeighborX="2112" custLinFactNeighborY="-13431">
        <dgm:presLayoutVars>
          <dgm:chMax val="0"/>
          <dgm:chPref val="0"/>
        </dgm:presLayoutVars>
      </dgm:prSet>
      <dgm:spPr/>
      <dgm:t>
        <a:bodyPr/>
        <a:lstStyle/>
        <a:p>
          <a:endParaRPr lang="en-GB"/>
        </a:p>
      </dgm:t>
    </dgm:pt>
    <dgm:pt modelId="{7A7A98E8-849C-49DE-86FE-9EDCED5EDCED}" type="pres">
      <dgm:prSet presAssocID="{501B43B8-4E1E-4551-946E-404AE126F446}" presName="rootConnector3" presStyleLbl="asst2" presStyleIdx="0" presStyleCnt="0"/>
      <dgm:spPr/>
      <dgm:t>
        <a:bodyPr/>
        <a:lstStyle/>
        <a:p>
          <a:endParaRPr lang="en-GB"/>
        </a:p>
      </dgm:t>
    </dgm:pt>
    <dgm:pt modelId="{F0E02DB1-EF49-4D4F-9C6D-121E013E8807}" type="pres">
      <dgm:prSet presAssocID="{501B43B8-4E1E-4551-946E-404AE126F446}" presName="hierChild6" presStyleCnt="0"/>
      <dgm:spPr/>
    </dgm:pt>
    <dgm:pt modelId="{17F914E8-12E8-4C35-B783-7ADDD6C4C502}" type="pres">
      <dgm:prSet presAssocID="{C856D08B-0FCF-4329-9EEF-1061C7823CBA}" presName="Name37" presStyleLbl="parChTrans1D4" presStyleIdx="0" presStyleCnt="1"/>
      <dgm:spPr/>
      <dgm:t>
        <a:bodyPr/>
        <a:lstStyle/>
        <a:p>
          <a:endParaRPr lang="en-GB"/>
        </a:p>
      </dgm:t>
    </dgm:pt>
    <dgm:pt modelId="{EFECA231-3442-4D07-AB94-36C2454CDA17}" type="pres">
      <dgm:prSet presAssocID="{7A4563F8-88C4-4511-90F7-7DC76911127B}" presName="hierRoot2" presStyleCnt="0">
        <dgm:presLayoutVars>
          <dgm:hierBranch val="init"/>
        </dgm:presLayoutVars>
      </dgm:prSet>
      <dgm:spPr/>
    </dgm:pt>
    <dgm:pt modelId="{5108B965-6CD7-412B-9ECD-D0EAC0D4A20A}" type="pres">
      <dgm:prSet presAssocID="{7A4563F8-88C4-4511-90F7-7DC76911127B}" presName="rootComposite" presStyleCnt="0"/>
      <dgm:spPr/>
    </dgm:pt>
    <dgm:pt modelId="{40AF8C39-C0C1-468D-B23E-39FFD4D57383}" type="pres">
      <dgm:prSet presAssocID="{7A4563F8-88C4-4511-90F7-7DC76911127B}" presName="rootText" presStyleLbl="node1" presStyleIdx="1" presStyleCnt="2" custScaleX="137989" custLinFactNeighborX="-8064">
        <dgm:presLayoutVars>
          <dgm:chMax/>
          <dgm:chPref val="3"/>
        </dgm:presLayoutVars>
      </dgm:prSet>
      <dgm:spPr/>
      <dgm:t>
        <a:bodyPr/>
        <a:lstStyle/>
        <a:p>
          <a:endParaRPr lang="en-GB"/>
        </a:p>
      </dgm:t>
    </dgm:pt>
    <dgm:pt modelId="{80F7978A-F276-4158-9DBF-E520BFBDA55C}" type="pres">
      <dgm:prSet presAssocID="{7A4563F8-88C4-4511-90F7-7DC76911127B}" presName="titleText2" presStyleLbl="fgAcc1" presStyleIdx="1" presStyleCnt="2">
        <dgm:presLayoutVars>
          <dgm:chMax val="0"/>
          <dgm:chPref val="0"/>
        </dgm:presLayoutVars>
      </dgm:prSet>
      <dgm:spPr/>
      <dgm:t>
        <a:bodyPr/>
        <a:lstStyle/>
        <a:p>
          <a:endParaRPr lang="en-GB"/>
        </a:p>
      </dgm:t>
    </dgm:pt>
    <dgm:pt modelId="{4F36E8E6-1276-4F2D-AA91-11B8CBAED979}" type="pres">
      <dgm:prSet presAssocID="{7A4563F8-88C4-4511-90F7-7DC76911127B}" presName="rootConnector" presStyleLbl="node4" presStyleIdx="0" presStyleCnt="0"/>
      <dgm:spPr/>
      <dgm:t>
        <a:bodyPr/>
        <a:lstStyle/>
        <a:p>
          <a:endParaRPr lang="en-GB"/>
        </a:p>
      </dgm:t>
    </dgm:pt>
    <dgm:pt modelId="{B9519A76-FA09-44BD-A1F4-F21E120FBD7A}" type="pres">
      <dgm:prSet presAssocID="{7A4563F8-88C4-4511-90F7-7DC76911127B}" presName="hierChild4" presStyleCnt="0"/>
      <dgm:spPr/>
    </dgm:pt>
    <dgm:pt modelId="{53ED2050-CF21-432E-B021-B27B4C1843A9}" type="pres">
      <dgm:prSet presAssocID="{7A4563F8-88C4-4511-90F7-7DC76911127B}" presName="hierChild5" presStyleCnt="0"/>
      <dgm:spPr/>
    </dgm:pt>
    <dgm:pt modelId="{DAFF301F-0016-4345-86EC-01FA6BED5209}" type="pres">
      <dgm:prSet presAssocID="{501B43B8-4E1E-4551-946E-404AE126F446}" presName="hierChild7" presStyleCnt="0"/>
      <dgm:spPr/>
    </dgm:pt>
    <dgm:pt modelId="{B8560EA5-7BD4-4422-A04B-22FDFBD3D3FB}" type="pres">
      <dgm:prSet presAssocID="{9500B31F-E50C-4671-BC43-8A7E4BFFBDA4}" presName="hierChild3" presStyleCnt="0"/>
      <dgm:spPr/>
    </dgm:pt>
  </dgm:ptLst>
  <dgm:cxnLst>
    <dgm:cxn modelId="{137F1805-2790-4AE5-BFA3-1ADDB2E1CE15}" srcId="{9500B31F-E50C-4671-BC43-8A7E4BFFBDA4}" destId="{2E5F03C0-DADD-4273-86C9-C27D30EC82DD}" srcOrd="0" destOrd="0" parTransId="{E9304F8C-5CAA-41A6-B274-3E028596D777}" sibTransId="{8096CD6A-A1D6-4C87-A041-09FCE682D69D}"/>
    <dgm:cxn modelId="{AFA297DD-66BF-42BF-B0B5-759A8FD28FEF}" type="presOf" srcId="{9500B31F-E50C-4671-BC43-8A7E4BFFBDA4}" destId="{6920313A-4DB5-496D-A71F-5A2561579379}" srcOrd="1" destOrd="0" presId="urn:microsoft.com/office/officeart/2008/layout/NameandTitleOrganizationalChart"/>
    <dgm:cxn modelId="{E31D3C0A-388A-43D0-9565-F967520834E1}" type="presOf" srcId="{DCBE7388-82BF-4A6B-888A-A8F5AA661AEA}" destId="{97349AB9-7C0C-4D93-880A-AF962CBB6939}" srcOrd="0" destOrd="0" presId="urn:microsoft.com/office/officeart/2008/layout/NameandTitleOrganizationalChart"/>
    <dgm:cxn modelId="{1B931665-A940-411D-A83B-A7BA61675152}" type="presOf" srcId="{BCE23D59-BBC5-4A17-B7E4-6384860C1FFD}" destId="{DE586312-C267-4513-A618-CCD0813817FA}" srcOrd="0" destOrd="0" presId="urn:microsoft.com/office/officeart/2008/layout/NameandTitleOrganizationalChart"/>
    <dgm:cxn modelId="{A508255C-5CC9-44DA-ADE8-0C3B04E02B68}" srcId="{501B43B8-4E1E-4551-946E-404AE126F446}" destId="{7A4563F8-88C4-4511-90F7-7DC76911127B}" srcOrd="0" destOrd="0" parTransId="{C856D08B-0FCF-4329-9EEF-1061C7823CBA}" sibTransId="{3875703C-F244-4F04-8F2E-927F6246500A}"/>
    <dgm:cxn modelId="{06569D87-27FC-47D6-92A8-FF9486A671AA}" type="presOf" srcId="{7A4563F8-88C4-4511-90F7-7DC76911127B}" destId="{40AF8C39-C0C1-468D-B23E-39FFD4D57383}" srcOrd="0" destOrd="0" presId="urn:microsoft.com/office/officeart/2008/layout/NameandTitleOrganizationalChart"/>
    <dgm:cxn modelId="{FB4AE35E-3595-4482-8FF2-1E171D865B1C}" srcId="{2E5F03C0-DADD-4273-86C9-C27D30EC82DD}" destId="{501B43B8-4E1E-4551-946E-404AE126F446}" srcOrd="0" destOrd="0" parTransId="{4F8B5E33-B33C-4482-A0B9-BA30F50D08F7}" sibTransId="{1A62A386-D2C3-404F-A026-DFB33D7286E2}"/>
    <dgm:cxn modelId="{74C08FD9-C004-4F6C-9688-24A76B786A45}" type="presOf" srcId="{501B43B8-4E1E-4551-946E-404AE126F446}" destId="{2FCF88CA-E66A-4F92-8ACD-3E019539A508}" srcOrd="0" destOrd="0" presId="urn:microsoft.com/office/officeart/2008/layout/NameandTitleOrganizationalChart"/>
    <dgm:cxn modelId="{01120578-6C7C-4037-A9F1-BE40EFB62A9A}" type="presOf" srcId="{4F8B5E33-B33C-4482-A0B9-BA30F50D08F7}" destId="{DFE9CA0B-5B54-4633-9B66-428048808F62}" srcOrd="0" destOrd="0" presId="urn:microsoft.com/office/officeart/2008/layout/NameandTitleOrganizationalChart"/>
    <dgm:cxn modelId="{135C7CE6-87F6-42CF-9D83-3B3602A16AD6}" type="presOf" srcId="{04BE4E2E-77D6-4101-A974-1A9764371633}" destId="{0326F97E-597A-4CD2-B45A-5983920FC5D4}" srcOrd="1" destOrd="0" presId="urn:microsoft.com/office/officeart/2008/layout/NameandTitleOrganizationalChart"/>
    <dgm:cxn modelId="{91B1F466-7101-4D75-8251-5661544ADC55}" type="presOf" srcId="{7A4563F8-88C4-4511-90F7-7DC76911127B}" destId="{4F36E8E6-1276-4F2D-AA91-11B8CBAED979}" srcOrd="1" destOrd="0" presId="urn:microsoft.com/office/officeart/2008/layout/NameandTitleOrganizationalChart"/>
    <dgm:cxn modelId="{40A7BACA-A98A-4DB3-8CCD-EC0C6E0CCE3E}" type="presOf" srcId="{2E5F03C0-DADD-4273-86C9-C27D30EC82DD}" destId="{60065FC1-81C6-4BCE-B079-CC386DF39461}" srcOrd="1" destOrd="0" presId="urn:microsoft.com/office/officeart/2008/layout/NameandTitleOrganizationalChart"/>
    <dgm:cxn modelId="{C46F5B78-57E7-4E83-A19F-01AD5D9E305F}" type="presOf" srcId="{C856D08B-0FCF-4329-9EEF-1061C7823CBA}" destId="{17F914E8-12E8-4C35-B783-7ADDD6C4C502}" srcOrd="0" destOrd="0" presId="urn:microsoft.com/office/officeart/2008/layout/NameandTitleOrganizationalChart"/>
    <dgm:cxn modelId="{EC520754-7682-46E2-8CB3-E1DEB294D453}" type="presOf" srcId="{3875703C-F244-4F04-8F2E-927F6246500A}" destId="{80F7978A-F276-4158-9DBF-E520BFBDA55C}" srcOrd="0" destOrd="0" presId="urn:microsoft.com/office/officeart/2008/layout/NameandTitleOrganizationalChart"/>
    <dgm:cxn modelId="{5707E459-6E93-45C7-87AB-45D68AD1B5B2}" type="presOf" srcId="{8096CD6A-A1D6-4C87-A041-09FCE682D69D}" destId="{3416F2A8-19FF-4786-8F98-4CCB18232322}" srcOrd="0" destOrd="0" presId="urn:microsoft.com/office/officeart/2008/layout/NameandTitleOrganizationalChart"/>
    <dgm:cxn modelId="{DBA42299-46DD-434C-B50A-926C3257BB13}" type="presOf" srcId="{DF365DFE-4663-4672-A8D2-9EAB2ED6789E}" destId="{39C54823-9A17-4D58-A221-78739353538E}" srcOrd="0" destOrd="0" presId="urn:microsoft.com/office/officeart/2008/layout/NameandTitleOrganizationalChart"/>
    <dgm:cxn modelId="{2A3A46AD-6EE0-4974-B654-270600DBDC4D}" type="presOf" srcId="{2E5F03C0-DADD-4273-86C9-C27D30EC82DD}" destId="{E0D1F8D7-D552-4287-9D24-B6CE1701D508}" srcOrd="0" destOrd="0" presId="urn:microsoft.com/office/officeart/2008/layout/NameandTitleOrganizationalChart"/>
    <dgm:cxn modelId="{2E7680E1-F605-45CD-B0B3-ACECD54FC6C6}" type="presOf" srcId="{1A62A386-D2C3-404F-A026-DFB33D7286E2}" destId="{7AD78FEF-62B6-4046-9EFF-1A07009CCF4E}" srcOrd="0" destOrd="0" presId="urn:microsoft.com/office/officeart/2008/layout/NameandTitleOrganizationalChart"/>
    <dgm:cxn modelId="{97B44500-C2BE-4716-BB8E-0DB367DD5287}" type="presOf" srcId="{0E55057C-E0DD-477F-B4DF-33170DE9BFDC}" destId="{D62C9DF5-51B9-4A3B-9F3D-7BBDD3753C50}" srcOrd="0" destOrd="0" presId="urn:microsoft.com/office/officeart/2008/layout/NameandTitleOrganizationalChart"/>
    <dgm:cxn modelId="{AE41C36C-0A1A-48E6-81C3-F3A84824A2AB}" srcId="{DCBE7388-82BF-4A6B-888A-A8F5AA661AEA}" destId="{04BE4E2E-77D6-4101-A974-1A9764371633}" srcOrd="0" destOrd="0" parTransId="{D46949A6-C906-4A9C-A8E8-60C6E9323AFF}" sibTransId="{DF365DFE-4663-4672-A8D2-9EAB2ED6789E}"/>
    <dgm:cxn modelId="{89C7B114-4D20-4813-B1AA-6600D92224B0}" srcId="{DCBE7388-82BF-4A6B-888A-A8F5AA661AEA}" destId="{9500B31F-E50C-4671-BC43-8A7E4BFFBDA4}" srcOrd="2" destOrd="0" parTransId="{32A49044-B1F3-4E1B-A6DC-A17B086431F0}" sibTransId="{0E55057C-E0DD-477F-B4DF-33170DE9BFDC}"/>
    <dgm:cxn modelId="{640DA1EA-2393-4DA3-97BE-7B2F26C4EAF1}" type="presOf" srcId="{9500B31F-E50C-4671-BC43-8A7E4BFFBDA4}" destId="{2C38CBBD-C994-461E-9F1C-E94AD65E13D8}" srcOrd="0" destOrd="0" presId="urn:microsoft.com/office/officeart/2008/layout/NameandTitleOrganizationalChart"/>
    <dgm:cxn modelId="{BCCB531E-B4CF-4487-9DF7-9625F60254BE}" type="presOf" srcId="{51F39557-E426-4F49-93AB-F6BFED60A75F}" destId="{B5AD075C-D90D-4914-B9D3-4C5CCB6105F6}" srcOrd="1" destOrd="0" presId="urn:microsoft.com/office/officeart/2008/layout/NameandTitleOrganizationalChart"/>
    <dgm:cxn modelId="{29A7182B-69D0-41E5-A970-2FCFF418A7F0}" srcId="{DCBE7388-82BF-4A6B-888A-A8F5AA661AEA}" destId="{51F39557-E426-4F49-93AB-F6BFED60A75F}" srcOrd="1" destOrd="0" parTransId="{DEF69E76-DDC5-4297-AAA3-B64F6B63816C}" sibTransId="{BCE23D59-BBC5-4A17-B7E4-6384860C1FFD}"/>
    <dgm:cxn modelId="{64F52792-5EC0-42D6-8B3F-2D65FB4E29F0}" type="presOf" srcId="{04BE4E2E-77D6-4101-A974-1A9764371633}" destId="{EF985A06-F3C7-402A-8A15-55D6DBD7B294}" srcOrd="0" destOrd="0" presId="urn:microsoft.com/office/officeart/2008/layout/NameandTitleOrganizationalChart"/>
    <dgm:cxn modelId="{392D7F4E-E5CD-4077-ACAC-7359FF0B7631}" type="presOf" srcId="{51F39557-E426-4F49-93AB-F6BFED60A75F}" destId="{79FE9CED-C1D7-45C7-8164-F399997AE56F}" srcOrd="0" destOrd="0" presId="urn:microsoft.com/office/officeart/2008/layout/NameandTitleOrganizationalChart"/>
    <dgm:cxn modelId="{73C0B01B-3128-4A61-B95C-2A104C8178FD}" type="presOf" srcId="{E9304F8C-5CAA-41A6-B274-3E028596D777}" destId="{46F8BAA9-17CD-47B9-A165-F254DFA94E20}" srcOrd="0" destOrd="0" presId="urn:microsoft.com/office/officeart/2008/layout/NameandTitleOrganizationalChart"/>
    <dgm:cxn modelId="{DF07D807-BFBB-4B86-BB35-AB7158BC8AB5}" type="presOf" srcId="{501B43B8-4E1E-4551-946E-404AE126F446}" destId="{7A7A98E8-849C-49DE-86FE-9EDCED5EDCED}" srcOrd="1" destOrd="0" presId="urn:microsoft.com/office/officeart/2008/layout/NameandTitleOrganizationalChart"/>
    <dgm:cxn modelId="{E8B2AD97-5D9D-4FA9-B870-4A9CCABBBE76}" type="presParOf" srcId="{97349AB9-7C0C-4D93-880A-AF962CBB6939}" destId="{1479B004-12A0-47C4-ADA4-89D242C0F376}" srcOrd="0" destOrd="0" presId="urn:microsoft.com/office/officeart/2008/layout/NameandTitleOrganizationalChart"/>
    <dgm:cxn modelId="{F7751C81-0DB2-4E15-8DF2-97F3CF1C662F}" type="presParOf" srcId="{1479B004-12A0-47C4-ADA4-89D242C0F376}" destId="{C28D7B1A-59A0-4234-BA8C-E11F420473E2}" srcOrd="0" destOrd="0" presId="urn:microsoft.com/office/officeart/2008/layout/NameandTitleOrganizationalChart"/>
    <dgm:cxn modelId="{8991168D-F36F-467A-979A-454EDFF7B86F}" type="presParOf" srcId="{C28D7B1A-59A0-4234-BA8C-E11F420473E2}" destId="{EF985A06-F3C7-402A-8A15-55D6DBD7B294}" srcOrd="0" destOrd="0" presId="urn:microsoft.com/office/officeart/2008/layout/NameandTitleOrganizationalChart"/>
    <dgm:cxn modelId="{E7A29EAB-617B-4385-9DA4-EEF60BBFA5B3}" type="presParOf" srcId="{C28D7B1A-59A0-4234-BA8C-E11F420473E2}" destId="{39C54823-9A17-4D58-A221-78739353538E}" srcOrd="1" destOrd="0" presId="urn:microsoft.com/office/officeart/2008/layout/NameandTitleOrganizationalChart"/>
    <dgm:cxn modelId="{A5A92865-F124-4F93-8597-6A3F2A26B817}" type="presParOf" srcId="{C28D7B1A-59A0-4234-BA8C-E11F420473E2}" destId="{0326F97E-597A-4CD2-B45A-5983920FC5D4}" srcOrd="2" destOrd="0" presId="urn:microsoft.com/office/officeart/2008/layout/NameandTitleOrganizationalChart"/>
    <dgm:cxn modelId="{00253AC4-3A9F-40A1-ABB7-9038380F1652}" type="presParOf" srcId="{1479B004-12A0-47C4-ADA4-89D242C0F376}" destId="{13820BCA-5132-425E-BF85-9DD52C1CBBD0}" srcOrd="1" destOrd="0" presId="urn:microsoft.com/office/officeart/2008/layout/NameandTitleOrganizationalChart"/>
    <dgm:cxn modelId="{FB76BC4F-5018-4150-8F34-616C33B06DDD}" type="presParOf" srcId="{1479B004-12A0-47C4-ADA4-89D242C0F376}" destId="{91AFAA37-163C-4B0D-9127-122E398B271C}" srcOrd="2" destOrd="0" presId="urn:microsoft.com/office/officeart/2008/layout/NameandTitleOrganizationalChart"/>
    <dgm:cxn modelId="{9ACD5A0D-27BD-4C1C-972C-73FB225BA025}" type="presParOf" srcId="{97349AB9-7C0C-4D93-880A-AF962CBB6939}" destId="{B0C1ACC8-C3B9-4080-8E36-B4051CA7166D}" srcOrd="1" destOrd="0" presId="urn:microsoft.com/office/officeart/2008/layout/NameandTitleOrganizationalChart"/>
    <dgm:cxn modelId="{593DA416-D6BD-4DEB-A175-A513442C4D0A}" type="presParOf" srcId="{B0C1ACC8-C3B9-4080-8E36-B4051CA7166D}" destId="{FC2BD1BA-CE40-4714-B68F-6939A6FB5561}" srcOrd="0" destOrd="0" presId="urn:microsoft.com/office/officeart/2008/layout/NameandTitleOrganizationalChart"/>
    <dgm:cxn modelId="{AF51395B-3B45-43DA-86BE-3E599EEEDEBF}" type="presParOf" srcId="{FC2BD1BA-CE40-4714-B68F-6939A6FB5561}" destId="{79FE9CED-C1D7-45C7-8164-F399997AE56F}" srcOrd="0" destOrd="0" presId="urn:microsoft.com/office/officeart/2008/layout/NameandTitleOrganizationalChart"/>
    <dgm:cxn modelId="{EBF29EF4-2E6C-432B-A01F-B15DD1C5A494}" type="presParOf" srcId="{FC2BD1BA-CE40-4714-B68F-6939A6FB5561}" destId="{DE586312-C267-4513-A618-CCD0813817FA}" srcOrd="1" destOrd="0" presId="urn:microsoft.com/office/officeart/2008/layout/NameandTitleOrganizationalChart"/>
    <dgm:cxn modelId="{57FB1CC9-1593-4971-95DC-2A8306C2DEC4}" type="presParOf" srcId="{FC2BD1BA-CE40-4714-B68F-6939A6FB5561}" destId="{B5AD075C-D90D-4914-B9D3-4C5CCB6105F6}" srcOrd="2" destOrd="0" presId="urn:microsoft.com/office/officeart/2008/layout/NameandTitleOrganizationalChart"/>
    <dgm:cxn modelId="{CC0F4ED0-50C0-4220-989C-2026899DF0A0}" type="presParOf" srcId="{B0C1ACC8-C3B9-4080-8E36-B4051CA7166D}" destId="{152294B7-C4F3-4F1B-B52C-B1CAE3D7A4E2}" srcOrd="1" destOrd="0" presId="urn:microsoft.com/office/officeart/2008/layout/NameandTitleOrganizationalChart"/>
    <dgm:cxn modelId="{771967D9-DB34-4512-8334-3B2BD39714D9}" type="presParOf" srcId="{B0C1ACC8-C3B9-4080-8E36-B4051CA7166D}" destId="{74B66A28-BCA1-46D6-9CCC-93EAF38B6458}" srcOrd="2" destOrd="0" presId="urn:microsoft.com/office/officeart/2008/layout/NameandTitleOrganizationalChart"/>
    <dgm:cxn modelId="{3369D08C-4D7E-49B1-A541-01A8983BF7C8}" type="presParOf" srcId="{97349AB9-7C0C-4D93-880A-AF962CBB6939}" destId="{2777B888-147C-441F-9E7D-8CF83BEC075D}" srcOrd="2" destOrd="0" presId="urn:microsoft.com/office/officeart/2008/layout/NameandTitleOrganizationalChart"/>
    <dgm:cxn modelId="{D2907D0C-F574-445B-AEDC-B07C26E16058}" type="presParOf" srcId="{2777B888-147C-441F-9E7D-8CF83BEC075D}" destId="{C235FABE-08EC-4D41-AEFD-7DF86FFEAFDC}" srcOrd="0" destOrd="0" presId="urn:microsoft.com/office/officeart/2008/layout/NameandTitleOrganizationalChart"/>
    <dgm:cxn modelId="{7C366A47-75DC-4C8B-B9BF-3B29D076A90F}" type="presParOf" srcId="{C235FABE-08EC-4D41-AEFD-7DF86FFEAFDC}" destId="{2C38CBBD-C994-461E-9F1C-E94AD65E13D8}" srcOrd="0" destOrd="0" presId="urn:microsoft.com/office/officeart/2008/layout/NameandTitleOrganizationalChart"/>
    <dgm:cxn modelId="{AD8204CD-31E0-466F-86A3-DA3A826BBDAF}" type="presParOf" srcId="{C235FABE-08EC-4D41-AEFD-7DF86FFEAFDC}" destId="{D62C9DF5-51B9-4A3B-9F3D-7BBDD3753C50}" srcOrd="1" destOrd="0" presId="urn:microsoft.com/office/officeart/2008/layout/NameandTitleOrganizationalChart"/>
    <dgm:cxn modelId="{672CF550-10EC-4130-8658-E4E6B07A2058}" type="presParOf" srcId="{C235FABE-08EC-4D41-AEFD-7DF86FFEAFDC}" destId="{6920313A-4DB5-496D-A71F-5A2561579379}" srcOrd="2" destOrd="0" presId="urn:microsoft.com/office/officeart/2008/layout/NameandTitleOrganizationalChart"/>
    <dgm:cxn modelId="{6311D738-1C74-4B36-9B27-C237D6E1DC11}" type="presParOf" srcId="{2777B888-147C-441F-9E7D-8CF83BEC075D}" destId="{D2FCD2DC-D851-4A34-BB1B-957DCAA5F7D4}" srcOrd="1" destOrd="0" presId="urn:microsoft.com/office/officeart/2008/layout/NameandTitleOrganizationalChart"/>
    <dgm:cxn modelId="{293E2326-A46B-4322-A7D9-BB18042256BF}" type="presParOf" srcId="{D2FCD2DC-D851-4A34-BB1B-957DCAA5F7D4}" destId="{46F8BAA9-17CD-47B9-A165-F254DFA94E20}" srcOrd="0" destOrd="0" presId="urn:microsoft.com/office/officeart/2008/layout/NameandTitleOrganizationalChart"/>
    <dgm:cxn modelId="{ADFC8E86-F7DE-48E1-ABC5-2D316B9F4CCB}" type="presParOf" srcId="{D2FCD2DC-D851-4A34-BB1B-957DCAA5F7D4}" destId="{0E1243FE-80F5-46DE-9297-BD4A770EA026}" srcOrd="1" destOrd="0" presId="urn:microsoft.com/office/officeart/2008/layout/NameandTitleOrganizationalChart"/>
    <dgm:cxn modelId="{281DB5BF-2D99-4150-882D-160A09CA6970}" type="presParOf" srcId="{0E1243FE-80F5-46DE-9297-BD4A770EA026}" destId="{8A844A13-2CAB-42C9-88C5-B01256D24306}" srcOrd="0" destOrd="0" presId="urn:microsoft.com/office/officeart/2008/layout/NameandTitleOrganizationalChart"/>
    <dgm:cxn modelId="{6F022F68-9F6C-4EFE-823C-78C2F8962FCF}" type="presParOf" srcId="{8A844A13-2CAB-42C9-88C5-B01256D24306}" destId="{E0D1F8D7-D552-4287-9D24-B6CE1701D508}" srcOrd="0" destOrd="0" presId="urn:microsoft.com/office/officeart/2008/layout/NameandTitleOrganizationalChart"/>
    <dgm:cxn modelId="{F36E61E0-87AC-4884-BCF5-627ABEFCCA45}" type="presParOf" srcId="{8A844A13-2CAB-42C9-88C5-B01256D24306}" destId="{3416F2A8-19FF-4786-8F98-4CCB18232322}" srcOrd="1" destOrd="0" presId="urn:microsoft.com/office/officeart/2008/layout/NameandTitleOrganizationalChart"/>
    <dgm:cxn modelId="{709B699E-9539-4D11-88C5-5C447E352539}" type="presParOf" srcId="{8A844A13-2CAB-42C9-88C5-B01256D24306}" destId="{60065FC1-81C6-4BCE-B079-CC386DF39461}" srcOrd="2" destOrd="0" presId="urn:microsoft.com/office/officeart/2008/layout/NameandTitleOrganizationalChart"/>
    <dgm:cxn modelId="{D2EA390D-0F3D-4AF0-B2EF-BC77F16F91FE}" type="presParOf" srcId="{0E1243FE-80F5-46DE-9297-BD4A770EA026}" destId="{717B68D0-661B-4782-AFA1-63B62228DCB3}" srcOrd="1" destOrd="0" presId="urn:microsoft.com/office/officeart/2008/layout/NameandTitleOrganizationalChart"/>
    <dgm:cxn modelId="{6124571A-B07F-4B62-96C6-9ADF0D5E84C5}" type="presParOf" srcId="{0E1243FE-80F5-46DE-9297-BD4A770EA026}" destId="{89F52BA1-A1DC-4C03-90B5-12C71D47C8D6}" srcOrd="2" destOrd="0" presId="urn:microsoft.com/office/officeart/2008/layout/NameandTitleOrganizationalChart"/>
    <dgm:cxn modelId="{FC5B8458-7D06-472E-BC7D-92E050AE441A}" type="presParOf" srcId="{89F52BA1-A1DC-4C03-90B5-12C71D47C8D6}" destId="{DFE9CA0B-5B54-4633-9B66-428048808F62}" srcOrd="0" destOrd="0" presId="urn:microsoft.com/office/officeart/2008/layout/NameandTitleOrganizationalChart"/>
    <dgm:cxn modelId="{59D74FE0-9BCC-4AA4-A40F-2D1DC4114DC0}" type="presParOf" srcId="{89F52BA1-A1DC-4C03-90B5-12C71D47C8D6}" destId="{F21B0001-8955-4B8C-B047-06DBE85AD030}" srcOrd="1" destOrd="0" presId="urn:microsoft.com/office/officeart/2008/layout/NameandTitleOrganizationalChart"/>
    <dgm:cxn modelId="{C001B912-5B9F-46C1-B712-5AA339508CC0}" type="presParOf" srcId="{F21B0001-8955-4B8C-B047-06DBE85AD030}" destId="{0BAAFD75-057E-42B0-A19C-6F9BC248694E}" srcOrd="0" destOrd="0" presId="urn:microsoft.com/office/officeart/2008/layout/NameandTitleOrganizationalChart"/>
    <dgm:cxn modelId="{4FC28EC3-1DD1-4397-A0A7-B75F0E91F4F6}" type="presParOf" srcId="{0BAAFD75-057E-42B0-A19C-6F9BC248694E}" destId="{2FCF88CA-E66A-4F92-8ACD-3E019539A508}" srcOrd="0" destOrd="0" presId="urn:microsoft.com/office/officeart/2008/layout/NameandTitleOrganizationalChart"/>
    <dgm:cxn modelId="{326A08E4-0839-4CC9-9C45-ED92C4B27035}" type="presParOf" srcId="{0BAAFD75-057E-42B0-A19C-6F9BC248694E}" destId="{7AD78FEF-62B6-4046-9EFF-1A07009CCF4E}" srcOrd="1" destOrd="0" presId="urn:microsoft.com/office/officeart/2008/layout/NameandTitleOrganizationalChart"/>
    <dgm:cxn modelId="{EAACA5C7-A4CC-4BDC-8254-431C894C4EE2}" type="presParOf" srcId="{0BAAFD75-057E-42B0-A19C-6F9BC248694E}" destId="{7A7A98E8-849C-49DE-86FE-9EDCED5EDCED}" srcOrd="2" destOrd="0" presId="urn:microsoft.com/office/officeart/2008/layout/NameandTitleOrganizationalChart"/>
    <dgm:cxn modelId="{ED921882-F318-442D-B968-E1808ACE55EA}" type="presParOf" srcId="{F21B0001-8955-4B8C-B047-06DBE85AD030}" destId="{F0E02DB1-EF49-4D4F-9C6D-121E013E8807}" srcOrd="1" destOrd="0" presId="urn:microsoft.com/office/officeart/2008/layout/NameandTitleOrganizationalChart"/>
    <dgm:cxn modelId="{233FF13B-DF6C-4471-91A6-99C7BD0422A3}" type="presParOf" srcId="{F0E02DB1-EF49-4D4F-9C6D-121E013E8807}" destId="{17F914E8-12E8-4C35-B783-7ADDD6C4C502}" srcOrd="0" destOrd="0" presId="urn:microsoft.com/office/officeart/2008/layout/NameandTitleOrganizationalChart"/>
    <dgm:cxn modelId="{AD09B432-C9A5-4196-B448-059D318CEA70}" type="presParOf" srcId="{F0E02DB1-EF49-4D4F-9C6D-121E013E8807}" destId="{EFECA231-3442-4D07-AB94-36C2454CDA17}" srcOrd="1" destOrd="0" presId="urn:microsoft.com/office/officeart/2008/layout/NameandTitleOrganizationalChart"/>
    <dgm:cxn modelId="{5F8464DB-A19B-4A21-841B-377B69E51E66}" type="presParOf" srcId="{EFECA231-3442-4D07-AB94-36C2454CDA17}" destId="{5108B965-6CD7-412B-9ECD-D0EAC0D4A20A}" srcOrd="0" destOrd="0" presId="urn:microsoft.com/office/officeart/2008/layout/NameandTitleOrganizationalChart"/>
    <dgm:cxn modelId="{2D10D67A-24F0-46DC-80E2-0B5DE4576EE0}" type="presParOf" srcId="{5108B965-6CD7-412B-9ECD-D0EAC0D4A20A}" destId="{40AF8C39-C0C1-468D-B23E-39FFD4D57383}" srcOrd="0" destOrd="0" presId="urn:microsoft.com/office/officeart/2008/layout/NameandTitleOrganizationalChart"/>
    <dgm:cxn modelId="{D50186A6-DFBC-4DD5-B60B-B604813C6FC7}" type="presParOf" srcId="{5108B965-6CD7-412B-9ECD-D0EAC0D4A20A}" destId="{80F7978A-F276-4158-9DBF-E520BFBDA55C}" srcOrd="1" destOrd="0" presId="urn:microsoft.com/office/officeart/2008/layout/NameandTitleOrganizationalChart"/>
    <dgm:cxn modelId="{8CAB3670-0B90-4612-B070-FEA4B6059609}" type="presParOf" srcId="{5108B965-6CD7-412B-9ECD-D0EAC0D4A20A}" destId="{4F36E8E6-1276-4F2D-AA91-11B8CBAED979}" srcOrd="2" destOrd="0" presId="urn:microsoft.com/office/officeart/2008/layout/NameandTitleOrganizationalChart"/>
    <dgm:cxn modelId="{F78405E4-4BC0-441C-8246-C88D4C937EC8}" type="presParOf" srcId="{EFECA231-3442-4D07-AB94-36C2454CDA17}" destId="{B9519A76-FA09-44BD-A1F4-F21E120FBD7A}" srcOrd="1" destOrd="0" presId="urn:microsoft.com/office/officeart/2008/layout/NameandTitleOrganizationalChart"/>
    <dgm:cxn modelId="{A5F5FA7F-99B9-4880-ABA1-2990EFA6F2AE}" type="presParOf" srcId="{EFECA231-3442-4D07-AB94-36C2454CDA17}" destId="{53ED2050-CF21-432E-B021-B27B4C1843A9}" srcOrd="2" destOrd="0" presId="urn:microsoft.com/office/officeart/2008/layout/NameandTitleOrganizationalChart"/>
    <dgm:cxn modelId="{0985FB56-6641-4BEF-87AA-7BA452774D96}" type="presParOf" srcId="{F21B0001-8955-4B8C-B047-06DBE85AD030}" destId="{DAFF301F-0016-4345-86EC-01FA6BED5209}" srcOrd="2" destOrd="0" presId="urn:microsoft.com/office/officeart/2008/layout/NameandTitleOrganizationalChart"/>
    <dgm:cxn modelId="{0D378BF2-3856-409E-95D5-404B660C64F8}" type="presParOf" srcId="{2777B888-147C-441F-9E7D-8CF83BEC075D}" destId="{B8560EA5-7BD4-4422-A04B-22FDFBD3D3FB}" srcOrd="2" destOrd="0" presId="urn:microsoft.com/office/officeart/2008/layout/NameandTitleOrganizationalChar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F914E8-12E8-4C35-B783-7ADDD6C4C502}">
      <dsp:nvSpPr>
        <dsp:cNvPr id="0" name=""/>
        <dsp:cNvSpPr/>
      </dsp:nvSpPr>
      <dsp:spPr>
        <a:xfrm>
          <a:off x="2223196" y="2310711"/>
          <a:ext cx="91440" cy="315564"/>
        </a:xfrm>
        <a:custGeom>
          <a:avLst/>
          <a:gdLst/>
          <a:ahLst/>
          <a:cxnLst/>
          <a:rect l="0" t="0" r="0" b="0"/>
          <a:pathLst>
            <a:path>
              <a:moveTo>
                <a:pt x="78041" y="0"/>
              </a:moveTo>
              <a:lnTo>
                <a:pt x="78041" y="188125"/>
              </a:lnTo>
              <a:lnTo>
                <a:pt x="45720" y="188125"/>
              </a:lnTo>
              <a:lnTo>
                <a:pt x="45720" y="3155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E9CA0B-5B54-4633-9B66-428048808F62}">
      <dsp:nvSpPr>
        <dsp:cNvPr id="0" name=""/>
        <dsp:cNvSpPr/>
      </dsp:nvSpPr>
      <dsp:spPr>
        <a:xfrm>
          <a:off x="2768923" y="1432376"/>
          <a:ext cx="91440" cy="605249"/>
        </a:xfrm>
        <a:custGeom>
          <a:avLst/>
          <a:gdLst/>
          <a:ahLst/>
          <a:cxnLst/>
          <a:rect l="0" t="0" r="0" b="0"/>
          <a:pathLst>
            <a:path>
              <a:moveTo>
                <a:pt x="45720" y="0"/>
              </a:moveTo>
              <a:lnTo>
                <a:pt x="59754" y="6052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F8BAA9-17CD-47B9-A165-F254DFA94E20}">
      <dsp:nvSpPr>
        <dsp:cNvPr id="0" name=""/>
        <dsp:cNvSpPr/>
      </dsp:nvSpPr>
      <dsp:spPr>
        <a:xfrm>
          <a:off x="1376423" y="548363"/>
          <a:ext cx="1438220" cy="337843"/>
        </a:xfrm>
        <a:custGeom>
          <a:avLst/>
          <a:gdLst/>
          <a:ahLst/>
          <a:cxnLst/>
          <a:rect l="0" t="0" r="0" b="0"/>
          <a:pathLst>
            <a:path>
              <a:moveTo>
                <a:pt x="0" y="0"/>
              </a:moveTo>
              <a:lnTo>
                <a:pt x="0" y="210404"/>
              </a:lnTo>
              <a:lnTo>
                <a:pt x="1438220" y="210404"/>
              </a:lnTo>
              <a:lnTo>
                <a:pt x="1438220" y="33784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985A06-F3C7-402A-8A15-55D6DBD7B294}">
      <dsp:nvSpPr>
        <dsp:cNvPr id="0" name=""/>
        <dsp:cNvSpPr/>
      </dsp:nvSpPr>
      <dsp:spPr>
        <a:xfrm>
          <a:off x="4112055" y="2193"/>
          <a:ext cx="1054879" cy="54616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7071" numCol="1" spcCol="1270" anchor="ctr" anchorCtr="0">
          <a:noAutofit/>
        </a:bodyPr>
        <a:lstStyle/>
        <a:p>
          <a:pPr lvl="0" algn="ctr" defTabSz="444500">
            <a:lnSpc>
              <a:spcPct val="90000"/>
            </a:lnSpc>
            <a:spcBef>
              <a:spcPct val="0"/>
            </a:spcBef>
            <a:spcAft>
              <a:spcPct val="35000"/>
            </a:spcAft>
          </a:pPr>
          <a:r>
            <a:rPr lang="en-GB" sz="1000" kern="1200"/>
            <a:t>Authority Committee</a:t>
          </a:r>
        </a:p>
      </dsp:txBody>
      <dsp:txXfrm>
        <a:off x="4112055" y="2193"/>
        <a:ext cx="1054879" cy="546169"/>
      </dsp:txXfrm>
    </dsp:sp>
    <dsp:sp modelId="{39C54823-9A17-4D58-A221-78739353538E}">
      <dsp:nvSpPr>
        <dsp:cNvPr id="0" name=""/>
        <dsp:cNvSpPr/>
      </dsp:nvSpPr>
      <dsp:spPr>
        <a:xfrm>
          <a:off x="4323031" y="426992"/>
          <a:ext cx="949391" cy="18205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GB" sz="900" kern="1200"/>
            <a:t>Adoption</a:t>
          </a:r>
        </a:p>
      </dsp:txBody>
      <dsp:txXfrm>
        <a:off x="4323031" y="426992"/>
        <a:ext cx="949391" cy="182056"/>
      </dsp:txXfrm>
    </dsp:sp>
    <dsp:sp modelId="{79FE9CED-C1D7-45C7-8164-F399997AE56F}">
      <dsp:nvSpPr>
        <dsp:cNvPr id="0" name=""/>
        <dsp:cNvSpPr/>
      </dsp:nvSpPr>
      <dsp:spPr>
        <a:xfrm>
          <a:off x="2444598" y="2193"/>
          <a:ext cx="1054879" cy="54616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7071" numCol="1" spcCol="1270" anchor="ctr" anchorCtr="0">
          <a:noAutofit/>
        </a:bodyPr>
        <a:lstStyle/>
        <a:p>
          <a:pPr lvl="0" algn="ctr" defTabSz="444500">
            <a:lnSpc>
              <a:spcPct val="90000"/>
            </a:lnSpc>
            <a:spcBef>
              <a:spcPct val="0"/>
            </a:spcBef>
            <a:spcAft>
              <a:spcPct val="35000"/>
            </a:spcAft>
          </a:pPr>
          <a:r>
            <a:rPr lang="en-GB" sz="1000" kern="1200"/>
            <a:t>Park Strategy and Vision Committee</a:t>
          </a:r>
        </a:p>
      </dsp:txBody>
      <dsp:txXfrm>
        <a:off x="2444598" y="2193"/>
        <a:ext cx="1054879" cy="546169"/>
      </dsp:txXfrm>
    </dsp:sp>
    <dsp:sp modelId="{DE586312-C267-4513-A618-CCD0813817FA}">
      <dsp:nvSpPr>
        <dsp:cNvPr id="0" name=""/>
        <dsp:cNvSpPr/>
      </dsp:nvSpPr>
      <dsp:spPr>
        <a:xfrm>
          <a:off x="2412866" y="451929"/>
          <a:ext cx="1453812" cy="18924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GB" sz="900" kern="1200"/>
            <a:t>Sub committee oversight</a:t>
          </a:r>
        </a:p>
      </dsp:txBody>
      <dsp:txXfrm>
        <a:off x="2412866" y="451929"/>
        <a:ext cx="1453812" cy="189246"/>
      </dsp:txXfrm>
    </dsp:sp>
    <dsp:sp modelId="{2C38CBBD-C994-461E-9F1C-E94AD65E13D8}">
      <dsp:nvSpPr>
        <dsp:cNvPr id="0" name=""/>
        <dsp:cNvSpPr/>
      </dsp:nvSpPr>
      <dsp:spPr>
        <a:xfrm>
          <a:off x="848983" y="2193"/>
          <a:ext cx="1054879" cy="54616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7071" numCol="1" spcCol="1270" anchor="ctr" anchorCtr="0">
          <a:noAutofit/>
        </a:bodyPr>
        <a:lstStyle/>
        <a:p>
          <a:pPr lvl="0" algn="ctr" defTabSz="444500">
            <a:lnSpc>
              <a:spcPct val="90000"/>
            </a:lnSpc>
            <a:spcBef>
              <a:spcPct val="0"/>
            </a:spcBef>
            <a:spcAft>
              <a:spcPct val="35000"/>
            </a:spcAft>
          </a:pPr>
          <a:r>
            <a:rPr lang="en-GB" sz="1000" kern="1200"/>
            <a:t>Historic Environment Programme Board</a:t>
          </a:r>
        </a:p>
      </dsp:txBody>
      <dsp:txXfrm>
        <a:off x="848983" y="2193"/>
        <a:ext cx="1054879" cy="546169"/>
      </dsp:txXfrm>
    </dsp:sp>
    <dsp:sp modelId="{D62C9DF5-51B9-4A3B-9F3D-7BBDD3753C50}">
      <dsp:nvSpPr>
        <dsp:cNvPr id="0" name=""/>
        <dsp:cNvSpPr/>
      </dsp:nvSpPr>
      <dsp:spPr>
        <a:xfrm>
          <a:off x="930338" y="442755"/>
          <a:ext cx="1227658" cy="226614"/>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GB" sz="900" kern="1200"/>
            <a:t>Escalations and Issues </a:t>
          </a:r>
        </a:p>
      </dsp:txBody>
      <dsp:txXfrm>
        <a:off x="930338" y="442755"/>
        <a:ext cx="1227658" cy="226614"/>
      </dsp:txXfrm>
    </dsp:sp>
    <dsp:sp modelId="{E0D1F8D7-D552-4287-9D24-B6CE1701D508}">
      <dsp:nvSpPr>
        <dsp:cNvPr id="0" name=""/>
        <dsp:cNvSpPr/>
      </dsp:nvSpPr>
      <dsp:spPr>
        <a:xfrm>
          <a:off x="2287203" y="886207"/>
          <a:ext cx="1054879" cy="54616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7071" numCol="1" spcCol="1270" anchor="ctr" anchorCtr="0">
          <a:noAutofit/>
        </a:bodyPr>
        <a:lstStyle/>
        <a:p>
          <a:pPr lvl="0" algn="ctr" defTabSz="444500">
            <a:lnSpc>
              <a:spcPct val="90000"/>
            </a:lnSpc>
            <a:spcBef>
              <a:spcPct val="0"/>
            </a:spcBef>
            <a:spcAft>
              <a:spcPct val="35000"/>
            </a:spcAft>
          </a:pPr>
          <a:r>
            <a:rPr lang="en-GB" sz="1000" kern="1200"/>
            <a:t>Design Code Project Board</a:t>
          </a:r>
        </a:p>
      </dsp:txBody>
      <dsp:txXfrm>
        <a:off x="2287203" y="886207"/>
        <a:ext cx="1054879" cy="546169"/>
      </dsp:txXfrm>
    </dsp:sp>
    <dsp:sp modelId="{3416F2A8-19FF-4786-8F98-4CCB18232322}">
      <dsp:nvSpPr>
        <dsp:cNvPr id="0" name=""/>
        <dsp:cNvSpPr/>
      </dsp:nvSpPr>
      <dsp:spPr>
        <a:xfrm>
          <a:off x="2392979" y="1284851"/>
          <a:ext cx="1617013" cy="21525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GB" sz="900" kern="1200"/>
            <a:t>Project overview and decisions</a:t>
          </a:r>
        </a:p>
      </dsp:txBody>
      <dsp:txXfrm>
        <a:off x="2392979" y="1284851"/>
        <a:ext cx="1617013" cy="215256"/>
      </dsp:txXfrm>
    </dsp:sp>
    <dsp:sp modelId="{2FCF88CA-E66A-4F92-8ACD-3E019539A508}">
      <dsp:nvSpPr>
        <dsp:cNvPr id="0" name=""/>
        <dsp:cNvSpPr/>
      </dsp:nvSpPr>
      <dsp:spPr>
        <a:xfrm>
          <a:off x="1773798" y="1764541"/>
          <a:ext cx="1054879" cy="54616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7071" numCol="1" spcCol="1270" anchor="ctr" anchorCtr="0">
          <a:noAutofit/>
        </a:bodyPr>
        <a:lstStyle/>
        <a:p>
          <a:pPr lvl="0" algn="ctr" defTabSz="444500">
            <a:lnSpc>
              <a:spcPct val="90000"/>
            </a:lnSpc>
            <a:spcBef>
              <a:spcPct val="0"/>
            </a:spcBef>
            <a:spcAft>
              <a:spcPct val="35000"/>
            </a:spcAft>
          </a:pPr>
          <a:r>
            <a:rPr lang="en-GB" sz="1000" kern="1200"/>
            <a:t>Design Code Project Manager</a:t>
          </a:r>
        </a:p>
      </dsp:txBody>
      <dsp:txXfrm>
        <a:off x="1773798" y="1764541"/>
        <a:ext cx="1054879" cy="546169"/>
      </dsp:txXfrm>
    </dsp:sp>
    <dsp:sp modelId="{7AD78FEF-62B6-4046-9EFF-1A07009CCF4E}">
      <dsp:nvSpPr>
        <dsp:cNvPr id="0" name=""/>
        <dsp:cNvSpPr/>
      </dsp:nvSpPr>
      <dsp:spPr>
        <a:xfrm>
          <a:off x="2004825" y="2164888"/>
          <a:ext cx="949391" cy="18205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endParaRPr lang="en-GB" sz="1100" kern="1200"/>
        </a:p>
      </dsp:txBody>
      <dsp:txXfrm>
        <a:off x="2004825" y="2164888"/>
        <a:ext cx="949391" cy="182056"/>
      </dsp:txXfrm>
    </dsp:sp>
    <dsp:sp modelId="{40AF8C39-C0C1-468D-B23E-39FFD4D57383}">
      <dsp:nvSpPr>
        <dsp:cNvPr id="0" name=""/>
        <dsp:cNvSpPr/>
      </dsp:nvSpPr>
      <dsp:spPr>
        <a:xfrm>
          <a:off x="1541107" y="2626276"/>
          <a:ext cx="1455617" cy="54616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7071" numCol="1" spcCol="1270" anchor="ctr" anchorCtr="0">
          <a:noAutofit/>
        </a:bodyPr>
        <a:lstStyle/>
        <a:p>
          <a:pPr lvl="0" algn="ctr" defTabSz="444500">
            <a:lnSpc>
              <a:spcPct val="90000"/>
            </a:lnSpc>
            <a:spcBef>
              <a:spcPct val="0"/>
            </a:spcBef>
            <a:spcAft>
              <a:spcPct val="35000"/>
            </a:spcAft>
          </a:pPr>
          <a:r>
            <a:rPr lang="en-GB" sz="1000" kern="1200"/>
            <a:t>Project Team: Internal project team and consultants</a:t>
          </a:r>
        </a:p>
      </dsp:txBody>
      <dsp:txXfrm>
        <a:off x="1541107" y="2626276"/>
        <a:ext cx="1455617" cy="546169"/>
      </dsp:txXfrm>
    </dsp:sp>
    <dsp:sp modelId="{80F7978A-F276-4158-9DBF-E520BFBDA55C}">
      <dsp:nvSpPr>
        <dsp:cNvPr id="0" name=""/>
        <dsp:cNvSpPr/>
      </dsp:nvSpPr>
      <dsp:spPr>
        <a:xfrm>
          <a:off x="2037518" y="3051075"/>
          <a:ext cx="949391" cy="18205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endParaRPr lang="en-GB" sz="1100" kern="1200"/>
        </a:p>
      </dsp:txBody>
      <dsp:txXfrm>
        <a:off x="2037518" y="3051075"/>
        <a:ext cx="949391" cy="182056"/>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B362191DD4EAF4999B6149C3D3B1654" ma:contentTypeVersion="14" ma:contentTypeDescription="Create a new document." ma:contentTypeScope="" ma:versionID="c08e414fcecc7c5eb21787aa6043d6cc">
  <xsd:schema xmlns:xsd="http://www.w3.org/2001/XMLSchema" xmlns:xs="http://www.w3.org/2001/XMLSchema" xmlns:p="http://schemas.microsoft.com/office/2006/metadata/properties" xmlns:ns3="306dbd19-81af-419a-9857-12660870dafe" xmlns:ns4="92c9066b-9afc-40b3-8266-32664c134b26" targetNamespace="http://schemas.microsoft.com/office/2006/metadata/properties" ma:root="true" ma:fieldsID="825e35b2731054e621ed1bc1317a5340" ns3:_="" ns4:_="">
    <xsd:import namespace="306dbd19-81af-419a-9857-12660870dafe"/>
    <xsd:import namespace="92c9066b-9afc-40b3-8266-32664c134b2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6dbd19-81af-419a-9857-12660870daf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c9066b-9afc-40b3-8266-32664c134b2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94F084-BD0A-4FA2-9B76-00499AC1665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B5FD609-FDB3-4AA0-AD7C-F68C57D95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6dbd19-81af-419a-9857-12660870dafe"/>
    <ds:schemaRef ds:uri="92c9066b-9afc-40b3-8266-32664c134b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AD46B1-8A75-42A4-97AB-8BA99D273B31}">
  <ds:schemaRefs>
    <ds:schemaRef ds:uri="http://schemas.microsoft.com/sharepoint/v3/contenttype/forms"/>
  </ds:schemaRefs>
</ds:datastoreItem>
</file>

<file path=customXml/itemProps4.xml><?xml version="1.0" encoding="utf-8"?>
<ds:datastoreItem xmlns:ds="http://schemas.openxmlformats.org/officeDocument/2006/customXml" ds:itemID="{2AF6EF9C-08DA-4AE8-BEC0-0E101D7AE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7156</Words>
  <Characters>40791</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Coniston to Foxfield Recreational Trail</vt:lpstr>
    </vt:vector>
  </TitlesOfParts>
  <Company>LDNPA</Company>
  <LinksUpToDate>false</LinksUpToDate>
  <CharactersWithSpaces>47852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Coniston to Foxfield Recreational Trail</dc:title>
  <dc:subject/>
  <dc:creator>DSW</dc:creator>
  <cp:keywords/>
  <dc:description/>
  <cp:lastModifiedBy>Jamie Mackintosh</cp:lastModifiedBy>
  <cp:revision>3</cp:revision>
  <cp:lastPrinted>2010-05-14T08:55:00Z</cp:lastPrinted>
  <dcterms:created xsi:type="dcterms:W3CDTF">2022-04-06T14:51:00Z</dcterms:created>
  <dcterms:modified xsi:type="dcterms:W3CDTF">2022-04-06T14:51:00Z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ritten By">
    <vt:lpwstr>None</vt:lpwstr>
  </property>
  <property fmtid="{D5CDD505-2E9C-101B-9397-08002B2CF9AE}" pid="3" name="Last Edited By">
    <vt:lpwstr>Neil Solender</vt:lpwstr>
  </property>
  <property fmtid="{D5CDD505-2E9C-101B-9397-08002B2CF9AE}" pid="4" name="Document Type">
    <vt:lpwstr>Other</vt:lpwstr>
  </property>
  <property fmtid="{D5CDD505-2E9C-101B-9397-08002B2CF9AE}" pid="5" name="Language">
    <vt:lpwstr>English</vt:lpwstr>
  </property>
  <property fmtid="{D5CDD505-2E9C-101B-9397-08002B2CF9AE}" pid="6" name="Publisher">
    <vt:lpwstr>Lake District National Park Authority</vt:lpwstr>
  </property>
  <property fmtid="{D5CDD505-2E9C-101B-9397-08002B2CF9AE}" pid="7" name="ContentTypeId">
    <vt:lpwstr>0x010100BB362191DD4EAF4999B6149C3D3B1654</vt:lpwstr>
  </property>
</Properties>
</file>