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95E7"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t>DocuSign Envelope ID: 174F1DC8-2EE9-4595-90D2-B915CD4F4B6E</w:t>
      </w:r>
    </w:p>
    <w:p w14:paraId="480CA545" w14:textId="77777777" w:rsidR="007513FB" w:rsidRDefault="007B0C18">
      <w:pPr>
        <w:spacing w:before="1573" w:after="671" w:line="247" w:lineRule="exact"/>
        <w:jc w:val="center"/>
        <w:textAlignment w:val="baseline"/>
        <w:rPr>
          <w:rFonts w:ascii="Arial" w:eastAsia="Arial" w:hAnsi="Arial"/>
          <w:b/>
          <w:color w:val="000000"/>
        </w:rPr>
      </w:pPr>
      <w:r>
        <w:rPr>
          <w:rFonts w:ascii="Arial" w:eastAsia="Arial" w:hAnsi="Arial"/>
          <w:b/>
          <w:color w:val="000000"/>
        </w:rPr>
        <w:t>2</w:t>
      </w:r>
      <w:r>
        <w:rPr>
          <w:rFonts w:ascii="Arial" w:eastAsia="Arial" w:hAnsi="Arial"/>
          <w:b/>
          <w:color w:val="000000"/>
          <w:sz w:val="14"/>
        </w:rPr>
        <w:t xml:space="preserve">nd </w:t>
      </w:r>
      <w:r>
        <w:rPr>
          <w:rFonts w:ascii="Arial" w:eastAsia="Arial" w:hAnsi="Arial"/>
          <w:b/>
          <w:color w:val="000000"/>
        </w:rPr>
        <w:t>November 2022</w:t>
      </w:r>
    </w:p>
    <w:p w14:paraId="282D268E" w14:textId="77777777" w:rsidR="007513FB" w:rsidRDefault="007B0C18">
      <w:pPr>
        <w:spacing w:before="119" w:line="776" w:lineRule="exact"/>
        <w:ind w:left="1440"/>
        <w:jc w:val="center"/>
        <w:textAlignment w:val="baseline"/>
        <w:rPr>
          <w:rFonts w:ascii="Arial" w:eastAsia="Arial" w:hAnsi="Arial"/>
          <w:b/>
          <w:color w:val="000000"/>
        </w:rPr>
      </w:pPr>
      <w:r>
        <w:pict w14:anchorId="35C6A1CA">
          <v:line id="_x0000_s1206" style="position:absolute;left:0;text-align:left;z-index:251705344;mso-position-horizontal-relative:page;mso-position-vertical-relative:page" from="284.4pt,144.7pt" to="327.4pt,144.7pt" strokeweight=".95pt">
            <v:stroke dashstyle="dash"/>
            <w10:wrap anchorx="page" anchory="page"/>
          </v:line>
        </w:pict>
      </w:r>
      <w:r>
        <w:rPr>
          <w:rFonts w:ascii="Arial" w:eastAsia="Arial" w:hAnsi="Arial"/>
          <w:b/>
          <w:color w:val="000000"/>
        </w:rPr>
        <w:t xml:space="preserve">NHS EDUCATION AND TRAINING CONTRACT </w:t>
      </w:r>
      <w:r>
        <w:rPr>
          <w:rFonts w:ascii="Arial" w:eastAsia="Arial" w:hAnsi="Arial"/>
          <w:b/>
          <w:color w:val="000000"/>
        </w:rPr>
        <w:br/>
      </w:r>
      <w:r>
        <w:rPr>
          <w:rFonts w:ascii="Arial" w:eastAsia="Arial" w:hAnsi="Arial"/>
          <w:color w:val="000000"/>
        </w:rPr>
        <w:t xml:space="preserve">between </w:t>
      </w:r>
      <w:r>
        <w:rPr>
          <w:rFonts w:ascii="Arial" w:eastAsia="Arial" w:hAnsi="Arial"/>
          <w:color w:val="000000"/>
        </w:rPr>
        <w:br/>
      </w:r>
      <w:r>
        <w:rPr>
          <w:rFonts w:ascii="Arial" w:eastAsia="Arial" w:hAnsi="Arial"/>
          <w:b/>
          <w:color w:val="000000"/>
        </w:rPr>
        <w:t xml:space="preserve">HEALTH EDUCATION ENGLAND </w:t>
      </w:r>
      <w:r>
        <w:rPr>
          <w:rFonts w:ascii="Arial" w:eastAsia="Arial" w:hAnsi="Arial"/>
          <w:b/>
          <w:color w:val="000000"/>
        </w:rPr>
        <w:br/>
      </w:r>
      <w:r>
        <w:rPr>
          <w:rFonts w:ascii="Arial" w:eastAsia="Arial" w:hAnsi="Arial"/>
          <w:color w:val="000000"/>
        </w:rPr>
        <w:t xml:space="preserve">and </w:t>
      </w:r>
      <w:r>
        <w:rPr>
          <w:rFonts w:ascii="Arial" w:eastAsia="Arial" w:hAnsi="Arial"/>
          <w:color w:val="000000"/>
        </w:rPr>
        <w:br/>
      </w:r>
      <w:r>
        <w:rPr>
          <w:rFonts w:ascii="Arial" w:eastAsia="Arial" w:hAnsi="Arial"/>
          <w:b/>
          <w:color w:val="000000"/>
        </w:rPr>
        <w:t xml:space="preserve">University of Hull </w:t>
      </w:r>
      <w:r>
        <w:rPr>
          <w:rFonts w:ascii="Arial" w:eastAsia="Arial" w:hAnsi="Arial"/>
          <w:b/>
          <w:color w:val="000000"/>
        </w:rPr>
        <w:br/>
      </w:r>
      <w:r>
        <w:rPr>
          <w:rFonts w:ascii="Arial" w:eastAsia="Arial" w:hAnsi="Arial"/>
          <w:color w:val="000000"/>
        </w:rPr>
        <w:t xml:space="preserve">For </w:t>
      </w:r>
      <w:r>
        <w:rPr>
          <w:rFonts w:ascii="Arial" w:eastAsia="Arial" w:hAnsi="Arial"/>
          <w:color w:val="000000"/>
        </w:rPr>
        <w:br/>
      </w:r>
      <w:r>
        <w:rPr>
          <w:rFonts w:ascii="Segoe UI" w:eastAsia="Segoe UI" w:hAnsi="Segoe UI"/>
          <w:b/>
          <w:color w:val="171717"/>
          <w:sz w:val="21"/>
        </w:rPr>
        <w:t xml:space="preserve">Cognitive </w:t>
      </w:r>
      <w:proofErr w:type="spellStart"/>
      <w:r>
        <w:rPr>
          <w:rFonts w:ascii="Segoe UI" w:eastAsia="Segoe UI" w:hAnsi="Segoe UI"/>
          <w:b/>
          <w:color w:val="171717"/>
          <w:sz w:val="21"/>
        </w:rPr>
        <w:t>Behavioural</w:t>
      </w:r>
      <w:proofErr w:type="spellEnd"/>
      <w:r>
        <w:rPr>
          <w:rFonts w:ascii="Segoe UI" w:eastAsia="Segoe UI" w:hAnsi="Segoe UI"/>
          <w:b/>
          <w:color w:val="171717"/>
          <w:sz w:val="21"/>
        </w:rPr>
        <w:t xml:space="preserve"> Therapy for People with Severe Mental Health Problems (Lot 3)</w:t>
      </w:r>
    </w:p>
    <w:p w14:paraId="672CCAEF" w14:textId="77777777" w:rsidR="007513FB" w:rsidRDefault="007513FB">
      <w:pPr>
        <w:sectPr w:rsidR="007513FB">
          <w:pgSz w:w="12240" w:h="15840"/>
          <w:pgMar w:top="200" w:right="1805" w:bottom="7004" w:left="355" w:header="720" w:footer="720" w:gutter="0"/>
          <w:cols w:space="720"/>
        </w:sectPr>
      </w:pPr>
    </w:p>
    <w:p w14:paraId="3C721940"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003F91B5" w14:textId="77777777" w:rsidR="007513FB" w:rsidRDefault="007B0C18">
      <w:pPr>
        <w:spacing w:before="338" w:line="229"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21C57DFC" w14:textId="77777777" w:rsidR="007513FB" w:rsidRDefault="007B0C18">
      <w:pPr>
        <w:spacing w:before="489" w:line="239" w:lineRule="exact"/>
        <w:jc w:val="center"/>
        <w:textAlignment w:val="baseline"/>
        <w:rPr>
          <w:rFonts w:ascii="Arial" w:eastAsia="Arial" w:hAnsi="Arial"/>
          <w:b/>
          <w:color w:val="000000"/>
          <w:spacing w:val="-1"/>
        </w:rPr>
      </w:pPr>
      <w:r>
        <w:rPr>
          <w:rFonts w:ascii="Arial" w:eastAsia="Arial" w:hAnsi="Arial"/>
          <w:b/>
          <w:color w:val="000000"/>
          <w:spacing w:val="-1"/>
        </w:rPr>
        <w:t>Contents</w:t>
      </w:r>
    </w:p>
    <w:tbl>
      <w:tblPr>
        <w:tblW w:w="0" w:type="auto"/>
        <w:tblLayout w:type="fixed"/>
        <w:tblCellMar>
          <w:left w:w="0" w:type="dxa"/>
          <w:right w:w="0" w:type="dxa"/>
        </w:tblCellMar>
        <w:tblLook w:val="04A0" w:firstRow="1" w:lastRow="0" w:firstColumn="1" w:lastColumn="0" w:noHBand="0" w:noVBand="1"/>
      </w:tblPr>
      <w:tblGrid>
        <w:gridCol w:w="1474"/>
        <w:gridCol w:w="8390"/>
        <w:gridCol w:w="316"/>
      </w:tblGrid>
      <w:tr w:rsidR="007513FB" w14:paraId="10566FDE" w14:textId="77777777">
        <w:tblPrEx>
          <w:tblCellMar>
            <w:top w:w="0" w:type="dxa"/>
            <w:bottom w:w="0" w:type="dxa"/>
          </w:tblCellMar>
        </w:tblPrEx>
        <w:trPr>
          <w:trHeight w:hRule="exact" w:val="379"/>
        </w:trPr>
        <w:tc>
          <w:tcPr>
            <w:tcW w:w="10180" w:type="dxa"/>
            <w:gridSpan w:val="3"/>
          </w:tcPr>
          <w:p w14:paraId="307EECFD" w14:textId="77777777" w:rsidR="007513FB" w:rsidRDefault="007B0C18">
            <w:pPr>
              <w:tabs>
                <w:tab w:val="right" w:pos="10008"/>
              </w:tabs>
              <w:spacing w:after="113" w:line="247" w:lineRule="exact"/>
              <w:ind w:right="178"/>
              <w:jc w:val="right"/>
              <w:textAlignment w:val="baseline"/>
              <w:rPr>
                <w:rFonts w:ascii="Arial" w:eastAsia="Arial" w:hAnsi="Arial"/>
                <w:b/>
                <w:color w:val="000000"/>
              </w:rPr>
            </w:pPr>
            <w:r>
              <w:rPr>
                <w:rFonts w:ascii="Arial" w:eastAsia="Arial" w:hAnsi="Arial"/>
                <w:b/>
                <w:color w:val="000000"/>
              </w:rPr>
              <w:t>Clause</w:t>
            </w:r>
            <w:r>
              <w:rPr>
                <w:rFonts w:ascii="Arial" w:eastAsia="Arial" w:hAnsi="Arial"/>
                <w:b/>
                <w:color w:val="000000"/>
              </w:rPr>
              <w:tab/>
              <w:t>Page</w:t>
            </w:r>
          </w:p>
        </w:tc>
      </w:tr>
      <w:tr w:rsidR="007513FB" w14:paraId="1F268039" w14:textId="77777777">
        <w:tblPrEx>
          <w:tblCellMar>
            <w:top w:w="0" w:type="dxa"/>
            <w:bottom w:w="0" w:type="dxa"/>
          </w:tblCellMar>
        </w:tblPrEx>
        <w:trPr>
          <w:trHeight w:hRule="exact" w:val="389"/>
        </w:trPr>
        <w:tc>
          <w:tcPr>
            <w:tcW w:w="1474" w:type="dxa"/>
            <w:vAlign w:val="center"/>
          </w:tcPr>
          <w:p w14:paraId="5F0E55D6" w14:textId="77777777" w:rsidR="007513FB" w:rsidRDefault="007B0C18">
            <w:pPr>
              <w:spacing w:before="142" w:after="13" w:line="229" w:lineRule="exact"/>
              <w:ind w:left="1090"/>
              <w:textAlignment w:val="baseline"/>
              <w:rPr>
                <w:rFonts w:ascii="Arial" w:eastAsia="Arial" w:hAnsi="Arial"/>
                <w:color w:val="000000"/>
                <w:sz w:val="20"/>
              </w:rPr>
            </w:pPr>
            <w:r>
              <w:rPr>
                <w:rFonts w:ascii="Arial" w:eastAsia="Arial" w:hAnsi="Arial"/>
                <w:color w:val="000000"/>
                <w:sz w:val="20"/>
              </w:rPr>
              <w:t>1</w:t>
            </w:r>
          </w:p>
        </w:tc>
        <w:tc>
          <w:tcPr>
            <w:tcW w:w="8390" w:type="dxa"/>
            <w:vAlign w:val="center"/>
          </w:tcPr>
          <w:p w14:paraId="43FFE9CE" w14:textId="77777777" w:rsidR="007513FB" w:rsidRDefault="007B0C18">
            <w:pPr>
              <w:tabs>
                <w:tab w:val="right" w:leader="dot" w:pos="8424"/>
              </w:tabs>
              <w:spacing w:before="142" w:after="13" w:line="229" w:lineRule="exact"/>
              <w:ind w:left="177"/>
              <w:textAlignment w:val="baseline"/>
              <w:rPr>
                <w:rFonts w:ascii="Arial" w:eastAsia="Arial" w:hAnsi="Arial"/>
                <w:color w:val="000000"/>
                <w:sz w:val="20"/>
              </w:rPr>
            </w:pPr>
            <w:r>
              <w:rPr>
                <w:rFonts w:ascii="Arial" w:eastAsia="Arial" w:hAnsi="Arial"/>
                <w:color w:val="000000"/>
                <w:sz w:val="20"/>
              </w:rPr>
              <w:t>DEFINITIONS</w:t>
            </w:r>
            <w:r>
              <w:rPr>
                <w:rFonts w:ascii="Arial" w:eastAsia="Arial" w:hAnsi="Arial"/>
                <w:color w:val="000000"/>
                <w:sz w:val="20"/>
              </w:rPr>
              <w:tab/>
              <w:t xml:space="preserve"> </w:t>
            </w:r>
          </w:p>
        </w:tc>
        <w:tc>
          <w:tcPr>
            <w:tcW w:w="316" w:type="dxa"/>
            <w:vAlign w:val="center"/>
          </w:tcPr>
          <w:p w14:paraId="4BB94F5D" w14:textId="77777777" w:rsidR="007513FB" w:rsidRDefault="007B0C18">
            <w:pPr>
              <w:spacing w:before="142" w:after="13" w:line="229" w:lineRule="exact"/>
              <w:jc w:val="right"/>
              <w:textAlignment w:val="baseline"/>
              <w:rPr>
                <w:rFonts w:ascii="Arial" w:eastAsia="Arial" w:hAnsi="Arial"/>
                <w:color w:val="000000"/>
                <w:sz w:val="20"/>
              </w:rPr>
            </w:pPr>
            <w:r>
              <w:rPr>
                <w:rFonts w:ascii="Arial" w:eastAsia="Arial" w:hAnsi="Arial"/>
                <w:color w:val="000000"/>
                <w:sz w:val="20"/>
              </w:rPr>
              <w:t>5</w:t>
            </w:r>
          </w:p>
        </w:tc>
      </w:tr>
      <w:tr w:rsidR="007513FB" w14:paraId="2D0CCF09" w14:textId="77777777">
        <w:tblPrEx>
          <w:tblCellMar>
            <w:top w:w="0" w:type="dxa"/>
            <w:bottom w:w="0" w:type="dxa"/>
          </w:tblCellMar>
        </w:tblPrEx>
        <w:trPr>
          <w:trHeight w:hRule="exact" w:val="288"/>
        </w:trPr>
        <w:tc>
          <w:tcPr>
            <w:tcW w:w="1474" w:type="dxa"/>
            <w:vAlign w:val="center"/>
          </w:tcPr>
          <w:p w14:paraId="2311D197" w14:textId="77777777" w:rsidR="007513FB" w:rsidRDefault="007B0C18">
            <w:pPr>
              <w:spacing w:before="41" w:after="13" w:line="229" w:lineRule="exact"/>
              <w:ind w:left="1090"/>
              <w:textAlignment w:val="baseline"/>
              <w:rPr>
                <w:rFonts w:ascii="Arial" w:eastAsia="Arial" w:hAnsi="Arial"/>
                <w:color w:val="000000"/>
                <w:sz w:val="20"/>
              </w:rPr>
            </w:pPr>
            <w:r>
              <w:rPr>
                <w:rFonts w:ascii="Arial" w:eastAsia="Arial" w:hAnsi="Arial"/>
                <w:color w:val="000000"/>
                <w:sz w:val="20"/>
              </w:rPr>
              <w:t>2</w:t>
            </w:r>
          </w:p>
        </w:tc>
        <w:tc>
          <w:tcPr>
            <w:tcW w:w="8390" w:type="dxa"/>
            <w:vAlign w:val="center"/>
          </w:tcPr>
          <w:p w14:paraId="7DA2613F" w14:textId="77777777" w:rsidR="007513FB" w:rsidRDefault="007B0C18">
            <w:pPr>
              <w:tabs>
                <w:tab w:val="right" w:leader="dot" w:pos="8424"/>
              </w:tabs>
              <w:spacing w:before="41" w:after="13" w:line="229" w:lineRule="exact"/>
              <w:ind w:left="177"/>
              <w:textAlignment w:val="baseline"/>
              <w:rPr>
                <w:rFonts w:ascii="Arial" w:eastAsia="Arial" w:hAnsi="Arial"/>
                <w:color w:val="000000"/>
                <w:sz w:val="20"/>
              </w:rPr>
            </w:pPr>
            <w:r>
              <w:rPr>
                <w:rFonts w:ascii="Arial" w:eastAsia="Arial" w:hAnsi="Arial"/>
                <w:color w:val="000000"/>
                <w:sz w:val="20"/>
              </w:rPr>
              <w:t>COMMENCEMENT AND DURATION</w:t>
            </w:r>
            <w:r>
              <w:rPr>
                <w:rFonts w:ascii="Arial" w:eastAsia="Arial" w:hAnsi="Arial"/>
                <w:color w:val="000000"/>
                <w:sz w:val="20"/>
              </w:rPr>
              <w:tab/>
              <w:t xml:space="preserve"> </w:t>
            </w:r>
          </w:p>
        </w:tc>
        <w:tc>
          <w:tcPr>
            <w:tcW w:w="316" w:type="dxa"/>
            <w:vAlign w:val="center"/>
          </w:tcPr>
          <w:p w14:paraId="5979B475" w14:textId="77777777" w:rsidR="007513FB" w:rsidRDefault="007B0C18">
            <w:pPr>
              <w:spacing w:before="41" w:after="13" w:line="229" w:lineRule="exact"/>
              <w:jc w:val="right"/>
              <w:textAlignment w:val="baseline"/>
              <w:rPr>
                <w:rFonts w:ascii="Arial" w:eastAsia="Arial" w:hAnsi="Arial"/>
                <w:color w:val="000000"/>
                <w:sz w:val="20"/>
              </w:rPr>
            </w:pPr>
            <w:r>
              <w:rPr>
                <w:rFonts w:ascii="Arial" w:eastAsia="Arial" w:hAnsi="Arial"/>
                <w:color w:val="000000"/>
                <w:sz w:val="20"/>
              </w:rPr>
              <w:t>17</w:t>
            </w:r>
          </w:p>
        </w:tc>
      </w:tr>
      <w:tr w:rsidR="007513FB" w14:paraId="43713B58" w14:textId="77777777">
        <w:tblPrEx>
          <w:tblCellMar>
            <w:top w:w="0" w:type="dxa"/>
            <w:bottom w:w="0" w:type="dxa"/>
          </w:tblCellMar>
        </w:tblPrEx>
        <w:trPr>
          <w:trHeight w:hRule="exact" w:val="288"/>
        </w:trPr>
        <w:tc>
          <w:tcPr>
            <w:tcW w:w="1474" w:type="dxa"/>
            <w:vAlign w:val="center"/>
          </w:tcPr>
          <w:p w14:paraId="5F6F60A3" w14:textId="77777777" w:rsidR="007513FB" w:rsidRDefault="007B0C18">
            <w:pPr>
              <w:spacing w:before="41" w:after="13" w:line="229" w:lineRule="exact"/>
              <w:ind w:left="1090"/>
              <w:textAlignment w:val="baseline"/>
              <w:rPr>
                <w:rFonts w:ascii="Arial" w:eastAsia="Arial" w:hAnsi="Arial"/>
                <w:color w:val="000000"/>
                <w:sz w:val="20"/>
              </w:rPr>
            </w:pPr>
            <w:r>
              <w:rPr>
                <w:rFonts w:ascii="Arial" w:eastAsia="Arial" w:hAnsi="Arial"/>
                <w:color w:val="000000"/>
                <w:sz w:val="20"/>
              </w:rPr>
              <w:t>3</w:t>
            </w:r>
          </w:p>
        </w:tc>
        <w:tc>
          <w:tcPr>
            <w:tcW w:w="8390" w:type="dxa"/>
            <w:vAlign w:val="center"/>
          </w:tcPr>
          <w:p w14:paraId="4EDB3B49" w14:textId="77777777" w:rsidR="007513FB" w:rsidRDefault="007B0C18">
            <w:pPr>
              <w:tabs>
                <w:tab w:val="right" w:leader="dot" w:pos="8424"/>
              </w:tabs>
              <w:spacing w:before="41" w:after="13" w:line="229" w:lineRule="exact"/>
              <w:ind w:left="177"/>
              <w:textAlignment w:val="baseline"/>
              <w:rPr>
                <w:rFonts w:ascii="Arial" w:eastAsia="Arial" w:hAnsi="Arial"/>
                <w:color w:val="000000"/>
                <w:sz w:val="20"/>
              </w:rPr>
            </w:pPr>
            <w:r>
              <w:rPr>
                <w:rFonts w:ascii="Arial" w:eastAsia="Arial" w:hAnsi="Arial"/>
                <w:color w:val="000000"/>
                <w:sz w:val="20"/>
              </w:rPr>
              <w:t>PROVIDER’S WARRANTIES</w:t>
            </w:r>
            <w:r>
              <w:rPr>
                <w:rFonts w:ascii="Arial" w:eastAsia="Arial" w:hAnsi="Arial"/>
                <w:color w:val="000000"/>
                <w:sz w:val="20"/>
              </w:rPr>
              <w:tab/>
              <w:t xml:space="preserve"> </w:t>
            </w:r>
          </w:p>
        </w:tc>
        <w:tc>
          <w:tcPr>
            <w:tcW w:w="316" w:type="dxa"/>
            <w:vAlign w:val="center"/>
          </w:tcPr>
          <w:p w14:paraId="4B7E32D7" w14:textId="77777777" w:rsidR="007513FB" w:rsidRDefault="007B0C18">
            <w:pPr>
              <w:spacing w:before="41" w:after="13" w:line="229" w:lineRule="exact"/>
              <w:jc w:val="right"/>
              <w:textAlignment w:val="baseline"/>
              <w:rPr>
                <w:rFonts w:ascii="Arial" w:eastAsia="Arial" w:hAnsi="Arial"/>
                <w:color w:val="000000"/>
                <w:sz w:val="20"/>
              </w:rPr>
            </w:pPr>
            <w:r>
              <w:rPr>
                <w:rFonts w:ascii="Arial" w:eastAsia="Arial" w:hAnsi="Arial"/>
                <w:color w:val="000000"/>
                <w:sz w:val="20"/>
              </w:rPr>
              <w:t>17</w:t>
            </w:r>
          </w:p>
        </w:tc>
      </w:tr>
      <w:tr w:rsidR="007513FB" w14:paraId="311DE251" w14:textId="77777777">
        <w:tblPrEx>
          <w:tblCellMar>
            <w:top w:w="0" w:type="dxa"/>
            <w:bottom w:w="0" w:type="dxa"/>
          </w:tblCellMar>
        </w:tblPrEx>
        <w:trPr>
          <w:trHeight w:hRule="exact" w:val="288"/>
        </w:trPr>
        <w:tc>
          <w:tcPr>
            <w:tcW w:w="1474" w:type="dxa"/>
            <w:vAlign w:val="center"/>
          </w:tcPr>
          <w:p w14:paraId="69FE859E" w14:textId="77777777" w:rsidR="007513FB" w:rsidRDefault="007B0C18">
            <w:pPr>
              <w:spacing w:before="41" w:after="13" w:line="229" w:lineRule="exact"/>
              <w:ind w:left="1090"/>
              <w:textAlignment w:val="baseline"/>
              <w:rPr>
                <w:rFonts w:ascii="Arial" w:eastAsia="Arial" w:hAnsi="Arial"/>
                <w:color w:val="000000"/>
                <w:sz w:val="20"/>
              </w:rPr>
            </w:pPr>
            <w:r>
              <w:rPr>
                <w:rFonts w:ascii="Arial" w:eastAsia="Arial" w:hAnsi="Arial"/>
                <w:color w:val="000000"/>
                <w:sz w:val="20"/>
              </w:rPr>
              <w:t>4</w:t>
            </w:r>
          </w:p>
        </w:tc>
        <w:tc>
          <w:tcPr>
            <w:tcW w:w="8390" w:type="dxa"/>
            <w:vAlign w:val="center"/>
          </w:tcPr>
          <w:p w14:paraId="6458F8C1" w14:textId="77777777" w:rsidR="007513FB" w:rsidRDefault="007B0C18">
            <w:pPr>
              <w:tabs>
                <w:tab w:val="right" w:leader="dot" w:pos="8424"/>
              </w:tabs>
              <w:spacing w:before="41" w:after="13" w:line="229" w:lineRule="exact"/>
              <w:ind w:left="177"/>
              <w:textAlignment w:val="baseline"/>
              <w:rPr>
                <w:rFonts w:ascii="Arial" w:eastAsia="Arial" w:hAnsi="Arial"/>
                <w:color w:val="000000"/>
                <w:sz w:val="20"/>
              </w:rPr>
            </w:pPr>
            <w:r>
              <w:rPr>
                <w:rFonts w:ascii="Arial" w:eastAsia="Arial" w:hAnsi="Arial"/>
                <w:color w:val="000000"/>
                <w:sz w:val="20"/>
              </w:rPr>
              <w:t>PROVIDER'S RESPONSIBILITIES</w:t>
            </w:r>
            <w:r>
              <w:rPr>
                <w:rFonts w:ascii="Arial" w:eastAsia="Arial" w:hAnsi="Arial"/>
                <w:color w:val="000000"/>
                <w:sz w:val="20"/>
              </w:rPr>
              <w:tab/>
              <w:t xml:space="preserve"> </w:t>
            </w:r>
          </w:p>
        </w:tc>
        <w:tc>
          <w:tcPr>
            <w:tcW w:w="316" w:type="dxa"/>
            <w:vAlign w:val="center"/>
          </w:tcPr>
          <w:p w14:paraId="444BF5B4" w14:textId="77777777" w:rsidR="007513FB" w:rsidRDefault="007B0C18">
            <w:pPr>
              <w:spacing w:before="41" w:after="13" w:line="229" w:lineRule="exact"/>
              <w:jc w:val="right"/>
              <w:textAlignment w:val="baseline"/>
              <w:rPr>
                <w:rFonts w:ascii="Arial" w:eastAsia="Arial" w:hAnsi="Arial"/>
                <w:color w:val="000000"/>
                <w:sz w:val="20"/>
              </w:rPr>
            </w:pPr>
            <w:r>
              <w:rPr>
                <w:rFonts w:ascii="Arial" w:eastAsia="Arial" w:hAnsi="Arial"/>
                <w:color w:val="000000"/>
                <w:sz w:val="20"/>
              </w:rPr>
              <w:t>20</w:t>
            </w:r>
          </w:p>
        </w:tc>
      </w:tr>
      <w:tr w:rsidR="007513FB" w14:paraId="4510793D" w14:textId="77777777">
        <w:tblPrEx>
          <w:tblCellMar>
            <w:top w:w="0" w:type="dxa"/>
            <w:bottom w:w="0" w:type="dxa"/>
          </w:tblCellMar>
        </w:tblPrEx>
        <w:trPr>
          <w:trHeight w:hRule="exact" w:val="288"/>
        </w:trPr>
        <w:tc>
          <w:tcPr>
            <w:tcW w:w="1474" w:type="dxa"/>
            <w:vAlign w:val="center"/>
          </w:tcPr>
          <w:p w14:paraId="628014CA" w14:textId="77777777" w:rsidR="007513FB" w:rsidRDefault="007B0C18">
            <w:pPr>
              <w:spacing w:before="41" w:after="13" w:line="229" w:lineRule="exact"/>
              <w:ind w:left="1090"/>
              <w:textAlignment w:val="baseline"/>
              <w:rPr>
                <w:rFonts w:ascii="Arial" w:eastAsia="Arial" w:hAnsi="Arial"/>
                <w:color w:val="000000"/>
                <w:sz w:val="20"/>
              </w:rPr>
            </w:pPr>
            <w:r>
              <w:rPr>
                <w:rFonts w:ascii="Arial" w:eastAsia="Arial" w:hAnsi="Arial"/>
                <w:color w:val="000000"/>
                <w:sz w:val="20"/>
              </w:rPr>
              <w:t>5</w:t>
            </w:r>
          </w:p>
        </w:tc>
        <w:tc>
          <w:tcPr>
            <w:tcW w:w="8390" w:type="dxa"/>
            <w:vAlign w:val="center"/>
          </w:tcPr>
          <w:p w14:paraId="66AA81A4" w14:textId="77777777" w:rsidR="007513FB" w:rsidRDefault="007B0C18">
            <w:pPr>
              <w:tabs>
                <w:tab w:val="right" w:leader="dot" w:pos="8424"/>
              </w:tabs>
              <w:spacing w:before="41" w:after="13" w:line="229" w:lineRule="exact"/>
              <w:ind w:left="177"/>
              <w:textAlignment w:val="baseline"/>
              <w:rPr>
                <w:rFonts w:ascii="Arial" w:eastAsia="Arial" w:hAnsi="Arial"/>
                <w:color w:val="000000"/>
                <w:sz w:val="20"/>
              </w:rPr>
            </w:pPr>
            <w:r>
              <w:rPr>
                <w:rFonts w:ascii="Arial" w:eastAsia="Arial" w:hAnsi="Arial"/>
                <w:color w:val="000000"/>
                <w:sz w:val="20"/>
              </w:rPr>
              <w:t>HEE’S RESPONSIBILITIES</w:t>
            </w:r>
            <w:r>
              <w:rPr>
                <w:rFonts w:ascii="Arial" w:eastAsia="Arial" w:hAnsi="Arial"/>
                <w:color w:val="000000"/>
                <w:sz w:val="20"/>
              </w:rPr>
              <w:tab/>
              <w:t xml:space="preserve"> </w:t>
            </w:r>
          </w:p>
        </w:tc>
        <w:tc>
          <w:tcPr>
            <w:tcW w:w="316" w:type="dxa"/>
            <w:vAlign w:val="center"/>
          </w:tcPr>
          <w:p w14:paraId="363C5EE0" w14:textId="77777777" w:rsidR="007513FB" w:rsidRDefault="007B0C18">
            <w:pPr>
              <w:spacing w:before="41" w:after="13" w:line="229" w:lineRule="exact"/>
              <w:jc w:val="right"/>
              <w:textAlignment w:val="baseline"/>
              <w:rPr>
                <w:rFonts w:ascii="Arial" w:eastAsia="Arial" w:hAnsi="Arial"/>
                <w:color w:val="000000"/>
                <w:sz w:val="20"/>
              </w:rPr>
            </w:pPr>
            <w:r>
              <w:rPr>
                <w:rFonts w:ascii="Arial" w:eastAsia="Arial" w:hAnsi="Arial"/>
                <w:color w:val="000000"/>
                <w:sz w:val="20"/>
              </w:rPr>
              <w:t>25</w:t>
            </w:r>
          </w:p>
        </w:tc>
      </w:tr>
      <w:tr w:rsidR="007513FB" w14:paraId="4E9AC785" w14:textId="77777777">
        <w:tblPrEx>
          <w:tblCellMar>
            <w:top w:w="0" w:type="dxa"/>
            <w:bottom w:w="0" w:type="dxa"/>
          </w:tblCellMar>
        </w:tblPrEx>
        <w:trPr>
          <w:trHeight w:hRule="exact" w:val="288"/>
        </w:trPr>
        <w:tc>
          <w:tcPr>
            <w:tcW w:w="1474" w:type="dxa"/>
            <w:vAlign w:val="center"/>
          </w:tcPr>
          <w:p w14:paraId="2407E60A" w14:textId="77777777" w:rsidR="007513FB" w:rsidRDefault="007B0C18">
            <w:pPr>
              <w:spacing w:before="41" w:after="13" w:line="229" w:lineRule="exact"/>
              <w:ind w:left="1090"/>
              <w:textAlignment w:val="baseline"/>
              <w:rPr>
                <w:rFonts w:ascii="Arial" w:eastAsia="Arial" w:hAnsi="Arial"/>
                <w:color w:val="000000"/>
                <w:sz w:val="20"/>
              </w:rPr>
            </w:pPr>
            <w:r>
              <w:rPr>
                <w:rFonts w:ascii="Arial" w:eastAsia="Arial" w:hAnsi="Arial"/>
                <w:color w:val="000000"/>
                <w:sz w:val="20"/>
              </w:rPr>
              <w:t>6</w:t>
            </w:r>
          </w:p>
        </w:tc>
        <w:tc>
          <w:tcPr>
            <w:tcW w:w="8390" w:type="dxa"/>
            <w:vAlign w:val="center"/>
          </w:tcPr>
          <w:p w14:paraId="5E10CF0B" w14:textId="77777777" w:rsidR="007513FB" w:rsidRDefault="007B0C18">
            <w:pPr>
              <w:tabs>
                <w:tab w:val="right" w:leader="dot" w:pos="8424"/>
              </w:tabs>
              <w:spacing w:before="41" w:after="13" w:line="229" w:lineRule="exact"/>
              <w:ind w:left="177"/>
              <w:textAlignment w:val="baseline"/>
              <w:rPr>
                <w:rFonts w:ascii="Arial" w:eastAsia="Arial" w:hAnsi="Arial"/>
                <w:color w:val="000000"/>
                <w:sz w:val="20"/>
              </w:rPr>
            </w:pPr>
            <w:r>
              <w:rPr>
                <w:rFonts w:ascii="Arial" w:eastAsia="Arial" w:hAnsi="Arial"/>
                <w:color w:val="000000"/>
                <w:sz w:val="20"/>
              </w:rPr>
              <w:t>PREMISES, LOCATIONS AND ACCESS</w:t>
            </w:r>
            <w:r>
              <w:rPr>
                <w:rFonts w:ascii="Arial" w:eastAsia="Arial" w:hAnsi="Arial"/>
                <w:color w:val="000000"/>
                <w:sz w:val="20"/>
              </w:rPr>
              <w:tab/>
              <w:t xml:space="preserve"> </w:t>
            </w:r>
          </w:p>
        </w:tc>
        <w:tc>
          <w:tcPr>
            <w:tcW w:w="316" w:type="dxa"/>
            <w:vAlign w:val="center"/>
          </w:tcPr>
          <w:p w14:paraId="45E3C8CA" w14:textId="77777777" w:rsidR="007513FB" w:rsidRDefault="007B0C18">
            <w:pPr>
              <w:spacing w:before="41" w:after="13" w:line="229" w:lineRule="exact"/>
              <w:jc w:val="right"/>
              <w:textAlignment w:val="baseline"/>
              <w:rPr>
                <w:rFonts w:ascii="Arial" w:eastAsia="Arial" w:hAnsi="Arial"/>
                <w:color w:val="000000"/>
                <w:sz w:val="20"/>
              </w:rPr>
            </w:pPr>
            <w:r>
              <w:rPr>
                <w:rFonts w:ascii="Arial" w:eastAsia="Arial" w:hAnsi="Arial"/>
                <w:color w:val="000000"/>
                <w:sz w:val="20"/>
              </w:rPr>
              <w:t>26</w:t>
            </w:r>
          </w:p>
        </w:tc>
      </w:tr>
      <w:tr w:rsidR="007513FB" w14:paraId="08FC40B6" w14:textId="77777777">
        <w:tblPrEx>
          <w:tblCellMar>
            <w:top w:w="0" w:type="dxa"/>
            <w:bottom w:w="0" w:type="dxa"/>
          </w:tblCellMar>
        </w:tblPrEx>
        <w:trPr>
          <w:trHeight w:hRule="exact" w:val="288"/>
        </w:trPr>
        <w:tc>
          <w:tcPr>
            <w:tcW w:w="1474" w:type="dxa"/>
            <w:vAlign w:val="center"/>
          </w:tcPr>
          <w:p w14:paraId="22E526DD" w14:textId="77777777" w:rsidR="007513FB" w:rsidRDefault="007B0C18">
            <w:pPr>
              <w:spacing w:before="41" w:after="13" w:line="229" w:lineRule="exact"/>
              <w:ind w:left="1090"/>
              <w:textAlignment w:val="baseline"/>
              <w:rPr>
                <w:rFonts w:ascii="Arial" w:eastAsia="Arial" w:hAnsi="Arial"/>
                <w:color w:val="000000"/>
                <w:sz w:val="20"/>
              </w:rPr>
            </w:pPr>
            <w:r>
              <w:rPr>
                <w:rFonts w:ascii="Arial" w:eastAsia="Arial" w:hAnsi="Arial"/>
                <w:color w:val="000000"/>
                <w:sz w:val="20"/>
              </w:rPr>
              <w:t>7</w:t>
            </w:r>
          </w:p>
        </w:tc>
        <w:tc>
          <w:tcPr>
            <w:tcW w:w="8390" w:type="dxa"/>
            <w:vAlign w:val="center"/>
          </w:tcPr>
          <w:p w14:paraId="4C10B531" w14:textId="77777777" w:rsidR="007513FB" w:rsidRDefault="007B0C18">
            <w:pPr>
              <w:tabs>
                <w:tab w:val="right" w:leader="dot" w:pos="8424"/>
              </w:tabs>
              <w:spacing w:before="41" w:after="13" w:line="229" w:lineRule="exact"/>
              <w:ind w:left="177"/>
              <w:textAlignment w:val="baseline"/>
              <w:rPr>
                <w:rFonts w:ascii="Arial" w:eastAsia="Arial" w:hAnsi="Arial"/>
                <w:color w:val="000000"/>
                <w:sz w:val="20"/>
              </w:rPr>
            </w:pPr>
            <w:r>
              <w:rPr>
                <w:rFonts w:ascii="Arial" w:eastAsia="Arial" w:hAnsi="Arial"/>
                <w:color w:val="000000"/>
                <w:sz w:val="20"/>
              </w:rPr>
              <w:t>COOPERATION WITH THIRD PARTIES</w:t>
            </w:r>
            <w:r>
              <w:rPr>
                <w:rFonts w:ascii="Arial" w:eastAsia="Arial" w:hAnsi="Arial"/>
                <w:color w:val="000000"/>
                <w:sz w:val="20"/>
              </w:rPr>
              <w:tab/>
              <w:t xml:space="preserve"> </w:t>
            </w:r>
          </w:p>
        </w:tc>
        <w:tc>
          <w:tcPr>
            <w:tcW w:w="316" w:type="dxa"/>
            <w:vAlign w:val="center"/>
          </w:tcPr>
          <w:p w14:paraId="3803E886" w14:textId="77777777" w:rsidR="007513FB" w:rsidRDefault="007B0C18">
            <w:pPr>
              <w:spacing w:before="41" w:after="13" w:line="229" w:lineRule="exact"/>
              <w:jc w:val="right"/>
              <w:textAlignment w:val="baseline"/>
              <w:rPr>
                <w:rFonts w:ascii="Arial" w:eastAsia="Arial" w:hAnsi="Arial"/>
                <w:color w:val="000000"/>
                <w:sz w:val="20"/>
              </w:rPr>
            </w:pPr>
            <w:r>
              <w:rPr>
                <w:rFonts w:ascii="Arial" w:eastAsia="Arial" w:hAnsi="Arial"/>
                <w:color w:val="000000"/>
                <w:sz w:val="20"/>
              </w:rPr>
              <w:t>27</w:t>
            </w:r>
          </w:p>
        </w:tc>
      </w:tr>
      <w:tr w:rsidR="007513FB" w14:paraId="00BEBE78" w14:textId="77777777">
        <w:tblPrEx>
          <w:tblCellMar>
            <w:top w:w="0" w:type="dxa"/>
            <w:bottom w:w="0" w:type="dxa"/>
          </w:tblCellMar>
        </w:tblPrEx>
        <w:trPr>
          <w:trHeight w:hRule="exact" w:val="283"/>
        </w:trPr>
        <w:tc>
          <w:tcPr>
            <w:tcW w:w="1474" w:type="dxa"/>
            <w:vAlign w:val="center"/>
          </w:tcPr>
          <w:p w14:paraId="504B4C66" w14:textId="77777777" w:rsidR="007513FB" w:rsidRDefault="007B0C18">
            <w:pPr>
              <w:spacing w:before="41" w:after="13" w:line="229" w:lineRule="exact"/>
              <w:ind w:left="1090"/>
              <w:textAlignment w:val="baseline"/>
              <w:rPr>
                <w:rFonts w:ascii="Arial" w:eastAsia="Arial" w:hAnsi="Arial"/>
                <w:color w:val="000000"/>
                <w:sz w:val="20"/>
              </w:rPr>
            </w:pPr>
            <w:r>
              <w:rPr>
                <w:rFonts w:ascii="Arial" w:eastAsia="Arial" w:hAnsi="Arial"/>
                <w:color w:val="000000"/>
                <w:sz w:val="20"/>
              </w:rPr>
              <w:t>8</w:t>
            </w:r>
          </w:p>
        </w:tc>
        <w:tc>
          <w:tcPr>
            <w:tcW w:w="8390" w:type="dxa"/>
            <w:vAlign w:val="center"/>
          </w:tcPr>
          <w:p w14:paraId="73BECD6D" w14:textId="77777777" w:rsidR="007513FB" w:rsidRDefault="007B0C18">
            <w:pPr>
              <w:tabs>
                <w:tab w:val="right" w:leader="dot" w:pos="8424"/>
              </w:tabs>
              <w:spacing w:before="41" w:after="13" w:line="229" w:lineRule="exact"/>
              <w:ind w:left="177"/>
              <w:textAlignment w:val="baseline"/>
              <w:rPr>
                <w:rFonts w:ascii="Arial" w:eastAsia="Arial" w:hAnsi="Arial"/>
                <w:color w:val="000000"/>
                <w:sz w:val="20"/>
              </w:rPr>
            </w:pPr>
            <w:r>
              <w:rPr>
                <w:rFonts w:ascii="Arial" w:eastAsia="Arial" w:hAnsi="Arial"/>
                <w:color w:val="000000"/>
                <w:sz w:val="20"/>
              </w:rPr>
              <w:t>USE OF HEE EQUIPMENT</w:t>
            </w:r>
            <w:r>
              <w:rPr>
                <w:rFonts w:ascii="Arial" w:eastAsia="Arial" w:hAnsi="Arial"/>
                <w:color w:val="000000"/>
                <w:sz w:val="20"/>
              </w:rPr>
              <w:tab/>
              <w:t xml:space="preserve"> </w:t>
            </w:r>
          </w:p>
        </w:tc>
        <w:tc>
          <w:tcPr>
            <w:tcW w:w="316" w:type="dxa"/>
            <w:vAlign w:val="center"/>
          </w:tcPr>
          <w:p w14:paraId="79DBCFC5" w14:textId="77777777" w:rsidR="007513FB" w:rsidRDefault="007B0C18">
            <w:pPr>
              <w:spacing w:before="41" w:after="13" w:line="229" w:lineRule="exact"/>
              <w:jc w:val="right"/>
              <w:textAlignment w:val="baseline"/>
              <w:rPr>
                <w:rFonts w:ascii="Arial" w:eastAsia="Arial" w:hAnsi="Arial"/>
                <w:color w:val="000000"/>
                <w:sz w:val="20"/>
              </w:rPr>
            </w:pPr>
            <w:r>
              <w:rPr>
                <w:rFonts w:ascii="Arial" w:eastAsia="Arial" w:hAnsi="Arial"/>
                <w:color w:val="000000"/>
                <w:sz w:val="20"/>
              </w:rPr>
              <w:t>27</w:t>
            </w:r>
          </w:p>
        </w:tc>
      </w:tr>
      <w:tr w:rsidR="007513FB" w14:paraId="6845E6EC" w14:textId="77777777">
        <w:tblPrEx>
          <w:tblCellMar>
            <w:top w:w="0" w:type="dxa"/>
            <w:bottom w:w="0" w:type="dxa"/>
          </w:tblCellMar>
        </w:tblPrEx>
        <w:trPr>
          <w:trHeight w:hRule="exact" w:val="288"/>
        </w:trPr>
        <w:tc>
          <w:tcPr>
            <w:tcW w:w="1474" w:type="dxa"/>
            <w:vAlign w:val="center"/>
          </w:tcPr>
          <w:p w14:paraId="309DA57C" w14:textId="77777777" w:rsidR="007513FB" w:rsidRDefault="007B0C18">
            <w:pPr>
              <w:spacing w:before="41" w:after="18" w:line="229" w:lineRule="exact"/>
              <w:ind w:left="1090"/>
              <w:textAlignment w:val="baseline"/>
              <w:rPr>
                <w:rFonts w:ascii="Arial" w:eastAsia="Arial" w:hAnsi="Arial"/>
                <w:color w:val="000000"/>
                <w:sz w:val="20"/>
              </w:rPr>
            </w:pPr>
            <w:r>
              <w:rPr>
                <w:rFonts w:ascii="Arial" w:eastAsia="Arial" w:hAnsi="Arial"/>
                <w:color w:val="000000"/>
                <w:sz w:val="20"/>
              </w:rPr>
              <w:t>9</w:t>
            </w:r>
          </w:p>
        </w:tc>
        <w:tc>
          <w:tcPr>
            <w:tcW w:w="8390" w:type="dxa"/>
            <w:vAlign w:val="center"/>
          </w:tcPr>
          <w:p w14:paraId="2AE2601D" w14:textId="77777777" w:rsidR="007513FB" w:rsidRDefault="007B0C18">
            <w:pPr>
              <w:tabs>
                <w:tab w:val="right" w:leader="dot" w:pos="8424"/>
              </w:tabs>
              <w:spacing w:before="41" w:after="18" w:line="229" w:lineRule="exact"/>
              <w:ind w:left="177"/>
              <w:textAlignment w:val="baseline"/>
              <w:rPr>
                <w:rFonts w:ascii="Arial" w:eastAsia="Arial" w:hAnsi="Arial"/>
                <w:color w:val="000000"/>
                <w:sz w:val="20"/>
              </w:rPr>
            </w:pPr>
            <w:r>
              <w:rPr>
                <w:rFonts w:ascii="Arial" w:eastAsia="Arial" w:hAnsi="Arial"/>
                <w:color w:val="000000"/>
                <w:sz w:val="20"/>
              </w:rPr>
              <w:t>CONTRACT MANAGEMENT</w:t>
            </w:r>
            <w:r>
              <w:rPr>
                <w:rFonts w:ascii="Arial" w:eastAsia="Arial" w:hAnsi="Arial"/>
                <w:color w:val="000000"/>
                <w:sz w:val="20"/>
              </w:rPr>
              <w:tab/>
              <w:t xml:space="preserve"> </w:t>
            </w:r>
          </w:p>
        </w:tc>
        <w:tc>
          <w:tcPr>
            <w:tcW w:w="316" w:type="dxa"/>
            <w:vAlign w:val="center"/>
          </w:tcPr>
          <w:p w14:paraId="498E0440" w14:textId="77777777" w:rsidR="007513FB" w:rsidRDefault="007B0C18">
            <w:pPr>
              <w:spacing w:before="41" w:after="18" w:line="229" w:lineRule="exact"/>
              <w:jc w:val="right"/>
              <w:textAlignment w:val="baseline"/>
              <w:rPr>
                <w:rFonts w:ascii="Arial" w:eastAsia="Arial" w:hAnsi="Arial"/>
                <w:color w:val="000000"/>
                <w:sz w:val="20"/>
              </w:rPr>
            </w:pPr>
            <w:r>
              <w:rPr>
                <w:rFonts w:ascii="Arial" w:eastAsia="Arial" w:hAnsi="Arial"/>
                <w:color w:val="000000"/>
                <w:sz w:val="20"/>
              </w:rPr>
              <w:t>27</w:t>
            </w:r>
          </w:p>
        </w:tc>
      </w:tr>
      <w:tr w:rsidR="007513FB" w14:paraId="17AF0BEB" w14:textId="77777777">
        <w:tblPrEx>
          <w:tblCellMar>
            <w:top w:w="0" w:type="dxa"/>
            <w:bottom w:w="0" w:type="dxa"/>
          </w:tblCellMar>
        </w:tblPrEx>
        <w:trPr>
          <w:trHeight w:hRule="exact" w:val="288"/>
        </w:trPr>
        <w:tc>
          <w:tcPr>
            <w:tcW w:w="1474" w:type="dxa"/>
            <w:vAlign w:val="center"/>
          </w:tcPr>
          <w:p w14:paraId="5CB8E1D2" w14:textId="77777777" w:rsidR="007513FB" w:rsidRDefault="007B0C18">
            <w:pPr>
              <w:spacing w:before="41" w:after="18" w:line="229" w:lineRule="exact"/>
              <w:ind w:left="1090"/>
              <w:textAlignment w:val="baseline"/>
              <w:rPr>
                <w:rFonts w:ascii="Arial" w:eastAsia="Arial" w:hAnsi="Arial"/>
                <w:color w:val="000000"/>
                <w:sz w:val="20"/>
              </w:rPr>
            </w:pPr>
            <w:r>
              <w:rPr>
                <w:rFonts w:ascii="Arial" w:eastAsia="Arial" w:hAnsi="Arial"/>
                <w:color w:val="000000"/>
                <w:sz w:val="20"/>
              </w:rPr>
              <w:t>10</w:t>
            </w:r>
          </w:p>
        </w:tc>
        <w:tc>
          <w:tcPr>
            <w:tcW w:w="8390" w:type="dxa"/>
            <w:vAlign w:val="center"/>
          </w:tcPr>
          <w:p w14:paraId="3BBC1952" w14:textId="77777777" w:rsidR="007513FB" w:rsidRDefault="007B0C18">
            <w:pPr>
              <w:tabs>
                <w:tab w:val="right" w:leader="dot" w:pos="8424"/>
              </w:tabs>
              <w:spacing w:before="41" w:after="18" w:line="229" w:lineRule="exact"/>
              <w:ind w:left="177"/>
              <w:textAlignment w:val="baseline"/>
              <w:rPr>
                <w:rFonts w:ascii="Arial" w:eastAsia="Arial" w:hAnsi="Arial"/>
                <w:color w:val="000000"/>
                <w:sz w:val="20"/>
              </w:rPr>
            </w:pPr>
            <w:r>
              <w:rPr>
                <w:rFonts w:ascii="Arial" w:eastAsia="Arial" w:hAnsi="Arial"/>
                <w:color w:val="000000"/>
                <w:sz w:val="20"/>
              </w:rPr>
              <w:t>FUNDING</w:t>
            </w:r>
            <w:r>
              <w:rPr>
                <w:rFonts w:ascii="Arial" w:eastAsia="Arial" w:hAnsi="Arial"/>
                <w:color w:val="000000"/>
                <w:sz w:val="20"/>
              </w:rPr>
              <w:tab/>
              <w:t xml:space="preserve"> </w:t>
            </w:r>
          </w:p>
        </w:tc>
        <w:tc>
          <w:tcPr>
            <w:tcW w:w="316" w:type="dxa"/>
            <w:vAlign w:val="center"/>
          </w:tcPr>
          <w:p w14:paraId="3A242513" w14:textId="77777777" w:rsidR="007513FB" w:rsidRDefault="007B0C18">
            <w:pPr>
              <w:spacing w:before="41" w:after="18" w:line="229" w:lineRule="exact"/>
              <w:jc w:val="right"/>
              <w:textAlignment w:val="baseline"/>
              <w:rPr>
                <w:rFonts w:ascii="Arial" w:eastAsia="Arial" w:hAnsi="Arial"/>
                <w:color w:val="000000"/>
                <w:sz w:val="20"/>
              </w:rPr>
            </w:pPr>
            <w:r>
              <w:rPr>
                <w:rFonts w:ascii="Arial" w:eastAsia="Arial" w:hAnsi="Arial"/>
                <w:color w:val="000000"/>
                <w:sz w:val="20"/>
              </w:rPr>
              <w:t>29</w:t>
            </w:r>
          </w:p>
        </w:tc>
      </w:tr>
      <w:tr w:rsidR="007513FB" w14:paraId="58A66779" w14:textId="77777777">
        <w:tblPrEx>
          <w:tblCellMar>
            <w:top w:w="0" w:type="dxa"/>
            <w:bottom w:w="0" w:type="dxa"/>
          </w:tblCellMar>
        </w:tblPrEx>
        <w:trPr>
          <w:trHeight w:hRule="exact" w:val="288"/>
        </w:trPr>
        <w:tc>
          <w:tcPr>
            <w:tcW w:w="1474" w:type="dxa"/>
            <w:vAlign w:val="center"/>
          </w:tcPr>
          <w:p w14:paraId="3168EAD2" w14:textId="77777777" w:rsidR="007513FB" w:rsidRDefault="007B0C18">
            <w:pPr>
              <w:spacing w:before="41" w:after="18" w:line="229" w:lineRule="exact"/>
              <w:ind w:left="1090"/>
              <w:textAlignment w:val="baseline"/>
              <w:rPr>
                <w:rFonts w:ascii="Arial" w:eastAsia="Arial" w:hAnsi="Arial"/>
                <w:color w:val="000000"/>
                <w:sz w:val="20"/>
              </w:rPr>
            </w:pPr>
            <w:r>
              <w:rPr>
                <w:rFonts w:ascii="Arial" w:eastAsia="Arial" w:hAnsi="Arial"/>
                <w:color w:val="000000"/>
                <w:sz w:val="20"/>
              </w:rPr>
              <w:t>11</w:t>
            </w:r>
          </w:p>
        </w:tc>
        <w:tc>
          <w:tcPr>
            <w:tcW w:w="8390" w:type="dxa"/>
            <w:vAlign w:val="center"/>
          </w:tcPr>
          <w:p w14:paraId="210559D3" w14:textId="77777777" w:rsidR="007513FB" w:rsidRDefault="007B0C18">
            <w:pPr>
              <w:tabs>
                <w:tab w:val="right" w:leader="dot" w:pos="8424"/>
              </w:tabs>
              <w:spacing w:before="41" w:after="18" w:line="229" w:lineRule="exact"/>
              <w:ind w:left="177"/>
              <w:textAlignment w:val="baseline"/>
              <w:rPr>
                <w:rFonts w:ascii="Arial" w:eastAsia="Arial" w:hAnsi="Arial"/>
                <w:color w:val="000000"/>
                <w:sz w:val="20"/>
              </w:rPr>
            </w:pPr>
            <w:r>
              <w:rPr>
                <w:rFonts w:ascii="Arial" w:eastAsia="Arial" w:hAnsi="Arial"/>
                <w:color w:val="000000"/>
                <w:sz w:val="20"/>
              </w:rPr>
              <w:t>INTELLECTUAL PROPERTY</w:t>
            </w:r>
            <w:r>
              <w:rPr>
                <w:rFonts w:ascii="Arial" w:eastAsia="Arial" w:hAnsi="Arial"/>
                <w:color w:val="000000"/>
                <w:sz w:val="20"/>
              </w:rPr>
              <w:tab/>
              <w:t xml:space="preserve"> </w:t>
            </w:r>
          </w:p>
        </w:tc>
        <w:tc>
          <w:tcPr>
            <w:tcW w:w="316" w:type="dxa"/>
            <w:vAlign w:val="center"/>
          </w:tcPr>
          <w:p w14:paraId="6553BDD4" w14:textId="77777777" w:rsidR="007513FB" w:rsidRDefault="007B0C18">
            <w:pPr>
              <w:spacing w:before="41" w:after="18" w:line="229" w:lineRule="exact"/>
              <w:jc w:val="right"/>
              <w:textAlignment w:val="baseline"/>
              <w:rPr>
                <w:rFonts w:ascii="Arial" w:eastAsia="Arial" w:hAnsi="Arial"/>
                <w:color w:val="000000"/>
                <w:sz w:val="20"/>
              </w:rPr>
            </w:pPr>
            <w:r>
              <w:rPr>
                <w:rFonts w:ascii="Arial" w:eastAsia="Arial" w:hAnsi="Arial"/>
                <w:color w:val="000000"/>
                <w:sz w:val="20"/>
              </w:rPr>
              <w:t>30</w:t>
            </w:r>
          </w:p>
        </w:tc>
      </w:tr>
      <w:tr w:rsidR="007513FB" w14:paraId="45013236" w14:textId="77777777">
        <w:tblPrEx>
          <w:tblCellMar>
            <w:top w:w="0" w:type="dxa"/>
            <w:bottom w:w="0" w:type="dxa"/>
          </w:tblCellMar>
        </w:tblPrEx>
        <w:trPr>
          <w:trHeight w:hRule="exact" w:val="288"/>
        </w:trPr>
        <w:tc>
          <w:tcPr>
            <w:tcW w:w="1474" w:type="dxa"/>
            <w:vAlign w:val="center"/>
          </w:tcPr>
          <w:p w14:paraId="02DC77A9" w14:textId="77777777" w:rsidR="007513FB" w:rsidRDefault="007B0C18">
            <w:pPr>
              <w:spacing w:before="41" w:after="18" w:line="229" w:lineRule="exact"/>
              <w:ind w:left="1090"/>
              <w:textAlignment w:val="baseline"/>
              <w:rPr>
                <w:rFonts w:ascii="Arial" w:eastAsia="Arial" w:hAnsi="Arial"/>
                <w:color w:val="000000"/>
                <w:sz w:val="20"/>
              </w:rPr>
            </w:pPr>
            <w:r>
              <w:rPr>
                <w:rFonts w:ascii="Arial" w:eastAsia="Arial" w:hAnsi="Arial"/>
                <w:color w:val="000000"/>
                <w:sz w:val="20"/>
              </w:rPr>
              <w:t>12</w:t>
            </w:r>
          </w:p>
        </w:tc>
        <w:tc>
          <w:tcPr>
            <w:tcW w:w="8390" w:type="dxa"/>
            <w:vAlign w:val="center"/>
          </w:tcPr>
          <w:p w14:paraId="5EE734AE" w14:textId="77777777" w:rsidR="007513FB" w:rsidRDefault="007B0C18">
            <w:pPr>
              <w:tabs>
                <w:tab w:val="right" w:leader="dot" w:pos="8424"/>
              </w:tabs>
              <w:spacing w:before="41" w:after="18" w:line="229" w:lineRule="exact"/>
              <w:ind w:left="177"/>
              <w:textAlignment w:val="baseline"/>
              <w:rPr>
                <w:rFonts w:ascii="Arial" w:eastAsia="Arial" w:hAnsi="Arial"/>
                <w:color w:val="000000"/>
                <w:sz w:val="20"/>
              </w:rPr>
            </w:pPr>
            <w:r>
              <w:rPr>
                <w:rFonts w:ascii="Arial" w:eastAsia="Arial" w:hAnsi="Arial"/>
                <w:color w:val="000000"/>
                <w:sz w:val="20"/>
              </w:rPr>
              <w:t>INSURANCE</w:t>
            </w:r>
            <w:r>
              <w:rPr>
                <w:rFonts w:ascii="Arial" w:eastAsia="Arial" w:hAnsi="Arial"/>
                <w:color w:val="000000"/>
                <w:sz w:val="20"/>
              </w:rPr>
              <w:tab/>
              <w:t xml:space="preserve"> </w:t>
            </w:r>
          </w:p>
        </w:tc>
        <w:tc>
          <w:tcPr>
            <w:tcW w:w="316" w:type="dxa"/>
            <w:vAlign w:val="center"/>
          </w:tcPr>
          <w:p w14:paraId="66DCF072" w14:textId="77777777" w:rsidR="007513FB" w:rsidRDefault="007B0C18">
            <w:pPr>
              <w:spacing w:before="41" w:after="18" w:line="229" w:lineRule="exact"/>
              <w:jc w:val="right"/>
              <w:textAlignment w:val="baseline"/>
              <w:rPr>
                <w:rFonts w:ascii="Arial" w:eastAsia="Arial" w:hAnsi="Arial"/>
                <w:color w:val="000000"/>
                <w:sz w:val="20"/>
              </w:rPr>
            </w:pPr>
            <w:r>
              <w:rPr>
                <w:rFonts w:ascii="Arial" w:eastAsia="Arial" w:hAnsi="Arial"/>
                <w:color w:val="000000"/>
                <w:sz w:val="20"/>
              </w:rPr>
              <w:t>32</w:t>
            </w:r>
          </w:p>
        </w:tc>
      </w:tr>
      <w:tr w:rsidR="007513FB" w14:paraId="1766D21F" w14:textId="77777777">
        <w:tblPrEx>
          <w:tblCellMar>
            <w:top w:w="0" w:type="dxa"/>
            <w:bottom w:w="0" w:type="dxa"/>
          </w:tblCellMar>
        </w:tblPrEx>
        <w:trPr>
          <w:trHeight w:hRule="exact" w:val="288"/>
        </w:trPr>
        <w:tc>
          <w:tcPr>
            <w:tcW w:w="1474" w:type="dxa"/>
            <w:vAlign w:val="center"/>
          </w:tcPr>
          <w:p w14:paraId="59F01190" w14:textId="77777777" w:rsidR="007513FB" w:rsidRDefault="007B0C18">
            <w:pPr>
              <w:spacing w:before="41" w:after="18" w:line="229" w:lineRule="exact"/>
              <w:ind w:left="1090"/>
              <w:textAlignment w:val="baseline"/>
              <w:rPr>
                <w:rFonts w:ascii="Arial" w:eastAsia="Arial" w:hAnsi="Arial"/>
                <w:color w:val="000000"/>
                <w:sz w:val="20"/>
              </w:rPr>
            </w:pPr>
            <w:r>
              <w:rPr>
                <w:rFonts w:ascii="Arial" w:eastAsia="Arial" w:hAnsi="Arial"/>
                <w:color w:val="000000"/>
                <w:sz w:val="20"/>
              </w:rPr>
              <w:t>13</w:t>
            </w:r>
          </w:p>
        </w:tc>
        <w:tc>
          <w:tcPr>
            <w:tcW w:w="8390" w:type="dxa"/>
            <w:vAlign w:val="center"/>
          </w:tcPr>
          <w:p w14:paraId="69DEBA3F" w14:textId="77777777" w:rsidR="007513FB" w:rsidRDefault="007B0C18">
            <w:pPr>
              <w:tabs>
                <w:tab w:val="right" w:leader="dot" w:pos="8424"/>
              </w:tabs>
              <w:spacing w:before="41" w:after="18" w:line="229" w:lineRule="exact"/>
              <w:ind w:left="177"/>
              <w:textAlignment w:val="baseline"/>
              <w:rPr>
                <w:rFonts w:ascii="Arial" w:eastAsia="Arial" w:hAnsi="Arial"/>
                <w:color w:val="000000"/>
                <w:sz w:val="20"/>
              </w:rPr>
            </w:pPr>
            <w:r>
              <w:rPr>
                <w:rFonts w:ascii="Arial" w:eastAsia="Arial" w:hAnsi="Arial"/>
                <w:color w:val="000000"/>
                <w:sz w:val="20"/>
              </w:rPr>
              <w:t>LIABILITY</w:t>
            </w:r>
            <w:r>
              <w:rPr>
                <w:rFonts w:ascii="Arial" w:eastAsia="Arial" w:hAnsi="Arial"/>
                <w:color w:val="000000"/>
                <w:sz w:val="20"/>
              </w:rPr>
              <w:tab/>
              <w:t xml:space="preserve"> </w:t>
            </w:r>
          </w:p>
        </w:tc>
        <w:tc>
          <w:tcPr>
            <w:tcW w:w="316" w:type="dxa"/>
            <w:vAlign w:val="center"/>
          </w:tcPr>
          <w:p w14:paraId="209BE32C" w14:textId="77777777" w:rsidR="007513FB" w:rsidRDefault="007B0C18">
            <w:pPr>
              <w:spacing w:before="41" w:after="18" w:line="229" w:lineRule="exact"/>
              <w:jc w:val="right"/>
              <w:textAlignment w:val="baseline"/>
              <w:rPr>
                <w:rFonts w:ascii="Arial" w:eastAsia="Arial" w:hAnsi="Arial"/>
                <w:color w:val="000000"/>
                <w:sz w:val="20"/>
              </w:rPr>
            </w:pPr>
            <w:r>
              <w:rPr>
                <w:rFonts w:ascii="Arial" w:eastAsia="Arial" w:hAnsi="Arial"/>
                <w:color w:val="000000"/>
                <w:sz w:val="20"/>
              </w:rPr>
              <w:t>33</w:t>
            </w:r>
          </w:p>
        </w:tc>
      </w:tr>
      <w:tr w:rsidR="007513FB" w14:paraId="16865F3B" w14:textId="77777777">
        <w:tblPrEx>
          <w:tblCellMar>
            <w:top w:w="0" w:type="dxa"/>
            <w:bottom w:w="0" w:type="dxa"/>
          </w:tblCellMar>
        </w:tblPrEx>
        <w:trPr>
          <w:trHeight w:hRule="exact" w:val="288"/>
        </w:trPr>
        <w:tc>
          <w:tcPr>
            <w:tcW w:w="1474" w:type="dxa"/>
            <w:vAlign w:val="center"/>
          </w:tcPr>
          <w:p w14:paraId="5E97BF82" w14:textId="77777777" w:rsidR="007513FB" w:rsidRDefault="007B0C18">
            <w:pPr>
              <w:spacing w:before="41" w:after="18" w:line="229" w:lineRule="exact"/>
              <w:ind w:left="1090"/>
              <w:textAlignment w:val="baseline"/>
              <w:rPr>
                <w:rFonts w:ascii="Arial" w:eastAsia="Arial" w:hAnsi="Arial"/>
                <w:color w:val="000000"/>
                <w:sz w:val="20"/>
              </w:rPr>
            </w:pPr>
            <w:r>
              <w:rPr>
                <w:rFonts w:ascii="Arial" w:eastAsia="Arial" w:hAnsi="Arial"/>
                <w:color w:val="000000"/>
                <w:sz w:val="20"/>
              </w:rPr>
              <w:t>14</w:t>
            </w:r>
          </w:p>
        </w:tc>
        <w:tc>
          <w:tcPr>
            <w:tcW w:w="8390" w:type="dxa"/>
            <w:vAlign w:val="center"/>
          </w:tcPr>
          <w:p w14:paraId="7E9ACCAB" w14:textId="77777777" w:rsidR="007513FB" w:rsidRDefault="007B0C18">
            <w:pPr>
              <w:tabs>
                <w:tab w:val="right" w:leader="dot" w:pos="8424"/>
              </w:tabs>
              <w:spacing w:before="41" w:after="18" w:line="229" w:lineRule="exact"/>
              <w:ind w:left="177"/>
              <w:textAlignment w:val="baseline"/>
              <w:rPr>
                <w:rFonts w:ascii="Arial" w:eastAsia="Arial" w:hAnsi="Arial"/>
                <w:color w:val="000000"/>
                <w:sz w:val="20"/>
              </w:rPr>
            </w:pPr>
            <w:r>
              <w:rPr>
                <w:rFonts w:ascii="Arial" w:eastAsia="Arial" w:hAnsi="Arial"/>
                <w:color w:val="000000"/>
                <w:sz w:val="20"/>
              </w:rPr>
              <w:t>LIMITATION OF LIABILITY</w:t>
            </w:r>
            <w:r>
              <w:rPr>
                <w:rFonts w:ascii="Arial" w:eastAsia="Arial" w:hAnsi="Arial"/>
                <w:color w:val="000000"/>
                <w:sz w:val="20"/>
              </w:rPr>
              <w:tab/>
              <w:t xml:space="preserve"> </w:t>
            </w:r>
          </w:p>
        </w:tc>
        <w:tc>
          <w:tcPr>
            <w:tcW w:w="316" w:type="dxa"/>
            <w:vAlign w:val="center"/>
          </w:tcPr>
          <w:p w14:paraId="13AAB249" w14:textId="77777777" w:rsidR="007513FB" w:rsidRDefault="007B0C18">
            <w:pPr>
              <w:spacing w:before="41" w:after="18" w:line="229" w:lineRule="exact"/>
              <w:jc w:val="right"/>
              <w:textAlignment w:val="baseline"/>
              <w:rPr>
                <w:rFonts w:ascii="Arial" w:eastAsia="Arial" w:hAnsi="Arial"/>
                <w:color w:val="000000"/>
                <w:sz w:val="20"/>
              </w:rPr>
            </w:pPr>
            <w:r>
              <w:rPr>
                <w:rFonts w:ascii="Arial" w:eastAsia="Arial" w:hAnsi="Arial"/>
                <w:color w:val="000000"/>
                <w:sz w:val="20"/>
              </w:rPr>
              <w:t>34</w:t>
            </w:r>
          </w:p>
        </w:tc>
      </w:tr>
      <w:tr w:rsidR="007513FB" w14:paraId="293D13E7" w14:textId="77777777">
        <w:tblPrEx>
          <w:tblCellMar>
            <w:top w:w="0" w:type="dxa"/>
            <w:bottom w:w="0" w:type="dxa"/>
          </w:tblCellMar>
        </w:tblPrEx>
        <w:trPr>
          <w:trHeight w:hRule="exact" w:val="288"/>
        </w:trPr>
        <w:tc>
          <w:tcPr>
            <w:tcW w:w="1474" w:type="dxa"/>
            <w:vAlign w:val="center"/>
          </w:tcPr>
          <w:p w14:paraId="3C002390" w14:textId="77777777" w:rsidR="007513FB" w:rsidRDefault="007B0C18">
            <w:pPr>
              <w:spacing w:before="41" w:after="18" w:line="229" w:lineRule="exact"/>
              <w:ind w:left="1090"/>
              <w:textAlignment w:val="baseline"/>
              <w:rPr>
                <w:rFonts w:ascii="Arial" w:eastAsia="Arial" w:hAnsi="Arial"/>
                <w:color w:val="000000"/>
                <w:sz w:val="20"/>
              </w:rPr>
            </w:pPr>
            <w:r>
              <w:rPr>
                <w:rFonts w:ascii="Arial" w:eastAsia="Arial" w:hAnsi="Arial"/>
                <w:color w:val="000000"/>
                <w:sz w:val="20"/>
              </w:rPr>
              <w:t>15</w:t>
            </w:r>
          </w:p>
        </w:tc>
        <w:tc>
          <w:tcPr>
            <w:tcW w:w="8390" w:type="dxa"/>
            <w:vAlign w:val="center"/>
          </w:tcPr>
          <w:p w14:paraId="6C612FF0" w14:textId="77777777" w:rsidR="007513FB" w:rsidRDefault="007B0C18">
            <w:pPr>
              <w:tabs>
                <w:tab w:val="right" w:leader="dot" w:pos="8424"/>
              </w:tabs>
              <w:spacing w:before="41" w:after="18" w:line="229" w:lineRule="exact"/>
              <w:ind w:left="177"/>
              <w:textAlignment w:val="baseline"/>
              <w:rPr>
                <w:rFonts w:ascii="Arial" w:eastAsia="Arial" w:hAnsi="Arial"/>
                <w:color w:val="000000"/>
                <w:sz w:val="20"/>
              </w:rPr>
            </w:pPr>
            <w:r>
              <w:rPr>
                <w:rFonts w:ascii="Arial" w:eastAsia="Arial" w:hAnsi="Arial"/>
                <w:color w:val="000000"/>
                <w:sz w:val="20"/>
              </w:rPr>
              <w:t>TERMINATION</w:t>
            </w:r>
            <w:r>
              <w:rPr>
                <w:rFonts w:ascii="Arial" w:eastAsia="Arial" w:hAnsi="Arial"/>
                <w:color w:val="000000"/>
                <w:sz w:val="20"/>
              </w:rPr>
              <w:tab/>
              <w:t xml:space="preserve"> </w:t>
            </w:r>
          </w:p>
        </w:tc>
        <w:tc>
          <w:tcPr>
            <w:tcW w:w="316" w:type="dxa"/>
            <w:vAlign w:val="center"/>
          </w:tcPr>
          <w:p w14:paraId="67790837" w14:textId="77777777" w:rsidR="007513FB" w:rsidRDefault="007B0C18">
            <w:pPr>
              <w:spacing w:before="41" w:after="18" w:line="229" w:lineRule="exact"/>
              <w:jc w:val="right"/>
              <w:textAlignment w:val="baseline"/>
              <w:rPr>
                <w:rFonts w:ascii="Arial" w:eastAsia="Arial" w:hAnsi="Arial"/>
                <w:color w:val="000000"/>
                <w:sz w:val="20"/>
              </w:rPr>
            </w:pPr>
            <w:r>
              <w:rPr>
                <w:rFonts w:ascii="Arial" w:eastAsia="Arial" w:hAnsi="Arial"/>
                <w:color w:val="000000"/>
                <w:sz w:val="20"/>
              </w:rPr>
              <w:t>35</w:t>
            </w:r>
          </w:p>
        </w:tc>
      </w:tr>
      <w:tr w:rsidR="007513FB" w14:paraId="59B01E08" w14:textId="77777777">
        <w:tblPrEx>
          <w:tblCellMar>
            <w:top w:w="0" w:type="dxa"/>
            <w:bottom w:w="0" w:type="dxa"/>
          </w:tblCellMar>
        </w:tblPrEx>
        <w:trPr>
          <w:trHeight w:hRule="exact" w:val="288"/>
        </w:trPr>
        <w:tc>
          <w:tcPr>
            <w:tcW w:w="1474" w:type="dxa"/>
            <w:vAlign w:val="center"/>
          </w:tcPr>
          <w:p w14:paraId="27314A4E" w14:textId="77777777" w:rsidR="007513FB" w:rsidRDefault="007B0C18">
            <w:pPr>
              <w:spacing w:before="41" w:after="18" w:line="229" w:lineRule="exact"/>
              <w:ind w:left="1090"/>
              <w:textAlignment w:val="baseline"/>
              <w:rPr>
                <w:rFonts w:ascii="Arial" w:eastAsia="Arial" w:hAnsi="Arial"/>
                <w:color w:val="000000"/>
                <w:sz w:val="20"/>
              </w:rPr>
            </w:pPr>
            <w:r>
              <w:rPr>
                <w:rFonts w:ascii="Arial" w:eastAsia="Arial" w:hAnsi="Arial"/>
                <w:color w:val="000000"/>
                <w:sz w:val="20"/>
              </w:rPr>
              <w:t>16</w:t>
            </w:r>
          </w:p>
        </w:tc>
        <w:tc>
          <w:tcPr>
            <w:tcW w:w="8390" w:type="dxa"/>
            <w:vAlign w:val="center"/>
          </w:tcPr>
          <w:p w14:paraId="28FC4D75" w14:textId="77777777" w:rsidR="007513FB" w:rsidRDefault="007B0C18">
            <w:pPr>
              <w:tabs>
                <w:tab w:val="right" w:leader="dot" w:pos="8424"/>
              </w:tabs>
              <w:spacing w:before="41" w:after="18" w:line="229" w:lineRule="exact"/>
              <w:ind w:left="177"/>
              <w:textAlignment w:val="baseline"/>
              <w:rPr>
                <w:rFonts w:ascii="Arial" w:eastAsia="Arial" w:hAnsi="Arial"/>
                <w:color w:val="000000"/>
                <w:sz w:val="20"/>
              </w:rPr>
            </w:pPr>
            <w:r>
              <w:rPr>
                <w:rFonts w:ascii="Arial" w:eastAsia="Arial" w:hAnsi="Arial"/>
                <w:color w:val="000000"/>
                <w:sz w:val="20"/>
              </w:rPr>
              <w:t>OBLIGATIONS ON TERMINATION AND SURVIVAL</w:t>
            </w:r>
            <w:r>
              <w:rPr>
                <w:rFonts w:ascii="Arial" w:eastAsia="Arial" w:hAnsi="Arial"/>
                <w:color w:val="000000"/>
                <w:sz w:val="20"/>
              </w:rPr>
              <w:tab/>
              <w:t xml:space="preserve"> </w:t>
            </w:r>
          </w:p>
        </w:tc>
        <w:tc>
          <w:tcPr>
            <w:tcW w:w="316" w:type="dxa"/>
            <w:vAlign w:val="center"/>
          </w:tcPr>
          <w:p w14:paraId="7234410A" w14:textId="77777777" w:rsidR="007513FB" w:rsidRDefault="007B0C18">
            <w:pPr>
              <w:spacing w:before="41" w:after="18" w:line="229" w:lineRule="exact"/>
              <w:jc w:val="right"/>
              <w:textAlignment w:val="baseline"/>
              <w:rPr>
                <w:rFonts w:ascii="Arial" w:eastAsia="Arial" w:hAnsi="Arial"/>
                <w:color w:val="000000"/>
                <w:sz w:val="20"/>
              </w:rPr>
            </w:pPr>
            <w:r>
              <w:rPr>
                <w:rFonts w:ascii="Arial" w:eastAsia="Arial" w:hAnsi="Arial"/>
                <w:color w:val="000000"/>
                <w:sz w:val="20"/>
              </w:rPr>
              <w:t>38</w:t>
            </w:r>
          </w:p>
        </w:tc>
      </w:tr>
      <w:tr w:rsidR="007513FB" w14:paraId="37CFB984" w14:textId="77777777">
        <w:tblPrEx>
          <w:tblCellMar>
            <w:top w:w="0" w:type="dxa"/>
            <w:bottom w:w="0" w:type="dxa"/>
          </w:tblCellMar>
        </w:tblPrEx>
        <w:trPr>
          <w:trHeight w:hRule="exact" w:val="288"/>
        </w:trPr>
        <w:tc>
          <w:tcPr>
            <w:tcW w:w="1474" w:type="dxa"/>
            <w:vAlign w:val="center"/>
          </w:tcPr>
          <w:p w14:paraId="547D0D6B" w14:textId="77777777" w:rsidR="007513FB" w:rsidRDefault="007B0C18">
            <w:pPr>
              <w:spacing w:before="41" w:after="18" w:line="229" w:lineRule="exact"/>
              <w:ind w:left="1090"/>
              <w:textAlignment w:val="baseline"/>
              <w:rPr>
                <w:rFonts w:ascii="Arial" w:eastAsia="Arial" w:hAnsi="Arial"/>
                <w:color w:val="000000"/>
                <w:sz w:val="20"/>
              </w:rPr>
            </w:pPr>
            <w:r>
              <w:rPr>
                <w:rFonts w:ascii="Arial" w:eastAsia="Arial" w:hAnsi="Arial"/>
                <w:color w:val="000000"/>
                <w:sz w:val="20"/>
              </w:rPr>
              <w:t>17</w:t>
            </w:r>
          </w:p>
        </w:tc>
        <w:tc>
          <w:tcPr>
            <w:tcW w:w="8390" w:type="dxa"/>
            <w:vAlign w:val="center"/>
          </w:tcPr>
          <w:p w14:paraId="5C78AD04" w14:textId="77777777" w:rsidR="007513FB" w:rsidRDefault="007B0C18">
            <w:pPr>
              <w:tabs>
                <w:tab w:val="right" w:leader="dot" w:pos="8424"/>
              </w:tabs>
              <w:spacing w:before="41" w:after="18" w:line="229" w:lineRule="exact"/>
              <w:ind w:left="177"/>
              <w:textAlignment w:val="baseline"/>
              <w:rPr>
                <w:rFonts w:ascii="Arial" w:eastAsia="Arial" w:hAnsi="Arial"/>
                <w:color w:val="000000"/>
                <w:sz w:val="20"/>
              </w:rPr>
            </w:pPr>
            <w:r>
              <w:rPr>
                <w:rFonts w:ascii="Arial" w:eastAsia="Arial" w:hAnsi="Arial"/>
                <w:color w:val="000000"/>
                <w:sz w:val="20"/>
              </w:rPr>
              <w:t>COMPLAINTS</w:t>
            </w:r>
            <w:r>
              <w:rPr>
                <w:rFonts w:ascii="Arial" w:eastAsia="Arial" w:hAnsi="Arial"/>
                <w:color w:val="000000"/>
                <w:sz w:val="20"/>
              </w:rPr>
              <w:tab/>
              <w:t xml:space="preserve"> </w:t>
            </w:r>
          </w:p>
        </w:tc>
        <w:tc>
          <w:tcPr>
            <w:tcW w:w="316" w:type="dxa"/>
            <w:vAlign w:val="center"/>
          </w:tcPr>
          <w:p w14:paraId="1C9268EB" w14:textId="77777777" w:rsidR="007513FB" w:rsidRDefault="007B0C18">
            <w:pPr>
              <w:spacing w:before="41" w:after="18" w:line="229" w:lineRule="exact"/>
              <w:jc w:val="right"/>
              <w:textAlignment w:val="baseline"/>
              <w:rPr>
                <w:rFonts w:ascii="Arial" w:eastAsia="Arial" w:hAnsi="Arial"/>
                <w:color w:val="000000"/>
                <w:sz w:val="20"/>
              </w:rPr>
            </w:pPr>
            <w:r>
              <w:rPr>
                <w:rFonts w:ascii="Arial" w:eastAsia="Arial" w:hAnsi="Arial"/>
                <w:color w:val="000000"/>
                <w:sz w:val="20"/>
              </w:rPr>
              <w:t>39</w:t>
            </w:r>
          </w:p>
        </w:tc>
      </w:tr>
      <w:tr w:rsidR="007513FB" w14:paraId="2F6580B4" w14:textId="77777777">
        <w:tblPrEx>
          <w:tblCellMar>
            <w:top w:w="0" w:type="dxa"/>
            <w:bottom w:w="0" w:type="dxa"/>
          </w:tblCellMar>
        </w:tblPrEx>
        <w:trPr>
          <w:trHeight w:hRule="exact" w:val="283"/>
        </w:trPr>
        <w:tc>
          <w:tcPr>
            <w:tcW w:w="1474" w:type="dxa"/>
            <w:vAlign w:val="center"/>
          </w:tcPr>
          <w:p w14:paraId="370CD4FF" w14:textId="77777777" w:rsidR="007513FB" w:rsidRDefault="007B0C18">
            <w:pPr>
              <w:spacing w:before="41" w:after="3" w:line="229" w:lineRule="exact"/>
              <w:ind w:left="1090"/>
              <w:textAlignment w:val="baseline"/>
              <w:rPr>
                <w:rFonts w:ascii="Arial" w:eastAsia="Arial" w:hAnsi="Arial"/>
                <w:color w:val="000000"/>
                <w:sz w:val="20"/>
              </w:rPr>
            </w:pPr>
            <w:r>
              <w:rPr>
                <w:rFonts w:ascii="Arial" w:eastAsia="Arial" w:hAnsi="Arial"/>
                <w:color w:val="000000"/>
                <w:sz w:val="20"/>
              </w:rPr>
              <w:t>18</w:t>
            </w:r>
          </w:p>
        </w:tc>
        <w:tc>
          <w:tcPr>
            <w:tcW w:w="8390" w:type="dxa"/>
            <w:vAlign w:val="center"/>
          </w:tcPr>
          <w:p w14:paraId="0253FE87" w14:textId="77777777" w:rsidR="007513FB" w:rsidRDefault="007B0C18">
            <w:pPr>
              <w:tabs>
                <w:tab w:val="right" w:leader="dot" w:pos="8424"/>
              </w:tabs>
              <w:spacing w:before="41" w:after="3" w:line="229" w:lineRule="exact"/>
              <w:ind w:left="177"/>
              <w:textAlignment w:val="baseline"/>
              <w:rPr>
                <w:rFonts w:ascii="Arial" w:eastAsia="Arial" w:hAnsi="Arial"/>
                <w:color w:val="000000"/>
                <w:sz w:val="20"/>
              </w:rPr>
            </w:pPr>
            <w:r>
              <w:rPr>
                <w:rFonts w:ascii="Arial" w:eastAsia="Arial" w:hAnsi="Arial"/>
                <w:color w:val="000000"/>
                <w:sz w:val="20"/>
              </w:rPr>
              <w:t>SUSTAINABLE DEVELOPMENT</w:t>
            </w:r>
            <w:r>
              <w:rPr>
                <w:rFonts w:ascii="Arial" w:eastAsia="Arial" w:hAnsi="Arial"/>
                <w:color w:val="000000"/>
                <w:sz w:val="20"/>
              </w:rPr>
              <w:tab/>
              <w:t xml:space="preserve"> </w:t>
            </w:r>
          </w:p>
        </w:tc>
        <w:tc>
          <w:tcPr>
            <w:tcW w:w="316" w:type="dxa"/>
            <w:vAlign w:val="center"/>
          </w:tcPr>
          <w:p w14:paraId="6B5823E2" w14:textId="77777777" w:rsidR="007513FB" w:rsidRDefault="007B0C18">
            <w:pPr>
              <w:spacing w:before="41" w:after="3" w:line="229" w:lineRule="exact"/>
              <w:jc w:val="right"/>
              <w:textAlignment w:val="baseline"/>
              <w:rPr>
                <w:rFonts w:ascii="Arial" w:eastAsia="Arial" w:hAnsi="Arial"/>
                <w:color w:val="000000"/>
                <w:sz w:val="20"/>
              </w:rPr>
            </w:pPr>
            <w:r>
              <w:rPr>
                <w:rFonts w:ascii="Arial" w:eastAsia="Arial" w:hAnsi="Arial"/>
                <w:color w:val="000000"/>
                <w:sz w:val="20"/>
              </w:rPr>
              <w:t>39</w:t>
            </w:r>
          </w:p>
        </w:tc>
      </w:tr>
      <w:tr w:rsidR="007513FB" w14:paraId="2B1EB95B" w14:textId="77777777">
        <w:tblPrEx>
          <w:tblCellMar>
            <w:top w:w="0" w:type="dxa"/>
            <w:bottom w:w="0" w:type="dxa"/>
          </w:tblCellMar>
        </w:tblPrEx>
        <w:trPr>
          <w:trHeight w:hRule="exact" w:val="288"/>
        </w:trPr>
        <w:tc>
          <w:tcPr>
            <w:tcW w:w="1474" w:type="dxa"/>
            <w:vAlign w:val="center"/>
          </w:tcPr>
          <w:p w14:paraId="64073DA6" w14:textId="77777777" w:rsidR="007513FB" w:rsidRDefault="007B0C18">
            <w:pPr>
              <w:spacing w:before="41" w:after="8" w:line="229" w:lineRule="exact"/>
              <w:ind w:left="1090"/>
              <w:textAlignment w:val="baseline"/>
              <w:rPr>
                <w:rFonts w:ascii="Arial" w:eastAsia="Arial" w:hAnsi="Arial"/>
                <w:color w:val="000000"/>
                <w:sz w:val="20"/>
              </w:rPr>
            </w:pPr>
            <w:r>
              <w:rPr>
                <w:rFonts w:ascii="Arial" w:eastAsia="Arial" w:hAnsi="Arial"/>
                <w:color w:val="000000"/>
                <w:sz w:val="20"/>
              </w:rPr>
              <w:t>19</w:t>
            </w:r>
          </w:p>
        </w:tc>
        <w:tc>
          <w:tcPr>
            <w:tcW w:w="8390" w:type="dxa"/>
            <w:vAlign w:val="center"/>
          </w:tcPr>
          <w:p w14:paraId="04D4F55B" w14:textId="77777777" w:rsidR="007513FB" w:rsidRDefault="007B0C18">
            <w:pPr>
              <w:tabs>
                <w:tab w:val="right" w:leader="dot" w:pos="8424"/>
              </w:tabs>
              <w:spacing w:before="41" w:after="8" w:line="229" w:lineRule="exact"/>
              <w:ind w:left="177"/>
              <w:textAlignment w:val="baseline"/>
              <w:rPr>
                <w:rFonts w:ascii="Arial" w:eastAsia="Arial" w:hAnsi="Arial"/>
                <w:color w:val="000000"/>
                <w:sz w:val="20"/>
              </w:rPr>
            </w:pPr>
            <w:r>
              <w:rPr>
                <w:rFonts w:ascii="Arial" w:eastAsia="Arial" w:hAnsi="Arial"/>
                <w:color w:val="000000"/>
                <w:sz w:val="20"/>
              </w:rPr>
              <w:t>ELECTRONIC SERVICES INFORMATION</w:t>
            </w:r>
            <w:r>
              <w:rPr>
                <w:rFonts w:ascii="Arial" w:eastAsia="Arial" w:hAnsi="Arial"/>
                <w:color w:val="000000"/>
                <w:sz w:val="20"/>
              </w:rPr>
              <w:tab/>
              <w:t xml:space="preserve"> </w:t>
            </w:r>
          </w:p>
        </w:tc>
        <w:tc>
          <w:tcPr>
            <w:tcW w:w="316" w:type="dxa"/>
            <w:vAlign w:val="center"/>
          </w:tcPr>
          <w:p w14:paraId="78D554AF" w14:textId="77777777" w:rsidR="007513FB" w:rsidRDefault="007B0C18">
            <w:pPr>
              <w:spacing w:before="41" w:after="8" w:line="229" w:lineRule="exact"/>
              <w:jc w:val="right"/>
              <w:textAlignment w:val="baseline"/>
              <w:rPr>
                <w:rFonts w:ascii="Arial" w:eastAsia="Arial" w:hAnsi="Arial"/>
                <w:color w:val="000000"/>
                <w:sz w:val="20"/>
              </w:rPr>
            </w:pPr>
            <w:r>
              <w:rPr>
                <w:rFonts w:ascii="Arial" w:eastAsia="Arial" w:hAnsi="Arial"/>
                <w:color w:val="000000"/>
                <w:sz w:val="20"/>
              </w:rPr>
              <w:t>40</w:t>
            </w:r>
          </w:p>
        </w:tc>
      </w:tr>
      <w:tr w:rsidR="007513FB" w14:paraId="7016AC77" w14:textId="77777777">
        <w:tblPrEx>
          <w:tblCellMar>
            <w:top w:w="0" w:type="dxa"/>
            <w:bottom w:w="0" w:type="dxa"/>
          </w:tblCellMar>
        </w:tblPrEx>
        <w:trPr>
          <w:trHeight w:hRule="exact" w:val="288"/>
        </w:trPr>
        <w:tc>
          <w:tcPr>
            <w:tcW w:w="1474" w:type="dxa"/>
            <w:vAlign w:val="center"/>
          </w:tcPr>
          <w:p w14:paraId="54B9B498" w14:textId="77777777" w:rsidR="007513FB" w:rsidRDefault="007B0C18">
            <w:pPr>
              <w:spacing w:before="41" w:after="8" w:line="229" w:lineRule="exact"/>
              <w:ind w:left="1090"/>
              <w:textAlignment w:val="baseline"/>
              <w:rPr>
                <w:rFonts w:ascii="Arial" w:eastAsia="Arial" w:hAnsi="Arial"/>
                <w:color w:val="000000"/>
                <w:sz w:val="20"/>
              </w:rPr>
            </w:pPr>
            <w:r>
              <w:rPr>
                <w:rFonts w:ascii="Arial" w:eastAsia="Arial" w:hAnsi="Arial"/>
                <w:color w:val="000000"/>
                <w:sz w:val="20"/>
              </w:rPr>
              <w:t>20</w:t>
            </w:r>
          </w:p>
        </w:tc>
        <w:tc>
          <w:tcPr>
            <w:tcW w:w="8390" w:type="dxa"/>
            <w:vAlign w:val="center"/>
          </w:tcPr>
          <w:p w14:paraId="73521191" w14:textId="77777777" w:rsidR="007513FB" w:rsidRDefault="007B0C18">
            <w:pPr>
              <w:tabs>
                <w:tab w:val="right" w:leader="dot" w:pos="8424"/>
              </w:tabs>
              <w:spacing w:before="41" w:after="8" w:line="229" w:lineRule="exact"/>
              <w:ind w:left="177"/>
              <w:textAlignment w:val="baseline"/>
              <w:rPr>
                <w:rFonts w:ascii="Arial" w:eastAsia="Arial" w:hAnsi="Arial"/>
                <w:color w:val="000000"/>
                <w:sz w:val="20"/>
              </w:rPr>
            </w:pPr>
            <w:r>
              <w:rPr>
                <w:rFonts w:ascii="Arial" w:eastAsia="Arial" w:hAnsi="Arial"/>
                <w:color w:val="000000"/>
                <w:sz w:val="20"/>
              </w:rPr>
              <w:t>PUBLICITY AND NHS BRANDING</w:t>
            </w:r>
            <w:r>
              <w:rPr>
                <w:rFonts w:ascii="Arial" w:eastAsia="Arial" w:hAnsi="Arial"/>
                <w:color w:val="000000"/>
                <w:sz w:val="20"/>
              </w:rPr>
              <w:tab/>
              <w:t xml:space="preserve"> </w:t>
            </w:r>
          </w:p>
        </w:tc>
        <w:tc>
          <w:tcPr>
            <w:tcW w:w="316" w:type="dxa"/>
            <w:vAlign w:val="center"/>
          </w:tcPr>
          <w:p w14:paraId="2E78EC86" w14:textId="77777777" w:rsidR="007513FB" w:rsidRDefault="007B0C18">
            <w:pPr>
              <w:spacing w:before="41" w:after="8" w:line="229" w:lineRule="exact"/>
              <w:jc w:val="right"/>
              <w:textAlignment w:val="baseline"/>
              <w:rPr>
                <w:rFonts w:ascii="Arial" w:eastAsia="Arial" w:hAnsi="Arial"/>
                <w:color w:val="000000"/>
                <w:sz w:val="20"/>
              </w:rPr>
            </w:pPr>
            <w:r>
              <w:rPr>
                <w:rFonts w:ascii="Arial" w:eastAsia="Arial" w:hAnsi="Arial"/>
                <w:color w:val="000000"/>
                <w:sz w:val="20"/>
              </w:rPr>
              <w:t>40</w:t>
            </w:r>
          </w:p>
        </w:tc>
      </w:tr>
      <w:tr w:rsidR="007513FB" w14:paraId="78E6E7DF" w14:textId="77777777">
        <w:tblPrEx>
          <w:tblCellMar>
            <w:top w:w="0" w:type="dxa"/>
            <w:bottom w:w="0" w:type="dxa"/>
          </w:tblCellMar>
        </w:tblPrEx>
        <w:trPr>
          <w:trHeight w:hRule="exact" w:val="288"/>
        </w:trPr>
        <w:tc>
          <w:tcPr>
            <w:tcW w:w="1474" w:type="dxa"/>
            <w:vAlign w:val="center"/>
          </w:tcPr>
          <w:p w14:paraId="30E33EA1" w14:textId="77777777" w:rsidR="007513FB" w:rsidRDefault="007B0C18">
            <w:pPr>
              <w:spacing w:before="41" w:after="8" w:line="229" w:lineRule="exact"/>
              <w:ind w:left="1090"/>
              <w:textAlignment w:val="baseline"/>
              <w:rPr>
                <w:rFonts w:ascii="Arial" w:eastAsia="Arial" w:hAnsi="Arial"/>
                <w:color w:val="000000"/>
                <w:sz w:val="20"/>
              </w:rPr>
            </w:pPr>
            <w:r>
              <w:rPr>
                <w:rFonts w:ascii="Arial" w:eastAsia="Arial" w:hAnsi="Arial"/>
                <w:color w:val="000000"/>
                <w:sz w:val="20"/>
              </w:rPr>
              <w:t>21</w:t>
            </w:r>
          </w:p>
        </w:tc>
        <w:tc>
          <w:tcPr>
            <w:tcW w:w="8390" w:type="dxa"/>
            <w:vAlign w:val="center"/>
          </w:tcPr>
          <w:p w14:paraId="18E66176" w14:textId="77777777" w:rsidR="007513FB" w:rsidRDefault="007B0C18">
            <w:pPr>
              <w:tabs>
                <w:tab w:val="right" w:leader="dot" w:pos="8424"/>
              </w:tabs>
              <w:spacing w:before="41" w:after="8" w:line="229" w:lineRule="exact"/>
              <w:ind w:left="177"/>
              <w:textAlignment w:val="baseline"/>
              <w:rPr>
                <w:rFonts w:ascii="Arial" w:eastAsia="Arial" w:hAnsi="Arial"/>
                <w:color w:val="000000"/>
                <w:sz w:val="20"/>
              </w:rPr>
            </w:pPr>
            <w:r>
              <w:rPr>
                <w:rFonts w:ascii="Arial" w:eastAsia="Arial" w:hAnsi="Arial"/>
                <w:color w:val="000000"/>
                <w:sz w:val="20"/>
              </w:rPr>
              <w:t>ADVERTISEMENTS AND MARKETING</w:t>
            </w:r>
            <w:r>
              <w:rPr>
                <w:rFonts w:ascii="Arial" w:eastAsia="Arial" w:hAnsi="Arial"/>
                <w:color w:val="000000"/>
                <w:sz w:val="20"/>
              </w:rPr>
              <w:tab/>
              <w:t xml:space="preserve"> </w:t>
            </w:r>
          </w:p>
        </w:tc>
        <w:tc>
          <w:tcPr>
            <w:tcW w:w="316" w:type="dxa"/>
            <w:vAlign w:val="center"/>
          </w:tcPr>
          <w:p w14:paraId="59359D78" w14:textId="77777777" w:rsidR="007513FB" w:rsidRDefault="007B0C18">
            <w:pPr>
              <w:spacing w:before="41" w:after="8" w:line="229" w:lineRule="exact"/>
              <w:jc w:val="right"/>
              <w:textAlignment w:val="baseline"/>
              <w:rPr>
                <w:rFonts w:ascii="Arial" w:eastAsia="Arial" w:hAnsi="Arial"/>
                <w:color w:val="000000"/>
                <w:sz w:val="20"/>
              </w:rPr>
            </w:pPr>
            <w:r>
              <w:rPr>
                <w:rFonts w:ascii="Arial" w:eastAsia="Arial" w:hAnsi="Arial"/>
                <w:color w:val="000000"/>
                <w:sz w:val="20"/>
              </w:rPr>
              <w:t>41</w:t>
            </w:r>
          </w:p>
        </w:tc>
      </w:tr>
      <w:tr w:rsidR="007513FB" w14:paraId="68D890CF" w14:textId="77777777">
        <w:tblPrEx>
          <w:tblCellMar>
            <w:top w:w="0" w:type="dxa"/>
            <w:bottom w:w="0" w:type="dxa"/>
          </w:tblCellMar>
        </w:tblPrEx>
        <w:trPr>
          <w:trHeight w:hRule="exact" w:val="288"/>
        </w:trPr>
        <w:tc>
          <w:tcPr>
            <w:tcW w:w="1474" w:type="dxa"/>
            <w:vAlign w:val="center"/>
          </w:tcPr>
          <w:p w14:paraId="4D5A49B3" w14:textId="77777777" w:rsidR="007513FB" w:rsidRDefault="007B0C18">
            <w:pPr>
              <w:spacing w:before="41" w:after="8" w:line="229" w:lineRule="exact"/>
              <w:ind w:left="1090"/>
              <w:textAlignment w:val="baseline"/>
              <w:rPr>
                <w:rFonts w:ascii="Arial" w:eastAsia="Arial" w:hAnsi="Arial"/>
                <w:color w:val="000000"/>
                <w:sz w:val="20"/>
              </w:rPr>
            </w:pPr>
            <w:r>
              <w:rPr>
                <w:rFonts w:ascii="Arial" w:eastAsia="Arial" w:hAnsi="Arial"/>
                <w:color w:val="000000"/>
                <w:sz w:val="20"/>
              </w:rPr>
              <w:t>22</w:t>
            </w:r>
          </w:p>
        </w:tc>
        <w:tc>
          <w:tcPr>
            <w:tcW w:w="8390" w:type="dxa"/>
            <w:vAlign w:val="center"/>
          </w:tcPr>
          <w:p w14:paraId="1BCA4341" w14:textId="77777777" w:rsidR="007513FB" w:rsidRDefault="007B0C18">
            <w:pPr>
              <w:tabs>
                <w:tab w:val="right" w:leader="dot" w:pos="8424"/>
              </w:tabs>
              <w:spacing w:before="41" w:after="8" w:line="229" w:lineRule="exact"/>
              <w:ind w:left="177"/>
              <w:textAlignment w:val="baseline"/>
              <w:rPr>
                <w:rFonts w:ascii="Arial" w:eastAsia="Arial" w:hAnsi="Arial"/>
                <w:color w:val="000000"/>
                <w:sz w:val="20"/>
              </w:rPr>
            </w:pPr>
            <w:r>
              <w:rPr>
                <w:rFonts w:ascii="Arial" w:eastAsia="Arial" w:hAnsi="Arial"/>
                <w:color w:val="000000"/>
                <w:sz w:val="20"/>
              </w:rPr>
              <w:t>FORCE MAJEURE</w:t>
            </w:r>
            <w:r>
              <w:rPr>
                <w:rFonts w:ascii="Arial" w:eastAsia="Arial" w:hAnsi="Arial"/>
                <w:color w:val="000000"/>
                <w:sz w:val="20"/>
              </w:rPr>
              <w:tab/>
              <w:t xml:space="preserve"> </w:t>
            </w:r>
          </w:p>
        </w:tc>
        <w:tc>
          <w:tcPr>
            <w:tcW w:w="316" w:type="dxa"/>
            <w:vAlign w:val="center"/>
          </w:tcPr>
          <w:p w14:paraId="3982C551" w14:textId="77777777" w:rsidR="007513FB" w:rsidRDefault="007B0C18">
            <w:pPr>
              <w:spacing w:before="41" w:after="8" w:line="229" w:lineRule="exact"/>
              <w:jc w:val="right"/>
              <w:textAlignment w:val="baseline"/>
              <w:rPr>
                <w:rFonts w:ascii="Arial" w:eastAsia="Arial" w:hAnsi="Arial"/>
                <w:color w:val="000000"/>
                <w:sz w:val="20"/>
              </w:rPr>
            </w:pPr>
            <w:r>
              <w:rPr>
                <w:rFonts w:ascii="Arial" w:eastAsia="Arial" w:hAnsi="Arial"/>
                <w:color w:val="000000"/>
                <w:sz w:val="20"/>
              </w:rPr>
              <w:t>41</w:t>
            </w:r>
          </w:p>
        </w:tc>
      </w:tr>
      <w:tr w:rsidR="007513FB" w14:paraId="063A6AC3" w14:textId="77777777">
        <w:tblPrEx>
          <w:tblCellMar>
            <w:top w:w="0" w:type="dxa"/>
            <w:bottom w:w="0" w:type="dxa"/>
          </w:tblCellMar>
        </w:tblPrEx>
        <w:trPr>
          <w:trHeight w:hRule="exact" w:val="288"/>
        </w:trPr>
        <w:tc>
          <w:tcPr>
            <w:tcW w:w="1474" w:type="dxa"/>
            <w:vAlign w:val="center"/>
          </w:tcPr>
          <w:p w14:paraId="573853FA" w14:textId="77777777" w:rsidR="007513FB" w:rsidRDefault="007B0C18">
            <w:pPr>
              <w:spacing w:before="41" w:after="8" w:line="229" w:lineRule="exact"/>
              <w:ind w:left="1090"/>
              <w:textAlignment w:val="baseline"/>
              <w:rPr>
                <w:rFonts w:ascii="Arial" w:eastAsia="Arial" w:hAnsi="Arial"/>
                <w:color w:val="000000"/>
                <w:sz w:val="20"/>
              </w:rPr>
            </w:pPr>
            <w:r>
              <w:rPr>
                <w:rFonts w:ascii="Arial" w:eastAsia="Arial" w:hAnsi="Arial"/>
                <w:color w:val="000000"/>
                <w:sz w:val="20"/>
              </w:rPr>
              <w:t>23</w:t>
            </w:r>
          </w:p>
        </w:tc>
        <w:tc>
          <w:tcPr>
            <w:tcW w:w="8390" w:type="dxa"/>
            <w:vAlign w:val="center"/>
          </w:tcPr>
          <w:p w14:paraId="26FA848D" w14:textId="77777777" w:rsidR="007513FB" w:rsidRDefault="007B0C18">
            <w:pPr>
              <w:tabs>
                <w:tab w:val="right" w:leader="dot" w:pos="8424"/>
              </w:tabs>
              <w:spacing w:before="41" w:after="8" w:line="229" w:lineRule="exact"/>
              <w:ind w:left="177"/>
              <w:textAlignment w:val="baseline"/>
              <w:rPr>
                <w:rFonts w:ascii="Arial" w:eastAsia="Arial" w:hAnsi="Arial"/>
                <w:color w:val="000000"/>
                <w:sz w:val="20"/>
              </w:rPr>
            </w:pPr>
            <w:r>
              <w:rPr>
                <w:rFonts w:ascii="Arial" w:eastAsia="Arial" w:hAnsi="Arial"/>
                <w:color w:val="000000"/>
                <w:sz w:val="20"/>
              </w:rPr>
              <w:t>COSTS AND EXPENSES</w:t>
            </w:r>
            <w:r>
              <w:rPr>
                <w:rFonts w:ascii="Arial" w:eastAsia="Arial" w:hAnsi="Arial"/>
                <w:color w:val="000000"/>
                <w:sz w:val="20"/>
              </w:rPr>
              <w:tab/>
              <w:t xml:space="preserve"> </w:t>
            </w:r>
          </w:p>
        </w:tc>
        <w:tc>
          <w:tcPr>
            <w:tcW w:w="316" w:type="dxa"/>
            <w:vAlign w:val="center"/>
          </w:tcPr>
          <w:p w14:paraId="73BBC9D2" w14:textId="77777777" w:rsidR="007513FB" w:rsidRDefault="007B0C18">
            <w:pPr>
              <w:spacing w:before="41" w:after="8" w:line="229" w:lineRule="exact"/>
              <w:jc w:val="right"/>
              <w:textAlignment w:val="baseline"/>
              <w:rPr>
                <w:rFonts w:ascii="Arial" w:eastAsia="Arial" w:hAnsi="Arial"/>
                <w:color w:val="000000"/>
                <w:sz w:val="20"/>
              </w:rPr>
            </w:pPr>
            <w:r>
              <w:rPr>
                <w:rFonts w:ascii="Arial" w:eastAsia="Arial" w:hAnsi="Arial"/>
                <w:color w:val="000000"/>
                <w:sz w:val="20"/>
              </w:rPr>
              <w:t>42</w:t>
            </w:r>
          </w:p>
        </w:tc>
      </w:tr>
      <w:tr w:rsidR="007513FB" w14:paraId="078C7286" w14:textId="77777777">
        <w:tblPrEx>
          <w:tblCellMar>
            <w:top w:w="0" w:type="dxa"/>
            <w:bottom w:w="0" w:type="dxa"/>
          </w:tblCellMar>
        </w:tblPrEx>
        <w:trPr>
          <w:trHeight w:hRule="exact" w:val="288"/>
        </w:trPr>
        <w:tc>
          <w:tcPr>
            <w:tcW w:w="1474" w:type="dxa"/>
            <w:vAlign w:val="center"/>
          </w:tcPr>
          <w:p w14:paraId="0A1E7CDB" w14:textId="77777777" w:rsidR="007513FB" w:rsidRDefault="007B0C18">
            <w:pPr>
              <w:spacing w:before="41" w:after="8" w:line="229" w:lineRule="exact"/>
              <w:ind w:left="1090"/>
              <w:textAlignment w:val="baseline"/>
              <w:rPr>
                <w:rFonts w:ascii="Arial" w:eastAsia="Arial" w:hAnsi="Arial"/>
                <w:color w:val="000000"/>
                <w:sz w:val="20"/>
              </w:rPr>
            </w:pPr>
            <w:r>
              <w:rPr>
                <w:rFonts w:ascii="Arial" w:eastAsia="Arial" w:hAnsi="Arial"/>
                <w:color w:val="000000"/>
                <w:sz w:val="20"/>
              </w:rPr>
              <w:t>24</w:t>
            </w:r>
          </w:p>
        </w:tc>
        <w:tc>
          <w:tcPr>
            <w:tcW w:w="8390" w:type="dxa"/>
            <w:vAlign w:val="center"/>
          </w:tcPr>
          <w:p w14:paraId="4EA89202" w14:textId="77777777" w:rsidR="007513FB" w:rsidRDefault="007B0C18">
            <w:pPr>
              <w:tabs>
                <w:tab w:val="right" w:leader="dot" w:pos="8424"/>
              </w:tabs>
              <w:spacing w:before="41" w:after="8" w:line="229" w:lineRule="exact"/>
              <w:ind w:left="177"/>
              <w:textAlignment w:val="baseline"/>
              <w:rPr>
                <w:rFonts w:ascii="Arial" w:eastAsia="Arial" w:hAnsi="Arial"/>
                <w:color w:val="000000"/>
                <w:sz w:val="20"/>
              </w:rPr>
            </w:pPr>
            <w:r>
              <w:rPr>
                <w:rFonts w:ascii="Arial" w:eastAsia="Arial" w:hAnsi="Arial"/>
                <w:color w:val="000000"/>
                <w:sz w:val="20"/>
              </w:rPr>
              <w:t>DISPUTE RESOLUTION PROCEDURE</w:t>
            </w:r>
            <w:r>
              <w:rPr>
                <w:rFonts w:ascii="Arial" w:eastAsia="Arial" w:hAnsi="Arial"/>
                <w:color w:val="000000"/>
                <w:sz w:val="20"/>
              </w:rPr>
              <w:tab/>
              <w:t xml:space="preserve"> </w:t>
            </w:r>
          </w:p>
        </w:tc>
        <w:tc>
          <w:tcPr>
            <w:tcW w:w="316" w:type="dxa"/>
            <w:vAlign w:val="center"/>
          </w:tcPr>
          <w:p w14:paraId="33F63643" w14:textId="77777777" w:rsidR="007513FB" w:rsidRDefault="007B0C18">
            <w:pPr>
              <w:spacing w:before="41" w:after="8" w:line="229" w:lineRule="exact"/>
              <w:jc w:val="right"/>
              <w:textAlignment w:val="baseline"/>
              <w:rPr>
                <w:rFonts w:ascii="Arial" w:eastAsia="Arial" w:hAnsi="Arial"/>
                <w:color w:val="000000"/>
                <w:sz w:val="20"/>
              </w:rPr>
            </w:pPr>
            <w:r>
              <w:rPr>
                <w:rFonts w:ascii="Arial" w:eastAsia="Arial" w:hAnsi="Arial"/>
                <w:color w:val="000000"/>
                <w:sz w:val="20"/>
              </w:rPr>
              <w:t>42</w:t>
            </w:r>
          </w:p>
        </w:tc>
      </w:tr>
      <w:tr w:rsidR="007513FB" w14:paraId="15DB4436" w14:textId="77777777">
        <w:tblPrEx>
          <w:tblCellMar>
            <w:top w:w="0" w:type="dxa"/>
            <w:bottom w:w="0" w:type="dxa"/>
          </w:tblCellMar>
        </w:tblPrEx>
        <w:trPr>
          <w:trHeight w:hRule="exact" w:val="288"/>
        </w:trPr>
        <w:tc>
          <w:tcPr>
            <w:tcW w:w="1474" w:type="dxa"/>
            <w:vAlign w:val="center"/>
          </w:tcPr>
          <w:p w14:paraId="32122B6A" w14:textId="77777777" w:rsidR="007513FB" w:rsidRDefault="007B0C18">
            <w:pPr>
              <w:spacing w:before="41" w:after="8" w:line="229" w:lineRule="exact"/>
              <w:ind w:left="1090"/>
              <w:textAlignment w:val="baseline"/>
              <w:rPr>
                <w:rFonts w:ascii="Arial" w:eastAsia="Arial" w:hAnsi="Arial"/>
                <w:color w:val="000000"/>
                <w:sz w:val="20"/>
              </w:rPr>
            </w:pPr>
            <w:r>
              <w:rPr>
                <w:rFonts w:ascii="Arial" w:eastAsia="Arial" w:hAnsi="Arial"/>
                <w:color w:val="000000"/>
                <w:sz w:val="20"/>
              </w:rPr>
              <w:t>25</w:t>
            </w:r>
          </w:p>
        </w:tc>
        <w:tc>
          <w:tcPr>
            <w:tcW w:w="8390" w:type="dxa"/>
            <w:vAlign w:val="center"/>
          </w:tcPr>
          <w:p w14:paraId="7E1845D7" w14:textId="77777777" w:rsidR="007513FB" w:rsidRDefault="007B0C18">
            <w:pPr>
              <w:tabs>
                <w:tab w:val="right" w:leader="dot" w:pos="8424"/>
              </w:tabs>
              <w:spacing w:before="41" w:after="8" w:line="229" w:lineRule="exact"/>
              <w:ind w:left="177"/>
              <w:textAlignment w:val="baseline"/>
              <w:rPr>
                <w:rFonts w:ascii="Arial" w:eastAsia="Arial" w:hAnsi="Arial"/>
                <w:color w:val="000000"/>
                <w:sz w:val="20"/>
              </w:rPr>
            </w:pPr>
            <w:r>
              <w:rPr>
                <w:rFonts w:ascii="Arial" w:eastAsia="Arial" w:hAnsi="Arial"/>
                <w:color w:val="000000"/>
                <w:sz w:val="20"/>
              </w:rPr>
              <w:t>QUALITY AND PERFORMANCE REQUIREMENTS</w:t>
            </w:r>
            <w:r>
              <w:rPr>
                <w:rFonts w:ascii="Arial" w:eastAsia="Arial" w:hAnsi="Arial"/>
                <w:color w:val="000000"/>
                <w:sz w:val="20"/>
              </w:rPr>
              <w:tab/>
              <w:t xml:space="preserve"> </w:t>
            </w:r>
          </w:p>
        </w:tc>
        <w:tc>
          <w:tcPr>
            <w:tcW w:w="316" w:type="dxa"/>
            <w:vAlign w:val="center"/>
          </w:tcPr>
          <w:p w14:paraId="043C3C20" w14:textId="77777777" w:rsidR="007513FB" w:rsidRDefault="007B0C18">
            <w:pPr>
              <w:spacing w:before="41" w:after="8" w:line="229" w:lineRule="exact"/>
              <w:jc w:val="right"/>
              <w:textAlignment w:val="baseline"/>
              <w:rPr>
                <w:rFonts w:ascii="Arial" w:eastAsia="Arial" w:hAnsi="Arial"/>
                <w:color w:val="000000"/>
                <w:sz w:val="20"/>
              </w:rPr>
            </w:pPr>
            <w:r>
              <w:rPr>
                <w:rFonts w:ascii="Arial" w:eastAsia="Arial" w:hAnsi="Arial"/>
                <w:color w:val="000000"/>
                <w:sz w:val="20"/>
              </w:rPr>
              <w:t>43</w:t>
            </w:r>
          </w:p>
        </w:tc>
      </w:tr>
      <w:tr w:rsidR="007513FB" w14:paraId="3206AEFA" w14:textId="77777777">
        <w:tblPrEx>
          <w:tblCellMar>
            <w:top w:w="0" w:type="dxa"/>
            <w:bottom w:w="0" w:type="dxa"/>
          </w:tblCellMar>
        </w:tblPrEx>
        <w:trPr>
          <w:trHeight w:hRule="exact" w:val="288"/>
        </w:trPr>
        <w:tc>
          <w:tcPr>
            <w:tcW w:w="1474" w:type="dxa"/>
            <w:vAlign w:val="center"/>
          </w:tcPr>
          <w:p w14:paraId="17D48205" w14:textId="77777777" w:rsidR="007513FB" w:rsidRDefault="007B0C18">
            <w:pPr>
              <w:spacing w:before="41" w:after="8" w:line="229" w:lineRule="exact"/>
              <w:ind w:left="1090"/>
              <w:textAlignment w:val="baseline"/>
              <w:rPr>
                <w:rFonts w:ascii="Arial" w:eastAsia="Arial" w:hAnsi="Arial"/>
                <w:color w:val="000000"/>
                <w:sz w:val="20"/>
              </w:rPr>
            </w:pPr>
            <w:r>
              <w:rPr>
                <w:rFonts w:ascii="Arial" w:eastAsia="Arial" w:hAnsi="Arial"/>
                <w:color w:val="000000"/>
                <w:sz w:val="20"/>
              </w:rPr>
              <w:t>26</w:t>
            </w:r>
          </w:p>
        </w:tc>
        <w:tc>
          <w:tcPr>
            <w:tcW w:w="8390" w:type="dxa"/>
            <w:vAlign w:val="center"/>
          </w:tcPr>
          <w:p w14:paraId="4E8CA859" w14:textId="77777777" w:rsidR="007513FB" w:rsidRDefault="007B0C18">
            <w:pPr>
              <w:tabs>
                <w:tab w:val="right" w:leader="dot" w:pos="8424"/>
              </w:tabs>
              <w:spacing w:before="41" w:after="8" w:line="229" w:lineRule="exact"/>
              <w:ind w:left="177"/>
              <w:textAlignment w:val="baseline"/>
              <w:rPr>
                <w:rFonts w:ascii="Arial" w:eastAsia="Arial" w:hAnsi="Arial"/>
                <w:color w:val="000000"/>
                <w:sz w:val="20"/>
              </w:rPr>
            </w:pPr>
            <w:r>
              <w:rPr>
                <w:rFonts w:ascii="Arial" w:eastAsia="Arial" w:hAnsi="Arial"/>
                <w:color w:val="000000"/>
                <w:sz w:val="20"/>
              </w:rPr>
              <w:t>CONTRACT MANAGEMENT</w:t>
            </w:r>
            <w:r>
              <w:rPr>
                <w:rFonts w:ascii="Arial" w:eastAsia="Arial" w:hAnsi="Arial"/>
                <w:color w:val="000000"/>
                <w:sz w:val="20"/>
              </w:rPr>
              <w:tab/>
              <w:t xml:space="preserve"> </w:t>
            </w:r>
          </w:p>
        </w:tc>
        <w:tc>
          <w:tcPr>
            <w:tcW w:w="316" w:type="dxa"/>
            <w:vAlign w:val="center"/>
          </w:tcPr>
          <w:p w14:paraId="05233075" w14:textId="77777777" w:rsidR="007513FB" w:rsidRDefault="007B0C18">
            <w:pPr>
              <w:spacing w:before="41" w:after="8" w:line="229" w:lineRule="exact"/>
              <w:jc w:val="right"/>
              <w:textAlignment w:val="baseline"/>
              <w:rPr>
                <w:rFonts w:ascii="Arial" w:eastAsia="Arial" w:hAnsi="Arial"/>
                <w:color w:val="000000"/>
                <w:sz w:val="20"/>
              </w:rPr>
            </w:pPr>
            <w:r>
              <w:rPr>
                <w:rFonts w:ascii="Arial" w:eastAsia="Arial" w:hAnsi="Arial"/>
                <w:color w:val="000000"/>
                <w:sz w:val="20"/>
              </w:rPr>
              <w:t>43</w:t>
            </w:r>
          </w:p>
        </w:tc>
      </w:tr>
      <w:tr w:rsidR="007513FB" w14:paraId="34FA5A60" w14:textId="77777777">
        <w:tblPrEx>
          <w:tblCellMar>
            <w:top w:w="0" w:type="dxa"/>
            <w:bottom w:w="0" w:type="dxa"/>
          </w:tblCellMar>
        </w:tblPrEx>
        <w:trPr>
          <w:trHeight w:hRule="exact" w:val="284"/>
        </w:trPr>
        <w:tc>
          <w:tcPr>
            <w:tcW w:w="1474" w:type="dxa"/>
            <w:vAlign w:val="center"/>
          </w:tcPr>
          <w:p w14:paraId="457388AF" w14:textId="77777777" w:rsidR="007513FB" w:rsidRDefault="007B0C18">
            <w:pPr>
              <w:spacing w:before="41" w:after="8" w:line="229" w:lineRule="exact"/>
              <w:ind w:left="1090"/>
              <w:textAlignment w:val="baseline"/>
              <w:rPr>
                <w:rFonts w:ascii="Arial" w:eastAsia="Arial" w:hAnsi="Arial"/>
                <w:color w:val="000000"/>
                <w:sz w:val="20"/>
              </w:rPr>
            </w:pPr>
            <w:r>
              <w:rPr>
                <w:rFonts w:ascii="Arial" w:eastAsia="Arial" w:hAnsi="Arial"/>
                <w:color w:val="000000"/>
                <w:sz w:val="20"/>
              </w:rPr>
              <w:t>27</w:t>
            </w:r>
          </w:p>
        </w:tc>
        <w:tc>
          <w:tcPr>
            <w:tcW w:w="8390" w:type="dxa"/>
            <w:vAlign w:val="center"/>
          </w:tcPr>
          <w:p w14:paraId="7C4F6F92" w14:textId="77777777" w:rsidR="007513FB" w:rsidRDefault="007B0C18">
            <w:pPr>
              <w:tabs>
                <w:tab w:val="right" w:leader="dot" w:pos="8424"/>
              </w:tabs>
              <w:spacing w:before="41" w:after="8" w:line="229" w:lineRule="exact"/>
              <w:ind w:left="177"/>
              <w:textAlignment w:val="baseline"/>
              <w:rPr>
                <w:rFonts w:ascii="Arial" w:eastAsia="Arial" w:hAnsi="Arial"/>
                <w:color w:val="000000"/>
                <w:sz w:val="20"/>
              </w:rPr>
            </w:pPr>
            <w:r>
              <w:rPr>
                <w:rFonts w:ascii="Arial" w:eastAsia="Arial" w:hAnsi="Arial"/>
                <w:color w:val="000000"/>
                <w:sz w:val="20"/>
              </w:rPr>
              <w:t>CONTRACT PERFORMANCE NOTICE</w:t>
            </w:r>
            <w:r>
              <w:rPr>
                <w:rFonts w:ascii="Arial" w:eastAsia="Arial" w:hAnsi="Arial"/>
                <w:color w:val="000000"/>
                <w:sz w:val="20"/>
              </w:rPr>
              <w:tab/>
              <w:t xml:space="preserve"> </w:t>
            </w:r>
          </w:p>
        </w:tc>
        <w:tc>
          <w:tcPr>
            <w:tcW w:w="316" w:type="dxa"/>
            <w:vAlign w:val="center"/>
          </w:tcPr>
          <w:p w14:paraId="0E78379E" w14:textId="77777777" w:rsidR="007513FB" w:rsidRDefault="007B0C18">
            <w:pPr>
              <w:spacing w:before="41" w:after="8" w:line="229" w:lineRule="exact"/>
              <w:jc w:val="right"/>
              <w:textAlignment w:val="baseline"/>
              <w:rPr>
                <w:rFonts w:ascii="Arial" w:eastAsia="Arial" w:hAnsi="Arial"/>
                <w:color w:val="000000"/>
                <w:sz w:val="20"/>
              </w:rPr>
            </w:pPr>
            <w:r>
              <w:rPr>
                <w:rFonts w:ascii="Arial" w:eastAsia="Arial" w:hAnsi="Arial"/>
                <w:color w:val="000000"/>
                <w:sz w:val="20"/>
              </w:rPr>
              <w:t>43</w:t>
            </w:r>
          </w:p>
        </w:tc>
      </w:tr>
      <w:tr w:rsidR="007513FB" w14:paraId="031F9D32" w14:textId="77777777">
        <w:tblPrEx>
          <w:tblCellMar>
            <w:top w:w="0" w:type="dxa"/>
            <w:bottom w:w="0" w:type="dxa"/>
          </w:tblCellMar>
        </w:tblPrEx>
        <w:trPr>
          <w:trHeight w:hRule="exact" w:val="288"/>
        </w:trPr>
        <w:tc>
          <w:tcPr>
            <w:tcW w:w="1474" w:type="dxa"/>
            <w:vAlign w:val="center"/>
          </w:tcPr>
          <w:p w14:paraId="0369F4A3" w14:textId="77777777" w:rsidR="007513FB" w:rsidRDefault="007B0C18">
            <w:pPr>
              <w:spacing w:before="40" w:after="13" w:line="229" w:lineRule="exact"/>
              <w:ind w:left="1090"/>
              <w:textAlignment w:val="baseline"/>
              <w:rPr>
                <w:rFonts w:ascii="Arial" w:eastAsia="Arial" w:hAnsi="Arial"/>
                <w:color w:val="000000"/>
                <w:sz w:val="20"/>
              </w:rPr>
            </w:pPr>
            <w:r>
              <w:rPr>
                <w:rFonts w:ascii="Arial" w:eastAsia="Arial" w:hAnsi="Arial"/>
                <w:color w:val="000000"/>
                <w:sz w:val="20"/>
              </w:rPr>
              <w:t>28</w:t>
            </w:r>
          </w:p>
        </w:tc>
        <w:tc>
          <w:tcPr>
            <w:tcW w:w="8390" w:type="dxa"/>
            <w:vAlign w:val="center"/>
          </w:tcPr>
          <w:p w14:paraId="12DAC9F0" w14:textId="77777777" w:rsidR="007513FB" w:rsidRDefault="007B0C18">
            <w:pPr>
              <w:tabs>
                <w:tab w:val="right" w:leader="dot" w:pos="8424"/>
              </w:tabs>
              <w:spacing w:before="40" w:after="13" w:line="229" w:lineRule="exact"/>
              <w:ind w:left="177"/>
              <w:textAlignment w:val="baseline"/>
              <w:rPr>
                <w:rFonts w:ascii="Arial" w:eastAsia="Arial" w:hAnsi="Arial"/>
                <w:color w:val="000000"/>
                <w:sz w:val="20"/>
              </w:rPr>
            </w:pPr>
            <w:r>
              <w:rPr>
                <w:rFonts w:ascii="Arial" w:eastAsia="Arial" w:hAnsi="Arial"/>
                <w:color w:val="000000"/>
                <w:sz w:val="20"/>
              </w:rPr>
              <w:t>CONTRACT MANAGEMENT MEETING</w:t>
            </w:r>
            <w:r>
              <w:rPr>
                <w:rFonts w:ascii="Arial" w:eastAsia="Arial" w:hAnsi="Arial"/>
                <w:color w:val="000000"/>
                <w:sz w:val="20"/>
              </w:rPr>
              <w:tab/>
              <w:t xml:space="preserve"> </w:t>
            </w:r>
          </w:p>
        </w:tc>
        <w:tc>
          <w:tcPr>
            <w:tcW w:w="316" w:type="dxa"/>
            <w:vAlign w:val="center"/>
          </w:tcPr>
          <w:p w14:paraId="6E81C2EB" w14:textId="77777777" w:rsidR="007513FB" w:rsidRDefault="007B0C18">
            <w:pPr>
              <w:spacing w:before="40" w:after="13" w:line="229" w:lineRule="exact"/>
              <w:jc w:val="right"/>
              <w:textAlignment w:val="baseline"/>
              <w:rPr>
                <w:rFonts w:ascii="Arial" w:eastAsia="Arial" w:hAnsi="Arial"/>
                <w:color w:val="000000"/>
                <w:sz w:val="20"/>
              </w:rPr>
            </w:pPr>
            <w:r>
              <w:rPr>
                <w:rFonts w:ascii="Arial" w:eastAsia="Arial" w:hAnsi="Arial"/>
                <w:color w:val="000000"/>
                <w:sz w:val="20"/>
              </w:rPr>
              <w:t>44</w:t>
            </w:r>
          </w:p>
        </w:tc>
      </w:tr>
      <w:tr w:rsidR="007513FB" w14:paraId="2D6340B7" w14:textId="77777777">
        <w:tblPrEx>
          <w:tblCellMar>
            <w:top w:w="0" w:type="dxa"/>
            <w:bottom w:w="0" w:type="dxa"/>
          </w:tblCellMar>
        </w:tblPrEx>
        <w:trPr>
          <w:trHeight w:hRule="exact" w:val="288"/>
        </w:trPr>
        <w:tc>
          <w:tcPr>
            <w:tcW w:w="1474" w:type="dxa"/>
            <w:vAlign w:val="center"/>
          </w:tcPr>
          <w:p w14:paraId="6EDE4953" w14:textId="77777777" w:rsidR="007513FB" w:rsidRDefault="007B0C18">
            <w:pPr>
              <w:spacing w:before="40" w:after="13" w:line="229" w:lineRule="exact"/>
              <w:ind w:left="1090"/>
              <w:textAlignment w:val="baseline"/>
              <w:rPr>
                <w:rFonts w:ascii="Arial" w:eastAsia="Arial" w:hAnsi="Arial"/>
                <w:color w:val="000000"/>
                <w:sz w:val="20"/>
              </w:rPr>
            </w:pPr>
            <w:r>
              <w:rPr>
                <w:rFonts w:ascii="Arial" w:eastAsia="Arial" w:hAnsi="Arial"/>
                <w:color w:val="000000"/>
                <w:sz w:val="20"/>
              </w:rPr>
              <w:t>29</w:t>
            </w:r>
          </w:p>
        </w:tc>
        <w:tc>
          <w:tcPr>
            <w:tcW w:w="8390" w:type="dxa"/>
            <w:vAlign w:val="center"/>
          </w:tcPr>
          <w:p w14:paraId="60AFDDE7" w14:textId="77777777" w:rsidR="007513FB" w:rsidRDefault="007B0C18">
            <w:pPr>
              <w:tabs>
                <w:tab w:val="right" w:leader="dot" w:pos="8424"/>
              </w:tabs>
              <w:spacing w:before="40" w:after="13" w:line="229" w:lineRule="exact"/>
              <w:ind w:left="177"/>
              <w:textAlignment w:val="baseline"/>
              <w:rPr>
                <w:rFonts w:ascii="Arial" w:eastAsia="Arial" w:hAnsi="Arial"/>
                <w:color w:val="000000"/>
                <w:sz w:val="20"/>
              </w:rPr>
            </w:pPr>
            <w:r>
              <w:rPr>
                <w:rFonts w:ascii="Arial" w:eastAsia="Arial" w:hAnsi="Arial"/>
                <w:color w:val="000000"/>
                <w:sz w:val="20"/>
              </w:rPr>
              <w:t>JOINT INVESTIGATION</w:t>
            </w:r>
            <w:r>
              <w:rPr>
                <w:rFonts w:ascii="Arial" w:eastAsia="Arial" w:hAnsi="Arial"/>
                <w:color w:val="000000"/>
                <w:sz w:val="20"/>
              </w:rPr>
              <w:tab/>
              <w:t xml:space="preserve"> </w:t>
            </w:r>
          </w:p>
        </w:tc>
        <w:tc>
          <w:tcPr>
            <w:tcW w:w="316" w:type="dxa"/>
            <w:vAlign w:val="center"/>
          </w:tcPr>
          <w:p w14:paraId="55E0D549" w14:textId="77777777" w:rsidR="007513FB" w:rsidRDefault="007B0C18">
            <w:pPr>
              <w:spacing w:before="40" w:after="13" w:line="229" w:lineRule="exact"/>
              <w:jc w:val="right"/>
              <w:textAlignment w:val="baseline"/>
              <w:rPr>
                <w:rFonts w:ascii="Arial" w:eastAsia="Arial" w:hAnsi="Arial"/>
                <w:color w:val="000000"/>
                <w:sz w:val="20"/>
              </w:rPr>
            </w:pPr>
            <w:r>
              <w:rPr>
                <w:rFonts w:ascii="Arial" w:eastAsia="Arial" w:hAnsi="Arial"/>
                <w:color w:val="000000"/>
                <w:sz w:val="20"/>
              </w:rPr>
              <w:t>44</w:t>
            </w:r>
          </w:p>
        </w:tc>
      </w:tr>
      <w:tr w:rsidR="007513FB" w14:paraId="2F4C7CF9" w14:textId="77777777">
        <w:tblPrEx>
          <w:tblCellMar>
            <w:top w:w="0" w:type="dxa"/>
            <w:bottom w:w="0" w:type="dxa"/>
          </w:tblCellMar>
        </w:tblPrEx>
        <w:trPr>
          <w:trHeight w:hRule="exact" w:val="288"/>
        </w:trPr>
        <w:tc>
          <w:tcPr>
            <w:tcW w:w="1474" w:type="dxa"/>
            <w:vAlign w:val="center"/>
          </w:tcPr>
          <w:p w14:paraId="53B6753C" w14:textId="77777777" w:rsidR="007513FB" w:rsidRDefault="007B0C18">
            <w:pPr>
              <w:spacing w:before="40" w:after="13" w:line="229" w:lineRule="exact"/>
              <w:ind w:left="1090"/>
              <w:textAlignment w:val="baseline"/>
              <w:rPr>
                <w:rFonts w:ascii="Arial" w:eastAsia="Arial" w:hAnsi="Arial"/>
                <w:color w:val="000000"/>
                <w:sz w:val="20"/>
              </w:rPr>
            </w:pPr>
            <w:r>
              <w:rPr>
                <w:rFonts w:ascii="Arial" w:eastAsia="Arial" w:hAnsi="Arial"/>
                <w:color w:val="000000"/>
                <w:sz w:val="20"/>
              </w:rPr>
              <w:t>30</w:t>
            </w:r>
          </w:p>
        </w:tc>
        <w:tc>
          <w:tcPr>
            <w:tcW w:w="8390" w:type="dxa"/>
            <w:vAlign w:val="center"/>
          </w:tcPr>
          <w:p w14:paraId="19BC66F3" w14:textId="77777777" w:rsidR="007513FB" w:rsidRDefault="007B0C18">
            <w:pPr>
              <w:tabs>
                <w:tab w:val="right" w:leader="dot" w:pos="8424"/>
              </w:tabs>
              <w:spacing w:before="40" w:after="13" w:line="229" w:lineRule="exact"/>
              <w:ind w:left="177"/>
              <w:textAlignment w:val="baseline"/>
              <w:rPr>
                <w:rFonts w:ascii="Arial" w:eastAsia="Arial" w:hAnsi="Arial"/>
                <w:color w:val="000000"/>
                <w:sz w:val="20"/>
              </w:rPr>
            </w:pPr>
            <w:r>
              <w:rPr>
                <w:rFonts w:ascii="Arial" w:eastAsia="Arial" w:hAnsi="Arial"/>
                <w:color w:val="000000"/>
                <w:sz w:val="20"/>
              </w:rPr>
              <w:t>REMEDIAL ACTION PLAN</w:t>
            </w:r>
            <w:r>
              <w:rPr>
                <w:rFonts w:ascii="Arial" w:eastAsia="Arial" w:hAnsi="Arial"/>
                <w:color w:val="000000"/>
                <w:sz w:val="20"/>
              </w:rPr>
              <w:tab/>
              <w:t xml:space="preserve"> </w:t>
            </w:r>
          </w:p>
        </w:tc>
        <w:tc>
          <w:tcPr>
            <w:tcW w:w="316" w:type="dxa"/>
            <w:vAlign w:val="center"/>
          </w:tcPr>
          <w:p w14:paraId="6BC63E2F" w14:textId="77777777" w:rsidR="007513FB" w:rsidRDefault="007B0C18">
            <w:pPr>
              <w:spacing w:before="40" w:after="13" w:line="229" w:lineRule="exact"/>
              <w:jc w:val="right"/>
              <w:textAlignment w:val="baseline"/>
              <w:rPr>
                <w:rFonts w:ascii="Arial" w:eastAsia="Arial" w:hAnsi="Arial"/>
                <w:color w:val="000000"/>
                <w:sz w:val="20"/>
              </w:rPr>
            </w:pPr>
            <w:r>
              <w:rPr>
                <w:rFonts w:ascii="Arial" w:eastAsia="Arial" w:hAnsi="Arial"/>
                <w:color w:val="000000"/>
                <w:sz w:val="20"/>
              </w:rPr>
              <w:t>44</w:t>
            </w:r>
          </w:p>
        </w:tc>
      </w:tr>
      <w:tr w:rsidR="007513FB" w14:paraId="7C667DA9" w14:textId="77777777">
        <w:tblPrEx>
          <w:tblCellMar>
            <w:top w:w="0" w:type="dxa"/>
            <w:bottom w:w="0" w:type="dxa"/>
          </w:tblCellMar>
        </w:tblPrEx>
        <w:trPr>
          <w:trHeight w:hRule="exact" w:val="288"/>
        </w:trPr>
        <w:tc>
          <w:tcPr>
            <w:tcW w:w="1474" w:type="dxa"/>
            <w:vAlign w:val="center"/>
          </w:tcPr>
          <w:p w14:paraId="24632584" w14:textId="77777777" w:rsidR="007513FB" w:rsidRDefault="007B0C18">
            <w:pPr>
              <w:spacing w:before="40" w:after="13" w:line="229" w:lineRule="exact"/>
              <w:ind w:left="1090"/>
              <w:textAlignment w:val="baseline"/>
              <w:rPr>
                <w:rFonts w:ascii="Arial" w:eastAsia="Arial" w:hAnsi="Arial"/>
                <w:color w:val="000000"/>
                <w:sz w:val="20"/>
              </w:rPr>
            </w:pPr>
            <w:r>
              <w:rPr>
                <w:rFonts w:ascii="Arial" w:eastAsia="Arial" w:hAnsi="Arial"/>
                <w:color w:val="000000"/>
                <w:sz w:val="20"/>
              </w:rPr>
              <w:t>31</w:t>
            </w:r>
          </w:p>
        </w:tc>
        <w:tc>
          <w:tcPr>
            <w:tcW w:w="8390" w:type="dxa"/>
            <w:vAlign w:val="center"/>
          </w:tcPr>
          <w:p w14:paraId="0AA2F041" w14:textId="77777777" w:rsidR="007513FB" w:rsidRDefault="007B0C18">
            <w:pPr>
              <w:tabs>
                <w:tab w:val="right" w:leader="dot" w:pos="8424"/>
              </w:tabs>
              <w:spacing w:before="40" w:after="13" w:line="229" w:lineRule="exact"/>
              <w:ind w:left="177"/>
              <w:textAlignment w:val="baseline"/>
              <w:rPr>
                <w:rFonts w:ascii="Arial" w:eastAsia="Arial" w:hAnsi="Arial"/>
                <w:color w:val="000000"/>
                <w:sz w:val="20"/>
              </w:rPr>
            </w:pPr>
            <w:r>
              <w:rPr>
                <w:rFonts w:ascii="Arial" w:eastAsia="Arial" w:hAnsi="Arial"/>
                <w:color w:val="000000"/>
                <w:sz w:val="20"/>
              </w:rPr>
              <w:t>IMPLEMENTATION AND BREACH OF REMEDIAL ACTION PLAN</w:t>
            </w:r>
            <w:r>
              <w:rPr>
                <w:rFonts w:ascii="Arial" w:eastAsia="Arial" w:hAnsi="Arial"/>
                <w:color w:val="000000"/>
                <w:sz w:val="20"/>
              </w:rPr>
              <w:tab/>
              <w:t xml:space="preserve"> </w:t>
            </w:r>
          </w:p>
        </w:tc>
        <w:tc>
          <w:tcPr>
            <w:tcW w:w="316" w:type="dxa"/>
            <w:vAlign w:val="center"/>
          </w:tcPr>
          <w:p w14:paraId="27E7A30A" w14:textId="77777777" w:rsidR="007513FB" w:rsidRDefault="007B0C18">
            <w:pPr>
              <w:spacing w:before="40" w:after="13" w:line="229" w:lineRule="exact"/>
              <w:jc w:val="right"/>
              <w:textAlignment w:val="baseline"/>
              <w:rPr>
                <w:rFonts w:ascii="Arial" w:eastAsia="Arial" w:hAnsi="Arial"/>
                <w:color w:val="000000"/>
                <w:sz w:val="20"/>
              </w:rPr>
            </w:pPr>
            <w:r>
              <w:rPr>
                <w:rFonts w:ascii="Arial" w:eastAsia="Arial" w:hAnsi="Arial"/>
                <w:color w:val="000000"/>
                <w:sz w:val="20"/>
              </w:rPr>
              <w:t>45</w:t>
            </w:r>
          </w:p>
        </w:tc>
      </w:tr>
      <w:tr w:rsidR="007513FB" w14:paraId="066447C3" w14:textId="77777777">
        <w:tblPrEx>
          <w:tblCellMar>
            <w:top w:w="0" w:type="dxa"/>
            <w:bottom w:w="0" w:type="dxa"/>
          </w:tblCellMar>
        </w:tblPrEx>
        <w:trPr>
          <w:trHeight w:hRule="exact" w:val="288"/>
        </w:trPr>
        <w:tc>
          <w:tcPr>
            <w:tcW w:w="1474" w:type="dxa"/>
            <w:vAlign w:val="center"/>
          </w:tcPr>
          <w:p w14:paraId="02EFC418" w14:textId="77777777" w:rsidR="007513FB" w:rsidRDefault="007B0C18">
            <w:pPr>
              <w:spacing w:before="40" w:after="13" w:line="229" w:lineRule="exact"/>
              <w:ind w:left="1090"/>
              <w:textAlignment w:val="baseline"/>
              <w:rPr>
                <w:rFonts w:ascii="Arial" w:eastAsia="Arial" w:hAnsi="Arial"/>
                <w:color w:val="000000"/>
                <w:sz w:val="20"/>
              </w:rPr>
            </w:pPr>
            <w:r>
              <w:rPr>
                <w:rFonts w:ascii="Arial" w:eastAsia="Arial" w:hAnsi="Arial"/>
                <w:color w:val="000000"/>
                <w:sz w:val="20"/>
              </w:rPr>
              <w:t>32</w:t>
            </w:r>
          </w:p>
        </w:tc>
        <w:tc>
          <w:tcPr>
            <w:tcW w:w="8390" w:type="dxa"/>
            <w:vAlign w:val="center"/>
          </w:tcPr>
          <w:p w14:paraId="43427E65" w14:textId="77777777" w:rsidR="007513FB" w:rsidRDefault="007B0C18">
            <w:pPr>
              <w:tabs>
                <w:tab w:val="right" w:leader="dot" w:pos="8424"/>
              </w:tabs>
              <w:spacing w:before="40" w:after="13" w:line="229" w:lineRule="exact"/>
              <w:ind w:left="177"/>
              <w:textAlignment w:val="baseline"/>
              <w:rPr>
                <w:rFonts w:ascii="Arial" w:eastAsia="Arial" w:hAnsi="Arial"/>
                <w:color w:val="000000"/>
                <w:sz w:val="20"/>
              </w:rPr>
            </w:pPr>
            <w:r>
              <w:rPr>
                <w:rFonts w:ascii="Arial" w:eastAsia="Arial" w:hAnsi="Arial"/>
                <w:color w:val="000000"/>
                <w:sz w:val="20"/>
              </w:rPr>
              <w:t>EXCEPTION REPORT</w:t>
            </w:r>
            <w:r>
              <w:rPr>
                <w:rFonts w:ascii="Arial" w:eastAsia="Arial" w:hAnsi="Arial"/>
                <w:color w:val="000000"/>
                <w:sz w:val="20"/>
              </w:rPr>
              <w:tab/>
              <w:t xml:space="preserve"> </w:t>
            </w:r>
          </w:p>
        </w:tc>
        <w:tc>
          <w:tcPr>
            <w:tcW w:w="316" w:type="dxa"/>
            <w:vAlign w:val="center"/>
          </w:tcPr>
          <w:p w14:paraId="68F7D2F1" w14:textId="77777777" w:rsidR="007513FB" w:rsidRDefault="007B0C18">
            <w:pPr>
              <w:spacing w:before="40" w:after="13" w:line="229" w:lineRule="exact"/>
              <w:jc w:val="right"/>
              <w:textAlignment w:val="baseline"/>
              <w:rPr>
                <w:rFonts w:ascii="Arial" w:eastAsia="Arial" w:hAnsi="Arial"/>
                <w:color w:val="000000"/>
                <w:sz w:val="20"/>
              </w:rPr>
            </w:pPr>
            <w:r>
              <w:rPr>
                <w:rFonts w:ascii="Arial" w:eastAsia="Arial" w:hAnsi="Arial"/>
                <w:color w:val="000000"/>
                <w:sz w:val="20"/>
              </w:rPr>
              <w:t>45</w:t>
            </w:r>
          </w:p>
        </w:tc>
      </w:tr>
      <w:tr w:rsidR="007513FB" w14:paraId="481E25A1" w14:textId="77777777">
        <w:tblPrEx>
          <w:tblCellMar>
            <w:top w:w="0" w:type="dxa"/>
            <w:bottom w:w="0" w:type="dxa"/>
          </w:tblCellMar>
        </w:tblPrEx>
        <w:trPr>
          <w:trHeight w:hRule="exact" w:val="576"/>
        </w:trPr>
        <w:tc>
          <w:tcPr>
            <w:tcW w:w="1474" w:type="dxa"/>
          </w:tcPr>
          <w:p w14:paraId="5021C002" w14:textId="77777777" w:rsidR="007513FB" w:rsidRDefault="007B0C18">
            <w:pPr>
              <w:spacing w:before="40" w:after="301" w:line="229" w:lineRule="exact"/>
              <w:ind w:left="1090"/>
              <w:textAlignment w:val="baseline"/>
              <w:rPr>
                <w:rFonts w:ascii="Arial" w:eastAsia="Arial" w:hAnsi="Arial"/>
                <w:color w:val="000000"/>
                <w:sz w:val="20"/>
              </w:rPr>
            </w:pPr>
            <w:r>
              <w:rPr>
                <w:rFonts w:ascii="Arial" w:eastAsia="Arial" w:hAnsi="Arial"/>
                <w:color w:val="000000"/>
                <w:sz w:val="20"/>
              </w:rPr>
              <w:t>33</w:t>
            </w:r>
          </w:p>
        </w:tc>
        <w:tc>
          <w:tcPr>
            <w:tcW w:w="8390" w:type="dxa"/>
          </w:tcPr>
          <w:p w14:paraId="39CFE119" w14:textId="77777777" w:rsidR="007513FB" w:rsidRDefault="007B0C18">
            <w:pPr>
              <w:spacing w:before="40" w:line="229" w:lineRule="exact"/>
              <w:ind w:left="144"/>
              <w:textAlignment w:val="baseline"/>
              <w:rPr>
                <w:rFonts w:ascii="Arial" w:eastAsia="Arial" w:hAnsi="Arial"/>
                <w:color w:val="000000"/>
                <w:sz w:val="20"/>
              </w:rPr>
            </w:pPr>
            <w:r>
              <w:rPr>
                <w:rFonts w:ascii="Arial" w:eastAsia="Arial" w:hAnsi="Arial"/>
                <w:color w:val="000000"/>
                <w:sz w:val="20"/>
              </w:rPr>
              <w:t>WITHHOLDING OF FUNDING AT EXCEPTION REPORT FOR BREACH OF REMEDIAL</w:t>
            </w:r>
          </w:p>
          <w:p w14:paraId="76FB43C9" w14:textId="77777777" w:rsidR="007513FB" w:rsidRDefault="007B0C18">
            <w:pPr>
              <w:tabs>
                <w:tab w:val="right" w:leader="dot" w:pos="8424"/>
              </w:tabs>
              <w:spacing w:before="59" w:after="13" w:line="229" w:lineRule="exact"/>
              <w:ind w:left="144"/>
              <w:textAlignment w:val="baseline"/>
              <w:rPr>
                <w:rFonts w:ascii="Arial" w:eastAsia="Arial" w:hAnsi="Arial"/>
                <w:color w:val="000000"/>
                <w:sz w:val="20"/>
              </w:rPr>
            </w:pPr>
            <w:r>
              <w:rPr>
                <w:rFonts w:ascii="Arial" w:eastAsia="Arial" w:hAnsi="Arial"/>
                <w:color w:val="000000"/>
                <w:sz w:val="20"/>
              </w:rPr>
              <w:t>ACTION PLAN</w:t>
            </w:r>
            <w:r>
              <w:rPr>
                <w:rFonts w:ascii="Arial" w:eastAsia="Arial" w:hAnsi="Arial"/>
                <w:color w:val="000000"/>
                <w:sz w:val="20"/>
              </w:rPr>
              <w:tab/>
              <w:t xml:space="preserve"> </w:t>
            </w:r>
          </w:p>
        </w:tc>
        <w:tc>
          <w:tcPr>
            <w:tcW w:w="316" w:type="dxa"/>
            <w:vAlign w:val="bottom"/>
          </w:tcPr>
          <w:p w14:paraId="20646FB5" w14:textId="77777777" w:rsidR="007513FB" w:rsidRDefault="007B0C18">
            <w:pPr>
              <w:spacing w:before="328" w:after="13" w:line="229" w:lineRule="exact"/>
              <w:jc w:val="right"/>
              <w:textAlignment w:val="baseline"/>
              <w:rPr>
                <w:rFonts w:ascii="Arial" w:eastAsia="Arial" w:hAnsi="Arial"/>
                <w:color w:val="000000"/>
                <w:sz w:val="20"/>
              </w:rPr>
            </w:pPr>
            <w:r>
              <w:rPr>
                <w:rFonts w:ascii="Arial" w:eastAsia="Arial" w:hAnsi="Arial"/>
                <w:color w:val="000000"/>
                <w:sz w:val="20"/>
              </w:rPr>
              <w:t>46</w:t>
            </w:r>
          </w:p>
        </w:tc>
      </w:tr>
      <w:tr w:rsidR="007513FB" w14:paraId="5A2C86EA" w14:textId="77777777">
        <w:tblPrEx>
          <w:tblCellMar>
            <w:top w:w="0" w:type="dxa"/>
            <w:bottom w:w="0" w:type="dxa"/>
          </w:tblCellMar>
        </w:tblPrEx>
        <w:trPr>
          <w:trHeight w:hRule="exact" w:val="288"/>
        </w:trPr>
        <w:tc>
          <w:tcPr>
            <w:tcW w:w="1474" w:type="dxa"/>
            <w:vAlign w:val="center"/>
          </w:tcPr>
          <w:p w14:paraId="47967824" w14:textId="77777777" w:rsidR="007513FB" w:rsidRDefault="007B0C18">
            <w:pPr>
              <w:spacing w:before="40" w:after="13" w:line="229" w:lineRule="exact"/>
              <w:ind w:left="1090"/>
              <w:textAlignment w:val="baseline"/>
              <w:rPr>
                <w:rFonts w:ascii="Arial" w:eastAsia="Arial" w:hAnsi="Arial"/>
                <w:color w:val="000000"/>
                <w:sz w:val="20"/>
              </w:rPr>
            </w:pPr>
            <w:r>
              <w:rPr>
                <w:rFonts w:ascii="Arial" w:eastAsia="Arial" w:hAnsi="Arial"/>
                <w:color w:val="000000"/>
                <w:sz w:val="20"/>
              </w:rPr>
              <w:t>34</w:t>
            </w:r>
          </w:p>
        </w:tc>
        <w:tc>
          <w:tcPr>
            <w:tcW w:w="8390" w:type="dxa"/>
            <w:vAlign w:val="center"/>
          </w:tcPr>
          <w:p w14:paraId="728BD112" w14:textId="77777777" w:rsidR="007513FB" w:rsidRDefault="007B0C18">
            <w:pPr>
              <w:tabs>
                <w:tab w:val="right" w:leader="dot" w:pos="8424"/>
              </w:tabs>
              <w:spacing w:before="40" w:after="13" w:line="229" w:lineRule="exact"/>
              <w:ind w:left="177"/>
              <w:textAlignment w:val="baseline"/>
              <w:rPr>
                <w:rFonts w:ascii="Arial" w:eastAsia="Arial" w:hAnsi="Arial"/>
                <w:color w:val="000000"/>
                <w:sz w:val="20"/>
              </w:rPr>
            </w:pPr>
            <w:r>
              <w:rPr>
                <w:rFonts w:ascii="Arial" w:eastAsia="Arial" w:hAnsi="Arial"/>
                <w:color w:val="000000"/>
                <w:sz w:val="20"/>
              </w:rPr>
              <w:t>RETENTION OF SUMS WITHHELD FOR BREACH OF REMEDIAL ACTION PLAN</w:t>
            </w:r>
            <w:r>
              <w:rPr>
                <w:rFonts w:ascii="Arial" w:eastAsia="Arial" w:hAnsi="Arial"/>
                <w:color w:val="000000"/>
                <w:sz w:val="20"/>
              </w:rPr>
              <w:tab/>
              <w:t xml:space="preserve"> </w:t>
            </w:r>
          </w:p>
        </w:tc>
        <w:tc>
          <w:tcPr>
            <w:tcW w:w="316" w:type="dxa"/>
            <w:vAlign w:val="center"/>
          </w:tcPr>
          <w:p w14:paraId="78E09121" w14:textId="77777777" w:rsidR="007513FB" w:rsidRDefault="007B0C18">
            <w:pPr>
              <w:spacing w:before="40" w:after="13" w:line="229" w:lineRule="exact"/>
              <w:jc w:val="right"/>
              <w:textAlignment w:val="baseline"/>
              <w:rPr>
                <w:rFonts w:ascii="Arial" w:eastAsia="Arial" w:hAnsi="Arial"/>
                <w:color w:val="000000"/>
                <w:sz w:val="20"/>
              </w:rPr>
            </w:pPr>
            <w:r>
              <w:rPr>
                <w:rFonts w:ascii="Arial" w:eastAsia="Arial" w:hAnsi="Arial"/>
                <w:color w:val="000000"/>
                <w:sz w:val="20"/>
              </w:rPr>
              <w:t>46</w:t>
            </w:r>
          </w:p>
        </w:tc>
      </w:tr>
      <w:tr w:rsidR="007513FB" w14:paraId="69307917" w14:textId="77777777">
        <w:tblPrEx>
          <w:tblCellMar>
            <w:top w:w="0" w:type="dxa"/>
            <w:bottom w:w="0" w:type="dxa"/>
          </w:tblCellMar>
        </w:tblPrEx>
        <w:trPr>
          <w:trHeight w:hRule="exact" w:val="283"/>
        </w:trPr>
        <w:tc>
          <w:tcPr>
            <w:tcW w:w="1474" w:type="dxa"/>
            <w:vAlign w:val="center"/>
          </w:tcPr>
          <w:p w14:paraId="79409672" w14:textId="77777777" w:rsidR="007513FB" w:rsidRDefault="007B0C18">
            <w:pPr>
              <w:spacing w:before="40" w:after="13" w:line="229" w:lineRule="exact"/>
              <w:ind w:left="1090"/>
              <w:textAlignment w:val="baseline"/>
              <w:rPr>
                <w:rFonts w:ascii="Arial" w:eastAsia="Arial" w:hAnsi="Arial"/>
                <w:color w:val="000000"/>
                <w:sz w:val="20"/>
              </w:rPr>
            </w:pPr>
            <w:r>
              <w:rPr>
                <w:rFonts w:ascii="Arial" w:eastAsia="Arial" w:hAnsi="Arial"/>
                <w:color w:val="000000"/>
                <w:sz w:val="20"/>
              </w:rPr>
              <w:t>35</w:t>
            </w:r>
          </w:p>
        </w:tc>
        <w:tc>
          <w:tcPr>
            <w:tcW w:w="8390" w:type="dxa"/>
            <w:vAlign w:val="center"/>
          </w:tcPr>
          <w:p w14:paraId="3DD892A5" w14:textId="77777777" w:rsidR="007513FB" w:rsidRDefault="007B0C18">
            <w:pPr>
              <w:tabs>
                <w:tab w:val="right" w:leader="dot" w:pos="8424"/>
              </w:tabs>
              <w:spacing w:before="40" w:after="13" w:line="229" w:lineRule="exact"/>
              <w:ind w:left="177"/>
              <w:textAlignment w:val="baseline"/>
              <w:rPr>
                <w:rFonts w:ascii="Arial" w:eastAsia="Arial" w:hAnsi="Arial"/>
                <w:color w:val="000000"/>
                <w:sz w:val="20"/>
              </w:rPr>
            </w:pPr>
            <w:r>
              <w:rPr>
                <w:rFonts w:ascii="Arial" w:eastAsia="Arial" w:hAnsi="Arial"/>
                <w:color w:val="000000"/>
                <w:sz w:val="20"/>
              </w:rPr>
              <w:t>UNJUSTIFIED WITHHOLDING OR RETENTION OF FUNDING</w:t>
            </w:r>
            <w:r>
              <w:rPr>
                <w:rFonts w:ascii="Arial" w:eastAsia="Arial" w:hAnsi="Arial"/>
                <w:color w:val="000000"/>
                <w:sz w:val="20"/>
              </w:rPr>
              <w:tab/>
              <w:t xml:space="preserve"> </w:t>
            </w:r>
          </w:p>
        </w:tc>
        <w:tc>
          <w:tcPr>
            <w:tcW w:w="316" w:type="dxa"/>
            <w:vAlign w:val="center"/>
          </w:tcPr>
          <w:p w14:paraId="387E87E7" w14:textId="77777777" w:rsidR="007513FB" w:rsidRDefault="007B0C18">
            <w:pPr>
              <w:spacing w:before="40" w:after="13" w:line="229" w:lineRule="exact"/>
              <w:jc w:val="right"/>
              <w:textAlignment w:val="baseline"/>
              <w:rPr>
                <w:rFonts w:ascii="Arial" w:eastAsia="Arial" w:hAnsi="Arial"/>
                <w:color w:val="000000"/>
                <w:sz w:val="20"/>
              </w:rPr>
            </w:pPr>
            <w:r>
              <w:rPr>
                <w:rFonts w:ascii="Arial" w:eastAsia="Arial" w:hAnsi="Arial"/>
                <w:color w:val="000000"/>
                <w:sz w:val="20"/>
              </w:rPr>
              <w:t>46</w:t>
            </w:r>
          </w:p>
        </w:tc>
      </w:tr>
      <w:tr w:rsidR="007513FB" w14:paraId="059FC3D4" w14:textId="77777777">
        <w:tblPrEx>
          <w:tblCellMar>
            <w:top w:w="0" w:type="dxa"/>
            <w:bottom w:w="0" w:type="dxa"/>
          </w:tblCellMar>
        </w:tblPrEx>
        <w:trPr>
          <w:trHeight w:hRule="exact" w:val="576"/>
        </w:trPr>
        <w:tc>
          <w:tcPr>
            <w:tcW w:w="1474" w:type="dxa"/>
          </w:tcPr>
          <w:p w14:paraId="03A24ED6" w14:textId="77777777" w:rsidR="007513FB" w:rsidRDefault="007B0C18">
            <w:pPr>
              <w:spacing w:before="40" w:after="306" w:line="229" w:lineRule="exact"/>
              <w:ind w:left="1090"/>
              <w:textAlignment w:val="baseline"/>
              <w:rPr>
                <w:rFonts w:ascii="Arial" w:eastAsia="Arial" w:hAnsi="Arial"/>
                <w:color w:val="000000"/>
                <w:sz w:val="20"/>
              </w:rPr>
            </w:pPr>
            <w:r>
              <w:rPr>
                <w:rFonts w:ascii="Arial" w:eastAsia="Arial" w:hAnsi="Arial"/>
                <w:color w:val="000000"/>
                <w:sz w:val="20"/>
              </w:rPr>
              <w:t>36</w:t>
            </w:r>
          </w:p>
        </w:tc>
        <w:tc>
          <w:tcPr>
            <w:tcW w:w="8390" w:type="dxa"/>
          </w:tcPr>
          <w:p w14:paraId="04B7154D" w14:textId="77777777" w:rsidR="007513FB" w:rsidRDefault="007B0C18">
            <w:pPr>
              <w:spacing w:before="40" w:line="229" w:lineRule="exact"/>
              <w:ind w:left="144"/>
              <w:textAlignment w:val="baseline"/>
              <w:rPr>
                <w:rFonts w:ascii="Arial" w:eastAsia="Arial" w:hAnsi="Arial"/>
                <w:color w:val="000000"/>
                <w:sz w:val="20"/>
              </w:rPr>
            </w:pPr>
            <w:r>
              <w:rPr>
                <w:rFonts w:ascii="Arial" w:eastAsia="Arial" w:hAnsi="Arial"/>
                <w:color w:val="000000"/>
                <w:sz w:val="20"/>
              </w:rPr>
              <w:t>RETENTION OF FUNDING WITHHELD ON EXPIRY OR TERMINATION OF THIS</w:t>
            </w:r>
          </w:p>
          <w:p w14:paraId="7EB8EF3B" w14:textId="77777777" w:rsidR="007513FB" w:rsidRDefault="007B0C18">
            <w:pPr>
              <w:tabs>
                <w:tab w:val="right" w:leader="dot" w:pos="8424"/>
              </w:tabs>
              <w:spacing w:before="59" w:after="18" w:line="229" w:lineRule="exact"/>
              <w:ind w:left="144"/>
              <w:textAlignment w:val="baseline"/>
              <w:rPr>
                <w:rFonts w:ascii="Arial" w:eastAsia="Arial" w:hAnsi="Arial"/>
                <w:color w:val="000000"/>
                <w:sz w:val="20"/>
              </w:rPr>
            </w:pPr>
            <w:r>
              <w:rPr>
                <w:rFonts w:ascii="Arial" w:eastAsia="Arial" w:hAnsi="Arial"/>
                <w:color w:val="000000"/>
                <w:sz w:val="20"/>
              </w:rPr>
              <w:t>CONTRACT</w:t>
            </w:r>
            <w:r>
              <w:rPr>
                <w:rFonts w:ascii="Arial" w:eastAsia="Arial" w:hAnsi="Arial"/>
                <w:color w:val="000000"/>
                <w:sz w:val="20"/>
              </w:rPr>
              <w:tab/>
              <w:t xml:space="preserve"> </w:t>
            </w:r>
          </w:p>
        </w:tc>
        <w:tc>
          <w:tcPr>
            <w:tcW w:w="316" w:type="dxa"/>
            <w:vAlign w:val="bottom"/>
          </w:tcPr>
          <w:p w14:paraId="17BE967C" w14:textId="77777777" w:rsidR="007513FB" w:rsidRDefault="007B0C18">
            <w:pPr>
              <w:spacing w:before="328" w:after="18" w:line="229" w:lineRule="exact"/>
              <w:jc w:val="right"/>
              <w:textAlignment w:val="baseline"/>
              <w:rPr>
                <w:rFonts w:ascii="Arial" w:eastAsia="Arial" w:hAnsi="Arial"/>
                <w:color w:val="000000"/>
                <w:sz w:val="20"/>
              </w:rPr>
            </w:pPr>
            <w:r>
              <w:rPr>
                <w:rFonts w:ascii="Arial" w:eastAsia="Arial" w:hAnsi="Arial"/>
                <w:color w:val="000000"/>
                <w:sz w:val="20"/>
              </w:rPr>
              <w:t>46</w:t>
            </w:r>
          </w:p>
        </w:tc>
      </w:tr>
      <w:tr w:rsidR="007513FB" w14:paraId="35C702D0" w14:textId="77777777">
        <w:tblPrEx>
          <w:tblCellMar>
            <w:top w:w="0" w:type="dxa"/>
            <w:bottom w:w="0" w:type="dxa"/>
          </w:tblCellMar>
        </w:tblPrEx>
        <w:trPr>
          <w:trHeight w:hRule="exact" w:val="288"/>
        </w:trPr>
        <w:tc>
          <w:tcPr>
            <w:tcW w:w="1474" w:type="dxa"/>
            <w:vAlign w:val="center"/>
          </w:tcPr>
          <w:p w14:paraId="5D285901" w14:textId="77777777" w:rsidR="007513FB" w:rsidRDefault="007B0C18">
            <w:pPr>
              <w:spacing w:before="40" w:after="18" w:line="229" w:lineRule="exact"/>
              <w:ind w:left="1090"/>
              <w:textAlignment w:val="baseline"/>
              <w:rPr>
                <w:rFonts w:ascii="Arial" w:eastAsia="Arial" w:hAnsi="Arial"/>
                <w:color w:val="000000"/>
                <w:sz w:val="20"/>
              </w:rPr>
            </w:pPr>
            <w:r>
              <w:rPr>
                <w:rFonts w:ascii="Arial" w:eastAsia="Arial" w:hAnsi="Arial"/>
                <w:color w:val="000000"/>
                <w:sz w:val="20"/>
              </w:rPr>
              <w:t>37</w:t>
            </w:r>
          </w:p>
        </w:tc>
        <w:tc>
          <w:tcPr>
            <w:tcW w:w="8390" w:type="dxa"/>
            <w:vAlign w:val="center"/>
          </w:tcPr>
          <w:p w14:paraId="6FEB7605" w14:textId="77777777" w:rsidR="007513FB" w:rsidRDefault="007B0C18">
            <w:pPr>
              <w:tabs>
                <w:tab w:val="right" w:leader="dot" w:pos="8424"/>
              </w:tabs>
              <w:spacing w:before="40" w:after="18" w:line="229" w:lineRule="exact"/>
              <w:ind w:left="177"/>
              <w:textAlignment w:val="baseline"/>
              <w:rPr>
                <w:rFonts w:ascii="Arial" w:eastAsia="Arial" w:hAnsi="Arial"/>
                <w:color w:val="000000"/>
                <w:sz w:val="20"/>
              </w:rPr>
            </w:pPr>
            <w:r>
              <w:rPr>
                <w:rFonts w:ascii="Arial" w:eastAsia="Arial" w:hAnsi="Arial"/>
                <w:color w:val="000000"/>
                <w:sz w:val="20"/>
              </w:rPr>
              <w:t>REVIEW MEETINGS</w:t>
            </w:r>
            <w:r>
              <w:rPr>
                <w:rFonts w:ascii="Arial" w:eastAsia="Arial" w:hAnsi="Arial"/>
                <w:color w:val="000000"/>
                <w:sz w:val="20"/>
              </w:rPr>
              <w:tab/>
              <w:t xml:space="preserve"> </w:t>
            </w:r>
          </w:p>
        </w:tc>
        <w:tc>
          <w:tcPr>
            <w:tcW w:w="316" w:type="dxa"/>
            <w:vAlign w:val="center"/>
          </w:tcPr>
          <w:p w14:paraId="371B84EB" w14:textId="77777777" w:rsidR="007513FB" w:rsidRDefault="007B0C18">
            <w:pPr>
              <w:spacing w:before="40" w:after="18" w:line="229" w:lineRule="exact"/>
              <w:jc w:val="right"/>
              <w:textAlignment w:val="baseline"/>
              <w:rPr>
                <w:rFonts w:ascii="Arial" w:eastAsia="Arial" w:hAnsi="Arial"/>
                <w:color w:val="000000"/>
                <w:sz w:val="20"/>
              </w:rPr>
            </w:pPr>
            <w:r>
              <w:rPr>
                <w:rFonts w:ascii="Arial" w:eastAsia="Arial" w:hAnsi="Arial"/>
                <w:color w:val="000000"/>
                <w:sz w:val="20"/>
              </w:rPr>
              <w:t>47</w:t>
            </w:r>
          </w:p>
        </w:tc>
      </w:tr>
      <w:tr w:rsidR="007513FB" w14:paraId="188D5DFB" w14:textId="77777777">
        <w:tblPrEx>
          <w:tblCellMar>
            <w:top w:w="0" w:type="dxa"/>
            <w:bottom w:w="0" w:type="dxa"/>
          </w:tblCellMar>
        </w:tblPrEx>
        <w:trPr>
          <w:trHeight w:hRule="exact" w:val="288"/>
        </w:trPr>
        <w:tc>
          <w:tcPr>
            <w:tcW w:w="1474" w:type="dxa"/>
            <w:vAlign w:val="center"/>
          </w:tcPr>
          <w:p w14:paraId="2EC3BE6E" w14:textId="77777777" w:rsidR="007513FB" w:rsidRDefault="007B0C18">
            <w:pPr>
              <w:spacing w:before="40" w:after="18" w:line="229" w:lineRule="exact"/>
              <w:ind w:left="1090"/>
              <w:textAlignment w:val="baseline"/>
              <w:rPr>
                <w:rFonts w:ascii="Arial" w:eastAsia="Arial" w:hAnsi="Arial"/>
                <w:color w:val="000000"/>
                <w:sz w:val="20"/>
              </w:rPr>
            </w:pPr>
            <w:r>
              <w:rPr>
                <w:rFonts w:ascii="Arial" w:eastAsia="Arial" w:hAnsi="Arial"/>
                <w:color w:val="000000"/>
                <w:sz w:val="20"/>
              </w:rPr>
              <w:t>38</w:t>
            </w:r>
          </w:p>
        </w:tc>
        <w:tc>
          <w:tcPr>
            <w:tcW w:w="8390" w:type="dxa"/>
            <w:vAlign w:val="center"/>
          </w:tcPr>
          <w:p w14:paraId="266D45C6" w14:textId="77777777" w:rsidR="007513FB" w:rsidRDefault="007B0C18">
            <w:pPr>
              <w:tabs>
                <w:tab w:val="right" w:leader="dot" w:pos="8424"/>
              </w:tabs>
              <w:spacing w:before="40" w:after="18" w:line="229" w:lineRule="exact"/>
              <w:ind w:left="177"/>
              <w:textAlignment w:val="baseline"/>
              <w:rPr>
                <w:rFonts w:ascii="Arial" w:eastAsia="Arial" w:hAnsi="Arial"/>
                <w:color w:val="000000"/>
                <w:sz w:val="20"/>
              </w:rPr>
            </w:pPr>
            <w:r>
              <w:rPr>
                <w:rFonts w:ascii="Arial" w:eastAsia="Arial" w:hAnsi="Arial"/>
                <w:color w:val="000000"/>
                <w:sz w:val="20"/>
              </w:rPr>
              <w:t>RECORDS RETENTION AND RIGHT OF AUDIT</w:t>
            </w:r>
            <w:r>
              <w:rPr>
                <w:rFonts w:ascii="Arial" w:eastAsia="Arial" w:hAnsi="Arial"/>
                <w:color w:val="000000"/>
                <w:sz w:val="20"/>
              </w:rPr>
              <w:tab/>
              <w:t xml:space="preserve"> </w:t>
            </w:r>
          </w:p>
        </w:tc>
        <w:tc>
          <w:tcPr>
            <w:tcW w:w="316" w:type="dxa"/>
            <w:vAlign w:val="center"/>
          </w:tcPr>
          <w:p w14:paraId="491A7F2B" w14:textId="77777777" w:rsidR="007513FB" w:rsidRDefault="007B0C18">
            <w:pPr>
              <w:spacing w:before="40" w:after="18" w:line="229" w:lineRule="exact"/>
              <w:jc w:val="right"/>
              <w:textAlignment w:val="baseline"/>
              <w:rPr>
                <w:rFonts w:ascii="Arial" w:eastAsia="Arial" w:hAnsi="Arial"/>
                <w:color w:val="000000"/>
                <w:sz w:val="20"/>
              </w:rPr>
            </w:pPr>
            <w:r>
              <w:rPr>
                <w:rFonts w:ascii="Arial" w:eastAsia="Arial" w:hAnsi="Arial"/>
                <w:color w:val="000000"/>
                <w:sz w:val="20"/>
              </w:rPr>
              <w:t>47</w:t>
            </w:r>
          </w:p>
        </w:tc>
      </w:tr>
      <w:tr w:rsidR="007513FB" w14:paraId="7AC3F8EE" w14:textId="77777777">
        <w:tblPrEx>
          <w:tblCellMar>
            <w:top w:w="0" w:type="dxa"/>
            <w:bottom w:w="0" w:type="dxa"/>
          </w:tblCellMar>
        </w:tblPrEx>
        <w:trPr>
          <w:trHeight w:hRule="exact" w:val="288"/>
        </w:trPr>
        <w:tc>
          <w:tcPr>
            <w:tcW w:w="1474" w:type="dxa"/>
            <w:vAlign w:val="center"/>
          </w:tcPr>
          <w:p w14:paraId="025B12FF" w14:textId="77777777" w:rsidR="007513FB" w:rsidRDefault="007B0C18">
            <w:pPr>
              <w:spacing w:before="40" w:after="18" w:line="229" w:lineRule="exact"/>
              <w:ind w:left="1090"/>
              <w:textAlignment w:val="baseline"/>
              <w:rPr>
                <w:rFonts w:ascii="Arial" w:eastAsia="Arial" w:hAnsi="Arial"/>
                <w:color w:val="000000"/>
                <w:sz w:val="20"/>
              </w:rPr>
            </w:pPr>
            <w:r>
              <w:rPr>
                <w:rFonts w:ascii="Arial" w:eastAsia="Arial" w:hAnsi="Arial"/>
                <w:color w:val="000000"/>
                <w:sz w:val="20"/>
              </w:rPr>
              <w:t>39</w:t>
            </w:r>
          </w:p>
        </w:tc>
        <w:tc>
          <w:tcPr>
            <w:tcW w:w="8390" w:type="dxa"/>
            <w:vAlign w:val="center"/>
          </w:tcPr>
          <w:p w14:paraId="7AF46593" w14:textId="77777777" w:rsidR="007513FB" w:rsidRDefault="007B0C18">
            <w:pPr>
              <w:tabs>
                <w:tab w:val="right" w:leader="dot" w:pos="8424"/>
              </w:tabs>
              <w:spacing w:before="40" w:after="18" w:line="229" w:lineRule="exact"/>
              <w:ind w:left="177"/>
              <w:textAlignment w:val="baseline"/>
              <w:rPr>
                <w:rFonts w:ascii="Arial" w:eastAsia="Arial" w:hAnsi="Arial"/>
                <w:color w:val="000000"/>
                <w:sz w:val="20"/>
              </w:rPr>
            </w:pPr>
            <w:r>
              <w:rPr>
                <w:rFonts w:ascii="Arial" w:eastAsia="Arial" w:hAnsi="Arial"/>
                <w:color w:val="000000"/>
                <w:sz w:val="20"/>
              </w:rPr>
              <w:t>CONFLICTS OF INTEREST AND THE PREVENTION OF FRAUD</w:t>
            </w:r>
            <w:r>
              <w:rPr>
                <w:rFonts w:ascii="Arial" w:eastAsia="Arial" w:hAnsi="Arial"/>
                <w:color w:val="000000"/>
                <w:sz w:val="20"/>
              </w:rPr>
              <w:tab/>
              <w:t xml:space="preserve"> </w:t>
            </w:r>
          </w:p>
        </w:tc>
        <w:tc>
          <w:tcPr>
            <w:tcW w:w="316" w:type="dxa"/>
            <w:vAlign w:val="center"/>
          </w:tcPr>
          <w:p w14:paraId="0CE9A74D" w14:textId="77777777" w:rsidR="007513FB" w:rsidRDefault="007B0C18">
            <w:pPr>
              <w:spacing w:before="40" w:after="18" w:line="229" w:lineRule="exact"/>
              <w:jc w:val="right"/>
              <w:textAlignment w:val="baseline"/>
              <w:rPr>
                <w:rFonts w:ascii="Arial" w:eastAsia="Arial" w:hAnsi="Arial"/>
                <w:color w:val="000000"/>
                <w:sz w:val="20"/>
              </w:rPr>
            </w:pPr>
            <w:r>
              <w:rPr>
                <w:rFonts w:ascii="Arial" w:eastAsia="Arial" w:hAnsi="Arial"/>
                <w:color w:val="000000"/>
                <w:sz w:val="20"/>
              </w:rPr>
              <w:t>48</w:t>
            </w:r>
          </w:p>
        </w:tc>
      </w:tr>
      <w:tr w:rsidR="007513FB" w14:paraId="4B71428B" w14:textId="77777777">
        <w:tblPrEx>
          <w:tblCellMar>
            <w:top w:w="0" w:type="dxa"/>
            <w:bottom w:w="0" w:type="dxa"/>
          </w:tblCellMar>
        </w:tblPrEx>
        <w:trPr>
          <w:trHeight w:hRule="exact" w:val="288"/>
        </w:trPr>
        <w:tc>
          <w:tcPr>
            <w:tcW w:w="1474" w:type="dxa"/>
            <w:vAlign w:val="center"/>
          </w:tcPr>
          <w:p w14:paraId="4B31B8FF" w14:textId="77777777" w:rsidR="007513FB" w:rsidRDefault="007B0C18">
            <w:pPr>
              <w:spacing w:before="40" w:after="18" w:line="229" w:lineRule="exact"/>
              <w:ind w:left="1090"/>
              <w:textAlignment w:val="baseline"/>
              <w:rPr>
                <w:rFonts w:ascii="Arial" w:eastAsia="Arial" w:hAnsi="Arial"/>
                <w:color w:val="000000"/>
                <w:sz w:val="20"/>
              </w:rPr>
            </w:pPr>
            <w:r>
              <w:rPr>
                <w:rFonts w:ascii="Arial" w:eastAsia="Arial" w:hAnsi="Arial"/>
                <w:color w:val="000000"/>
                <w:sz w:val="20"/>
              </w:rPr>
              <w:t>40</w:t>
            </w:r>
          </w:p>
        </w:tc>
        <w:tc>
          <w:tcPr>
            <w:tcW w:w="8390" w:type="dxa"/>
            <w:vAlign w:val="center"/>
          </w:tcPr>
          <w:p w14:paraId="4D92F643" w14:textId="77777777" w:rsidR="007513FB" w:rsidRDefault="007B0C18">
            <w:pPr>
              <w:tabs>
                <w:tab w:val="right" w:leader="dot" w:pos="8424"/>
              </w:tabs>
              <w:spacing w:before="40" w:after="18" w:line="229" w:lineRule="exact"/>
              <w:ind w:left="177"/>
              <w:textAlignment w:val="baseline"/>
              <w:rPr>
                <w:rFonts w:ascii="Arial" w:eastAsia="Arial" w:hAnsi="Arial"/>
                <w:color w:val="000000"/>
                <w:sz w:val="20"/>
              </w:rPr>
            </w:pPr>
            <w:r>
              <w:rPr>
                <w:rFonts w:ascii="Arial" w:eastAsia="Arial" w:hAnsi="Arial"/>
                <w:color w:val="000000"/>
                <w:sz w:val="20"/>
              </w:rPr>
              <w:t>EQUALITY AND HUMAN RIGHTS</w:t>
            </w:r>
            <w:r>
              <w:rPr>
                <w:rFonts w:ascii="Arial" w:eastAsia="Arial" w:hAnsi="Arial"/>
                <w:color w:val="000000"/>
                <w:sz w:val="20"/>
              </w:rPr>
              <w:tab/>
              <w:t xml:space="preserve"> </w:t>
            </w:r>
          </w:p>
        </w:tc>
        <w:tc>
          <w:tcPr>
            <w:tcW w:w="316" w:type="dxa"/>
            <w:vAlign w:val="center"/>
          </w:tcPr>
          <w:p w14:paraId="19FE4A33" w14:textId="77777777" w:rsidR="007513FB" w:rsidRDefault="007B0C18">
            <w:pPr>
              <w:spacing w:before="40" w:after="18" w:line="229" w:lineRule="exact"/>
              <w:jc w:val="right"/>
              <w:textAlignment w:val="baseline"/>
              <w:rPr>
                <w:rFonts w:ascii="Arial" w:eastAsia="Arial" w:hAnsi="Arial"/>
                <w:color w:val="000000"/>
                <w:sz w:val="20"/>
              </w:rPr>
            </w:pPr>
            <w:r>
              <w:rPr>
                <w:rFonts w:ascii="Arial" w:eastAsia="Arial" w:hAnsi="Arial"/>
                <w:color w:val="000000"/>
                <w:sz w:val="20"/>
              </w:rPr>
              <w:t>49</w:t>
            </w:r>
          </w:p>
        </w:tc>
      </w:tr>
      <w:tr w:rsidR="007513FB" w14:paraId="125AF895" w14:textId="77777777">
        <w:tblPrEx>
          <w:tblCellMar>
            <w:top w:w="0" w:type="dxa"/>
            <w:bottom w:w="0" w:type="dxa"/>
          </w:tblCellMar>
        </w:tblPrEx>
        <w:trPr>
          <w:trHeight w:hRule="exact" w:val="288"/>
        </w:trPr>
        <w:tc>
          <w:tcPr>
            <w:tcW w:w="1474" w:type="dxa"/>
            <w:vAlign w:val="center"/>
          </w:tcPr>
          <w:p w14:paraId="5312BB4B" w14:textId="77777777" w:rsidR="007513FB" w:rsidRDefault="007B0C18">
            <w:pPr>
              <w:spacing w:before="40" w:after="18" w:line="229" w:lineRule="exact"/>
              <w:ind w:left="1090"/>
              <w:textAlignment w:val="baseline"/>
              <w:rPr>
                <w:rFonts w:ascii="Arial" w:eastAsia="Arial" w:hAnsi="Arial"/>
                <w:color w:val="000000"/>
                <w:sz w:val="20"/>
              </w:rPr>
            </w:pPr>
            <w:r>
              <w:rPr>
                <w:rFonts w:ascii="Arial" w:eastAsia="Arial" w:hAnsi="Arial"/>
                <w:color w:val="000000"/>
                <w:sz w:val="20"/>
              </w:rPr>
              <w:t>41</w:t>
            </w:r>
          </w:p>
        </w:tc>
        <w:tc>
          <w:tcPr>
            <w:tcW w:w="8390" w:type="dxa"/>
            <w:vAlign w:val="center"/>
          </w:tcPr>
          <w:p w14:paraId="10A7FC33" w14:textId="77777777" w:rsidR="007513FB" w:rsidRDefault="007B0C18">
            <w:pPr>
              <w:tabs>
                <w:tab w:val="right" w:leader="dot" w:pos="8424"/>
              </w:tabs>
              <w:spacing w:before="40" w:after="18" w:line="229" w:lineRule="exact"/>
              <w:ind w:left="177"/>
              <w:textAlignment w:val="baseline"/>
              <w:rPr>
                <w:rFonts w:ascii="Arial" w:eastAsia="Arial" w:hAnsi="Arial"/>
                <w:color w:val="000000"/>
                <w:sz w:val="20"/>
              </w:rPr>
            </w:pPr>
            <w:r>
              <w:rPr>
                <w:rFonts w:ascii="Arial" w:eastAsia="Arial" w:hAnsi="Arial"/>
                <w:color w:val="000000"/>
                <w:sz w:val="20"/>
              </w:rPr>
              <w:t>NOTICES</w:t>
            </w:r>
            <w:r>
              <w:rPr>
                <w:rFonts w:ascii="Arial" w:eastAsia="Arial" w:hAnsi="Arial"/>
                <w:color w:val="000000"/>
                <w:sz w:val="20"/>
              </w:rPr>
              <w:tab/>
              <w:t xml:space="preserve"> </w:t>
            </w:r>
          </w:p>
        </w:tc>
        <w:tc>
          <w:tcPr>
            <w:tcW w:w="316" w:type="dxa"/>
            <w:vAlign w:val="center"/>
          </w:tcPr>
          <w:p w14:paraId="1782DCBD" w14:textId="77777777" w:rsidR="007513FB" w:rsidRDefault="007B0C18">
            <w:pPr>
              <w:spacing w:before="40" w:after="18" w:line="229" w:lineRule="exact"/>
              <w:jc w:val="right"/>
              <w:textAlignment w:val="baseline"/>
              <w:rPr>
                <w:rFonts w:ascii="Arial" w:eastAsia="Arial" w:hAnsi="Arial"/>
                <w:color w:val="000000"/>
                <w:sz w:val="20"/>
              </w:rPr>
            </w:pPr>
            <w:r>
              <w:rPr>
                <w:rFonts w:ascii="Arial" w:eastAsia="Arial" w:hAnsi="Arial"/>
                <w:color w:val="000000"/>
                <w:sz w:val="20"/>
              </w:rPr>
              <w:t>50</w:t>
            </w:r>
          </w:p>
        </w:tc>
      </w:tr>
      <w:tr w:rsidR="007513FB" w14:paraId="0BE86C02" w14:textId="77777777">
        <w:tblPrEx>
          <w:tblCellMar>
            <w:top w:w="0" w:type="dxa"/>
            <w:bottom w:w="0" w:type="dxa"/>
          </w:tblCellMar>
        </w:tblPrEx>
        <w:trPr>
          <w:trHeight w:hRule="exact" w:val="288"/>
        </w:trPr>
        <w:tc>
          <w:tcPr>
            <w:tcW w:w="1474" w:type="dxa"/>
            <w:vAlign w:val="center"/>
          </w:tcPr>
          <w:p w14:paraId="46FF2F44" w14:textId="77777777" w:rsidR="007513FB" w:rsidRDefault="007B0C18">
            <w:pPr>
              <w:spacing w:before="40" w:after="18" w:line="229" w:lineRule="exact"/>
              <w:ind w:left="1090"/>
              <w:textAlignment w:val="baseline"/>
              <w:rPr>
                <w:rFonts w:ascii="Arial" w:eastAsia="Arial" w:hAnsi="Arial"/>
                <w:color w:val="000000"/>
                <w:sz w:val="20"/>
              </w:rPr>
            </w:pPr>
            <w:r>
              <w:rPr>
                <w:rFonts w:ascii="Arial" w:eastAsia="Arial" w:hAnsi="Arial"/>
                <w:color w:val="000000"/>
                <w:sz w:val="20"/>
              </w:rPr>
              <w:t>42</w:t>
            </w:r>
          </w:p>
        </w:tc>
        <w:tc>
          <w:tcPr>
            <w:tcW w:w="8390" w:type="dxa"/>
            <w:vAlign w:val="center"/>
          </w:tcPr>
          <w:p w14:paraId="46C513F4" w14:textId="77777777" w:rsidR="007513FB" w:rsidRDefault="007B0C18">
            <w:pPr>
              <w:tabs>
                <w:tab w:val="right" w:leader="dot" w:pos="8424"/>
              </w:tabs>
              <w:spacing w:before="40" w:after="18" w:line="229" w:lineRule="exact"/>
              <w:ind w:left="177"/>
              <w:textAlignment w:val="baseline"/>
              <w:rPr>
                <w:rFonts w:ascii="Arial" w:eastAsia="Arial" w:hAnsi="Arial"/>
                <w:color w:val="000000"/>
                <w:sz w:val="20"/>
              </w:rPr>
            </w:pPr>
            <w:r>
              <w:rPr>
                <w:rFonts w:ascii="Arial" w:eastAsia="Arial" w:hAnsi="Arial"/>
                <w:color w:val="000000"/>
                <w:sz w:val="20"/>
              </w:rPr>
              <w:t>ASSIGNMENT, NOVATION AND SUB-CONTRACTING</w:t>
            </w:r>
            <w:r>
              <w:rPr>
                <w:rFonts w:ascii="Arial" w:eastAsia="Arial" w:hAnsi="Arial"/>
                <w:color w:val="000000"/>
                <w:sz w:val="20"/>
              </w:rPr>
              <w:tab/>
              <w:t xml:space="preserve"> </w:t>
            </w:r>
          </w:p>
        </w:tc>
        <w:tc>
          <w:tcPr>
            <w:tcW w:w="316" w:type="dxa"/>
            <w:vAlign w:val="center"/>
          </w:tcPr>
          <w:p w14:paraId="119B3FBA" w14:textId="77777777" w:rsidR="007513FB" w:rsidRDefault="007B0C18">
            <w:pPr>
              <w:spacing w:before="40" w:after="18" w:line="229" w:lineRule="exact"/>
              <w:jc w:val="right"/>
              <w:textAlignment w:val="baseline"/>
              <w:rPr>
                <w:rFonts w:ascii="Arial" w:eastAsia="Arial" w:hAnsi="Arial"/>
                <w:color w:val="000000"/>
                <w:sz w:val="20"/>
              </w:rPr>
            </w:pPr>
            <w:r>
              <w:rPr>
                <w:rFonts w:ascii="Arial" w:eastAsia="Arial" w:hAnsi="Arial"/>
                <w:color w:val="000000"/>
                <w:sz w:val="20"/>
              </w:rPr>
              <w:t>50</w:t>
            </w:r>
          </w:p>
        </w:tc>
      </w:tr>
      <w:tr w:rsidR="007513FB" w14:paraId="4FEDA6EB" w14:textId="77777777">
        <w:tblPrEx>
          <w:tblCellMar>
            <w:top w:w="0" w:type="dxa"/>
            <w:bottom w:w="0" w:type="dxa"/>
          </w:tblCellMar>
        </w:tblPrEx>
        <w:trPr>
          <w:trHeight w:hRule="exact" w:val="283"/>
        </w:trPr>
        <w:tc>
          <w:tcPr>
            <w:tcW w:w="1474" w:type="dxa"/>
            <w:vAlign w:val="center"/>
          </w:tcPr>
          <w:p w14:paraId="6E844D5C" w14:textId="77777777" w:rsidR="007513FB" w:rsidRDefault="007B0C18">
            <w:pPr>
              <w:spacing w:before="40" w:after="4" w:line="229" w:lineRule="exact"/>
              <w:ind w:left="1090"/>
              <w:textAlignment w:val="baseline"/>
              <w:rPr>
                <w:rFonts w:ascii="Arial" w:eastAsia="Arial" w:hAnsi="Arial"/>
                <w:color w:val="000000"/>
                <w:sz w:val="20"/>
              </w:rPr>
            </w:pPr>
            <w:r>
              <w:rPr>
                <w:rFonts w:ascii="Arial" w:eastAsia="Arial" w:hAnsi="Arial"/>
                <w:color w:val="000000"/>
                <w:sz w:val="20"/>
              </w:rPr>
              <w:t>43</w:t>
            </w:r>
          </w:p>
        </w:tc>
        <w:tc>
          <w:tcPr>
            <w:tcW w:w="8390" w:type="dxa"/>
            <w:vAlign w:val="center"/>
          </w:tcPr>
          <w:p w14:paraId="6498AAF2" w14:textId="77777777" w:rsidR="007513FB" w:rsidRDefault="007B0C18">
            <w:pPr>
              <w:tabs>
                <w:tab w:val="right" w:leader="dot" w:pos="8424"/>
              </w:tabs>
              <w:spacing w:before="40" w:after="4" w:line="229" w:lineRule="exact"/>
              <w:ind w:left="177"/>
              <w:textAlignment w:val="baseline"/>
              <w:rPr>
                <w:rFonts w:ascii="Arial" w:eastAsia="Arial" w:hAnsi="Arial"/>
                <w:color w:val="000000"/>
                <w:sz w:val="20"/>
              </w:rPr>
            </w:pPr>
            <w:r>
              <w:rPr>
                <w:rFonts w:ascii="Arial" w:eastAsia="Arial" w:hAnsi="Arial"/>
                <w:color w:val="000000"/>
                <w:sz w:val="20"/>
              </w:rPr>
              <w:t>PROHIBITED ACTS</w:t>
            </w:r>
            <w:r>
              <w:rPr>
                <w:rFonts w:ascii="Arial" w:eastAsia="Arial" w:hAnsi="Arial"/>
                <w:color w:val="000000"/>
                <w:sz w:val="20"/>
              </w:rPr>
              <w:tab/>
              <w:t xml:space="preserve"> </w:t>
            </w:r>
          </w:p>
        </w:tc>
        <w:tc>
          <w:tcPr>
            <w:tcW w:w="316" w:type="dxa"/>
            <w:vAlign w:val="center"/>
          </w:tcPr>
          <w:p w14:paraId="4FE2EEBD" w14:textId="77777777" w:rsidR="007513FB" w:rsidRDefault="007B0C18">
            <w:pPr>
              <w:spacing w:before="40" w:after="4" w:line="229" w:lineRule="exact"/>
              <w:jc w:val="right"/>
              <w:textAlignment w:val="baseline"/>
              <w:rPr>
                <w:rFonts w:ascii="Arial" w:eastAsia="Arial" w:hAnsi="Arial"/>
                <w:color w:val="000000"/>
                <w:sz w:val="20"/>
              </w:rPr>
            </w:pPr>
            <w:r>
              <w:rPr>
                <w:rFonts w:ascii="Arial" w:eastAsia="Arial" w:hAnsi="Arial"/>
                <w:color w:val="000000"/>
                <w:sz w:val="20"/>
              </w:rPr>
              <w:t>52</w:t>
            </w:r>
          </w:p>
        </w:tc>
      </w:tr>
      <w:tr w:rsidR="007513FB" w14:paraId="14C91BF9" w14:textId="77777777">
        <w:tblPrEx>
          <w:tblCellMar>
            <w:top w:w="0" w:type="dxa"/>
            <w:bottom w:w="0" w:type="dxa"/>
          </w:tblCellMar>
        </w:tblPrEx>
        <w:trPr>
          <w:trHeight w:hRule="exact" w:val="283"/>
        </w:trPr>
        <w:tc>
          <w:tcPr>
            <w:tcW w:w="1474" w:type="dxa"/>
            <w:vAlign w:val="center"/>
          </w:tcPr>
          <w:p w14:paraId="6B29728A" w14:textId="77777777" w:rsidR="007513FB" w:rsidRDefault="007B0C18">
            <w:pPr>
              <w:spacing w:before="41" w:after="8" w:line="229" w:lineRule="exact"/>
              <w:ind w:left="1090"/>
              <w:textAlignment w:val="baseline"/>
              <w:rPr>
                <w:rFonts w:ascii="Arial" w:eastAsia="Arial" w:hAnsi="Arial"/>
                <w:color w:val="000000"/>
                <w:sz w:val="20"/>
              </w:rPr>
            </w:pPr>
            <w:r>
              <w:rPr>
                <w:rFonts w:ascii="Arial" w:eastAsia="Arial" w:hAnsi="Arial"/>
                <w:color w:val="000000"/>
                <w:sz w:val="20"/>
              </w:rPr>
              <w:t>44</w:t>
            </w:r>
          </w:p>
        </w:tc>
        <w:tc>
          <w:tcPr>
            <w:tcW w:w="8390" w:type="dxa"/>
            <w:vAlign w:val="center"/>
          </w:tcPr>
          <w:p w14:paraId="301C0AED" w14:textId="77777777" w:rsidR="007513FB" w:rsidRDefault="007B0C18">
            <w:pPr>
              <w:tabs>
                <w:tab w:val="right" w:leader="dot" w:pos="8424"/>
              </w:tabs>
              <w:spacing w:before="41" w:after="8" w:line="229" w:lineRule="exact"/>
              <w:ind w:left="177"/>
              <w:textAlignment w:val="baseline"/>
              <w:rPr>
                <w:rFonts w:ascii="Arial" w:eastAsia="Arial" w:hAnsi="Arial"/>
                <w:color w:val="000000"/>
                <w:sz w:val="20"/>
              </w:rPr>
            </w:pPr>
            <w:r>
              <w:rPr>
                <w:rFonts w:ascii="Arial" w:eastAsia="Arial" w:hAnsi="Arial"/>
                <w:color w:val="000000"/>
                <w:sz w:val="20"/>
              </w:rPr>
              <w:t>CHANGE CONTROL</w:t>
            </w:r>
            <w:r>
              <w:rPr>
                <w:rFonts w:ascii="Arial" w:eastAsia="Arial" w:hAnsi="Arial"/>
                <w:color w:val="000000"/>
                <w:sz w:val="20"/>
              </w:rPr>
              <w:tab/>
              <w:t xml:space="preserve"> </w:t>
            </w:r>
          </w:p>
        </w:tc>
        <w:tc>
          <w:tcPr>
            <w:tcW w:w="316" w:type="dxa"/>
            <w:vAlign w:val="center"/>
          </w:tcPr>
          <w:p w14:paraId="3EDBE410" w14:textId="77777777" w:rsidR="007513FB" w:rsidRDefault="007B0C18">
            <w:pPr>
              <w:spacing w:before="41" w:after="8" w:line="229" w:lineRule="exact"/>
              <w:jc w:val="right"/>
              <w:textAlignment w:val="baseline"/>
              <w:rPr>
                <w:rFonts w:ascii="Arial" w:eastAsia="Arial" w:hAnsi="Arial"/>
                <w:color w:val="000000"/>
                <w:sz w:val="20"/>
              </w:rPr>
            </w:pPr>
            <w:r>
              <w:rPr>
                <w:rFonts w:ascii="Arial" w:eastAsia="Arial" w:hAnsi="Arial"/>
                <w:color w:val="000000"/>
                <w:sz w:val="20"/>
              </w:rPr>
              <w:t>53</w:t>
            </w:r>
          </w:p>
        </w:tc>
      </w:tr>
    </w:tbl>
    <w:p w14:paraId="0242D0FD" w14:textId="77777777" w:rsidR="007513FB" w:rsidRDefault="007513FB">
      <w:pPr>
        <w:spacing w:after="340" w:line="20" w:lineRule="exact"/>
      </w:pPr>
    </w:p>
    <w:p w14:paraId="58582FDB" w14:textId="77777777" w:rsidR="007513FB" w:rsidRDefault="007B0C18">
      <w:pPr>
        <w:spacing w:before="10" w:line="183" w:lineRule="exact"/>
        <w:jc w:val="right"/>
        <w:textAlignment w:val="baseline"/>
        <w:rPr>
          <w:rFonts w:ascii="Arial" w:eastAsia="Arial" w:hAnsi="Arial"/>
          <w:color w:val="000000"/>
          <w:sz w:val="16"/>
        </w:rPr>
      </w:pPr>
      <w:r>
        <w:rPr>
          <w:rFonts w:ascii="Arial" w:eastAsia="Arial" w:hAnsi="Arial"/>
          <w:color w:val="000000"/>
          <w:sz w:val="16"/>
        </w:rPr>
        <w:t>2</w:t>
      </w:r>
    </w:p>
    <w:p w14:paraId="4A30DC5F"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4F830400" w14:textId="77777777" w:rsidR="007513FB" w:rsidRDefault="007513FB">
      <w:pPr>
        <w:sectPr w:rsidR="007513FB">
          <w:pgSz w:w="11909" w:h="16834"/>
          <w:pgMar w:top="200" w:right="1374" w:bottom="298" w:left="355" w:header="720" w:footer="720" w:gutter="0"/>
          <w:cols w:space="720"/>
        </w:sectPr>
      </w:pPr>
    </w:p>
    <w:p w14:paraId="703D4585" w14:textId="77777777" w:rsidR="007513FB" w:rsidRDefault="007B0C18">
      <w:pPr>
        <w:spacing w:before="21" w:after="331" w:line="168"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174F1DC8-2EE9-4595-90D2-B915CD4F4B6E</w:t>
      </w:r>
    </w:p>
    <w:p w14:paraId="79A0F121" w14:textId="77777777" w:rsidR="007513FB" w:rsidRDefault="007513FB">
      <w:pPr>
        <w:spacing w:before="21" w:after="331" w:line="168" w:lineRule="exact"/>
        <w:sectPr w:rsidR="007513FB">
          <w:pgSz w:w="11909" w:h="16834"/>
          <w:pgMar w:top="200" w:right="6514" w:bottom="298" w:left="355" w:header="720" w:footer="720" w:gutter="0"/>
          <w:cols w:space="720"/>
        </w:sectPr>
      </w:pPr>
    </w:p>
    <w:p w14:paraId="2E4F7BE5" w14:textId="77777777" w:rsidR="007513FB" w:rsidRDefault="007B0C18">
      <w:pPr>
        <w:spacing w:before="1" w:line="226" w:lineRule="exact"/>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3A50D23D" w14:textId="77777777" w:rsidR="007513FB" w:rsidRDefault="007B0C18">
      <w:pPr>
        <w:tabs>
          <w:tab w:val="right" w:leader="dot" w:pos="9072"/>
        </w:tabs>
        <w:spacing w:before="494" w:line="226" w:lineRule="exact"/>
        <w:textAlignment w:val="baseline"/>
        <w:rPr>
          <w:rFonts w:ascii="Arial" w:eastAsia="Arial" w:hAnsi="Arial"/>
          <w:color w:val="000000"/>
          <w:sz w:val="20"/>
        </w:rPr>
      </w:pPr>
      <w:r>
        <w:rPr>
          <w:rFonts w:ascii="Arial" w:eastAsia="Arial" w:hAnsi="Arial"/>
          <w:color w:val="000000"/>
          <w:sz w:val="20"/>
        </w:rPr>
        <w:t>45 PROCEDURE</w:t>
      </w:r>
      <w:r>
        <w:rPr>
          <w:rFonts w:ascii="Arial" w:eastAsia="Arial" w:hAnsi="Arial"/>
          <w:color w:val="000000"/>
          <w:sz w:val="20"/>
        </w:rPr>
        <w:tab/>
        <w:t>54</w:t>
      </w:r>
    </w:p>
    <w:p w14:paraId="499E4407" w14:textId="77777777" w:rsidR="007513FB" w:rsidRDefault="007B0C18">
      <w:pPr>
        <w:tabs>
          <w:tab w:val="right" w:leader="dot" w:pos="9072"/>
        </w:tabs>
        <w:spacing w:before="62" w:line="226" w:lineRule="exact"/>
        <w:textAlignment w:val="baseline"/>
        <w:rPr>
          <w:rFonts w:ascii="Arial" w:eastAsia="Arial" w:hAnsi="Arial"/>
          <w:color w:val="000000"/>
          <w:sz w:val="20"/>
        </w:rPr>
      </w:pPr>
      <w:r>
        <w:rPr>
          <w:rFonts w:ascii="Arial" w:eastAsia="Arial" w:hAnsi="Arial"/>
          <w:color w:val="000000"/>
          <w:sz w:val="20"/>
        </w:rPr>
        <w:t>46 GENERAL</w:t>
      </w:r>
      <w:r>
        <w:rPr>
          <w:rFonts w:ascii="Arial" w:eastAsia="Arial" w:hAnsi="Arial"/>
          <w:color w:val="000000"/>
          <w:sz w:val="20"/>
        </w:rPr>
        <w:tab/>
        <w:t>55</w:t>
      </w:r>
    </w:p>
    <w:p w14:paraId="57A4A086" w14:textId="77777777" w:rsidR="007513FB" w:rsidRDefault="007B0C18">
      <w:pPr>
        <w:tabs>
          <w:tab w:val="right" w:leader="dot" w:pos="9072"/>
        </w:tabs>
        <w:spacing w:before="62" w:line="226" w:lineRule="exact"/>
        <w:textAlignment w:val="baseline"/>
        <w:rPr>
          <w:rFonts w:ascii="Arial" w:eastAsia="Arial" w:hAnsi="Arial"/>
          <w:color w:val="000000"/>
          <w:sz w:val="20"/>
        </w:rPr>
      </w:pPr>
      <w:r>
        <w:rPr>
          <w:rFonts w:ascii="Arial" w:eastAsia="Arial" w:hAnsi="Arial"/>
          <w:color w:val="000000"/>
          <w:sz w:val="20"/>
        </w:rPr>
        <w:t>SCHEDULE 1 - SERVICES SPECIFICATION AND TENDER SUBMISSIONS</w:t>
      </w:r>
      <w:r>
        <w:rPr>
          <w:rFonts w:ascii="Arial" w:eastAsia="Arial" w:hAnsi="Arial"/>
          <w:color w:val="000000"/>
          <w:sz w:val="20"/>
        </w:rPr>
        <w:tab/>
        <w:t>57</w:t>
      </w:r>
    </w:p>
    <w:p w14:paraId="61AF28AB" w14:textId="77777777" w:rsidR="007513FB" w:rsidRDefault="007B0C18">
      <w:pPr>
        <w:tabs>
          <w:tab w:val="right" w:leader="dot" w:pos="9072"/>
        </w:tabs>
        <w:spacing w:before="62" w:line="226" w:lineRule="exact"/>
        <w:textAlignment w:val="baseline"/>
        <w:rPr>
          <w:rFonts w:ascii="Arial" w:eastAsia="Arial" w:hAnsi="Arial"/>
          <w:color w:val="000000"/>
          <w:sz w:val="20"/>
        </w:rPr>
      </w:pPr>
      <w:r>
        <w:rPr>
          <w:rFonts w:ascii="Arial" w:eastAsia="Arial" w:hAnsi="Arial"/>
          <w:color w:val="000000"/>
          <w:sz w:val="20"/>
        </w:rPr>
        <w:t>SCHEDULE 2 - FUNDING</w:t>
      </w:r>
      <w:r>
        <w:rPr>
          <w:rFonts w:ascii="Arial" w:eastAsia="Arial" w:hAnsi="Arial"/>
          <w:color w:val="000000"/>
          <w:sz w:val="20"/>
        </w:rPr>
        <w:tab/>
        <w:t>81</w:t>
      </w:r>
    </w:p>
    <w:p w14:paraId="17B808DB" w14:textId="77777777" w:rsidR="007513FB" w:rsidRDefault="007B0C18">
      <w:pPr>
        <w:tabs>
          <w:tab w:val="right" w:leader="dot" w:pos="9072"/>
        </w:tabs>
        <w:spacing w:before="62" w:line="226" w:lineRule="exact"/>
        <w:textAlignment w:val="baseline"/>
        <w:rPr>
          <w:rFonts w:ascii="Arial" w:eastAsia="Arial" w:hAnsi="Arial"/>
          <w:color w:val="000000"/>
          <w:sz w:val="20"/>
        </w:rPr>
      </w:pPr>
      <w:r>
        <w:rPr>
          <w:rFonts w:ascii="Arial" w:eastAsia="Arial" w:hAnsi="Arial"/>
          <w:color w:val="000000"/>
          <w:sz w:val="20"/>
        </w:rPr>
        <w:t>SCHEDULE 3 - QUALITY AND PERFORMANCE REQUIREMENTS</w:t>
      </w:r>
      <w:r>
        <w:rPr>
          <w:rFonts w:ascii="Arial" w:eastAsia="Arial" w:hAnsi="Arial"/>
          <w:color w:val="000000"/>
          <w:sz w:val="20"/>
        </w:rPr>
        <w:tab/>
        <w:t>85</w:t>
      </w:r>
    </w:p>
    <w:p w14:paraId="0A388025" w14:textId="77777777" w:rsidR="007513FB" w:rsidRDefault="007B0C18">
      <w:pPr>
        <w:tabs>
          <w:tab w:val="right" w:leader="dot" w:pos="9072"/>
        </w:tabs>
        <w:spacing w:before="62" w:line="226" w:lineRule="exact"/>
        <w:textAlignment w:val="baseline"/>
        <w:rPr>
          <w:rFonts w:ascii="Arial" w:eastAsia="Arial" w:hAnsi="Arial"/>
          <w:color w:val="000000"/>
          <w:sz w:val="20"/>
        </w:rPr>
      </w:pPr>
      <w:r>
        <w:rPr>
          <w:rFonts w:ascii="Arial" w:eastAsia="Arial" w:hAnsi="Arial"/>
          <w:color w:val="000000"/>
          <w:sz w:val="20"/>
        </w:rPr>
        <w:t>SCHEDULE 4 - DATA PROTECTION PROTOCOL</w:t>
      </w:r>
      <w:r>
        <w:rPr>
          <w:rFonts w:ascii="Arial" w:eastAsia="Arial" w:hAnsi="Arial"/>
          <w:color w:val="000000"/>
          <w:sz w:val="20"/>
        </w:rPr>
        <w:tab/>
        <w:t>86</w:t>
      </w:r>
    </w:p>
    <w:p w14:paraId="3498C2F7" w14:textId="77777777" w:rsidR="007513FB" w:rsidRDefault="007B0C18">
      <w:pPr>
        <w:tabs>
          <w:tab w:val="right" w:leader="dot" w:pos="9072"/>
        </w:tabs>
        <w:spacing w:before="62" w:line="226" w:lineRule="exact"/>
        <w:textAlignment w:val="baseline"/>
        <w:rPr>
          <w:rFonts w:ascii="Arial" w:eastAsia="Arial" w:hAnsi="Arial"/>
          <w:color w:val="000000"/>
          <w:sz w:val="20"/>
        </w:rPr>
      </w:pPr>
      <w:r>
        <w:rPr>
          <w:rFonts w:ascii="Arial" w:eastAsia="Arial" w:hAnsi="Arial"/>
          <w:color w:val="000000"/>
          <w:sz w:val="20"/>
        </w:rPr>
        <w:t>SCHEDULE 5 - INFORMATION AND DATA PROVISIONS</w:t>
      </w:r>
      <w:r>
        <w:rPr>
          <w:rFonts w:ascii="Arial" w:eastAsia="Arial" w:hAnsi="Arial"/>
          <w:color w:val="000000"/>
          <w:sz w:val="20"/>
        </w:rPr>
        <w:tab/>
        <w:t>93</w:t>
      </w:r>
    </w:p>
    <w:p w14:paraId="637C480F" w14:textId="77777777" w:rsidR="007513FB" w:rsidRDefault="007B0C18">
      <w:pPr>
        <w:tabs>
          <w:tab w:val="right" w:leader="dot" w:pos="9072"/>
        </w:tabs>
        <w:spacing w:before="57" w:line="226" w:lineRule="exact"/>
        <w:textAlignment w:val="baseline"/>
        <w:rPr>
          <w:rFonts w:ascii="Arial" w:eastAsia="Arial" w:hAnsi="Arial"/>
          <w:color w:val="000000"/>
          <w:sz w:val="20"/>
        </w:rPr>
      </w:pPr>
      <w:r>
        <w:rPr>
          <w:rFonts w:ascii="Arial" w:eastAsia="Arial" w:hAnsi="Arial"/>
          <w:color w:val="000000"/>
          <w:sz w:val="20"/>
        </w:rPr>
        <w:t>SCHEDULE 6 - CHANGE CONTROL NOTIFICATION FORM</w:t>
      </w:r>
      <w:r>
        <w:rPr>
          <w:rFonts w:ascii="Arial" w:eastAsia="Arial" w:hAnsi="Arial"/>
          <w:color w:val="000000"/>
          <w:sz w:val="20"/>
        </w:rPr>
        <w:tab/>
        <w:t>99</w:t>
      </w:r>
    </w:p>
    <w:p w14:paraId="31E5487C" w14:textId="77777777" w:rsidR="007513FB" w:rsidRDefault="007B0C18">
      <w:pPr>
        <w:tabs>
          <w:tab w:val="right" w:leader="dot" w:pos="9072"/>
        </w:tabs>
        <w:spacing w:before="62" w:after="11767" w:line="226" w:lineRule="exact"/>
        <w:textAlignment w:val="baseline"/>
        <w:rPr>
          <w:rFonts w:ascii="Arial" w:eastAsia="Arial" w:hAnsi="Arial"/>
          <w:color w:val="000000"/>
          <w:sz w:val="20"/>
        </w:rPr>
      </w:pPr>
      <w:r>
        <w:rPr>
          <w:rFonts w:ascii="Arial" w:eastAsia="Arial" w:hAnsi="Arial"/>
          <w:color w:val="000000"/>
          <w:sz w:val="20"/>
        </w:rPr>
        <w:t>SCHEDULE 7 - EXCHANGE OF INFORMATION BETWEEN HEE AND THE PROVIDER</w:t>
      </w:r>
      <w:r>
        <w:rPr>
          <w:rFonts w:ascii="Arial" w:eastAsia="Arial" w:hAnsi="Arial"/>
          <w:color w:val="000000"/>
          <w:sz w:val="20"/>
        </w:rPr>
        <w:tab/>
        <w:t>103</w:t>
      </w:r>
    </w:p>
    <w:p w14:paraId="441A7924" w14:textId="77777777" w:rsidR="007513FB" w:rsidRDefault="007513FB">
      <w:pPr>
        <w:spacing w:before="62" w:after="11767" w:line="226" w:lineRule="exact"/>
        <w:sectPr w:rsidR="007513FB">
          <w:type w:val="continuous"/>
          <w:pgSz w:w="11909" w:h="16834"/>
          <w:pgMar w:top="200" w:right="1444" w:bottom="298" w:left="1445" w:header="720" w:footer="720" w:gutter="0"/>
          <w:cols w:space="720"/>
        </w:sectPr>
      </w:pPr>
    </w:p>
    <w:p w14:paraId="46A6277B" w14:textId="77777777" w:rsidR="007513FB" w:rsidRDefault="007B0C18">
      <w:pPr>
        <w:spacing w:before="10" w:line="172" w:lineRule="exact"/>
        <w:jc w:val="right"/>
        <w:textAlignment w:val="baseline"/>
        <w:rPr>
          <w:rFonts w:ascii="Arial" w:eastAsia="Arial" w:hAnsi="Arial"/>
          <w:color w:val="000000"/>
          <w:sz w:val="16"/>
        </w:rPr>
      </w:pPr>
      <w:r>
        <w:rPr>
          <w:rFonts w:ascii="Arial" w:eastAsia="Arial" w:hAnsi="Arial"/>
          <w:color w:val="000000"/>
          <w:sz w:val="16"/>
        </w:rPr>
        <w:t>3</w:t>
      </w:r>
    </w:p>
    <w:p w14:paraId="6F456582" w14:textId="77777777" w:rsidR="007513FB" w:rsidRDefault="007513FB">
      <w:pPr>
        <w:sectPr w:rsidR="007513FB">
          <w:type w:val="continuous"/>
          <w:pgSz w:w="11909" w:h="16834"/>
          <w:pgMar w:top="200" w:right="1385" w:bottom="298" w:left="10324" w:header="720" w:footer="720" w:gutter="0"/>
          <w:cols w:space="720"/>
        </w:sectPr>
      </w:pPr>
    </w:p>
    <w:p w14:paraId="54542589" w14:textId="77777777" w:rsidR="007513FB" w:rsidRDefault="007B0C18">
      <w:pPr>
        <w:spacing w:line="181" w:lineRule="exact"/>
        <w:textAlignment w:val="baseline"/>
        <w:rPr>
          <w:rFonts w:ascii="Arial" w:eastAsia="Arial" w:hAnsi="Arial"/>
          <w:color w:val="000000"/>
          <w:spacing w:val="-4"/>
          <w:sz w:val="16"/>
        </w:rPr>
      </w:pPr>
      <w:r>
        <w:rPr>
          <w:rFonts w:ascii="Arial" w:eastAsia="Arial" w:hAnsi="Arial"/>
          <w:color w:val="000000"/>
          <w:spacing w:val="-4"/>
          <w:sz w:val="16"/>
        </w:rPr>
        <w:t>12003202.279</w:t>
      </w:r>
    </w:p>
    <w:p w14:paraId="3B30D59B" w14:textId="77777777" w:rsidR="007513FB" w:rsidRDefault="007513FB">
      <w:pPr>
        <w:sectPr w:rsidR="007513FB">
          <w:type w:val="continuous"/>
          <w:pgSz w:w="11909" w:h="16834"/>
          <w:pgMar w:top="200" w:right="9375" w:bottom="298" w:left="1454" w:header="720" w:footer="720" w:gutter="0"/>
          <w:cols w:space="720"/>
        </w:sectPr>
      </w:pPr>
    </w:p>
    <w:p w14:paraId="5B7F772B" w14:textId="01894978" w:rsidR="007513FB" w:rsidRDefault="004C2FF1">
      <w:pPr>
        <w:textAlignment w:val="baseline"/>
        <w:rPr>
          <w:rFonts w:eastAsia="Times New Roman"/>
          <w:color w:val="000000"/>
          <w:sz w:val="24"/>
        </w:rPr>
      </w:pPr>
      <w:r>
        <w:lastRenderedPageBreak/>
        <w:pict w14:anchorId="79FA737B">
          <v:shapetype id="_x0000_t202" coordsize="21600,21600" o:spt="202" path="m,l,21600r21600,l21600,xe">
            <v:stroke joinstyle="miter"/>
            <v:path gradientshapeok="t" o:connecttype="rect"/>
          </v:shapetype>
          <v:shape id="_x0000_s1195" type="#_x0000_t202" style="position:absolute;margin-left:72.5pt;margin-top:701.15pt;width:156.45pt;height:35.5pt;z-index:-251710464;mso-wrap-distance-left:0;mso-wrap-distance-right:0;mso-position-horizontal-relative:page;mso-position-vertical-relative:page" filled="f" stroked="f">
            <v:textbox inset="0,0,0,0">
              <w:txbxContent>
                <w:p w14:paraId="7A6768C3" w14:textId="7BF2123F" w:rsidR="007513FB" w:rsidRDefault="007B0C18">
                  <w:pPr>
                    <w:spacing w:before="2" w:after="2" w:line="243" w:lineRule="exact"/>
                    <w:textAlignment w:val="baseline"/>
                    <w:rPr>
                      <w:rFonts w:ascii="Arial" w:eastAsia="Arial" w:hAnsi="Arial"/>
                      <w:color w:val="000000"/>
                      <w:spacing w:val="-12"/>
                    </w:rPr>
                  </w:pPr>
                  <w:r>
                    <w:rPr>
                      <w:rFonts w:ascii="Arial" w:eastAsia="Arial" w:hAnsi="Arial"/>
                      <w:color w:val="000000"/>
                      <w:spacing w:val="-12"/>
                    </w:rPr>
                    <w:t>Signature:</w:t>
                  </w:r>
                  <w:r w:rsidR="004C2FF1">
                    <w:rPr>
                      <w:rFonts w:ascii="Arial" w:eastAsia="Arial" w:hAnsi="Arial"/>
                      <w:color w:val="000000"/>
                      <w:spacing w:val="-12"/>
                    </w:rPr>
                    <w:t xml:space="preserve"> </w:t>
                  </w:r>
                  <w:proofErr w:type="spellStart"/>
                  <w:r w:rsidR="004C2FF1" w:rsidRPr="004C2FF1">
                    <w:rPr>
                      <w:rFonts w:ascii="Arial" w:eastAsia="Arial" w:hAnsi="Arial"/>
                      <w:color w:val="000000"/>
                      <w:spacing w:val="-12"/>
                      <w:highlight w:val="black"/>
                    </w:rPr>
                    <w:t>xxxxxxxxxxxxxxxxxxx</w:t>
                  </w:r>
                  <w:proofErr w:type="spellEnd"/>
                </w:p>
              </w:txbxContent>
            </v:textbox>
            <w10:wrap type="square" anchorx="page" anchory="page"/>
          </v:shape>
        </w:pict>
      </w:r>
      <w:r w:rsidR="007B0C18">
        <w:pict w14:anchorId="20399674">
          <v:shape id="_x0000_s0" o:spid="_x0000_s1205" type="#_x0000_t202" style="position:absolute;margin-left:1in;margin-top:699.1pt;width:310pt;height:51.15pt;z-index:-251750400;mso-wrap-distance-left:0;mso-wrap-distance-right:0;mso-position-horizontal-relative:page;mso-position-vertical-relative:page" filled="f" stroked="f">
            <v:textbox inset="0,0,0,0">
              <w:txbxContent>
                <w:p w14:paraId="7C5D54C8" w14:textId="77777777" w:rsidR="00000000" w:rsidRDefault="007B0C18"/>
              </w:txbxContent>
            </v:textbox>
            <w10:wrap type="square" anchorx="page" anchory="page"/>
          </v:shape>
        </w:pict>
      </w:r>
      <w:r w:rsidR="007B0C18">
        <w:pict w14:anchorId="5C4DB256">
          <v:shape id="_x0000_s1204" type="#_x0000_t202" style="position:absolute;margin-left:15.85pt;margin-top:10pt;width:509pt;height:416.8pt;z-index:-251718656;mso-wrap-distance-left:0;mso-wrap-distance-right:0;mso-position-horizontal-relative:page;mso-position-vertical-relative:page" filled="f" stroked="f">
            <v:textbox inset="0,0,0,0">
              <w:txbxContent>
                <w:p w14:paraId="11B1436F"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t>DocuSign Envelope ID: 174F1DC8-2EE9-4595-90D2-B915CD4F4B6E</w:t>
                  </w:r>
                </w:p>
                <w:p w14:paraId="5874BF4E" w14:textId="77777777" w:rsidR="007513FB" w:rsidRDefault="007B0C18">
                  <w:pPr>
                    <w:spacing w:before="338" w:line="222"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11DC0634" w14:textId="77777777" w:rsidR="007513FB" w:rsidRDefault="007B0C18">
                  <w:pPr>
                    <w:spacing w:before="498" w:line="222" w:lineRule="exact"/>
                    <w:ind w:left="1080"/>
                    <w:textAlignment w:val="baseline"/>
                    <w:rPr>
                      <w:rFonts w:ascii="Arial" w:eastAsia="Arial" w:hAnsi="Arial"/>
                      <w:color w:val="000000"/>
                      <w:sz w:val="20"/>
                    </w:rPr>
                  </w:pPr>
                  <w:r>
                    <w:rPr>
                      <w:rFonts w:ascii="Arial" w:eastAsia="Arial" w:hAnsi="Arial"/>
                      <w:color w:val="000000"/>
                      <w:sz w:val="20"/>
                    </w:rPr>
                    <w:t>Venn Building, Cottingham Road, Hull, East Yorkshire, HU6 7RX</w:t>
                  </w:r>
                </w:p>
                <w:p w14:paraId="40E6BDD3" w14:textId="77777777" w:rsidR="007513FB" w:rsidRDefault="007B0C18">
                  <w:pPr>
                    <w:spacing w:before="1211" w:line="245" w:lineRule="exact"/>
                    <w:jc w:val="center"/>
                    <w:textAlignment w:val="baseline"/>
                    <w:rPr>
                      <w:rFonts w:ascii="Arial" w:eastAsia="Arial" w:hAnsi="Arial"/>
                      <w:b/>
                      <w:color w:val="000000"/>
                    </w:rPr>
                  </w:pPr>
                  <w:r>
                    <w:rPr>
                      <w:rFonts w:ascii="Arial" w:eastAsia="Arial" w:hAnsi="Arial"/>
                      <w:b/>
                      <w:color w:val="000000"/>
                    </w:rPr>
                    <w:t>NHS HEALTH EDUCATION ENGLAND - EDUCATION AND TRAINING CONTRACT</w:t>
                  </w:r>
                </w:p>
                <w:p w14:paraId="6F0D25AF" w14:textId="77777777" w:rsidR="007513FB" w:rsidRDefault="007B0C18">
                  <w:pPr>
                    <w:spacing w:before="360" w:line="619" w:lineRule="exact"/>
                    <w:ind w:left="1080"/>
                    <w:textAlignment w:val="baseline"/>
                    <w:rPr>
                      <w:rFonts w:ascii="Arial" w:eastAsia="Arial" w:hAnsi="Arial"/>
                      <w:b/>
                      <w:color w:val="000000"/>
                    </w:rPr>
                  </w:pPr>
                  <w:r>
                    <w:rPr>
                      <w:rFonts w:ascii="Arial" w:eastAsia="Arial" w:hAnsi="Arial"/>
                      <w:b/>
                      <w:color w:val="000000"/>
                    </w:rPr>
                    <w:t>This contract is dated 2</w:t>
                  </w:r>
                  <w:r>
                    <w:rPr>
                      <w:rFonts w:ascii="Arial" w:eastAsia="Arial" w:hAnsi="Arial"/>
                      <w:b/>
                      <w:color w:val="000000"/>
                      <w:vertAlign w:val="superscript"/>
                    </w:rPr>
                    <w:t>nd</w:t>
                  </w:r>
                  <w:r>
                    <w:rPr>
                      <w:rFonts w:ascii="Arial" w:eastAsia="Arial" w:hAnsi="Arial"/>
                      <w:b/>
                      <w:color w:val="000000"/>
                    </w:rPr>
                    <w:t xml:space="preserve"> November 2022 </w:t>
                  </w:r>
                  <w:r>
                    <w:rPr>
                      <w:rFonts w:ascii="Arial" w:eastAsia="Arial" w:hAnsi="Arial"/>
                      <w:b/>
                      <w:color w:val="000000"/>
                    </w:rPr>
                    <w:br/>
                  </w:r>
                  <w:proofErr w:type="gramStart"/>
                  <w:r>
                    <w:rPr>
                      <w:rFonts w:ascii="Arial" w:eastAsia="Arial" w:hAnsi="Arial"/>
                      <w:b/>
                      <w:color w:val="000000"/>
                    </w:rPr>
                    <w:t>Parties</w:t>
                  </w:r>
                  <w:proofErr w:type="gramEnd"/>
                </w:p>
                <w:p w14:paraId="666BA933" w14:textId="77777777" w:rsidR="007513FB" w:rsidRDefault="007B0C18">
                  <w:pPr>
                    <w:numPr>
                      <w:ilvl w:val="0"/>
                      <w:numId w:val="1"/>
                    </w:numPr>
                    <w:tabs>
                      <w:tab w:val="clear" w:pos="792"/>
                      <w:tab w:val="left" w:pos="1872"/>
                    </w:tabs>
                    <w:spacing w:before="372" w:line="249" w:lineRule="exact"/>
                    <w:ind w:left="1872" w:hanging="792"/>
                    <w:textAlignment w:val="baseline"/>
                    <w:rPr>
                      <w:rFonts w:ascii="Arial" w:eastAsia="Arial" w:hAnsi="Arial"/>
                      <w:b/>
                      <w:color w:val="000000"/>
                    </w:rPr>
                  </w:pPr>
                  <w:r>
                    <w:rPr>
                      <w:rFonts w:ascii="Arial" w:eastAsia="Arial" w:hAnsi="Arial"/>
                      <w:b/>
                      <w:color w:val="000000"/>
                    </w:rPr>
                    <w:t xml:space="preserve">HEALTH EDUCATION ENGLAND, </w:t>
                  </w:r>
                  <w:r>
                    <w:rPr>
                      <w:rFonts w:ascii="Arial" w:eastAsia="Arial" w:hAnsi="Arial"/>
                      <w:color w:val="000000"/>
                    </w:rPr>
                    <w:t>whose head office is at 1st Floor, Blenheim House, Duncombe Street, Leeds, LS1 4PL, (</w:t>
                  </w:r>
                  <w:r>
                    <w:rPr>
                      <w:rFonts w:ascii="Arial" w:eastAsia="Arial" w:hAnsi="Arial"/>
                      <w:b/>
                      <w:color w:val="000000"/>
                    </w:rPr>
                    <w:t>“HEE”</w:t>
                  </w:r>
                  <w:r>
                    <w:rPr>
                      <w:rFonts w:ascii="Arial" w:eastAsia="Arial" w:hAnsi="Arial"/>
                      <w:color w:val="000000"/>
                    </w:rPr>
                    <w:t>); and</w:t>
                  </w:r>
                </w:p>
                <w:p w14:paraId="4B4708D5" w14:textId="77777777" w:rsidR="007513FB" w:rsidRDefault="007B0C18">
                  <w:pPr>
                    <w:numPr>
                      <w:ilvl w:val="0"/>
                      <w:numId w:val="1"/>
                    </w:numPr>
                    <w:tabs>
                      <w:tab w:val="clear" w:pos="792"/>
                      <w:tab w:val="left" w:pos="1872"/>
                    </w:tabs>
                    <w:spacing w:before="121" w:line="254" w:lineRule="exact"/>
                    <w:ind w:left="1872" w:hanging="792"/>
                    <w:textAlignment w:val="baseline"/>
                    <w:rPr>
                      <w:rFonts w:ascii="Arial" w:eastAsia="Arial" w:hAnsi="Arial"/>
                      <w:b/>
                      <w:color w:val="000000"/>
                    </w:rPr>
                  </w:pPr>
                  <w:r>
                    <w:rPr>
                      <w:rFonts w:ascii="Arial" w:eastAsia="Arial" w:hAnsi="Arial"/>
                      <w:b/>
                      <w:color w:val="000000"/>
                    </w:rPr>
                    <w:t xml:space="preserve">UNIVERSITY OF HULL </w:t>
                  </w:r>
                  <w:r>
                    <w:rPr>
                      <w:rFonts w:ascii="Arial" w:eastAsia="Arial" w:hAnsi="Arial"/>
                      <w:color w:val="000000"/>
                    </w:rPr>
                    <w:t>whose head office is at Venn Building, Cottingham Road, Hull, East Yorkshire, HU6 7RX (</w:t>
                  </w:r>
                  <w:r>
                    <w:rPr>
                      <w:rFonts w:ascii="Arial" w:eastAsia="Arial" w:hAnsi="Arial"/>
                      <w:b/>
                      <w:color w:val="000000"/>
                    </w:rPr>
                    <w:t>the “Provider”</w:t>
                  </w:r>
                  <w:r>
                    <w:rPr>
                      <w:rFonts w:ascii="Arial" w:eastAsia="Arial" w:hAnsi="Arial"/>
                      <w:color w:val="000000"/>
                    </w:rPr>
                    <w:t>),</w:t>
                  </w:r>
                </w:p>
                <w:p w14:paraId="7F2A9E27" w14:textId="77777777" w:rsidR="007513FB" w:rsidRDefault="007B0C18">
                  <w:pPr>
                    <w:spacing w:before="493" w:line="245" w:lineRule="exact"/>
                    <w:ind w:left="1080"/>
                    <w:textAlignment w:val="baseline"/>
                    <w:rPr>
                      <w:rFonts w:ascii="Arial" w:eastAsia="Arial" w:hAnsi="Arial"/>
                      <w:color w:val="000000"/>
                    </w:rPr>
                  </w:pPr>
                  <w:r>
                    <w:rPr>
                      <w:rFonts w:ascii="Arial" w:eastAsia="Arial" w:hAnsi="Arial"/>
                      <w:color w:val="000000"/>
                    </w:rPr>
                    <w:t xml:space="preserve">each a </w:t>
                  </w:r>
                  <w:r>
                    <w:rPr>
                      <w:rFonts w:ascii="Arial" w:eastAsia="Arial" w:hAnsi="Arial"/>
                      <w:b/>
                      <w:color w:val="000000"/>
                    </w:rPr>
                    <w:t xml:space="preserve">Party </w:t>
                  </w:r>
                  <w:r>
                    <w:rPr>
                      <w:rFonts w:ascii="Arial" w:eastAsia="Arial" w:hAnsi="Arial"/>
                      <w:color w:val="000000"/>
                    </w:rPr>
                    <w:t xml:space="preserve">and together, the </w:t>
                  </w:r>
                  <w:r>
                    <w:rPr>
                      <w:rFonts w:ascii="Arial" w:eastAsia="Arial" w:hAnsi="Arial"/>
                      <w:b/>
                      <w:color w:val="000000"/>
                    </w:rPr>
                    <w:t>Parties</w:t>
                  </w:r>
                  <w:r>
                    <w:rPr>
                      <w:rFonts w:ascii="Arial" w:eastAsia="Arial" w:hAnsi="Arial"/>
                      <w:color w:val="000000"/>
                    </w:rPr>
                    <w:t>.</w:t>
                  </w:r>
                </w:p>
                <w:p w14:paraId="21024903" w14:textId="77777777" w:rsidR="007513FB" w:rsidRDefault="007B0C18">
                  <w:pPr>
                    <w:spacing w:before="624" w:after="695" w:line="245" w:lineRule="exact"/>
                    <w:ind w:left="1080"/>
                    <w:textAlignment w:val="baseline"/>
                    <w:rPr>
                      <w:rFonts w:ascii="Arial" w:eastAsia="Arial" w:hAnsi="Arial"/>
                      <w:b/>
                      <w:color w:val="000000"/>
                    </w:rPr>
                  </w:pPr>
                  <w:r>
                    <w:rPr>
                      <w:rFonts w:ascii="Arial" w:eastAsia="Arial" w:hAnsi="Arial"/>
                      <w:b/>
                      <w:color w:val="000000"/>
                    </w:rPr>
                    <w:t xml:space="preserve">Signed by the </w:t>
                  </w:r>
                  <w:proofErr w:type="spellStart"/>
                  <w:r>
                    <w:rPr>
                      <w:rFonts w:ascii="Arial" w:eastAsia="Arial" w:hAnsi="Arial"/>
                      <w:b/>
                      <w:color w:val="000000"/>
                    </w:rPr>
                    <w:t>authorised</w:t>
                  </w:r>
                  <w:proofErr w:type="spellEnd"/>
                  <w:r>
                    <w:rPr>
                      <w:rFonts w:ascii="Arial" w:eastAsia="Arial" w:hAnsi="Arial"/>
                      <w:b/>
                      <w:color w:val="000000"/>
                    </w:rPr>
                    <w:t xml:space="preserve"> representative of </w:t>
                  </w:r>
                  <w:proofErr w:type="gramStart"/>
                  <w:r>
                    <w:rPr>
                      <w:rFonts w:ascii="Arial" w:eastAsia="Arial" w:hAnsi="Arial"/>
                      <w:b/>
                      <w:color w:val="000000"/>
                    </w:rPr>
                    <w:t>HEE</w:t>
                  </w:r>
                  <w:proofErr w:type="gramEnd"/>
                </w:p>
              </w:txbxContent>
            </v:textbox>
            <w10:wrap type="square" anchorx="page" anchory="page"/>
          </v:shape>
        </w:pict>
      </w:r>
      <w:r w:rsidR="007B0C18">
        <w:pict w14:anchorId="2BBF710C">
          <v:shape id="_x0000_s1203" type="#_x0000_t202" style="position:absolute;margin-left:15.85pt;margin-top:426.8pt;width:509pt;height:47.9pt;z-index:-251717632;mso-wrap-distance-left:0;mso-wrap-distance-right:0;mso-position-horizontal-relative:page;mso-position-vertical-relative:page" filled="f" stroked="f">
            <v:textbox inset="0,0,0,0">
              <w:txbxContent>
                <w:p w14:paraId="779644CE" w14:textId="77777777" w:rsidR="007513FB" w:rsidRDefault="007513FB">
                  <w:pPr>
                    <w:spacing w:before="2" w:line="20" w:lineRule="exact"/>
                  </w:pPr>
                </w:p>
                <w:tbl>
                  <w:tblPr>
                    <w:tblW w:w="0" w:type="auto"/>
                    <w:tblLayout w:type="fixed"/>
                    <w:tblCellMar>
                      <w:left w:w="0" w:type="dxa"/>
                      <w:right w:w="0" w:type="dxa"/>
                    </w:tblCellMar>
                    <w:tblLook w:val="04A0" w:firstRow="1" w:lastRow="0" w:firstColumn="1" w:lastColumn="0" w:noHBand="0" w:noVBand="1"/>
                  </w:tblPr>
                  <w:tblGrid>
                    <w:gridCol w:w="1776"/>
                    <w:gridCol w:w="8404"/>
                  </w:tblGrid>
                  <w:tr w:rsidR="007513FB" w14:paraId="452C4AE8" w14:textId="77777777">
                    <w:tblPrEx>
                      <w:tblCellMar>
                        <w:top w:w="0" w:type="dxa"/>
                        <w:bottom w:w="0" w:type="dxa"/>
                      </w:tblCellMar>
                    </w:tblPrEx>
                    <w:trPr>
                      <w:trHeight w:hRule="exact" w:val="260"/>
                    </w:trPr>
                    <w:tc>
                      <w:tcPr>
                        <w:tcW w:w="1776" w:type="dxa"/>
                        <w:shd w:val="clear" w:color="00FFFF" w:fill="00FFFF"/>
                        <w:vAlign w:val="center"/>
                      </w:tcPr>
                      <w:p w14:paraId="5ADA9223" w14:textId="77777777" w:rsidR="007513FB" w:rsidRDefault="007B0C18">
                        <w:pPr>
                          <w:spacing w:after="1" w:line="243" w:lineRule="exact"/>
                          <w:jc w:val="right"/>
                          <w:textAlignment w:val="baseline"/>
                          <w:rPr>
                            <w:rFonts w:ascii="Arial" w:eastAsia="Arial" w:hAnsi="Arial"/>
                            <w:color w:val="000000"/>
                          </w:rPr>
                        </w:pPr>
                        <w:r>
                          <w:rPr>
                            <w:rFonts w:ascii="Arial" w:eastAsia="Arial" w:hAnsi="Arial"/>
                            <w:color w:val="000000"/>
                          </w:rPr>
                          <w:t>Name:</w:t>
                        </w:r>
                      </w:p>
                    </w:tc>
                    <w:tc>
                      <w:tcPr>
                        <w:tcW w:w="8404" w:type="dxa"/>
                        <w:vAlign w:val="center"/>
                      </w:tcPr>
                      <w:p w14:paraId="0E2539EF" w14:textId="3ABA43CE" w:rsidR="007513FB" w:rsidRDefault="004C2FF1">
                        <w:pPr>
                          <w:spacing w:after="57" w:line="197" w:lineRule="exact"/>
                          <w:ind w:right="6086"/>
                          <w:jc w:val="right"/>
                          <w:textAlignment w:val="baseline"/>
                          <w:rPr>
                            <w:rFonts w:ascii="Verdana" w:eastAsia="Verdana" w:hAnsi="Verdana"/>
                            <w:color w:val="000000"/>
                            <w:sz w:val="18"/>
                          </w:rPr>
                        </w:pPr>
                        <w:proofErr w:type="spellStart"/>
                        <w:r w:rsidRPr="004C2FF1">
                          <w:rPr>
                            <w:rFonts w:ascii="Verdana" w:eastAsia="Verdana" w:hAnsi="Verdana"/>
                            <w:color w:val="000000"/>
                            <w:sz w:val="18"/>
                            <w:highlight w:val="black"/>
                          </w:rPr>
                          <w:t>xxxxxxxxxx</w:t>
                        </w:r>
                        <w:proofErr w:type="spellEnd"/>
                      </w:p>
                    </w:tc>
                  </w:tr>
                </w:tbl>
                <w:p w14:paraId="4F429241" w14:textId="77777777" w:rsidR="007513FB" w:rsidRDefault="007513FB">
                  <w:pPr>
                    <w:spacing w:after="656" w:line="20" w:lineRule="exact"/>
                  </w:pPr>
                </w:p>
              </w:txbxContent>
            </v:textbox>
            <w10:wrap type="square" anchorx="page" anchory="page"/>
          </v:shape>
        </w:pict>
      </w:r>
      <w:r w:rsidR="007B0C18">
        <w:pict w14:anchorId="6A60B119">
          <v:shape id="_x0000_s1202" type="#_x0000_t202" style="position:absolute;margin-left:1in;margin-top:474.7pt;width:153.35pt;height:33.15pt;z-index:-25171660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008"/>
                    <w:gridCol w:w="2059"/>
                  </w:tblGrid>
                  <w:tr w:rsidR="007513FB" w:rsidRPr="004C2FF1" w14:paraId="5696F84D" w14:textId="77777777">
                    <w:tblPrEx>
                      <w:tblCellMar>
                        <w:top w:w="0" w:type="dxa"/>
                        <w:bottom w:w="0" w:type="dxa"/>
                      </w:tblCellMar>
                    </w:tblPrEx>
                    <w:trPr>
                      <w:trHeight w:hRule="exact" w:val="53"/>
                    </w:trPr>
                    <w:tc>
                      <w:tcPr>
                        <w:tcW w:w="1008" w:type="dxa"/>
                      </w:tcPr>
                      <w:p w14:paraId="1A5321C2" w14:textId="77777777" w:rsidR="007513FB" w:rsidRDefault="007513FB"/>
                    </w:tc>
                    <w:tc>
                      <w:tcPr>
                        <w:tcW w:w="2059" w:type="dxa"/>
                        <w:vMerge w:val="restart"/>
                      </w:tcPr>
                      <w:p w14:paraId="0242C547" w14:textId="04DC6CA5" w:rsidR="007513FB" w:rsidRPr="004C2FF1" w:rsidRDefault="004C2FF1">
                        <w:pPr>
                          <w:ind w:left="614"/>
                          <w:jc w:val="right"/>
                          <w:textAlignment w:val="baseline"/>
                          <w:rPr>
                            <w:highlight w:val="black"/>
                          </w:rPr>
                        </w:pPr>
                        <w:proofErr w:type="spellStart"/>
                        <w:r w:rsidRPr="004C2FF1">
                          <w:rPr>
                            <w:highlight w:val="black"/>
                          </w:rPr>
                          <w:t>xxxxxxxxxxxxx</w:t>
                        </w:r>
                        <w:proofErr w:type="spellEnd"/>
                        <w:r w:rsidRPr="004C2FF1">
                          <w:rPr>
                            <w:highlight w:val="black"/>
                          </w:rPr>
                          <w:t xml:space="preserve"> </w:t>
                        </w:r>
                      </w:p>
                    </w:tc>
                  </w:tr>
                  <w:tr w:rsidR="007513FB" w:rsidRPr="004C2FF1" w14:paraId="5EB230C9" w14:textId="77777777">
                    <w:tblPrEx>
                      <w:tblCellMar>
                        <w:top w:w="0" w:type="dxa"/>
                        <w:bottom w:w="0" w:type="dxa"/>
                      </w:tblCellMar>
                    </w:tblPrEx>
                    <w:trPr>
                      <w:trHeight w:hRule="exact" w:val="259"/>
                    </w:trPr>
                    <w:tc>
                      <w:tcPr>
                        <w:tcW w:w="1008" w:type="dxa"/>
                        <w:shd w:val="clear" w:color="00FFFF" w:fill="00FFFF"/>
                        <w:vAlign w:val="center"/>
                      </w:tcPr>
                      <w:p w14:paraId="78C09510" w14:textId="77777777" w:rsidR="007513FB" w:rsidRDefault="007B0C18">
                        <w:pPr>
                          <w:spacing w:line="235" w:lineRule="exact"/>
                          <w:jc w:val="center"/>
                          <w:textAlignment w:val="baseline"/>
                          <w:rPr>
                            <w:rFonts w:ascii="Arial" w:eastAsia="Arial" w:hAnsi="Arial"/>
                            <w:color w:val="000000"/>
                          </w:rPr>
                        </w:pPr>
                        <w:r>
                          <w:rPr>
                            <w:rFonts w:ascii="Arial" w:eastAsia="Arial" w:hAnsi="Arial"/>
                            <w:color w:val="000000"/>
                          </w:rPr>
                          <w:t>Signature:</w:t>
                        </w:r>
                      </w:p>
                    </w:tc>
                    <w:tc>
                      <w:tcPr>
                        <w:tcW w:w="2059" w:type="dxa"/>
                        <w:vMerge/>
                      </w:tcPr>
                      <w:p w14:paraId="0F2377A8" w14:textId="77777777" w:rsidR="007513FB" w:rsidRPr="004C2FF1" w:rsidRDefault="007513FB">
                        <w:pPr>
                          <w:rPr>
                            <w:highlight w:val="black"/>
                          </w:rPr>
                        </w:pPr>
                      </w:p>
                    </w:tc>
                  </w:tr>
                  <w:tr w:rsidR="007513FB" w14:paraId="41F44ECD" w14:textId="77777777">
                    <w:tblPrEx>
                      <w:tblCellMar>
                        <w:top w:w="0" w:type="dxa"/>
                        <w:bottom w:w="0" w:type="dxa"/>
                      </w:tblCellMar>
                    </w:tblPrEx>
                    <w:trPr>
                      <w:trHeight w:hRule="exact" w:val="351"/>
                    </w:trPr>
                    <w:tc>
                      <w:tcPr>
                        <w:tcW w:w="1008" w:type="dxa"/>
                      </w:tcPr>
                      <w:p w14:paraId="7506772B" w14:textId="77777777" w:rsidR="007513FB" w:rsidRDefault="007513FB"/>
                    </w:tc>
                    <w:tc>
                      <w:tcPr>
                        <w:tcW w:w="2059" w:type="dxa"/>
                        <w:vMerge/>
                      </w:tcPr>
                      <w:p w14:paraId="141698E5" w14:textId="77777777" w:rsidR="007513FB" w:rsidRDefault="007513FB"/>
                    </w:tc>
                  </w:tr>
                </w:tbl>
                <w:p w14:paraId="547FDE7F" w14:textId="77777777" w:rsidR="00000000" w:rsidRDefault="007B0C18"/>
              </w:txbxContent>
            </v:textbox>
            <w10:wrap type="square" anchorx="page" anchory="page"/>
          </v:shape>
        </w:pict>
      </w:r>
      <w:r w:rsidR="007B0C18">
        <w:pict w14:anchorId="1A7700D3">
          <v:shape id="_x0000_s1201" type="#_x0000_t202" style="position:absolute;margin-left:1in;margin-top:523.9pt;width:310pt;height:76.95pt;z-index:-251715584;mso-wrap-distance-left:0;mso-wrap-distance-right:0;mso-position-horizontal-relative:page;mso-position-vertical-relative:page" filled="f" stroked="f">
            <v:textbox inset="0,0,0,0">
              <w:txbxContent>
                <w:p w14:paraId="126CD403" w14:textId="77777777" w:rsidR="007513FB" w:rsidRDefault="007513FB">
                  <w:pPr>
                    <w:spacing w:before="24" w:line="20" w:lineRule="exact"/>
                  </w:pPr>
                </w:p>
                <w:tbl>
                  <w:tblPr>
                    <w:tblW w:w="0" w:type="auto"/>
                    <w:tblLayout w:type="fixed"/>
                    <w:tblCellMar>
                      <w:left w:w="0" w:type="dxa"/>
                      <w:right w:w="0" w:type="dxa"/>
                    </w:tblCellMar>
                    <w:tblLook w:val="04A0" w:firstRow="1" w:lastRow="0" w:firstColumn="1" w:lastColumn="0" w:noHBand="0" w:noVBand="1"/>
                  </w:tblPr>
                  <w:tblGrid>
                    <w:gridCol w:w="850"/>
                    <w:gridCol w:w="5350"/>
                  </w:tblGrid>
                  <w:tr w:rsidR="007513FB" w14:paraId="306C8A53" w14:textId="77777777">
                    <w:tblPrEx>
                      <w:tblCellMar>
                        <w:top w:w="0" w:type="dxa"/>
                        <w:bottom w:w="0" w:type="dxa"/>
                      </w:tblCellMar>
                    </w:tblPrEx>
                    <w:trPr>
                      <w:trHeight w:hRule="exact" w:val="268"/>
                    </w:trPr>
                    <w:tc>
                      <w:tcPr>
                        <w:tcW w:w="850" w:type="dxa"/>
                        <w:shd w:val="clear" w:color="00FFFF" w:fill="00FFFF"/>
                        <w:vAlign w:val="center"/>
                      </w:tcPr>
                      <w:p w14:paraId="740E3A99" w14:textId="77777777" w:rsidR="007513FB" w:rsidRDefault="007B0C18">
                        <w:pPr>
                          <w:spacing w:after="1" w:line="243" w:lineRule="exact"/>
                          <w:jc w:val="center"/>
                          <w:textAlignment w:val="baseline"/>
                          <w:rPr>
                            <w:rFonts w:ascii="Arial" w:eastAsia="Arial" w:hAnsi="Arial"/>
                            <w:color w:val="000000"/>
                          </w:rPr>
                        </w:pPr>
                        <w:r>
                          <w:rPr>
                            <w:rFonts w:ascii="Arial" w:eastAsia="Arial" w:hAnsi="Arial"/>
                            <w:color w:val="000000"/>
                          </w:rPr>
                          <w:t>Position:</w:t>
                        </w:r>
                      </w:p>
                    </w:tc>
                    <w:tc>
                      <w:tcPr>
                        <w:tcW w:w="5350" w:type="dxa"/>
                        <w:vAlign w:val="center"/>
                      </w:tcPr>
                      <w:p w14:paraId="60EAF2AC" w14:textId="77777777" w:rsidR="007513FB" w:rsidRDefault="007B0C18">
                        <w:pPr>
                          <w:spacing w:after="28" w:line="235" w:lineRule="exact"/>
                          <w:ind w:right="1434"/>
                          <w:jc w:val="right"/>
                          <w:textAlignment w:val="baseline"/>
                          <w:rPr>
                            <w:rFonts w:ascii="Verdana" w:eastAsia="Verdana" w:hAnsi="Verdana"/>
                            <w:color w:val="000000"/>
                            <w:sz w:val="23"/>
                          </w:rPr>
                        </w:pPr>
                        <w:r>
                          <w:rPr>
                            <w:rFonts w:ascii="Verdana" w:eastAsia="Verdana" w:hAnsi="Verdana"/>
                            <w:color w:val="000000"/>
                            <w:sz w:val="23"/>
                          </w:rPr>
                          <w:t>Regional Director NEY</w:t>
                        </w:r>
                      </w:p>
                    </w:tc>
                  </w:tr>
                </w:tbl>
                <w:p w14:paraId="4F0363D3" w14:textId="77777777" w:rsidR="007513FB" w:rsidRDefault="007513FB">
                  <w:pPr>
                    <w:spacing w:after="1207" w:line="20" w:lineRule="exact"/>
                  </w:pPr>
                </w:p>
              </w:txbxContent>
            </v:textbox>
            <w10:wrap type="square" anchorx="page" anchory="page"/>
          </v:shape>
        </w:pict>
      </w:r>
      <w:r w:rsidR="007B0C18">
        <w:pict w14:anchorId="626751FA">
          <v:shape id="_x0000_s1200" type="#_x0000_t202" style="position:absolute;margin-left:1in;margin-top:600.85pt;width:310pt;height:49.05pt;z-index:-251714560;mso-wrap-distance-left:0;mso-wrap-distance-right:0;mso-position-horizontal-relative:page;mso-position-vertical-relative:page" filled="f" stroked="f">
            <v:textbox inset="0,0,0,0">
              <w:txbxContent>
                <w:p w14:paraId="7AC5C738" w14:textId="77777777" w:rsidR="007513FB" w:rsidRDefault="007B0C18">
                  <w:pPr>
                    <w:spacing w:before="2" w:after="724" w:line="245" w:lineRule="exact"/>
                    <w:textAlignment w:val="baseline"/>
                    <w:rPr>
                      <w:rFonts w:ascii="Arial" w:eastAsia="Arial" w:hAnsi="Arial"/>
                      <w:b/>
                      <w:color w:val="000000"/>
                      <w:spacing w:val="-2"/>
                    </w:rPr>
                  </w:pPr>
                  <w:r>
                    <w:rPr>
                      <w:rFonts w:ascii="Arial" w:eastAsia="Arial" w:hAnsi="Arial"/>
                      <w:b/>
                      <w:color w:val="000000"/>
                      <w:spacing w:val="-2"/>
                    </w:rPr>
                    <w:t xml:space="preserve">Signed by the </w:t>
                  </w:r>
                  <w:proofErr w:type="spellStart"/>
                  <w:r>
                    <w:rPr>
                      <w:rFonts w:ascii="Arial" w:eastAsia="Arial" w:hAnsi="Arial"/>
                      <w:b/>
                      <w:color w:val="000000"/>
                      <w:spacing w:val="-2"/>
                    </w:rPr>
                    <w:t>authorised</w:t>
                  </w:r>
                  <w:proofErr w:type="spellEnd"/>
                  <w:r>
                    <w:rPr>
                      <w:rFonts w:ascii="Arial" w:eastAsia="Arial" w:hAnsi="Arial"/>
                      <w:b/>
                      <w:color w:val="000000"/>
                      <w:spacing w:val="-2"/>
                    </w:rPr>
                    <w:t xml:space="preserve"> representative of THE PROVIDER</w:t>
                  </w:r>
                </w:p>
              </w:txbxContent>
            </v:textbox>
            <w10:wrap type="square" anchorx="page" anchory="page"/>
          </v:shape>
        </w:pict>
      </w:r>
      <w:r w:rsidR="007B0C18">
        <w:pict w14:anchorId="30C0CDEC">
          <v:shape id="_x0000_s1199" type="#_x0000_t202" style="position:absolute;margin-left:1in;margin-top:649.9pt;width:127.45pt;height:12.75pt;z-index:-251713536;mso-wrap-distance-left:0;mso-wrap-distance-right:182.55pt;mso-wrap-distance-bottom:36.45pt;mso-position-horizontal-relative:page;mso-position-vertical-relative:page" fillcolor="aqua" stroked="f">
            <v:textbox inset="0,0,0,0">
              <w:txbxContent>
                <w:p w14:paraId="7ED6F7EA" w14:textId="21DEEBD9" w:rsidR="007513FB" w:rsidRDefault="007B0C18">
                  <w:pPr>
                    <w:spacing w:before="10" w:line="240" w:lineRule="exact"/>
                    <w:jc w:val="right"/>
                    <w:textAlignment w:val="baseline"/>
                    <w:rPr>
                      <w:rFonts w:ascii="Arial" w:eastAsia="Arial" w:hAnsi="Arial"/>
                      <w:color w:val="000000"/>
                      <w:spacing w:val="-5"/>
                    </w:rPr>
                  </w:pPr>
                  <w:r>
                    <w:rPr>
                      <w:rFonts w:ascii="Arial" w:eastAsia="Arial" w:hAnsi="Arial"/>
                      <w:color w:val="000000"/>
                      <w:spacing w:val="-5"/>
                    </w:rPr>
                    <w:t xml:space="preserve">Name: </w:t>
                  </w:r>
                  <w:proofErr w:type="spellStart"/>
                  <w:r w:rsidR="004C2FF1" w:rsidRPr="004C2FF1">
                    <w:rPr>
                      <w:rFonts w:ascii="Arial" w:eastAsia="Arial" w:hAnsi="Arial"/>
                      <w:color w:val="000000"/>
                      <w:spacing w:val="-5"/>
                      <w:highlight w:val="black"/>
                    </w:rPr>
                    <w:t>xxxxxxxxxxxxxxxxx</w:t>
                  </w:r>
                  <w:proofErr w:type="spellEnd"/>
                </w:p>
              </w:txbxContent>
            </v:textbox>
            <w10:wrap type="square" anchorx="page" anchory="page"/>
          </v:shape>
        </w:pict>
      </w:r>
      <w:r w:rsidR="007B0C18">
        <w:pict w14:anchorId="6FA89200">
          <v:shape id="_x0000_s1198" type="#_x0000_t202" style="position:absolute;margin-left:1in;margin-top:750.25pt;width:310pt;height:12.7pt;z-index:-251712512;mso-wrap-distance-left:0;mso-wrap-distance-right:0;mso-wrap-distance-bottom:33.35pt;mso-position-horizontal-relative:page;mso-position-vertical-relative:page" fillcolor="aqua" stroked="f">
            <v:textbox inset="0,0,0,0">
              <w:txbxContent>
                <w:p w14:paraId="344D8D42" w14:textId="77777777" w:rsidR="007513FB" w:rsidRDefault="007B0C18">
                  <w:pPr>
                    <w:spacing w:before="9" w:line="235" w:lineRule="exact"/>
                    <w:textAlignment w:val="baseline"/>
                    <w:rPr>
                      <w:rFonts w:ascii="Arial" w:eastAsia="Arial" w:hAnsi="Arial"/>
                      <w:color w:val="000000"/>
                      <w:spacing w:val="-1"/>
                    </w:rPr>
                  </w:pPr>
                  <w:r>
                    <w:rPr>
                      <w:rFonts w:ascii="Arial" w:eastAsia="Arial" w:hAnsi="Arial"/>
                      <w:color w:val="000000"/>
                      <w:spacing w:val="-1"/>
                    </w:rPr>
                    <w:t>Position: Faculty Director of Professional External Engagement</w:t>
                  </w:r>
                </w:p>
              </w:txbxContent>
            </v:textbox>
            <w10:wrap type="square" anchorx="page" anchory="page"/>
          </v:shape>
        </w:pict>
      </w:r>
      <w:r w:rsidR="007B0C18">
        <w:pict w14:anchorId="30F5FDD7">
          <v:shape id="_x0000_s1197" type="#_x0000_t202" style="position:absolute;margin-left:1in;margin-top:796.3pt;width:310pt;height:10.7pt;z-index:-251711488;mso-wrap-distance-left:0;mso-wrap-distance-right:0;mso-position-horizontal-relative:page;mso-position-vertical-relative:page" filled="f" stroked="f">
            <v:textbox inset="0,0,0,0">
              <w:txbxContent>
                <w:p w14:paraId="533DD25A" w14:textId="77777777" w:rsidR="007513FB" w:rsidRDefault="007B0C18">
                  <w:pPr>
                    <w:spacing w:before="10" w:after="7" w:line="185" w:lineRule="exact"/>
                    <w:textAlignment w:val="baseline"/>
                    <w:rPr>
                      <w:rFonts w:ascii="Arial" w:eastAsia="Arial" w:hAnsi="Arial"/>
                      <w:color w:val="000000"/>
                      <w:sz w:val="16"/>
                    </w:rPr>
                  </w:pPr>
                  <w:r>
                    <w:rPr>
                      <w:rFonts w:ascii="Arial" w:eastAsia="Arial" w:hAnsi="Arial"/>
                      <w:color w:val="000000"/>
                      <w:sz w:val="16"/>
                    </w:rPr>
                    <w:t>12003202.279</w:t>
                  </w:r>
                </w:p>
              </w:txbxContent>
            </v:textbox>
            <w10:wrap type="square" anchorx="page" anchory="page"/>
          </v:shape>
        </w:pict>
      </w:r>
      <w:r w:rsidR="007B0C18">
        <w:pict w14:anchorId="6817F40D">
          <v:shape id="_x0000_s1196" type="#_x0000_t202" style="position:absolute;margin-left:1in;margin-top:699.1pt;width:146.4pt;height:14.65pt;z-index:-251749376;mso-wrap-distance-left:0;mso-wrap-distance-right:0;mso-position-horizontal-relative:page;mso-position-vertical-relative:page" filled="f" stroked="f">
            <v:textbox inset="0,0,0,0">
              <w:txbxContent>
                <w:p w14:paraId="0CD6393E" w14:textId="000A9D3B" w:rsidR="007513FB" w:rsidRDefault="007513FB">
                  <w:pPr>
                    <w:textAlignment w:val="baseline"/>
                  </w:pPr>
                </w:p>
              </w:txbxContent>
            </v:textbox>
            <w10:wrap type="square" anchorx="page" anchory="page"/>
          </v:shape>
        </w:pict>
      </w:r>
      <w:r w:rsidR="007B0C18">
        <w:pict w14:anchorId="182D30F2">
          <v:shape id="_x0000_s1194" type="#_x0000_t202" style="position:absolute;margin-left:516.2pt;margin-top:787.2pt;width:10.4pt;height:9.8pt;z-index:-251709440;mso-wrap-distance-left:0;mso-wrap-distance-right:0;mso-position-horizontal-relative:page;mso-position-vertical-relative:page" filled="f" stroked="f">
            <v:textbox inset="0,0,0,0">
              <w:txbxContent>
                <w:p w14:paraId="4789438A" w14:textId="77777777" w:rsidR="007513FB" w:rsidRDefault="007B0C18">
                  <w:pPr>
                    <w:spacing w:before="10" w:line="172" w:lineRule="exact"/>
                    <w:textAlignment w:val="baseline"/>
                    <w:rPr>
                      <w:rFonts w:ascii="Arial" w:eastAsia="Arial" w:hAnsi="Arial"/>
                      <w:color w:val="000000"/>
                      <w:sz w:val="16"/>
                    </w:rPr>
                  </w:pPr>
                  <w:r>
                    <w:rPr>
                      <w:rFonts w:ascii="Arial" w:eastAsia="Arial" w:hAnsi="Arial"/>
                      <w:color w:val="000000"/>
                      <w:sz w:val="16"/>
                    </w:rPr>
                    <w:t>4</w:t>
                  </w:r>
                </w:p>
              </w:txbxContent>
            </v:textbox>
            <w10:wrap type="square" anchorx="page" anchory="page"/>
          </v:shape>
        </w:pict>
      </w:r>
    </w:p>
    <w:p w14:paraId="440BA0FC" w14:textId="77777777" w:rsidR="007513FB" w:rsidRDefault="007513FB">
      <w:pPr>
        <w:sectPr w:rsidR="007513FB">
          <w:pgSz w:w="11909" w:h="16834"/>
          <w:pgMar w:top="200" w:right="1412" w:bottom="200" w:left="317" w:header="720" w:footer="720" w:gutter="0"/>
          <w:cols w:space="720"/>
        </w:sectPr>
      </w:pPr>
    </w:p>
    <w:p w14:paraId="0D2BC0C3"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628EAAD1" w14:textId="77777777" w:rsidR="007513FB" w:rsidRDefault="007B0C18">
      <w:pPr>
        <w:spacing w:before="338" w:line="226" w:lineRule="exact"/>
        <w:ind w:left="1152"/>
        <w:textAlignment w:val="baseline"/>
        <w:rPr>
          <w:rFonts w:ascii="Arial" w:eastAsia="Arial" w:hAnsi="Arial"/>
          <w:color w:val="000000"/>
          <w:spacing w:val="-2"/>
          <w:sz w:val="20"/>
        </w:rPr>
      </w:pPr>
      <w:r>
        <w:rPr>
          <w:rFonts w:ascii="Arial" w:eastAsia="Arial" w:hAnsi="Arial"/>
          <w:color w:val="000000"/>
          <w:spacing w:val="-2"/>
          <w:sz w:val="20"/>
        </w:rPr>
        <w:t>NHS Education and Training Contract v1</w:t>
      </w:r>
    </w:p>
    <w:p w14:paraId="163BF3B0" w14:textId="77777777" w:rsidR="007513FB" w:rsidRDefault="007B0C18">
      <w:pPr>
        <w:tabs>
          <w:tab w:val="left" w:pos="1800"/>
        </w:tabs>
        <w:spacing w:before="986" w:line="247" w:lineRule="exact"/>
        <w:ind w:left="1152"/>
        <w:textAlignment w:val="baseline"/>
        <w:rPr>
          <w:rFonts w:ascii="Arial" w:eastAsia="Arial" w:hAnsi="Arial"/>
          <w:color w:val="000000"/>
          <w:sz w:val="20"/>
        </w:rPr>
      </w:pPr>
      <w:r>
        <w:rPr>
          <w:rFonts w:ascii="Arial" w:eastAsia="Arial" w:hAnsi="Arial"/>
          <w:color w:val="000000"/>
          <w:sz w:val="20"/>
        </w:rPr>
        <w:t>1</w:t>
      </w:r>
      <w:r>
        <w:rPr>
          <w:rFonts w:ascii="Arial" w:eastAsia="Arial" w:hAnsi="Arial"/>
          <w:color w:val="000000"/>
          <w:sz w:val="20"/>
        </w:rPr>
        <w:tab/>
      </w:r>
      <w:r>
        <w:rPr>
          <w:rFonts w:ascii="Arial" w:eastAsia="Arial" w:hAnsi="Arial"/>
          <w:b/>
          <w:color w:val="000000"/>
        </w:rPr>
        <w:t>DEFINITIONS</w:t>
      </w:r>
    </w:p>
    <w:p w14:paraId="15005FA9" w14:textId="77777777" w:rsidR="007513FB" w:rsidRDefault="007B0C18">
      <w:pPr>
        <w:tabs>
          <w:tab w:val="left" w:pos="1800"/>
        </w:tabs>
        <w:spacing w:before="277" w:line="254" w:lineRule="exact"/>
        <w:ind w:left="1800" w:right="144" w:hanging="648"/>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r>
      <w:r>
        <w:rPr>
          <w:rFonts w:ascii="Arial" w:eastAsia="Arial" w:hAnsi="Arial"/>
          <w:color w:val="000000"/>
        </w:rPr>
        <w:t>In this contract the following words shall have the following meanings unless the context requires otherwise:</w:t>
      </w:r>
    </w:p>
    <w:p w14:paraId="4A629D20" w14:textId="77777777" w:rsidR="007513FB" w:rsidRDefault="007B0C18">
      <w:pPr>
        <w:tabs>
          <w:tab w:val="left" w:pos="4536"/>
        </w:tabs>
        <w:spacing w:before="237" w:line="254" w:lineRule="exact"/>
        <w:ind w:left="4536" w:right="144" w:hanging="3384"/>
        <w:jc w:val="both"/>
        <w:textAlignment w:val="baseline"/>
        <w:rPr>
          <w:rFonts w:ascii="Arial" w:eastAsia="Arial" w:hAnsi="Arial"/>
          <w:b/>
          <w:color w:val="000000"/>
        </w:rPr>
      </w:pPr>
      <w:r>
        <w:rPr>
          <w:rFonts w:ascii="Arial" w:eastAsia="Arial" w:hAnsi="Arial"/>
          <w:b/>
          <w:color w:val="000000"/>
        </w:rPr>
        <w:t>“Actual Monthly Value”</w:t>
      </w:r>
      <w:r>
        <w:rPr>
          <w:rFonts w:ascii="Arial" w:eastAsia="Arial" w:hAnsi="Arial"/>
          <w:b/>
          <w:color w:val="000000"/>
        </w:rPr>
        <w:tab/>
      </w:r>
      <w:r>
        <w:rPr>
          <w:rFonts w:ascii="Arial" w:eastAsia="Arial" w:hAnsi="Arial"/>
          <w:color w:val="000000"/>
        </w:rPr>
        <w:t xml:space="preserve">means for the relevant month, the aggregate of all Funding payments made to the Provider under this contract in respect of </w:t>
      </w:r>
      <w:r>
        <w:rPr>
          <w:rFonts w:ascii="Arial" w:eastAsia="Arial" w:hAnsi="Arial"/>
          <w:color w:val="000000"/>
        </w:rPr>
        <w:t>all Services delivered in that month (excluding VAT but before any deductions, withholdings or set-off</w:t>
      </w:r>
      <w:proofErr w:type="gramStart"/>
      <w:r>
        <w:rPr>
          <w:rFonts w:ascii="Arial" w:eastAsia="Arial" w:hAnsi="Arial"/>
          <w:color w:val="000000"/>
        </w:rPr>
        <w:t>);</w:t>
      </w:r>
      <w:proofErr w:type="gramEnd"/>
    </w:p>
    <w:p w14:paraId="4432C072" w14:textId="77777777" w:rsidR="007513FB" w:rsidRDefault="007B0C18">
      <w:pPr>
        <w:tabs>
          <w:tab w:val="left" w:pos="4536"/>
        </w:tabs>
        <w:spacing w:before="237" w:line="254" w:lineRule="exact"/>
        <w:ind w:left="4536" w:right="144" w:hanging="3384"/>
        <w:jc w:val="both"/>
        <w:textAlignment w:val="baseline"/>
        <w:rPr>
          <w:rFonts w:ascii="Arial" w:eastAsia="Arial" w:hAnsi="Arial"/>
          <w:b/>
          <w:color w:val="000000"/>
        </w:rPr>
      </w:pPr>
      <w:r>
        <w:rPr>
          <w:rFonts w:ascii="Arial" w:eastAsia="Arial" w:hAnsi="Arial"/>
          <w:b/>
          <w:color w:val="000000"/>
        </w:rPr>
        <w:t>“Business Continuity Event”</w:t>
      </w:r>
      <w:r>
        <w:rPr>
          <w:rFonts w:ascii="Arial" w:eastAsia="Arial" w:hAnsi="Arial"/>
          <w:b/>
          <w:color w:val="000000"/>
        </w:rPr>
        <w:tab/>
      </w:r>
      <w:r>
        <w:rPr>
          <w:rFonts w:ascii="Arial" w:eastAsia="Arial" w:hAnsi="Arial"/>
          <w:color w:val="000000"/>
        </w:rPr>
        <w:t>means any event or issue that could impact on the operations of the Provider and its ability to provide the Services includ</w:t>
      </w:r>
      <w:r>
        <w:rPr>
          <w:rFonts w:ascii="Arial" w:eastAsia="Arial" w:hAnsi="Arial"/>
          <w:color w:val="000000"/>
        </w:rPr>
        <w:t xml:space="preserve">ing an influenza, epidemic, pandemic and any Force Majeure </w:t>
      </w:r>
      <w:proofErr w:type="gramStart"/>
      <w:r>
        <w:rPr>
          <w:rFonts w:ascii="Arial" w:eastAsia="Arial" w:hAnsi="Arial"/>
          <w:color w:val="000000"/>
        </w:rPr>
        <w:t>Event;</w:t>
      </w:r>
      <w:proofErr w:type="gramEnd"/>
    </w:p>
    <w:p w14:paraId="6A0DBDDD" w14:textId="77777777" w:rsidR="007513FB" w:rsidRDefault="007B0C18">
      <w:pPr>
        <w:tabs>
          <w:tab w:val="left" w:pos="4536"/>
        </w:tabs>
        <w:spacing w:before="237" w:line="254" w:lineRule="exact"/>
        <w:ind w:left="4536" w:right="144" w:hanging="3384"/>
        <w:jc w:val="both"/>
        <w:textAlignment w:val="baseline"/>
        <w:rPr>
          <w:rFonts w:ascii="Arial" w:eastAsia="Arial" w:hAnsi="Arial"/>
          <w:b/>
          <w:color w:val="000000"/>
        </w:rPr>
      </w:pPr>
      <w:r>
        <w:rPr>
          <w:rFonts w:ascii="Arial" w:eastAsia="Arial" w:hAnsi="Arial"/>
          <w:b/>
          <w:color w:val="000000"/>
        </w:rPr>
        <w:t>“Business Continuity Plan”</w:t>
      </w:r>
      <w:r>
        <w:rPr>
          <w:rFonts w:ascii="Arial" w:eastAsia="Arial" w:hAnsi="Arial"/>
          <w:b/>
          <w:color w:val="000000"/>
        </w:rPr>
        <w:tab/>
      </w:r>
      <w:r>
        <w:rPr>
          <w:rFonts w:ascii="Arial" w:eastAsia="Arial" w:hAnsi="Arial"/>
          <w:color w:val="000000"/>
        </w:rPr>
        <w:t xml:space="preserve">means the Provider’s business continuity plan which includes its plans for continuity of the Services during a Business Continuity </w:t>
      </w:r>
      <w:proofErr w:type="gramStart"/>
      <w:r>
        <w:rPr>
          <w:rFonts w:ascii="Arial" w:eastAsia="Arial" w:hAnsi="Arial"/>
          <w:color w:val="000000"/>
        </w:rPr>
        <w:t>Event;</w:t>
      </w:r>
      <w:proofErr w:type="gramEnd"/>
    </w:p>
    <w:p w14:paraId="2C39A911" w14:textId="77777777" w:rsidR="007513FB" w:rsidRDefault="007B0C18">
      <w:pPr>
        <w:tabs>
          <w:tab w:val="left" w:pos="4536"/>
        </w:tabs>
        <w:spacing w:before="236" w:line="254" w:lineRule="exact"/>
        <w:ind w:left="4536" w:right="144" w:hanging="3384"/>
        <w:jc w:val="both"/>
        <w:textAlignment w:val="baseline"/>
        <w:rPr>
          <w:rFonts w:ascii="Arial" w:eastAsia="Arial" w:hAnsi="Arial"/>
          <w:b/>
          <w:color w:val="000000"/>
        </w:rPr>
      </w:pPr>
      <w:r>
        <w:rPr>
          <w:rFonts w:ascii="Arial" w:eastAsia="Arial" w:hAnsi="Arial"/>
          <w:b/>
          <w:color w:val="000000"/>
        </w:rPr>
        <w:t>“Business Day”</w:t>
      </w:r>
      <w:r>
        <w:rPr>
          <w:rFonts w:ascii="Arial" w:eastAsia="Arial" w:hAnsi="Arial"/>
          <w:b/>
          <w:color w:val="000000"/>
        </w:rPr>
        <w:tab/>
      </w:r>
      <w:r>
        <w:rPr>
          <w:rFonts w:ascii="Arial" w:eastAsia="Arial" w:hAnsi="Arial"/>
          <w:color w:val="000000"/>
        </w:rPr>
        <w:t xml:space="preserve">means any </w:t>
      </w:r>
      <w:r>
        <w:rPr>
          <w:rFonts w:ascii="Arial" w:eastAsia="Arial" w:hAnsi="Arial"/>
          <w:color w:val="000000"/>
        </w:rPr>
        <w:t xml:space="preserve">day other than Saturday, Sunday, Christmas Day, Good Friday or a statutory bank holiday in England and </w:t>
      </w:r>
      <w:proofErr w:type="gramStart"/>
      <w:r>
        <w:rPr>
          <w:rFonts w:ascii="Arial" w:eastAsia="Arial" w:hAnsi="Arial"/>
          <w:color w:val="000000"/>
        </w:rPr>
        <w:t>Wales;</w:t>
      </w:r>
      <w:proofErr w:type="gramEnd"/>
    </w:p>
    <w:p w14:paraId="3B17CC97" w14:textId="77777777" w:rsidR="007513FB" w:rsidRDefault="007B0C18">
      <w:pPr>
        <w:tabs>
          <w:tab w:val="left" w:pos="4536"/>
        </w:tabs>
        <w:spacing w:before="236" w:line="254" w:lineRule="exact"/>
        <w:ind w:left="4536" w:right="144" w:hanging="3384"/>
        <w:jc w:val="both"/>
        <w:textAlignment w:val="baseline"/>
        <w:rPr>
          <w:rFonts w:ascii="Arial" w:eastAsia="Arial" w:hAnsi="Arial"/>
          <w:b/>
          <w:color w:val="000000"/>
        </w:rPr>
      </w:pPr>
      <w:r>
        <w:rPr>
          <w:rFonts w:ascii="Arial" w:eastAsia="Arial" w:hAnsi="Arial"/>
          <w:b/>
          <w:color w:val="000000"/>
        </w:rPr>
        <w:t>“Change Control Process”</w:t>
      </w:r>
      <w:r>
        <w:rPr>
          <w:rFonts w:ascii="Arial" w:eastAsia="Arial" w:hAnsi="Arial"/>
          <w:b/>
          <w:color w:val="000000"/>
        </w:rPr>
        <w:tab/>
      </w:r>
      <w:r>
        <w:rPr>
          <w:rFonts w:ascii="Arial" w:eastAsia="Arial" w:hAnsi="Arial"/>
          <w:color w:val="000000"/>
        </w:rPr>
        <w:t xml:space="preserve">means the change control process referred to in clause 44 and </w:t>
      </w:r>
      <w:proofErr w:type="gramStart"/>
      <w:r>
        <w:rPr>
          <w:rFonts w:ascii="Arial" w:eastAsia="Arial" w:hAnsi="Arial"/>
          <w:color w:val="000000"/>
        </w:rPr>
        <w:t>45;</w:t>
      </w:r>
      <w:proofErr w:type="gramEnd"/>
    </w:p>
    <w:p w14:paraId="1B108769" w14:textId="77777777" w:rsidR="007513FB" w:rsidRDefault="007B0C18">
      <w:pPr>
        <w:tabs>
          <w:tab w:val="left" w:pos="4536"/>
        </w:tabs>
        <w:spacing w:before="241" w:line="254" w:lineRule="exact"/>
        <w:ind w:left="4536" w:right="144" w:hanging="3384"/>
        <w:jc w:val="both"/>
        <w:textAlignment w:val="baseline"/>
        <w:rPr>
          <w:rFonts w:ascii="Arial" w:eastAsia="Arial" w:hAnsi="Arial"/>
          <w:b/>
          <w:color w:val="000000"/>
        </w:rPr>
      </w:pPr>
      <w:r>
        <w:rPr>
          <w:rFonts w:ascii="Arial" w:eastAsia="Arial" w:hAnsi="Arial"/>
          <w:b/>
          <w:color w:val="000000"/>
        </w:rPr>
        <w:t>“Codes of Practice”</w:t>
      </w:r>
      <w:r>
        <w:rPr>
          <w:rFonts w:ascii="Arial" w:eastAsia="Arial" w:hAnsi="Arial"/>
          <w:b/>
          <w:color w:val="000000"/>
        </w:rPr>
        <w:tab/>
      </w:r>
      <w:r>
        <w:rPr>
          <w:rFonts w:ascii="Arial" w:eastAsia="Arial" w:hAnsi="Arial"/>
          <w:color w:val="000000"/>
        </w:rPr>
        <w:t>shall have the meaning given to the</w:t>
      </w:r>
      <w:r>
        <w:rPr>
          <w:rFonts w:ascii="Arial" w:eastAsia="Arial" w:hAnsi="Arial"/>
          <w:color w:val="000000"/>
        </w:rPr>
        <w:t xml:space="preserve"> term in paragraph Schedule 51.2 of Schedule </w:t>
      </w:r>
      <w:proofErr w:type="gramStart"/>
      <w:r>
        <w:rPr>
          <w:rFonts w:ascii="Arial" w:eastAsia="Arial" w:hAnsi="Arial"/>
          <w:color w:val="000000"/>
        </w:rPr>
        <w:t>5;</w:t>
      </w:r>
      <w:proofErr w:type="gramEnd"/>
    </w:p>
    <w:p w14:paraId="642796B7" w14:textId="77777777" w:rsidR="007513FB" w:rsidRDefault="007B0C18">
      <w:pPr>
        <w:tabs>
          <w:tab w:val="left" w:pos="4536"/>
        </w:tabs>
        <w:spacing w:before="237" w:line="254" w:lineRule="exact"/>
        <w:ind w:left="1152"/>
        <w:textAlignment w:val="baseline"/>
        <w:rPr>
          <w:rFonts w:ascii="Arial" w:eastAsia="Arial" w:hAnsi="Arial"/>
          <w:b/>
          <w:color w:val="000000"/>
          <w:spacing w:val="-1"/>
        </w:rPr>
      </w:pPr>
      <w:r>
        <w:rPr>
          <w:rFonts w:ascii="Arial" w:eastAsia="Arial" w:hAnsi="Arial"/>
          <w:b/>
          <w:color w:val="000000"/>
          <w:spacing w:val="-1"/>
        </w:rPr>
        <w:t>“Commencement Date”</w:t>
      </w:r>
      <w:r>
        <w:rPr>
          <w:rFonts w:ascii="Arial" w:eastAsia="Arial" w:hAnsi="Arial"/>
          <w:b/>
          <w:color w:val="000000"/>
          <w:spacing w:val="-1"/>
        </w:rPr>
        <w:tab/>
      </w:r>
      <w:r>
        <w:rPr>
          <w:rFonts w:ascii="Arial" w:eastAsia="Arial" w:hAnsi="Arial"/>
          <w:color w:val="000000"/>
          <w:spacing w:val="-1"/>
        </w:rPr>
        <w:t xml:space="preserve">means the date of this </w:t>
      </w:r>
      <w:proofErr w:type="gramStart"/>
      <w:r>
        <w:rPr>
          <w:rFonts w:ascii="Arial" w:eastAsia="Arial" w:hAnsi="Arial"/>
          <w:color w:val="000000"/>
          <w:spacing w:val="-1"/>
        </w:rPr>
        <w:t>contract;</w:t>
      </w:r>
      <w:proofErr w:type="gramEnd"/>
    </w:p>
    <w:p w14:paraId="5DCDE6EF" w14:textId="77777777" w:rsidR="007513FB" w:rsidRDefault="007B0C18">
      <w:pPr>
        <w:tabs>
          <w:tab w:val="left" w:pos="4536"/>
        </w:tabs>
        <w:spacing w:before="235" w:line="254" w:lineRule="exact"/>
        <w:ind w:left="4536" w:right="144" w:hanging="3384"/>
        <w:jc w:val="both"/>
        <w:textAlignment w:val="baseline"/>
        <w:rPr>
          <w:rFonts w:ascii="Arial" w:eastAsia="Arial" w:hAnsi="Arial"/>
          <w:b/>
          <w:color w:val="000000"/>
        </w:rPr>
      </w:pPr>
      <w:r>
        <w:rPr>
          <w:rFonts w:ascii="Arial" w:eastAsia="Arial" w:hAnsi="Arial"/>
          <w:b/>
          <w:color w:val="000000"/>
        </w:rPr>
        <w:t>“Confidential Information”</w:t>
      </w:r>
      <w:r>
        <w:rPr>
          <w:rFonts w:ascii="Arial" w:eastAsia="Arial" w:hAnsi="Arial"/>
          <w:color w:val="000000"/>
        </w:rPr>
        <w:t>1</w:t>
      </w:r>
      <w:r>
        <w:rPr>
          <w:rFonts w:ascii="Arial" w:eastAsia="Arial" w:hAnsi="Arial"/>
          <w:color w:val="000000"/>
        </w:rPr>
        <w:tab/>
      </w:r>
      <w:r>
        <w:rPr>
          <w:rFonts w:ascii="Arial" w:eastAsia="Arial" w:hAnsi="Arial"/>
          <w:color w:val="000000"/>
        </w:rPr>
        <w:t>means information, data and material of any nature, which either Party may receive or obtain in connection with the conclusion and/or operation of the contract including any procurement process which is:</w:t>
      </w:r>
    </w:p>
    <w:p w14:paraId="3F2153B6" w14:textId="77777777" w:rsidR="007513FB" w:rsidRDefault="007B0C18">
      <w:pPr>
        <w:numPr>
          <w:ilvl w:val="0"/>
          <w:numId w:val="2"/>
        </w:numPr>
        <w:tabs>
          <w:tab w:val="clear" w:pos="720"/>
          <w:tab w:val="left" w:pos="5256"/>
        </w:tabs>
        <w:spacing w:before="116" w:line="254" w:lineRule="exact"/>
        <w:ind w:left="5256" w:right="144" w:hanging="720"/>
        <w:jc w:val="both"/>
        <w:textAlignment w:val="baseline"/>
        <w:rPr>
          <w:rFonts w:ascii="Arial" w:eastAsia="Arial" w:hAnsi="Arial"/>
          <w:color w:val="000000"/>
        </w:rPr>
      </w:pPr>
      <w:r>
        <w:rPr>
          <w:rFonts w:ascii="Arial" w:eastAsia="Arial" w:hAnsi="Arial"/>
          <w:color w:val="000000"/>
        </w:rPr>
        <w:t>Personal Data including without limitation which rel</w:t>
      </w:r>
      <w:r>
        <w:rPr>
          <w:rFonts w:ascii="Arial" w:eastAsia="Arial" w:hAnsi="Arial"/>
          <w:color w:val="000000"/>
        </w:rPr>
        <w:t xml:space="preserve">ates to any </w:t>
      </w:r>
      <w:proofErr w:type="gramStart"/>
      <w:r>
        <w:rPr>
          <w:rFonts w:ascii="Arial" w:eastAsia="Arial" w:hAnsi="Arial"/>
          <w:color w:val="000000"/>
        </w:rPr>
        <w:t>Learner;</w:t>
      </w:r>
      <w:proofErr w:type="gramEnd"/>
    </w:p>
    <w:p w14:paraId="7C9554BD" w14:textId="77777777" w:rsidR="007513FB" w:rsidRDefault="007B0C18">
      <w:pPr>
        <w:numPr>
          <w:ilvl w:val="0"/>
          <w:numId w:val="2"/>
        </w:numPr>
        <w:tabs>
          <w:tab w:val="clear" w:pos="720"/>
          <w:tab w:val="left" w:pos="5256"/>
        </w:tabs>
        <w:spacing w:before="117" w:line="254" w:lineRule="exact"/>
        <w:ind w:left="5256" w:right="144" w:hanging="720"/>
        <w:jc w:val="both"/>
        <w:textAlignment w:val="baseline"/>
        <w:rPr>
          <w:rFonts w:ascii="Arial" w:eastAsia="Arial" w:hAnsi="Arial"/>
          <w:color w:val="000000"/>
          <w:spacing w:val="-2"/>
        </w:rPr>
      </w:pPr>
      <w:r>
        <w:rPr>
          <w:rFonts w:ascii="Arial" w:eastAsia="Arial" w:hAnsi="Arial"/>
          <w:color w:val="000000"/>
          <w:spacing w:val="-2"/>
        </w:rPr>
        <w:t>designated as confidential by either Party or that ought reasonably to be considered as confidential (however it is conveyed or on whatever media it is stored); and/or</w:t>
      </w:r>
    </w:p>
    <w:p w14:paraId="07E0DEE2" w14:textId="77777777" w:rsidR="007513FB" w:rsidRDefault="007B0C18">
      <w:pPr>
        <w:numPr>
          <w:ilvl w:val="0"/>
          <w:numId w:val="2"/>
        </w:numPr>
        <w:tabs>
          <w:tab w:val="clear" w:pos="720"/>
          <w:tab w:val="left" w:pos="5256"/>
        </w:tabs>
        <w:spacing w:before="122" w:line="254" w:lineRule="exact"/>
        <w:ind w:left="5256" w:right="144" w:hanging="720"/>
        <w:jc w:val="both"/>
        <w:textAlignment w:val="baseline"/>
        <w:rPr>
          <w:rFonts w:ascii="Arial" w:eastAsia="Arial" w:hAnsi="Arial"/>
          <w:color w:val="000000"/>
        </w:rPr>
      </w:pPr>
      <w:r>
        <w:rPr>
          <w:rFonts w:ascii="Arial" w:eastAsia="Arial" w:hAnsi="Arial"/>
          <w:color w:val="000000"/>
        </w:rPr>
        <w:t xml:space="preserve">Policies and such other documents which the Provider may obtain or </w:t>
      </w:r>
      <w:r>
        <w:rPr>
          <w:rFonts w:ascii="Arial" w:eastAsia="Arial" w:hAnsi="Arial"/>
          <w:color w:val="000000"/>
        </w:rPr>
        <w:t xml:space="preserve">have access to through HEE’s </w:t>
      </w:r>
      <w:proofErr w:type="gramStart"/>
      <w:r>
        <w:rPr>
          <w:rFonts w:ascii="Arial" w:eastAsia="Arial" w:hAnsi="Arial"/>
          <w:color w:val="000000"/>
        </w:rPr>
        <w:t>intranet;</w:t>
      </w:r>
      <w:proofErr w:type="gramEnd"/>
    </w:p>
    <w:p w14:paraId="58D34045" w14:textId="77777777" w:rsidR="007513FB" w:rsidRDefault="007B0C18">
      <w:pPr>
        <w:tabs>
          <w:tab w:val="left" w:pos="4536"/>
        </w:tabs>
        <w:spacing w:before="236" w:after="1137" w:line="254" w:lineRule="exact"/>
        <w:ind w:left="4536" w:right="144" w:hanging="3384"/>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Contracting Authority</w:t>
      </w:r>
      <w:r>
        <w:rPr>
          <w:rFonts w:ascii="Arial" w:eastAsia="Arial" w:hAnsi="Arial"/>
          <w:color w:val="000000"/>
        </w:rPr>
        <w:t>”</w:t>
      </w:r>
      <w:r>
        <w:rPr>
          <w:rFonts w:ascii="Arial" w:eastAsia="Arial" w:hAnsi="Arial"/>
          <w:color w:val="000000"/>
        </w:rPr>
        <w:tab/>
        <w:t xml:space="preserve">means any contracting authority as defined in regulation 2 of the Public Contracts Regulations 2015 (SI 2015/102) (as amended), other than </w:t>
      </w:r>
      <w:proofErr w:type="gramStart"/>
      <w:r>
        <w:rPr>
          <w:rFonts w:ascii="Arial" w:eastAsia="Arial" w:hAnsi="Arial"/>
          <w:color w:val="000000"/>
        </w:rPr>
        <w:t>HEE;</w:t>
      </w:r>
      <w:proofErr w:type="gramEnd"/>
    </w:p>
    <w:p w14:paraId="3B556B70" w14:textId="77777777" w:rsidR="007513FB" w:rsidRDefault="007B0C18">
      <w:pPr>
        <w:spacing w:before="10" w:line="172" w:lineRule="exact"/>
        <w:jc w:val="right"/>
        <w:textAlignment w:val="baseline"/>
        <w:rPr>
          <w:rFonts w:ascii="Arial" w:eastAsia="Arial" w:hAnsi="Arial"/>
          <w:color w:val="000000"/>
          <w:sz w:val="16"/>
        </w:rPr>
      </w:pPr>
      <w:r>
        <w:rPr>
          <w:rFonts w:ascii="Arial" w:eastAsia="Arial" w:hAnsi="Arial"/>
          <w:color w:val="000000"/>
          <w:sz w:val="16"/>
        </w:rPr>
        <w:t>5</w:t>
      </w:r>
    </w:p>
    <w:p w14:paraId="57076F65" w14:textId="77777777" w:rsidR="007513FB" w:rsidRDefault="007B0C18">
      <w:pPr>
        <w:spacing w:line="181" w:lineRule="exact"/>
        <w:ind w:left="1152"/>
        <w:textAlignment w:val="baseline"/>
        <w:rPr>
          <w:rFonts w:ascii="Arial" w:eastAsia="Arial" w:hAnsi="Arial"/>
          <w:color w:val="000000"/>
          <w:spacing w:val="-4"/>
          <w:sz w:val="16"/>
        </w:rPr>
      </w:pPr>
      <w:r>
        <w:rPr>
          <w:rFonts w:ascii="Arial" w:eastAsia="Arial" w:hAnsi="Arial"/>
          <w:color w:val="000000"/>
          <w:spacing w:val="-4"/>
          <w:sz w:val="16"/>
        </w:rPr>
        <w:t>12003202.279</w:t>
      </w:r>
    </w:p>
    <w:p w14:paraId="53494903" w14:textId="77777777" w:rsidR="007513FB" w:rsidRDefault="007513FB">
      <w:pPr>
        <w:sectPr w:rsidR="007513FB">
          <w:pgSz w:w="11909" w:h="16834"/>
          <w:pgMar w:top="200" w:right="1374" w:bottom="298" w:left="355" w:header="720" w:footer="720" w:gutter="0"/>
          <w:cols w:space="720"/>
        </w:sectPr>
      </w:pPr>
    </w:p>
    <w:p w14:paraId="3D82D154" w14:textId="77777777" w:rsidR="007513FB" w:rsidRDefault="007B0C18">
      <w:pPr>
        <w:spacing w:before="16" w:line="168"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5EA56A2A" w14:textId="77777777" w:rsidR="007513FB" w:rsidRDefault="007B0C18">
      <w:pPr>
        <w:spacing w:before="338" w:after="602" w:line="226" w:lineRule="exact"/>
        <w:ind w:left="1152"/>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tbl>
      <w:tblPr>
        <w:tblW w:w="0" w:type="auto"/>
        <w:tblLayout w:type="fixed"/>
        <w:tblCellMar>
          <w:left w:w="0" w:type="dxa"/>
          <w:right w:w="0" w:type="dxa"/>
        </w:tblCellMar>
        <w:tblLook w:val="04A0" w:firstRow="1" w:lastRow="0" w:firstColumn="1" w:lastColumn="0" w:noHBand="0" w:noVBand="1"/>
      </w:tblPr>
      <w:tblGrid>
        <w:gridCol w:w="4132"/>
        <w:gridCol w:w="6048"/>
      </w:tblGrid>
      <w:tr w:rsidR="007513FB" w14:paraId="09486CBA" w14:textId="77777777">
        <w:tblPrEx>
          <w:tblCellMar>
            <w:top w:w="0" w:type="dxa"/>
            <w:bottom w:w="0" w:type="dxa"/>
          </w:tblCellMar>
        </w:tblPrEx>
        <w:trPr>
          <w:trHeight w:hRule="exact" w:val="2909"/>
        </w:trPr>
        <w:tc>
          <w:tcPr>
            <w:tcW w:w="4132" w:type="dxa"/>
          </w:tcPr>
          <w:p w14:paraId="0AE6C79F" w14:textId="77777777" w:rsidR="007513FB" w:rsidRDefault="007B0C18">
            <w:pPr>
              <w:spacing w:line="251" w:lineRule="exact"/>
              <w:ind w:left="1296"/>
              <w:textAlignment w:val="baseline"/>
              <w:rPr>
                <w:rFonts w:ascii="Arial" w:eastAsia="Arial" w:hAnsi="Arial"/>
                <w:color w:val="000000"/>
              </w:rPr>
            </w:pPr>
            <w:r>
              <w:rPr>
                <w:rFonts w:ascii="Arial" w:eastAsia="Arial" w:hAnsi="Arial"/>
                <w:color w:val="000000"/>
              </w:rPr>
              <w:t>“</w:t>
            </w:r>
            <w:r>
              <w:rPr>
                <w:rFonts w:ascii="Arial" w:eastAsia="Arial" w:hAnsi="Arial"/>
                <w:b/>
                <w:color w:val="000000"/>
              </w:rPr>
              <w:t>Contract Management Meeting</w:t>
            </w:r>
            <w:r>
              <w:rPr>
                <w:rFonts w:ascii="Arial" w:eastAsia="Arial" w:hAnsi="Arial"/>
                <w:color w:val="000000"/>
              </w:rPr>
              <w:t>”</w:t>
            </w:r>
          </w:p>
          <w:p w14:paraId="5284C3A0" w14:textId="77777777" w:rsidR="007513FB" w:rsidRDefault="007B0C18">
            <w:pPr>
              <w:spacing w:before="242" w:after="1650" w:line="251" w:lineRule="exact"/>
              <w:ind w:left="1296"/>
              <w:textAlignment w:val="baseline"/>
              <w:rPr>
                <w:rFonts w:ascii="Arial" w:eastAsia="Arial" w:hAnsi="Arial"/>
                <w:color w:val="000000"/>
              </w:rPr>
            </w:pPr>
            <w:r>
              <w:rPr>
                <w:rFonts w:ascii="Arial" w:eastAsia="Arial" w:hAnsi="Arial"/>
                <w:color w:val="000000"/>
              </w:rPr>
              <w:t>“</w:t>
            </w:r>
            <w:r>
              <w:rPr>
                <w:rFonts w:ascii="Arial" w:eastAsia="Arial" w:hAnsi="Arial"/>
                <w:b/>
                <w:color w:val="000000"/>
              </w:rPr>
              <w:t>Contract Performance Notice</w:t>
            </w:r>
            <w:r>
              <w:rPr>
                <w:rFonts w:ascii="Arial" w:eastAsia="Arial" w:hAnsi="Arial"/>
                <w:color w:val="000000"/>
              </w:rPr>
              <w:t>”</w:t>
            </w:r>
          </w:p>
        </w:tc>
        <w:tc>
          <w:tcPr>
            <w:tcW w:w="6048" w:type="dxa"/>
          </w:tcPr>
          <w:p w14:paraId="4A51B90D" w14:textId="77777777" w:rsidR="007513FB" w:rsidRDefault="007B0C18">
            <w:pPr>
              <w:spacing w:line="253" w:lineRule="exact"/>
              <w:ind w:left="504" w:right="72"/>
              <w:jc w:val="both"/>
              <w:textAlignment w:val="baseline"/>
              <w:rPr>
                <w:rFonts w:ascii="Arial" w:eastAsia="Arial" w:hAnsi="Arial"/>
                <w:color w:val="000000"/>
              </w:rPr>
            </w:pPr>
            <w:r>
              <w:rPr>
                <w:rFonts w:ascii="Arial" w:eastAsia="Arial" w:hAnsi="Arial"/>
                <w:color w:val="000000"/>
              </w:rPr>
              <w:t xml:space="preserve">means a meeting of HEE and the Provider held in accordance with clause </w:t>
            </w:r>
            <w:proofErr w:type="gramStart"/>
            <w:r>
              <w:rPr>
                <w:rFonts w:ascii="Arial" w:eastAsia="Arial" w:hAnsi="Arial"/>
                <w:color w:val="000000"/>
              </w:rPr>
              <w:t>28;</w:t>
            </w:r>
            <w:proofErr w:type="gramEnd"/>
          </w:p>
          <w:p w14:paraId="3C34FF17" w14:textId="77777777" w:rsidR="007513FB" w:rsidRDefault="007B0C18">
            <w:pPr>
              <w:numPr>
                <w:ilvl w:val="0"/>
                <w:numId w:val="3"/>
              </w:numPr>
              <w:tabs>
                <w:tab w:val="clear" w:pos="720"/>
                <w:tab w:val="left" w:pos="1224"/>
              </w:tabs>
              <w:spacing w:before="241" w:line="253" w:lineRule="exact"/>
              <w:ind w:left="1224" w:right="72" w:hanging="720"/>
              <w:jc w:val="both"/>
              <w:textAlignment w:val="baseline"/>
              <w:rPr>
                <w:rFonts w:ascii="Arial" w:eastAsia="Arial" w:hAnsi="Arial"/>
                <w:color w:val="000000"/>
              </w:rPr>
            </w:pPr>
            <w:r>
              <w:rPr>
                <w:rFonts w:ascii="Arial" w:eastAsia="Arial" w:hAnsi="Arial"/>
                <w:color w:val="000000"/>
              </w:rPr>
              <w:t>a notice given by HEE t</w:t>
            </w:r>
            <w:r>
              <w:rPr>
                <w:rFonts w:ascii="Arial" w:eastAsia="Arial" w:hAnsi="Arial"/>
                <w:color w:val="000000"/>
              </w:rPr>
              <w:t>o the Provider under clause 27, alleging failure by the Provider to comply with any obligation on its part under this contract; or</w:t>
            </w:r>
          </w:p>
          <w:p w14:paraId="582AE740" w14:textId="77777777" w:rsidR="007513FB" w:rsidRDefault="007B0C18">
            <w:pPr>
              <w:numPr>
                <w:ilvl w:val="0"/>
                <w:numId w:val="3"/>
              </w:numPr>
              <w:tabs>
                <w:tab w:val="clear" w:pos="720"/>
                <w:tab w:val="left" w:pos="1224"/>
              </w:tabs>
              <w:spacing w:line="252" w:lineRule="exact"/>
              <w:ind w:left="1224" w:right="72" w:hanging="720"/>
              <w:jc w:val="both"/>
              <w:textAlignment w:val="baseline"/>
              <w:rPr>
                <w:rFonts w:ascii="Arial" w:eastAsia="Arial" w:hAnsi="Arial"/>
                <w:color w:val="000000"/>
              </w:rPr>
            </w:pPr>
            <w:r>
              <w:rPr>
                <w:rFonts w:ascii="Arial" w:eastAsia="Arial" w:hAnsi="Arial"/>
                <w:color w:val="000000"/>
              </w:rPr>
              <w:t>a notice given by the Provider to HEE under clause 27 alleging failure by HEE to comply with any obligation on its part under this contract,</w:t>
            </w:r>
          </w:p>
          <w:p w14:paraId="00F6708C" w14:textId="77777777" w:rsidR="007513FB" w:rsidRDefault="007B0C18">
            <w:pPr>
              <w:spacing w:before="122" w:after="14" w:line="253" w:lineRule="exact"/>
              <w:ind w:left="504" w:right="72"/>
              <w:textAlignment w:val="baseline"/>
              <w:rPr>
                <w:rFonts w:ascii="Arial" w:eastAsia="Arial" w:hAnsi="Arial"/>
                <w:color w:val="000000"/>
              </w:rPr>
            </w:pPr>
            <w:r>
              <w:rPr>
                <w:rFonts w:ascii="Arial" w:eastAsia="Arial" w:hAnsi="Arial"/>
                <w:color w:val="000000"/>
              </w:rPr>
              <w:t>as appropriate;</w:t>
            </w:r>
          </w:p>
        </w:tc>
      </w:tr>
    </w:tbl>
    <w:p w14:paraId="3A7FC216" w14:textId="77777777" w:rsidR="007513FB" w:rsidRDefault="007513FB">
      <w:pPr>
        <w:spacing w:after="196" w:line="20" w:lineRule="exact"/>
      </w:pPr>
    </w:p>
    <w:p w14:paraId="524592E8" w14:textId="77777777" w:rsidR="007513FB" w:rsidRDefault="007B0C18">
      <w:pPr>
        <w:tabs>
          <w:tab w:val="left" w:pos="4608"/>
        </w:tabs>
        <w:spacing w:before="5" w:line="253" w:lineRule="exact"/>
        <w:ind w:left="4608" w:right="72"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Controller</w:t>
      </w:r>
      <w:r>
        <w:rPr>
          <w:rFonts w:ascii="Arial" w:eastAsia="Arial" w:hAnsi="Arial"/>
          <w:color w:val="000000"/>
        </w:rPr>
        <w:t>”</w:t>
      </w:r>
      <w:r>
        <w:rPr>
          <w:rFonts w:ascii="Arial" w:eastAsia="Arial" w:hAnsi="Arial"/>
          <w:color w:val="000000"/>
        </w:rPr>
        <w:tab/>
        <w:t xml:space="preserve">shall have the same meaning as set out in the Data Protection </w:t>
      </w:r>
      <w:proofErr w:type="gramStart"/>
      <w:r>
        <w:rPr>
          <w:rFonts w:ascii="Arial" w:eastAsia="Arial" w:hAnsi="Arial"/>
          <w:color w:val="000000"/>
        </w:rPr>
        <w:t>Legislation;</w:t>
      </w:r>
      <w:proofErr w:type="gramEnd"/>
    </w:p>
    <w:p w14:paraId="5221A665" w14:textId="77777777" w:rsidR="007513FB" w:rsidRDefault="007B0C18">
      <w:pPr>
        <w:tabs>
          <w:tab w:val="left" w:pos="4608"/>
        </w:tabs>
        <w:spacing w:before="243" w:line="253" w:lineRule="exact"/>
        <w:ind w:left="4608" w:right="72"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Convicti</w:t>
      </w:r>
      <w:r>
        <w:rPr>
          <w:rFonts w:ascii="Arial" w:eastAsia="Arial" w:hAnsi="Arial"/>
          <w:b/>
          <w:color w:val="000000"/>
        </w:rPr>
        <w:t>ons</w:t>
      </w:r>
      <w:r>
        <w:rPr>
          <w:rFonts w:ascii="Arial" w:eastAsia="Arial" w:hAnsi="Arial"/>
          <w:color w:val="000000"/>
        </w:rPr>
        <w:t>”</w:t>
      </w:r>
      <w:r>
        <w:rPr>
          <w:rFonts w:ascii="Arial" w:eastAsia="Arial" w:hAnsi="Arial"/>
          <w:color w:val="000000"/>
        </w:rPr>
        <w:tab/>
        <w:t>means, other than in relation to minor road traffic offences, any previous or pending prosecutions, convictions, cautions and binding-over orders (including any spent convictions as contemplated by section 1(1) of the Rehabilitation of Offenders Act 1</w:t>
      </w:r>
      <w:r>
        <w:rPr>
          <w:rFonts w:ascii="Arial" w:eastAsia="Arial" w:hAnsi="Arial"/>
          <w:color w:val="000000"/>
        </w:rPr>
        <w:t>974 or any replacement or amendment to that Act</w:t>
      </w:r>
      <w:proofErr w:type="gramStart"/>
      <w:r>
        <w:rPr>
          <w:rFonts w:ascii="Arial" w:eastAsia="Arial" w:hAnsi="Arial"/>
          <w:color w:val="000000"/>
        </w:rPr>
        <w:t>);</w:t>
      </w:r>
      <w:proofErr w:type="gramEnd"/>
    </w:p>
    <w:p w14:paraId="6FF961E8" w14:textId="77777777" w:rsidR="007513FB" w:rsidRDefault="007B0C18">
      <w:pPr>
        <w:tabs>
          <w:tab w:val="left" w:pos="4608"/>
        </w:tabs>
        <w:spacing w:before="238" w:line="253" w:lineRule="exact"/>
        <w:ind w:left="4608" w:right="72"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COVID-19</w:t>
      </w:r>
      <w:r>
        <w:rPr>
          <w:rFonts w:ascii="Arial" w:eastAsia="Arial" w:hAnsi="Arial"/>
          <w:color w:val="000000"/>
        </w:rPr>
        <w:t>”</w:t>
      </w:r>
      <w:r>
        <w:rPr>
          <w:rFonts w:ascii="Arial" w:eastAsia="Arial" w:hAnsi="Arial"/>
          <w:color w:val="000000"/>
        </w:rPr>
        <w:tab/>
        <w:t>means severe acute respiratory syndrome coronavirus 2 (SARS-CoV-2</w:t>
      </w:r>
      <w:proofErr w:type="gramStart"/>
      <w:r>
        <w:rPr>
          <w:rFonts w:ascii="Arial" w:eastAsia="Arial" w:hAnsi="Arial"/>
          <w:color w:val="000000"/>
        </w:rPr>
        <w:t>);</w:t>
      </w:r>
      <w:proofErr w:type="gramEnd"/>
    </w:p>
    <w:p w14:paraId="4D2DECBA" w14:textId="77777777" w:rsidR="007513FB" w:rsidRDefault="007B0C18">
      <w:pPr>
        <w:tabs>
          <w:tab w:val="left" w:pos="4608"/>
        </w:tabs>
        <w:spacing w:before="239" w:line="253" w:lineRule="exact"/>
        <w:ind w:left="4608" w:right="72" w:hanging="3312"/>
        <w:jc w:val="both"/>
        <w:textAlignment w:val="baseline"/>
        <w:rPr>
          <w:rFonts w:ascii="Arial" w:eastAsia="Arial" w:hAnsi="Arial"/>
          <w:b/>
          <w:color w:val="000000"/>
        </w:rPr>
      </w:pPr>
      <w:r>
        <w:rPr>
          <w:rFonts w:ascii="Arial" w:eastAsia="Arial" w:hAnsi="Arial"/>
          <w:b/>
          <w:color w:val="000000"/>
        </w:rPr>
        <w:t>“Data Loss Event”</w:t>
      </w:r>
      <w:r>
        <w:rPr>
          <w:rFonts w:ascii="Arial" w:eastAsia="Arial" w:hAnsi="Arial"/>
          <w:b/>
          <w:color w:val="000000"/>
        </w:rPr>
        <w:tab/>
      </w:r>
      <w:r>
        <w:rPr>
          <w:rFonts w:ascii="Arial" w:eastAsia="Arial" w:hAnsi="Arial"/>
          <w:color w:val="000000"/>
        </w:rPr>
        <w:t xml:space="preserve">means any event that results, or may result, in </w:t>
      </w:r>
      <w:proofErr w:type="spellStart"/>
      <w:r>
        <w:rPr>
          <w:rFonts w:ascii="Arial" w:eastAsia="Arial" w:hAnsi="Arial"/>
          <w:color w:val="000000"/>
        </w:rPr>
        <w:t>unauthorised</w:t>
      </w:r>
      <w:proofErr w:type="spellEnd"/>
      <w:r>
        <w:rPr>
          <w:rFonts w:ascii="Arial" w:eastAsia="Arial" w:hAnsi="Arial"/>
          <w:color w:val="000000"/>
        </w:rPr>
        <w:t xml:space="preserve"> access to Personal Data held by the Provider under this contract, and/or actual or potential loss, inaccessibility of and/or destruction of such Personal Data in breach of this contract, includin</w:t>
      </w:r>
      <w:r>
        <w:rPr>
          <w:rFonts w:ascii="Arial" w:eastAsia="Arial" w:hAnsi="Arial"/>
          <w:color w:val="000000"/>
        </w:rPr>
        <w:t xml:space="preserve">g any Personal Data </w:t>
      </w:r>
      <w:proofErr w:type="gramStart"/>
      <w:r>
        <w:rPr>
          <w:rFonts w:ascii="Arial" w:eastAsia="Arial" w:hAnsi="Arial"/>
          <w:color w:val="000000"/>
        </w:rPr>
        <w:t>Breach;</w:t>
      </w:r>
      <w:proofErr w:type="gramEnd"/>
    </w:p>
    <w:p w14:paraId="75DF87B0" w14:textId="77777777" w:rsidR="007513FB" w:rsidRDefault="007B0C18">
      <w:pPr>
        <w:tabs>
          <w:tab w:val="left" w:pos="4608"/>
        </w:tabs>
        <w:spacing w:before="242" w:line="253" w:lineRule="exact"/>
        <w:ind w:left="4608" w:right="72" w:hanging="3312"/>
        <w:jc w:val="both"/>
        <w:textAlignment w:val="baseline"/>
        <w:rPr>
          <w:rFonts w:ascii="Arial" w:eastAsia="Arial" w:hAnsi="Arial"/>
          <w:color w:val="000000"/>
          <w:spacing w:val="-3"/>
        </w:rPr>
      </w:pPr>
      <w:r>
        <w:rPr>
          <w:rFonts w:ascii="Arial" w:eastAsia="Arial" w:hAnsi="Arial"/>
          <w:color w:val="000000"/>
          <w:spacing w:val="-3"/>
        </w:rPr>
        <w:t>“</w:t>
      </w:r>
      <w:r>
        <w:rPr>
          <w:rFonts w:ascii="Arial" w:eastAsia="Arial" w:hAnsi="Arial"/>
          <w:b/>
          <w:color w:val="000000"/>
          <w:spacing w:val="-3"/>
        </w:rPr>
        <w:t>Data Protection Legislation</w:t>
      </w:r>
      <w:r>
        <w:rPr>
          <w:rFonts w:ascii="Arial" w:eastAsia="Arial" w:hAnsi="Arial"/>
          <w:color w:val="000000"/>
          <w:spacing w:val="-3"/>
        </w:rPr>
        <w:t>” 1.3</w:t>
      </w:r>
      <w:r>
        <w:rPr>
          <w:rFonts w:ascii="Arial" w:eastAsia="Arial" w:hAnsi="Arial"/>
          <w:color w:val="000000"/>
          <w:spacing w:val="-3"/>
        </w:rPr>
        <w:tab/>
        <w:t>means (</w:t>
      </w:r>
      <w:proofErr w:type="spellStart"/>
      <w:r>
        <w:rPr>
          <w:rFonts w:ascii="Arial" w:eastAsia="Arial" w:hAnsi="Arial"/>
          <w:color w:val="000000"/>
          <w:spacing w:val="-3"/>
        </w:rPr>
        <w:t>i</w:t>
      </w:r>
      <w:proofErr w:type="spellEnd"/>
      <w:r>
        <w:rPr>
          <w:rFonts w:ascii="Arial" w:eastAsia="Arial" w:hAnsi="Arial"/>
          <w:color w:val="000000"/>
          <w:spacing w:val="-3"/>
        </w:rPr>
        <w:t>) the Data Protection Act 2018; (ii) any European Union laws that relate to data protection or privacy that have been incorporated into UK law following the exit of the UK from the Europ</w:t>
      </w:r>
      <w:r>
        <w:rPr>
          <w:rFonts w:ascii="Arial" w:eastAsia="Arial" w:hAnsi="Arial"/>
          <w:color w:val="000000"/>
          <w:spacing w:val="-3"/>
        </w:rPr>
        <w:t>ean Union as amended or supplemented from time to time by UK law including but not limited to the UK GDPR (iii) any European Union laws that are applicable in the UK pursuant to Article 71 of the withdrawal agreement between the European Union and the UK (</w:t>
      </w:r>
      <w:r>
        <w:rPr>
          <w:rFonts w:ascii="Arial" w:eastAsia="Arial" w:hAnsi="Arial"/>
          <w:color w:val="000000"/>
          <w:spacing w:val="-3"/>
        </w:rPr>
        <w:t>2019/C 384 I/01); and (iv) all applicable Law about the processing of personal information and privacy; and the guidance and codes of practice issued by the Information Commissioner;</w:t>
      </w:r>
    </w:p>
    <w:p w14:paraId="1B656F43" w14:textId="77777777" w:rsidR="007513FB" w:rsidRDefault="007B0C18">
      <w:pPr>
        <w:tabs>
          <w:tab w:val="left" w:pos="4608"/>
        </w:tabs>
        <w:spacing w:before="243" w:line="253" w:lineRule="exact"/>
        <w:ind w:left="1296"/>
        <w:textAlignment w:val="baseline"/>
        <w:rPr>
          <w:rFonts w:ascii="Arial" w:eastAsia="Arial" w:hAnsi="Arial"/>
          <w:color w:val="000000"/>
        </w:rPr>
      </w:pPr>
      <w:r>
        <w:rPr>
          <w:rFonts w:ascii="Arial" w:eastAsia="Arial" w:hAnsi="Arial"/>
          <w:color w:val="000000"/>
        </w:rPr>
        <w:t>“</w:t>
      </w:r>
      <w:r>
        <w:rPr>
          <w:rFonts w:ascii="Arial" w:eastAsia="Arial" w:hAnsi="Arial"/>
          <w:b/>
          <w:color w:val="000000"/>
        </w:rPr>
        <w:t>Data Protection Protocol</w:t>
      </w:r>
      <w:r>
        <w:rPr>
          <w:rFonts w:ascii="Arial" w:eastAsia="Arial" w:hAnsi="Arial"/>
          <w:color w:val="000000"/>
        </w:rPr>
        <w:t>”</w:t>
      </w:r>
      <w:r>
        <w:rPr>
          <w:rFonts w:ascii="Arial" w:eastAsia="Arial" w:hAnsi="Arial"/>
          <w:color w:val="000000"/>
        </w:rPr>
        <w:tab/>
        <w:t xml:space="preserve">means the protocol contained in Schedule </w:t>
      </w:r>
      <w:proofErr w:type="gramStart"/>
      <w:r>
        <w:rPr>
          <w:rFonts w:ascii="Arial" w:eastAsia="Arial" w:hAnsi="Arial"/>
          <w:color w:val="000000"/>
        </w:rPr>
        <w:t>4;</w:t>
      </w:r>
      <w:proofErr w:type="gramEnd"/>
    </w:p>
    <w:p w14:paraId="1D6A2ECA" w14:textId="77777777" w:rsidR="007513FB" w:rsidRDefault="007B0C18">
      <w:pPr>
        <w:tabs>
          <w:tab w:val="left" w:pos="4608"/>
        </w:tabs>
        <w:spacing w:before="239" w:line="253" w:lineRule="exact"/>
        <w:ind w:left="1296"/>
        <w:textAlignment w:val="baseline"/>
        <w:rPr>
          <w:rFonts w:ascii="Arial" w:eastAsia="Arial" w:hAnsi="Arial"/>
          <w:color w:val="000000"/>
          <w:spacing w:val="1"/>
        </w:rPr>
      </w:pPr>
      <w:r>
        <w:rPr>
          <w:rFonts w:ascii="Arial" w:eastAsia="Arial" w:hAnsi="Arial"/>
          <w:color w:val="000000"/>
          <w:spacing w:val="1"/>
        </w:rPr>
        <w:t>“</w:t>
      </w:r>
      <w:r>
        <w:rPr>
          <w:rFonts w:ascii="Arial" w:eastAsia="Arial" w:hAnsi="Arial"/>
          <w:b/>
          <w:color w:val="000000"/>
          <w:spacing w:val="1"/>
        </w:rPr>
        <w:t>D</w:t>
      </w:r>
      <w:r>
        <w:rPr>
          <w:rFonts w:ascii="Arial" w:eastAsia="Arial" w:hAnsi="Arial"/>
          <w:b/>
          <w:color w:val="000000"/>
          <w:spacing w:val="1"/>
        </w:rPr>
        <w:t>isclosure and Barring</w:t>
      </w:r>
      <w:r>
        <w:rPr>
          <w:rFonts w:ascii="Arial" w:eastAsia="Arial" w:hAnsi="Arial"/>
          <w:b/>
          <w:color w:val="000000"/>
          <w:spacing w:val="1"/>
        </w:rPr>
        <w:tab/>
      </w:r>
      <w:r>
        <w:rPr>
          <w:rFonts w:ascii="Arial" w:eastAsia="Arial" w:hAnsi="Arial"/>
          <w:color w:val="000000"/>
          <w:spacing w:val="1"/>
        </w:rPr>
        <w:t xml:space="preserve">means the Disclosure and Barring Service </w:t>
      </w:r>
      <w:proofErr w:type="gramStart"/>
      <w:r>
        <w:rPr>
          <w:rFonts w:ascii="Arial" w:eastAsia="Arial" w:hAnsi="Arial"/>
          <w:color w:val="000000"/>
          <w:spacing w:val="1"/>
        </w:rPr>
        <w:t>established</w:t>
      </w:r>
      <w:proofErr w:type="gramEnd"/>
    </w:p>
    <w:p w14:paraId="0D91BFDF" w14:textId="77777777" w:rsidR="007513FB" w:rsidRDefault="007B0C18">
      <w:pPr>
        <w:tabs>
          <w:tab w:val="left" w:pos="4608"/>
        </w:tabs>
        <w:spacing w:line="253" w:lineRule="exact"/>
        <w:ind w:left="1296"/>
        <w:textAlignment w:val="baseline"/>
        <w:rPr>
          <w:rFonts w:ascii="Arial" w:eastAsia="Arial" w:hAnsi="Arial"/>
          <w:b/>
          <w:color w:val="000000"/>
          <w:spacing w:val="-2"/>
        </w:rPr>
      </w:pPr>
      <w:r>
        <w:rPr>
          <w:rFonts w:ascii="Arial" w:eastAsia="Arial" w:hAnsi="Arial"/>
          <w:b/>
          <w:color w:val="000000"/>
          <w:spacing w:val="-2"/>
        </w:rPr>
        <w:t>Service</w:t>
      </w:r>
      <w:r>
        <w:rPr>
          <w:rFonts w:ascii="Arial" w:eastAsia="Arial" w:hAnsi="Arial"/>
          <w:color w:val="000000"/>
          <w:spacing w:val="-2"/>
        </w:rPr>
        <w:t>”</w:t>
      </w:r>
      <w:r>
        <w:rPr>
          <w:rFonts w:ascii="Arial" w:eastAsia="Arial" w:hAnsi="Arial"/>
          <w:color w:val="000000"/>
          <w:spacing w:val="-2"/>
        </w:rPr>
        <w:tab/>
        <w:t xml:space="preserve">under section 87 of the Protection of Freedoms Act </w:t>
      </w:r>
      <w:proofErr w:type="gramStart"/>
      <w:r>
        <w:rPr>
          <w:rFonts w:ascii="Arial" w:eastAsia="Arial" w:hAnsi="Arial"/>
          <w:color w:val="000000"/>
          <w:spacing w:val="-2"/>
        </w:rPr>
        <w:t>2012;</w:t>
      </w:r>
      <w:proofErr w:type="gramEnd"/>
    </w:p>
    <w:p w14:paraId="2B7A823D" w14:textId="77777777" w:rsidR="007513FB" w:rsidRDefault="007B0C18">
      <w:pPr>
        <w:tabs>
          <w:tab w:val="left" w:pos="4608"/>
        </w:tabs>
        <w:spacing w:before="239" w:line="253" w:lineRule="exact"/>
        <w:ind w:left="4608" w:right="72"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Dispute(s)</w:t>
      </w:r>
      <w:r>
        <w:rPr>
          <w:rFonts w:ascii="Arial" w:eastAsia="Arial" w:hAnsi="Arial"/>
          <w:color w:val="000000"/>
        </w:rPr>
        <w:t>”</w:t>
      </w:r>
      <w:r>
        <w:rPr>
          <w:rFonts w:ascii="Arial" w:eastAsia="Arial" w:hAnsi="Arial"/>
          <w:color w:val="000000"/>
        </w:rPr>
        <w:tab/>
      </w:r>
      <w:r>
        <w:rPr>
          <w:rFonts w:ascii="Arial" w:eastAsia="Arial" w:hAnsi="Arial"/>
          <w:color w:val="000000"/>
        </w:rPr>
        <w:t>means any dispute, difference or question of interpretation or construction arising out of or in connection with this contract, including any dispute, difference or question of interpretation relating to the</w:t>
      </w:r>
    </w:p>
    <w:p w14:paraId="15E328CB" w14:textId="77777777" w:rsidR="007513FB" w:rsidRDefault="007B0C18">
      <w:pPr>
        <w:spacing w:before="710" w:line="177" w:lineRule="exact"/>
        <w:jc w:val="right"/>
        <w:textAlignment w:val="baseline"/>
        <w:rPr>
          <w:rFonts w:ascii="Arial" w:eastAsia="Arial" w:hAnsi="Arial"/>
          <w:color w:val="000000"/>
          <w:sz w:val="16"/>
        </w:rPr>
      </w:pPr>
      <w:r>
        <w:pict w14:anchorId="18BB5FC0">
          <v:shape id="_x0000_s1193" type="#_x0000_t202" style="position:absolute;left:0;text-align:left;margin-left:516.2pt;margin-top:787.2pt;width:7.5pt;height:18.9pt;z-index:-251708416;mso-wrap-distance-left:392.85pt;mso-wrap-distance-top:25.8pt;mso-wrap-distance-right:0;mso-position-horizontal-relative:page;mso-position-vertical-relative:page" filled="f" stroked="f">
            <v:textbox inset="0,0,0,0">
              <w:txbxContent>
                <w:p w14:paraId="70A0B15D" w14:textId="77777777" w:rsidR="007513FB" w:rsidRDefault="007B0C18">
                  <w:pPr>
                    <w:spacing w:before="10" w:after="174" w:line="185" w:lineRule="exact"/>
                    <w:jc w:val="right"/>
                    <w:textAlignment w:val="baseline"/>
                    <w:rPr>
                      <w:rFonts w:ascii="Arial" w:eastAsia="Arial" w:hAnsi="Arial"/>
                      <w:color w:val="000000"/>
                      <w:sz w:val="16"/>
                    </w:rPr>
                  </w:pPr>
                  <w:r>
                    <w:rPr>
                      <w:rFonts w:ascii="Arial" w:eastAsia="Arial" w:hAnsi="Arial"/>
                      <w:color w:val="000000"/>
                      <w:sz w:val="16"/>
                    </w:rPr>
                    <w:t>6</w:t>
                  </w:r>
                </w:p>
              </w:txbxContent>
            </v:textbox>
            <w10:wrap type="square" anchorx="page" anchory="page"/>
          </v:shape>
        </w:pict>
      </w:r>
      <w:r>
        <w:rPr>
          <w:rFonts w:ascii="Arial" w:eastAsia="Arial" w:hAnsi="Arial"/>
          <w:color w:val="000000"/>
          <w:sz w:val="16"/>
        </w:rPr>
        <w:t>12003202.279</w:t>
      </w:r>
    </w:p>
    <w:p w14:paraId="46A0A3ED" w14:textId="77777777" w:rsidR="007513FB" w:rsidRDefault="007513FB">
      <w:pPr>
        <w:sectPr w:rsidR="007513FB">
          <w:pgSz w:w="11909" w:h="16834"/>
          <w:pgMar w:top="205" w:right="1455" w:bottom="316" w:left="274" w:header="720" w:footer="720" w:gutter="0"/>
          <w:cols w:space="720"/>
        </w:sectPr>
      </w:pPr>
    </w:p>
    <w:p w14:paraId="1BBD8D12" w14:textId="77777777" w:rsidR="007513FB" w:rsidRDefault="007B0C18">
      <w:pPr>
        <w:spacing w:before="16" w:line="168"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51D9BA70" w14:textId="77777777" w:rsidR="007513FB" w:rsidRDefault="007B0C18">
      <w:pPr>
        <w:spacing w:before="338" w:line="226" w:lineRule="exact"/>
        <w:ind w:left="1224"/>
        <w:textAlignment w:val="baseline"/>
        <w:rPr>
          <w:rFonts w:ascii="Arial" w:eastAsia="Arial" w:hAnsi="Arial"/>
          <w:color w:val="000000"/>
          <w:spacing w:val="-2"/>
          <w:sz w:val="20"/>
        </w:rPr>
      </w:pPr>
      <w:r>
        <w:rPr>
          <w:rFonts w:ascii="Arial" w:eastAsia="Arial" w:hAnsi="Arial"/>
          <w:color w:val="000000"/>
          <w:spacing w:val="-2"/>
          <w:sz w:val="20"/>
        </w:rPr>
        <w:t>NHS Education and Training Contract v1</w:t>
      </w:r>
    </w:p>
    <w:p w14:paraId="28D23ECB" w14:textId="77777777" w:rsidR="007513FB" w:rsidRDefault="007B0C18">
      <w:pPr>
        <w:spacing w:before="488" w:line="253" w:lineRule="exact"/>
        <w:ind w:left="4608" w:right="72"/>
        <w:jc w:val="both"/>
        <w:textAlignment w:val="baseline"/>
        <w:rPr>
          <w:rFonts w:ascii="Arial" w:eastAsia="Arial" w:hAnsi="Arial"/>
          <w:color w:val="000000"/>
        </w:rPr>
      </w:pPr>
      <w:r>
        <w:rPr>
          <w:rFonts w:ascii="Arial" w:eastAsia="Arial" w:hAnsi="Arial"/>
          <w:color w:val="000000"/>
        </w:rPr>
        <w:t>Services, any matters of contractual construction and interpretation relating to the contract, or any matter where this contract directs the Parties to resolv</w:t>
      </w:r>
      <w:r>
        <w:rPr>
          <w:rFonts w:ascii="Arial" w:eastAsia="Arial" w:hAnsi="Arial"/>
          <w:color w:val="000000"/>
        </w:rPr>
        <w:t xml:space="preserve">e an issue by reference to the Dispute Resolution </w:t>
      </w:r>
      <w:proofErr w:type="gramStart"/>
      <w:r>
        <w:rPr>
          <w:rFonts w:ascii="Arial" w:eastAsia="Arial" w:hAnsi="Arial"/>
          <w:color w:val="000000"/>
        </w:rPr>
        <w:t>Procedure;</w:t>
      </w:r>
      <w:proofErr w:type="gramEnd"/>
    </w:p>
    <w:p w14:paraId="24BFBF00" w14:textId="77777777" w:rsidR="007513FB" w:rsidRDefault="007B0C18">
      <w:pPr>
        <w:tabs>
          <w:tab w:val="left" w:pos="4608"/>
        </w:tabs>
        <w:spacing w:before="239" w:line="253" w:lineRule="exact"/>
        <w:ind w:left="4608" w:right="72" w:hanging="3384"/>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Dispute Notice</w:t>
      </w:r>
      <w:r>
        <w:rPr>
          <w:rFonts w:ascii="Arial" w:eastAsia="Arial" w:hAnsi="Arial"/>
          <w:color w:val="000000"/>
        </w:rPr>
        <w:t>”</w:t>
      </w:r>
      <w:r>
        <w:rPr>
          <w:rFonts w:ascii="Arial" w:eastAsia="Arial" w:hAnsi="Arial"/>
          <w:color w:val="000000"/>
        </w:rPr>
        <w:tab/>
      </w:r>
      <w:r>
        <w:rPr>
          <w:rFonts w:ascii="Arial" w:eastAsia="Arial" w:hAnsi="Arial"/>
          <w:color w:val="000000"/>
        </w:rPr>
        <w:t xml:space="preserve">means a written notice served by one Party to the other stating that the Party serving the notice believes there is a </w:t>
      </w:r>
      <w:proofErr w:type="gramStart"/>
      <w:r>
        <w:rPr>
          <w:rFonts w:ascii="Arial" w:eastAsia="Arial" w:hAnsi="Arial"/>
          <w:color w:val="000000"/>
        </w:rPr>
        <w:t>Dispute;</w:t>
      </w:r>
      <w:proofErr w:type="gramEnd"/>
    </w:p>
    <w:p w14:paraId="6B0F20E3" w14:textId="77777777" w:rsidR="007513FB" w:rsidRDefault="007B0C18">
      <w:pPr>
        <w:tabs>
          <w:tab w:val="left" w:pos="4608"/>
        </w:tabs>
        <w:spacing w:before="243" w:line="254" w:lineRule="exact"/>
        <w:ind w:left="1224"/>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Dispute Resolution</w:t>
      </w:r>
      <w:r>
        <w:rPr>
          <w:rFonts w:ascii="Arial" w:eastAsia="Arial" w:hAnsi="Arial"/>
          <w:b/>
          <w:color w:val="000000"/>
        </w:rPr>
        <w:tab/>
      </w:r>
      <w:r>
        <w:rPr>
          <w:rFonts w:ascii="Arial" w:eastAsia="Arial" w:hAnsi="Arial"/>
          <w:color w:val="000000"/>
        </w:rPr>
        <w:t>means the process for resolving Disputes as set out in</w:t>
      </w:r>
    </w:p>
    <w:p w14:paraId="3E6DA604" w14:textId="77777777" w:rsidR="007513FB" w:rsidRDefault="007B0C18">
      <w:pPr>
        <w:tabs>
          <w:tab w:val="left" w:pos="4608"/>
        </w:tabs>
        <w:spacing w:line="246" w:lineRule="exact"/>
        <w:ind w:left="1224"/>
        <w:textAlignment w:val="baseline"/>
        <w:rPr>
          <w:rFonts w:ascii="Arial" w:eastAsia="Arial" w:hAnsi="Arial"/>
          <w:b/>
          <w:color w:val="000000"/>
          <w:spacing w:val="-4"/>
        </w:rPr>
      </w:pPr>
      <w:r>
        <w:rPr>
          <w:rFonts w:ascii="Arial" w:eastAsia="Arial" w:hAnsi="Arial"/>
          <w:b/>
          <w:color w:val="000000"/>
          <w:spacing w:val="-4"/>
        </w:rPr>
        <w:t>Procedure</w:t>
      </w:r>
      <w:r>
        <w:rPr>
          <w:rFonts w:ascii="Arial" w:eastAsia="Arial" w:hAnsi="Arial"/>
          <w:color w:val="000000"/>
          <w:spacing w:val="-4"/>
        </w:rPr>
        <w:t>”</w:t>
      </w:r>
      <w:r>
        <w:rPr>
          <w:rFonts w:ascii="Arial" w:eastAsia="Arial" w:hAnsi="Arial"/>
          <w:color w:val="000000"/>
          <w:spacing w:val="-4"/>
        </w:rPr>
        <w:tab/>
        <w:t xml:space="preserve">clause </w:t>
      </w:r>
      <w:proofErr w:type="gramStart"/>
      <w:r>
        <w:rPr>
          <w:rFonts w:ascii="Arial" w:eastAsia="Arial" w:hAnsi="Arial"/>
          <w:color w:val="000000"/>
          <w:spacing w:val="-4"/>
        </w:rPr>
        <w:t>24;</w:t>
      </w:r>
      <w:proofErr w:type="gramEnd"/>
    </w:p>
    <w:p w14:paraId="0F86C38B" w14:textId="77777777" w:rsidR="007513FB" w:rsidRDefault="007B0C18">
      <w:pPr>
        <w:tabs>
          <w:tab w:val="left" w:pos="4608"/>
        </w:tabs>
        <w:spacing w:before="245" w:line="253" w:lineRule="exact"/>
        <w:ind w:left="4608" w:right="72" w:hanging="3384"/>
        <w:jc w:val="both"/>
        <w:textAlignment w:val="baseline"/>
        <w:rPr>
          <w:rFonts w:ascii="Arial" w:eastAsia="Arial" w:hAnsi="Arial"/>
          <w:color w:val="000000"/>
          <w:spacing w:val="-1"/>
        </w:rPr>
      </w:pPr>
      <w:r>
        <w:rPr>
          <w:rFonts w:ascii="Arial" w:eastAsia="Arial" w:hAnsi="Arial"/>
          <w:color w:val="000000"/>
          <w:spacing w:val="-1"/>
        </w:rPr>
        <w:t>“</w:t>
      </w:r>
      <w:r>
        <w:rPr>
          <w:rFonts w:ascii="Arial" w:eastAsia="Arial" w:hAnsi="Arial"/>
          <w:b/>
          <w:color w:val="000000"/>
          <w:spacing w:val="-1"/>
        </w:rPr>
        <w:t>DOTAS</w:t>
      </w:r>
      <w:r>
        <w:rPr>
          <w:rFonts w:ascii="Arial" w:eastAsia="Arial" w:hAnsi="Arial"/>
          <w:color w:val="000000"/>
          <w:spacing w:val="-1"/>
        </w:rPr>
        <w:t>”</w:t>
      </w:r>
      <w:r>
        <w:rPr>
          <w:rFonts w:ascii="Arial" w:eastAsia="Arial" w:hAnsi="Arial"/>
          <w:color w:val="000000"/>
          <w:spacing w:val="-1"/>
        </w:rPr>
        <w:tab/>
        <w:t xml:space="preserve">means the Disclosure of </w:t>
      </w:r>
      <w:r>
        <w:rPr>
          <w:rFonts w:ascii="Arial" w:eastAsia="Arial" w:hAnsi="Arial"/>
          <w:color w:val="000000"/>
          <w:spacing w:val="-1"/>
        </w:rPr>
        <w:t>Tax Avoidance Schemes rules which require a promoter of tax schemes to tell HM Revenue and Customs of any specified notifiable arrangements or proposals and to provide prescribed information on those arrangements or proposals within set time limits as cont</w:t>
      </w:r>
      <w:r>
        <w:rPr>
          <w:rFonts w:ascii="Arial" w:eastAsia="Arial" w:hAnsi="Arial"/>
          <w:color w:val="000000"/>
          <w:spacing w:val="-1"/>
        </w:rPr>
        <w:t>ained in Part 7 of the Finance Act 2004 and in secondary legislation made under vires contained in Part 7 of the Finance Act 2004 and as extended to National Insurance Contributions by the National Insurance Contributions (Application of Part 7 of the Fina</w:t>
      </w:r>
      <w:r>
        <w:rPr>
          <w:rFonts w:ascii="Arial" w:eastAsia="Arial" w:hAnsi="Arial"/>
          <w:color w:val="000000"/>
          <w:spacing w:val="-1"/>
        </w:rPr>
        <w:t>nce Act 2004) Regulations 2012, SI 2012/1868 made under s.132A Social Security Administration Act 1992;</w:t>
      </w:r>
    </w:p>
    <w:p w14:paraId="4008680A" w14:textId="77777777" w:rsidR="007513FB" w:rsidRDefault="007B0C18">
      <w:pPr>
        <w:tabs>
          <w:tab w:val="left" w:pos="4608"/>
        </w:tabs>
        <w:spacing w:before="237" w:after="235" w:line="253" w:lineRule="exact"/>
        <w:ind w:left="4608" w:right="72" w:hanging="3384"/>
        <w:jc w:val="both"/>
        <w:textAlignment w:val="baseline"/>
        <w:rPr>
          <w:rFonts w:ascii="Arial" w:eastAsia="Arial" w:hAnsi="Arial"/>
          <w:color w:val="000000"/>
          <w:spacing w:val="-3"/>
        </w:rPr>
      </w:pPr>
      <w:r>
        <w:rPr>
          <w:rFonts w:ascii="Arial" w:eastAsia="Arial" w:hAnsi="Arial"/>
          <w:color w:val="000000"/>
          <w:spacing w:val="-3"/>
        </w:rPr>
        <w:t>“</w:t>
      </w:r>
      <w:r>
        <w:rPr>
          <w:rFonts w:ascii="Arial" w:eastAsia="Arial" w:hAnsi="Arial"/>
          <w:b/>
          <w:color w:val="000000"/>
          <w:spacing w:val="-3"/>
        </w:rPr>
        <w:t>EDS2</w:t>
      </w:r>
      <w:r>
        <w:rPr>
          <w:rFonts w:ascii="Arial" w:eastAsia="Arial" w:hAnsi="Arial"/>
          <w:color w:val="000000"/>
          <w:spacing w:val="-3"/>
        </w:rPr>
        <w:t>”</w:t>
      </w:r>
      <w:r>
        <w:rPr>
          <w:rFonts w:ascii="Arial" w:eastAsia="Arial" w:hAnsi="Arial"/>
          <w:color w:val="000000"/>
          <w:spacing w:val="-3"/>
        </w:rPr>
        <w:tab/>
        <w:t xml:space="preserve">means the Equality Delivery System for the NHS – </w:t>
      </w:r>
      <w:r>
        <w:rPr>
          <w:rFonts w:ascii="Arial" w:eastAsia="Arial" w:hAnsi="Arial"/>
          <w:color w:val="000000"/>
          <w:spacing w:val="-3"/>
        </w:rPr>
        <w:t xml:space="preserve">EDS2, being a tool designed to help NHS </w:t>
      </w:r>
      <w:proofErr w:type="spellStart"/>
      <w:r>
        <w:rPr>
          <w:rFonts w:ascii="Arial" w:eastAsia="Arial" w:hAnsi="Arial"/>
          <w:color w:val="000000"/>
          <w:spacing w:val="-3"/>
        </w:rPr>
        <w:t>organisations</w:t>
      </w:r>
      <w:proofErr w:type="spellEnd"/>
      <w:r>
        <w:rPr>
          <w:rFonts w:ascii="Arial" w:eastAsia="Arial" w:hAnsi="Arial"/>
          <w:color w:val="000000"/>
          <w:spacing w:val="-3"/>
        </w:rPr>
        <w:t>, in discussion with local stakeholders, to review and improve their equality performance for people with characteristics protected by the Equality Act 2010, and to support them in meeting their duties u</w:t>
      </w:r>
      <w:r>
        <w:rPr>
          <w:rFonts w:ascii="Arial" w:eastAsia="Arial" w:hAnsi="Arial"/>
          <w:color w:val="000000"/>
          <w:spacing w:val="-3"/>
        </w:rPr>
        <w:t>nder section 1 of the Equality Act 2010, available on the NHS England webpage (as may be updated or superseded from time to time);</w:t>
      </w:r>
    </w:p>
    <w:tbl>
      <w:tblPr>
        <w:tblW w:w="0" w:type="auto"/>
        <w:tblLayout w:type="fixed"/>
        <w:tblCellMar>
          <w:left w:w="0" w:type="dxa"/>
          <w:right w:w="0" w:type="dxa"/>
        </w:tblCellMar>
        <w:tblLook w:val="04A0" w:firstRow="1" w:lastRow="0" w:firstColumn="1" w:lastColumn="0" w:noHBand="0" w:noVBand="1"/>
      </w:tblPr>
      <w:tblGrid>
        <w:gridCol w:w="4348"/>
        <w:gridCol w:w="5832"/>
      </w:tblGrid>
      <w:tr w:rsidR="007513FB" w14:paraId="496E5D34" w14:textId="77777777">
        <w:tblPrEx>
          <w:tblCellMar>
            <w:top w:w="0" w:type="dxa"/>
            <w:bottom w:w="0" w:type="dxa"/>
          </w:tblCellMar>
        </w:tblPrEx>
        <w:trPr>
          <w:trHeight w:hRule="exact" w:val="3052"/>
        </w:trPr>
        <w:tc>
          <w:tcPr>
            <w:tcW w:w="4348" w:type="dxa"/>
          </w:tcPr>
          <w:p w14:paraId="1D8C187C" w14:textId="77777777" w:rsidR="007513FB" w:rsidRDefault="007B0C18">
            <w:pPr>
              <w:spacing w:line="254" w:lineRule="exact"/>
              <w:ind w:left="1296"/>
              <w:textAlignment w:val="baseline"/>
              <w:rPr>
                <w:rFonts w:ascii="Arial" w:eastAsia="Arial" w:hAnsi="Arial"/>
                <w:color w:val="000000"/>
              </w:rPr>
            </w:pPr>
            <w:r>
              <w:rPr>
                <w:rFonts w:ascii="Arial" w:eastAsia="Arial" w:hAnsi="Arial"/>
                <w:color w:val="000000"/>
              </w:rPr>
              <w:t>“</w:t>
            </w:r>
            <w:r>
              <w:rPr>
                <w:rFonts w:ascii="Arial" w:eastAsia="Arial" w:hAnsi="Arial"/>
                <w:b/>
                <w:color w:val="000000"/>
              </w:rPr>
              <w:t>Electronic Trading System(s)</w:t>
            </w:r>
            <w:r>
              <w:rPr>
                <w:rFonts w:ascii="Arial" w:eastAsia="Arial" w:hAnsi="Arial"/>
                <w:color w:val="000000"/>
              </w:rPr>
              <w:t>”</w:t>
            </w:r>
          </w:p>
          <w:p w14:paraId="22940026" w14:textId="77777777" w:rsidR="007513FB" w:rsidRDefault="007B0C18">
            <w:pPr>
              <w:spacing w:before="745" w:after="1284" w:line="254" w:lineRule="exact"/>
              <w:ind w:left="1296"/>
              <w:textAlignment w:val="baseline"/>
              <w:rPr>
                <w:rFonts w:ascii="Arial" w:eastAsia="Arial" w:hAnsi="Arial"/>
                <w:color w:val="000000"/>
              </w:rPr>
            </w:pPr>
            <w:r>
              <w:rPr>
                <w:rFonts w:ascii="Arial" w:eastAsia="Arial" w:hAnsi="Arial"/>
                <w:color w:val="000000"/>
              </w:rPr>
              <w:t>“</w:t>
            </w:r>
            <w:r>
              <w:rPr>
                <w:rFonts w:ascii="Arial" w:eastAsia="Arial" w:hAnsi="Arial"/>
                <w:b/>
                <w:color w:val="000000"/>
              </w:rPr>
              <w:t>Emergency Preparedness, Resilience and Response</w:t>
            </w:r>
            <w:r>
              <w:rPr>
                <w:rFonts w:ascii="Arial" w:eastAsia="Arial" w:hAnsi="Arial"/>
                <w:color w:val="000000"/>
              </w:rPr>
              <w:t>”</w:t>
            </w:r>
          </w:p>
        </w:tc>
        <w:tc>
          <w:tcPr>
            <w:tcW w:w="5832" w:type="dxa"/>
          </w:tcPr>
          <w:p w14:paraId="22D68700" w14:textId="77777777" w:rsidR="007513FB" w:rsidRDefault="007B0C18">
            <w:pPr>
              <w:spacing w:line="253" w:lineRule="exact"/>
              <w:ind w:left="288" w:right="72"/>
              <w:jc w:val="both"/>
              <w:textAlignment w:val="baseline"/>
              <w:rPr>
                <w:rFonts w:ascii="Arial" w:eastAsia="Arial" w:hAnsi="Arial"/>
                <w:color w:val="000000"/>
              </w:rPr>
            </w:pPr>
            <w:r>
              <w:rPr>
                <w:rFonts w:ascii="Arial" w:eastAsia="Arial" w:hAnsi="Arial"/>
                <w:color w:val="000000"/>
              </w:rPr>
              <w:t xml:space="preserve">means such electronic data interchange system and/or world wide web application and/or other application with such message standards and protocols as HEE may specify from time to </w:t>
            </w:r>
            <w:proofErr w:type="gramStart"/>
            <w:r>
              <w:rPr>
                <w:rFonts w:ascii="Arial" w:eastAsia="Arial" w:hAnsi="Arial"/>
                <w:color w:val="000000"/>
              </w:rPr>
              <w:t>time;</w:t>
            </w:r>
            <w:proofErr w:type="gramEnd"/>
          </w:p>
          <w:p w14:paraId="1B05D2A2" w14:textId="77777777" w:rsidR="007513FB" w:rsidRDefault="007B0C18">
            <w:pPr>
              <w:spacing w:before="240" w:after="23" w:line="253" w:lineRule="exact"/>
              <w:ind w:left="288" w:right="72"/>
              <w:jc w:val="both"/>
              <w:textAlignment w:val="baseline"/>
              <w:rPr>
                <w:rFonts w:ascii="Arial" w:eastAsia="Arial" w:hAnsi="Arial"/>
                <w:color w:val="000000"/>
              </w:rPr>
            </w:pPr>
            <w:r>
              <w:rPr>
                <w:rFonts w:ascii="Arial" w:eastAsia="Arial" w:hAnsi="Arial"/>
                <w:color w:val="000000"/>
              </w:rPr>
              <w:t>means the emergency pr</w:t>
            </w:r>
            <w:r>
              <w:rPr>
                <w:rFonts w:ascii="Arial" w:eastAsia="Arial" w:hAnsi="Arial"/>
                <w:color w:val="000000"/>
              </w:rPr>
              <w:t>eparedness, resilience and response guidance relating to the need to plan for, and respond to, a wide range of incidents and emergencies that could affect health or patient care, issued by NHS England / NHS Improvement and available on the NHS England webp</w:t>
            </w:r>
            <w:r>
              <w:rPr>
                <w:rFonts w:ascii="Arial" w:eastAsia="Arial" w:hAnsi="Arial"/>
                <w:color w:val="000000"/>
              </w:rPr>
              <w:t>age (as may be updated or superseded from time to time);</w:t>
            </w:r>
          </w:p>
        </w:tc>
      </w:tr>
    </w:tbl>
    <w:p w14:paraId="29FA7141" w14:textId="77777777" w:rsidR="007513FB" w:rsidRDefault="007513FB">
      <w:pPr>
        <w:spacing w:after="196" w:line="20" w:lineRule="exact"/>
      </w:pPr>
    </w:p>
    <w:p w14:paraId="07D78A88" w14:textId="77777777" w:rsidR="007513FB" w:rsidRDefault="007B0C18">
      <w:pPr>
        <w:tabs>
          <w:tab w:val="right" w:pos="10080"/>
        </w:tabs>
        <w:spacing w:before="2" w:line="254" w:lineRule="exact"/>
        <w:ind w:left="1224"/>
        <w:textAlignment w:val="baseline"/>
        <w:rPr>
          <w:rFonts w:ascii="Arial" w:eastAsia="Arial" w:hAnsi="Arial"/>
          <w:color w:val="000000"/>
        </w:rPr>
      </w:pPr>
      <w:r>
        <w:rPr>
          <w:rFonts w:ascii="Arial" w:eastAsia="Arial" w:hAnsi="Arial"/>
          <w:color w:val="000000"/>
        </w:rPr>
        <w:t>“</w:t>
      </w:r>
      <w:r>
        <w:rPr>
          <w:rFonts w:ascii="Arial" w:eastAsia="Arial" w:hAnsi="Arial"/>
          <w:b/>
          <w:color w:val="000000"/>
        </w:rPr>
        <w:t>Employed Learner</w:t>
      </w:r>
      <w:r>
        <w:rPr>
          <w:rFonts w:ascii="Arial" w:eastAsia="Arial" w:hAnsi="Arial"/>
          <w:color w:val="000000"/>
        </w:rPr>
        <w:t>”</w:t>
      </w:r>
      <w:r>
        <w:rPr>
          <w:rFonts w:ascii="Arial" w:eastAsia="Arial" w:hAnsi="Arial"/>
          <w:color w:val="000000"/>
        </w:rPr>
        <w:tab/>
        <w:t xml:space="preserve">means those Learners who are recruited into NHS </w:t>
      </w:r>
      <w:proofErr w:type="gramStart"/>
      <w:r>
        <w:rPr>
          <w:rFonts w:ascii="Arial" w:eastAsia="Arial" w:hAnsi="Arial"/>
          <w:color w:val="000000"/>
        </w:rPr>
        <w:t>posts</w:t>
      </w:r>
      <w:proofErr w:type="gramEnd"/>
    </w:p>
    <w:p w14:paraId="72EA348E" w14:textId="77777777" w:rsidR="007513FB" w:rsidRDefault="007B0C18">
      <w:pPr>
        <w:spacing w:line="251" w:lineRule="exact"/>
        <w:ind w:left="4608" w:right="72"/>
        <w:jc w:val="both"/>
        <w:textAlignment w:val="baseline"/>
        <w:rPr>
          <w:rFonts w:ascii="Arial" w:eastAsia="Arial" w:hAnsi="Arial"/>
          <w:color w:val="000000"/>
        </w:rPr>
      </w:pPr>
      <w:r>
        <w:rPr>
          <w:rFonts w:ascii="Arial" w:eastAsia="Arial" w:hAnsi="Arial"/>
          <w:color w:val="000000"/>
        </w:rPr>
        <w:t xml:space="preserve">on </w:t>
      </w:r>
      <w:proofErr w:type="spellStart"/>
      <w:r>
        <w:rPr>
          <w:rFonts w:ascii="Arial" w:eastAsia="Arial" w:hAnsi="Arial"/>
          <w:color w:val="000000"/>
        </w:rPr>
        <w:t>Programmes</w:t>
      </w:r>
      <w:proofErr w:type="spellEnd"/>
      <w:r>
        <w:rPr>
          <w:rFonts w:ascii="Arial" w:eastAsia="Arial" w:hAnsi="Arial"/>
          <w:color w:val="000000"/>
        </w:rPr>
        <w:t xml:space="preserve"> leading to statutory or voluntary registration, who are for the duration of their training only employed by a Provider, or another contractually agreed Lead Employer, and for whom HEE may provide a financial </w:t>
      </w:r>
      <w:proofErr w:type="gramStart"/>
      <w:r>
        <w:rPr>
          <w:rFonts w:ascii="Arial" w:eastAsia="Arial" w:hAnsi="Arial"/>
          <w:color w:val="000000"/>
        </w:rPr>
        <w:t>contribution;</w:t>
      </w:r>
      <w:proofErr w:type="gramEnd"/>
    </w:p>
    <w:p w14:paraId="1DEF31C9" w14:textId="77777777" w:rsidR="007513FB" w:rsidRDefault="007B0C18">
      <w:pPr>
        <w:spacing w:before="926" w:line="177" w:lineRule="exact"/>
        <w:jc w:val="right"/>
        <w:textAlignment w:val="baseline"/>
        <w:rPr>
          <w:rFonts w:ascii="Arial" w:eastAsia="Arial" w:hAnsi="Arial"/>
          <w:color w:val="000000"/>
          <w:sz w:val="16"/>
        </w:rPr>
      </w:pPr>
      <w:r>
        <w:pict w14:anchorId="67550630">
          <v:shape id="_x0000_s1192" type="#_x0000_t202" style="position:absolute;left:0;text-align:left;margin-left:516.2pt;margin-top:787.2pt;width:7.5pt;height:18.9pt;z-index:-251707392;mso-wrap-distance-left:392.85pt;mso-wrap-distance-top:36.7pt;mso-wrap-distance-right:0;mso-position-horizontal-relative:page;mso-position-vertical-relative:page" filled="f" stroked="f">
            <v:textbox inset="0,0,0,0">
              <w:txbxContent>
                <w:p w14:paraId="13CC01F8" w14:textId="77777777" w:rsidR="007513FB" w:rsidRDefault="007B0C18">
                  <w:pPr>
                    <w:spacing w:before="10" w:after="174" w:line="185" w:lineRule="exact"/>
                    <w:jc w:val="right"/>
                    <w:textAlignment w:val="baseline"/>
                    <w:rPr>
                      <w:rFonts w:ascii="Arial" w:eastAsia="Arial" w:hAnsi="Arial"/>
                      <w:color w:val="000000"/>
                      <w:sz w:val="16"/>
                    </w:rPr>
                  </w:pPr>
                  <w:r>
                    <w:rPr>
                      <w:rFonts w:ascii="Arial" w:eastAsia="Arial" w:hAnsi="Arial"/>
                      <w:color w:val="000000"/>
                      <w:sz w:val="16"/>
                    </w:rPr>
                    <w:t>7</w:t>
                  </w:r>
                </w:p>
              </w:txbxContent>
            </v:textbox>
            <w10:wrap type="square" anchorx="page" anchory="page"/>
          </v:shape>
        </w:pict>
      </w:r>
      <w:r>
        <w:rPr>
          <w:rFonts w:ascii="Arial" w:eastAsia="Arial" w:hAnsi="Arial"/>
          <w:color w:val="000000"/>
          <w:sz w:val="16"/>
        </w:rPr>
        <w:t>12003202.279</w:t>
      </w:r>
    </w:p>
    <w:p w14:paraId="7C55ABC8" w14:textId="77777777" w:rsidR="007513FB" w:rsidRDefault="007513FB">
      <w:pPr>
        <w:sectPr w:rsidR="007513FB">
          <w:pgSz w:w="11909" w:h="16834"/>
          <w:pgMar w:top="205" w:right="1455" w:bottom="316" w:left="274" w:header="720" w:footer="720" w:gutter="0"/>
          <w:cols w:space="720"/>
        </w:sectPr>
      </w:pPr>
    </w:p>
    <w:p w14:paraId="7DAC0798" w14:textId="77777777" w:rsidR="007513FB" w:rsidRDefault="007B0C18">
      <w:pPr>
        <w:spacing w:before="16" w:line="168" w:lineRule="exact"/>
        <w:ind w:left="72" w:right="72"/>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4BAC60CF" w14:textId="77777777" w:rsidR="007513FB" w:rsidRDefault="007B0C18">
      <w:pPr>
        <w:spacing w:before="338" w:line="226" w:lineRule="exact"/>
        <w:ind w:left="1152" w:right="72"/>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2F0AB227" w14:textId="77777777" w:rsidR="007513FB" w:rsidRDefault="007B0C18">
      <w:pPr>
        <w:tabs>
          <w:tab w:val="left" w:pos="4608"/>
        </w:tabs>
        <w:spacing w:before="605" w:line="253" w:lineRule="exact"/>
        <w:ind w:left="4608" w:right="72"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Environmental Regulations</w:t>
      </w:r>
      <w:r>
        <w:rPr>
          <w:rFonts w:ascii="Arial" w:eastAsia="Arial" w:hAnsi="Arial"/>
          <w:color w:val="000000"/>
        </w:rPr>
        <w:t>”</w:t>
      </w:r>
      <w:r>
        <w:rPr>
          <w:rFonts w:ascii="Arial" w:eastAsia="Arial" w:hAnsi="Arial"/>
          <w:color w:val="000000"/>
        </w:rPr>
        <w:tab/>
      </w:r>
      <w:r>
        <w:rPr>
          <w:rFonts w:ascii="Arial" w:eastAsia="Arial" w:hAnsi="Arial"/>
          <w:color w:val="000000"/>
        </w:rPr>
        <w:t xml:space="preserve">shall have the meaning given to the term in paragraph Schedule 51.2 of </w:t>
      </w:r>
      <w:r>
        <w:rPr>
          <w:rFonts w:ascii="Arial" w:eastAsia="Arial" w:hAnsi="Arial"/>
          <w:color w:val="000000"/>
          <w:sz w:val="20"/>
        </w:rPr>
        <w:t xml:space="preserve">Schedule </w:t>
      </w:r>
      <w:proofErr w:type="gramStart"/>
      <w:r>
        <w:rPr>
          <w:rFonts w:ascii="Arial" w:eastAsia="Arial" w:hAnsi="Arial"/>
          <w:color w:val="000000"/>
          <w:sz w:val="20"/>
        </w:rPr>
        <w:t>5</w:t>
      </w:r>
      <w:r>
        <w:rPr>
          <w:rFonts w:ascii="Arial" w:eastAsia="Arial" w:hAnsi="Arial"/>
          <w:color w:val="000000"/>
        </w:rPr>
        <w:t>;</w:t>
      </w:r>
      <w:proofErr w:type="gramEnd"/>
    </w:p>
    <w:p w14:paraId="48614A8C" w14:textId="77777777" w:rsidR="007513FB" w:rsidRDefault="007B0C18">
      <w:pPr>
        <w:tabs>
          <w:tab w:val="left" w:pos="4608"/>
        </w:tabs>
        <w:spacing w:before="243" w:line="253" w:lineRule="exact"/>
        <w:ind w:left="1296" w:right="72"/>
        <w:textAlignment w:val="baseline"/>
        <w:rPr>
          <w:rFonts w:ascii="Arial" w:eastAsia="Arial" w:hAnsi="Arial"/>
          <w:color w:val="000000"/>
        </w:rPr>
      </w:pPr>
      <w:r>
        <w:rPr>
          <w:rFonts w:ascii="Arial" w:eastAsia="Arial" w:hAnsi="Arial"/>
          <w:color w:val="000000"/>
        </w:rPr>
        <w:t>“</w:t>
      </w:r>
      <w:r>
        <w:rPr>
          <w:rFonts w:ascii="Arial" w:eastAsia="Arial" w:hAnsi="Arial"/>
          <w:b/>
          <w:color w:val="000000"/>
        </w:rPr>
        <w:t>eProcurement Guidance</w:t>
      </w:r>
      <w:r>
        <w:rPr>
          <w:rFonts w:ascii="Arial" w:eastAsia="Arial" w:hAnsi="Arial"/>
          <w:color w:val="000000"/>
        </w:rPr>
        <w:t>”</w:t>
      </w:r>
      <w:r>
        <w:rPr>
          <w:rFonts w:ascii="Arial" w:eastAsia="Arial" w:hAnsi="Arial"/>
          <w:color w:val="000000"/>
        </w:rPr>
        <w:tab/>
        <w:t>means the NHS eProcurement strategy available via:</w:t>
      </w:r>
    </w:p>
    <w:p w14:paraId="5775C888" w14:textId="77777777" w:rsidR="007513FB" w:rsidRDefault="007B0C18">
      <w:pPr>
        <w:spacing w:before="123" w:line="253" w:lineRule="exact"/>
        <w:ind w:left="4608" w:right="1008"/>
        <w:textAlignment w:val="baseline"/>
        <w:rPr>
          <w:rFonts w:ascii="Arial" w:eastAsia="Arial" w:hAnsi="Arial"/>
          <w:color w:val="000000"/>
          <w:spacing w:val="-1"/>
          <w:u w:val="single"/>
        </w:rPr>
      </w:pPr>
      <w:hyperlink r:id="rId7">
        <w:r>
          <w:rPr>
            <w:rFonts w:ascii="Arial" w:eastAsia="Arial" w:hAnsi="Arial"/>
            <w:color w:val="0000FF"/>
            <w:spacing w:val="-1"/>
            <w:u w:val="single"/>
          </w:rPr>
          <w:t>http://www.gov.uk/govern</w:t>
        </w:r>
        <w:r>
          <w:rPr>
            <w:rFonts w:ascii="Arial" w:eastAsia="Arial" w:hAnsi="Arial"/>
            <w:color w:val="0000FF"/>
            <w:spacing w:val="-1"/>
            <w:u w:val="single"/>
          </w:rPr>
          <w:t>ment/collections/nhs-procurement</w:t>
        </w:r>
      </w:hyperlink>
      <w:r>
        <w:rPr>
          <w:rFonts w:ascii="Arial" w:eastAsia="Arial" w:hAnsi="Arial"/>
          <w:color w:val="000000"/>
          <w:spacing w:val="-1"/>
        </w:rPr>
        <w:t xml:space="preserve"> </w:t>
      </w:r>
    </w:p>
    <w:p w14:paraId="5C9AE3EB" w14:textId="77777777" w:rsidR="007513FB" w:rsidRDefault="007B0C18">
      <w:pPr>
        <w:spacing w:before="118" w:line="253" w:lineRule="exact"/>
        <w:ind w:left="4608" w:right="72"/>
        <w:jc w:val="both"/>
        <w:textAlignment w:val="baseline"/>
        <w:rPr>
          <w:rFonts w:ascii="Arial" w:eastAsia="Arial" w:hAnsi="Arial"/>
          <w:color w:val="000000"/>
        </w:rPr>
      </w:pPr>
      <w:r>
        <w:rPr>
          <w:rFonts w:ascii="Arial" w:eastAsia="Arial" w:hAnsi="Arial"/>
          <w:color w:val="000000"/>
        </w:rPr>
        <w:t xml:space="preserve">together with any further Guidance issued by the Department of Health and Social Care in connection with </w:t>
      </w:r>
      <w:proofErr w:type="gramStart"/>
      <w:r>
        <w:rPr>
          <w:rFonts w:ascii="Arial" w:eastAsia="Arial" w:hAnsi="Arial"/>
          <w:color w:val="000000"/>
        </w:rPr>
        <w:t>it;</w:t>
      </w:r>
      <w:proofErr w:type="gramEnd"/>
    </w:p>
    <w:p w14:paraId="3D269865" w14:textId="77777777" w:rsidR="007513FB" w:rsidRDefault="007B0C18">
      <w:pPr>
        <w:tabs>
          <w:tab w:val="left" w:pos="4608"/>
        </w:tabs>
        <w:spacing w:before="238" w:line="253" w:lineRule="exact"/>
        <w:ind w:left="4608" w:right="72" w:hanging="3312"/>
        <w:jc w:val="both"/>
        <w:textAlignment w:val="baseline"/>
        <w:rPr>
          <w:rFonts w:ascii="Arial" w:eastAsia="Arial" w:hAnsi="Arial"/>
          <w:color w:val="000000"/>
          <w:spacing w:val="-2"/>
        </w:rPr>
      </w:pPr>
      <w:r>
        <w:rPr>
          <w:rFonts w:ascii="Arial" w:eastAsia="Arial" w:hAnsi="Arial"/>
          <w:color w:val="000000"/>
          <w:spacing w:val="-2"/>
        </w:rPr>
        <w:t>“</w:t>
      </w:r>
      <w:r>
        <w:rPr>
          <w:rFonts w:ascii="Arial" w:eastAsia="Arial" w:hAnsi="Arial"/>
          <w:b/>
          <w:color w:val="000000"/>
          <w:spacing w:val="-2"/>
        </w:rPr>
        <w:t>Equality Legislation</w:t>
      </w:r>
      <w:r>
        <w:rPr>
          <w:rFonts w:ascii="Arial" w:eastAsia="Arial" w:hAnsi="Arial"/>
          <w:color w:val="000000"/>
          <w:spacing w:val="-2"/>
        </w:rPr>
        <w:t>”</w:t>
      </w:r>
      <w:r>
        <w:rPr>
          <w:rFonts w:ascii="Arial" w:eastAsia="Arial" w:hAnsi="Arial"/>
          <w:color w:val="000000"/>
          <w:spacing w:val="-2"/>
        </w:rPr>
        <w:tab/>
      </w:r>
      <w:r>
        <w:rPr>
          <w:rFonts w:ascii="Arial" w:eastAsia="Arial" w:hAnsi="Arial"/>
          <w:color w:val="000000"/>
          <w:spacing w:val="-2"/>
        </w:rPr>
        <w:t>means any and all legislation, applicable guidance and statutory codes of practice relating to equality, diversity, non-discrimination and human rights as may be in force in England and Wales from time to time including, but not limited to, the Equality Ac</w:t>
      </w:r>
      <w:r>
        <w:rPr>
          <w:rFonts w:ascii="Arial" w:eastAsia="Arial" w:hAnsi="Arial"/>
          <w:color w:val="000000"/>
          <w:spacing w:val="-2"/>
        </w:rPr>
        <w:t xml:space="preserve">t 2010, the Part-time Workers (Prevention of Less </w:t>
      </w:r>
      <w:proofErr w:type="spellStart"/>
      <w:r>
        <w:rPr>
          <w:rFonts w:ascii="Arial" w:eastAsia="Arial" w:hAnsi="Arial"/>
          <w:color w:val="000000"/>
          <w:spacing w:val="-2"/>
        </w:rPr>
        <w:t>Favourable</w:t>
      </w:r>
      <w:proofErr w:type="spellEnd"/>
      <w:r>
        <w:rPr>
          <w:rFonts w:ascii="Arial" w:eastAsia="Arial" w:hAnsi="Arial"/>
          <w:color w:val="000000"/>
          <w:spacing w:val="-2"/>
        </w:rPr>
        <w:t xml:space="preserve"> Treatment) Regulations 2000 and the Fixed-term Employees (Prevention of Less </w:t>
      </w:r>
      <w:proofErr w:type="spellStart"/>
      <w:r>
        <w:rPr>
          <w:rFonts w:ascii="Arial" w:eastAsia="Arial" w:hAnsi="Arial"/>
          <w:color w:val="000000"/>
          <w:spacing w:val="-2"/>
        </w:rPr>
        <w:t>Favourable</w:t>
      </w:r>
      <w:proofErr w:type="spellEnd"/>
      <w:r>
        <w:rPr>
          <w:rFonts w:ascii="Arial" w:eastAsia="Arial" w:hAnsi="Arial"/>
          <w:color w:val="000000"/>
          <w:spacing w:val="-2"/>
        </w:rPr>
        <w:t xml:space="preserve"> Treatment) Regulations 2002 (SI 2002/2034) and the Human Rights Act 1998;</w:t>
      </w:r>
    </w:p>
    <w:p w14:paraId="0CB1355C" w14:textId="77777777" w:rsidR="007513FB" w:rsidRDefault="007B0C18">
      <w:pPr>
        <w:tabs>
          <w:tab w:val="left" w:pos="4608"/>
        </w:tabs>
        <w:spacing w:before="169" w:line="241" w:lineRule="exact"/>
        <w:ind w:left="4608" w:right="72"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Exception Report</w:t>
      </w:r>
      <w:r>
        <w:rPr>
          <w:rFonts w:ascii="Arial" w:eastAsia="Arial" w:hAnsi="Arial"/>
          <w:color w:val="000000"/>
        </w:rPr>
        <w:t>”</w:t>
      </w:r>
      <w:r>
        <w:rPr>
          <w:rFonts w:ascii="Arial" w:eastAsia="Arial" w:hAnsi="Arial"/>
          <w:color w:val="000000"/>
        </w:rPr>
        <w:tab/>
        <w:t>means a report</w:t>
      </w:r>
      <w:r>
        <w:rPr>
          <w:rFonts w:ascii="Arial" w:eastAsia="Arial" w:hAnsi="Arial"/>
          <w:color w:val="000000"/>
        </w:rPr>
        <w:t xml:space="preserve"> issued in accordance with clause 32 notifying the relevant Party’s Governing Body of that Party’s breach of a Remedial Action Plan and failure to remedy that </w:t>
      </w:r>
      <w:proofErr w:type="gramStart"/>
      <w:r>
        <w:rPr>
          <w:rFonts w:ascii="Arial" w:eastAsia="Arial" w:hAnsi="Arial"/>
          <w:color w:val="000000"/>
        </w:rPr>
        <w:t>breach;</w:t>
      </w:r>
      <w:proofErr w:type="gramEnd"/>
    </w:p>
    <w:p w14:paraId="0558B5A9" w14:textId="77777777" w:rsidR="007513FB" w:rsidRDefault="007B0C18">
      <w:pPr>
        <w:tabs>
          <w:tab w:val="left" w:pos="4608"/>
        </w:tabs>
        <w:spacing w:before="361" w:line="253" w:lineRule="exact"/>
        <w:ind w:left="1296" w:right="72"/>
        <w:textAlignment w:val="baseline"/>
        <w:rPr>
          <w:rFonts w:ascii="Arial" w:eastAsia="Arial" w:hAnsi="Arial"/>
          <w:color w:val="000000"/>
        </w:rPr>
      </w:pPr>
      <w:r>
        <w:rPr>
          <w:rFonts w:ascii="Arial" w:eastAsia="Arial" w:hAnsi="Arial"/>
          <w:color w:val="000000"/>
        </w:rPr>
        <w:t>“</w:t>
      </w:r>
      <w:r>
        <w:rPr>
          <w:rFonts w:ascii="Arial" w:eastAsia="Arial" w:hAnsi="Arial"/>
          <w:b/>
          <w:color w:val="000000"/>
        </w:rPr>
        <w:t>Force Majeure Event</w:t>
      </w:r>
      <w:r>
        <w:rPr>
          <w:rFonts w:ascii="Arial" w:eastAsia="Arial" w:hAnsi="Arial"/>
          <w:color w:val="000000"/>
        </w:rPr>
        <w:t>”</w:t>
      </w:r>
      <w:r>
        <w:rPr>
          <w:rFonts w:ascii="Arial" w:eastAsia="Arial" w:hAnsi="Arial"/>
          <w:color w:val="000000"/>
        </w:rPr>
        <w:tab/>
        <w:t xml:space="preserve">has the meaning given to it in clause </w:t>
      </w:r>
      <w:proofErr w:type="gramStart"/>
      <w:r>
        <w:rPr>
          <w:rFonts w:ascii="Arial" w:eastAsia="Arial" w:hAnsi="Arial"/>
          <w:color w:val="000000"/>
        </w:rPr>
        <w:t>22;</w:t>
      </w:r>
      <w:proofErr w:type="gramEnd"/>
    </w:p>
    <w:p w14:paraId="373DC074" w14:textId="77777777" w:rsidR="007513FB" w:rsidRDefault="007B0C18">
      <w:pPr>
        <w:tabs>
          <w:tab w:val="left" w:pos="4608"/>
        </w:tabs>
        <w:spacing w:before="237" w:line="253" w:lineRule="exact"/>
        <w:ind w:left="1296" w:right="72"/>
        <w:textAlignment w:val="baseline"/>
        <w:rPr>
          <w:rFonts w:ascii="Arial" w:eastAsia="Arial" w:hAnsi="Arial"/>
          <w:color w:val="000000"/>
        </w:rPr>
      </w:pPr>
      <w:r>
        <w:rPr>
          <w:rFonts w:ascii="Arial" w:eastAsia="Arial" w:hAnsi="Arial"/>
          <w:color w:val="000000"/>
        </w:rPr>
        <w:t>“</w:t>
      </w:r>
      <w:r>
        <w:rPr>
          <w:rFonts w:ascii="Arial" w:eastAsia="Arial" w:hAnsi="Arial"/>
          <w:b/>
          <w:color w:val="000000"/>
        </w:rPr>
        <w:t>Electronic Trading</w:t>
      </w:r>
      <w:r>
        <w:rPr>
          <w:rFonts w:ascii="Arial" w:eastAsia="Arial" w:hAnsi="Arial"/>
          <w:b/>
          <w:color w:val="000000"/>
        </w:rPr>
        <w:tab/>
      </w:r>
      <w:r>
        <w:rPr>
          <w:rFonts w:ascii="Arial" w:eastAsia="Arial" w:hAnsi="Arial"/>
          <w:color w:val="000000"/>
        </w:rPr>
        <w:t>means</w:t>
      </w:r>
      <w:r>
        <w:rPr>
          <w:rFonts w:ascii="Arial" w:eastAsia="Arial" w:hAnsi="Arial"/>
          <w:color w:val="000000"/>
        </w:rPr>
        <w:t xml:space="preserve"> such electronic data interchange system and/or</w:t>
      </w:r>
    </w:p>
    <w:p w14:paraId="570CF47C" w14:textId="77777777" w:rsidR="007513FB" w:rsidRDefault="007B0C18">
      <w:pPr>
        <w:tabs>
          <w:tab w:val="left" w:pos="4608"/>
        </w:tabs>
        <w:spacing w:line="252" w:lineRule="exact"/>
        <w:ind w:left="4608" w:right="72" w:hanging="3312"/>
        <w:jc w:val="both"/>
        <w:textAlignment w:val="baseline"/>
        <w:rPr>
          <w:rFonts w:ascii="Arial" w:eastAsia="Arial" w:hAnsi="Arial"/>
          <w:b/>
          <w:color w:val="000000"/>
        </w:rPr>
      </w:pPr>
      <w:r>
        <w:rPr>
          <w:rFonts w:ascii="Arial" w:eastAsia="Arial" w:hAnsi="Arial"/>
          <w:b/>
          <w:color w:val="000000"/>
        </w:rPr>
        <w:t>System(s)</w:t>
      </w:r>
      <w:r>
        <w:rPr>
          <w:rFonts w:ascii="Arial" w:eastAsia="Arial" w:hAnsi="Arial"/>
          <w:color w:val="000000"/>
        </w:rPr>
        <w:t>”</w:t>
      </w:r>
      <w:r>
        <w:rPr>
          <w:rFonts w:ascii="Arial" w:eastAsia="Arial" w:hAnsi="Arial"/>
          <w:color w:val="000000"/>
        </w:rPr>
        <w:tab/>
        <w:t xml:space="preserve">world wide web application and/or other application with such message standards and protocols as the Authority may specify from time to </w:t>
      </w:r>
      <w:proofErr w:type="gramStart"/>
      <w:r>
        <w:rPr>
          <w:rFonts w:ascii="Arial" w:eastAsia="Arial" w:hAnsi="Arial"/>
          <w:color w:val="000000"/>
        </w:rPr>
        <w:t>time;</w:t>
      </w:r>
      <w:proofErr w:type="gramEnd"/>
    </w:p>
    <w:p w14:paraId="270C2ACA" w14:textId="77777777" w:rsidR="007513FB" w:rsidRDefault="007B0C18">
      <w:pPr>
        <w:tabs>
          <w:tab w:val="left" w:pos="4608"/>
        </w:tabs>
        <w:spacing w:before="242" w:line="253" w:lineRule="exact"/>
        <w:ind w:left="4608" w:right="72"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Exit Requirements</w:t>
      </w:r>
      <w:r>
        <w:rPr>
          <w:rFonts w:ascii="Arial" w:eastAsia="Arial" w:hAnsi="Arial"/>
          <w:color w:val="000000"/>
        </w:rPr>
        <w:t>”</w:t>
      </w:r>
      <w:r>
        <w:rPr>
          <w:rFonts w:ascii="Arial" w:eastAsia="Arial" w:hAnsi="Arial"/>
          <w:color w:val="000000"/>
        </w:rPr>
        <w:tab/>
        <w:t>means HEE’s exit requirements, as s</w:t>
      </w:r>
      <w:r>
        <w:rPr>
          <w:rFonts w:ascii="Arial" w:eastAsia="Arial" w:hAnsi="Arial"/>
          <w:color w:val="000000"/>
        </w:rPr>
        <w:t xml:space="preserve">et out in the Service Specification and/or otherwise as part of this contract, which the Provider must comply with during the Term and/or in relation to any expiry or early termination of this </w:t>
      </w:r>
      <w:proofErr w:type="gramStart"/>
      <w:r>
        <w:rPr>
          <w:rFonts w:ascii="Arial" w:eastAsia="Arial" w:hAnsi="Arial"/>
          <w:color w:val="000000"/>
        </w:rPr>
        <w:t>contract;</w:t>
      </w:r>
      <w:proofErr w:type="gramEnd"/>
    </w:p>
    <w:p w14:paraId="18D256E2" w14:textId="77777777" w:rsidR="007513FB" w:rsidRDefault="007B0C18">
      <w:pPr>
        <w:tabs>
          <w:tab w:val="left" w:pos="4608"/>
        </w:tabs>
        <w:spacing w:before="240" w:line="253" w:lineRule="exact"/>
        <w:ind w:left="4608" w:right="72"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Expiry Date</w:t>
      </w:r>
      <w:r>
        <w:rPr>
          <w:rFonts w:ascii="Arial" w:eastAsia="Arial" w:hAnsi="Arial"/>
          <w:color w:val="000000"/>
        </w:rPr>
        <w:t>”</w:t>
      </w:r>
      <w:r>
        <w:rPr>
          <w:rFonts w:ascii="Arial" w:eastAsia="Arial" w:hAnsi="Arial"/>
          <w:color w:val="000000"/>
        </w:rPr>
        <w:tab/>
      </w:r>
      <w:r>
        <w:rPr>
          <w:rFonts w:ascii="Arial" w:eastAsia="Arial" w:hAnsi="Arial"/>
          <w:color w:val="000000"/>
        </w:rPr>
        <w:t>means the date delivery of the Services shall end as specified in Schedule 1 (Service Specification and Tender Submissions</w:t>
      </w:r>
      <w:proofErr w:type="gramStart"/>
      <w:r>
        <w:rPr>
          <w:rFonts w:ascii="Arial" w:eastAsia="Arial" w:hAnsi="Arial"/>
          <w:color w:val="000000"/>
        </w:rPr>
        <w:t>);</w:t>
      </w:r>
      <w:proofErr w:type="gramEnd"/>
    </w:p>
    <w:p w14:paraId="585BEB3A" w14:textId="77777777" w:rsidR="007513FB" w:rsidRDefault="007B0C18">
      <w:pPr>
        <w:tabs>
          <w:tab w:val="left" w:pos="4608"/>
        </w:tabs>
        <w:spacing w:before="239" w:line="253" w:lineRule="exact"/>
        <w:ind w:left="1296" w:right="72"/>
        <w:jc w:val="both"/>
        <w:textAlignment w:val="baseline"/>
        <w:rPr>
          <w:rFonts w:ascii="Arial" w:eastAsia="Arial" w:hAnsi="Arial"/>
          <w:b/>
          <w:color w:val="000000"/>
        </w:rPr>
      </w:pPr>
      <w:r>
        <w:rPr>
          <w:rFonts w:ascii="Arial" w:eastAsia="Arial" w:hAnsi="Arial"/>
          <w:b/>
          <w:color w:val="000000"/>
        </w:rPr>
        <w:t>“Extra-ordinary Review</w:t>
      </w:r>
      <w:r>
        <w:rPr>
          <w:rFonts w:ascii="Arial" w:eastAsia="Arial" w:hAnsi="Arial"/>
          <w:b/>
          <w:color w:val="000000"/>
        </w:rPr>
        <w:tab/>
      </w:r>
      <w:r>
        <w:rPr>
          <w:rFonts w:ascii="Arial" w:eastAsia="Arial" w:hAnsi="Arial"/>
          <w:color w:val="000000"/>
        </w:rPr>
        <w:t xml:space="preserve">means a meeting to be held in accordance with </w:t>
      </w:r>
      <w:proofErr w:type="gramStart"/>
      <w:r>
        <w:rPr>
          <w:rFonts w:ascii="Arial" w:eastAsia="Arial" w:hAnsi="Arial"/>
          <w:color w:val="000000"/>
        </w:rPr>
        <w:t>clause</w:t>
      </w:r>
      <w:proofErr w:type="gramEnd"/>
    </w:p>
    <w:p w14:paraId="595BE2B7" w14:textId="77777777" w:rsidR="007513FB" w:rsidRDefault="007B0C18">
      <w:pPr>
        <w:tabs>
          <w:tab w:val="left" w:pos="4608"/>
        </w:tabs>
        <w:spacing w:line="247" w:lineRule="exact"/>
        <w:ind w:left="1296" w:right="72"/>
        <w:textAlignment w:val="baseline"/>
        <w:rPr>
          <w:rFonts w:ascii="Arial" w:eastAsia="Arial" w:hAnsi="Arial"/>
          <w:b/>
          <w:color w:val="000000"/>
          <w:spacing w:val="-2"/>
        </w:rPr>
      </w:pPr>
      <w:r>
        <w:rPr>
          <w:rFonts w:ascii="Arial" w:eastAsia="Arial" w:hAnsi="Arial"/>
          <w:b/>
          <w:color w:val="000000"/>
          <w:spacing w:val="-2"/>
        </w:rPr>
        <w:t>Meeting”</w:t>
      </w:r>
      <w:r>
        <w:rPr>
          <w:rFonts w:ascii="Arial" w:eastAsia="Arial" w:hAnsi="Arial"/>
          <w:b/>
          <w:color w:val="000000"/>
          <w:spacing w:val="-2"/>
        </w:rPr>
        <w:tab/>
      </w:r>
      <w:proofErr w:type="gramStart"/>
      <w:r>
        <w:rPr>
          <w:rFonts w:ascii="Arial" w:eastAsia="Arial" w:hAnsi="Arial"/>
          <w:color w:val="000000"/>
          <w:spacing w:val="-2"/>
        </w:rPr>
        <w:t>37.3;</w:t>
      </w:r>
      <w:proofErr w:type="gramEnd"/>
    </w:p>
    <w:p w14:paraId="35156DBC" w14:textId="77777777" w:rsidR="007513FB" w:rsidRDefault="007B0C18">
      <w:pPr>
        <w:tabs>
          <w:tab w:val="left" w:pos="4608"/>
        </w:tabs>
        <w:spacing w:before="247" w:line="253" w:lineRule="exact"/>
        <w:ind w:left="4608" w:right="72"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FOIA</w:t>
      </w:r>
      <w:r>
        <w:rPr>
          <w:rFonts w:ascii="Arial" w:eastAsia="Arial" w:hAnsi="Arial"/>
          <w:color w:val="000000"/>
        </w:rPr>
        <w:t>”</w:t>
      </w:r>
      <w:r>
        <w:rPr>
          <w:rFonts w:ascii="Arial" w:eastAsia="Arial" w:hAnsi="Arial"/>
          <w:color w:val="000000"/>
        </w:rPr>
        <w:tab/>
        <w:t>shall have the meaning given to t</w:t>
      </w:r>
      <w:r>
        <w:rPr>
          <w:rFonts w:ascii="Arial" w:eastAsia="Arial" w:hAnsi="Arial"/>
          <w:color w:val="000000"/>
        </w:rPr>
        <w:t xml:space="preserve">he term in paragraph Schedule 51.2 of </w:t>
      </w:r>
      <w:r>
        <w:rPr>
          <w:rFonts w:ascii="Arial" w:eastAsia="Arial" w:hAnsi="Arial"/>
          <w:color w:val="000000"/>
          <w:sz w:val="20"/>
        </w:rPr>
        <w:t xml:space="preserve">Schedule </w:t>
      </w:r>
      <w:proofErr w:type="gramStart"/>
      <w:r>
        <w:rPr>
          <w:rFonts w:ascii="Arial" w:eastAsia="Arial" w:hAnsi="Arial"/>
          <w:color w:val="000000"/>
          <w:sz w:val="20"/>
        </w:rPr>
        <w:t>5</w:t>
      </w:r>
      <w:r>
        <w:rPr>
          <w:rFonts w:ascii="Arial" w:eastAsia="Arial" w:hAnsi="Arial"/>
          <w:color w:val="000000"/>
        </w:rPr>
        <w:t>;</w:t>
      </w:r>
      <w:proofErr w:type="gramEnd"/>
    </w:p>
    <w:p w14:paraId="121F8451" w14:textId="77777777" w:rsidR="007513FB" w:rsidRDefault="007B0C18">
      <w:pPr>
        <w:tabs>
          <w:tab w:val="left" w:pos="4608"/>
        </w:tabs>
        <w:spacing w:before="241" w:line="253" w:lineRule="exact"/>
        <w:ind w:left="4608" w:right="72"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Fraud</w:t>
      </w:r>
      <w:r>
        <w:rPr>
          <w:rFonts w:ascii="Arial" w:eastAsia="Arial" w:hAnsi="Arial"/>
          <w:color w:val="000000"/>
        </w:rPr>
        <w:t>”</w:t>
      </w:r>
      <w:r>
        <w:rPr>
          <w:rFonts w:ascii="Arial" w:eastAsia="Arial" w:hAnsi="Arial"/>
          <w:color w:val="000000"/>
        </w:rPr>
        <w:tab/>
      </w:r>
      <w:r>
        <w:rPr>
          <w:rFonts w:ascii="Arial" w:eastAsia="Arial" w:hAnsi="Arial"/>
          <w:color w:val="000000"/>
        </w:rPr>
        <w:t xml:space="preserve">means any offence under any law in respect of fraud in relation to this contract or defrauding or attempting to defraud or conspiring to defraud the government, parliament or any Contracting </w:t>
      </w:r>
      <w:proofErr w:type="gramStart"/>
      <w:r>
        <w:rPr>
          <w:rFonts w:ascii="Arial" w:eastAsia="Arial" w:hAnsi="Arial"/>
          <w:color w:val="000000"/>
        </w:rPr>
        <w:t>Authority;</w:t>
      </w:r>
      <w:proofErr w:type="gramEnd"/>
    </w:p>
    <w:p w14:paraId="5E23C1AF" w14:textId="77777777" w:rsidR="007513FB" w:rsidRDefault="007B0C18">
      <w:pPr>
        <w:spacing w:before="1109" w:line="177" w:lineRule="exact"/>
        <w:ind w:right="72"/>
        <w:jc w:val="right"/>
        <w:textAlignment w:val="baseline"/>
        <w:rPr>
          <w:rFonts w:ascii="Arial" w:eastAsia="Arial" w:hAnsi="Arial"/>
          <w:color w:val="000000"/>
          <w:sz w:val="16"/>
        </w:rPr>
      </w:pPr>
      <w:r>
        <w:pict w14:anchorId="43DB5D8B">
          <v:shape id="_x0000_s1191" type="#_x0000_t202" style="position:absolute;left:0;text-align:left;margin-left:516.2pt;margin-top:787.2pt;width:7.5pt;height:18.9pt;z-index:-251706368;mso-wrap-distance-left:392.85pt;mso-wrap-distance-top:45.75pt;mso-wrap-distance-right:0;mso-position-horizontal-relative:page;mso-position-vertical-relative:page" filled="f" stroked="f">
            <v:textbox inset="0,0,0,0">
              <w:txbxContent>
                <w:p w14:paraId="4C84475A" w14:textId="77777777" w:rsidR="007513FB" w:rsidRDefault="007B0C18">
                  <w:pPr>
                    <w:spacing w:before="10" w:after="174" w:line="185" w:lineRule="exact"/>
                    <w:jc w:val="right"/>
                    <w:textAlignment w:val="baseline"/>
                    <w:rPr>
                      <w:rFonts w:ascii="Arial" w:eastAsia="Arial" w:hAnsi="Arial"/>
                      <w:color w:val="000000"/>
                      <w:sz w:val="16"/>
                    </w:rPr>
                  </w:pPr>
                  <w:r>
                    <w:rPr>
                      <w:rFonts w:ascii="Arial" w:eastAsia="Arial" w:hAnsi="Arial"/>
                      <w:color w:val="000000"/>
                      <w:sz w:val="16"/>
                    </w:rPr>
                    <w:t>8</w:t>
                  </w:r>
                </w:p>
              </w:txbxContent>
            </v:textbox>
            <w10:wrap type="square" anchorx="page" anchory="page"/>
          </v:shape>
        </w:pict>
      </w:r>
      <w:r>
        <w:rPr>
          <w:rFonts w:ascii="Arial" w:eastAsia="Arial" w:hAnsi="Arial"/>
          <w:color w:val="000000"/>
          <w:sz w:val="16"/>
        </w:rPr>
        <w:t>12003202.279</w:t>
      </w:r>
    </w:p>
    <w:p w14:paraId="1CCA4180" w14:textId="77777777" w:rsidR="007513FB" w:rsidRDefault="007513FB">
      <w:pPr>
        <w:sectPr w:rsidR="007513FB">
          <w:pgSz w:w="11909" w:h="16834"/>
          <w:pgMar w:top="205" w:right="1457" w:bottom="316" w:left="272" w:header="720" w:footer="720" w:gutter="0"/>
          <w:cols w:space="720"/>
        </w:sectPr>
      </w:pPr>
    </w:p>
    <w:p w14:paraId="163F86B2" w14:textId="77777777" w:rsidR="007513FB" w:rsidRDefault="007B0C18">
      <w:pPr>
        <w:spacing w:before="16" w:line="168" w:lineRule="exact"/>
        <w:ind w:left="72" w:right="72"/>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1E1F212D" w14:textId="77777777" w:rsidR="007513FB" w:rsidRDefault="007B0C18">
      <w:pPr>
        <w:spacing w:before="338" w:line="226" w:lineRule="exact"/>
        <w:ind w:left="1224" w:right="72"/>
        <w:textAlignment w:val="baseline"/>
        <w:rPr>
          <w:rFonts w:ascii="Arial" w:eastAsia="Arial" w:hAnsi="Arial"/>
          <w:color w:val="000000"/>
          <w:spacing w:val="-2"/>
          <w:sz w:val="20"/>
        </w:rPr>
      </w:pPr>
      <w:r>
        <w:rPr>
          <w:rFonts w:ascii="Arial" w:eastAsia="Arial" w:hAnsi="Arial"/>
          <w:color w:val="000000"/>
          <w:spacing w:val="-2"/>
          <w:sz w:val="20"/>
        </w:rPr>
        <w:t>NHS Education and Training Contract v1</w:t>
      </w:r>
    </w:p>
    <w:p w14:paraId="2B486BE7" w14:textId="77777777" w:rsidR="007513FB" w:rsidRDefault="007B0C18">
      <w:pPr>
        <w:tabs>
          <w:tab w:val="left" w:pos="4608"/>
        </w:tabs>
        <w:spacing w:before="608" w:line="253" w:lineRule="exact"/>
        <w:ind w:left="4608" w:right="72" w:hanging="3384"/>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Funding</w:t>
      </w:r>
      <w:r>
        <w:rPr>
          <w:rFonts w:ascii="Arial" w:eastAsia="Arial" w:hAnsi="Arial"/>
          <w:color w:val="000000"/>
        </w:rPr>
        <w:t>”</w:t>
      </w:r>
      <w:r>
        <w:rPr>
          <w:rFonts w:ascii="Arial" w:eastAsia="Arial" w:hAnsi="Arial"/>
          <w:color w:val="000000"/>
        </w:rPr>
        <w:tab/>
        <w:t>means the Funding that is payable to the Provider by HEE under the contract for the full and proper performance by the Provider of its obligations u</w:t>
      </w:r>
      <w:r>
        <w:rPr>
          <w:rFonts w:ascii="Arial" w:eastAsia="Arial" w:hAnsi="Arial"/>
          <w:color w:val="000000"/>
        </w:rPr>
        <w:t xml:space="preserve">nder the </w:t>
      </w:r>
      <w:proofErr w:type="gramStart"/>
      <w:r>
        <w:rPr>
          <w:rFonts w:ascii="Arial" w:eastAsia="Arial" w:hAnsi="Arial"/>
          <w:color w:val="000000"/>
        </w:rPr>
        <w:t>contract;</w:t>
      </w:r>
      <w:proofErr w:type="gramEnd"/>
    </w:p>
    <w:p w14:paraId="14604B5F" w14:textId="77777777" w:rsidR="007513FB" w:rsidRDefault="007B0C18">
      <w:pPr>
        <w:tabs>
          <w:tab w:val="left" w:pos="4608"/>
        </w:tabs>
        <w:spacing w:before="733" w:line="253" w:lineRule="exact"/>
        <w:ind w:left="1224" w:right="72"/>
        <w:textAlignment w:val="baseline"/>
        <w:rPr>
          <w:rFonts w:ascii="Arial" w:eastAsia="Arial" w:hAnsi="Arial"/>
          <w:color w:val="000000"/>
          <w:spacing w:val="-2"/>
        </w:rPr>
      </w:pPr>
      <w:r>
        <w:rPr>
          <w:rFonts w:ascii="Arial" w:eastAsia="Arial" w:hAnsi="Arial"/>
          <w:color w:val="000000"/>
          <w:spacing w:val="-2"/>
        </w:rPr>
        <w:t>“</w:t>
      </w:r>
      <w:r>
        <w:rPr>
          <w:rFonts w:ascii="Arial" w:eastAsia="Arial" w:hAnsi="Arial"/>
          <w:b/>
          <w:color w:val="000000"/>
          <w:spacing w:val="-2"/>
        </w:rPr>
        <w:t>General Anti-Abuse Rule</w:t>
      </w:r>
      <w:r>
        <w:rPr>
          <w:rFonts w:ascii="Arial" w:eastAsia="Arial" w:hAnsi="Arial"/>
          <w:color w:val="000000"/>
          <w:spacing w:val="-2"/>
        </w:rPr>
        <w:t>”</w:t>
      </w:r>
      <w:r>
        <w:rPr>
          <w:rFonts w:ascii="Arial" w:eastAsia="Arial" w:hAnsi="Arial"/>
          <w:color w:val="000000"/>
          <w:spacing w:val="-2"/>
        </w:rPr>
        <w:tab/>
        <w:t>means:</w:t>
      </w:r>
    </w:p>
    <w:p w14:paraId="4D3835CE" w14:textId="77777777" w:rsidR="007513FB" w:rsidRDefault="007B0C18">
      <w:pPr>
        <w:numPr>
          <w:ilvl w:val="0"/>
          <w:numId w:val="4"/>
        </w:numPr>
        <w:tabs>
          <w:tab w:val="clear" w:pos="720"/>
          <w:tab w:val="left" w:pos="5328"/>
        </w:tabs>
        <w:spacing w:before="241" w:line="253" w:lineRule="exact"/>
        <w:ind w:left="5328" w:right="72" w:hanging="720"/>
        <w:jc w:val="both"/>
        <w:textAlignment w:val="baseline"/>
        <w:rPr>
          <w:rFonts w:ascii="Arial" w:eastAsia="Arial" w:hAnsi="Arial"/>
          <w:color w:val="000000"/>
        </w:rPr>
      </w:pPr>
      <w:r>
        <w:rPr>
          <w:rFonts w:ascii="Arial" w:eastAsia="Arial" w:hAnsi="Arial"/>
          <w:color w:val="000000"/>
        </w:rPr>
        <w:t>the legislation in Part 5 of the Finance Act 2013; and</w:t>
      </w:r>
    </w:p>
    <w:p w14:paraId="007505D1" w14:textId="77777777" w:rsidR="007513FB" w:rsidRDefault="007B0C18">
      <w:pPr>
        <w:numPr>
          <w:ilvl w:val="0"/>
          <w:numId w:val="4"/>
        </w:numPr>
        <w:tabs>
          <w:tab w:val="clear" w:pos="720"/>
          <w:tab w:val="left" w:pos="5328"/>
        </w:tabs>
        <w:spacing w:before="236" w:line="253" w:lineRule="exact"/>
        <w:ind w:left="5328" w:right="72" w:hanging="720"/>
        <w:jc w:val="both"/>
        <w:textAlignment w:val="baseline"/>
        <w:rPr>
          <w:rFonts w:ascii="Arial" w:eastAsia="Arial" w:hAnsi="Arial"/>
          <w:color w:val="000000"/>
        </w:rPr>
      </w:pPr>
      <w:r>
        <w:rPr>
          <w:rFonts w:ascii="Arial" w:eastAsia="Arial" w:hAnsi="Arial"/>
          <w:color w:val="000000"/>
        </w:rPr>
        <w:t xml:space="preserve">any future legislation introduced into parliament to counteract tax advantages arising from abusive arrangements to avoid national insurance </w:t>
      </w:r>
      <w:proofErr w:type="gramStart"/>
      <w:r>
        <w:rPr>
          <w:rFonts w:ascii="Arial" w:eastAsia="Arial" w:hAnsi="Arial"/>
          <w:color w:val="000000"/>
        </w:rPr>
        <w:t>contributions;</w:t>
      </w:r>
      <w:proofErr w:type="gramEnd"/>
    </w:p>
    <w:p w14:paraId="246CDE92" w14:textId="77777777" w:rsidR="007513FB" w:rsidRDefault="007B0C18">
      <w:pPr>
        <w:tabs>
          <w:tab w:val="left" w:pos="4608"/>
        </w:tabs>
        <w:spacing w:before="363" w:line="253" w:lineRule="exact"/>
        <w:ind w:left="4608" w:right="72" w:hanging="3384"/>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Good Industry Practice</w:t>
      </w:r>
      <w:r>
        <w:rPr>
          <w:rFonts w:ascii="Arial" w:eastAsia="Arial" w:hAnsi="Arial"/>
          <w:color w:val="000000"/>
        </w:rPr>
        <w:t>”</w:t>
      </w:r>
      <w:r>
        <w:rPr>
          <w:rFonts w:ascii="Arial" w:eastAsia="Arial" w:hAnsi="Arial"/>
          <w:color w:val="000000"/>
        </w:rPr>
        <w:tab/>
        <w:t>means the exercise of that degree of skill, diligence, prudence, risk manag</w:t>
      </w:r>
      <w:r>
        <w:rPr>
          <w:rFonts w:ascii="Arial" w:eastAsia="Arial" w:hAnsi="Arial"/>
          <w:color w:val="000000"/>
        </w:rPr>
        <w:t>ement, quality management and foresight which would reasonably and ordinarily be expected from a skilled and experienced service provider engaged in the provision of services similar to the Services under the same or similar circumstances as those applicab</w:t>
      </w:r>
      <w:r>
        <w:rPr>
          <w:rFonts w:ascii="Arial" w:eastAsia="Arial" w:hAnsi="Arial"/>
          <w:color w:val="000000"/>
        </w:rPr>
        <w:t xml:space="preserve">le to this contract, including in accordance with any codes of practice published by relevant trade </w:t>
      </w:r>
      <w:proofErr w:type="gramStart"/>
      <w:r>
        <w:rPr>
          <w:rFonts w:ascii="Arial" w:eastAsia="Arial" w:hAnsi="Arial"/>
          <w:color w:val="000000"/>
        </w:rPr>
        <w:t>associations;</w:t>
      </w:r>
      <w:proofErr w:type="gramEnd"/>
    </w:p>
    <w:p w14:paraId="7FA350FE" w14:textId="77777777" w:rsidR="007513FB" w:rsidRDefault="007B0C18">
      <w:pPr>
        <w:tabs>
          <w:tab w:val="left" w:pos="4608"/>
        </w:tabs>
        <w:spacing w:before="239" w:line="253" w:lineRule="exact"/>
        <w:ind w:left="4608" w:right="72" w:hanging="3384"/>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Governing Body</w:t>
      </w:r>
      <w:r>
        <w:rPr>
          <w:rFonts w:ascii="Arial" w:eastAsia="Arial" w:hAnsi="Arial"/>
          <w:color w:val="000000"/>
        </w:rPr>
        <w:t>”</w:t>
      </w:r>
      <w:r>
        <w:rPr>
          <w:rFonts w:ascii="Arial" w:eastAsia="Arial" w:hAnsi="Arial"/>
          <w:color w:val="000000"/>
        </w:rPr>
        <w:tab/>
      </w:r>
      <w:r>
        <w:rPr>
          <w:rFonts w:ascii="Arial" w:eastAsia="Arial" w:hAnsi="Arial"/>
          <w:color w:val="000000"/>
        </w:rPr>
        <w:t xml:space="preserve">means in respect of any Party, the board of directors, governing body, executive team or other body having overall responsibility for the actions of that </w:t>
      </w:r>
      <w:proofErr w:type="gramStart"/>
      <w:r>
        <w:rPr>
          <w:rFonts w:ascii="Arial" w:eastAsia="Arial" w:hAnsi="Arial"/>
          <w:color w:val="000000"/>
        </w:rPr>
        <w:t>Party;</w:t>
      </w:r>
      <w:proofErr w:type="gramEnd"/>
    </w:p>
    <w:p w14:paraId="37671054" w14:textId="77777777" w:rsidR="007513FB" w:rsidRDefault="007B0C18">
      <w:pPr>
        <w:tabs>
          <w:tab w:val="left" w:pos="4608"/>
        </w:tabs>
        <w:spacing w:before="239" w:line="253" w:lineRule="exact"/>
        <w:ind w:left="4608" w:right="72" w:hanging="3384"/>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Governing Documents</w:t>
      </w:r>
      <w:r>
        <w:rPr>
          <w:rFonts w:ascii="Arial" w:eastAsia="Arial" w:hAnsi="Arial"/>
          <w:color w:val="000000"/>
        </w:rPr>
        <w:t>”</w:t>
      </w:r>
      <w:r>
        <w:rPr>
          <w:rFonts w:ascii="Arial" w:eastAsia="Arial" w:hAnsi="Arial"/>
          <w:color w:val="000000"/>
        </w:rPr>
        <w:tab/>
        <w:t>means a Party’s standing orders, scheme of delegation, and standing finan</w:t>
      </w:r>
      <w:r>
        <w:rPr>
          <w:rFonts w:ascii="Arial" w:eastAsia="Arial" w:hAnsi="Arial"/>
          <w:color w:val="000000"/>
        </w:rPr>
        <w:t xml:space="preserve">cial instructions, as may be updated, replaced, or superseded from time to </w:t>
      </w:r>
      <w:proofErr w:type="gramStart"/>
      <w:r>
        <w:rPr>
          <w:rFonts w:ascii="Arial" w:eastAsia="Arial" w:hAnsi="Arial"/>
          <w:color w:val="000000"/>
        </w:rPr>
        <w:t>time;</w:t>
      </w:r>
      <w:proofErr w:type="gramEnd"/>
    </w:p>
    <w:p w14:paraId="07EA45E7" w14:textId="77777777" w:rsidR="007513FB" w:rsidRDefault="007B0C18">
      <w:pPr>
        <w:tabs>
          <w:tab w:val="left" w:pos="4608"/>
        </w:tabs>
        <w:spacing w:before="238" w:line="253" w:lineRule="exact"/>
        <w:ind w:left="4608" w:right="72" w:hanging="3384"/>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Guidance</w:t>
      </w:r>
      <w:r>
        <w:rPr>
          <w:rFonts w:ascii="Arial" w:eastAsia="Arial" w:hAnsi="Arial"/>
          <w:color w:val="000000"/>
        </w:rPr>
        <w:t>”</w:t>
      </w:r>
      <w:r>
        <w:rPr>
          <w:rFonts w:ascii="Arial" w:eastAsia="Arial" w:hAnsi="Arial"/>
          <w:color w:val="000000"/>
        </w:rPr>
        <w:tab/>
        <w:t>means any applicable guidance, direction or determination and any policies, advice or industry alerts which apply to the Services, to the extent that the same are p</w:t>
      </w:r>
      <w:r>
        <w:rPr>
          <w:rFonts w:ascii="Arial" w:eastAsia="Arial" w:hAnsi="Arial"/>
          <w:color w:val="000000"/>
        </w:rPr>
        <w:t xml:space="preserve">ublished and publicly available or the existence or contents of them have been notified to the Provider by HEE and/or have been published and/or notified to the Provider by the Department of Health and Social Care, NHS England / Improvement, the Medicines </w:t>
      </w:r>
      <w:r>
        <w:rPr>
          <w:rFonts w:ascii="Arial" w:eastAsia="Arial" w:hAnsi="Arial"/>
          <w:color w:val="000000"/>
        </w:rPr>
        <w:t>and Healthcare Products Regulatory Agency, the European Medicine Agency, the Cabinet Office, HM Treasury, the Care Quality Commission and/or any other regulator or competent body;</w:t>
      </w:r>
    </w:p>
    <w:p w14:paraId="41886B29" w14:textId="77777777" w:rsidR="007513FB" w:rsidRDefault="007B0C18">
      <w:pPr>
        <w:tabs>
          <w:tab w:val="left" w:pos="4608"/>
        </w:tabs>
        <w:spacing w:before="243" w:line="253" w:lineRule="exact"/>
        <w:ind w:left="4608" w:right="72" w:hanging="3384"/>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Halifax Abuse Principle</w:t>
      </w:r>
      <w:r>
        <w:rPr>
          <w:rFonts w:ascii="Arial" w:eastAsia="Arial" w:hAnsi="Arial"/>
          <w:color w:val="000000"/>
        </w:rPr>
        <w:t>”</w:t>
      </w:r>
      <w:r>
        <w:rPr>
          <w:rFonts w:ascii="Arial" w:eastAsia="Arial" w:hAnsi="Arial"/>
          <w:color w:val="000000"/>
        </w:rPr>
        <w:tab/>
        <w:t>means the principle explained in the CJEU Case C</w:t>
      </w:r>
      <w:r>
        <w:rPr>
          <w:rFonts w:ascii="Arial" w:eastAsia="Arial" w:hAnsi="Arial"/>
          <w:color w:val="000000"/>
        </w:rPr>
        <w:softHyphen/>
        <w:t>2</w:t>
      </w:r>
      <w:r>
        <w:rPr>
          <w:rFonts w:ascii="Arial" w:eastAsia="Arial" w:hAnsi="Arial"/>
          <w:color w:val="000000"/>
        </w:rPr>
        <w:t xml:space="preserve">55/02 Halifax and </w:t>
      </w:r>
      <w:proofErr w:type="gramStart"/>
      <w:r>
        <w:rPr>
          <w:rFonts w:ascii="Arial" w:eastAsia="Arial" w:hAnsi="Arial"/>
          <w:color w:val="000000"/>
        </w:rPr>
        <w:t>others;</w:t>
      </w:r>
      <w:proofErr w:type="gramEnd"/>
    </w:p>
    <w:p w14:paraId="2983DF3C" w14:textId="77777777" w:rsidR="007513FB" w:rsidRDefault="007B0C18">
      <w:pPr>
        <w:tabs>
          <w:tab w:val="left" w:pos="4608"/>
        </w:tabs>
        <w:spacing w:before="238" w:line="253" w:lineRule="exact"/>
        <w:ind w:left="4608" w:right="72" w:hanging="3384"/>
        <w:jc w:val="both"/>
        <w:textAlignment w:val="baseline"/>
        <w:rPr>
          <w:rFonts w:ascii="Arial" w:eastAsia="Arial" w:hAnsi="Arial"/>
          <w:color w:val="000000"/>
          <w:spacing w:val="-2"/>
        </w:rPr>
      </w:pPr>
      <w:r>
        <w:rPr>
          <w:rFonts w:ascii="Arial" w:eastAsia="Arial" w:hAnsi="Arial"/>
          <w:color w:val="000000"/>
          <w:spacing w:val="-2"/>
        </w:rPr>
        <w:t>“</w:t>
      </w:r>
      <w:r>
        <w:rPr>
          <w:rFonts w:ascii="Arial" w:eastAsia="Arial" w:hAnsi="Arial"/>
          <w:b/>
          <w:color w:val="000000"/>
          <w:spacing w:val="-2"/>
        </w:rPr>
        <w:t>HEE Materials</w:t>
      </w:r>
      <w:r>
        <w:rPr>
          <w:rFonts w:ascii="Arial" w:eastAsia="Arial" w:hAnsi="Arial"/>
          <w:color w:val="000000"/>
          <w:spacing w:val="-2"/>
        </w:rPr>
        <w:t>”</w:t>
      </w:r>
      <w:r>
        <w:rPr>
          <w:rFonts w:ascii="Arial" w:eastAsia="Arial" w:hAnsi="Arial"/>
          <w:color w:val="000000"/>
          <w:spacing w:val="-2"/>
        </w:rPr>
        <w:tab/>
        <w:t xml:space="preserve">means all documents, information, items and materials in any form, whether owned by HEE or a third party, </w:t>
      </w:r>
      <w:proofErr w:type="gramStart"/>
      <w:r>
        <w:rPr>
          <w:rFonts w:ascii="Arial" w:eastAsia="Arial" w:hAnsi="Arial"/>
          <w:color w:val="000000"/>
          <w:spacing w:val="-2"/>
        </w:rPr>
        <w:t>which</w:t>
      </w:r>
      <w:proofErr w:type="gramEnd"/>
    </w:p>
    <w:p w14:paraId="4317C462" w14:textId="77777777" w:rsidR="007513FB" w:rsidRDefault="007B0C18">
      <w:pPr>
        <w:spacing w:before="979" w:line="177" w:lineRule="exact"/>
        <w:ind w:right="72"/>
        <w:jc w:val="right"/>
        <w:textAlignment w:val="baseline"/>
        <w:rPr>
          <w:rFonts w:ascii="Arial" w:eastAsia="Arial" w:hAnsi="Arial"/>
          <w:color w:val="000000"/>
          <w:sz w:val="16"/>
        </w:rPr>
      </w:pPr>
      <w:r>
        <w:pict w14:anchorId="51A06BDF">
          <v:shape id="_x0000_s1190" type="#_x0000_t202" style="position:absolute;left:0;text-align:left;margin-left:516.2pt;margin-top:787.2pt;width:7.5pt;height:18.9pt;z-index:-251705344;mso-wrap-distance-left:392.85pt;mso-wrap-distance-top:39.25pt;mso-wrap-distance-right:0;mso-position-horizontal-relative:page;mso-position-vertical-relative:page" filled="f" stroked="f">
            <v:textbox inset="0,0,0,0">
              <w:txbxContent>
                <w:p w14:paraId="15358E7C" w14:textId="77777777" w:rsidR="007513FB" w:rsidRDefault="007B0C18">
                  <w:pPr>
                    <w:spacing w:before="10" w:after="174" w:line="185" w:lineRule="exact"/>
                    <w:jc w:val="right"/>
                    <w:textAlignment w:val="baseline"/>
                    <w:rPr>
                      <w:rFonts w:ascii="Arial" w:eastAsia="Arial" w:hAnsi="Arial"/>
                      <w:color w:val="000000"/>
                      <w:sz w:val="16"/>
                    </w:rPr>
                  </w:pPr>
                  <w:r>
                    <w:rPr>
                      <w:rFonts w:ascii="Arial" w:eastAsia="Arial" w:hAnsi="Arial"/>
                      <w:color w:val="000000"/>
                      <w:sz w:val="16"/>
                    </w:rPr>
                    <w:t>9</w:t>
                  </w:r>
                </w:p>
              </w:txbxContent>
            </v:textbox>
            <w10:wrap type="square" anchorx="page" anchory="page"/>
          </v:shape>
        </w:pict>
      </w:r>
      <w:r>
        <w:rPr>
          <w:rFonts w:ascii="Arial" w:eastAsia="Arial" w:hAnsi="Arial"/>
          <w:color w:val="000000"/>
          <w:sz w:val="16"/>
        </w:rPr>
        <w:t>12003202.279</w:t>
      </w:r>
    </w:p>
    <w:p w14:paraId="01D5B74D" w14:textId="77777777" w:rsidR="007513FB" w:rsidRDefault="007513FB">
      <w:pPr>
        <w:sectPr w:rsidR="007513FB">
          <w:pgSz w:w="11909" w:h="16834"/>
          <w:pgMar w:top="205" w:right="1455" w:bottom="316" w:left="274" w:header="720" w:footer="720" w:gutter="0"/>
          <w:cols w:space="720"/>
        </w:sectPr>
      </w:pPr>
    </w:p>
    <w:p w14:paraId="7EE5B453"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4D43CC90"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3D0B9D2F" w14:textId="77777777" w:rsidR="007513FB" w:rsidRDefault="007B0C18">
      <w:pPr>
        <w:spacing w:before="485" w:line="253" w:lineRule="exact"/>
        <w:ind w:left="4536" w:right="144"/>
        <w:jc w:val="both"/>
        <w:textAlignment w:val="baseline"/>
        <w:rPr>
          <w:rFonts w:ascii="Arial" w:eastAsia="Arial" w:hAnsi="Arial"/>
          <w:color w:val="000000"/>
        </w:rPr>
      </w:pPr>
      <w:r>
        <w:rPr>
          <w:rFonts w:ascii="Arial" w:eastAsia="Arial" w:hAnsi="Arial"/>
          <w:color w:val="000000"/>
        </w:rPr>
        <w:t xml:space="preserve">are provided by HEE to the Provider in connection with the </w:t>
      </w:r>
      <w:proofErr w:type="gramStart"/>
      <w:r>
        <w:rPr>
          <w:rFonts w:ascii="Arial" w:eastAsia="Arial" w:hAnsi="Arial"/>
          <w:color w:val="000000"/>
        </w:rPr>
        <w:t>Services;</w:t>
      </w:r>
      <w:proofErr w:type="gramEnd"/>
    </w:p>
    <w:p w14:paraId="0199EAFF" w14:textId="77777777" w:rsidR="007513FB" w:rsidRDefault="007B0C18">
      <w:pPr>
        <w:tabs>
          <w:tab w:val="left" w:pos="4536"/>
        </w:tabs>
        <w:spacing w:before="243" w:line="253" w:lineRule="exact"/>
        <w:ind w:left="4536" w:right="144"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HEE Representative</w:t>
      </w:r>
      <w:r>
        <w:rPr>
          <w:rFonts w:ascii="Arial" w:eastAsia="Arial" w:hAnsi="Arial"/>
          <w:color w:val="000000"/>
        </w:rPr>
        <w:t>”</w:t>
      </w:r>
      <w:r>
        <w:rPr>
          <w:rFonts w:ascii="Arial" w:eastAsia="Arial" w:hAnsi="Arial"/>
          <w:color w:val="000000"/>
        </w:rPr>
        <w:tab/>
      </w:r>
      <w:r>
        <w:rPr>
          <w:rFonts w:ascii="Arial" w:eastAsia="Arial" w:hAnsi="Arial"/>
          <w:color w:val="000000"/>
        </w:rPr>
        <w:t xml:space="preserve">means either a Regional Director, National Director, regional manager and/or a national manager of </w:t>
      </w:r>
      <w:proofErr w:type="gramStart"/>
      <w:r>
        <w:rPr>
          <w:rFonts w:ascii="Arial" w:eastAsia="Arial" w:hAnsi="Arial"/>
          <w:color w:val="000000"/>
        </w:rPr>
        <w:t>HEE;</w:t>
      </w:r>
      <w:proofErr w:type="gramEnd"/>
    </w:p>
    <w:p w14:paraId="08D8E0BA" w14:textId="77777777" w:rsidR="007513FB" w:rsidRDefault="007B0C18">
      <w:pPr>
        <w:tabs>
          <w:tab w:val="left" w:pos="4536"/>
        </w:tabs>
        <w:spacing w:before="237" w:after="225" w:line="253" w:lineRule="exact"/>
        <w:ind w:left="4536" w:right="144"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HEE Quality Framework</w:t>
      </w:r>
      <w:r>
        <w:rPr>
          <w:rFonts w:ascii="Arial" w:eastAsia="Arial" w:hAnsi="Arial"/>
          <w:color w:val="000000"/>
        </w:rPr>
        <w:t>”</w:t>
      </w:r>
      <w:r>
        <w:rPr>
          <w:rFonts w:ascii="Arial" w:eastAsia="Arial" w:hAnsi="Arial"/>
          <w:color w:val="000000"/>
        </w:rPr>
        <w:tab/>
        <w:t>means the multi-professional education and training quality framework published by HEE in April 2016 and as amended thereafter f</w:t>
      </w:r>
      <w:r>
        <w:rPr>
          <w:rFonts w:ascii="Arial" w:eastAsia="Arial" w:hAnsi="Arial"/>
          <w:color w:val="000000"/>
        </w:rPr>
        <w:t xml:space="preserve">rom time to time, measuring the quality of education and training across learning environments in </w:t>
      </w:r>
      <w:proofErr w:type="gramStart"/>
      <w:r>
        <w:rPr>
          <w:rFonts w:ascii="Arial" w:eastAsia="Arial" w:hAnsi="Arial"/>
          <w:color w:val="000000"/>
        </w:rPr>
        <w:t>England;</w:t>
      </w:r>
      <w:proofErr w:type="gramEnd"/>
    </w:p>
    <w:tbl>
      <w:tblPr>
        <w:tblW w:w="0" w:type="auto"/>
        <w:tblLayout w:type="fixed"/>
        <w:tblCellMar>
          <w:left w:w="0" w:type="dxa"/>
          <w:right w:w="0" w:type="dxa"/>
        </w:tblCellMar>
        <w:tblLook w:val="04A0" w:firstRow="1" w:lastRow="0" w:firstColumn="1" w:lastColumn="0" w:noHBand="0" w:noVBand="1"/>
      </w:tblPr>
      <w:tblGrid>
        <w:gridCol w:w="4122"/>
        <w:gridCol w:w="6058"/>
      </w:tblGrid>
      <w:tr w:rsidR="007513FB" w14:paraId="1A457282" w14:textId="77777777">
        <w:tblPrEx>
          <w:tblCellMar>
            <w:top w:w="0" w:type="dxa"/>
            <w:bottom w:w="0" w:type="dxa"/>
          </w:tblCellMar>
        </w:tblPrEx>
        <w:trPr>
          <w:trHeight w:hRule="exact" w:val="1501"/>
        </w:trPr>
        <w:tc>
          <w:tcPr>
            <w:tcW w:w="4122" w:type="dxa"/>
          </w:tcPr>
          <w:p w14:paraId="0331F9DF" w14:textId="77777777" w:rsidR="007513FB" w:rsidRDefault="007B0C18">
            <w:pPr>
              <w:spacing w:after="991" w:line="253" w:lineRule="exact"/>
              <w:ind w:left="1224"/>
              <w:textAlignment w:val="baseline"/>
              <w:rPr>
                <w:rFonts w:ascii="Arial" w:eastAsia="Arial" w:hAnsi="Arial"/>
                <w:color w:val="000000"/>
              </w:rPr>
            </w:pPr>
            <w:r>
              <w:rPr>
                <w:rFonts w:ascii="Arial" w:eastAsia="Arial" w:hAnsi="Arial"/>
                <w:color w:val="000000"/>
              </w:rPr>
              <w:t>"</w:t>
            </w:r>
            <w:r>
              <w:rPr>
                <w:rFonts w:ascii="Arial" w:eastAsia="Arial" w:hAnsi="Arial"/>
                <w:b/>
                <w:color w:val="000000"/>
              </w:rPr>
              <w:t>HM Government Cyber Essentials Scheme</w:t>
            </w:r>
            <w:r>
              <w:rPr>
                <w:rFonts w:ascii="Arial" w:eastAsia="Arial" w:hAnsi="Arial"/>
                <w:color w:val="000000"/>
              </w:rPr>
              <w:t>"</w:t>
            </w:r>
          </w:p>
        </w:tc>
        <w:tc>
          <w:tcPr>
            <w:tcW w:w="6058" w:type="dxa"/>
          </w:tcPr>
          <w:p w14:paraId="2F4B84C4" w14:textId="77777777" w:rsidR="007513FB" w:rsidRDefault="007B0C18">
            <w:pPr>
              <w:spacing w:line="253" w:lineRule="exact"/>
              <w:ind w:left="432" w:right="144"/>
              <w:jc w:val="both"/>
              <w:textAlignment w:val="baseline"/>
              <w:rPr>
                <w:rFonts w:ascii="Arial" w:eastAsia="Arial" w:hAnsi="Arial"/>
                <w:color w:val="000000"/>
              </w:rPr>
            </w:pPr>
            <w:r>
              <w:rPr>
                <w:rFonts w:ascii="Arial" w:eastAsia="Arial" w:hAnsi="Arial"/>
                <w:color w:val="000000"/>
              </w:rPr>
              <w:t>means the HM Government Cyber Essentials Scheme as further defined in the documents relating to this scheme p</w:t>
            </w:r>
            <w:r>
              <w:rPr>
                <w:rFonts w:ascii="Arial" w:eastAsia="Arial" w:hAnsi="Arial"/>
                <w:color w:val="000000"/>
              </w:rPr>
              <w:t>ublished at:</w:t>
            </w:r>
          </w:p>
          <w:p w14:paraId="7F311D7E" w14:textId="77777777" w:rsidR="007513FB" w:rsidRDefault="007B0C18">
            <w:pPr>
              <w:spacing w:before="233" w:line="252" w:lineRule="exact"/>
              <w:ind w:left="432" w:right="684"/>
              <w:textAlignment w:val="baseline"/>
              <w:rPr>
                <w:rFonts w:ascii="Arial" w:eastAsia="Arial" w:hAnsi="Arial"/>
                <w:color w:val="000000"/>
                <w:spacing w:val="-2"/>
              </w:rPr>
            </w:pPr>
            <w:hyperlink r:id="rId8">
              <w:r>
                <w:rPr>
                  <w:rFonts w:ascii="Arial" w:eastAsia="Arial" w:hAnsi="Arial"/>
                  <w:color w:val="0000FF"/>
                  <w:spacing w:val="-2"/>
                  <w:u w:val="single"/>
                </w:rPr>
                <w:t>https://www.gov.uk/government/publications/cyber-essentials-scheme-overview;</w:t>
              </w:r>
            </w:hyperlink>
            <w:r>
              <w:rPr>
                <w:rFonts w:ascii="Arial" w:eastAsia="Arial" w:hAnsi="Arial"/>
                <w:color w:val="000000"/>
                <w:spacing w:val="-2"/>
              </w:rPr>
              <w:t xml:space="preserve"> </w:t>
            </w:r>
          </w:p>
        </w:tc>
      </w:tr>
    </w:tbl>
    <w:p w14:paraId="7546AD88" w14:textId="77777777" w:rsidR="007513FB" w:rsidRDefault="007513FB">
      <w:pPr>
        <w:spacing w:after="232" w:line="20" w:lineRule="exact"/>
      </w:pPr>
    </w:p>
    <w:p w14:paraId="337C1F1C" w14:textId="77777777" w:rsidR="007513FB" w:rsidRDefault="007B0C18">
      <w:pPr>
        <w:tabs>
          <w:tab w:val="left" w:pos="4536"/>
        </w:tabs>
        <w:spacing w:line="253" w:lineRule="exact"/>
        <w:ind w:left="1224"/>
        <w:textAlignment w:val="baseline"/>
        <w:rPr>
          <w:rFonts w:ascii="Arial" w:eastAsia="Arial" w:hAnsi="Arial"/>
          <w:color w:val="000000"/>
        </w:rPr>
      </w:pPr>
      <w:r>
        <w:rPr>
          <w:rFonts w:ascii="Arial" w:eastAsia="Arial" w:hAnsi="Arial"/>
          <w:color w:val="000000"/>
        </w:rPr>
        <w:t>“</w:t>
      </w:r>
      <w:r>
        <w:rPr>
          <w:rFonts w:ascii="Arial" w:eastAsia="Arial" w:hAnsi="Arial"/>
          <w:b/>
          <w:color w:val="000000"/>
        </w:rPr>
        <w:t>HRA</w:t>
      </w:r>
      <w:r>
        <w:rPr>
          <w:rFonts w:ascii="Arial" w:eastAsia="Arial" w:hAnsi="Arial"/>
          <w:color w:val="000000"/>
        </w:rPr>
        <w:t>”</w:t>
      </w:r>
      <w:r>
        <w:rPr>
          <w:rFonts w:ascii="Arial" w:eastAsia="Arial" w:hAnsi="Arial"/>
          <w:color w:val="000000"/>
        </w:rPr>
        <w:tab/>
      </w:r>
      <w:r>
        <w:rPr>
          <w:rFonts w:ascii="Arial" w:eastAsia="Arial" w:hAnsi="Arial"/>
          <w:color w:val="000000"/>
        </w:rPr>
        <w:t xml:space="preserve">means the Human Rights Act </w:t>
      </w:r>
      <w:proofErr w:type="gramStart"/>
      <w:r>
        <w:rPr>
          <w:rFonts w:ascii="Arial" w:eastAsia="Arial" w:hAnsi="Arial"/>
          <w:color w:val="000000"/>
        </w:rPr>
        <w:t>1998;</w:t>
      </w:r>
      <w:proofErr w:type="gramEnd"/>
    </w:p>
    <w:p w14:paraId="3BC253CF" w14:textId="77777777" w:rsidR="007513FB" w:rsidRDefault="007B0C18">
      <w:pPr>
        <w:tabs>
          <w:tab w:val="left" w:pos="4536"/>
        </w:tabs>
        <w:spacing w:before="291" w:line="239" w:lineRule="exact"/>
        <w:ind w:left="4536" w:right="144"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Immediate Action Plan</w:t>
      </w:r>
      <w:r>
        <w:rPr>
          <w:rFonts w:ascii="Arial" w:eastAsia="Arial" w:hAnsi="Arial"/>
          <w:color w:val="000000"/>
        </w:rPr>
        <w:t>”</w:t>
      </w:r>
      <w:r>
        <w:rPr>
          <w:rFonts w:ascii="Arial" w:eastAsia="Arial" w:hAnsi="Arial"/>
          <w:color w:val="000000"/>
        </w:rPr>
        <w:tab/>
        <w:t xml:space="preserve">means a plan setting out immediate actions to be undertaken by the Provider to protect the safety of Services to Learners, Service Users, the public and/or </w:t>
      </w:r>
      <w:proofErr w:type="gramStart"/>
      <w:r>
        <w:rPr>
          <w:rFonts w:ascii="Arial" w:eastAsia="Arial" w:hAnsi="Arial"/>
          <w:color w:val="000000"/>
        </w:rPr>
        <w:t>Staff;</w:t>
      </w:r>
      <w:proofErr w:type="gramEnd"/>
    </w:p>
    <w:p w14:paraId="2915EF7D" w14:textId="77777777" w:rsidR="007513FB" w:rsidRDefault="007B0C18">
      <w:pPr>
        <w:tabs>
          <w:tab w:val="left" w:pos="4536"/>
        </w:tabs>
        <w:spacing w:before="360" w:line="253" w:lineRule="exact"/>
        <w:ind w:left="1224"/>
        <w:jc w:val="both"/>
        <w:textAlignment w:val="baseline"/>
        <w:rPr>
          <w:rFonts w:ascii="Arial" w:eastAsia="Arial" w:hAnsi="Arial"/>
          <w:color w:val="000000"/>
          <w:spacing w:val="15"/>
        </w:rPr>
      </w:pPr>
      <w:r>
        <w:rPr>
          <w:rFonts w:ascii="Arial" w:eastAsia="Arial" w:hAnsi="Arial"/>
          <w:color w:val="000000"/>
          <w:spacing w:val="15"/>
        </w:rPr>
        <w:t>“</w:t>
      </w:r>
      <w:r>
        <w:rPr>
          <w:rFonts w:ascii="Arial" w:eastAsia="Arial" w:hAnsi="Arial"/>
          <w:b/>
          <w:color w:val="000000"/>
          <w:spacing w:val="15"/>
        </w:rPr>
        <w:t>Implementation</w:t>
      </w:r>
      <w:r>
        <w:rPr>
          <w:rFonts w:ascii="Arial" w:eastAsia="Arial" w:hAnsi="Arial"/>
          <w:b/>
          <w:color w:val="000000"/>
          <w:spacing w:val="15"/>
        </w:rPr>
        <w:tab/>
      </w:r>
      <w:r>
        <w:rPr>
          <w:rFonts w:ascii="Arial" w:eastAsia="Arial" w:hAnsi="Arial"/>
          <w:color w:val="000000"/>
          <w:spacing w:val="15"/>
        </w:rPr>
        <w:t>means HEE’s implemen</w:t>
      </w:r>
      <w:r>
        <w:rPr>
          <w:rFonts w:ascii="Arial" w:eastAsia="Arial" w:hAnsi="Arial"/>
          <w:color w:val="000000"/>
          <w:spacing w:val="15"/>
        </w:rPr>
        <w:t xml:space="preserve">tation and </w:t>
      </w:r>
      <w:proofErr w:type="spellStart"/>
      <w:proofErr w:type="gramStart"/>
      <w:r>
        <w:rPr>
          <w:rFonts w:ascii="Arial" w:eastAsia="Arial" w:hAnsi="Arial"/>
          <w:color w:val="000000"/>
          <w:spacing w:val="15"/>
        </w:rPr>
        <w:t>mobilisation</w:t>
      </w:r>
      <w:proofErr w:type="spellEnd"/>
      <w:proofErr w:type="gramEnd"/>
    </w:p>
    <w:p w14:paraId="4991463B" w14:textId="77777777" w:rsidR="007513FB" w:rsidRDefault="007B0C18">
      <w:pPr>
        <w:tabs>
          <w:tab w:val="left" w:pos="4536"/>
        </w:tabs>
        <w:spacing w:before="1" w:line="253" w:lineRule="exact"/>
        <w:ind w:left="4536" w:right="144" w:hanging="3312"/>
        <w:jc w:val="both"/>
        <w:textAlignment w:val="baseline"/>
        <w:rPr>
          <w:rFonts w:ascii="Arial" w:eastAsia="Arial" w:hAnsi="Arial"/>
          <w:b/>
          <w:color w:val="000000"/>
        </w:rPr>
      </w:pPr>
      <w:r>
        <w:rPr>
          <w:rFonts w:ascii="Arial" w:eastAsia="Arial" w:hAnsi="Arial"/>
          <w:b/>
          <w:color w:val="000000"/>
        </w:rPr>
        <w:t>Requirements</w:t>
      </w:r>
      <w:r>
        <w:rPr>
          <w:rFonts w:ascii="Arial" w:eastAsia="Arial" w:hAnsi="Arial"/>
          <w:color w:val="000000"/>
        </w:rPr>
        <w:t>”</w:t>
      </w:r>
      <w:r>
        <w:rPr>
          <w:rFonts w:ascii="Arial" w:eastAsia="Arial" w:hAnsi="Arial"/>
          <w:color w:val="000000"/>
        </w:rPr>
        <w:tab/>
        <w:t xml:space="preserve">requirements (if any), as may be set out in the Service Specification which the Provider must comply with as part of implementing the </w:t>
      </w:r>
      <w:proofErr w:type="gramStart"/>
      <w:r>
        <w:rPr>
          <w:rFonts w:ascii="Arial" w:eastAsia="Arial" w:hAnsi="Arial"/>
          <w:color w:val="000000"/>
        </w:rPr>
        <w:t>Services;</w:t>
      </w:r>
      <w:proofErr w:type="gramEnd"/>
    </w:p>
    <w:p w14:paraId="65402BA2" w14:textId="77777777" w:rsidR="007513FB" w:rsidRDefault="007B0C18">
      <w:pPr>
        <w:tabs>
          <w:tab w:val="left" w:pos="4536"/>
        </w:tabs>
        <w:spacing w:before="241" w:line="253" w:lineRule="exact"/>
        <w:ind w:left="4536" w:right="144" w:hanging="3312"/>
        <w:jc w:val="both"/>
        <w:textAlignment w:val="baseline"/>
        <w:rPr>
          <w:rFonts w:ascii="Arial" w:eastAsia="Arial" w:hAnsi="Arial"/>
          <w:color w:val="000000"/>
          <w:spacing w:val="-2"/>
        </w:rPr>
      </w:pPr>
      <w:r>
        <w:rPr>
          <w:rFonts w:ascii="Arial" w:eastAsia="Arial" w:hAnsi="Arial"/>
          <w:color w:val="000000"/>
          <w:spacing w:val="-2"/>
        </w:rPr>
        <w:t>“</w:t>
      </w:r>
      <w:r>
        <w:rPr>
          <w:rFonts w:ascii="Arial" w:eastAsia="Arial" w:hAnsi="Arial"/>
          <w:b/>
          <w:color w:val="000000"/>
          <w:spacing w:val="-2"/>
        </w:rPr>
        <w:t>Insolvency Event</w:t>
      </w:r>
      <w:r>
        <w:rPr>
          <w:rFonts w:ascii="Arial" w:eastAsia="Arial" w:hAnsi="Arial"/>
          <w:color w:val="000000"/>
          <w:spacing w:val="-2"/>
        </w:rPr>
        <w:t>”</w:t>
      </w:r>
      <w:r>
        <w:rPr>
          <w:rFonts w:ascii="Arial" w:eastAsia="Arial" w:hAnsi="Arial"/>
          <w:color w:val="000000"/>
          <w:spacing w:val="-2"/>
        </w:rPr>
        <w:tab/>
      </w:r>
      <w:r>
        <w:rPr>
          <w:rFonts w:ascii="Arial" w:eastAsia="Arial" w:hAnsi="Arial"/>
          <w:color w:val="000000"/>
          <w:spacing w:val="-2"/>
        </w:rPr>
        <w:t>means the occurrence of any of the following events in respect of the Provider: (</w:t>
      </w:r>
      <w:proofErr w:type="spellStart"/>
      <w:r>
        <w:rPr>
          <w:rFonts w:ascii="Arial" w:eastAsia="Arial" w:hAnsi="Arial"/>
          <w:color w:val="000000"/>
          <w:spacing w:val="-2"/>
        </w:rPr>
        <w:t>i</w:t>
      </w:r>
      <w:proofErr w:type="spellEnd"/>
      <w:r>
        <w:rPr>
          <w:rFonts w:ascii="Arial" w:eastAsia="Arial" w:hAnsi="Arial"/>
          <w:color w:val="000000"/>
          <w:spacing w:val="-2"/>
        </w:rPr>
        <w:t>) the Provider being, or being deemed for the purposes of any applicable Laws or Guidance to be, unable to pay its debts or insolvent; (ii) the Provider admitting its inabili</w:t>
      </w:r>
      <w:r>
        <w:rPr>
          <w:rFonts w:ascii="Arial" w:eastAsia="Arial" w:hAnsi="Arial"/>
          <w:color w:val="000000"/>
          <w:spacing w:val="-2"/>
        </w:rPr>
        <w:t>ty to pay its debts as they fall due; (iii) the value of the Provider’s assets being less than its liabilities taking into account contingent and prospective liabilities; (iv) the Provider suspending payments on any of its debts or announces an intention t</w:t>
      </w:r>
      <w:r>
        <w:rPr>
          <w:rFonts w:ascii="Arial" w:eastAsia="Arial" w:hAnsi="Arial"/>
          <w:color w:val="000000"/>
          <w:spacing w:val="-2"/>
        </w:rPr>
        <w:t>o do so; (v) by reason of actual or anticipated financial difficulties, the Provider commencing negotiations with creditors generally with a view to rescheduling any of its indebtedness; (vi) a moratorium is declared in respect of any of the Provider’s ind</w:t>
      </w:r>
      <w:r>
        <w:rPr>
          <w:rFonts w:ascii="Arial" w:eastAsia="Arial" w:hAnsi="Arial"/>
          <w:color w:val="000000"/>
          <w:spacing w:val="-2"/>
        </w:rPr>
        <w:t xml:space="preserve">ebtedness; (vii) the suspension of payments, a moratorium of any indebtedness, winding-up, dissolution, administration, (whether out of court or otherwise) or </w:t>
      </w:r>
      <w:proofErr w:type="spellStart"/>
      <w:r>
        <w:rPr>
          <w:rFonts w:ascii="Arial" w:eastAsia="Arial" w:hAnsi="Arial"/>
          <w:color w:val="000000"/>
          <w:spacing w:val="-2"/>
        </w:rPr>
        <w:t>reorganisation</w:t>
      </w:r>
      <w:proofErr w:type="spellEnd"/>
      <w:r>
        <w:rPr>
          <w:rFonts w:ascii="Arial" w:eastAsia="Arial" w:hAnsi="Arial"/>
          <w:color w:val="000000"/>
          <w:spacing w:val="-2"/>
        </w:rPr>
        <w:t xml:space="preserve"> (by way of voluntary arrangement, scheme of arrangement or otherwise) of</w:t>
      </w:r>
    </w:p>
    <w:p w14:paraId="69D6DCC3" w14:textId="77777777" w:rsidR="007513FB" w:rsidRDefault="007B0C18">
      <w:pPr>
        <w:tabs>
          <w:tab w:val="right" w:pos="10080"/>
        </w:tabs>
        <w:spacing w:line="252" w:lineRule="exact"/>
        <w:ind w:left="4536" w:right="144"/>
        <w:jc w:val="both"/>
        <w:textAlignment w:val="baseline"/>
        <w:rPr>
          <w:rFonts w:ascii="Arial" w:eastAsia="Arial" w:hAnsi="Arial"/>
          <w:color w:val="000000"/>
        </w:rPr>
      </w:pPr>
      <w:r>
        <w:rPr>
          <w:rFonts w:ascii="Arial" w:eastAsia="Arial" w:hAnsi="Arial"/>
          <w:color w:val="000000"/>
        </w:rPr>
        <w:t>the Provider;</w:t>
      </w:r>
      <w:r>
        <w:rPr>
          <w:rFonts w:ascii="Arial" w:eastAsia="Arial" w:hAnsi="Arial"/>
          <w:color w:val="000000"/>
        </w:rPr>
        <w:tab/>
        <w:t xml:space="preserve">(viii) a composition, assignment or </w:t>
      </w:r>
      <w:r>
        <w:rPr>
          <w:rFonts w:ascii="Arial" w:eastAsia="Arial" w:hAnsi="Arial"/>
          <w:color w:val="000000"/>
        </w:rPr>
        <w:br/>
        <w:t>arrangement with any creditor of any member of the Provider; (ix) the appointment of a liquidator, trustee in bankruptcy, judicial custodian, compulsory manager, receiver, administrative receiver, administ</w:t>
      </w:r>
      <w:r>
        <w:rPr>
          <w:rFonts w:ascii="Arial" w:eastAsia="Arial" w:hAnsi="Arial"/>
          <w:color w:val="000000"/>
        </w:rPr>
        <w:t>rator or similar officer (in each case, whether out of court or otherwise)</w:t>
      </w:r>
    </w:p>
    <w:p w14:paraId="72E008CB" w14:textId="77777777" w:rsidR="007513FB" w:rsidRDefault="007B0C18">
      <w:pPr>
        <w:spacing w:before="384" w:line="183" w:lineRule="exact"/>
        <w:jc w:val="right"/>
        <w:textAlignment w:val="baseline"/>
        <w:rPr>
          <w:rFonts w:ascii="Arial" w:eastAsia="Arial" w:hAnsi="Arial"/>
          <w:color w:val="000000"/>
          <w:sz w:val="16"/>
        </w:rPr>
      </w:pPr>
      <w:r>
        <w:rPr>
          <w:rFonts w:ascii="Arial" w:eastAsia="Arial" w:hAnsi="Arial"/>
          <w:color w:val="000000"/>
          <w:sz w:val="16"/>
        </w:rPr>
        <w:t>10</w:t>
      </w:r>
    </w:p>
    <w:p w14:paraId="17BE396D"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77ADD0CD" w14:textId="77777777" w:rsidR="007513FB" w:rsidRDefault="007513FB">
      <w:pPr>
        <w:sectPr w:rsidR="007513FB">
          <w:pgSz w:w="11909" w:h="16834"/>
          <w:pgMar w:top="200" w:right="1404" w:bottom="298" w:left="325" w:header="720" w:footer="720" w:gutter="0"/>
          <w:cols w:space="720"/>
        </w:sectPr>
      </w:pPr>
    </w:p>
    <w:p w14:paraId="6230503E"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72833974"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2F401CAA" w14:textId="77777777" w:rsidR="007513FB" w:rsidRDefault="007B0C18">
      <w:pPr>
        <w:spacing w:before="487" w:line="253" w:lineRule="exact"/>
        <w:ind w:left="4536" w:right="144"/>
        <w:jc w:val="both"/>
        <w:textAlignment w:val="baseline"/>
        <w:rPr>
          <w:rFonts w:ascii="Arial" w:eastAsia="Arial" w:hAnsi="Arial"/>
          <w:color w:val="000000"/>
        </w:rPr>
      </w:pPr>
      <w:r>
        <w:rPr>
          <w:rFonts w:ascii="Arial" w:eastAsia="Arial" w:hAnsi="Arial"/>
          <w:color w:val="000000"/>
        </w:rPr>
        <w:t xml:space="preserve">in respect of the Provider or any of its assets; (x) </w:t>
      </w:r>
      <w:r>
        <w:rPr>
          <w:rFonts w:ascii="Arial" w:eastAsia="Arial" w:hAnsi="Arial"/>
          <w:color w:val="000000"/>
        </w:rPr>
        <w:t>a resolution of the Provider or its directors is passed to petition or apply for the Provider’s winding-up or administration; (xi) the Provider’s directors giving written notice of their intention to appoint a liquidator, trustee in bankruptcy, judicial cu</w:t>
      </w:r>
      <w:r>
        <w:rPr>
          <w:rFonts w:ascii="Arial" w:eastAsia="Arial" w:hAnsi="Arial"/>
          <w:color w:val="000000"/>
        </w:rPr>
        <w:t>stodian, compulsory manager, receiver, administrative receiver, or administrator (whether out of court of otherwise); or (xii) if the Provider suffers any event analogous to the events set out in (</w:t>
      </w:r>
      <w:proofErr w:type="spellStart"/>
      <w:r>
        <w:rPr>
          <w:rFonts w:ascii="Arial" w:eastAsia="Arial" w:hAnsi="Arial"/>
          <w:color w:val="000000"/>
        </w:rPr>
        <w:t>i</w:t>
      </w:r>
      <w:proofErr w:type="spellEnd"/>
      <w:r>
        <w:rPr>
          <w:rFonts w:ascii="Arial" w:eastAsia="Arial" w:hAnsi="Arial"/>
          <w:color w:val="000000"/>
        </w:rPr>
        <w:t xml:space="preserve">) to (xi) of this definition in any jurisdiction in which </w:t>
      </w:r>
      <w:r>
        <w:rPr>
          <w:rFonts w:ascii="Arial" w:eastAsia="Arial" w:hAnsi="Arial"/>
          <w:color w:val="000000"/>
        </w:rPr>
        <w:t>it is incorporated or resident;</w:t>
      </w:r>
    </w:p>
    <w:p w14:paraId="4998739C" w14:textId="77777777" w:rsidR="007513FB" w:rsidRDefault="007B0C18">
      <w:pPr>
        <w:tabs>
          <w:tab w:val="right" w:pos="10080"/>
        </w:tabs>
        <w:spacing w:before="240" w:line="253" w:lineRule="exact"/>
        <w:ind w:left="1224"/>
        <w:textAlignment w:val="baseline"/>
        <w:rPr>
          <w:rFonts w:ascii="Arial" w:eastAsia="Arial" w:hAnsi="Arial"/>
          <w:color w:val="000000"/>
        </w:rPr>
      </w:pPr>
      <w:r>
        <w:rPr>
          <w:rFonts w:ascii="Arial" w:eastAsia="Arial" w:hAnsi="Arial"/>
          <w:color w:val="000000"/>
        </w:rPr>
        <w:t>“</w:t>
      </w:r>
      <w:r>
        <w:rPr>
          <w:rFonts w:ascii="Arial" w:eastAsia="Arial" w:hAnsi="Arial"/>
          <w:b/>
          <w:color w:val="000000"/>
        </w:rPr>
        <w:t>Intellectual Property Rights</w:t>
      </w:r>
      <w:r>
        <w:rPr>
          <w:rFonts w:ascii="Arial" w:eastAsia="Arial" w:hAnsi="Arial"/>
          <w:color w:val="000000"/>
        </w:rPr>
        <w:t>”</w:t>
      </w:r>
      <w:r>
        <w:rPr>
          <w:rFonts w:ascii="Arial" w:eastAsia="Arial" w:hAnsi="Arial"/>
          <w:color w:val="000000"/>
        </w:rPr>
        <w:tab/>
        <w:t xml:space="preserve">means all patents, copyright, design rights, </w:t>
      </w:r>
      <w:proofErr w:type="gramStart"/>
      <w:r>
        <w:rPr>
          <w:rFonts w:ascii="Arial" w:eastAsia="Arial" w:hAnsi="Arial"/>
          <w:color w:val="000000"/>
        </w:rPr>
        <w:t>registered</w:t>
      </w:r>
      <w:proofErr w:type="gramEnd"/>
    </w:p>
    <w:p w14:paraId="7897F6F1" w14:textId="77777777" w:rsidR="007513FB" w:rsidRDefault="007B0C18">
      <w:pPr>
        <w:spacing w:line="252" w:lineRule="exact"/>
        <w:ind w:left="4536" w:right="144"/>
        <w:jc w:val="both"/>
        <w:textAlignment w:val="baseline"/>
        <w:rPr>
          <w:rFonts w:ascii="Arial" w:eastAsia="Arial" w:hAnsi="Arial"/>
          <w:color w:val="000000"/>
        </w:rPr>
      </w:pPr>
      <w:r>
        <w:rPr>
          <w:rFonts w:ascii="Arial" w:eastAsia="Arial" w:hAnsi="Arial"/>
          <w:color w:val="000000"/>
        </w:rPr>
        <w:t xml:space="preserve">designs, </w:t>
      </w:r>
      <w:proofErr w:type="spellStart"/>
      <w:proofErr w:type="gramStart"/>
      <w:r>
        <w:rPr>
          <w:rFonts w:ascii="Arial" w:eastAsia="Arial" w:hAnsi="Arial"/>
          <w:color w:val="000000"/>
        </w:rPr>
        <w:t>trade marks</w:t>
      </w:r>
      <w:proofErr w:type="spellEnd"/>
      <w:proofErr w:type="gramEnd"/>
      <w:r>
        <w:rPr>
          <w:rFonts w:ascii="Arial" w:eastAsia="Arial" w:hAnsi="Arial"/>
          <w:color w:val="000000"/>
        </w:rPr>
        <w:t>, know-how, database rights, confidential formulae and any other intellectual property rights and the rights to apply</w:t>
      </w:r>
      <w:r>
        <w:rPr>
          <w:rFonts w:ascii="Arial" w:eastAsia="Arial" w:hAnsi="Arial"/>
          <w:color w:val="000000"/>
        </w:rPr>
        <w:t xml:space="preserve"> for patents and </w:t>
      </w:r>
      <w:proofErr w:type="spellStart"/>
      <w:r>
        <w:rPr>
          <w:rFonts w:ascii="Arial" w:eastAsia="Arial" w:hAnsi="Arial"/>
          <w:color w:val="000000"/>
        </w:rPr>
        <w:t>trade marks</w:t>
      </w:r>
      <w:proofErr w:type="spellEnd"/>
      <w:r>
        <w:rPr>
          <w:rFonts w:ascii="Arial" w:eastAsia="Arial" w:hAnsi="Arial"/>
          <w:color w:val="000000"/>
        </w:rPr>
        <w:t xml:space="preserve"> and registered designs;</w:t>
      </w:r>
    </w:p>
    <w:p w14:paraId="78E9827E" w14:textId="77777777" w:rsidR="007513FB" w:rsidRDefault="007B0C18">
      <w:pPr>
        <w:tabs>
          <w:tab w:val="right" w:pos="10080"/>
        </w:tabs>
        <w:spacing w:before="245" w:line="253" w:lineRule="exact"/>
        <w:ind w:left="1224"/>
        <w:textAlignment w:val="baseline"/>
        <w:rPr>
          <w:rFonts w:ascii="Arial" w:eastAsia="Arial" w:hAnsi="Arial"/>
          <w:color w:val="000000"/>
        </w:rPr>
      </w:pPr>
      <w:r>
        <w:rPr>
          <w:rFonts w:ascii="Arial" w:eastAsia="Arial" w:hAnsi="Arial"/>
          <w:color w:val="000000"/>
        </w:rPr>
        <w:t>“</w:t>
      </w:r>
      <w:r>
        <w:rPr>
          <w:rFonts w:ascii="Arial" w:eastAsia="Arial" w:hAnsi="Arial"/>
          <w:b/>
          <w:color w:val="000000"/>
        </w:rPr>
        <w:t>JI Report</w:t>
      </w:r>
      <w:r>
        <w:rPr>
          <w:rFonts w:ascii="Arial" w:eastAsia="Arial" w:hAnsi="Arial"/>
          <w:color w:val="000000"/>
        </w:rPr>
        <w:t>”</w:t>
      </w:r>
      <w:r>
        <w:rPr>
          <w:rFonts w:ascii="Arial" w:eastAsia="Arial" w:hAnsi="Arial"/>
          <w:color w:val="000000"/>
        </w:rPr>
        <w:tab/>
        <w:t>means a report detailing the findings and outcomes of a</w:t>
      </w:r>
    </w:p>
    <w:p w14:paraId="31402139" w14:textId="77777777" w:rsidR="007513FB" w:rsidRDefault="007B0C18">
      <w:pPr>
        <w:spacing w:line="251" w:lineRule="exact"/>
        <w:ind w:left="4536"/>
        <w:textAlignment w:val="baseline"/>
        <w:rPr>
          <w:rFonts w:ascii="Arial" w:eastAsia="Arial" w:hAnsi="Arial"/>
          <w:color w:val="000000"/>
          <w:spacing w:val="-1"/>
        </w:rPr>
      </w:pPr>
      <w:r>
        <w:rPr>
          <w:rFonts w:ascii="Arial" w:eastAsia="Arial" w:hAnsi="Arial"/>
          <w:color w:val="000000"/>
          <w:spacing w:val="-1"/>
        </w:rPr>
        <w:t xml:space="preserve">Joint </w:t>
      </w:r>
      <w:proofErr w:type="gramStart"/>
      <w:r>
        <w:rPr>
          <w:rFonts w:ascii="Arial" w:eastAsia="Arial" w:hAnsi="Arial"/>
          <w:color w:val="000000"/>
          <w:spacing w:val="-1"/>
        </w:rPr>
        <w:t>Investigation;</w:t>
      </w:r>
      <w:proofErr w:type="gramEnd"/>
    </w:p>
    <w:p w14:paraId="04474E85" w14:textId="77777777" w:rsidR="007513FB" w:rsidRDefault="007B0C18">
      <w:pPr>
        <w:tabs>
          <w:tab w:val="right" w:pos="10080"/>
        </w:tabs>
        <w:spacing w:before="240" w:line="253" w:lineRule="exact"/>
        <w:ind w:left="1224"/>
        <w:textAlignment w:val="baseline"/>
        <w:rPr>
          <w:rFonts w:ascii="Arial" w:eastAsia="Arial" w:hAnsi="Arial"/>
          <w:color w:val="000000"/>
        </w:rPr>
      </w:pPr>
      <w:r>
        <w:rPr>
          <w:rFonts w:ascii="Arial" w:eastAsia="Arial" w:hAnsi="Arial"/>
          <w:color w:val="000000"/>
        </w:rPr>
        <w:t>“</w:t>
      </w:r>
      <w:r>
        <w:rPr>
          <w:rFonts w:ascii="Arial" w:eastAsia="Arial" w:hAnsi="Arial"/>
          <w:b/>
          <w:color w:val="000000"/>
        </w:rPr>
        <w:t>Joint Investigation</w:t>
      </w:r>
      <w:r>
        <w:rPr>
          <w:rFonts w:ascii="Arial" w:eastAsia="Arial" w:hAnsi="Arial"/>
          <w:color w:val="000000"/>
        </w:rPr>
        <w:t>”</w:t>
      </w:r>
      <w:r>
        <w:rPr>
          <w:rFonts w:ascii="Arial" w:eastAsia="Arial" w:hAnsi="Arial"/>
          <w:color w:val="000000"/>
        </w:rPr>
        <w:tab/>
      </w:r>
      <w:r>
        <w:rPr>
          <w:rFonts w:ascii="Arial" w:eastAsia="Arial" w:hAnsi="Arial"/>
          <w:color w:val="000000"/>
        </w:rPr>
        <w:t>means an investigation into the matters referred to in a</w:t>
      </w:r>
    </w:p>
    <w:p w14:paraId="3E9BEA61" w14:textId="77777777" w:rsidR="007513FB" w:rsidRDefault="007B0C18">
      <w:pPr>
        <w:spacing w:line="253" w:lineRule="exact"/>
        <w:ind w:left="4536" w:right="144"/>
        <w:jc w:val="both"/>
        <w:textAlignment w:val="baseline"/>
        <w:rPr>
          <w:rFonts w:ascii="Arial" w:eastAsia="Arial" w:hAnsi="Arial"/>
          <w:color w:val="000000"/>
        </w:rPr>
      </w:pPr>
      <w:r>
        <w:rPr>
          <w:rFonts w:ascii="Arial" w:eastAsia="Arial" w:hAnsi="Arial"/>
          <w:color w:val="000000"/>
        </w:rPr>
        <w:t xml:space="preserve">Contract Performance Notice in accordance with clause </w:t>
      </w:r>
      <w:proofErr w:type="gramStart"/>
      <w:r>
        <w:rPr>
          <w:rFonts w:ascii="Arial" w:eastAsia="Arial" w:hAnsi="Arial"/>
          <w:color w:val="000000"/>
        </w:rPr>
        <w:t>29;</w:t>
      </w:r>
      <w:proofErr w:type="gramEnd"/>
    </w:p>
    <w:p w14:paraId="7E7B6F90" w14:textId="77777777" w:rsidR="007513FB" w:rsidRDefault="007B0C18">
      <w:pPr>
        <w:tabs>
          <w:tab w:val="right" w:pos="10080"/>
        </w:tabs>
        <w:spacing w:before="243" w:line="253" w:lineRule="exact"/>
        <w:ind w:left="1224"/>
        <w:textAlignment w:val="baseline"/>
        <w:rPr>
          <w:rFonts w:ascii="Arial" w:eastAsia="Arial" w:hAnsi="Arial"/>
          <w:color w:val="000000"/>
        </w:rPr>
      </w:pPr>
      <w:r>
        <w:rPr>
          <w:rFonts w:ascii="Arial" w:eastAsia="Arial" w:hAnsi="Arial"/>
          <w:color w:val="000000"/>
        </w:rPr>
        <w:t>“</w:t>
      </w:r>
      <w:r>
        <w:rPr>
          <w:rFonts w:ascii="Arial" w:eastAsia="Arial" w:hAnsi="Arial"/>
          <w:b/>
          <w:color w:val="000000"/>
        </w:rPr>
        <w:t>KPI</w:t>
      </w:r>
      <w:r>
        <w:rPr>
          <w:rFonts w:ascii="Arial" w:eastAsia="Arial" w:hAnsi="Arial"/>
          <w:color w:val="000000"/>
        </w:rPr>
        <w:t>”</w:t>
      </w:r>
      <w:r>
        <w:rPr>
          <w:rFonts w:ascii="Arial" w:eastAsia="Arial" w:hAnsi="Arial"/>
          <w:color w:val="000000"/>
        </w:rPr>
        <w:tab/>
        <w:t>means the key performance indicators as set out in</w:t>
      </w:r>
    </w:p>
    <w:p w14:paraId="6073EFD5" w14:textId="77777777" w:rsidR="007513FB" w:rsidRDefault="007B0C18">
      <w:pPr>
        <w:spacing w:line="248" w:lineRule="exact"/>
        <w:ind w:left="4536"/>
        <w:textAlignment w:val="baseline"/>
        <w:rPr>
          <w:rFonts w:ascii="Arial" w:eastAsia="Arial" w:hAnsi="Arial"/>
          <w:color w:val="000000"/>
          <w:spacing w:val="-2"/>
          <w:sz w:val="20"/>
        </w:rPr>
      </w:pPr>
      <w:r>
        <w:rPr>
          <w:rFonts w:ascii="Arial" w:eastAsia="Arial" w:hAnsi="Arial"/>
          <w:color w:val="000000"/>
          <w:spacing w:val="-2"/>
          <w:sz w:val="20"/>
        </w:rPr>
        <w:t xml:space="preserve">Schedule </w:t>
      </w:r>
      <w:proofErr w:type="gramStart"/>
      <w:r>
        <w:rPr>
          <w:rFonts w:ascii="Arial" w:eastAsia="Arial" w:hAnsi="Arial"/>
          <w:color w:val="000000"/>
          <w:spacing w:val="-2"/>
          <w:sz w:val="20"/>
        </w:rPr>
        <w:t>3</w:t>
      </w:r>
      <w:r>
        <w:rPr>
          <w:rFonts w:ascii="Arial" w:eastAsia="Arial" w:hAnsi="Arial"/>
          <w:color w:val="000000"/>
          <w:spacing w:val="-2"/>
        </w:rPr>
        <w:t>;</w:t>
      </w:r>
      <w:proofErr w:type="gramEnd"/>
    </w:p>
    <w:p w14:paraId="5AC4966B" w14:textId="77777777" w:rsidR="007513FB" w:rsidRDefault="007B0C18">
      <w:pPr>
        <w:tabs>
          <w:tab w:val="right" w:pos="10080"/>
        </w:tabs>
        <w:spacing w:before="243" w:line="253" w:lineRule="exact"/>
        <w:ind w:left="1224"/>
        <w:textAlignment w:val="baseline"/>
        <w:rPr>
          <w:rFonts w:ascii="Arial" w:eastAsia="Arial" w:hAnsi="Arial"/>
          <w:color w:val="000000"/>
        </w:rPr>
      </w:pPr>
      <w:r>
        <w:rPr>
          <w:rFonts w:ascii="Arial" w:eastAsia="Arial" w:hAnsi="Arial"/>
          <w:color w:val="000000"/>
        </w:rPr>
        <w:t>“</w:t>
      </w:r>
      <w:r>
        <w:rPr>
          <w:rFonts w:ascii="Arial" w:eastAsia="Arial" w:hAnsi="Arial"/>
          <w:b/>
          <w:color w:val="000000"/>
        </w:rPr>
        <w:t>Law</w:t>
      </w:r>
      <w:r>
        <w:rPr>
          <w:rFonts w:ascii="Arial" w:eastAsia="Arial" w:hAnsi="Arial"/>
          <w:color w:val="000000"/>
        </w:rPr>
        <w:t>”</w:t>
      </w:r>
      <w:r>
        <w:rPr>
          <w:rFonts w:ascii="Arial" w:eastAsia="Arial" w:hAnsi="Arial"/>
          <w:color w:val="000000"/>
        </w:rPr>
        <w:tab/>
      </w:r>
      <w:r>
        <w:rPr>
          <w:rFonts w:ascii="Arial" w:eastAsia="Arial" w:hAnsi="Arial"/>
          <w:color w:val="000000"/>
        </w:rPr>
        <w:t>means any applicable legal requirements including,</w:t>
      </w:r>
    </w:p>
    <w:p w14:paraId="42CB711F" w14:textId="77777777" w:rsidR="007513FB" w:rsidRDefault="007B0C18">
      <w:pPr>
        <w:spacing w:line="252" w:lineRule="exact"/>
        <w:ind w:left="4536"/>
        <w:textAlignment w:val="baseline"/>
        <w:rPr>
          <w:rFonts w:ascii="Arial" w:eastAsia="Arial" w:hAnsi="Arial"/>
          <w:color w:val="000000"/>
          <w:spacing w:val="-1"/>
        </w:rPr>
      </w:pPr>
      <w:r>
        <w:rPr>
          <w:rFonts w:ascii="Arial" w:eastAsia="Arial" w:hAnsi="Arial"/>
          <w:color w:val="000000"/>
          <w:spacing w:val="-1"/>
        </w:rPr>
        <w:t>without limitation:</w:t>
      </w:r>
    </w:p>
    <w:p w14:paraId="11BF7B78" w14:textId="77777777" w:rsidR="007513FB" w:rsidRDefault="007B0C18">
      <w:pPr>
        <w:numPr>
          <w:ilvl w:val="0"/>
          <w:numId w:val="5"/>
        </w:numPr>
        <w:tabs>
          <w:tab w:val="clear" w:pos="792"/>
          <w:tab w:val="left" w:pos="5328"/>
        </w:tabs>
        <w:spacing w:before="116" w:line="253" w:lineRule="exact"/>
        <w:ind w:left="5328" w:right="144" w:hanging="792"/>
        <w:jc w:val="both"/>
        <w:textAlignment w:val="baseline"/>
        <w:rPr>
          <w:rFonts w:ascii="Arial" w:eastAsia="Arial" w:hAnsi="Arial"/>
          <w:color w:val="000000"/>
        </w:rPr>
      </w:pPr>
      <w:r>
        <w:rPr>
          <w:rFonts w:ascii="Arial" w:eastAsia="Arial" w:hAnsi="Arial"/>
          <w:color w:val="000000"/>
        </w:rPr>
        <w:t xml:space="preserve">any applicable statute or proclamation, delegated or subordinate legislation, </w:t>
      </w:r>
      <w:proofErr w:type="gramStart"/>
      <w:r>
        <w:rPr>
          <w:rFonts w:ascii="Arial" w:eastAsia="Arial" w:hAnsi="Arial"/>
          <w:color w:val="000000"/>
        </w:rPr>
        <w:t>bye-law</w:t>
      </w:r>
      <w:proofErr w:type="gramEnd"/>
      <w:r>
        <w:rPr>
          <w:rFonts w:ascii="Arial" w:eastAsia="Arial" w:hAnsi="Arial"/>
          <w:color w:val="000000"/>
        </w:rPr>
        <w:t>, order, regulation or instrument as applicable in England and Wales;</w:t>
      </w:r>
    </w:p>
    <w:p w14:paraId="79F06FD3" w14:textId="77777777" w:rsidR="007513FB" w:rsidRDefault="007B0C18">
      <w:pPr>
        <w:numPr>
          <w:ilvl w:val="0"/>
          <w:numId w:val="5"/>
        </w:numPr>
        <w:tabs>
          <w:tab w:val="clear" w:pos="792"/>
          <w:tab w:val="left" w:pos="5328"/>
        </w:tabs>
        <w:spacing w:before="123" w:line="253" w:lineRule="exact"/>
        <w:ind w:left="5328" w:right="144" w:hanging="792"/>
        <w:jc w:val="both"/>
        <w:textAlignment w:val="baseline"/>
        <w:rPr>
          <w:rFonts w:ascii="Arial" w:eastAsia="Arial" w:hAnsi="Arial"/>
          <w:color w:val="000000"/>
        </w:rPr>
      </w:pPr>
      <w:r>
        <w:rPr>
          <w:rFonts w:ascii="Arial" w:eastAsia="Arial" w:hAnsi="Arial"/>
          <w:color w:val="000000"/>
        </w:rPr>
        <w:t>any European Union obligation,</w:t>
      </w:r>
      <w:r>
        <w:rPr>
          <w:rFonts w:ascii="Arial" w:eastAsia="Arial" w:hAnsi="Arial"/>
          <w:color w:val="000000"/>
        </w:rPr>
        <w:t xml:space="preserve"> directive, regulation, decision, law or right (including any</w:t>
      </w:r>
    </w:p>
    <w:p w14:paraId="17FEEB90" w14:textId="77777777" w:rsidR="007513FB" w:rsidRDefault="007B0C18">
      <w:pPr>
        <w:tabs>
          <w:tab w:val="left" w:pos="6120"/>
          <w:tab w:val="left" w:pos="7560"/>
          <w:tab w:val="right" w:pos="10080"/>
        </w:tabs>
        <w:spacing w:line="252" w:lineRule="exact"/>
        <w:ind w:left="5328" w:right="144"/>
        <w:jc w:val="both"/>
        <w:textAlignment w:val="baseline"/>
        <w:rPr>
          <w:rFonts w:ascii="Arial" w:eastAsia="Arial" w:hAnsi="Arial"/>
          <w:color w:val="000000"/>
        </w:rPr>
      </w:pPr>
      <w:r>
        <w:rPr>
          <w:rFonts w:ascii="Arial" w:eastAsia="Arial" w:hAnsi="Arial"/>
          <w:color w:val="000000"/>
        </w:rPr>
        <w:t>such</w:t>
      </w:r>
      <w:r>
        <w:rPr>
          <w:rFonts w:ascii="Arial" w:eastAsia="Arial" w:hAnsi="Arial"/>
          <w:color w:val="000000"/>
        </w:rPr>
        <w:tab/>
        <w:t>obligations,</w:t>
      </w:r>
      <w:r>
        <w:rPr>
          <w:rFonts w:ascii="Arial" w:eastAsia="Arial" w:hAnsi="Arial"/>
          <w:color w:val="000000"/>
        </w:rPr>
        <w:tab/>
        <w:t>directives,</w:t>
      </w:r>
      <w:r>
        <w:rPr>
          <w:rFonts w:ascii="Arial" w:eastAsia="Arial" w:hAnsi="Arial"/>
          <w:color w:val="000000"/>
        </w:rPr>
        <w:tab/>
        <w:t xml:space="preserve">regulations, </w:t>
      </w:r>
      <w:r>
        <w:rPr>
          <w:rFonts w:ascii="Arial" w:eastAsia="Arial" w:hAnsi="Arial"/>
          <w:color w:val="000000"/>
        </w:rPr>
        <w:br/>
        <w:t>decisions, laws or rights that are incorporated into the law of England and Wales or given effect in England and Wales by any applicable statute, proc</w:t>
      </w:r>
      <w:r>
        <w:rPr>
          <w:rFonts w:ascii="Arial" w:eastAsia="Arial" w:hAnsi="Arial"/>
          <w:color w:val="000000"/>
        </w:rPr>
        <w:t xml:space="preserve">lamation, delegated or subordinate legislation, </w:t>
      </w:r>
      <w:proofErr w:type="gramStart"/>
      <w:r>
        <w:rPr>
          <w:rFonts w:ascii="Arial" w:eastAsia="Arial" w:hAnsi="Arial"/>
          <w:color w:val="000000"/>
        </w:rPr>
        <w:t>bye-law</w:t>
      </w:r>
      <w:proofErr w:type="gramEnd"/>
      <w:r>
        <w:rPr>
          <w:rFonts w:ascii="Arial" w:eastAsia="Arial" w:hAnsi="Arial"/>
          <w:color w:val="000000"/>
        </w:rPr>
        <w:t>, order, regulation or instrument) retained in UK law following the exit of the UK from the European Union;</w:t>
      </w:r>
    </w:p>
    <w:p w14:paraId="299FBB2C" w14:textId="77777777" w:rsidR="007513FB" w:rsidRDefault="007B0C18">
      <w:pPr>
        <w:numPr>
          <w:ilvl w:val="0"/>
          <w:numId w:val="5"/>
        </w:numPr>
        <w:tabs>
          <w:tab w:val="clear" w:pos="792"/>
          <w:tab w:val="left" w:pos="5328"/>
        </w:tabs>
        <w:spacing w:before="124" w:line="253" w:lineRule="exact"/>
        <w:ind w:left="5328" w:right="144" w:hanging="792"/>
        <w:jc w:val="both"/>
        <w:textAlignment w:val="baseline"/>
        <w:rPr>
          <w:rFonts w:ascii="Arial" w:eastAsia="Arial" w:hAnsi="Arial"/>
          <w:color w:val="000000"/>
        </w:rPr>
      </w:pPr>
      <w:r>
        <w:rPr>
          <w:rFonts w:ascii="Arial" w:eastAsia="Arial" w:hAnsi="Arial"/>
          <w:color w:val="000000"/>
        </w:rPr>
        <w:t xml:space="preserve">any applicable judgment of a relevant court of law which is a binding precedent in England and </w:t>
      </w:r>
      <w:proofErr w:type="gramStart"/>
      <w:r>
        <w:rPr>
          <w:rFonts w:ascii="Arial" w:eastAsia="Arial" w:hAnsi="Arial"/>
          <w:color w:val="000000"/>
        </w:rPr>
        <w:t>Wales;</w:t>
      </w:r>
      <w:proofErr w:type="gramEnd"/>
    </w:p>
    <w:p w14:paraId="6FDC41E0" w14:textId="77777777" w:rsidR="007513FB" w:rsidRDefault="007B0C18">
      <w:pPr>
        <w:numPr>
          <w:ilvl w:val="0"/>
          <w:numId w:val="5"/>
        </w:numPr>
        <w:tabs>
          <w:tab w:val="clear" w:pos="792"/>
          <w:tab w:val="left" w:pos="5328"/>
        </w:tabs>
        <w:spacing w:before="118" w:line="253" w:lineRule="exact"/>
        <w:ind w:left="5328" w:right="144" w:hanging="792"/>
        <w:jc w:val="both"/>
        <w:textAlignment w:val="baseline"/>
        <w:rPr>
          <w:rFonts w:ascii="Arial" w:eastAsia="Arial" w:hAnsi="Arial"/>
          <w:color w:val="000000"/>
        </w:rPr>
      </w:pPr>
      <w:r>
        <w:rPr>
          <w:rFonts w:ascii="Arial" w:eastAsia="Arial" w:hAnsi="Arial"/>
          <w:color w:val="000000"/>
        </w:rPr>
        <w:t xml:space="preserve">requirements set by any regulatory body as applicable in England and </w:t>
      </w:r>
      <w:proofErr w:type="gramStart"/>
      <w:r>
        <w:rPr>
          <w:rFonts w:ascii="Arial" w:eastAsia="Arial" w:hAnsi="Arial"/>
          <w:color w:val="000000"/>
        </w:rPr>
        <w:t>Wales;</w:t>
      </w:r>
      <w:proofErr w:type="gramEnd"/>
    </w:p>
    <w:p w14:paraId="6FD825BC" w14:textId="77777777" w:rsidR="007513FB" w:rsidRDefault="007B0C18">
      <w:pPr>
        <w:numPr>
          <w:ilvl w:val="0"/>
          <w:numId w:val="5"/>
        </w:numPr>
        <w:tabs>
          <w:tab w:val="clear" w:pos="792"/>
          <w:tab w:val="left" w:pos="5328"/>
        </w:tabs>
        <w:spacing w:before="118" w:line="253" w:lineRule="exact"/>
        <w:ind w:left="5328" w:right="144" w:hanging="792"/>
        <w:jc w:val="both"/>
        <w:textAlignment w:val="baseline"/>
        <w:rPr>
          <w:rFonts w:ascii="Arial" w:eastAsia="Arial" w:hAnsi="Arial"/>
          <w:color w:val="000000"/>
        </w:rPr>
      </w:pPr>
      <w:r>
        <w:rPr>
          <w:rFonts w:ascii="Arial" w:eastAsia="Arial" w:hAnsi="Arial"/>
          <w:color w:val="000000"/>
        </w:rPr>
        <w:t>any relevant code of practice as applicable in England and Wales; and</w:t>
      </w:r>
    </w:p>
    <w:p w14:paraId="522C84C6" w14:textId="77777777" w:rsidR="007513FB" w:rsidRDefault="007B0C18">
      <w:pPr>
        <w:spacing w:before="880" w:line="183" w:lineRule="exact"/>
        <w:jc w:val="right"/>
        <w:textAlignment w:val="baseline"/>
        <w:rPr>
          <w:rFonts w:ascii="Arial" w:eastAsia="Arial" w:hAnsi="Arial"/>
          <w:color w:val="000000"/>
          <w:sz w:val="16"/>
        </w:rPr>
      </w:pPr>
      <w:r>
        <w:rPr>
          <w:rFonts w:ascii="Arial" w:eastAsia="Arial" w:hAnsi="Arial"/>
          <w:color w:val="000000"/>
          <w:sz w:val="16"/>
        </w:rPr>
        <w:t>11</w:t>
      </w:r>
    </w:p>
    <w:p w14:paraId="10EE73ED"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26E21654" w14:textId="77777777" w:rsidR="007513FB" w:rsidRDefault="007513FB">
      <w:pPr>
        <w:sectPr w:rsidR="007513FB">
          <w:pgSz w:w="11909" w:h="16834"/>
          <w:pgMar w:top="200" w:right="1419" w:bottom="298" w:left="310" w:header="720" w:footer="720" w:gutter="0"/>
          <w:cols w:space="720"/>
        </w:sectPr>
      </w:pPr>
    </w:p>
    <w:p w14:paraId="4A7F5614"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121614A3"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74225CBF" w14:textId="77777777" w:rsidR="007513FB" w:rsidRDefault="007B0C18">
      <w:pPr>
        <w:spacing w:before="486" w:line="253" w:lineRule="exact"/>
        <w:ind w:left="5256" w:right="144" w:hanging="720"/>
        <w:jc w:val="both"/>
        <w:textAlignment w:val="baseline"/>
        <w:rPr>
          <w:rFonts w:ascii="Arial" w:eastAsia="Arial" w:hAnsi="Arial"/>
          <w:color w:val="000000"/>
          <w:spacing w:val="2"/>
        </w:rPr>
      </w:pPr>
      <w:r>
        <w:rPr>
          <w:rFonts w:ascii="Arial" w:eastAsia="Arial" w:hAnsi="Arial"/>
          <w:color w:val="000000"/>
          <w:spacing w:val="2"/>
        </w:rPr>
        <w:t>(f) any relevant collective agreement and/or international law provisions (to include, without limitation, as referred to in (a) to</w:t>
      </w:r>
      <w:r>
        <w:rPr>
          <w:rFonts w:ascii="Arial" w:eastAsia="Arial" w:hAnsi="Arial"/>
          <w:color w:val="000000"/>
          <w:spacing w:val="2"/>
        </w:rPr>
        <w:t xml:space="preserve"> (f) above</w:t>
      </w:r>
      <w:proofErr w:type="gramStart"/>
      <w:r>
        <w:rPr>
          <w:rFonts w:ascii="Arial" w:eastAsia="Arial" w:hAnsi="Arial"/>
          <w:color w:val="000000"/>
          <w:spacing w:val="2"/>
        </w:rPr>
        <w:t>);</w:t>
      </w:r>
      <w:proofErr w:type="gramEnd"/>
    </w:p>
    <w:p w14:paraId="654CF9AE" w14:textId="77777777" w:rsidR="007513FB" w:rsidRDefault="007B0C18">
      <w:pPr>
        <w:tabs>
          <w:tab w:val="left" w:pos="4536"/>
        </w:tabs>
        <w:spacing w:before="240" w:line="253" w:lineRule="exact"/>
        <w:ind w:left="4536" w:right="144" w:hanging="3312"/>
        <w:jc w:val="both"/>
        <w:textAlignment w:val="baseline"/>
        <w:rPr>
          <w:rFonts w:ascii="Arial" w:eastAsia="Arial" w:hAnsi="Arial"/>
          <w:b/>
          <w:color w:val="000000"/>
        </w:rPr>
      </w:pPr>
      <w:r>
        <w:rPr>
          <w:rFonts w:ascii="Arial" w:eastAsia="Arial" w:hAnsi="Arial"/>
          <w:b/>
          <w:color w:val="000000"/>
        </w:rPr>
        <w:t>“Learner”</w:t>
      </w:r>
      <w:r>
        <w:rPr>
          <w:rFonts w:ascii="Arial" w:eastAsia="Arial" w:hAnsi="Arial"/>
          <w:b/>
          <w:color w:val="000000"/>
        </w:rPr>
        <w:tab/>
      </w:r>
      <w:r>
        <w:rPr>
          <w:rFonts w:ascii="Arial" w:eastAsia="Arial" w:hAnsi="Arial"/>
          <w:color w:val="000000"/>
        </w:rPr>
        <w:t xml:space="preserve">means those individuals enrolled on a </w:t>
      </w:r>
      <w:proofErr w:type="spellStart"/>
      <w:r>
        <w:rPr>
          <w:rFonts w:ascii="Arial" w:eastAsia="Arial" w:hAnsi="Arial"/>
          <w:color w:val="000000"/>
        </w:rPr>
        <w:t>Programme</w:t>
      </w:r>
      <w:proofErr w:type="spellEnd"/>
      <w:r>
        <w:rPr>
          <w:rFonts w:ascii="Arial" w:eastAsia="Arial" w:hAnsi="Arial"/>
          <w:color w:val="000000"/>
        </w:rPr>
        <w:t xml:space="preserve"> of education / training to be supplied pursuant to this contract by the Provider as part of the </w:t>
      </w:r>
      <w:proofErr w:type="gramStart"/>
      <w:r>
        <w:rPr>
          <w:rFonts w:ascii="Arial" w:eastAsia="Arial" w:hAnsi="Arial"/>
          <w:color w:val="000000"/>
        </w:rPr>
        <w:t>Services;</w:t>
      </w:r>
      <w:proofErr w:type="gramEnd"/>
    </w:p>
    <w:p w14:paraId="5513706F" w14:textId="77777777" w:rsidR="007513FB" w:rsidRDefault="007B0C18">
      <w:pPr>
        <w:tabs>
          <w:tab w:val="left" w:pos="4536"/>
        </w:tabs>
        <w:spacing w:before="243" w:line="253" w:lineRule="exact"/>
        <w:ind w:left="4536" w:right="144"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Lead Employer</w:t>
      </w:r>
      <w:r>
        <w:rPr>
          <w:rFonts w:ascii="Arial" w:eastAsia="Arial" w:hAnsi="Arial"/>
          <w:color w:val="000000"/>
        </w:rPr>
        <w:t>”</w:t>
      </w:r>
      <w:r>
        <w:rPr>
          <w:rFonts w:ascii="Arial" w:eastAsia="Arial" w:hAnsi="Arial"/>
          <w:color w:val="000000"/>
        </w:rPr>
        <w:tab/>
      </w:r>
      <w:r>
        <w:rPr>
          <w:rFonts w:ascii="Arial" w:eastAsia="Arial" w:hAnsi="Arial"/>
          <w:color w:val="000000"/>
        </w:rPr>
        <w:t xml:space="preserve">means a third party whom it is agreed will act as employer of Staff or </w:t>
      </w:r>
      <w:proofErr w:type="gramStart"/>
      <w:r>
        <w:rPr>
          <w:rFonts w:ascii="Arial" w:eastAsia="Arial" w:hAnsi="Arial"/>
          <w:color w:val="000000"/>
        </w:rPr>
        <w:t>Learners;</w:t>
      </w:r>
      <w:proofErr w:type="gramEnd"/>
    </w:p>
    <w:p w14:paraId="65CD4590" w14:textId="77777777" w:rsidR="007513FB" w:rsidRDefault="007B0C18">
      <w:pPr>
        <w:tabs>
          <w:tab w:val="left" w:pos="4536"/>
        </w:tabs>
        <w:spacing w:before="239" w:line="253" w:lineRule="exact"/>
        <w:ind w:left="1224"/>
        <w:textAlignment w:val="baseline"/>
        <w:rPr>
          <w:rFonts w:ascii="Arial" w:eastAsia="Arial" w:hAnsi="Arial"/>
          <w:color w:val="000000"/>
        </w:rPr>
      </w:pPr>
      <w:r>
        <w:rPr>
          <w:rFonts w:ascii="Arial" w:eastAsia="Arial" w:hAnsi="Arial"/>
          <w:color w:val="000000"/>
        </w:rPr>
        <w:t>“</w:t>
      </w:r>
      <w:r>
        <w:rPr>
          <w:rFonts w:ascii="Arial" w:eastAsia="Arial" w:hAnsi="Arial"/>
          <w:b/>
          <w:color w:val="000000"/>
        </w:rPr>
        <w:t>Local Counter Fraud</w:t>
      </w:r>
      <w:r>
        <w:rPr>
          <w:rFonts w:ascii="Arial" w:eastAsia="Arial" w:hAnsi="Arial"/>
          <w:b/>
          <w:color w:val="000000"/>
        </w:rPr>
        <w:tab/>
      </w:r>
      <w:r>
        <w:rPr>
          <w:rFonts w:ascii="Arial" w:eastAsia="Arial" w:hAnsi="Arial"/>
          <w:color w:val="000000"/>
        </w:rPr>
        <w:t xml:space="preserve">the accredited local counter fraud specialist </w:t>
      </w:r>
      <w:proofErr w:type="gramStart"/>
      <w:r>
        <w:rPr>
          <w:rFonts w:ascii="Arial" w:eastAsia="Arial" w:hAnsi="Arial"/>
          <w:color w:val="000000"/>
        </w:rPr>
        <w:t>nominated</w:t>
      </w:r>
      <w:proofErr w:type="gramEnd"/>
    </w:p>
    <w:p w14:paraId="0EF28D17" w14:textId="77777777" w:rsidR="007513FB" w:rsidRDefault="007B0C18">
      <w:pPr>
        <w:tabs>
          <w:tab w:val="left" w:pos="4536"/>
        </w:tabs>
        <w:spacing w:line="249" w:lineRule="exact"/>
        <w:ind w:left="1224"/>
        <w:textAlignment w:val="baseline"/>
        <w:rPr>
          <w:rFonts w:ascii="Arial" w:eastAsia="Arial" w:hAnsi="Arial"/>
          <w:b/>
          <w:color w:val="000000"/>
          <w:spacing w:val="-1"/>
        </w:rPr>
      </w:pPr>
      <w:r>
        <w:rPr>
          <w:rFonts w:ascii="Arial" w:eastAsia="Arial" w:hAnsi="Arial"/>
          <w:b/>
          <w:color w:val="000000"/>
          <w:spacing w:val="-1"/>
        </w:rPr>
        <w:t>Specialist</w:t>
      </w:r>
      <w:r>
        <w:rPr>
          <w:rFonts w:ascii="Arial" w:eastAsia="Arial" w:hAnsi="Arial"/>
          <w:color w:val="000000"/>
          <w:spacing w:val="-1"/>
        </w:rPr>
        <w:t>”</w:t>
      </w:r>
      <w:r>
        <w:rPr>
          <w:rFonts w:ascii="Arial" w:eastAsia="Arial" w:hAnsi="Arial"/>
          <w:color w:val="000000"/>
          <w:spacing w:val="-1"/>
        </w:rPr>
        <w:tab/>
        <w:t xml:space="preserve">by </w:t>
      </w:r>
      <w:proofErr w:type="gramStart"/>
      <w:r>
        <w:rPr>
          <w:rFonts w:ascii="Arial" w:eastAsia="Arial" w:hAnsi="Arial"/>
          <w:color w:val="000000"/>
          <w:spacing w:val="-1"/>
        </w:rPr>
        <w:t>HEE;</w:t>
      </w:r>
      <w:proofErr w:type="gramEnd"/>
    </w:p>
    <w:p w14:paraId="0A1B74CA" w14:textId="77777777" w:rsidR="007513FB" w:rsidRDefault="007B0C18">
      <w:pPr>
        <w:tabs>
          <w:tab w:val="left" w:pos="4536"/>
        </w:tabs>
        <w:spacing w:before="241" w:line="253" w:lineRule="exact"/>
        <w:ind w:left="4536" w:right="144"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Long Stop Date</w:t>
      </w:r>
      <w:r>
        <w:rPr>
          <w:rFonts w:ascii="Arial" w:eastAsia="Arial" w:hAnsi="Arial"/>
          <w:color w:val="000000"/>
        </w:rPr>
        <w:t>”</w:t>
      </w:r>
      <w:r>
        <w:rPr>
          <w:rFonts w:ascii="Arial" w:eastAsia="Arial" w:hAnsi="Arial"/>
          <w:color w:val="000000"/>
        </w:rPr>
        <w:tab/>
      </w:r>
      <w:r>
        <w:rPr>
          <w:rFonts w:ascii="Arial" w:eastAsia="Arial" w:hAnsi="Arial"/>
          <w:color w:val="000000"/>
        </w:rPr>
        <w:t xml:space="preserve">means the date 3 months following the Services Commencement </w:t>
      </w:r>
      <w:proofErr w:type="gramStart"/>
      <w:r>
        <w:rPr>
          <w:rFonts w:ascii="Arial" w:eastAsia="Arial" w:hAnsi="Arial"/>
          <w:color w:val="000000"/>
        </w:rPr>
        <w:t>Date;</w:t>
      </w:r>
      <w:proofErr w:type="gramEnd"/>
    </w:p>
    <w:p w14:paraId="5A5C1D28" w14:textId="77777777" w:rsidR="007513FB" w:rsidRDefault="007B0C18">
      <w:pPr>
        <w:tabs>
          <w:tab w:val="left" w:pos="4536"/>
        </w:tabs>
        <w:spacing w:before="242" w:line="253" w:lineRule="exact"/>
        <w:ind w:left="4536" w:right="144" w:hanging="3312"/>
        <w:jc w:val="both"/>
        <w:textAlignment w:val="baseline"/>
        <w:rPr>
          <w:rFonts w:ascii="Arial" w:eastAsia="Arial" w:hAnsi="Arial"/>
          <w:b/>
          <w:color w:val="000000"/>
          <w:spacing w:val="-1"/>
        </w:rPr>
      </w:pPr>
      <w:r>
        <w:rPr>
          <w:rFonts w:ascii="Arial" w:eastAsia="Arial" w:hAnsi="Arial"/>
          <w:b/>
          <w:color w:val="000000"/>
          <w:spacing w:val="-1"/>
        </w:rPr>
        <w:t>“Losses”</w:t>
      </w:r>
      <w:r>
        <w:rPr>
          <w:rFonts w:ascii="Arial" w:eastAsia="Arial" w:hAnsi="Arial"/>
          <w:b/>
          <w:color w:val="000000"/>
          <w:spacing w:val="-1"/>
        </w:rPr>
        <w:tab/>
      </w:r>
      <w:r>
        <w:rPr>
          <w:rFonts w:ascii="Arial" w:eastAsia="Arial" w:hAnsi="Arial"/>
          <w:color w:val="000000"/>
          <w:spacing w:val="-1"/>
        </w:rPr>
        <w:t>means all damage, loss, liabilities, claims, actions, costs, expenses (including the cost of legal and/or professional services) proceedings, demands and charges whether arising und</w:t>
      </w:r>
      <w:r>
        <w:rPr>
          <w:rFonts w:ascii="Arial" w:eastAsia="Arial" w:hAnsi="Arial"/>
          <w:color w:val="000000"/>
          <w:spacing w:val="-1"/>
        </w:rPr>
        <w:t xml:space="preserve">er statute, contract or at common law as set out in clause 13.1 of this </w:t>
      </w:r>
      <w:proofErr w:type="gramStart"/>
      <w:r>
        <w:rPr>
          <w:rFonts w:ascii="Arial" w:eastAsia="Arial" w:hAnsi="Arial"/>
          <w:color w:val="000000"/>
          <w:spacing w:val="-1"/>
        </w:rPr>
        <w:t>contract;</w:t>
      </w:r>
      <w:proofErr w:type="gramEnd"/>
    </w:p>
    <w:p w14:paraId="1AD77514" w14:textId="77777777" w:rsidR="007513FB" w:rsidRDefault="007B0C18">
      <w:pPr>
        <w:tabs>
          <w:tab w:val="left" w:pos="4536"/>
        </w:tabs>
        <w:spacing w:before="238" w:line="253" w:lineRule="exact"/>
        <w:ind w:left="4536" w:right="144" w:hanging="3312"/>
        <w:jc w:val="both"/>
        <w:textAlignment w:val="baseline"/>
        <w:rPr>
          <w:rFonts w:ascii="Arial" w:eastAsia="Arial" w:hAnsi="Arial"/>
          <w:b/>
          <w:color w:val="000000"/>
        </w:rPr>
      </w:pPr>
      <w:r>
        <w:rPr>
          <w:rFonts w:ascii="Arial" w:eastAsia="Arial" w:hAnsi="Arial"/>
          <w:b/>
          <w:color w:val="000000"/>
        </w:rPr>
        <w:t>“National Director”</w:t>
      </w:r>
      <w:r>
        <w:rPr>
          <w:rFonts w:ascii="Arial" w:eastAsia="Arial" w:hAnsi="Arial"/>
          <w:b/>
          <w:color w:val="000000"/>
        </w:rPr>
        <w:tab/>
      </w:r>
      <w:r>
        <w:rPr>
          <w:rFonts w:ascii="Arial" w:eastAsia="Arial" w:hAnsi="Arial"/>
          <w:color w:val="000000"/>
        </w:rPr>
        <w:t xml:space="preserve">means a person with delegated authority from HEE to act for and on behalf of HEE on a national </w:t>
      </w:r>
      <w:proofErr w:type="gramStart"/>
      <w:r>
        <w:rPr>
          <w:rFonts w:ascii="Arial" w:eastAsia="Arial" w:hAnsi="Arial"/>
          <w:color w:val="000000"/>
        </w:rPr>
        <w:t>basis;</w:t>
      </w:r>
      <w:proofErr w:type="gramEnd"/>
    </w:p>
    <w:p w14:paraId="56B3492B" w14:textId="77777777" w:rsidR="007513FB" w:rsidRDefault="007B0C18">
      <w:pPr>
        <w:tabs>
          <w:tab w:val="left" w:pos="4536"/>
        </w:tabs>
        <w:spacing w:before="243" w:line="253" w:lineRule="exact"/>
        <w:ind w:left="1224"/>
        <w:textAlignment w:val="baseline"/>
        <w:rPr>
          <w:rFonts w:ascii="Arial" w:eastAsia="Arial" w:hAnsi="Arial"/>
          <w:b/>
          <w:color w:val="000000"/>
        </w:rPr>
      </w:pPr>
      <w:r>
        <w:rPr>
          <w:rFonts w:ascii="Arial" w:eastAsia="Arial" w:hAnsi="Arial"/>
          <w:b/>
          <w:color w:val="000000"/>
        </w:rPr>
        <w:t>“NHS”</w:t>
      </w:r>
      <w:r>
        <w:rPr>
          <w:rFonts w:ascii="Arial" w:eastAsia="Arial" w:hAnsi="Arial"/>
          <w:b/>
          <w:color w:val="000000"/>
        </w:rPr>
        <w:tab/>
      </w:r>
      <w:r>
        <w:rPr>
          <w:rFonts w:ascii="Arial" w:eastAsia="Arial" w:hAnsi="Arial"/>
          <w:color w:val="000000"/>
        </w:rPr>
        <w:t xml:space="preserve">means the National Health </w:t>
      </w:r>
      <w:proofErr w:type="gramStart"/>
      <w:r>
        <w:rPr>
          <w:rFonts w:ascii="Arial" w:eastAsia="Arial" w:hAnsi="Arial"/>
          <w:color w:val="000000"/>
        </w:rPr>
        <w:t>Service;</w:t>
      </w:r>
      <w:proofErr w:type="gramEnd"/>
    </w:p>
    <w:p w14:paraId="370AECB5" w14:textId="77777777" w:rsidR="007513FB" w:rsidRDefault="007B0C18">
      <w:pPr>
        <w:tabs>
          <w:tab w:val="left" w:pos="4536"/>
        </w:tabs>
        <w:spacing w:before="239" w:line="253" w:lineRule="exact"/>
        <w:ind w:left="4536" w:right="144"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NHS Brand</w:t>
      </w:r>
      <w:r>
        <w:rPr>
          <w:rFonts w:ascii="Arial" w:eastAsia="Arial" w:hAnsi="Arial"/>
          <w:color w:val="000000"/>
        </w:rPr>
        <w:t>”</w:t>
      </w:r>
      <w:r>
        <w:rPr>
          <w:rFonts w:ascii="Arial" w:eastAsia="Arial" w:hAnsi="Arial"/>
          <w:color w:val="000000"/>
        </w:rPr>
        <w:tab/>
        <w:t xml:space="preserve">means the name and logo of the NHS and any other names, logos and graphical presentations as held by the Secretary of State required to be used in connection with the provision of the </w:t>
      </w:r>
      <w:proofErr w:type="gramStart"/>
      <w:r>
        <w:rPr>
          <w:rFonts w:ascii="Arial" w:eastAsia="Arial" w:hAnsi="Arial"/>
          <w:color w:val="000000"/>
        </w:rPr>
        <w:t>Services;</w:t>
      </w:r>
      <w:proofErr w:type="gramEnd"/>
    </w:p>
    <w:p w14:paraId="3927BFC9" w14:textId="77777777" w:rsidR="007513FB" w:rsidRDefault="007B0C18">
      <w:pPr>
        <w:tabs>
          <w:tab w:val="left" w:pos="4536"/>
        </w:tabs>
        <w:spacing w:before="237" w:line="253" w:lineRule="exact"/>
        <w:ind w:left="4536" w:right="144"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NHS Branding Guidelines</w:t>
      </w:r>
      <w:r>
        <w:rPr>
          <w:rFonts w:ascii="Arial" w:eastAsia="Arial" w:hAnsi="Arial"/>
          <w:color w:val="000000"/>
        </w:rPr>
        <w:t>”</w:t>
      </w:r>
      <w:r>
        <w:rPr>
          <w:rFonts w:ascii="Arial" w:eastAsia="Arial" w:hAnsi="Arial"/>
          <w:color w:val="000000"/>
        </w:rPr>
        <w:tab/>
        <w:t>means NHS brand policy an</w:t>
      </w:r>
      <w:r>
        <w:rPr>
          <w:rFonts w:ascii="Arial" w:eastAsia="Arial" w:hAnsi="Arial"/>
          <w:color w:val="000000"/>
        </w:rPr>
        <w:t>d guidelines, as revised, updated or re-issued from time to time by NHS England and/or the Department of Health and Social Care, and which are available on the NHS England webpage (as may be updated or superseded from time to time</w:t>
      </w:r>
      <w:proofErr w:type="gramStart"/>
      <w:r>
        <w:rPr>
          <w:rFonts w:ascii="Arial" w:eastAsia="Arial" w:hAnsi="Arial"/>
          <w:color w:val="000000"/>
        </w:rPr>
        <w:t>);</w:t>
      </w:r>
      <w:proofErr w:type="gramEnd"/>
    </w:p>
    <w:p w14:paraId="44F5484D" w14:textId="77777777" w:rsidR="007513FB" w:rsidRDefault="007B0C18">
      <w:pPr>
        <w:tabs>
          <w:tab w:val="left" w:pos="4536"/>
        </w:tabs>
        <w:spacing w:before="241" w:after="139" w:line="253" w:lineRule="exact"/>
        <w:ind w:left="4536" w:right="144"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NHSCFA</w:t>
      </w:r>
      <w:r>
        <w:rPr>
          <w:rFonts w:ascii="Arial" w:eastAsia="Arial" w:hAnsi="Arial"/>
          <w:color w:val="000000"/>
        </w:rPr>
        <w:t>”</w:t>
      </w:r>
      <w:r>
        <w:rPr>
          <w:rFonts w:ascii="Arial" w:eastAsia="Arial" w:hAnsi="Arial"/>
          <w:color w:val="000000"/>
        </w:rPr>
        <w:tab/>
        <w:t xml:space="preserve">means the NHS </w:t>
      </w:r>
      <w:r>
        <w:rPr>
          <w:rFonts w:ascii="Arial" w:eastAsia="Arial" w:hAnsi="Arial"/>
          <w:color w:val="000000"/>
        </w:rPr>
        <w:t xml:space="preserve">Counter Fraud Authority, the special health authority charged with identifying, investigating and preventing fraud and other economic crime within the NHS and the wider health </w:t>
      </w:r>
      <w:proofErr w:type="gramStart"/>
      <w:r>
        <w:rPr>
          <w:rFonts w:ascii="Arial" w:eastAsia="Arial" w:hAnsi="Arial"/>
          <w:color w:val="000000"/>
        </w:rPr>
        <w:t>group;</w:t>
      </w:r>
      <w:proofErr w:type="gramEnd"/>
    </w:p>
    <w:p w14:paraId="10E39A5A" w14:textId="77777777" w:rsidR="007513FB" w:rsidRDefault="007513FB">
      <w:pPr>
        <w:spacing w:before="88" w:line="20" w:lineRule="exact"/>
      </w:pPr>
    </w:p>
    <w:tbl>
      <w:tblPr>
        <w:tblW w:w="0" w:type="auto"/>
        <w:tblLayout w:type="fixed"/>
        <w:tblCellMar>
          <w:left w:w="0" w:type="dxa"/>
          <w:right w:w="0" w:type="dxa"/>
        </w:tblCellMar>
        <w:tblLook w:val="04A0" w:firstRow="1" w:lastRow="0" w:firstColumn="1" w:lastColumn="0" w:noHBand="0" w:noVBand="1"/>
      </w:tblPr>
      <w:tblGrid>
        <w:gridCol w:w="4079"/>
        <w:gridCol w:w="6101"/>
      </w:tblGrid>
      <w:tr w:rsidR="007513FB" w14:paraId="4F8FD87E" w14:textId="77777777">
        <w:tblPrEx>
          <w:tblCellMar>
            <w:top w:w="0" w:type="dxa"/>
            <w:bottom w:w="0" w:type="dxa"/>
          </w:tblCellMar>
        </w:tblPrEx>
        <w:trPr>
          <w:trHeight w:hRule="exact" w:val="1449"/>
        </w:trPr>
        <w:tc>
          <w:tcPr>
            <w:tcW w:w="4079" w:type="dxa"/>
          </w:tcPr>
          <w:p w14:paraId="06A52326" w14:textId="77777777" w:rsidR="007513FB" w:rsidRDefault="007B0C18">
            <w:pPr>
              <w:spacing w:after="948" w:line="245" w:lineRule="exact"/>
              <w:ind w:left="1224"/>
              <w:textAlignment w:val="baseline"/>
              <w:rPr>
                <w:rFonts w:ascii="Arial" w:eastAsia="Arial" w:hAnsi="Arial"/>
                <w:b/>
                <w:color w:val="000000"/>
              </w:rPr>
            </w:pPr>
            <w:r>
              <w:rPr>
                <w:rFonts w:ascii="Arial" w:eastAsia="Arial" w:hAnsi="Arial"/>
                <w:b/>
                <w:color w:val="000000"/>
              </w:rPr>
              <w:t>“Occasion of Tax Non-Compliance”</w:t>
            </w:r>
          </w:p>
        </w:tc>
        <w:tc>
          <w:tcPr>
            <w:tcW w:w="6101" w:type="dxa"/>
          </w:tcPr>
          <w:p w14:paraId="084221FB" w14:textId="77777777" w:rsidR="007513FB" w:rsidRDefault="007B0C18">
            <w:pPr>
              <w:spacing w:line="240" w:lineRule="exact"/>
              <w:ind w:right="4921"/>
              <w:jc w:val="right"/>
              <w:textAlignment w:val="baseline"/>
              <w:rPr>
                <w:rFonts w:ascii="Arial" w:eastAsia="Arial" w:hAnsi="Arial"/>
                <w:color w:val="000000"/>
              </w:rPr>
            </w:pPr>
            <w:r>
              <w:rPr>
                <w:rFonts w:ascii="Arial" w:eastAsia="Arial" w:hAnsi="Arial"/>
                <w:color w:val="000000"/>
              </w:rPr>
              <w:t>means:</w:t>
            </w:r>
          </w:p>
          <w:p w14:paraId="6C1E3DFF" w14:textId="77777777" w:rsidR="007513FB" w:rsidRDefault="007B0C18">
            <w:pPr>
              <w:tabs>
                <w:tab w:val="right" w:pos="5976"/>
              </w:tabs>
              <w:spacing w:before="241" w:line="253" w:lineRule="exact"/>
              <w:ind w:right="144"/>
              <w:jc w:val="right"/>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t>any tax return of the Provid</w:t>
            </w:r>
            <w:r>
              <w:rPr>
                <w:rFonts w:ascii="Arial" w:eastAsia="Arial" w:hAnsi="Arial"/>
                <w:color w:val="000000"/>
              </w:rPr>
              <w:t>er submitted to a</w:t>
            </w:r>
          </w:p>
          <w:p w14:paraId="5F3D5918" w14:textId="77777777" w:rsidR="007513FB" w:rsidRDefault="007B0C18">
            <w:pPr>
              <w:spacing w:line="235" w:lineRule="exact"/>
              <w:ind w:left="1224" w:right="144"/>
              <w:jc w:val="both"/>
              <w:textAlignment w:val="baseline"/>
              <w:rPr>
                <w:rFonts w:ascii="Arial" w:eastAsia="Arial" w:hAnsi="Arial"/>
                <w:color w:val="000000"/>
                <w:spacing w:val="-3"/>
              </w:rPr>
            </w:pPr>
            <w:r>
              <w:rPr>
                <w:rFonts w:ascii="Arial" w:eastAsia="Arial" w:hAnsi="Arial"/>
                <w:color w:val="000000"/>
                <w:spacing w:val="-3"/>
              </w:rPr>
              <w:t>Relevant Tax Authority on or after 1 October 2012 is found on or after 1 April 2013 to be incorrect as a result of:</w:t>
            </w:r>
          </w:p>
        </w:tc>
      </w:tr>
    </w:tbl>
    <w:p w14:paraId="5C712D64" w14:textId="77777777" w:rsidR="007513FB" w:rsidRDefault="007513FB">
      <w:pPr>
        <w:spacing w:after="262" w:line="20" w:lineRule="exact"/>
      </w:pPr>
    </w:p>
    <w:p w14:paraId="7CE74A70" w14:textId="77777777" w:rsidR="007513FB" w:rsidRDefault="007B0C18">
      <w:pPr>
        <w:tabs>
          <w:tab w:val="right" w:pos="10080"/>
        </w:tabs>
        <w:spacing w:line="251" w:lineRule="exact"/>
        <w:ind w:left="5256"/>
        <w:textAlignment w:val="baseline"/>
        <w:rPr>
          <w:rFonts w:ascii="Arial" w:eastAsia="Arial" w:hAnsi="Arial"/>
          <w:color w:val="000000"/>
        </w:rPr>
      </w:pPr>
      <w:r>
        <w:rPr>
          <w:rFonts w:ascii="Arial" w:eastAsia="Arial" w:hAnsi="Arial"/>
          <w:color w:val="000000"/>
        </w:rPr>
        <w:t>(</w:t>
      </w:r>
      <w:proofErr w:type="spellStart"/>
      <w:r>
        <w:rPr>
          <w:rFonts w:ascii="Arial" w:eastAsia="Arial" w:hAnsi="Arial"/>
          <w:color w:val="000000"/>
        </w:rPr>
        <w:t>i</w:t>
      </w:r>
      <w:proofErr w:type="spellEnd"/>
      <w:r>
        <w:rPr>
          <w:rFonts w:ascii="Arial" w:eastAsia="Arial" w:hAnsi="Arial"/>
          <w:color w:val="000000"/>
        </w:rPr>
        <w:t>)</w:t>
      </w:r>
      <w:r>
        <w:rPr>
          <w:rFonts w:ascii="Arial" w:eastAsia="Arial" w:hAnsi="Arial"/>
          <w:color w:val="000000"/>
        </w:rPr>
        <w:tab/>
        <w:t>a Relevant Tax Authority successfully</w:t>
      </w:r>
    </w:p>
    <w:p w14:paraId="501FA738" w14:textId="77777777" w:rsidR="007513FB" w:rsidRDefault="007B0C18">
      <w:pPr>
        <w:spacing w:before="4" w:line="253" w:lineRule="exact"/>
        <w:ind w:left="5976"/>
        <w:textAlignment w:val="baseline"/>
        <w:rPr>
          <w:rFonts w:ascii="Arial" w:eastAsia="Arial" w:hAnsi="Arial"/>
          <w:color w:val="000000"/>
        </w:rPr>
      </w:pPr>
      <w:r>
        <w:rPr>
          <w:rFonts w:ascii="Arial" w:eastAsia="Arial" w:hAnsi="Arial"/>
          <w:color w:val="000000"/>
        </w:rPr>
        <w:t>challenging the Provider under the General Anti-Abuse Rule or the Halifax Abuse Principle or under any tax rules or</w:t>
      </w:r>
    </w:p>
    <w:p w14:paraId="695EE4FC" w14:textId="77777777" w:rsidR="007513FB" w:rsidRDefault="007B0C18">
      <w:pPr>
        <w:spacing w:before="567" w:line="183" w:lineRule="exact"/>
        <w:jc w:val="right"/>
        <w:textAlignment w:val="baseline"/>
        <w:rPr>
          <w:rFonts w:ascii="Arial" w:eastAsia="Arial" w:hAnsi="Arial"/>
          <w:color w:val="000000"/>
          <w:sz w:val="16"/>
        </w:rPr>
      </w:pPr>
      <w:r>
        <w:rPr>
          <w:rFonts w:ascii="Arial" w:eastAsia="Arial" w:hAnsi="Arial"/>
          <w:color w:val="000000"/>
          <w:sz w:val="16"/>
        </w:rPr>
        <w:t>12</w:t>
      </w:r>
    </w:p>
    <w:p w14:paraId="788388FC"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692B2BE6" w14:textId="77777777" w:rsidR="007513FB" w:rsidRDefault="007513FB">
      <w:pPr>
        <w:sectPr w:rsidR="007513FB">
          <w:pgSz w:w="11909" w:h="16834"/>
          <w:pgMar w:top="200" w:right="1404" w:bottom="298" w:left="325" w:header="720" w:footer="720" w:gutter="0"/>
          <w:cols w:space="720"/>
        </w:sectPr>
      </w:pPr>
    </w:p>
    <w:p w14:paraId="383FF63D"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08D65A48"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225220A6" w14:textId="77777777" w:rsidR="007513FB" w:rsidRDefault="007B0C18">
      <w:pPr>
        <w:spacing w:before="486" w:line="253" w:lineRule="exact"/>
        <w:ind w:left="5976" w:right="144"/>
        <w:jc w:val="both"/>
        <w:textAlignment w:val="baseline"/>
        <w:rPr>
          <w:rFonts w:ascii="Arial" w:eastAsia="Arial" w:hAnsi="Arial"/>
          <w:color w:val="000000"/>
        </w:rPr>
      </w:pPr>
      <w:r>
        <w:rPr>
          <w:rFonts w:ascii="Arial" w:eastAsia="Arial" w:hAnsi="Arial"/>
          <w:color w:val="000000"/>
        </w:rPr>
        <w:t xml:space="preserve">legislation that </w:t>
      </w:r>
      <w:proofErr w:type="gramStart"/>
      <w:r>
        <w:rPr>
          <w:rFonts w:ascii="Arial" w:eastAsia="Arial" w:hAnsi="Arial"/>
          <w:color w:val="000000"/>
        </w:rPr>
        <w:t>have</w:t>
      </w:r>
      <w:proofErr w:type="gramEnd"/>
      <w:r>
        <w:rPr>
          <w:rFonts w:ascii="Arial" w:eastAsia="Arial" w:hAnsi="Arial"/>
          <w:color w:val="000000"/>
        </w:rPr>
        <w:t xml:space="preserve"> an effect equivalent or similar to the General Anti-Abuse Rule or the Halifax Abuse Principle;</w:t>
      </w:r>
    </w:p>
    <w:p w14:paraId="43BB4564" w14:textId="77777777" w:rsidR="007513FB" w:rsidRDefault="007B0C18">
      <w:pPr>
        <w:tabs>
          <w:tab w:val="right" w:pos="10080"/>
        </w:tabs>
        <w:spacing w:before="242" w:line="253" w:lineRule="exact"/>
        <w:ind w:left="5256"/>
        <w:textAlignment w:val="baseline"/>
        <w:rPr>
          <w:rFonts w:ascii="Arial" w:eastAsia="Arial" w:hAnsi="Arial"/>
          <w:color w:val="000000"/>
        </w:rPr>
      </w:pPr>
      <w:r>
        <w:rPr>
          <w:rFonts w:ascii="Arial" w:eastAsia="Arial" w:hAnsi="Arial"/>
          <w:color w:val="000000"/>
        </w:rPr>
        <w:t>(ii)</w:t>
      </w:r>
      <w:r>
        <w:rPr>
          <w:rFonts w:ascii="Arial" w:eastAsia="Arial" w:hAnsi="Arial"/>
          <w:color w:val="000000"/>
        </w:rPr>
        <w:tab/>
        <w:t>the failure of an avoidance scheme which</w:t>
      </w:r>
    </w:p>
    <w:p w14:paraId="0261D2F1" w14:textId="77777777" w:rsidR="007513FB" w:rsidRDefault="007B0C18">
      <w:pPr>
        <w:spacing w:before="1" w:line="253" w:lineRule="exact"/>
        <w:ind w:left="5976" w:right="144"/>
        <w:jc w:val="both"/>
        <w:textAlignment w:val="baseline"/>
        <w:rPr>
          <w:rFonts w:ascii="Arial" w:eastAsia="Arial" w:hAnsi="Arial"/>
          <w:color w:val="000000"/>
          <w:spacing w:val="-2"/>
        </w:rPr>
      </w:pPr>
      <w:r>
        <w:rPr>
          <w:rFonts w:ascii="Arial" w:eastAsia="Arial" w:hAnsi="Arial"/>
          <w:color w:val="000000"/>
          <w:spacing w:val="-2"/>
        </w:rPr>
        <w:t xml:space="preserve">the Provider was involved in, and which was, or should have been, notified to a Relevant Tax </w:t>
      </w:r>
      <w:r>
        <w:rPr>
          <w:rFonts w:ascii="Arial" w:eastAsia="Arial" w:hAnsi="Arial"/>
          <w:color w:val="000000"/>
          <w:spacing w:val="-2"/>
        </w:rPr>
        <w:t>Authority under the DOTAS or any equivalent or similar regime; and/or</w:t>
      </w:r>
    </w:p>
    <w:p w14:paraId="7DE61135" w14:textId="77777777" w:rsidR="007513FB" w:rsidRDefault="007B0C18">
      <w:pPr>
        <w:tabs>
          <w:tab w:val="right" w:pos="10080"/>
        </w:tabs>
        <w:spacing w:before="236" w:line="253" w:lineRule="exact"/>
        <w:ind w:left="4536"/>
        <w:textAlignment w:val="baseline"/>
        <w:rPr>
          <w:rFonts w:ascii="Arial" w:eastAsia="Arial" w:hAnsi="Arial"/>
          <w:color w:val="000000"/>
        </w:rPr>
      </w:pPr>
      <w:r>
        <w:rPr>
          <w:rFonts w:ascii="Arial" w:eastAsia="Arial" w:hAnsi="Arial"/>
          <w:color w:val="000000"/>
        </w:rPr>
        <w:t>(b)</w:t>
      </w:r>
      <w:r>
        <w:rPr>
          <w:rFonts w:ascii="Arial" w:eastAsia="Arial" w:hAnsi="Arial"/>
          <w:color w:val="000000"/>
        </w:rPr>
        <w:tab/>
        <w:t>any tax return of the Provider submitted to a</w:t>
      </w:r>
    </w:p>
    <w:p w14:paraId="7E2F1E28" w14:textId="77777777" w:rsidR="007513FB" w:rsidRDefault="007B0C18">
      <w:pPr>
        <w:spacing w:before="2" w:line="253" w:lineRule="exact"/>
        <w:ind w:left="5256" w:right="144"/>
        <w:jc w:val="both"/>
        <w:textAlignment w:val="baseline"/>
        <w:rPr>
          <w:rFonts w:ascii="Arial" w:eastAsia="Arial" w:hAnsi="Arial"/>
          <w:color w:val="000000"/>
          <w:spacing w:val="-3"/>
        </w:rPr>
      </w:pPr>
      <w:r>
        <w:rPr>
          <w:rFonts w:ascii="Arial" w:eastAsia="Arial" w:hAnsi="Arial"/>
          <w:color w:val="000000"/>
          <w:spacing w:val="-3"/>
        </w:rPr>
        <w:t>Relevant Tax Authority on or after 1 October 2012 gives rise, on or after 1 April 2013, to a criminal conviction in any jurisdiction for</w:t>
      </w:r>
      <w:r>
        <w:rPr>
          <w:rFonts w:ascii="Arial" w:eastAsia="Arial" w:hAnsi="Arial"/>
          <w:color w:val="000000"/>
          <w:spacing w:val="-3"/>
        </w:rPr>
        <w:t xml:space="preserve"> tax related offences which is not spent at the Effective Date or to a civil penalty for fraud or </w:t>
      </w:r>
      <w:proofErr w:type="gramStart"/>
      <w:r>
        <w:rPr>
          <w:rFonts w:ascii="Arial" w:eastAsia="Arial" w:hAnsi="Arial"/>
          <w:color w:val="000000"/>
          <w:spacing w:val="-3"/>
        </w:rPr>
        <w:t>evasion;</w:t>
      </w:r>
      <w:proofErr w:type="gramEnd"/>
    </w:p>
    <w:p w14:paraId="70A4D7B2" w14:textId="77777777" w:rsidR="007513FB" w:rsidRDefault="007B0C18">
      <w:pPr>
        <w:tabs>
          <w:tab w:val="left" w:pos="4536"/>
        </w:tabs>
        <w:spacing w:before="358" w:line="253" w:lineRule="exact"/>
        <w:ind w:left="4536" w:right="144"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Party</w:t>
      </w:r>
      <w:r>
        <w:rPr>
          <w:rFonts w:ascii="Arial" w:eastAsia="Arial" w:hAnsi="Arial"/>
          <w:color w:val="000000"/>
        </w:rPr>
        <w:t>”</w:t>
      </w:r>
      <w:r>
        <w:rPr>
          <w:rFonts w:ascii="Arial" w:eastAsia="Arial" w:hAnsi="Arial"/>
          <w:color w:val="000000"/>
        </w:rPr>
        <w:tab/>
      </w:r>
      <w:r>
        <w:rPr>
          <w:rFonts w:ascii="Arial" w:eastAsia="Arial" w:hAnsi="Arial"/>
          <w:color w:val="000000"/>
        </w:rPr>
        <w:t xml:space="preserve">means HEE or the Provider as appropriate and Parties means both HEE and the </w:t>
      </w:r>
      <w:proofErr w:type="gramStart"/>
      <w:r>
        <w:rPr>
          <w:rFonts w:ascii="Arial" w:eastAsia="Arial" w:hAnsi="Arial"/>
          <w:color w:val="000000"/>
        </w:rPr>
        <w:t>Provider;</w:t>
      </w:r>
      <w:proofErr w:type="gramEnd"/>
    </w:p>
    <w:p w14:paraId="7EF3A88B" w14:textId="77777777" w:rsidR="007513FB" w:rsidRDefault="007B0C18">
      <w:pPr>
        <w:tabs>
          <w:tab w:val="left" w:pos="4536"/>
        </w:tabs>
        <w:spacing w:before="243" w:line="253" w:lineRule="exact"/>
        <w:ind w:left="4536" w:right="144" w:hanging="3312"/>
        <w:jc w:val="both"/>
        <w:textAlignment w:val="baseline"/>
        <w:rPr>
          <w:rFonts w:ascii="Arial" w:eastAsia="Arial" w:hAnsi="Arial"/>
          <w:b/>
          <w:color w:val="000000"/>
        </w:rPr>
      </w:pPr>
      <w:r>
        <w:rPr>
          <w:rFonts w:ascii="Arial" w:eastAsia="Arial" w:hAnsi="Arial"/>
          <w:b/>
          <w:color w:val="000000"/>
        </w:rPr>
        <w:t>“Personal Data</w:t>
      </w:r>
      <w:r>
        <w:rPr>
          <w:rFonts w:ascii="Arial" w:eastAsia="Arial" w:hAnsi="Arial"/>
          <w:color w:val="000000"/>
        </w:rPr>
        <w:t>”</w:t>
      </w:r>
      <w:r>
        <w:rPr>
          <w:rFonts w:ascii="Arial" w:eastAsia="Arial" w:hAnsi="Arial"/>
          <w:color w:val="000000"/>
        </w:rPr>
        <w:tab/>
        <w:t xml:space="preserve">shall have the same meaning as set out in the Data Protection </w:t>
      </w:r>
      <w:proofErr w:type="gramStart"/>
      <w:r>
        <w:rPr>
          <w:rFonts w:ascii="Arial" w:eastAsia="Arial" w:hAnsi="Arial"/>
          <w:color w:val="000000"/>
        </w:rPr>
        <w:t>Legislation;</w:t>
      </w:r>
      <w:proofErr w:type="gramEnd"/>
    </w:p>
    <w:p w14:paraId="6495D774" w14:textId="77777777" w:rsidR="007513FB" w:rsidRDefault="007B0C18">
      <w:pPr>
        <w:tabs>
          <w:tab w:val="left" w:pos="4536"/>
        </w:tabs>
        <w:spacing w:before="238" w:line="253" w:lineRule="exact"/>
        <w:ind w:left="4536" w:right="144"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Personal Data Breach</w:t>
      </w:r>
      <w:r>
        <w:rPr>
          <w:rFonts w:ascii="Arial" w:eastAsia="Arial" w:hAnsi="Arial"/>
          <w:color w:val="000000"/>
        </w:rPr>
        <w:t>”</w:t>
      </w:r>
      <w:r>
        <w:rPr>
          <w:rFonts w:ascii="Arial" w:eastAsia="Arial" w:hAnsi="Arial"/>
          <w:color w:val="000000"/>
        </w:rPr>
        <w:tab/>
        <w:t>shall have the same meaning as set out in the Data Prote</w:t>
      </w:r>
      <w:r>
        <w:rPr>
          <w:rFonts w:ascii="Arial" w:eastAsia="Arial" w:hAnsi="Arial"/>
          <w:color w:val="000000"/>
        </w:rPr>
        <w:t xml:space="preserve">ction </w:t>
      </w:r>
      <w:proofErr w:type="gramStart"/>
      <w:r>
        <w:rPr>
          <w:rFonts w:ascii="Arial" w:eastAsia="Arial" w:hAnsi="Arial"/>
          <w:color w:val="000000"/>
        </w:rPr>
        <w:t>Legislation;</w:t>
      </w:r>
      <w:proofErr w:type="gramEnd"/>
    </w:p>
    <w:p w14:paraId="637759D3" w14:textId="77777777" w:rsidR="007513FB" w:rsidRDefault="007B0C18">
      <w:pPr>
        <w:tabs>
          <w:tab w:val="left" w:pos="4536"/>
        </w:tabs>
        <w:spacing w:before="243" w:line="253" w:lineRule="exact"/>
        <w:ind w:left="4536" w:right="144"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Policies</w:t>
      </w:r>
      <w:r>
        <w:rPr>
          <w:rFonts w:ascii="Arial" w:eastAsia="Arial" w:hAnsi="Arial"/>
          <w:color w:val="000000"/>
        </w:rPr>
        <w:t>”</w:t>
      </w:r>
      <w:r>
        <w:rPr>
          <w:rFonts w:ascii="Arial" w:eastAsia="Arial" w:hAnsi="Arial"/>
          <w:color w:val="000000"/>
        </w:rPr>
        <w:tab/>
        <w:t xml:space="preserve">means the policies, rules and procedures of HEE as provided to the Provider from time to </w:t>
      </w:r>
      <w:proofErr w:type="gramStart"/>
      <w:r>
        <w:rPr>
          <w:rFonts w:ascii="Arial" w:eastAsia="Arial" w:hAnsi="Arial"/>
          <w:color w:val="000000"/>
        </w:rPr>
        <w:t>time;</w:t>
      </w:r>
      <w:proofErr w:type="gramEnd"/>
    </w:p>
    <w:p w14:paraId="74BDE7F0" w14:textId="77777777" w:rsidR="007513FB" w:rsidRDefault="007B0C18">
      <w:pPr>
        <w:tabs>
          <w:tab w:val="left" w:pos="4536"/>
        </w:tabs>
        <w:spacing w:before="243" w:line="253" w:lineRule="exact"/>
        <w:ind w:left="1224"/>
        <w:textAlignment w:val="baseline"/>
        <w:rPr>
          <w:rFonts w:ascii="Arial" w:eastAsia="Arial" w:hAnsi="Arial"/>
          <w:color w:val="000000"/>
        </w:rPr>
      </w:pPr>
      <w:r>
        <w:rPr>
          <w:rFonts w:ascii="Arial" w:eastAsia="Arial" w:hAnsi="Arial"/>
          <w:color w:val="000000"/>
        </w:rPr>
        <w:t>“</w:t>
      </w:r>
      <w:r>
        <w:rPr>
          <w:rFonts w:ascii="Arial" w:eastAsia="Arial" w:hAnsi="Arial"/>
          <w:b/>
          <w:color w:val="000000"/>
        </w:rPr>
        <w:t>Premises and Locations</w:t>
      </w:r>
      <w:r>
        <w:rPr>
          <w:rFonts w:ascii="Arial" w:eastAsia="Arial" w:hAnsi="Arial"/>
          <w:color w:val="000000"/>
        </w:rPr>
        <w:t>”</w:t>
      </w:r>
      <w:r>
        <w:rPr>
          <w:rFonts w:ascii="Arial" w:eastAsia="Arial" w:hAnsi="Arial"/>
          <w:color w:val="000000"/>
        </w:rPr>
        <w:tab/>
        <w:t xml:space="preserve">has the meaning given under clause </w:t>
      </w:r>
      <w:proofErr w:type="gramStart"/>
      <w:r>
        <w:rPr>
          <w:rFonts w:ascii="Arial" w:eastAsia="Arial" w:hAnsi="Arial"/>
          <w:color w:val="000000"/>
        </w:rPr>
        <w:t>6.1;</w:t>
      </w:r>
      <w:proofErr w:type="gramEnd"/>
    </w:p>
    <w:p w14:paraId="3477DECB" w14:textId="77777777" w:rsidR="007513FB" w:rsidRDefault="007B0C18">
      <w:pPr>
        <w:tabs>
          <w:tab w:val="left" w:pos="4536"/>
        </w:tabs>
        <w:spacing w:before="233" w:line="253" w:lineRule="exact"/>
        <w:ind w:left="4536" w:right="144"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Process</w:t>
      </w:r>
      <w:r>
        <w:rPr>
          <w:rFonts w:ascii="Arial" w:eastAsia="Arial" w:hAnsi="Arial"/>
          <w:color w:val="000000"/>
        </w:rPr>
        <w:t>”</w:t>
      </w:r>
      <w:r>
        <w:rPr>
          <w:rFonts w:ascii="Arial" w:eastAsia="Arial" w:hAnsi="Arial"/>
          <w:color w:val="000000"/>
        </w:rPr>
        <w:tab/>
      </w:r>
      <w:r>
        <w:rPr>
          <w:rFonts w:ascii="Arial" w:eastAsia="Arial" w:hAnsi="Arial"/>
          <w:color w:val="000000"/>
        </w:rPr>
        <w:t xml:space="preserve">shall have the same meaning as set out in the Data Protection Legislation. Processing and </w:t>
      </w:r>
      <w:proofErr w:type="gramStart"/>
      <w:r>
        <w:rPr>
          <w:rFonts w:ascii="Arial" w:eastAsia="Arial" w:hAnsi="Arial"/>
          <w:color w:val="000000"/>
        </w:rPr>
        <w:t>Processed</w:t>
      </w:r>
      <w:proofErr w:type="gramEnd"/>
      <w:r>
        <w:rPr>
          <w:rFonts w:ascii="Arial" w:eastAsia="Arial" w:hAnsi="Arial"/>
          <w:color w:val="000000"/>
        </w:rPr>
        <w:t xml:space="preserve"> shall be construed accordingly;</w:t>
      </w:r>
    </w:p>
    <w:p w14:paraId="75AAEE48" w14:textId="77777777" w:rsidR="007513FB" w:rsidRDefault="007B0C18">
      <w:pPr>
        <w:tabs>
          <w:tab w:val="left" w:pos="4536"/>
        </w:tabs>
        <w:spacing w:before="243" w:line="253" w:lineRule="exact"/>
        <w:ind w:left="4536" w:right="144"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Processor</w:t>
      </w:r>
      <w:r>
        <w:rPr>
          <w:rFonts w:ascii="Arial" w:eastAsia="Arial" w:hAnsi="Arial"/>
          <w:color w:val="000000"/>
        </w:rPr>
        <w:t>”</w:t>
      </w:r>
      <w:r>
        <w:rPr>
          <w:rFonts w:ascii="Arial" w:eastAsia="Arial" w:hAnsi="Arial"/>
          <w:color w:val="000000"/>
        </w:rPr>
        <w:tab/>
        <w:t xml:space="preserve">shall have the same meaning as set out in the Data Protection </w:t>
      </w:r>
      <w:proofErr w:type="gramStart"/>
      <w:r>
        <w:rPr>
          <w:rFonts w:ascii="Arial" w:eastAsia="Arial" w:hAnsi="Arial"/>
          <w:color w:val="000000"/>
        </w:rPr>
        <w:t>Legislation;</w:t>
      </w:r>
      <w:proofErr w:type="gramEnd"/>
    </w:p>
    <w:p w14:paraId="39842682" w14:textId="77777777" w:rsidR="007513FB" w:rsidRDefault="007B0C18">
      <w:pPr>
        <w:tabs>
          <w:tab w:val="left" w:pos="4536"/>
        </w:tabs>
        <w:spacing w:before="242" w:line="253" w:lineRule="exact"/>
        <w:ind w:left="1224"/>
        <w:textAlignment w:val="baseline"/>
        <w:rPr>
          <w:rFonts w:ascii="Arial" w:eastAsia="Arial" w:hAnsi="Arial"/>
          <w:color w:val="000000"/>
        </w:rPr>
      </w:pPr>
      <w:r>
        <w:rPr>
          <w:rFonts w:ascii="Arial" w:eastAsia="Arial" w:hAnsi="Arial"/>
          <w:color w:val="000000"/>
        </w:rPr>
        <w:t>“</w:t>
      </w:r>
      <w:proofErr w:type="spellStart"/>
      <w:r>
        <w:rPr>
          <w:rFonts w:ascii="Arial" w:eastAsia="Arial" w:hAnsi="Arial"/>
          <w:b/>
          <w:color w:val="000000"/>
        </w:rPr>
        <w:t>Programme</w:t>
      </w:r>
      <w:proofErr w:type="spellEnd"/>
      <w:r>
        <w:rPr>
          <w:rFonts w:ascii="Arial" w:eastAsia="Arial" w:hAnsi="Arial"/>
          <w:color w:val="000000"/>
        </w:rPr>
        <w:t>”</w:t>
      </w:r>
      <w:r>
        <w:rPr>
          <w:rFonts w:ascii="Arial" w:eastAsia="Arial" w:hAnsi="Arial"/>
          <w:color w:val="000000"/>
        </w:rPr>
        <w:tab/>
        <w:t xml:space="preserve">any </w:t>
      </w:r>
      <w:proofErr w:type="spellStart"/>
      <w:r>
        <w:rPr>
          <w:rFonts w:ascii="Arial" w:eastAsia="Arial" w:hAnsi="Arial"/>
          <w:color w:val="000000"/>
        </w:rPr>
        <w:t>programme</w:t>
      </w:r>
      <w:proofErr w:type="spellEnd"/>
      <w:r>
        <w:rPr>
          <w:rFonts w:ascii="Arial" w:eastAsia="Arial" w:hAnsi="Arial"/>
          <w:color w:val="000000"/>
        </w:rPr>
        <w:t xml:space="preserve"> as identifi</w:t>
      </w:r>
      <w:r>
        <w:rPr>
          <w:rFonts w:ascii="Arial" w:eastAsia="Arial" w:hAnsi="Arial"/>
          <w:color w:val="000000"/>
        </w:rPr>
        <w:t xml:space="preserve">ed in Schedule </w:t>
      </w:r>
      <w:proofErr w:type="gramStart"/>
      <w:r>
        <w:rPr>
          <w:rFonts w:ascii="Arial" w:eastAsia="Arial" w:hAnsi="Arial"/>
          <w:color w:val="000000"/>
        </w:rPr>
        <w:t>1;</w:t>
      </w:r>
      <w:proofErr w:type="gramEnd"/>
    </w:p>
    <w:p w14:paraId="1DC627DD" w14:textId="77777777" w:rsidR="007513FB" w:rsidRDefault="007B0C18">
      <w:pPr>
        <w:tabs>
          <w:tab w:val="left" w:pos="4536"/>
        </w:tabs>
        <w:spacing w:before="236" w:line="253" w:lineRule="exact"/>
        <w:ind w:left="4536" w:right="144"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Protective Measures</w:t>
      </w:r>
      <w:r>
        <w:rPr>
          <w:rFonts w:ascii="Arial" w:eastAsia="Arial" w:hAnsi="Arial"/>
          <w:color w:val="000000"/>
        </w:rPr>
        <w:t>”</w:t>
      </w:r>
      <w:r>
        <w:rPr>
          <w:rFonts w:ascii="Arial" w:eastAsia="Arial" w:hAnsi="Arial"/>
          <w:color w:val="000000"/>
        </w:rPr>
        <w:tab/>
        <w:t xml:space="preserve">means appropriate technical and </w:t>
      </w:r>
      <w:proofErr w:type="spellStart"/>
      <w:r>
        <w:rPr>
          <w:rFonts w:ascii="Arial" w:eastAsia="Arial" w:hAnsi="Arial"/>
          <w:color w:val="000000"/>
        </w:rPr>
        <w:t>organisational</w:t>
      </w:r>
      <w:proofErr w:type="spellEnd"/>
      <w:r>
        <w:rPr>
          <w:rFonts w:ascii="Arial" w:eastAsia="Arial" w:hAnsi="Arial"/>
          <w:color w:val="000000"/>
        </w:rPr>
        <w:t xml:space="preserve"> measures which may include: </w:t>
      </w:r>
      <w:proofErr w:type="spellStart"/>
      <w:r>
        <w:rPr>
          <w:rFonts w:ascii="Arial" w:eastAsia="Arial" w:hAnsi="Arial"/>
          <w:color w:val="000000"/>
        </w:rPr>
        <w:t>pseudonymising</w:t>
      </w:r>
      <w:proofErr w:type="spellEnd"/>
      <w:r>
        <w:rPr>
          <w:rFonts w:ascii="Arial" w:eastAsia="Arial" w:hAnsi="Arial"/>
          <w:color w:val="000000"/>
        </w:rPr>
        <w:t xml:space="preserve"> and encrypting Personal Data, ensuring confidentiality, integrity, availability and resilience of systems and services, ensuri</w:t>
      </w:r>
      <w:r>
        <w:rPr>
          <w:rFonts w:ascii="Arial" w:eastAsia="Arial" w:hAnsi="Arial"/>
          <w:color w:val="000000"/>
        </w:rPr>
        <w:t xml:space="preserve">ng that availability of and access to Personal Data can be restored in a timely manner after an incident, and regularly assessing and evaluating the effectiveness of such measures adopted by </w:t>
      </w:r>
      <w:proofErr w:type="gramStart"/>
      <w:r>
        <w:rPr>
          <w:rFonts w:ascii="Arial" w:eastAsia="Arial" w:hAnsi="Arial"/>
          <w:color w:val="000000"/>
        </w:rPr>
        <w:t>it;</w:t>
      </w:r>
      <w:proofErr w:type="gramEnd"/>
    </w:p>
    <w:p w14:paraId="55F40C92" w14:textId="77777777" w:rsidR="007513FB" w:rsidRDefault="007B0C18">
      <w:pPr>
        <w:tabs>
          <w:tab w:val="left" w:pos="4536"/>
        </w:tabs>
        <w:spacing w:before="238" w:line="253" w:lineRule="exact"/>
        <w:ind w:left="4536" w:right="144"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Provider</w:t>
      </w:r>
      <w:r>
        <w:rPr>
          <w:rFonts w:ascii="Arial" w:eastAsia="Arial" w:hAnsi="Arial"/>
          <w:color w:val="000000"/>
        </w:rPr>
        <w:t>”</w:t>
      </w:r>
      <w:r>
        <w:rPr>
          <w:rFonts w:ascii="Arial" w:eastAsia="Arial" w:hAnsi="Arial"/>
          <w:color w:val="000000"/>
        </w:rPr>
        <w:tab/>
        <w:t>means the supplier named at the top of this contra</w:t>
      </w:r>
      <w:r>
        <w:rPr>
          <w:rFonts w:ascii="Arial" w:eastAsia="Arial" w:hAnsi="Arial"/>
          <w:color w:val="000000"/>
        </w:rPr>
        <w:t xml:space="preserve">ct on the first </w:t>
      </w:r>
      <w:proofErr w:type="gramStart"/>
      <w:r>
        <w:rPr>
          <w:rFonts w:ascii="Arial" w:eastAsia="Arial" w:hAnsi="Arial"/>
          <w:color w:val="000000"/>
        </w:rPr>
        <w:t>page;</w:t>
      </w:r>
      <w:proofErr w:type="gramEnd"/>
    </w:p>
    <w:p w14:paraId="0E931B3A" w14:textId="77777777" w:rsidR="007513FB" w:rsidRDefault="007B0C18">
      <w:pPr>
        <w:tabs>
          <w:tab w:val="left" w:pos="4536"/>
        </w:tabs>
        <w:spacing w:before="243" w:line="253" w:lineRule="exact"/>
        <w:ind w:left="4536" w:right="144" w:hanging="3312"/>
        <w:jc w:val="both"/>
        <w:textAlignment w:val="baseline"/>
        <w:rPr>
          <w:rFonts w:ascii="Arial" w:eastAsia="Arial" w:hAnsi="Arial"/>
          <w:color w:val="000000"/>
          <w:spacing w:val="-3"/>
        </w:rPr>
      </w:pPr>
      <w:r>
        <w:rPr>
          <w:rFonts w:ascii="Arial" w:eastAsia="Arial" w:hAnsi="Arial"/>
          <w:color w:val="000000"/>
          <w:spacing w:val="-3"/>
        </w:rPr>
        <w:t>“</w:t>
      </w:r>
      <w:r>
        <w:rPr>
          <w:rFonts w:ascii="Arial" w:eastAsia="Arial" w:hAnsi="Arial"/>
          <w:b/>
          <w:color w:val="000000"/>
          <w:spacing w:val="-3"/>
        </w:rPr>
        <w:t>Provider Outputs</w:t>
      </w:r>
      <w:r>
        <w:rPr>
          <w:rFonts w:ascii="Arial" w:eastAsia="Arial" w:hAnsi="Arial"/>
          <w:color w:val="000000"/>
          <w:spacing w:val="-3"/>
        </w:rPr>
        <w:t>”</w:t>
      </w:r>
      <w:r>
        <w:rPr>
          <w:rFonts w:ascii="Arial" w:eastAsia="Arial" w:hAnsi="Arial"/>
          <w:color w:val="000000"/>
          <w:spacing w:val="-3"/>
        </w:rPr>
        <w:tab/>
        <w:t xml:space="preserve">means any output of the Services to be provided by the Provider to HEE as specified in Schedule 1 and any </w:t>
      </w:r>
      <w:proofErr w:type="gramStart"/>
      <w:r>
        <w:rPr>
          <w:rFonts w:ascii="Arial" w:eastAsia="Arial" w:hAnsi="Arial"/>
          <w:color w:val="000000"/>
          <w:spacing w:val="-3"/>
        </w:rPr>
        <w:t>other</w:t>
      </w:r>
      <w:proofErr w:type="gramEnd"/>
    </w:p>
    <w:p w14:paraId="3C883FE9" w14:textId="77777777" w:rsidR="007513FB" w:rsidRDefault="007B0C18">
      <w:pPr>
        <w:spacing w:before="701" w:line="183" w:lineRule="exact"/>
        <w:jc w:val="right"/>
        <w:textAlignment w:val="baseline"/>
        <w:rPr>
          <w:rFonts w:ascii="Arial" w:eastAsia="Arial" w:hAnsi="Arial"/>
          <w:color w:val="000000"/>
          <w:sz w:val="16"/>
        </w:rPr>
      </w:pPr>
      <w:r>
        <w:rPr>
          <w:rFonts w:ascii="Arial" w:eastAsia="Arial" w:hAnsi="Arial"/>
          <w:color w:val="000000"/>
          <w:sz w:val="16"/>
        </w:rPr>
        <w:t>13</w:t>
      </w:r>
    </w:p>
    <w:p w14:paraId="52089E31"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2FA9A1C2" w14:textId="77777777" w:rsidR="007513FB" w:rsidRDefault="007513FB">
      <w:pPr>
        <w:sectPr w:rsidR="007513FB">
          <w:pgSz w:w="11909" w:h="16834"/>
          <w:pgMar w:top="200" w:right="1404" w:bottom="298" w:left="325" w:header="720" w:footer="720" w:gutter="0"/>
          <w:cols w:space="720"/>
        </w:sectPr>
      </w:pPr>
    </w:p>
    <w:p w14:paraId="19AF4ECB"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756E87E0"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2C5F9D2E" w14:textId="77777777" w:rsidR="007513FB" w:rsidRDefault="007B0C18">
      <w:pPr>
        <w:spacing w:before="486" w:line="252" w:lineRule="exact"/>
        <w:ind w:left="4536" w:right="144"/>
        <w:jc w:val="both"/>
        <w:textAlignment w:val="baseline"/>
        <w:rPr>
          <w:rFonts w:ascii="Arial" w:eastAsia="Arial" w:hAnsi="Arial"/>
          <w:color w:val="000000"/>
        </w:rPr>
      </w:pPr>
      <w:r>
        <w:rPr>
          <w:rFonts w:ascii="Arial" w:eastAsia="Arial" w:hAnsi="Arial"/>
          <w:color w:val="000000"/>
        </w:rPr>
        <w:t xml:space="preserve">documents, products and materials provided by the Provider to HEE in relation to the </w:t>
      </w:r>
      <w:proofErr w:type="gramStart"/>
      <w:r>
        <w:rPr>
          <w:rFonts w:ascii="Arial" w:eastAsia="Arial" w:hAnsi="Arial"/>
          <w:color w:val="000000"/>
        </w:rPr>
        <w:t>Services;</w:t>
      </w:r>
      <w:proofErr w:type="gramEnd"/>
    </w:p>
    <w:p w14:paraId="6B1DAA7A" w14:textId="77777777" w:rsidR="007513FB" w:rsidRDefault="007B0C18">
      <w:pPr>
        <w:tabs>
          <w:tab w:val="left" w:pos="4536"/>
        </w:tabs>
        <w:spacing w:before="245" w:line="252" w:lineRule="exact"/>
        <w:ind w:left="4536" w:right="144"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Previous Contract</w:t>
      </w:r>
      <w:r>
        <w:rPr>
          <w:rFonts w:ascii="Arial" w:eastAsia="Arial" w:hAnsi="Arial"/>
          <w:color w:val="000000"/>
        </w:rPr>
        <w:t>”</w:t>
      </w:r>
      <w:r>
        <w:rPr>
          <w:rFonts w:ascii="Arial" w:eastAsia="Arial" w:hAnsi="Arial"/>
          <w:color w:val="000000"/>
        </w:rPr>
        <w:tab/>
        <w:t>means a contract between HEE and the Provid</w:t>
      </w:r>
      <w:r>
        <w:rPr>
          <w:rFonts w:ascii="Arial" w:eastAsia="Arial" w:hAnsi="Arial"/>
          <w:color w:val="000000"/>
        </w:rPr>
        <w:t xml:space="preserve">er for the delivery of services which are the same or substantially the same as the Services, the term of which immediately precedes the </w:t>
      </w:r>
      <w:proofErr w:type="gramStart"/>
      <w:r>
        <w:rPr>
          <w:rFonts w:ascii="Arial" w:eastAsia="Arial" w:hAnsi="Arial"/>
          <w:color w:val="000000"/>
        </w:rPr>
        <w:t>Term;</w:t>
      </w:r>
      <w:proofErr w:type="gramEnd"/>
    </w:p>
    <w:p w14:paraId="6C21F012" w14:textId="77777777" w:rsidR="007513FB" w:rsidRDefault="007B0C18">
      <w:pPr>
        <w:tabs>
          <w:tab w:val="left" w:pos="4536"/>
        </w:tabs>
        <w:spacing w:before="245" w:line="252" w:lineRule="exact"/>
        <w:ind w:left="4536" w:right="144"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Provider Personnel</w:t>
      </w:r>
      <w:r>
        <w:rPr>
          <w:rFonts w:ascii="Arial" w:eastAsia="Arial" w:hAnsi="Arial"/>
          <w:color w:val="000000"/>
        </w:rPr>
        <w:t>”</w:t>
      </w:r>
      <w:r>
        <w:rPr>
          <w:rFonts w:ascii="Arial" w:eastAsia="Arial" w:hAnsi="Arial"/>
          <w:color w:val="000000"/>
        </w:rPr>
        <w:tab/>
        <w:t>means any employee, agent, consultant and/or contractor of the Provider or Sub-contractor wh</w:t>
      </w:r>
      <w:r>
        <w:rPr>
          <w:rFonts w:ascii="Arial" w:eastAsia="Arial" w:hAnsi="Arial"/>
          <w:color w:val="000000"/>
        </w:rPr>
        <w:t xml:space="preserve">o is either partially or fully engaged in the performance of the </w:t>
      </w:r>
      <w:proofErr w:type="gramStart"/>
      <w:r>
        <w:rPr>
          <w:rFonts w:ascii="Arial" w:eastAsia="Arial" w:hAnsi="Arial"/>
          <w:color w:val="000000"/>
        </w:rPr>
        <w:t>Services;</w:t>
      </w:r>
      <w:proofErr w:type="gramEnd"/>
    </w:p>
    <w:p w14:paraId="6D03D627" w14:textId="77777777" w:rsidR="007513FB" w:rsidRDefault="007B0C18">
      <w:pPr>
        <w:tabs>
          <w:tab w:val="left" w:pos="4536"/>
        </w:tabs>
        <w:spacing w:before="242" w:line="252" w:lineRule="exact"/>
        <w:ind w:left="4536" w:right="144" w:hanging="3312"/>
        <w:jc w:val="both"/>
        <w:textAlignment w:val="baseline"/>
        <w:rPr>
          <w:rFonts w:ascii="Arial" w:eastAsia="Arial" w:hAnsi="Arial"/>
          <w:b/>
          <w:color w:val="000000"/>
        </w:rPr>
      </w:pPr>
      <w:r>
        <w:rPr>
          <w:rFonts w:ascii="Arial" w:eastAsia="Arial" w:hAnsi="Arial"/>
          <w:b/>
          <w:color w:val="000000"/>
        </w:rPr>
        <w:t>“Provider Representative”</w:t>
      </w:r>
      <w:r>
        <w:rPr>
          <w:rFonts w:ascii="Arial" w:eastAsia="Arial" w:hAnsi="Arial"/>
          <w:b/>
          <w:color w:val="000000"/>
        </w:rPr>
        <w:tab/>
      </w:r>
      <w:r>
        <w:rPr>
          <w:rFonts w:ascii="Arial" w:eastAsia="Arial" w:hAnsi="Arial"/>
          <w:color w:val="000000"/>
        </w:rPr>
        <w:t xml:space="preserve">means such person with delegated authority to act on behalf of the Provider as notified by the Provider to HEE from time to time in accordance with clause </w:t>
      </w:r>
      <w:proofErr w:type="gramStart"/>
      <w:r>
        <w:rPr>
          <w:rFonts w:ascii="Arial" w:eastAsia="Arial" w:hAnsi="Arial"/>
          <w:color w:val="000000"/>
        </w:rPr>
        <w:t>8.1.4;</w:t>
      </w:r>
      <w:proofErr w:type="gramEnd"/>
    </w:p>
    <w:p w14:paraId="473B7A7F" w14:textId="77777777" w:rsidR="007513FB" w:rsidRDefault="007B0C18">
      <w:pPr>
        <w:tabs>
          <w:tab w:val="left" w:pos="4536"/>
        </w:tabs>
        <w:spacing w:before="245" w:line="252" w:lineRule="exact"/>
        <w:ind w:left="4536" w:right="144" w:hanging="3312"/>
        <w:jc w:val="both"/>
        <w:textAlignment w:val="baseline"/>
        <w:rPr>
          <w:rFonts w:ascii="Arial" w:eastAsia="Arial" w:hAnsi="Arial"/>
          <w:b/>
          <w:color w:val="000000"/>
        </w:rPr>
      </w:pPr>
      <w:r>
        <w:rPr>
          <w:rFonts w:ascii="Arial" w:eastAsia="Arial" w:hAnsi="Arial"/>
          <w:b/>
          <w:color w:val="000000"/>
        </w:rPr>
        <w:t>“Purchase Order”</w:t>
      </w:r>
      <w:r>
        <w:rPr>
          <w:rFonts w:ascii="Arial" w:eastAsia="Arial" w:hAnsi="Arial"/>
          <w:b/>
          <w:color w:val="000000"/>
        </w:rPr>
        <w:tab/>
      </w:r>
      <w:r>
        <w:rPr>
          <w:rFonts w:ascii="Arial" w:eastAsia="Arial" w:hAnsi="Arial"/>
          <w:color w:val="000000"/>
        </w:rPr>
        <w:t>means the purchase order required by HEE’s commercial governance systems (if applicable</w:t>
      </w:r>
      <w:proofErr w:type="gramStart"/>
      <w:r>
        <w:rPr>
          <w:rFonts w:ascii="Arial" w:eastAsia="Arial" w:hAnsi="Arial"/>
          <w:color w:val="000000"/>
        </w:rPr>
        <w:t>);</w:t>
      </w:r>
      <w:proofErr w:type="gramEnd"/>
    </w:p>
    <w:p w14:paraId="4FD73C5E" w14:textId="77777777" w:rsidR="007513FB" w:rsidRDefault="007B0C18">
      <w:pPr>
        <w:tabs>
          <w:tab w:val="left" w:pos="4536"/>
        </w:tabs>
        <w:spacing w:before="244" w:line="252" w:lineRule="exact"/>
        <w:ind w:left="1224" w:right="1224"/>
        <w:textAlignment w:val="baseline"/>
        <w:rPr>
          <w:rFonts w:ascii="Arial" w:eastAsia="Arial" w:hAnsi="Arial"/>
          <w:color w:val="000000"/>
        </w:rPr>
      </w:pPr>
      <w:r>
        <w:rPr>
          <w:rFonts w:ascii="Arial" w:eastAsia="Arial" w:hAnsi="Arial"/>
          <w:color w:val="000000"/>
        </w:rPr>
        <w:t>“</w:t>
      </w:r>
      <w:r>
        <w:rPr>
          <w:rFonts w:ascii="Arial" w:eastAsia="Arial" w:hAnsi="Arial"/>
          <w:b/>
          <w:color w:val="000000"/>
        </w:rPr>
        <w:t>Quality and Performance</w:t>
      </w:r>
      <w:r>
        <w:rPr>
          <w:rFonts w:ascii="Arial" w:eastAsia="Arial" w:hAnsi="Arial"/>
          <w:b/>
          <w:color w:val="000000"/>
        </w:rPr>
        <w:tab/>
      </w:r>
      <w:r>
        <w:rPr>
          <w:rFonts w:ascii="Arial" w:eastAsia="Arial" w:hAnsi="Arial"/>
          <w:color w:val="000000"/>
        </w:rPr>
        <w:t xml:space="preserve">means the requirements set out in </w:t>
      </w:r>
      <w:r>
        <w:rPr>
          <w:rFonts w:ascii="Arial" w:eastAsia="Arial" w:hAnsi="Arial"/>
          <w:color w:val="000000"/>
          <w:sz w:val="20"/>
        </w:rPr>
        <w:t>Schedule 3</w:t>
      </w:r>
      <w:r>
        <w:rPr>
          <w:rFonts w:ascii="Arial" w:eastAsia="Arial" w:hAnsi="Arial"/>
          <w:color w:val="000000"/>
        </w:rPr>
        <w:t xml:space="preserve">; </w:t>
      </w:r>
      <w:proofErr w:type="gramStart"/>
      <w:r>
        <w:rPr>
          <w:rFonts w:ascii="Arial" w:eastAsia="Arial" w:hAnsi="Arial"/>
          <w:b/>
          <w:color w:val="000000"/>
        </w:rPr>
        <w:t>Requirements</w:t>
      </w:r>
      <w:proofErr w:type="gramEnd"/>
      <w:r>
        <w:rPr>
          <w:rFonts w:ascii="Arial" w:eastAsia="Arial" w:hAnsi="Arial"/>
          <w:color w:val="000000"/>
        </w:rPr>
        <w:t>”</w:t>
      </w:r>
    </w:p>
    <w:p w14:paraId="0F33C103" w14:textId="77777777" w:rsidR="007513FB" w:rsidRDefault="007B0C18">
      <w:pPr>
        <w:tabs>
          <w:tab w:val="left" w:pos="4536"/>
        </w:tabs>
        <w:spacing w:before="236" w:line="252" w:lineRule="exact"/>
        <w:ind w:left="4536" w:right="144"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Regional Director</w:t>
      </w:r>
      <w:r>
        <w:rPr>
          <w:rFonts w:ascii="Arial" w:eastAsia="Arial" w:hAnsi="Arial"/>
          <w:color w:val="000000"/>
        </w:rPr>
        <w:t>”</w:t>
      </w:r>
      <w:r>
        <w:rPr>
          <w:rFonts w:ascii="Arial" w:eastAsia="Arial" w:hAnsi="Arial"/>
          <w:color w:val="000000"/>
        </w:rPr>
        <w:tab/>
      </w:r>
      <w:r>
        <w:rPr>
          <w:rFonts w:ascii="Arial" w:eastAsia="Arial" w:hAnsi="Arial"/>
          <w:color w:val="000000"/>
        </w:rPr>
        <w:t xml:space="preserve">means the person with delegated authority from HEE to act for and on behalf of HEE within any given </w:t>
      </w:r>
      <w:proofErr w:type="gramStart"/>
      <w:r>
        <w:rPr>
          <w:rFonts w:ascii="Arial" w:eastAsia="Arial" w:hAnsi="Arial"/>
          <w:color w:val="000000"/>
        </w:rPr>
        <w:t>Region;</w:t>
      </w:r>
      <w:proofErr w:type="gramEnd"/>
    </w:p>
    <w:p w14:paraId="4F8041EB" w14:textId="77777777" w:rsidR="007513FB" w:rsidRDefault="007B0C18">
      <w:pPr>
        <w:tabs>
          <w:tab w:val="left" w:pos="4536"/>
        </w:tabs>
        <w:spacing w:before="247" w:line="252" w:lineRule="exact"/>
        <w:ind w:left="4536" w:right="144"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Region</w:t>
      </w:r>
      <w:r>
        <w:rPr>
          <w:rFonts w:ascii="Arial" w:eastAsia="Arial" w:hAnsi="Arial"/>
          <w:color w:val="000000"/>
        </w:rPr>
        <w:t>”</w:t>
      </w:r>
      <w:r>
        <w:rPr>
          <w:rFonts w:ascii="Arial" w:eastAsia="Arial" w:hAnsi="Arial"/>
          <w:color w:val="000000"/>
        </w:rPr>
        <w:tab/>
      </w:r>
      <w:r>
        <w:rPr>
          <w:rFonts w:ascii="Arial" w:eastAsia="Arial" w:hAnsi="Arial"/>
          <w:color w:val="000000"/>
        </w:rPr>
        <w:t>means any one or more of the seven (7) HEE geographical regions which are set out as follows: (</w:t>
      </w:r>
      <w:proofErr w:type="spellStart"/>
      <w:r>
        <w:rPr>
          <w:rFonts w:ascii="Arial" w:eastAsia="Arial" w:hAnsi="Arial"/>
          <w:color w:val="000000"/>
        </w:rPr>
        <w:t>i</w:t>
      </w:r>
      <w:proofErr w:type="spellEnd"/>
      <w:r>
        <w:rPr>
          <w:rFonts w:ascii="Arial" w:eastAsia="Arial" w:hAnsi="Arial"/>
          <w:color w:val="000000"/>
        </w:rPr>
        <w:t xml:space="preserve">) Midlands, (ii) East of England, (iii) London, (iv) </w:t>
      </w:r>
      <w:proofErr w:type="gramStart"/>
      <w:r>
        <w:rPr>
          <w:rFonts w:ascii="Arial" w:eastAsia="Arial" w:hAnsi="Arial"/>
          <w:color w:val="000000"/>
        </w:rPr>
        <w:t>North East</w:t>
      </w:r>
      <w:proofErr w:type="gramEnd"/>
      <w:r>
        <w:rPr>
          <w:rFonts w:ascii="Arial" w:eastAsia="Arial" w:hAnsi="Arial"/>
          <w:color w:val="000000"/>
        </w:rPr>
        <w:t xml:space="preserve"> and Yorkshire, (v) North West, (vi) South East, (vii) South West;</w:t>
      </w:r>
    </w:p>
    <w:p w14:paraId="066DA632" w14:textId="77777777" w:rsidR="007513FB" w:rsidRDefault="007B0C18">
      <w:pPr>
        <w:tabs>
          <w:tab w:val="left" w:pos="4536"/>
        </w:tabs>
        <w:spacing w:before="240" w:line="252" w:lineRule="exact"/>
        <w:ind w:left="4536" w:right="144"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Relevant Tax Authority</w:t>
      </w:r>
      <w:r>
        <w:rPr>
          <w:rFonts w:ascii="Arial" w:eastAsia="Arial" w:hAnsi="Arial"/>
          <w:color w:val="000000"/>
        </w:rPr>
        <w:t>”</w:t>
      </w:r>
      <w:r>
        <w:rPr>
          <w:rFonts w:ascii="Arial" w:eastAsia="Arial" w:hAnsi="Arial"/>
          <w:color w:val="000000"/>
        </w:rPr>
        <w:tab/>
        <w:t>means</w:t>
      </w:r>
      <w:r>
        <w:rPr>
          <w:rFonts w:ascii="Arial" w:eastAsia="Arial" w:hAnsi="Arial"/>
          <w:color w:val="000000"/>
        </w:rPr>
        <w:t xml:space="preserve"> HM Revenue and Customs, or, if applicable, a tax authority in the jurisdiction in which the Provider is</w:t>
      </w:r>
    </w:p>
    <w:p w14:paraId="378D8D21" w14:textId="77777777" w:rsidR="007513FB" w:rsidRDefault="007B0C18">
      <w:pPr>
        <w:spacing w:before="2" w:line="252" w:lineRule="exact"/>
        <w:ind w:left="4536"/>
        <w:textAlignment w:val="baseline"/>
        <w:rPr>
          <w:rFonts w:ascii="Arial" w:eastAsia="Arial" w:hAnsi="Arial"/>
          <w:color w:val="000000"/>
          <w:spacing w:val="-2"/>
        </w:rPr>
      </w:pPr>
      <w:proofErr w:type="gramStart"/>
      <w:r>
        <w:rPr>
          <w:rFonts w:ascii="Arial" w:eastAsia="Arial" w:hAnsi="Arial"/>
          <w:color w:val="000000"/>
          <w:spacing w:val="-2"/>
        </w:rPr>
        <w:t>established;</w:t>
      </w:r>
      <w:proofErr w:type="gramEnd"/>
    </w:p>
    <w:p w14:paraId="4C6BF0F9" w14:textId="77777777" w:rsidR="007513FB" w:rsidRDefault="007B0C18">
      <w:pPr>
        <w:tabs>
          <w:tab w:val="left" w:pos="4536"/>
        </w:tabs>
        <w:spacing w:before="248" w:line="252" w:lineRule="exact"/>
        <w:ind w:left="4536" w:right="144" w:hanging="3312"/>
        <w:jc w:val="both"/>
        <w:textAlignment w:val="baseline"/>
        <w:rPr>
          <w:rFonts w:ascii="Arial" w:eastAsia="Arial" w:hAnsi="Arial"/>
          <w:color w:val="000000"/>
          <w:spacing w:val="-1"/>
        </w:rPr>
      </w:pPr>
      <w:r>
        <w:rPr>
          <w:rFonts w:ascii="Arial" w:eastAsia="Arial" w:hAnsi="Arial"/>
          <w:color w:val="000000"/>
          <w:spacing w:val="-1"/>
        </w:rPr>
        <w:t>“</w:t>
      </w:r>
      <w:r>
        <w:rPr>
          <w:rFonts w:ascii="Arial" w:eastAsia="Arial" w:hAnsi="Arial"/>
          <w:b/>
          <w:color w:val="000000"/>
          <w:spacing w:val="-1"/>
        </w:rPr>
        <w:t>Remedial Action Plan</w:t>
      </w:r>
      <w:r>
        <w:rPr>
          <w:rFonts w:ascii="Arial" w:eastAsia="Arial" w:hAnsi="Arial"/>
          <w:color w:val="000000"/>
          <w:spacing w:val="-1"/>
        </w:rPr>
        <w:t>”</w:t>
      </w:r>
      <w:r>
        <w:rPr>
          <w:rFonts w:ascii="Arial" w:eastAsia="Arial" w:hAnsi="Arial"/>
          <w:color w:val="000000"/>
          <w:spacing w:val="-1"/>
        </w:rPr>
        <w:tab/>
        <w:t>means a plan to rectify a breach of or performance failure under this contract (or, where appropriate, a Previous C</w:t>
      </w:r>
      <w:r>
        <w:rPr>
          <w:rFonts w:ascii="Arial" w:eastAsia="Arial" w:hAnsi="Arial"/>
          <w:color w:val="000000"/>
          <w:spacing w:val="-1"/>
        </w:rPr>
        <w:t xml:space="preserve">ontract in accordance with the terms of such Previous Contract), specifying actions and improvements required, dates by which they must be achieved and consequences for failure to do so, as further described in clause </w:t>
      </w:r>
      <w:proofErr w:type="gramStart"/>
      <w:r>
        <w:rPr>
          <w:rFonts w:ascii="Arial" w:eastAsia="Arial" w:hAnsi="Arial"/>
          <w:color w:val="000000"/>
          <w:spacing w:val="-1"/>
        </w:rPr>
        <w:t>30;</w:t>
      </w:r>
      <w:proofErr w:type="gramEnd"/>
    </w:p>
    <w:p w14:paraId="64084CF5" w14:textId="77777777" w:rsidR="007513FB" w:rsidRDefault="007B0C18">
      <w:pPr>
        <w:tabs>
          <w:tab w:val="left" w:pos="4536"/>
        </w:tabs>
        <w:spacing w:before="247" w:line="252" w:lineRule="exact"/>
        <w:ind w:left="4536" w:right="144"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Residual Contract Period</w:t>
      </w:r>
      <w:r>
        <w:rPr>
          <w:rFonts w:ascii="Arial" w:eastAsia="Arial" w:hAnsi="Arial"/>
          <w:color w:val="000000"/>
        </w:rPr>
        <w:t>”</w:t>
      </w:r>
      <w:r>
        <w:rPr>
          <w:rFonts w:ascii="Arial" w:eastAsia="Arial" w:hAnsi="Arial"/>
          <w:color w:val="000000"/>
        </w:rPr>
        <w:tab/>
        <w:t>means t</w:t>
      </w:r>
      <w:r>
        <w:rPr>
          <w:rFonts w:ascii="Arial" w:eastAsia="Arial" w:hAnsi="Arial"/>
          <w:color w:val="000000"/>
        </w:rPr>
        <w:t xml:space="preserve">he period after this contract expires or is terminated in accordance with its terms, during which the Provider is required (pursuant to the provisions of clauses 16.3 and 16.4 of this contract) to complete the </w:t>
      </w:r>
      <w:proofErr w:type="spellStart"/>
      <w:r>
        <w:rPr>
          <w:rFonts w:ascii="Arial" w:eastAsia="Arial" w:hAnsi="Arial"/>
          <w:color w:val="000000"/>
        </w:rPr>
        <w:t>Programme</w:t>
      </w:r>
      <w:proofErr w:type="spellEnd"/>
      <w:r>
        <w:rPr>
          <w:rFonts w:ascii="Arial" w:eastAsia="Arial" w:hAnsi="Arial"/>
          <w:color w:val="000000"/>
        </w:rPr>
        <w:t xml:space="preserve"> of education / training of Learners </w:t>
      </w:r>
      <w:r>
        <w:rPr>
          <w:rFonts w:ascii="Arial" w:eastAsia="Arial" w:hAnsi="Arial"/>
          <w:color w:val="000000"/>
        </w:rPr>
        <w:t xml:space="preserve">enrolled on such </w:t>
      </w:r>
      <w:proofErr w:type="spellStart"/>
      <w:r>
        <w:rPr>
          <w:rFonts w:ascii="Arial" w:eastAsia="Arial" w:hAnsi="Arial"/>
          <w:color w:val="000000"/>
        </w:rPr>
        <w:t>Programmes</w:t>
      </w:r>
      <w:proofErr w:type="spellEnd"/>
      <w:r>
        <w:rPr>
          <w:rFonts w:ascii="Arial" w:eastAsia="Arial" w:hAnsi="Arial"/>
          <w:color w:val="000000"/>
        </w:rPr>
        <w:t xml:space="preserve"> of education / training under this contract and all other relevant </w:t>
      </w:r>
      <w:proofErr w:type="gramStart"/>
      <w:r>
        <w:rPr>
          <w:rFonts w:ascii="Arial" w:eastAsia="Arial" w:hAnsi="Arial"/>
          <w:color w:val="000000"/>
        </w:rPr>
        <w:t>activity;</w:t>
      </w:r>
      <w:proofErr w:type="gramEnd"/>
    </w:p>
    <w:p w14:paraId="2D7D3E4D" w14:textId="77777777" w:rsidR="007513FB" w:rsidRDefault="007B0C18">
      <w:pPr>
        <w:tabs>
          <w:tab w:val="left" w:pos="4536"/>
        </w:tabs>
        <w:spacing w:before="242" w:line="252" w:lineRule="exact"/>
        <w:ind w:left="4536" w:right="144"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Review Meeting</w:t>
      </w:r>
      <w:r>
        <w:rPr>
          <w:rFonts w:ascii="Arial" w:eastAsia="Arial" w:hAnsi="Arial"/>
          <w:color w:val="000000"/>
        </w:rPr>
        <w:t>”</w:t>
      </w:r>
      <w:r>
        <w:rPr>
          <w:rFonts w:ascii="Arial" w:eastAsia="Arial" w:hAnsi="Arial"/>
          <w:color w:val="000000"/>
        </w:rPr>
        <w:tab/>
        <w:t xml:space="preserve">means a meeting to be held in accordance with clause 37 at the intervals set out in clause 37 or as otherwise requested in accordance </w:t>
      </w:r>
      <w:r>
        <w:rPr>
          <w:rFonts w:ascii="Arial" w:eastAsia="Arial" w:hAnsi="Arial"/>
          <w:color w:val="000000"/>
        </w:rPr>
        <w:t xml:space="preserve">with clause </w:t>
      </w:r>
      <w:proofErr w:type="gramStart"/>
      <w:r>
        <w:rPr>
          <w:rFonts w:ascii="Arial" w:eastAsia="Arial" w:hAnsi="Arial"/>
          <w:color w:val="000000"/>
        </w:rPr>
        <w:t>37;</w:t>
      </w:r>
      <w:proofErr w:type="gramEnd"/>
    </w:p>
    <w:p w14:paraId="38CBEE02" w14:textId="77777777" w:rsidR="007513FB" w:rsidRDefault="007B0C18">
      <w:pPr>
        <w:spacing w:before="544" w:line="183" w:lineRule="exact"/>
        <w:jc w:val="right"/>
        <w:textAlignment w:val="baseline"/>
        <w:rPr>
          <w:rFonts w:ascii="Arial" w:eastAsia="Arial" w:hAnsi="Arial"/>
          <w:color w:val="000000"/>
          <w:sz w:val="16"/>
        </w:rPr>
      </w:pPr>
      <w:r>
        <w:rPr>
          <w:rFonts w:ascii="Arial" w:eastAsia="Arial" w:hAnsi="Arial"/>
          <w:color w:val="000000"/>
          <w:sz w:val="16"/>
        </w:rPr>
        <w:t>14</w:t>
      </w:r>
    </w:p>
    <w:p w14:paraId="02769AFF"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1B24DB11" w14:textId="77777777" w:rsidR="007513FB" w:rsidRDefault="007513FB">
      <w:pPr>
        <w:sectPr w:rsidR="007513FB">
          <w:pgSz w:w="11909" w:h="16834"/>
          <w:pgMar w:top="200" w:right="1404" w:bottom="298" w:left="325" w:header="720" w:footer="720" w:gutter="0"/>
          <w:cols w:space="720"/>
        </w:sectPr>
      </w:pPr>
    </w:p>
    <w:p w14:paraId="6FF4D804"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1F10152E"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470945C6" w14:textId="77777777" w:rsidR="007513FB" w:rsidRDefault="007B0C18">
      <w:pPr>
        <w:tabs>
          <w:tab w:val="left" w:pos="4536"/>
        </w:tabs>
        <w:spacing w:before="607" w:line="252" w:lineRule="exact"/>
        <w:ind w:left="4536" w:right="144"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Service User</w:t>
      </w:r>
      <w:r>
        <w:rPr>
          <w:rFonts w:ascii="Arial" w:eastAsia="Arial" w:hAnsi="Arial"/>
          <w:color w:val="000000"/>
        </w:rPr>
        <w:t>”</w:t>
      </w:r>
      <w:r>
        <w:rPr>
          <w:rFonts w:ascii="Arial" w:eastAsia="Arial" w:hAnsi="Arial"/>
          <w:color w:val="000000"/>
        </w:rPr>
        <w:tab/>
      </w:r>
      <w:r>
        <w:rPr>
          <w:rFonts w:ascii="Arial" w:eastAsia="Arial" w:hAnsi="Arial"/>
          <w:color w:val="000000"/>
        </w:rPr>
        <w:t xml:space="preserve">means a patient or service user for whom a Provider has statutory </w:t>
      </w:r>
      <w:proofErr w:type="gramStart"/>
      <w:r>
        <w:rPr>
          <w:rFonts w:ascii="Arial" w:eastAsia="Arial" w:hAnsi="Arial"/>
          <w:color w:val="000000"/>
        </w:rPr>
        <w:t>responsibility;</w:t>
      </w:r>
      <w:proofErr w:type="gramEnd"/>
    </w:p>
    <w:p w14:paraId="49C6A262" w14:textId="77777777" w:rsidR="007513FB" w:rsidRDefault="007B0C18">
      <w:pPr>
        <w:tabs>
          <w:tab w:val="left" w:pos="4536"/>
        </w:tabs>
        <w:spacing w:before="249" w:after="228" w:line="252" w:lineRule="exact"/>
        <w:ind w:left="4536" w:right="144"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Services</w:t>
      </w:r>
      <w:r>
        <w:rPr>
          <w:rFonts w:ascii="Arial" w:eastAsia="Arial" w:hAnsi="Arial"/>
          <w:color w:val="000000"/>
        </w:rPr>
        <w:t>”</w:t>
      </w:r>
      <w:r>
        <w:rPr>
          <w:rFonts w:ascii="Arial" w:eastAsia="Arial" w:hAnsi="Arial"/>
          <w:color w:val="000000"/>
        </w:rPr>
        <w:tab/>
        <w:t xml:space="preserve">means the services set out in Part 2 of </w:t>
      </w:r>
      <w:r>
        <w:rPr>
          <w:rFonts w:ascii="Arial" w:eastAsia="Arial" w:hAnsi="Arial"/>
          <w:color w:val="000000"/>
          <w:sz w:val="20"/>
        </w:rPr>
        <w:t xml:space="preserve">Schedule 1 </w:t>
      </w:r>
      <w:r>
        <w:rPr>
          <w:rFonts w:ascii="Arial" w:eastAsia="Arial" w:hAnsi="Arial"/>
          <w:color w:val="000000"/>
        </w:rPr>
        <w:t xml:space="preserve">of this contract and including, without limitation, Part 1 of </w:t>
      </w:r>
      <w:r>
        <w:rPr>
          <w:rFonts w:ascii="Arial" w:eastAsia="Arial" w:hAnsi="Arial"/>
          <w:color w:val="000000"/>
          <w:sz w:val="20"/>
        </w:rPr>
        <w:t xml:space="preserve">Schedule 1 </w:t>
      </w:r>
      <w:r>
        <w:rPr>
          <w:rFonts w:ascii="Arial" w:eastAsia="Arial" w:hAnsi="Arial"/>
          <w:color w:val="000000"/>
        </w:rPr>
        <w:t xml:space="preserve">which sets out the requirements of HEE </w:t>
      </w:r>
      <w:r>
        <w:rPr>
          <w:rFonts w:ascii="Arial" w:eastAsia="Arial" w:hAnsi="Arial"/>
          <w:color w:val="000000"/>
        </w:rPr>
        <w:t xml:space="preserve">as issued to tenderers as part of the procurement process and the Provider’s response to these </w:t>
      </w:r>
      <w:proofErr w:type="gramStart"/>
      <w:r>
        <w:rPr>
          <w:rFonts w:ascii="Arial" w:eastAsia="Arial" w:hAnsi="Arial"/>
          <w:color w:val="000000"/>
        </w:rPr>
        <w:t>requirements;</w:t>
      </w:r>
      <w:proofErr w:type="gramEnd"/>
    </w:p>
    <w:tbl>
      <w:tblPr>
        <w:tblW w:w="0" w:type="auto"/>
        <w:tblLayout w:type="fixed"/>
        <w:tblCellMar>
          <w:left w:w="0" w:type="dxa"/>
          <w:right w:w="0" w:type="dxa"/>
        </w:tblCellMar>
        <w:tblLook w:val="04A0" w:firstRow="1" w:lastRow="0" w:firstColumn="1" w:lastColumn="0" w:noHBand="0" w:noVBand="1"/>
      </w:tblPr>
      <w:tblGrid>
        <w:gridCol w:w="4264"/>
        <w:gridCol w:w="5916"/>
      </w:tblGrid>
      <w:tr w:rsidR="007513FB" w14:paraId="6C6BA4E0" w14:textId="77777777">
        <w:tblPrEx>
          <w:tblCellMar>
            <w:top w:w="0" w:type="dxa"/>
            <w:bottom w:w="0" w:type="dxa"/>
          </w:tblCellMar>
        </w:tblPrEx>
        <w:trPr>
          <w:trHeight w:hRule="exact" w:val="1287"/>
        </w:trPr>
        <w:tc>
          <w:tcPr>
            <w:tcW w:w="4264" w:type="dxa"/>
          </w:tcPr>
          <w:p w14:paraId="64506131" w14:textId="77777777" w:rsidR="007513FB" w:rsidRDefault="007B0C18">
            <w:pPr>
              <w:spacing w:after="766" w:line="253" w:lineRule="exact"/>
              <w:ind w:left="1224"/>
              <w:textAlignment w:val="baseline"/>
              <w:rPr>
                <w:rFonts w:ascii="Arial" w:eastAsia="Arial" w:hAnsi="Arial"/>
                <w:color w:val="000000"/>
              </w:rPr>
            </w:pPr>
            <w:r>
              <w:rPr>
                <w:rFonts w:ascii="Arial" w:eastAsia="Arial" w:hAnsi="Arial"/>
                <w:color w:val="000000"/>
              </w:rPr>
              <w:t>“</w:t>
            </w:r>
            <w:r>
              <w:rPr>
                <w:rFonts w:ascii="Arial" w:eastAsia="Arial" w:hAnsi="Arial"/>
                <w:b/>
                <w:color w:val="000000"/>
              </w:rPr>
              <w:t>Services Commencement Date</w:t>
            </w:r>
            <w:r>
              <w:rPr>
                <w:rFonts w:ascii="Arial" w:eastAsia="Arial" w:hAnsi="Arial"/>
                <w:color w:val="000000"/>
              </w:rPr>
              <w:t>”</w:t>
            </w:r>
          </w:p>
        </w:tc>
        <w:tc>
          <w:tcPr>
            <w:tcW w:w="5916" w:type="dxa"/>
          </w:tcPr>
          <w:p w14:paraId="7AAD7B99" w14:textId="77777777" w:rsidR="007513FB" w:rsidRDefault="007B0C18">
            <w:pPr>
              <w:spacing w:after="9" w:line="252" w:lineRule="exact"/>
              <w:ind w:left="288" w:right="144"/>
              <w:jc w:val="both"/>
              <w:textAlignment w:val="baseline"/>
              <w:rPr>
                <w:rFonts w:ascii="Arial" w:eastAsia="Arial" w:hAnsi="Arial"/>
                <w:color w:val="000000"/>
                <w:spacing w:val="-2"/>
              </w:rPr>
            </w:pPr>
            <w:r>
              <w:rPr>
                <w:rFonts w:ascii="Arial" w:eastAsia="Arial" w:hAnsi="Arial"/>
                <w:color w:val="000000"/>
                <w:spacing w:val="-2"/>
              </w:rPr>
              <w:t xml:space="preserve">means the date delivery of the Services shall commence as specified in </w:t>
            </w:r>
            <w:r>
              <w:rPr>
                <w:rFonts w:ascii="Arial" w:eastAsia="Arial" w:hAnsi="Arial"/>
                <w:color w:val="000000"/>
                <w:spacing w:val="-2"/>
                <w:sz w:val="20"/>
              </w:rPr>
              <w:t xml:space="preserve">Schedule 1 </w:t>
            </w:r>
            <w:r>
              <w:rPr>
                <w:rFonts w:ascii="Arial" w:eastAsia="Arial" w:hAnsi="Arial"/>
                <w:color w:val="000000"/>
                <w:spacing w:val="-2"/>
              </w:rPr>
              <w:t xml:space="preserve">(Service Specification and Tender Submissions). If no date is specified in </w:t>
            </w:r>
            <w:r>
              <w:rPr>
                <w:rFonts w:ascii="Arial" w:eastAsia="Arial" w:hAnsi="Arial"/>
                <w:color w:val="000000"/>
                <w:spacing w:val="-2"/>
                <w:sz w:val="20"/>
              </w:rPr>
              <w:t xml:space="preserve">Schedule 1 </w:t>
            </w:r>
            <w:r>
              <w:rPr>
                <w:rFonts w:ascii="Arial" w:eastAsia="Arial" w:hAnsi="Arial"/>
                <w:color w:val="000000"/>
                <w:spacing w:val="-2"/>
              </w:rPr>
              <w:t>(Service Specification and Tender Submissions) this date shall be the Commencement Date;</w:t>
            </w:r>
          </w:p>
        </w:tc>
      </w:tr>
    </w:tbl>
    <w:p w14:paraId="78A10ECC" w14:textId="77777777" w:rsidR="007513FB" w:rsidRDefault="007513FB">
      <w:pPr>
        <w:spacing w:after="196" w:line="20" w:lineRule="exact"/>
      </w:pPr>
    </w:p>
    <w:p w14:paraId="55C197D4" w14:textId="77777777" w:rsidR="007513FB" w:rsidRDefault="007B0C18">
      <w:pPr>
        <w:tabs>
          <w:tab w:val="left" w:pos="4536"/>
        </w:tabs>
        <w:spacing w:before="5" w:line="252" w:lineRule="exact"/>
        <w:ind w:left="1224"/>
        <w:jc w:val="both"/>
        <w:textAlignment w:val="baseline"/>
        <w:rPr>
          <w:rFonts w:ascii="Arial" w:eastAsia="Arial" w:hAnsi="Arial"/>
          <w:color w:val="000000"/>
          <w:spacing w:val="2"/>
        </w:rPr>
      </w:pPr>
      <w:r>
        <w:rPr>
          <w:rFonts w:ascii="Arial" w:eastAsia="Arial" w:hAnsi="Arial"/>
          <w:color w:val="000000"/>
          <w:spacing w:val="2"/>
        </w:rPr>
        <w:t>“</w:t>
      </w:r>
      <w:r>
        <w:rPr>
          <w:rFonts w:ascii="Arial" w:eastAsia="Arial" w:hAnsi="Arial"/>
          <w:b/>
          <w:color w:val="000000"/>
          <w:spacing w:val="2"/>
        </w:rPr>
        <w:t>Service Development and</w:t>
      </w:r>
      <w:r>
        <w:rPr>
          <w:rFonts w:ascii="Arial" w:eastAsia="Arial" w:hAnsi="Arial"/>
          <w:b/>
          <w:color w:val="000000"/>
          <w:spacing w:val="2"/>
        </w:rPr>
        <w:tab/>
      </w:r>
      <w:r>
        <w:rPr>
          <w:rFonts w:ascii="Arial" w:eastAsia="Arial" w:hAnsi="Arial"/>
          <w:color w:val="000000"/>
          <w:spacing w:val="2"/>
        </w:rPr>
        <w:t xml:space="preserve">means an agreed plan setting out improvements to </w:t>
      </w:r>
      <w:proofErr w:type="gramStart"/>
      <w:r>
        <w:rPr>
          <w:rFonts w:ascii="Arial" w:eastAsia="Arial" w:hAnsi="Arial"/>
          <w:color w:val="000000"/>
          <w:spacing w:val="2"/>
        </w:rPr>
        <w:t>be</w:t>
      </w:r>
      <w:proofErr w:type="gramEnd"/>
    </w:p>
    <w:p w14:paraId="7EEA7342" w14:textId="77777777" w:rsidR="007513FB" w:rsidRDefault="007B0C18">
      <w:pPr>
        <w:tabs>
          <w:tab w:val="left" w:pos="4536"/>
        </w:tabs>
        <w:spacing w:line="252" w:lineRule="exact"/>
        <w:ind w:left="4536" w:right="144" w:hanging="3312"/>
        <w:jc w:val="both"/>
        <w:textAlignment w:val="baseline"/>
        <w:rPr>
          <w:rFonts w:ascii="Arial" w:eastAsia="Arial" w:hAnsi="Arial"/>
          <w:b/>
          <w:color w:val="000000"/>
        </w:rPr>
      </w:pPr>
      <w:r>
        <w:rPr>
          <w:rFonts w:ascii="Arial" w:eastAsia="Arial" w:hAnsi="Arial"/>
          <w:b/>
          <w:color w:val="000000"/>
        </w:rPr>
        <w:t>Improvement Plan or SDIP</w:t>
      </w:r>
      <w:r>
        <w:rPr>
          <w:rFonts w:ascii="Arial" w:eastAsia="Arial" w:hAnsi="Arial"/>
          <w:color w:val="000000"/>
        </w:rPr>
        <w:t>”</w:t>
      </w:r>
      <w:r>
        <w:rPr>
          <w:rFonts w:ascii="Arial" w:eastAsia="Arial" w:hAnsi="Arial"/>
          <w:color w:val="000000"/>
        </w:rPr>
        <w:tab/>
        <w:t>made by the Provider to the Services (which may comprise or include any Remedial Action Plan agreed in relation to a Previous Contract</w:t>
      </w:r>
      <w:proofErr w:type="gramStart"/>
      <w:r>
        <w:rPr>
          <w:rFonts w:ascii="Arial" w:eastAsia="Arial" w:hAnsi="Arial"/>
          <w:color w:val="000000"/>
        </w:rPr>
        <w:t>);</w:t>
      </w:r>
      <w:proofErr w:type="gramEnd"/>
    </w:p>
    <w:p w14:paraId="0354A39D" w14:textId="77777777" w:rsidR="007513FB" w:rsidRDefault="007B0C18">
      <w:pPr>
        <w:tabs>
          <w:tab w:val="left" w:pos="4536"/>
        </w:tabs>
        <w:spacing w:before="245" w:line="252" w:lineRule="exact"/>
        <w:ind w:left="4536" w:right="144"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Services Information</w:t>
      </w:r>
      <w:r>
        <w:rPr>
          <w:rFonts w:ascii="Arial" w:eastAsia="Arial" w:hAnsi="Arial"/>
          <w:color w:val="000000"/>
        </w:rPr>
        <w:t>”</w:t>
      </w:r>
      <w:r>
        <w:rPr>
          <w:rFonts w:ascii="Arial" w:eastAsia="Arial" w:hAnsi="Arial"/>
          <w:color w:val="000000"/>
        </w:rPr>
        <w:tab/>
        <w:t xml:space="preserve">means information </w:t>
      </w:r>
      <w:r>
        <w:rPr>
          <w:rFonts w:ascii="Arial" w:eastAsia="Arial" w:hAnsi="Arial"/>
          <w:color w:val="000000"/>
        </w:rPr>
        <w:t xml:space="preserve">concerning the Services as may be reasonably requested by HEE and supplied by the Provider to HEE in accordance with clause 19 of this </w:t>
      </w:r>
      <w:proofErr w:type="gramStart"/>
      <w:r>
        <w:rPr>
          <w:rFonts w:ascii="Arial" w:eastAsia="Arial" w:hAnsi="Arial"/>
          <w:color w:val="000000"/>
        </w:rPr>
        <w:t>contract;</w:t>
      </w:r>
      <w:proofErr w:type="gramEnd"/>
    </w:p>
    <w:p w14:paraId="61158298" w14:textId="77777777" w:rsidR="007513FB" w:rsidRDefault="007B0C18">
      <w:pPr>
        <w:tabs>
          <w:tab w:val="left" w:pos="4536"/>
        </w:tabs>
        <w:spacing w:before="243" w:line="252" w:lineRule="exact"/>
        <w:ind w:left="1224"/>
        <w:textAlignment w:val="baseline"/>
        <w:rPr>
          <w:rFonts w:ascii="Arial" w:eastAsia="Arial" w:hAnsi="Arial"/>
          <w:color w:val="000000"/>
        </w:rPr>
      </w:pPr>
      <w:r>
        <w:rPr>
          <w:rFonts w:ascii="Arial" w:eastAsia="Arial" w:hAnsi="Arial"/>
          <w:color w:val="000000"/>
        </w:rPr>
        <w:t>“</w:t>
      </w:r>
      <w:r>
        <w:rPr>
          <w:rFonts w:ascii="Arial" w:eastAsia="Arial" w:hAnsi="Arial"/>
          <w:b/>
          <w:color w:val="000000"/>
        </w:rPr>
        <w:t>Service Specification</w:t>
      </w:r>
      <w:r>
        <w:rPr>
          <w:rFonts w:ascii="Arial" w:eastAsia="Arial" w:hAnsi="Arial"/>
          <w:color w:val="000000"/>
        </w:rPr>
        <w:t>”</w:t>
      </w:r>
      <w:r>
        <w:rPr>
          <w:rFonts w:ascii="Arial" w:eastAsia="Arial" w:hAnsi="Arial"/>
          <w:color w:val="000000"/>
        </w:rPr>
        <w:tab/>
        <w:t xml:space="preserve">means the information set out in Part 2 of </w:t>
      </w:r>
      <w:r>
        <w:rPr>
          <w:rFonts w:ascii="Arial" w:eastAsia="Arial" w:hAnsi="Arial"/>
          <w:color w:val="000000"/>
          <w:sz w:val="20"/>
        </w:rPr>
        <w:t xml:space="preserve">Schedule </w:t>
      </w:r>
      <w:proofErr w:type="gramStart"/>
      <w:r>
        <w:rPr>
          <w:rFonts w:ascii="Arial" w:eastAsia="Arial" w:hAnsi="Arial"/>
          <w:color w:val="000000"/>
          <w:sz w:val="20"/>
        </w:rPr>
        <w:t>1</w:t>
      </w:r>
      <w:r>
        <w:rPr>
          <w:rFonts w:ascii="Arial" w:eastAsia="Arial" w:hAnsi="Arial"/>
          <w:color w:val="000000"/>
        </w:rPr>
        <w:t>;</w:t>
      </w:r>
      <w:proofErr w:type="gramEnd"/>
    </w:p>
    <w:p w14:paraId="113FE2C8" w14:textId="77777777" w:rsidR="007513FB" w:rsidRDefault="007B0C18">
      <w:pPr>
        <w:tabs>
          <w:tab w:val="left" w:pos="4536"/>
        </w:tabs>
        <w:spacing w:before="244" w:line="252" w:lineRule="exact"/>
        <w:ind w:left="4536" w:right="144"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Staff</w:t>
      </w:r>
      <w:r>
        <w:rPr>
          <w:rFonts w:ascii="Arial" w:eastAsia="Arial" w:hAnsi="Arial"/>
          <w:color w:val="000000"/>
        </w:rPr>
        <w:t>”</w:t>
      </w:r>
      <w:r>
        <w:rPr>
          <w:rFonts w:ascii="Arial" w:eastAsia="Arial" w:hAnsi="Arial"/>
          <w:color w:val="000000"/>
        </w:rPr>
        <w:tab/>
      </w:r>
      <w:r>
        <w:rPr>
          <w:rFonts w:ascii="Arial" w:eastAsia="Arial" w:hAnsi="Arial"/>
          <w:color w:val="000000"/>
        </w:rPr>
        <w:t>means all persons employed or engaged by the Provider to perform its obligations under this contract including any Sub-contractors and person employed or engaged by such Sub-</w:t>
      </w:r>
      <w:proofErr w:type="gramStart"/>
      <w:r>
        <w:rPr>
          <w:rFonts w:ascii="Arial" w:eastAsia="Arial" w:hAnsi="Arial"/>
          <w:color w:val="000000"/>
        </w:rPr>
        <w:t>contractors;</w:t>
      </w:r>
      <w:proofErr w:type="gramEnd"/>
    </w:p>
    <w:p w14:paraId="5AEBC9CD" w14:textId="77777777" w:rsidR="007513FB" w:rsidRDefault="007B0C18">
      <w:pPr>
        <w:tabs>
          <w:tab w:val="left" w:pos="4536"/>
        </w:tabs>
        <w:spacing w:before="240" w:line="252" w:lineRule="exact"/>
        <w:ind w:left="4536" w:right="144"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Sub-contract</w:t>
      </w:r>
      <w:r>
        <w:rPr>
          <w:rFonts w:ascii="Arial" w:eastAsia="Arial" w:hAnsi="Arial"/>
          <w:color w:val="000000"/>
        </w:rPr>
        <w:t>”</w:t>
      </w:r>
      <w:r>
        <w:rPr>
          <w:rFonts w:ascii="Arial" w:eastAsia="Arial" w:hAnsi="Arial"/>
          <w:color w:val="000000"/>
        </w:rPr>
        <w:tab/>
        <w:t>means any sub-contract entered into by the Provider or</w:t>
      </w:r>
      <w:r>
        <w:rPr>
          <w:rFonts w:ascii="Arial" w:eastAsia="Arial" w:hAnsi="Arial"/>
          <w:color w:val="000000"/>
        </w:rPr>
        <w:t xml:space="preserve"> by any Sub-contractor of any level for the purpose of the performance of any obligation on the part of the Provider under this </w:t>
      </w:r>
      <w:proofErr w:type="gramStart"/>
      <w:r>
        <w:rPr>
          <w:rFonts w:ascii="Arial" w:eastAsia="Arial" w:hAnsi="Arial"/>
          <w:color w:val="000000"/>
        </w:rPr>
        <w:t>contract;</w:t>
      </w:r>
      <w:proofErr w:type="gramEnd"/>
    </w:p>
    <w:p w14:paraId="22A9B1B0" w14:textId="77777777" w:rsidR="007513FB" w:rsidRDefault="007B0C18">
      <w:pPr>
        <w:tabs>
          <w:tab w:val="left" w:pos="4536"/>
        </w:tabs>
        <w:spacing w:before="248" w:line="252" w:lineRule="exact"/>
        <w:ind w:left="4536" w:right="144"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Sub-contractor</w:t>
      </w:r>
      <w:r>
        <w:rPr>
          <w:rFonts w:ascii="Arial" w:eastAsia="Arial" w:hAnsi="Arial"/>
          <w:color w:val="000000"/>
        </w:rPr>
        <w:t>”</w:t>
      </w:r>
      <w:r>
        <w:rPr>
          <w:rFonts w:ascii="Arial" w:eastAsia="Arial" w:hAnsi="Arial"/>
          <w:color w:val="000000"/>
        </w:rPr>
        <w:tab/>
        <w:t xml:space="preserve">means any sub-contractor, whether of the Provider itself or at any further level of sub-contracting, </w:t>
      </w:r>
      <w:r>
        <w:rPr>
          <w:rFonts w:ascii="Arial" w:eastAsia="Arial" w:hAnsi="Arial"/>
          <w:color w:val="000000"/>
        </w:rPr>
        <w:t xml:space="preserve">under any </w:t>
      </w:r>
      <w:proofErr w:type="gramStart"/>
      <w:r>
        <w:rPr>
          <w:rFonts w:ascii="Arial" w:eastAsia="Arial" w:hAnsi="Arial"/>
          <w:color w:val="000000"/>
        </w:rPr>
        <w:t>Sub</w:t>
      </w:r>
      <w:r>
        <w:rPr>
          <w:rFonts w:ascii="Arial" w:eastAsia="Arial" w:hAnsi="Arial"/>
          <w:color w:val="000000"/>
        </w:rPr>
        <w:softHyphen/>
        <w:t>contract;</w:t>
      </w:r>
      <w:proofErr w:type="gramEnd"/>
    </w:p>
    <w:p w14:paraId="63127C36" w14:textId="77777777" w:rsidR="007513FB" w:rsidRDefault="007B0C18">
      <w:pPr>
        <w:tabs>
          <w:tab w:val="left" w:pos="4536"/>
        </w:tabs>
        <w:spacing w:before="239" w:line="252" w:lineRule="exact"/>
        <w:ind w:left="1224"/>
        <w:textAlignment w:val="baseline"/>
        <w:rPr>
          <w:rFonts w:ascii="Arial" w:eastAsia="Arial" w:hAnsi="Arial"/>
          <w:color w:val="000000"/>
        </w:rPr>
      </w:pPr>
      <w:r>
        <w:rPr>
          <w:rFonts w:ascii="Arial" w:eastAsia="Arial" w:hAnsi="Arial"/>
          <w:color w:val="000000"/>
        </w:rPr>
        <w:t>“</w:t>
      </w:r>
      <w:r>
        <w:rPr>
          <w:rFonts w:ascii="Arial" w:eastAsia="Arial" w:hAnsi="Arial"/>
          <w:b/>
          <w:color w:val="000000"/>
        </w:rPr>
        <w:t>Term</w:t>
      </w:r>
      <w:r>
        <w:rPr>
          <w:rFonts w:ascii="Arial" w:eastAsia="Arial" w:hAnsi="Arial"/>
          <w:color w:val="000000"/>
        </w:rPr>
        <w:t>”</w:t>
      </w:r>
      <w:r>
        <w:rPr>
          <w:rFonts w:ascii="Arial" w:eastAsia="Arial" w:hAnsi="Arial"/>
          <w:color w:val="000000"/>
        </w:rPr>
        <w:tab/>
        <w:t xml:space="preserve">means the term set out in clause </w:t>
      </w:r>
      <w:proofErr w:type="gramStart"/>
      <w:r>
        <w:rPr>
          <w:rFonts w:ascii="Arial" w:eastAsia="Arial" w:hAnsi="Arial"/>
          <w:color w:val="000000"/>
        </w:rPr>
        <w:t>2.1;</w:t>
      </w:r>
      <w:proofErr w:type="gramEnd"/>
    </w:p>
    <w:p w14:paraId="57340433" w14:textId="77777777" w:rsidR="007513FB" w:rsidRDefault="007B0C18">
      <w:pPr>
        <w:tabs>
          <w:tab w:val="left" w:pos="4536"/>
        </w:tabs>
        <w:spacing w:before="245" w:line="252" w:lineRule="exact"/>
        <w:ind w:left="4536" w:right="144"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Termination Notice</w:t>
      </w:r>
      <w:r>
        <w:rPr>
          <w:rFonts w:ascii="Arial" w:eastAsia="Arial" w:hAnsi="Arial"/>
          <w:color w:val="000000"/>
        </w:rPr>
        <w:t>”</w:t>
      </w:r>
      <w:r>
        <w:rPr>
          <w:rFonts w:ascii="Arial" w:eastAsia="Arial" w:hAnsi="Arial"/>
          <w:color w:val="000000"/>
        </w:rPr>
        <w:tab/>
      </w:r>
      <w:r>
        <w:rPr>
          <w:rFonts w:ascii="Arial" w:eastAsia="Arial" w:hAnsi="Arial"/>
          <w:color w:val="000000"/>
        </w:rPr>
        <w:t xml:space="preserve">means a written notice of termination given by one Party to the other notifying the Party receiving the notice of the intention of the Party giving the notice to terminate this contract on a specified date and setting out the grounds for </w:t>
      </w:r>
      <w:proofErr w:type="gramStart"/>
      <w:r>
        <w:rPr>
          <w:rFonts w:ascii="Arial" w:eastAsia="Arial" w:hAnsi="Arial"/>
          <w:color w:val="000000"/>
        </w:rPr>
        <w:t>termination;</w:t>
      </w:r>
      <w:proofErr w:type="gramEnd"/>
    </w:p>
    <w:p w14:paraId="0191F78A" w14:textId="77777777" w:rsidR="007513FB" w:rsidRDefault="007B0C18">
      <w:pPr>
        <w:tabs>
          <w:tab w:val="left" w:pos="4536"/>
        </w:tabs>
        <w:spacing w:before="240" w:line="252" w:lineRule="exact"/>
        <w:ind w:left="1224"/>
        <w:jc w:val="both"/>
        <w:textAlignment w:val="baseline"/>
        <w:rPr>
          <w:rFonts w:ascii="Arial" w:eastAsia="Arial" w:hAnsi="Arial"/>
          <w:color w:val="000000"/>
          <w:spacing w:val="-1"/>
        </w:rPr>
      </w:pPr>
      <w:r>
        <w:rPr>
          <w:rFonts w:ascii="Arial" w:eastAsia="Arial" w:hAnsi="Arial"/>
          <w:color w:val="000000"/>
          <w:spacing w:val="-1"/>
        </w:rPr>
        <w:t>“</w:t>
      </w:r>
      <w:r>
        <w:rPr>
          <w:rFonts w:ascii="Arial" w:eastAsia="Arial" w:hAnsi="Arial"/>
          <w:b/>
          <w:color w:val="000000"/>
          <w:spacing w:val="-1"/>
        </w:rPr>
        <w:t>Thir</w:t>
      </w:r>
      <w:r>
        <w:rPr>
          <w:rFonts w:ascii="Arial" w:eastAsia="Arial" w:hAnsi="Arial"/>
          <w:b/>
          <w:color w:val="000000"/>
          <w:spacing w:val="-1"/>
        </w:rPr>
        <w:t>d Party Body</w:t>
      </w:r>
      <w:r>
        <w:rPr>
          <w:rFonts w:ascii="Arial" w:eastAsia="Arial" w:hAnsi="Arial"/>
          <w:color w:val="000000"/>
          <w:spacing w:val="-1"/>
        </w:rPr>
        <w:t>”</w:t>
      </w:r>
      <w:r>
        <w:rPr>
          <w:rFonts w:ascii="Arial" w:eastAsia="Arial" w:hAnsi="Arial"/>
          <w:color w:val="000000"/>
          <w:spacing w:val="-1"/>
        </w:rPr>
        <w:tab/>
        <w:t xml:space="preserve">has the meaning given under clause 9.11 of this </w:t>
      </w:r>
      <w:proofErr w:type="gramStart"/>
      <w:r>
        <w:rPr>
          <w:rFonts w:ascii="Arial" w:eastAsia="Arial" w:hAnsi="Arial"/>
          <w:color w:val="000000"/>
          <w:spacing w:val="-1"/>
        </w:rPr>
        <w:t>contract;</w:t>
      </w:r>
      <w:proofErr w:type="gramEnd"/>
    </w:p>
    <w:p w14:paraId="57D228E5" w14:textId="77777777" w:rsidR="007513FB" w:rsidRDefault="007B0C18">
      <w:pPr>
        <w:tabs>
          <w:tab w:val="left" w:pos="4536"/>
        </w:tabs>
        <w:spacing w:before="243" w:line="252" w:lineRule="exact"/>
        <w:ind w:left="4536" w:right="144" w:hanging="3312"/>
        <w:jc w:val="both"/>
        <w:textAlignment w:val="baseline"/>
        <w:rPr>
          <w:rFonts w:ascii="Arial" w:eastAsia="Arial" w:hAnsi="Arial"/>
          <w:color w:val="000000"/>
          <w:spacing w:val="-3"/>
        </w:rPr>
      </w:pPr>
      <w:r>
        <w:rPr>
          <w:rFonts w:ascii="Arial" w:eastAsia="Arial" w:hAnsi="Arial"/>
          <w:color w:val="000000"/>
          <w:spacing w:val="-3"/>
        </w:rPr>
        <w:t>“</w:t>
      </w:r>
      <w:r>
        <w:rPr>
          <w:rFonts w:ascii="Arial" w:eastAsia="Arial" w:hAnsi="Arial"/>
          <w:b/>
          <w:color w:val="000000"/>
          <w:spacing w:val="-3"/>
        </w:rPr>
        <w:t>UK GDPR</w:t>
      </w:r>
      <w:r>
        <w:rPr>
          <w:rFonts w:ascii="Arial" w:eastAsia="Arial" w:hAnsi="Arial"/>
          <w:color w:val="000000"/>
          <w:spacing w:val="-3"/>
        </w:rPr>
        <w:t>”</w:t>
      </w:r>
      <w:r>
        <w:rPr>
          <w:rFonts w:ascii="Arial" w:eastAsia="Arial" w:hAnsi="Arial"/>
          <w:color w:val="000000"/>
          <w:spacing w:val="-3"/>
        </w:rPr>
        <w:tab/>
        <w:t xml:space="preserve">means Regulation (EU) 2016/679 of the European Parliament and of the Council of 27 April 2016 on the protection of natural persons </w:t>
      </w:r>
      <w:proofErr w:type="gramStart"/>
      <w:r>
        <w:rPr>
          <w:rFonts w:ascii="Arial" w:eastAsia="Arial" w:hAnsi="Arial"/>
          <w:color w:val="000000"/>
          <w:spacing w:val="-3"/>
        </w:rPr>
        <w:t>with regard to</w:t>
      </w:r>
      <w:proofErr w:type="gramEnd"/>
      <w:r>
        <w:rPr>
          <w:rFonts w:ascii="Arial" w:eastAsia="Arial" w:hAnsi="Arial"/>
          <w:color w:val="000000"/>
          <w:spacing w:val="-3"/>
        </w:rPr>
        <w:t xml:space="preserve"> the processing of personal d</w:t>
      </w:r>
      <w:r>
        <w:rPr>
          <w:rFonts w:ascii="Arial" w:eastAsia="Arial" w:hAnsi="Arial"/>
          <w:color w:val="000000"/>
          <w:spacing w:val="-3"/>
        </w:rPr>
        <w:t>ata and on the free movement of</w:t>
      </w:r>
    </w:p>
    <w:p w14:paraId="3477C923" w14:textId="77777777" w:rsidR="007513FB" w:rsidRDefault="007B0C18">
      <w:pPr>
        <w:spacing w:before="437" w:line="183" w:lineRule="exact"/>
        <w:jc w:val="right"/>
        <w:textAlignment w:val="baseline"/>
        <w:rPr>
          <w:rFonts w:ascii="Arial" w:eastAsia="Arial" w:hAnsi="Arial"/>
          <w:color w:val="000000"/>
          <w:sz w:val="16"/>
        </w:rPr>
      </w:pPr>
      <w:r>
        <w:rPr>
          <w:rFonts w:ascii="Arial" w:eastAsia="Arial" w:hAnsi="Arial"/>
          <w:color w:val="000000"/>
          <w:sz w:val="16"/>
        </w:rPr>
        <w:t>15</w:t>
      </w:r>
    </w:p>
    <w:p w14:paraId="726C10E3"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36D0D81D" w14:textId="77777777" w:rsidR="007513FB" w:rsidRDefault="007513FB">
      <w:pPr>
        <w:sectPr w:rsidR="007513FB">
          <w:pgSz w:w="11909" w:h="16834"/>
          <w:pgMar w:top="200" w:right="1404" w:bottom="298" w:left="325" w:header="720" w:footer="720" w:gutter="0"/>
          <w:cols w:space="720"/>
        </w:sectPr>
      </w:pPr>
    </w:p>
    <w:p w14:paraId="04FFAFEC"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600CACFA"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6154CE28" w14:textId="77777777" w:rsidR="007513FB" w:rsidRDefault="007B0C18">
      <w:pPr>
        <w:spacing w:before="488" w:line="253" w:lineRule="exact"/>
        <w:ind w:left="4536" w:right="144"/>
        <w:jc w:val="both"/>
        <w:textAlignment w:val="baseline"/>
        <w:rPr>
          <w:rFonts w:ascii="Arial" w:eastAsia="Arial" w:hAnsi="Arial"/>
          <w:color w:val="000000"/>
          <w:spacing w:val="-2"/>
        </w:rPr>
      </w:pPr>
      <w:r>
        <w:rPr>
          <w:rFonts w:ascii="Arial" w:eastAsia="Arial" w:hAnsi="Arial"/>
          <w:color w:val="000000"/>
          <w:spacing w:val="-2"/>
        </w:rPr>
        <w:t xml:space="preserve">such data, as it forms part of the law of England and Wales, Scotland and Northern Ireland by virtue of section 3 of the European Union (Withdrawal) Act 2018 and as amended or supplemented from time to time by UK </w:t>
      </w:r>
      <w:proofErr w:type="gramStart"/>
      <w:r>
        <w:rPr>
          <w:rFonts w:ascii="Arial" w:eastAsia="Arial" w:hAnsi="Arial"/>
          <w:color w:val="000000"/>
          <w:spacing w:val="-2"/>
        </w:rPr>
        <w:t>law</w:t>
      </w:r>
      <w:proofErr w:type="gramEnd"/>
    </w:p>
    <w:p w14:paraId="0D75BE7C" w14:textId="77777777" w:rsidR="007513FB" w:rsidRDefault="007B0C18">
      <w:pPr>
        <w:tabs>
          <w:tab w:val="left" w:pos="4536"/>
        </w:tabs>
        <w:spacing w:before="242" w:line="252" w:lineRule="exact"/>
        <w:ind w:left="4536" w:right="144" w:hanging="3312"/>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VAT</w:t>
      </w:r>
      <w:r>
        <w:rPr>
          <w:rFonts w:ascii="Arial" w:eastAsia="Arial" w:hAnsi="Arial"/>
          <w:color w:val="000000"/>
        </w:rPr>
        <w:t>”</w:t>
      </w:r>
      <w:r>
        <w:rPr>
          <w:rFonts w:ascii="Arial" w:eastAsia="Arial" w:hAnsi="Arial"/>
          <w:color w:val="000000"/>
        </w:rPr>
        <w:tab/>
      </w:r>
      <w:r>
        <w:rPr>
          <w:rFonts w:ascii="Arial" w:eastAsia="Arial" w:hAnsi="Arial"/>
          <w:color w:val="000000"/>
        </w:rPr>
        <w:t xml:space="preserve">means value added tax chargeable under the Value Added Tax Act 1994 or any similar, replacement or extra </w:t>
      </w:r>
      <w:proofErr w:type="gramStart"/>
      <w:r>
        <w:rPr>
          <w:rFonts w:ascii="Arial" w:eastAsia="Arial" w:hAnsi="Arial"/>
          <w:color w:val="000000"/>
        </w:rPr>
        <w:t>tax;</w:t>
      </w:r>
      <w:proofErr w:type="gramEnd"/>
    </w:p>
    <w:p w14:paraId="79194860" w14:textId="77777777" w:rsidR="007513FB" w:rsidRDefault="007B0C18">
      <w:pPr>
        <w:tabs>
          <w:tab w:val="left" w:pos="4536"/>
        </w:tabs>
        <w:spacing w:before="249" w:line="251" w:lineRule="exact"/>
        <w:ind w:left="1224"/>
        <w:textAlignment w:val="baseline"/>
        <w:rPr>
          <w:rFonts w:ascii="Arial" w:eastAsia="Arial" w:hAnsi="Arial"/>
          <w:color w:val="000000"/>
        </w:rPr>
      </w:pPr>
      <w:r>
        <w:rPr>
          <w:rFonts w:ascii="Arial" w:eastAsia="Arial" w:hAnsi="Arial"/>
          <w:color w:val="000000"/>
        </w:rPr>
        <w:t>“</w:t>
      </w:r>
      <w:r>
        <w:rPr>
          <w:rFonts w:ascii="Arial" w:eastAsia="Arial" w:hAnsi="Arial"/>
          <w:b/>
          <w:color w:val="000000"/>
        </w:rPr>
        <w:t>WRES</w:t>
      </w:r>
      <w:r>
        <w:rPr>
          <w:rFonts w:ascii="Arial" w:eastAsia="Arial" w:hAnsi="Arial"/>
          <w:color w:val="000000"/>
        </w:rPr>
        <w:t>”</w:t>
      </w:r>
      <w:r>
        <w:rPr>
          <w:rFonts w:ascii="Arial" w:eastAsia="Arial" w:hAnsi="Arial"/>
          <w:color w:val="000000"/>
        </w:rPr>
        <w:tab/>
        <w:t>means the NHS Workforce Race Equality Standard.</w:t>
      </w:r>
    </w:p>
    <w:p w14:paraId="59FA86F4" w14:textId="77777777" w:rsidR="007513FB" w:rsidRDefault="007B0C18">
      <w:pPr>
        <w:tabs>
          <w:tab w:val="decimal" w:pos="1296"/>
          <w:tab w:val="left" w:pos="1872"/>
        </w:tabs>
        <w:spacing w:before="402" w:line="245" w:lineRule="exact"/>
        <w:ind w:left="1080"/>
        <w:textAlignment w:val="baseline"/>
        <w:rPr>
          <w:rFonts w:ascii="Arial" w:eastAsia="Arial" w:hAnsi="Arial"/>
          <w:color w:val="000000"/>
        </w:rPr>
      </w:pPr>
      <w:r>
        <w:rPr>
          <w:rFonts w:ascii="Arial" w:eastAsia="Arial" w:hAnsi="Arial"/>
          <w:color w:val="000000"/>
        </w:rPr>
        <w:tab/>
        <w:t>1.2</w:t>
      </w:r>
      <w:r>
        <w:rPr>
          <w:rFonts w:ascii="Arial" w:eastAsia="Arial" w:hAnsi="Arial"/>
          <w:color w:val="000000"/>
        </w:rPr>
        <w:tab/>
        <w:t xml:space="preserve">Clause, Schedule and paragraph headings shall not affect the interpretation of </w:t>
      </w:r>
      <w:proofErr w:type="gramStart"/>
      <w:r>
        <w:rPr>
          <w:rFonts w:ascii="Arial" w:eastAsia="Arial" w:hAnsi="Arial"/>
          <w:color w:val="000000"/>
        </w:rPr>
        <w:t>this</w:t>
      </w:r>
      <w:proofErr w:type="gramEnd"/>
    </w:p>
    <w:p w14:paraId="7B18370C" w14:textId="77777777" w:rsidR="007513FB" w:rsidRDefault="007B0C18">
      <w:pPr>
        <w:spacing w:before="5" w:line="245" w:lineRule="exact"/>
        <w:ind w:left="1800"/>
        <w:textAlignment w:val="baseline"/>
        <w:rPr>
          <w:rFonts w:ascii="Arial" w:eastAsia="Arial" w:hAnsi="Arial"/>
          <w:color w:val="000000"/>
          <w:spacing w:val="-3"/>
        </w:rPr>
      </w:pPr>
      <w:r>
        <w:rPr>
          <w:rFonts w:ascii="Arial" w:eastAsia="Arial" w:hAnsi="Arial"/>
          <w:color w:val="000000"/>
          <w:spacing w:val="-3"/>
        </w:rPr>
        <w:t>co</w:t>
      </w:r>
      <w:r>
        <w:rPr>
          <w:rFonts w:ascii="Arial" w:eastAsia="Arial" w:hAnsi="Arial"/>
          <w:color w:val="000000"/>
          <w:spacing w:val="-3"/>
        </w:rPr>
        <w:t>ntract.</w:t>
      </w:r>
    </w:p>
    <w:p w14:paraId="6B04C397" w14:textId="77777777" w:rsidR="007513FB" w:rsidRDefault="007B0C18">
      <w:pPr>
        <w:tabs>
          <w:tab w:val="decimal" w:pos="1296"/>
          <w:tab w:val="left" w:pos="1872"/>
        </w:tabs>
        <w:spacing w:before="288" w:line="247" w:lineRule="exact"/>
        <w:ind w:left="1080"/>
        <w:textAlignment w:val="baseline"/>
        <w:rPr>
          <w:rFonts w:ascii="Arial" w:eastAsia="Arial" w:hAnsi="Arial"/>
          <w:color w:val="000000"/>
          <w:spacing w:val="-2"/>
        </w:rPr>
      </w:pPr>
      <w:r>
        <w:rPr>
          <w:rFonts w:ascii="Arial" w:eastAsia="Arial" w:hAnsi="Arial"/>
          <w:color w:val="000000"/>
          <w:spacing w:val="-2"/>
        </w:rPr>
        <w:tab/>
        <w:t>1.3</w:t>
      </w:r>
      <w:r>
        <w:rPr>
          <w:rFonts w:ascii="Arial" w:eastAsia="Arial" w:hAnsi="Arial"/>
          <w:color w:val="000000"/>
          <w:spacing w:val="-2"/>
        </w:rPr>
        <w:tab/>
        <w:t xml:space="preserve">A </w:t>
      </w:r>
      <w:r>
        <w:rPr>
          <w:rFonts w:ascii="Arial" w:eastAsia="Arial" w:hAnsi="Arial"/>
          <w:b/>
          <w:color w:val="000000"/>
          <w:spacing w:val="-2"/>
        </w:rPr>
        <w:t xml:space="preserve">person </w:t>
      </w:r>
      <w:r>
        <w:rPr>
          <w:rFonts w:ascii="Arial" w:eastAsia="Arial" w:hAnsi="Arial"/>
          <w:color w:val="000000"/>
          <w:spacing w:val="-2"/>
        </w:rPr>
        <w:t>includes a natural person, corporate or unincorporated body (</w:t>
      </w:r>
      <w:proofErr w:type="gramStart"/>
      <w:r>
        <w:rPr>
          <w:rFonts w:ascii="Arial" w:eastAsia="Arial" w:hAnsi="Arial"/>
          <w:color w:val="000000"/>
          <w:spacing w:val="-2"/>
        </w:rPr>
        <w:t>whether or not</w:t>
      </w:r>
      <w:proofErr w:type="gramEnd"/>
    </w:p>
    <w:p w14:paraId="30D057FD" w14:textId="77777777" w:rsidR="007513FB" w:rsidRDefault="007B0C18">
      <w:pPr>
        <w:spacing w:before="7" w:line="245" w:lineRule="exact"/>
        <w:ind w:left="1800"/>
        <w:textAlignment w:val="baseline"/>
        <w:rPr>
          <w:rFonts w:ascii="Arial" w:eastAsia="Arial" w:hAnsi="Arial"/>
          <w:color w:val="000000"/>
        </w:rPr>
      </w:pPr>
      <w:r>
        <w:rPr>
          <w:rFonts w:ascii="Arial" w:eastAsia="Arial" w:hAnsi="Arial"/>
          <w:color w:val="000000"/>
        </w:rPr>
        <w:t>having separate legal personality).</w:t>
      </w:r>
    </w:p>
    <w:p w14:paraId="43CC608C" w14:textId="77777777" w:rsidR="007513FB" w:rsidRDefault="007B0C18">
      <w:pPr>
        <w:tabs>
          <w:tab w:val="decimal" w:pos="1296"/>
          <w:tab w:val="left" w:pos="1872"/>
        </w:tabs>
        <w:spacing w:before="288" w:line="245" w:lineRule="exact"/>
        <w:ind w:left="1080"/>
        <w:textAlignment w:val="baseline"/>
        <w:rPr>
          <w:rFonts w:ascii="Arial" w:eastAsia="Arial" w:hAnsi="Arial"/>
          <w:color w:val="000000"/>
          <w:spacing w:val="-1"/>
        </w:rPr>
      </w:pPr>
      <w:r>
        <w:rPr>
          <w:rFonts w:ascii="Arial" w:eastAsia="Arial" w:hAnsi="Arial"/>
          <w:color w:val="000000"/>
          <w:spacing w:val="-1"/>
        </w:rPr>
        <w:tab/>
        <w:t>1.4</w:t>
      </w:r>
      <w:r>
        <w:rPr>
          <w:rFonts w:ascii="Arial" w:eastAsia="Arial" w:hAnsi="Arial"/>
          <w:color w:val="000000"/>
          <w:spacing w:val="-1"/>
        </w:rPr>
        <w:tab/>
      </w:r>
      <w:r>
        <w:rPr>
          <w:rFonts w:ascii="Arial" w:eastAsia="Arial" w:hAnsi="Arial"/>
          <w:color w:val="000000"/>
          <w:spacing w:val="-1"/>
        </w:rPr>
        <w:t>The Schedules form part of this contract and shall have effect as if set out in full in the</w:t>
      </w:r>
    </w:p>
    <w:p w14:paraId="12A0BA52" w14:textId="77777777" w:rsidR="007513FB" w:rsidRDefault="007B0C18">
      <w:pPr>
        <w:spacing w:before="9" w:line="245" w:lineRule="exact"/>
        <w:ind w:left="1800"/>
        <w:textAlignment w:val="baseline"/>
        <w:rPr>
          <w:rFonts w:ascii="Arial" w:eastAsia="Arial" w:hAnsi="Arial"/>
          <w:color w:val="000000"/>
        </w:rPr>
      </w:pPr>
      <w:r>
        <w:rPr>
          <w:rFonts w:ascii="Arial" w:eastAsia="Arial" w:hAnsi="Arial"/>
          <w:color w:val="000000"/>
        </w:rPr>
        <w:t>body of this contract. Any reference to this contract includes the Schedules.</w:t>
      </w:r>
    </w:p>
    <w:p w14:paraId="3B189F00" w14:textId="77777777" w:rsidR="007513FB" w:rsidRDefault="007B0C18">
      <w:pPr>
        <w:tabs>
          <w:tab w:val="decimal" w:pos="1296"/>
          <w:tab w:val="left" w:pos="1872"/>
        </w:tabs>
        <w:spacing w:before="288" w:line="247" w:lineRule="exact"/>
        <w:ind w:left="1080"/>
        <w:textAlignment w:val="baseline"/>
        <w:rPr>
          <w:rFonts w:ascii="Arial" w:eastAsia="Arial" w:hAnsi="Arial"/>
          <w:color w:val="000000"/>
        </w:rPr>
      </w:pPr>
      <w:r>
        <w:rPr>
          <w:rFonts w:ascii="Arial" w:eastAsia="Arial" w:hAnsi="Arial"/>
          <w:color w:val="000000"/>
        </w:rPr>
        <w:tab/>
        <w:t>1.5</w:t>
      </w:r>
      <w:r>
        <w:rPr>
          <w:rFonts w:ascii="Arial" w:eastAsia="Arial" w:hAnsi="Arial"/>
          <w:color w:val="000000"/>
        </w:rPr>
        <w:tab/>
        <w:t xml:space="preserve">A reference to a </w:t>
      </w:r>
      <w:r>
        <w:rPr>
          <w:rFonts w:ascii="Arial" w:eastAsia="Arial" w:hAnsi="Arial"/>
          <w:b/>
          <w:color w:val="000000"/>
        </w:rPr>
        <w:t xml:space="preserve">company </w:t>
      </w:r>
      <w:r>
        <w:rPr>
          <w:rFonts w:ascii="Arial" w:eastAsia="Arial" w:hAnsi="Arial"/>
          <w:color w:val="000000"/>
        </w:rPr>
        <w:t xml:space="preserve">shall include any company, corporation or other </w:t>
      </w:r>
      <w:proofErr w:type="gramStart"/>
      <w:r>
        <w:rPr>
          <w:rFonts w:ascii="Arial" w:eastAsia="Arial" w:hAnsi="Arial"/>
          <w:color w:val="000000"/>
        </w:rPr>
        <w:t>body</w:t>
      </w:r>
      <w:proofErr w:type="gramEnd"/>
    </w:p>
    <w:p w14:paraId="3A989A38" w14:textId="77777777" w:rsidR="007513FB" w:rsidRDefault="007B0C18">
      <w:pPr>
        <w:spacing w:before="8" w:line="245" w:lineRule="exact"/>
        <w:ind w:left="1800"/>
        <w:textAlignment w:val="baseline"/>
        <w:rPr>
          <w:rFonts w:ascii="Arial" w:eastAsia="Arial" w:hAnsi="Arial"/>
          <w:color w:val="000000"/>
        </w:rPr>
      </w:pPr>
      <w:r>
        <w:rPr>
          <w:rFonts w:ascii="Arial" w:eastAsia="Arial" w:hAnsi="Arial"/>
          <w:color w:val="000000"/>
        </w:rPr>
        <w:t>cor</w:t>
      </w:r>
      <w:r>
        <w:rPr>
          <w:rFonts w:ascii="Arial" w:eastAsia="Arial" w:hAnsi="Arial"/>
          <w:color w:val="000000"/>
        </w:rPr>
        <w:t>porate, wherever and however incorporated or established.</w:t>
      </w:r>
    </w:p>
    <w:p w14:paraId="0B611A4F" w14:textId="77777777" w:rsidR="007513FB" w:rsidRDefault="007B0C18">
      <w:pPr>
        <w:tabs>
          <w:tab w:val="decimal" w:pos="1296"/>
          <w:tab w:val="left" w:pos="1872"/>
        </w:tabs>
        <w:spacing w:before="287" w:line="245" w:lineRule="exact"/>
        <w:ind w:left="1080"/>
        <w:textAlignment w:val="baseline"/>
        <w:rPr>
          <w:rFonts w:ascii="Arial" w:eastAsia="Arial" w:hAnsi="Arial"/>
          <w:color w:val="000000"/>
        </w:rPr>
      </w:pPr>
      <w:r>
        <w:rPr>
          <w:rFonts w:ascii="Arial" w:eastAsia="Arial" w:hAnsi="Arial"/>
          <w:color w:val="000000"/>
        </w:rPr>
        <w:tab/>
        <w:t>1.6</w:t>
      </w:r>
      <w:r>
        <w:rPr>
          <w:rFonts w:ascii="Arial" w:eastAsia="Arial" w:hAnsi="Arial"/>
          <w:color w:val="000000"/>
        </w:rPr>
        <w:tab/>
        <w:t xml:space="preserve">Unless the context otherwise requires, words in the singular shall include the </w:t>
      </w:r>
      <w:proofErr w:type="gramStart"/>
      <w:r>
        <w:rPr>
          <w:rFonts w:ascii="Arial" w:eastAsia="Arial" w:hAnsi="Arial"/>
          <w:color w:val="000000"/>
        </w:rPr>
        <w:t>plural</w:t>
      </w:r>
      <w:proofErr w:type="gramEnd"/>
    </w:p>
    <w:p w14:paraId="273AF283" w14:textId="77777777" w:rsidR="007513FB" w:rsidRDefault="007B0C18">
      <w:pPr>
        <w:spacing w:before="5" w:line="245" w:lineRule="exact"/>
        <w:ind w:left="1800"/>
        <w:textAlignment w:val="baseline"/>
        <w:rPr>
          <w:rFonts w:ascii="Arial" w:eastAsia="Arial" w:hAnsi="Arial"/>
          <w:color w:val="000000"/>
        </w:rPr>
      </w:pPr>
      <w:r>
        <w:rPr>
          <w:rFonts w:ascii="Arial" w:eastAsia="Arial" w:hAnsi="Arial"/>
          <w:color w:val="000000"/>
        </w:rPr>
        <w:t>and in the plural shall include the singular.</w:t>
      </w:r>
    </w:p>
    <w:p w14:paraId="1B764CB5" w14:textId="77777777" w:rsidR="007513FB" w:rsidRDefault="007B0C18">
      <w:pPr>
        <w:tabs>
          <w:tab w:val="decimal" w:pos="1296"/>
          <w:tab w:val="left" w:pos="1872"/>
        </w:tabs>
        <w:spacing w:before="293" w:line="245" w:lineRule="exact"/>
        <w:ind w:left="1080"/>
        <w:textAlignment w:val="baseline"/>
        <w:rPr>
          <w:rFonts w:ascii="Arial" w:eastAsia="Arial" w:hAnsi="Arial"/>
          <w:color w:val="000000"/>
        </w:rPr>
      </w:pPr>
      <w:r>
        <w:rPr>
          <w:rFonts w:ascii="Arial" w:eastAsia="Arial" w:hAnsi="Arial"/>
          <w:color w:val="000000"/>
        </w:rPr>
        <w:tab/>
        <w:t>1.7</w:t>
      </w:r>
      <w:r>
        <w:rPr>
          <w:rFonts w:ascii="Arial" w:eastAsia="Arial" w:hAnsi="Arial"/>
          <w:color w:val="000000"/>
        </w:rPr>
        <w:tab/>
      </w:r>
      <w:r>
        <w:rPr>
          <w:rFonts w:ascii="Arial" w:eastAsia="Arial" w:hAnsi="Arial"/>
          <w:color w:val="000000"/>
        </w:rPr>
        <w:t>Unless the context otherwise requires, a reference to one gender shall include a</w:t>
      </w:r>
    </w:p>
    <w:p w14:paraId="24696950" w14:textId="77777777" w:rsidR="007513FB" w:rsidRDefault="007B0C18">
      <w:pPr>
        <w:spacing w:before="4" w:line="245" w:lineRule="exact"/>
        <w:ind w:left="1800"/>
        <w:textAlignment w:val="baseline"/>
        <w:rPr>
          <w:rFonts w:ascii="Arial" w:eastAsia="Arial" w:hAnsi="Arial"/>
          <w:color w:val="000000"/>
          <w:spacing w:val="-1"/>
        </w:rPr>
      </w:pPr>
      <w:r>
        <w:rPr>
          <w:rFonts w:ascii="Arial" w:eastAsia="Arial" w:hAnsi="Arial"/>
          <w:color w:val="000000"/>
          <w:spacing w:val="-1"/>
        </w:rPr>
        <w:t>reference to the other genders.</w:t>
      </w:r>
    </w:p>
    <w:p w14:paraId="7AF9E652" w14:textId="77777777" w:rsidR="007513FB" w:rsidRDefault="007B0C18">
      <w:pPr>
        <w:tabs>
          <w:tab w:val="decimal" w:pos="1296"/>
          <w:tab w:val="left" w:pos="1872"/>
        </w:tabs>
        <w:spacing w:before="288" w:line="245" w:lineRule="exact"/>
        <w:ind w:left="1080"/>
        <w:textAlignment w:val="baseline"/>
        <w:rPr>
          <w:rFonts w:ascii="Arial" w:eastAsia="Arial" w:hAnsi="Arial"/>
          <w:color w:val="000000"/>
        </w:rPr>
      </w:pPr>
      <w:r>
        <w:rPr>
          <w:rFonts w:ascii="Arial" w:eastAsia="Arial" w:hAnsi="Arial"/>
          <w:color w:val="000000"/>
        </w:rPr>
        <w:tab/>
        <w:t>1.8</w:t>
      </w:r>
      <w:r>
        <w:rPr>
          <w:rFonts w:ascii="Arial" w:eastAsia="Arial" w:hAnsi="Arial"/>
          <w:color w:val="000000"/>
        </w:rPr>
        <w:tab/>
        <w:t xml:space="preserve">This contract shall be binding on, and endure to the benefit of, the parties to </w:t>
      </w:r>
      <w:proofErr w:type="gramStart"/>
      <w:r>
        <w:rPr>
          <w:rFonts w:ascii="Arial" w:eastAsia="Arial" w:hAnsi="Arial"/>
          <w:color w:val="000000"/>
        </w:rPr>
        <w:t>this</w:t>
      </w:r>
      <w:proofErr w:type="gramEnd"/>
    </w:p>
    <w:p w14:paraId="6005C3D6" w14:textId="77777777" w:rsidR="007513FB" w:rsidRDefault="007B0C18">
      <w:pPr>
        <w:spacing w:before="2" w:line="252" w:lineRule="exact"/>
        <w:ind w:left="1800"/>
        <w:jc w:val="both"/>
        <w:textAlignment w:val="baseline"/>
        <w:rPr>
          <w:rFonts w:ascii="Arial" w:eastAsia="Arial" w:hAnsi="Arial"/>
          <w:color w:val="000000"/>
        </w:rPr>
      </w:pPr>
      <w:r>
        <w:rPr>
          <w:rFonts w:ascii="Arial" w:eastAsia="Arial" w:hAnsi="Arial"/>
          <w:color w:val="000000"/>
        </w:rPr>
        <w:t>contract and their respective personal representative</w:t>
      </w:r>
      <w:r>
        <w:rPr>
          <w:rFonts w:ascii="Arial" w:eastAsia="Arial" w:hAnsi="Arial"/>
          <w:color w:val="000000"/>
        </w:rPr>
        <w:t>s, successors and permitted assigns, and references to any Party shall include that Party's personal representatives, successors and permitted assigns.</w:t>
      </w:r>
    </w:p>
    <w:p w14:paraId="5836BFE2" w14:textId="77777777" w:rsidR="007513FB" w:rsidRDefault="007B0C18">
      <w:pPr>
        <w:tabs>
          <w:tab w:val="decimal" w:pos="1296"/>
          <w:tab w:val="left" w:pos="1872"/>
        </w:tabs>
        <w:spacing w:before="288" w:line="245" w:lineRule="exact"/>
        <w:ind w:left="1080"/>
        <w:textAlignment w:val="baseline"/>
        <w:rPr>
          <w:rFonts w:ascii="Arial" w:eastAsia="Arial" w:hAnsi="Arial"/>
          <w:color w:val="000000"/>
          <w:spacing w:val="-1"/>
        </w:rPr>
      </w:pPr>
      <w:r>
        <w:rPr>
          <w:rFonts w:ascii="Arial" w:eastAsia="Arial" w:hAnsi="Arial"/>
          <w:color w:val="000000"/>
          <w:spacing w:val="-1"/>
        </w:rPr>
        <w:tab/>
        <w:t>1.9</w:t>
      </w:r>
      <w:r>
        <w:rPr>
          <w:rFonts w:ascii="Arial" w:eastAsia="Arial" w:hAnsi="Arial"/>
          <w:color w:val="000000"/>
          <w:spacing w:val="-1"/>
        </w:rPr>
        <w:tab/>
        <w:t>A reference to any guidance or policy is a reference to it as amended, superseded, or</w:t>
      </w:r>
    </w:p>
    <w:p w14:paraId="476C2475" w14:textId="77777777" w:rsidR="007513FB" w:rsidRDefault="007B0C18">
      <w:pPr>
        <w:spacing w:before="10" w:line="245" w:lineRule="exact"/>
        <w:ind w:left="1800"/>
        <w:textAlignment w:val="baseline"/>
        <w:rPr>
          <w:rFonts w:ascii="Arial" w:eastAsia="Arial" w:hAnsi="Arial"/>
          <w:color w:val="000000"/>
          <w:spacing w:val="-1"/>
        </w:rPr>
      </w:pPr>
      <w:r>
        <w:rPr>
          <w:rFonts w:ascii="Arial" w:eastAsia="Arial" w:hAnsi="Arial"/>
          <w:color w:val="000000"/>
          <w:spacing w:val="-1"/>
        </w:rPr>
        <w:t>replaced from</w:t>
      </w:r>
      <w:r>
        <w:rPr>
          <w:rFonts w:ascii="Arial" w:eastAsia="Arial" w:hAnsi="Arial"/>
          <w:color w:val="000000"/>
          <w:spacing w:val="-1"/>
        </w:rPr>
        <w:t xml:space="preserve"> time to time.</w:t>
      </w:r>
    </w:p>
    <w:p w14:paraId="1ABF70CD" w14:textId="77777777" w:rsidR="007513FB" w:rsidRDefault="007B0C18">
      <w:pPr>
        <w:tabs>
          <w:tab w:val="decimal" w:pos="1296"/>
          <w:tab w:val="left" w:pos="1872"/>
        </w:tabs>
        <w:spacing w:before="287" w:line="245" w:lineRule="exact"/>
        <w:ind w:left="1080"/>
        <w:textAlignment w:val="baseline"/>
        <w:rPr>
          <w:rFonts w:ascii="Arial" w:eastAsia="Arial" w:hAnsi="Arial"/>
          <w:color w:val="000000"/>
          <w:spacing w:val="-3"/>
        </w:rPr>
      </w:pPr>
      <w:r>
        <w:rPr>
          <w:rFonts w:ascii="Arial" w:eastAsia="Arial" w:hAnsi="Arial"/>
          <w:color w:val="000000"/>
          <w:spacing w:val="-3"/>
        </w:rPr>
        <w:tab/>
        <w:t>1.10</w:t>
      </w:r>
      <w:r>
        <w:rPr>
          <w:rFonts w:ascii="Arial" w:eastAsia="Arial" w:hAnsi="Arial"/>
          <w:color w:val="000000"/>
          <w:spacing w:val="-3"/>
        </w:rPr>
        <w:tab/>
        <w:t xml:space="preserve">A reference to a statute or statutory provision is a reference to it as amended, </w:t>
      </w:r>
      <w:proofErr w:type="gramStart"/>
      <w:r>
        <w:rPr>
          <w:rFonts w:ascii="Arial" w:eastAsia="Arial" w:hAnsi="Arial"/>
          <w:color w:val="000000"/>
          <w:spacing w:val="-3"/>
        </w:rPr>
        <w:t>extended</w:t>
      </w:r>
      <w:proofErr w:type="gramEnd"/>
    </w:p>
    <w:p w14:paraId="3D572936" w14:textId="77777777" w:rsidR="007513FB" w:rsidRDefault="007B0C18">
      <w:pPr>
        <w:spacing w:before="10" w:line="245" w:lineRule="exact"/>
        <w:ind w:left="1800"/>
        <w:textAlignment w:val="baseline"/>
        <w:rPr>
          <w:rFonts w:ascii="Arial" w:eastAsia="Arial" w:hAnsi="Arial"/>
          <w:color w:val="000000"/>
        </w:rPr>
      </w:pPr>
      <w:r>
        <w:rPr>
          <w:rFonts w:ascii="Arial" w:eastAsia="Arial" w:hAnsi="Arial"/>
          <w:color w:val="000000"/>
        </w:rPr>
        <w:t>or re-enacted from time to time.</w:t>
      </w:r>
    </w:p>
    <w:p w14:paraId="53D4D40F" w14:textId="77777777" w:rsidR="007513FB" w:rsidRDefault="007B0C18">
      <w:pPr>
        <w:tabs>
          <w:tab w:val="decimal" w:pos="1296"/>
          <w:tab w:val="left" w:pos="1872"/>
        </w:tabs>
        <w:spacing w:before="288" w:line="245" w:lineRule="exact"/>
        <w:ind w:left="1080"/>
        <w:textAlignment w:val="baseline"/>
        <w:rPr>
          <w:rFonts w:ascii="Arial" w:eastAsia="Arial" w:hAnsi="Arial"/>
          <w:color w:val="000000"/>
        </w:rPr>
      </w:pPr>
      <w:r>
        <w:rPr>
          <w:rFonts w:ascii="Arial" w:eastAsia="Arial" w:hAnsi="Arial"/>
          <w:color w:val="000000"/>
        </w:rPr>
        <w:tab/>
        <w:t>1.11</w:t>
      </w:r>
      <w:r>
        <w:rPr>
          <w:rFonts w:ascii="Arial" w:eastAsia="Arial" w:hAnsi="Arial"/>
          <w:color w:val="000000"/>
        </w:rPr>
        <w:tab/>
      </w:r>
      <w:r>
        <w:rPr>
          <w:rFonts w:ascii="Arial" w:eastAsia="Arial" w:hAnsi="Arial"/>
          <w:color w:val="000000"/>
        </w:rPr>
        <w:t xml:space="preserve">A reference to a statute or statutory provision shall include all subordinate </w:t>
      </w:r>
      <w:proofErr w:type="gramStart"/>
      <w:r>
        <w:rPr>
          <w:rFonts w:ascii="Arial" w:eastAsia="Arial" w:hAnsi="Arial"/>
          <w:color w:val="000000"/>
        </w:rPr>
        <w:t>legislation</w:t>
      </w:r>
      <w:proofErr w:type="gramEnd"/>
    </w:p>
    <w:p w14:paraId="26D81C51" w14:textId="77777777" w:rsidR="007513FB" w:rsidRDefault="007B0C18">
      <w:pPr>
        <w:spacing w:before="4" w:line="245" w:lineRule="exact"/>
        <w:ind w:left="1800"/>
        <w:textAlignment w:val="baseline"/>
        <w:rPr>
          <w:rFonts w:ascii="Arial" w:eastAsia="Arial" w:hAnsi="Arial"/>
          <w:color w:val="000000"/>
        </w:rPr>
      </w:pPr>
      <w:r>
        <w:rPr>
          <w:rFonts w:ascii="Arial" w:eastAsia="Arial" w:hAnsi="Arial"/>
          <w:color w:val="000000"/>
        </w:rPr>
        <w:t>made from time to time under that statute or statutory provision.</w:t>
      </w:r>
    </w:p>
    <w:p w14:paraId="4BC3133C" w14:textId="77777777" w:rsidR="007513FB" w:rsidRDefault="007B0C18">
      <w:pPr>
        <w:tabs>
          <w:tab w:val="decimal" w:pos="1296"/>
          <w:tab w:val="left" w:pos="1872"/>
        </w:tabs>
        <w:spacing w:before="293" w:line="245" w:lineRule="exact"/>
        <w:ind w:left="1080"/>
        <w:textAlignment w:val="baseline"/>
        <w:rPr>
          <w:rFonts w:ascii="Arial" w:eastAsia="Arial" w:hAnsi="Arial"/>
          <w:color w:val="000000"/>
        </w:rPr>
      </w:pPr>
      <w:r>
        <w:rPr>
          <w:rFonts w:ascii="Arial" w:eastAsia="Arial" w:hAnsi="Arial"/>
          <w:color w:val="000000"/>
        </w:rPr>
        <w:tab/>
        <w:t>1.12</w:t>
      </w:r>
      <w:r>
        <w:rPr>
          <w:rFonts w:ascii="Arial" w:eastAsia="Arial" w:hAnsi="Arial"/>
          <w:color w:val="000000"/>
        </w:rPr>
        <w:tab/>
        <w:t xml:space="preserve">Unless the context otherwise requires, any reference to European Union law that </w:t>
      </w:r>
      <w:proofErr w:type="gramStart"/>
      <w:r>
        <w:rPr>
          <w:rFonts w:ascii="Arial" w:eastAsia="Arial" w:hAnsi="Arial"/>
          <w:color w:val="000000"/>
        </w:rPr>
        <w:t>is</w:t>
      </w:r>
      <w:proofErr w:type="gramEnd"/>
    </w:p>
    <w:p w14:paraId="15C5CD66" w14:textId="77777777" w:rsidR="007513FB" w:rsidRDefault="007B0C18">
      <w:pPr>
        <w:spacing w:line="252" w:lineRule="exact"/>
        <w:ind w:left="1800"/>
        <w:jc w:val="both"/>
        <w:textAlignment w:val="baseline"/>
        <w:rPr>
          <w:rFonts w:ascii="Arial" w:eastAsia="Arial" w:hAnsi="Arial"/>
          <w:color w:val="000000"/>
        </w:rPr>
      </w:pPr>
      <w:r>
        <w:rPr>
          <w:rFonts w:ascii="Arial" w:eastAsia="Arial" w:hAnsi="Arial"/>
          <w:color w:val="000000"/>
        </w:rPr>
        <w:t>directly ap</w:t>
      </w:r>
      <w:r>
        <w:rPr>
          <w:rFonts w:ascii="Arial" w:eastAsia="Arial" w:hAnsi="Arial"/>
          <w:color w:val="000000"/>
        </w:rPr>
        <w:t>plicable or directly effective in the UK at any time is a reference to it as it applies in England and Wales from time to time including as retained, amended, extended, re-enacted or otherwise given effect on or after 11pm on 31 January 2020.</w:t>
      </w:r>
    </w:p>
    <w:p w14:paraId="60658B68" w14:textId="77777777" w:rsidR="007513FB" w:rsidRDefault="007B0C18">
      <w:pPr>
        <w:tabs>
          <w:tab w:val="decimal" w:pos="1296"/>
          <w:tab w:val="left" w:pos="1872"/>
        </w:tabs>
        <w:spacing w:before="283" w:line="247" w:lineRule="exact"/>
        <w:ind w:left="1080"/>
        <w:textAlignment w:val="baseline"/>
        <w:rPr>
          <w:rFonts w:ascii="Arial" w:eastAsia="Arial" w:hAnsi="Arial"/>
          <w:color w:val="000000"/>
        </w:rPr>
      </w:pPr>
      <w:r>
        <w:rPr>
          <w:rFonts w:ascii="Arial" w:eastAsia="Arial" w:hAnsi="Arial"/>
          <w:color w:val="000000"/>
        </w:rPr>
        <w:tab/>
        <w:t>1.13</w:t>
      </w:r>
      <w:r>
        <w:rPr>
          <w:rFonts w:ascii="Arial" w:eastAsia="Arial" w:hAnsi="Arial"/>
          <w:color w:val="000000"/>
        </w:rPr>
        <w:tab/>
      </w:r>
      <w:r>
        <w:rPr>
          <w:rFonts w:ascii="Arial" w:eastAsia="Arial" w:hAnsi="Arial"/>
          <w:color w:val="000000"/>
        </w:rPr>
        <w:t xml:space="preserve">A reference to </w:t>
      </w:r>
      <w:r>
        <w:rPr>
          <w:rFonts w:ascii="Arial" w:eastAsia="Arial" w:hAnsi="Arial"/>
          <w:b/>
          <w:color w:val="000000"/>
        </w:rPr>
        <w:t xml:space="preserve">writing </w:t>
      </w:r>
      <w:r>
        <w:rPr>
          <w:rFonts w:ascii="Arial" w:eastAsia="Arial" w:hAnsi="Arial"/>
          <w:color w:val="000000"/>
        </w:rPr>
        <w:t xml:space="preserve">or </w:t>
      </w:r>
      <w:r>
        <w:rPr>
          <w:rFonts w:ascii="Arial" w:eastAsia="Arial" w:hAnsi="Arial"/>
          <w:b/>
          <w:color w:val="000000"/>
        </w:rPr>
        <w:t xml:space="preserve">written </w:t>
      </w:r>
      <w:r>
        <w:rPr>
          <w:rFonts w:ascii="Arial" w:eastAsia="Arial" w:hAnsi="Arial"/>
          <w:color w:val="000000"/>
        </w:rPr>
        <w:t>includes either letter or email only.</w:t>
      </w:r>
    </w:p>
    <w:p w14:paraId="32A20E51" w14:textId="77777777" w:rsidR="007513FB" w:rsidRDefault="007B0C18">
      <w:pPr>
        <w:tabs>
          <w:tab w:val="decimal" w:pos="1296"/>
          <w:tab w:val="left" w:pos="1872"/>
        </w:tabs>
        <w:spacing w:before="291" w:line="245" w:lineRule="exact"/>
        <w:ind w:left="1080"/>
        <w:textAlignment w:val="baseline"/>
        <w:rPr>
          <w:rFonts w:ascii="Arial" w:eastAsia="Arial" w:hAnsi="Arial"/>
          <w:color w:val="000000"/>
        </w:rPr>
      </w:pPr>
      <w:r>
        <w:rPr>
          <w:rFonts w:ascii="Arial" w:eastAsia="Arial" w:hAnsi="Arial"/>
          <w:color w:val="000000"/>
        </w:rPr>
        <w:tab/>
        <w:t>1.14</w:t>
      </w:r>
      <w:r>
        <w:rPr>
          <w:rFonts w:ascii="Arial" w:eastAsia="Arial" w:hAnsi="Arial"/>
          <w:color w:val="000000"/>
        </w:rPr>
        <w:tab/>
        <w:t xml:space="preserve">Any obligation on a Party not to do something includes an obligation not to allow </w:t>
      </w:r>
      <w:proofErr w:type="gramStart"/>
      <w:r>
        <w:rPr>
          <w:rFonts w:ascii="Arial" w:eastAsia="Arial" w:hAnsi="Arial"/>
          <w:color w:val="000000"/>
        </w:rPr>
        <w:t>that</w:t>
      </w:r>
      <w:proofErr w:type="gramEnd"/>
    </w:p>
    <w:p w14:paraId="0E0C04BB" w14:textId="77777777" w:rsidR="007513FB" w:rsidRDefault="007B0C18">
      <w:pPr>
        <w:spacing w:before="4" w:line="245" w:lineRule="exact"/>
        <w:ind w:left="1800"/>
        <w:textAlignment w:val="baseline"/>
        <w:rPr>
          <w:rFonts w:ascii="Arial" w:eastAsia="Arial" w:hAnsi="Arial"/>
          <w:color w:val="000000"/>
          <w:spacing w:val="-1"/>
        </w:rPr>
      </w:pPr>
      <w:r>
        <w:rPr>
          <w:rFonts w:ascii="Arial" w:eastAsia="Arial" w:hAnsi="Arial"/>
          <w:color w:val="000000"/>
          <w:spacing w:val="-1"/>
        </w:rPr>
        <w:t>thing to be done.</w:t>
      </w:r>
    </w:p>
    <w:p w14:paraId="7E1E4276" w14:textId="77777777" w:rsidR="007513FB" w:rsidRDefault="007B0C18">
      <w:pPr>
        <w:spacing w:before="716" w:line="183" w:lineRule="exact"/>
        <w:jc w:val="right"/>
        <w:textAlignment w:val="baseline"/>
        <w:rPr>
          <w:rFonts w:ascii="Arial" w:eastAsia="Arial" w:hAnsi="Arial"/>
          <w:color w:val="000000"/>
          <w:sz w:val="16"/>
        </w:rPr>
      </w:pPr>
      <w:r>
        <w:rPr>
          <w:rFonts w:ascii="Arial" w:eastAsia="Arial" w:hAnsi="Arial"/>
          <w:color w:val="000000"/>
          <w:sz w:val="16"/>
        </w:rPr>
        <w:t>16</w:t>
      </w:r>
    </w:p>
    <w:p w14:paraId="69E8A279"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1CADF4AB" w14:textId="77777777" w:rsidR="007513FB" w:rsidRDefault="007513FB">
      <w:pPr>
        <w:sectPr w:rsidR="007513FB">
          <w:pgSz w:w="11909" w:h="16834"/>
          <w:pgMar w:top="200" w:right="1402" w:bottom="298" w:left="327" w:header="720" w:footer="720" w:gutter="0"/>
          <w:cols w:space="720"/>
        </w:sectPr>
      </w:pPr>
    </w:p>
    <w:p w14:paraId="58900F7F"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w:t>
      </w:r>
      <w:r>
        <w:rPr>
          <w:rFonts w:ascii="Arial" w:eastAsia="Arial" w:hAnsi="Arial"/>
          <w:color w:val="000000"/>
          <w:sz w:val="16"/>
        </w:rPr>
        <w:t>D2-B915CD4F4B6E</w:t>
      </w:r>
    </w:p>
    <w:p w14:paraId="29AF7100"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4A8EDC20" w14:textId="77777777" w:rsidR="007513FB" w:rsidRDefault="007B0C18">
      <w:pPr>
        <w:tabs>
          <w:tab w:val="left" w:pos="1800"/>
        </w:tabs>
        <w:spacing w:before="486" w:line="253" w:lineRule="exact"/>
        <w:ind w:left="1800" w:hanging="720"/>
        <w:jc w:val="both"/>
        <w:textAlignment w:val="baseline"/>
        <w:rPr>
          <w:rFonts w:ascii="Arial" w:eastAsia="Arial" w:hAnsi="Arial"/>
          <w:color w:val="000000"/>
        </w:rPr>
      </w:pPr>
      <w:r>
        <w:rPr>
          <w:rFonts w:ascii="Arial" w:eastAsia="Arial" w:hAnsi="Arial"/>
          <w:color w:val="000000"/>
        </w:rPr>
        <w:t>1.15</w:t>
      </w:r>
      <w:r>
        <w:rPr>
          <w:rFonts w:ascii="Arial" w:eastAsia="Arial" w:hAnsi="Arial"/>
          <w:color w:val="000000"/>
        </w:rPr>
        <w:tab/>
        <w:t xml:space="preserve">A reference to </w:t>
      </w:r>
      <w:r>
        <w:rPr>
          <w:rFonts w:ascii="Arial" w:eastAsia="Arial" w:hAnsi="Arial"/>
          <w:b/>
          <w:color w:val="000000"/>
        </w:rPr>
        <w:t xml:space="preserve">this contract </w:t>
      </w:r>
      <w:r>
        <w:rPr>
          <w:rFonts w:ascii="Arial" w:eastAsia="Arial" w:hAnsi="Arial"/>
          <w:color w:val="000000"/>
        </w:rPr>
        <w:t>or to any other contract or document referred to in this contract is a reference of this contract or such other contract or document, in each case as varied from time to time.</w:t>
      </w:r>
    </w:p>
    <w:p w14:paraId="659F8A45" w14:textId="77777777" w:rsidR="007513FB" w:rsidRDefault="007B0C18">
      <w:pPr>
        <w:tabs>
          <w:tab w:val="left" w:pos="1800"/>
        </w:tabs>
        <w:spacing w:before="282" w:line="253" w:lineRule="exact"/>
        <w:ind w:left="1800" w:hanging="720"/>
        <w:jc w:val="both"/>
        <w:textAlignment w:val="baseline"/>
        <w:rPr>
          <w:rFonts w:ascii="Arial" w:eastAsia="Arial" w:hAnsi="Arial"/>
          <w:color w:val="000000"/>
        </w:rPr>
      </w:pPr>
      <w:r>
        <w:rPr>
          <w:rFonts w:ascii="Arial" w:eastAsia="Arial" w:hAnsi="Arial"/>
          <w:color w:val="000000"/>
        </w:rPr>
        <w:t>1.16</w:t>
      </w:r>
      <w:r>
        <w:rPr>
          <w:rFonts w:ascii="Arial" w:eastAsia="Arial" w:hAnsi="Arial"/>
          <w:color w:val="000000"/>
        </w:rPr>
        <w:tab/>
        <w:t>References to clauses and Schedules are to the clauses and Schedules of thi</w:t>
      </w:r>
      <w:r>
        <w:rPr>
          <w:rFonts w:ascii="Arial" w:eastAsia="Arial" w:hAnsi="Arial"/>
          <w:color w:val="000000"/>
        </w:rPr>
        <w:t>s contract and references to paragraphs are to paragraphs of the relevant Schedule.</w:t>
      </w:r>
    </w:p>
    <w:p w14:paraId="34886052" w14:textId="77777777" w:rsidR="007513FB" w:rsidRDefault="007B0C18">
      <w:pPr>
        <w:tabs>
          <w:tab w:val="left" w:pos="1800"/>
        </w:tabs>
        <w:spacing w:before="281" w:line="253" w:lineRule="exact"/>
        <w:ind w:left="1800" w:hanging="720"/>
        <w:jc w:val="both"/>
        <w:textAlignment w:val="baseline"/>
        <w:rPr>
          <w:rFonts w:ascii="Arial" w:eastAsia="Arial" w:hAnsi="Arial"/>
          <w:color w:val="000000"/>
          <w:spacing w:val="-1"/>
        </w:rPr>
      </w:pPr>
      <w:r>
        <w:rPr>
          <w:rFonts w:ascii="Arial" w:eastAsia="Arial" w:hAnsi="Arial"/>
          <w:color w:val="000000"/>
          <w:spacing w:val="-1"/>
        </w:rPr>
        <w:t>1.17</w:t>
      </w:r>
      <w:r>
        <w:rPr>
          <w:rFonts w:ascii="Arial" w:eastAsia="Arial" w:hAnsi="Arial"/>
          <w:color w:val="000000"/>
          <w:spacing w:val="-1"/>
        </w:rPr>
        <w:tab/>
        <w:t xml:space="preserve">Any words following the terms </w:t>
      </w:r>
      <w:r>
        <w:rPr>
          <w:rFonts w:ascii="Arial" w:eastAsia="Arial" w:hAnsi="Arial"/>
          <w:b/>
          <w:color w:val="000000"/>
          <w:spacing w:val="-1"/>
        </w:rPr>
        <w:t>including</w:t>
      </w:r>
      <w:r>
        <w:rPr>
          <w:rFonts w:ascii="Arial" w:eastAsia="Arial" w:hAnsi="Arial"/>
          <w:color w:val="000000"/>
          <w:spacing w:val="-1"/>
        </w:rPr>
        <w:t xml:space="preserve">, </w:t>
      </w:r>
      <w:r>
        <w:rPr>
          <w:rFonts w:ascii="Arial" w:eastAsia="Arial" w:hAnsi="Arial"/>
          <w:b/>
          <w:color w:val="000000"/>
          <w:spacing w:val="-1"/>
        </w:rPr>
        <w:t>include</w:t>
      </w:r>
      <w:proofErr w:type="gramStart"/>
      <w:r>
        <w:rPr>
          <w:rFonts w:ascii="Arial" w:eastAsia="Arial" w:hAnsi="Arial"/>
          <w:color w:val="000000"/>
          <w:spacing w:val="-1"/>
        </w:rPr>
        <w:t xml:space="preserve">, </w:t>
      </w:r>
      <w:r>
        <w:rPr>
          <w:rFonts w:ascii="Arial" w:eastAsia="Arial" w:hAnsi="Arial"/>
          <w:b/>
          <w:color w:val="000000"/>
          <w:spacing w:val="-1"/>
        </w:rPr>
        <w:t>in particular</w:t>
      </w:r>
      <w:r>
        <w:rPr>
          <w:rFonts w:ascii="Arial" w:eastAsia="Arial" w:hAnsi="Arial"/>
          <w:color w:val="000000"/>
          <w:spacing w:val="-1"/>
        </w:rPr>
        <w:t xml:space="preserve">, </w:t>
      </w:r>
      <w:r>
        <w:rPr>
          <w:rFonts w:ascii="Arial" w:eastAsia="Arial" w:hAnsi="Arial"/>
          <w:b/>
          <w:color w:val="000000"/>
          <w:spacing w:val="-1"/>
        </w:rPr>
        <w:t>for</w:t>
      </w:r>
      <w:proofErr w:type="gramEnd"/>
      <w:r>
        <w:rPr>
          <w:rFonts w:ascii="Arial" w:eastAsia="Arial" w:hAnsi="Arial"/>
          <w:b/>
          <w:color w:val="000000"/>
          <w:spacing w:val="-1"/>
        </w:rPr>
        <w:t xml:space="preserve"> example </w:t>
      </w:r>
      <w:r>
        <w:rPr>
          <w:rFonts w:ascii="Arial" w:eastAsia="Arial" w:hAnsi="Arial"/>
          <w:color w:val="000000"/>
          <w:spacing w:val="-1"/>
        </w:rPr>
        <w:t>or any similar expression shall be construed as illustrative and shall not limit the sense of the</w:t>
      </w:r>
    </w:p>
    <w:p w14:paraId="6EE3E8CD" w14:textId="77777777" w:rsidR="007513FB" w:rsidRDefault="007B0C18">
      <w:pPr>
        <w:spacing w:line="249" w:lineRule="exact"/>
        <w:ind w:left="1800"/>
        <w:textAlignment w:val="baseline"/>
        <w:rPr>
          <w:rFonts w:ascii="Arial" w:eastAsia="Arial" w:hAnsi="Arial"/>
          <w:color w:val="000000"/>
        </w:rPr>
      </w:pPr>
      <w:r>
        <w:rPr>
          <w:rFonts w:ascii="Arial" w:eastAsia="Arial" w:hAnsi="Arial"/>
          <w:color w:val="000000"/>
        </w:rPr>
        <w:t>words, description, definition, phrase or term preceding those terms.</w:t>
      </w:r>
    </w:p>
    <w:p w14:paraId="3866F776" w14:textId="77777777" w:rsidR="007513FB" w:rsidRDefault="007B0C18">
      <w:pPr>
        <w:tabs>
          <w:tab w:val="left" w:pos="1800"/>
        </w:tabs>
        <w:spacing w:before="130" w:line="248" w:lineRule="exact"/>
        <w:ind w:left="1080"/>
        <w:textAlignment w:val="baseline"/>
        <w:rPr>
          <w:rFonts w:ascii="Arial" w:eastAsia="Arial" w:hAnsi="Arial"/>
          <w:color w:val="000000"/>
          <w:sz w:val="20"/>
        </w:rPr>
      </w:pPr>
      <w:r>
        <w:rPr>
          <w:rFonts w:ascii="Arial" w:eastAsia="Arial" w:hAnsi="Arial"/>
          <w:color w:val="000000"/>
          <w:sz w:val="20"/>
        </w:rPr>
        <w:t>2</w:t>
      </w:r>
      <w:r>
        <w:rPr>
          <w:rFonts w:ascii="Arial" w:eastAsia="Arial" w:hAnsi="Arial"/>
          <w:color w:val="000000"/>
          <w:sz w:val="20"/>
        </w:rPr>
        <w:tab/>
      </w:r>
      <w:r>
        <w:rPr>
          <w:rFonts w:ascii="Arial" w:eastAsia="Arial" w:hAnsi="Arial"/>
          <w:b/>
          <w:color w:val="000000"/>
        </w:rPr>
        <w:t>COMMENCEMENT AND DURATION</w:t>
      </w:r>
    </w:p>
    <w:p w14:paraId="61302E6D" w14:textId="77777777" w:rsidR="007513FB" w:rsidRDefault="007B0C18">
      <w:pPr>
        <w:tabs>
          <w:tab w:val="left" w:pos="1800"/>
        </w:tabs>
        <w:spacing w:before="239" w:line="253" w:lineRule="exact"/>
        <w:ind w:left="1800" w:hanging="720"/>
        <w:jc w:val="both"/>
        <w:textAlignment w:val="baseline"/>
        <w:rPr>
          <w:rFonts w:ascii="Arial" w:eastAsia="Arial" w:hAnsi="Arial"/>
          <w:color w:val="000000"/>
          <w:sz w:val="20"/>
        </w:rPr>
      </w:pPr>
      <w:r>
        <w:rPr>
          <w:rFonts w:ascii="Arial" w:eastAsia="Arial" w:hAnsi="Arial"/>
          <w:color w:val="000000"/>
          <w:sz w:val="20"/>
        </w:rPr>
        <w:t>2.1</w:t>
      </w:r>
      <w:r>
        <w:rPr>
          <w:rFonts w:ascii="Arial" w:eastAsia="Arial" w:hAnsi="Arial"/>
          <w:color w:val="000000"/>
          <w:sz w:val="20"/>
        </w:rPr>
        <w:tab/>
      </w:r>
      <w:r>
        <w:rPr>
          <w:rFonts w:ascii="Arial" w:eastAsia="Arial" w:hAnsi="Arial"/>
          <w:color w:val="000000"/>
        </w:rPr>
        <w:t>This contract shall commence on the Commencement Date and shall continue, unless terminated earlier in accordance with clause 15, or until the Expiry Date when this contract shall terminate automatically without notice (the “</w:t>
      </w:r>
      <w:r>
        <w:rPr>
          <w:rFonts w:ascii="Arial" w:eastAsia="Arial" w:hAnsi="Arial"/>
          <w:b/>
          <w:color w:val="000000"/>
        </w:rPr>
        <w:t>Term</w:t>
      </w:r>
      <w:r>
        <w:rPr>
          <w:rFonts w:ascii="Arial" w:eastAsia="Arial" w:hAnsi="Arial"/>
          <w:color w:val="000000"/>
        </w:rPr>
        <w:t>”).</w:t>
      </w:r>
    </w:p>
    <w:p w14:paraId="1071ED28" w14:textId="77777777" w:rsidR="007513FB" w:rsidRDefault="007B0C18">
      <w:pPr>
        <w:tabs>
          <w:tab w:val="left" w:pos="1800"/>
        </w:tabs>
        <w:spacing w:before="238" w:line="253" w:lineRule="exact"/>
        <w:ind w:left="1800" w:hanging="720"/>
        <w:jc w:val="both"/>
        <w:textAlignment w:val="baseline"/>
        <w:rPr>
          <w:rFonts w:ascii="Arial" w:eastAsia="Arial" w:hAnsi="Arial"/>
          <w:color w:val="000000"/>
          <w:sz w:val="20"/>
        </w:rPr>
      </w:pPr>
      <w:r>
        <w:rPr>
          <w:rFonts w:ascii="Arial" w:eastAsia="Arial" w:hAnsi="Arial"/>
          <w:color w:val="000000"/>
          <w:sz w:val="20"/>
        </w:rPr>
        <w:t>2.2</w:t>
      </w:r>
      <w:r>
        <w:rPr>
          <w:rFonts w:ascii="Arial" w:eastAsia="Arial" w:hAnsi="Arial"/>
          <w:color w:val="000000"/>
          <w:sz w:val="20"/>
        </w:rPr>
        <w:tab/>
      </w:r>
      <w:r>
        <w:rPr>
          <w:rFonts w:ascii="Arial" w:eastAsia="Arial" w:hAnsi="Arial"/>
          <w:color w:val="000000"/>
        </w:rPr>
        <w:t>The Term may be ext</w:t>
      </w:r>
      <w:r>
        <w:rPr>
          <w:rFonts w:ascii="Arial" w:eastAsia="Arial" w:hAnsi="Arial"/>
          <w:color w:val="000000"/>
        </w:rPr>
        <w:t>ended in accordance with Schedule 1 provided the Services have commenced before the Long Stop Date. The Term shall include the Initial Term and, where applicable, any Extended Term agreed between the Parties in accordance with Schedule 1.</w:t>
      </w:r>
    </w:p>
    <w:p w14:paraId="7DA3DE09" w14:textId="77777777" w:rsidR="007513FB" w:rsidRDefault="007B0C18">
      <w:pPr>
        <w:tabs>
          <w:tab w:val="left" w:pos="1800"/>
        </w:tabs>
        <w:spacing w:before="238" w:line="253" w:lineRule="exact"/>
        <w:ind w:left="1800" w:hanging="720"/>
        <w:jc w:val="both"/>
        <w:textAlignment w:val="baseline"/>
        <w:rPr>
          <w:rFonts w:ascii="Arial" w:eastAsia="Arial" w:hAnsi="Arial"/>
          <w:color w:val="000000"/>
          <w:sz w:val="20"/>
        </w:rPr>
      </w:pPr>
      <w:r>
        <w:rPr>
          <w:rFonts w:ascii="Arial" w:eastAsia="Arial" w:hAnsi="Arial"/>
          <w:color w:val="000000"/>
          <w:sz w:val="20"/>
        </w:rPr>
        <w:t>2.3</w:t>
      </w:r>
      <w:r>
        <w:rPr>
          <w:rFonts w:ascii="Arial" w:eastAsia="Arial" w:hAnsi="Arial"/>
          <w:color w:val="000000"/>
          <w:sz w:val="20"/>
        </w:rPr>
        <w:tab/>
      </w:r>
      <w:r>
        <w:rPr>
          <w:rFonts w:ascii="Arial" w:eastAsia="Arial" w:hAnsi="Arial"/>
          <w:color w:val="000000"/>
        </w:rPr>
        <w:t xml:space="preserve">The Provider </w:t>
      </w:r>
      <w:r>
        <w:rPr>
          <w:rFonts w:ascii="Arial" w:eastAsia="Arial" w:hAnsi="Arial"/>
          <w:color w:val="000000"/>
        </w:rPr>
        <w:t>shall provide or procure the provision of the Services to HEE from the Services Commencement Date as specified in Schedule 1.</w:t>
      </w:r>
    </w:p>
    <w:p w14:paraId="1289FC8D" w14:textId="77777777" w:rsidR="007513FB" w:rsidRDefault="007B0C18">
      <w:pPr>
        <w:tabs>
          <w:tab w:val="left" w:pos="1800"/>
        </w:tabs>
        <w:spacing w:before="243" w:line="253" w:lineRule="exact"/>
        <w:ind w:left="1800" w:hanging="720"/>
        <w:jc w:val="both"/>
        <w:textAlignment w:val="baseline"/>
        <w:rPr>
          <w:rFonts w:ascii="Arial" w:eastAsia="Arial" w:hAnsi="Arial"/>
          <w:color w:val="000000"/>
          <w:sz w:val="20"/>
        </w:rPr>
      </w:pPr>
      <w:r>
        <w:rPr>
          <w:rFonts w:ascii="Arial" w:eastAsia="Arial" w:hAnsi="Arial"/>
          <w:color w:val="000000"/>
          <w:sz w:val="20"/>
        </w:rPr>
        <w:t>2.4</w:t>
      </w:r>
      <w:r>
        <w:rPr>
          <w:rFonts w:ascii="Arial" w:eastAsia="Arial" w:hAnsi="Arial"/>
          <w:color w:val="000000"/>
          <w:sz w:val="20"/>
        </w:rPr>
        <w:tab/>
      </w:r>
      <w:r>
        <w:rPr>
          <w:rFonts w:ascii="Arial" w:eastAsia="Arial" w:hAnsi="Arial"/>
          <w:color w:val="000000"/>
        </w:rPr>
        <w:t>For the avoidance of doubt, there is no automatic roll-over of this contract on expiry or termination of the Term.</w:t>
      </w:r>
    </w:p>
    <w:p w14:paraId="52AA7BAC" w14:textId="77777777" w:rsidR="007513FB" w:rsidRDefault="007B0C18">
      <w:pPr>
        <w:tabs>
          <w:tab w:val="left" w:pos="1800"/>
        </w:tabs>
        <w:spacing w:before="238" w:line="253" w:lineRule="exact"/>
        <w:ind w:left="1800" w:hanging="720"/>
        <w:jc w:val="both"/>
        <w:textAlignment w:val="baseline"/>
        <w:rPr>
          <w:rFonts w:ascii="Arial" w:eastAsia="Arial" w:hAnsi="Arial"/>
          <w:color w:val="000000"/>
          <w:sz w:val="20"/>
        </w:rPr>
      </w:pPr>
      <w:r>
        <w:rPr>
          <w:rFonts w:ascii="Arial" w:eastAsia="Arial" w:hAnsi="Arial"/>
          <w:color w:val="000000"/>
          <w:sz w:val="20"/>
        </w:rPr>
        <w:t>2.5</w:t>
      </w:r>
      <w:r>
        <w:rPr>
          <w:rFonts w:ascii="Arial" w:eastAsia="Arial" w:hAnsi="Arial"/>
          <w:color w:val="000000"/>
          <w:sz w:val="20"/>
        </w:rPr>
        <w:tab/>
      </w:r>
      <w:r>
        <w:rPr>
          <w:rFonts w:ascii="Arial" w:eastAsia="Arial" w:hAnsi="Arial"/>
          <w:color w:val="000000"/>
        </w:rPr>
        <w:t>Where t</w:t>
      </w:r>
      <w:r>
        <w:rPr>
          <w:rFonts w:ascii="Arial" w:eastAsia="Arial" w:hAnsi="Arial"/>
          <w:color w:val="000000"/>
        </w:rPr>
        <w:t>his contract is used to facilitate an initial pilot project, the contract shall not be extended in accordance with clause 2.2 and Schedule 1.</w:t>
      </w:r>
    </w:p>
    <w:p w14:paraId="71575624" w14:textId="77777777" w:rsidR="007513FB" w:rsidRDefault="007B0C18">
      <w:pPr>
        <w:tabs>
          <w:tab w:val="left" w:pos="1800"/>
        </w:tabs>
        <w:spacing w:before="243" w:line="253" w:lineRule="exact"/>
        <w:ind w:left="1800" w:hanging="720"/>
        <w:jc w:val="both"/>
        <w:textAlignment w:val="baseline"/>
        <w:rPr>
          <w:rFonts w:ascii="Arial" w:eastAsia="Arial" w:hAnsi="Arial"/>
          <w:color w:val="000000"/>
          <w:sz w:val="20"/>
        </w:rPr>
      </w:pPr>
      <w:r>
        <w:rPr>
          <w:rFonts w:ascii="Arial" w:eastAsia="Arial" w:hAnsi="Arial"/>
          <w:color w:val="000000"/>
          <w:sz w:val="20"/>
        </w:rPr>
        <w:t>2.6</w:t>
      </w:r>
      <w:r>
        <w:rPr>
          <w:rFonts w:ascii="Arial" w:eastAsia="Arial" w:hAnsi="Arial"/>
          <w:color w:val="000000"/>
          <w:sz w:val="20"/>
        </w:rPr>
        <w:tab/>
      </w:r>
      <w:r>
        <w:rPr>
          <w:rFonts w:ascii="Arial" w:eastAsia="Arial" w:hAnsi="Arial"/>
          <w:color w:val="000000"/>
        </w:rPr>
        <w:t>The Parties acknowledge that the Staff of the Provider (and the Provider) are not acting as agents of HEE when</w:t>
      </w:r>
      <w:r>
        <w:rPr>
          <w:rFonts w:ascii="Arial" w:eastAsia="Arial" w:hAnsi="Arial"/>
          <w:color w:val="000000"/>
        </w:rPr>
        <w:t xml:space="preserve"> carrying out the Services.</w:t>
      </w:r>
    </w:p>
    <w:p w14:paraId="3E90890E" w14:textId="77777777" w:rsidR="007513FB" w:rsidRDefault="007B0C18">
      <w:pPr>
        <w:tabs>
          <w:tab w:val="left" w:pos="1800"/>
        </w:tabs>
        <w:spacing w:before="244" w:line="251" w:lineRule="exact"/>
        <w:ind w:left="1080"/>
        <w:textAlignment w:val="baseline"/>
        <w:rPr>
          <w:rFonts w:ascii="Arial" w:eastAsia="Arial" w:hAnsi="Arial"/>
          <w:color w:val="000000"/>
          <w:sz w:val="20"/>
        </w:rPr>
      </w:pPr>
      <w:r>
        <w:rPr>
          <w:rFonts w:ascii="Arial" w:eastAsia="Arial" w:hAnsi="Arial"/>
          <w:color w:val="000000"/>
          <w:sz w:val="20"/>
        </w:rPr>
        <w:t>3</w:t>
      </w:r>
      <w:r>
        <w:rPr>
          <w:rFonts w:ascii="Arial" w:eastAsia="Arial" w:hAnsi="Arial"/>
          <w:color w:val="000000"/>
          <w:sz w:val="20"/>
        </w:rPr>
        <w:tab/>
      </w:r>
      <w:r>
        <w:rPr>
          <w:rFonts w:ascii="Arial" w:eastAsia="Arial" w:hAnsi="Arial"/>
          <w:b/>
          <w:color w:val="000000"/>
        </w:rPr>
        <w:t>PROVIDER’S WARRANTIES</w:t>
      </w:r>
    </w:p>
    <w:p w14:paraId="49E6C02B" w14:textId="77777777" w:rsidR="007513FB" w:rsidRDefault="007B0C18">
      <w:pPr>
        <w:tabs>
          <w:tab w:val="left" w:pos="1800"/>
        </w:tabs>
        <w:spacing w:before="236" w:line="253" w:lineRule="exact"/>
        <w:ind w:left="1080"/>
        <w:textAlignment w:val="baseline"/>
        <w:rPr>
          <w:rFonts w:ascii="Arial" w:eastAsia="Arial" w:hAnsi="Arial"/>
          <w:color w:val="000000"/>
          <w:sz w:val="20"/>
        </w:rPr>
      </w:pPr>
      <w:r>
        <w:rPr>
          <w:rFonts w:ascii="Arial" w:eastAsia="Arial" w:hAnsi="Arial"/>
          <w:color w:val="000000"/>
          <w:sz w:val="20"/>
        </w:rPr>
        <w:t>3.1</w:t>
      </w:r>
      <w:r>
        <w:rPr>
          <w:rFonts w:ascii="Arial" w:eastAsia="Arial" w:hAnsi="Arial"/>
          <w:color w:val="000000"/>
          <w:sz w:val="20"/>
        </w:rPr>
        <w:tab/>
      </w:r>
      <w:r>
        <w:rPr>
          <w:rFonts w:ascii="Arial" w:eastAsia="Arial" w:hAnsi="Arial"/>
          <w:color w:val="000000"/>
        </w:rPr>
        <w:t>The Provider warrants, represents and undertakes that:</w:t>
      </w:r>
    </w:p>
    <w:p w14:paraId="3467028B" w14:textId="77777777" w:rsidR="007513FB" w:rsidRDefault="007B0C18">
      <w:pPr>
        <w:tabs>
          <w:tab w:val="left" w:pos="2808"/>
        </w:tabs>
        <w:spacing w:before="239" w:line="253" w:lineRule="exact"/>
        <w:ind w:left="2808" w:hanging="1008"/>
        <w:jc w:val="both"/>
        <w:textAlignment w:val="baseline"/>
        <w:rPr>
          <w:rFonts w:ascii="Arial" w:eastAsia="Arial" w:hAnsi="Arial"/>
          <w:color w:val="000000"/>
          <w:sz w:val="20"/>
        </w:rPr>
      </w:pPr>
      <w:r>
        <w:rPr>
          <w:rFonts w:ascii="Arial" w:eastAsia="Arial" w:hAnsi="Arial"/>
          <w:color w:val="000000"/>
          <w:sz w:val="20"/>
        </w:rPr>
        <w:t>3.1.1</w:t>
      </w:r>
      <w:r>
        <w:rPr>
          <w:rFonts w:ascii="Arial" w:eastAsia="Arial" w:hAnsi="Arial"/>
          <w:color w:val="000000"/>
          <w:sz w:val="20"/>
        </w:rPr>
        <w:tab/>
      </w:r>
      <w:r>
        <w:rPr>
          <w:rFonts w:ascii="Arial" w:eastAsia="Arial" w:hAnsi="Arial"/>
          <w:color w:val="000000"/>
        </w:rPr>
        <w:t xml:space="preserve">it has full power and authority to enter into this contract and to deliver the Services, and that all necessary approvals and consents have been obtained and are in full force and </w:t>
      </w:r>
      <w:proofErr w:type="gramStart"/>
      <w:r>
        <w:rPr>
          <w:rFonts w:ascii="Arial" w:eastAsia="Arial" w:hAnsi="Arial"/>
          <w:color w:val="000000"/>
        </w:rPr>
        <w:t>effect;</w:t>
      </w:r>
      <w:proofErr w:type="gramEnd"/>
    </w:p>
    <w:p w14:paraId="6ED96EED" w14:textId="77777777" w:rsidR="007513FB" w:rsidRDefault="007B0C18">
      <w:pPr>
        <w:tabs>
          <w:tab w:val="left" w:pos="2808"/>
        </w:tabs>
        <w:spacing w:before="239" w:line="253" w:lineRule="exact"/>
        <w:ind w:left="2808" w:hanging="1008"/>
        <w:jc w:val="both"/>
        <w:textAlignment w:val="baseline"/>
        <w:rPr>
          <w:rFonts w:ascii="Arial" w:eastAsia="Arial" w:hAnsi="Arial"/>
          <w:color w:val="000000"/>
          <w:sz w:val="20"/>
        </w:rPr>
      </w:pPr>
      <w:r>
        <w:rPr>
          <w:rFonts w:ascii="Arial" w:eastAsia="Arial" w:hAnsi="Arial"/>
          <w:color w:val="000000"/>
          <w:sz w:val="20"/>
        </w:rPr>
        <w:t>3.1.2</w:t>
      </w:r>
      <w:r>
        <w:rPr>
          <w:rFonts w:ascii="Arial" w:eastAsia="Arial" w:hAnsi="Arial"/>
          <w:color w:val="000000"/>
          <w:sz w:val="20"/>
        </w:rPr>
        <w:tab/>
      </w:r>
      <w:r>
        <w:rPr>
          <w:rFonts w:ascii="Arial" w:eastAsia="Arial" w:hAnsi="Arial"/>
          <w:color w:val="000000"/>
        </w:rPr>
        <w:t>the execution of this contract does not and shall not contrave</w:t>
      </w:r>
      <w:r>
        <w:rPr>
          <w:rFonts w:ascii="Arial" w:eastAsia="Arial" w:hAnsi="Arial"/>
          <w:color w:val="000000"/>
        </w:rPr>
        <w:t xml:space="preserve">ne or conflict with its Governing Documents or any legal obligations (including under contract) to which it is </w:t>
      </w:r>
      <w:proofErr w:type="gramStart"/>
      <w:r>
        <w:rPr>
          <w:rFonts w:ascii="Arial" w:eastAsia="Arial" w:hAnsi="Arial"/>
          <w:color w:val="000000"/>
        </w:rPr>
        <w:t>subject;</w:t>
      </w:r>
      <w:proofErr w:type="gramEnd"/>
    </w:p>
    <w:p w14:paraId="26817189" w14:textId="77777777" w:rsidR="007513FB" w:rsidRDefault="007B0C18">
      <w:pPr>
        <w:tabs>
          <w:tab w:val="left" w:pos="2808"/>
        </w:tabs>
        <w:spacing w:before="240" w:line="253" w:lineRule="exact"/>
        <w:ind w:left="2808" w:hanging="1008"/>
        <w:jc w:val="both"/>
        <w:textAlignment w:val="baseline"/>
        <w:rPr>
          <w:rFonts w:ascii="Arial" w:eastAsia="Arial" w:hAnsi="Arial"/>
          <w:color w:val="000000"/>
          <w:sz w:val="20"/>
        </w:rPr>
      </w:pPr>
      <w:r>
        <w:rPr>
          <w:rFonts w:ascii="Arial" w:eastAsia="Arial" w:hAnsi="Arial"/>
          <w:color w:val="000000"/>
          <w:sz w:val="20"/>
        </w:rPr>
        <w:t>3.1.3</w:t>
      </w:r>
      <w:r>
        <w:rPr>
          <w:rFonts w:ascii="Arial" w:eastAsia="Arial" w:hAnsi="Arial"/>
          <w:color w:val="000000"/>
          <w:sz w:val="20"/>
        </w:rPr>
        <w:tab/>
      </w:r>
      <w:r>
        <w:rPr>
          <w:rFonts w:ascii="Arial" w:eastAsia="Arial" w:hAnsi="Arial"/>
          <w:color w:val="000000"/>
        </w:rPr>
        <w:t xml:space="preserve">it is a properly constituted </w:t>
      </w:r>
      <w:proofErr w:type="gramStart"/>
      <w:r>
        <w:rPr>
          <w:rFonts w:ascii="Arial" w:eastAsia="Arial" w:hAnsi="Arial"/>
          <w:color w:val="000000"/>
        </w:rPr>
        <w:t>entity</w:t>
      </w:r>
      <w:proofErr w:type="gramEnd"/>
      <w:r>
        <w:rPr>
          <w:rFonts w:ascii="Arial" w:eastAsia="Arial" w:hAnsi="Arial"/>
          <w:color w:val="000000"/>
        </w:rPr>
        <w:t xml:space="preserve"> and it is fully empowered by the terms of its constitutional documents to enter into and to ca</w:t>
      </w:r>
      <w:r>
        <w:rPr>
          <w:rFonts w:ascii="Arial" w:eastAsia="Arial" w:hAnsi="Arial"/>
          <w:color w:val="000000"/>
        </w:rPr>
        <w:t>rry out its obligations under this contract and the documents referred to in this contract;</w:t>
      </w:r>
    </w:p>
    <w:p w14:paraId="4EED5CED" w14:textId="77777777" w:rsidR="007513FB" w:rsidRDefault="007B0C18">
      <w:pPr>
        <w:tabs>
          <w:tab w:val="left" w:pos="2808"/>
        </w:tabs>
        <w:spacing w:before="242" w:line="253" w:lineRule="exact"/>
        <w:ind w:left="2808" w:hanging="1008"/>
        <w:jc w:val="both"/>
        <w:textAlignment w:val="baseline"/>
        <w:rPr>
          <w:rFonts w:ascii="Arial" w:eastAsia="Arial" w:hAnsi="Arial"/>
          <w:color w:val="000000"/>
          <w:spacing w:val="-2"/>
          <w:sz w:val="20"/>
        </w:rPr>
      </w:pPr>
      <w:r>
        <w:rPr>
          <w:rFonts w:ascii="Arial" w:eastAsia="Arial" w:hAnsi="Arial"/>
          <w:color w:val="000000"/>
          <w:spacing w:val="-2"/>
          <w:sz w:val="20"/>
        </w:rPr>
        <w:t>3.1.4</w:t>
      </w:r>
      <w:r>
        <w:rPr>
          <w:rFonts w:ascii="Arial" w:eastAsia="Arial" w:hAnsi="Arial"/>
          <w:color w:val="000000"/>
          <w:spacing w:val="-2"/>
          <w:sz w:val="20"/>
        </w:rPr>
        <w:tab/>
      </w:r>
      <w:r>
        <w:rPr>
          <w:rFonts w:ascii="Arial" w:eastAsia="Arial" w:hAnsi="Arial"/>
          <w:color w:val="000000"/>
          <w:spacing w:val="-2"/>
        </w:rPr>
        <w:t>any information provided by the Provider is in all material respects accurate and not misleading, and since its provision there has not been any material chan</w:t>
      </w:r>
      <w:r>
        <w:rPr>
          <w:rFonts w:ascii="Arial" w:eastAsia="Arial" w:hAnsi="Arial"/>
          <w:color w:val="000000"/>
          <w:spacing w:val="-2"/>
        </w:rPr>
        <w:t xml:space="preserve">ge to that information or to the Provider’s position or developments that would have adversely affected the decision of a reasonable public sector funder to fund the Services substantially on the terms of this </w:t>
      </w:r>
      <w:proofErr w:type="gramStart"/>
      <w:r>
        <w:rPr>
          <w:rFonts w:ascii="Arial" w:eastAsia="Arial" w:hAnsi="Arial"/>
          <w:color w:val="000000"/>
          <w:spacing w:val="-2"/>
        </w:rPr>
        <w:t>contract;</w:t>
      </w:r>
      <w:proofErr w:type="gramEnd"/>
    </w:p>
    <w:p w14:paraId="0312C6DE" w14:textId="77777777" w:rsidR="007513FB" w:rsidRDefault="007B0C18">
      <w:pPr>
        <w:spacing w:before="634" w:line="183" w:lineRule="exact"/>
        <w:jc w:val="right"/>
        <w:textAlignment w:val="baseline"/>
        <w:rPr>
          <w:rFonts w:ascii="Arial" w:eastAsia="Arial" w:hAnsi="Arial"/>
          <w:color w:val="000000"/>
          <w:sz w:val="16"/>
        </w:rPr>
      </w:pPr>
      <w:r>
        <w:rPr>
          <w:rFonts w:ascii="Arial" w:eastAsia="Arial" w:hAnsi="Arial"/>
          <w:color w:val="000000"/>
          <w:sz w:val="16"/>
        </w:rPr>
        <w:t>17</w:t>
      </w:r>
    </w:p>
    <w:p w14:paraId="0263F32A"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4F7454CC" w14:textId="77777777" w:rsidR="007513FB" w:rsidRDefault="007513FB">
      <w:pPr>
        <w:sectPr w:rsidR="007513FB">
          <w:pgSz w:w="11909" w:h="16834"/>
          <w:pgMar w:top="200" w:right="1402" w:bottom="298" w:left="327" w:header="720" w:footer="720" w:gutter="0"/>
          <w:cols w:space="720"/>
        </w:sectPr>
      </w:pPr>
    </w:p>
    <w:p w14:paraId="3CE5EBF9"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5B9A87CC"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52587CDE" w14:textId="77777777" w:rsidR="007513FB" w:rsidRDefault="007B0C18">
      <w:pPr>
        <w:tabs>
          <w:tab w:val="decimal" w:pos="2160"/>
          <w:tab w:val="left" w:pos="2808"/>
        </w:tabs>
        <w:spacing w:before="488" w:line="253" w:lineRule="exact"/>
        <w:ind w:left="1800"/>
        <w:textAlignment w:val="baseline"/>
        <w:rPr>
          <w:rFonts w:ascii="Arial" w:eastAsia="Arial" w:hAnsi="Arial"/>
          <w:color w:val="000000"/>
          <w:spacing w:val="-3"/>
          <w:sz w:val="20"/>
        </w:rPr>
      </w:pPr>
      <w:r>
        <w:rPr>
          <w:rFonts w:ascii="Arial" w:eastAsia="Arial" w:hAnsi="Arial"/>
          <w:color w:val="000000"/>
          <w:spacing w:val="-3"/>
          <w:sz w:val="20"/>
        </w:rPr>
        <w:tab/>
        <w:t>3.1.5</w:t>
      </w:r>
      <w:r>
        <w:rPr>
          <w:rFonts w:ascii="Arial" w:eastAsia="Arial" w:hAnsi="Arial"/>
          <w:color w:val="000000"/>
          <w:spacing w:val="-3"/>
          <w:sz w:val="20"/>
        </w:rPr>
        <w:tab/>
      </w:r>
      <w:r>
        <w:rPr>
          <w:rFonts w:ascii="Arial" w:eastAsia="Arial" w:hAnsi="Arial"/>
          <w:color w:val="000000"/>
          <w:spacing w:val="-3"/>
        </w:rPr>
        <w:t xml:space="preserve">to the best of its knowledge, nothing shall have, or is likely to have, a </w:t>
      </w:r>
      <w:proofErr w:type="gramStart"/>
      <w:r>
        <w:rPr>
          <w:rFonts w:ascii="Arial" w:eastAsia="Arial" w:hAnsi="Arial"/>
          <w:color w:val="000000"/>
          <w:spacing w:val="-3"/>
        </w:rPr>
        <w:t>material</w:t>
      </w:r>
      <w:proofErr w:type="gramEnd"/>
    </w:p>
    <w:p w14:paraId="27BB2FBC" w14:textId="77777777" w:rsidR="007513FB" w:rsidRDefault="007B0C18">
      <w:pPr>
        <w:spacing w:line="253" w:lineRule="exact"/>
        <w:ind w:left="2808"/>
        <w:jc w:val="both"/>
        <w:textAlignment w:val="baseline"/>
        <w:rPr>
          <w:rFonts w:ascii="Arial" w:eastAsia="Arial" w:hAnsi="Arial"/>
          <w:color w:val="000000"/>
        </w:rPr>
      </w:pPr>
      <w:r>
        <w:rPr>
          <w:rFonts w:ascii="Arial" w:eastAsia="Arial" w:hAnsi="Arial"/>
          <w:color w:val="000000"/>
        </w:rPr>
        <w:t>adverse effect on its ability to deliver the Services (assuming rece</w:t>
      </w:r>
      <w:r>
        <w:rPr>
          <w:rFonts w:ascii="Arial" w:eastAsia="Arial" w:hAnsi="Arial"/>
          <w:color w:val="000000"/>
        </w:rPr>
        <w:t xml:space="preserve">ipt of the Funding); and it has, and shall maintain, adequate insurances in respect of the </w:t>
      </w:r>
      <w:proofErr w:type="gramStart"/>
      <w:r>
        <w:rPr>
          <w:rFonts w:ascii="Arial" w:eastAsia="Arial" w:hAnsi="Arial"/>
          <w:color w:val="000000"/>
        </w:rPr>
        <w:t>Services;</w:t>
      </w:r>
      <w:proofErr w:type="gramEnd"/>
    </w:p>
    <w:p w14:paraId="53230607" w14:textId="77777777" w:rsidR="007513FB" w:rsidRDefault="007B0C18">
      <w:pPr>
        <w:tabs>
          <w:tab w:val="decimal" w:pos="2160"/>
          <w:tab w:val="left" w:pos="2808"/>
        </w:tabs>
        <w:spacing w:before="241" w:line="253" w:lineRule="exact"/>
        <w:ind w:left="1800"/>
        <w:textAlignment w:val="baseline"/>
        <w:rPr>
          <w:rFonts w:ascii="Arial" w:eastAsia="Arial" w:hAnsi="Arial"/>
          <w:color w:val="000000"/>
          <w:sz w:val="20"/>
        </w:rPr>
      </w:pPr>
      <w:r>
        <w:rPr>
          <w:rFonts w:ascii="Arial" w:eastAsia="Arial" w:hAnsi="Arial"/>
          <w:color w:val="000000"/>
          <w:sz w:val="20"/>
        </w:rPr>
        <w:tab/>
        <w:t>3.1.6</w:t>
      </w:r>
      <w:r>
        <w:rPr>
          <w:rFonts w:ascii="Arial" w:eastAsia="Arial" w:hAnsi="Arial"/>
          <w:color w:val="000000"/>
          <w:sz w:val="20"/>
        </w:rPr>
        <w:tab/>
      </w:r>
      <w:r>
        <w:rPr>
          <w:rFonts w:ascii="Arial" w:eastAsia="Arial" w:hAnsi="Arial"/>
          <w:color w:val="000000"/>
        </w:rPr>
        <w:t xml:space="preserve">unless otherwise set out in the Services and/or as otherwise agreed </w:t>
      </w:r>
      <w:proofErr w:type="gramStart"/>
      <w:r>
        <w:rPr>
          <w:rFonts w:ascii="Arial" w:eastAsia="Arial" w:hAnsi="Arial"/>
          <w:color w:val="000000"/>
        </w:rPr>
        <w:t>in</w:t>
      </w:r>
      <w:proofErr w:type="gramEnd"/>
    </w:p>
    <w:p w14:paraId="01AB265E" w14:textId="77777777" w:rsidR="007513FB" w:rsidRDefault="007B0C18">
      <w:pPr>
        <w:spacing w:line="252" w:lineRule="exact"/>
        <w:ind w:left="2808"/>
        <w:jc w:val="both"/>
        <w:textAlignment w:val="baseline"/>
        <w:rPr>
          <w:rFonts w:ascii="Arial" w:eastAsia="Arial" w:hAnsi="Arial"/>
          <w:color w:val="000000"/>
          <w:spacing w:val="-1"/>
        </w:rPr>
      </w:pPr>
      <w:r>
        <w:rPr>
          <w:rFonts w:ascii="Arial" w:eastAsia="Arial" w:hAnsi="Arial"/>
          <w:color w:val="000000"/>
          <w:spacing w:val="-1"/>
        </w:rPr>
        <w:t xml:space="preserve">writing by the Parties, it has and/or shall procure all resources, equipment, consumables and other items and facilities required to provide the </w:t>
      </w:r>
      <w:proofErr w:type="gramStart"/>
      <w:r>
        <w:rPr>
          <w:rFonts w:ascii="Arial" w:eastAsia="Arial" w:hAnsi="Arial"/>
          <w:color w:val="000000"/>
          <w:spacing w:val="-1"/>
        </w:rPr>
        <w:t>Services;</w:t>
      </w:r>
      <w:proofErr w:type="gramEnd"/>
    </w:p>
    <w:p w14:paraId="1DEBA63D" w14:textId="77777777" w:rsidR="007513FB" w:rsidRDefault="007B0C18">
      <w:pPr>
        <w:tabs>
          <w:tab w:val="decimal" w:pos="2160"/>
          <w:tab w:val="left" w:pos="2808"/>
        </w:tabs>
        <w:spacing w:before="242" w:line="253" w:lineRule="exact"/>
        <w:ind w:left="1800"/>
        <w:textAlignment w:val="baseline"/>
        <w:rPr>
          <w:rFonts w:ascii="Arial" w:eastAsia="Arial" w:hAnsi="Arial"/>
          <w:color w:val="000000"/>
          <w:sz w:val="20"/>
        </w:rPr>
      </w:pPr>
      <w:r>
        <w:rPr>
          <w:rFonts w:ascii="Arial" w:eastAsia="Arial" w:hAnsi="Arial"/>
          <w:color w:val="000000"/>
          <w:sz w:val="20"/>
        </w:rPr>
        <w:tab/>
        <w:t>3.1.7</w:t>
      </w:r>
      <w:r>
        <w:rPr>
          <w:rFonts w:ascii="Arial" w:eastAsia="Arial" w:hAnsi="Arial"/>
          <w:color w:val="000000"/>
          <w:sz w:val="20"/>
        </w:rPr>
        <w:tab/>
      </w:r>
      <w:r>
        <w:rPr>
          <w:rFonts w:ascii="Arial" w:eastAsia="Arial" w:hAnsi="Arial"/>
          <w:color w:val="000000"/>
        </w:rPr>
        <w:t>receipt of the Services by or on behalf of HEE and use of the Provider</w:t>
      </w:r>
    </w:p>
    <w:p w14:paraId="74552D94" w14:textId="77777777" w:rsidR="007513FB" w:rsidRDefault="007B0C18">
      <w:pPr>
        <w:spacing w:line="252" w:lineRule="exact"/>
        <w:ind w:left="2808"/>
        <w:jc w:val="both"/>
        <w:textAlignment w:val="baseline"/>
        <w:rPr>
          <w:rFonts w:ascii="Arial" w:eastAsia="Arial" w:hAnsi="Arial"/>
          <w:color w:val="000000"/>
        </w:rPr>
      </w:pPr>
      <w:r>
        <w:rPr>
          <w:rFonts w:ascii="Arial" w:eastAsia="Arial" w:hAnsi="Arial"/>
          <w:color w:val="000000"/>
        </w:rPr>
        <w:t>Outputs or of any other</w:t>
      </w:r>
      <w:r>
        <w:rPr>
          <w:rFonts w:ascii="Arial" w:eastAsia="Arial" w:hAnsi="Arial"/>
          <w:color w:val="000000"/>
        </w:rPr>
        <w:t xml:space="preserve"> item or information supplied or made available to HEE as part of the Services will not infringe any </w:t>
      </w:r>
      <w:proofErr w:type="gramStart"/>
      <w:r>
        <w:rPr>
          <w:rFonts w:ascii="Arial" w:eastAsia="Arial" w:hAnsi="Arial"/>
          <w:color w:val="000000"/>
        </w:rPr>
        <w:t>third party</w:t>
      </w:r>
      <w:proofErr w:type="gramEnd"/>
      <w:r>
        <w:rPr>
          <w:rFonts w:ascii="Arial" w:eastAsia="Arial" w:hAnsi="Arial"/>
          <w:color w:val="000000"/>
        </w:rPr>
        <w:t xml:space="preserve"> rights, to include without limitation any Intellectual Property Rights;</w:t>
      </w:r>
    </w:p>
    <w:p w14:paraId="02C2792F" w14:textId="77777777" w:rsidR="007513FB" w:rsidRDefault="007B0C18">
      <w:pPr>
        <w:tabs>
          <w:tab w:val="decimal" w:pos="2160"/>
          <w:tab w:val="left" w:pos="2808"/>
        </w:tabs>
        <w:spacing w:before="237" w:line="253" w:lineRule="exact"/>
        <w:ind w:left="1800"/>
        <w:textAlignment w:val="baseline"/>
        <w:rPr>
          <w:rFonts w:ascii="Arial" w:eastAsia="Arial" w:hAnsi="Arial"/>
          <w:color w:val="000000"/>
          <w:sz w:val="20"/>
        </w:rPr>
      </w:pPr>
      <w:r>
        <w:rPr>
          <w:rFonts w:ascii="Arial" w:eastAsia="Arial" w:hAnsi="Arial"/>
          <w:color w:val="000000"/>
          <w:sz w:val="20"/>
        </w:rPr>
        <w:tab/>
        <w:t>3.1.8</w:t>
      </w:r>
      <w:r>
        <w:rPr>
          <w:rFonts w:ascii="Arial" w:eastAsia="Arial" w:hAnsi="Arial"/>
          <w:color w:val="000000"/>
          <w:sz w:val="20"/>
        </w:rPr>
        <w:tab/>
      </w:r>
      <w:r>
        <w:rPr>
          <w:rFonts w:ascii="Arial" w:eastAsia="Arial" w:hAnsi="Arial"/>
          <w:color w:val="000000"/>
        </w:rPr>
        <w:t>it has and shall maintain a properly documented system of qualit</w:t>
      </w:r>
      <w:r>
        <w:rPr>
          <w:rFonts w:ascii="Arial" w:eastAsia="Arial" w:hAnsi="Arial"/>
          <w:color w:val="000000"/>
        </w:rPr>
        <w:t xml:space="preserve">y </w:t>
      </w:r>
      <w:proofErr w:type="gramStart"/>
      <w:r>
        <w:rPr>
          <w:rFonts w:ascii="Arial" w:eastAsia="Arial" w:hAnsi="Arial"/>
          <w:color w:val="000000"/>
        </w:rPr>
        <w:t>controls</w:t>
      </w:r>
      <w:proofErr w:type="gramEnd"/>
    </w:p>
    <w:p w14:paraId="79AFC1A2" w14:textId="77777777" w:rsidR="007513FB" w:rsidRDefault="007B0C18">
      <w:pPr>
        <w:spacing w:before="4" w:line="253" w:lineRule="exact"/>
        <w:ind w:left="2808"/>
        <w:jc w:val="both"/>
        <w:textAlignment w:val="baseline"/>
        <w:rPr>
          <w:rFonts w:ascii="Arial" w:eastAsia="Arial" w:hAnsi="Arial"/>
          <w:color w:val="000000"/>
        </w:rPr>
      </w:pPr>
      <w:r>
        <w:rPr>
          <w:rFonts w:ascii="Arial" w:eastAsia="Arial" w:hAnsi="Arial"/>
          <w:color w:val="000000"/>
        </w:rPr>
        <w:t xml:space="preserve">and processes covering all aspects of its obligations under this contract and/or under Law and/or Guidance and shall at all times comply with such quality controls and </w:t>
      </w:r>
      <w:proofErr w:type="gramStart"/>
      <w:r>
        <w:rPr>
          <w:rFonts w:ascii="Arial" w:eastAsia="Arial" w:hAnsi="Arial"/>
          <w:color w:val="000000"/>
        </w:rPr>
        <w:t>processes;</w:t>
      </w:r>
      <w:proofErr w:type="gramEnd"/>
    </w:p>
    <w:p w14:paraId="66A46195" w14:textId="77777777" w:rsidR="007513FB" w:rsidRDefault="007B0C18">
      <w:pPr>
        <w:tabs>
          <w:tab w:val="decimal" w:pos="2160"/>
          <w:tab w:val="left" w:pos="2808"/>
        </w:tabs>
        <w:spacing w:before="236" w:line="253" w:lineRule="exact"/>
        <w:ind w:left="1800"/>
        <w:textAlignment w:val="baseline"/>
        <w:rPr>
          <w:rFonts w:ascii="Arial" w:eastAsia="Arial" w:hAnsi="Arial"/>
          <w:color w:val="000000"/>
          <w:spacing w:val="-2"/>
          <w:sz w:val="20"/>
        </w:rPr>
      </w:pPr>
      <w:r>
        <w:rPr>
          <w:rFonts w:ascii="Arial" w:eastAsia="Arial" w:hAnsi="Arial"/>
          <w:color w:val="000000"/>
          <w:spacing w:val="-2"/>
          <w:sz w:val="20"/>
        </w:rPr>
        <w:tab/>
        <w:t>3.1.9</w:t>
      </w:r>
      <w:r>
        <w:rPr>
          <w:rFonts w:ascii="Arial" w:eastAsia="Arial" w:hAnsi="Arial"/>
          <w:color w:val="000000"/>
          <w:spacing w:val="-2"/>
          <w:sz w:val="20"/>
        </w:rPr>
        <w:tab/>
      </w:r>
      <w:r>
        <w:rPr>
          <w:rFonts w:ascii="Arial" w:eastAsia="Arial" w:hAnsi="Arial"/>
          <w:color w:val="000000"/>
          <w:spacing w:val="-2"/>
        </w:rPr>
        <w:t xml:space="preserve">it shall not make any significant changes to its system of </w:t>
      </w:r>
      <w:r>
        <w:rPr>
          <w:rFonts w:ascii="Arial" w:eastAsia="Arial" w:hAnsi="Arial"/>
          <w:color w:val="000000"/>
          <w:spacing w:val="-2"/>
        </w:rPr>
        <w:t>quality controls and</w:t>
      </w:r>
    </w:p>
    <w:p w14:paraId="4B407A1A" w14:textId="77777777" w:rsidR="007513FB" w:rsidRDefault="007B0C18">
      <w:pPr>
        <w:spacing w:before="1" w:line="253" w:lineRule="exact"/>
        <w:ind w:left="2808"/>
        <w:jc w:val="both"/>
        <w:textAlignment w:val="baseline"/>
        <w:rPr>
          <w:rFonts w:ascii="Arial" w:eastAsia="Arial" w:hAnsi="Arial"/>
          <w:color w:val="000000"/>
        </w:rPr>
      </w:pPr>
      <w:r>
        <w:rPr>
          <w:rFonts w:ascii="Arial" w:eastAsia="Arial" w:hAnsi="Arial"/>
          <w:color w:val="000000"/>
        </w:rPr>
        <w:t xml:space="preserve">processes in relation to the Services without notifying HEE in writing at least </w:t>
      </w:r>
      <w:proofErr w:type="gramStart"/>
      <w:r>
        <w:rPr>
          <w:rFonts w:ascii="Arial" w:eastAsia="Arial" w:hAnsi="Arial"/>
          <w:color w:val="000000"/>
        </w:rPr>
        <w:t>twenty one</w:t>
      </w:r>
      <w:proofErr w:type="gramEnd"/>
      <w:r>
        <w:rPr>
          <w:rFonts w:ascii="Arial" w:eastAsia="Arial" w:hAnsi="Arial"/>
          <w:color w:val="000000"/>
        </w:rPr>
        <w:t xml:space="preserve"> (21) Business Days in advance of such change (such notice to include the details of the consequences which follow such change being implemented)</w:t>
      </w:r>
      <w:r>
        <w:rPr>
          <w:rFonts w:ascii="Arial" w:eastAsia="Arial" w:hAnsi="Arial"/>
          <w:color w:val="000000"/>
        </w:rPr>
        <w:t>;</w:t>
      </w:r>
    </w:p>
    <w:p w14:paraId="039923A5" w14:textId="77777777" w:rsidR="007513FB" w:rsidRDefault="007B0C18">
      <w:pPr>
        <w:tabs>
          <w:tab w:val="decimal" w:pos="2160"/>
          <w:tab w:val="left" w:pos="2808"/>
        </w:tabs>
        <w:spacing w:before="242" w:line="253" w:lineRule="exact"/>
        <w:ind w:left="1800"/>
        <w:textAlignment w:val="baseline"/>
        <w:rPr>
          <w:rFonts w:ascii="Arial" w:eastAsia="Arial" w:hAnsi="Arial"/>
          <w:color w:val="000000"/>
          <w:sz w:val="20"/>
        </w:rPr>
      </w:pPr>
      <w:r>
        <w:rPr>
          <w:rFonts w:ascii="Arial" w:eastAsia="Arial" w:hAnsi="Arial"/>
          <w:color w:val="000000"/>
          <w:sz w:val="20"/>
        </w:rPr>
        <w:tab/>
        <w:t>3.1.10</w:t>
      </w:r>
      <w:r>
        <w:rPr>
          <w:rFonts w:ascii="Arial" w:eastAsia="Arial" w:hAnsi="Arial"/>
          <w:color w:val="000000"/>
          <w:sz w:val="20"/>
        </w:rPr>
        <w:tab/>
      </w:r>
      <w:r>
        <w:rPr>
          <w:rFonts w:ascii="Arial" w:eastAsia="Arial" w:hAnsi="Arial"/>
          <w:color w:val="000000"/>
        </w:rPr>
        <w:t xml:space="preserve">without prejudice to any specific notification requirements set out in </w:t>
      </w:r>
      <w:proofErr w:type="gramStart"/>
      <w:r>
        <w:rPr>
          <w:rFonts w:ascii="Arial" w:eastAsia="Arial" w:hAnsi="Arial"/>
          <w:color w:val="000000"/>
        </w:rPr>
        <w:t>this</w:t>
      </w:r>
      <w:proofErr w:type="gramEnd"/>
    </w:p>
    <w:p w14:paraId="24F92F82" w14:textId="77777777" w:rsidR="007513FB" w:rsidRDefault="007B0C18">
      <w:pPr>
        <w:spacing w:line="252" w:lineRule="exact"/>
        <w:ind w:left="2808"/>
        <w:jc w:val="both"/>
        <w:textAlignment w:val="baseline"/>
        <w:rPr>
          <w:rFonts w:ascii="Arial" w:eastAsia="Arial" w:hAnsi="Arial"/>
          <w:color w:val="000000"/>
        </w:rPr>
      </w:pPr>
      <w:r>
        <w:rPr>
          <w:rFonts w:ascii="Arial" w:eastAsia="Arial" w:hAnsi="Arial"/>
          <w:color w:val="000000"/>
        </w:rPr>
        <w:t>contract, it will promptly notify HEE of any health and safety hazard which has arisen, or the Provider is aware may arise, in connection with the performance of the Serv</w:t>
      </w:r>
      <w:r>
        <w:rPr>
          <w:rFonts w:ascii="Arial" w:eastAsia="Arial" w:hAnsi="Arial"/>
          <w:color w:val="000000"/>
        </w:rPr>
        <w:t xml:space="preserve">ices and take such steps as are reasonably necessary to ensure the health and safety of persons likely to be affected by such </w:t>
      </w:r>
      <w:proofErr w:type="gramStart"/>
      <w:r>
        <w:rPr>
          <w:rFonts w:ascii="Arial" w:eastAsia="Arial" w:hAnsi="Arial"/>
          <w:color w:val="000000"/>
        </w:rPr>
        <w:t>hazards;</w:t>
      </w:r>
      <w:proofErr w:type="gramEnd"/>
    </w:p>
    <w:p w14:paraId="06A05B68" w14:textId="77777777" w:rsidR="007513FB" w:rsidRDefault="007B0C18">
      <w:pPr>
        <w:tabs>
          <w:tab w:val="decimal" w:pos="2160"/>
          <w:tab w:val="left" w:pos="2808"/>
        </w:tabs>
        <w:spacing w:before="241" w:line="253" w:lineRule="exact"/>
        <w:ind w:left="1800"/>
        <w:textAlignment w:val="baseline"/>
        <w:rPr>
          <w:rFonts w:ascii="Arial" w:eastAsia="Arial" w:hAnsi="Arial"/>
          <w:color w:val="000000"/>
          <w:sz w:val="20"/>
        </w:rPr>
      </w:pPr>
      <w:r>
        <w:rPr>
          <w:rFonts w:ascii="Arial" w:eastAsia="Arial" w:hAnsi="Arial"/>
          <w:color w:val="000000"/>
          <w:sz w:val="20"/>
        </w:rPr>
        <w:tab/>
        <w:t>3.1.11</w:t>
      </w:r>
      <w:r>
        <w:rPr>
          <w:rFonts w:ascii="Arial" w:eastAsia="Arial" w:hAnsi="Arial"/>
          <w:color w:val="000000"/>
          <w:sz w:val="20"/>
        </w:rPr>
        <w:tab/>
      </w:r>
      <w:r>
        <w:rPr>
          <w:rFonts w:ascii="Arial" w:eastAsia="Arial" w:hAnsi="Arial"/>
          <w:color w:val="000000"/>
        </w:rPr>
        <w:t>unless otherwise confirmed by HEE in writing (to include, without limitation,</w:t>
      </w:r>
    </w:p>
    <w:p w14:paraId="50DF5BB4" w14:textId="77777777" w:rsidR="007513FB" w:rsidRDefault="007B0C18">
      <w:pPr>
        <w:spacing w:before="2" w:line="253" w:lineRule="exact"/>
        <w:ind w:left="2808"/>
        <w:jc w:val="both"/>
        <w:textAlignment w:val="baseline"/>
        <w:rPr>
          <w:rFonts w:ascii="Arial" w:eastAsia="Arial" w:hAnsi="Arial"/>
          <w:color w:val="000000"/>
        </w:rPr>
      </w:pPr>
      <w:r>
        <w:rPr>
          <w:rFonts w:ascii="Arial" w:eastAsia="Arial" w:hAnsi="Arial"/>
          <w:color w:val="000000"/>
        </w:rPr>
        <w:t>as part of the Service Specificatio</w:t>
      </w:r>
      <w:r>
        <w:rPr>
          <w:rFonts w:ascii="Arial" w:eastAsia="Arial" w:hAnsi="Arial"/>
          <w:color w:val="000000"/>
        </w:rPr>
        <w:t>n), it will ensure that any products purchased by the Provider partially or wholly for the purposes of providing the Services will comply with requirements five (5) to eight (8), as set out in Annex 1 of the Cabinet Office Procurement Policy Note - Impleme</w:t>
      </w:r>
      <w:r>
        <w:rPr>
          <w:rFonts w:ascii="Arial" w:eastAsia="Arial" w:hAnsi="Arial"/>
          <w:color w:val="000000"/>
        </w:rPr>
        <w:t>nting Article 6 of the Energy Efficiency Directive (Action Note 07/14 3rd June 2014) (as supplemented by procurement policy note 01/15: implementing Energy Efficiency Directive article 6: further information), to the extent such requirements apply to the r</w:t>
      </w:r>
      <w:r>
        <w:rPr>
          <w:rFonts w:ascii="Arial" w:eastAsia="Arial" w:hAnsi="Arial"/>
          <w:color w:val="000000"/>
        </w:rPr>
        <w:t>elevant products being purchased;</w:t>
      </w:r>
    </w:p>
    <w:p w14:paraId="23CDE7B4" w14:textId="77777777" w:rsidR="007513FB" w:rsidRDefault="007B0C18">
      <w:pPr>
        <w:tabs>
          <w:tab w:val="decimal" w:pos="2160"/>
          <w:tab w:val="left" w:pos="2808"/>
        </w:tabs>
        <w:spacing w:before="237" w:line="253" w:lineRule="exact"/>
        <w:ind w:left="1800"/>
        <w:textAlignment w:val="baseline"/>
        <w:rPr>
          <w:rFonts w:ascii="Arial" w:eastAsia="Arial" w:hAnsi="Arial"/>
          <w:color w:val="000000"/>
          <w:sz w:val="20"/>
        </w:rPr>
      </w:pPr>
      <w:r>
        <w:rPr>
          <w:rFonts w:ascii="Arial" w:eastAsia="Arial" w:hAnsi="Arial"/>
          <w:color w:val="000000"/>
          <w:sz w:val="20"/>
        </w:rPr>
        <w:tab/>
        <w:t>3.1.12</w:t>
      </w:r>
      <w:r>
        <w:rPr>
          <w:rFonts w:ascii="Arial" w:eastAsia="Arial" w:hAnsi="Arial"/>
          <w:color w:val="000000"/>
          <w:sz w:val="20"/>
        </w:rPr>
        <w:tab/>
      </w:r>
      <w:r>
        <w:rPr>
          <w:rFonts w:ascii="Arial" w:eastAsia="Arial" w:hAnsi="Arial"/>
          <w:color w:val="000000"/>
        </w:rPr>
        <w:t xml:space="preserve">it shall </w:t>
      </w:r>
      <w:proofErr w:type="gramStart"/>
      <w:r>
        <w:rPr>
          <w:rFonts w:ascii="Arial" w:eastAsia="Arial" w:hAnsi="Arial"/>
          <w:color w:val="000000"/>
        </w:rPr>
        <w:t>at all times</w:t>
      </w:r>
      <w:proofErr w:type="gramEnd"/>
      <w:r>
        <w:rPr>
          <w:rFonts w:ascii="Arial" w:eastAsia="Arial" w:hAnsi="Arial"/>
          <w:color w:val="000000"/>
        </w:rPr>
        <w:t xml:space="preserve"> conduct its business in a manner that is consistent with</w:t>
      </w:r>
    </w:p>
    <w:p w14:paraId="2D3E99AB" w14:textId="77777777" w:rsidR="007513FB" w:rsidRDefault="007B0C18">
      <w:pPr>
        <w:spacing w:line="252" w:lineRule="exact"/>
        <w:ind w:left="2808"/>
        <w:jc w:val="both"/>
        <w:textAlignment w:val="baseline"/>
        <w:rPr>
          <w:rFonts w:ascii="Arial" w:eastAsia="Arial" w:hAnsi="Arial"/>
          <w:color w:val="000000"/>
        </w:rPr>
      </w:pPr>
      <w:r>
        <w:rPr>
          <w:rFonts w:ascii="Arial" w:eastAsia="Arial" w:hAnsi="Arial"/>
          <w:color w:val="000000"/>
        </w:rPr>
        <w:t>any anti-slavery policy of HEE and shall provide to HEE any reports or other information that HEE may request as evidence of the Provid</w:t>
      </w:r>
      <w:r>
        <w:rPr>
          <w:rFonts w:ascii="Arial" w:eastAsia="Arial" w:hAnsi="Arial"/>
          <w:color w:val="000000"/>
        </w:rPr>
        <w:t xml:space="preserve">er’s compliance with </w:t>
      </w:r>
      <w:proofErr w:type="gramStart"/>
      <w:r>
        <w:rPr>
          <w:rFonts w:ascii="Arial" w:eastAsia="Arial" w:hAnsi="Arial"/>
          <w:color w:val="000000"/>
        </w:rPr>
        <w:t>this;</w:t>
      </w:r>
      <w:proofErr w:type="gramEnd"/>
    </w:p>
    <w:p w14:paraId="5599EE37" w14:textId="77777777" w:rsidR="007513FB" w:rsidRDefault="007B0C18">
      <w:pPr>
        <w:tabs>
          <w:tab w:val="decimal" w:pos="2160"/>
          <w:tab w:val="left" w:pos="2808"/>
        </w:tabs>
        <w:spacing w:before="241" w:line="253" w:lineRule="exact"/>
        <w:ind w:left="1800"/>
        <w:textAlignment w:val="baseline"/>
        <w:rPr>
          <w:rFonts w:ascii="Arial" w:eastAsia="Arial" w:hAnsi="Arial"/>
          <w:color w:val="000000"/>
          <w:sz w:val="20"/>
        </w:rPr>
      </w:pPr>
      <w:r>
        <w:rPr>
          <w:rFonts w:ascii="Arial" w:eastAsia="Arial" w:hAnsi="Arial"/>
          <w:color w:val="000000"/>
          <w:sz w:val="20"/>
        </w:rPr>
        <w:tab/>
        <w:t>3.1.13</w:t>
      </w:r>
      <w:r>
        <w:rPr>
          <w:rFonts w:ascii="Arial" w:eastAsia="Arial" w:hAnsi="Arial"/>
          <w:color w:val="000000"/>
          <w:sz w:val="20"/>
        </w:rPr>
        <w:tab/>
      </w:r>
      <w:r>
        <w:rPr>
          <w:rFonts w:ascii="Arial" w:eastAsia="Arial" w:hAnsi="Arial"/>
          <w:color w:val="000000"/>
        </w:rPr>
        <w:t>it will fully and promptly respond to all requests for information and/or</w:t>
      </w:r>
    </w:p>
    <w:p w14:paraId="0D549D8F" w14:textId="77777777" w:rsidR="007513FB" w:rsidRDefault="007B0C18">
      <w:pPr>
        <w:spacing w:before="1" w:line="253" w:lineRule="exact"/>
        <w:ind w:left="2808"/>
        <w:jc w:val="both"/>
        <w:textAlignment w:val="baseline"/>
        <w:rPr>
          <w:rFonts w:ascii="Arial" w:eastAsia="Arial" w:hAnsi="Arial"/>
          <w:color w:val="000000"/>
        </w:rPr>
      </w:pPr>
      <w:r>
        <w:rPr>
          <w:rFonts w:ascii="Arial" w:eastAsia="Arial" w:hAnsi="Arial"/>
          <w:color w:val="000000"/>
        </w:rPr>
        <w:t>requests for answers to questions regarding this contract, the provision of the Services, any complaints and any Disputes at the frequency, in the timeframes and in the format as requested by HEE from time to time (acting reasonably</w:t>
      </w:r>
      <w:proofErr w:type="gramStart"/>
      <w:r>
        <w:rPr>
          <w:rFonts w:ascii="Arial" w:eastAsia="Arial" w:hAnsi="Arial"/>
          <w:color w:val="000000"/>
        </w:rPr>
        <w:t>);</w:t>
      </w:r>
      <w:proofErr w:type="gramEnd"/>
    </w:p>
    <w:p w14:paraId="022D27CE" w14:textId="77777777" w:rsidR="007513FB" w:rsidRDefault="007B0C18">
      <w:pPr>
        <w:tabs>
          <w:tab w:val="decimal" w:pos="2160"/>
          <w:tab w:val="left" w:pos="2808"/>
        </w:tabs>
        <w:spacing w:before="250" w:line="247" w:lineRule="exact"/>
        <w:ind w:left="1800"/>
        <w:textAlignment w:val="baseline"/>
        <w:rPr>
          <w:rFonts w:ascii="Arial" w:eastAsia="Arial" w:hAnsi="Arial"/>
          <w:color w:val="000000"/>
          <w:sz w:val="20"/>
        </w:rPr>
      </w:pPr>
      <w:r>
        <w:rPr>
          <w:rFonts w:ascii="Arial" w:eastAsia="Arial" w:hAnsi="Arial"/>
          <w:color w:val="000000"/>
          <w:sz w:val="20"/>
        </w:rPr>
        <w:tab/>
        <w:t>3.1.14</w:t>
      </w:r>
      <w:r>
        <w:rPr>
          <w:rFonts w:ascii="Arial" w:eastAsia="Arial" w:hAnsi="Arial"/>
          <w:color w:val="000000"/>
          <w:sz w:val="20"/>
        </w:rPr>
        <w:tab/>
      </w:r>
      <w:r>
        <w:rPr>
          <w:rFonts w:ascii="Arial" w:eastAsia="Arial" w:hAnsi="Arial"/>
          <w:color w:val="000000"/>
        </w:rPr>
        <w:t>all informati</w:t>
      </w:r>
      <w:r>
        <w:rPr>
          <w:rFonts w:ascii="Arial" w:eastAsia="Arial" w:hAnsi="Arial"/>
          <w:color w:val="000000"/>
        </w:rPr>
        <w:t xml:space="preserve">on included within the Provider’s responses to any </w:t>
      </w:r>
      <w:proofErr w:type="gramStart"/>
      <w:r>
        <w:rPr>
          <w:rFonts w:ascii="Arial" w:eastAsia="Arial" w:hAnsi="Arial"/>
          <w:color w:val="000000"/>
        </w:rPr>
        <w:t>documents</w:t>
      </w:r>
      <w:proofErr w:type="gramEnd"/>
    </w:p>
    <w:p w14:paraId="195CCDCC" w14:textId="77777777" w:rsidR="007513FB" w:rsidRDefault="007B0C18">
      <w:pPr>
        <w:spacing w:line="247" w:lineRule="exact"/>
        <w:ind w:left="2808"/>
        <w:textAlignment w:val="baseline"/>
        <w:rPr>
          <w:rFonts w:ascii="Arial" w:eastAsia="Arial" w:hAnsi="Arial"/>
          <w:color w:val="000000"/>
          <w:spacing w:val="5"/>
        </w:rPr>
      </w:pPr>
      <w:r>
        <w:rPr>
          <w:rFonts w:ascii="Arial" w:eastAsia="Arial" w:hAnsi="Arial"/>
          <w:color w:val="000000"/>
          <w:spacing w:val="5"/>
        </w:rPr>
        <w:t xml:space="preserve">issued by HEE as part of the procurement relating to the award of </w:t>
      </w:r>
      <w:proofErr w:type="gramStart"/>
      <w:r>
        <w:rPr>
          <w:rFonts w:ascii="Arial" w:eastAsia="Arial" w:hAnsi="Arial"/>
          <w:color w:val="000000"/>
          <w:spacing w:val="5"/>
        </w:rPr>
        <w:t>this</w:t>
      </w:r>
      <w:proofErr w:type="gramEnd"/>
    </w:p>
    <w:p w14:paraId="184FDB4A" w14:textId="77777777" w:rsidR="007513FB" w:rsidRDefault="007B0C18">
      <w:pPr>
        <w:spacing w:before="519" w:line="183" w:lineRule="exact"/>
        <w:jc w:val="right"/>
        <w:textAlignment w:val="baseline"/>
        <w:rPr>
          <w:rFonts w:ascii="Arial" w:eastAsia="Arial" w:hAnsi="Arial"/>
          <w:color w:val="000000"/>
          <w:sz w:val="16"/>
        </w:rPr>
      </w:pPr>
      <w:r>
        <w:rPr>
          <w:rFonts w:ascii="Arial" w:eastAsia="Arial" w:hAnsi="Arial"/>
          <w:color w:val="000000"/>
          <w:sz w:val="16"/>
        </w:rPr>
        <w:t>18</w:t>
      </w:r>
    </w:p>
    <w:p w14:paraId="4A9C57A3"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6ADAD311" w14:textId="77777777" w:rsidR="007513FB" w:rsidRDefault="007513FB">
      <w:pPr>
        <w:sectPr w:rsidR="007513FB">
          <w:pgSz w:w="11909" w:h="16834"/>
          <w:pgMar w:top="200" w:right="1402" w:bottom="298" w:left="327" w:header="720" w:footer="720" w:gutter="0"/>
          <w:cols w:space="720"/>
        </w:sectPr>
      </w:pPr>
    </w:p>
    <w:p w14:paraId="67E01E9F"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1C03A5E3"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w:t>
      </w:r>
      <w:r>
        <w:rPr>
          <w:rFonts w:ascii="Arial" w:eastAsia="Arial" w:hAnsi="Arial"/>
          <w:color w:val="000000"/>
          <w:spacing w:val="-1"/>
          <w:sz w:val="20"/>
        </w:rPr>
        <w:t xml:space="preserve"> v1</w:t>
      </w:r>
    </w:p>
    <w:p w14:paraId="52FFAD10" w14:textId="77777777" w:rsidR="007513FB" w:rsidRDefault="007B0C18">
      <w:pPr>
        <w:spacing w:before="483" w:line="254" w:lineRule="exact"/>
        <w:ind w:left="2808"/>
        <w:jc w:val="both"/>
        <w:textAlignment w:val="baseline"/>
        <w:rPr>
          <w:rFonts w:ascii="Arial" w:eastAsia="Arial" w:hAnsi="Arial"/>
          <w:color w:val="000000"/>
        </w:rPr>
      </w:pPr>
      <w:r>
        <w:rPr>
          <w:rFonts w:ascii="Arial" w:eastAsia="Arial" w:hAnsi="Arial"/>
          <w:color w:val="000000"/>
        </w:rPr>
        <w:t xml:space="preserve">contract (to include, without limitation, as referred to in the Schedules) and all accompanying materials is </w:t>
      </w:r>
      <w:proofErr w:type="gramStart"/>
      <w:r>
        <w:rPr>
          <w:rFonts w:ascii="Arial" w:eastAsia="Arial" w:hAnsi="Arial"/>
          <w:color w:val="000000"/>
        </w:rPr>
        <w:t>accurate;</w:t>
      </w:r>
      <w:proofErr w:type="gramEnd"/>
    </w:p>
    <w:p w14:paraId="359F101C" w14:textId="77777777" w:rsidR="007513FB" w:rsidRDefault="007B0C18">
      <w:pPr>
        <w:tabs>
          <w:tab w:val="decimal" w:pos="2160"/>
          <w:tab w:val="right" w:pos="10152"/>
        </w:tabs>
        <w:spacing w:before="240" w:line="254" w:lineRule="exact"/>
        <w:ind w:left="1800"/>
        <w:textAlignment w:val="baseline"/>
        <w:rPr>
          <w:rFonts w:ascii="Arial" w:eastAsia="Arial" w:hAnsi="Arial"/>
          <w:color w:val="000000"/>
          <w:sz w:val="20"/>
        </w:rPr>
      </w:pPr>
      <w:r>
        <w:rPr>
          <w:rFonts w:ascii="Arial" w:eastAsia="Arial" w:hAnsi="Arial"/>
          <w:color w:val="000000"/>
          <w:sz w:val="20"/>
        </w:rPr>
        <w:tab/>
        <w:t>3.1.15</w:t>
      </w:r>
      <w:r>
        <w:rPr>
          <w:rFonts w:ascii="Arial" w:eastAsia="Arial" w:hAnsi="Arial"/>
          <w:color w:val="000000"/>
          <w:sz w:val="20"/>
        </w:rPr>
        <w:tab/>
      </w:r>
      <w:r>
        <w:rPr>
          <w:rFonts w:ascii="Arial" w:eastAsia="Arial" w:hAnsi="Arial"/>
          <w:color w:val="000000"/>
        </w:rPr>
        <w:t xml:space="preserve">all necessary actions to </w:t>
      </w:r>
      <w:proofErr w:type="spellStart"/>
      <w:r>
        <w:rPr>
          <w:rFonts w:ascii="Arial" w:eastAsia="Arial" w:hAnsi="Arial"/>
          <w:color w:val="000000"/>
        </w:rPr>
        <w:t>authorise</w:t>
      </w:r>
      <w:proofErr w:type="spellEnd"/>
      <w:r>
        <w:rPr>
          <w:rFonts w:ascii="Arial" w:eastAsia="Arial" w:hAnsi="Arial"/>
          <w:color w:val="000000"/>
        </w:rPr>
        <w:t xml:space="preserve"> the execution of and performance of its</w:t>
      </w:r>
    </w:p>
    <w:p w14:paraId="3239DF16" w14:textId="77777777" w:rsidR="007513FB" w:rsidRDefault="007B0C18">
      <w:pPr>
        <w:spacing w:before="1" w:line="254" w:lineRule="exact"/>
        <w:ind w:left="2808"/>
        <w:textAlignment w:val="baseline"/>
        <w:rPr>
          <w:rFonts w:ascii="Arial" w:eastAsia="Arial" w:hAnsi="Arial"/>
          <w:color w:val="000000"/>
        </w:rPr>
      </w:pPr>
      <w:r>
        <w:rPr>
          <w:rFonts w:ascii="Arial" w:eastAsia="Arial" w:hAnsi="Arial"/>
          <w:color w:val="000000"/>
        </w:rPr>
        <w:t xml:space="preserve">obligations under this contract have been taken before such </w:t>
      </w:r>
      <w:proofErr w:type="gramStart"/>
      <w:r>
        <w:rPr>
          <w:rFonts w:ascii="Arial" w:eastAsia="Arial" w:hAnsi="Arial"/>
          <w:color w:val="000000"/>
        </w:rPr>
        <w:t>execution;</w:t>
      </w:r>
      <w:proofErr w:type="gramEnd"/>
    </w:p>
    <w:p w14:paraId="71300B75" w14:textId="77777777" w:rsidR="007513FB" w:rsidRDefault="007B0C18">
      <w:pPr>
        <w:tabs>
          <w:tab w:val="decimal" w:pos="2160"/>
          <w:tab w:val="right" w:pos="10152"/>
        </w:tabs>
        <w:spacing w:before="240" w:line="254" w:lineRule="exact"/>
        <w:ind w:left="1800"/>
        <w:textAlignment w:val="baseline"/>
        <w:rPr>
          <w:rFonts w:ascii="Arial" w:eastAsia="Arial" w:hAnsi="Arial"/>
          <w:color w:val="000000"/>
          <w:sz w:val="20"/>
        </w:rPr>
      </w:pPr>
      <w:r>
        <w:rPr>
          <w:rFonts w:ascii="Arial" w:eastAsia="Arial" w:hAnsi="Arial"/>
          <w:color w:val="000000"/>
          <w:sz w:val="20"/>
        </w:rPr>
        <w:tab/>
        <w:t>3.1.16</w:t>
      </w:r>
      <w:r>
        <w:rPr>
          <w:rFonts w:ascii="Arial" w:eastAsia="Arial" w:hAnsi="Arial"/>
          <w:color w:val="000000"/>
          <w:sz w:val="20"/>
        </w:rPr>
        <w:tab/>
      </w:r>
      <w:r>
        <w:rPr>
          <w:rFonts w:ascii="Arial" w:eastAsia="Arial" w:hAnsi="Arial"/>
          <w:color w:val="000000"/>
        </w:rPr>
        <w:t xml:space="preserve">there are no pending or threatened actions or proceedings before any </w:t>
      </w:r>
      <w:proofErr w:type="gramStart"/>
      <w:r>
        <w:rPr>
          <w:rFonts w:ascii="Arial" w:eastAsia="Arial" w:hAnsi="Arial"/>
          <w:color w:val="000000"/>
        </w:rPr>
        <w:t>court</w:t>
      </w:r>
      <w:proofErr w:type="gramEnd"/>
    </w:p>
    <w:p w14:paraId="5B3477BF" w14:textId="77777777" w:rsidR="007513FB" w:rsidRDefault="007B0C18">
      <w:pPr>
        <w:spacing w:line="252" w:lineRule="exact"/>
        <w:ind w:left="2808"/>
        <w:jc w:val="both"/>
        <w:textAlignment w:val="baseline"/>
        <w:rPr>
          <w:rFonts w:ascii="Arial" w:eastAsia="Arial" w:hAnsi="Arial"/>
          <w:color w:val="000000"/>
        </w:rPr>
      </w:pPr>
      <w:r>
        <w:rPr>
          <w:rFonts w:ascii="Arial" w:eastAsia="Arial" w:hAnsi="Arial"/>
          <w:color w:val="000000"/>
        </w:rPr>
        <w:t xml:space="preserve">or administrative agency which would materially adversely affect the financial condition, business or operations of the </w:t>
      </w:r>
      <w:proofErr w:type="gramStart"/>
      <w:r>
        <w:rPr>
          <w:rFonts w:ascii="Arial" w:eastAsia="Arial" w:hAnsi="Arial"/>
          <w:color w:val="000000"/>
        </w:rPr>
        <w:t>Provider;</w:t>
      </w:r>
      <w:proofErr w:type="gramEnd"/>
    </w:p>
    <w:p w14:paraId="06E2B820" w14:textId="77777777" w:rsidR="007513FB" w:rsidRDefault="007B0C18">
      <w:pPr>
        <w:tabs>
          <w:tab w:val="decimal" w:pos="2160"/>
          <w:tab w:val="right" w:pos="10152"/>
        </w:tabs>
        <w:spacing w:before="241" w:line="254" w:lineRule="exact"/>
        <w:ind w:left="1800"/>
        <w:textAlignment w:val="baseline"/>
        <w:rPr>
          <w:rFonts w:ascii="Arial" w:eastAsia="Arial" w:hAnsi="Arial"/>
          <w:color w:val="000000"/>
          <w:sz w:val="20"/>
        </w:rPr>
      </w:pPr>
      <w:r>
        <w:rPr>
          <w:rFonts w:ascii="Arial" w:eastAsia="Arial" w:hAnsi="Arial"/>
          <w:color w:val="000000"/>
          <w:sz w:val="20"/>
        </w:rPr>
        <w:tab/>
        <w:t>3.1.17</w:t>
      </w:r>
      <w:r>
        <w:rPr>
          <w:rFonts w:ascii="Arial" w:eastAsia="Arial" w:hAnsi="Arial"/>
          <w:color w:val="000000"/>
          <w:sz w:val="20"/>
        </w:rPr>
        <w:tab/>
      </w:r>
      <w:r>
        <w:rPr>
          <w:rFonts w:ascii="Arial" w:eastAsia="Arial" w:hAnsi="Arial"/>
          <w:color w:val="000000"/>
        </w:rPr>
        <w:t xml:space="preserve">there are no material agreements existing to which the Provider is a </w:t>
      </w:r>
      <w:proofErr w:type="gramStart"/>
      <w:r>
        <w:rPr>
          <w:rFonts w:ascii="Arial" w:eastAsia="Arial" w:hAnsi="Arial"/>
          <w:color w:val="000000"/>
        </w:rPr>
        <w:t>party</w:t>
      </w:r>
      <w:proofErr w:type="gramEnd"/>
    </w:p>
    <w:p w14:paraId="42BE6004" w14:textId="77777777" w:rsidR="007513FB" w:rsidRDefault="007B0C18">
      <w:pPr>
        <w:spacing w:line="252" w:lineRule="exact"/>
        <w:ind w:left="2808"/>
        <w:jc w:val="both"/>
        <w:textAlignment w:val="baseline"/>
        <w:rPr>
          <w:rFonts w:ascii="Arial" w:eastAsia="Arial" w:hAnsi="Arial"/>
          <w:color w:val="000000"/>
        </w:rPr>
      </w:pPr>
      <w:r>
        <w:rPr>
          <w:rFonts w:ascii="Arial" w:eastAsia="Arial" w:hAnsi="Arial"/>
          <w:color w:val="000000"/>
        </w:rPr>
        <w:t>which prevents the Provider from entering i</w:t>
      </w:r>
      <w:r>
        <w:rPr>
          <w:rFonts w:ascii="Arial" w:eastAsia="Arial" w:hAnsi="Arial"/>
          <w:color w:val="000000"/>
        </w:rPr>
        <w:t xml:space="preserve">nto or complying with this </w:t>
      </w:r>
      <w:proofErr w:type="gramStart"/>
      <w:r>
        <w:rPr>
          <w:rFonts w:ascii="Arial" w:eastAsia="Arial" w:hAnsi="Arial"/>
          <w:color w:val="000000"/>
        </w:rPr>
        <w:t>contract;</w:t>
      </w:r>
      <w:proofErr w:type="gramEnd"/>
    </w:p>
    <w:p w14:paraId="1C7662BB" w14:textId="77777777" w:rsidR="007513FB" w:rsidRDefault="007B0C18">
      <w:pPr>
        <w:tabs>
          <w:tab w:val="decimal" w:pos="2160"/>
          <w:tab w:val="right" w:pos="10152"/>
        </w:tabs>
        <w:spacing w:before="240" w:line="254" w:lineRule="exact"/>
        <w:ind w:left="1800"/>
        <w:textAlignment w:val="baseline"/>
        <w:rPr>
          <w:rFonts w:ascii="Arial" w:eastAsia="Arial" w:hAnsi="Arial"/>
          <w:color w:val="000000"/>
          <w:sz w:val="20"/>
        </w:rPr>
      </w:pPr>
      <w:r>
        <w:rPr>
          <w:rFonts w:ascii="Arial" w:eastAsia="Arial" w:hAnsi="Arial"/>
          <w:color w:val="000000"/>
          <w:sz w:val="20"/>
        </w:rPr>
        <w:tab/>
        <w:t>3.1.18</w:t>
      </w:r>
      <w:r>
        <w:rPr>
          <w:rFonts w:ascii="Arial" w:eastAsia="Arial" w:hAnsi="Arial"/>
          <w:color w:val="000000"/>
          <w:sz w:val="20"/>
        </w:rPr>
        <w:tab/>
      </w:r>
      <w:r>
        <w:rPr>
          <w:rFonts w:ascii="Arial" w:eastAsia="Arial" w:hAnsi="Arial"/>
          <w:color w:val="000000"/>
        </w:rPr>
        <w:t xml:space="preserve">it has and will continue to have the capacity, funding and cash flow to </w:t>
      </w:r>
      <w:proofErr w:type="gramStart"/>
      <w:r>
        <w:rPr>
          <w:rFonts w:ascii="Arial" w:eastAsia="Arial" w:hAnsi="Arial"/>
          <w:color w:val="000000"/>
        </w:rPr>
        <w:t>meet</w:t>
      </w:r>
      <w:proofErr w:type="gramEnd"/>
    </w:p>
    <w:p w14:paraId="04B65B48" w14:textId="77777777" w:rsidR="007513FB" w:rsidRDefault="007B0C18">
      <w:pPr>
        <w:spacing w:line="250" w:lineRule="exact"/>
        <w:ind w:left="2808"/>
        <w:textAlignment w:val="baseline"/>
        <w:rPr>
          <w:rFonts w:ascii="Arial" w:eastAsia="Arial" w:hAnsi="Arial"/>
          <w:color w:val="000000"/>
        </w:rPr>
      </w:pPr>
      <w:r>
        <w:rPr>
          <w:rFonts w:ascii="Arial" w:eastAsia="Arial" w:hAnsi="Arial"/>
          <w:color w:val="000000"/>
        </w:rPr>
        <w:t xml:space="preserve">all its obligations under this </w:t>
      </w:r>
      <w:proofErr w:type="gramStart"/>
      <w:r>
        <w:rPr>
          <w:rFonts w:ascii="Arial" w:eastAsia="Arial" w:hAnsi="Arial"/>
          <w:color w:val="000000"/>
        </w:rPr>
        <w:t>contract;</w:t>
      </w:r>
      <w:proofErr w:type="gramEnd"/>
    </w:p>
    <w:p w14:paraId="62D8873C" w14:textId="77777777" w:rsidR="007513FB" w:rsidRDefault="007B0C18">
      <w:pPr>
        <w:tabs>
          <w:tab w:val="decimal" w:pos="2160"/>
          <w:tab w:val="right" w:pos="10152"/>
        </w:tabs>
        <w:spacing w:before="240" w:line="254" w:lineRule="exact"/>
        <w:ind w:left="1800"/>
        <w:textAlignment w:val="baseline"/>
        <w:rPr>
          <w:rFonts w:ascii="Arial" w:eastAsia="Arial" w:hAnsi="Arial"/>
          <w:color w:val="000000"/>
          <w:sz w:val="20"/>
        </w:rPr>
      </w:pPr>
      <w:r>
        <w:rPr>
          <w:rFonts w:ascii="Arial" w:eastAsia="Arial" w:hAnsi="Arial"/>
          <w:color w:val="000000"/>
          <w:sz w:val="20"/>
        </w:rPr>
        <w:tab/>
        <w:t>3.1.19</w:t>
      </w:r>
      <w:r>
        <w:rPr>
          <w:rFonts w:ascii="Arial" w:eastAsia="Arial" w:hAnsi="Arial"/>
          <w:color w:val="000000"/>
          <w:sz w:val="20"/>
        </w:rPr>
        <w:tab/>
      </w:r>
      <w:r>
        <w:rPr>
          <w:rFonts w:ascii="Arial" w:eastAsia="Arial" w:hAnsi="Arial"/>
          <w:color w:val="000000"/>
        </w:rPr>
        <w:t xml:space="preserve">it has satisfied itself as to the nature and extent of the risks assumed by </w:t>
      </w:r>
      <w:proofErr w:type="gramStart"/>
      <w:r>
        <w:rPr>
          <w:rFonts w:ascii="Arial" w:eastAsia="Arial" w:hAnsi="Arial"/>
          <w:color w:val="000000"/>
        </w:rPr>
        <w:t>it</w:t>
      </w:r>
      <w:proofErr w:type="gramEnd"/>
    </w:p>
    <w:p w14:paraId="27C8FDD6" w14:textId="77777777" w:rsidR="007513FB" w:rsidRDefault="007B0C18">
      <w:pPr>
        <w:spacing w:before="1" w:line="254" w:lineRule="exact"/>
        <w:ind w:left="2808"/>
        <w:jc w:val="both"/>
        <w:textAlignment w:val="baseline"/>
        <w:rPr>
          <w:rFonts w:ascii="Arial" w:eastAsia="Arial" w:hAnsi="Arial"/>
          <w:color w:val="000000"/>
        </w:rPr>
      </w:pPr>
      <w:r>
        <w:rPr>
          <w:rFonts w:ascii="Arial" w:eastAsia="Arial" w:hAnsi="Arial"/>
          <w:color w:val="000000"/>
        </w:rPr>
        <w:t xml:space="preserve">under </w:t>
      </w:r>
      <w:r>
        <w:rPr>
          <w:rFonts w:ascii="Arial" w:eastAsia="Arial" w:hAnsi="Arial"/>
          <w:color w:val="000000"/>
        </w:rPr>
        <w:t xml:space="preserve">this contract and has gathered all information necessary to perform its obligations under this contract and all other obligations assumed by </w:t>
      </w:r>
      <w:proofErr w:type="gramStart"/>
      <w:r>
        <w:rPr>
          <w:rFonts w:ascii="Arial" w:eastAsia="Arial" w:hAnsi="Arial"/>
          <w:color w:val="000000"/>
        </w:rPr>
        <w:t>it;</w:t>
      </w:r>
      <w:proofErr w:type="gramEnd"/>
    </w:p>
    <w:p w14:paraId="64BEC9F1" w14:textId="77777777" w:rsidR="007513FB" w:rsidRDefault="007B0C18">
      <w:pPr>
        <w:tabs>
          <w:tab w:val="decimal" w:pos="2160"/>
          <w:tab w:val="right" w:pos="10152"/>
        </w:tabs>
        <w:spacing w:before="235" w:line="254" w:lineRule="exact"/>
        <w:ind w:left="1800"/>
        <w:textAlignment w:val="baseline"/>
        <w:rPr>
          <w:rFonts w:ascii="Arial" w:eastAsia="Arial" w:hAnsi="Arial"/>
          <w:color w:val="000000"/>
          <w:sz w:val="20"/>
        </w:rPr>
      </w:pPr>
      <w:r>
        <w:rPr>
          <w:rFonts w:ascii="Arial" w:eastAsia="Arial" w:hAnsi="Arial"/>
          <w:color w:val="000000"/>
          <w:sz w:val="20"/>
        </w:rPr>
        <w:tab/>
        <w:t>3.1.20</w:t>
      </w:r>
      <w:r>
        <w:rPr>
          <w:rFonts w:ascii="Arial" w:eastAsia="Arial" w:hAnsi="Arial"/>
          <w:color w:val="000000"/>
          <w:sz w:val="20"/>
        </w:rPr>
        <w:tab/>
      </w:r>
      <w:r>
        <w:rPr>
          <w:rFonts w:ascii="Arial" w:eastAsia="Arial" w:hAnsi="Arial"/>
          <w:color w:val="000000"/>
        </w:rPr>
        <w:t>all information, data and other records and documents required by HEE as</w:t>
      </w:r>
    </w:p>
    <w:p w14:paraId="0655FC2B" w14:textId="77777777" w:rsidR="007513FB" w:rsidRDefault="007B0C18">
      <w:pPr>
        <w:spacing w:before="1" w:line="254" w:lineRule="exact"/>
        <w:ind w:left="2808"/>
        <w:jc w:val="both"/>
        <w:textAlignment w:val="baseline"/>
        <w:rPr>
          <w:rFonts w:ascii="Arial" w:eastAsia="Arial" w:hAnsi="Arial"/>
          <w:color w:val="000000"/>
        </w:rPr>
      </w:pPr>
      <w:r>
        <w:rPr>
          <w:rFonts w:ascii="Arial" w:eastAsia="Arial" w:hAnsi="Arial"/>
          <w:color w:val="000000"/>
        </w:rPr>
        <w:t xml:space="preserve">set out in the Services shall </w:t>
      </w:r>
      <w:r>
        <w:rPr>
          <w:rFonts w:ascii="Arial" w:eastAsia="Arial" w:hAnsi="Arial"/>
          <w:color w:val="000000"/>
        </w:rPr>
        <w:t xml:space="preserve">be submitted to HEE in the format and in accordance with any timescales set out in the </w:t>
      </w:r>
      <w:proofErr w:type="gramStart"/>
      <w:r>
        <w:rPr>
          <w:rFonts w:ascii="Arial" w:eastAsia="Arial" w:hAnsi="Arial"/>
          <w:color w:val="000000"/>
        </w:rPr>
        <w:t>Schedules;</w:t>
      </w:r>
      <w:proofErr w:type="gramEnd"/>
    </w:p>
    <w:p w14:paraId="2BB7BA64" w14:textId="77777777" w:rsidR="007513FB" w:rsidRDefault="007B0C18">
      <w:pPr>
        <w:tabs>
          <w:tab w:val="decimal" w:pos="2160"/>
          <w:tab w:val="right" w:pos="10152"/>
        </w:tabs>
        <w:spacing w:before="236" w:line="254" w:lineRule="exact"/>
        <w:ind w:left="1800"/>
        <w:textAlignment w:val="baseline"/>
        <w:rPr>
          <w:rFonts w:ascii="Arial" w:eastAsia="Arial" w:hAnsi="Arial"/>
          <w:color w:val="000000"/>
          <w:sz w:val="20"/>
        </w:rPr>
      </w:pPr>
      <w:r>
        <w:rPr>
          <w:rFonts w:ascii="Arial" w:eastAsia="Arial" w:hAnsi="Arial"/>
          <w:color w:val="000000"/>
          <w:sz w:val="20"/>
        </w:rPr>
        <w:tab/>
        <w:t>3.1.21</w:t>
      </w:r>
      <w:r>
        <w:rPr>
          <w:rFonts w:ascii="Arial" w:eastAsia="Arial" w:hAnsi="Arial"/>
          <w:color w:val="000000"/>
          <w:sz w:val="20"/>
        </w:rPr>
        <w:tab/>
      </w:r>
      <w:r>
        <w:rPr>
          <w:rFonts w:ascii="Arial" w:eastAsia="Arial" w:hAnsi="Arial"/>
          <w:color w:val="000000"/>
        </w:rPr>
        <w:t>it shall comply with the eProcurement Guidance as it may apply to the</w:t>
      </w:r>
    </w:p>
    <w:p w14:paraId="42764DB8" w14:textId="77777777" w:rsidR="007513FB" w:rsidRDefault="007B0C18">
      <w:pPr>
        <w:spacing w:before="1" w:line="254" w:lineRule="exact"/>
        <w:ind w:left="2808"/>
        <w:jc w:val="both"/>
        <w:textAlignment w:val="baseline"/>
        <w:rPr>
          <w:rFonts w:ascii="Arial" w:eastAsia="Arial" w:hAnsi="Arial"/>
          <w:color w:val="000000"/>
        </w:rPr>
      </w:pPr>
      <w:r>
        <w:rPr>
          <w:rFonts w:ascii="Arial" w:eastAsia="Arial" w:hAnsi="Arial"/>
          <w:color w:val="000000"/>
        </w:rPr>
        <w:t>Provider and shall carry out all reasonable acts required of the Provider to ena</w:t>
      </w:r>
      <w:r>
        <w:rPr>
          <w:rFonts w:ascii="Arial" w:eastAsia="Arial" w:hAnsi="Arial"/>
          <w:color w:val="000000"/>
        </w:rPr>
        <w:t xml:space="preserve">ble HEE to comply with such eProcurement Guidance, to the extent the same applies to </w:t>
      </w:r>
      <w:proofErr w:type="gramStart"/>
      <w:r>
        <w:rPr>
          <w:rFonts w:ascii="Arial" w:eastAsia="Arial" w:hAnsi="Arial"/>
          <w:color w:val="000000"/>
        </w:rPr>
        <w:t>HEE;</w:t>
      </w:r>
      <w:proofErr w:type="gramEnd"/>
    </w:p>
    <w:p w14:paraId="4F9058F2" w14:textId="77777777" w:rsidR="007513FB" w:rsidRDefault="007B0C18">
      <w:pPr>
        <w:tabs>
          <w:tab w:val="decimal" w:pos="2160"/>
          <w:tab w:val="right" w:pos="10152"/>
        </w:tabs>
        <w:spacing w:before="236" w:line="254" w:lineRule="exact"/>
        <w:ind w:left="1800"/>
        <w:textAlignment w:val="baseline"/>
        <w:rPr>
          <w:rFonts w:ascii="Arial" w:eastAsia="Arial" w:hAnsi="Arial"/>
          <w:color w:val="000000"/>
          <w:sz w:val="20"/>
        </w:rPr>
      </w:pPr>
      <w:r>
        <w:rPr>
          <w:rFonts w:ascii="Arial" w:eastAsia="Arial" w:hAnsi="Arial"/>
          <w:color w:val="000000"/>
          <w:sz w:val="20"/>
        </w:rPr>
        <w:tab/>
        <w:t>3.1.22</w:t>
      </w:r>
      <w:r>
        <w:rPr>
          <w:rFonts w:ascii="Arial" w:eastAsia="Arial" w:hAnsi="Arial"/>
          <w:color w:val="000000"/>
          <w:sz w:val="20"/>
        </w:rPr>
        <w:tab/>
      </w:r>
      <w:r>
        <w:rPr>
          <w:rFonts w:ascii="Arial" w:eastAsia="Arial" w:hAnsi="Arial"/>
          <w:color w:val="000000"/>
        </w:rPr>
        <w:t xml:space="preserve">as at the Commencement Date, it has notified HEE in writing of </w:t>
      </w:r>
      <w:proofErr w:type="gramStart"/>
      <w:r>
        <w:rPr>
          <w:rFonts w:ascii="Arial" w:eastAsia="Arial" w:hAnsi="Arial"/>
          <w:color w:val="000000"/>
        </w:rPr>
        <w:t>any</w:t>
      </w:r>
      <w:proofErr w:type="gramEnd"/>
    </w:p>
    <w:p w14:paraId="6FB1123B" w14:textId="77777777" w:rsidR="007513FB" w:rsidRDefault="007B0C18">
      <w:pPr>
        <w:spacing w:line="253" w:lineRule="exact"/>
        <w:ind w:left="2808"/>
        <w:jc w:val="both"/>
        <w:textAlignment w:val="baseline"/>
        <w:rPr>
          <w:rFonts w:ascii="Arial" w:eastAsia="Arial" w:hAnsi="Arial"/>
          <w:color w:val="000000"/>
        </w:rPr>
      </w:pPr>
      <w:r>
        <w:rPr>
          <w:rFonts w:ascii="Arial" w:eastAsia="Arial" w:hAnsi="Arial"/>
          <w:color w:val="000000"/>
        </w:rPr>
        <w:t>Occasions of Tax Non-Compliance or any litigation that it is involved in that is in connection with any Occasions of Tax Non-Compliance. If, at any point during the Term, an Occasion of Tax Non-Compliance occurs, the Provider shall:</w:t>
      </w:r>
    </w:p>
    <w:p w14:paraId="771544DC" w14:textId="77777777" w:rsidR="007513FB" w:rsidRDefault="007B0C18">
      <w:pPr>
        <w:tabs>
          <w:tab w:val="right" w:pos="10152"/>
        </w:tabs>
        <w:spacing w:before="241" w:line="254" w:lineRule="exact"/>
        <w:ind w:left="2808"/>
        <w:textAlignment w:val="baseline"/>
        <w:rPr>
          <w:rFonts w:ascii="Arial" w:eastAsia="Arial" w:hAnsi="Arial"/>
          <w:color w:val="000000"/>
        </w:rPr>
      </w:pPr>
      <w:r>
        <w:rPr>
          <w:rFonts w:ascii="Arial" w:eastAsia="Arial" w:hAnsi="Arial"/>
          <w:color w:val="000000"/>
        </w:rPr>
        <w:t>(</w:t>
      </w:r>
      <w:proofErr w:type="spellStart"/>
      <w:r>
        <w:rPr>
          <w:rFonts w:ascii="Arial" w:eastAsia="Arial" w:hAnsi="Arial"/>
          <w:color w:val="000000"/>
        </w:rPr>
        <w:t>i</w:t>
      </w:r>
      <w:proofErr w:type="spellEnd"/>
      <w:r>
        <w:rPr>
          <w:rFonts w:ascii="Arial" w:eastAsia="Arial" w:hAnsi="Arial"/>
          <w:color w:val="000000"/>
        </w:rPr>
        <w:t>)</w:t>
      </w:r>
      <w:r>
        <w:rPr>
          <w:rFonts w:ascii="Arial" w:eastAsia="Arial" w:hAnsi="Arial"/>
          <w:color w:val="000000"/>
        </w:rPr>
        <w:tab/>
        <w:t>notify HEE in writi</w:t>
      </w:r>
      <w:r>
        <w:rPr>
          <w:rFonts w:ascii="Arial" w:eastAsia="Arial" w:hAnsi="Arial"/>
          <w:color w:val="000000"/>
        </w:rPr>
        <w:t>ng of such fact within five (5) Business Days of its</w:t>
      </w:r>
    </w:p>
    <w:p w14:paraId="05FFADA0" w14:textId="77777777" w:rsidR="007513FB" w:rsidRDefault="007B0C18">
      <w:pPr>
        <w:spacing w:line="249" w:lineRule="exact"/>
        <w:jc w:val="center"/>
        <w:textAlignment w:val="baseline"/>
        <w:rPr>
          <w:rFonts w:ascii="Arial" w:eastAsia="Arial" w:hAnsi="Arial"/>
          <w:color w:val="000000"/>
        </w:rPr>
      </w:pPr>
      <w:r>
        <w:rPr>
          <w:rFonts w:ascii="Arial" w:eastAsia="Arial" w:hAnsi="Arial"/>
          <w:color w:val="000000"/>
        </w:rPr>
        <w:t>occurrence; and promptly provide to HEE:</w:t>
      </w:r>
    </w:p>
    <w:p w14:paraId="3CB496C9" w14:textId="77777777" w:rsidR="007513FB" w:rsidRDefault="007B0C18">
      <w:pPr>
        <w:numPr>
          <w:ilvl w:val="0"/>
          <w:numId w:val="6"/>
        </w:numPr>
        <w:tabs>
          <w:tab w:val="clear" w:pos="648"/>
          <w:tab w:val="left" w:pos="4320"/>
        </w:tabs>
        <w:spacing w:before="117" w:line="254" w:lineRule="exact"/>
        <w:ind w:left="4320" w:hanging="648"/>
        <w:jc w:val="both"/>
        <w:textAlignment w:val="baseline"/>
        <w:rPr>
          <w:rFonts w:ascii="Arial" w:eastAsia="Arial" w:hAnsi="Arial"/>
          <w:color w:val="000000"/>
        </w:rPr>
      </w:pPr>
      <w:r>
        <w:rPr>
          <w:rFonts w:ascii="Arial" w:eastAsia="Arial" w:hAnsi="Arial"/>
          <w:color w:val="000000"/>
        </w:rPr>
        <w:t>details of the steps which the Provider is taking to address the Occasion of Tax Non-Compliance and to prevent the same from recurring, together with any mitigati</w:t>
      </w:r>
      <w:r>
        <w:rPr>
          <w:rFonts w:ascii="Arial" w:eastAsia="Arial" w:hAnsi="Arial"/>
          <w:color w:val="000000"/>
        </w:rPr>
        <w:t>ng factors that it considers relevant; and</w:t>
      </w:r>
    </w:p>
    <w:p w14:paraId="770977AE" w14:textId="77777777" w:rsidR="007513FB" w:rsidRDefault="007B0C18">
      <w:pPr>
        <w:numPr>
          <w:ilvl w:val="0"/>
          <w:numId w:val="6"/>
        </w:numPr>
        <w:tabs>
          <w:tab w:val="clear" w:pos="648"/>
          <w:tab w:val="left" w:pos="4320"/>
        </w:tabs>
        <w:spacing w:before="121" w:line="254" w:lineRule="exact"/>
        <w:ind w:left="4320" w:hanging="648"/>
        <w:jc w:val="both"/>
        <w:textAlignment w:val="baseline"/>
        <w:rPr>
          <w:rFonts w:ascii="Arial" w:eastAsia="Arial" w:hAnsi="Arial"/>
          <w:color w:val="000000"/>
        </w:rPr>
      </w:pPr>
      <w:r>
        <w:rPr>
          <w:rFonts w:ascii="Arial" w:eastAsia="Arial" w:hAnsi="Arial"/>
          <w:color w:val="000000"/>
        </w:rPr>
        <w:t xml:space="preserve">such other information in relation to the Occasion of Tax Non-Compliance as HEE may reasonably </w:t>
      </w:r>
      <w:proofErr w:type="gramStart"/>
      <w:r>
        <w:rPr>
          <w:rFonts w:ascii="Arial" w:eastAsia="Arial" w:hAnsi="Arial"/>
          <w:color w:val="000000"/>
        </w:rPr>
        <w:t>require;</w:t>
      </w:r>
      <w:proofErr w:type="gramEnd"/>
    </w:p>
    <w:p w14:paraId="4141462C" w14:textId="77777777" w:rsidR="007513FB" w:rsidRDefault="007B0C18">
      <w:pPr>
        <w:tabs>
          <w:tab w:val="decimal" w:pos="2160"/>
          <w:tab w:val="right" w:pos="10152"/>
        </w:tabs>
        <w:spacing w:before="116" w:line="254" w:lineRule="exact"/>
        <w:ind w:left="1800"/>
        <w:textAlignment w:val="baseline"/>
        <w:rPr>
          <w:rFonts w:ascii="Arial" w:eastAsia="Arial" w:hAnsi="Arial"/>
          <w:color w:val="000000"/>
          <w:sz w:val="20"/>
        </w:rPr>
      </w:pPr>
      <w:r>
        <w:rPr>
          <w:rFonts w:ascii="Arial" w:eastAsia="Arial" w:hAnsi="Arial"/>
          <w:color w:val="000000"/>
          <w:sz w:val="20"/>
        </w:rPr>
        <w:tab/>
        <w:t>3.1.23</w:t>
      </w:r>
      <w:r>
        <w:rPr>
          <w:rFonts w:ascii="Arial" w:eastAsia="Arial" w:hAnsi="Arial"/>
          <w:color w:val="000000"/>
          <w:sz w:val="20"/>
        </w:rPr>
        <w:tab/>
      </w:r>
      <w:r>
        <w:rPr>
          <w:rFonts w:ascii="Arial" w:eastAsia="Arial" w:hAnsi="Arial"/>
          <w:color w:val="000000"/>
        </w:rPr>
        <w:t>it will inform HEE in writing immediately within one (1) Business Day upon</w:t>
      </w:r>
    </w:p>
    <w:p w14:paraId="002DD87C" w14:textId="77777777" w:rsidR="007513FB" w:rsidRDefault="007B0C18">
      <w:pPr>
        <w:spacing w:line="254" w:lineRule="exact"/>
        <w:ind w:left="2808"/>
        <w:jc w:val="both"/>
        <w:textAlignment w:val="baseline"/>
        <w:rPr>
          <w:rFonts w:ascii="Arial" w:eastAsia="Arial" w:hAnsi="Arial"/>
          <w:color w:val="000000"/>
        </w:rPr>
      </w:pPr>
      <w:r>
        <w:rPr>
          <w:rFonts w:ascii="Arial" w:eastAsia="Arial" w:hAnsi="Arial"/>
          <w:color w:val="000000"/>
        </w:rPr>
        <w:t>becoming aware that any of</w:t>
      </w:r>
      <w:r>
        <w:rPr>
          <w:rFonts w:ascii="Arial" w:eastAsia="Arial" w:hAnsi="Arial"/>
          <w:color w:val="000000"/>
        </w:rPr>
        <w:t xml:space="preserve"> the warranties set out have been breached or there is a risk that any warranties may be breached.</w:t>
      </w:r>
    </w:p>
    <w:p w14:paraId="79D6BFFF" w14:textId="77777777" w:rsidR="007513FB" w:rsidRDefault="007B0C18">
      <w:pPr>
        <w:tabs>
          <w:tab w:val="right" w:pos="10152"/>
        </w:tabs>
        <w:spacing w:before="236" w:line="254" w:lineRule="exact"/>
        <w:ind w:left="1080"/>
        <w:textAlignment w:val="baseline"/>
        <w:rPr>
          <w:rFonts w:ascii="Arial" w:eastAsia="Arial" w:hAnsi="Arial"/>
          <w:color w:val="000000"/>
          <w:sz w:val="20"/>
        </w:rPr>
      </w:pPr>
      <w:r>
        <w:rPr>
          <w:rFonts w:ascii="Arial" w:eastAsia="Arial" w:hAnsi="Arial"/>
          <w:color w:val="000000"/>
          <w:sz w:val="20"/>
        </w:rPr>
        <w:t>3.2</w:t>
      </w:r>
      <w:r>
        <w:rPr>
          <w:rFonts w:ascii="Arial" w:eastAsia="Arial" w:hAnsi="Arial"/>
          <w:color w:val="000000"/>
          <w:sz w:val="20"/>
        </w:rPr>
        <w:tab/>
      </w:r>
      <w:r>
        <w:rPr>
          <w:rFonts w:ascii="Arial" w:eastAsia="Arial" w:hAnsi="Arial"/>
          <w:color w:val="000000"/>
        </w:rPr>
        <w:t>Any warranties provided under this contract are both independent and cumulative and</w:t>
      </w:r>
    </w:p>
    <w:p w14:paraId="3E908742" w14:textId="77777777" w:rsidR="007513FB" w:rsidRDefault="007B0C18">
      <w:pPr>
        <w:spacing w:before="1" w:line="254" w:lineRule="exact"/>
        <w:ind w:left="1800"/>
        <w:jc w:val="both"/>
        <w:textAlignment w:val="baseline"/>
        <w:rPr>
          <w:rFonts w:ascii="Arial" w:eastAsia="Arial" w:hAnsi="Arial"/>
          <w:color w:val="000000"/>
        </w:rPr>
      </w:pPr>
      <w:r>
        <w:rPr>
          <w:rFonts w:ascii="Arial" w:eastAsia="Arial" w:hAnsi="Arial"/>
          <w:color w:val="000000"/>
        </w:rPr>
        <w:t xml:space="preserve">may be enforced independently or collectively at the sole discretion </w:t>
      </w:r>
      <w:r>
        <w:rPr>
          <w:rFonts w:ascii="Arial" w:eastAsia="Arial" w:hAnsi="Arial"/>
          <w:color w:val="000000"/>
        </w:rPr>
        <w:t>of the enforcing Party.</w:t>
      </w:r>
    </w:p>
    <w:p w14:paraId="49A1CD50" w14:textId="77777777" w:rsidR="007513FB" w:rsidRDefault="007B0C18">
      <w:pPr>
        <w:spacing w:before="1181" w:line="183" w:lineRule="exact"/>
        <w:jc w:val="right"/>
        <w:textAlignment w:val="baseline"/>
        <w:rPr>
          <w:rFonts w:ascii="Arial" w:eastAsia="Arial" w:hAnsi="Arial"/>
          <w:color w:val="000000"/>
          <w:sz w:val="16"/>
        </w:rPr>
      </w:pPr>
      <w:r>
        <w:rPr>
          <w:rFonts w:ascii="Arial" w:eastAsia="Arial" w:hAnsi="Arial"/>
          <w:color w:val="000000"/>
          <w:sz w:val="16"/>
        </w:rPr>
        <w:t>19</w:t>
      </w:r>
    </w:p>
    <w:p w14:paraId="5F4E43D6"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588D5769" w14:textId="77777777" w:rsidR="007513FB" w:rsidRDefault="007513FB">
      <w:pPr>
        <w:sectPr w:rsidR="007513FB">
          <w:pgSz w:w="11909" w:h="16834"/>
          <w:pgMar w:top="200" w:right="1402" w:bottom="298" w:left="327" w:header="720" w:footer="720" w:gutter="0"/>
          <w:cols w:space="720"/>
        </w:sectPr>
      </w:pPr>
    </w:p>
    <w:p w14:paraId="415F3BD9"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7D87D277"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5EA208E1" w14:textId="77777777" w:rsidR="007513FB" w:rsidRDefault="007B0C18">
      <w:pPr>
        <w:tabs>
          <w:tab w:val="left" w:pos="1872"/>
        </w:tabs>
        <w:spacing w:before="492" w:line="251" w:lineRule="exact"/>
        <w:ind w:left="1080"/>
        <w:textAlignment w:val="baseline"/>
        <w:rPr>
          <w:rFonts w:ascii="Arial" w:eastAsia="Arial" w:hAnsi="Arial"/>
          <w:color w:val="000000"/>
          <w:spacing w:val="-1"/>
          <w:sz w:val="20"/>
        </w:rPr>
      </w:pPr>
      <w:r>
        <w:rPr>
          <w:rFonts w:ascii="Arial" w:eastAsia="Arial" w:hAnsi="Arial"/>
          <w:color w:val="000000"/>
          <w:spacing w:val="-1"/>
          <w:sz w:val="20"/>
        </w:rPr>
        <w:t>4</w:t>
      </w:r>
      <w:r>
        <w:rPr>
          <w:rFonts w:ascii="Arial" w:eastAsia="Arial" w:hAnsi="Arial"/>
          <w:color w:val="000000"/>
          <w:spacing w:val="-1"/>
          <w:sz w:val="20"/>
        </w:rPr>
        <w:tab/>
      </w:r>
      <w:r>
        <w:rPr>
          <w:rFonts w:ascii="Arial" w:eastAsia="Arial" w:hAnsi="Arial"/>
          <w:b/>
          <w:color w:val="000000"/>
          <w:spacing w:val="-1"/>
        </w:rPr>
        <w:t>PROVIDER'S RESPONSIBILITIES</w:t>
      </w:r>
    </w:p>
    <w:p w14:paraId="093B7E14" w14:textId="77777777" w:rsidR="007513FB" w:rsidRDefault="007B0C18">
      <w:pPr>
        <w:tabs>
          <w:tab w:val="left" w:pos="1872"/>
        </w:tabs>
        <w:spacing w:before="236" w:line="253" w:lineRule="exact"/>
        <w:ind w:left="1800" w:hanging="720"/>
        <w:jc w:val="both"/>
        <w:textAlignment w:val="baseline"/>
        <w:rPr>
          <w:rFonts w:ascii="Arial" w:eastAsia="Arial" w:hAnsi="Arial"/>
          <w:color w:val="000000"/>
          <w:sz w:val="20"/>
        </w:rPr>
      </w:pPr>
      <w:r>
        <w:rPr>
          <w:rFonts w:ascii="Arial" w:eastAsia="Arial" w:hAnsi="Arial"/>
          <w:color w:val="000000"/>
          <w:sz w:val="20"/>
        </w:rPr>
        <w:t>4.1</w:t>
      </w:r>
      <w:r>
        <w:rPr>
          <w:rFonts w:ascii="Arial" w:eastAsia="Arial" w:hAnsi="Arial"/>
          <w:color w:val="000000"/>
          <w:sz w:val="20"/>
        </w:rPr>
        <w:tab/>
      </w:r>
      <w:r>
        <w:rPr>
          <w:rFonts w:ascii="Arial" w:eastAsia="Arial" w:hAnsi="Arial"/>
          <w:color w:val="000000"/>
        </w:rPr>
        <w:t>The Provider shall manage and supply the Services in accordance with this contract in all material respects.</w:t>
      </w:r>
    </w:p>
    <w:p w14:paraId="4A606CAD" w14:textId="77777777" w:rsidR="007513FB" w:rsidRDefault="007B0C18">
      <w:pPr>
        <w:tabs>
          <w:tab w:val="left" w:pos="1872"/>
        </w:tabs>
        <w:spacing w:before="242" w:line="253" w:lineRule="exact"/>
        <w:ind w:left="1080"/>
        <w:textAlignment w:val="baseline"/>
        <w:rPr>
          <w:rFonts w:ascii="Arial" w:eastAsia="Arial" w:hAnsi="Arial"/>
          <w:color w:val="000000"/>
          <w:sz w:val="20"/>
        </w:rPr>
      </w:pPr>
      <w:r>
        <w:rPr>
          <w:rFonts w:ascii="Arial" w:eastAsia="Arial" w:hAnsi="Arial"/>
          <w:color w:val="000000"/>
          <w:sz w:val="20"/>
        </w:rPr>
        <w:t>4.2</w:t>
      </w:r>
      <w:r>
        <w:rPr>
          <w:rFonts w:ascii="Arial" w:eastAsia="Arial" w:hAnsi="Arial"/>
          <w:color w:val="000000"/>
          <w:sz w:val="20"/>
        </w:rPr>
        <w:tab/>
      </w:r>
      <w:r>
        <w:rPr>
          <w:rFonts w:ascii="Arial" w:eastAsia="Arial" w:hAnsi="Arial"/>
          <w:color w:val="000000"/>
        </w:rPr>
        <w:t>The Provider shall meet the Milestones specified in Schedule 1.</w:t>
      </w:r>
    </w:p>
    <w:p w14:paraId="70361784" w14:textId="77777777" w:rsidR="007513FB" w:rsidRDefault="007B0C18">
      <w:pPr>
        <w:tabs>
          <w:tab w:val="left" w:pos="1872"/>
        </w:tabs>
        <w:spacing w:before="239" w:line="253" w:lineRule="exact"/>
        <w:ind w:left="1800" w:hanging="720"/>
        <w:jc w:val="both"/>
        <w:textAlignment w:val="baseline"/>
        <w:rPr>
          <w:rFonts w:ascii="Arial" w:eastAsia="Arial" w:hAnsi="Arial"/>
          <w:color w:val="000000"/>
          <w:sz w:val="20"/>
        </w:rPr>
      </w:pPr>
      <w:r>
        <w:rPr>
          <w:rFonts w:ascii="Arial" w:eastAsia="Arial" w:hAnsi="Arial"/>
          <w:color w:val="000000"/>
          <w:sz w:val="20"/>
        </w:rPr>
        <w:t>4.3</w:t>
      </w:r>
      <w:r>
        <w:rPr>
          <w:rFonts w:ascii="Arial" w:eastAsia="Arial" w:hAnsi="Arial"/>
          <w:color w:val="000000"/>
          <w:sz w:val="20"/>
        </w:rPr>
        <w:tab/>
      </w:r>
      <w:r>
        <w:rPr>
          <w:rFonts w:ascii="Arial" w:eastAsia="Arial" w:hAnsi="Arial"/>
          <w:color w:val="000000"/>
        </w:rPr>
        <w:t>The Provider shall appoint a manager for the Services, such person as ident</w:t>
      </w:r>
      <w:r>
        <w:rPr>
          <w:rFonts w:ascii="Arial" w:eastAsia="Arial" w:hAnsi="Arial"/>
          <w:color w:val="000000"/>
        </w:rPr>
        <w:t xml:space="preserve">ified in Schedule 1. That person shall have authority to contractually bind the Provider on all matters relating to the Services. The Provider shall use all reasonable </w:t>
      </w:r>
      <w:proofErr w:type="spellStart"/>
      <w:r>
        <w:rPr>
          <w:rFonts w:ascii="Arial" w:eastAsia="Arial" w:hAnsi="Arial"/>
          <w:color w:val="000000"/>
        </w:rPr>
        <w:t>endeavours</w:t>
      </w:r>
      <w:proofErr w:type="spellEnd"/>
      <w:r>
        <w:rPr>
          <w:rFonts w:ascii="Arial" w:eastAsia="Arial" w:hAnsi="Arial"/>
          <w:color w:val="000000"/>
        </w:rPr>
        <w:t xml:space="preserve"> to ensure that the same person acts as the Provider's manager throughout the </w:t>
      </w:r>
      <w:r>
        <w:rPr>
          <w:rFonts w:ascii="Arial" w:eastAsia="Arial" w:hAnsi="Arial"/>
          <w:color w:val="000000"/>
        </w:rPr>
        <w:t xml:space="preserve">term of this </w:t>
      </w:r>
      <w:proofErr w:type="gramStart"/>
      <w:r>
        <w:rPr>
          <w:rFonts w:ascii="Arial" w:eastAsia="Arial" w:hAnsi="Arial"/>
          <w:color w:val="000000"/>
        </w:rPr>
        <w:t>contract, but</w:t>
      </w:r>
      <w:proofErr w:type="gramEnd"/>
      <w:r>
        <w:rPr>
          <w:rFonts w:ascii="Arial" w:eastAsia="Arial" w:hAnsi="Arial"/>
          <w:color w:val="000000"/>
        </w:rPr>
        <w:t xml:space="preserve"> may replace that person from time to time where reasonably necessary in the interests of the Provider's business.</w:t>
      </w:r>
    </w:p>
    <w:p w14:paraId="663107A8" w14:textId="77777777" w:rsidR="007513FB" w:rsidRDefault="007B0C18">
      <w:pPr>
        <w:tabs>
          <w:tab w:val="left" w:pos="1872"/>
        </w:tabs>
        <w:spacing w:before="240" w:line="253" w:lineRule="exact"/>
        <w:ind w:left="1800" w:hanging="720"/>
        <w:jc w:val="both"/>
        <w:textAlignment w:val="baseline"/>
        <w:rPr>
          <w:rFonts w:ascii="Arial" w:eastAsia="Arial" w:hAnsi="Arial"/>
          <w:color w:val="000000"/>
          <w:sz w:val="20"/>
        </w:rPr>
      </w:pPr>
      <w:r>
        <w:rPr>
          <w:rFonts w:ascii="Arial" w:eastAsia="Arial" w:hAnsi="Arial"/>
          <w:color w:val="000000"/>
          <w:sz w:val="20"/>
        </w:rPr>
        <w:t>4.4</w:t>
      </w:r>
      <w:r>
        <w:rPr>
          <w:rFonts w:ascii="Arial" w:eastAsia="Arial" w:hAnsi="Arial"/>
          <w:color w:val="000000"/>
          <w:sz w:val="20"/>
        </w:rPr>
        <w:tab/>
      </w:r>
      <w:r>
        <w:rPr>
          <w:rFonts w:ascii="Arial" w:eastAsia="Arial" w:hAnsi="Arial"/>
          <w:color w:val="000000"/>
        </w:rPr>
        <w:t>The Provider shall ensure they attend and prepare as necessary for any Review Meetings convened under clause 37</w:t>
      </w:r>
      <w:r>
        <w:rPr>
          <w:rFonts w:ascii="Arial" w:eastAsia="Arial" w:hAnsi="Arial"/>
          <w:color w:val="000000"/>
        </w:rPr>
        <w:t xml:space="preserve"> of this </w:t>
      </w:r>
      <w:proofErr w:type="gramStart"/>
      <w:r>
        <w:rPr>
          <w:rFonts w:ascii="Arial" w:eastAsia="Arial" w:hAnsi="Arial"/>
          <w:color w:val="000000"/>
        </w:rPr>
        <w:t>contract, and</w:t>
      </w:r>
      <w:proofErr w:type="gramEnd"/>
      <w:r>
        <w:rPr>
          <w:rFonts w:ascii="Arial" w:eastAsia="Arial" w:hAnsi="Arial"/>
          <w:color w:val="000000"/>
        </w:rPr>
        <w:t xml:space="preserve"> shall acknowledge a request from HEE to hold a Review Meeting or an Extra-ordinary Review Meeting within three (3) Business Days.</w:t>
      </w:r>
    </w:p>
    <w:p w14:paraId="01FF96AB" w14:textId="77777777" w:rsidR="007513FB" w:rsidRDefault="007B0C18">
      <w:pPr>
        <w:tabs>
          <w:tab w:val="left" w:pos="1872"/>
        </w:tabs>
        <w:spacing w:before="242" w:line="253" w:lineRule="exact"/>
        <w:ind w:left="1080"/>
        <w:textAlignment w:val="baseline"/>
        <w:rPr>
          <w:rFonts w:ascii="Arial" w:eastAsia="Arial" w:hAnsi="Arial"/>
          <w:color w:val="000000"/>
          <w:spacing w:val="-1"/>
          <w:sz w:val="20"/>
        </w:rPr>
      </w:pPr>
      <w:r>
        <w:rPr>
          <w:rFonts w:ascii="Arial" w:eastAsia="Arial" w:hAnsi="Arial"/>
          <w:color w:val="000000"/>
          <w:spacing w:val="-1"/>
          <w:sz w:val="20"/>
        </w:rPr>
        <w:t>4.5</w:t>
      </w:r>
      <w:r>
        <w:rPr>
          <w:rFonts w:ascii="Arial" w:eastAsia="Arial" w:hAnsi="Arial"/>
          <w:color w:val="000000"/>
          <w:spacing w:val="-1"/>
          <w:sz w:val="20"/>
        </w:rPr>
        <w:tab/>
      </w:r>
      <w:r>
        <w:rPr>
          <w:rFonts w:ascii="Arial" w:eastAsia="Arial" w:hAnsi="Arial"/>
          <w:color w:val="000000"/>
          <w:spacing w:val="-1"/>
        </w:rPr>
        <w:t>The Provider shall provide the Services:</w:t>
      </w:r>
    </w:p>
    <w:p w14:paraId="4543E168" w14:textId="77777777" w:rsidR="007513FB" w:rsidRDefault="007B0C18">
      <w:pPr>
        <w:tabs>
          <w:tab w:val="left" w:pos="2808"/>
        </w:tabs>
        <w:spacing w:before="236" w:line="253" w:lineRule="exact"/>
        <w:ind w:left="1800"/>
        <w:textAlignment w:val="baseline"/>
        <w:rPr>
          <w:rFonts w:ascii="Arial" w:eastAsia="Arial" w:hAnsi="Arial"/>
          <w:color w:val="000000"/>
          <w:sz w:val="20"/>
        </w:rPr>
      </w:pPr>
      <w:r>
        <w:rPr>
          <w:rFonts w:ascii="Arial" w:eastAsia="Arial" w:hAnsi="Arial"/>
          <w:color w:val="000000"/>
          <w:sz w:val="20"/>
        </w:rPr>
        <w:t>4.5.1</w:t>
      </w:r>
      <w:r>
        <w:rPr>
          <w:rFonts w:ascii="Arial" w:eastAsia="Arial" w:hAnsi="Arial"/>
          <w:color w:val="000000"/>
          <w:sz w:val="20"/>
        </w:rPr>
        <w:tab/>
      </w:r>
      <w:r>
        <w:rPr>
          <w:rFonts w:ascii="Arial" w:eastAsia="Arial" w:hAnsi="Arial"/>
          <w:color w:val="000000"/>
        </w:rPr>
        <w:t xml:space="preserve">in accordance with the terms of this </w:t>
      </w:r>
      <w:proofErr w:type="gramStart"/>
      <w:r>
        <w:rPr>
          <w:rFonts w:ascii="Arial" w:eastAsia="Arial" w:hAnsi="Arial"/>
          <w:color w:val="000000"/>
        </w:rPr>
        <w:t>contract;</w:t>
      </w:r>
      <w:proofErr w:type="gramEnd"/>
    </w:p>
    <w:p w14:paraId="582B30F8" w14:textId="77777777" w:rsidR="007513FB" w:rsidRDefault="007B0C18">
      <w:pPr>
        <w:tabs>
          <w:tab w:val="left" w:pos="2808"/>
        </w:tabs>
        <w:spacing w:before="243" w:line="253" w:lineRule="exact"/>
        <w:ind w:left="2808" w:hanging="1008"/>
        <w:jc w:val="both"/>
        <w:textAlignment w:val="baseline"/>
        <w:rPr>
          <w:rFonts w:ascii="Arial" w:eastAsia="Arial" w:hAnsi="Arial"/>
          <w:color w:val="000000"/>
          <w:sz w:val="20"/>
        </w:rPr>
      </w:pPr>
      <w:r>
        <w:rPr>
          <w:rFonts w:ascii="Arial" w:eastAsia="Arial" w:hAnsi="Arial"/>
          <w:color w:val="000000"/>
          <w:sz w:val="20"/>
        </w:rPr>
        <w:t>4.5.2</w:t>
      </w:r>
      <w:r>
        <w:rPr>
          <w:rFonts w:ascii="Arial" w:eastAsia="Arial" w:hAnsi="Arial"/>
          <w:color w:val="000000"/>
          <w:sz w:val="20"/>
        </w:rPr>
        <w:tab/>
      </w:r>
      <w:r>
        <w:rPr>
          <w:rFonts w:ascii="Arial" w:eastAsia="Arial" w:hAnsi="Arial"/>
          <w:color w:val="000000"/>
        </w:rPr>
        <w:t xml:space="preserve">with all due skill care and diligence using appropriately experienced, qualified and trained </w:t>
      </w:r>
      <w:proofErr w:type="gramStart"/>
      <w:r>
        <w:rPr>
          <w:rFonts w:ascii="Arial" w:eastAsia="Arial" w:hAnsi="Arial"/>
          <w:color w:val="000000"/>
        </w:rPr>
        <w:t>personnel;</w:t>
      </w:r>
      <w:proofErr w:type="gramEnd"/>
    </w:p>
    <w:p w14:paraId="0C0270F0" w14:textId="77777777" w:rsidR="007513FB" w:rsidRDefault="007B0C18">
      <w:pPr>
        <w:tabs>
          <w:tab w:val="left" w:pos="2808"/>
        </w:tabs>
        <w:spacing w:before="238" w:line="253" w:lineRule="exact"/>
        <w:ind w:left="2808" w:hanging="1008"/>
        <w:jc w:val="both"/>
        <w:textAlignment w:val="baseline"/>
        <w:rPr>
          <w:rFonts w:ascii="Arial" w:eastAsia="Arial" w:hAnsi="Arial"/>
          <w:color w:val="000000"/>
          <w:sz w:val="20"/>
        </w:rPr>
      </w:pPr>
      <w:r>
        <w:rPr>
          <w:rFonts w:ascii="Arial" w:eastAsia="Arial" w:hAnsi="Arial"/>
          <w:color w:val="000000"/>
          <w:sz w:val="20"/>
        </w:rPr>
        <w:t>4.5.3</w:t>
      </w:r>
      <w:r>
        <w:rPr>
          <w:rFonts w:ascii="Arial" w:eastAsia="Arial" w:hAnsi="Arial"/>
          <w:color w:val="000000"/>
          <w:sz w:val="20"/>
        </w:rPr>
        <w:tab/>
      </w:r>
      <w:r>
        <w:rPr>
          <w:rFonts w:ascii="Arial" w:eastAsia="Arial" w:hAnsi="Arial"/>
          <w:color w:val="000000"/>
        </w:rPr>
        <w:t xml:space="preserve">in accordance with Good Industry Practice and more particularly the HEE Quality </w:t>
      </w:r>
      <w:proofErr w:type="gramStart"/>
      <w:r>
        <w:rPr>
          <w:rFonts w:ascii="Arial" w:eastAsia="Arial" w:hAnsi="Arial"/>
          <w:color w:val="000000"/>
        </w:rPr>
        <w:t>Framework;</w:t>
      </w:r>
      <w:proofErr w:type="gramEnd"/>
    </w:p>
    <w:p w14:paraId="54B36EAB" w14:textId="77777777" w:rsidR="007513FB" w:rsidRDefault="007B0C18">
      <w:pPr>
        <w:tabs>
          <w:tab w:val="left" w:pos="2808"/>
        </w:tabs>
        <w:spacing w:before="243" w:line="253" w:lineRule="exact"/>
        <w:ind w:left="2808" w:hanging="1008"/>
        <w:jc w:val="both"/>
        <w:textAlignment w:val="baseline"/>
        <w:rPr>
          <w:rFonts w:ascii="Arial" w:eastAsia="Arial" w:hAnsi="Arial"/>
          <w:color w:val="000000"/>
          <w:sz w:val="20"/>
        </w:rPr>
      </w:pPr>
      <w:r>
        <w:rPr>
          <w:rFonts w:ascii="Arial" w:eastAsia="Arial" w:hAnsi="Arial"/>
          <w:color w:val="000000"/>
          <w:sz w:val="20"/>
        </w:rPr>
        <w:t>4.5.4</w:t>
      </w:r>
      <w:r>
        <w:rPr>
          <w:rFonts w:ascii="Arial" w:eastAsia="Arial" w:hAnsi="Arial"/>
          <w:color w:val="000000"/>
          <w:sz w:val="20"/>
        </w:rPr>
        <w:tab/>
      </w:r>
      <w:r>
        <w:rPr>
          <w:rFonts w:ascii="Arial" w:eastAsia="Arial" w:hAnsi="Arial"/>
          <w:color w:val="000000"/>
        </w:rPr>
        <w:t xml:space="preserve">in accordance with regulatory requirements of any Regulator in respect of the </w:t>
      </w:r>
      <w:proofErr w:type="gramStart"/>
      <w:r>
        <w:rPr>
          <w:rFonts w:ascii="Arial" w:eastAsia="Arial" w:hAnsi="Arial"/>
          <w:color w:val="000000"/>
        </w:rPr>
        <w:t>Services;</w:t>
      </w:r>
      <w:proofErr w:type="gramEnd"/>
    </w:p>
    <w:p w14:paraId="02A97AE7" w14:textId="77777777" w:rsidR="007513FB" w:rsidRDefault="007B0C18">
      <w:pPr>
        <w:tabs>
          <w:tab w:val="left" w:pos="2808"/>
        </w:tabs>
        <w:spacing w:before="237" w:line="253" w:lineRule="exact"/>
        <w:ind w:left="1800"/>
        <w:jc w:val="both"/>
        <w:textAlignment w:val="baseline"/>
        <w:rPr>
          <w:rFonts w:ascii="Arial" w:eastAsia="Arial" w:hAnsi="Arial"/>
          <w:color w:val="000000"/>
          <w:spacing w:val="-2"/>
          <w:sz w:val="20"/>
        </w:rPr>
      </w:pPr>
      <w:r>
        <w:rPr>
          <w:rFonts w:ascii="Arial" w:eastAsia="Arial" w:hAnsi="Arial"/>
          <w:color w:val="000000"/>
          <w:spacing w:val="-2"/>
          <w:sz w:val="20"/>
        </w:rPr>
        <w:t>4.5.5</w:t>
      </w:r>
      <w:r>
        <w:rPr>
          <w:rFonts w:ascii="Arial" w:eastAsia="Arial" w:hAnsi="Arial"/>
          <w:color w:val="000000"/>
          <w:spacing w:val="-2"/>
          <w:sz w:val="20"/>
        </w:rPr>
        <w:tab/>
      </w:r>
      <w:r>
        <w:rPr>
          <w:rFonts w:ascii="Arial" w:eastAsia="Arial" w:hAnsi="Arial"/>
          <w:color w:val="000000"/>
          <w:spacing w:val="-2"/>
        </w:rPr>
        <w:t>in compliance with applicable Laws and Guidance (including the ho</w:t>
      </w:r>
      <w:r>
        <w:rPr>
          <w:rFonts w:ascii="Arial" w:eastAsia="Arial" w:hAnsi="Arial"/>
          <w:color w:val="000000"/>
          <w:spacing w:val="-2"/>
        </w:rPr>
        <w:t>lding and</w:t>
      </w:r>
    </w:p>
    <w:p w14:paraId="3ADCAF28" w14:textId="77777777" w:rsidR="007513FB" w:rsidRDefault="007B0C18">
      <w:pPr>
        <w:tabs>
          <w:tab w:val="right" w:pos="10152"/>
        </w:tabs>
        <w:spacing w:line="252" w:lineRule="exact"/>
        <w:ind w:left="2808"/>
        <w:jc w:val="both"/>
        <w:textAlignment w:val="baseline"/>
        <w:rPr>
          <w:rFonts w:ascii="Arial" w:eastAsia="Arial" w:hAnsi="Arial"/>
          <w:color w:val="000000"/>
        </w:rPr>
      </w:pPr>
      <w:r>
        <w:rPr>
          <w:rFonts w:ascii="Arial" w:eastAsia="Arial" w:hAnsi="Arial"/>
          <w:color w:val="000000"/>
        </w:rPr>
        <w:t xml:space="preserve">maintaining of all necessary </w:t>
      </w:r>
      <w:proofErr w:type="spellStart"/>
      <w:r>
        <w:rPr>
          <w:rFonts w:ascii="Arial" w:eastAsia="Arial" w:hAnsi="Arial"/>
          <w:color w:val="000000"/>
        </w:rPr>
        <w:t>licences</w:t>
      </w:r>
      <w:proofErr w:type="spellEnd"/>
      <w:r>
        <w:rPr>
          <w:rFonts w:ascii="Arial" w:eastAsia="Arial" w:hAnsi="Arial"/>
          <w:color w:val="000000"/>
        </w:rPr>
        <w:t xml:space="preserve">, </w:t>
      </w:r>
      <w:proofErr w:type="spellStart"/>
      <w:r>
        <w:rPr>
          <w:rFonts w:ascii="Arial" w:eastAsia="Arial" w:hAnsi="Arial"/>
          <w:color w:val="000000"/>
        </w:rPr>
        <w:t>authorisations</w:t>
      </w:r>
      <w:proofErr w:type="spellEnd"/>
      <w:r>
        <w:rPr>
          <w:rFonts w:ascii="Arial" w:eastAsia="Arial" w:hAnsi="Arial"/>
          <w:color w:val="000000"/>
        </w:rPr>
        <w:tab/>
        <w:t xml:space="preserve">consents, </w:t>
      </w:r>
      <w:r>
        <w:rPr>
          <w:rFonts w:ascii="Arial" w:eastAsia="Arial" w:hAnsi="Arial"/>
          <w:color w:val="000000"/>
        </w:rPr>
        <w:br/>
        <w:t>accreditations, and permissions in order to ensure compliance in all respects with its obligations under this contract</w:t>
      </w:r>
      <w:proofErr w:type="gramStart"/>
      <w:r>
        <w:rPr>
          <w:rFonts w:ascii="Arial" w:eastAsia="Arial" w:hAnsi="Arial"/>
          <w:color w:val="000000"/>
        </w:rPr>
        <w:t>);</w:t>
      </w:r>
      <w:proofErr w:type="gramEnd"/>
    </w:p>
    <w:p w14:paraId="3F387710" w14:textId="77777777" w:rsidR="007513FB" w:rsidRDefault="007B0C18">
      <w:pPr>
        <w:tabs>
          <w:tab w:val="left" w:pos="2808"/>
        </w:tabs>
        <w:spacing w:before="241" w:line="253" w:lineRule="exact"/>
        <w:ind w:left="2808" w:hanging="1008"/>
        <w:jc w:val="both"/>
        <w:textAlignment w:val="baseline"/>
        <w:rPr>
          <w:rFonts w:ascii="Arial" w:eastAsia="Arial" w:hAnsi="Arial"/>
          <w:color w:val="000000"/>
          <w:sz w:val="20"/>
        </w:rPr>
      </w:pPr>
      <w:r>
        <w:rPr>
          <w:rFonts w:ascii="Arial" w:eastAsia="Arial" w:hAnsi="Arial"/>
          <w:color w:val="000000"/>
          <w:sz w:val="20"/>
        </w:rPr>
        <w:t>4.5.6</w:t>
      </w:r>
      <w:r>
        <w:rPr>
          <w:rFonts w:ascii="Arial" w:eastAsia="Arial" w:hAnsi="Arial"/>
          <w:color w:val="000000"/>
          <w:sz w:val="20"/>
        </w:rPr>
        <w:tab/>
      </w:r>
      <w:r>
        <w:rPr>
          <w:rFonts w:ascii="Arial" w:eastAsia="Arial" w:hAnsi="Arial"/>
          <w:color w:val="000000"/>
        </w:rPr>
        <w:t xml:space="preserve">using all reasonable </w:t>
      </w:r>
      <w:proofErr w:type="spellStart"/>
      <w:r>
        <w:rPr>
          <w:rFonts w:ascii="Arial" w:eastAsia="Arial" w:hAnsi="Arial"/>
          <w:color w:val="000000"/>
        </w:rPr>
        <w:t>endeavours</w:t>
      </w:r>
      <w:proofErr w:type="spellEnd"/>
      <w:r>
        <w:rPr>
          <w:rFonts w:ascii="Arial" w:eastAsia="Arial" w:hAnsi="Arial"/>
          <w:color w:val="000000"/>
        </w:rPr>
        <w:t xml:space="preserve"> to ensure that it does</w:t>
      </w:r>
      <w:r>
        <w:rPr>
          <w:rFonts w:ascii="Arial" w:eastAsia="Arial" w:hAnsi="Arial"/>
          <w:color w:val="000000"/>
        </w:rPr>
        <w:t xml:space="preserve"> not do, and to procure that none of its employees, directors, officers or agents does, anything that may damage the name, reputation or goodwill of HEE or the NHS in any material respect; and</w:t>
      </w:r>
    </w:p>
    <w:p w14:paraId="743C7002" w14:textId="77777777" w:rsidR="007513FB" w:rsidRDefault="007B0C18">
      <w:pPr>
        <w:tabs>
          <w:tab w:val="left" w:pos="2808"/>
        </w:tabs>
        <w:spacing w:before="243" w:line="253" w:lineRule="exact"/>
        <w:ind w:left="2808" w:hanging="1008"/>
        <w:jc w:val="both"/>
        <w:textAlignment w:val="baseline"/>
        <w:rPr>
          <w:rFonts w:ascii="Arial" w:eastAsia="Arial" w:hAnsi="Arial"/>
          <w:color w:val="000000"/>
          <w:sz w:val="20"/>
        </w:rPr>
      </w:pPr>
      <w:r>
        <w:rPr>
          <w:rFonts w:ascii="Arial" w:eastAsia="Arial" w:hAnsi="Arial"/>
          <w:color w:val="000000"/>
          <w:sz w:val="20"/>
        </w:rPr>
        <w:t>4.5.7</w:t>
      </w:r>
      <w:r>
        <w:rPr>
          <w:rFonts w:ascii="Arial" w:eastAsia="Arial" w:hAnsi="Arial"/>
          <w:color w:val="000000"/>
          <w:sz w:val="20"/>
        </w:rPr>
        <w:tab/>
      </w:r>
      <w:r>
        <w:rPr>
          <w:rFonts w:ascii="Arial" w:eastAsia="Arial" w:hAnsi="Arial"/>
          <w:color w:val="000000"/>
        </w:rPr>
        <w:t>in a manner which does not infringe the Intellectual Prop</w:t>
      </w:r>
      <w:r>
        <w:rPr>
          <w:rFonts w:ascii="Arial" w:eastAsia="Arial" w:hAnsi="Arial"/>
          <w:color w:val="000000"/>
        </w:rPr>
        <w:t>erty Rights of any third party.</w:t>
      </w:r>
    </w:p>
    <w:p w14:paraId="4DA1FCB4" w14:textId="77777777" w:rsidR="007513FB" w:rsidRDefault="007B0C18">
      <w:pPr>
        <w:tabs>
          <w:tab w:val="left" w:pos="1872"/>
        </w:tabs>
        <w:spacing w:before="238" w:line="253" w:lineRule="exact"/>
        <w:ind w:left="1800" w:hanging="720"/>
        <w:jc w:val="both"/>
        <w:textAlignment w:val="baseline"/>
        <w:rPr>
          <w:rFonts w:ascii="Arial" w:eastAsia="Arial" w:hAnsi="Arial"/>
          <w:color w:val="000000"/>
          <w:sz w:val="20"/>
        </w:rPr>
      </w:pPr>
      <w:r>
        <w:rPr>
          <w:rFonts w:ascii="Arial" w:eastAsia="Arial" w:hAnsi="Arial"/>
          <w:color w:val="000000"/>
          <w:sz w:val="20"/>
        </w:rPr>
        <w:t>4.6</w:t>
      </w:r>
      <w:r>
        <w:rPr>
          <w:rFonts w:ascii="Arial" w:eastAsia="Arial" w:hAnsi="Arial"/>
          <w:color w:val="000000"/>
          <w:sz w:val="20"/>
        </w:rPr>
        <w:tab/>
      </w:r>
      <w:r>
        <w:rPr>
          <w:rFonts w:ascii="Arial" w:eastAsia="Arial" w:hAnsi="Arial"/>
          <w:color w:val="000000"/>
        </w:rPr>
        <w:t>The Provider shall ensure invoices are sent to HEE in a timely fashion, in accordance with Schedule 2.</w:t>
      </w:r>
    </w:p>
    <w:p w14:paraId="5A686885" w14:textId="77777777" w:rsidR="007513FB" w:rsidRDefault="007B0C18">
      <w:pPr>
        <w:tabs>
          <w:tab w:val="left" w:pos="1872"/>
        </w:tabs>
        <w:spacing w:before="238" w:line="253" w:lineRule="exact"/>
        <w:ind w:left="1800" w:hanging="720"/>
        <w:jc w:val="both"/>
        <w:textAlignment w:val="baseline"/>
        <w:rPr>
          <w:rFonts w:ascii="Arial" w:eastAsia="Arial" w:hAnsi="Arial"/>
          <w:color w:val="000000"/>
          <w:sz w:val="20"/>
        </w:rPr>
      </w:pPr>
      <w:r>
        <w:rPr>
          <w:rFonts w:ascii="Arial" w:eastAsia="Arial" w:hAnsi="Arial"/>
          <w:color w:val="000000"/>
          <w:sz w:val="20"/>
        </w:rPr>
        <w:t>4.7</w:t>
      </w:r>
      <w:r>
        <w:rPr>
          <w:rFonts w:ascii="Arial" w:eastAsia="Arial" w:hAnsi="Arial"/>
          <w:color w:val="000000"/>
          <w:sz w:val="20"/>
        </w:rPr>
        <w:tab/>
      </w:r>
      <w:r>
        <w:rPr>
          <w:rFonts w:ascii="Arial" w:eastAsia="Arial" w:hAnsi="Arial"/>
          <w:color w:val="000000"/>
        </w:rPr>
        <w:t>The Provider shall comply with the Implementation Requirements in accordance with any timescales as may be set ou</w:t>
      </w:r>
      <w:r>
        <w:rPr>
          <w:rFonts w:ascii="Arial" w:eastAsia="Arial" w:hAnsi="Arial"/>
          <w:color w:val="000000"/>
        </w:rPr>
        <w:t>t in Schedule 1.</w:t>
      </w:r>
    </w:p>
    <w:p w14:paraId="727E9C11" w14:textId="77777777" w:rsidR="007513FB" w:rsidRDefault="007B0C18">
      <w:pPr>
        <w:tabs>
          <w:tab w:val="left" w:pos="1872"/>
        </w:tabs>
        <w:spacing w:before="240" w:line="253" w:lineRule="exact"/>
        <w:ind w:left="1800" w:hanging="720"/>
        <w:jc w:val="both"/>
        <w:textAlignment w:val="baseline"/>
        <w:rPr>
          <w:rFonts w:ascii="Arial" w:eastAsia="Arial" w:hAnsi="Arial"/>
          <w:color w:val="000000"/>
          <w:sz w:val="20"/>
        </w:rPr>
      </w:pPr>
      <w:r>
        <w:rPr>
          <w:rFonts w:ascii="Arial" w:eastAsia="Arial" w:hAnsi="Arial"/>
          <w:color w:val="000000"/>
          <w:sz w:val="20"/>
        </w:rPr>
        <w:t>4.8</w:t>
      </w:r>
      <w:r>
        <w:rPr>
          <w:rFonts w:ascii="Arial" w:eastAsia="Arial" w:hAnsi="Arial"/>
          <w:color w:val="000000"/>
          <w:sz w:val="20"/>
        </w:rPr>
        <w:tab/>
      </w:r>
      <w:r>
        <w:rPr>
          <w:rFonts w:ascii="Arial" w:eastAsia="Arial" w:hAnsi="Arial"/>
          <w:color w:val="000000"/>
        </w:rPr>
        <w:t xml:space="preserve">The Provider shall comply fully with its obligations set out in this contract, including without limitation any KPIs in Schedule 3 and all obligations contained in this contract in relation to the quality, performance, characteristics, supply and delivery </w:t>
      </w:r>
      <w:r>
        <w:rPr>
          <w:rFonts w:ascii="Arial" w:eastAsia="Arial" w:hAnsi="Arial"/>
          <w:color w:val="000000"/>
        </w:rPr>
        <w:t>of the Services.</w:t>
      </w:r>
    </w:p>
    <w:p w14:paraId="7E362BA3" w14:textId="77777777" w:rsidR="007513FB" w:rsidRDefault="007B0C18">
      <w:pPr>
        <w:spacing w:before="596" w:line="183" w:lineRule="exact"/>
        <w:jc w:val="right"/>
        <w:textAlignment w:val="baseline"/>
        <w:rPr>
          <w:rFonts w:ascii="Arial" w:eastAsia="Arial" w:hAnsi="Arial"/>
          <w:color w:val="000000"/>
          <w:sz w:val="16"/>
        </w:rPr>
      </w:pPr>
      <w:r>
        <w:rPr>
          <w:rFonts w:ascii="Arial" w:eastAsia="Arial" w:hAnsi="Arial"/>
          <w:color w:val="000000"/>
          <w:sz w:val="16"/>
        </w:rPr>
        <w:t>20</w:t>
      </w:r>
    </w:p>
    <w:p w14:paraId="7F3508F8"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30A5FC91" w14:textId="77777777" w:rsidR="007513FB" w:rsidRDefault="007513FB">
      <w:pPr>
        <w:sectPr w:rsidR="007513FB">
          <w:pgSz w:w="11909" w:h="16834"/>
          <w:pgMar w:top="200" w:right="1402" w:bottom="298" w:left="327" w:header="720" w:footer="720" w:gutter="0"/>
          <w:cols w:space="720"/>
        </w:sectPr>
      </w:pPr>
    </w:p>
    <w:p w14:paraId="6AD724DC"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5AADF21F"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5E2E862C" w14:textId="77777777" w:rsidR="007513FB" w:rsidRDefault="007B0C18">
      <w:pPr>
        <w:tabs>
          <w:tab w:val="decimal" w:pos="1224"/>
          <w:tab w:val="left" w:pos="1872"/>
        </w:tabs>
        <w:spacing w:before="489" w:line="253" w:lineRule="exact"/>
        <w:ind w:left="1080"/>
        <w:textAlignment w:val="baseline"/>
        <w:rPr>
          <w:rFonts w:ascii="Arial" w:eastAsia="Arial" w:hAnsi="Arial"/>
          <w:color w:val="000000"/>
          <w:spacing w:val="-1"/>
          <w:sz w:val="20"/>
        </w:rPr>
      </w:pPr>
      <w:r>
        <w:rPr>
          <w:rFonts w:ascii="Arial" w:eastAsia="Arial" w:hAnsi="Arial"/>
          <w:color w:val="000000"/>
          <w:spacing w:val="-1"/>
          <w:sz w:val="20"/>
        </w:rPr>
        <w:tab/>
        <w:t>4.9</w:t>
      </w:r>
      <w:r>
        <w:rPr>
          <w:rFonts w:ascii="Arial" w:eastAsia="Arial" w:hAnsi="Arial"/>
          <w:color w:val="000000"/>
          <w:spacing w:val="-1"/>
          <w:sz w:val="20"/>
        </w:rPr>
        <w:tab/>
      </w:r>
      <w:r>
        <w:rPr>
          <w:rFonts w:ascii="Arial" w:eastAsia="Arial" w:hAnsi="Arial"/>
          <w:color w:val="000000"/>
          <w:spacing w:val="-1"/>
        </w:rPr>
        <w:t xml:space="preserve">If the Services, or any part of them, are regulated by any Regulator, the Provider </w:t>
      </w:r>
      <w:proofErr w:type="gramStart"/>
      <w:r>
        <w:rPr>
          <w:rFonts w:ascii="Arial" w:eastAsia="Arial" w:hAnsi="Arial"/>
          <w:color w:val="000000"/>
          <w:spacing w:val="-1"/>
        </w:rPr>
        <w:t>shall</w:t>
      </w:r>
      <w:proofErr w:type="gramEnd"/>
    </w:p>
    <w:p w14:paraId="39DE29F0" w14:textId="77777777" w:rsidR="007513FB" w:rsidRDefault="007B0C18">
      <w:pPr>
        <w:spacing w:line="250" w:lineRule="exact"/>
        <w:ind w:left="1800"/>
        <w:textAlignment w:val="baseline"/>
        <w:rPr>
          <w:rFonts w:ascii="Arial" w:eastAsia="Arial" w:hAnsi="Arial"/>
          <w:color w:val="000000"/>
          <w:spacing w:val="8"/>
        </w:rPr>
      </w:pPr>
      <w:r>
        <w:rPr>
          <w:rFonts w:ascii="Arial" w:eastAsia="Arial" w:hAnsi="Arial"/>
          <w:color w:val="000000"/>
          <w:spacing w:val="8"/>
        </w:rPr>
        <w:t>ensure that at the Commencement Date in clause 2 it has in place all relevant</w:t>
      </w:r>
    </w:p>
    <w:p w14:paraId="1AFBC1DE" w14:textId="77777777" w:rsidR="007513FB" w:rsidRDefault="007B0C18">
      <w:pPr>
        <w:spacing w:before="1" w:line="253" w:lineRule="exact"/>
        <w:ind w:left="1800"/>
        <w:textAlignment w:val="baseline"/>
        <w:rPr>
          <w:rFonts w:ascii="Arial" w:eastAsia="Arial" w:hAnsi="Arial"/>
          <w:color w:val="000000"/>
        </w:rPr>
      </w:pPr>
      <w:r>
        <w:rPr>
          <w:rFonts w:ascii="Arial" w:eastAsia="Arial" w:hAnsi="Arial"/>
          <w:color w:val="000000"/>
        </w:rPr>
        <w:t>registrations and shall maintain such registrations during the Term.</w:t>
      </w:r>
    </w:p>
    <w:p w14:paraId="474927C8" w14:textId="77777777" w:rsidR="007513FB" w:rsidRDefault="007B0C18">
      <w:pPr>
        <w:tabs>
          <w:tab w:val="decimal" w:pos="1224"/>
          <w:tab w:val="left" w:pos="1872"/>
        </w:tabs>
        <w:spacing w:before="242" w:line="253" w:lineRule="exact"/>
        <w:ind w:left="1080"/>
        <w:textAlignment w:val="baseline"/>
        <w:rPr>
          <w:rFonts w:ascii="Arial" w:eastAsia="Arial" w:hAnsi="Arial"/>
          <w:color w:val="000000"/>
          <w:sz w:val="20"/>
        </w:rPr>
      </w:pPr>
      <w:r>
        <w:rPr>
          <w:rFonts w:ascii="Arial" w:eastAsia="Arial" w:hAnsi="Arial"/>
          <w:color w:val="000000"/>
          <w:sz w:val="20"/>
        </w:rPr>
        <w:tab/>
        <w:t>4.10</w:t>
      </w:r>
      <w:r>
        <w:rPr>
          <w:rFonts w:ascii="Arial" w:eastAsia="Arial" w:hAnsi="Arial"/>
          <w:color w:val="000000"/>
          <w:sz w:val="20"/>
        </w:rPr>
        <w:tab/>
      </w:r>
      <w:r>
        <w:rPr>
          <w:rFonts w:ascii="Arial" w:eastAsia="Arial" w:hAnsi="Arial"/>
          <w:color w:val="000000"/>
        </w:rPr>
        <w:t>The Provider s</w:t>
      </w:r>
      <w:r>
        <w:rPr>
          <w:rFonts w:ascii="Arial" w:eastAsia="Arial" w:hAnsi="Arial"/>
          <w:color w:val="000000"/>
        </w:rPr>
        <w:t xml:space="preserve">hall notify HEE in writing within two (2) Business Days of any </w:t>
      </w:r>
      <w:proofErr w:type="gramStart"/>
      <w:r>
        <w:rPr>
          <w:rFonts w:ascii="Arial" w:eastAsia="Arial" w:hAnsi="Arial"/>
          <w:color w:val="000000"/>
        </w:rPr>
        <w:t>changes</w:t>
      </w:r>
      <w:proofErr w:type="gramEnd"/>
    </w:p>
    <w:p w14:paraId="5C87FE18" w14:textId="77777777" w:rsidR="007513FB" w:rsidRDefault="007B0C18">
      <w:pPr>
        <w:spacing w:line="252" w:lineRule="exact"/>
        <w:ind w:left="1800"/>
        <w:jc w:val="both"/>
        <w:textAlignment w:val="baseline"/>
        <w:rPr>
          <w:rFonts w:ascii="Arial" w:eastAsia="Arial" w:hAnsi="Arial"/>
          <w:color w:val="000000"/>
        </w:rPr>
      </w:pPr>
      <w:r>
        <w:rPr>
          <w:rFonts w:ascii="Arial" w:eastAsia="Arial" w:hAnsi="Arial"/>
          <w:color w:val="000000"/>
        </w:rPr>
        <w:t>to such registration or any other matter relating to its registration that would affect the delivery or the quality of Services.</w:t>
      </w:r>
    </w:p>
    <w:p w14:paraId="682BC1C6" w14:textId="77777777" w:rsidR="007513FB" w:rsidRDefault="007B0C18">
      <w:pPr>
        <w:tabs>
          <w:tab w:val="decimal" w:pos="1224"/>
          <w:tab w:val="left" w:pos="1872"/>
        </w:tabs>
        <w:spacing w:before="241" w:line="253" w:lineRule="exact"/>
        <w:ind w:left="1080"/>
        <w:textAlignment w:val="baseline"/>
        <w:rPr>
          <w:rFonts w:ascii="Arial" w:eastAsia="Arial" w:hAnsi="Arial"/>
          <w:color w:val="000000"/>
          <w:sz w:val="20"/>
        </w:rPr>
      </w:pPr>
      <w:r>
        <w:rPr>
          <w:rFonts w:ascii="Arial" w:eastAsia="Arial" w:hAnsi="Arial"/>
          <w:color w:val="000000"/>
          <w:sz w:val="20"/>
        </w:rPr>
        <w:tab/>
        <w:t>4.11</w:t>
      </w:r>
      <w:r>
        <w:rPr>
          <w:rFonts w:ascii="Arial" w:eastAsia="Arial" w:hAnsi="Arial"/>
          <w:color w:val="000000"/>
          <w:sz w:val="20"/>
        </w:rPr>
        <w:tab/>
      </w:r>
      <w:r>
        <w:rPr>
          <w:rFonts w:ascii="Arial" w:eastAsia="Arial" w:hAnsi="Arial"/>
          <w:color w:val="000000"/>
        </w:rPr>
        <w:t>The Provider shall notify HEE in writing within two (2) Business Days of the Provider</w:t>
      </w:r>
    </w:p>
    <w:p w14:paraId="71B5A7B6" w14:textId="77777777" w:rsidR="007513FB" w:rsidRDefault="007B0C18">
      <w:pPr>
        <w:spacing w:before="2" w:line="253" w:lineRule="exact"/>
        <w:ind w:left="1800"/>
        <w:textAlignment w:val="baseline"/>
        <w:rPr>
          <w:rFonts w:ascii="Arial" w:eastAsia="Arial" w:hAnsi="Arial"/>
          <w:color w:val="000000"/>
        </w:rPr>
      </w:pPr>
      <w:r>
        <w:rPr>
          <w:rFonts w:ascii="Arial" w:eastAsia="Arial" w:hAnsi="Arial"/>
          <w:color w:val="000000"/>
        </w:rPr>
        <w:t>becoming aware of any such failure:</w:t>
      </w:r>
    </w:p>
    <w:p w14:paraId="60EFE8B3" w14:textId="77777777" w:rsidR="007513FB" w:rsidRDefault="007B0C18">
      <w:pPr>
        <w:tabs>
          <w:tab w:val="left" w:pos="2808"/>
        </w:tabs>
        <w:spacing w:before="238" w:line="253" w:lineRule="exact"/>
        <w:ind w:left="2808" w:hanging="1008"/>
        <w:jc w:val="both"/>
        <w:textAlignment w:val="baseline"/>
        <w:rPr>
          <w:rFonts w:ascii="Arial" w:eastAsia="Arial" w:hAnsi="Arial"/>
          <w:color w:val="000000"/>
          <w:spacing w:val="-3"/>
          <w:sz w:val="20"/>
        </w:rPr>
      </w:pPr>
      <w:r>
        <w:rPr>
          <w:rFonts w:ascii="Arial" w:eastAsia="Arial" w:hAnsi="Arial"/>
          <w:color w:val="000000"/>
          <w:spacing w:val="-3"/>
          <w:sz w:val="20"/>
        </w:rPr>
        <w:t>4.11.1</w:t>
      </w:r>
      <w:r>
        <w:rPr>
          <w:rFonts w:ascii="Arial" w:eastAsia="Arial" w:hAnsi="Arial"/>
          <w:color w:val="000000"/>
          <w:spacing w:val="-3"/>
          <w:sz w:val="20"/>
        </w:rPr>
        <w:tab/>
      </w:r>
      <w:r>
        <w:rPr>
          <w:rFonts w:ascii="Arial" w:eastAsia="Arial" w:hAnsi="Arial"/>
          <w:color w:val="000000"/>
          <w:spacing w:val="-3"/>
        </w:rPr>
        <w:t>of any pending inspection of the Services, or any part of them, by a Regulator immediately upon the Provider becoming aware of such inspection; and</w:t>
      </w:r>
    </w:p>
    <w:p w14:paraId="6EBF1755" w14:textId="77777777" w:rsidR="007513FB" w:rsidRDefault="007B0C18">
      <w:pPr>
        <w:tabs>
          <w:tab w:val="left" w:pos="2808"/>
        </w:tabs>
        <w:spacing w:before="238" w:line="253" w:lineRule="exact"/>
        <w:ind w:left="2808" w:hanging="1008"/>
        <w:jc w:val="both"/>
        <w:textAlignment w:val="baseline"/>
        <w:rPr>
          <w:rFonts w:ascii="Arial" w:eastAsia="Arial" w:hAnsi="Arial"/>
          <w:color w:val="000000"/>
          <w:sz w:val="20"/>
        </w:rPr>
      </w:pPr>
      <w:r>
        <w:rPr>
          <w:rFonts w:ascii="Arial" w:eastAsia="Arial" w:hAnsi="Arial"/>
          <w:color w:val="000000"/>
          <w:sz w:val="20"/>
        </w:rPr>
        <w:t>4.11.2</w:t>
      </w:r>
      <w:r>
        <w:rPr>
          <w:rFonts w:ascii="Arial" w:eastAsia="Arial" w:hAnsi="Arial"/>
          <w:color w:val="000000"/>
          <w:sz w:val="20"/>
        </w:rPr>
        <w:tab/>
      </w:r>
      <w:r>
        <w:rPr>
          <w:rFonts w:ascii="Arial" w:eastAsia="Arial" w:hAnsi="Arial"/>
          <w:color w:val="000000"/>
        </w:rPr>
        <w:t>of the Services, or any part of them, to meet the quality standards required by a Regulator.</w:t>
      </w:r>
    </w:p>
    <w:p w14:paraId="33EEFED5" w14:textId="77777777" w:rsidR="007513FB" w:rsidRDefault="007B0C18">
      <w:pPr>
        <w:spacing w:before="242" w:line="253" w:lineRule="exact"/>
        <w:ind w:left="1656"/>
        <w:textAlignment w:val="baseline"/>
        <w:rPr>
          <w:rFonts w:ascii="Arial" w:eastAsia="Arial" w:hAnsi="Arial"/>
          <w:color w:val="000000"/>
        </w:rPr>
      </w:pPr>
      <w:r>
        <w:rPr>
          <w:rFonts w:ascii="Arial" w:eastAsia="Arial" w:hAnsi="Arial"/>
          <w:color w:val="000000"/>
        </w:rPr>
        <w:t>This sha</w:t>
      </w:r>
      <w:r>
        <w:rPr>
          <w:rFonts w:ascii="Arial" w:eastAsia="Arial" w:hAnsi="Arial"/>
          <w:color w:val="000000"/>
        </w:rPr>
        <w:t>ll include without limitation any informal feedback received during or following an inspection raising concerns of any nature regarding the provision of the Services.</w:t>
      </w:r>
    </w:p>
    <w:p w14:paraId="72B2FB08" w14:textId="77777777" w:rsidR="007513FB" w:rsidRDefault="007B0C18">
      <w:pPr>
        <w:tabs>
          <w:tab w:val="decimal" w:pos="1224"/>
          <w:tab w:val="left" w:pos="1872"/>
        </w:tabs>
        <w:spacing w:before="242" w:line="253" w:lineRule="exact"/>
        <w:ind w:left="1080"/>
        <w:textAlignment w:val="baseline"/>
        <w:rPr>
          <w:rFonts w:ascii="Arial" w:eastAsia="Arial" w:hAnsi="Arial"/>
          <w:color w:val="000000"/>
          <w:sz w:val="20"/>
        </w:rPr>
      </w:pPr>
      <w:r>
        <w:rPr>
          <w:rFonts w:ascii="Arial" w:eastAsia="Arial" w:hAnsi="Arial"/>
          <w:color w:val="000000"/>
          <w:sz w:val="20"/>
        </w:rPr>
        <w:tab/>
        <w:t>4.12</w:t>
      </w:r>
      <w:r>
        <w:rPr>
          <w:rFonts w:ascii="Arial" w:eastAsia="Arial" w:hAnsi="Arial"/>
          <w:color w:val="000000"/>
          <w:sz w:val="20"/>
        </w:rPr>
        <w:tab/>
      </w:r>
      <w:r>
        <w:rPr>
          <w:rFonts w:ascii="Arial" w:eastAsia="Arial" w:hAnsi="Arial"/>
          <w:color w:val="000000"/>
        </w:rPr>
        <w:t>Following any inspection of the Services, or any part of them, by a Regulator, the</w:t>
      </w:r>
    </w:p>
    <w:p w14:paraId="575550F3" w14:textId="77777777" w:rsidR="007513FB" w:rsidRDefault="007B0C18">
      <w:pPr>
        <w:spacing w:line="252" w:lineRule="exact"/>
        <w:ind w:left="1800"/>
        <w:jc w:val="both"/>
        <w:textAlignment w:val="baseline"/>
        <w:rPr>
          <w:rFonts w:ascii="Arial" w:eastAsia="Arial" w:hAnsi="Arial"/>
          <w:color w:val="000000"/>
        </w:rPr>
      </w:pPr>
      <w:r>
        <w:rPr>
          <w:rFonts w:ascii="Arial" w:eastAsia="Arial" w:hAnsi="Arial"/>
          <w:color w:val="000000"/>
        </w:rPr>
        <w:t>Provider shall provide HEE with a copy of any report, or other communication published or provided by the relevant Regulator, within two (2) Business Days, in relation to the provision of the Services.</w:t>
      </w:r>
    </w:p>
    <w:p w14:paraId="7F0F5B9B" w14:textId="77777777" w:rsidR="007513FB" w:rsidRDefault="007B0C18">
      <w:pPr>
        <w:tabs>
          <w:tab w:val="decimal" w:pos="1224"/>
          <w:tab w:val="left" w:pos="1872"/>
        </w:tabs>
        <w:spacing w:before="237" w:line="253" w:lineRule="exact"/>
        <w:ind w:left="1080"/>
        <w:textAlignment w:val="baseline"/>
        <w:rPr>
          <w:rFonts w:ascii="Arial" w:eastAsia="Arial" w:hAnsi="Arial"/>
          <w:color w:val="000000"/>
          <w:spacing w:val="-1"/>
          <w:sz w:val="20"/>
        </w:rPr>
      </w:pPr>
      <w:r>
        <w:rPr>
          <w:rFonts w:ascii="Arial" w:eastAsia="Arial" w:hAnsi="Arial"/>
          <w:color w:val="000000"/>
          <w:spacing w:val="-1"/>
          <w:sz w:val="20"/>
        </w:rPr>
        <w:tab/>
        <w:t>4.13</w:t>
      </w:r>
      <w:r>
        <w:rPr>
          <w:rFonts w:ascii="Arial" w:eastAsia="Arial" w:hAnsi="Arial"/>
          <w:color w:val="000000"/>
          <w:spacing w:val="-1"/>
          <w:sz w:val="20"/>
        </w:rPr>
        <w:tab/>
      </w:r>
      <w:r>
        <w:rPr>
          <w:rFonts w:ascii="Arial" w:eastAsia="Arial" w:hAnsi="Arial"/>
          <w:color w:val="000000"/>
          <w:spacing w:val="-1"/>
        </w:rPr>
        <w:t>Upon receipt of notice, or any report or communi</w:t>
      </w:r>
      <w:r>
        <w:rPr>
          <w:rFonts w:ascii="Arial" w:eastAsia="Arial" w:hAnsi="Arial"/>
          <w:color w:val="000000"/>
          <w:spacing w:val="-1"/>
        </w:rPr>
        <w:t>cation pursuant to this clause 4, HEE</w:t>
      </w:r>
    </w:p>
    <w:p w14:paraId="0B3A47A4" w14:textId="77777777" w:rsidR="007513FB" w:rsidRDefault="007B0C18">
      <w:pPr>
        <w:spacing w:before="3" w:line="253" w:lineRule="exact"/>
        <w:ind w:left="1800"/>
        <w:jc w:val="both"/>
        <w:textAlignment w:val="baseline"/>
        <w:rPr>
          <w:rFonts w:ascii="Arial" w:eastAsia="Arial" w:hAnsi="Arial"/>
          <w:color w:val="000000"/>
        </w:rPr>
      </w:pPr>
      <w:r>
        <w:rPr>
          <w:rFonts w:ascii="Arial" w:eastAsia="Arial" w:hAnsi="Arial"/>
          <w:color w:val="000000"/>
        </w:rPr>
        <w:t>shall be entitled to request further information from the Provider and/or a meeting with the Provider, and the Provider shall cooperate fully with any such request.</w:t>
      </w:r>
    </w:p>
    <w:p w14:paraId="55DB1BA5" w14:textId="77777777" w:rsidR="007513FB" w:rsidRDefault="007B0C18">
      <w:pPr>
        <w:spacing w:before="238" w:line="253" w:lineRule="exact"/>
        <w:ind w:left="1800" w:hanging="720"/>
        <w:jc w:val="both"/>
        <w:textAlignment w:val="baseline"/>
        <w:rPr>
          <w:rFonts w:ascii="Arial" w:eastAsia="Arial" w:hAnsi="Arial"/>
          <w:color w:val="000000"/>
          <w:sz w:val="20"/>
        </w:rPr>
      </w:pPr>
      <w:r>
        <w:rPr>
          <w:rFonts w:ascii="Arial" w:eastAsia="Arial" w:hAnsi="Arial"/>
          <w:color w:val="000000"/>
          <w:sz w:val="20"/>
        </w:rPr>
        <w:t xml:space="preserve">4.14 </w:t>
      </w:r>
      <w:r>
        <w:rPr>
          <w:rFonts w:ascii="Arial" w:eastAsia="Arial" w:hAnsi="Arial"/>
          <w:color w:val="000000"/>
        </w:rPr>
        <w:t>The Provider shall ensure that its Provider Repr</w:t>
      </w:r>
      <w:r>
        <w:rPr>
          <w:rFonts w:ascii="Arial" w:eastAsia="Arial" w:hAnsi="Arial"/>
          <w:color w:val="000000"/>
        </w:rPr>
        <w:t xml:space="preserve">esentative informs HEE Representative in writing within </w:t>
      </w:r>
      <w:proofErr w:type="gramStart"/>
      <w:r>
        <w:rPr>
          <w:rFonts w:ascii="Arial" w:eastAsia="Arial" w:hAnsi="Arial"/>
          <w:color w:val="000000"/>
        </w:rPr>
        <w:t>forty eight</w:t>
      </w:r>
      <w:proofErr w:type="gramEnd"/>
      <w:r>
        <w:rPr>
          <w:rFonts w:ascii="Arial" w:eastAsia="Arial" w:hAnsi="Arial"/>
          <w:color w:val="000000"/>
        </w:rPr>
        <w:t xml:space="preserve"> (48) hours upon:</w:t>
      </w:r>
    </w:p>
    <w:p w14:paraId="51C06434" w14:textId="77777777" w:rsidR="007513FB" w:rsidRDefault="007B0C18">
      <w:pPr>
        <w:tabs>
          <w:tab w:val="left" w:pos="2808"/>
        </w:tabs>
        <w:spacing w:before="242" w:line="253" w:lineRule="exact"/>
        <w:ind w:left="2808" w:hanging="1008"/>
        <w:jc w:val="both"/>
        <w:textAlignment w:val="baseline"/>
        <w:rPr>
          <w:rFonts w:ascii="Arial" w:eastAsia="Arial" w:hAnsi="Arial"/>
          <w:color w:val="000000"/>
          <w:sz w:val="20"/>
        </w:rPr>
      </w:pPr>
      <w:r>
        <w:rPr>
          <w:rFonts w:ascii="Arial" w:eastAsia="Arial" w:hAnsi="Arial"/>
          <w:color w:val="000000"/>
          <w:sz w:val="20"/>
        </w:rPr>
        <w:t>4.14.1</w:t>
      </w:r>
      <w:r>
        <w:rPr>
          <w:rFonts w:ascii="Arial" w:eastAsia="Arial" w:hAnsi="Arial"/>
          <w:color w:val="000000"/>
          <w:sz w:val="20"/>
        </w:rPr>
        <w:tab/>
      </w:r>
      <w:r>
        <w:rPr>
          <w:rFonts w:ascii="Arial" w:eastAsia="Arial" w:hAnsi="Arial"/>
          <w:color w:val="000000"/>
        </w:rPr>
        <w:t>becoming aware that any serious incidents requiring investigation and/or notifiable accidents have occurred; or</w:t>
      </w:r>
    </w:p>
    <w:p w14:paraId="5CD101DF" w14:textId="77777777" w:rsidR="007513FB" w:rsidRDefault="007B0C18">
      <w:pPr>
        <w:tabs>
          <w:tab w:val="left" w:pos="2808"/>
        </w:tabs>
        <w:spacing w:before="238" w:line="253" w:lineRule="exact"/>
        <w:ind w:left="2808" w:hanging="1008"/>
        <w:jc w:val="both"/>
        <w:textAlignment w:val="baseline"/>
        <w:rPr>
          <w:rFonts w:ascii="Arial" w:eastAsia="Arial" w:hAnsi="Arial"/>
          <w:color w:val="000000"/>
          <w:spacing w:val="-2"/>
          <w:sz w:val="20"/>
        </w:rPr>
      </w:pPr>
      <w:r>
        <w:rPr>
          <w:rFonts w:ascii="Arial" w:eastAsia="Arial" w:hAnsi="Arial"/>
          <w:color w:val="000000"/>
          <w:spacing w:val="-2"/>
          <w:sz w:val="20"/>
        </w:rPr>
        <w:t>4.14.2</w:t>
      </w:r>
      <w:r>
        <w:rPr>
          <w:rFonts w:ascii="Arial" w:eastAsia="Arial" w:hAnsi="Arial"/>
          <w:color w:val="000000"/>
          <w:spacing w:val="-2"/>
          <w:sz w:val="20"/>
        </w:rPr>
        <w:tab/>
      </w:r>
      <w:r>
        <w:rPr>
          <w:rFonts w:ascii="Arial" w:eastAsia="Arial" w:hAnsi="Arial"/>
          <w:color w:val="000000"/>
          <w:spacing w:val="-2"/>
        </w:rPr>
        <w:t>the Provider Representative having reasonable cause to believe any serious incidents and/or notifiable accidents requiring investigation have occurred.</w:t>
      </w:r>
    </w:p>
    <w:p w14:paraId="59419FD4" w14:textId="77777777" w:rsidR="007513FB" w:rsidRDefault="007B0C18">
      <w:pPr>
        <w:spacing w:before="240" w:line="253" w:lineRule="exact"/>
        <w:ind w:left="1800" w:hanging="720"/>
        <w:jc w:val="both"/>
        <w:textAlignment w:val="baseline"/>
        <w:rPr>
          <w:rFonts w:ascii="Arial" w:eastAsia="Arial" w:hAnsi="Arial"/>
          <w:color w:val="000000"/>
          <w:spacing w:val="2"/>
          <w:sz w:val="20"/>
        </w:rPr>
      </w:pPr>
      <w:r>
        <w:rPr>
          <w:rFonts w:ascii="Arial" w:eastAsia="Arial" w:hAnsi="Arial"/>
          <w:color w:val="000000"/>
          <w:spacing w:val="2"/>
          <w:sz w:val="20"/>
        </w:rPr>
        <w:t xml:space="preserve">4.15 </w:t>
      </w:r>
      <w:r>
        <w:rPr>
          <w:rFonts w:ascii="Arial" w:eastAsia="Arial" w:hAnsi="Arial"/>
          <w:color w:val="000000"/>
          <w:spacing w:val="2"/>
        </w:rPr>
        <w:t xml:space="preserve">The Provider shall ensure that the Provider </w:t>
      </w:r>
      <w:r>
        <w:rPr>
          <w:rFonts w:ascii="Arial" w:eastAsia="Arial" w:hAnsi="Arial"/>
          <w:i/>
          <w:color w:val="000000"/>
          <w:spacing w:val="2"/>
        </w:rPr>
        <w:t xml:space="preserve">Representative </w:t>
      </w:r>
      <w:r>
        <w:rPr>
          <w:rFonts w:ascii="Arial" w:eastAsia="Arial" w:hAnsi="Arial"/>
          <w:color w:val="000000"/>
          <w:spacing w:val="2"/>
        </w:rPr>
        <w:t>informs HEE Representative in writing wi</w:t>
      </w:r>
      <w:r>
        <w:rPr>
          <w:rFonts w:ascii="Arial" w:eastAsia="Arial" w:hAnsi="Arial"/>
          <w:color w:val="000000"/>
          <w:spacing w:val="2"/>
        </w:rPr>
        <w:t xml:space="preserve">thin </w:t>
      </w:r>
      <w:proofErr w:type="gramStart"/>
      <w:r>
        <w:rPr>
          <w:rFonts w:ascii="Arial" w:eastAsia="Arial" w:hAnsi="Arial"/>
          <w:color w:val="000000"/>
          <w:spacing w:val="2"/>
        </w:rPr>
        <w:t>forty eight</w:t>
      </w:r>
      <w:proofErr w:type="gramEnd"/>
      <w:r>
        <w:rPr>
          <w:rFonts w:ascii="Arial" w:eastAsia="Arial" w:hAnsi="Arial"/>
          <w:color w:val="000000"/>
          <w:spacing w:val="2"/>
        </w:rPr>
        <w:t xml:space="preserve"> (48) hours of all other incidents and/or accidents that have or may have an impact on the Services.</w:t>
      </w:r>
    </w:p>
    <w:p w14:paraId="459D5D5C" w14:textId="77777777" w:rsidR="007513FB" w:rsidRDefault="007B0C18">
      <w:pPr>
        <w:tabs>
          <w:tab w:val="decimal" w:pos="1224"/>
          <w:tab w:val="left" w:pos="1872"/>
        </w:tabs>
        <w:spacing w:before="241" w:line="253" w:lineRule="exact"/>
        <w:ind w:left="1080"/>
        <w:jc w:val="both"/>
        <w:textAlignment w:val="baseline"/>
        <w:rPr>
          <w:rFonts w:ascii="Arial" w:eastAsia="Arial" w:hAnsi="Arial"/>
          <w:color w:val="000000"/>
          <w:spacing w:val="-2"/>
          <w:sz w:val="20"/>
        </w:rPr>
      </w:pPr>
      <w:r>
        <w:rPr>
          <w:rFonts w:ascii="Arial" w:eastAsia="Arial" w:hAnsi="Arial"/>
          <w:color w:val="000000"/>
          <w:spacing w:val="-2"/>
          <w:sz w:val="20"/>
        </w:rPr>
        <w:tab/>
        <w:t>4.16</w:t>
      </w:r>
      <w:r>
        <w:rPr>
          <w:rFonts w:ascii="Arial" w:eastAsia="Arial" w:hAnsi="Arial"/>
          <w:color w:val="000000"/>
          <w:spacing w:val="-2"/>
          <w:sz w:val="20"/>
        </w:rPr>
        <w:tab/>
      </w:r>
      <w:r>
        <w:rPr>
          <w:rFonts w:ascii="Arial" w:eastAsia="Arial" w:hAnsi="Arial"/>
          <w:color w:val="000000"/>
          <w:spacing w:val="-2"/>
        </w:rPr>
        <w:t xml:space="preserve">The Provider shall be relieved from its obligations under this contract to the extent </w:t>
      </w:r>
      <w:proofErr w:type="gramStart"/>
      <w:r>
        <w:rPr>
          <w:rFonts w:ascii="Arial" w:eastAsia="Arial" w:hAnsi="Arial"/>
          <w:color w:val="000000"/>
          <w:spacing w:val="-2"/>
        </w:rPr>
        <w:t>that</w:t>
      </w:r>
      <w:proofErr w:type="gramEnd"/>
    </w:p>
    <w:p w14:paraId="411367FE" w14:textId="77777777" w:rsidR="007513FB" w:rsidRDefault="007B0C18">
      <w:pPr>
        <w:spacing w:line="252" w:lineRule="exact"/>
        <w:ind w:left="1800"/>
        <w:jc w:val="both"/>
        <w:textAlignment w:val="baseline"/>
        <w:rPr>
          <w:rFonts w:ascii="Arial" w:eastAsia="Arial" w:hAnsi="Arial"/>
          <w:color w:val="000000"/>
        </w:rPr>
      </w:pPr>
      <w:r>
        <w:rPr>
          <w:rFonts w:ascii="Arial" w:eastAsia="Arial" w:hAnsi="Arial"/>
          <w:color w:val="000000"/>
        </w:rPr>
        <w:t>it is prevented from complying with any su</w:t>
      </w:r>
      <w:r>
        <w:rPr>
          <w:rFonts w:ascii="Arial" w:eastAsia="Arial" w:hAnsi="Arial"/>
          <w:color w:val="000000"/>
        </w:rPr>
        <w:t xml:space="preserve">ch obligations due to any acts, omissions or defaults of HEE. To qualify for such relief, the Provider must notify HEE promptly (and in any event within five (5) Business Days) in writing of the occurrence of such act, omission, or default of HEE together </w:t>
      </w:r>
      <w:r>
        <w:rPr>
          <w:rFonts w:ascii="Arial" w:eastAsia="Arial" w:hAnsi="Arial"/>
          <w:color w:val="000000"/>
        </w:rPr>
        <w:t>with the potential impact on the Provider’s obligations.</w:t>
      </w:r>
    </w:p>
    <w:p w14:paraId="20893F63" w14:textId="77777777" w:rsidR="007513FB" w:rsidRDefault="007B0C18">
      <w:pPr>
        <w:tabs>
          <w:tab w:val="decimal" w:pos="1224"/>
          <w:tab w:val="left" w:pos="1872"/>
        </w:tabs>
        <w:spacing w:before="241" w:line="253" w:lineRule="exact"/>
        <w:ind w:left="1080"/>
        <w:textAlignment w:val="baseline"/>
        <w:rPr>
          <w:rFonts w:ascii="Arial" w:eastAsia="Arial" w:hAnsi="Arial"/>
          <w:color w:val="000000"/>
          <w:spacing w:val="-2"/>
          <w:sz w:val="20"/>
        </w:rPr>
      </w:pPr>
      <w:r>
        <w:rPr>
          <w:rFonts w:ascii="Arial" w:eastAsia="Arial" w:hAnsi="Arial"/>
          <w:color w:val="000000"/>
          <w:spacing w:val="-2"/>
          <w:sz w:val="20"/>
        </w:rPr>
        <w:tab/>
        <w:t>4.17</w:t>
      </w:r>
      <w:r>
        <w:rPr>
          <w:rFonts w:ascii="Arial" w:eastAsia="Arial" w:hAnsi="Arial"/>
          <w:color w:val="000000"/>
          <w:spacing w:val="-2"/>
          <w:sz w:val="20"/>
        </w:rPr>
        <w:tab/>
      </w:r>
      <w:r>
        <w:rPr>
          <w:rFonts w:ascii="Arial" w:eastAsia="Arial" w:hAnsi="Arial"/>
          <w:color w:val="000000"/>
          <w:spacing w:val="-2"/>
        </w:rPr>
        <w:t xml:space="preserve">Subject to the requirements of this contract and any Law, the Provider shall be </w:t>
      </w:r>
      <w:proofErr w:type="gramStart"/>
      <w:r>
        <w:rPr>
          <w:rFonts w:ascii="Arial" w:eastAsia="Arial" w:hAnsi="Arial"/>
          <w:color w:val="000000"/>
          <w:spacing w:val="-2"/>
        </w:rPr>
        <w:t>entirely</w:t>
      </w:r>
      <w:proofErr w:type="gramEnd"/>
    </w:p>
    <w:p w14:paraId="4C5170B6" w14:textId="77777777" w:rsidR="007513FB" w:rsidRDefault="007B0C18">
      <w:pPr>
        <w:spacing w:line="252" w:lineRule="exact"/>
        <w:ind w:left="1800"/>
        <w:jc w:val="both"/>
        <w:textAlignment w:val="baseline"/>
        <w:rPr>
          <w:rFonts w:ascii="Arial" w:eastAsia="Arial" w:hAnsi="Arial"/>
          <w:color w:val="000000"/>
        </w:rPr>
      </w:pPr>
      <w:r>
        <w:rPr>
          <w:rFonts w:ascii="Arial" w:eastAsia="Arial" w:hAnsi="Arial"/>
          <w:color w:val="000000"/>
        </w:rPr>
        <w:t>responsible for the employment and conditions of service of Staff. The Provider shall ensure that such c</w:t>
      </w:r>
      <w:r>
        <w:rPr>
          <w:rFonts w:ascii="Arial" w:eastAsia="Arial" w:hAnsi="Arial"/>
          <w:color w:val="000000"/>
        </w:rPr>
        <w:t>onditions of employment are consistent with its obligations under this contract.</w:t>
      </w:r>
    </w:p>
    <w:p w14:paraId="6B5DD559" w14:textId="77777777" w:rsidR="007513FB" w:rsidRDefault="007B0C18">
      <w:pPr>
        <w:spacing w:before="1075" w:line="183" w:lineRule="exact"/>
        <w:jc w:val="right"/>
        <w:textAlignment w:val="baseline"/>
        <w:rPr>
          <w:rFonts w:ascii="Arial" w:eastAsia="Arial" w:hAnsi="Arial"/>
          <w:color w:val="000000"/>
          <w:sz w:val="16"/>
        </w:rPr>
      </w:pPr>
      <w:r>
        <w:rPr>
          <w:rFonts w:ascii="Arial" w:eastAsia="Arial" w:hAnsi="Arial"/>
          <w:color w:val="000000"/>
          <w:sz w:val="16"/>
        </w:rPr>
        <w:t>21</w:t>
      </w:r>
    </w:p>
    <w:p w14:paraId="09CEB25E"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599D7D83" w14:textId="77777777" w:rsidR="007513FB" w:rsidRDefault="007513FB">
      <w:pPr>
        <w:sectPr w:rsidR="007513FB">
          <w:pgSz w:w="11909" w:h="16834"/>
          <w:pgMar w:top="200" w:right="1402" w:bottom="298" w:left="327" w:header="720" w:footer="720" w:gutter="0"/>
          <w:cols w:space="720"/>
        </w:sectPr>
      </w:pPr>
    </w:p>
    <w:p w14:paraId="09E501BB"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31800F11"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18CED87E" w14:textId="77777777" w:rsidR="007513FB" w:rsidRDefault="007B0C18">
      <w:pPr>
        <w:tabs>
          <w:tab w:val="decimal" w:pos="1224"/>
          <w:tab w:val="left" w:pos="1872"/>
        </w:tabs>
        <w:spacing w:before="489" w:line="253" w:lineRule="exact"/>
        <w:ind w:left="1080"/>
        <w:textAlignment w:val="baseline"/>
        <w:rPr>
          <w:rFonts w:ascii="Arial" w:eastAsia="Arial" w:hAnsi="Arial"/>
          <w:color w:val="000000"/>
          <w:sz w:val="20"/>
        </w:rPr>
      </w:pPr>
      <w:r>
        <w:rPr>
          <w:rFonts w:ascii="Arial" w:eastAsia="Arial" w:hAnsi="Arial"/>
          <w:color w:val="000000"/>
          <w:sz w:val="20"/>
        </w:rPr>
        <w:tab/>
        <w:t>4.18</w:t>
      </w:r>
      <w:r>
        <w:rPr>
          <w:rFonts w:ascii="Arial" w:eastAsia="Arial" w:hAnsi="Arial"/>
          <w:color w:val="000000"/>
          <w:sz w:val="20"/>
        </w:rPr>
        <w:tab/>
      </w:r>
      <w:r>
        <w:rPr>
          <w:rFonts w:ascii="Arial" w:eastAsia="Arial" w:hAnsi="Arial"/>
          <w:color w:val="000000"/>
        </w:rPr>
        <w:t xml:space="preserve">The Provider </w:t>
      </w:r>
      <w:proofErr w:type="gramStart"/>
      <w:r>
        <w:rPr>
          <w:rFonts w:ascii="Arial" w:eastAsia="Arial" w:hAnsi="Arial"/>
          <w:color w:val="000000"/>
        </w:rPr>
        <w:t>will at all times</w:t>
      </w:r>
      <w:proofErr w:type="gramEnd"/>
      <w:r>
        <w:rPr>
          <w:rFonts w:ascii="Arial" w:eastAsia="Arial" w:hAnsi="Arial"/>
          <w:color w:val="000000"/>
        </w:rPr>
        <w:t xml:space="preserve"> during the contract employ a sufficient number of</w:t>
      </w:r>
    </w:p>
    <w:p w14:paraId="52542108" w14:textId="77777777" w:rsidR="007513FB" w:rsidRDefault="007B0C18">
      <w:pPr>
        <w:spacing w:before="1" w:line="253" w:lineRule="exact"/>
        <w:ind w:left="1800"/>
        <w:jc w:val="both"/>
        <w:textAlignment w:val="baseline"/>
        <w:rPr>
          <w:rFonts w:ascii="Arial" w:eastAsia="Arial" w:hAnsi="Arial"/>
          <w:color w:val="000000"/>
        </w:rPr>
      </w:pPr>
      <w:r>
        <w:rPr>
          <w:rFonts w:ascii="Arial" w:eastAsia="Arial" w:hAnsi="Arial"/>
          <w:color w:val="000000"/>
        </w:rPr>
        <w:t xml:space="preserve">appropriately trained, qualified, experienced and skilled Staff to ensure that it complies with its obligations under this contract. This will include, but not be limited to, </w:t>
      </w:r>
      <w:r>
        <w:rPr>
          <w:rFonts w:ascii="Arial" w:eastAsia="Arial" w:hAnsi="Arial"/>
          <w:color w:val="000000"/>
        </w:rPr>
        <w:t>the Provider providing a sufficient reserve of trained and competent Staff to provide the Services during Staff holidays or absence.</w:t>
      </w:r>
    </w:p>
    <w:p w14:paraId="0083FFC9" w14:textId="77777777" w:rsidR="007513FB" w:rsidRDefault="007B0C18">
      <w:pPr>
        <w:tabs>
          <w:tab w:val="decimal" w:pos="1224"/>
          <w:tab w:val="left" w:pos="1872"/>
        </w:tabs>
        <w:spacing w:before="237" w:line="253" w:lineRule="exact"/>
        <w:ind w:left="1080"/>
        <w:textAlignment w:val="baseline"/>
        <w:rPr>
          <w:rFonts w:ascii="Arial" w:eastAsia="Arial" w:hAnsi="Arial"/>
          <w:color w:val="000000"/>
          <w:sz w:val="20"/>
        </w:rPr>
      </w:pPr>
      <w:r>
        <w:rPr>
          <w:rFonts w:ascii="Arial" w:eastAsia="Arial" w:hAnsi="Arial"/>
          <w:color w:val="000000"/>
          <w:sz w:val="20"/>
        </w:rPr>
        <w:tab/>
        <w:t>4.19</w:t>
      </w:r>
      <w:r>
        <w:rPr>
          <w:rFonts w:ascii="Arial" w:eastAsia="Arial" w:hAnsi="Arial"/>
          <w:color w:val="000000"/>
          <w:sz w:val="20"/>
        </w:rPr>
        <w:tab/>
      </w:r>
      <w:r>
        <w:rPr>
          <w:rFonts w:ascii="Arial" w:eastAsia="Arial" w:hAnsi="Arial"/>
          <w:color w:val="000000"/>
        </w:rPr>
        <w:t xml:space="preserve">The Provider shall use reasonable </w:t>
      </w:r>
      <w:proofErr w:type="spellStart"/>
      <w:r>
        <w:rPr>
          <w:rFonts w:ascii="Arial" w:eastAsia="Arial" w:hAnsi="Arial"/>
          <w:color w:val="000000"/>
        </w:rPr>
        <w:t>endeavours</w:t>
      </w:r>
      <w:proofErr w:type="spellEnd"/>
      <w:r>
        <w:rPr>
          <w:rFonts w:ascii="Arial" w:eastAsia="Arial" w:hAnsi="Arial"/>
          <w:color w:val="000000"/>
        </w:rPr>
        <w:t xml:space="preserve"> to ensure the continuity of all Staff in</w:t>
      </w:r>
    </w:p>
    <w:p w14:paraId="62F86742" w14:textId="77777777" w:rsidR="007513FB" w:rsidRDefault="007B0C18">
      <w:pPr>
        <w:spacing w:before="2" w:line="253" w:lineRule="exact"/>
        <w:ind w:left="1800"/>
        <w:jc w:val="both"/>
        <w:textAlignment w:val="baseline"/>
        <w:rPr>
          <w:rFonts w:ascii="Arial" w:eastAsia="Arial" w:hAnsi="Arial"/>
          <w:color w:val="000000"/>
        </w:rPr>
      </w:pPr>
      <w:r>
        <w:rPr>
          <w:rFonts w:ascii="Arial" w:eastAsia="Arial" w:hAnsi="Arial"/>
          <w:color w:val="000000"/>
        </w:rPr>
        <w:t>the provision of the Services a</w:t>
      </w:r>
      <w:r>
        <w:rPr>
          <w:rFonts w:ascii="Arial" w:eastAsia="Arial" w:hAnsi="Arial"/>
          <w:color w:val="000000"/>
        </w:rPr>
        <w:t>nd, where any member of Staff is designated as key to the provision of the Services as set out in the Schedule 1 or as otherwise agreed between the Parties in writing, any redeployment and/or replacement of such member of Staff by the Provider shall be sub</w:t>
      </w:r>
      <w:r>
        <w:rPr>
          <w:rFonts w:ascii="Arial" w:eastAsia="Arial" w:hAnsi="Arial"/>
          <w:color w:val="000000"/>
        </w:rPr>
        <w:t>ject to the prior written approval of HEE, such approval not to be unreasonably withheld or delayed.</w:t>
      </w:r>
    </w:p>
    <w:p w14:paraId="6E9E3361" w14:textId="77777777" w:rsidR="007513FB" w:rsidRDefault="007B0C18">
      <w:pPr>
        <w:tabs>
          <w:tab w:val="decimal" w:pos="1224"/>
          <w:tab w:val="left" w:pos="1872"/>
        </w:tabs>
        <w:spacing w:before="237" w:line="253" w:lineRule="exact"/>
        <w:ind w:left="1080"/>
        <w:textAlignment w:val="baseline"/>
        <w:rPr>
          <w:rFonts w:ascii="Arial" w:eastAsia="Arial" w:hAnsi="Arial"/>
          <w:color w:val="000000"/>
          <w:sz w:val="20"/>
        </w:rPr>
      </w:pPr>
      <w:r>
        <w:rPr>
          <w:rFonts w:ascii="Arial" w:eastAsia="Arial" w:hAnsi="Arial"/>
          <w:color w:val="000000"/>
          <w:sz w:val="20"/>
        </w:rPr>
        <w:tab/>
        <w:t>4.20</w:t>
      </w:r>
      <w:r>
        <w:rPr>
          <w:rFonts w:ascii="Arial" w:eastAsia="Arial" w:hAnsi="Arial"/>
          <w:color w:val="000000"/>
          <w:sz w:val="20"/>
        </w:rPr>
        <w:tab/>
      </w:r>
      <w:r>
        <w:rPr>
          <w:rFonts w:ascii="Arial" w:eastAsia="Arial" w:hAnsi="Arial"/>
          <w:color w:val="000000"/>
        </w:rPr>
        <w:t xml:space="preserve">The Provider shall ensure that all Staff are aware of, and </w:t>
      </w:r>
      <w:proofErr w:type="gramStart"/>
      <w:r>
        <w:rPr>
          <w:rFonts w:ascii="Arial" w:eastAsia="Arial" w:hAnsi="Arial"/>
          <w:color w:val="000000"/>
        </w:rPr>
        <w:t>at all times</w:t>
      </w:r>
      <w:proofErr w:type="gramEnd"/>
      <w:r>
        <w:rPr>
          <w:rFonts w:ascii="Arial" w:eastAsia="Arial" w:hAnsi="Arial"/>
          <w:color w:val="000000"/>
        </w:rPr>
        <w:t xml:space="preserve"> comply with, the</w:t>
      </w:r>
    </w:p>
    <w:p w14:paraId="462604D4" w14:textId="77777777" w:rsidR="007513FB" w:rsidRDefault="007B0C18">
      <w:pPr>
        <w:spacing w:before="1" w:line="253" w:lineRule="exact"/>
        <w:ind w:left="1800"/>
        <w:textAlignment w:val="baseline"/>
        <w:rPr>
          <w:rFonts w:ascii="Arial" w:eastAsia="Arial" w:hAnsi="Arial"/>
          <w:color w:val="000000"/>
          <w:spacing w:val="-2"/>
        </w:rPr>
      </w:pPr>
      <w:r>
        <w:rPr>
          <w:rFonts w:ascii="Arial" w:eastAsia="Arial" w:hAnsi="Arial"/>
          <w:color w:val="000000"/>
          <w:spacing w:val="-2"/>
        </w:rPr>
        <w:t>contract.</w:t>
      </w:r>
    </w:p>
    <w:p w14:paraId="3B9404C5" w14:textId="77777777" w:rsidR="007513FB" w:rsidRDefault="007B0C18">
      <w:pPr>
        <w:tabs>
          <w:tab w:val="decimal" w:pos="1224"/>
          <w:tab w:val="left" w:pos="1872"/>
        </w:tabs>
        <w:spacing w:before="241" w:line="253" w:lineRule="exact"/>
        <w:ind w:left="1080"/>
        <w:textAlignment w:val="baseline"/>
        <w:rPr>
          <w:rFonts w:ascii="Arial" w:eastAsia="Arial" w:hAnsi="Arial"/>
          <w:color w:val="000000"/>
          <w:spacing w:val="-2"/>
          <w:sz w:val="20"/>
        </w:rPr>
      </w:pPr>
      <w:r>
        <w:rPr>
          <w:rFonts w:ascii="Arial" w:eastAsia="Arial" w:hAnsi="Arial"/>
          <w:color w:val="000000"/>
          <w:spacing w:val="-2"/>
          <w:sz w:val="20"/>
        </w:rPr>
        <w:tab/>
        <w:t>4.21</w:t>
      </w:r>
      <w:r>
        <w:rPr>
          <w:rFonts w:ascii="Arial" w:eastAsia="Arial" w:hAnsi="Arial"/>
          <w:color w:val="000000"/>
          <w:spacing w:val="-2"/>
          <w:sz w:val="20"/>
        </w:rPr>
        <w:tab/>
      </w:r>
      <w:r>
        <w:rPr>
          <w:rFonts w:ascii="Arial" w:eastAsia="Arial" w:hAnsi="Arial"/>
          <w:color w:val="000000"/>
          <w:spacing w:val="-2"/>
        </w:rPr>
        <w:t>The Provider shall:</w:t>
      </w:r>
    </w:p>
    <w:p w14:paraId="3887C58B" w14:textId="77777777" w:rsidR="007513FB" w:rsidRDefault="007B0C18">
      <w:pPr>
        <w:tabs>
          <w:tab w:val="left" w:pos="2808"/>
        </w:tabs>
        <w:spacing w:before="238" w:line="253" w:lineRule="exact"/>
        <w:ind w:left="2808" w:hanging="1008"/>
        <w:jc w:val="both"/>
        <w:textAlignment w:val="baseline"/>
        <w:rPr>
          <w:rFonts w:ascii="Arial" w:eastAsia="Arial" w:hAnsi="Arial"/>
          <w:color w:val="000000"/>
          <w:sz w:val="20"/>
        </w:rPr>
      </w:pPr>
      <w:r>
        <w:rPr>
          <w:rFonts w:ascii="Arial" w:eastAsia="Arial" w:hAnsi="Arial"/>
          <w:color w:val="000000"/>
          <w:sz w:val="20"/>
        </w:rPr>
        <w:t>4.21.1</w:t>
      </w:r>
      <w:r>
        <w:rPr>
          <w:rFonts w:ascii="Arial" w:eastAsia="Arial" w:hAnsi="Arial"/>
          <w:color w:val="000000"/>
          <w:sz w:val="20"/>
        </w:rPr>
        <w:tab/>
      </w:r>
      <w:r>
        <w:rPr>
          <w:rFonts w:ascii="Arial" w:eastAsia="Arial" w:hAnsi="Arial"/>
          <w:color w:val="000000"/>
        </w:rPr>
        <w:t xml:space="preserve">employ only those Staff who are careful, skilled and experienced in the duties required of </w:t>
      </w:r>
      <w:proofErr w:type="gramStart"/>
      <w:r>
        <w:rPr>
          <w:rFonts w:ascii="Arial" w:eastAsia="Arial" w:hAnsi="Arial"/>
          <w:color w:val="000000"/>
        </w:rPr>
        <w:t>them;</w:t>
      </w:r>
      <w:proofErr w:type="gramEnd"/>
    </w:p>
    <w:p w14:paraId="4BB24661" w14:textId="77777777" w:rsidR="007513FB" w:rsidRDefault="007B0C18">
      <w:pPr>
        <w:tabs>
          <w:tab w:val="left" w:pos="2808"/>
        </w:tabs>
        <w:spacing w:before="243" w:line="253" w:lineRule="exact"/>
        <w:ind w:left="2808" w:hanging="1008"/>
        <w:jc w:val="both"/>
        <w:textAlignment w:val="baseline"/>
        <w:rPr>
          <w:rFonts w:ascii="Arial" w:eastAsia="Arial" w:hAnsi="Arial"/>
          <w:color w:val="000000"/>
          <w:sz w:val="20"/>
        </w:rPr>
      </w:pPr>
      <w:r>
        <w:rPr>
          <w:rFonts w:ascii="Arial" w:eastAsia="Arial" w:hAnsi="Arial"/>
          <w:color w:val="000000"/>
          <w:sz w:val="20"/>
        </w:rPr>
        <w:t>4.21.2</w:t>
      </w:r>
      <w:r>
        <w:rPr>
          <w:rFonts w:ascii="Arial" w:eastAsia="Arial" w:hAnsi="Arial"/>
          <w:color w:val="000000"/>
          <w:sz w:val="20"/>
        </w:rPr>
        <w:tab/>
      </w:r>
      <w:r>
        <w:rPr>
          <w:rFonts w:ascii="Arial" w:eastAsia="Arial" w:hAnsi="Arial"/>
          <w:color w:val="000000"/>
        </w:rPr>
        <w:t xml:space="preserve">ensure that every member of Staff is properly and sufficiently trained and </w:t>
      </w:r>
      <w:proofErr w:type="gramStart"/>
      <w:r>
        <w:rPr>
          <w:rFonts w:ascii="Arial" w:eastAsia="Arial" w:hAnsi="Arial"/>
          <w:color w:val="000000"/>
        </w:rPr>
        <w:t>instructed;</w:t>
      </w:r>
      <w:proofErr w:type="gramEnd"/>
    </w:p>
    <w:p w14:paraId="1142CBC3" w14:textId="77777777" w:rsidR="007513FB" w:rsidRDefault="007B0C18">
      <w:pPr>
        <w:tabs>
          <w:tab w:val="left" w:pos="2808"/>
        </w:tabs>
        <w:spacing w:before="237" w:line="253" w:lineRule="exact"/>
        <w:ind w:left="1800"/>
        <w:textAlignment w:val="baseline"/>
        <w:rPr>
          <w:rFonts w:ascii="Arial" w:eastAsia="Arial" w:hAnsi="Arial"/>
          <w:color w:val="000000"/>
          <w:sz w:val="20"/>
        </w:rPr>
      </w:pPr>
      <w:r>
        <w:rPr>
          <w:rFonts w:ascii="Arial" w:eastAsia="Arial" w:hAnsi="Arial"/>
          <w:color w:val="000000"/>
          <w:sz w:val="20"/>
        </w:rPr>
        <w:t>4.21.3</w:t>
      </w:r>
      <w:r>
        <w:rPr>
          <w:rFonts w:ascii="Arial" w:eastAsia="Arial" w:hAnsi="Arial"/>
          <w:color w:val="000000"/>
          <w:sz w:val="20"/>
        </w:rPr>
        <w:tab/>
      </w:r>
      <w:r>
        <w:rPr>
          <w:rFonts w:ascii="Arial" w:eastAsia="Arial" w:hAnsi="Arial"/>
          <w:color w:val="000000"/>
        </w:rPr>
        <w:t xml:space="preserve">ensure all Staff have the qualifications to carry out their </w:t>
      </w:r>
      <w:proofErr w:type="gramStart"/>
      <w:r>
        <w:rPr>
          <w:rFonts w:ascii="Arial" w:eastAsia="Arial" w:hAnsi="Arial"/>
          <w:color w:val="000000"/>
        </w:rPr>
        <w:t>duties;</w:t>
      </w:r>
      <w:proofErr w:type="gramEnd"/>
    </w:p>
    <w:p w14:paraId="4A8FA71F" w14:textId="77777777" w:rsidR="007513FB" w:rsidRDefault="007B0C18">
      <w:pPr>
        <w:tabs>
          <w:tab w:val="left" w:pos="2808"/>
        </w:tabs>
        <w:spacing w:before="243" w:line="253" w:lineRule="exact"/>
        <w:ind w:left="2808" w:hanging="1008"/>
        <w:jc w:val="both"/>
        <w:textAlignment w:val="baseline"/>
        <w:rPr>
          <w:rFonts w:ascii="Arial" w:eastAsia="Arial" w:hAnsi="Arial"/>
          <w:color w:val="000000"/>
          <w:spacing w:val="-1"/>
          <w:sz w:val="20"/>
        </w:rPr>
      </w:pPr>
      <w:r>
        <w:rPr>
          <w:rFonts w:ascii="Arial" w:eastAsia="Arial" w:hAnsi="Arial"/>
          <w:color w:val="000000"/>
          <w:spacing w:val="-1"/>
          <w:sz w:val="20"/>
        </w:rPr>
        <w:t>4.21.4</w:t>
      </w:r>
      <w:r>
        <w:rPr>
          <w:rFonts w:ascii="Arial" w:eastAsia="Arial" w:hAnsi="Arial"/>
          <w:color w:val="000000"/>
          <w:spacing w:val="-1"/>
          <w:sz w:val="20"/>
        </w:rPr>
        <w:tab/>
      </w:r>
      <w:r>
        <w:rPr>
          <w:rFonts w:ascii="Arial" w:eastAsia="Arial" w:hAnsi="Arial"/>
          <w:color w:val="000000"/>
          <w:spacing w:val="-1"/>
        </w:rPr>
        <w:t xml:space="preserve">maintain throughout the Term all appropriate </w:t>
      </w:r>
      <w:proofErr w:type="spellStart"/>
      <w:r>
        <w:rPr>
          <w:rFonts w:ascii="Arial" w:eastAsia="Arial" w:hAnsi="Arial"/>
          <w:color w:val="000000"/>
          <w:spacing w:val="-1"/>
        </w:rPr>
        <w:t>licences</w:t>
      </w:r>
      <w:proofErr w:type="spellEnd"/>
      <w:r>
        <w:rPr>
          <w:rFonts w:ascii="Arial" w:eastAsia="Arial" w:hAnsi="Arial"/>
          <w:color w:val="000000"/>
          <w:spacing w:val="-1"/>
        </w:rPr>
        <w:t xml:space="preserve"> and registrations with any relevant bodies (at the Provider’s expense) in respect of the Staff; and</w:t>
      </w:r>
    </w:p>
    <w:p w14:paraId="040B1B58" w14:textId="77777777" w:rsidR="007513FB" w:rsidRDefault="007B0C18">
      <w:pPr>
        <w:tabs>
          <w:tab w:val="left" w:pos="2808"/>
        </w:tabs>
        <w:spacing w:before="237" w:line="253" w:lineRule="exact"/>
        <w:ind w:left="2808" w:hanging="1008"/>
        <w:jc w:val="both"/>
        <w:textAlignment w:val="baseline"/>
        <w:rPr>
          <w:rFonts w:ascii="Arial" w:eastAsia="Arial" w:hAnsi="Arial"/>
          <w:color w:val="000000"/>
          <w:sz w:val="20"/>
        </w:rPr>
      </w:pPr>
      <w:r>
        <w:rPr>
          <w:rFonts w:ascii="Arial" w:eastAsia="Arial" w:hAnsi="Arial"/>
          <w:color w:val="000000"/>
          <w:sz w:val="20"/>
        </w:rPr>
        <w:t>4.21.5</w:t>
      </w:r>
      <w:r>
        <w:rPr>
          <w:rFonts w:ascii="Arial" w:eastAsia="Arial" w:hAnsi="Arial"/>
          <w:color w:val="000000"/>
          <w:sz w:val="20"/>
        </w:rPr>
        <w:tab/>
      </w:r>
      <w:r>
        <w:rPr>
          <w:rFonts w:ascii="Arial" w:eastAsia="Arial" w:hAnsi="Arial"/>
          <w:color w:val="000000"/>
        </w:rPr>
        <w:t>ensure all Staff com</w:t>
      </w:r>
      <w:r>
        <w:rPr>
          <w:rFonts w:ascii="Arial" w:eastAsia="Arial" w:hAnsi="Arial"/>
          <w:color w:val="000000"/>
        </w:rPr>
        <w:t>ply with such registration, continuing professional development and training requirements or recommendations appropriate to their role including those from time to time issued by the Department of Health and Social Care or any relevant Regulator or any ind</w:t>
      </w:r>
      <w:r>
        <w:rPr>
          <w:rFonts w:ascii="Arial" w:eastAsia="Arial" w:hAnsi="Arial"/>
          <w:color w:val="000000"/>
        </w:rPr>
        <w:t>ustry body in relation to such Staff.</w:t>
      </w:r>
    </w:p>
    <w:p w14:paraId="3924B298" w14:textId="77777777" w:rsidR="007513FB" w:rsidRDefault="007B0C18">
      <w:pPr>
        <w:tabs>
          <w:tab w:val="decimal" w:pos="1224"/>
          <w:tab w:val="left" w:pos="1872"/>
        </w:tabs>
        <w:spacing w:before="241" w:line="253" w:lineRule="exact"/>
        <w:ind w:left="1080"/>
        <w:textAlignment w:val="baseline"/>
        <w:rPr>
          <w:rFonts w:ascii="Arial" w:eastAsia="Arial" w:hAnsi="Arial"/>
          <w:color w:val="000000"/>
          <w:sz w:val="20"/>
        </w:rPr>
      </w:pPr>
      <w:r>
        <w:rPr>
          <w:rFonts w:ascii="Arial" w:eastAsia="Arial" w:hAnsi="Arial"/>
          <w:color w:val="000000"/>
          <w:sz w:val="20"/>
        </w:rPr>
        <w:tab/>
        <w:t>4.22</w:t>
      </w:r>
      <w:r>
        <w:rPr>
          <w:rFonts w:ascii="Arial" w:eastAsia="Arial" w:hAnsi="Arial"/>
          <w:color w:val="000000"/>
          <w:sz w:val="20"/>
        </w:rPr>
        <w:tab/>
      </w:r>
      <w:r>
        <w:rPr>
          <w:rFonts w:ascii="Arial" w:eastAsia="Arial" w:hAnsi="Arial"/>
          <w:color w:val="000000"/>
        </w:rPr>
        <w:t xml:space="preserve">The Provider shall not deploy in the provision of the Services any person who </w:t>
      </w:r>
      <w:proofErr w:type="gramStart"/>
      <w:r>
        <w:rPr>
          <w:rFonts w:ascii="Arial" w:eastAsia="Arial" w:hAnsi="Arial"/>
          <w:color w:val="000000"/>
        </w:rPr>
        <w:t>has</w:t>
      </w:r>
      <w:proofErr w:type="gramEnd"/>
    </w:p>
    <w:p w14:paraId="4FE450D4" w14:textId="77777777" w:rsidR="007513FB" w:rsidRDefault="007B0C18">
      <w:pPr>
        <w:spacing w:before="1" w:line="253" w:lineRule="exact"/>
        <w:ind w:left="1800"/>
        <w:jc w:val="both"/>
        <w:textAlignment w:val="baseline"/>
        <w:rPr>
          <w:rFonts w:ascii="Arial" w:eastAsia="Arial" w:hAnsi="Arial"/>
          <w:color w:val="000000"/>
        </w:rPr>
      </w:pPr>
      <w:r>
        <w:rPr>
          <w:rFonts w:ascii="Arial" w:eastAsia="Arial" w:hAnsi="Arial"/>
          <w:color w:val="000000"/>
        </w:rPr>
        <w:t>suffered from, has signs of, is under treatment for, or who is suffering from any medical condition which is known to, or does pot</w:t>
      </w:r>
      <w:r>
        <w:rPr>
          <w:rFonts w:ascii="Arial" w:eastAsia="Arial" w:hAnsi="Arial"/>
          <w:color w:val="000000"/>
        </w:rPr>
        <w:t>entially, place the health and safety of HEE’s staff, Learners, Service Users or visitors at risk unless otherwise agreed in writing with HEE.</w:t>
      </w:r>
    </w:p>
    <w:p w14:paraId="04FDA62B" w14:textId="77777777" w:rsidR="007513FB" w:rsidRDefault="007B0C18">
      <w:pPr>
        <w:tabs>
          <w:tab w:val="decimal" w:pos="1224"/>
          <w:tab w:val="left" w:pos="1872"/>
        </w:tabs>
        <w:spacing w:before="242" w:line="253" w:lineRule="exact"/>
        <w:ind w:left="1080"/>
        <w:textAlignment w:val="baseline"/>
        <w:rPr>
          <w:rFonts w:ascii="Arial" w:eastAsia="Arial" w:hAnsi="Arial"/>
          <w:color w:val="000000"/>
          <w:sz w:val="20"/>
        </w:rPr>
      </w:pPr>
      <w:r>
        <w:rPr>
          <w:rFonts w:ascii="Arial" w:eastAsia="Arial" w:hAnsi="Arial"/>
          <w:color w:val="000000"/>
          <w:sz w:val="20"/>
        </w:rPr>
        <w:tab/>
        <w:t>4.23</w:t>
      </w:r>
      <w:r>
        <w:rPr>
          <w:rFonts w:ascii="Arial" w:eastAsia="Arial" w:hAnsi="Arial"/>
          <w:color w:val="000000"/>
          <w:sz w:val="20"/>
        </w:rPr>
        <w:tab/>
      </w:r>
      <w:r>
        <w:rPr>
          <w:rFonts w:ascii="Arial" w:eastAsia="Arial" w:hAnsi="Arial"/>
          <w:color w:val="000000"/>
        </w:rPr>
        <w:t>The Provider shall ensure that all potential Staff or persons performing any of the</w:t>
      </w:r>
    </w:p>
    <w:p w14:paraId="11DC683C" w14:textId="77777777" w:rsidR="007513FB" w:rsidRDefault="007B0C18">
      <w:pPr>
        <w:spacing w:line="252" w:lineRule="exact"/>
        <w:ind w:left="1800"/>
        <w:jc w:val="both"/>
        <w:textAlignment w:val="baseline"/>
        <w:rPr>
          <w:rFonts w:ascii="Arial" w:eastAsia="Arial" w:hAnsi="Arial"/>
          <w:color w:val="000000"/>
        </w:rPr>
      </w:pPr>
      <w:r>
        <w:rPr>
          <w:rFonts w:ascii="Arial" w:eastAsia="Arial" w:hAnsi="Arial"/>
          <w:color w:val="000000"/>
        </w:rPr>
        <w:t xml:space="preserve">Services during the Term who may reasonably be expected </w:t>
      </w:r>
      <w:proofErr w:type="gramStart"/>
      <w:r>
        <w:rPr>
          <w:rFonts w:ascii="Arial" w:eastAsia="Arial" w:hAnsi="Arial"/>
          <w:color w:val="000000"/>
        </w:rPr>
        <w:t>in the course of</w:t>
      </w:r>
      <w:proofErr w:type="gramEnd"/>
      <w:r>
        <w:rPr>
          <w:rFonts w:ascii="Arial" w:eastAsia="Arial" w:hAnsi="Arial"/>
          <w:color w:val="000000"/>
        </w:rPr>
        <w:t xml:space="preserve"> performing any of the Services under this contract to have access to or come into contact with children or other vulnerable persons and/or have access to or come into contact with per</w:t>
      </w:r>
      <w:r>
        <w:rPr>
          <w:rFonts w:ascii="Arial" w:eastAsia="Arial" w:hAnsi="Arial"/>
          <w:color w:val="000000"/>
        </w:rPr>
        <w:t>sons receiving health care services:</w:t>
      </w:r>
    </w:p>
    <w:p w14:paraId="4F978A81" w14:textId="77777777" w:rsidR="007513FB" w:rsidRDefault="007B0C18">
      <w:pPr>
        <w:tabs>
          <w:tab w:val="left" w:pos="2808"/>
        </w:tabs>
        <w:spacing w:before="241" w:line="253" w:lineRule="exact"/>
        <w:ind w:left="1800"/>
        <w:textAlignment w:val="baseline"/>
        <w:rPr>
          <w:rFonts w:ascii="Arial" w:eastAsia="Arial" w:hAnsi="Arial"/>
          <w:color w:val="000000"/>
          <w:sz w:val="20"/>
        </w:rPr>
      </w:pPr>
      <w:r>
        <w:rPr>
          <w:rFonts w:ascii="Arial" w:eastAsia="Arial" w:hAnsi="Arial"/>
          <w:color w:val="000000"/>
          <w:sz w:val="20"/>
        </w:rPr>
        <w:t>4.23.1</w:t>
      </w:r>
      <w:r>
        <w:rPr>
          <w:rFonts w:ascii="Arial" w:eastAsia="Arial" w:hAnsi="Arial"/>
          <w:color w:val="000000"/>
          <w:sz w:val="20"/>
        </w:rPr>
        <w:tab/>
      </w:r>
      <w:r>
        <w:rPr>
          <w:rFonts w:ascii="Arial" w:eastAsia="Arial" w:hAnsi="Arial"/>
          <w:color w:val="000000"/>
        </w:rPr>
        <w:t>are questioned concerning their Convictions; and</w:t>
      </w:r>
    </w:p>
    <w:p w14:paraId="03A9665C" w14:textId="77777777" w:rsidR="007513FB" w:rsidRDefault="007B0C18">
      <w:pPr>
        <w:tabs>
          <w:tab w:val="left" w:pos="2808"/>
        </w:tabs>
        <w:spacing w:before="241" w:line="253" w:lineRule="exact"/>
        <w:ind w:left="2808" w:hanging="1008"/>
        <w:jc w:val="both"/>
        <w:textAlignment w:val="baseline"/>
        <w:rPr>
          <w:rFonts w:ascii="Arial" w:eastAsia="Arial" w:hAnsi="Arial"/>
          <w:color w:val="000000"/>
          <w:sz w:val="20"/>
        </w:rPr>
      </w:pPr>
      <w:r>
        <w:rPr>
          <w:rFonts w:ascii="Arial" w:eastAsia="Arial" w:hAnsi="Arial"/>
          <w:color w:val="000000"/>
          <w:sz w:val="20"/>
        </w:rPr>
        <w:t>4.23.2</w:t>
      </w:r>
      <w:r>
        <w:rPr>
          <w:rFonts w:ascii="Arial" w:eastAsia="Arial" w:hAnsi="Arial"/>
          <w:color w:val="000000"/>
          <w:sz w:val="20"/>
        </w:rPr>
        <w:tab/>
      </w:r>
      <w:r>
        <w:rPr>
          <w:rFonts w:ascii="Arial" w:eastAsia="Arial" w:hAnsi="Arial"/>
          <w:color w:val="000000"/>
        </w:rPr>
        <w:t>obtain appropriate disclosures from the Disclosure and Barring Service (or other appropriate body) as required by Law and/or the Policies before the Provide</w:t>
      </w:r>
      <w:r>
        <w:rPr>
          <w:rFonts w:ascii="Arial" w:eastAsia="Arial" w:hAnsi="Arial"/>
          <w:color w:val="000000"/>
        </w:rPr>
        <w:t>r engages the potential staff or persons in the provision of the Services.</w:t>
      </w:r>
    </w:p>
    <w:p w14:paraId="14C895B1" w14:textId="77777777" w:rsidR="007513FB" w:rsidRDefault="007B0C18">
      <w:pPr>
        <w:spacing w:before="1060" w:line="183" w:lineRule="exact"/>
        <w:jc w:val="right"/>
        <w:textAlignment w:val="baseline"/>
        <w:rPr>
          <w:rFonts w:ascii="Arial" w:eastAsia="Arial" w:hAnsi="Arial"/>
          <w:color w:val="000000"/>
          <w:sz w:val="16"/>
        </w:rPr>
      </w:pPr>
      <w:r>
        <w:rPr>
          <w:rFonts w:ascii="Arial" w:eastAsia="Arial" w:hAnsi="Arial"/>
          <w:color w:val="000000"/>
          <w:sz w:val="16"/>
        </w:rPr>
        <w:t>22</w:t>
      </w:r>
    </w:p>
    <w:p w14:paraId="6E23589A"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5D0AF9B7" w14:textId="77777777" w:rsidR="007513FB" w:rsidRDefault="007513FB">
      <w:pPr>
        <w:sectPr w:rsidR="007513FB">
          <w:pgSz w:w="11909" w:h="16834"/>
          <w:pgMar w:top="200" w:right="1400" w:bottom="298" w:left="329" w:header="720" w:footer="720" w:gutter="0"/>
          <w:cols w:space="720"/>
        </w:sectPr>
      </w:pPr>
    </w:p>
    <w:p w14:paraId="091ABF5F"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622C437A"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5725805A" w14:textId="77777777" w:rsidR="007513FB" w:rsidRDefault="007B0C18">
      <w:pPr>
        <w:tabs>
          <w:tab w:val="decimal" w:pos="1224"/>
          <w:tab w:val="left" w:pos="1872"/>
        </w:tabs>
        <w:spacing w:before="489" w:line="253" w:lineRule="exact"/>
        <w:ind w:left="1080"/>
        <w:textAlignment w:val="baseline"/>
        <w:rPr>
          <w:rFonts w:ascii="Arial" w:eastAsia="Arial" w:hAnsi="Arial"/>
          <w:color w:val="000000"/>
          <w:sz w:val="20"/>
        </w:rPr>
      </w:pPr>
      <w:r>
        <w:rPr>
          <w:rFonts w:ascii="Arial" w:eastAsia="Arial" w:hAnsi="Arial"/>
          <w:color w:val="000000"/>
          <w:sz w:val="20"/>
        </w:rPr>
        <w:tab/>
        <w:t>4.24</w:t>
      </w:r>
      <w:r>
        <w:rPr>
          <w:rFonts w:ascii="Arial" w:eastAsia="Arial" w:hAnsi="Arial"/>
          <w:color w:val="000000"/>
          <w:sz w:val="20"/>
        </w:rPr>
        <w:tab/>
      </w:r>
      <w:r>
        <w:rPr>
          <w:rFonts w:ascii="Arial" w:eastAsia="Arial" w:hAnsi="Arial"/>
          <w:color w:val="000000"/>
        </w:rPr>
        <w:t>The Provider shall take all necessary steps to ensure that such potential staff or</w:t>
      </w:r>
    </w:p>
    <w:p w14:paraId="54B9DF26" w14:textId="77777777" w:rsidR="007513FB" w:rsidRDefault="007B0C18">
      <w:pPr>
        <w:spacing w:before="1" w:line="253" w:lineRule="exact"/>
        <w:ind w:left="1800"/>
        <w:jc w:val="both"/>
        <w:textAlignment w:val="baseline"/>
        <w:rPr>
          <w:rFonts w:ascii="Arial" w:eastAsia="Arial" w:hAnsi="Arial"/>
          <w:color w:val="000000"/>
          <w:spacing w:val="-1"/>
        </w:rPr>
      </w:pPr>
      <w:r>
        <w:rPr>
          <w:rFonts w:ascii="Arial" w:eastAsia="Arial" w:hAnsi="Arial"/>
          <w:color w:val="000000"/>
          <w:spacing w:val="-1"/>
        </w:rPr>
        <w:t>persons obtain standard and enhanced disclosures from the Disclosure and Barring Service (or other appropriate body) and shall ensure all such disclosures are kept up to dat</w:t>
      </w:r>
      <w:r>
        <w:rPr>
          <w:rFonts w:ascii="Arial" w:eastAsia="Arial" w:hAnsi="Arial"/>
          <w:color w:val="000000"/>
          <w:spacing w:val="-1"/>
        </w:rPr>
        <w:t>e. The obtaining of such disclosures shall be at the Provider’s cost and expense.</w:t>
      </w:r>
    </w:p>
    <w:p w14:paraId="79B2A891" w14:textId="77777777" w:rsidR="007513FB" w:rsidRDefault="007B0C18">
      <w:pPr>
        <w:tabs>
          <w:tab w:val="decimal" w:pos="1224"/>
          <w:tab w:val="left" w:pos="1872"/>
        </w:tabs>
        <w:spacing w:before="240" w:line="253" w:lineRule="exact"/>
        <w:ind w:left="1080"/>
        <w:textAlignment w:val="baseline"/>
        <w:rPr>
          <w:rFonts w:ascii="Arial" w:eastAsia="Arial" w:hAnsi="Arial"/>
          <w:color w:val="000000"/>
          <w:sz w:val="20"/>
        </w:rPr>
      </w:pPr>
      <w:r>
        <w:rPr>
          <w:rFonts w:ascii="Arial" w:eastAsia="Arial" w:hAnsi="Arial"/>
          <w:color w:val="000000"/>
          <w:sz w:val="20"/>
        </w:rPr>
        <w:tab/>
        <w:t>4.25</w:t>
      </w:r>
      <w:r>
        <w:rPr>
          <w:rFonts w:ascii="Arial" w:eastAsia="Arial" w:hAnsi="Arial"/>
          <w:color w:val="000000"/>
          <w:sz w:val="20"/>
        </w:rPr>
        <w:tab/>
      </w:r>
      <w:r>
        <w:rPr>
          <w:rFonts w:ascii="Arial" w:eastAsia="Arial" w:hAnsi="Arial"/>
          <w:color w:val="000000"/>
        </w:rPr>
        <w:t>The Provider shall ensure that no person is employed or otherwise engaged in the</w:t>
      </w:r>
    </w:p>
    <w:p w14:paraId="55F9B4DE" w14:textId="77777777" w:rsidR="007513FB" w:rsidRDefault="007B0C18">
      <w:pPr>
        <w:spacing w:before="4" w:line="247" w:lineRule="exact"/>
        <w:ind w:left="1800"/>
        <w:textAlignment w:val="baseline"/>
        <w:rPr>
          <w:rFonts w:ascii="Arial" w:eastAsia="Arial" w:hAnsi="Arial"/>
          <w:color w:val="000000"/>
        </w:rPr>
      </w:pPr>
      <w:r>
        <w:rPr>
          <w:rFonts w:ascii="Arial" w:eastAsia="Arial" w:hAnsi="Arial"/>
          <w:color w:val="000000"/>
        </w:rPr>
        <w:t>provision of the Services without HEE’s prior written consent if:</w:t>
      </w:r>
    </w:p>
    <w:p w14:paraId="679C7B98" w14:textId="77777777" w:rsidR="007513FB" w:rsidRDefault="007B0C18">
      <w:pPr>
        <w:tabs>
          <w:tab w:val="left" w:pos="2808"/>
        </w:tabs>
        <w:spacing w:before="242" w:line="253" w:lineRule="exact"/>
        <w:ind w:left="2808" w:hanging="1008"/>
        <w:jc w:val="both"/>
        <w:textAlignment w:val="baseline"/>
        <w:rPr>
          <w:rFonts w:ascii="Arial" w:eastAsia="Arial" w:hAnsi="Arial"/>
          <w:color w:val="000000"/>
          <w:sz w:val="20"/>
        </w:rPr>
      </w:pPr>
      <w:r>
        <w:rPr>
          <w:rFonts w:ascii="Arial" w:eastAsia="Arial" w:hAnsi="Arial"/>
          <w:color w:val="000000"/>
          <w:sz w:val="20"/>
        </w:rPr>
        <w:t>4.25.1</w:t>
      </w:r>
      <w:r>
        <w:rPr>
          <w:rFonts w:ascii="Arial" w:eastAsia="Arial" w:hAnsi="Arial"/>
          <w:color w:val="000000"/>
          <w:sz w:val="20"/>
        </w:rPr>
        <w:tab/>
      </w:r>
      <w:r>
        <w:rPr>
          <w:rFonts w:ascii="Arial" w:eastAsia="Arial" w:hAnsi="Arial"/>
          <w:color w:val="000000"/>
        </w:rPr>
        <w:t xml:space="preserve">the person has disclosed any Convictions upon being questioned about their </w:t>
      </w:r>
      <w:proofErr w:type="gramStart"/>
      <w:r>
        <w:rPr>
          <w:rFonts w:ascii="Arial" w:eastAsia="Arial" w:hAnsi="Arial"/>
          <w:color w:val="000000"/>
        </w:rPr>
        <w:t>Convictions;</w:t>
      </w:r>
      <w:proofErr w:type="gramEnd"/>
    </w:p>
    <w:p w14:paraId="793E52FA" w14:textId="77777777" w:rsidR="007513FB" w:rsidRDefault="007B0C18">
      <w:pPr>
        <w:tabs>
          <w:tab w:val="left" w:pos="2808"/>
        </w:tabs>
        <w:spacing w:before="239" w:line="253" w:lineRule="exact"/>
        <w:ind w:left="2808" w:hanging="1008"/>
        <w:jc w:val="both"/>
        <w:textAlignment w:val="baseline"/>
        <w:rPr>
          <w:rFonts w:ascii="Arial" w:eastAsia="Arial" w:hAnsi="Arial"/>
          <w:color w:val="000000"/>
          <w:sz w:val="20"/>
        </w:rPr>
      </w:pPr>
      <w:r>
        <w:rPr>
          <w:rFonts w:ascii="Arial" w:eastAsia="Arial" w:hAnsi="Arial"/>
          <w:color w:val="000000"/>
          <w:sz w:val="20"/>
        </w:rPr>
        <w:t>4.25.2</w:t>
      </w:r>
      <w:r>
        <w:rPr>
          <w:rFonts w:ascii="Arial" w:eastAsia="Arial" w:hAnsi="Arial"/>
          <w:color w:val="000000"/>
          <w:sz w:val="20"/>
        </w:rPr>
        <w:tab/>
      </w:r>
      <w:r>
        <w:rPr>
          <w:rFonts w:ascii="Arial" w:eastAsia="Arial" w:hAnsi="Arial"/>
          <w:color w:val="000000"/>
        </w:rPr>
        <w:t>the person is found to have any Convictions following receipt of standard and/or enhance</w:t>
      </w:r>
      <w:r>
        <w:rPr>
          <w:rFonts w:ascii="Arial" w:eastAsia="Arial" w:hAnsi="Arial"/>
          <w:color w:val="000000"/>
        </w:rPr>
        <w:t>d disclosures from the Disclosure and Barring Service (or other appropriate body); or</w:t>
      </w:r>
    </w:p>
    <w:p w14:paraId="67023C13" w14:textId="77777777" w:rsidR="007513FB" w:rsidRDefault="007B0C18">
      <w:pPr>
        <w:tabs>
          <w:tab w:val="left" w:pos="2808"/>
        </w:tabs>
        <w:spacing w:before="239" w:line="253" w:lineRule="exact"/>
        <w:ind w:left="2808" w:hanging="1008"/>
        <w:jc w:val="both"/>
        <w:textAlignment w:val="baseline"/>
        <w:rPr>
          <w:rFonts w:ascii="Arial" w:eastAsia="Arial" w:hAnsi="Arial"/>
          <w:color w:val="000000"/>
          <w:sz w:val="20"/>
        </w:rPr>
      </w:pPr>
      <w:r>
        <w:rPr>
          <w:rFonts w:ascii="Arial" w:eastAsia="Arial" w:hAnsi="Arial"/>
          <w:color w:val="000000"/>
          <w:sz w:val="20"/>
        </w:rPr>
        <w:t>4.25.3</w:t>
      </w:r>
      <w:r>
        <w:rPr>
          <w:rFonts w:ascii="Arial" w:eastAsia="Arial" w:hAnsi="Arial"/>
          <w:color w:val="000000"/>
          <w:sz w:val="20"/>
        </w:rPr>
        <w:tab/>
      </w:r>
      <w:r>
        <w:rPr>
          <w:rFonts w:ascii="Arial" w:eastAsia="Arial" w:hAnsi="Arial"/>
          <w:color w:val="000000"/>
        </w:rPr>
        <w:t>the person fails to obtain standard and/or enhanced disclosures from the Disclosure and Barring Service (or other appropriate body) upon request by the Provider.</w:t>
      </w:r>
    </w:p>
    <w:p w14:paraId="5BC79D76" w14:textId="77777777" w:rsidR="007513FB" w:rsidRDefault="007B0C18">
      <w:pPr>
        <w:tabs>
          <w:tab w:val="decimal" w:pos="1224"/>
          <w:tab w:val="left" w:pos="1872"/>
        </w:tabs>
        <w:spacing w:before="242" w:line="253" w:lineRule="exact"/>
        <w:ind w:left="1080"/>
        <w:textAlignment w:val="baseline"/>
        <w:rPr>
          <w:rFonts w:ascii="Arial" w:eastAsia="Arial" w:hAnsi="Arial"/>
          <w:color w:val="000000"/>
          <w:sz w:val="20"/>
        </w:rPr>
      </w:pPr>
      <w:r>
        <w:rPr>
          <w:rFonts w:ascii="Arial" w:eastAsia="Arial" w:hAnsi="Arial"/>
          <w:color w:val="000000"/>
          <w:sz w:val="20"/>
        </w:rPr>
        <w:tab/>
        <w:t>4.26</w:t>
      </w:r>
      <w:r>
        <w:rPr>
          <w:rFonts w:ascii="Arial" w:eastAsia="Arial" w:hAnsi="Arial"/>
          <w:color w:val="000000"/>
          <w:sz w:val="20"/>
        </w:rPr>
        <w:tab/>
      </w:r>
      <w:r>
        <w:rPr>
          <w:rFonts w:ascii="Arial" w:eastAsia="Arial" w:hAnsi="Arial"/>
          <w:color w:val="000000"/>
        </w:rPr>
        <w:t>The Provider shall ensure where the Services are or include regulated activities as</w:t>
      </w:r>
    </w:p>
    <w:p w14:paraId="13F09BAD" w14:textId="77777777" w:rsidR="007513FB" w:rsidRDefault="007B0C18">
      <w:pPr>
        <w:spacing w:line="249" w:lineRule="exact"/>
        <w:ind w:left="1800"/>
        <w:textAlignment w:val="baseline"/>
        <w:rPr>
          <w:rFonts w:ascii="Arial" w:eastAsia="Arial" w:hAnsi="Arial"/>
          <w:color w:val="000000"/>
        </w:rPr>
      </w:pPr>
      <w:r>
        <w:rPr>
          <w:rFonts w:ascii="Arial" w:eastAsia="Arial" w:hAnsi="Arial"/>
          <w:color w:val="000000"/>
        </w:rPr>
        <w:t>defi</w:t>
      </w:r>
      <w:r>
        <w:rPr>
          <w:rFonts w:ascii="Arial" w:eastAsia="Arial" w:hAnsi="Arial"/>
          <w:color w:val="000000"/>
        </w:rPr>
        <w:t>ned by the Safeguarding Vulnerable Groups Act 2006 the Provider:</w:t>
      </w:r>
    </w:p>
    <w:p w14:paraId="1090ED3B" w14:textId="77777777" w:rsidR="007513FB" w:rsidRDefault="007B0C18">
      <w:pPr>
        <w:tabs>
          <w:tab w:val="left" w:pos="2808"/>
        </w:tabs>
        <w:spacing w:before="243" w:line="253" w:lineRule="exact"/>
        <w:ind w:left="2808" w:hanging="1008"/>
        <w:jc w:val="both"/>
        <w:textAlignment w:val="baseline"/>
        <w:rPr>
          <w:rFonts w:ascii="Arial" w:eastAsia="Arial" w:hAnsi="Arial"/>
          <w:color w:val="000000"/>
          <w:sz w:val="20"/>
        </w:rPr>
      </w:pPr>
      <w:r>
        <w:rPr>
          <w:rFonts w:ascii="Arial" w:eastAsia="Arial" w:hAnsi="Arial"/>
          <w:color w:val="000000"/>
          <w:sz w:val="20"/>
        </w:rPr>
        <w:t>4.26.1</w:t>
      </w:r>
      <w:r>
        <w:rPr>
          <w:rFonts w:ascii="Arial" w:eastAsia="Arial" w:hAnsi="Arial"/>
          <w:color w:val="000000"/>
          <w:sz w:val="20"/>
        </w:rPr>
        <w:tab/>
      </w:r>
      <w:r>
        <w:rPr>
          <w:rFonts w:ascii="Arial" w:eastAsia="Arial" w:hAnsi="Arial"/>
          <w:color w:val="000000"/>
        </w:rPr>
        <w:t xml:space="preserve">warrants that it shall comply with all requirements placed on it by the Safeguarding Vulnerable Groups Act </w:t>
      </w:r>
      <w:proofErr w:type="gramStart"/>
      <w:r>
        <w:rPr>
          <w:rFonts w:ascii="Arial" w:eastAsia="Arial" w:hAnsi="Arial"/>
          <w:color w:val="000000"/>
        </w:rPr>
        <w:t>2006;</w:t>
      </w:r>
      <w:proofErr w:type="gramEnd"/>
    </w:p>
    <w:p w14:paraId="22E99873" w14:textId="77777777" w:rsidR="007513FB" w:rsidRDefault="007B0C18">
      <w:pPr>
        <w:tabs>
          <w:tab w:val="left" w:pos="2808"/>
        </w:tabs>
        <w:spacing w:before="240" w:line="253" w:lineRule="exact"/>
        <w:ind w:left="2808" w:hanging="1008"/>
        <w:jc w:val="both"/>
        <w:textAlignment w:val="baseline"/>
        <w:rPr>
          <w:rFonts w:ascii="Arial" w:eastAsia="Arial" w:hAnsi="Arial"/>
          <w:color w:val="000000"/>
          <w:sz w:val="20"/>
        </w:rPr>
      </w:pPr>
      <w:r>
        <w:rPr>
          <w:rFonts w:ascii="Arial" w:eastAsia="Arial" w:hAnsi="Arial"/>
          <w:color w:val="000000"/>
          <w:sz w:val="20"/>
        </w:rPr>
        <w:t>4.26.2</w:t>
      </w:r>
      <w:r>
        <w:rPr>
          <w:rFonts w:ascii="Arial" w:eastAsia="Arial" w:hAnsi="Arial"/>
          <w:color w:val="000000"/>
          <w:sz w:val="20"/>
        </w:rPr>
        <w:tab/>
      </w:r>
      <w:r>
        <w:rPr>
          <w:rFonts w:ascii="Arial" w:eastAsia="Arial" w:hAnsi="Arial"/>
          <w:color w:val="000000"/>
        </w:rPr>
        <w:t xml:space="preserve">warrants that </w:t>
      </w:r>
      <w:proofErr w:type="gramStart"/>
      <w:r>
        <w:rPr>
          <w:rFonts w:ascii="Arial" w:eastAsia="Arial" w:hAnsi="Arial"/>
          <w:color w:val="000000"/>
        </w:rPr>
        <w:t>at all times</w:t>
      </w:r>
      <w:proofErr w:type="gramEnd"/>
      <w:r>
        <w:rPr>
          <w:rFonts w:ascii="Arial" w:eastAsia="Arial" w:hAnsi="Arial"/>
          <w:color w:val="000000"/>
        </w:rPr>
        <w:t xml:space="preserve"> it has and will have no reason to bel</w:t>
      </w:r>
      <w:r>
        <w:rPr>
          <w:rFonts w:ascii="Arial" w:eastAsia="Arial" w:hAnsi="Arial"/>
          <w:color w:val="000000"/>
        </w:rPr>
        <w:t>ieve that any member of Staff is barred in accordance with the Safeguarding Vulnerable Groups Act 2006; and</w:t>
      </w:r>
    </w:p>
    <w:p w14:paraId="768A271A" w14:textId="77777777" w:rsidR="007513FB" w:rsidRDefault="007B0C18">
      <w:pPr>
        <w:tabs>
          <w:tab w:val="left" w:pos="2808"/>
        </w:tabs>
        <w:spacing w:before="237" w:line="253" w:lineRule="exact"/>
        <w:ind w:left="2808" w:hanging="1008"/>
        <w:jc w:val="both"/>
        <w:textAlignment w:val="baseline"/>
        <w:rPr>
          <w:rFonts w:ascii="Arial" w:eastAsia="Arial" w:hAnsi="Arial"/>
          <w:color w:val="000000"/>
          <w:spacing w:val="-1"/>
          <w:sz w:val="20"/>
        </w:rPr>
      </w:pPr>
      <w:r>
        <w:rPr>
          <w:rFonts w:ascii="Arial" w:eastAsia="Arial" w:hAnsi="Arial"/>
          <w:color w:val="000000"/>
          <w:spacing w:val="-1"/>
          <w:sz w:val="20"/>
        </w:rPr>
        <w:t>4.26.3</w:t>
      </w:r>
      <w:r>
        <w:rPr>
          <w:rFonts w:ascii="Arial" w:eastAsia="Arial" w:hAnsi="Arial"/>
          <w:color w:val="000000"/>
          <w:spacing w:val="-1"/>
          <w:sz w:val="20"/>
        </w:rPr>
        <w:tab/>
      </w:r>
      <w:r>
        <w:rPr>
          <w:rFonts w:ascii="Arial" w:eastAsia="Arial" w:hAnsi="Arial"/>
          <w:color w:val="000000"/>
          <w:spacing w:val="-1"/>
        </w:rPr>
        <w:t xml:space="preserve">shall ensure that no person is employed or otherwise engaged in the provision of the Services if that person is barred from carrying out, or </w:t>
      </w:r>
      <w:r>
        <w:rPr>
          <w:rFonts w:ascii="Arial" w:eastAsia="Arial" w:hAnsi="Arial"/>
          <w:color w:val="000000"/>
          <w:spacing w:val="-1"/>
        </w:rPr>
        <w:t>whose previous conduct or records indicate that they would not be suitable to carry out, any regulated activities as defined by the Safeguarding Vulnerable Groups Act 2006 or may present a risk to Learners or any other person.</w:t>
      </w:r>
    </w:p>
    <w:p w14:paraId="2D0AFA8C" w14:textId="77777777" w:rsidR="007513FB" w:rsidRDefault="007B0C18">
      <w:pPr>
        <w:tabs>
          <w:tab w:val="decimal" w:pos="1224"/>
          <w:tab w:val="left" w:pos="1872"/>
        </w:tabs>
        <w:spacing w:before="241" w:line="253" w:lineRule="exact"/>
        <w:ind w:left="1080"/>
        <w:textAlignment w:val="baseline"/>
        <w:rPr>
          <w:rFonts w:ascii="Arial" w:eastAsia="Arial" w:hAnsi="Arial"/>
          <w:color w:val="000000"/>
          <w:spacing w:val="-2"/>
          <w:sz w:val="20"/>
        </w:rPr>
      </w:pPr>
      <w:r>
        <w:rPr>
          <w:rFonts w:ascii="Arial" w:eastAsia="Arial" w:hAnsi="Arial"/>
          <w:color w:val="000000"/>
          <w:spacing w:val="-2"/>
          <w:sz w:val="20"/>
        </w:rPr>
        <w:tab/>
        <w:t>4.27</w:t>
      </w:r>
      <w:r>
        <w:rPr>
          <w:rFonts w:ascii="Arial" w:eastAsia="Arial" w:hAnsi="Arial"/>
          <w:color w:val="000000"/>
          <w:spacing w:val="-2"/>
          <w:sz w:val="20"/>
        </w:rPr>
        <w:tab/>
      </w:r>
      <w:r>
        <w:rPr>
          <w:rFonts w:ascii="Arial" w:eastAsia="Arial" w:hAnsi="Arial"/>
          <w:color w:val="000000"/>
          <w:spacing w:val="-2"/>
        </w:rPr>
        <w:t>The Provider shall ensu</w:t>
      </w:r>
      <w:r>
        <w:rPr>
          <w:rFonts w:ascii="Arial" w:eastAsia="Arial" w:hAnsi="Arial"/>
          <w:color w:val="000000"/>
          <w:spacing w:val="-2"/>
        </w:rPr>
        <w:t xml:space="preserve">re that HEE is kept advised at all times of any member of </w:t>
      </w:r>
      <w:proofErr w:type="gramStart"/>
      <w:r>
        <w:rPr>
          <w:rFonts w:ascii="Arial" w:eastAsia="Arial" w:hAnsi="Arial"/>
          <w:color w:val="000000"/>
          <w:spacing w:val="-2"/>
        </w:rPr>
        <w:t>Staff</w:t>
      </w:r>
      <w:proofErr w:type="gramEnd"/>
    </w:p>
    <w:p w14:paraId="193A8821" w14:textId="77777777" w:rsidR="007513FB" w:rsidRDefault="007B0C18">
      <w:pPr>
        <w:spacing w:line="252" w:lineRule="exact"/>
        <w:ind w:left="1800"/>
        <w:jc w:val="both"/>
        <w:textAlignment w:val="baseline"/>
        <w:rPr>
          <w:rFonts w:ascii="Arial" w:eastAsia="Arial" w:hAnsi="Arial"/>
          <w:color w:val="000000"/>
        </w:rPr>
      </w:pPr>
      <w:r>
        <w:rPr>
          <w:rFonts w:ascii="Arial" w:eastAsia="Arial" w:hAnsi="Arial"/>
          <w:color w:val="000000"/>
        </w:rPr>
        <w:t xml:space="preserve">who, </w:t>
      </w:r>
      <w:proofErr w:type="gramStart"/>
      <w:r>
        <w:rPr>
          <w:rFonts w:ascii="Arial" w:eastAsia="Arial" w:hAnsi="Arial"/>
          <w:color w:val="000000"/>
        </w:rPr>
        <w:t>subsequent to</w:t>
      </w:r>
      <w:proofErr w:type="gramEnd"/>
      <w:r>
        <w:rPr>
          <w:rFonts w:ascii="Arial" w:eastAsia="Arial" w:hAnsi="Arial"/>
          <w:color w:val="000000"/>
        </w:rPr>
        <w:t xml:space="preserve"> their commencement of employment as a member of Staff receives a Conviction or whose previous Convictions become known to the Provider or whose conduct or records indicate that they are not suitable to carry out any regulated activities </w:t>
      </w:r>
      <w:r>
        <w:rPr>
          <w:rFonts w:ascii="Arial" w:eastAsia="Arial" w:hAnsi="Arial"/>
          <w:color w:val="000000"/>
        </w:rPr>
        <w:t>as defined by the Safeguarding Vulnerable Groups Act 2006 or may present a risk to Learners, Service Users, or any other person. The Provider shall only be entitled to continue to engage or employ such member of Staff with HEE’s written consent and with su</w:t>
      </w:r>
      <w:r>
        <w:rPr>
          <w:rFonts w:ascii="Arial" w:eastAsia="Arial" w:hAnsi="Arial"/>
          <w:color w:val="000000"/>
        </w:rPr>
        <w:t>ch safeguards being put in place as HEE may reasonably request. Should HEE withhold consent the Provider shall remove such member of Staff from the provision of the Services forthwith.</w:t>
      </w:r>
    </w:p>
    <w:p w14:paraId="75852776" w14:textId="77777777" w:rsidR="007513FB" w:rsidRDefault="007B0C18">
      <w:pPr>
        <w:tabs>
          <w:tab w:val="decimal" w:pos="1224"/>
          <w:tab w:val="left" w:pos="1872"/>
        </w:tabs>
        <w:spacing w:before="241" w:line="253" w:lineRule="exact"/>
        <w:ind w:left="1080"/>
        <w:textAlignment w:val="baseline"/>
        <w:rPr>
          <w:rFonts w:ascii="Arial" w:eastAsia="Arial" w:hAnsi="Arial"/>
          <w:color w:val="000000"/>
          <w:sz w:val="20"/>
        </w:rPr>
      </w:pPr>
      <w:r>
        <w:rPr>
          <w:rFonts w:ascii="Arial" w:eastAsia="Arial" w:hAnsi="Arial"/>
          <w:color w:val="000000"/>
          <w:sz w:val="20"/>
        </w:rPr>
        <w:tab/>
        <w:t>4.28</w:t>
      </w:r>
      <w:r>
        <w:rPr>
          <w:rFonts w:ascii="Arial" w:eastAsia="Arial" w:hAnsi="Arial"/>
          <w:color w:val="000000"/>
          <w:sz w:val="20"/>
        </w:rPr>
        <w:tab/>
      </w:r>
      <w:r>
        <w:rPr>
          <w:rFonts w:ascii="Arial" w:eastAsia="Arial" w:hAnsi="Arial"/>
          <w:color w:val="000000"/>
        </w:rPr>
        <w:t>The Provider shall immediately provide to HEE any information tha</w:t>
      </w:r>
      <w:r>
        <w:rPr>
          <w:rFonts w:ascii="Arial" w:eastAsia="Arial" w:hAnsi="Arial"/>
          <w:color w:val="000000"/>
        </w:rPr>
        <w:t xml:space="preserve">t HEE </w:t>
      </w:r>
      <w:proofErr w:type="gramStart"/>
      <w:r>
        <w:rPr>
          <w:rFonts w:ascii="Arial" w:eastAsia="Arial" w:hAnsi="Arial"/>
          <w:color w:val="000000"/>
        </w:rPr>
        <w:t>reasonably</w:t>
      </w:r>
      <w:proofErr w:type="gramEnd"/>
    </w:p>
    <w:p w14:paraId="1047D308" w14:textId="77777777" w:rsidR="007513FB" w:rsidRDefault="007B0C18">
      <w:pPr>
        <w:spacing w:line="252" w:lineRule="exact"/>
        <w:ind w:left="1800"/>
        <w:jc w:val="both"/>
        <w:textAlignment w:val="baseline"/>
        <w:rPr>
          <w:rFonts w:ascii="Arial" w:eastAsia="Arial" w:hAnsi="Arial"/>
          <w:color w:val="000000"/>
        </w:rPr>
      </w:pPr>
      <w:r>
        <w:rPr>
          <w:rFonts w:ascii="Arial" w:eastAsia="Arial" w:hAnsi="Arial"/>
          <w:color w:val="000000"/>
        </w:rPr>
        <w:t>requests to enable HEE to satisfy itself that the obligations set out in this clause 4 have been met.</w:t>
      </w:r>
    </w:p>
    <w:p w14:paraId="2E778272" w14:textId="77777777" w:rsidR="007513FB" w:rsidRDefault="007B0C18">
      <w:pPr>
        <w:tabs>
          <w:tab w:val="decimal" w:pos="1224"/>
          <w:tab w:val="left" w:pos="1872"/>
        </w:tabs>
        <w:spacing w:before="241" w:line="253" w:lineRule="exact"/>
        <w:ind w:left="1080"/>
        <w:textAlignment w:val="baseline"/>
        <w:rPr>
          <w:rFonts w:ascii="Arial" w:eastAsia="Arial" w:hAnsi="Arial"/>
          <w:color w:val="000000"/>
          <w:sz w:val="20"/>
        </w:rPr>
      </w:pPr>
      <w:r>
        <w:rPr>
          <w:rFonts w:ascii="Arial" w:eastAsia="Arial" w:hAnsi="Arial"/>
          <w:color w:val="000000"/>
          <w:sz w:val="20"/>
        </w:rPr>
        <w:tab/>
        <w:t>4.29</w:t>
      </w:r>
      <w:r>
        <w:rPr>
          <w:rFonts w:ascii="Arial" w:eastAsia="Arial" w:hAnsi="Arial"/>
          <w:color w:val="000000"/>
          <w:sz w:val="20"/>
        </w:rPr>
        <w:tab/>
      </w:r>
      <w:r>
        <w:rPr>
          <w:rFonts w:ascii="Arial" w:eastAsia="Arial" w:hAnsi="Arial"/>
          <w:color w:val="000000"/>
        </w:rPr>
        <w:t>HEE may at any time request that the Provider remove and replace any member of</w:t>
      </w:r>
    </w:p>
    <w:p w14:paraId="39D40D28" w14:textId="77777777" w:rsidR="007513FB" w:rsidRDefault="007B0C18">
      <w:pPr>
        <w:spacing w:before="1" w:line="253" w:lineRule="exact"/>
        <w:ind w:left="1800"/>
        <w:jc w:val="both"/>
        <w:textAlignment w:val="baseline"/>
        <w:rPr>
          <w:rFonts w:ascii="Arial" w:eastAsia="Arial" w:hAnsi="Arial"/>
          <w:color w:val="000000"/>
        </w:rPr>
      </w:pPr>
      <w:r>
        <w:rPr>
          <w:rFonts w:ascii="Arial" w:eastAsia="Arial" w:hAnsi="Arial"/>
          <w:color w:val="000000"/>
        </w:rPr>
        <w:t>Staff from the provision of the Services, provided always that HEE will act reasonably in making such a request. Prior to making any such request HEE shall raise with the Provider HEE’s concerns regarding the member of Staff in question with the aim of see</w:t>
      </w:r>
      <w:r>
        <w:rPr>
          <w:rFonts w:ascii="Arial" w:eastAsia="Arial" w:hAnsi="Arial"/>
          <w:color w:val="000000"/>
        </w:rPr>
        <w:t xml:space="preserve">king a mutually agreeable resolution. HEE shall be under no obligation to </w:t>
      </w:r>
      <w:proofErr w:type="gramStart"/>
      <w:r>
        <w:rPr>
          <w:rFonts w:ascii="Arial" w:eastAsia="Arial" w:hAnsi="Arial"/>
          <w:color w:val="000000"/>
        </w:rPr>
        <w:t>have</w:t>
      </w:r>
      <w:proofErr w:type="gramEnd"/>
    </w:p>
    <w:p w14:paraId="170984C9" w14:textId="77777777" w:rsidR="007513FB" w:rsidRDefault="007B0C18">
      <w:pPr>
        <w:spacing w:before="542" w:line="183" w:lineRule="exact"/>
        <w:jc w:val="right"/>
        <w:textAlignment w:val="baseline"/>
        <w:rPr>
          <w:rFonts w:ascii="Arial" w:eastAsia="Arial" w:hAnsi="Arial"/>
          <w:color w:val="000000"/>
          <w:sz w:val="16"/>
        </w:rPr>
      </w:pPr>
      <w:r>
        <w:rPr>
          <w:rFonts w:ascii="Arial" w:eastAsia="Arial" w:hAnsi="Arial"/>
          <w:color w:val="000000"/>
          <w:sz w:val="16"/>
        </w:rPr>
        <w:t>23</w:t>
      </w:r>
    </w:p>
    <w:p w14:paraId="6337D0E9"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6F5655D4" w14:textId="77777777" w:rsidR="007513FB" w:rsidRDefault="007513FB">
      <w:pPr>
        <w:sectPr w:rsidR="007513FB">
          <w:pgSz w:w="11909" w:h="16834"/>
          <w:pgMar w:top="200" w:right="1402" w:bottom="298" w:left="327" w:header="720" w:footer="720" w:gutter="0"/>
          <w:cols w:space="720"/>
        </w:sectPr>
      </w:pPr>
    </w:p>
    <w:p w14:paraId="5E27A864"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3273E044"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226F65AD" w14:textId="77777777" w:rsidR="007513FB" w:rsidRDefault="007B0C18">
      <w:pPr>
        <w:spacing w:before="486" w:line="253" w:lineRule="exact"/>
        <w:ind w:left="1800"/>
        <w:jc w:val="both"/>
        <w:textAlignment w:val="baseline"/>
        <w:rPr>
          <w:rFonts w:ascii="Arial" w:eastAsia="Arial" w:hAnsi="Arial"/>
          <w:color w:val="000000"/>
        </w:rPr>
      </w:pPr>
      <w:r>
        <w:rPr>
          <w:rFonts w:ascii="Arial" w:eastAsia="Arial" w:hAnsi="Arial"/>
          <w:color w:val="000000"/>
        </w:rPr>
        <w:t>such prior discussion should HEE have concerns re</w:t>
      </w:r>
      <w:r>
        <w:rPr>
          <w:rFonts w:ascii="Arial" w:eastAsia="Arial" w:hAnsi="Arial"/>
          <w:color w:val="000000"/>
        </w:rPr>
        <w:t>garding Learner or Service User safety.</w:t>
      </w:r>
    </w:p>
    <w:p w14:paraId="269C5093" w14:textId="77777777" w:rsidR="007513FB" w:rsidRDefault="007B0C18">
      <w:pPr>
        <w:tabs>
          <w:tab w:val="decimal" w:pos="1224"/>
          <w:tab w:val="left" w:pos="1872"/>
        </w:tabs>
        <w:spacing w:before="241" w:line="253" w:lineRule="exact"/>
        <w:ind w:left="1080"/>
        <w:textAlignment w:val="baseline"/>
        <w:rPr>
          <w:rFonts w:ascii="Arial" w:eastAsia="Arial" w:hAnsi="Arial"/>
          <w:color w:val="000000"/>
          <w:sz w:val="20"/>
        </w:rPr>
      </w:pPr>
      <w:r>
        <w:rPr>
          <w:rFonts w:ascii="Arial" w:eastAsia="Arial" w:hAnsi="Arial"/>
          <w:color w:val="000000"/>
          <w:sz w:val="20"/>
        </w:rPr>
        <w:tab/>
        <w:t>4.30</w:t>
      </w:r>
      <w:r>
        <w:rPr>
          <w:rFonts w:ascii="Arial" w:eastAsia="Arial" w:hAnsi="Arial"/>
          <w:color w:val="000000"/>
          <w:sz w:val="20"/>
        </w:rPr>
        <w:tab/>
      </w:r>
      <w:r>
        <w:rPr>
          <w:rFonts w:ascii="Arial" w:eastAsia="Arial" w:hAnsi="Arial"/>
          <w:color w:val="000000"/>
        </w:rPr>
        <w:t>The relationship of the Provider to HEE will be that of independent contractor and</w:t>
      </w:r>
    </w:p>
    <w:p w14:paraId="55CBF01E" w14:textId="77777777" w:rsidR="007513FB" w:rsidRDefault="007B0C18">
      <w:pPr>
        <w:spacing w:before="3" w:line="253" w:lineRule="exact"/>
        <w:ind w:left="1800"/>
        <w:jc w:val="both"/>
        <w:textAlignment w:val="baseline"/>
        <w:rPr>
          <w:rFonts w:ascii="Arial" w:eastAsia="Arial" w:hAnsi="Arial"/>
          <w:color w:val="000000"/>
        </w:rPr>
      </w:pPr>
      <w:r>
        <w:rPr>
          <w:rFonts w:ascii="Arial" w:eastAsia="Arial" w:hAnsi="Arial"/>
          <w:color w:val="000000"/>
        </w:rPr>
        <w:t>nothing in this contract shall render the Provider (or any of its Staff) an employee, worker, agent, partner or member of HEE a</w:t>
      </w:r>
      <w:r>
        <w:rPr>
          <w:rFonts w:ascii="Arial" w:eastAsia="Arial" w:hAnsi="Arial"/>
          <w:color w:val="000000"/>
        </w:rPr>
        <w:t>nd the Provider shall not hold itself out as such. This contract constitutes a contract for the provision of services and not a contract of employment and accordingly the Provider shall be fully responsible for and shall indemnify HEE for and in respect of</w:t>
      </w:r>
      <w:r>
        <w:rPr>
          <w:rFonts w:ascii="Arial" w:eastAsia="Arial" w:hAnsi="Arial"/>
          <w:color w:val="000000"/>
        </w:rPr>
        <w:t>:</w:t>
      </w:r>
    </w:p>
    <w:p w14:paraId="0BC78B24" w14:textId="77777777" w:rsidR="007513FB" w:rsidRDefault="007B0C18">
      <w:pPr>
        <w:tabs>
          <w:tab w:val="left" w:pos="2808"/>
        </w:tabs>
        <w:spacing w:before="240" w:line="253" w:lineRule="exact"/>
        <w:ind w:left="2808" w:hanging="1008"/>
        <w:jc w:val="both"/>
        <w:textAlignment w:val="baseline"/>
        <w:rPr>
          <w:rFonts w:ascii="Arial" w:eastAsia="Arial" w:hAnsi="Arial"/>
          <w:color w:val="000000"/>
          <w:sz w:val="20"/>
        </w:rPr>
      </w:pPr>
      <w:r>
        <w:rPr>
          <w:rFonts w:ascii="Arial" w:eastAsia="Arial" w:hAnsi="Arial"/>
          <w:color w:val="000000"/>
          <w:sz w:val="20"/>
        </w:rPr>
        <w:t>4.30.1</w:t>
      </w:r>
      <w:r>
        <w:rPr>
          <w:rFonts w:ascii="Arial" w:eastAsia="Arial" w:hAnsi="Arial"/>
          <w:color w:val="000000"/>
          <w:sz w:val="20"/>
        </w:rPr>
        <w:tab/>
      </w:r>
      <w:r>
        <w:rPr>
          <w:rFonts w:ascii="Arial" w:eastAsia="Arial" w:hAnsi="Arial"/>
          <w:color w:val="000000"/>
        </w:rPr>
        <w:t>any income tax, national insurance and social security contributions and any other liability, deduction, contribution, assessment or claim arising from or made in connection with the performance of the Services. The Provider shall further indemnif</w:t>
      </w:r>
      <w:r>
        <w:rPr>
          <w:rFonts w:ascii="Arial" w:eastAsia="Arial" w:hAnsi="Arial"/>
          <w:color w:val="000000"/>
        </w:rPr>
        <w:t>y HEE against all reasonable costs, expenses and any penalty, fine or interest incurred or payable by HEE in connection with or in consequence of any such liability, deduction, contribution, assessment or claim; and</w:t>
      </w:r>
    </w:p>
    <w:p w14:paraId="01318833" w14:textId="77777777" w:rsidR="007513FB" w:rsidRDefault="007B0C18">
      <w:pPr>
        <w:tabs>
          <w:tab w:val="left" w:pos="2808"/>
        </w:tabs>
        <w:spacing w:before="236" w:line="253" w:lineRule="exact"/>
        <w:ind w:left="2808" w:hanging="1008"/>
        <w:jc w:val="both"/>
        <w:textAlignment w:val="baseline"/>
        <w:rPr>
          <w:rFonts w:ascii="Arial" w:eastAsia="Arial" w:hAnsi="Arial"/>
          <w:color w:val="000000"/>
          <w:sz w:val="20"/>
        </w:rPr>
      </w:pPr>
      <w:r>
        <w:rPr>
          <w:rFonts w:ascii="Arial" w:eastAsia="Arial" w:hAnsi="Arial"/>
          <w:color w:val="000000"/>
          <w:sz w:val="20"/>
        </w:rPr>
        <w:t>4.30.2</w:t>
      </w:r>
      <w:r>
        <w:rPr>
          <w:rFonts w:ascii="Arial" w:eastAsia="Arial" w:hAnsi="Arial"/>
          <w:color w:val="000000"/>
          <w:sz w:val="20"/>
        </w:rPr>
        <w:tab/>
      </w:r>
      <w:r>
        <w:rPr>
          <w:rFonts w:ascii="Arial" w:eastAsia="Arial" w:hAnsi="Arial"/>
          <w:color w:val="000000"/>
        </w:rPr>
        <w:t xml:space="preserve">any liability arising from any employment-related </w:t>
      </w:r>
      <w:proofErr w:type="gramStart"/>
      <w:r>
        <w:rPr>
          <w:rFonts w:ascii="Arial" w:eastAsia="Arial" w:hAnsi="Arial"/>
          <w:color w:val="000000"/>
        </w:rPr>
        <w:t>claim</w:t>
      </w:r>
      <w:proofErr w:type="gramEnd"/>
      <w:r>
        <w:rPr>
          <w:rFonts w:ascii="Arial" w:eastAsia="Arial" w:hAnsi="Arial"/>
          <w:color w:val="000000"/>
        </w:rPr>
        <w:t xml:space="preserve"> or any claim based on worker status (including reasonable costs and expenses) brought by the Provider (or a member of its Staff) against HEE arising out of or in connection with the provision of the S</w:t>
      </w:r>
      <w:r>
        <w:rPr>
          <w:rFonts w:ascii="Arial" w:eastAsia="Arial" w:hAnsi="Arial"/>
          <w:color w:val="000000"/>
        </w:rPr>
        <w:t>ervices.</w:t>
      </w:r>
    </w:p>
    <w:p w14:paraId="6442AEC5" w14:textId="77777777" w:rsidR="007513FB" w:rsidRDefault="007B0C18">
      <w:pPr>
        <w:tabs>
          <w:tab w:val="decimal" w:pos="1224"/>
          <w:tab w:val="left" w:pos="1872"/>
        </w:tabs>
        <w:spacing w:before="241" w:line="253" w:lineRule="exact"/>
        <w:ind w:left="1080"/>
        <w:textAlignment w:val="baseline"/>
        <w:rPr>
          <w:rFonts w:ascii="Arial" w:eastAsia="Arial" w:hAnsi="Arial"/>
          <w:color w:val="000000"/>
          <w:sz w:val="20"/>
        </w:rPr>
      </w:pPr>
      <w:r>
        <w:rPr>
          <w:rFonts w:ascii="Arial" w:eastAsia="Arial" w:hAnsi="Arial"/>
          <w:color w:val="000000"/>
          <w:sz w:val="20"/>
        </w:rPr>
        <w:tab/>
        <w:t>4.31</w:t>
      </w:r>
      <w:r>
        <w:rPr>
          <w:rFonts w:ascii="Arial" w:eastAsia="Arial" w:hAnsi="Arial"/>
          <w:color w:val="000000"/>
          <w:sz w:val="20"/>
        </w:rPr>
        <w:tab/>
      </w:r>
      <w:r>
        <w:rPr>
          <w:rFonts w:ascii="Arial" w:eastAsia="Arial" w:hAnsi="Arial"/>
          <w:color w:val="000000"/>
        </w:rPr>
        <w:t xml:space="preserve">Unless otherwise confirmed by HEE in writing, the Provider shall ensure </w:t>
      </w:r>
      <w:proofErr w:type="gramStart"/>
      <w:r>
        <w:rPr>
          <w:rFonts w:ascii="Arial" w:eastAsia="Arial" w:hAnsi="Arial"/>
          <w:color w:val="000000"/>
        </w:rPr>
        <w:t>full</w:t>
      </w:r>
      <w:proofErr w:type="gramEnd"/>
    </w:p>
    <w:p w14:paraId="6D3795C7" w14:textId="77777777" w:rsidR="007513FB" w:rsidRDefault="007B0C18">
      <w:pPr>
        <w:spacing w:line="252" w:lineRule="exact"/>
        <w:ind w:left="1800"/>
        <w:jc w:val="both"/>
        <w:textAlignment w:val="baseline"/>
        <w:rPr>
          <w:rFonts w:ascii="Arial" w:eastAsia="Arial" w:hAnsi="Arial"/>
          <w:color w:val="000000"/>
        </w:rPr>
      </w:pPr>
      <w:r>
        <w:rPr>
          <w:rFonts w:ascii="Arial" w:eastAsia="Arial" w:hAnsi="Arial"/>
          <w:color w:val="000000"/>
        </w:rPr>
        <w:t xml:space="preserve">compliance (to include with any implementation timelines) with any Guidance issued by the Department of Health and Social Care and/or any requirements and/or Policies issued by HEE (to include as may be set out as part of any procurement documents leading </w:t>
      </w:r>
      <w:r>
        <w:rPr>
          <w:rFonts w:ascii="Arial" w:eastAsia="Arial" w:hAnsi="Arial"/>
          <w:color w:val="000000"/>
        </w:rPr>
        <w:t>to the award of this contract) in relation to the adoption of, and compliance with, any scheme or schemes to verify the credentials of Provider Representatives that visit NHS premises.</w:t>
      </w:r>
    </w:p>
    <w:p w14:paraId="0879F346" w14:textId="77777777" w:rsidR="007513FB" w:rsidRDefault="007B0C18">
      <w:pPr>
        <w:tabs>
          <w:tab w:val="decimal" w:pos="1224"/>
          <w:tab w:val="left" w:pos="1872"/>
        </w:tabs>
        <w:spacing w:before="241" w:line="253" w:lineRule="exact"/>
        <w:ind w:left="1080"/>
        <w:textAlignment w:val="baseline"/>
        <w:rPr>
          <w:rFonts w:ascii="Arial" w:eastAsia="Arial" w:hAnsi="Arial"/>
          <w:color w:val="000000"/>
          <w:spacing w:val="-2"/>
          <w:sz w:val="20"/>
        </w:rPr>
      </w:pPr>
      <w:r>
        <w:rPr>
          <w:rFonts w:ascii="Arial" w:eastAsia="Arial" w:hAnsi="Arial"/>
          <w:color w:val="000000"/>
          <w:spacing w:val="-2"/>
          <w:sz w:val="20"/>
        </w:rPr>
        <w:tab/>
        <w:t>4.32</w:t>
      </w:r>
      <w:r>
        <w:rPr>
          <w:rFonts w:ascii="Arial" w:eastAsia="Arial" w:hAnsi="Arial"/>
          <w:color w:val="000000"/>
          <w:spacing w:val="-2"/>
          <w:sz w:val="20"/>
        </w:rPr>
        <w:tab/>
      </w:r>
      <w:r>
        <w:rPr>
          <w:rFonts w:ascii="Arial" w:eastAsia="Arial" w:hAnsi="Arial"/>
          <w:color w:val="000000"/>
          <w:spacing w:val="-2"/>
        </w:rPr>
        <w:t>Once compliance with any notified implementation timelines has be</w:t>
      </w:r>
      <w:r>
        <w:rPr>
          <w:rFonts w:ascii="Arial" w:eastAsia="Arial" w:hAnsi="Arial"/>
          <w:color w:val="000000"/>
          <w:spacing w:val="-2"/>
        </w:rPr>
        <w:t>en achieved by the</w:t>
      </w:r>
    </w:p>
    <w:p w14:paraId="49768132" w14:textId="77777777" w:rsidR="007513FB" w:rsidRDefault="007B0C18">
      <w:pPr>
        <w:spacing w:before="2" w:line="253" w:lineRule="exact"/>
        <w:ind w:left="1800"/>
        <w:textAlignment w:val="baseline"/>
        <w:rPr>
          <w:rFonts w:ascii="Arial" w:eastAsia="Arial" w:hAnsi="Arial"/>
          <w:color w:val="000000"/>
          <w:spacing w:val="-2"/>
        </w:rPr>
      </w:pPr>
      <w:r>
        <w:rPr>
          <w:rFonts w:ascii="Arial" w:eastAsia="Arial" w:hAnsi="Arial"/>
          <w:color w:val="000000"/>
          <w:spacing w:val="-2"/>
        </w:rPr>
        <w:t xml:space="preserve">Provider, the Provider shall, during the Term, maintain the required level of </w:t>
      </w:r>
      <w:proofErr w:type="gramStart"/>
      <w:r>
        <w:rPr>
          <w:rFonts w:ascii="Arial" w:eastAsia="Arial" w:hAnsi="Arial"/>
          <w:color w:val="000000"/>
          <w:spacing w:val="-2"/>
        </w:rPr>
        <w:t>compliance</w:t>
      </w:r>
      <w:proofErr w:type="gramEnd"/>
    </w:p>
    <w:p w14:paraId="624740EA" w14:textId="77777777" w:rsidR="007513FB" w:rsidRDefault="007B0C18">
      <w:pPr>
        <w:spacing w:line="249" w:lineRule="exact"/>
        <w:ind w:left="1800"/>
        <w:textAlignment w:val="baseline"/>
        <w:rPr>
          <w:rFonts w:ascii="Arial" w:eastAsia="Arial" w:hAnsi="Arial"/>
          <w:color w:val="000000"/>
        </w:rPr>
      </w:pPr>
      <w:r>
        <w:rPr>
          <w:rFonts w:ascii="Arial" w:eastAsia="Arial" w:hAnsi="Arial"/>
          <w:color w:val="000000"/>
        </w:rPr>
        <w:t xml:space="preserve">in accordance with any such Guidance, requirements and </w:t>
      </w:r>
      <w:proofErr w:type="gramStart"/>
      <w:r>
        <w:rPr>
          <w:rFonts w:ascii="Arial" w:eastAsia="Arial" w:hAnsi="Arial"/>
          <w:color w:val="000000"/>
        </w:rPr>
        <w:t>Polices</w:t>
      </w:r>
      <w:proofErr w:type="gramEnd"/>
      <w:r>
        <w:rPr>
          <w:rFonts w:ascii="Arial" w:eastAsia="Arial" w:hAnsi="Arial"/>
          <w:color w:val="000000"/>
        </w:rPr>
        <w:t>.</w:t>
      </w:r>
    </w:p>
    <w:p w14:paraId="62924478" w14:textId="77777777" w:rsidR="007513FB" w:rsidRDefault="007B0C18">
      <w:pPr>
        <w:tabs>
          <w:tab w:val="decimal" w:pos="1224"/>
          <w:tab w:val="left" w:pos="1872"/>
        </w:tabs>
        <w:spacing w:before="242" w:line="253" w:lineRule="exact"/>
        <w:ind w:left="1080"/>
        <w:textAlignment w:val="baseline"/>
        <w:rPr>
          <w:rFonts w:ascii="Arial" w:eastAsia="Arial" w:hAnsi="Arial"/>
          <w:color w:val="000000"/>
          <w:spacing w:val="-1"/>
          <w:sz w:val="20"/>
        </w:rPr>
      </w:pPr>
      <w:r>
        <w:rPr>
          <w:rFonts w:ascii="Arial" w:eastAsia="Arial" w:hAnsi="Arial"/>
          <w:color w:val="000000"/>
          <w:spacing w:val="-1"/>
          <w:sz w:val="20"/>
        </w:rPr>
        <w:tab/>
        <w:t>4.33</w:t>
      </w:r>
      <w:r>
        <w:rPr>
          <w:rFonts w:ascii="Arial" w:eastAsia="Arial" w:hAnsi="Arial"/>
          <w:color w:val="000000"/>
          <w:spacing w:val="-1"/>
          <w:sz w:val="20"/>
        </w:rPr>
        <w:tab/>
      </w:r>
      <w:r>
        <w:rPr>
          <w:rFonts w:ascii="Arial" w:eastAsia="Arial" w:hAnsi="Arial"/>
          <w:color w:val="000000"/>
          <w:spacing w:val="-1"/>
        </w:rPr>
        <w:t xml:space="preserve">The Provider shall use reasonable </w:t>
      </w:r>
      <w:proofErr w:type="spellStart"/>
      <w:r>
        <w:rPr>
          <w:rFonts w:ascii="Arial" w:eastAsia="Arial" w:hAnsi="Arial"/>
          <w:color w:val="000000"/>
          <w:spacing w:val="-1"/>
        </w:rPr>
        <w:t>endeavours</w:t>
      </w:r>
      <w:proofErr w:type="spellEnd"/>
      <w:r>
        <w:rPr>
          <w:rFonts w:ascii="Arial" w:eastAsia="Arial" w:hAnsi="Arial"/>
          <w:color w:val="000000"/>
          <w:spacing w:val="-1"/>
        </w:rPr>
        <w:t xml:space="preserve"> to ensure its Business Continuity</w:t>
      </w:r>
      <w:r>
        <w:rPr>
          <w:rFonts w:ascii="Arial" w:eastAsia="Arial" w:hAnsi="Arial"/>
          <w:color w:val="000000"/>
          <w:spacing w:val="-1"/>
        </w:rPr>
        <w:t xml:space="preserve"> Plan</w:t>
      </w:r>
    </w:p>
    <w:p w14:paraId="2059AC47" w14:textId="77777777" w:rsidR="007513FB" w:rsidRDefault="007B0C18">
      <w:pPr>
        <w:spacing w:before="1" w:line="253" w:lineRule="exact"/>
        <w:ind w:left="1800"/>
        <w:jc w:val="both"/>
        <w:textAlignment w:val="baseline"/>
        <w:rPr>
          <w:rFonts w:ascii="Arial" w:eastAsia="Arial" w:hAnsi="Arial"/>
          <w:color w:val="000000"/>
        </w:rPr>
      </w:pPr>
      <w:r>
        <w:rPr>
          <w:rFonts w:ascii="Arial" w:eastAsia="Arial" w:hAnsi="Arial"/>
          <w:color w:val="000000"/>
        </w:rPr>
        <w:t xml:space="preserve">operates effectively alongside HEE’s business continuity plan where relevant to the </w:t>
      </w:r>
      <w:r>
        <w:rPr>
          <w:rFonts w:ascii="Arial" w:eastAsia="Arial" w:hAnsi="Arial"/>
          <w:color w:val="000000"/>
        </w:rPr>
        <w:t>provision of the Services. The Provider shall also ensure that its Business Continuity Plan complies on an ongoing basis with any specific business continuity requirements as may be set out in the Service Specification.</w:t>
      </w:r>
    </w:p>
    <w:p w14:paraId="2B32DCDC" w14:textId="77777777" w:rsidR="007513FB" w:rsidRDefault="007B0C18">
      <w:pPr>
        <w:tabs>
          <w:tab w:val="decimal" w:pos="1224"/>
          <w:tab w:val="left" w:pos="1872"/>
        </w:tabs>
        <w:spacing w:before="241" w:line="253" w:lineRule="exact"/>
        <w:ind w:left="1080"/>
        <w:textAlignment w:val="baseline"/>
        <w:rPr>
          <w:rFonts w:ascii="Arial" w:eastAsia="Arial" w:hAnsi="Arial"/>
          <w:color w:val="000000"/>
          <w:sz w:val="20"/>
        </w:rPr>
      </w:pPr>
      <w:r>
        <w:rPr>
          <w:rFonts w:ascii="Arial" w:eastAsia="Arial" w:hAnsi="Arial"/>
          <w:color w:val="000000"/>
          <w:sz w:val="20"/>
        </w:rPr>
        <w:tab/>
        <w:t>4.34</w:t>
      </w:r>
      <w:r>
        <w:rPr>
          <w:rFonts w:ascii="Arial" w:eastAsia="Arial" w:hAnsi="Arial"/>
          <w:color w:val="000000"/>
          <w:sz w:val="20"/>
        </w:rPr>
        <w:tab/>
      </w:r>
      <w:r>
        <w:rPr>
          <w:rFonts w:ascii="Arial" w:eastAsia="Arial" w:hAnsi="Arial"/>
          <w:color w:val="000000"/>
        </w:rPr>
        <w:t>Throughout the Term, the Provi</w:t>
      </w:r>
      <w:r>
        <w:rPr>
          <w:rFonts w:ascii="Arial" w:eastAsia="Arial" w:hAnsi="Arial"/>
          <w:color w:val="000000"/>
        </w:rPr>
        <w:t xml:space="preserve">der will ensure its Business Continuity Plan </w:t>
      </w:r>
      <w:proofErr w:type="gramStart"/>
      <w:r>
        <w:rPr>
          <w:rFonts w:ascii="Arial" w:eastAsia="Arial" w:hAnsi="Arial"/>
          <w:color w:val="000000"/>
        </w:rPr>
        <w:t>provides</w:t>
      </w:r>
      <w:proofErr w:type="gramEnd"/>
    </w:p>
    <w:p w14:paraId="594FBF2F" w14:textId="77777777" w:rsidR="007513FB" w:rsidRDefault="007B0C18">
      <w:pPr>
        <w:spacing w:line="252" w:lineRule="exact"/>
        <w:ind w:left="1800"/>
        <w:jc w:val="both"/>
        <w:textAlignment w:val="baseline"/>
        <w:rPr>
          <w:rFonts w:ascii="Arial" w:eastAsia="Arial" w:hAnsi="Arial"/>
          <w:color w:val="000000"/>
        </w:rPr>
      </w:pPr>
      <w:r>
        <w:rPr>
          <w:rFonts w:ascii="Arial" w:eastAsia="Arial" w:hAnsi="Arial"/>
          <w:color w:val="000000"/>
        </w:rPr>
        <w:t>for continuity during a Business Continuity Event. The Provider confirms and agrees such Business Continuity Plan details and will continue to detail robust arrangements that are reasonable and proporti</w:t>
      </w:r>
      <w:r>
        <w:rPr>
          <w:rFonts w:ascii="Arial" w:eastAsia="Arial" w:hAnsi="Arial"/>
          <w:color w:val="000000"/>
        </w:rPr>
        <w:t>onate to:</w:t>
      </w:r>
    </w:p>
    <w:p w14:paraId="6366510D" w14:textId="77777777" w:rsidR="007513FB" w:rsidRDefault="007B0C18">
      <w:pPr>
        <w:tabs>
          <w:tab w:val="left" w:pos="2808"/>
        </w:tabs>
        <w:spacing w:before="237" w:line="253" w:lineRule="exact"/>
        <w:ind w:left="1800"/>
        <w:textAlignment w:val="baseline"/>
        <w:rPr>
          <w:rFonts w:ascii="Arial" w:eastAsia="Arial" w:hAnsi="Arial"/>
          <w:color w:val="000000"/>
          <w:sz w:val="20"/>
        </w:rPr>
      </w:pPr>
      <w:r>
        <w:rPr>
          <w:rFonts w:ascii="Arial" w:eastAsia="Arial" w:hAnsi="Arial"/>
          <w:color w:val="000000"/>
          <w:sz w:val="20"/>
        </w:rPr>
        <w:t>4.34.1</w:t>
      </w:r>
      <w:r>
        <w:rPr>
          <w:rFonts w:ascii="Arial" w:eastAsia="Arial" w:hAnsi="Arial"/>
          <w:color w:val="000000"/>
          <w:sz w:val="20"/>
        </w:rPr>
        <w:tab/>
      </w:r>
      <w:r>
        <w:rPr>
          <w:rFonts w:ascii="Arial" w:eastAsia="Arial" w:hAnsi="Arial"/>
          <w:color w:val="000000"/>
        </w:rPr>
        <w:t>the criticality of this contract to HEE; and</w:t>
      </w:r>
    </w:p>
    <w:p w14:paraId="67405DE6" w14:textId="77777777" w:rsidR="007513FB" w:rsidRDefault="007B0C18">
      <w:pPr>
        <w:tabs>
          <w:tab w:val="left" w:pos="2808"/>
        </w:tabs>
        <w:spacing w:before="248" w:line="245" w:lineRule="exact"/>
        <w:ind w:left="1800"/>
        <w:textAlignment w:val="baseline"/>
        <w:rPr>
          <w:rFonts w:ascii="Arial" w:eastAsia="Arial" w:hAnsi="Arial"/>
          <w:color w:val="000000"/>
          <w:sz w:val="20"/>
        </w:rPr>
      </w:pPr>
      <w:r>
        <w:rPr>
          <w:rFonts w:ascii="Arial" w:eastAsia="Arial" w:hAnsi="Arial"/>
          <w:color w:val="000000"/>
          <w:sz w:val="20"/>
        </w:rPr>
        <w:t>4.34.2</w:t>
      </w:r>
      <w:r>
        <w:rPr>
          <w:rFonts w:ascii="Arial" w:eastAsia="Arial" w:hAnsi="Arial"/>
          <w:color w:val="000000"/>
          <w:sz w:val="20"/>
        </w:rPr>
        <w:tab/>
      </w:r>
      <w:r>
        <w:rPr>
          <w:rFonts w:ascii="Arial" w:eastAsia="Arial" w:hAnsi="Arial"/>
          <w:color w:val="000000"/>
        </w:rPr>
        <w:t>the size and scope of the Provider’s business operations,</w:t>
      </w:r>
    </w:p>
    <w:p w14:paraId="2B5F3C43" w14:textId="77777777" w:rsidR="007513FB" w:rsidRDefault="007B0C18">
      <w:pPr>
        <w:spacing w:before="244" w:line="253" w:lineRule="exact"/>
        <w:ind w:left="1800"/>
        <w:textAlignment w:val="baseline"/>
        <w:rPr>
          <w:rFonts w:ascii="Arial" w:eastAsia="Arial" w:hAnsi="Arial"/>
          <w:color w:val="000000"/>
        </w:rPr>
      </w:pPr>
      <w:r>
        <w:rPr>
          <w:rFonts w:ascii="Arial" w:eastAsia="Arial" w:hAnsi="Arial"/>
          <w:color w:val="000000"/>
        </w:rPr>
        <w:t>regarding continuity of the provision of the Services during and following a Business Continuity Event.</w:t>
      </w:r>
    </w:p>
    <w:p w14:paraId="7F97ABE8" w14:textId="77777777" w:rsidR="007513FB" w:rsidRDefault="007B0C18">
      <w:pPr>
        <w:tabs>
          <w:tab w:val="decimal" w:pos="1224"/>
          <w:tab w:val="left" w:pos="1872"/>
        </w:tabs>
        <w:spacing w:before="237" w:line="253" w:lineRule="exact"/>
        <w:ind w:left="1080"/>
        <w:textAlignment w:val="baseline"/>
        <w:rPr>
          <w:rFonts w:ascii="Arial" w:eastAsia="Arial" w:hAnsi="Arial"/>
          <w:color w:val="000000"/>
          <w:spacing w:val="-2"/>
          <w:sz w:val="20"/>
        </w:rPr>
      </w:pPr>
      <w:r>
        <w:rPr>
          <w:rFonts w:ascii="Arial" w:eastAsia="Arial" w:hAnsi="Arial"/>
          <w:color w:val="000000"/>
          <w:spacing w:val="-2"/>
          <w:sz w:val="20"/>
        </w:rPr>
        <w:tab/>
        <w:t>4.35</w:t>
      </w:r>
      <w:r>
        <w:rPr>
          <w:rFonts w:ascii="Arial" w:eastAsia="Arial" w:hAnsi="Arial"/>
          <w:color w:val="000000"/>
          <w:spacing w:val="-2"/>
          <w:sz w:val="20"/>
        </w:rPr>
        <w:tab/>
      </w:r>
      <w:r>
        <w:rPr>
          <w:rFonts w:ascii="Arial" w:eastAsia="Arial" w:hAnsi="Arial"/>
          <w:color w:val="000000"/>
          <w:spacing w:val="-2"/>
        </w:rPr>
        <w:t xml:space="preserve">The Provider shall test its Business Continuity Plan at reasonable intervals, and in </w:t>
      </w:r>
      <w:proofErr w:type="gramStart"/>
      <w:r>
        <w:rPr>
          <w:rFonts w:ascii="Arial" w:eastAsia="Arial" w:hAnsi="Arial"/>
          <w:color w:val="000000"/>
          <w:spacing w:val="-2"/>
        </w:rPr>
        <w:t>any</w:t>
      </w:r>
      <w:proofErr w:type="gramEnd"/>
    </w:p>
    <w:p w14:paraId="78AACDC0" w14:textId="77777777" w:rsidR="007513FB" w:rsidRDefault="007B0C18">
      <w:pPr>
        <w:spacing w:before="1" w:line="253" w:lineRule="exact"/>
        <w:ind w:left="1800"/>
        <w:textAlignment w:val="baseline"/>
        <w:rPr>
          <w:rFonts w:ascii="Arial" w:eastAsia="Arial" w:hAnsi="Arial"/>
          <w:color w:val="000000"/>
          <w:spacing w:val="3"/>
        </w:rPr>
      </w:pPr>
      <w:r>
        <w:rPr>
          <w:rFonts w:ascii="Arial" w:eastAsia="Arial" w:hAnsi="Arial"/>
          <w:color w:val="000000"/>
          <w:spacing w:val="3"/>
        </w:rPr>
        <w:t xml:space="preserve">event no less than once every twelve (12) months or such other period as may </w:t>
      </w:r>
      <w:proofErr w:type="gramStart"/>
      <w:r>
        <w:rPr>
          <w:rFonts w:ascii="Arial" w:eastAsia="Arial" w:hAnsi="Arial"/>
          <w:color w:val="000000"/>
          <w:spacing w:val="3"/>
        </w:rPr>
        <w:t>be</w:t>
      </w:r>
      <w:proofErr w:type="gramEnd"/>
    </w:p>
    <w:p w14:paraId="4BA4434C" w14:textId="77777777" w:rsidR="007513FB" w:rsidRDefault="007B0C18">
      <w:pPr>
        <w:spacing w:before="542" w:line="183" w:lineRule="exact"/>
        <w:jc w:val="right"/>
        <w:textAlignment w:val="baseline"/>
        <w:rPr>
          <w:rFonts w:ascii="Arial" w:eastAsia="Arial" w:hAnsi="Arial"/>
          <w:color w:val="000000"/>
          <w:sz w:val="16"/>
        </w:rPr>
      </w:pPr>
      <w:r>
        <w:rPr>
          <w:rFonts w:ascii="Arial" w:eastAsia="Arial" w:hAnsi="Arial"/>
          <w:color w:val="000000"/>
          <w:sz w:val="16"/>
        </w:rPr>
        <w:t>24</w:t>
      </w:r>
    </w:p>
    <w:p w14:paraId="77B6A0E2"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3446FBFB" w14:textId="77777777" w:rsidR="007513FB" w:rsidRDefault="007513FB">
      <w:pPr>
        <w:sectPr w:rsidR="007513FB">
          <w:pgSz w:w="11909" w:h="16834"/>
          <w:pgMar w:top="200" w:right="1402" w:bottom="298" w:left="327" w:header="720" w:footer="720" w:gutter="0"/>
          <w:cols w:space="720"/>
        </w:sectPr>
      </w:pPr>
    </w:p>
    <w:p w14:paraId="223DAC05"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32FCFB82"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2E496CD7" w14:textId="77777777" w:rsidR="007513FB" w:rsidRDefault="007B0C18">
      <w:pPr>
        <w:spacing w:before="495" w:line="252" w:lineRule="exact"/>
        <w:ind w:left="1800"/>
        <w:jc w:val="both"/>
        <w:textAlignment w:val="baseline"/>
        <w:rPr>
          <w:rFonts w:ascii="Arial" w:eastAsia="Arial" w:hAnsi="Arial"/>
          <w:color w:val="000000"/>
        </w:rPr>
      </w:pPr>
      <w:r>
        <w:rPr>
          <w:rFonts w:ascii="Arial" w:eastAsia="Arial" w:hAnsi="Arial"/>
          <w:color w:val="000000"/>
        </w:rPr>
        <w:t xml:space="preserve">agreed between the Parties </w:t>
      </w:r>
      <w:proofErr w:type="gramStart"/>
      <w:r>
        <w:rPr>
          <w:rFonts w:ascii="Arial" w:eastAsia="Arial" w:hAnsi="Arial"/>
          <w:color w:val="000000"/>
        </w:rPr>
        <w:t>taking into account</w:t>
      </w:r>
      <w:proofErr w:type="gramEnd"/>
      <w:r>
        <w:rPr>
          <w:rFonts w:ascii="Arial" w:eastAsia="Arial" w:hAnsi="Arial"/>
          <w:color w:val="000000"/>
        </w:rPr>
        <w:t xml:space="preserve"> the criticality of this contract to HEE and the size and scope of the Provider’s business operations. The Provi</w:t>
      </w:r>
      <w:r>
        <w:rPr>
          <w:rFonts w:ascii="Arial" w:eastAsia="Arial" w:hAnsi="Arial"/>
          <w:color w:val="000000"/>
        </w:rPr>
        <w:t>der shall promptly provide to HEE, at HEE’s written request and within ten (10) Business Days, copies of its Business Continuity Plan, reasonable and proportionate documentary evidence that the Provider tests its Business Continuity Plan in accordance with</w:t>
      </w:r>
      <w:r>
        <w:rPr>
          <w:rFonts w:ascii="Arial" w:eastAsia="Arial" w:hAnsi="Arial"/>
          <w:color w:val="000000"/>
        </w:rPr>
        <w:t xml:space="preserve"> the requirements of this contract and reasonable and proportionate information regarding the outcome of such tests.</w:t>
      </w:r>
    </w:p>
    <w:p w14:paraId="51E139F0" w14:textId="77777777" w:rsidR="007513FB" w:rsidRDefault="007B0C18">
      <w:pPr>
        <w:tabs>
          <w:tab w:val="left" w:pos="1872"/>
        </w:tabs>
        <w:spacing w:before="243" w:line="252" w:lineRule="exact"/>
        <w:ind w:left="1800" w:hanging="720"/>
        <w:jc w:val="both"/>
        <w:textAlignment w:val="baseline"/>
        <w:rPr>
          <w:rFonts w:ascii="Arial" w:eastAsia="Arial" w:hAnsi="Arial"/>
          <w:color w:val="000000"/>
          <w:sz w:val="20"/>
        </w:rPr>
      </w:pPr>
      <w:r>
        <w:rPr>
          <w:rFonts w:ascii="Arial" w:eastAsia="Arial" w:hAnsi="Arial"/>
          <w:color w:val="000000"/>
          <w:sz w:val="20"/>
        </w:rPr>
        <w:t>4.36</w:t>
      </w:r>
      <w:r>
        <w:rPr>
          <w:rFonts w:ascii="Arial" w:eastAsia="Arial" w:hAnsi="Arial"/>
          <w:color w:val="000000"/>
          <w:sz w:val="20"/>
        </w:rPr>
        <w:tab/>
      </w:r>
      <w:r>
        <w:rPr>
          <w:rFonts w:ascii="Arial" w:eastAsia="Arial" w:hAnsi="Arial"/>
          <w:color w:val="000000"/>
        </w:rPr>
        <w:t>The Provider shall provide to HEE a copy of any updated or revised Business Continuity Plan within ten (10) Business Days of any mater</w:t>
      </w:r>
      <w:r>
        <w:rPr>
          <w:rFonts w:ascii="Arial" w:eastAsia="Arial" w:hAnsi="Arial"/>
          <w:color w:val="000000"/>
        </w:rPr>
        <w:t>ial update or revision to the Business Continuity Plan.</w:t>
      </w:r>
    </w:p>
    <w:p w14:paraId="4878911E" w14:textId="77777777" w:rsidR="007513FB" w:rsidRDefault="007B0C18">
      <w:pPr>
        <w:tabs>
          <w:tab w:val="left" w:pos="1872"/>
        </w:tabs>
        <w:spacing w:before="247" w:line="252" w:lineRule="exact"/>
        <w:ind w:left="1800" w:hanging="720"/>
        <w:jc w:val="both"/>
        <w:textAlignment w:val="baseline"/>
        <w:rPr>
          <w:rFonts w:ascii="Arial" w:eastAsia="Arial" w:hAnsi="Arial"/>
          <w:color w:val="000000"/>
          <w:sz w:val="20"/>
        </w:rPr>
      </w:pPr>
      <w:r>
        <w:rPr>
          <w:rFonts w:ascii="Arial" w:eastAsia="Arial" w:hAnsi="Arial"/>
          <w:color w:val="000000"/>
          <w:sz w:val="20"/>
        </w:rPr>
        <w:t>4.37</w:t>
      </w:r>
      <w:r>
        <w:rPr>
          <w:rFonts w:ascii="Arial" w:eastAsia="Arial" w:hAnsi="Arial"/>
          <w:color w:val="000000"/>
          <w:sz w:val="20"/>
        </w:rPr>
        <w:tab/>
      </w:r>
      <w:r>
        <w:rPr>
          <w:rFonts w:ascii="Arial" w:eastAsia="Arial" w:hAnsi="Arial"/>
          <w:color w:val="000000"/>
        </w:rPr>
        <w:t>HEE may suggest reasonable and proportionate amendments to the Provider regarding the Business Continuity Plan at any time. Where the Provider, acting reasonably, deems such suggestions made by H</w:t>
      </w:r>
      <w:r>
        <w:rPr>
          <w:rFonts w:ascii="Arial" w:eastAsia="Arial" w:hAnsi="Arial"/>
          <w:color w:val="000000"/>
        </w:rPr>
        <w:t>EE to be relevant and appropriate, the Provider will incorporate into the Business Continuity Plan all such suggestions made by HEE in respect of such Business Continuity Plan. Should the Provider not incorporate any suggestion made by HEE into such Busine</w:t>
      </w:r>
      <w:r>
        <w:rPr>
          <w:rFonts w:ascii="Arial" w:eastAsia="Arial" w:hAnsi="Arial"/>
          <w:color w:val="000000"/>
        </w:rPr>
        <w:t>ss Continuity Plan it will explain the reasons for not doing so to HEE.</w:t>
      </w:r>
    </w:p>
    <w:p w14:paraId="5463F913" w14:textId="77777777" w:rsidR="007513FB" w:rsidRDefault="007B0C18">
      <w:pPr>
        <w:tabs>
          <w:tab w:val="left" w:pos="1872"/>
        </w:tabs>
        <w:spacing w:before="242" w:line="252" w:lineRule="exact"/>
        <w:ind w:left="1800" w:hanging="720"/>
        <w:jc w:val="both"/>
        <w:textAlignment w:val="baseline"/>
        <w:rPr>
          <w:rFonts w:ascii="Arial" w:eastAsia="Arial" w:hAnsi="Arial"/>
          <w:color w:val="000000"/>
          <w:sz w:val="20"/>
        </w:rPr>
      </w:pPr>
      <w:r>
        <w:rPr>
          <w:rFonts w:ascii="Arial" w:eastAsia="Arial" w:hAnsi="Arial"/>
          <w:color w:val="000000"/>
          <w:sz w:val="20"/>
        </w:rPr>
        <w:t>4.38</w:t>
      </w:r>
      <w:r>
        <w:rPr>
          <w:rFonts w:ascii="Arial" w:eastAsia="Arial" w:hAnsi="Arial"/>
          <w:color w:val="000000"/>
          <w:sz w:val="20"/>
        </w:rPr>
        <w:tab/>
      </w:r>
      <w:r>
        <w:rPr>
          <w:rFonts w:ascii="Arial" w:eastAsia="Arial" w:hAnsi="Arial"/>
          <w:color w:val="000000"/>
        </w:rPr>
        <w:t>Should a Business Continuity Event occur at any time, the Provider shall implement and comply with its Business Continuity Plan and provide regular written reports to HEE on such implementation.</w:t>
      </w:r>
    </w:p>
    <w:p w14:paraId="1A572B31" w14:textId="77777777" w:rsidR="007513FB" w:rsidRDefault="007B0C18">
      <w:pPr>
        <w:tabs>
          <w:tab w:val="left" w:pos="1872"/>
        </w:tabs>
        <w:spacing w:before="245" w:line="252" w:lineRule="exact"/>
        <w:ind w:left="1800" w:hanging="720"/>
        <w:jc w:val="both"/>
        <w:textAlignment w:val="baseline"/>
        <w:rPr>
          <w:rFonts w:ascii="Arial" w:eastAsia="Arial" w:hAnsi="Arial"/>
          <w:color w:val="000000"/>
          <w:sz w:val="20"/>
        </w:rPr>
      </w:pPr>
      <w:r>
        <w:rPr>
          <w:rFonts w:ascii="Arial" w:eastAsia="Arial" w:hAnsi="Arial"/>
          <w:color w:val="000000"/>
          <w:sz w:val="20"/>
        </w:rPr>
        <w:t>4.39</w:t>
      </w:r>
      <w:r>
        <w:rPr>
          <w:rFonts w:ascii="Arial" w:eastAsia="Arial" w:hAnsi="Arial"/>
          <w:color w:val="000000"/>
          <w:sz w:val="20"/>
        </w:rPr>
        <w:tab/>
      </w:r>
      <w:r>
        <w:rPr>
          <w:rFonts w:ascii="Arial" w:eastAsia="Arial" w:hAnsi="Arial"/>
          <w:color w:val="000000"/>
        </w:rPr>
        <w:t>During and following a Business Continuity Event, the Pr</w:t>
      </w:r>
      <w:r>
        <w:rPr>
          <w:rFonts w:ascii="Arial" w:eastAsia="Arial" w:hAnsi="Arial"/>
          <w:color w:val="000000"/>
        </w:rPr>
        <w:t xml:space="preserve">ovider shall use reasonable </w:t>
      </w:r>
      <w:proofErr w:type="spellStart"/>
      <w:r>
        <w:rPr>
          <w:rFonts w:ascii="Arial" w:eastAsia="Arial" w:hAnsi="Arial"/>
          <w:color w:val="000000"/>
        </w:rPr>
        <w:t>endeavours</w:t>
      </w:r>
      <w:proofErr w:type="spellEnd"/>
      <w:r>
        <w:rPr>
          <w:rFonts w:ascii="Arial" w:eastAsia="Arial" w:hAnsi="Arial"/>
          <w:color w:val="000000"/>
        </w:rPr>
        <w:t xml:space="preserve"> to continue to provide the Services in accordance with this contract.</w:t>
      </w:r>
    </w:p>
    <w:p w14:paraId="1D20AFC0" w14:textId="77777777" w:rsidR="007513FB" w:rsidRDefault="007B0C18">
      <w:pPr>
        <w:tabs>
          <w:tab w:val="left" w:pos="1872"/>
        </w:tabs>
        <w:spacing w:before="244" w:line="253" w:lineRule="exact"/>
        <w:ind w:left="1080"/>
        <w:textAlignment w:val="baseline"/>
        <w:rPr>
          <w:rFonts w:ascii="Arial" w:eastAsia="Arial" w:hAnsi="Arial"/>
          <w:color w:val="000000"/>
          <w:spacing w:val="-1"/>
          <w:sz w:val="20"/>
        </w:rPr>
      </w:pPr>
      <w:r>
        <w:rPr>
          <w:rFonts w:ascii="Arial" w:eastAsia="Arial" w:hAnsi="Arial"/>
          <w:color w:val="000000"/>
          <w:spacing w:val="-1"/>
          <w:sz w:val="20"/>
        </w:rPr>
        <w:t>5</w:t>
      </w:r>
      <w:r>
        <w:rPr>
          <w:rFonts w:ascii="Arial" w:eastAsia="Arial" w:hAnsi="Arial"/>
          <w:color w:val="000000"/>
          <w:spacing w:val="-1"/>
          <w:sz w:val="20"/>
        </w:rPr>
        <w:tab/>
      </w:r>
      <w:r>
        <w:rPr>
          <w:rFonts w:ascii="Arial" w:eastAsia="Arial" w:hAnsi="Arial"/>
          <w:b/>
          <w:color w:val="000000"/>
          <w:spacing w:val="-1"/>
        </w:rPr>
        <w:t>HEE’S RESPONSIBILITIES</w:t>
      </w:r>
    </w:p>
    <w:p w14:paraId="0A030E07" w14:textId="77777777" w:rsidR="007513FB" w:rsidRDefault="007B0C18">
      <w:pPr>
        <w:tabs>
          <w:tab w:val="left" w:pos="1872"/>
        </w:tabs>
        <w:spacing w:before="235" w:line="252" w:lineRule="exact"/>
        <w:ind w:left="1080"/>
        <w:textAlignment w:val="baseline"/>
        <w:rPr>
          <w:rFonts w:ascii="Arial" w:eastAsia="Arial" w:hAnsi="Arial"/>
          <w:color w:val="000000"/>
          <w:spacing w:val="-4"/>
          <w:sz w:val="20"/>
        </w:rPr>
      </w:pPr>
      <w:r>
        <w:rPr>
          <w:rFonts w:ascii="Arial" w:eastAsia="Arial" w:hAnsi="Arial"/>
          <w:color w:val="000000"/>
          <w:spacing w:val="-4"/>
          <w:sz w:val="20"/>
        </w:rPr>
        <w:t>5.1</w:t>
      </w:r>
      <w:r>
        <w:rPr>
          <w:rFonts w:ascii="Arial" w:eastAsia="Arial" w:hAnsi="Arial"/>
          <w:color w:val="000000"/>
          <w:spacing w:val="-4"/>
          <w:sz w:val="20"/>
        </w:rPr>
        <w:tab/>
      </w:r>
      <w:r>
        <w:rPr>
          <w:rFonts w:ascii="Arial" w:eastAsia="Arial" w:hAnsi="Arial"/>
          <w:color w:val="000000"/>
          <w:spacing w:val="-4"/>
        </w:rPr>
        <w:t>HEE shall:</w:t>
      </w:r>
    </w:p>
    <w:p w14:paraId="323DDBA4" w14:textId="77777777" w:rsidR="007513FB" w:rsidRDefault="007B0C18">
      <w:pPr>
        <w:tabs>
          <w:tab w:val="left" w:pos="2808"/>
        </w:tabs>
        <w:spacing w:before="240" w:line="252" w:lineRule="exact"/>
        <w:ind w:left="2808" w:hanging="1008"/>
        <w:jc w:val="both"/>
        <w:textAlignment w:val="baseline"/>
        <w:rPr>
          <w:rFonts w:ascii="Arial" w:eastAsia="Arial" w:hAnsi="Arial"/>
          <w:color w:val="000000"/>
          <w:sz w:val="20"/>
        </w:rPr>
      </w:pPr>
      <w:r>
        <w:rPr>
          <w:rFonts w:ascii="Arial" w:eastAsia="Arial" w:hAnsi="Arial"/>
          <w:color w:val="000000"/>
          <w:sz w:val="20"/>
        </w:rPr>
        <w:t>5.1.1</w:t>
      </w:r>
      <w:r>
        <w:rPr>
          <w:rFonts w:ascii="Arial" w:eastAsia="Arial" w:hAnsi="Arial"/>
          <w:color w:val="000000"/>
          <w:sz w:val="20"/>
        </w:rPr>
        <w:tab/>
      </w:r>
      <w:r>
        <w:rPr>
          <w:rFonts w:ascii="Arial" w:eastAsia="Arial" w:hAnsi="Arial"/>
          <w:color w:val="000000"/>
        </w:rPr>
        <w:t xml:space="preserve">co-operate and adopt a partnership approach with the Provider in all matters relating to the </w:t>
      </w:r>
      <w:proofErr w:type="gramStart"/>
      <w:r>
        <w:rPr>
          <w:rFonts w:ascii="Arial" w:eastAsia="Arial" w:hAnsi="Arial"/>
          <w:color w:val="000000"/>
        </w:rPr>
        <w:t>Services;</w:t>
      </w:r>
      <w:proofErr w:type="gramEnd"/>
    </w:p>
    <w:p w14:paraId="0A1FE5CB" w14:textId="77777777" w:rsidR="007513FB" w:rsidRDefault="007B0C18">
      <w:pPr>
        <w:tabs>
          <w:tab w:val="left" w:pos="2808"/>
        </w:tabs>
        <w:spacing w:before="242" w:line="252" w:lineRule="exact"/>
        <w:ind w:left="2808" w:hanging="1008"/>
        <w:jc w:val="both"/>
        <w:textAlignment w:val="baseline"/>
        <w:rPr>
          <w:rFonts w:ascii="Arial" w:eastAsia="Arial" w:hAnsi="Arial"/>
          <w:color w:val="000000"/>
          <w:sz w:val="20"/>
        </w:rPr>
      </w:pPr>
      <w:r>
        <w:rPr>
          <w:rFonts w:ascii="Arial" w:eastAsia="Arial" w:hAnsi="Arial"/>
          <w:color w:val="000000"/>
          <w:sz w:val="20"/>
        </w:rPr>
        <w:t>5.1.2</w:t>
      </w:r>
      <w:r>
        <w:rPr>
          <w:rFonts w:ascii="Arial" w:eastAsia="Arial" w:hAnsi="Arial"/>
          <w:color w:val="000000"/>
          <w:sz w:val="20"/>
        </w:rPr>
        <w:tab/>
      </w:r>
      <w:r>
        <w:rPr>
          <w:rFonts w:ascii="Arial" w:eastAsia="Arial" w:hAnsi="Arial"/>
          <w:color w:val="000000"/>
        </w:rPr>
        <w:t>appoint a manager for the Services, to work with the HEE Representative. Only the HEE Representative shall have the authority to contractually bind</w:t>
      </w:r>
      <w:r>
        <w:rPr>
          <w:rFonts w:ascii="Arial" w:eastAsia="Arial" w:hAnsi="Arial"/>
          <w:color w:val="000000"/>
        </w:rPr>
        <w:t xml:space="preserve"> HEE on matters relating to the </w:t>
      </w:r>
      <w:proofErr w:type="gramStart"/>
      <w:r>
        <w:rPr>
          <w:rFonts w:ascii="Arial" w:eastAsia="Arial" w:hAnsi="Arial"/>
          <w:color w:val="000000"/>
        </w:rPr>
        <w:t>Services;</w:t>
      </w:r>
      <w:proofErr w:type="gramEnd"/>
    </w:p>
    <w:p w14:paraId="04BF4D9A" w14:textId="77777777" w:rsidR="007513FB" w:rsidRDefault="007B0C18">
      <w:pPr>
        <w:tabs>
          <w:tab w:val="left" w:pos="2808"/>
        </w:tabs>
        <w:spacing w:before="243" w:line="252" w:lineRule="exact"/>
        <w:ind w:left="1800"/>
        <w:textAlignment w:val="baseline"/>
        <w:rPr>
          <w:rFonts w:ascii="Arial" w:eastAsia="Arial" w:hAnsi="Arial"/>
          <w:color w:val="000000"/>
          <w:sz w:val="20"/>
        </w:rPr>
      </w:pPr>
      <w:r>
        <w:rPr>
          <w:rFonts w:ascii="Arial" w:eastAsia="Arial" w:hAnsi="Arial"/>
          <w:color w:val="000000"/>
          <w:sz w:val="20"/>
        </w:rPr>
        <w:t>5.1.3</w:t>
      </w:r>
      <w:r>
        <w:rPr>
          <w:rFonts w:ascii="Arial" w:eastAsia="Arial" w:hAnsi="Arial"/>
          <w:color w:val="000000"/>
          <w:sz w:val="20"/>
        </w:rPr>
        <w:tab/>
      </w:r>
      <w:r>
        <w:rPr>
          <w:rFonts w:ascii="Arial" w:eastAsia="Arial" w:hAnsi="Arial"/>
          <w:color w:val="000000"/>
        </w:rPr>
        <w:t xml:space="preserve">arrange Contract Management Meetings in accordance with clause </w:t>
      </w:r>
      <w:proofErr w:type="gramStart"/>
      <w:r>
        <w:rPr>
          <w:rFonts w:ascii="Arial" w:eastAsia="Arial" w:hAnsi="Arial"/>
          <w:color w:val="000000"/>
        </w:rPr>
        <w:t>28;</w:t>
      </w:r>
      <w:proofErr w:type="gramEnd"/>
    </w:p>
    <w:p w14:paraId="3A10D0E8" w14:textId="77777777" w:rsidR="007513FB" w:rsidRDefault="007B0C18">
      <w:pPr>
        <w:tabs>
          <w:tab w:val="left" w:pos="2808"/>
        </w:tabs>
        <w:spacing w:before="242" w:line="252" w:lineRule="exact"/>
        <w:ind w:left="1800"/>
        <w:textAlignment w:val="baseline"/>
        <w:rPr>
          <w:rFonts w:ascii="Arial" w:eastAsia="Arial" w:hAnsi="Arial"/>
          <w:color w:val="000000"/>
          <w:sz w:val="20"/>
        </w:rPr>
      </w:pPr>
      <w:r>
        <w:rPr>
          <w:rFonts w:ascii="Arial" w:eastAsia="Arial" w:hAnsi="Arial"/>
          <w:color w:val="000000"/>
          <w:sz w:val="20"/>
        </w:rPr>
        <w:t>5.1.4</w:t>
      </w:r>
      <w:r>
        <w:rPr>
          <w:rFonts w:ascii="Arial" w:eastAsia="Arial" w:hAnsi="Arial"/>
          <w:color w:val="000000"/>
          <w:sz w:val="20"/>
        </w:rPr>
        <w:tab/>
      </w:r>
      <w:r>
        <w:rPr>
          <w:rFonts w:ascii="Arial" w:eastAsia="Arial" w:hAnsi="Arial"/>
          <w:color w:val="000000"/>
        </w:rPr>
        <w:t xml:space="preserve">arrange Review Meetings in accordance with clause </w:t>
      </w:r>
      <w:proofErr w:type="gramStart"/>
      <w:r>
        <w:rPr>
          <w:rFonts w:ascii="Arial" w:eastAsia="Arial" w:hAnsi="Arial"/>
          <w:color w:val="000000"/>
        </w:rPr>
        <w:t>37;</w:t>
      </w:r>
      <w:proofErr w:type="gramEnd"/>
    </w:p>
    <w:p w14:paraId="322B2475" w14:textId="77777777" w:rsidR="007513FB" w:rsidRDefault="007B0C18">
      <w:pPr>
        <w:tabs>
          <w:tab w:val="left" w:pos="2808"/>
        </w:tabs>
        <w:spacing w:before="243" w:line="252" w:lineRule="exact"/>
        <w:ind w:left="2808" w:hanging="1008"/>
        <w:jc w:val="both"/>
        <w:textAlignment w:val="baseline"/>
        <w:rPr>
          <w:rFonts w:ascii="Arial" w:eastAsia="Arial" w:hAnsi="Arial"/>
          <w:color w:val="000000"/>
          <w:sz w:val="20"/>
        </w:rPr>
      </w:pPr>
      <w:r>
        <w:rPr>
          <w:rFonts w:ascii="Arial" w:eastAsia="Arial" w:hAnsi="Arial"/>
          <w:color w:val="000000"/>
          <w:sz w:val="20"/>
        </w:rPr>
        <w:t>5.1.5</w:t>
      </w:r>
      <w:r>
        <w:rPr>
          <w:rFonts w:ascii="Arial" w:eastAsia="Arial" w:hAnsi="Arial"/>
          <w:color w:val="000000"/>
          <w:sz w:val="20"/>
        </w:rPr>
        <w:tab/>
      </w:r>
      <w:r>
        <w:rPr>
          <w:rFonts w:ascii="Arial" w:eastAsia="Arial" w:hAnsi="Arial"/>
          <w:color w:val="000000"/>
        </w:rPr>
        <w:t>provide to the Provider in a timely manner all documents, information, items and materials in any form (whether owned by HEE or third party) required under Schedule 1 or otherwise reasonably required by the Provider in connection with the Services and ensu</w:t>
      </w:r>
      <w:r>
        <w:rPr>
          <w:rFonts w:ascii="Arial" w:eastAsia="Arial" w:hAnsi="Arial"/>
          <w:color w:val="000000"/>
        </w:rPr>
        <w:t xml:space="preserve">re that they are accurate and complete in all material </w:t>
      </w:r>
      <w:proofErr w:type="gramStart"/>
      <w:r>
        <w:rPr>
          <w:rFonts w:ascii="Arial" w:eastAsia="Arial" w:hAnsi="Arial"/>
          <w:color w:val="000000"/>
        </w:rPr>
        <w:t>respects;</w:t>
      </w:r>
      <w:proofErr w:type="gramEnd"/>
    </w:p>
    <w:p w14:paraId="3C225D9E" w14:textId="77777777" w:rsidR="007513FB" w:rsidRDefault="007B0C18">
      <w:pPr>
        <w:tabs>
          <w:tab w:val="left" w:pos="2808"/>
        </w:tabs>
        <w:spacing w:before="242" w:line="252" w:lineRule="exact"/>
        <w:ind w:left="2808" w:hanging="1008"/>
        <w:jc w:val="both"/>
        <w:textAlignment w:val="baseline"/>
        <w:rPr>
          <w:rFonts w:ascii="Arial" w:eastAsia="Arial" w:hAnsi="Arial"/>
          <w:color w:val="000000"/>
          <w:sz w:val="20"/>
        </w:rPr>
      </w:pPr>
      <w:r>
        <w:rPr>
          <w:rFonts w:ascii="Arial" w:eastAsia="Arial" w:hAnsi="Arial"/>
          <w:color w:val="000000"/>
          <w:sz w:val="20"/>
        </w:rPr>
        <w:t>5.1.6</w:t>
      </w:r>
      <w:r>
        <w:rPr>
          <w:rFonts w:ascii="Arial" w:eastAsia="Arial" w:hAnsi="Arial"/>
          <w:color w:val="000000"/>
          <w:sz w:val="20"/>
        </w:rPr>
        <w:tab/>
      </w:r>
      <w:r>
        <w:rPr>
          <w:rFonts w:ascii="Arial" w:eastAsia="Arial" w:hAnsi="Arial"/>
          <w:color w:val="000000"/>
        </w:rPr>
        <w:t xml:space="preserve">ensure any formal communication under this contract is responded to within three (3) Business Days and which includes agreement for a detailed response within a reasonable </w:t>
      </w:r>
      <w:proofErr w:type="gramStart"/>
      <w:r>
        <w:rPr>
          <w:rFonts w:ascii="Arial" w:eastAsia="Arial" w:hAnsi="Arial"/>
          <w:color w:val="000000"/>
        </w:rPr>
        <w:t>timeframe;</w:t>
      </w:r>
      <w:proofErr w:type="gramEnd"/>
    </w:p>
    <w:p w14:paraId="0D6E4A52" w14:textId="77777777" w:rsidR="007513FB" w:rsidRDefault="007B0C18">
      <w:pPr>
        <w:tabs>
          <w:tab w:val="left" w:pos="2808"/>
        </w:tabs>
        <w:spacing w:before="245" w:line="252" w:lineRule="exact"/>
        <w:ind w:left="2808" w:hanging="1008"/>
        <w:jc w:val="both"/>
        <w:textAlignment w:val="baseline"/>
        <w:rPr>
          <w:rFonts w:ascii="Arial" w:eastAsia="Arial" w:hAnsi="Arial"/>
          <w:color w:val="000000"/>
          <w:sz w:val="20"/>
        </w:rPr>
      </w:pPr>
      <w:r>
        <w:rPr>
          <w:rFonts w:ascii="Arial" w:eastAsia="Arial" w:hAnsi="Arial"/>
          <w:color w:val="000000"/>
          <w:sz w:val="20"/>
        </w:rPr>
        <w:t>5.</w:t>
      </w:r>
      <w:r>
        <w:rPr>
          <w:rFonts w:ascii="Arial" w:eastAsia="Arial" w:hAnsi="Arial"/>
          <w:color w:val="000000"/>
          <w:sz w:val="20"/>
        </w:rPr>
        <w:t>1.7</w:t>
      </w:r>
      <w:r>
        <w:rPr>
          <w:rFonts w:ascii="Arial" w:eastAsia="Arial" w:hAnsi="Arial"/>
          <w:color w:val="000000"/>
          <w:sz w:val="20"/>
        </w:rPr>
        <w:tab/>
      </w:r>
      <w:r>
        <w:rPr>
          <w:rFonts w:ascii="Arial" w:eastAsia="Arial" w:hAnsi="Arial"/>
          <w:color w:val="000000"/>
        </w:rPr>
        <w:t xml:space="preserve">provide the Funding in accordance with Schedule 2 on receipt of a valid </w:t>
      </w:r>
      <w:proofErr w:type="gramStart"/>
      <w:r>
        <w:rPr>
          <w:rFonts w:ascii="Arial" w:eastAsia="Arial" w:hAnsi="Arial"/>
          <w:color w:val="000000"/>
        </w:rPr>
        <w:t>invoice;</w:t>
      </w:r>
      <w:proofErr w:type="gramEnd"/>
    </w:p>
    <w:p w14:paraId="5B25F00C" w14:textId="77777777" w:rsidR="007513FB" w:rsidRDefault="007B0C18">
      <w:pPr>
        <w:spacing w:before="820" w:line="183" w:lineRule="exact"/>
        <w:jc w:val="right"/>
        <w:textAlignment w:val="baseline"/>
        <w:rPr>
          <w:rFonts w:ascii="Arial" w:eastAsia="Arial" w:hAnsi="Arial"/>
          <w:color w:val="000000"/>
          <w:sz w:val="16"/>
        </w:rPr>
      </w:pPr>
      <w:r>
        <w:rPr>
          <w:rFonts w:ascii="Arial" w:eastAsia="Arial" w:hAnsi="Arial"/>
          <w:color w:val="000000"/>
          <w:sz w:val="16"/>
        </w:rPr>
        <w:t>25</w:t>
      </w:r>
    </w:p>
    <w:p w14:paraId="5976E868"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41BEB4C6" w14:textId="77777777" w:rsidR="007513FB" w:rsidRDefault="007513FB">
      <w:pPr>
        <w:sectPr w:rsidR="007513FB">
          <w:pgSz w:w="11909" w:h="16834"/>
          <w:pgMar w:top="200" w:right="1404" w:bottom="298" w:left="325" w:header="720" w:footer="720" w:gutter="0"/>
          <w:cols w:space="720"/>
        </w:sectPr>
      </w:pPr>
    </w:p>
    <w:p w14:paraId="4C29E559"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7E5063DD"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6D142200" w14:textId="77777777" w:rsidR="007513FB" w:rsidRDefault="007B0C18">
      <w:pPr>
        <w:tabs>
          <w:tab w:val="left" w:pos="2808"/>
        </w:tabs>
        <w:spacing w:before="488" w:line="253" w:lineRule="exact"/>
        <w:ind w:left="1800"/>
        <w:textAlignment w:val="baseline"/>
        <w:rPr>
          <w:rFonts w:ascii="Arial" w:eastAsia="Arial" w:hAnsi="Arial"/>
          <w:color w:val="000000"/>
          <w:sz w:val="20"/>
        </w:rPr>
      </w:pPr>
      <w:r>
        <w:rPr>
          <w:rFonts w:ascii="Arial" w:eastAsia="Arial" w:hAnsi="Arial"/>
          <w:color w:val="000000"/>
          <w:sz w:val="20"/>
        </w:rPr>
        <w:t>5.1.8</w:t>
      </w:r>
      <w:r>
        <w:rPr>
          <w:rFonts w:ascii="Arial" w:eastAsia="Arial" w:hAnsi="Arial"/>
          <w:color w:val="000000"/>
          <w:sz w:val="20"/>
        </w:rPr>
        <w:tab/>
      </w:r>
      <w:r>
        <w:rPr>
          <w:rFonts w:ascii="Arial" w:eastAsia="Arial" w:hAnsi="Arial"/>
          <w:color w:val="000000"/>
        </w:rPr>
        <w:t xml:space="preserve">ensure that the Provider has access to the HEE Quality </w:t>
      </w:r>
      <w:proofErr w:type="gramStart"/>
      <w:r>
        <w:rPr>
          <w:rFonts w:ascii="Arial" w:eastAsia="Arial" w:hAnsi="Arial"/>
          <w:color w:val="000000"/>
        </w:rPr>
        <w:t>Framework;</w:t>
      </w:r>
      <w:proofErr w:type="gramEnd"/>
    </w:p>
    <w:p w14:paraId="386938A3" w14:textId="77777777" w:rsidR="007513FB" w:rsidRDefault="007B0C18">
      <w:pPr>
        <w:tabs>
          <w:tab w:val="left" w:pos="2808"/>
        </w:tabs>
        <w:spacing w:before="240" w:line="253" w:lineRule="exact"/>
        <w:ind w:left="2808" w:hanging="1008"/>
        <w:jc w:val="both"/>
        <w:textAlignment w:val="baseline"/>
        <w:rPr>
          <w:rFonts w:ascii="Arial" w:eastAsia="Arial" w:hAnsi="Arial"/>
          <w:color w:val="000000"/>
          <w:sz w:val="20"/>
        </w:rPr>
      </w:pPr>
      <w:r>
        <w:rPr>
          <w:rFonts w:ascii="Arial" w:eastAsia="Arial" w:hAnsi="Arial"/>
          <w:color w:val="000000"/>
          <w:sz w:val="20"/>
        </w:rPr>
        <w:t>5.1.9</w:t>
      </w:r>
      <w:r>
        <w:rPr>
          <w:rFonts w:ascii="Arial" w:eastAsia="Arial" w:hAnsi="Arial"/>
          <w:color w:val="000000"/>
          <w:sz w:val="20"/>
        </w:rPr>
        <w:tab/>
      </w:r>
      <w:r>
        <w:rPr>
          <w:rFonts w:ascii="Arial" w:eastAsia="Arial" w:hAnsi="Arial"/>
          <w:color w:val="000000"/>
        </w:rPr>
        <w:t>engage with other relevant national bodies, government, Regulators, and arm’s length bodies to review the performance and suitability of the Provider to undertake education and trainin</w:t>
      </w:r>
      <w:r>
        <w:rPr>
          <w:rFonts w:ascii="Arial" w:eastAsia="Arial" w:hAnsi="Arial"/>
          <w:color w:val="000000"/>
        </w:rPr>
        <w:t xml:space="preserve">g for </w:t>
      </w:r>
      <w:proofErr w:type="gramStart"/>
      <w:r>
        <w:rPr>
          <w:rFonts w:ascii="Arial" w:eastAsia="Arial" w:hAnsi="Arial"/>
          <w:color w:val="000000"/>
        </w:rPr>
        <w:t>HEE;</w:t>
      </w:r>
      <w:proofErr w:type="gramEnd"/>
    </w:p>
    <w:p w14:paraId="37AE8894" w14:textId="77777777" w:rsidR="007513FB" w:rsidRDefault="007B0C18">
      <w:pPr>
        <w:tabs>
          <w:tab w:val="left" w:pos="2808"/>
        </w:tabs>
        <w:spacing w:before="239" w:line="253" w:lineRule="exact"/>
        <w:ind w:left="2808" w:hanging="1008"/>
        <w:jc w:val="both"/>
        <w:textAlignment w:val="baseline"/>
        <w:rPr>
          <w:rFonts w:ascii="Arial" w:eastAsia="Arial" w:hAnsi="Arial"/>
          <w:color w:val="000000"/>
          <w:sz w:val="20"/>
        </w:rPr>
      </w:pPr>
      <w:r>
        <w:rPr>
          <w:rFonts w:ascii="Arial" w:eastAsia="Arial" w:hAnsi="Arial"/>
          <w:color w:val="000000"/>
          <w:sz w:val="20"/>
        </w:rPr>
        <w:t>5.1.10</w:t>
      </w:r>
      <w:r>
        <w:rPr>
          <w:rFonts w:ascii="Arial" w:eastAsia="Arial" w:hAnsi="Arial"/>
          <w:color w:val="000000"/>
          <w:sz w:val="20"/>
        </w:rPr>
        <w:tab/>
      </w:r>
      <w:r>
        <w:rPr>
          <w:rFonts w:ascii="Arial" w:eastAsia="Arial" w:hAnsi="Arial"/>
          <w:color w:val="000000"/>
        </w:rPr>
        <w:t>support the Provider throughout their engagement of the Services, and ensure collaborative and partnership practice is enabled for the healthcare system, with the Provider; and</w:t>
      </w:r>
    </w:p>
    <w:p w14:paraId="3DBA548E" w14:textId="77777777" w:rsidR="007513FB" w:rsidRDefault="007B0C18">
      <w:pPr>
        <w:tabs>
          <w:tab w:val="left" w:pos="2808"/>
        </w:tabs>
        <w:spacing w:before="240" w:line="253" w:lineRule="exact"/>
        <w:ind w:left="2808" w:hanging="1008"/>
        <w:jc w:val="both"/>
        <w:textAlignment w:val="baseline"/>
        <w:rPr>
          <w:rFonts w:ascii="Arial" w:eastAsia="Arial" w:hAnsi="Arial"/>
          <w:color w:val="000000"/>
          <w:sz w:val="20"/>
        </w:rPr>
      </w:pPr>
      <w:r>
        <w:rPr>
          <w:rFonts w:ascii="Arial" w:eastAsia="Arial" w:hAnsi="Arial"/>
          <w:color w:val="000000"/>
          <w:sz w:val="20"/>
        </w:rPr>
        <w:t>5.1.11</w:t>
      </w:r>
      <w:r>
        <w:rPr>
          <w:rFonts w:ascii="Arial" w:eastAsia="Arial" w:hAnsi="Arial"/>
          <w:color w:val="000000"/>
          <w:sz w:val="20"/>
        </w:rPr>
        <w:tab/>
      </w:r>
      <w:r>
        <w:rPr>
          <w:rFonts w:ascii="Arial" w:eastAsia="Arial" w:hAnsi="Arial"/>
          <w:color w:val="000000"/>
        </w:rPr>
        <w:t xml:space="preserve">enable, so far as reasonably possible, the sharing of best practice for </w:t>
      </w:r>
      <w:r>
        <w:rPr>
          <w:rFonts w:ascii="Arial" w:eastAsia="Arial" w:hAnsi="Arial"/>
          <w:color w:val="000000"/>
        </w:rPr>
        <w:t>all providers for the purpose of innovation and transformation of the NHS workforce, either current or future.</w:t>
      </w:r>
    </w:p>
    <w:p w14:paraId="304AADAB" w14:textId="77777777" w:rsidR="007513FB" w:rsidRDefault="007B0C18">
      <w:pPr>
        <w:tabs>
          <w:tab w:val="left" w:pos="1872"/>
        </w:tabs>
        <w:spacing w:before="242" w:line="253" w:lineRule="exact"/>
        <w:ind w:left="1800" w:hanging="720"/>
        <w:jc w:val="both"/>
        <w:textAlignment w:val="baseline"/>
        <w:rPr>
          <w:rFonts w:ascii="Arial" w:eastAsia="Arial" w:hAnsi="Arial"/>
          <w:color w:val="000000"/>
          <w:sz w:val="20"/>
        </w:rPr>
      </w:pPr>
      <w:r>
        <w:rPr>
          <w:rFonts w:ascii="Arial" w:eastAsia="Arial" w:hAnsi="Arial"/>
          <w:color w:val="000000"/>
          <w:sz w:val="20"/>
        </w:rPr>
        <w:t>5.2</w:t>
      </w:r>
      <w:r>
        <w:rPr>
          <w:rFonts w:ascii="Arial" w:eastAsia="Arial" w:hAnsi="Arial"/>
          <w:color w:val="000000"/>
          <w:sz w:val="20"/>
        </w:rPr>
        <w:tab/>
      </w:r>
      <w:r>
        <w:rPr>
          <w:rFonts w:ascii="Arial" w:eastAsia="Arial" w:hAnsi="Arial"/>
          <w:color w:val="000000"/>
        </w:rPr>
        <w:t>If the Provider's performance of its obligations under this contract is prevented or delayed by any act or omission of HEE, its agents, subco</w:t>
      </w:r>
      <w:r>
        <w:rPr>
          <w:rFonts w:ascii="Arial" w:eastAsia="Arial" w:hAnsi="Arial"/>
          <w:color w:val="000000"/>
        </w:rPr>
        <w:t>ntractors, consultants or employees, then, without prejudice to any other right or remedy it may have, the Provider shall be allowed a proportionate extension of time to perform its obligations equal to the delay caused by HEE.</w:t>
      </w:r>
    </w:p>
    <w:p w14:paraId="3BF54A0B" w14:textId="77777777" w:rsidR="007513FB" w:rsidRDefault="007B0C18">
      <w:pPr>
        <w:tabs>
          <w:tab w:val="left" w:pos="1872"/>
        </w:tabs>
        <w:spacing w:before="237" w:line="253" w:lineRule="exact"/>
        <w:ind w:left="1800" w:hanging="720"/>
        <w:jc w:val="both"/>
        <w:textAlignment w:val="baseline"/>
        <w:rPr>
          <w:rFonts w:ascii="Arial" w:eastAsia="Arial" w:hAnsi="Arial"/>
          <w:color w:val="000000"/>
          <w:spacing w:val="-2"/>
          <w:sz w:val="20"/>
        </w:rPr>
      </w:pPr>
      <w:r>
        <w:rPr>
          <w:rFonts w:ascii="Arial" w:eastAsia="Arial" w:hAnsi="Arial"/>
          <w:color w:val="000000"/>
          <w:spacing w:val="-2"/>
          <w:sz w:val="20"/>
        </w:rPr>
        <w:t>5.3</w:t>
      </w:r>
      <w:r>
        <w:rPr>
          <w:rFonts w:ascii="Arial" w:eastAsia="Arial" w:hAnsi="Arial"/>
          <w:color w:val="000000"/>
          <w:spacing w:val="-2"/>
          <w:sz w:val="20"/>
        </w:rPr>
        <w:tab/>
      </w:r>
      <w:r>
        <w:rPr>
          <w:rFonts w:ascii="Arial" w:eastAsia="Arial" w:hAnsi="Arial"/>
          <w:color w:val="000000"/>
          <w:spacing w:val="-2"/>
        </w:rPr>
        <w:t>HEE shall provide the Pr</w:t>
      </w:r>
      <w:r>
        <w:rPr>
          <w:rFonts w:ascii="Arial" w:eastAsia="Arial" w:hAnsi="Arial"/>
          <w:color w:val="000000"/>
          <w:spacing w:val="-2"/>
        </w:rPr>
        <w:t xml:space="preserve">ovider with any reasonable and proportionate cooperation necessary to enable the Provider to comply with its obligations under this contract. The Provider shall </w:t>
      </w:r>
      <w:proofErr w:type="gramStart"/>
      <w:r>
        <w:rPr>
          <w:rFonts w:ascii="Arial" w:eastAsia="Arial" w:hAnsi="Arial"/>
          <w:color w:val="000000"/>
          <w:spacing w:val="-2"/>
        </w:rPr>
        <w:t>at all times</w:t>
      </w:r>
      <w:proofErr w:type="gramEnd"/>
      <w:r>
        <w:rPr>
          <w:rFonts w:ascii="Arial" w:eastAsia="Arial" w:hAnsi="Arial"/>
          <w:color w:val="000000"/>
          <w:spacing w:val="-2"/>
        </w:rPr>
        <w:t xml:space="preserve"> provide reasonable advance written notification to HEE of any such cooperation nec</w:t>
      </w:r>
      <w:r>
        <w:rPr>
          <w:rFonts w:ascii="Arial" w:eastAsia="Arial" w:hAnsi="Arial"/>
          <w:color w:val="000000"/>
          <w:spacing w:val="-2"/>
        </w:rPr>
        <w:t>essary in circumstances where such cooperation will require HEE to plan for and/or allocate specific resources in order to provide such cooperation.</w:t>
      </w:r>
    </w:p>
    <w:p w14:paraId="4C26686E" w14:textId="77777777" w:rsidR="007513FB" w:rsidRDefault="007B0C18">
      <w:pPr>
        <w:tabs>
          <w:tab w:val="left" w:pos="1872"/>
        </w:tabs>
        <w:spacing w:before="245" w:line="243" w:lineRule="exact"/>
        <w:ind w:left="1080"/>
        <w:textAlignment w:val="baseline"/>
        <w:rPr>
          <w:rFonts w:ascii="Arial" w:eastAsia="Arial" w:hAnsi="Arial"/>
          <w:color w:val="000000"/>
          <w:spacing w:val="-1"/>
          <w:sz w:val="20"/>
        </w:rPr>
      </w:pPr>
      <w:r>
        <w:rPr>
          <w:rFonts w:ascii="Arial" w:eastAsia="Arial" w:hAnsi="Arial"/>
          <w:color w:val="000000"/>
          <w:spacing w:val="-1"/>
          <w:sz w:val="20"/>
        </w:rPr>
        <w:t>6</w:t>
      </w:r>
      <w:r>
        <w:rPr>
          <w:rFonts w:ascii="Arial" w:eastAsia="Arial" w:hAnsi="Arial"/>
          <w:color w:val="000000"/>
          <w:spacing w:val="-1"/>
          <w:sz w:val="20"/>
        </w:rPr>
        <w:tab/>
      </w:r>
      <w:r>
        <w:rPr>
          <w:rFonts w:ascii="Arial" w:eastAsia="Arial" w:hAnsi="Arial"/>
          <w:b/>
          <w:color w:val="000000"/>
          <w:spacing w:val="-1"/>
        </w:rPr>
        <w:t>PREMISES, LOCATIONS AND ACCESS</w:t>
      </w:r>
    </w:p>
    <w:p w14:paraId="78811508" w14:textId="77777777" w:rsidR="007513FB" w:rsidRDefault="007B0C18">
      <w:pPr>
        <w:tabs>
          <w:tab w:val="left" w:pos="1872"/>
        </w:tabs>
        <w:spacing w:before="247" w:line="253" w:lineRule="exact"/>
        <w:ind w:left="1800" w:hanging="720"/>
        <w:jc w:val="both"/>
        <w:textAlignment w:val="baseline"/>
        <w:rPr>
          <w:rFonts w:ascii="Arial" w:eastAsia="Arial" w:hAnsi="Arial"/>
          <w:color w:val="000000"/>
          <w:sz w:val="20"/>
        </w:rPr>
      </w:pPr>
      <w:r>
        <w:rPr>
          <w:rFonts w:ascii="Arial" w:eastAsia="Arial" w:hAnsi="Arial"/>
          <w:color w:val="000000"/>
          <w:sz w:val="20"/>
        </w:rPr>
        <w:t>6.1</w:t>
      </w:r>
      <w:r>
        <w:rPr>
          <w:rFonts w:ascii="Arial" w:eastAsia="Arial" w:hAnsi="Arial"/>
          <w:color w:val="000000"/>
          <w:sz w:val="20"/>
        </w:rPr>
        <w:tab/>
      </w:r>
      <w:r>
        <w:rPr>
          <w:rFonts w:ascii="Arial" w:eastAsia="Arial" w:hAnsi="Arial"/>
          <w:color w:val="000000"/>
        </w:rPr>
        <w:t xml:space="preserve">The Services shall be provided at such premises and at such locations </w:t>
      </w:r>
      <w:r>
        <w:rPr>
          <w:rFonts w:ascii="Arial" w:eastAsia="Arial" w:hAnsi="Arial"/>
          <w:color w:val="000000"/>
        </w:rPr>
        <w:t>within those premises as agreed by the Parties in writing (“</w:t>
      </w:r>
      <w:r>
        <w:rPr>
          <w:rFonts w:ascii="Arial" w:eastAsia="Arial" w:hAnsi="Arial"/>
          <w:b/>
          <w:color w:val="000000"/>
        </w:rPr>
        <w:t>Premises and Locations</w:t>
      </w:r>
      <w:r>
        <w:rPr>
          <w:rFonts w:ascii="Arial" w:eastAsia="Arial" w:hAnsi="Arial"/>
          <w:color w:val="000000"/>
        </w:rPr>
        <w:t>”).</w:t>
      </w:r>
    </w:p>
    <w:p w14:paraId="0B10C247" w14:textId="77777777" w:rsidR="007513FB" w:rsidRDefault="007B0C18">
      <w:pPr>
        <w:tabs>
          <w:tab w:val="left" w:pos="1872"/>
        </w:tabs>
        <w:spacing w:before="238" w:line="253" w:lineRule="exact"/>
        <w:ind w:left="1800" w:hanging="720"/>
        <w:jc w:val="both"/>
        <w:textAlignment w:val="baseline"/>
        <w:rPr>
          <w:rFonts w:ascii="Arial" w:eastAsia="Arial" w:hAnsi="Arial"/>
          <w:color w:val="000000"/>
          <w:sz w:val="20"/>
        </w:rPr>
      </w:pPr>
      <w:r>
        <w:rPr>
          <w:rFonts w:ascii="Arial" w:eastAsia="Arial" w:hAnsi="Arial"/>
          <w:color w:val="000000"/>
          <w:sz w:val="20"/>
        </w:rPr>
        <w:t>6.2</w:t>
      </w:r>
      <w:r>
        <w:rPr>
          <w:rFonts w:ascii="Arial" w:eastAsia="Arial" w:hAnsi="Arial"/>
          <w:color w:val="000000"/>
          <w:sz w:val="20"/>
        </w:rPr>
        <w:tab/>
      </w:r>
      <w:r>
        <w:rPr>
          <w:rFonts w:ascii="Arial" w:eastAsia="Arial" w:hAnsi="Arial"/>
          <w:color w:val="000000"/>
        </w:rPr>
        <w:t>Subject to the Provider and its Staff complying with all relevant policies applicable to such Premises and Locations, HEE shall (where the Premises and Locations are those of HEE) grant reasonable access to the Provider and its Staff to such Premises and L</w:t>
      </w:r>
      <w:r>
        <w:rPr>
          <w:rFonts w:ascii="Arial" w:eastAsia="Arial" w:hAnsi="Arial"/>
          <w:color w:val="000000"/>
        </w:rPr>
        <w:t>ocations to enable the Provider to provide the Services.</w:t>
      </w:r>
    </w:p>
    <w:p w14:paraId="1CF9E6B3" w14:textId="77777777" w:rsidR="007513FB" w:rsidRDefault="007B0C18">
      <w:pPr>
        <w:tabs>
          <w:tab w:val="left" w:pos="1872"/>
        </w:tabs>
        <w:spacing w:before="243" w:line="253" w:lineRule="exact"/>
        <w:ind w:left="1800" w:hanging="720"/>
        <w:jc w:val="both"/>
        <w:textAlignment w:val="baseline"/>
        <w:rPr>
          <w:rFonts w:ascii="Arial" w:eastAsia="Arial" w:hAnsi="Arial"/>
          <w:color w:val="000000"/>
          <w:sz w:val="20"/>
        </w:rPr>
      </w:pPr>
      <w:r>
        <w:rPr>
          <w:rFonts w:ascii="Arial" w:eastAsia="Arial" w:hAnsi="Arial"/>
          <w:color w:val="000000"/>
          <w:sz w:val="20"/>
        </w:rPr>
        <w:t>6.3</w:t>
      </w:r>
      <w:r>
        <w:rPr>
          <w:rFonts w:ascii="Arial" w:eastAsia="Arial" w:hAnsi="Arial"/>
          <w:color w:val="000000"/>
          <w:sz w:val="20"/>
        </w:rPr>
        <w:tab/>
      </w:r>
      <w:r>
        <w:rPr>
          <w:rFonts w:ascii="Arial" w:eastAsia="Arial" w:hAnsi="Arial"/>
          <w:color w:val="000000"/>
        </w:rPr>
        <w:t>Any access granted to the Provider and its Staff under this clause 6 shall be non</w:t>
      </w:r>
      <w:r>
        <w:rPr>
          <w:rFonts w:ascii="Arial" w:eastAsia="Arial" w:hAnsi="Arial"/>
          <w:color w:val="000000"/>
        </w:rPr>
        <w:softHyphen/>
        <w:t>exclusive and revocable. Such access shall not be deemed to create any greater rights or interest than so granted</w:t>
      </w:r>
      <w:r>
        <w:rPr>
          <w:rFonts w:ascii="Arial" w:eastAsia="Arial" w:hAnsi="Arial"/>
          <w:color w:val="000000"/>
        </w:rPr>
        <w:t xml:space="preserve"> (to include, without limitation, any relationship of landlord and tenant) in the Premises and Locations. The Provider warrants that it shall carry out all such reasonable further acts to give effect to this.</w:t>
      </w:r>
    </w:p>
    <w:p w14:paraId="3A1430C0" w14:textId="77777777" w:rsidR="007513FB" w:rsidRDefault="007B0C18">
      <w:pPr>
        <w:tabs>
          <w:tab w:val="left" w:pos="1872"/>
        </w:tabs>
        <w:spacing w:before="239" w:line="253" w:lineRule="exact"/>
        <w:ind w:left="1800" w:hanging="720"/>
        <w:jc w:val="both"/>
        <w:textAlignment w:val="baseline"/>
        <w:rPr>
          <w:rFonts w:ascii="Arial" w:eastAsia="Arial" w:hAnsi="Arial"/>
          <w:color w:val="000000"/>
          <w:sz w:val="20"/>
        </w:rPr>
      </w:pPr>
      <w:r>
        <w:rPr>
          <w:rFonts w:ascii="Arial" w:eastAsia="Arial" w:hAnsi="Arial"/>
          <w:color w:val="000000"/>
          <w:sz w:val="20"/>
        </w:rPr>
        <w:t>6.4</w:t>
      </w:r>
      <w:r>
        <w:rPr>
          <w:rFonts w:ascii="Arial" w:eastAsia="Arial" w:hAnsi="Arial"/>
          <w:color w:val="000000"/>
          <w:sz w:val="20"/>
        </w:rPr>
        <w:tab/>
      </w:r>
      <w:r>
        <w:rPr>
          <w:rFonts w:ascii="Arial" w:eastAsia="Arial" w:hAnsi="Arial"/>
          <w:color w:val="000000"/>
        </w:rPr>
        <w:t>Where it is provided for by a specific mechanism set out in Schedule 1, HEE may increase, reduce or otherwise vary the Premises and Locations in accordance with such mechanism.</w:t>
      </w:r>
    </w:p>
    <w:p w14:paraId="339F19C8" w14:textId="77777777" w:rsidR="007513FB" w:rsidRDefault="007B0C18">
      <w:pPr>
        <w:tabs>
          <w:tab w:val="left" w:pos="1872"/>
        </w:tabs>
        <w:spacing w:before="236" w:line="253" w:lineRule="exact"/>
        <w:ind w:left="1800" w:hanging="720"/>
        <w:jc w:val="both"/>
        <w:textAlignment w:val="baseline"/>
        <w:rPr>
          <w:rFonts w:ascii="Arial" w:eastAsia="Arial" w:hAnsi="Arial"/>
          <w:color w:val="000000"/>
          <w:sz w:val="20"/>
        </w:rPr>
      </w:pPr>
      <w:r>
        <w:rPr>
          <w:rFonts w:ascii="Arial" w:eastAsia="Arial" w:hAnsi="Arial"/>
          <w:color w:val="000000"/>
          <w:sz w:val="20"/>
        </w:rPr>
        <w:t>6.5</w:t>
      </w:r>
      <w:r>
        <w:rPr>
          <w:rFonts w:ascii="Arial" w:eastAsia="Arial" w:hAnsi="Arial"/>
          <w:color w:val="000000"/>
          <w:sz w:val="20"/>
        </w:rPr>
        <w:tab/>
      </w:r>
      <w:r>
        <w:rPr>
          <w:rFonts w:ascii="Arial" w:eastAsia="Arial" w:hAnsi="Arial"/>
          <w:color w:val="000000"/>
        </w:rPr>
        <w:t>Any variations to the Premises and Locations where the Services are to be p</w:t>
      </w:r>
      <w:r>
        <w:rPr>
          <w:rFonts w:ascii="Arial" w:eastAsia="Arial" w:hAnsi="Arial"/>
          <w:color w:val="000000"/>
        </w:rPr>
        <w:t>rovided shall be agreed by the Parties in accordance with the Change Control Process. If agreement cannot be reached the matter shall be referred to, and resolved in accordance with, the Dispute Resolution Procedure.</w:t>
      </w:r>
    </w:p>
    <w:p w14:paraId="79ACD3F0" w14:textId="77777777" w:rsidR="007513FB" w:rsidRDefault="007B0C18">
      <w:pPr>
        <w:spacing w:before="1810" w:line="183" w:lineRule="exact"/>
        <w:jc w:val="right"/>
        <w:textAlignment w:val="baseline"/>
        <w:rPr>
          <w:rFonts w:ascii="Arial" w:eastAsia="Arial" w:hAnsi="Arial"/>
          <w:color w:val="000000"/>
          <w:sz w:val="16"/>
        </w:rPr>
      </w:pPr>
      <w:r>
        <w:rPr>
          <w:rFonts w:ascii="Arial" w:eastAsia="Arial" w:hAnsi="Arial"/>
          <w:color w:val="000000"/>
          <w:sz w:val="16"/>
        </w:rPr>
        <w:t>26</w:t>
      </w:r>
    </w:p>
    <w:p w14:paraId="764B868F"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4A761D33" w14:textId="77777777" w:rsidR="007513FB" w:rsidRDefault="007513FB">
      <w:pPr>
        <w:sectPr w:rsidR="007513FB">
          <w:pgSz w:w="11909" w:h="16834"/>
          <w:pgMar w:top="200" w:right="1400" w:bottom="298" w:left="329" w:header="720" w:footer="720" w:gutter="0"/>
          <w:cols w:space="720"/>
        </w:sectPr>
      </w:pPr>
    </w:p>
    <w:p w14:paraId="304B141B"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 xml:space="preserve">DocuSign </w:t>
      </w:r>
      <w:r>
        <w:rPr>
          <w:rFonts w:ascii="Arial" w:eastAsia="Arial" w:hAnsi="Arial"/>
          <w:color w:val="000000"/>
          <w:sz w:val="16"/>
        </w:rPr>
        <w:t>Envelope ID: 174F1DC8-2EE9-4595-90D2-B915CD4F4B6E</w:t>
      </w:r>
    </w:p>
    <w:p w14:paraId="4B4F1CD6"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35120D18" w14:textId="77777777" w:rsidR="007513FB" w:rsidRDefault="007B0C18">
      <w:pPr>
        <w:tabs>
          <w:tab w:val="left" w:pos="1872"/>
        </w:tabs>
        <w:spacing w:before="492" w:line="251" w:lineRule="exact"/>
        <w:ind w:left="1080"/>
        <w:textAlignment w:val="baseline"/>
        <w:rPr>
          <w:rFonts w:ascii="Arial" w:eastAsia="Arial" w:hAnsi="Arial"/>
          <w:color w:val="000000"/>
          <w:spacing w:val="-1"/>
          <w:sz w:val="20"/>
        </w:rPr>
      </w:pPr>
      <w:r>
        <w:rPr>
          <w:rFonts w:ascii="Arial" w:eastAsia="Arial" w:hAnsi="Arial"/>
          <w:color w:val="000000"/>
          <w:spacing w:val="-1"/>
          <w:sz w:val="20"/>
        </w:rPr>
        <w:t>7</w:t>
      </w:r>
      <w:r>
        <w:rPr>
          <w:rFonts w:ascii="Arial" w:eastAsia="Arial" w:hAnsi="Arial"/>
          <w:color w:val="000000"/>
          <w:spacing w:val="-1"/>
          <w:sz w:val="20"/>
        </w:rPr>
        <w:tab/>
      </w:r>
      <w:r>
        <w:rPr>
          <w:rFonts w:ascii="Arial" w:eastAsia="Arial" w:hAnsi="Arial"/>
          <w:b/>
          <w:color w:val="000000"/>
          <w:spacing w:val="-1"/>
        </w:rPr>
        <w:t>COOPERATION WITH THIRD PARTIES</w:t>
      </w:r>
    </w:p>
    <w:p w14:paraId="108D12E9" w14:textId="77777777" w:rsidR="007513FB" w:rsidRDefault="007B0C18">
      <w:pPr>
        <w:tabs>
          <w:tab w:val="left" w:pos="1872"/>
        </w:tabs>
        <w:spacing w:before="236" w:line="254" w:lineRule="exact"/>
        <w:ind w:left="1800" w:hanging="720"/>
        <w:jc w:val="both"/>
        <w:textAlignment w:val="baseline"/>
        <w:rPr>
          <w:rFonts w:ascii="Arial" w:eastAsia="Arial" w:hAnsi="Arial"/>
          <w:color w:val="000000"/>
          <w:sz w:val="20"/>
        </w:rPr>
      </w:pPr>
      <w:r>
        <w:rPr>
          <w:rFonts w:ascii="Arial" w:eastAsia="Arial" w:hAnsi="Arial"/>
          <w:color w:val="000000"/>
          <w:sz w:val="20"/>
        </w:rPr>
        <w:t>7.1</w:t>
      </w:r>
      <w:r>
        <w:rPr>
          <w:rFonts w:ascii="Arial" w:eastAsia="Arial" w:hAnsi="Arial"/>
          <w:color w:val="000000"/>
          <w:sz w:val="20"/>
        </w:rPr>
        <w:tab/>
      </w:r>
      <w:r>
        <w:rPr>
          <w:rFonts w:ascii="Arial" w:eastAsia="Arial" w:hAnsi="Arial"/>
          <w:color w:val="000000"/>
        </w:rPr>
        <w:t>The Provider shall, as reasonably required by HEE, cooperate with any other service providers to HEE and/or any other third partie</w:t>
      </w:r>
      <w:r>
        <w:rPr>
          <w:rFonts w:ascii="Arial" w:eastAsia="Arial" w:hAnsi="Arial"/>
          <w:color w:val="000000"/>
        </w:rPr>
        <w:t>s as may be relevant in the provision of the Services.</w:t>
      </w:r>
    </w:p>
    <w:p w14:paraId="0F1B292C" w14:textId="77777777" w:rsidR="007513FB" w:rsidRDefault="007B0C18">
      <w:pPr>
        <w:tabs>
          <w:tab w:val="left" w:pos="1872"/>
        </w:tabs>
        <w:spacing w:before="243" w:line="251" w:lineRule="exact"/>
        <w:ind w:left="1080"/>
        <w:textAlignment w:val="baseline"/>
        <w:rPr>
          <w:rFonts w:ascii="Arial" w:eastAsia="Arial" w:hAnsi="Arial"/>
          <w:color w:val="000000"/>
          <w:spacing w:val="-1"/>
          <w:sz w:val="20"/>
        </w:rPr>
      </w:pPr>
      <w:r>
        <w:rPr>
          <w:rFonts w:ascii="Arial" w:eastAsia="Arial" w:hAnsi="Arial"/>
          <w:color w:val="000000"/>
          <w:spacing w:val="-1"/>
          <w:sz w:val="20"/>
        </w:rPr>
        <w:t>8</w:t>
      </w:r>
      <w:r>
        <w:rPr>
          <w:rFonts w:ascii="Arial" w:eastAsia="Arial" w:hAnsi="Arial"/>
          <w:color w:val="000000"/>
          <w:spacing w:val="-1"/>
          <w:sz w:val="20"/>
        </w:rPr>
        <w:tab/>
      </w:r>
      <w:r>
        <w:rPr>
          <w:rFonts w:ascii="Arial" w:eastAsia="Arial" w:hAnsi="Arial"/>
          <w:b/>
          <w:color w:val="000000"/>
          <w:spacing w:val="-1"/>
        </w:rPr>
        <w:t>USE OF HEE EQUIPMENT</w:t>
      </w:r>
    </w:p>
    <w:p w14:paraId="20073D20" w14:textId="77777777" w:rsidR="007513FB" w:rsidRDefault="007B0C18">
      <w:pPr>
        <w:tabs>
          <w:tab w:val="left" w:pos="1872"/>
        </w:tabs>
        <w:spacing w:before="236" w:line="254" w:lineRule="exact"/>
        <w:ind w:left="1800" w:hanging="720"/>
        <w:jc w:val="both"/>
        <w:textAlignment w:val="baseline"/>
        <w:rPr>
          <w:rFonts w:ascii="Arial" w:eastAsia="Arial" w:hAnsi="Arial"/>
          <w:color w:val="000000"/>
          <w:sz w:val="20"/>
        </w:rPr>
      </w:pPr>
      <w:r>
        <w:rPr>
          <w:rFonts w:ascii="Arial" w:eastAsia="Arial" w:hAnsi="Arial"/>
          <w:color w:val="000000"/>
          <w:sz w:val="20"/>
        </w:rPr>
        <w:t>8.1</w:t>
      </w:r>
      <w:r>
        <w:rPr>
          <w:rFonts w:ascii="Arial" w:eastAsia="Arial" w:hAnsi="Arial"/>
          <w:color w:val="000000"/>
          <w:sz w:val="20"/>
        </w:rPr>
        <w:tab/>
      </w:r>
      <w:r>
        <w:rPr>
          <w:rFonts w:ascii="Arial" w:eastAsia="Arial" w:hAnsi="Arial"/>
          <w:color w:val="000000"/>
        </w:rPr>
        <w:t>Unless otherwise set out in Schedule 1 or otherwise agreed by the Parties in writing, any equipment or other items provided by HEE for use by the Provider:</w:t>
      </w:r>
    </w:p>
    <w:p w14:paraId="50C0BAAF" w14:textId="77777777" w:rsidR="007513FB" w:rsidRDefault="007B0C18">
      <w:pPr>
        <w:tabs>
          <w:tab w:val="left" w:pos="2808"/>
        </w:tabs>
        <w:spacing w:before="246" w:line="254" w:lineRule="exact"/>
        <w:ind w:left="1800"/>
        <w:textAlignment w:val="baseline"/>
        <w:rPr>
          <w:rFonts w:ascii="Arial" w:eastAsia="Arial" w:hAnsi="Arial"/>
          <w:color w:val="000000"/>
          <w:sz w:val="20"/>
        </w:rPr>
      </w:pPr>
      <w:r>
        <w:rPr>
          <w:rFonts w:ascii="Arial" w:eastAsia="Arial" w:hAnsi="Arial"/>
          <w:color w:val="000000"/>
          <w:sz w:val="20"/>
        </w:rPr>
        <w:t>8.1.1</w:t>
      </w:r>
      <w:r>
        <w:rPr>
          <w:rFonts w:ascii="Arial" w:eastAsia="Arial" w:hAnsi="Arial"/>
          <w:color w:val="000000"/>
          <w:sz w:val="20"/>
        </w:rPr>
        <w:tab/>
      </w:r>
      <w:r>
        <w:rPr>
          <w:rFonts w:ascii="Arial" w:eastAsia="Arial" w:hAnsi="Arial"/>
          <w:color w:val="000000"/>
        </w:rPr>
        <w:t xml:space="preserve">shall be provided at HEE’s sole </w:t>
      </w:r>
      <w:proofErr w:type="gramStart"/>
      <w:r>
        <w:rPr>
          <w:rFonts w:ascii="Arial" w:eastAsia="Arial" w:hAnsi="Arial"/>
          <w:color w:val="000000"/>
        </w:rPr>
        <w:t>discretion;</w:t>
      </w:r>
      <w:proofErr w:type="gramEnd"/>
    </w:p>
    <w:p w14:paraId="0CC69F0C" w14:textId="77777777" w:rsidR="007513FB" w:rsidRDefault="007B0C18">
      <w:pPr>
        <w:tabs>
          <w:tab w:val="left" w:pos="2808"/>
        </w:tabs>
        <w:spacing w:before="227" w:line="254" w:lineRule="exact"/>
        <w:ind w:left="2808" w:hanging="1008"/>
        <w:jc w:val="both"/>
        <w:textAlignment w:val="baseline"/>
        <w:rPr>
          <w:rFonts w:ascii="Arial" w:eastAsia="Arial" w:hAnsi="Arial"/>
          <w:color w:val="000000"/>
          <w:sz w:val="20"/>
        </w:rPr>
      </w:pPr>
      <w:r>
        <w:rPr>
          <w:rFonts w:ascii="Arial" w:eastAsia="Arial" w:hAnsi="Arial"/>
          <w:color w:val="000000"/>
          <w:sz w:val="20"/>
        </w:rPr>
        <w:t>8.1.2</w:t>
      </w:r>
      <w:r>
        <w:rPr>
          <w:rFonts w:ascii="Arial" w:eastAsia="Arial" w:hAnsi="Arial"/>
          <w:color w:val="000000"/>
          <w:sz w:val="20"/>
        </w:rPr>
        <w:tab/>
      </w:r>
      <w:r>
        <w:rPr>
          <w:rFonts w:ascii="Arial" w:eastAsia="Arial" w:hAnsi="Arial"/>
          <w:color w:val="000000"/>
        </w:rPr>
        <w:t xml:space="preserve">shall be inspected by the Provider in order that the Provider can confirm to its reasonable satisfaction that such equipment and/or item is fit for its intended use and shall not be used by the Provider until it has satisfied itself of </w:t>
      </w:r>
      <w:proofErr w:type="gramStart"/>
      <w:r>
        <w:rPr>
          <w:rFonts w:ascii="Arial" w:eastAsia="Arial" w:hAnsi="Arial"/>
          <w:color w:val="000000"/>
        </w:rPr>
        <w:t>this;</w:t>
      </w:r>
      <w:proofErr w:type="gramEnd"/>
    </w:p>
    <w:p w14:paraId="3AD0502C" w14:textId="77777777" w:rsidR="007513FB" w:rsidRDefault="007B0C18">
      <w:pPr>
        <w:tabs>
          <w:tab w:val="left" w:pos="2808"/>
        </w:tabs>
        <w:spacing w:before="240" w:line="254" w:lineRule="exact"/>
        <w:ind w:left="2808" w:hanging="1008"/>
        <w:jc w:val="both"/>
        <w:textAlignment w:val="baseline"/>
        <w:rPr>
          <w:rFonts w:ascii="Arial" w:eastAsia="Arial" w:hAnsi="Arial"/>
          <w:color w:val="000000"/>
          <w:sz w:val="20"/>
        </w:rPr>
      </w:pPr>
      <w:r>
        <w:rPr>
          <w:rFonts w:ascii="Arial" w:eastAsia="Arial" w:hAnsi="Arial"/>
          <w:color w:val="000000"/>
          <w:sz w:val="20"/>
        </w:rPr>
        <w:t>8.1.3</w:t>
      </w:r>
      <w:r>
        <w:rPr>
          <w:rFonts w:ascii="Arial" w:eastAsia="Arial" w:hAnsi="Arial"/>
          <w:color w:val="000000"/>
          <w:sz w:val="20"/>
        </w:rPr>
        <w:tab/>
      </w:r>
      <w:r>
        <w:rPr>
          <w:rFonts w:ascii="Arial" w:eastAsia="Arial" w:hAnsi="Arial"/>
          <w:color w:val="000000"/>
        </w:rPr>
        <w:t xml:space="preserve">must be </w:t>
      </w:r>
      <w:r>
        <w:rPr>
          <w:rFonts w:ascii="Arial" w:eastAsia="Arial" w:hAnsi="Arial"/>
          <w:color w:val="000000"/>
        </w:rPr>
        <w:t>returned to HEE within any agreed timescales for such return or otherwise upon the request of HEE; and</w:t>
      </w:r>
    </w:p>
    <w:p w14:paraId="64A08664" w14:textId="77777777" w:rsidR="007513FB" w:rsidRDefault="007B0C18">
      <w:pPr>
        <w:tabs>
          <w:tab w:val="left" w:pos="2808"/>
        </w:tabs>
        <w:spacing w:before="237" w:line="254" w:lineRule="exact"/>
        <w:ind w:left="2808" w:hanging="1008"/>
        <w:jc w:val="both"/>
        <w:textAlignment w:val="baseline"/>
        <w:rPr>
          <w:rFonts w:ascii="Arial" w:eastAsia="Arial" w:hAnsi="Arial"/>
          <w:color w:val="000000"/>
          <w:sz w:val="20"/>
        </w:rPr>
      </w:pPr>
      <w:r>
        <w:rPr>
          <w:rFonts w:ascii="Arial" w:eastAsia="Arial" w:hAnsi="Arial"/>
          <w:color w:val="000000"/>
          <w:sz w:val="20"/>
        </w:rPr>
        <w:t>8.1.4</w:t>
      </w:r>
      <w:r>
        <w:rPr>
          <w:rFonts w:ascii="Arial" w:eastAsia="Arial" w:hAnsi="Arial"/>
          <w:color w:val="000000"/>
          <w:sz w:val="20"/>
        </w:rPr>
        <w:tab/>
      </w:r>
      <w:r>
        <w:rPr>
          <w:rFonts w:ascii="Arial" w:eastAsia="Arial" w:hAnsi="Arial"/>
          <w:color w:val="000000"/>
        </w:rPr>
        <w:t>shall be used by the Provider at the Provider’s risk and the Provider shall upon written request by HEE reimburse HEE for any loss or damage relati</w:t>
      </w:r>
      <w:r>
        <w:rPr>
          <w:rFonts w:ascii="Arial" w:eastAsia="Arial" w:hAnsi="Arial"/>
          <w:color w:val="000000"/>
        </w:rPr>
        <w:t>ng to such equipment or other items caused by the Provider (fair wear and tear exempted).</w:t>
      </w:r>
    </w:p>
    <w:p w14:paraId="7D50A56F" w14:textId="77777777" w:rsidR="007513FB" w:rsidRDefault="007B0C18">
      <w:pPr>
        <w:tabs>
          <w:tab w:val="left" w:pos="1872"/>
        </w:tabs>
        <w:spacing w:before="244" w:line="251" w:lineRule="exact"/>
        <w:ind w:left="1080"/>
        <w:textAlignment w:val="baseline"/>
        <w:rPr>
          <w:rFonts w:ascii="Arial" w:eastAsia="Arial" w:hAnsi="Arial"/>
          <w:color w:val="000000"/>
          <w:spacing w:val="-1"/>
          <w:sz w:val="20"/>
        </w:rPr>
      </w:pPr>
      <w:r>
        <w:rPr>
          <w:rFonts w:ascii="Arial" w:eastAsia="Arial" w:hAnsi="Arial"/>
          <w:color w:val="000000"/>
          <w:spacing w:val="-1"/>
          <w:sz w:val="20"/>
        </w:rPr>
        <w:t>9</w:t>
      </w:r>
      <w:r>
        <w:rPr>
          <w:rFonts w:ascii="Arial" w:eastAsia="Arial" w:hAnsi="Arial"/>
          <w:color w:val="000000"/>
          <w:spacing w:val="-1"/>
          <w:sz w:val="20"/>
        </w:rPr>
        <w:tab/>
      </w:r>
      <w:r>
        <w:rPr>
          <w:rFonts w:ascii="Arial" w:eastAsia="Arial" w:hAnsi="Arial"/>
          <w:b/>
          <w:color w:val="000000"/>
          <w:spacing w:val="-1"/>
        </w:rPr>
        <w:t>CONTRACT MANAGEMENT</w:t>
      </w:r>
    </w:p>
    <w:p w14:paraId="19E77DE0" w14:textId="77777777" w:rsidR="007513FB" w:rsidRDefault="007B0C18">
      <w:pPr>
        <w:tabs>
          <w:tab w:val="left" w:pos="1872"/>
        </w:tabs>
        <w:spacing w:before="236" w:line="254" w:lineRule="exact"/>
        <w:ind w:left="1800" w:hanging="720"/>
        <w:jc w:val="both"/>
        <w:textAlignment w:val="baseline"/>
        <w:rPr>
          <w:rFonts w:ascii="Arial" w:eastAsia="Arial" w:hAnsi="Arial"/>
          <w:color w:val="000000"/>
          <w:sz w:val="20"/>
        </w:rPr>
      </w:pPr>
      <w:r>
        <w:rPr>
          <w:rFonts w:ascii="Arial" w:eastAsia="Arial" w:hAnsi="Arial"/>
          <w:color w:val="000000"/>
          <w:sz w:val="20"/>
        </w:rPr>
        <w:t>9.1</w:t>
      </w:r>
      <w:r>
        <w:rPr>
          <w:rFonts w:ascii="Arial" w:eastAsia="Arial" w:hAnsi="Arial"/>
          <w:color w:val="000000"/>
          <w:sz w:val="20"/>
        </w:rPr>
        <w:tab/>
      </w:r>
      <w:r>
        <w:rPr>
          <w:rFonts w:ascii="Arial" w:eastAsia="Arial" w:hAnsi="Arial"/>
          <w:color w:val="000000"/>
        </w:rPr>
        <w:t>The Provider shall appoint and retain a Provider Representative and HEE shall appoint and retain a HEE Representative who shall be the prima</w:t>
      </w:r>
      <w:r>
        <w:rPr>
          <w:rFonts w:ascii="Arial" w:eastAsia="Arial" w:hAnsi="Arial"/>
          <w:color w:val="000000"/>
        </w:rPr>
        <w:t>ry point of contact for the other Party in relation to matters arising from this contract.</w:t>
      </w:r>
    </w:p>
    <w:p w14:paraId="60D4B93D" w14:textId="77777777" w:rsidR="007513FB" w:rsidRDefault="007B0C18">
      <w:pPr>
        <w:tabs>
          <w:tab w:val="left" w:pos="1872"/>
        </w:tabs>
        <w:spacing w:before="233" w:line="254" w:lineRule="exact"/>
        <w:ind w:left="1800" w:hanging="720"/>
        <w:jc w:val="both"/>
        <w:textAlignment w:val="baseline"/>
        <w:rPr>
          <w:rFonts w:ascii="Arial" w:eastAsia="Arial" w:hAnsi="Arial"/>
          <w:color w:val="000000"/>
          <w:spacing w:val="-2"/>
          <w:sz w:val="20"/>
        </w:rPr>
      </w:pPr>
      <w:r>
        <w:rPr>
          <w:rFonts w:ascii="Arial" w:eastAsia="Arial" w:hAnsi="Arial"/>
          <w:color w:val="000000"/>
          <w:spacing w:val="-2"/>
          <w:sz w:val="20"/>
        </w:rPr>
        <w:t>9.2</w:t>
      </w:r>
      <w:r>
        <w:rPr>
          <w:rFonts w:ascii="Arial" w:eastAsia="Arial" w:hAnsi="Arial"/>
          <w:color w:val="000000"/>
          <w:spacing w:val="-2"/>
          <w:sz w:val="20"/>
        </w:rPr>
        <w:tab/>
      </w:r>
      <w:r>
        <w:rPr>
          <w:rFonts w:ascii="Arial" w:eastAsia="Arial" w:hAnsi="Arial"/>
          <w:color w:val="000000"/>
          <w:spacing w:val="-2"/>
        </w:rPr>
        <w:t xml:space="preserve">Should either the HEE Representative or the Provider Representative be replaced, the Party replacing the HEE </w:t>
      </w:r>
      <w:proofErr w:type="gramStart"/>
      <w:r>
        <w:rPr>
          <w:rFonts w:ascii="Arial" w:eastAsia="Arial" w:hAnsi="Arial"/>
          <w:color w:val="000000"/>
          <w:spacing w:val="-2"/>
        </w:rPr>
        <w:t>Representative</w:t>
      </w:r>
      <w:proofErr w:type="gramEnd"/>
      <w:r>
        <w:rPr>
          <w:rFonts w:ascii="Arial" w:eastAsia="Arial" w:hAnsi="Arial"/>
          <w:color w:val="000000"/>
          <w:spacing w:val="-2"/>
        </w:rPr>
        <w:t xml:space="preserve"> or the Provider Representative (as ap</w:t>
      </w:r>
      <w:r>
        <w:rPr>
          <w:rFonts w:ascii="Arial" w:eastAsia="Arial" w:hAnsi="Arial"/>
          <w:color w:val="000000"/>
          <w:spacing w:val="-2"/>
        </w:rPr>
        <w:t>plicable) shall promptly inform the other Party in writing of the name and contact details for the new HEE Representative or Provider Representative. Any HEE Representative or the Provider Representative appointed shall be of sufficient seniority and exper</w:t>
      </w:r>
      <w:r>
        <w:rPr>
          <w:rFonts w:ascii="Arial" w:eastAsia="Arial" w:hAnsi="Arial"/>
          <w:color w:val="000000"/>
          <w:spacing w:val="-2"/>
        </w:rPr>
        <w:t xml:space="preserve">ience to be able to make decisions on the </w:t>
      </w:r>
      <w:proofErr w:type="gramStart"/>
      <w:r>
        <w:rPr>
          <w:rFonts w:ascii="Arial" w:eastAsia="Arial" w:hAnsi="Arial"/>
          <w:color w:val="000000"/>
          <w:spacing w:val="-2"/>
        </w:rPr>
        <w:t>day to day</w:t>
      </w:r>
      <w:proofErr w:type="gramEnd"/>
      <w:r>
        <w:rPr>
          <w:rFonts w:ascii="Arial" w:eastAsia="Arial" w:hAnsi="Arial"/>
          <w:color w:val="000000"/>
          <w:spacing w:val="-2"/>
        </w:rPr>
        <w:t xml:space="preserve"> operation of the contract.</w:t>
      </w:r>
    </w:p>
    <w:p w14:paraId="5BD34235" w14:textId="77777777" w:rsidR="007513FB" w:rsidRDefault="007B0C18">
      <w:pPr>
        <w:tabs>
          <w:tab w:val="left" w:pos="1872"/>
        </w:tabs>
        <w:spacing w:before="236" w:line="254" w:lineRule="exact"/>
        <w:ind w:left="1800" w:hanging="720"/>
        <w:jc w:val="both"/>
        <w:textAlignment w:val="baseline"/>
        <w:rPr>
          <w:rFonts w:ascii="Arial" w:eastAsia="Arial" w:hAnsi="Arial"/>
          <w:color w:val="000000"/>
          <w:sz w:val="20"/>
        </w:rPr>
      </w:pPr>
      <w:r>
        <w:rPr>
          <w:rFonts w:ascii="Arial" w:eastAsia="Arial" w:hAnsi="Arial"/>
          <w:color w:val="000000"/>
          <w:sz w:val="20"/>
        </w:rPr>
        <w:t>9.3</w:t>
      </w:r>
      <w:r>
        <w:rPr>
          <w:rFonts w:ascii="Arial" w:eastAsia="Arial" w:hAnsi="Arial"/>
          <w:color w:val="000000"/>
          <w:sz w:val="20"/>
        </w:rPr>
        <w:tab/>
      </w:r>
      <w:r>
        <w:rPr>
          <w:rFonts w:ascii="Arial" w:eastAsia="Arial" w:hAnsi="Arial"/>
          <w:color w:val="000000"/>
        </w:rPr>
        <w:t>The Provider confirms and agrees that it will be expected to work closely and cooperate fully with the HEE Representative.</w:t>
      </w:r>
    </w:p>
    <w:p w14:paraId="529FDE6B" w14:textId="77777777" w:rsidR="007513FB" w:rsidRDefault="007B0C18">
      <w:pPr>
        <w:tabs>
          <w:tab w:val="left" w:pos="1872"/>
        </w:tabs>
        <w:spacing w:before="236" w:line="254" w:lineRule="exact"/>
        <w:ind w:left="1800" w:hanging="720"/>
        <w:jc w:val="both"/>
        <w:textAlignment w:val="baseline"/>
        <w:rPr>
          <w:rFonts w:ascii="Arial" w:eastAsia="Arial" w:hAnsi="Arial"/>
          <w:color w:val="000000"/>
          <w:sz w:val="20"/>
        </w:rPr>
      </w:pPr>
      <w:r>
        <w:rPr>
          <w:rFonts w:ascii="Arial" w:eastAsia="Arial" w:hAnsi="Arial"/>
          <w:color w:val="000000"/>
          <w:sz w:val="20"/>
        </w:rPr>
        <w:t>9.4</w:t>
      </w:r>
      <w:r>
        <w:rPr>
          <w:rFonts w:ascii="Arial" w:eastAsia="Arial" w:hAnsi="Arial"/>
          <w:color w:val="000000"/>
          <w:sz w:val="20"/>
        </w:rPr>
        <w:tab/>
      </w:r>
      <w:r>
        <w:rPr>
          <w:rFonts w:ascii="Arial" w:eastAsia="Arial" w:hAnsi="Arial"/>
          <w:color w:val="000000"/>
        </w:rPr>
        <w:t>Each Party shall ensure that its representatives (to include, without limitation, the HEE Representative and the Provider Representative) shall, attend Review Meetings in accordance with clause 37.</w:t>
      </w:r>
    </w:p>
    <w:p w14:paraId="5A248FAD" w14:textId="77777777" w:rsidR="007513FB" w:rsidRDefault="007B0C18">
      <w:pPr>
        <w:tabs>
          <w:tab w:val="left" w:pos="1872"/>
        </w:tabs>
        <w:spacing w:before="241" w:line="254" w:lineRule="exact"/>
        <w:ind w:left="1800" w:hanging="720"/>
        <w:jc w:val="both"/>
        <w:textAlignment w:val="baseline"/>
        <w:rPr>
          <w:rFonts w:ascii="Arial" w:eastAsia="Arial" w:hAnsi="Arial"/>
          <w:color w:val="000000"/>
          <w:sz w:val="20"/>
        </w:rPr>
      </w:pPr>
      <w:r>
        <w:rPr>
          <w:rFonts w:ascii="Arial" w:eastAsia="Arial" w:hAnsi="Arial"/>
          <w:color w:val="000000"/>
          <w:sz w:val="20"/>
        </w:rPr>
        <w:t>9.5</w:t>
      </w:r>
      <w:r>
        <w:rPr>
          <w:rFonts w:ascii="Arial" w:eastAsia="Arial" w:hAnsi="Arial"/>
          <w:color w:val="000000"/>
          <w:sz w:val="20"/>
        </w:rPr>
        <w:tab/>
      </w:r>
      <w:r>
        <w:rPr>
          <w:rFonts w:ascii="Arial" w:eastAsia="Arial" w:hAnsi="Arial"/>
          <w:color w:val="000000"/>
        </w:rPr>
        <w:t xml:space="preserve">Each Party shall ensure that those attending such meetings have authority to make decisions regarding the </w:t>
      </w:r>
      <w:proofErr w:type="gramStart"/>
      <w:r>
        <w:rPr>
          <w:rFonts w:ascii="Arial" w:eastAsia="Arial" w:hAnsi="Arial"/>
          <w:color w:val="000000"/>
        </w:rPr>
        <w:t>day to day</w:t>
      </w:r>
      <w:proofErr w:type="gramEnd"/>
      <w:r>
        <w:rPr>
          <w:rFonts w:ascii="Arial" w:eastAsia="Arial" w:hAnsi="Arial"/>
          <w:color w:val="000000"/>
        </w:rPr>
        <w:t xml:space="preserve"> operation of the contract.</w:t>
      </w:r>
    </w:p>
    <w:p w14:paraId="47A8D3C3" w14:textId="77777777" w:rsidR="007513FB" w:rsidRDefault="007B0C18">
      <w:pPr>
        <w:tabs>
          <w:tab w:val="left" w:pos="1872"/>
        </w:tabs>
        <w:spacing w:before="237" w:line="254" w:lineRule="exact"/>
        <w:ind w:left="1800" w:hanging="720"/>
        <w:jc w:val="both"/>
        <w:textAlignment w:val="baseline"/>
        <w:rPr>
          <w:rFonts w:ascii="Arial" w:eastAsia="Arial" w:hAnsi="Arial"/>
          <w:color w:val="000000"/>
          <w:sz w:val="20"/>
        </w:rPr>
      </w:pPr>
      <w:r>
        <w:rPr>
          <w:rFonts w:ascii="Arial" w:eastAsia="Arial" w:hAnsi="Arial"/>
          <w:color w:val="000000"/>
          <w:sz w:val="20"/>
        </w:rPr>
        <w:t>9.6</w:t>
      </w:r>
      <w:r>
        <w:rPr>
          <w:rFonts w:ascii="Arial" w:eastAsia="Arial" w:hAnsi="Arial"/>
          <w:color w:val="000000"/>
          <w:sz w:val="20"/>
        </w:rPr>
        <w:tab/>
      </w:r>
      <w:r>
        <w:rPr>
          <w:rFonts w:ascii="Arial" w:eastAsia="Arial" w:hAnsi="Arial"/>
          <w:color w:val="000000"/>
        </w:rPr>
        <w:t>Ten (10) Business Days prior to each Review Meeting the Provider shall provide a written contract management</w:t>
      </w:r>
      <w:r>
        <w:rPr>
          <w:rFonts w:ascii="Arial" w:eastAsia="Arial" w:hAnsi="Arial"/>
          <w:color w:val="000000"/>
        </w:rPr>
        <w:t xml:space="preserve"> report to HEE regarding the provision of the Services and the operation of this contract. Unless otherwise agreed by the Parties in writing, such contract management report shall contain:</w:t>
      </w:r>
    </w:p>
    <w:p w14:paraId="32D0B99B" w14:textId="77777777" w:rsidR="007513FB" w:rsidRDefault="007B0C18">
      <w:pPr>
        <w:spacing w:before="1084" w:line="183" w:lineRule="exact"/>
        <w:jc w:val="right"/>
        <w:textAlignment w:val="baseline"/>
        <w:rPr>
          <w:rFonts w:ascii="Arial" w:eastAsia="Arial" w:hAnsi="Arial"/>
          <w:color w:val="000000"/>
          <w:sz w:val="16"/>
        </w:rPr>
      </w:pPr>
      <w:r>
        <w:rPr>
          <w:rFonts w:ascii="Arial" w:eastAsia="Arial" w:hAnsi="Arial"/>
          <w:color w:val="000000"/>
          <w:sz w:val="16"/>
        </w:rPr>
        <w:t>27</w:t>
      </w:r>
    </w:p>
    <w:p w14:paraId="0C6D3A04"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55576299" w14:textId="77777777" w:rsidR="007513FB" w:rsidRDefault="007513FB">
      <w:pPr>
        <w:sectPr w:rsidR="007513FB">
          <w:pgSz w:w="11909" w:h="16834"/>
          <w:pgMar w:top="200" w:right="1400" w:bottom="298" w:left="329" w:header="720" w:footer="720" w:gutter="0"/>
          <w:cols w:space="720"/>
        </w:sectPr>
      </w:pPr>
    </w:p>
    <w:p w14:paraId="146E7BCC"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w:t>
      </w:r>
      <w:r>
        <w:rPr>
          <w:rFonts w:ascii="Arial" w:eastAsia="Arial" w:hAnsi="Arial"/>
          <w:color w:val="000000"/>
          <w:sz w:val="16"/>
        </w:rPr>
        <w:t>595-90D2-B915CD4F4B6E</w:t>
      </w:r>
    </w:p>
    <w:p w14:paraId="6D901062"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4AD1602F" w14:textId="77777777" w:rsidR="007513FB" w:rsidRDefault="007B0C18">
      <w:pPr>
        <w:tabs>
          <w:tab w:val="left" w:pos="2808"/>
        </w:tabs>
        <w:spacing w:before="486" w:line="253" w:lineRule="exact"/>
        <w:ind w:left="2808" w:hanging="1008"/>
        <w:jc w:val="both"/>
        <w:textAlignment w:val="baseline"/>
        <w:rPr>
          <w:rFonts w:ascii="Arial" w:eastAsia="Arial" w:hAnsi="Arial"/>
          <w:color w:val="000000"/>
          <w:sz w:val="20"/>
        </w:rPr>
      </w:pPr>
      <w:r>
        <w:rPr>
          <w:rFonts w:ascii="Arial" w:eastAsia="Arial" w:hAnsi="Arial"/>
          <w:color w:val="000000"/>
          <w:sz w:val="20"/>
        </w:rPr>
        <w:t>9.6.1</w:t>
      </w:r>
      <w:r>
        <w:rPr>
          <w:rFonts w:ascii="Arial" w:eastAsia="Arial" w:hAnsi="Arial"/>
          <w:color w:val="000000"/>
          <w:sz w:val="20"/>
        </w:rPr>
        <w:tab/>
      </w:r>
      <w:r>
        <w:rPr>
          <w:rFonts w:ascii="Arial" w:eastAsia="Arial" w:hAnsi="Arial"/>
          <w:color w:val="000000"/>
        </w:rPr>
        <w:t xml:space="preserve">details of the performance of the Provider when assessed in accordance with the KPIs in Schedule </w:t>
      </w:r>
      <w:proofErr w:type="gramStart"/>
      <w:r>
        <w:rPr>
          <w:rFonts w:ascii="Arial" w:eastAsia="Arial" w:hAnsi="Arial"/>
          <w:color w:val="000000"/>
        </w:rPr>
        <w:t>3;</w:t>
      </w:r>
      <w:proofErr w:type="gramEnd"/>
    </w:p>
    <w:p w14:paraId="5D63CA28" w14:textId="77777777" w:rsidR="007513FB" w:rsidRDefault="007B0C18">
      <w:pPr>
        <w:tabs>
          <w:tab w:val="left" w:pos="2808"/>
        </w:tabs>
        <w:spacing w:before="243" w:line="253" w:lineRule="exact"/>
        <w:ind w:left="2808" w:hanging="1008"/>
        <w:jc w:val="both"/>
        <w:textAlignment w:val="baseline"/>
        <w:rPr>
          <w:rFonts w:ascii="Arial" w:eastAsia="Arial" w:hAnsi="Arial"/>
          <w:color w:val="000000"/>
          <w:spacing w:val="-2"/>
          <w:sz w:val="20"/>
        </w:rPr>
      </w:pPr>
      <w:r>
        <w:rPr>
          <w:rFonts w:ascii="Arial" w:eastAsia="Arial" w:hAnsi="Arial"/>
          <w:color w:val="000000"/>
          <w:spacing w:val="-2"/>
          <w:sz w:val="20"/>
        </w:rPr>
        <w:t>9.6.2</w:t>
      </w:r>
      <w:r>
        <w:rPr>
          <w:rFonts w:ascii="Arial" w:eastAsia="Arial" w:hAnsi="Arial"/>
          <w:color w:val="000000"/>
          <w:spacing w:val="-2"/>
          <w:sz w:val="20"/>
        </w:rPr>
        <w:tab/>
      </w:r>
      <w:r>
        <w:rPr>
          <w:rFonts w:ascii="Arial" w:eastAsia="Arial" w:hAnsi="Arial"/>
          <w:color w:val="000000"/>
          <w:spacing w:val="-2"/>
        </w:rPr>
        <w:t>details of any complaints, their nature and the way in which the Provider has respo</w:t>
      </w:r>
      <w:r>
        <w:rPr>
          <w:rFonts w:ascii="Arial" w:eastAsia="Arial" w:hAnsi="Arial"/>
          <w:color w:val="000000"/>
          <w:spacing w:val="-2"/>
        </w:rPr>
        <w:t xml:space="preserve">nded to such complaints since the last review meeting written </w:t>
      </w:r>
      <w:proofErr w:type="gramStart"/>
      <w:r>
        <w:rPr>
          <w:rFonts w:ascii="Arial" w:eastAsia="Arial" w:hAnsi="Arial"/>
          <w:color w:val="000000"/>
          <w:spacing w:val="-2"/>
        </w:rPr>
        <w:t>report;</w:t>
      </w:r>
      <w:proofErr w:type="gramEnd"/>
    </w:p>
    <w:p w14:paraId="584F4DA0" w14:textId="77777777" w:rsidR="007513FB" w:rsidRDefault="007B0C18">
      <w:pPr>
        <w:tabs>
          <w:tab w:val="left" w:pos="2808"/>
        </w:tabs>
        <w:spacing w:before="241" w:line="253" w:lineRule="exact"/>
        <w:ind w:left="1800"/>
        <w:textAlignment w:val="baseline"/>
        <w:rPr>
          <w:rFonts w:ascii="Arial" w:eastAsia="Arial" w:hAnsi="Arial"/>
          <w:color w:val="000000"/>
          <w:spacing w:val="-1"/>
          <w:sz w:val="20"/>
        </w:rPr>
      </w:pPr>
      <w:r>
        <w:rPr>
          <w:rFonts w:ascii="Arial" w:eastAsia="Arial" w:hAnsi="Arial"/>
          <w:color w:val="000000"/>
          <w:spacing w:val="-1"/>
          <w:sz w:val="20"/>
        </w:rPr>
        <w:t>9.6.3</w:t>
      </w:r>
      <w:r>
        <w:rPr>
          <w:rFonts w:ascii="Arial" w:eastAsia="Arial" w:hAnsi="Arial"/>
          <w:color w:val="000000"/>
          <w:spacing w:val="-1"/>
          <w:sz w:val="20"/>
        </w:rPr>
        <w:tab/>
      </w:r>
      <w:r>
        <w:rPr>
          <w:rFonts w:ascii="Arial" w:eastAsia="Arial" w:hAnsi="Arial"/>
          <w:color w:val="000000"/>
          <w:spacing w:val="-1"/>
        </w:rPr>
        <w:t xml:space="preserve">the information specified in the </w:t>
      </w:r>
      <w:proofErr w:type="gramStart"/>
      <w:r>
        <w:rPr>
          <w:rFonts w:ascii="Arial" w:eastAsia="Arial" w:hAnsi="Arial"/>
          <w:color w:val="000000"/>
          <w:spacing w:val="-1"/>
        </w:rPr>
        <w:t>Services;</w:t>
      </w:r>
      <w:proofErr w:type="gramEnd"/>
    </w:p>
    <w:p w14:paraId="7561DEF2" w14:textId="77777777" w:rsidR="007513FB" w:rsidRDefault="007B0C18">
      <w:pPr>
        <w:tabs>
          <w:tab w:val="left" w:pos="2808"/>
        </w:tabs>
        <w:spacing w:before="238" w:line="253" w:lineRule="exact"/>
        <w:ind w:left="2808" w:hanging="1008"/>
        <w:jc w:val="both"/>
        <w:textAlignment w:val="baseline"/>
        <w:rPr>
          <w:rFonts w:ascii="Arial" w:eastAsia="Arial" w:hAnsi="Arial"/>
          <w:color w:val="000000"/>
          <w:sz w:val="20"/>
        </w:rPr>
      </w:pPr>
      <w:r>
        <w:rPr>
          <w:rFonts w:ascii="Arial" w:eastAsia="Arial" w:hAnsi="Arial"/>
          <w:color w:val="000000"/>
          <w:sz w:val="20"/>
        </w:rPr>
        <w:t>9.6.4</w:t>
      </w:r>
      <w:r>
        <w:rPr>
          <w:rFonts w:ascii="Arial" w:eastAsia="Arial" w:hAnsi="Arial"/>
          <w:color w:val="000000"/>
          <w:sz w:val="20"/>
        </w:rPr>
        <w:tab/>
      </w:r>
      <w:r>
        <w:rPr>
          <w:rFonts w:ascii="Arial" w:eastAsia="Arial" w:hAnsi="Arial"/>
          <w:color w:val="000000"/>
        </w:rPr>
        <w:t xml:space="preserve">a status report in relation to the implementation of any current Remedial Action Plan by either Party; </w:t>
      </w:r>
      <w:proofErr w:type="gramStart"/>
      <w:r>
        <w:rPr>
          <w:rFonts w:ascii="Arial" w:eastAsia="Arial" w:hAnsi="Arial"/>
          <w:color w:val="000000"/>
        </w:rPr>
        <w:t>and</w:t>
      </w:r>
      <w:proofErr w:type="gramEnd"/>
    </w:p>
    <w:p w14:paraId="46B2D25D" w14:textId="77777777" w:rsidR="007513FB" w:rsidRDefault="007B0C18">
      <w:pPr>
        <w:tabs>
          <w:tab w:val="left" w:pos="2808"/>
        </w:tabs>
        <w:spacing w:before="242" w:line="253" w:lineRule="exact"/>
        <w:ind w:left="1800"/>
        <w:textAlignment w:val="baseline"/>
        <w:rPr>
          <w:rFonts w:ascii="Arial" w:eastAsia="Arial" w:hAnsi="Arial"/>
          <w:color w:val="000000"/>
          <w:sz w:val="20"/>
        </w:rPr>
      </w:pPr>
      <w:r>
        <w:rPr>
          <w:rFonts w:ascii="Arial" w:eastAsia="Arial" w:hAnsi="Arial"/>
          <w:color w:val="000000"/>
          <w:sz w:val="20"/>
        </w:rPr>
        <w:t>9.6.5</w:t>
      </w:r>
      <w:r>
        <w:rPr>
          <w:rFonts w:ascii="Arial" w:eastAsia="Arial" w:hAnsi="Arial"/>
          <w:color w:val="000000"/>
          <w:sz w:val="20"/>
        </w:rPr>
        <w:tab/>
      </w:r>
      <w:r>
        <w:rPr>
          <w:rFonts w:ascii="Arial" w:eastAsia="Arial" w:hAnsi="Arial"/>
          <w:color w:val="000000"/>
        </w:rPr>
        <w:t>such other information as reasonably required by HEE.</w:t>
      </w:r>
    </w:p>
    <w:p w14:paraId="553D1BB7" w14:textId="77777777" w:rsidR="007513FB" w:rsidRDefault="007B0C18">
      <w:pPr>
        <w:tabs>
          <w:tab w:val="decimal" w:pos="1224"/>
          <w:tab w:val="left" w:pos="1872"/>
        </w:tabs>
        <w:spacing w:before="236" w:line="253" w:lineRule="exact"/>
        <w:ind w:left="1080"/>
        <w:textAlignment w:val="baseline"/>
        <w:rPr>
          <w:rFonts w:ascii="Arial" w:eastAsia="Arial" w:hAnsi="Arial"/>
          <w:color w:val="000000"/>
          <w:sz w:val="20"/>
        </w:rPr>
      </w:pPr>
      <w:r>
        <w:rPr>
          <w:rFonts w:ascii="Arial" w:eastAsia="Arial" w:hAnsi="Arial"/>
          <w:color w:val="000000"/>
          <w:sz w:val="20"/>
        </w:rPr>
        <w:tab/>
        <w:t>9.7</w:t>
      </w:r>
      <w:r>
        <w:rPr>
          <w:rFonts w:ascii="Arial" w:eastAsia="Arial" w:hAnsi="Arial"/>
          <w:color w:val="000000"/>
          <w:sz w:val="20"/>
        </w:rPr>
        <w:tab/>
      </w:r>
      <w:r>
        <w:rPr>
          <w:rFonts w:ascii="Arial" w:eastAsia="Arial" w:hAnsi="Arial"/>
          <w:color w:val="000000"/>
        </w:rPr>
        <w:t xml:space="preserve">Unless specified otherwise in the Services, HEE shall take minutes of each </w:t>
      </w:r>
      <w:proofErr w:type="gramStart"/>
      <w:r>
        <w:rPr>
          <w:rFonts w:ascii="Arial" w:eastAsia="Arial" w:hAnsi="Arial"/>
          <w:color w:val="000000"/>
        </w:rPr>
        <w:t>Review</w:t>
      </w:r>
      <w:proofErr w:type="gramEnd"/>
    </w:p>
    <w:p w14:paraId="245D24D5" w14:textId="77777777" w:rsidR="007513FB" w:rsidRDefault="007B0C18">
      <w:pPr>
        <w:spacing w:before="3" w:line="253" w:lineRule="exact"/>
        <w:ind w:left="1800"/>
        <w:jc w:val="both"/>
        <w:textAlignment w:val="baseline"/>
        <w:rPr>
          <w:rFonts w:ascii="Arial" w:eastAsia="Arial" w:hAnsi="Arial"/>
          <w:color w:val="000000"/>
        </w:rPr>
      </w:pPr>
      <w:r>
        <w:rPr>
          <w:rFonts w:ascii="Arial" w:eastAsia="Arial" w:hAnsi="Arial"/>
          <w:color w:val="000000"/>
        </w:rPr>
        <w:t>Me</w:t>
      </w:r>
      <w:r>
        <w:rPr>
          <w:rFonts w:ascii="Arial" w:eastAsia="Arial" w:hAnsi="Arial"/>
          <w:color w:val="000000"/>
        </w:rPr>
        <w:t>eting and shall circulate draft minutes to the Provider within five (5) Business Days following such Review Meeting.</w:t>
      </w:r>
    </w:p>
    <w:p w14:paraId="245AC1B1" w14:textId="77777777" w:rsidR="007513FB" w:rsidRDefault="007B0C18">
      <w:pPr>
        <w:tabs>
          <w:tab w:val="decimal" w:pos="1224"/>
          <w:tab w:val="left" w:pos="1872"/>
        </w:tabs>
        <w:spacing w:before="237" w:line="253" w:lineRule="exact"/>
        <w:ind w:left="1080"/>
        <w:textAlignment w:val="baseline"/>
        <w:rPr>
          <w:rFonts w:ascii="Arial" w:eastAsia="Arial" w:hAnsi="Arial"/>
          <w:color w:val="000000"/>
          <w:spacing w:val="-2"/>
          <w:sz w:val="20"/>
        </w:rPr>
      </w:pPr>
      <w:r>
        <w:rPr>
          <w:rFonts w:ascii="Arial" w:eastAsia="Arial" w:hAnsi="Arial"/>
          <w:color w:val="000000"/>
          <w:spacing w:val="-2"/>
          <w:sz w:val="20"/>
        </w:rPr>
        <w:tab/>
        <w:t>9.8</w:t>
      </w:r>
      <w:r>
        <w:rPr>
          <w:rFonts w:ascii="Arial" w:eastAsia="Arial" w:hAnsi="Arial"/>
          <w:color w:val="000000"/>
          <w:spacing w:val="-2"/>
          <w:sz w:val="20"/>
        </w:rPr>
        <w:tab/>
      </w:r>
      <w:r>
        <w:rPr>
          <w:rFonts w:ascii="Arial" w:eastAsia="Arial" w:hAnsi="Arial"/>
          <w:color w:val="000000"/>
          <w:spacing w:val="-2"/>
        </w:rPr>
        <w:t xml:space="preserve">The Provider shall inform HEE in writing of any suggested amendments to the </w:t>
      </w:r>
      <w:proofErr w:type="gramStart"/>
      <w:r>
        <w:rPr>
          <w:rFonts w:ascii="Arial" w:eastAsia="Arial" w:hAnsi="Arial"/>
          <w:color w:val="000000"/>
          <w:spacing w:val="-2"/>
        </w:rPr>
        <w:t>minutes</w:t>
      </w:r>
      <w:proofErr w:type="gramEnd"/>
    </w:p>
    <w:p w14:paraId="48C573A0" w14:textId="77777777" w:rsidR="007513FB" w:rsidRDefault="007B0C18">
      <w:pPr>
        <w:spacing w:before="1" w:line="253" w:lineRule="exact"/>
        <w:ind w:left="1800"/>
        <w:textAlignment w:val="baseline"/>
        <w:rPr>
          <w:rFonts w:ascii="Arial" w:eastAsia="Arial" w:hAnsi="Arial"/>
          <w:color w:val="000000"/>
        </w:rPr>
      </w:pPr>
      <w:r>
        <w:rPr>
          <w:rFonts w:ascii="Arial" w:eastAsia="Arial" w:hAnsi="Arial"/>
          <w:color w:val="000000"/>
        </w:rPr>
        <w:t>within five (5) Business Days of receipt of the dr</w:t>
      </w:r>
      <w:r>
        <w:rPr>
          <w:rFonts w:ascii="Arial" w:eastAsia="Arial" w:hAnsi="Arial"/>
          <w:color w:val="000000"/>
        </w:rPr>
        <w:t>aft minutes.</w:t>
      </w:r>
    </w:p>
    <w:p w14:paraId="59F1902C" w14:textId="77777777" w:rsidR="007513FB" w:rsidRDefault="007B0C18">
      <w:pPr>
        <w:tabs>
          <w:tab w:val="decimal" w:pos="1224"/>
          <w:tab w:val="left" w:pos="1872"/>
        </w:tabs>
        <w:spacing w:before="241" w:line="253" w:lineRule="exact"/>
        <w:ind w:left="1080"/>
        <w:textAlignment w:val="baseline"/>
        <w:rPr>
          <w:rFonts w:ascii="Arial" w:eastAsia="Arial" w:hAnsi="Arial"/>
          <w:color w:val="000000"/>
          <w:spacing w:val="-3"/>
          <w:sz w:val="20"/>
        </w:rPr>
      </w:pPr>
      <w:r>
        <w:rPr>
          <w:rFonts w:ascii="Arial" w:eastAsia="Arial" w:hAnsi="Arial"/>
          <w:color w:val="000000"/>
          <w:spacing w:val="-3"/>
          <w:sz w:val="20"/>
        </w:rPr>
        <w:tab/>
        <w:t>9.9</w:t>
      </w:r>
      <w:r>
        <w:rPr>
          <w:rFonts w:ascii="Arial" w:eastAsia="Arial" w:hAnsi="Arial"/>
          <w:color w:val="000000"/>
          <w:spacing w:val="-3"/>
          <w:sz w:val="20"/>
        </w:rPr>
        <w:tab/>
      </w:r>
      <w:r>
        <w:rPr>
          <w:rFonts w:ascii="Arial" w:eastAsia="Arial" w:hAnsi="Arial"/>
          <w:color w:val="000000"/>
          <w:spacing w:val="-3"/>
        </w:rPr>
        <w:t xml:space="preserve">If the Provider does not respond to HEE within such five (5) Business Days the </w:t>
      </w:r>
      <w:proofErr w:type="gramStart"/>
      <w:r>
        <w:rPr>
          <w:rFonts w:ascii="Arial" w:eastAsia="Arial" w:hAnsi="Arial"/>
          <w:color w:val="000000"/>
          <w:spacing w:val="-3"/>
        </w:rPr>
        <w:t>minutes</w:t>
      </w:r>
      <w:proofErr w:type="gramEnd"/>
    </w:p>
    <w:p w14:paraId="2334DA07" w14:textId="77777777" w:rsidR="007513FB" w:rsidRDefault="007B0C18">
      <w:pPr>
        <w:spacing w:before="2" w:line="253" w:lineRule="exact"/>
        <w:ind w:left="1800"/>
        <w:textAlignment w:val="baseline"/>
        <w:rPr>
          <w:rFonts w:ascii="Arial" w:eastAsia="Arial" w:hAnsi="Arial"/>
          <w:color w:val="000000"/>
        </w:rPr>
      </w:pPr>
      <w:r>
        <w:rPr>
          <w:rFonts w:ascii="Arial" w:eastAsia="Arial" w:hAnsi="Arial"/>
          <w:color w:val="000000"/>
        </w:rPr>
        <w:t>will be deemed to be approved.</w:t>
      </w:r>
    </w:p>
    <w:p w14:paraId="3D9D038D" w14:textId="77777777" w:rsidR="007513FB" w:rsidRDefault="007B0C18">
      <w:pPr>
        <w:tabs>
          <w:tab w:val="decimal" w:pos="1224"/>
          <w:tab w:val="left" w:pos="1872"/>
        </w:tabs>
        <w:spacing w:before="236" w:line="253" w:lineRule="exact"/>
        <w:ind w:left="1080"/>
        <w:textAlignment w:val="baseline"/>
        <w:rPr>
          <w:rFonts w:ascii="Arial" w:eastAsia="Arial" w:hAnsi="Arial"/>
          <w:color w:val="000000"/>
          <w:sz w:val="20"/>
        </w:rPr>
      </w:pPr>
      <w:r>
        <w:rPr>
          <w:rFonts w:ascii="Arial" w:eastAsia="Arial" w:hAnsi="Arial"/>
          <w:color w:val="000000"/>
          <w:sz w:val="20"/>
        </w:rPr>
        <w:tab/>
        <w:t>9.10</w:t>
      </w:r>
      <w:r>
        <w:rPr>
          <w:rFonts w:ascii="Arial" w:eastAsia="Arial" w:hAnsi="Arial"/>
          <w:color w:val="000000"/>
          <w:sz w:val="20"/>
        </w:rPr>
        <w:tab/>
      </w:r>
      <w:r>
        <w:rPr>
          <w:rFonts w:ascii="Arial" w:eastAsia="Arial" w:hAnsi="Arial"/>
          <w:color w:val="000000"/>
        </w:rPr>
        <w:t xml:space="preserve">Where there are any differences in interpretation of the minutes, the Parties will </w:t>
      </w:r>
      <w:proofErr w:type="gramStart"/>
      <w:r>
        <w:rPr>
          <w:rFonts w:ascii="Arial" w:eastAsia="Arial" w:hAnsi="Arial"/>
          <w:color w:val="000000"/>
        </w:rPr>
        <w:t>use</w:t>
      </w:r>
      <w:proofErr w:type="gramEnd"/>
    </w:p>
    <w:p w14:paraId="4B9E1D3A" w14:textId="77777777" w:rsidR="007513FB" w:rsidRDefault="007B0C18">
      <w:pPr>
        <w:spacing w:line="253" w:lineRule="exact"/>
        <w:ind w:left="1800"/>
        <w:jc w:val="both"/>
        <w:textAlignment w:val="baseline"/>
        <w:rPr>
          <w:rFonts w:ascii="Arial" w:eastAsia="Arial" w:hAnsi="Arial"/>
          <w:color w:val="000000"/>
        </w:rPr>
      </w:pPr>
      <w:r>
        <w:rPr>
          <w:rFonts w:ascii="Arial" w:eastAsia="Arial" w:hAnsi="Arial"/>
          <w:color w:val="000000"/>
        </w:rPr>
        <w:t xml:space="preserve">their reasonable </w:t>
      </w:r>
      <w:proofErr w:type="spellStart"/>
      <w:r>
        <w:rPr>
          <w:rFonts w:ascii="Arial" w:eastAsia="Arial" w:hAnsi="Arial"/>
          <w:color w:val="000000"/>
        </w:rPr>
        <w:t>endeavours</w:t>
      </w:r>
      <w:proofErr w:type="spellEnd"/>
      <w:r>
        <w:rPr>
          <w:rFonts w:ascii="Arial" w:eastAsia="Arial" w:hAnsi="Arial"/>
          <w:color w:val="000000"/>
        </w:rPr>
        <w:t xml:space="preserve"> to reach agreement. If agreement cannot be reached the matter shall be referred to, and resolved in accordance with, the Dispute Resolution P</w:t>
      </w:r>
      <w:r>
        <w:rPr>
          <w:rFonts w:ascii="Arial" w:eastAsia="Arial" w:hAnsi="Arial"/>
          <w:color w:val="000000"/>
        </w:rPr>
        <w:t>rocedure.</w:t>
      </w:r>
    </w:p>
    <w:p w14:paraId="0BD40E38" w14:textId="77777777" w:rsidR="007513FB" w:rsidRDefault="007B0C18">
      <w:pPr>
        <w:tabs>
          <w:tab w:val="decimal" w:pos="1224"/>
          <w:tab w:val="left" w:pos="1872"/>
        </w:tabs>
        <w:spacing w:before="241" w:line="253" w:lineRule="exact"/>
        <w:ind w:left="1080"/>
        <w:textAlignment w:val="baseline"/>
        <w:rPr>
          <w:rFonts w:ascii="Arial" w:eastAsia="Arial" w:hAnsi="Arial"/>
          <w:color w:val="000000"/>
          <w:sz w:val="20"/>
        </w:rPr>
      </w:pPr>
      <w:r>
        <w:rPr>
          <w:rFonts w:ascii="Arial" w:eastAsia="Arial" w:hAnsi="Arial"/>
          <w:color w:val="000000"/>
          <w:sz w:val="20"/>
        </w:rPr>
        <w:tab/>
        <w:t>9.11</w:t>
      </w:r>
      <w:r>
        <w:rPr>
          <w:rFonts w:ascii="Arial" w:eastAsia="Arial" w:hAnsi="Arial"/>
          <w:color w:val="000000"/>
          <w:sz w:val="20"/>
        </w:rPr>
        <w:tab/>
      </w:r>
      <w:r>
        <w:rPr>
          <w:rFonts w:ascii="Arial" w:eastAsia="Arial" w:hAnsi="Arial"/>
          <w:color w:val="000000"/>
        </w:rPr>
        <w:t>The Provider shall provide such management information as HEE may request from</w:t>
      </w:r>
    </w:p>
    <w:p w14:paraId="61322D25" w14:textId="77777777" w:rsidR="007513FB" w:rsidRDefault="007B0C18">
      <w:pPr>
        <w:spacing w:before="2" w:line="253" w:lineRule="exact"/>
        <w:ind w:left="1800"/>
        <w:jc w:val="both"/>
        <w:textAlignment w:val="baseline"/>
        <w:rPr>
          <w:rFonts w:ascii="Arial" w:eastAsia="Arial" w:hAnsi="Arial"/>
          <w:color w:val="000000"/>
        </w:rPr>
      </w:pPr>
      <w:r>
        <w:rPr>
          <w:rFonts w:ascii="Arial" w:eastAsia="Arial" w:hAnsi="Arial"/>
          <w:color w:val="000000"/>
        </w:rPr>
        <w:t>time to time within five (5) Business Days of the date of the request. The Provider shall supply the management information to HEE in such form as may be specified by HEE and, where requested to do so, the Provider shall also provide such management inform</w:t>
      </w:r>
      <w:r>
        <w:rPr>
          <w:rFonts w:ascii="Arial" w:eastAsia="Arial" w:hAnsi="Arial"/>
          <w:color w:val="000000"/>
        </w:rPr>
        <w:t xml:space="preserve">ation to another Contracting Authority, whose role it is to </w:t>
      </w:r>
      <w:proofErr w:type="spellStart"/>
      <w:r>
        <w:rPr>
          <w:rFonts w:ascii="Arial" w:eastAsia="Arial" w:hAnsi="Arial"/>
          <w:color w:val="000000"/>
        </w:rPr>
        <w:t>analyse</w:t>
      </w:r>
      <w:proofErr w:type="spellEnd"/>
      <w:r>
        <w:rPr>
          <w:rFonts w:ascii="Arial" w:eastAsia="Arial" w:hAnsi="Arial"/>
          <w:color w:val="000000"/>
        </w:rPr>
        <w:t xml:space="preserve"> such management information in accordance with UK government policy (to include, without limitation, for the purposes of </w:t>
      </w:r>
      <w:proofErr w:type="spellStart"/>
      <w:r>
        <w:rPr>
          <w:rFonts w:ascii="Arial" w:eastAsia="Arial" w:hAnsi="Arial"/>
          <w:color w:val="000000"/>
        </w:rPr>
        <w:t>analysing</w:t>
      </w:r>
      <w:proofErr w:type="spellEnd"/>
      <w:r>
        <w:rPr>
          <w:rFonts w:ascii="Arial" w:eastAsia="Arial" w:hAnsi="Arial"/>
          <w:color w:val="000000"/>
        </w:rPr>
        <w:t xml:space="preserve"> public sector expenditure and planning future procurement</w:t>
      </w:r>
      <w:r>
        <w:rPr>
          <w:rFonts w:ascii="Arial" w:eastAsia="Arial" w:hAnsi="Arial"/>
          <w:color w:val="000000"/>
        </w:rPr>
        <w:t xml:space="preserve"> activities) (“</w:t>
      </w:r>
      <w:r>
        <w:rPr>
          <w:rFonts w:ascii="Arial" w:eastAsia="Arial" w:hAnsi="Arial"/>
          <w:b/>
          <w:color w:val="000000"/>
        </w:rPr>
        <w:t>Third Party Body</w:t>
      </w:r>
      <w:r>
        <w:rPr>
          <w:rFonts w:ascii="Arial" w:eastAsia="Arial" w:hAnsi="Arial"/>
          <w:color w:val="000000"/>
        </w:rPr>
        <w:t>”).</w:t>
      </w:r>
    </w:p>
    <w:p w14:paraId="5CFAC420" w14:textId="77777777" w:rsidR="007513FB" w:rsidRDefault="007B0C18">
      <w:pPr>
        <w:tabs>
          <w:tab w:val="decimal" w:pos="1224"/>
          <w:tab w:val="left" w:pos="1872"/>
        </w:tabs>
        <w:spacing w:before="240" w:line="253" w:lineRule="exact"/>
        <w:ind w:left="1080"/>
        <w:textAlignment w:val="baseline"/>
        <w:rPr>
          <w:rFonts w:ascii="Arial" w:eastAsia="Arial" w:hAnsi="Arial"/>
          <w:color w:val="000000"/>
          <w:sz w:val="20"/>
        </w:rPr>
      </w:pPr>
      <w:r>
        <w:rPr>
          <w:rFonts w:ascii="Arial" w:eastAsia="Arial" w:hAnsi="Arial"/>
          <w:color w:val="000000"/>
          <w:sz w:val="20"/>
        </w:rPr>
        <w:tab/>
        <w:t>9.12</w:t>
      </w:r>
      <w:r>
        <w:rPr>
          <w:rFonts w:ascii="Arial" w:eastAsia="Arial" w:hAnsi="Arial"/>
          <w:color w:val="000000"/>
          <w:sz w:val="20"/>
        </w:rPr>
        <w:tab/>
      </w:r>
      <w:r>
        <w:rPr>
          <w:rFonts w:ascii="Arial" w:eastAsia="Arial" w:hAnsi="Arial"/>
          <w:color w:val="000000"/>
        </w:rPr>
        <w:t xml:space="preserve">The Provider confirms and agrees that HEE may itself provide the </w:t>
      </w:r>
      <w:proofErr w:type="gramStart"/>
      <w:r>
        <w:rPr>
          <w:rFonts w:ascii="Arial" w:eastAsia="Arial" w:hAnsi="Arial"/>
          <w:color w:val="000000"/>
        </w:rPr>
        <w:t>Third Party</w:t>
      </w:r>
      <w:proofErr w:type="gramEnd"/>
      <w:r>
        <w:rPr>
          <w:rFonts w:ascii="Arial" w:eastAsia="Arial" w:hAnsi="Arial"/>
          <w:color w:val="000000"/>
        </w:rPr>
        <w:t xml:space="preserve"> Body</w:t>
      </w:r>
    </w:p>
    <w:p w14:paraId="1B42D7BE" w14:textId="77777777" w:rsidR="007513FB" w:rsidRDefault="007B0C18">
      <w:pPr>
        <w:spacing w:line="252" w:lineRule="exact"/>
        <w:ind w:left="1800"/>
        <w:jc w:val="both"/>
        <w:textAlignment w:val="baseline"/>
        <w:rPr>
          <w:rFonts w:ascii="Arial" w:eastAsia="Arial" w:hAnsi="Arial"/>
          <w:color w:val="000000"/>
        </w:rPr>
      </w:pPr>
      <w:r>
        <w:rPr>
          <w:rFonts w:ascii="Arial" w:eastAsia="Arial" w:hAnsi="Arial"/>
          <w:color w:val="000000"/>
        </w:rPr>
        <w:t>with management information relating to the Services purchased, any Funding provided under this contract, and any other information r</w:t>
      </w:r>
      <w:r>
        <w:rPr>
          <w:rFonts w:ascii="Arial" w:eastAsia="Arial" w:hAnsi="Arial"/>
          <w:color w:val="000000"/>
        </w:rPr>
        <w:t>elevant to the operation of this contract.</w:t>
      </w:r>
    </w:p>
    <w:p w14:paraId="6E5B5EE0" w14:textId="77777777" w:rsidR="007513FB" w:rsidRDefault="007B0C18">
      <w:pPr>
        <w:tabs>
          <w:tab w:val="decimal" w:pos="1224"/>
          <w:tab w:val="left" w:pos="1872"/>
        </w:tabs>
        <w:spacing w:before="242" w:line="253" w:lineRule="exact"/>
        <w:ind w:left="1080"/>
        <w:textAlignment w:val="baseline"/>
        <w:rPr>
          <w:rFonts w:ascii="Arial" w:eastAsia="Arial" w:hAnsi="Arial"/>
          <w:color w:val="000000"/>
          <w:sz w:val="20"/>
        </w:rPr>
      </w:pPr>
      <w:r>
        <w:rPr>
          <w:rFonts w:ascii="Arial" w:eastAsia="Arial" w:hAnsi="Arial"/>
          <w:color w:val="000000"/>
          <w:sz w:val="20"/>
        </w:rPr>
        <w:tab/>
        <w:t>9.13</w:t>
      </w:r>
      <w:r>
        <w:rPr>
          <w:rFonts w:ascii="Arial" w:eastAsia="Arial" w:hAnsi="Arial"/>
          <w:color w:val="000000"/>
          <w:sz w:val="20"/>
        </w:rPr>
        <w:tab/>
      </w:r>
      <w:r>
        <w:rPr>
          <w:rFonts w:ascii="Arial" w:eastAsia="Arial" w:hAnsi="Arial"/>
          <w:color w:val="000000"/>
        </w:rPr>
        <w:t>Upon receipt of management information supplied by the Provider to HEE and/or the</w:t>
      </w:r>
    </w:p>
    <w:p w14:paraId="4253A2D3" w14:textId="77777777" w:rsidR="007513FB" w:rsidRDefault="007B0C18">
      <w:pPr>
        <w:spacing w:line="252" w:lineRule="exact"/>
        <w:ind w:left="1800"/>
        <w:jc w:val="both"/>
        <w:textAlignment w:val="baseline"/>
        <w:rPr>
          <w:rFonts w:ascii="Arial" w:eastAsia="Arial" w:hAnsi="Arial"/>
          <w:color w:val="000000"/>
        </w:rPr>
      </w:pPr>
      <w:r>
        <w:rPr>
          <w:rFonts w:ascii="Arial" w:eastAsia="Arial" w:hAnsi="Arial"/>
          <w:color w:val="000000"/>
        </w:rPr>
        <w:t xml:space="preserve">Third Party Body, or by HEE to the </w:t>
      </w:r>
      <w:proofErr w:type="gramStart"/>
      <w:r>
        <w:rPr>
          <w:rFonts w:ascii="Arial" w:eastAsia="Arial" w:hAnsi="Arial"/>
          <w:color w:val="000000"/>
        </w:rPr>
        <w:t>Third Party</w:t>
      </w:r>
      <w:proofErr w:type="gramEnd"/>
      <w:r>
        <w:rPr>
          <w:rFonts w:ascii="Arial" w:eastAsia="Arial" w:hAnsi="Arial"/>
          <w:color w:val="000000"/>
        </w:rPr>
        <w:t xml:space="preserve"> Body, the Parties hereby consent to the Third Party Body and HEE:</w:t>
      </w:r>
    </w:p>
    <w:p w14:paraId="1D9A3E6A" w14:textId="77777777" w:rsidR="007513FB" w:rsidRDefault="007B0C18">
      <w:pPr>
        <w:tabs>
          <w:tab w:val="left" w:pos="2808"/>
        </w:tabs>
        <w:spacing w:before="238" w:line="253" w:lineRule="exact"/>
        <w:ind w:left="2808" w:hanging="1008"/>
        <w:jc w:val="both"/>
        <w:textAlignment w:val="baseline"/>
        <w:rPr>
          <w:rFonts w:ascii="Arial" w:eastAsia="Arial" w:hAnsi="Arial"/>
          <w:color w:val="000000"/>
          <w:sz w:val="20"/>
        </w:rPr>
      </w:pPr>
      <w:r>
        <w:rPr>
          <w:rFonts w:ascii="Arial" w:eastAsia="Arial" w:hAnsi="Arial"/>
          <w:color w:val="000000"/>
          <w:sz w:val="20"/>
        </w:rPr>
        <w:t>9.13.1</w:t>
      </w:r>
      <w:r>
        <w:rPr>
          <w:rFonts w:ascii="Arial" w:eastAsia="Arial" w:hAnsi="Arial"/>
          <w:color w:val="000000"/>
          <w:sz w:val="20"/>
        </w:rPr>
        <w:tab/>
      </w:r>
      <w:r>
        <w:rPr>
          <w:rFonts w:ascii="Arial" w:eastAsia="Arial" w:hAnsi="Arial"/>
          <w:color w:val="000000"/>
        </w:rPr>
        <w:t>stori</w:t>
      </w:r>
      <w:r>
        <w:rPr>
          <w:rFonts w:ascii="Arial" w:eastAsia="Arial" w:hAnsi="Arial"/>
          <w:color w:val="000000"/>
        </w:rPr>
        <w:t xml:space="preserve">ng and </w:t>
      </w:r>
      <w:proofErr w:type="spellStart"/>
      <w:r>
        <w:rPr>
          <w:rFonts w:ascii="Arial" w:eastAsia="Arial" w:hAnsi="Arial"/>
          <w:color w:val="000000"/>
        </w:rPr>
        <w:t>analysing</w:t>
      </w:r>
      <w:proofErr w:type="spellEnd"/>
      <w:r>
        <w:rPr>
          <w:rFonts w:ascii="Arial" w:eastAsia="Arial" w:hAnsi="Arial"/>
          <w:color w:val="000000"/>
        </w:rPr>
        <w:t xml:space="preserve"> the management information and producing statistics; and</w:t>
      </w:r>
    </w:p>
    <w:p w14:paraId="4159201B" w14:textId="77777777" w:rsidR="007513FB" w:rsidRDefault="007B0C18">
      <w:pPr>
        <w:tabs>
          <w:tab w:val="left" w:pos="2808"/>
        </w:tabs>
        <w:spacing w:before="242" w:line="253" w:lineRule="exact"/>
        <w:ind w:left="2808" w:hanging="1008"/>
        <w:jc w:val="both"/>
        <w:textAlignment w:val="baseline"/>
        <w:rPr>
          <w:rFonts w:ascii="Arial" w:eastAsia="Arial" w:hAnsi="Arial"/>
          <w:color w:val="000000"/>
          <w:sz w:val="20"/>
        </w:rPr>
      </w:pPr>
      <w:r>
        <w:rPr>
          <w:rFonts w:ascii="Arial" w:eastAsia="Arial" w:hAnsi="Arial"/>
          <w:color w:val="000000"/>
          <w:sz w:val="20"/>
        </w:rPr>
        <w:t>9.13.2</w:t>
      </w:r>
      <w:r>
        <w:rPr>
          <w:rFonts w:ascii="Arial" w:eastAsia="Arial" w:hAnsi="Arial"/>
          <w:color w:val="000000"/>
          <w:sz w:val="20"/>
        </w:rPr>
        <w:tab/>
      </w:r>
      <w:r>
        <w:rPr>
          <w:rFonts w:ascii="Arial" w:eastAsia="Arial" w:hAnsi="Arial"/>
          <w:color w:val="000000"/>
        </w:rPr>
        <w:t>sharing the management information or any statistics produced using the management information with any other Authority.</w:t>
      </w:r>
    </w:p>
    <w:p w14:paraId="13317D1C" w14:textId="77777777" w:rsidR="007513FB" w:rsidRDefault="007B0C18">
      <w:pPr>
        <w:tabs>
          <w:tab w:val="decimal" w:pos="1224"/>
          <w:tab w:val="left" w:pos="1872"/>
        </w:tabs>
        <w:spacing w:before="242" w:line="253" w:lineRule="exact"/>
        <w:ind w:left="1080"/>
        <w:textAlignment w:val="baseline"/>
        <w:rPr>
          <w:rFonts w:ascii="Arial" w:eastAsia="Arial" w:hAnsi="Arial"/>
          <w:color w:val="000000"/>
          <w:sz w:val="20"/>
        </w:rPr>
      </w:pPr>
      <w:r>
        <w:rPr>
          <w:rFonts w:ascii="Arial" w:eastAsia="Arial" w:hAnsi="Arial"/>
          <w:color w:val="000000"/>
          <w:sz w:val="20"/>
        </w:rPr>
        <w:tab/>
        <w:t>9.14</w:t>
      </w:r>
      <w:r>
        <w:rPr>
          <w:rFonts w:ascii="Arial" w:eastAsia="Arial" w:hAnsi="Arial"/>
          <w:color w:val="000000"/>
          <w:sz w:val="20"/>
        </w:rPr>
        <w:tab/>
      </w:r>
      <w:r>
        <w:rPr>
          <w:rFonts w:ascii="Arial" w:eastAsia="Arial" w:hAnsi="Arial"/>
          <w:color w:val="000000"/>
        </w:rPr>
        <w:t xml:space="preserve">If the </w:t>
      </w:r>
      <w:proofErr w:type="gramStart"/>
      <w:r>
        <w:rPr>
          <w:rFonts w:ascii="Arial" w:eastAsia="Arial" w:hAnsi="Arial"/>
          <w:color w:val="000000"/>
        </w:rPr>
        <w:t>Third Party</w:t>
      </w:r>
      <w:proofErr w:type="gramEnd"/>
      <w:r>
        <w:rPr>
          <w:rFonts w:ascii="Arial" w:eastAsia="Arial" w:hAnsi="Arial"/>
          <w:color w:val="000000"/>
        </w:rPr>
        <w:t xml:space="preserve"> Body and/or HEE shares the ma</w:t>
      </w:r>
      <w:r>
        <w:rPr>
          <w:rFonts w:ascii="Arial" w:eastAsia="Arial" w:hAnsi="Arial"/>
          <w:color w:val="000000"/>
        </w:rPr>
        <w:t>nagement information or any other</w:t>
      </w:r>
    </w:p>
    <w:p w14:paraId="6C9951B8" w14:textId="77777777" w:rsidR="007513FB" w:rsidRDefault="007B0C18">
      <w:pPr>
        <w:spacing w:line="252" w:lineRule="exact"/>
        <w:ind w:left="1800"/>
        <w:jc w:val="both"/>
        <w:textAlignment w:val="baseline"/>
        <w:rPr>
          <w:rFonts w:ascii="Arial" w:eastAsia="Arial" w:hAnsi="Arial"/>
          <w:color w:val="000000"/>
        </w:rPr>
      </w:pPr>
      <w:r>
        <w:rPr>
          <w:rFonts w:ascii="Arial" w:eastAsia="Arial" w:hAnsi="Arial"/>
          <w:color w:val="000000"/>
        </w:rPr>
        <w:t>information provided under clause 9.13, any Authority receiving the management information shall, where such management information is subject to obligations of</w:t>
      </w:r>
    </w:p>
    <w:p w14:paraId="50E0E2AC" w14:textId="77777777" w:rsidR="007513FB" w:rsidRDefault="007B0C18">
      <w:pPr>
        <w:spacing w:before="580" w:line="183" w:lineRule="exact"/>
        <w:jc w:val="right"/>
        <w:textAlignment w:val="baseline"/>
        <w:rPr>
          <w:rFonts w:ascii="Arial" w:eastAsia="Arial" w:hAnsi="Arial"/>
          <w:color w:val="000000"/>
          <w:sz w:val="16"/>
        </w:rPr>
      </w:pPr>
      <w:r>
        <w:rPr>
          <w:rFonts w:ascii="Arial" w:eastAsia="Arial" w:hAnsi="Arial"/>
          <w:color w:val="000000"/>
          <w:sz w:val="16"/>
        </w:rPr>
        <w:t>28</w:t>
      </w:r>
    </w:p>
    <w:p w14:paraId="5E64D0CD"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5CAB2D06" w14:textId="77777777" w:rsidR="007513FB" w:rsidRDefault="007513FB">
      <w:pPr>
        <w:sectPr w:rsidR="007513FB">
          <w:pgSz w:w="11909" w:h="16834"/>
          <w:pgMar w:top="200" w:right="1402" w:bottom="298" w:left="327" w:header="720" w:footer="720" w:gutter="0"/>
          <w:cols w:space="720"/>
        </w:sectPr>
      </w:pPr>
    </w:p>
    <w:p w14:paraId="2DEB363E"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338CB40D"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37E43429" w14:textId="77777777" w:rsidR="007513FB" w:rsidRDefault="007B0C18">
      <w:pPr>
        <w:spacing w:before="485" w:line="254" w:lineRule="exact"/>
        <w:ind w:left="1800"/>
        <w:jc w:val="both"/>
        <w:textAlignment w:val="baseline"/>
        <w:rPr>
          <w:rFonts w:ascii="Arial" w:eastAsia="Arial" w:hAnsi="Arial"/>
          <w:color w:val="000000"/>
        </w:rPr>
      </w:pPr>
      <w:r>
        <w:rPr>
          <w:rFonts w:ascii="Arial" w:eastAsia="Arial" w:hAnsi="Arial"/>
          <w:color w:val="000000"/>
        </w:rPr>
        <w:t>confidence under this contract and such management information is provided direct by HEE to such Authority, be informed of the confidential nature of that inf</w:t>
      </w:r>
      <w:r>
        <w:rPr>
          <w:rFonts w:ascii="Arial" w:eastAsia="Arial" w:hAnsi="Arial"/>
          <w:color w:val="000000"/>
        </w:rPr>
        <w:t>ormation by HEE and shall be requested by HEE not to disclose it to anybody that is not an Authority (unless required to do so by Law).</w:t>
      </w:r>
    </w:p>
    <w:p w14:paraId="48B1CFC7" w14:textId="77777777" w:rsidR="007513FB" w:rsidRDefault="007B0C18">
      <w:pPr>
        <w:tabs>
          <w:tab w:val="left" w:pos="1872"/>
        </w:tabs>
        <w:spacing w:before="236" w:line="254" w:lineRule="exact"/>
        <w:ind w:left="1800" w:hanging="720"/>
        <w:jc w:val="both"/>
        <w:textAlignment w:val="baseline"/>
        <w:rPr>
          <w:rFonts w:ascii="Arial" w:eastAsia="Arial" w:hAnsi="Arial"/>
          <w:color w:val="000000"/>
          <w:sz w:val="20"/>
        </w:rPr>
      </w:pPr>
      <w:r>
        <w:rPr>
          <w:rFonts w:ascii="Arial" w:eastAsia="Arial" w:hAnsi="Arial"/>
          <w:color w:val="000000"/>
          <w:sz w:val="20"/>
        </w:rPr>
        <w:t>9.15</w:t>
      </w:r>
      <w:r>
        <w:rPr>
          <w:rFonts w:ascii="Arial" w:eastAsia="Arial" w:hAnsi="Arial"/>
          <w:color w:val="000000"/>
          <w:sz w:val="20"/>
        </w:rPr>
        <w:tab/>
      </w:r>
      <w:r>
        <w:rPr>
          <w:rFonts w:ascii="Arial" w:eastAsia="Arial" w:hAnsi="Arial"/>
          <w:color w:val="000000"/>
        </w:rPr>
        <w:t xml:space="preserve">HEE may make changes to the type of management information which the Provider is required to supply and shall give </w:t>
      </w:r>
      <w:r>
        <w:rPr>
          <w:rFonts w:ascii="Arial" w:eastAsia="Arial" w:hAnsi="Arial"/>
          <w:color w:val="000000"/>
        </w:rPr>
        <w:t>the Provider at least one (1) month’s written notice of any changes.</w:t>
      </w:r>
    </w:p>
    <w:p w14:paraId="687CD8B0" w14:textId="77777777" w:rsidR="007513FB" w:rsidRDefault="007B0C18">
      <w:pPr>
        <w:tabs>
          <w:tab w:val="left" w:pos="1872"/>
        </w:tabs>
        <w:spacing w:before="244" w:line="251" w:lineRule="exact"/>
        <w:ind w:left="1080"/>
        <w:textAlignment w:val="baseline"/>
        <w:rPr>
          <w:rFonts w:ascii="Arial" w:eastAsia="Arial" w:hAnsi="Arial"/>
          <w:color w:val="000000"/>
          <w:spacing w:val="-5"/>
          <w:sz w:val="20"/>
        </w:rPr>
      </w:pPr>
      <w:r>
        <w:rPr>
          <w:rFonts w:ascii="Arial" w:eastAsia="Arial" w:hAnsi="Arial"/>
          <w:color w:val="000000"/>
          <w:spacing w:val="-5"/>
          <w:sz w:val="20"/>
        </w:rPr>
        <w:t>10</w:t>
      </w:r>
      <w:r>
        <w:rPr>
          <w:rFonts w:ascii="Arial" w:eastAsia="Arial" w:hAnsi="Arial"/>
          <w:color w:val="000000"/>
          <w:spacing w:val="-5"/>
          <w:sz w:val="20"/>
        </w:rPr>
        <w:tab/>
      </w:r>
      <w:r>
        <w:rPr>
          <w:rFonts w:ascii="Arial" w:eastAsia="Arial" w:hAnsi="Arial"/>
          <w:b/>
          <w:color w:val="000000"/>
          <w:spacing w:val="-5"/>
        </w:rPr>
        <w:t>FUNDING</w:t>
      </w:r>
    </w:p>
    <w:p w14:paraId="1891B826" w14:textId="77777777" w:rsidR="007513FB" w:rsidRDefault="007B0C18">
      <w:pPr>
        <w:tabs>
          <w:tab w:val="left" w:pos="1872"/>
        </w:tabs>
        <w:spacing w:before="235" w:line="254" w:lineRule="exact"/>
        <w:ind w:left="1080"/>
        <w:textAlignment w:val="baseline"/>
        <w:rPr>
          <w:rFonts w:ascii="Arial" w:eastAsia="Arial" w:hAnsi="Arial"/>
          <w:color w:val="000000"/>
          <w:spacing w:val="-1"/>
          <w:sz w:val="20"/>
        </w:rPr>
      </w:pPr>
      <w:r>
        <w:rPr>
          <w:rFonts w:ascii="Arial" w:eastAsia="Arial" w:hAnsi="Arial"/>
          <w:color w:val="000000"/>
          <w:spacing w:val="-1"/>
          <w:sz w:val="20"/>
        </w:rPr>
        <w:t>10.1</w:t>
      </w:r>
      <w:r>
        <w:rPr>
          <w:rFonts w:ascii="Arial" w:eastAsia="Arial" w:hAnsi="Arial"/>
          <w:color w:val="000000"/>
          <w:spacing w:val="-1"/>
          <w:sz w:val="20"/>
        </w:rPr>
        <w:tab/>
      </w:r>
      <w:r>
        <w:rPr>
          <w:rFonts w:ascii="Arial" w:eastAsia="Arial" w:hAnsi="Arial"/>
          <w:color w:val="000000"/>
          <w:spacing w:val="-1"/>
        </w:rPr>
        <w:t>The Funding shall be calculated as set out in Schedule 2.</w:t>
      </w:r>
    </w:p>
    <w:p w14:paraId="295245F9" w14:textId="77777777" w:rsidR="007513FB" w:rsidRDefault="007B0C18">
      <w:pPr>
        <w:tabs>
          <w:tab w:val="left" w:pos="1872"/>
        </w:tabs>
        <w:spacing w:before="241" w:line="254" w:lineRule="exact"/>
        <w:ind w:left="1080"/>
        <w:textAlignment w:val="baseline"/>
        <w:rPr>
          <w:rFonts w:ascii="Arial" w:eastAsia="Arial" w:hAnsi="Arial"/>
          <w:color w:val="000000"/>
          <w:spacing w:val="-1"/>
          <w:sz w:val="20"/>
        </w:rPr>
      </w:pPr>
      <w:r>
        <w:rPr>
          <w:rFonts w:ascii="Arial" w:eastAsia="Arial" w:hAnsi="Arial"/>
          <w:color w:val="000000"/>
          <w:spacing w:val="-1"/>
          <w:sz w:val="20"/>
        </w:rPr>
        <w:t>10.2</w:t>
      </w:r>
      <w:r>
        <w:rPr>
          <w:rFonts w:ascii="Arial" w:eastAsia="Arial" w:hAnsi="Arial"/>
          <w:color w:val="000000"/>
          <w:spacing w:val="-1"/>
          <w:sz w:val="20"/>
        </w:rPr>
        <w:tab/>
      </w:r>
      <w:r>
        <w:rPr>
          <w:rFonts w:ascii="Arial" w:eastAsia="Arial" w:hAnsi="Arial"/>
          <w:color w:val="000000"/>
          <w:spacing w:val="-1"/>
        </w:rPr>
        <w:t>Unless otherwise stated in Schedule 2 the Funding:</w:t>
      </w:r>
    </w:p>
    <w:p w14:paraId="545335D3" w14:textId="77777777" w:rsidR="007513FB" w:rsidRDefault="007B0C18">
      <w:pPr>
        <w:tabs>
          <w:tab w:val="left" w:pos="2808"/>
        </w:tabs>
        <w:spacing w:before="240" w:line="254" w:lineRule="exact"/>
        <w:ind w:left="1800"/>
        <w:textAlignment w:val="baseline"/>
        <w:rPr>
          <w:rFonts w:ascii="Arial" w:eastAsia="Arial" w:hAnsi="Arial"/>
          <w:color w:val="000000"/>
          <w:sz w:val="20"/>
        </w:rPr>
      </w:pPr>
      <w:r>
        <w:rPr>
          <w:rFonts w:ascii="Arial" w:eastAsia="Arial" w:hAnsi="Arial"/>
          <w:color w:val="000000"/>
          <w:sz w:val="20"/>
        </w:rPr>
        <w:t>10.2.1</w:t>
      </w:r>
      <w:r>
        <w:rPr>
          <w:rFonts w:ascii="Arial" w:eastAsia="Arial" w:hAnsi="Arial"/>
          <w:color w:val="000000"/>
          <w:sz w:val="20"/>
        </w:rPr>
        <w:tab/>
      </w:r>
      <w:r>
        <w:rPr>
          <w:rFonts w:ascii="Arial" w:eastAsia="Arial" w:hAnsi="Arial"/>
          <w:color w:val="000000"/>
        </w:rPr>
        <w:t xml:space="preserve">shall be payable from the Services Commencement </w:t>
      </w:r>
      <w:proofErr w:type="gramStart"/>
      <w:r>
        <w:rPr>
          <w:rFonts w:ascii="Arial" w:eastAsia="Arial" w:hAnsi="Arial"/>
          <w:color w:val="000000"/>
        </w:rPr>
        <w:t>Date;</w:t>
      </w:r>
      <w:proofErr w:type="gramEnd"/>
    </w:p>
    <w:p w14:paraId="1744CDBA" w14:textId="77777777" w:rsidR="007513FB" w:rsidRDefault="007B0C18">
      <w:pPr>
        <w:tabs>
          <w:tab w:val="left" w:pos="2808"/>
        </w:tabs>
        <w:spacing w:before="236" w:line="254" w:lineRule="exact"/>
        <w:ind w:left="1800"/>
        <w:textAlignment w:val="baseline"/>
        <w:rPr>
          <w:rFonts w:ascii="Arial" w:eastAsia="Arial" w:hAnsi="Arial"/>
          <w:color w:val="000000"/>
          <w:spacing w:val="-1"/>
          <w:sz w:val="20"/>
        </w:rPr>
      </w:pPr>
      <w:r>
        <w:rPr>
          <w:rFonts w:ascii="Arial" w:eastAsia="Arial" w:hAnsi="Arial"/>
          <w:color w:val="000000"/>
          <w:spacing w:val="-1"/>
          <w:sz w:val="20"/>
        </w:rPr>
        <w:t>10.2.2</w:t>
      </w:r>
      <w:r>
        <w:rPr>
          <w:rFonts w:ascii="Arial" w:eastAsia="Arial" w:hAnsi="Arial"/>
          <w:color w:val="000000"/>
          <w:spacing w:val="-1"/>
          <w:sz w:val="20"/>
        </w:rPr>
        <w:tab/>
      </w:r>
      <w:r>
        <w:rPr>
          <w:rFonts w:ascii="Arial" w:eastAsia="Arial" w:hAnsi="Arial"/>
          <w:color w:val="000000"/>
          <w:spacing w:val="-1"/>
        </w:rPr>
        <w:t>shall remain fixed during the Term; and</w:t>
      </w:r>
    </w:p>
    <w:p w14:paraId="45950587" w14:textId="77777777" w:rsidR="007513FB" w:rsidRDefault="007B0C18">
      <w:pPr>
        <w:tabs>
          <w:tab w:val="left" w:pos="2808"/>
        </w:tabs>
        <w:spacing w:before="237" w:line="254" w:lineRule="exact"/>
        <w:ind w:left="2808" w:hanging="1008"/>
        <w:jc w:val="both"/>
        <w:textAlignment w:val="baseline"/>
        <w:rPr>
          <w:rFonts w:ascii="Arial" w:eastAsia="Arial" w:hAnsi="Arial"/>
          <w:color w:val="000000"/>
          <w:spacing w:val="-1"/>
          <w:sz w:val="20"/>
        </w:rPr>
      </w:pPr>
      <w:r>
        <w:rPr>
          <w:rFonts w:ascii="Arial" w:eastAsia="Arial" w:hAnsi="Arial"/>
          <w:color w:val="000000"/>
          <w:spacing w:val="-1"/>
          <w:sz w:val="20"/>
        </w:rPr>
        <w:t>10.2.3</w:t>
      </w:r>
      <w:r>
        <w:rPr>
          <w:rFonts w:ascii="Arial" w:eastAsia="Arial" w:hAnsi="Arial"/>
          <w:color w:val="000000"/>
          <w:spacing w:val="-1"/>
          <w:sz w:val="20"/>
        </w:rPr>
        <w:tab/>
      </w:r>
      <w:r>
        <w:rPr>
          <w:rFonts w:ascii="Arial" w:eastAsia="Arial" w:hAnsi="Arial"/>
          <w:color w:val="000000"/>
          <w:spacing w:val="-1"/>
        </w:rPr>
        <w:t xml:space="preserve">is the entire Funding payable by HEE to the Provider in respect of the Services and includes, without limitation, any </w:t>
      </w:r>
      <w:proofErr w:type="spellStart"/>
      <w:r>
        <w:rPr>
          <w:rFonts w:ascii="Arial" w:eastAsia="Arial" w:hAnsi="Arial"/>
          <w:color w:val="000000"/>
          <w:spacing w:val="-1"/>
        </w:rPr>
        <w:t>licence</w:t>
      </w:r>
      <w:proofErr w:type="spellEnd"/>
      <w:r>
        <w:rPr>
          <w:rFonts w:ascii="Arial" w:eastAsia="Arial" w:hAnsi="Arial"/>
          <w:color w:val="000000"/>
          <w:spacing w:val="-1"/>
        </w:rPr>
        <w:t xml:space="preserve"> fees, supplies and all consumables used by the Provider, travel costs, accommodation expenses, the cost of Staff and all appropria</w:t>
      </w:r>
      <w:r>
        <w:rPr>
          <w:rFonts w:ascii="Arial" w:eastAsia="Arial" w:hAnsi="Arial"/>
          <w:color w:val="000000"/>
          <w:spacing w:val="-1"/>
        </w:rPr>
        <w:t>te taxes (excluding VAT), duties and tariffs and any expenses arising from import and export administration.</w:t>
      </w:r>
    </w:p>
    <w:p w14:paraId="0101E549" w14:textId="77777777" w:rsidR="007513FB" w:rsidRDefault="007B0C18">
      <w:pPr>
        <w:tabs>
          <w:tab w:val="left" w:pos="1872"/>
        </w:tabs>
        <w:spacing w:before="240" w:line="254" w:lineRule="exact"/>
        <w:ind w:left="1080"/>
        <w:textAlignment w:val="baseline"/>
        <w:rPr>
          <w:rFonts w:ascii="Arial" w:eastAsia="Arial" w:hAnsi="Arial"/>
          <w:color w:val="000000"/>
          <w:spacing w:val="-1"/>
          <w:sz w:val="20"/>
        </w:rPr>
      </w:pPr>
      <w:r>
        <w:rPr>
          <w:rFonts w:ascii="Arial" w:eastAsia="Arial" w:hAnsi="Arial"/>
          <w:color w:val="000000"/>
          <w:spacing w:val="-1"/>
          <w:sz w:val="20"/>
        </w:rPr>
        <w:t>10.3</w:t>
      </w:r>
      <w:r>
        <w:rPr>
          <w:rFonts w:ascii="Arial" w:eastAsia="Arial" w:hAnsi="Arial"/>
          <w:color w:val="000000"/>
          <w:spacing w:val="-1"/>
          <w:sz w:val="20"/>
        </w:rPr>
        <w:tab/>
      </w:r>
      <w:r>
        <w:rPr>
          <w:rFonts w:ascii="Arial" w:eastAsia="Arial" w:hAnsi="Arial"/>
          <w:color w:val="000000"/>
          <w:spacing w:val="-1"/>
        </w:rPr>
        <w:t>Unless stated otherwise in Schedule 2:</w:t>
      </w:r>
    </w:p>
    <w:p w14:paraId="40C5E1CF" w14:textId="77777777" w:rsidR="007513FB" w:rsidRDefault="007B0C18">
      <w:pPr>
        <w:tabs>
          <w:tab w:val="left" w:pos="2808"/>
        </w:tabs>
        <w:spacing w:before="237" w:line="254" w:lineRule="exact"/>
        <w:ind w:left="2808" w:hanging="1008"/>
        <w:jc w:val="both"/>
        <w:textAlignment w:val="baseline"/>
        <w:rPr>
          <w:rFonts w:ascii="Arial" w:eastAsia="Arial" w:hAnsi="Arial"/>
          <w:color w:val="000000"/>
          <w:sz w:val="20"/>
        </w:rPr>
      </w:pPr>
      <w:r>
        <w:rPr>
          <w:rFonts w:ascii="Arial" w:eastAsia="Arial" w:hAnsi="Arial"/>
          <w:color w:val="000000"/>
          <w:sz w:val="20"/>
        </w:rPr>
        <w:t>10.3.1</w:t>
      </w:r>
      <w:r>
        <w:rPr>
          <w:rFonts w:ascii="Arial" w:eastAsia="Arial" w:hAnsi="Arial"/>
          <w:color w:val="000000"/>
          <w:sz w:val="20"/>
        </w:rPr>
        <w:tab/>
      </w:r>
      <w:r>
        <w:rPr>
          <w:rFonts w:ascii="Arial" w:eastAsia="Arial" w:hAnsi="Arial"/>
          <w:color w:val="000000"/>
        </w:rPr>
        <w:t>the Funding profile for this contract is monthly in arrears, the Provider shall invoice HEE, wit</w:t>
      </w:r>
      <w:r>
        <w:rPr>
          <w:rFonts w:ascii="Arial" w:eastAsia="Arial" w:hAnsi="Arial"/>
          <w:color w:val="000000"/>
        </w:rPr>
        <w:t>hin fourteen (14) Business Days of the end of each calendar month, the Funding in respect of the Services provided in compliance with this contract in the preceding calendar month; or</w:t>
      </w:r>
    </w:p>
    <w:p w14:paraId="02749633" w14:textId="77777777" w:rsidR="007513FB" w:rsidRDefault="007B0C18">
      <w:pPr>
        <w:tabs>
          <w:tab w:val="left" w:pos="2808"/>
        </w:tabs>
        <w:spacing w:before="236" w:line="254" w:lineRule="exact"/>
        <w:ind w:left="2808" w:hanging="1008"/>
        <w:jc w:val="both"/>
        <w:textAlignment w:val="baseline"/>
        <w:rPr>
          <w:rFonts w:ascii="Arial" w:eastAsia="Arial" w:hAnsi="Arial"/>
          <w:color w:val="000000"/>
          <w:sz w:val="20"/>
        </w:rPr>
      </w:pPr>
      <w:r>
        <w:rPr>
          <w:rFonts w:ascii="Arial" w:eastAsia="Arial" w:hAnsi="Arial"/>
          <w:color w:val="000000"/>
          <w:sz w:val="20"/>
        </w:rPr>
        <w:t>10.3.2</w:t>
      </w:r>
      <w:r>
        <w:rPr>
          <w:rFonts w:ascii="Arial" w:eastAsia="Arial" w:hAnsi="Arial"/>
          <w:color w:val="000000"/>
          <w:sz w:val="20"/>
        </w:rPr>
        <w:tab/>
      </w:r>
      <w:r>
        <w:rPr>
          <w:rFonts w:ascii="Arial" w:eastAsia="Arial" w:hAnsi="Arial"/>
          <w:color w:val="000000"/>
        </w:rPr>
        <w:t>where clause 10.3.1 does not apply, the Provider shall invoice HE</w:t>
      </w:r>
      <w:r>
        <w:rPr>
          <w:rFonts w:ascii="Arial" w:eastAsia="Arial" w:hAnsi="Arial"/>
          <w:color w:val="000000"/>
        </w:rPr>
        <w:t>E for Services at any time following completion of the provision of the Services in compliance with this contract.</w:t>
      </w:r>
    </w:p>
    <w:p w14:paraId="4DB2D2DB" w14:textId="77777777" w:rsidR="007513FB" w:rsidRDefault="007B0C18">
      <w:pPr>
        <w:tabs>
          <w:tab w:val="left" w:pos="1872"/>
        </w:tabs>
        <w:spacing w:before="237" w:line="254" w:lineRule="exact"/>
        <w:ind w:left="1800" w:hanging="720"/>
        <w:jc w:val="both"/>
        <w:textAlignment w:val="baseline"/>
        <w:rPr>
          <w:rFonts w:ascii="Arial" w:eastAsia="Arial" w:hAnsi="Arial"/>
          <w:color w:val="000000"/>
          <w:sz w:val="20"/>
        </w:rPr>
      </w:pPr>
      <w:r>
        <w:rPr>
          <w:rFonts w:ascii="Arial" w:eastAsia="Arial" w:hAnsi="Arial"/>
          <w:color w:val="000000"/>
          <w:sz w:val="20"/>
        </w:rPr>
        <w:t>10.4</w:t>
      </w:r>
      <w:r>
        <w:rPr>
          <w:rFonts w:ascii="Arial" w:eastAsia="Arial" w:hAnsi="Arial"/>
          <w:color w:val="000000"/>
          <w:sz w:val="20"/>
        </w:rPr>
        <w:tab/>
      </w:r>
      <w:r>
        <w:rPr>
          <w:rFonts w:ascii="Arial" w:eastAsia="Arial" w:hAnsi="Arial"/>
          <w:color w:val="000000"/>
        </w:rPr>
        <w:t>Each invoice shall contain such information of the Services delivered, including the Purchase Order number and be addressed to such indi</w:t>
      </w:r>
      <w:r>
        <w:rPr>
          <w:rFonts w:ascii="Arial" w:eastAsia="Arial" w:hAnsi="Arial"/>
          <w:color w:val="000000"/>
        </w:rPr>
        <w:t>vidual as HEE may inform the Provider from time to time.</w:t>
      </w:r>
    </w:p>
    <w:p w14:paraId="604FFB78" w14:textId="77777777" w:rsidR="007513FB" w:rsidRDefault="007B0C18">
      <w:pPr>
        <w:tabs>
          <w:tab w:val="left" w:pos="1872"/>
        </w:tabs>
        <w:spacing w:before="236" w:line="254" w:lineRule="exact"/>
        <w:ind w:left="1800" w:hanging="720"/>
        <w:jc w:val="both"/>
        <w:textAlignment w:val="baseline"/>
        <w:rPr>
          <w:rFonts w:ascii="Arial" w:eastAsia="Arial" w:hAnsi="Arial"/>
          <w:color w:val="000000"/>
          <w:sz w:val="20"/>
        </w:rPr>
      </w:pPr>
      <w:r>
        <w:rPr>
          <w:rFonts w:ascii="Arial" w:eastAsia="Arial" w:hAnsi="Arial"/>
          <w:color w:val="000000"/>
          <w:sz w:val="20"/>
        </w:rPr>
        <w:t>10.5</w:t>
      </w:r>
      <w:r>
        <w:rPr>
          <w:rFonts w:ascii="Arial" w:eastAsia="Arial" w:hAnsi="Arial"/>
          <w:color w:val="000000"/>
          <w:sz w:val="20"/>
        </w:rPr>
        <w:tab/>
      </w:r>
      <w:r>
        <w:rPr>
          <w:rFonts w:ascii="Arial" w:eastAsia="Arial" w:hAnsi="Arial"/>
          <w:color w:val="000000"/>
        </w:rPr>
        <w:t>The Funding is exempt and exclusive of VAT. Which under normal circumstances is not chargeable to HEE.</w:t>
      </w:r>
    </w:p>
    <w:p w14:paraId="776F0840" w14:textId="77777777" w:rsidR="007513FB" w:rsidRDefault="007B0C18">
      <w:pPr>
        <w:tabs>
          <w:tab w:val="left" w:pos="1872"/>
        </w:tabs>
        <w:spacing w:before="236" w:line="254" w:lineRule="exact"/>
        <w:ind w:left="1800" w:hanging="720"/>
        <w:jc w:val="both"/>
        <w:textAlignment w:val="baseline"/>
        <w:rPr>
          <w:rFonts w:ascii="Arial" w:eastAsia="Arial" w:hAnsi="Arial"/>
          <w:color w:val="000000"/>
          <w:sz w:val="20"/>
        </w:rPr>
      </w:pPr>
      <w:r>
        <w:rPr>
          <w:rFonts w:ascii="Arial" w:eastAsia="Arial" w:hAnsi="Arial"/>
          <w:color w:val="000000"/>
          <w:sz w:val="20"/>
        </w:rPr>
        <w:t>10.6</w:t>
      </w:r>
      <w:r>
        <w:rPr>
          <w:rFonts w:ascii="Arial" w:eastAsia="Arial" w:hAnsi="Arial"/>
          <w:color w:val="000000"/>
          <w:sz w:val="20"/>
        </w:rPr>
        <w:tab/>
      </w:r>
      <w:r>
        <w:rPr>
          <w:rFonts w:ascii="Arial" w:eastAsia="Arial" w:hAnsi="Arial"/>
          <w:color w:val="000000"/>
        </w:rPr>
        <w:t>Where HEE agree in advance to pay VAT, HEE shall pay at the prevailing rate subject to</w:t>
      </w:r>
      <w:r>
        <w:rPr>
          <w:rFonts w:ascii="Arial" w:eastAsia="Arial" w:hAnsi="Arial"/>
          <w:color w:val="000000"/>
        </w:rPr>
        <w:t xml:space="preserve"> receipt from the Provider of a valid and accurate VAT invoice. Such VAT invoices shall show the VAT calculations as a separate line item.</w:t>
      </w:r>
    </w:p>
    <w:p w14:paraId="799C8166" w14:textId="77777777" w:rsidR="007513FB" w:rsidRDefault="007B0C18">
      <w:pPr>
        <w:tabs>
          <w:tab w:val="left" w:pos="1872"/>
        </w:tabs>
        <w:spacing w:before="237" w:line="254" w:lineRule="exact"/>
        <w:ind w:left="1800" w:hanging="720"/>
        <w:jc w:val="both"/>
        <w:textAlignment w:val="baseline"/>
        <w:rPr>
          <w:rFonts w:ascii="Arial" w:eastAsia="Arial" w:hAnsi="Arial"/>
          <w:color w:val="000000"/>
          <w:sz w:val="20"/>
        </w:rPr>
      </w:pPr>
      <w:r>
        <w:rPr>
          <w:rFonts w:ascii="Arial" w:eastAsia="Arial" w:hAnsi="Arial"/>
          <w:color w:val="000000"/>
          <w:sz w:val="20"/>
        </w:rPr>
        <w:t>10.7</w:t>
      </w:r>
      <w:r>
        <w:rPr>
          <w:rFonts w:ascii="Arial" w:eastAsia="Arial" w:hAnsi="Arial"/>
          <w:color w:val="000000"/>
          <w:sz w:val="20"/>
        </w:rPr>
        <w:tab/>
      </w:r>
      <w:r>
        <w:rPr>
          <w:rFonts w:ascii="Arial" w:eastAsia="Arial" w:hAnsi="Arial"/>
          <w:color w:val="000000"/>
        </w:rPr>
        <w:t xml:space="preserve">HEE shall verify and pay each valid and undisputed invoice received within thirty (30) Business Days of receipt </w:t>
      </w:r>
      <w:r>
        <w:rPr>
          <w:rFonts w:ascii="Arial" w:eastAsia="Arial" w:hAnsi="Arial"/>
          <w:color w:val="000000"/>
        </w:rPr>
        <w:t xml:space="preserve">of such invoice at the latest. However, HEE shall use its reasonable </w:t>
      </w:r>
      <w:proofErr w:type="spellStart"/>
      <w:r>
        <w:rPr>
          <w:rFonts w:ascii="Arial" w:eastAsia="Arial" w:hAnsi="Arial"/>
          <w:color w:val="000000"/>
        </w:rPr>
        <w:t>endeavours</w:t>
      </w:r>
      <w:proofErr w:type="spellEnd"/>
      <w:r>
        <w:rPr>
          <w:rFonts w:ascii="Arial" w:eastAsia="Arial" w:hAnsi="Arial"/>
          <w:color w:val="000000"/>
        </w:rPr>
        <w:t xml:space="preserve"> to pay such undisputed invoices sooner in accordance with any applicable government prompt payment targets.</w:t>
      </w:r>
    </w:p>
    <w:p w14:paraId="041D1387" w14:textId="77777777" w:rsidR="007513FB" w:rsidRDefault="007B0C18">
      <w:pPr>
        <w:tabs>
          <w:tab w:val="left" w:pos="1872"/>
        </w:tabs>
        <w:spacing w:before="236" w:line="254" w:lineRule="exact"/>
        <w:ind w:left="1800" w:hanging="720"/>
        <w:jc w:val="both"/>
        <w:textAlignment w:val="baseline"/>
        <w:rPr>
          <w:rFonts w:ascii="Arial" w:eastAsia="Arial" w:hAnsi="Arial"/>
          <w:color w:val="000000"/>
          <w:sz w:val="20"/>
        </w:rPr>
      </w:pPr>
      <w:r>
        <w:rPr>
          <w:rFonts w:ascii="Arial" w:eastAsia="Arial" w:hAnsi="Arial"/>
          <w:color w:val="000000"/>
          <w:sz w:val="20"/>
        </w:rPr>
        <w:t>10.8</w:t>
      </w:r>
      <w:r>
        <w:rPr>
          <w:rFonts w:ascii="Arial" w:eastAsia="Arial" w:hAnsi="Arial"/>
          <w:color w:val="000000"/>
          <w:sz w:val="20"/>
        </w:rPr>
        <w:tab/>
      </w:r>
      <w:r>
        <w:rPr>
          <w:rFonts w:ascii="Arial" w:eastAsia="Arial" w:hAnsi="Arial"/>
          <w:color w:val="000000"/>
        </w:rPr>
        <w:t>Where HEE raises a query with respect to an invoice the Parties</w:t>
      </w:r>
      <w:r>
        <w:rPr>
          <w:rFonts w:ascii="Arial" w:eastAsia="Arial" w:hAnsi="Arial"/>
          <w:color w:val="000000"/>
        </w:rPr>
        <w:t xml:space="preserve"> shall liaise with each other and agree a resolution to such query within thirty (30) Business Days of the query being raised. No interest is permitted to be added to a future invoice.</w:t>
      </w:r>
    </w:p>
    <w:p w14:paraId="6A82E40D" w14:textId="77777777" w:rsidR="007513FB" w:rsidRDefault="007B0C18">
      <w:pPr>
        <w:spacing w:before="595" w:line="183" w:lineRule="exact"/>
        <w:jc w:val="right"/>
        <w:textAlignment w:val="baseline"/>
        <w:rPr>
          <w:rFonts w:ascii="Arial" w:eastAsia="Arial" w:hAnsi="Arial"/>
          <w:color w:val="000000"/>
          <w:sz w:val="16"/>
        </w:rPr>
      </w:pPr>
      <w:r>
        <w:rPr>
          <w:rFonts w:ascii="Arial" w:eastAsia="Arial" w:hAnsi="Arial"/>
          <w:color w:val="000000"/>
          <w:sz w:val="16"/>
        </w:rPr>
        <w:t>29</w:t>
      </w:r>
    </w:p>
    <w:p w14:paraId="3A73C7E6"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06C8A218" w14:textId="77777777" w:rsidR="007513FB" w:rsidRDefault="007513FB">
      <w:pPr>
        <w:sectPr w:rsidR="007513FB">
          <w:pgSz w:w="11909" w:h="16834"/>
          <w:pgMar w:top="200" w:right="1402" w:bottom="298" w:left="327" w:header="720" w:footer="720" w:gutter="0"/>
          <w:cols w:space="720"/>
        </w:sectPr>
      </w:pPr>
    </w:p>
    <w:p w14:paraId="59FF1689"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2A1058DE"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502E00FB" w14:textId="77777777" w:rsidR="007513FB" w:rsidRDefault="007B0C18">
      <w:pPr>
        <w:tabs>
          <w:tab w:val="left" w:pos="1872"/>
        </w:tabs>
        <w:spacing w:before="486" w:line="253" w:lineRule="exact"/>
        <w:ind w:left="1800" w:hanging="720"/>
        <w:jc w:val="both"/>
        <w:textAlignment w:val="baseline"/>
        <w:rPr>
          <w:rFonts w:ascii="Arial" w:eastAsia="Arial" w:hAnsi="Arial"/>
          <w:color w:val="000000"/>
          <w:spacing w:val="-1"/>
          <w:sz w:val="20"/>
        </w:rPr>
      </w:pPr>
      <w:r>
        <w:rPr>
          <w:rFonts w:ascii="Arial" w:eastAsia="Arial" w:hAnsi="Arial"/>
          <w:color w:val="000000"/>
          <w:spacing w:val="-1"/>
          <w:sz w:val="20"/>
        </w:rPr>
        <w:t>10.9</w:t>
      </w:r>
      <w:r>
        <w:rPr>
          <w:rFonts w:ascii="Arial" w:eastAsia="Arial" w:hAnsi="Arial"/>
          <w:color w:val="000000"/>
          <w:spacing w:val="-1"/>
          <w:sz w:val="20"/>
        </w:rPr>
        <w:tab/>
      </w:r>
      <w:r>
        <w:rPr>
          <w:rFonts w:ascii="Arial" w:eastAsia="Arial" w:hAnsi="Arial"/>
          <w:color w:val="000000"/>
          <w:spacing w:val="-1"/>
        </w:rPr>
        <w:t>If the Parties are unable to agree a resolution within thirty (30) Business Days the query shall be referred to dispute resolution in accordance with the</w:t>
      </w:r>
      <w:r>
        <w:rPr>
          <w:rFonts w:ascii="Arial" w:eastAsia="Arial" w:hAnsi="Arial"/>
          <w:color w:val="000000"/>
          <w:spacing w:val="-1"/>
        </w:rPr>
        <w:t xml:space="preserve"> Dispute Resolution</w:t>
      </w:r>
    </w:p>
    <w:p w14:paraId="0FE89034" w14:textId="77777777" w:rsidR="007513FB" w:rsidRDefault="007B0C18">
      <w:pPr>
        <w:spacing w:before="1" w:line="253" w:lineRule="exact"/>
        <w:ind w:left="1800"/>
        <w:textAlignment w:val="baseline"/>
        <w:rPr>
          <w:rFonts w:ascii="Arial" w:eastAsia="Arial" w:hAnsi="Arial"/>
          <w:color w:val="000000"/>
        </w:rPr>
      </w:pPr>
      <w:r>
        <w:rPr>
          <w:rFonts w:ascii="Arial" w:eastAsia="Arial" w:hAnsi="Arial"/>
          <w:color w:val="000000"/>
        </w:rPr>
        <w:t>Procedure. No interest is permitted to be added to a future invoice.</w:t>
      </w:r>
    </w:p>
    <w:p w14:paraId="67F0C765" w14:textId="77777777" w:rsidR="007513FB" w:rsidRDefault="007B0C18">
      <w:pPr>
        <w:spacing w:before="243" w:line="253" w:lineRule="exact"/>
        <w:ind w:left="1800" w:hanging="720"/>
        <w:jc w:val="both"/>
        <w:textAlignment w:val="baseline"/>
        <w:rPr>
          <w:rFonts w:ascii="Arial" w:eastAsia="Arial" w:hAnsi="Arial"/>
          <w:color w:val="000000"/>
          <w:sz w:val="20"/>
        </w:rPr>
      </w:pPr>
      <w:r>
        <w:rPr>
          <w:rFonts w:ascii="Arial" w:eastAsia="Arial" w:hAnsi="Arial"/>
          <w:color w:val="000000"/>
          <w:sz w:val="20"/>
        </w:rPr>
        <w:t xml:space="preserve">10.10 </w:t>
      </w:r>
      <w:r>
        <w:rPr>
          <w:rFonts w:ascii="Arial" w:eastAsia="Arial" w:hAnsi="Arial"/>
          <w:color w:val="000000"/>
        </w:rPr>
        <w:t>HEE shall not be in breach of any of any of its Funding obligations under this contract in relation to any queried or disputed invoice sums unless the process re</w:t>
      </w:r>
      <w:r>
        <w:rPr>
          <w:rFonts w:ascii="Arial" w:eastAsia="Arial" w:hAnsi="Arial"/>
          <w:color w:val="000000"/>
        </w:rPr>
        <w:t>ferred to in this clause 10 has been followed and it has been determined that the queried or disputed invoice amount is properly due to the Provider and HEE has then failed to pay such sum within a reasonable period following such determination.</w:t>
      </w:r>
    </w:p>
    <w:p w14:paraId="1B1E69DA" w14:textId="77777777" w:rsidR="007513FB" w:rsidRDefault="007B0C18">
      <w:pPr>
        <w:spacing w:before="240" w:line="253" w:lineRule="exact"/>
        <w:ind w:left="1800" w:hanging="720"/>
        <w:jc w:val="both"/>
        <w:textAlignment w:val="baseline"/>
        <w:rPr>
          <w:rFonts w:ascii="Arial" w:eastAsia="Arial" w:hAnsi="Arial"/>
          <w:color w:val="000000"/>
          <w:spacing w:val="-1"/>
          <w:sz w:val="20"/>
        </w:rPr>
      </w:pPr>
      <w:r>
        <w:rPr>
          <w:rFonts w:ascii="Arial" w:eastAsia="Arial" w:hAnsi="Arial"/>
          <w:color w:val="000000"/>
          <w:spacing w:val="-1"/>
          <w:sz w:val="20"/>
        </w:rPr>
        <w:t xml:space="preserve">10.11 </w:t>
      </w:r>
      <w:r>
        <w:rPr>
          <w:rFonts w:ascii="Arial" w:eastAsia="Arial" w:hAnsi="Arial"/>
          <w:color w:val="000000"/>
          <w:spacing w:val="-1"/>
        </w:rPr>
        <w:t xml:space="preserve">The </w:t>
      </w:r>
      <w:r>
        <w:rPr>
          <w:rFonts w:ascii="Arial" w:eastAsia="Arial" w:hAnsi="Arial"/>
          <w:color w:val="000000"/>
          <w:spacing w:val="-1"/>
        </w:rPr>
        <w:t>Provider shall pay to HEE any service credits and/or other sums and/or deductions (to include, without limitation, deductions relating to a reduction in the Funding) that may become due in accordance with the provisions of the Services. For the avoidance o</w:t>
      </w:r>
      <w:r>
        <w:rPr>
          <w:rFonts w:ascii="Arial" w:eastAsia="Arial" w:hAnsi="Arial"/>
          <w:color w:val="000000"/>
          <w:spacing w:val="-1"/>
        </w:rPr>
        <w:t xml:space="preserve">f doubt, HEE may invoice the Provider for such sums or deductions at any time </w:t>
      </w:r>
      <w:proofErr w:type="gramStart"/>
      <w:r>
        <w:rPr>
          <w:rFonts w:ascii="Arial" w:eastAsia="Arial" w:hAnsi="Arial"/>
          <w:color w:val="000000"/>
          <w:spacing w:val="-1"/>
        </w:rPr>
        <w:t>in the event that</w:t>
      </w:r>
      <w:proofErr w:type="gramEnd"/>
      <w:r>
        <w:rPr>
          <w:rFonts w:ascii="Arial" w:eastAsia="Arial" w:hAnsi="Arial"/>
          <w:color w:val="000000"/>
          <w:spacing w:val="-1"/>
        </w:rPr>
        <w:t xml:space="preserve"> they have not automatically been credited to HEE in accordance with the provisions of the Service Specification. Such invoices shall be paid by the Provider wit</w:t>
      </w:r>
      <w:r>
        <w:rPr>
          <w:rFonts w:ascii="Arial" w:eastAsia="Arial" w:hAnsi="Arial"/>
          <w:color w:val="000000"/>
          <w:spacing w:val="-1"/>
        </w:rPr>
        <w:t>hin thirty (30) Business Days of the date of such invoice.</w:t>
      </w:r>
    </w:p>
    <w:p w14:paraId="78CF82D8" w14:textId="77777777" w:rsidR="007513FB" w:rsidRDefault="007B0C18">
      <w:pPr>
        <w:spacing w:before="236" w:line="253" w:lineRule="exact"/>
        <w:ind w:left="1080"/>
        <w:textAlignment w:val="baseline"/>
        <w:rPr>
          <w:rFonts w:ascii="Arial" w:eastAsia="Arial" w:hAnsi="Arial"/>
          <w:color w:val="000000"/>
          <w:sz w:val="20"/>
        </w:rPr>
      </w:pPr>
      <w:r>
        <w:rPr>
          <w:rFonts w:ascii="Arial" w:eastAsia="Arial" w:hAnsi="Arial"/>
          <w:color w:val="000000"/>
          <w:sz w:val="20"/>
        </w:rPr>
        <w:t xml:space="preserve">10.12 </w:t>
      </w:r>
      <w:r>
        <w:rPr>
          <w:rFonts w:ascii="Arial" w:eastAsia="Arial" w:hAnsi="Arial"/>
          <w:color w:val="000000"/>
        </w:rPr>
        <w:t>HEE reserves the right to adjust:</w:t>
      </w:r>
    </w:p>
    <w:p w14:paraId="4BDB9094" w14:textId="77777777" w:rsidR="007513FB" w:rsidRDefault="007B0C18">
      <w:pPr>
        <w:tabs>
          <w:tab w:val="left" w:pos="2808"/>
        </w:tabs>
        <w:spacing w:before="243" w:line="253" w:lineRule="exact"/>
        <w:ind w:left="2808" w:hanging="1008"/>
        <w:jc w:val="both"/>
        <w:textAlignment w:val="baseline"/>
        <w:rPr>
          <w:rFonts w:ascii="Arial" w:eastAsia="Arial" w:hAnsi="Arial"/>
          <w:color w:val="000000"/>
          <w:sz w:val="20"/>
        </w:rPr>
      </w:pPr>
      <w:r>
        <w:rPr>
          <w:rFonts w:ascii="Arial" w:eastAsia="Arial" w:hAnsi="Arial"/>
          <w:color w:val="000000"/>
          <w:sz w:val="20"/>
        </w:rPr>
        <w:t>10.12.1</w:t>
      </w:r>
      <w:r>
        <w:rPr>
          <w:rFonts w:ascii="Arial" w:eastAsia="Arial" w:hAnsi="Arial"/>
          <w:color w:val="000000"/>
          <w:sz w:val="20"/>
        </w:rPr>
        <w:tab/>
      </w:r>
      <w:r>
        <w:rPr>
          <w:rFonts w:ascii="Arial" w:eastAsia="Arial" w:hAnsi="Arial"/>
          <w:color w:val="000000"/>
        </w:rPr>
        <w:t>any monies due to the Provider from HEE as against any monies due to HEE from the Provider under this contract; and</w:t>
      </w:r>
    </w:p>
    <w:p w14:paraId="41465E33" w14:textId="77777777" w:rsidR="007513FB" w:rsidRDefault="007B0C18">
      <w:pPr>
        <w:tabs>
          <w:tab w:val="left" w:pos="2808"/>
        </w:tabs>
        <w:spacing w:before="238" w:line="253" w:lineRule="exact"/>
        <w:ind w:left="2808" w:hanging="1008"/>
        <w:jc w:val="both"/>
        <w:textAlignment w:val="baseline"/>
        <w:rPr>
          <w:rFonts w:ascii="Arial" w:eastAsia="Arial" w:hAnsi="Arial"/>
          <w:color w:val="000000"/>
          <w:sz w:val="20"/>
        </w:rPr>
      </w:pPr>
      <w:r>
        <w:rPr>
          <w:rFonts w:ascii="Arial" w:eastAsia="Arial" w:hAnsi="Arial"/>
          <w:color w:val="000000"/>
          <w:sz w:val="20"/>
        </w:rPr>
        <w:t>10.12.2</w:t>
      </w:r>
      <w:r>
        <w:rPr>
          <w:rFonts w:ascii="Arial" w:eastAsia="Arial" w:hAnsi="Arial"/>
          <w:color w:val="000000"/>
          <w:sz w:val="20"/>
        </w:rPr>
        <w:tab/>
      </w:r>
      <w:r>
        <w:rPr>
          <w:rFonts w:ascii="Arial" w:eastAsia="Arial" w:hAnsi="Arial"/>
          <w:color w:val="000000"/>
        </w:rPr>
        <w:t>any monies due to HEE fro</w:t>
      </w:r>
      <w:r>
        <w:rPr>
          <w:rFonts w:ascii="Arial" w:eastAsia="Arial" w:hAnsi="Arial"/>
          <w:color w:val="000000"/>
        </w:rPr>
        <w:t>m the Provider as against any monies due to the Provider from HEE under this contract.</w:t>
      </w:r>
    </w:p>
    <w:p w14:paraId="43989B9A" w14:textId="77777777" w:rsidR="007513FB" w:rsidRDefault="007B0C18">
      <w:pPr>
        <w:spacing w:before="241" w:line="253" w:lineRule="exact"/>
        <w:ind w:left="1800" w:hanging="720"/>
        <w:jc w:val="both"/>
        <w:textAlignment w:val="baseline"/>
        <w:rPr>
          <w:rFonts w:ascii="Arial" w:eastAsia="Arial" w:hAnsi="Arial"/>
          <w:color w:val="000000"/>
          <w:sz w:val="20"/>
        </w:rPr>
      </w:pPr>
      <w:r>
        <w:rPr>
          <w:rFonts w:ascii="Arial" w:eastAsia="Arial" w:hAnsi="Arial"/>
          <w:color w:val="000000"/>
          <w:sz w:val="20"/>
        </w:rPr>
        <w:t xml:space="preserve">10.13 </w:t>
      </w:r>
      <w:r>
        <w:rPr>
          <w:rFonts w:ascii="Arial" w:eastAsia="Arial" w:hAnsi="Arial"/>
          <w:color w:val="000000"/>
        </w:rPr>
        <w:t>Where HEE is entitled to receive any sums (including, without limitation, any costs, charges or expenses) from the Provider under this contract, HEE may invoice the Provider for such sums. Such invoices shall be paid by the Provider within thirty (30) Busi</w:t>
      </w:r>
      <w:r>
        <w:rPr>
          <w:rFonts w:ascii="Arial" w:eastAsia="Arial" w:hAnsi="Arial"/>
          <w:color w:val="000000"/>
        </w:rPr>
        <w:t>ness Days of the date of such invoice.</w:t>
      </w:r>
    </w:p>
    <w:p w14:paraId="50962AF3" w14:textId="77777777" w:rsidR="007513FB" w:rsidRDefault="007B0C18">
      <w:pPr>
        <w:tabs>
          <w:tab w:val="left" w:pos="1872"/>
        </w:tabs>
        <w:spacing w:before="244" w:line="251" w:lineRule="exact"/>
        <w:ind w:left="1080"/>
        <w:textAlignment w:val="baseline"/>
        <w:rPr>
          <w:rFonts w:ascii="Arial" w:eastAsia="Arial" w:hAnsi="Arial"/>
          <w:color w:val="000000"/>
          <w:spacing w:val="-1"/>
          <w:sz w:val="20"/>
        </w:rPr>
      </w:pPr>
      <w:r>
        <w:rPr>
          <w:rFonts w:ascii="Arial" w:eastAsia="Arial" w:hAnsi="Arial"/>
          <w:color w:val="000000"/>
          <w:spacing w:val="-1"/>
          <w:sz w:val="20"/>
        </w:rPr>
        <w:t>11</w:t>
      </w:r>
      <w:r>
        <w:rPr>
          <w:rFonts w:ascii="Arial" w:eastAsia="Arial" w:hAnsi="Arial"/>
          <w:color w:val="000000"/>
          <w:spacing w:val="-1"/>
          <w:sz w:val="20"/>
        </w:rPr>
        <w:tab/>
      </w:r>
      <w:r>
        <w:rPr>
          <w:rFonts w:ascii="Arial" w:eastAsia="Arial" w:hAnsi="Arial"/>
          <w:b/>
          <w:color w:val="000000"/>
          <w:spacing w:val="-1"/>
        </w:rPr>
        <w:t>INTELLECTUAL PROPERTY</w:t>
      </w:r>
    </w:p>
    <w:p w14:paraId="2BFA9B79" w14:textId="77777777" w:rsidR="007513FB" w:rsidRDefault="007B0C18">
      <w:pPr>
        <w:tabs>
          <w:tab w:val="left" w:pos="1872"/>
        </w:tabs>
        <w:spacing w:before="237" w:line="253" w:lineRule="exact"/>
        <w:ind w:left="1800" w:hanging="720"/>
        <w:jc w:val="both"/>
        <w:textAlignment w:val="baseline"/>
        <w:rPr>
          <w:rFonts w:ascii="Arial" w:eastAsia="Arial" w:hAnsi="Arial"/>
          <w:color w:val="000000"/>
          <w:sz w:val="20"/>
        </w:rPr>
      </w:pPr>
      <w:r>
        <w:rPr>
          <w:rFonts w:ascii="Arial" w:eastAsia="Arial" w:hAnsi="Arial"/>
          <w:color w:val="000000"/>
          <w:sz w:val="20"/>
        </w:rPr>
        <w:t>11.1</w:t>
      </w:r>
      <w:r>
        <w:rPr>
          <w:rFonts w:ascii="Arial" w:eastAsia="Arial" w:hAnsi="Arial"/>
          <w:color w:val="000000"/>
          <w:sz w:val="20"/>
        </w:rPr>
        <w:tab/>
      </w:r>
      <w:r>
        <w:rPr>
          <w:rFonts w:ascii="Arial" w:eastAsia="Arial" w:hAnsi="Arial"/>
          <w:color w:val="000000"/>
        </w:rPr>
        <w:t>Except as set out expressly in this contract no Party shall acquire the Intellectual Property Rights of any other Party.</w:t>
      </w:r>
    </w:p>
    <w:p w14:paraId="482B39B6" w14:textId="77777777" w:rsidR="007513FB" w:rsidRDefault="007B0C18">
      <w:pPr>
        <w:tabs>
          <w:tab w:val="left" w:pos="1872"/>
        </w:tabs>
        <w:spacing w:before="240" w:line="253" w:lineRule="exact"/>
        <w:ind w:left="1800" w:hanging="720"/>
        <w:jc w:val="both"/>
        <w:textAlignment w:val="baseline"/>
        <w:rPr>
          <w:rFonts w:ascii="Arial" w:eastAsia="Arial" w:hAnsi="Arial"/>
          <w:color w:val="000000"/>
          <w:sz w:val="20"/>
        </w:rPr>
      </w:pPr>
      <w:r>
        <w:rPr>
          <w:rFonts w:ascii="Arial" w:eastAsia="Arial" w:hAnsi="Arial"/>
          <w:color w:val="000000"/>
          <w:sz w:val="20"/>
        </w:rPr>
        <w:t>11.2</w:t>
      </w:r>
      <w:r>
        <w:rPr>
          <w:rFonts w:ascii="Arial" w:eastAsia="Arial" w:hAnsi="Arial"/>
          <w:color w:val="000000"/>
          <w:sz w:val="20"/>
        </w:rPr>
        <w:tab/>
      </w:r>
      <w:r>
        <w:rPr>
          <w:rFonts w:ascii="Arial" w:eastAsia="Arial" w:hAnsi="Arial"/>
          <w:color w:val="000000"/>
        </w:rPr>
        <w:t>The Provider confirms and agrees that all Intellectual Property Rights in and to the Provider Outputs, Services, materials and any</w:t>
      </w:r>
      <w:r>
        <w:rPr>
          <w:rFonts w:ascii="Arial" w:eastAsia="Arial" w:hAnsi="Arial"/>
          <w:color w:val="000000"/>
        </w:rPr>
        <w:t xml:space="preserve"> other output developed by the Provider as part of the Services shall be owned by HEE.</w:t>
      </w:r>
    </w:p>
    <w:p w14:paraId="3D51E345" w14:textId="77777777" w:rsidR="007513FB" w:rsidRDefault="007B0C18">
      <w:pPr>
        <w:tabs>
          <w:tab w:val="left" w:pos="1872"/>
        </w:tabs>
        <w:spacing w:before="239" w:line="253" w:lineRule="exact"/>
        <w:ind w:left="1800" w:hanging="720"/>
        <w:jc w:val="both"/>
        <w:textAlignment w:val="baseline"/>
        <w:rPr>
          <w:rFonts w:ascii="Arial" w:eastAsia="Arial" w:hAnsi="Arial"/>
          <w:color w:val="000000"/>
          <w:sz w:val="20"/>
        </w:rPr>
      </w:pPr>
      <w:r>
        <w:rPr>
          <w:rFonts w:ascii="Arial" w:eastAsia="Arial" w:hAnsi="Arial"/>
          <w:color w:val="000000"/>
          <w:sz w:val="20"/>
        </w:rPr>
        <w:t>11.3</w:t>
      </w:r>
      <w:r>
        <w:rPr>
          <w:rFonts w:ascii="Arial" w:eastAsia="Arial" w:hAnsi="Arial"/>
          <w:color w:val="000000"/>
          <w:sz w:val="20"/>
        </w:rPr>
        <w:tab/>
      </w:r>
      <w:r>
        <w:rPr>
          <w:rFonts w:ascii="Arial" w:eastAsia="Arial" w:hAnsi="Arial"/>
          <w:color w:val="000000"/>
        </w:rPr>
        <w:t>The Provider hereby assigns with full title guarantee by way of present and future assignment all Intellectual Property Rights in and to such Provider Outputs, Serv</w:t>
      </w:r>
      <w:r>
        <w:rPr>
          <w:rFonts w:ascii="Arial" w:eastAsia="Arial" w:hAnsi="Arial"/>
          <w:color w:val="000000"/>
        </w:rPr>
        <w:t>ices, materials and other outputs to HEE.</w:t>
      </w:r>
    </w:p>
    <w:p w14:paraId="098893FA" w14:textId="77777777" w:rsidR="007513FB" w:rsidRDefault="007B0C18">
      <w:pPr>
        <w:tabs>
          <w:tab w:val="left" w:pos="1872"/>
        </w:tabs>
        <w:spacing w:before="242" w:line="253" w:lineRule="exact"/>
        <w:ind w:left="1800" w:hanging="720"/>
        <w:jc w:val="both"/>
        <w:textAlignment w:val="baseline"/>
        <w:rPr>
          <w:rFonts w:ascii="Arial" w:eastAsia="Arial" w:hAnsi="Arial"/>
          <w:color w:val="000000"/>
          <w:sz w:val="20"/>
        </w:rPr>
      </w:pPr>
      <w:r>
        <w:rPr>
          <w:rFonts w:ascii="Arial" w:eastAsia="Arial" w:hAnsi="Arial"/>
          <w:color w:val="000000"/>
          <w:sz w:val="20"/>
        </w:rPr>
        <w:t>11.4</w:t>
      </w:r>
      <w:r>
        <w:rPr>
          <w:rFonts w:ascii="Arial" w:eastAsia="Arial" w:hAnsi="Arial"/>
          <w:color w:val="000000"/>
          <w:sz w:val="20"/>
        </w:rPr>
        <w:tab/>
      </w:r>
      <w:r>
        <w:rPr>
          <w:rFonts w:ascii="Arial" w:eastAsia="Arial" w:hAnsi="Arial"/>
          <w:color w:val="000000"/>
        </w:rPr>
        <w:t>The Provider shall ensure that all Staff assign any Intellectual Property Rights they may have in and to such Provider Outputs, Services, materials and other outputs to the Provider to give effect to clause 11</w:t>
      </w:r>
      <w:r>
        <w:rPr>
          <w:rFonts w:ascii="Arial" w:eastAsia="Arial" w:hAnsi="Arial"/>
          <w:color w:val="000000"/>
        </w:rPr>
        <w:t>.3 and that such Staff absolutely and irrevocably waive their moral rights in relation to such Provider Outputs, Services, materials and other outputs.</w:t>
      </w:r>
    </w:p>
    <w:p w14:paraId="57A1A35A" w14:textId="77777777" w:rsidR="007513FB" w:rsidRDefault="007B0C18">
      <w:pPr>
        <w:tabs>
          <w:tab w:val="left" w:pos="1872"/>
        </w:tabs>
        <w:spacing w:before="238" w:line="253" w:lineRule="exact"/>
        <w:ind w:left="1800" w:hanging="720"/>
        <w:jc w:val="both"/>
        <w:textAlignment w:val="baseline"/>
        <w:rPr>
          <w:rFonts w:ascii="Arial" w:eastAsia="Arial" w:hAnsi="Arial"/>
          <w:color w:val="000000"/>
          <w:sz w:val="20"/>
        </w:rPr>
      </w:pPr>
      <w:r>
        <w:rPr>
          <w:rFonts w:ascii="Arial" w:eastAsia="Arial" w:hAnsi="Arial"/>
          <w:color w:val="000000"/>
          <w:sz w:val="20"/>
        </w:rPr>
        <w:t>11.5</w:t>
      </w:r>
      <w:r>
        <w:rPr>
          <w:rFonts w:ascii="Arial" w:eastAsia="Arial" w:hAnsi="Arial"/>
          <w:color w:val="000000"/>
          <w:sz w:val="20"/>
        </w:rPr>
        <w:tab/>
      </w:r>
      <w:r>
        <w:rPr>
          <w:rFonts w:ascii="Arial" w:eastAsia="Arial" w:hAnsi="Arial"/>
          <w:color w:val="000000"/>
        </w:rPr>
        <w:t>This clause 11 shall continue notwithstanding the expiry or earlier termination of this contract.</w:t>
      </w:r>
    </w:p>
    <w:p w14:paraId="6F04A31C" w14:textId="77777777" w:rsidR="007513FB" w:rsidRDefault="007B0C18">
      <w:pPr>
        <w:tabs>
          <w:tab w:val="left" w:pos="1872"/>
        </w:tabs>
        <w:spacing w:before="243" w:line="253" w:lineRule="exact"/>
        <w:ind w:left="1800" w:hanging="720"/>
        <w:jc w:val="both"/>
        <w:textAlignment w:val="baseline"/>
        <w:rPr>
          <w:rFonts w:ascii="Arial" w:eastAsia="Arial" w:hAnsi="Arial"/>
          <w:color w:val="000000"/>
          <w:sz w:val="20"/>
        </w:rPr>
      </w:pPr>
      <w:r>
        <w:rPr>
          <w:rFonts w:ascii="Arial" w:eastAsia="Arial" w:hAnsi="Arial"/>
          <w:color w:val="000000"/>
          <w:sz w:val="20"/>
        </w:rPr>
        <w:t>1</w:t>
      </w:r>
      <w:r>
        <w:rPr>
          <w:rFonts w:ascii="Arial" w:eastAsia="Arial" w:hAnsi="Arial"/>
          <w:color w:val="000000"/>
          <w:sz w:val="20"/>
        </w:rPr>
        <w:t>1.6</w:t>
      </w:r>
      <w:r>
        <w:rPr>
          <w:rFonts w:ascii="Arial" w:eastAsia="Arial" w:hAnsi="Arial"/>
          <w:color w:val="000000"/>
          <w:sz w:val="20"/>
        </w:rPr>
        <w:tab/>
      </w:r>
      <w:r>
        <w:rPr>
          <w:rFonts w:ascii="Arial" w:eastAsia="Arial" w:hAnsi="Arial"/>
          <w:color w:val="000000"/>
        </w:rPr>
        <w:t xml:space="preserve">The Provider is hereby granted a non-exclusive, non-transferable, royalty-free, non-sublicensable right and </w:t>
      </w:r>
      <w:proofErr w:type="spellStart"/>
      <w:r>
        <w:rPr>
          <w:rFonts w:ascii="Arial" w:eastAsia="Arial" w:hAnsi="Arial"/>
          <w:color w:val="000000"/>
        </w:rPr>
        <w:t>licence</w:t>
      </w:r>
      <w:proofErr w:type="spellEnd"/>
      <w:r>
        <w:rPr>
          <w:rFonts w:ascii="Arial" w:eastAsia="Arial" w:hAnsi="Arial"/>
          <w:color w:val="000000"/>
        </w:rPr>
        <w:t xml:space="preserve"> to use all Intellectual Property Rights </w:t>
      </w:r>
      <w:proofErr w:type="gramStart"/>
      <w:r>
        <w:rPr>
          <w:rFonts w:ascii="Arial" w:eastAsia="Arial" w:hAnsi="Arial"/>
          <w:color w:val="000000"/>
        </w:rPr>
        <w:t>assigned</w:t>
      </w:r>
      <w:proofErr w:type="gramEnd"/>
    </w:p>
    <w:p w14:paraId="1FF26D33" w14:textId="77777777" w:rsidR="007513FB" w:rsidRDefault="007B0C18">
      <w:pPr>
        <w:spacing w:before="566" w:line="183" w:lineRule="exact"/>
        <w:jc w:val="right"/>
        <w:textAlignment w:val="baseline"/>
        <w:rPr>
          <w:rFonts w:ascii="Arial" w:eastAsia="Arial" w:hAnsi="Arial"/>
          <w:color w:val="000000"/>
          <w:sz w:val="16"/>
        </w:rPr>
      </w:pPr>
      <w:r>
        <w:rPr>
          <w:rFonts w:ascii="Arial" w:eastAsia="Arial" w:hAnsi="Arial"/>
          <w:color w:val="000000"/>
          <w:sz w:val="16"/>
        </w:rPr>
        <w:t>30</w:t>
      </w:r>
    </w:p>
    <w:p w14:paraId="3253F31A"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59A2016A" w14:textId="77777777" w:rsidR="007513FB" w:rsidRDefault="007513FB">
      <w:pPr>
        <w:sectPr w:rsidR="007513FB">
          <w:pgSz w:w="11909" w:h="16834"/>
          <w:pgMar w:top="200" w:right="1402" w:bottom="298" w:left="327" w:header="720" w:footer="720" w:gutter="0"/>
          <w:cols w:space="720"/>
        </w:sectPr>
      </w:pPr>
    </w:p>
    <w:p w14:paraId="371D1899"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72457E4B"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6F0B05D8" w14:textId="77777777" w:rsidR="007513FB" w:rsidRDefault="007B0C18">
      <w:pPr>
        <w:spacing w:before="483" w:line="254" w:lineRule="exact"/>
        <w:ind w:left="1800"/>
        <w:jc w:val="both"/>
        <w:textAlignment w:val="baseline"/>
        <w:rPr>
          <w:rFonts w:ascii="Arial" w:eastAsia="Arial" w:hAnsi="Arial"/>
          <w:color w:val="000000"/>
        </w:rPr>
      </w:pPr>
      <w:r>
        <w:rPr>
          <w:rFonts w:ascii="Arial" w:eastAsia="Arial" w:hAnsi="Arial"/>
          <w:color w:val="000000"/>
        </w:rPr>
        <w:t>pursuant to clause 11.3 for academic and research purposes, including research involving projects funded by third parties provided that no third party shall g</w:t>
      </w:r>
      <w:r>
        <w:rPr>
          <w:rFonts w:ascii="Arial" w:eastAsia="Arial" w:hAnsi="Arial"/>
          <w:color w:val="000000"/>
        </w:rPr>
        <w:t>ain any rights in or to such Intellectual Property Rights.</w:t>
      </w:r>
    </w:p>
    <w:p w14:paraId="14EC2063" w14:textId="77777777" w:rsidR="007513FB" w:rsidRDefault="007B0C18">
      <w:pPr>
        <w:tabs>
          <w:tab w:val="decimal" w:pos="1368"/>
          <w:tab w:val="left" w:pos="1872"/>
        </w:tabs>
        <w:spacing w:before="241" w:line="254" w:lineRule="exact"/>
        <w:ind w:left="1080"/>
        <w:textAlignment w:val="baseline"/>
        <w:rPr>
          <w:rFonts w:ascii="Arial" w:eastAsia="Arial" w:hAnsi="Arial"/>
          <w:color w:val="000000"/>
          <w:sz w:val="20"/>
        </w:rPr>
      </w:pPr>
      <w:r>
        <w:rPr>
          <w:rFonts w:ascii="Arial" w:eastAsia="Arial" w:hAnsi="Arial"/>
          <w:color w:val="000000"/>
          <w:sz w:val="20"/>
        </w:rPr>
        <w:tab/>
        <w:t>11.7</w:t>
      </w:r>
      <w:r>
        <w:rPr>
          <w:rFonts w:ascii="Arial" w:eastAsia="Arial" w:hAnsi="Arial"/>
          <w:color w:val="000000"/>
          <w:sz w:val="20"/>
        </w:rPr>
        <w:tab/>
      </w:r>
      <w:r>
        <w:rPr>
          <w:rFonts w:ascii="Arial" w:eastAsia="Arial" w:hAnsi="Arial"/>
          <w:color w:val="000000"/>
        </w:rPr>
        <w:t xml:space="preserve">For the avoidance of doubt, the Provider is not granted any permission to use </w:t>
      </w:r>
      <w:proofErr w:type="gramStart"/>
      <w:r>
        <w:rPr>
          <w:rFonts w:ascii="Arial" w:eastAsia="Arial" w:hAnsi="Arial"/>
          <w:color w:val="000000"/>
        </w:rPr>
        <w:t>any</w:t>
      </w:r>
      <w:proofErr w:type="gramEnd"/>
    </w:p>
    <w:p w14:paraId="41A3459D" w14:textId="77777777" w:rsidR="007513FB" w:rsidRDefault="007B0C18">
      <w:pPr>
        <w:spacing w:line="252" w:lineRule="exact"/>
        <w:ind w:left="1800"/>
        <w:jc w:val="both"/>
        <w:textAlignment w:val="baseline"/>
        <w:rPr>
          <w:rFonts w:ascii="Arial" w:eastAsia="Arial" w:hAnsi="Arial"/>
          <w:color w:val="000000"/>
        </w:rPr>
      </w:pPr>
      <w:r>
        <w:rPr>
          <w:rFonts w:ascii="Arial" w:eastAsia="Arial" w:hAnsi="Arial"/>
          <w:color w:val="000000"/>
        </w:rPr>
        <w:t xml:space="preserve">Intellectual Property Rights </w:t>
      </w:r>
      <w:proofErr w:type="spellStart"/>
      <w:r>
        <w:rPr>
          <w:rFonts w:ascii="Arial" w:eastAsia="Arial" w:hAnsi="Arial"/>
          <w:color w:val="000000"/>
        </w:rPr>
        <w:t>licenced</w:t>
      </w:r>
      <w:proofErr w:type="spellEnd"/>
      <w:r>
        <w:rPr>
          <w:rFonts w:ascii="Arial" w:eastAsia="Arial" w:hAnsi="Arial"/>
          <w:color w:val="000000"/>
        </w:rPr>
        <w:t xml:space="preserve"> to it in accordance with clause 11.6 for commercial gain.</w:t>
      </w:r>
    </w:p>
    <w:p w14:paraId="2FB27519" w14:textId="77777777" w:rsidR="007513FB" w:rsidRDefault="007B0C18">
      <w:pPr>
        <w:tabs>
          <w:tab w:val="decimal" w:pos="1368"/>
          <w:tab w:val="left" w:pos="1872"/>
        </w:tabs>
        <w:spacing w:before="240" w:line="254" w:lineRule="exact"/>
        <w:ind w:left="1080"/>
        <w:textAlignment w:val="baseline"/>
        <w:rPr>
          <w:rFonts w:ascii="Arial" w:eastAsia="Arial" w:hAnsi="Arial"/>
          <w:color w:val="000000"/>
          <w:spacing w:val="-1"/>
          <w:sz w:val="20"/>
        </w:rPr>
      </w:pPr>
      <w:r>
        <w:rPr>
          <w:rFonts w:ascii="Arial" w:eastAsia="Arial" w:hAnsi="Arial"/>
          <w:color w:val="000000"/>
          <w:spacing w:val="-1"/>
          <w:sz w:val="20"/>
        </w:rPr>
        <w:tab/>
        <w:t>11.8</w:t>
      </w:r>
      <w:r>
        <w:rPr>
          <w:rFonts w:ascii="Arial" w:eastAsia="Arial" w:hAnsi="Arial"/>
          <w:color w:val="000000"/>
          <w:spacing w:val="-1"/>
          <w:sz w:val="20"/>
        </w:rPr>
        <w:tab/>
      </w:r>
      <w:r>
        <w:rPr>
          <w:rFonts w:ascii="Arial" w:eastAsia="Arial" w:hAnsi="Arial"/>
          <w:color w:val="000000"/>
          <w:spacing w:val="-1"/>
        </w:rPr>
        <w:t>All Intellectual Property Rights used or owned by a Party prior to the Commencement</w:t>
      </w:r>
    </w:p>
    <w:p w14:paraId="6C430A7C" w14:textId="77777777" w:rsidR="007513FB" w:rsidRDefault="007B0C18">
      <w:pPr>
        <w:spacing w:line="253" w:lineRule="exact"/>
        <w:ind w:left="1800"/>
        <w:jc w:val="both"/>
        <w:textAlignment w:val="baseline"/>
        <w:rPr>
          <w:rFonts w:ascii="Arial" w:eastAsia="Arial" w:hAnsi="Arial"/>
          <w:color w:val="000000"/>
        </w:rPr>
      </w:pPr>
      <w:r>
        <w:rPr>
          <w:rFonts w:ascii="Arial" w:eastAsia="Arial" w:hAnsi="Arial"/>
          <w:color w:val="000000"/>
        </w:rPr>
        <w:t>Date (“</w:t>
      </w:r>
      <w:r>
        <w:rPr>
          <w:rFonts w:ascii="Arial" w:eastAsia="Arial" w:hAnsi="Arial"/>
          <w:b/>
          <w:color w:val="000000"/>
        </w:rPr>
        <w:t>Background IP</w:t>
      </w:r>
      <w:r>
        <w:rPr>
          <w:rFonts w:ascii="Arial" w:eastAsia="Arial" w:hAnsi="Arial"/>
          <w:color w:val="000000"/>
        </w:rPr>
        <w:t xml:space="preserve">”) are and shall remain the exclusive property of </w:t>
      </w:r>
      <w:r>
        <w:rPr>
          <w:rFonts w:ascii="Arial" w:eastAsia="Arial" w:hAnsi="Arial"/>
          <w:color w:val="000000"/>
        </w:rPr>
        <w:t>the Party owning them (or, where applicable, the third party from whom its right to use the Background IP has derived).</w:t>
      </w:r>
    </w:p>
    <w:p w14:paraId="62F61F0C" w14:textId="77777777" w:rsidR="007513FB" w:rsidRDefault="007B0C18">
      <w:pPr>
        <w:tabs>
          <w:tab w:val="decimal" w:pos="1368"/>
          <w:tab w:val="left" w:pos="1872"/>
        </w:tabs>
        <w:spacing w:before="240" w:line="254" w:lineRule="exact"/>
        <w:ind w:left="1080"/>
        <w:textAlignment w:val="baseline"/>
        <w:rPr>
          <w:rFonts w:ascii="Arial" w:eastAsia="Arial" w:hAnsi="Arial"/>
          <w:color w:val="000000"/>
          <w:sz w:val="20"/>
        </w:rPr>
      </w:pPr>
      <w:r>
        <w:rPr>
          <w:rFonts w:ascii="Arial" w:eastAsia="Arial" w:hAnsi="Arial"/>
          <w:color w:val="000000"/>
          <w:sz w:val="20"/>
        </w:rPr>
        <w:tab/>
        <w:t>11.9</w:t>
      </w:r>
      <w:r>
        <w:rPr>
          <w:rFonts w:ascii="Arial" w:eastAsia="Arial" w:hAnsi="Arial"/>
          <w:color w:val="000000"/>
          <w:sz w:val="20"/>
        </w:rPr>
        <w:tab/>
      </w:r>
      <w:r>
        <w:rPr>
          <w:rFonts w:ascii="Arial" w:eastAsia="Arial" w:hAnsi="Arial"/>
          <w:color w:val="000000"/>
        </w:rPr>
        <w:t xml:space="preserve">Each Party grants to the other a, royalty-free, non-exclusive </w:t>
      </w:r>
      <w:proofErr w:type="spellStart"/>
      <w:r>
        <w:rPr>
          <w:rFonts w:ascii="Arial" w:eastAsia="Arial" w:hAnsi="Arial"/>
          <w:color w:val="000000"/>
        </w:rPr>
        <w:t>licence</w:t>
      </w:r>
      <w:proofErr w:type="spellEnd"/>
      <w:r>
        <w:rPr>
          <w:rFonts w:ascii="Arial" w:eastAsia="Arial" w:hAnsi="Arial"/>
          <w:color w:val="000000"/>
        </w:rPr>
        <w:t xml:space="preserve"> to use its</w:t>
      </w:r>
    </w:p>
    <w:p w14:paraId="1711EDB2" w14:textId="77777777" w:rsidR="007513FB" w:rsidRDefault="007B0C18">
      <w:pPr>
        <w:spacing w:line="253" w:lineRule="exact"/>
        <w:ind w:left="1800"/>
        <w:jc w:val="both"/>
        <w:textAlignment w:val="baseline"/>
        <w:rPr>
          <w:rFonts w:ascii="Arial" w:eastAsia="Arial" w:hAnsi="Arial"/>
          <w:color w:val="000000"/>
        </w:rPr>
      </w:pPr>
      <w:r>
        <w:rPr>
          <w:rFonts w:ascii="Arial" w:eastAsia="Arial" w:hAnsi="Arial"/>
          <w:color w:val="000000"/>
        </w:rPr>
        <w:t xml:space="preserve">Background IP for the sole purpose of developing </w:t>
      </w:r>
      <w:r>
        <w:rPr>
          <w:rFonts w:ascii="Arial" w:eastAsia="Arial" w:hAnsi="Arial"/>
          <w:color w:val="000000"/>
        </w:rPr>
        <w:t>and delivering the Services but for no other purpose. Neither Party shall be entitled to grant any sub-</w:t>
      </w:r>
      <w:proofErr w:type="spellStart"/>
      <w:r>
        <w:rPr>
          <w:rFonts w:ascii="Arial" w:eastAsia="Arial" w:hAnsi="Arial"/>
          <w:color w:val="000000"/>
        </w:rPr>
        <w:t>licence</w:t>
      </w:r>
      <w:proofErr w:type="spellEnd"/>
      <w:r>
        <w:rPr>
          <w:rFonts w:ascii="Arial" w:eastAsia="Arial" w:hAnsi="Arial"/>
          <w:color w:val="000000"/>
        </w:rPr>
        <w:t xml:space="preserve"> over or in respect of the other Party’s Background IP.</w:t>
      </w:r>
    </w:p>
    <w:p w14:paraId="25D89371" w14:textId="77777777" w:rsidR="007513FB" w:rsidRDefault="007B0C18">
      <w:pPr>
        <w:spacing w:before="238" w:line="254" w:lineRule="exact"/>
        <w:ind w:left="1080"/>
        <w:textAlignment w:val="baseline"/>
        <w:rPr>
          <w:rFonts w:ascii="Arial" w:eastAsia="Arial" w:hAnsi="Arial"/>
          <w:color w:val="000000"/>
          <w:sz w:val="20"/>
        </w:rPr>
      </w:pPr>
      <w:r>
        <w:rPr>
          <w:rFonts w:ascii="Arial" w:eastAsia="Arial" w:hAnsi="Arial"/>
          <w:color w:val="000000"/>
          <w:sz w:val="20"/>
        </w:rPr>
        <w:t xml:space="preserve">11.10 </w:t>
      </w:r>
      <w:r>
        <w:rPr>
          <w:rFonts w:ascii="Arial" w:eastAsia="Arial" w:hAnsi="Arial"/>
          <w:color w:val="000000"/>
        </w:rPr>
        <w:t>The Provider:</w:t>
      </w:r>
    </w:p>
    <w:p w14:paraId="009D1E5C" w14:textId="77777777" w:rsidR="007513FB" w:rsidRDefault="007B0C18">
      <w:pPr>
        <w:tabs>
          <w:tab w:val="left" w:pos="2808"/>
        </w:tabs>
        <w:spacing w:before="229" w:line="254" w:lineRule="exact"/>
        <w:ind w:left="2808" w:hanging="1008"/>
        <w:jc w:val="both"/>
        <w:textAlignment w:val="baseline"/>
        <w:rPr>
          <w:rFonts w:ascii="Arial" w:eastAsia="Arial" w:hAnsi="Arial"/>
          <w:color w:val="000000"/>
          <w:spacing w:val="-1"/>
          <w:sz w:val="20"/>
        </w:rPr>
      </w:pPr>
      <w:r>
        <w:rPr>
          <w:rFonts w:ascii="Arial" w:eastAsia="Arial" w:hAnsi="Arial"/>
          <w:color w:val="000000"/>
          <w:spacing w:val="-1"/>
          <w:sz w:val="20"/>
        </w:rPr>
        <w:t>11.10.1</w:t>
      </w:r>
      <w:r>
        <w:rPr>
          <w:rFonts w:ascii="Arial" w:eastAsia="Arial" w:hAnsi="Arial"/>
          <w:color w:val="000000"/>
          <w:spacing w:val="-1"/>
          <w:sz w:val="20"/>
        </w:rPr>
        <w:tab/>
      </w:r>
      <w:r>
        <w:rPr>
          <w:rFonts w:ascii="Arial" w:eastAsia="Arial" w:hAnsi="Arial"/>
          <w:color w:val="000000"/>
          <w:spacing w:val="-1"/>
        </w:rPr>
        <w:t>shall indemnify HEE in full against all liabilities, costs, expenses, damages and losses (including any direct, indirect or consequential losses, loss of profit, loss of reputation and all interest, penalties and legal costs (calculated on a full indemnity</w:t>
      </w:r>
      <w:r>
        <w:rPr>
          <w:rFonts w:ascii="Arial" w:eastAsia="Arial" w:hAnsi="Arial"/>
          <w:color w:val="000000"/>
          <w:spacing w:val="-1"/>
        </w:rPr>
        <w:t xml:space="preserve"> basis) and all other reasonable professional costs and expenses) suffered or incurred by HEE arising out of or in connection with any claim brought against HEE for actual or alleged infringement of a third party's Intellectual Property Rights, to the exte</w:t>
      </w:r>
      <w:r>
        <w:rPr>
          <w:rFonts w:ascii="Arial" w:eastAsia="Arial" w:hAnsi="Arial"/>
          <w:color w:val="000000"/>
          <w:spacing w:val="-1"/>
        </w:rPr>
        <w:t>nt that the infringement or alleged infringement results from copying, arising out of, or in connection with, the receipt, use or supply of the Services and the Provider Outputs; and</w:t>
      </w:r>
    </w:p>
    <w:p w14:paraId="26A26DC4" w14:textId="77777777" w:rsidR="007513FB" w:rsidRDefault="007B0C18">
      <w:pPr>
        <w:tabs>
          <w:tab w:val="left" w:pos="2808"/>
        </w:tabs>
        <w:spacing w:before="237" w:line="254" w:lineRule="exact"/>
        <w:ind w:left="2808" w:hanging="1008"/>
        <w:jc w:val="both"/>
        <w:textAlignment w:val="baseline"/>
        <w:rPr>
          <w:rFonts w:ascii="Arial" w:eastAsia="Arial" w:hAnsi="Arial"/>
          <w:color w:val="000000"/>
          <w:sz w:val="20"/>
        </w:rPr>
      </w:pPr>
      <w:r>
        <w:rPr>
          <w:rFonts w:ascii="Arial" w:eastAsia="Arial" w:hAnsi="Arial"/>
          <w:color w:val="000000"/>
          <w:sz w:val="20"/>
        </w:rPr>
        <w:t>11.10.2</w:t>
      </w:r>
      <w:r>
        <w:rPr>
          <w:rFonts w:ascii="Arial" w:eastAsia="Arial" w:hAnsi="Arial"/>
          <w:color w:val="000000"/>
          <w:sz w:val="20"/>
        </w:rPr>
        <w:tab/>
      </w:r>
      <w:r>
        <w:rPr>
          <w:rFonts w:ascii="Arial" w:eastAsia="Arial" w:hAnsi="Arial"/>
          <w:color w:val="000000"/>
        </w:rPr>
        <w:t>shall not be in breach of the warranty at clause 3.1.7, and HEE s</w:t>
      </w:r>
      <w:r>
        <w:rPr>
          <w:rFonts w:ascii="Arial" w:eastAsia="Arial" w:hAnsi="Arial"/>
          <w:color w:val="000000"/>
        </w:rPr>
        <w:t>hall have no claim under the indemnity at clause 11.10.1, to the extent the infringement arises from:</w:t>
      </w:r>
    </w:p>
    <w:p w14:paraId="4059B07A" w14:textId="77777777" w:rsidR="007513FB" w:rsidRDefault="007B0C18">
      <w:pPr>
        <w:numPr>
          <w:ilvl w:val="0"/>
          <w:numId w:val="7"/>
        </w:numPr>
        <w:tabs>
          <w:tab w:val="clear" w:pos="648"/>
          <w:tab w:val="left" w:pos="3600"/>
        </w:tabs>
        <w:spacing w:before="236" w:line="254" w:lineRule="exact"/>
        <w:ind w:left="3600" w:hanging="648"/>
        <w:textAlignment w:val="baseline"/>
        <w:rPr>
          <w:rFonts w:ascii="Arial" w:eastAsia="Arial" w:hAnsi="Arial"/>
          <w:color w:val="000000"/>
        </w:rPr>
      </w:pPr>
      <w:r>
        <w:rPr>
          <w:rFonts w:ascii="Arial" w:eastAsia="Arial" w:hAnsi="Arial"/>
          <w:color w:val="000000"/>
        </w:rPr>
        <w:t xml:space="preserve">the use of HEE Materials in the development of, or the inclusion of HEE Materials in any Provider </w:t>
      </w:r>
      <w:proofErr w:type="gramStart"/>
      <w:r>
        <w:rPr>
          <w:rFonts w:ascii="Arial" w:eastAsia="Arial" w:hAnsi="Arial"/>
          <w:color w:val="000000"/>
        </w:rPr>
        <w:t>Output;</w:t>
      </w:r>
      <w:proofErr w:type="gramEnd"/>
    </w:p>
    <w:p w14:paraId="4BD4071B" w14:textId="77777777" w:rsidR="007513FB" w:rsidRDefault="007B0C18">
      <w:pPr>
        <w:numPr>
          <w:ilvl w:val="0"/>
          <w:numId w:val="7"/>
        </w:numPr>
        <w:tabs>
          <w:tab w:val="clear" w:pos="648"/>
          <w:tab w:val="left" w:pos="3600"/>
        </w:tabs>
        <w:spacing w:before="241" w:line="254" w:lineRule="exact"/>
        <w:ind w:left="3600" w:hanging="648"/>
        <w:textAlignment w:val="baseline"/>
        <w:rPr>
          <w:rFonts w:ascii="Arial" w:eastAsia="Arial" w:hAnsi="Arial"/>
          <w:color w:val="000000"/>
        </w:rPr>
      </w:pPr>
      <w:r>
        <w:rPr>
          <w:rFonts w:ascii="Arial" w:eastAsia="Arial" w:hAnsi="Arial"/>
          <w:color w:val="000000"/>
        </w:rPr>
        <w:t>any modification of the Provider Outputs or Serv</w:t>
      </w:r>
      <w:r>
        <w:rPr>
          <w:rFonts w:ascii="Arial" w:eastAsia="Arial" w:hAnsi="Arial"/>
          <w:color w:val="000000"/>
        </w:rPr>
        <w:t>ices, other than by or on behalf of the Provider; and</w:t>
      </w:r>
    </w:p>
    <w:p w14:paraId="2021839B" w14:textId="77777777" w:rsidR="007513FB" w:rsidRDefault="007B0C18">
      <w:pPr>
        <w:numPr>
          <w:ilvl w:val="0"/>
          <w:numId w:val="7"/>
        </w:numPr>
        <w:tabs>
          <w:tab w:val="clear" w:pos="648"/>
          <w:tab w:val="left" w:pos="3600"/>
        </w:tabs>
        <w:spacing w:before="232" w:line="254" w:lineRule="exact"/>
        <w:ind w:left="3600" w:hanging="648"/>
        <w:jc w:val="both"/>
        <w:textAlignment w:val="baseline"/>
        <w:rPr>
          <w:rFonts w:ascii="Arial" w:eastAsia="Arial" w:hAnsi="Arial"/>
          <w:color w:val="000000"/>
        </w:rPr>
      </w:pPr>
      <w:r>
        <w:rPr>
          <w:rFonts w:ascii="Arial" w:eastAsia="Arial" w:hAnsi="Arial"/>
          <w:color w:val="000000"/>
        </w:rPr>
        <w:t xml:space="preserve">compliance with HEE's specifications or instructions, where infringement could not have been avoided while complying with such specifications or instructions and provided that the Provider shall notify </w:t>
      </w:r>
      <w:r>
        <w:rPr>
          <w:rFonts w:ascii="Arial" w:eastAsia="Arial" w:hAnsi="Arial"/>
          <w:color w:val="000000"/>
        </w:rPr>
        <w:t>HEE if it knows or suspects that compliance with such specification or instruction may result in infringement.</w:t>
      </w:r>
    </w:p>
    <w:p w14:paraId="40C2A142" w14:textId="77777777" w:rsidR="007513FB" w:rsidRDefault="007B0C18">
      <w:pPr>
        <w:tabs>
          <w:tab w:val="decimal" w:pos="1368"/>
          <w:tab w:val="left" w:pos="1872"/>
        </w:tabs>
        <w:spacing w:before="240" w:line="254" w:lineRule="exact"/>
        <w:ind w:left="1080"/>
        <w:textAlignment w:val="baseline"/>
        <w:rPr>
          <w:rFonts w:ascii="Arial" w:eastAsia="Arial" w:hAnsi="Arial"/>
          <w:color w:val="000000"/>
          <w:spacing w:val="-6"/>
          <w:sz w:val="20"/>
        </w:rPr>
      </w:pPr>
      <w:r>
        <w:rPr>
          <w:rFonts w:ascii="Arial" w:eastAsia="Arial" w:hAnsi="Arial"/>
          <w:color w:val="000000"/>
          <w:spacing w:val="-6"/>
          <w:sz w:val="20"/>
        </w:rPr>
        <w:tab/>
        <w:t>11.11</w:t>
      </w:r>
      <w:r>
        <w:rPr>
          <w:rFonts w:ascii="Arial" w:eastAsia="Arial" w:hAnsi="Arial"/>
          <w:color w:val="000000"/>
          <w:spacing w:val="-6"/>
          <w:sz w:val="20"/>
        </w:rPr>
        <w:tab/>
      </w:r>
      <w:r>
        <w:rPr>
          <w:rFonts w:ascii="Arial" w:eastAsia="Arial" w:hAnsi="Arial"/>
          <w:color w:val="000000"/>
          <w:spacing w:val="-6"/>
        </w:rPr>
        <w:t>HEE:</w:t>
      </w:r>
    </w:p>
    <w:p w14:paraId="05B1338D" w14:textId="77777777" w:rsidR="007513FB" w:rsidRDefault="007B0C18">
      <w:pPr>
        <w:tabs>
          <w:tab w:val="left" w:pos="2808"/>
        </w:tabs>
        <w:spacing w:before="237" w:line="254" w:lineRule="exact"/>
        <w:ind w:left="2808" w:hanging="1008"/>
        <w:jc w:val="both"/>
        <w:textAlignment w:val="baseline"/>
        <w:rPr>
          <w:rFonts w:ascii="Arial" w:eastAsia="Arial" w:hAnsi="Arial"/>
          <w:color w:val="000000"/>
          <w:sz w:val="20"/>
        </w:rPr>
      </w:pPr>
      <w:r>
        <w:rPr>
          <w:rFonts w:ascii="Arial" w:eastAsia="Arial" w:hAnsi="Arial"/>
          <w:color w:val="000000"/>
          <w:sz w:val="20"/>
        </w:rPr>
        <w:t>11.11.1</w:t>
      </w:r>
      <w:r>
        <w:rPr>
          <w:rFonts w:ascii="Arial" w:eastAsia="Arial" w:hAnsi="Arial"/>
          <w:color w:val="000000"/>
          <w:sz w:val="20"/>
        </w:rPr>
        <w:tab/>
      </w:r>
      <w:r>
        <w:rPr>
          <w:rFonts w:ascii="Arial" w:eastAsia="Arial" w:hAnsi="Arial"/>
          <w:color w:val="000000"/>
        </w:rPr>
        <w:t>warrants that the receipt and use of HEE Materials in the performance of this contract by the Provider, its agents, subcontractors or consultants shall not infringe the rights, including any Intellectual Property Rights, of any third party; and</w:t>
      </w:r>
    </w:p>
    <w:p w14:paraId="7A136224" w14:textId="77777777" w:rsidR="007513FB" w:rsidRDefault="007B0C18">
      <w:pPr>
        <w:spacing w:before="1047" w:line="183" w:lineRule="exact"/>
        <w:jc w:val="right"/>
        <w:textAlignment w:val="baseline"/>
        <w:rPr>
          <w:rFonts w:ascii="Arial" w:eastAsia="Arial" w:hAnsi="Arial"/>
          <w:color w:val="000000"/>
          <w:sz w:val="16"/>
        </w:rPr>
      </w:pPr>
      <w:r>
        <w:rPr>
          <w:rFonts w:ascii="Arial" w:eastAsia="Arial" w:hAnsi="Arial"/>
          <w:color w:val="000000"/>
          <w:sz w:val="16"/>
        </w:rPr>
        <w:t>31</w:t>
      </w:r>
    </w:p>
    <w:p w14:paraId="54A8E894"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w:t>
      </w:r>
      <w:r>
        <w:rPr>
          <w:rFonts w:ascii="Arial" w:eastAsia="Arial" w:hAnsi="Arial"/>
          <w:color w:val="000000"/>
          <w:sz w:val="16"/>
        </w:rPr>
        <w:t>.279</w:t>
      </w:r>
    </w:p>
    <w:p w14:paraId="6EEF4603" w14:textId="77777777" w:rsidR="007513FB" w:rsidRDefault="007513FB">
      <w:pPr>
        <w:sectPr w:rsidR="007513FB">
          <w:pgSz w:w="11909" w:h="16834"/>
          <w:pgMar w:top="200" w:right="1400" w:bottom="298" w:left="329" w:header="720" w:footer="720" w:gutter="0"/>
          <w:cols w:space="720"/>
        </w:sectPr>
      </w:pPr>
    </w:p>
    <w:p w14:paraId="6C5DCF88"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65EF8AB7" w14:textId="77777777" w:rsidR="007513FB" w:rsidRDefault="007B0C18">
      <w:pPr>
        <w:spacing w:before="338" w:line="225"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31A9877E" w14:textId="77777777" w:rsidR="007513FB" w:rsidRDefault="007B0C18">
      <w:pPr>
        <w:tabs>
          <w:tab w:val="left" w:pos="2808"/>
        </w:tabs>
        <w:spacing w:before="488" w:line="253" w:lineRule="exact"/>
        <w:ind w:left="2808" w:hanging="1008"/>
        <w:jc w:val="both"/>
        <w:textAlignment w:val="baseline"/>
        <w:rPr>
          <w:rFonts w:ascii="Arial" w:eastAsia="Arial" w:hAnsi="Arial"/>
          <w:color w:val="000000"/>
          <w:spacing w:val="-1"/>
          <w:sz w:val="20"/>
        </w:rPr>
      </w:pPr>
      <w:r>
        <w:rPr>
          <w:rFonts w:ascii="Arial" w:eastAsia="Arial" w:hAnsi="Arial"/>
          <w:color w:val="000000"/>
          <w:spacing w:val="-1"/>
          <w:sz w:val="20"/>
        </w:rPr>
        <w:t>11.11.2</w:t>
      </w:r>
      <w:r>
        <w:rPr>
          <w:rFonts w:ascii="Arial" w:eastAsia="Arial" w:hAnsi="Arial"/>
          <w:color w:val="000000"/>
          <w:spacing w:val="-1"/>
          <w:sz w:val="20"/>
        </w:rPr>
        <w:tab/>
      </w:r>
      <w:r>
        <w:rPr>
          <w:rFonts w:ascii="Arial" w:eastAsia="Arial" w:hAnsi="Arial"/>
          <w:color w:val="000000"/>
          <w:spacing w:val="-1"/>
        </w:rPr>
        <w:t xml:space="preserve">shall indemnify the Provider in full against all liabilities, costs, expenses, damages and losses (including any direct, indirect or consequential losses, loss of profit, loss of reputation and all interest, penalties and legal costs (calculated on a full </w:t>
      </w:r>
      <w:r>
        <w:rPr>
          <w:rFonts w:ascii="Arial" w:eastAsia="Arial" w:hAnsi="Arial"/>
          <w:color w:val="000000"/>
          <w:spacing w:val="-1"/>
        </w:rPr>
        <w:t>indemnity basis) and all other reasonable professional costs and expenses) suffered or incurred by the Provider arising out of or in connection with any claim brought against the Provider, its agents, subcontractors or consultants for actual or alleged inf</w:t>
      </w:r>
      <w:r>
        <w:rPr>
          <w:rFonts w:ascii="Arial" w:eastAsia="Arial" w:hAnsi="Arial"/>
          <w:color w:val="000000"/>
          <w:spacing w:val="-1"/>
        </w:rPr>
        <w:t>ringement of a third party's Intellectual Property Rights to the extent that the infringement or alleged infringement results from copying, arising out of, or in connection with, the receipt or use in the performance of this contract of HEE Materials.</w:t>
      </w:r>
    </w:p>
    <w:p w14:paraId="4FBFADA9" w14:textId="77777777" w:rsidR="007513FB" w:rsidRDefault="007B0C18">
      <w:pPr>
        <w:spacing w:before="240" w:line="253" w:lineRule="exact"/>
        <w:ind w:left="1800" w:hanging="720"/>
        <w:jc w:val="both"/>
        <w:textAlignment w:val="baseline"/>
        <w:rPr>
          <w:rFonts w:ascii="Arial" w:eastAsia="Arial" w:hAnsi="Arial"/>
          <w:color w:val="000000"/>
          <w:sz w:val="20"/>
        </w:rPr>
      </w:pPr>
      <w:r>
        <w:rPr>
          <w:rFonts w:ascii="Arial" w:eastAsia="Arial" w:hAnsi="Arial"/>
          <w:color w:val="000000"/>
          <w:sz w:val="20"/>
        </w:rPr>
        <w:t xml:space="preserve">11.12 </w:t>
      </w:r>
      <w:r>
        <w:rPr>
          <w:rFonts w:ascii="Arial" w:eastAsia="Arial" w:hAnsi="Arial"/>
          <w:color w:val="000000"/>
        </w:rPr>
        <w:t>If either Party (the “</w:t>
      </w:r>
      <w:r>
        <w:rPr>
          <w:rFonts w:ascii="Arial" w:eastAsia="Arial" w:hAnsi="Arial"/>
          <w:b/>
          <w:color w:val="000000"/>
        </w:rPr>
        <w:t>Indemnifying Party</w:t>
      </w:r>
      <w:r>
        <w:rPr>
          <w:rFonts w:ascii="Arial" w:eastAsia="Arial" w:hAnsi="Arial"/>
          <w:color w:val="000000"/>
        </w:rPr>
        <w:t>”) is required to indemnify the other Party (the “</w:t>
      </w:r>
      <w:r>
        <w:rPr>
          <w:rFonts w:ascii="Arial" w:eastAsia="Arial" w:hAnsi="Arial"/>
          <w:b/>
          <w:color w:val="000000"/>
        </w:rPr>
        <w:t>Indemnified Party</w:t>
      </w:r>
      <w:r>
        <w:rPr>
          <w:rFonts w:ascii="Arial" w:eastAsia="Arial" w:hAnsi="Arial"/>
          <w:color w:val="000000"/>
        </w:rPr>
        <w:t>”) under this clause 11, the Indemnified Party shall:</w:t>
      </w:r>
    </w:p>
    <w:p w14:paraId="077611C7" w14:textId="77777777" w:rsidR="007513FB" w:rsidRDefault="007B0C18">
      <w:pPr>
        <w:tabs>
          <w:tab w:val="left" w:pos="2808"/>
        </w:tabs>
        <w:spacing w:before="239" w:line="240" w:lineRule="exact"/>
        <w:ind w:left="2808" w:hanging="1008"/>
        <w:jc w:val="both"/>
        <w:textAlignment w:val="baseline"/>
        <w:rPr>
          <w:rFonts w:ascii="Arial" w:eastAsia="Arial" w:hAnsi="Arial"/>
          <w:color w:val="000000"/>
          <w:sz w:val="20"/>
        </w:rPr>
      </w:pPr>
      <w:r>
        <w:rPr>
          <w:rFonts w:ascii="Arial" w:eastAsia="Arial" w:hAnsi="Arial"/>
          <w:color w:val="000000"/>
          <w:sz w:val="20"/>
        </w:rPr>
        <w:t>11.12.1</w:t>
      </w:r>
      <w:r>
        <w:rPr>
          <w:rFonts w:ascii="Arial" w:eastAsia="Arial" w:hAnsi="Arial"/>
          <w:color w:val="000000"/>
          <w:sz w:val="20"/>
        </w:rPr>
        <w:tab/>
        <w:t>notify the Indemnifying Party in writing of any claim against it in respect of wh</w:t>
      </w:r>
      <w:r>
        <w:rPr>
          <w:rFonts w:ascii="Arial" w:eastAsia="Arial" w:hAnsi="Arial"/>
          <w:color w:val="000000"/>
          <w:sz w:val="20"/>
        </w:rPr>
        <w:t xml:space="preserve">ich it wishes to rely on the indemnity at clause </w:t>
      </w:r>
      <w:r>
        <w:rPr>
          <w:rFonts w:ascii="Arial" w:eastAsia="Arial" w:hAnsi="Arial"/>
          <w:color w:val="000000"/>
        </w:rPr>
        <w:t xml:space="preserve">11.10.1 </w:t>
      </w:r>
      <w:r>
        <w:rPr>
          <w:rFonts w:ascii="Arial" w:eastAsia="Arial" w:hAnsi="Arial"/>
          <w:color w:val="000000"/>
          <w:sz w:val="20"/>
        </w:rPr>
        <w:t>or clause 11.11.2 (as applicable) (“</w:t>
      </w:r>
      <w:r>
        <w:rPr>
          <w:rFonts w:ascii="Arial" w:eastAsia="Arial" w:hAnsi="Arial"/>
          <w:b/>
          <w:color w:val="000000"/>
          <w:sz w:val="20"/>
        </w:rPr>
        <w:t>IPRs Claim</w:t>
      </w:r>
      <w:r>
        <w:rPr>
          <w:rFonts w:ascii="Arial" w:eastAsia="Arial" w:hAnsi="Arial"/>
          <w:color w:val="000000"/>
          <w:sz w:val="20"/>
        </w:rPr>
        <w:t>”</w:t>
      </w:r>
      <w:proofErr w:type="gramStart"/>
      <w:r>
        <w:rPr>
          <w:rFonts w:ascii="Arial" w:eastAsia="Arial" w:hAnsi="Arial"/>
          <w:color w:val="000000"/>
          <w:sz w:val="20"/>
        </w:rPr>
        <w:t>);</w:t>
      </w:r>
      <w:proofErr w:type="gramEnd"/>
    </w:p>
    <w:p w14:paraId="5794A98D" w14:textId="77777777" w:rsidR="007513FB" w:rsidRDefault="007B0C18">
      <w:pPr>
        <w:tabs>
          <w:tab w:val="left" w:pos="2808"/>
        </w:tabs>
        <w:spacing w:before="235" w:line="253" w:lineRule="exact"/>
        <w:ind w:left="2808" w:hanging="1008"/>
        <w:jc w:val="both"/>
        <w:textAlignment w:val="baseline"/>
        <w:rPr>
          <w:rFonts w:ascii="Arial" w:eastAsia="Arial" w:hAnsi="Arial"/>
          <w:color w:val="000000"/>
          <w:sz w:val="20"/>
        </w:rPr>
      </w:pPr>
      <w:r>
        <w:rPr>
          <w:rFonts w:ascii="Arial" w:eastAsia="Arial" w:hAnsi="Arial"/>
          <w:color w:val="000000"/>
          <w:sz w:val="20"/>
        </w:rPr>
        <w:t>11.12.2</w:t>
      </w:r>
      <w:r>
        <w:rPr>
          <w:rFonts w:ascii="Arial" w:eastAsia="Arial" w:hAnsi="Arial"/>
          <w:color w:val="000000"/>
          <w:sz w:val="20"/>
        </w:rPr>
        <w:tab/>
      </w:r>
      <w:r>
        <w:rPr>
          <w:rFonts w:ascii="Arial" w:eastAsia="Arial" w:hAnsi="Arial"/>
          <w:color w:val="000000"/>
        </w:rPr>
        <w:t>allow the Indemnifying Party, at its own cost, to conduct all negotiations and proceedings and to settle the IPRs Claim, always provided that</w:t>
      </w:r>
      <w:r>
        <w:rPr>
          <w:rFonts w:ascii="Arial" w:eastAsia="Arial" w:hAnsi="Arial"/>
          <w:color w:val="000000"/>
        </w:rPr>
        <w:t xml:space="preserve"> the Indemnifying Party shall obtain the Indemnified Party's prior approval of any settlement terms, such approval not to be unreasonably </w:t>
      </w:r>
      <w:proofErr w:type="gramStart"/>
      <w:r>
        <w:rPr>
          <w:rFonts w:ascii="Arial" w:eastAsia="Arial" w:hAnsi="Arial"/>
          <w:color w:val="000000"/>
        </w:rPr>
        <w:t>withheld;</w:t>
      </w:r>
      <w:proofErr w:type="gramEnd"/>
    </w:p>
    <w:p w14:paraId="7D397124" w14:textId="77777777" w:rsidR="007513FB" w:rsidRDefault="007B0C18">
      <w:pPr>
        <w:tabs>
          <w:tab w:val="left" w:pos="2808"/>
        </w:tabs>
        <w:spacing w:before="240" w:line="253" w:lineRule="exact"/>
        <w:ind w:left="2808" w:hanging="1008"/>
        <w:jc w:val="both"/>
        <w:textAlignment w:val="baseline"/>
        <w:rPr>
          <w:rFonts w:ascii="Arial" w:eastAsia="Arial" w:hAnsi="Arial"/>
          <w:color w:val="000000"/>
          <w:sz w:val="20"/>
        </w:rPr>
      </w:pPr>
      <w:r>
        <w:rPr>
          <w:rFonts w:ascii="Arial" w:eastAsia="Arial" w:hAnsi="Arial"/>
          <w:color w:val="000000"/>
          <w:sz w:val="20"/>
        </w:rPr>
        <w:t>11.12.3</w:t>
      </w:r>
      <w:r>
        <w:rPr>
          <w:rFonts w:ascii="Arial" w:eastAsia="Arial" w:hAnsi="Arial"/>
          <w:color w:val="000000"/>
          <w:sz w:val="20"/>
        </w:rPr>
        <w:tab/>
      </w:r>
      <w:r>
        <w:rPr>
          <w:rFonts w:ascii="Arial" w:eastAsia="Arial" w:hAnsi="Arial"/>
          <w:color w:val="000000"/>
        </w:rPr>
        <w:t>provide the Indemnifying Party with such reasonable assistance regarding the IPRs Claim as is requir</w:t>
      </w:r>
      <w:r>
        <w:rPr>
          <w:rFonts w:ascii="Arial" w:eastAsia="Arial" w:hAnsi="Arial"/>
          <w:color w:val="000000"/>
        </w:rPr>
        <w:t>ed by the Indemnifying Party, subject to reimbursement by the Provider of the Indemnified Party's costs so incurred; and</w:t>
      </w:r>
    </w:p>
    <w:p w14:paraId="1FB67A00" w14:textId="77777777" w:rsidR="007513FB" w:rsidRDefault="007B0C18">
      <w:pPr>
        <w:tabs>
          <w:tab w:val="left" w:pos="2808"/>
        </w:tabs>
        <w:spacing w:before="238" w:line="253" w:lineRule="exact"/>
        <w:ind w:left="2808" w:hanging="1008"/>
        <w:jc w:val="both"/>
        <w:textAlignment w:val="baseline"/>
        <w:rPr>
          <w:rFonts w:ascii="Arial" w:eastAsia="Arial" w:hAnsi="Arial"/>
          <w:color w:val="000000"/>
          <w:sz w:val="20"/>
        </w:rPr>
      </w:pPr>
      <w:r>
        <w:rPr>
          <w:rFonts w:ascii="Arial" w:eastAsia="Arial" w:hAnsi="Arial"/>
          <w:color w:val="000000"/>
          <w:sz w:val="20"/>
        </w:rPr>
        <w:t>11.12.4</w:t>
      </w:r>
      <w:r>
        <w:rPr>
          <w:rFonts w:ascii="Arial" w:eastAsia="Arial" w:hAnsi="Arial"/>
          <w:color w:val="000000"/>
          <w:sz w:val="20"/>
        </w:rPr>
        <w:tab/>
      </w:r>
      <w:r>
        <w:rPr>
          <w:rFonts w:ascii="Arial" w:eastAsia="Arial" w:hAnsi="Arial"/>
          <w:color w:val="000000"/>
        </w:rPr>
        <w:t>not, without prior consultation with the Indemnifying Party, make any admission relating to the IPRs Claim or attempt to settle</w:t>
      </w:r>
      <w:r>
        <w:rPr>
          <w:rFonts w:ascii="Arial" w:eastAsia="Arial" w:hAnsi="Arial"/>
          <w:color w:val="000000"/>
        </w:rPr>
        <w:t xml:space="preserve"> it, provided that the Indemnifying Party considers and defends any IPRs Claim diligently, using competent counsel and in such a way as not to bring the reputation of the Indemnified Party into disrepute.</w:t>
      </w:r>
    </w:p>
    <w:p w14:paraId="367318A9" w14:textId="77777777" w:rsidR="007513FB" w:rsidRDefault="007B0C18">
      <w:pPr>
        <w:tabs>
          <w:tab w:val="left" w:pos="1872"/>
        </w:tabs>
        <w:spacing w:before="244" w:line="247" w:lineRule="exact"/>
        <w:ind w:left="1080"/>
        <w:textAlignment w:val="baseline"/>
        <w:rPr>
          <w:rFonts w:ascii="Arial" w:eastAsia="Arial" w:hAnsi="Arial"/>
          <w:color w:val="000000"/>
          <w:spacing w:val="-4"/>
          <w:sz w:val="20"/>
        </w:rPr>
      </w:pPr>
      <w:r>
        <w:rPr>
          <w:rFonts w:ascii="Arial" w:eastAsia="Arial" w:hAnsi="Arial"/>
          <w:color w:val="000000"/>
          <w:spacing w:val="-4"/>
          <w:sz w:val="20"/>
        </w:rPr>
        <w:t>12</w:t>
      </w:r>
      <w:r>
        <w:rPr>
          <w:rFonts w:ascii="Arial" w:eastAsia="Arial" w:hAnsi="Arial"/>
          <w:color w:val="000000"/>
          <w:spacing w:val="-4"/>
          <w:sz w:val="20"/>
        </w:rPr>
        <w:tab/>
      </w:r>
      <w:proofErr w:type="gramStart"/>
      <w:r>
        <w:rPr>
          <w:rFonts w:ascii="Arial" w:eastAsia="Arial" w:hAnsi="Arial"/>
          <w:b/>
          <w:color w:val="000000"/>
          <w:spacing w:val="-4"/>
        </w:rPr>
        <w:t>INSURANCE</w:t>
      </w:r>
      <w:proofErr w:type="gramEnd"/>
    </w:p>
    <w:p w14:paraId="7885C9E2" w14:textId="77777777" w:rsidR="007513FB" w:rsidRDefault="007B0C18">
      <w:pPr>
        <w:tabs>
          <w:tab w:val="left" w:pos="1872"/>
        </w:tabs>
        <w:spacing w:before="243" w:line="253" w:lineRule="exact"/>
        <w:ind w:left="1800" w:hanging="720"/>
        <w:jc w:val="both"/>
        <w:textAlignment w:val="baseline"/>
        <w:rPr>
          <w:rFonts w:ascii="Arial" w:eastAsia="Arial" w:hAnsi="Arial"/>
          <w:color w:val="000000"/>
          <w:sz w:val="20"/>
        </w:rPr>
      </w:pPr>
      <w:r>
        <w:rPr>
          <w:rFonts w:ascii="Arial" w:eastAsia="Arial" w:hAnsi="Arial"/>
          <w:color w:val="000000"/>
          <w:sz w:val="20"/>
        </w:rPr>
        <w:t>12.1</w:t>
      </w:r>
      <w:r>
        <w:rPr>
          <w:rFonts w:ascii="Arial" w:eastAsia="Arial" w:hAnsi="Arial"/>
          <w:color w:val="000000"/>
          <w:sz w:val="20"/>
        </w:rPr>
        <w:tab/>
      </w:r>
      <w:r>
        <w:rPr>
          <w:rFonts w:ascii="Arial" w:eastAsia="Arial" w:hAnsi="Arial"/>
          <w:color w:val="000000"/>
        </w:rPr>
        <w:t>Without prejudice to its obligations to HEE under this contract, including its indemnity and liability obligations, the Provider shall for the Term at its own cost take out and maintain, or procure the taking out and maintenance of the insurances as set ou</w:t>
      </w:r>
      <w:r>
        <w:rPr>
          <w:rFonts w:ascii="Arial" w:eastAsia="Arial" w:hAnsi="Arial"/>
          <w:color w:val="000000"/>
        </w:rPr>
        <w:t>t in this clause and any other insurances as may be required by applicable Law and/or Guidance (together the “</w:t>
      </w:r>
      <w:r>
        <w:rPr>
          <w:rFonts w:ascii="Arial" w:eastAsia="Arial" w:hAnsi="Arial"/>
          <w:b/>
          <w:color w:val="000000"/>
        </w:rPr>
        <w:t>Insurances</w:t>
      </w:r>
      <w:r>
        <w:rPr>
          <w:rFonts w:ascii="Arial" w:eastAsia="Arial" w:hAnsi="Arial"/>
          <w:color w:val="000000"/>
        </w:rPr>
        <w:t>”).</w:t>
      </w:r>
    </w:p>
    <w:p w14:paraId="3F9ECFAC" w14:textId="77777777" w:rsidR="007513FB" w:rsidRDefault="007B0C18">
      <w:pPr>
        <w:tabs>
          <w:tab w:val="left" w:pos="1872"/>
        </w:tabs>
        <w:spacing w:before="242" w:line="253" w:lineRule="exact"/>
        <w:ind w:left="1800" w:hanging="720"/>
        <w:jc w:val="both"/>
        <w:textAlignment w:val="baseline"/>
        <w:rPr>
          <w:rFonts w:ascii="Arial" w:eastAsia="Arial" w:hAnsi="Arial"/>
          <w:color w:val="000000"/>
          <w:sz w:val="20"/>
        </w:rPr>
      </w:pPr>
      <w:r>
        <w:rPr>
          <w:rFonts w:ascii="Arial" w:eastAsia="Arial" w:hAnsi="Arial"/>
          <w:color w:val="000000"/>
          <w:sz w:val="20"/>
        </w:rPr>
        <w:t>12.2</w:t>
      </w:r>
      <w:r>
        <w:rPr>
          <w:rFonts w:ascii="Arial" w:eastAsia="Arial" w:hAnsi="Arial"/>
          <w:color w:val="000000"/>
          <w:sz w:val="20"/>
        </w:rPr>
        <w:tab/>
      </w:r>
      <w:r>
        <w:rPr>
          <w:rFonts w:ascii="Arial" w:eastAsia="Arial" w:hAnsi="Arial"/>
          <w:color w:val="000000"/>
        </w:rPr>
        <w:t>During the Term and for a period of six (6) years after the Provider ceases to have any obligations under this contract, the Provider shall maintain in force the following insurance policies with reputable insurance companies:</w:t>
      </w:r>
    </w:p>
    <w:p w14:paraId="4A91DAF7" w14:textId="77777777" w:rsidR="007513FB" w:rsidRDefault="007B0C18">
      <w:pPr>
        <w:tabs>
          <w:tab w:val="left" w:pos="2808"/>
        </w:tabs>
        <w:spacing w:before="236" w:line="253" w:lineRule="exact"/>
        <w:ind w:left="1800"/>
        <w:textAlignment w:val="baseline"/>
        <w:rPr>
          <w:rFonts w:ascii="Arial" w:eastAsia="Arial" w:hAnsi="Arial"/>
          <w:color w:val="000000"/>
          <w:sz w:val="20"/>
        </w:rPr>
      </w:pPr>
      <w:r>
        <w:rPr>
          <w:rFonts w:ascii="Arial" w:eastAsia="Arial" w:hAnsi="Arial"/>
          <w:color w:val="000000"/>
          <w:sz w:val="20"/>
        </w:rPr>
        <w:t>12.2.1</w:t>
      </w:r>
      <w:r>
        <w:rPr>
          <w:rFonts w:ascii="Arial" w:eastAsia="Arial" w:hAnsi="Arial"/>
          <w:color w:val="000000"/>
          <w:sz w:val="20"/>
        </w:rPr>
        <w:tab/>
      </w:r>
      <w:r>
        <w:rPr>
          <w:rFonts w:ascii="Arial" w:eastAsia="Arial" w:hAnsi="Arial"/>
          <w:color w:val="000000"/>
        </w:rPr>
        <w:t>public liability insur</w:t>
      </w:r>
      <w:r>
        <w:rPr>
          <w:rFonts w:ascii="Arial" w:eastAsia="Arial" w:hAnsi="Arial"/>
          <w:color w:val="000000"/>
        </w:rPr>
        <w:t xml:space="preserve">ance with a limit of at least £2,000,000 a </w:t>
      </w:r>
      <w:proofErr w:type="gramStart"/>
      <w:r>
        <w:rPr>
          <w:rFonts w:ascii="Arial" w:eastAsia="Arial" w:hAnsi="Arial"/>
          <w:color w:val="000000"/>
        </w:rPr>
        <w:t>claim;</w:t>
      </w:r>
      <w:proofErr w:type="gramEnd"/>
    </w:p>
    <w:p w14:paraId="588A1BA2" w14:textId="77777777" w:rsidR="007513FB" w:rsidRDefault="007B0C18">
      <w:pPr>
        <w:tabs>
          <w:tab w:val="left" w:pos="2808"/>
        </w:tabs>
        <w:spacing w:before="241" w:line="253" w:lineRule="exact"/>
        <w:ind w:left="2808" w:hanging="1008"/>
        <w:jc w:val="both"/>
        <w:textAlignment w:val="baseline"/>
        <w:rPr>
          <w:rFonts w:ascii="Arial" w:eastAsia="Arial" w:hAnsi="Arial"/>
          <w:color w:val="000000"/>
          <w:sz w:val="20"/>
        </w:rPr>
      </w:pPr>
      <w:r>
        <w:rPr>
          <w:rFonts w:ascii="Arial" w:eastAsia="Arial" w:hAnsi="Arial"/>
          <w:color w:val="000000"/>
          <w:sz w:val="20"/>
        </w:rPr>
        <w:t>12.2.2</w:t>
      </w:r>
      <w:r>
        <w:rPr>
          <w:rFonts w:ascii="Arial" w:eastAsia="Arial" w:hAnsi="Arial"/>
          <w:color w:val="000000"/>
          <w:sz w:val="20"/>
        </w:rPr>
        <w:tab/>
      </w:r>
      <w:r>
        <w:rPr>
          <w:rFonts w:ascii="Arial" w:eastAsia="Arial" w:hAnsi="Arial"/>
          <w:color w:val="000000"/>
        </w:rPr>
        <w:t>professional indemnity insurance (which, for the avoidance of doubt, shall include cover for any clinical malpractice) with a limit of at least £5,000,000 for claims arising from a single event or se</w:t>
      </w:r>
      <w:r>
        <w:rPr>
          <w:rFonts w:ascii="Arial" w:eastAsia="Arial" w:hAnsi="Arial"/>
          <w:color w:val="000000"/>
        </w:rPr>
        <w:t xml:space="preserve">ries of related events in a single calendar </w:t>
      </w:r>
      <w:proofErr w:type="gramStart"/>
      <w:r>
        <w:rPr>
          <w:rFonts w:ascii="Arial" w:eastAsia="Arial" w:hAnsi="Arial"/>
          <w:color w:val="000000"/>
        </w:rPr>
        <w:t>year;</w:t>
      </w:r>
      <w:proofErr w:type="gramEnd"/>
    </w:p>
    <w:p w14:paraId="4552F0E4" w14:textId="77777777" w:rsidR="007513FB" w:rsidRDefault="007B0C18">
      <w:pPr>
        <w:spacing w:before="1335" w:line="183" w:lineRule="exact"/>
        <w:jc w:val="right"/>
        <w:textAlignment w:val="baseline"/>
        <w:rPr>
          <w:rFonts w:ascii="Arial" w:eastAsia="Arial" w:hAnsi="Arial"/>
          <w:color w:val="000000"/>
          <w:sz w:val="16"/>
        </w:rPr>
      </w:pPr>
      <w:r>
        <w:rPr>
          <w:rFonts w:ascii="Arial" w:eastAsia="Arial" w:hAnsi="Arial"/>
          <w:color w:val="000000"/>
          <w:sz w:val="16"/>
        </w:rPr>
        <w:t>32</w:t>
      </w:r>
    </w:p>
    <w:p w14:paraId="19F028E8"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2D5E0A19" w14:textId="77777777" w:rsidR="007513FB" w:rsidRDefault="007513FB">
      <w:pPr>
        <w:sectPr w:rsidR="007513FB">
          <w:pgSz w:w="11909" w:h="16834"/>
          <w:pgMar w:top="200" w:right="1402" w:bottom="298" w:left="327" w:header="720" w:footer="720" w:gutter="0"/>
          <w:cols w:space="720"/>
        </w:sectPr>
      </w:pPr>
    </w:p>
    <w:p w14:paraId="0BB6354E"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6827AB1B"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54DC065F" w14:textId="77777777" w:rsidR="007513FB" w:rsidRDefault="007B0C18">
      <w:pPr>
        <w:tabs>
          <w:tab w:val="left" w:pos="2808"/>
        </w:tabs>
        <w:spacing w:before="487" w:line="253" w:lineRule="exact"/>
        <w:ind w:left="2808" w:hanging="1008"/>
        <w:jc w:val="both"/>
        <w:textAlignment w:val="baseline"/>
        <w:rPr>
          <w:rFonts w:ascii="Arial" w:eastAsia="Arial" w:hAnsi="Arial"/>
          <w:color w:val="000000"/>
          <w:sz w:val="20"/>
        </w:rPr>
      </w:pPr>
      <w:r>
        <w:rPr>
          <w:rFonts w:ascii="Arial" w:eastAsia="Arial" w:hAnsi="Arial"/>
          <w:color w:val="000000"/>
          <w:sz w:val="20"/>
        </w:rPr>
        <w:t>12.2.3</w:t>
      </w:r>
      <w:r>
        <w:rPr>
          <w:rFonts w:ascii="Arial" w:eastAsia="Arial" w:hAnsi="Arial"/>
          <w:color w:val="000000"/>
          <w:sz w:val="20"/>
        </w:rPr>
        <w:tab/>
      </w:r>
      <w:r>
        <w:rPr>
          <w:rFonts w:ascii="Arial" w:eastAsia="Arial" w:hAnsi="Arial"/>
          <w:color w:val="000000"/>
        </w:rPr>
        <w:t>employer's liability insurance with a limit of at least [£5,000,000] for claims arising from a single event or series of related events in a single calendar year; and</w:t>
      </w:r>
    </w:p>
    <w:p w14:paraId="17ED4301" w14:textId="77777777" w:rsidR="007513FB" w:rsidRDefault="007B0C18">
      <w:pPr>
        <w:tabs>
          <w:tab w:val="left" w:pos="2808"/>
        </w:tabs>
        <w:spacing w:before="241" w:line="253" w:lineRule="exact"/>
        <w:ind w:left="2808" w:hanging="1008"/>
        <w:jc w:val="both"/>
        <w:textAlignment w:val="baseline"/>
        <w:rPr>
          <w:rFonts w:ascii="Arial" w:eastAsia="Arial" w:hAnsi="Arial"/>
          <w:color w:val="000000"/>
          <w:sz w:val="20"/>
        </w:rPr>
      </w:pPr>
      <w:r>
        <w:rPr>
          <w:rFonts w:ascii="Arial" w:eastAsia="Arial" w:hAnsi="Arial"/>
          <w:color w:val="000000"/>
          <w:sz w:val="20"/>
        </w:rPr>
        <w:t>12.2.4</w:t>
      </w:r>
      <w:r>
        <w:rPr>
          <w:rFonts w:ascii="Arial" w:eastAsia="Arial" w:hAnsi="Arial"/>
          <w:color w:val="000000"/>
          <w:sz w:val="20"/>
        </w:rPr>
        <w:tab/>
      </w:r>
      <w:r>
        <w:rPr>
          <w:rFonts w:ascii="Arial" w:eastAsia="Arial" w:hAnsi="Arial"/>
          <w:color w:val="000000"/>
        </w:rPr>
        <w:t>adequate insurance cover for any loss, injury and damage caused by or to any Learn</w:t>
      </w:r>
      <w:r>
        <w:rPr>
          <w:rFonts w:ascii="Arial" w:eastAsia="Arial" w:hAnsi="Arial"/>
          <w:color w:val="000000"/>
        </w:rPr>
        <w:t xml:space="preserve">ers (whilst on the Premises or not) </w:t>
      </w:r>
      <w:proofErr w:type="gramStart"/>
      <w:r>
        <w:rPr>
          <w:rFonts w:ascii="Arial" w:eastAsia="Arial" w:hAnsi="Arial"/>
          <w:color w:val="000000"/>
        </w:rPr>
        <w:t>in the course of</w:t>
      </w:r>
      <w:proofErr w:type="gramEnd"/>
      <w:r>
        <w:rPr>
          <w:rFonts w:ascii="Arial" w:eastAsia="Arial" w:hAnsi="Arial"/>
          <w:color w:val="000000"/>
        </w:rPr>
        <w:t xml:space="preserve"> providing the Services with a limit of at least £10,000,000 for claims arising from a single event or series of related events in a single calendar year.</w:t>
      </w:r>
    </w:p>
    <w:p w14:paraId="043044B3" w14:textId="77777777" w:rsidR="007513FB" w:rsidRDefault="007B0C18">
      <w:pPr>
        <w:tabs>
          <w:tab w:val="left" w:pos="1872"/>
        </w:tabs>
        <w:spacing w:before="238" w:line="253" w:lineRule="exact"/>
        <w:ind w:left="1800" w:hanging="720"/>
        <w:jc w:val="both"/>
        <w:textAlignment w:val="baseline"/>
        <w:rPr>
          <w:rFonts w:ascii="Arial" w:eastAsia="Arial" w:hAnsi="Arial"/>
          <w:color w:val="000000"/>
          <w:sz w:val="20"/>
        </w:rPr>
      </w:pPr>
      <w:r>
        <w:rPr>
          <w:rFonts w:ascii="Arial" w:eastAsia="Arial" w:hAnsi="Arial"/>
          <w:color w:val="000000"/>
          <w:sz w:val="20"/>
        </w:rPr>
        <w:t>12.3</w:t>
      </w:r>
      <w:r>
        <w:rPr>
          <w:rFonts w:ascii="Arial" w:eastAsia="Arial" w:hAnsi="Arial"/>
          <w:color w:val="000000"/>
          <w:sz w:val="20"/>
        </w:rPr>
        <w:tab/>
      </w:r>
      <w:r>
        <w:rPr>
          <w:rFonts w:ascii="Arial" w:eastAsia="Arial" w:hAnsi="Arial"/>
          <w:color w:val="000000"/>
        </w:rPr>
        <w:t>The Provider confirms that the insurance tak</w:t>
      </w:r>
      <w:r>
        <w:rPr>
          <w:rFonts w:ascii="Arial" w:eastAsia="Arial" w:hAnsi="Arial"/>
          <w:color w:val="000000"/>
        </w:rPr>
        <w:t>en out in accordance with this clause 12 adequately covers any losses caused by injury or death to persons (including Learners) arising from the Services including as a result of any notifiable infectious diseases as listed under the Health Protection (Not</w:t>
      </w:r>
      <w:r>
        <w:rPr>
          <w:rFonts w:ascii="Arial" w:eastAsia="Arial" w:hAnsi="Arial"/>
          <w:color w:val="000000"/>
        </w:rPr>
        <w:t>ification) Regulations 2010, including, but not limited to, COVID-19.</w:t>
      </w:r>
    </w:p>
    <w:p w14:paraId="4AC83781" w14:textId="77777777" w:rsidR="007513FB" w:rsidRDefault="007B0C18">
      <w:pPr>
        <w:tabs>
          <w:tab w:val="left" w:pos="1872"/>
        </w:tabs>
        <w:spacing w:before="241" w:line="254" w:lineRule="exact"/>
        <w:ind w:left="1800" w:hanging="720"/>
        <w:jc w:val="both"/>
        <w:textAlignment w:val="baseline"/>
        <w:rPr>
          <w:rFonts w:ascii="Arial" w:eastAsia="Arial" w:hAnsi="Arial"/>
          <w:color w:val="000000"/>
          <w:sz w:val="20"/>
        </w:rPr>
      </w:pPr>
      <w:r>
        <w:rPr>
          <w:rFonts w:ascii="Arial" w:eastAsia="Arial" w:hAnsi="Arial"/>
          <w:color w:val="000000"/>
          <w:sz w:val="20"/>
        </w:rPr>
        <w:t>12.4</w:t>
      </w:r>
      <w:r>
        <w:rPr>
          <w:rFonts w:ascii="Arial" w:eastAsia="Arial" w:hAnsi="Arial"/>
          <w:color w:val="000000"/>
          <w:sz w:val="20"/>
        </w:rPr>
        <w:tab/>
      </w:r>
      <w:r>
        <w:rPr>
          <w:rFonts w:ascii="Arial" w:eastAsia="Arial" w:hAnsi="Arial"/>
          <w:color w:val="000000"/>
        </w:rPr>
        <w:t>During the Term, the Provider shall fulfil all duties relating to the Learners’ health, safety and welfare as if it was their employer and shall comply with HEE’s reasonable request</w:t>
      </w:r>
      <w:r>
        <w:rPr>
          <w:rFonts w:ascii="Arial" w:eastAsia="Arial" w:hAnsi="Arial"/>
          <w:color w:val="000000"/>
        </w:rPr>
        <w:t>s in connection with the Provider’s duties in relation to the Learners.</w:t>
      </w:r>
    </w:p>
    <w:p w14:paraId="7E063DB4" w14:textId="77777777" w:rsidR="007513FB" w:rsidRDefault="007B0C18">
      <w:pPr>
        <w:tabs>
          <w:tab w:val="left" w:pos="1872"/>
        </w:tabs>
        <w:spacing w:before="239" w:line="253" w:lineRule="exact"/>
        <w:ind w:left="1800" w:hanging="720"/>
        <w:jc w:val="both"/>
        <w:textAlignment w:val="baseline"/>
        <w:rPr>
          <w:rFonts w:ascii="Arial" w:eastAsia="Arial" w:hAnsi="Arial"/>
          <w:color w:val="000000"/>
          <w:sz w:val="20"/>
        </w:rPr>
      </w:pPr>
      <w:r>
        <w:rPr>
          <w:rFonts w:ascii="Arial" w:eastAsia="Arial" w:hAnsi="Arial"/>
          <w:color w:val="000000"/>
          <w:sz w:val="20"/>
        </w:rPr>
        <w:t>12.5</w:t>
      </w:r>
      <w:r>
        <w:rPr>
          <w:rFonts w:ascii="Arial" w:eastAsia="Arial" w:hAnsi="Arial"/>
          <w:color w:val="000000"/>
          <w:sz w:val="20"/>
        </w:rPr>
        <w:tab/>
      </w:r>
      <w:r>
        <w:rPr>
          <w:rFonts w:ascii="Arial" w:eastAsia="Arial" w:hAnsi="Arial"/>
          <w:color w:val="000000"/>
        </w:rPr>
        <w:t>The Provider shall agree with HEE the specific duties and obligations of such persons as regards Learner supervision and patient care as appropriate. For the purposes of this clau</w:t>
      </w:r>
      <w:r>
        <w:rPr>
          <w:rFonts w:ascii="Arial" w:eastAsia="Arial" w:hAnsi="Arial"/>
          <w:color w:val="000000"/>
        </w:rPr>
        <w:t xml:space="preserve">se 12 and in performing the Services, the Provider agrees to be deemed to be the employer of the Learner whilst undertaking a </w:t>
      </w:r>
      <w:proofErr w:type="spellStart"/>
      <w:r>
        <w:rPr>
          <w:rFonts w:ascii="Arial" w:eastAsia="Arial" w:hAnsi="Arial"/>
          <w:color w:val="000000"/>
        </w:rPr>
        <w:t>Programme</w:t>
      </w:r>
      <w:proofErr w:type="spellEnd"/>
      <w:r>
        <w:rPr>
          <w:rFonts w:ascii="Arial" w:eastAsia="Arial" w:hAnsi="Arial"/>
          <w:color w:val="000000"/>
        </w:rPr>
        <w:t xml:space="preserve">(s) and not for the purposes of employment law, save where the Learner is an Employed Learner or a secondee employed via </w:t>
      </w:r>
      <w:r>
        <w:rPr>
          <w:rFonts w:ascii="Arial" w:eastAsia="Arial" w:hAnsi="Arial"/>
          <w:color w:val="000000"/>
        </w:rPr>
        <w:t>a secondment agreement with the Provider.</w:t>
      </w:r>
    </w:p>
    <w:p w14:paraId="507A2D88" w14:textId="77777777" w:rsidR="007513FB" w:rsidRDefault="007B0C18">
      <w:pPr>
        <w:tabs>
          <w:tab w:val="left" w:pos="1872"/>
        </w:tabs>
        <w:spacing w:before="240" w:line="253" w:lineRule="exact"/>
        <w:ind w:left="1800" w:hanging="720"/>
        <w:jc w:val="both"/>
        <w:textAlignment w:val="baseline"/>
        <w:rPr>
          <w:rFonts w:ascii="Arial" w:eastAsia="Arial" w:hAnsi="Arial"/>
          <w:color w:val="000000"/>
          <w:sz w:val="20"/>
        </w:rPr>
      </w:pPr>
      <w:r>
        <w:rPr>
          <w:rFonts w:ascii="Arial" w:eastAsia="Arial" w:hAnsi="Arial"/>
          <w:color w:val="000000"/>
          <w:sz w:val="20"/>
        </w:rPr>
        <w:t>12.6</w:t>
      </w:r>
      <w:r>
        <w:rPr>
          <w:rFonts w:ascii="Arial" w:eastAsia="Arial" w:hAnsi="Arial"/>
          <w:color w:val="000000"/>
          <w:sz w:val="20"/>
        </w:rPr>
        <w:tab/>
      </w:r>
      <w:r>
        <w:rPr>
          <w:rFonts w:ascii="Arial" w:eastAsia="Arial" w:hAnsi="Arial"/>
          <w:color w:val="000000"/>
        </w:rPr>
        <w:t>At the commencement of this contract and from time to time thereafter at the reasonable request of HEE or the HEE Representative, the Provider shall produce evidence of the insurances obtained and maintained in accordance with this clause 12 to HEE.</w:t>
      </w:r>
    </w:p>
    <w:p w14:paraId="7A31A015" w14:textId="77777777" w:rsidR="007513FB" w:rsidRDefault="007B0C18">
      <w:pPr>
        <w:tabs>
          <w:tab w:val="left" w:pos="1872"/>
        </w:tabs>
        <w:spacing w:before="241" w:line="253" w:lineRule="exact"/>
        <w:ind w:left="1800" w:hanging="720"/>
        <w:jc w:val="both"/>
        <w:textAlignment w:val="baseline"/>
        <w:rPr>
          <w:rFonts w:ascii="Arial" w:eastAsia="Arial" w:hAnsi="Arial"/>
          <w:color w:val="000000"/>
          <w:sz w:val="20"/>
        </w:rPr>
      </w:pPr>
      <w:r>
        <w:rPr>
          <w:rFonts w:ascii="Arial" w:eastAsia="Arial" w:hAnsi="Arial"/>
          <w:color w:val="000000"/>
          <w:sz w:val="20"/>
        </w:rPr>
        <w:t>12.7</w:t>
      </w:r>
      <w:r>
        <w:rPr>
          <w:rFonts w:ascii="Arial" w:eastAsia="Arial" w:hAnsi="Arial"/>
          <w:color w:val="000000"/>
          <w:sz w:val="20"/>
        </w:rPr>
        <w:tab/>
      </w:r>
      <w:r>
        <w:rPr>
          <w:rFonts w:ascii="Arial" w:eastAsia="Arial" w:hAnsi="Arial"/>
          <w:color w:val="000000"/>
        </w:rPr>
        <w:t>T</w:t>
      </w:r>
      <w:r>
        <w:rPr>
          <w:rFonts w:ascii="Arial" w:eastAsia="Arial" w:hAnsi="Arial"/>
          <w:color w:val="000000"/>
        </w:rPr>
        <w:t xml:space="preserve">he amount of any indemnity cover and/or </w:t>
      </w:r>
      <w:proofErr w:type="spellStart"/>
      <w:r>
        <w:rPr>
          <w:rFonts w:ascii="Arial" w:eastAsia="Arial" w:hAnsi="Arial"/>
          <w:color w:val="000000"/>
        </w:rPr>
        <w:t>self insurance</w:t>
      </w:r>
      <w:proofErr w:type="spellEnd"/>
      <w:r>
        <w:rPr>
          <w:rFonts w:ascii="Arial" w:eastAsia="Arial" w:hAnsi="Arial"/>
          <w:color w:val="000000"/>
        </w:rPr>
        <w:t xml:space="preserve"> arrangements shall not relieve the Provider of any liabilities under this contract. It shall be the responsibility of the Provider to determine the amount of indemnity and/or </w:t>
      </w:r>
      <w:proofErr w:type="spellStart"/>
      <w:r>
        <w:rPr>
          <w:rFonts w:ascii="Arial" w:eastAsia="Arial" w:hAnsi="Arial"/>
          <w:color w:val="000000"/>
        </w:rPr>
        <w:t>self insurance</w:t>
      </w:r>
      <w:proofErr w:type="spellEnd"/>
      <w:r>
        <w:rPr>
          <w:rFonts w:ascii="Arial" w:eastAsia="Arial" w:hAnsi="Arial"/>
          <w:color w:val="000000"/>
        </w:rPr>
        <w:t xml:space="preserve"> cover that </w:t>
      </w:r>
      <w:r>
        <w:rPr>
          <w:rFonts w:ascii="Arial" w:eastAsia="Arial" w:hAnsi="Arial"/>
          <w:color w:val="000000"/>
        </w:rPr>
        <w:t xml:space="preserve">will be adequate to enable it to satisfy its potential liabilities under this contract. Accordingly, the Provider shall be liable to make good any deficiency if the proceeds of any indemnity cover and/or </w:t>
      </w:r>
      <w:proofErr w:type="spellStart"/>
      <w:r>
        <w:rPr>
          <w:rFonts w:ascii="Arial" w:eastAsia="Arial" w:hAnsi="Arial"/>
          <w:color w:val="000000"/>
        </w:rPr>
        <w:t>self insurance</w:t>
      </w:r>
      <w:proofErr w:type="spellEnd"/>
      <w:r>
        <w:rPr>
          <w:rFonts w:ascii="Arial" w:eastAsia="Arial" w:hAnsi="Arial"/>
          <w:color w:val="000000"/>
        </w:rPr>
        <w:t xml:space="preserve"> arrangement is insufficient to cover </w:t>
      </w:r>
      <w:r>
        <w:rPr>
          <w:rFonts w:ascii="Arial" w:eastAsia="Arial" w:hAnsi="Arial"/>
          <w:color w:val="000000"/>
        </w:rPr>
        <w:t>the settlement of any claim.</w:t>
      </w:r>
    </w:p>
    <w:p w14:paraId="5CD73220" w14:textId="77777777" w:rsidR="007513FB" w:rsidRDefault="007B0C18">
      <w:pPr>
        <w:tabs>
          <w:tab w:val="left" w:pos="1872"/>
        </w:tabs>
        <w:spacing w:before="238" w:line="253" w:lineRule="exact"/>
        <w:ind w:left="1800" w:hanging="720"/>
        <w:jc w:val="both"/>
        <w:textAlignment w:val="baseline"/>
        <w:rPr>
          <w:rFonts w:ascii="Arial" w:eastAsia="Arial" w:hAnsi="Arial"/>
          <w:color w:val="000000"/>
          <w:sz w:val="20"/>
        </w:rPr>
      </w:pPr>
      <w:r>
        <w:rPr>
          <w:rFonts w:ascii="Arial" w:eastAsia="Arial" w:hAnsi="Arial"/>
          <w:color w:val="000000"/>
          <w:sz w:val="20"/>
        </w:rPr>
        <w:t>12.8</w:t>
      </w:r>
      <w:r>
        <w:rPr>
          <w:rFonts w:ascii="Arial" w:eastAsia="Arial" w:hAnsi="Arial"/>
          <w:color w:val="000000"/>
          <w:sz w:val="20"/>
        </w:rPr>
        <w:tab/>
      </w:r>
      <w:r>
        <w:rPr>
          <w:rFonts w:ascii="Arial" w:eastAsia="Arial" w:hAnsi="Arial"/>
          <w:color w:val="000000"/>
        </w:rPr>
        <w:t>The Provider warrants that it shall not take any action or fail to take any reasonable action or (in so far as it is reasonable and within its power) permit or allow others to take or fail to take any action, as a result o</w:t>
      </w:r>
      <w:r>
        <w:rPr>
          <w:rFonts w:ascii="Arial" w:eastAsia="Arial" w:hAnsi="Arial"/>
          <w:color w:val="000000"/>
        </w:rPr>
        <w:t>f which its insurance cover may be rendered void, voidable, unenforceable, or be suspended or impaired in whole or in part, or which may otherwise render any sum paid out under such insurances repayable in whole or in part.</w:t>
      </w:r>
    </w:p>
    <w:p w14:paraId="46AAD010" w14:textId="77777777" w:rsidR="007513FB" w:rsidRDefault="007B0C18">
      <w:pPr>
        <w:tabs>
          <w:tab w:val="left" w:pos="1872"/>
        </w:tabs>
        <w:spacing w:before="244" w:line="251" w:lineRule="exact"/>
        <w:ind w:left="1080"/>
        <w:textAlignment w:val="baseline"/>
        <w:rPr>
          <w:rFonts w:ascii="Arial" w:eastAsia="Arial" w:hAnsi="Arial"/>
          <w:color w:val="000000"/>
          <w:spacing w:val="-4"/>
          <w:sz w:val="20"/>
        </w:rPr>
      </w:pPr>
      <w:r>
        <w:rPr>
          <w:rFonts w:ascii="Arial" w:eastAsia="Arial" w:hAnsi="Arial"/>
          <w:color w:val="000000"/>
          <w:spacing w:val="-4"/>
          <w:sz w:val="20"/>
        </w:rPr>
        <w:t>13</w:t>
      </w:r>
      <w:r>
        <w:rPr>
          <w:rFonts w:ascii="Arial" w:eastAsia="Arial" w:hAnsi="Arial"/>
          <w:color w:val="000000"/>
          <w:spacing w:val="-4"/>
          <w:sz w:val="20"/>
        </w:rPr>
        <w:tab/>
      </w:r>
      <w:proofErr w:type="gramStart"/>
      <w:r>
        <w:rPr>
          <w:rFonts w:ascii="Arial" w:eastAsia="Arial" w:hAnsi="Arial"/>
          <w:b/>
          <w:color w:val="000000"/>
          <w:spacing w:val="-4"/>
        </w:rPr>
        <w:t>LIABILITY</w:t>
      </w:r>
      <w:proofErr w:type="gramEnd"/>
    </w:p>
    <w:p w14:paraId="21FCD8DF" w14:textId="77777777" w:rsidR="007513FB" w:rsidRDefault="007B0C18">
      <w:pPr>
        <w:tabs>
          <w:tab w:val="left" w:pos="1872"/>
        </w:tabs>
        <w:spacing w:before="239" w:line="253" w:lineRule="exact"/>
        <w:ind w:left="1800" w:hanging="720"/>
        <w:jc w:val="both"/>
        <w:textAlignment w:val="baseline"/>
        <w:rPr>
          <w:rFonts w:ascii="Arial" w:eastAsia="Arial" w:hAnsi="Arial"/>
          <w:color w:val="000000"/>
          <w:sz w:val="20"/>
        </w:rPr>
      </w:pPr>
      <w:r>
        <w:rPr>
          <w:rFonts w:ascii="Arial" w:eastAsia="Arial" w:hAnsi="Arial"/>
          <w:color w:val="000000"/>
          <w:sz w:val="20"/>
        </w:rPr>
        <w:t>13.1</w:t>
      </w:r>
      <w:r>
        <w:rPr>
          <w:rFonts w:ascii="Arial" w:eastAsia="Arial" w:hAnsi="Arial"/>
          <w:color w:val="000000"/>
          <w:sz w:val="20"/>
        </w:rPr>
        <w:tab/>
      </w:r>
      <w:r>
        <w:rPr>
          <w:rFonts w:ascii="Arial" w:eastAsia="Arial" w:hAnsi="Arial"/>
          <w:color w:val="000000"/>
        </w:rPr>
        <w:t>Without prejudice to its liability to HEE for breach of any of its obligations under this contract, the Provider shall be liable for and shall indemnify HEE against any direct liability, loss, damage, costs, expenses, claims or proceedings whatsoever (“</w:t>
      </w:r>
      <w:r>
        <w:rPr>
          <w:rFonts w:ascii="Arial" w:eastAsia="Arial" w:hAnsi="Arial"/>
          <w:b/>
          <w:color w:val="000000"/>
        </w:rPr>
        <w:t>Los</w:t>
      </w:r>
      <w:r>
        <w:rPr>
          <w:rFonts w:ascii="Arial" w:eastAsia="Arial" w:hAnsi="Arial"/>
          <w:b/>
          <w:color w:val="000000"/>
        </w:rPr>
        <w:t>ses</w:t>
      </w:r>
      <w:r>
        <w:rPr>
          <w:rFonts w:ascii="Arial" w:eastAsia="Arial" w:hAnsi="Arial"/>
          <w:color w:val="000000"/>
        </w:rPr>
        <w:t>”) (subject always to an obligation upon HEE to mitigate any Losses to every reasonably practicable extent) incurred by HEE in respect of any claim against HEE, arising under any statute or otherwise in respect of:</w:t>
      </w:r>
    </w:p>
    <w:p w14:paraId="7C189B6E" w14:textId="77777777" w:rsidR="007513FB" w:rsidRDefault="007B0C18">
      <w:pPr>
        <w:spacing w:before="767" w:line="183" w:lineRule="exact"/>
        <w:jc w:val="right"/>
        <w:textAlignment w:val="baseline"/>
        <w:rPr>
          <w:rFonts w:ascii="Arial" w:eastAsia="Arial" w:hAnsi="Arial"/>
          <w:color w:val="000000"/>
          <w:sz w:val="16"/>
        </w:rPr>
      </w:pPr>
      <w:r>
        <w:rPr>
          <w:rFonts w:ascii="Arial" w:eastAsia="Arial" w:hAnsi="Arial"/>
          <w:color w:val="000000"/>
          <w:sz w:val="16"/>
        </w:rPr>
        <w:t>33</w:t>
      </w:r>
    </w:p>
    <w:p w14:paraId="570FC28C"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12A74ACE" w14:textId="77777777" w:rsidR="007513FB" w:rsidRDefault="007513FB">
      <w:pPr>
        <w:sectPr w:rsidR="007513FB">
          <w:pgSz w:w="11909" w:h="16834"/>
          <w:pgMar w:top="200" w:right="1400" w:bottom="298" w:left="329" w:header="720" w:footer="720" w:gutter="0"/>
          <w:cols w:space="720"/>
        </w:sectPr>
      </w:pPr>
    </w:p>
    <w:p w14:paraId="36ED816D"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w:t>
      </w:r>
      <w:r>
        <w:rPr>
          <w:rFonts w:ascii="Arial" w:eastAsia="Arial" w:hAnsi="Arial"/>
          <w:color w:val="000000"/>
          <w:sz w:val="16"/>
        </w:rPr>
        <w:t xml:space="preserve"> Envelope ID: 174F1DC8-2EE9-4595-90D2-B915CD4F4B6E</w:t>
      </w:r>
    </w:p>
    <w:p w14:paraId="508AFC1A"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7EF6528D" w14:textId="77777777" w:rsidR="007513FB" w:rsidRDefault="007B0C18">
      <w:pPr>
        <w:tabs>
          <w:tab w:val="left" w:pos="2808"/>
        </w:tabs>
        <w:spacing w:before="489" w:line="253" w:lineRule="exact"/>
        <w:ind w:left="1800"/>
        <w:textAlignment w:val="baseline"/>
        <w:rPr>
          <w:rFonts w:ascii="Arial" w:eastAsia="Arial" w:hAnsi="Arial"/>
          <w:color w:val="000000"/>
          <w:sz w:val="20"/>
        </w:rPr>
      </w:pPr>
      <w:r>
        <w:rPr>
          <w:rFonts w:ascii="Arial" w:eastAsia="Arial" w:hAnsi="Arial"/>
          <w:color w:val="000000"/>
          <w:sz w:val="20"/>
        </w:rPr>
        <w:t>13.1.1</w:t>
      </w:r>
      <w:r>
        <w:rPr>
          <w:rFonts w:ascii="Arial" w:eastAsia="Arial" w:hAnsi="Arial"/>
          <w:color w:val="000000"/>
          <w:sz w:val="20"/>
        </w:rPr>
        <w:tab/>
      </w:r>
      <w:r>
        <w:rPr>
          <w:rFonts w:ascii="Arial" w:eastAsia="Arial" w:hAnsi="Arial"/>
          <w:color w:val="000000"/>
        </w:rPr>
        <w:t>any loss of or damage to property (whether real or personal</w:t>
      </w:r>
      <w:proofErr w:type="gramStart"/>
      <w:r>
        <w:rPr>
          <w:rFonts w:ascii="Arial" w:eastAsia="Arial" w:hAnsi="Arial"/>
          <w:color w:val="000000"/>
        </w:rPr>
        <w:t>);</w:t>
      </w:r>
      <w:proofErr w:type="gramEnd"/>
    </w:p>
    <w:p w14:paraId="4AC9D4A5" w14:textId="77777777" w:rsidR="007513FB" w:rsidRDefault="007B0C18">
      <w:pPr>
        <w:tabs>
          <w:tab w:val="left" w:pos="2808"/>
        </w:tabs>
        <w:spacing w:before="238" w:line="253" w:lineRule="exact"/>
        <w:ind w:left="2808" w:hanging="1008"/>
        <w:jc w:val="both"/>
        <w:textAlignment w:val="baseline"/>
        <w:rPr>
          <w:rFonts w:ascii="Arial" w:eastAsia="Arial" w:hAnsi="Arial"/>
          <w:color w:val="000000"/>
          <w:sz w:val="20"/>
        </w:rPr>
      </w:pPr>
      <w:r>
        <w:rPr>
          <w:rFonts w:ascii="Arial" w:eastAsia="Arial" w:hAnsi="Arial"/>
          <w:color w:val="000000"/>
          <w:sz w:val="20"/>
        </w:rPr>
        <w:t>13.1.2</w:t>
      </w:r>
      <w:r>
        <w:rPr>
          <w:rFonts w:ascii="Arial" w:eastAsia="Arial" w:hAnsi="Arial"/>
          <w:color w:val="000000"/>
          <w:sz w:val="20"/>
        </w:rPr>
        <w:tab/>
      </w:r>
      <w:r>
        <w:rPr>
          <w:rFonts w:ascii="Arial" w:eastAsia="Arial" w:hAnsi="Arial"/>
          <w:color w:val="000000"/>
        </w:rPr>
        <w:t>any injury to any person (including but not limited to Learners), including injury resulting in death; or</w:t>
      </w:r>
    </w:p>
    <w:p w14:paraId="3BEFADA9" w14:textId="77777777" w:rsidR="007513FB" w:rsidRDefault="007B0C18">
      <w:pPr>
        <w:tabs>
          <w:tab w:val="left" w:pos="2808"/>
        </w:tabs>
        <w:spacing w:before="243" w:line="253" w:lineRule="exact"/>
        <w:ind w:left="2808" w:hanging="1008"/>
        <w:jc w:val="both"/>
        <w:textAlignment w:val="baseline"/>
        <w:rPr>
          <w:rFonts w:ascii="Arial" w:eastAsia="Arial" w:hAnsi="Arial"/>
          <w:color w:val="000000"/>
          <w:sz w:val="20"/>
        </w:rPr>
      </w:pPr>
      <w:r>
        <w:rPr>
          <w:rFonts w:ascii="Arial" w:eastAsia="Arial" w:hAnsi="Arial"/>
          <w:color w:val="000000"/>
          <w:sz w:val="20"/>
        </w:rPr>
        <w:t>13.1.3</w:t>
      </w:r>
      <w:r>
        <w:rPr>
          <w:rFonts w:ascii="Arial" w:eastAsia="Arial" w:hAnsi="Arial"/>
          <w:color w:val="000000"/>
          <w:sz w:val="20"/>
        </w:rPr>
        <w:tab/>
      </w:r>
      <w:r>
        <w:rPr>
          <w:rFonts w:ascii="Arial" w:eastAsia="Arial" w:hAnsi="Arial"/>
          <w:color w:val="000000"/>
        </w:rPr>
        <w:t>any infectious disease present on the Premises (including but not limited to COVID-19); or</w:t>
      </w:r>
    </w:p>
    <w:p w14:paraId="74E5FF90" w14:textId="77777777" w:rsidR="007513FB" w:rsidRDefault="007B0C18">
      <w:pPr>
        <w:tabs>
          <w:tab w:val="left" w:pos="2808"/>
        </w:tabs>
        <w:spacing w:before="238" w:line="253" w:lineRule="exact"/>
        <w:ind w:left="2808" w:hanging="1008"/>
        <w:jc w:val="both"/>
        <w:textAlignment w:val="baseline"/>
        <w:rPr>
          <w:rFonts w:ascii="Arial" w:eastAsia="Arial" w:hAnsi="Arial"/>
          <w:color w:val="000000"/>
          <w:sz w:val="20"/>
        </w:rPr>
      </w:pPr>
      <w:r>
        <w:rPr>
          <w:rFonts w:ascii="Arial" w:eastAsia="Arial" w:hAnsi="Arial"/>
          <w:color w:val="000000"/>
          <w:sz w:val="20"/>
        </w:rPr>
        <w:t>13.1.4</w:t>
      </w:r>
      <w:r>
        <w:rPr>
          <w:rFonts w:ascii="Arial" w:eastAsia="Arial" w:hAnsi="Arial"/>
          <w:color w:val="000000"/>
          <w:sz w:val="20"/>
        </w:rPr>
        <w:tab/>
      </w:r>
      <w:r>
        <w:rPr>
          <w:rFonts w:ascii="Arial" w:eastAsia="Arial" w:hAnsi="Arial"/>
          <w:color w:val="000000"/>
        </w:rPr>
        <w:t>any Losses of the Provider that that result f</w:t>
      </w:r>
      <w:r>
        <w:rPr>
          <w:rFonts w:ascii="Arial" w:eastAsia="Arial" w:hAnsi="Arial"/>
          <w:color w:val="000000"/>
        </w:rPr>
        <w:t>rom or arise out of the Provider’s negligence or breach of contract in connection with the performance of this contract except insofar as that loss, damage or injury has been caused by any act or omission by or on the part of, or in accordance with the ins</w:t>
      </w:r>
      <w:r>
        <w:rPr>
          <w:rFonts w:ascii="Arial" w:eastAsia="Arial" w:hAnsi="Arial"/>
          <w:color w:val="000000"/>
        </w:rPr>
        <w:t>tructions of, the Provider, their Staff or agents; or</w:t>
      </w:r>
    </w:p>
    <w:p w14:paraId="368A28FB" w14:textId="77777777" w:rsidR="007513FB" w:rsidRDefault="007B0C18">
      <w:pPr>
        <w:tabs>
          <w:tab w:val="left" w:pos="2808"/>
        </w:tabs>
        <w:spacing w:before="238" w:line="253" w:lineRule="exact"/>
        <w:ind w:left="2808" w:hanging="1008"/>
        <w:jc w:val="both"/>
        <w:textAlignment w:val="baseline"/>
        <w:rPr>
          <w:rFonts w:ascii="Arial" w:eastAsia="Arial" w:hAnsi="Arial"/>
          <w:color w:val="000000"/>
          <w:sz w:val="20"/>
        </w:rPr>
      </w:pPr>
      <w:r>
        <w:rPr>
          <w:rFonts w:ascii="Arial" w:eastAsia="Arial" w:hAnsi="Arial"/>
          <w:color w:val="000000"/>
          <w:sz w:val="20"/>
        </w:rPr>
        <w:t>13.1.5</w:t>
      </w:r>
      <w:r>
        <w:rPr>
          <w:rFonts w:ascii="Arial" w:eastAsia="Arial" w:hAnsi="Arial"/>
          <w:color w:val="000000"/>
          <w:sz w:val="20"/>
        </w:rPr>
        <w:tab/>
      </w:r>
      <w:r>
        <w:rPr>
          <w:rFonts w:ascii="Arial" w:eastAsia="Arial" w:hAnsi="Arial"/>
          <w:color w:val="000000"/>
        </w:rPr>
        <w:t>any material or non-material damage to any person as a result of infringement of the Data Protection Legislation, arising directly out of any act or omission or breach of this contract by the Pro</w:t>
      </w:r>
      <w:r>
        <w:rPr>
          <w:rFonts w:ascii="Arial" w:eastAsia="Arial" w:hAnsi="Arial"/>
          <w:color w:val="000000"/>
        </w:rPr>
        <w:t>vider (which expression shall in the remainder of this clause include its servants, agents, contractors or any other person who at the request of the Provider is or should be performing or discharging or purporting to perform or discharge one or more of th</w:t>
      </w:r>
      <w:r>
        <w:rPr>
          <w:rFonts w:ascii="Arial" w:eastAsia="Arial" w:hAnsi="Arial"/>
          <w:color w:val="000000"/>
        </w:rPr>
        <w:t>e obligations of the Provider under this contract) save to the extent caused (or contributed to) by any act or omission or breach of contract by HEE.</w:t>
      </w:r>
    </w:p>
    <w:p w14:paraId="6D52EDC9" w14:textId="77777777" w:rsidR="007513FB" w:rsidRDefault="007B0C18">
      <w:pPr>
        <w:tabs>
          <w:tab w:val="left" w:pos="1872"/>
        </w:tabs>
        <w:spacing w:before="242" w:line="253" w:lineRule="exact"/>
        <w:ind w:left="1800" w:hanging="720"/>
        <w:jc w:val="both"/>
        <w:textAlignment w:val="baseline"/>
        <w:rPr>
          <w:rFonts w:ascii="Arial" w:eastAsia="Arial" w:hAnsi="Arial"/>
          <w:color w:val="000000"/>
          <w:sz w:val="20"/>
        </w:rPr>
      </w:pPr>
      <w:r>
        <w:rPr>
          <w:rFonts w:ascii="Arial" w:eastAsia="Arial" w:hAnsi="Arial"/>
          <w:color w:val="000000"/>
          <w:sz w:val="20"/>
        </w:rPr>
        <w:t>13.2</w:t>
      </w:r>
      <w:r>
        <w:rPr>
          <w:rFonts w:ascii="Arial" w:eastAsia="Arial" w:hAnsi="Arial"/>
          <w:color w:val="000000"/>
          <w:sz w:val="20"/>
        </w:rPr>
        <w:tab/>
      </w:r>
      <w:r>
        <w:rPr>
          <w:rFonts w:ascii="Arial" w:eastAsia="Arial" w:hAnsi="Arial"/>
          <w:color w:val="000000"/>
        </w:rPr>
        <w:t xml:space="preserve">Upon the expiry or earlier termination of this contract, the Provider shall ensure that any ongoing liability it has or may have arising out of this contract shall continue to be the subject of appropriate indemnity arrangements for the period of </w:t>
      </w:r>
      <w:proofErr w:type="gramStart"/>
      <w:r>
        <w:rPr>
          <w:rFonts w:ascii="Arial" w:eastAsia="Arial" w:hAnsi="Arial"/>
          <w:color w:val="000000"/>
        </w:rPr>
        <w:t>twenty on</w:t>
      </w:r>
      <w:r>
        <w:rPr>
          <w:rFonts w:ascii="Arial" w:eastAsia="Arial" w:hAnsi="Arial"/>
          <w:color w:val="000000"/>
        </w:rPr>
        <w:t>e</w:t>
      </w:r>
      <w:proofErr w:type="gramEnd"/>
      <w:r>
        <w:rPr>
          <w:rFonts w:ascii="Arial" w:eastAsia="Arial" w:hAnsi="Arial"/>
          <w:color w:val="000000"/>
        </w:rPr>
        <w:t xml:space="preserve"> (21) years from termination or expiry of this contract or until such earlier date as that liability may reasonably be considered to have ceased to exist.</w:t>
      </w:r>
    </w:p>
    <w:p w14:paraId="21793899" w14:textId="77777777" w:rsidR="007513FB" w:rsidRDefault="007B0C18">
      <w:pPr>
        <w:tabs>
          <w:tab w:val="left" w:pos="1872"/>
        </w:tabs>
        <w:spacing w:before="244" w:line="251" w:lineRule="exact"/>
        <w:ind w:left="1080"/>
        <w:textAlignment w:val="baseline"/>
        <w:rPr>
          <w:rFonts w:ascii="Arial" w:eastAsia="Arial" w:hAnsi="Arial"/>
          <w:color w:val="000000"/>
          <w:spacing w:val="-1"/>
          <w:sz w:val="20"/>
        </w:rPr>
      </w:pPr>
      <w:r>
        <w:rPr>
          <w:rFonts w:ascii="Arial" w:eastAsia="Arial" w:hAnsi="Arial"/>
          <w:color w:val="000000"/>
          <w:spacing w:val="-1"/>
          <w:sz w:val="20"/>
        </w:rPr>
        <w:t>14</w:t>
      </w:r>
      <w:r>
        <w:rPr>
          <w:rFonts w:ascii="Arial" w:eastAsia="Arial" w:hAnsi="Arial"/>
          <w:color w:val="000000"/>
          <w:spacing w:val="-1"/>
          <w:sz w:val="20"/>
        </w:rPr>
        <w:tab/>
      </w:r>
      <w:proofErr w:type="gramStart"/>
      <w:r>
        <w:rPr>
          <w:rFonts w:ascii="Arial" w:eastAsia="Arial" w:hAnsi="Arial"/>
          <w:b/>
          <w:color w:val="000000"/>
          <w:spacing w:val="-1"/>
        </w:rPr>
        <w:t>LIMITATION</w:t>
      </w:r>
      <w:proofErr w:type="gramEnd"/>
      <w:r>
        <w:rPr>
          <w:rFonts w:ascii="Arial" w:eastAsia="Arial" w:hAnsi="Arial"/>
          <w:b/>
          <w:color w:val="000000"/>
          <w:spacing w:val="-1"/>
        </w:rPr>
        <w:t xml:space="preserve"> OF LIABILITY</w:t>
      </w:r>
    </w:p>
    <w:p w14:paraId="427D13BB" w14:textId="77777777" w:rsidR="007513FB" w:rsidRDefault="007B0C18">
      <w:pPr>
        <w:tabs>
          <w:tab w:val="left" w:pos="1872"/>
        </w:tabs>
        <w:spacing w:before="235" w:line="253" w:lineRule="exact"/>
        <w:ind w:left="1800" w:hanging="720"/>
        <w:jc w:val="both"/>
        <w:textAlignment w:val="baseline"/>
        <w:rPr>
          <w:rFonts w:ascii="Arial" w:eastAsia="Arial" w:hAnsi="Arial"/>
          <w:color w:val="000000"/>
          <w:sz w:val="20"/>
        </w:rPr>
      </w:pPr>
      <w:r>
        <w:rPr>
          <w:rFonts w:ascii="Arial" w:eastAsia="Arial" w:hAnsi="Arial"/>
          <w:color w:val="000000"/>
          <w:sz w:val="20"/>
        </w:rPr>
        <w:t>14.1</w:t>
      </w:r>
      <w:r>
        <w:rPr>
          <w:rFonts w:ascii="Arial" w:eastAsia="Arial" w:hAnsi="Arial"/>
          <w:color w:val="000000"/>
          <w:sz w:val="20"/>
        </w:rPr>
        <w:tab/>
      </w:r>
      <w:r>
        <w:rPr>
          <w:rFonts w:ascii="Arial" w:eastAsia="Arial" w:hAnsi="Arial"/>
          <w:color w:val="000000"/>
        </w:rPr>
        <w:t>Subject to clause 13, the limit of the Provider’s liability to HEE f</w:t>
      </w:r>
      <w:r>
        <w:rPr>
          <w:rFonts w:ascii="Arial" w:eastAsia="Arial" w:hAnsi="Arial"/>
          <w:color w:val="000000"/>
        </w:rPr>
        <w:t>or any claim arising under this contract shall be limited to a maximum of 120% of the total Funding provided under this contract in pounds sterling in aggregate for all occurrences or series of occurrences in any year of the Term.</w:t>
      </w:r>
    </w:p>
    <w:p w14:paraId="536AD815" w14:textId="77777777" w:rsidR="007513FB" w:rsidRDefault="007B0C18">
      <w:pPr>
        <w:tabs>
          <w:tab w:val="left" w:pos="1872"/>
        </w:tabs>
        <w:spacing w:before="243" w:line="253" w:lineRule="exact"/>
        <w:ind w:left="1800" w:hanging="720"/>
        <w:jc w:val="both"/>
        <w:textAlignment w:val="baseline"/>
        <w:rPr>
          <w:rFonts w:ascii="Arial" w:eastAsia="Arial" w:hAnsi="Arial"/>
          <w:color w:val="000000"/>
          <w:sz w:val="20"/>
        </w:rPr>
      </w:pPr>
      <w:r>
        <w:rPr>
          <w:rFonts w:ascii="Arial" w:eastAsia="Arial" w:hAnsi="Arial"/>
          <w:color w:val="000000"/>
          <w:sz w:val="20"/>
        </w:rPr>
        <w:t>14.2</w:t>
      </w:r>
      <w:r>
        <w:rPr>
          <w:rFonts w:ascii="Arial" w:eastAsia="Arial" w:hAnsi="Arial"/>
          <w:color w:val="000000"/>
          <w:sz w:val="20"/>
        </w:rPr>
        <w:tab/>
      </w:r>
      <w:r>
        <w:rPr>
          <w:rFonts w:ascii="Arial" w:eastAsia="Arial" w:hAnsi="Arial"/>
          <w:color w:val="000000"/>
        </w:rPr>
        <w:t>Subject to clause 13</w:t>
      </w:r>
      <w:r>
        <w:rPr>
          <w:rFonts w:ascii="Arial" w:eastAsia="Arial" w:hAnsi="Arial"/>
          <w:color w:val="000000"/>
        </w:rPr>
        <w:t xml:space="preserve">, HEE's total liability to the Provider for </w:t>
      </w:r>
      <w:proofErr w:type="gramStart"/>
      <w:r>
        <w:rPr>
          <w:rFonts w:ascii="Arial" w:eastAsia="Arial" w:hAnsi="Arial"/>
          <w:color w:val="000000"/>
        </w:rPr>
        <w:t>any and all</w:t>
      </w:r>
      <w:proofErr w:type="gramEnd"/>
      <w:r>
        <w:rPr>
          <w:rFonts w:ascii="Arial" w:eastAsia="Arial" w:hAnsi="Arial"/>
          <w:color w:val="000000"/>
        </w:rPr>
        <w:t xml:space="preserve"> claims arising under this contract shall be limited to the total Funding.</w:t>
      </w:r>
    </w:p>
    <w:p w14:paraId="44F06DBA" w14:textId="77777777" w:rsidR="007513FB" w:rsidRDefault="007B0C18">
      <w:pPr>
        <w:tabs>
          <w:tab w:val="left" w:pos="1872"/>
        </w:tabs>
        <w:spacing w:before="240" w:line="253" w:lineRule="exact"/>
        <w:ind w:left="1800" w:hanging="720"/>
        <w:jc w:val="both"/>
        <w:textAlignment w:val="baseline"/>
        <w:rPr>
          <w:rFonts w:ascii="Arial" w:eastAsia="Arial" w:hAnsi="Arial"/>
          <w:color w:val="000000"/>
          <w:sz w:val="20"/>
        </w:rPr>
      </w:pPr>
      <w:r>
        <w:rPr>
          <w:rFonts w:ascii="Arial" w:eastAsia="Arial" w:hAnsi="Arial"/>
          <w:color w:val="000000"/>
          <w:sz w:val="20"/>
        </w:rPr>
        <w:t>14.3</w:t>
      </w:r>
      <w:r>
        <w:rPr>
          <w:rFonts w:ascii="Arial" w:eastAsia="Arial" w:hAnsi="Arial"/>
          <w:color w:val="000000"/>
          <w:sz w:val="20"/>
        </w:rPr>
        <w:tab/>
      </w:r>
      <w:r>
        <w:rPr>
          <w:rFonts w:ascii="Arial" w:eastAsia="Arial" w:hAnsi="Arial"/>
          <w:color w:val="000000"/>
        </w:rPr>
        <w:t>Nothing in this contract shall exclude or limit the liability of either Party for death or personal injury caused by negl</w:t>
      </w:r>
      <w:r>
        <w:rPr>
          <w:rFonts w:ascii="Arial" w:eastAsia="Arial" w:hAnsi="Arial"/>
          <w:color w:val="000000"/>
        </w:rPr>
        <w:t>igence or for fraud or fraudulent misrepresentation or any other liability which cannot be excluded or limited by reason of law.</w:t>
      </w:r>
    </w:p>
    <w:p w14:paraId="56AE5914" w14:textId="77777777" w:rsidR="007513FB" w:rsidRDefault="007B0C18">
      <w:pPr>
        <w:tabs>
          <w:tab w:val="left" w:pos="1872"/>
        </w:tabs>
        <w:spacing w:before="238" w:line="253" w:lineRule="exact"/>
        <w:ind w:left="1800" w:hanging="720"/>
        <w:jc w:val="both"/>
        <w:textAlignment w:val="baseline"/>
        <w:rPr>
          <w:rFonts w:ascii="Arial" w:eastAsia="Arial" w:hAnsi="Arial"/>
          <w:color w:val="000000"/>
          <w:sz w:val="20"/>
        </w:rPr>
      </w:pPr>
      <w:r>
        <w:rPr>
          <w:rFonts w:ascii="Arial" w:eastAsia="Arial" w:hAnsi="Arial"/>
          <w:color w:val="000000"/>
          <w:sz w:val="20"/>
        </w:rPr>
        <w:t>14.4</w:t>
      </w:r>
      <w:r>
        <w:rPr>
          <w:rFonts w:ascii="Arial" w:eastAsia="Arial" w:hAnsi="Arial"/>
          <w:color w:val="000000"/>
          <w:sz w:val="20"/>
        </w:rPr>
        <w:tab/>
      </w:r>
      <w:r>
        <w:rPr>
          <w:rFonts w:ascii="Arial" w:eastAsia="Arial" w:hAnsi="Arial"/>
          <w:color w:val="000000"/>
        </w:rPr>
        <w:t>Neither Party may benefit from the limitations and exclusions set out in this clause in respect of any liability arising f</w:t>
      </w:r>
      <w:r>
        <w:rPr>
          <w:rFonts w:ascii="Arial" w:eastAsia="Arial" w:hAnsi="Arial"/>
          <w:color w:val="000000"/>
        </w:rPr>
        <w:t>rom its deliberate default.</w:t>
      </w:r>
    </w:p>
    <w:p w14:paraId="799C2C4E" w14:textId="77777777" w:rsidR="007513FB" w:rsidRDefault="007B0C18">
      <w:pPr>
        <w:tabs>
          <w:tab w:val="left" w:pos="1872"/>
        </w:tabs>
        <w:spacing w:before="243" w:line="253" w:lineRule="exact"/>
        <w:ind w:left="1800" w:hanging="720"/>
        <w:jc w:val="both"/>
        <w:textAlignment w:val="baseline"/>
        <w:rPr>
          <w:rFonts w:ascii="Arial" w:eastAsia="Arial" w:hAnsi="Arial"/>
          <w:color w:val="000000"/>
          <w:sz w:val="20"/>
        </w:rPr>
      </w:pPr>
      <w:r>
        <w:rPr>
          <w:rFonts w:ascii="Arial" w:eastAsia="Arial" w:hAnsi="Arial"/>
          <w:color w:val="000000"/>
          <w:sz w:val="20"/>
        </w:rPr>
        <w:t>14.5</w:t>
      </w:r>
      <w:r>
        <w:rPr>
          <w:rFonts w:ascii="Arial" w:eastAsia="Arial" w:hAnsi="Arial"/>
          <w:color w:val="000000"/>
          <w:sz w:val="20"/>
        </w:rPr>
        <w:tab/>
      </w:r>
      <w:r>
        <w:rPr>
          <w:rFonts w:ascii="Arial" w:eastAsia="Arial" w:hAnsi="Arial"/>
          <w:color w:val="000000"/>
        </w:rPr>
        <w:t xml:space="preserve">HEE has no responsibility for any other costs incurred by the Provider in connection with the Services and/or the </w:t>
      </w:r>
      <w:proofErr w:type="spellStart"/>
      <w:r>
        <w:rPr>
          <w:rFonts w:ascii="Arial" w:eastAsia="Arial" w:hAnsi="Arial"/>
          <w:color w:val="000000"/>
        </w:rPr>
        <w:t>Programme</w:t>
      </w:r>
      <w:proofErr w:type="spellEnd"/>
      <w:r>
        <w:rPr>
          <w:rFonts w:ascii="Arial" w:eastAsia="Arial" w:hAnsi="Arial"/>
          <w:color w:val="000000"/>
        </w:rPr>
        <w:t>(s) to which the Funding relates, and the Provider must indemnify and keep HEE indemnified against a</w:t>
      </w:r>
      <w:r>
        <w:rPr>
          <w:rFonts w:ascii="Arial" w:eastAsia="Arial" w:hAnsi="Arial"/>
          <w:color w:val="000000"/>
        </w:rPr>
        <w:t xml:space="preserve">ny losses, damages, costs, expenses, liabilities, claims, actions, proceedings or other liabilities that result from or arise out of the Provider’s acts or omissions in relation to the Services and/or the </w:t>
      </w:r>
      <w:proofErr w:type="spellStart"/>
      <w:r>
        <w:rPr>
          <w:rFonts w:ascii="Arial" w:eastAsia="Arial" w:hAnsi="Arial"/>
          <w:color w:val="000000"/>
        </w:rPr>
        <w:t>Programme</w:t>
      </w:r>
      <w:proofErr w:type="spellEnd"/>
      <w:r>
        <w:rPr>
          <w:rFonts w:ascii="Arial" w:eastAsia="Arial" w:hAnsi="Arial"/>
          <w:color w:val="000000"/>
        </w:rPr>
        <w:t>(s) or its duties to third parties.</w:t>
      </w:r>
    </w:p>
    <w:p w14:paraId="775C9695" w14:textId="77777777" w:rsidR="007513FB" w:rsidRDefault="007B0C18">
      <w:pPr>
        <w:tabs>
          <w:tab w:val="left" w:pos="1872"/>
        </w:tabs>
        <w:spacing w:before="237" w:line="253" w:lineRule="exact"/>
        <w:ind w:left="1080"/>
        <w:textAlignment w:val="baseline"/>
        <w:rPr>
          <w:rFonts w:ascii="Arial" w:eastAsia="Arial" w:hAnsi="Arial"/>
          <w:color w:val="000000"/>
          <w:sz w:val="20"/>
        </w:rPr>
      </w:pPr>
      <w:r>
        <w:rPr>
          <w:rFonts w:ascii="Arial" w:eastAsia="Arial" w:hAnsi="Arial"/>
          <w:color w:val="000000"/>
          <w:sz w:val="20"/>
        </w:rPr>
        <w:t>14.6</w:t>
      </w:r>
      <w:r>
        <w:rPr>
          <w:rFonts w:ascii="Arial" w:eastAsia="Arial" w:hAnsi="Arial"/>
          <w:color w:val="000000"/>
          <w:sz w:val="20"/>
        </w:rPr>
        <w:tab/>
      </w:r>
      <w:r>
        <w:rPr>
          <w:rFonts w:ascii="Arial" w:eastAsia="Arial" w:hAnsi="Arial"/>
          <w:color w:val="000000"/>
        </w:rPr>
        <w:t>T</w:t>
      </w:r>
      <w:r>
        <w:rPr>
          <w:rFonts w:ascii="Arial" w:eastAsia="Arial" w:hAnsi="Arial"/>
          <w:color w:val="000000"/>
        </w:rPr>
        <w:t>he Provider shall further indemnify HEE against any costs, claims or other liabilities:</w:t>
      </w:r>
    </w:p>
    <w:p w14:paraId="3609C1D9" w14:textId="77777777" w:rsidR="007513FB" w:rsidRDefault="007B0C18">
      <w:pPr>
        <w:spacing w:before="556" w:line="183" w:lineRule="exact"/>
        <w:jc w:val="right"/>
        <w:textAlignment w:val="baseline"/>
        <w:rPr>
          <w:rFonts w:ascii="Arial" w:eastAsia="Arial" w:hAnsi="Arial"/>
          <w:color w:val="000000"/>
          <w:sz w:val="16"/>
        </w:rPr>
      </w:pPr>
      <w:r>
        <w:rPr>
          <w:rFonts w:ascii="Arial" w:eastAsia="Arial" w:hAnsi="Arial"/>
          <w:color w:val="000000"/>
          <w:sz w:val="16"/>
        </w:rPr>
        <w:t>34</w:t>
      </w:r>
    </w:p>
    <w:p w14:paraId="2F5E7514"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55BE5289" w14:textId="77777777" w:rsidR="007513FB" w:rsidRDefault="007513FB">
      <w:pPr>
        <w:sectPr w:rsidR="007513FB">
          <w:pgSz w:w="11909" w:h="16834"/>
          <w:pgMar w:top="200" w:right="1402" w:bottom="298" w:left="327" w:header="720" w:footer="720" w:gutter="0"/>
          <w:cols w:space="720"/>
        </w:sectPr>
      </w:pPr>
    </w:p>
    <w:p w14:paraId="01713C8C"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702C741D"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746F71A5" w14:textId="77777777" w:rsidR="007513FB" w:rsidRDefault="007B0C18">
      <w:pPr>
        <w:tabs>
          <w:tab w:val="left" w:pos="2808"/>
        </w:tabs>
        <w:spacing w:before="487" w:line="253" w:lineRule="exact"/>
        <w:ind w:left="2808" w:hanging="1008"/>
        <w:jc w:val="both"/>
        <w:textAlignment w:val="baseline"/>
        <w:rPr>
          <w:rFonts w:ascii="Arial" w:eastAsia="Arial" w:hAnsi="Arial"/>
          <w:color w:val="000000"/>
          <w:sz w:val="20"/>
        </w:rPr>
      </w:pPr>
      <w:r>
        <w:rPr>
          <w:rFonts w:ascii="Arial" w:eastAsia="Arial" w:hAnsi="Arial"/>
          <w:color w:val="000000"/>
          <w:sz w:val="20"/>
        </w:rPr>
        <w:t>14.6.1</w:t>
      </w:r>
      <w:r>
        <w:rPr>
          <w:rFonts w:ascii="Arial" w:eastAsia="Arial" w:hAnsi="Arial"/>
          <w:color w:val="000000"/>
          <w:sz w:val="20"/>
        </w:rPr>
        <w:tab/>
      </w:r>
      <w:r>
        <w:rPr>
          <w:rFonts w:ascii="Arial" w:eastAsia="Arial" w:hAnsi="Arial"/>
          <w:color w:val="000000"/>
        </w:rPr>
        <w:t xml:space="preserve">which arise in relation to or in connection with any acts or omissions by any Learners during their attendance on an enrolled </w:t>
      </w:r>
      <w:proofErr w:type="spellStart"/>
      <w:r>
        <w:rPr>
          <w:rFonts w:ascii="Arial" w:eastAsia="Arial" w:hAnsi="Arial"/>
          <w:color w:val="000000"/>
        </w:rPr>
        <w:t>Programme</w:t>
      </w:r>
      <w:proofErr w:type="spellEnd"/>
      <w:r>
        <w:rPr>
          <w:rFonts w:ascii="Arial" w:eastAsia="Arial" w:hAnsi="Arial"/>
          <w:color w:val="000000"/>
        </w:rPr>
        <w:t xml:space="preserve"> of education pursuant to this contract; and</w:t>
      </w:r>
    </w:p>
    <w:p w14:paraId="7267CF15" w14:textId="77777777" w:rsidR="007513FB" w:rsidRDefault="007B0C18">
      <w:pPr>
        <w:tabs>
          <w:tab w:val="left" w:pos="2808"/>
        </w:tabs>
        <w:spacing w:before="241" w:line="253" w:lineRule="exact"/>
        <w:ind w:left="2808" w:hanging="1008"/>
        <w:jc w:val="both"/>
        <w:textAlignment w:val="baseline"/>
        <w:rPr>
          <w:rFonts w:ascii="Arial" w:eastAsia="Arial" w:hAnsi="Arial"/>
          <w:color w:val="000000"/>
          <w:sz w:val="20"/>
        </w:rPr>
      </w:pPr>
      <w:r>
        <w:rPr>
          <w:rFonts w:ascii="Arial" w:eastAsia="Arial" w:hAnsi="Arial"/>
          <w:color w:val="000000"/>
          <w:sz w:val="20"/>
        </w:rPr>
        <w:t>14.6.2</w:t>
      </w:r>
      <w:r>
        <w:rPr>
          <w:rFonts w:ascii="Arial" w:eastAsia="Arial" w:hAnsi="Arial"/>
          <w:color w:val="000000"/>
          <w:sz w:val="20"/>
        </w:rPr>
        <w:tab/>
      </w:r>
      <w:r>
        <w:rPr>
          <w:rFonts w:ascii="Arial" w:eastAsia="Arial" w:hAnsi="Arial"/>
          <w:color w:val="000000"/>
        </w:rPr>
        <w:t>which HEE incurs as a direct result of the Provider’s act or omission</w:t>
      </w:r>
      <w:r>
        <w:rPr>
          <w:rFonts w:ascii="Arial" w:eastAsia="Arial" w:hAnsi="Arial"/>
          <w:color w:val="000000"/>
        </w:rPr>
        <w:t xml:space="preserve"> in assessing any Staff suitability to work alongside or to supervise Learners </w:t>
      </w:r>
      <w:proofErr w:type="gramStart"/>
      <w:r>
        <w:rPr>
          <w:rFonts w:ascii="Arial" w:eastAsia="Arial" w:hAnsi="Arial"/>
          <w:color w:val="000000"/>
        </w:rPr>
        <w:t>in the course of</w:t>
      </w:r>
      <w:proofErr w:type="gramEnd"/>
      <w:r>
        <w:rPr>
          <w:rFonts w:ascii="Arial" w:eastAsia="Arial" w:hAnsi="Arial"/>
          <w:color w:val="000000"/>
        </w:rPr>
        <w:t xml:space="preserve"> undertaking any </w:t>
      </w:r>
      <w:proofErr w:type="spellStart"/>
      <w:r>
        <w:rPr>
          <w:rFonts w:ascii="Arial" w:eastAsia="Arial" w:hAnsi="Arial"/>
          <w:color w:val="000000"/>
        </w:rPr>
        <w:t>Programme</w:t>
      </w:r>
      <w:proofErr w:type="spellEnd"/>
      <w:r>
        <w:rPr>
          <w:rFonts w:ascii="Arial" w:eastAsia="Arial" w:hAnsi="Arial"/>
          <w:color w:val="000000"/>
        </w:rPr>
        <w:t xml:space="preserve"> of education pursuant to this contract.</w:t>
      </w:r>
    </w:p>
    <w:p w14:paraId="13805A7C" w14:textId="77777777" w:rsidR="007513FB" w:rsidRDefault="007B0C18">
      <w:pPr>
        <w:tabs>
          <w:tab w:val="left" w:pos="1872"/>
        </w:tabs>
        <w:spacing w:before="241" w:line="253" w:lineRule="exact"/>
        <w:ind w:left="1800" w:hanging="720"/>
        <w:jc w:val="both"/>
        <w:textAlignment w:val="baseline"/>
        <w:rPr>
          <w:rFonts w:ascii="Arial" w:eastAsia="Arial" w:hAnsi="Arial"/>
          <w:color w:val="000000"/>
          <w:sz w:val="20"/>
        </w:rPr>
      </w:pPr>
      <w:r>
        <w:rPr>
          <w:rFonts w:ascii="Arial" w:eastAsia="Arial" w:hAnsi="Arial"/>
          <w:color w:val="000000"/>
          <w:sz w:val="20"/>
        </w:rPr>
        <w:t>14.7</w:t>
      </w:r>
      <w:r>
        <w:rPr>
          <w:rFonts w:ascii="Arial" w:eastAsia="Arial" w:hAnsi="Arial"/>
          <w:color w:val="000000"/>
          <w:sz w:val="20"/>
        </w:rPr>
        <w:tab/>
      </w:r>
      <w:r>
        <w:rPr>
          <w:rFonts w:ascii="Arial" w:eastAsia="Arial" w:hAnsi="Arial"/>
          <w:color w:val="000000"/>
        </w:rPr>
        <w:t>For the avoidance of doubt, without limitation, the Parties agree that for the purposes o</w:t>
      </w:r>
      <w:r>
        <w:rPr>
          <w:rFonts w:ascii="Arial" w:eastAsia="Arial" w:hAnsi="Arial"/>
          <w:color w:val="000000"/>
        </w:rPr>
        <w:t>f this contract the following costs, expenses and/or loss of income shall be direct recoverable losses (to include under any relevant indemnity) provided such costs, expenses and/or loss of income are properly evidenced by the claiming Party:</w:t>
      </w:r>
    </w:p>
    <w:p w14:paraId="3E1BF248" w14:textId="77777777" w:rsidR="007513FB" w:rsidRDefault="007B0C18">
      <w:pPr>
        <w:tabs>
          <w:tab w:val="left" w:pos="2808"/>
        </w:tabs>
        <w:spacing w:before="237" w:line="253" w:lineRule="exact"/>
        <w:ind w:left="1800"/>
        <w:textAlignment w:val="baseline"/>
        <w:rPr>
          <w:rFonts w:ascii="Arial" w:eastAsia="Arial" w:hAnsi="Arial"/>
          <w:color w:val="000000"/>
          <w:sz w:val="20"/>
        </w:rPr>
      </w:pPr>
      <w:r>
        <w:rPr>
          <w:rFonts w:ascii="Arial" w:eastAsia="Arial" w:hAnsi="Arial"/>
          <w:color w:val="000000"/>
          <w:sz w:val="20"/>
        </w:rPr>
        <w:t>14.7.1</w:t>
      </w:r>
      <w:r>
        <w:rPr>
          <w:rFonts w:ascii="Arial" w:eastAsia="Arial" w:hAnsi="Arial"/>
          <w:color w:val="000000"/>
          <w:sz w:val="20"/>
        </w:rPr>
        <w:tab/>
      </w:r>
      <w:r>
        <w:rPr>
          <w:rFonts w:ascii="Arial" w:eastAsia="Arial" w:hAnsi="Arial"/>
          <w:color w:val="000000"/>
        </w:rPr>
        <w:t xml:space="preserve">extra </w:t>
      </w:r>
      <w:r>
        <w:rPr>
          <w:rFonts w:ascii="Arial" w:eastAsia="Arial" w:hAnsi="Arial"/>
          <w:color w:val="000000"/>
        </w:rPr>
        <w:t xml:space="preserve">costs incurred purchasing replacement or alternative </w:t>
      </w:r>
      <w:proofErr w:type="gramStart"/>
      <w:r>
        <w:rPr>
          <w:rFonts w:ascii="Arial" w:eastAsia="Arial" w:hAnsi="Arial"/>
          <w:color w:val="000000"/>
        </w:rPr>
        <w:t>services;</w:t>
      </w:r>
      <w:proofErr w:type="gramEnd"/>
    </w:p>
    <w:p w14:paraId="512A8694" w14:textId="77777777" w:rsidR="007513FB" w:rsidRDefault="007B0C18">
      <w:pPr>
        <w:tabs>
          <w:tab w:val="left" w:pos="2808"/>
        </w:tabs>
        <w:spacing w:before="241" w:line="253" w:lineRule="exact"/>
        <w:ind w:left="1800"/>
        <w:textAlignment w:val="baseline"/>
        <w:rPr>
          <w:rFonts w:ascii="Arial" w:eastAsia="Arial" w:hAnsi="Arial"/>
          <w:color w:val="000000"/>
          <w:sz w:val="20"/>
        </w:rPr>
      </w:pPr>
      <w:r>
        <w:rPr>
          <w:rFonts w:ascii="Arial" w:eastAsia="Arial" w:hAnsi="Arial"/>
          <w:color w:val="000000"/>
          <w:sz w:val="20"/>
        </w:rPr>
        <w:t>14.7.2</w:t>
      </w:r>
      <w:r>
        <w:rPr>
          <w:rFonts w:ascii="Arial" w:eastAsia="Arial" w:hAnsi="Arial"/>
          <w:color w:val="000000"/>
          <w:sz w:val="20"/>
        </w:rPr>
        <w:tab/>
      </w:r>
      <w:r>
        <w:rPr>
          <w:rFonts w:ascii="Arial" w:eastAsia="Arial" w:hAnsi="Arial"/>
          <w:color w:val="000000"/>
        </w:rPr>
        <w:t>the costs of extra management time; and/or</w:t>
      </w:r>
    </w:p>
    <w:p w14:paraId="6779AE1C" w14:textId="77777777" w:rsidR="007513FB" w:rsidRDefault="007B0C18">
      <w:pPr>
        <w:tabs>
          <w:tab w:val="left" w:pos="2808"/>
        </w:tabs>
        <w:spacing w:before="241" w:line="253" w:lineRule="exact"/>
        <w:ind w:left="1800"/>
        <w:textAlignment w:val="baseline"/>
        <w:rPr>
          <w:rFonts w:ascii="Arial" w:eastAsia="Arial" w:hAnsi="Arial"/>
          <w:color w:val="000000"/>
          <w:spacing w:val="5"/>
          <w:sz w:val="20"/>
        </w:rPr>
      </w:pPr>
      <w:r>
        <w:rPr>
          <w:rFonts w:ascii="Arial" w:eastAsia="Arial" w:hAnsi="Arial"/>
          <w:color w:val="000000"/>
          <w:spacing w:val="5"/>
          <w:sz w:val="20"/>
        </w:rPr>
        <w:t>14.7.3</w:t>
      </w:r>
      <w:r>
        <w:rPr>
          <w:rFonts w:ascii="Arial" w:eastAsia="Arial" w:hAnsi="Arial"/>
          <w:color w:val="000000"/>
          <w:spacing w:val="5"/>
          <w:sz w:val="20"/>
        </w:rPr>
        <w:tab/>
      </w:r>
      <w:r>
        <w:rPr>
          <w:rFonts w:ascii="Arial" w:eastAsia="Arial" w:hAnsi="Arial"/>
          <w:color w:val="000000"/>
          <w:spacing w:val="5"/>
        </w:rPr>
        <w:t>costs incurred as a result of a Data Loss Event, including the costs of</w:t>
      </w:r>
    </w:p>
    <w:p w14:paraId="421959EA" w14:textId="77777777" w:rsidR="007513FB" w:rsidRDefault="007B0C18">
      <w:pPr>
        <w:spacing w:before="2" w:line="253" w:lineRule="exact"/>
        <w:ind w:left="2808"/>
        <w:textAlignment w:val="baseline"/>
        <w:rPr>
          <w:rFonts w:ascii="Arial" w:eastAsia="Arial" w:hAnsi="Arial"/>
          <w:color w:val="000000"/>
        </w:rPr>
      </w:pPr>
      <w:r>
        <w:rPr>
          <w:rFonts w:ascii="Arial" w:eastAsia="Arial" w:hAnsi="Arial"/>
          <w:color w:val="000000"/>
        </w:rPr>
        <w:t>informing Data Subjects of the Data Loss Event</w:t>
      </w:r>
    </w:p>
    <w:p w14:paraId="619B3581" w14:textId="77777777" w:rsidR="007513FB" w:rsidRDefault="007B0C18">
      <w:pPr>
        <w:spacing w:before="239" w:line="253" w:lineRule="exact"/>
        <w:ind w:left="1800"/>
        <w:jc w:val="both"/>
        <w:textAlignment w:val="baseline"/>
        <w:rPr>
          <w:rFonts w:ascii="Arial" w:eastAsia="Arial" w:hAnsi="Arial"/>
          <w:color w:val="000000"/>
        </w:rPr>
      </w:pPr>
      <w:r>
        <w:rPr>
          <w:rFonts w:ascii="Arial" w:eastAsia="Arial" w:hAnsi="Arial"/>
          <w:color w:val="000000"/>
        </w:rPr>
        <w:t xml:space="preserve">in each case to the extent to which such costs, expenses and/or loss of income arise </w:t>
      </w:r>
      <w:r>
        <w:rPr>
          <w:rFonts w:ascii="Arial" w:eastAsia="Arial" w:hAnsi="Arial"/>
          <w:color w:val="000000"/>
        </w:rPr>
        <w:t>or result from the other Party’s breach of contract, negligent act or omission, breach of statutory duty, and/or other liability under or in connection with this contract.</w:t>
      </w:r>
    </w:p>
    <w:p w14:paraId="1A608B5A" w14:textId="77777777" w:rsidR="007513FB" w:rsidRDefault="007B0C18">
      <w:pPr>
        <w:tabs>
          <w:tab w:val="left" w:pos="1872"/>
        </w:tabs>
        <w:spacing w:before="240" w:line="253" w:lineRule="exact"/>
        <w:ind w:left="1800" w:hanging="720"/>
        <w:jc w:val="both"/>
        <w:textAlignment w:val="baseline"/>
        <w:rPr>
          <w:rFonts w:ascii="Arial" w:eastAsia="Arial" w:hAnsi="Arial"/>
          <w:color w:val="000000"/>
          <w:sz w:val="20"/>
        </w:rPr>
      </w:pPr>
      <w:r>
        <w:rPr>
          <w:rFonts w:ascii="Arial" w:eastAsia="Arial" w:hAnsi="Arial"/>
          <w:color w:val="000000"/>
          <w:sz w:val="20"/>
        </w:rPr>
        <w:t>14.8</w:t>
      </w:r>
      <w:r>
        <w:rPr>
          <w:rFonts w:ascii="Arial" w:eastAsia="Arial" w:hAnsi="Arial"/>
          <w:color w:val="000000"/>
          <w:sz w:val="20"/>
        </w:rPr>
        <w:tab/>
      </w:r>
      <w:r>
        <w:rPr>
          <w:rFonts w:ascii="Arial" w:eastAsia="Arial" w:hAnsi="Arial"/>
          <w:color w:val="000000"/>
        </w:rPr>
        <w:t xml:space="preserve">Each Party shall </w:t>
      </w:r>
      <w:proofErr w:type="gramStart"/>
      <w:r>
        <w:rPr>
          <w:rFonts w:ascii="Arial" w:eastAsia="Arial" w:hAnsi="Arial"/>
          <w:color w:val="000000"/>
        </w:rPr>
        <w:t>at all times</w:t>
      </w:r>
      <w:proofErr w:type="gramEnd"/>
      <w:r>
        <w:rPr>
          <w:rFonts w:ascii="Arial" w:eastAsia="Arial" w:hAnsi="Arial"/>
          <w:color w:val="000000"/>
        </w:rPr>
        <w:t xml:space="preserve"> take all reasonable steps to </w:t>
      </w:r>
      <w:proofErr w:type="spellStart"/>
      <w:r>
        <w:rPr>
          <w:rFonts w:ascii="Arial" w:eastAsia="Arial" w:hAnsi="Arial"/>
          <w:color w:val="000000"/>
        </w:rPr>
        <w:t>minimise</w:t>
      </w:r>
      <w:proofErr w:type="spellEnd"/>
      <w:r>
        <w:rPr>
          <w:rFonts w:ascii="Arial" w:eastAsia="Arial" w:hAnsi="Arial"/>
          <w:color w:val="000000"/>
        </w:rPr>
        <w:t xml:space="preserve"> and mitigat</w:t>
      </w:r>
      <w:r>
        <w:rPr>
          <w:rFonts w:ascii="Arial" w:eastAsia="Arial" w:hAnsi="Arial"/>
          <w:color w:val="000000"/>
        </w:rPr>
        <w:t>e any loss for which that Party is entitled to bring a claim against the other pursuant to this contract.</w:t>
      </w:r>
    </w:p>
    <w:p w14:paraId="04CECE58" w14:textId="77777777" w:rsidR="007513FB" w:rsidRDefault="007B0C18">
      <w:pPr>
        <w:tabs>
          <w:tab w:val="left" w:pos="1872"/>
        </w:tabs>
        <w:spacing w:before="243" w:line="251" w:lineRule="exact"/>
        <w:ind w:left="1080"/>
        <w:textAlignment w:val="baseline"/>
        <w:rPr>
          <w:rFonts w:ascii="Arial" w:eastAsia="Arial" w:hAnsi="Arial"/>
          <w:color w:val="000000"/>
          <w:spacing w:val="-4"/>
          <w:sz w:val="20"/>
        </w:rPr>
      </w:pPr>
      <w:r>
        <w:rPr>
          <w:rFonts w:ascii="Arial" w:eastAsia="Arial" w:hAnsi="Arial"/>
          <w:color w:val="000000"/>
          <w:spacing w:val="-4"/>
          <w:sz w:val="20"/>
        </w:rPr>
        <w:t>15</w:t>
      </w:r>
      <w:r>
        <w:rPr>
          <w:rFonts w:ascii="Arial" w:eastAsia="Arial" w:hAnsi="Arial"/>
          <w:color w:val="000000"/>
          <w:spacing w:val="-4"/>
          <w:sz w:val="20"/>
        </w:rPr>
        <w:tab/>
      </w:r>
      <w:proofErr w:type="gramStart"/>
      <w:r>
        <w:rPr>
          <w:rFonts w:ascii="Arial" w:eastAsia="Arial" w:hAnsi="Arial"/>
          <w:b/>
          <w:color w:val="000000"/>
          <w:spacing w:val="-4"/>
        </w:rPr>
        <w:t>TERMINATION</w:t>
      </w:r>
      <w:proofErr w:type="gramEnd"/>
    </w:p>
    <w:p w14:paraId="0CCEC6DC" w14:textId="77777777" w:rsidR="007513FB" w:rsidRDefault="007B0C18">
      <w:pPr>
        <w:tabs>
          <w:tab w:val="left" w:pos="1872"/>
        </w:tabs>
        <w:spacing w:before="237" w:line="253" w:lineRule="exact"/>
        <w:ind w:left="1800" w:hanging="720"/>
        <w:jc w:val="both"/>
        <w:textAlignment w:val="baseline"/>
        <w:rPr>
          <w:rFonts w:ascii="Arial" w:eastAsia="Arial" w:hAnsi="Arial"/>
          <w:color w:val="000000"/>
          <w:sz w:val="20"/>
        </w:rPr>
      </w:pPr>
      <w:r>
        <w:rPr>
          <w:rFonts w:ascii="Arial" w:eastAsia="Arial" w:hAnsi="Arial"/>
          <w:color w:val="000000"/>
          <w:sz w:val="20"/>
        </w:rPr>
        <w:t>15.1</w:t>
      </w:r>
      <w:r>
        <w:rPr>
          <w:rFonts w:ascii="Arial" w:eastAsia="Arial" w:hAnsi="Arial"/>
          <w:color w:val="000000"/>
          <w:sz w:val="20"/>
        </w:rPr>
        <w:tab/>
      </w:r>
      <w:r>
        <w:rPr>
          <w:rFonts w:ascii="Arial" w:eastAsia="Arial" w:hAnsi="Arial"/>
          <w:color w:val="000000"/>
        </w:rPr>
        <w:t>Without affecting any other right or remedy available to it, HEE may terminate this contract or any part of the Services at any ti</w:t>
      </w:r>
      <w:r>
        <w:rPr>
          <w:rFonts w:ascii="Arial" w:eastAsia="Arial" w:hAnsi="Arial"/>
          <w:color w:val="000000"/>
        </w:rPr>
        <w:t xml:space="preserve">me on six (6) months’ written </w:t>
      </w:r>
      <w:proofErr w:type="gramStart"/>
      <w:r>
        <w:rPr>
          <w:rFonts w:ascii="Arial" w:eastAsia="Arial" w:hAnsi="Arial"/>
          <w:color w:val="000000"/>
        </w:rPr>
        <w:t>notice, but</w:t>
      </w:r>
      <w:proofErr w:type="gramEnd"/>
      <w:r>
        <w:rPr>
          <w:rFonts w:ascii="Arial" w:eastAsia="Arial" w:hAnsi="Arial"/>
          <w:color w:val="000000"/>
        </w:rPr>
        <w:t xml:space="preserve"> may in its absolute discretion terminate on three (3) months’ written notice. HEE will consider the impact on the Provider and the healthcare system in making the decision for termination on three (3) </w:t>
      </w:r>
      <w:proofErr w:type="gramStart"/>
      <w:r>
        <w:rPr>
          <w:rFonts w:ascii="Arial" w:eastAsia="Arial" w:hAnsi="Arial"/>
          <w:color w:val="000000"/>
        </w:rPr>
        <w:t>months, and</w:t>
      </w:r>
      <w:proofErr w:type="gramEnd"/>
      <w:r>
        <w:rPr>
          <w:rFonts w:ascii="Arial" w:eastAsia="Arial" w:hAnsi="Arial"/>
          <w:color w:val="000000"/>
        </w:rPr>
        <w:t xml:space="preserve"> s</w:t>
      </w:r>
      <w:r>
        <w:rPr>
          <w:rFonts w:ascii="Arial" w:eastAsia="Arial" w:hAnsi="Arial"/>
          <w:color w:val="000000"/>
        </w:rPr>
        <w:t>hare this decision publicly.</w:t>
      </w:r>
    </w:p>
    <w:p w14:paraId="73AFA4EF" w14:textId="77777777" w:rsidR="007513FB" w:rsidRDefault="007B0C18">
      <w:pPr>
        <w:tabs>
          <w:tab w:val="left" w:pos="1872"/>
        </w:tabs>
        <w:spacing w:before="243" w:line="253" w:lineRule="exact"/>
        <w:ind w:left="1800" w:hanging="720"/>
        <w:jc w:val="both"/>
        <w:textAlignment w:val="baseline"/>
        <w:rPr>
          <w:rFonts w:ascii="Arial" w:eastAsia="Arial" w:hAnsi="Arial"/>
          <w:color w:val="000000"/>
          <w:spacing w:val="-1"/>
          <w:sz w:val="20"/>
        </w:rPr>
      </w:pPr>
      <w:r>
        <w:rPr>
          <w:rFonts w:ascii="Arial" w:eastAsia="Arial" w:hAnsi="Arial"/>
          <w:color w:val="000000"/>
          <w:spacing w:val="-1"/>
          <w:sz w:val="20"/>
        </w:rPr>
        <w:t>15.2</w:t>
      </w:r>
      <w:r>
        <w:rPr>
          <w:rFonts w:ascii="Arial" w:eastAsia="Arial" w:hAnsi="Arial"/>
          <w:color w:val="000000"/>
          <w:spacing w:val="-1"/>
          <w:sz w:val="20"/>
        </w:rPr>
        <w:tab/>
      </w:r>
      <w:r>
        <w:rPr>
          <w:rFonts w:ascii="Arial" w:eastAsia="Arial" w:hAnsi="Arial"/>
          <w:color w:val="000000"/>
          <w:spacing w:val="-1"/>
        </w:rPr>
        <w:t>Without affecting any other right or remedy available to it, the Provider may terminate this contract or any part of the Services at any time with the written agreement of HEE and providing twelve (12) months’ notice in wr</w:t>
      </w:r>
      <w:r>
        <w:rPr>
          <w:rFonts w:ascii="Arial" w:eastAsia="Arial" w:hAnsi="Arial"/>
          <w:color w:val="000000"/>
          <w:spacing w:val="-1"/>
        </w:rPr>
        <w:t>iting. In partnership with the Provider and at the discretion of HEE this notice period may be reduced where it is reasonable to HEE to do so, provided that twelve (12) months’ notice has been provided.</w:t>
      </w:r>
    </w:p>
    <w:p w14:paraId="34575BD0" w14:textId="77777777" w:rsidR="007513FB" w:rsidRDefault="007B0C18">
      <w:pPr>
        <w:tabs>
          <w:tab w:val="left" w:pos="1872"/>
        </w:tabs>
        <w:spacing w:before="238" w:line="253" w:lineRule="exact"/>
        <w:ind w:left="1800" w:hanging="720"/>
        <w:jc w:val="both"/>
        <w:textAlignment w:val="baseline"/>
        <w:rPr>
          <w:rFonts w:ascii="Arial" w:eastAsia="Arial" w:hAnsi="Arial"/>
          <w:color w:val="000000"/>
          <w:sz w:val="20"/>
        </w:rPr>
      </w:pPr>
      <w:r>
        <w:rPr>
          <w:rFonts w:ascii="Arial" w:eastAsia="Arial" w:hAnsi="Arial"/>
          <w:color w:val="000000"/>
          <w:sz w:val="20"/>
        </w:rPr>
        <w:t>15.3</w:t>
      </w:r>
      <w:r>
        <w:rPr>
          <w:rFonts w:ascii="Arial" w:eastAsia="Arial" w:hAnsi="Arial"/>
          <w:color w:val="000000"/>
          <w:sz w:val="20"/>
        </w:rPr>
        <w:tab/>
      </w:r>
      <w:r>
        <w:rPr>
          <w:rFonts w:ascii="Arial" w:eastAsia="Arial" w:hAnsi="Arial"/>
          <w:color w:val="000000"/>
        </w:rPr>
        <w:t>Without affecting any other right or remedy available to it, either Party may terminate this contract with immediate effect by giving written notice to the other Party if:</w:t>
      </w:r>
    </w:p>
    <w:p w14:paraId="1669FF20" w14:textId="77777777" w:rsidR="007513FB" w:rsidRDefault="007B0C18">
      <w:pPr>
        <w:tabs>
          <w:tab w:val="left" w:pos="2808"/>
        </w:tabs>
        <w:spacing w:before="239" w:line="253" w:lineRule="exact"/>
        <w:ind w:left="2808" w:hanging="1008"/>
        <w:jc w:val="both"/>
        <w:textAlignment w:val="baseline"/>
        <w:rPr>
          <w:rFonts w:ascii="Arial" w:eastAsia="Arial" w:hAnsi="Arial"/>
          <w:color w:val="000000"/>
          <w:sz w:val="20"/>
        </w:rPr>
      </w:pPr>
      <w:r>
        <w:rPr>
          <w:rFonts w:ascii="Arial" w:eastAsia="Arial" w:hAnsi="Arial"/>
          <w:color w:val="000000"/>
          <w:sz w:val="20"/>
        </w:rPr>
        <w:t>15.3.1</w:t>
      </w:r>
      <w:r>
        <w:rPr>
          <w:rFonts w:ascii="Arial" w:eastAsia="Arial" w:hAnsi="Arial"/>
          <w:color w:val="000000"/>
          <w:sz w:val="20"/>
        </w:rPr>
        <w:tab/>
      </w:r>
      <w:r>
        <w:rPr>
          <w:rFonts w:ascii="Arial" w:eastAsia="Arial" w:hAnsi="Arial"/>
          <w:color w:val="000000"/>
        </w:rPr>
        <w:t>the other Party commits a material breach of any term of this contract and (i</w:t>
      </w:r>
      <w:r>
        <w:rPr>
          <w:rFonts w:ascii="Arial" w:eastAsia="Arial" w:hAnsi="Arial"/>
          <w:color w:val="000000"/>
        </w:rPr>
        <w:t xml:space="preserve">f such breach is remediable) fails to remedy that breach within a period of twenty (20) Business Days after being notified in writing to do </w:t>
      </w:r>
      <w:proofErr w:type="gramStart"/>
      <w:r>
        <w:rPr>
          <w:rFonts w:ascii="Arial" w:eastAsia="Arial" w:hAnsi="Arial"/>
          <w:color w:val="000000"/>
        </w:rPr>
        <w:t>so;</w:t>
      </w:r>
      <w:proofErr w:type="gramEnd"/>
    </w:p>
    <w:p w14:paraId="7B6D29D1" w14:textId="77777777" w:rsidR="007513FB" w:rsidRDefault="007B0C18">
      <w:pPr>
        <w:tabs>
          <w:tab w:val="left" w:pos="2808"/>
        </w:tabs>
        <w:spacing w:before="239" w:line="253" w:lineRule="exact"/>
        <w:ind w:left="2808" w:hanging="1008"/>
        <w:jc w:val="both"/>
        <w:textAlignment w:val="baseline"/>
        <w:rPr>
          <w:rFonts w:ascii="Arial" w:eastAsia="Arial" w:hAnsi="Arial"/>
          <w:color w:val="000000"/>
          <w:spacing w:val="-3"/>
          <w:sz w:val="20"/>
        </w:rPr>
      </w:pPr>
      <w:r>
        <w:rPr>
          <w:rFonts w:ascii="Arial" w:eastAsia="Arial" w:hAnsi="Arial"/>
          <w:color w:val="000000"/>
          <w:spacing w:val="-3"/>
          <w:sz w:val="20"/>
        </w:rPr>
        <w:t>15.3.2</w:t>
      </w:r>
      <w:r>
        <w:rPr>
          <w:rFonts w:ascii="Arial" w:eastAsia="Arial" w:hAnsi="Arial"/>
          <w:color w:val="000000"/>
          <w:spacing w:val="-3"/>
          <w:sz w:val="20"/>
        </w:rPr>
        <w:tab/>
      </w:r>
      <w:r>
        <w:rPr>
          <w:rFonts w:ascii="Arial" w:eastAsia="Arial" w:hAnsi="Arial"/>
          <w:color w:val="000000"/>
          <w:spacing w:val="-3"/>
        </w:rPr>
        <w:t>the other Party repeatedly breaches any of the terms of this contract in such a manner as to reasonably j</w:t>
      </w:r>
      <w:r>
        <w:rPr>
          <w:rFonts w:ascii="Arial" w:eastAsia="Arial" w:hAnsi="Arial"/>
          <w:color w:val="000000"/>
          <w:spacing w:val="-3"/>
        </w:rPr>
        <w:t xml:space="preserve">ustify the opinion that its conduct is inconsistent with it having the intention or ability to give effect to the terms of this </w:t>
      </w:r>
      <w:proofErr w:type="gramStart"/>
      <w:r>
        <w:rPr>
          <w:rFonts w:ascii="Arial" w:eastAsia="Arial" w:hAnsi="Arial"/>
          <w:color w:val="000000"/>
          <w:spacing w:val="-3"/>
        </w:rPr>
        <w:t>contract;</w:t>
      </w:r>
      <w:proofErr w:type="gramEnd"/>
    </w:p>
    <w:p w14:paraId="25EA23CC" w14:textId="77777777" w:rsidR="007513FB" w:rsidRDefault="007B0C18">
      <w:pPr>
        <w:spacing w:before="1075" w:line="183" w:lineRule="exact"/>
        <w:jc w:val="right"/>
        <w:textAlignment w:val="baseline"/>
        <w:rPr>
          <w:rFonts w:ascii="Arial" w:eastAsia="Arial" w:hAnsi="Arial"/>
          <w:color w:val="000000"/>
          <w:sz w:val="16"/>
        </w:rPr>
      </w:pPr>
      <w:r>
        <w:rPr>
          <w:rFonts w:ascii="Arial" w:eastAsia="Arial" w:hAnsi="Arial"/>
          <w:color w:val="000000"/>
          <w:sz w:val="16"/>
        </w:rPr>
        <w:t>35</w:t>
      </w:r>
    </w:p>
    <w:p w14:paraId="226C201A"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29185ADE" w14:textId="77777777" w:rsidR="007513FB" w:rsidRDefault="007513FB">
      <w:pPr>
        <w:sectPr w:rsidR="007513FB">
          <w:pgSz w:w="11909" w:h="16834"/>
          <w:pgMar w:top="200" w:right="1402" w:bottom="298" w:left="327" w:header="720" w:footer="720" w:gutter="0"/>
          <w:cols w:space="720"/>
        </w:sectPr>
      </w:pPr>
    </w:p>
    <w:p w14:paraId="2662ACD3"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328CDAA4"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60ACA410" w14:textId="77777777" w:rsidR="007513FB" w:rsidRDefault="007B0C18">
      <w:pPr>
        <w:tabs>
          <w:tab w:val="left" w:pos="2808"/>
        </w:tabs>
        <w:spacing w:before="487" w:line="253" w:lineRule="exact"/>
        <w:ind w:left="2808" w:hanging="1008"/>
        <w:jc w:val="both"/>
        <w:textAlignment w:val="baseline"/>
        <w:rPr>
          <w:rFonts w:ascii="Arial" w:eastAsia="Arial" w:hAnsi="Arial"/>
          <w:color w:val="000000"/>
          <w:sz w:val="20"/>
        </w:rPr>
      </w:pPr>
      <w:r>
        <w:rPr>
          <w:rFonts w:ascii="Arial" w:eastAsia="Arial" w:hAnsi="Arial"/>
          <w:color w:val="000000"/>
          <w:sz w:val="20"/>
        </w:rPr>
        <w:t>15.3.3</w:t>
      </w:r>
      <w:r>
        <w:rPr>
          <w:rFonts w:ascii="Arial" w:eastAsia="Arial" w:hAnsi="Arial"/>
          <w:color w:val="000000"/>
          <w:sz w:val="20"/>
        </w:rPr>
        <w:tab/>
      </w:r>
      <w:r>
        <w:rPr>
          <w:rFonts w:ascii="Arial" w:eastAsia="Arial" w:hAnsi="Arial"/>
          <w:color w:val="000000"/>
        </w:rPr>
        <w:t xml:space="preserve">where the Provider is an NHS Trust or NHS Foundation Trust, the Provider is or becomes subject to an order made under section 65B or 65D of the NHS Act </w:t>
      </w:r>
      <w:proofErr w:type="gramStart"/>
      <w:r>
        <w:rPr>
          <w:rFonts w:ascii="Arial" w:eastAsia="Arial" w:hAnsi="Arial"/>
          <w:color w:val="000000"/>
        </w:rPr>
        <w:t>2006;</w:t>
      </w:r>
      <w:proofErr w:type="gramEnd"/>
    </w:p>
    <w:p w14:paraId="5A1ED586" w14:textId="77777777" w:rsidR="007513FB" w:rsidRDefault="007B0C18">
      <w:pPr>
        <w:tabs>
          <w:tab w:val="left" w:pos="2808"/>
        </w:tabs>
        <w:spacing w:before="240" w:line="253" w:lineRule="exact"/>
        <w:ind w:left="2808" w:hanging="1008"/>
        <w:jc w:val="both"/>
        <w:textAlignment w:val="baseline"/>
        <w:rPr>
          <w:rFonts w:ascii="Arial" w:eastAsia="Arial" w:hAnsi="Arial"/>
          <w:color w:val="000000"/>
          <w:sz w:val="20"/>
        </w:rPr>
      </w:pPr>
      <w:r>
        <w:rPr>
          <w:rFonts w:ascii="Arial" w:eastAsia="Arial" w:hAnsi="Arial"/>
          <w:color w:val="000000"/>
          <w:sz w:val="20"/>
        </w:rPr>
        <w:t>15.3.4</w:t>
      </w:r>
      <w:r>
        <w:rPr>
          <w:rFonts w:ascii="Arial" w:eastAsia="Arial" w:hAnsi="Arial"/>
          <w:color w:val="000000"/>
          <w:sz w:val="20"/>
        </w:rPr>
        <w:tab/>
      </w:r>
      <w:r>
        <w:rPr>
          <w:rFonts w:ascii="Arial" w:eastAsia="Arial" w:hAnsi="Arial"/>
          <w:color w:val="000000"/>
        </w:rPr>
        <w:t>the Provider is in receipt of a quality report from any Regulator which has material advers</w:t>
      </w:r>
      <w:r>
        <w:rPr>
          <w:rFonts w:ascii="Arial" w:eastAsia="Arial" w:hAnsi="Arial"/>
          <w:color w:val="000000"/>
        </w:rPr>
        <w:t xml:space="preserve">e implications for the provision of any of the Services, where a Remedial Action Plan has not been agreed and </w:t>
      </w:r>
      <w:proofErr w:type="gramStart"/>
      <w:r>
        <w:rPr>
          <w:rFonts w:ascii="Arial" w:eastAsia="Arial" w:hAnsi="Arial"/>
          <w:color w:val="000000"/>
        </w:rPr>
        <w:t>enforced;</w:t>
      </w:r>
      <w:proofErr w:type="gramEnd"/>
    </w:p>
    <w:p w14:paraId="6BF25C1B" w14:textId="77777777" w:rsidR="007513FB" w:rsidRDefault="007B0C18">
      <w:pPr>
        <w:tabs>
          <w:tab w:val="left" w:pos="2808"/>
        </w:tabs>
        <w:spacing w:before="239" w:line="253" w:lineRule="exact"/>
        <w:ind w:left="2808" w:hanging="1008"/>
        <w:jc w:val="both"/>
        <w:textAlignment w:val="baseline"/>
        <w:rPr>
          <w:rFonts w:ascii="Arial" w:eastAsia="Arial" w:hAnsi="Arial"/>
          <w:color w:val="000000"/>
          <w:sz w:val="20"/>
        </w:rPr>
      </w:pPr>
      <w:r>
        <w:rPr>
          <w:rFonts w:ascii="Arial" w:eastAsia="Arial" w:hAnsi="Arial"/>
          <w:color w:val="000000"/>
          <w:sz w:val="20"/>
        </w:rPr>
        <w:t>15.3.5</w:t>
      </w:r>
      <w:r>
        <w:rPr>
          <w:rFonts w:ascii="Arial" w:eastAsia="Arial" w:hAnsi="Arial"/>
          <w:color w:val="000000"/>
          <w:sz w:val="20"/>
        </w:rPr>
        <w:tab/>
      </w:r>
      <w:r>
        <w:rPr>
          <w:rFonts w:ascii="Arial" w:eastAsia="Arial" w:hAnsi="Arial"/>
          <w:color w:val="000000"/>
        </w:rPr>
        <w:t>the Provider is subject to an Insolvency Event or otherwise its financial position deteriorates so far as to reasonably justify t</w:t>
      </w:r>
      <w:r>
        <w:rPr>
          <w:rFonts w:ascii="Arial" w:eastAsia="Arial" w:hAnsi="Arial"/>
          <w:color w:val="000000"/>
        </w:rPr>
        <w:t>he opinion that its ability to give effect to the terms of this contract is in jeopardy; and/or</w:t>
      </w:r>
    </w:p>
    <w:p w14:paraId="4BC45D43" w14:textId="77777777" w:rsidR="007513FB" w:rsidRDefault="007B0C18">
      <w:pPr>
        <w:tabs>
          <w:tab w:val="left" w:pos="2808"/>
        </w:tabs>
        <w:spacing w:before="240" w:line="253" w:lineRule="exact"/>
        <w:ind w:left="2808" w:hanging="1008"/>
        <w:jc w:val="both"/>
        <w:textAlignment w:val="baseline"/>
        <w:rPr>
          <w:rFonts w:ascii="Arial" w:eastAsia="Arial" w:hAnsi="Arial"/>
          <w:color w:val="000000"/>
          <w:sz w:val="20"/>
        </w:rPr>
      </w:pPr>
      <w:r>
        <w:rPr>
          <w:rFonts w:ascii="Arial" w:eastAsia="Arial" w:hAnsi="Arial"/>
          <w:color w:val="000000"/>
          <w:sz w:val="20"/>
        </w:rPr>
        <w:t>15.3.6</w:t>
      </w:r>
      <w:r>
        <w:rPr>
          <w:rFonts w:ascii="Arial" w:eastAsia="Arial" w:hAnsi="Arial"/>
          <w:color w:val="000000"/>
          <w:sz w:val="20"/>
        </w:rPr>
        <w:tab/>
      </w:r>
      <w:r>
        <w:rPr>
          <w:rFonts w:ascii="Arial" w:eastAsia="Arial" w:hAnsi="Arial"/>
          <w:color w:val="000000"/>
        </w:rPr>
        <w:t xml:space="preserve">the Secretary of State for Health and Social Care no longer </w:t>
      </w:r>
      <w:proofErr w:type="spellStart"/>
      <w:r>
        <w:rPr>
          <w:rFonts w:ascii="Arial" w:eastAsia="Arial" w:hAnsi="Arial"/>
          <w:color w:val="000000"/>
        </w:rPr>
        <w:t>authorises</w:t>
      </w:r>
      <w:proofErr w:type="spellEnd"/>
      <w:r>
        <w:rPr>
          <w:rFonts w:ascii="Arial" w:eastAsia="Arial" w:hAnsi="Arial"/>
          <w:color w:val="000000"/>
        </w:rPr>
        <w:t xml:space="preserve"> and/or funds HEE to </w:t>
      </w:r>
      <w:proofErr w:type="gramStart"/>
      <w:r>
        <w:rPr>
          <w:rFonts w:ascii="Arial" w:eastAsia="Arial" w:hAnsi="Arial"/>
          <w:color w:val="000000"/>
        </w:rPr>
        <w:t>commission, and</w:t>
      </w:r>
      <w:proofErr w:type="gramEnd"/>
      <w:r>
        <w:rPr>
          <w:rFonts w:ascii="Arial" w:eastAsia="Arial" w:hAnsi="Arial"/>
          <w:color w:val="000000"/>
        </w:rPr>
        <w:t xml:space="preserve"> manage the provision of Funding in a manner as</w:t>
      </w:r>
      <w:r>
        <w:rPr>
          <w:rFonts w:ascii="Arial" w:eastAsia="Arial" w:hAnsi="Arial"/>
          <w:color w:val="000000"/>
        </w:rPr>
        <w:t xml:space="preserve"> envisaged by this contract.</w:t>
      </w:r>
    </w:p>
    <w:p w14:paraId="473AAB15" w14:textId="77777777" w:rsidR="007513FB" w:rsidRDefault="007B0C18">
      <w:pPr>
        <w:tabs>
          <w:tab w:val="decimal" w:pos="1368"/>
          <w:tab w:val="left" w:pos="1872"/>
        </w:tabs>
        <w:spacing w:before="246" w:line="253" w:lineRule="exact"/>
        <w:ind w:left="1080"/>
        <w:textAlignment w:val="baseline"/>
        <w:rPr>
          <w:rFonts w:ascii="Arial" w:eastAsia="Arial" w:hAnsi="Arial"/>
          <w:color w:val="000000"/>
          <w:sz w:val="20"/>
        </w:rPr>
      </w:pPr>
      <w:r>
        <w:rPr>
          <w:rFonts w:ascii="Arial" w:eastAsia="Arial" w:hAnsi="Arial"/>
          <w:color w:val="000000"/>
          <w:sz w:val="20"/>
        </w:rPr>
        <w:tab/>
        <w:t>15.4</w:t>
      </w:r>
      <w:r>
        <w:rPr>
          <w:rFonts w:ascii="Arial" w:eastAsia="Arial" w:hAnsi="Arial"/>
          <w:color w:val="000000"/>
          <w:sz w:val="20"/>
        </w:rPr>
        <w:tab/>
      </w:r>
      <w:r>
        <w:rPr>
          <w:rFonts w:ascii="Arial" w:eastAsia="Arial" w:hAnsi="Arial"/>
          <w:color w:val="000000"/>
        </w:rPr>
        <w:t xml:space="preserve">For the purposes of clause 15.3.1 </w:t>
      </w:r>
      <w:r>
        <w:rPr>
          <w:rFonts w:ascii="Arial" w:eastAsia="Arial" w:hAnsi="Arial"/>
          <w:b/>
          <w:color w:val="000000"/>
        </w:rPr>
        <w:t xml:space="preserve">material breach </w:t>
      </w:r>
      <w:r>
        <w:rPr>
          <w:rFonts w:ascii="Arial" w:eastAsia="Arial" w:hAnsi="Arial"/>
          <w:color w:val="000000"/>
        </w:rPr>
        <w:t>means a breach (including an</w:t>
      </w:r>
    </w:p>
    <w:p w14:paraId="30C21301" w14:textId="77777777" w:rsidR="007513FB" w:rsidRDefault="007B0C18">
      <w:pPr>
        <w:spacing w:line="249" w:lineRule="exact"/>
        <w:ind w:left="1800"/>
        <w:textAlignment w:val="baseline"/>
        <w:rPr>
          <w:rFonts w:ascii="Arial" w:eastAsia="Arial" w:hAnsi="Arial"/>
          <w:color w:val="000000"/>
          <w:spacing w:val="1"/>
        </w:rPr>
      </w:pPr>
      <w:r>
        <w:rPr>
          <w:rFonts w:ascii="Arial" w:eastAsia="Arial" w:hAnsi="Arial"/>
          <w:color w:val="000000"/>
          <w:spacing w:val="1"/>
        </w:rPr>
        <w:t>anticipatory breach) that is serious in the widest sense of having a serious effect on</w:t>
      </w:r>
    </w:p>
    <w:p w14:paraId="205FE70E" w14:textId="77777777" w:rsidR="007513FB" w:rsidRDefault="007B0C18">
      <w:pPr>
        <w:spacing w:before="2" w:line="253" w:lineRule="exact"/>
        <w:ind w:left="1800"/>
        <w:textAlignment w:val="baseline"/>
        <w:rPr>
          <w:rFonts w:ascii="Arial" w:eastAsia="Arial" w:hAnsi="Arial"/>
          <w:color w:val="000000"/>
        </w:rPr>
      </w:pPr>
      <w:r>
        <w:rPr>
          <w:rFonts w:ascii="Arial" w:eastAsia="Arial" w:hAnsi="Arial"/>
          <w:color w:val="000000"/>
        </w:rPr>
        <w:t>the benefit which the terminating Party would otherwise</w:t>
      </w:r>
      <w:r>
        <w:rPr>
          <w:rFonts w:ascii="Arial" w:eastAsia="Arial" w:hAnsi="Arial"/>
          <w:color w:val="000000"/>
        </w:rPr>
        <w:t xml:space="preserve"> derive from:</w:t>
      </w:r>
    </w:p>
    <w:p w14:paraId="1A2FC7D3" w14:textId="77777777" w:rsidR="007513FB" w:rsidRDefault="007B0C18">
      <w:pPr>
        <w:tabs>
          <w:tab w:val="left" w:pos="2808"/>
        </w:tabs>
        <w:spacing w:before="236" w:line="253" w:lineRule="exact"/>
        <w:ind w:left="1800"/>
        <w:textAlignment w:val="baseline"/>
        <w:rPr>
          <w:rFonts w:ascii="Arial" w:eastAsia="Arial" w:hAnsi="Arial"/>
          <w:color w:val="000000"/>
          <w:sz w:val="20"/>
        </w:rPr>
      </w:pPr>
      <w:r>
        <w:rPr>
          <w:rFonts w:ascii="Arial" w:eastAsia="Arial" w:hAnsi="Arial"/>
          <w:color w:val="000000"/>
          <w:sz w:val="20"/>
        </w:rPr>
        <w:t>15.4.1</w:t>
      </w:r>
      <w:r>
        <w:rPr>
          <w:rFonts w:ascii="Arial" w:eastAsia="Arial" w:hAnsi="Arial"/>
          <w:color w:val="000000"/>
          <w:sz w:val="20"/>
        </w:rPr>
        <w:tab/>
      </w:r>
      <w:r>
        <w:rPr>
          <w:rFonts w:ascii="Arial" w:eastAsia="Arial" w:hAnsi="Arial"/>
          <w:color w:val="000000"/>
        </w:rPr>
        <w:t>a substantial portion of this contract; or</w:t>
      </w:r>
    </w:p>
    <w:p w14:paraId="3611A4EC" w14:textId="77777777" w:rsidR="007513FB" w:rsidRDefault="007B0C18">
      <w:pPr>
        <w:tabs>
          <w:tab w:val="left" w:pos="2808"/>
        </w:tabs>
        <w:spacing w:before="242" w:line="253" w:lineRule="exact"/>
        <w:ind w:left="1800"/>
        <w:textAlignment w:val="baseline"/>
        <w:rPr>
          <w:rFonts w:ascii="Arial" w:eastAsia="Arial" w:hAnsi="Arial"/>
          <w:color w:val="000000"/>
          <w:spacing w:val="-1"/>
          <w:sz w:val="20"/>
        </w:rPr>
      </w:pPr>
      <w:r>
        <w:rPr>
          <w:rFonts w:ascii="Arial" w:eastAsia="Arial" w:hAnsi="Arial"/>
          <w:color w:val="000000"/>
          <w:spacing w:val="-1"/>
          <w:sz w:val="20"/>
        </w:rPr>
        <w:t>15.4.2</w:t>
      </w:r>
      <w:r>
        <w:rPr>
          <w:rFonts w:ascii="Arial" w:eastAsia="Arial" w:hAnsi="Arial"/>
          <w:color w:val="000000"/>
          <w:spacing w:val="-1"/>
          <w:sz w:val="20"/>
        </w:rPr>
        <w:tab/>
      </w:r>
      <w:r>
        <w:rPr>
          <w:rFonts w:ascii="Arial" w:eastAsia="Arial" w:hAnsi="Arial"/>
          <w:color w:val="000000"/>
          <w:spacing w:val="-1"/>
        </w:rPr>
        <w:t>any number of the obligations set out in the contract,</w:t>
      </w:r>
    </w:p>
    <w:p w14:paraId="5DF0BF35" w14:textId="77777777" w:rsidR="007513FB" w:rsidRDefault="007B0C18">
      <w:pPr>
        <w:spacing w:before="238" w:line="253" w:lineRule="exact"/>
        <w:ind w:left="1800"/>
        <w:jc w:val="both"/>
        <w:textAlignment w:val="baseline"/>
        <w:rPr>
          <w:rFonts w:ascii="Arial" w:eastAsia="Arial" w:hAnsi="Arial"/>
          <w:color w:val="000000"/>
          <w:spacing w:val="-2"/>
        </w:rPr>
      </w:pPr>
      <w:r>
        <w:rPr>
          <w:rFonts w:ascii="Arial" w:eastAsia="Arial" w:hAnsi="Arial"/>
          <w:color w:val="000000"/>
          <w:spacing w:val="-2"/>
        </w:rPr>
        <w:t>over the term of this contract in deciding whether any breach is material no regard shall be had to whether it occurs by some accident, mishap, mistake or misunderstanding.</w:t>
      </w:r>
    </w:p>
    <w:p w14:paraId="77E44D69" w14:textId="77777777" w:rsidR="007513FB" w:rsidRDefault="007B0C18">
      <w:pPr>
        <w:tabs>
          <w:tab w:val="decimal" w:pos="1368"/>
          <w:tab w:val="left" w:pos="1872"/>
        </w:tabs>
        <w:spacing w:before="241" w:line="253" w:lineRule="exact"/>
        <w:ind w:left="1080"/>
        <w:textAlignment w:val="baseline"/>
        <w:rPr>
          <w:rFonts w:ascii="Arial" w:eastAsia="Arial" w:hAnsi="Arial"/>
          <w:color w:val="000000"/>
          <w:spacing w:val="-1"/>
          <w:sz w:val="20"/>
        </w:rPr>
      </w:pPr>
      <w:r>
        <w:rPr>
          <w:rFonts w:ascii="Arial" w:eastAsia="Arial" w:hAnsi="Arial"/>
          <w:color w:val="000000"/>
          <w:spacing w:val="-1"/>
          <w:sz w:val="20"/>
        </w:rPr>
        <w:tab/>
        <w:t>15.5</w:t>
      </w:r>
      <w:r>
        <w:rPr>
          <w:rFonts w:ascii="Arial" w:eastAsia="Arial" w:hAnsi="Arial"/>
          <w:color w:val="000000"/>
          <w:spacing w:val="-1"/>
          <w:sz w:val="20"/>
        </w:rPr>
        <w:tab/>
      </w:r>
      <w:r>
        <w:rPr>
          <w:rFonts w:ascii="Arial" w:eastAsia="Arial" w:hAnsi="Arial"/>
          <w:color w:val="000000"/>
          <w:spacing w:val="-1"/>
        </w:rPr>
        <w:t>Without affecting any other right or remedy available to it, the Provider may</w:t>
      </w:r>
      <w:r>
        <w:rPr>
          <w:rFonts w:ascii="Arial" w:eastAsia="Arial" w:hAnsi="Arial"/>
          <w:color w:val="000000"/>
          <w:spacing w:val="-1"/>
        </w:rPr>
        <w:t xml:space="preserve"> </w:t>
      </w:r>
      <w:proofErr w:type="gramStart"/>
      <w:r>
        <w:rPr>
          <w:rFonts w:ascii="Arial" w:eastAsia="Arial" w:hAnsi="Arial"/>
          <w:color w:val="000000"/>
          <w:spacing w:val="-1"/>
        </w:rPr>
        <w:t>terminate</w:t>
      </w:r>
      <w:proofErr w:type="gramEnd"/>
    </w:p>
    <w:p w14:paraId="0C7AAA56" w14:textId="77777777" w:rsidR="007513FB" w:rsidRDefault="007B0C18">
      <w:pPr>
        <w:spacing w:before="1" w:line="253" w:lineRule="exact"/>
        <w:ind w:left="1800"/>
        <w:jc w:val="both"/>
        <w:textAlignment w:val="baseline"/>
        <w:rPr>
          <w:rFonts w:ascii="Arial" w:eastAsia="Arial" w:hAnsi="Arial"/>
          <w:color w:val="000000"/>
        </w:rPr>
      </w:pPr>
      <w:r>
        <w:rPr>
          <w:rFonts w:ascii="Arial" w:eastAsia="Arial" w:hAnsi="Arial"/>
          <w:color w:val="000000"/>
        </w:rPr>
        <w:t xml:space="preserve">this contract with immediate effect by giving written notice to HEE if HEE fails to pay any amount due under this contract on the due date for payment and remains in default not less than forty (40) Business Days after being notified in writing </w:t>
      </w:r>
      <w:r>
        <w:rPr>
          <w:rFonts w:ascii="Arial" w:eastAsia="Arial" w:hAnsi="Arial"/>
          <w:color w:val="000000"/>
        </w:rPr>
        <w:t>to make such payment. No interest is payable on these amounts.</w:t>
      </w:r>
    </w:p>
    <w:p w14:paraId="58E55C03" w14:textId="77777777" w:rsidR="007513FB" w:rsidRDefault="007B0C18">
      <w:pPr>
        <w:tabs>
          <w:tab w:val="decimal" w:pos="1368"/>
          <w:tab w:val="left" w:pos="1872"/>
        </w:tabs>
        <w:spacing w:before="241" w:line="253" w:lineRule="exact"/>
        <w:ind w:left="1080"/>
        <w:textAlignment w:val="baseline"/>
        <w:rPr>
          <w:rFonts w:ascii="Arial" w:eastAsia="Arial" w:hAnsi="Arial"/>
          <w:color w:val="000000"/>
          <w:sz w:val="20"/>
        </w:rPr>
      </w:pPr>
      <w:r>
        <w:rPr>
          <w:rFonts w:ascii="Arial" w:eastAsia="Arial" w:hAnsi="Arial"/>
          <w:color w:val="000000"/>
          <w:sz w:val="20"/>
        </w:rPr>
        <w:tab/>
        <w:t>15.6</w:t>
      </w:r>
      <w:r>
        <w:rPr>
          <w:rFonts w:ascii="Arial" w:eastAsia="Arial" w:hAnsi="Arial"/>
          <w:color w:val="000000"/>
          <w:sz w:val="20"/>
        </w:rPr>
        <w:tab/>
      </w:r>
      <w:r>
        <w:rPr>
          <w:rFonts w:ascii="Arial" w:eastAsia="Arial" w:hAnsi="Arial"/>
          <w:color w:val="000000"/>
        </w:rPr>
        <w:t xml:space="preserve">The termination of this contract for whatever reason shall be without prejudice to </w:t>
      </w:r>
      <w:proofErr w:type="gramStart"/>
      <w:r>
        <w:rPr>
          <w:rFonts w:ascii="Arial" w:eastAsia="Arial" w:hAnsi="Arial"/>
          <w:color w:val="000000"/>
        </w:rPr>
        <w:t>any</w:t>
      </w:r>
      <w:proofErr w:type="gramEnd"/>
    </w:p>
    <w:p w14:paraId="7207D6D3" w14:textId="77777777" w:rsidR="007513FB" w:rsidRDefault="007B0C18">
      <w:pPr>
        <w:spacing w:line="250" w:lineRule="exact"/>
        <w:ind w:left="1800"/>
        <w:textAlignment w:val="baseline"/>
        <w:rPr>
          <w:rFonts w:ascii="Arial" w:eastAsia="Arial" w:hAnsi="Arial"/>
          <w:color w:val="000000"/>
        </w:rPr>
      </w:pPr>
      <w:r>
        <w:rPr>
          <w:rFonts w:ascii="Arial" w:eastAsia="Arial" w:hAnsi="Arial"/>
          <w:color w:val="000000"/>
        </w:rPr>
        <w:t>rights or liabilities which have accrued prior to the date of termination.</w:t>
      </w:r>
    </w:p>
    <w:p w14:paraId="31C94088" w14:textId="77777777" w:rsidR="007513FB" w:rsidRDefault="007B0C18">
      <w:pPr>
        <w:tabs>
          <w:tab w:val="decimal" w:pos="1368"/>
          <w:tab w:val="left" w:pos="1872"/>
        </w:tabs>
        <w:spacing w:before="241" w:line="253" w:lineRule="exact"/>
        <w:ind w:left="1080"/>
        <w:textAlignment w:val="baseline"/>
        <w:rPr>
          <w:rFonts w:ascii="Arial" w:eastAsia="Arial" w:hAnsi="Arial"/>
          <w:color w:val="000000"/>
          <w:sz w:val="20"/>
        </w:rPr>
      </w:pPr>
      <w:r>
        <w:rPr>
          <w:rFonts w:ascii="Arial" w:eastAsia="Arial" w:hAnsi="Arial"/>
          <w:color w:val="000000"/>
          <w:sz w:val="20"/>
        </w:rPr>
        <w:tab/>
        <w:t>15.7</w:t>
      </w:r>
      <w:r>
        <w:rPr>
          <w:rFonts w:ascii="Arial" w:eastAsia="Arial" w:hAnsi="Arial"/>
          <w:color w:val="000000"/>
          <w:sz w:val="20"/>
        </w:rPr>
        <w:tab/>
      </w:r>
      <w:r>
        <w:rPr>
          <w:rFonts w:ascii="Arial" w:eastAsia="Arial" w:hAnsi="Arial"/>
          <w:color w:val="000000"/>
        </w:rPr>
        <w:t>HEE may terminate t</w:t>
      </w:r>
      <w:r>
        <w:rPr>
          <w:rFonts w:ascii="Arial" w:eastAsia="Arial" w:hAnsi="Arial"/>
          <w:color w:val="000000"/>
        </w:rPr>
        <w:t>his contract forthwith by issuing a Termination Notice to the</w:t>
      </w:r>
    </w:p>
    <w:p w14:paraId="10BD8032" w14:textId="77777777" w:rsidR="007513FB" w:rsidRDefault="007B0C18">
      <w:pPr>
        <w:spacing w:before="2" w:line="253" w:lineRule="exact"/>
        <w:ind w:left="1800"/>
        <w:textAlignment w:val="baseline"/>
        <w:rPr>
          <w:rFonts w:ascii="Arial" w:eastAsia="Arial" w:hAnsi="Arial"/>
          <w:color w:val="000000"/>
          <w:spacing w:val="-3"/>
        </w:rPr>
      </w:pPr>
      <w:r>
        <w:rPr>
          <w:rFonts w:ascii="Arial" w:eastAsia="Arial" w:hAnsi="Arial"/>
          <w:color w:val="000000"/>
          <w:spacing w:val="-3"/>
        </w:rPr>
        <w:t>Provider if:</w:t>
      </w:r>
    </w:p>
    <w:p w14:paraId="50EBA906" w14:textId="77777777" w:rsidR="007513FB" w:rsidRDefault="007B0C18">
      <w:pPr>
        <w:tabs>
          <w:tab w:val="left" w:pos="2808"/>
        </w:tabs>
        <w:spacing w:before="238" w:line="253" w:lineRule="exact"/>
        <w:ind w:left="2808" w:hanging="1008"/>
        <w:jc w:val="both"/>
        <w:textAlignment w:val="baseline"/>
        <w:rPr>
          <w:rFonts w:ascii="Arial" w:eastAsia="Arial" w:hAnsi="Arial"/>
          <w:color w:val="000000"/>
          <w:sz w:val="20"/>
        </w:rPr>
      </w:pPr>
      <w:r>
        <w:rPr>
          <w:rFonts w:ascii="Arial" w:eastAsia="Arial" w:hAnsi="Arial"/>
          <w:color w:val="000000"/>
          <w:sz w:val="20"/>
        </w:rPr>
        <w:t>15.7.1</w:t>
      </w:r>
      <w:r>
        <w:rPr>
          <w:rFonts w:ascii="Arial" w:eastAsia="Arial" w:hAnsi="Arial"/>
          <w:color w:val="000000"/>
          <w:sz w:val="20"/>
        </w:rPr>
        <w:tab/>
      </w:r>
      <w:r>
        <w:rPr>
          <w:rFonts w:ascii="Arial" w:eastAsia="Arial" w:hAnsi="Arial"/>
          <w:color w:val="000000"/>
        </w:rPr>
        <w:t xml:space="preserve">the Provider does not commence delivery of the Services by any Long Stop </w:t>
      </w:r>
      <w:proofErr w:type="gramStart"/>
      <w:r>
        <w:rPr>
          <w:rFonts w:ascii="Arial" w:eastAsia="Arial" w:hAnsi="Arial"/>
          <w:color w:val="000000"/>
        </w:rPr>
        <w:t>Date;</w:t>
      </w:r>
      <w:proofErr w:type="gramEnd"/>
    </w:p>
    <w:p w14:paraId="7BC0211E" w14:textId="77777777" w:rsidR="007513FB" w:rsidRDefault="007B0C18">
      <w:pPr>
        <w:tabs>
          <w:tab w:val="left" w:pos="2808"/>
        </w:tabs>
        <w:spacing w:before="243" w:line="253" w:lineRule="exact"/>
        <w:ind w:left="2808" w:hanging="1008"/>
        <w:jc w:val="both"/>
        <w:textAlignment w:val="baseline"/>
        <w:rPr>
          <w:rFonts w:ascii="Arial" w:eastAsia="Arial" w:hAnsi="Arial"/>
          <w:color w:val="000000"/>
          <w:sz w:val="20"/>
        </w:rPr>
      </w:pPr>
      <w:r>
        <w:rPr>
          <w:rFonts w:ascii="Arial" w:eastAsia="Arial" w:hAnsi="Arial"/>
          <w:color w:val="000000"/>
          <w:sz w:val="20"/>
        </w:rPr>
        <w:t>15.7.2</w:t>
      </w:r>
      <w:r>
        <w:rPr>
          <w:rFonts w:ascii="Arial" w:eastAsia="Arial" w:hAnsi="Arial"/>
          <w:color w:val="000000"/>
          <w:sz w:val="20"/>
        </w:rPr>
        <w:tab/>
      </w:r>
      <w:r>
        <w:rPr>
          <w:rFonts w:ascii="Arial" w:eastAsia="Arial" w:hAnsi="Arial"/>
          <w:color w:val="000000"/>
        </w:rPr>
        <w:t xml:space="preserve">the contract has been substantially amended to the extent that the Public Contracts Regulations 2015 require a new procurement </w:t>
      </w:r>
      <w:proofErr w:type="gramStart"/>
      <w:r>
        <w:rPr>
          <w:rFonts w:ascii="Arial" w:eastAsia="Arial" w:hAnsi="Arial"/>
          <w:color w:val="000000"/>
        </w:rPr>
        <w:t>procedure;</w:t>
      </w:r>
      <w:proofErr w:type="gramEnd"/>
    </w:p>
    <w:p w14:paraId="14C38937" w14:textId="77777777" w:rsidR="007513FB" w:rsidRDefault="007B0C18">
      <w:pPr>
        <w:tabs>
          <w:tab w:val="left" w:pos="2808"/>
        </w:tabs>
        <w:spacing w:before="239" w:line="253" w:lineRule="exact"/>
        <w:ind w:left="2808" w:hanging="1008"/>
        <w:jc w:val="both"/>
        <w:textAlignment w:val="baseline"/>
        <w:rPr>
          <w:rFonts w:ascii="Arial" w:eastAsia="Arial" w:hAnsi="Arial"/>
          <w:color w:val="000000"/>
          <w:sz w:val="20"/>
        </w:rPr>
      </w:pPr>
      <w:r>
        <w:rPr>
          <w:rFonts w:ascii="Arial" w:eastAsia="Arial" w:hAnsi="Arial"/>
          <w:color w:val="000000"/>
          <w:sz w:val="20"/>
        </w:rPr>
        <w:t>15.7.3</w:t>
      </w:r>
      <w:r>
        <w:rPr>
          <w:rFonts w:ascii="Arial" w:eastAsia="Arial" w:hAnsi="Arial"/>
          <w:color w:val="000000"/>
          <w:sz w:val="20"/>
        </w:rPr>
        <w:tab/>
      </w:r>
      <w:r>
        <w:rPr>
          <w:rFonts w:ascii="Arial" w:eastAsia="Arial" w:hAnsi="Arial"/>
          <w:color w:val="000000"/>
        </w:rPr>
        <w:t xml:space="preserve">HEE has become aware that the Provider should have been excluded under regulation 57(1) </w:t>
      </w:r>
      <w:r>
        <w:rPr>
          <w:rFonts w:ascii="Arial" w:eastAsia="Arial" w:hAnsi="Arial"/>
          <w:color w:val="000000"/>
          <w:sz w:val="25"/>
        </w:rPr>
        <w:t xml:space="preserve">– </w:t>
      </w:r>
      <w:r>
        <w:rPr>
          <w:rFonts w:ascii="Arial" w:eastAsia="Arial" w:hAnsi="Arial"/>
          <w:color w:val="000000"/>
        </w:rPr>
        <w:t xml:space="preserve">(4) of the Public Contracts Regulations 2015 from the procurement procedure leading to the award of this </w:t>
      </w:r>
      <w:proofErr w:type="gramStart"/>
      <w:r>
        <w:rPr>
          <w:rFonts w:ascii="Arial" w:eastAsia="Arial" w:hAnsi="Arial"/>
          <w:color w:val="000000"/>
        </w:rPr>
        <w:t>contract;</w:t>
      </w:r>
      <w:proofErr w:type="gramEnd"/>
    </w:p>
    <w:p w14:paraId="2C73CCA3" w14:textId="77777777" w:rsidR="007513FB" w:rsidRDefault="007B0C18">
      <w:pPr>
        <w:tabs>
          <w:tab w:val="left" w:pos="2808"/>
        </w:tabs>
        <w:spacing w:before="241" w:line="253" w:lineRule="exact"/>
        <w:ind w:left="2808" w:hanging="1008"/>
        <w:jc w:val="both"/>
        <w:textAlignment w:val="baseline"/>
        <w:rPr>
          <w:rFonts w:ascii="Arial" w:eastAsia="Arial" w:hAnsi="Arial"/>
          <w:color w:val="000000"/>
          <w:sz w:val="20"/>
        </w:rPr>
      </w:pPr>
      <w:r>
        <w:rPr>
          <w:rFonts w:ascii="Arial" w:eastAsia="Arial" w:hAnsi="Arial"/>
          <w:color w:val="000000"/>
          <w:sz w:val="20"/>
        </w:rPr>
        <w:t>15.7.4</w:t>
      </w:r>
      <w:r>
        <w:rPr>
          <w:rFonts w:ascii="Arial" w:eastAsia="Arial" w:hAnsi="Arial"/>
          <w:color w:val="000000"/>
          <w:sz w:val="20"/>
        </w:rPr>
        <w:tab/>
      </w:r>
      <w:r>
        <w:rPr>
          <w:rFonts w:ascii="Arial" w:eastAsia="Arial" w:hAnsi="Arial"/>
          <w:color w:val="000000"/>
        </w:rPr>
        <w:t>the contract should not have been awarded to</w:t>
      </w:r>
      <w:r>
        <w:rPr>
          <w:rFonts w:ascii="Arial" w:eastAsia="Arial" w:hAnsi="Arial"/>
          <w:color w:val="000000"/>
        </w:rPr>
        <w:t xml:space="preserve"> the Provider in view of a serious infringement of obligations under European law declared by the Court of Justice of the European Union under Article 258 of the Treaty on the Functioning of the EU; or</w:t>
      </w:r>
    </w:p>
    <w:p w14:paraId="717E51E5" w14:textId="77777777" w:rsidR="007513FB" w:rsidRDefault="007B0C18">
      <w:pPr>
        <w:spacing w:before="1084" w:line="183" w:lineRule="exact"/>
        <w:jc w:val="right"/>
        <w:textAlignment w:val="baseline"/>
        <w:rPr>
          <w:rFonts w:ascii="Arial" w:eastAsia="Arial" w:hAnsi="Arial"/>
          <w:color w:val="000000"/>
          <w:sz w:val="16"/>
        </w:rPr>
      </w:pPr>
      <w:r>
        <w:rPr>
          <w:rFonts w:ascii="Arial" w:eastAsia="Arial" w:hAnsi="Arial"/>
          <w:color w:val="000000"/>
          <w:sz w:val="16"/>
        </w:rPr>
        <w:t>36</w:t>
      </w:r>
    </w:p>
    <w:p w14:paraId="16189F60"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49A6EFFB" w14:textId="77777777" w:rsidR="007513FB" w:rsidRDefault="007513FB">
      <w:pPr>
        <w:sectPr w:rsidR="007513FB">
          <w:pgSz w:w="11909" w:h="16834"/>
          <w:pgMar w:top="200" w:right="1402" w:bottom="298" w:left="327" w:header="720" w:footer="720" w:gutter="0"/>
          <w:cols w:space="720"/>
        </w:sectPr>
      </w:pPr>
    </w:p>
    <w:p w14:paraId="24513C50"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w:t>
      </w:r>
      <w:r>
        <w:rPr>
          <w:rFonts w:ascii="Arial" w:eastAsia="Arial" w:hAnsi="Arial"/>
          <w:color w:val="000000"/>
          <w:sz w:val="16"/>
        </w:rPr>
        <w:t>4F1DC8-2EE9-4595-90D2-B915CD4F4B6E</w:t>
      </w:r>
    </w:p>
    <w:p w14:paraId="5B839184"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61726797" w14:textId="77777777" w:rsidR="007513FB" w:rsidRDefault="007B0C18">
      <w:pPr>
        <w:tabs>
          <w:tab w:val="left" w:pos="2808"/>
        </w:tabs>
        <w:spacing w:before="487" w:line="253" w:lineRule="exact"/>
        <w:ind w:left="2808" w:hanging="1008"/>
        <w:jc w:val="both"/>
        <w:textAlignment w:val="baseline"/>
        <w:rPr>
          <w:rFonts w:ascii="Arial" w:eastAsia="Arial" w:hAnsi="Arial"/>
          <w:color w:val="000000"/>
          <w:sz w:val="20"/>
        </w:rPr>
      </w:pPr>
      <w:r>
        <w:rPr>
          <w:rFonts w:ascii="Arial" w:eastAsia="Arial" w:hAnsi="Arial"/>
          <w:color w:val="000000"/>
          <w:sz w:val="20"/>
        </w:rPr>
        <w:t>15.7.5</w:t>
      </w:r>
      <w:r>
        <w:rPr>
          <w:rFonts w:ascii="Arial" w:eastAsia="Arial" w:hAnsi="Arial"/>
          <w:color w:val="000000"/>
          <w:sz w:val="20"/>
        </w:rPr>
        <w:tab/>
      </w:r>
      <w:r>
        <w:rPr>
          <w:rFonts w:ascii="Arial" w:eastAsia="Arial" w:hAnsi="Arial"/>
          <w:color w:val="000000"/>
        </w:rPr>
        <w:t xml:space="preserve">there has been a failure by the Provider and/or one its Sub-contractors to comply with legal obligations in the fields of environmental, social or </w:t>
      </w:r>
      <w:proofErr w:type="spellStart"/>
      <w:r>
        <w:rPr>
          <w:rFonts w:ascii="Arial" w:eastAsia="Arial" w:hAnsi="Arial"/>
          <w:color w:val="000000"/>
        </w:rPr>
        <w:t>labour</w:t>
      </w:r>
      <w:proofErr w:type="spellEnd"/>
      <w:r>
        <w:rPr>
          <w:rFonts w:ascii="Arial" w:eastAsia="Arial" w:hAnsi="Arial"/>
          <w:color w:val="000000"/>
        </w:rPr>
        <w:t xml:space="preserve"> Law. Where the failur</w:t>
      </w:r>
      <w:r>
        <w:rPr>
          <w:rFonts w:ascii="Arial" w:eastAsia="Arial" w:hAnsi="Arial"/>
          <w:color w:val="000000"/>
        </w:rPr>
        <w:t xml:space="preserve">e to comply with legal obligations in the fields of environmental, social or </w:t>
      </w:r>
      <w:proofErr w:type="spellStart"/>
      <w:r>
        <w:rPr>
          <w:rFonts w:ascii="Arial" w:eastAsia="Arial" w:hAnsi="Arial"/>
          <w:color w:val="000000"/>
        </w:rPr>
        <w:t>labour</w:t>
      </w:r>
      <w:proofErr w:type="spellEnd"/>
      <w:r>
        <w:rPr>
          <w:rFonts w:ascii="Arial" w:eastAsia="Arial" w:hAnsi="Arial"/>
          <w:color w:val="000000"/>
        </w:rPr>
        <w:t xml:space="preserve"> Law is a failure by one of the Provider’s Sub-contractors, HEE may request the replacement of such Sub-contractor and the Provider shall comply with such request as an alte</w:t>
      </w:r>
      <w:r>
        <w:rPr>
          <w:rFonts w:ascii="Arial" w:eastAsia="Arial" w:hAnsi="Arial"/>
          <w:color w:val="000000"/>
        </w:rPr>
        <w:t xml:space="preserve">rnative to HEE terminating this contract under this clause </w:t>
      </w:r>
      <w:proofErr w:type="gramStart"/>
      <w:r>
        <w:rPr>
          <w:rFonts w:ascii="Arial" w:eastAsia="Arial" w:hAnsi="Arial"/>
          <w:color w:val="000000"/>
        </w:rPr>
        <w:t>15.7.5;</w:t>
      </w:r>
      <w:proofErr w:type="gramEnd"/>
    </w:p>
    <w:p w14:paraId="7CFD089C" w14:textId="77777777" w:rsidR="007513FB" w:rsidRDefault="007B0C18">
      <w:pPr>
        <w:tabs>
          <w:tab w:val="left" w:pos="2808"/>
        </w:tabs>
        <w:spacing w:before="242" w:line="253" w:lineRule="exact"/>
        <w:ind w:left="2808" w:hanging="1008"/>
        <w:jc w:val="both"/>
        <w:textAlignment w:val="baseline"/>
        <w:rPr>
          <w:rFonts w:ascii="Arial" w:eastAsia="Arial" w:hAnsi="Arial"/>
          <w:color w:val="000000"/>
          <w:spacing w:val="-3"/>
          <w:sz w:val="20"/>
        </w:rPr>
      </w:pPr>
      <w:r>
        <w:rPr>
          <w:rFonts w:ascii="Arial" w:eastAsia="Arial" w:hAnsi="Arial"/>
          <w:color w:val="000000"/>
          <w:spacing w:val="-3"/>
          <w:sz w:val="20"/>
        </w:rPr>
        <w:t>15.7.6</w:t>
      </w:r>
      <w:r>
        <w:rPr>
          <w:rFonts w:ascii="Arial" w:eastAsia="Arial" w:hAnsi="Arial"/>
          <w:color w:val="000000"/>
          <w:spacing w:val="-3"/>
          <w:sz w:val="20"/>
        </w:rPr>
        <w:tab/>
      </w:r>
      <w:r>
        <w:rPr>
          <w:rFonts w:ascii="Arial" w:eastAsia="Arial" w:hAnsi="Arial"/>
          <w:color w:val="000000"/>
          <w:spacing w:val="-3"/>
        </w:rPr>
        <w:t xml:space="preserve">the Provider, or any third party guaranteeing the obligations of the Provider under this contract, ceases or threatens to cease carrying on its business; suspends making payments on any of its debts or announces an intention to do so; is, or is deemed for </w:t>
      </w:r>
      <w:r>
        <w:rPr>
          <w:rFonts w:ascii="Arial" w:eastAsia="Arial" w:hAnsi="Arial"/>
          <w:color w:val="000000"/>
          <w:spacing w:val="-3"/>
        </w:rPr>
        <w:t>the purposes of any Law to be, unable to pay its debts as they fall due or insolvent; enters into or proposes any composition, assignment or arrangement with its creditors generally; takes any step or suffers any step to be taken in relation to its winding</w:t>
      </w:r>
      <w:r>
        <w:rPr>
          <w:rFonts w:ascii="Arial" w:eastAsia="Arial" w:hAnsi="Arial"/>
          <w:color w:val="000000"/>
          <w:spacing w:val="-3"/>
        </w:rPr>
        <w:t xml:space="preserve">-up, dissolution, administration (whether out of court or otherwise) or </w:t>
      </w:r>
      <w:proofErr w:type="spellStart"/>
      <w:r>
        <w:rPr>
          <w:rFonts w:ascii="Arial" w:eastAsia="Arial" w:hAnsi="Arial"/>
          <w:color w:val="000000"/>
          <w:spacing w:val="-3"/>
        </w:rPr>
        <w:t>reorganisation</w:t>
      </w:r>
      <w:proofErr w:type="spellEnd"/>
      <w:r>
        <w:rPr>
          <w:rFonts w:ascii="Arial" w:eastAsia="Arial" w:hAnsi="Arial"/>
          <w:color w:val="000000"/>
          <w:spacing w:val="-3"/>
        </w:rPr>
        <w:t xml:space="preserve"> (by way of voluntary arrangement, scheme of arrangement or otherwise) otherwise than as part of, and exclusively for the purpose of, a bona fide reconstruction or amalga</w:t>
      </w:r>
      <w:r>
        <w:rPr>
          <w:rFonts w:ascii="Arial" w:eastAsia="Arial" w:hAnsi="Arial"/>
          <w:color w:val="000000"/>
          <w:spacing w:val="-3"/>
        </w:rPr>
        <w:t xml:space="preserve">mation; has a liquidator, trustee in bankruptcy, judicial custodian, compulsory manager, receiver, administrative receiver, administrator or similar officer appointed (in each case, whether out of court or otherwise) in respect of it or any of its assets; </w:t>
      </w:r>
      <w:r>
        <w:rPr>
          <w:rFonts w:ascii="Arial" w:eastAsia="Arial" w:hAnsi="Arial"/>
          <w:color w:val="000000"/>
          <w:spacing w:val="-3"/>
        </w:rPr>
        <w:t>has any security over any of its assets enforced; or any analogous procedure or step is taken in any jurisdiction;</w:t>
      </w:r>
    </w:p>
    <w:p w14:paraId="12403313" w14:textId="77777777" w:rsidR="007513FB" w:rsidRDefault="007B0C18">
      <w:pPr>
        <w:tabs>
          <w:tab w:val="left" w:pos="2808"/>
        </w:tabs>
        <w:spacing w:before="239" w:line="253" w:lineRule="exact"/>
        <w:ind w:left="2808" w:hanging="1008"/>
        <w:jc w:val="both"/>
        <w:textAlignment w:val="baseline"/>
        <w:rPr>
          <w:rFonts w:ascii="Arial" w:eastAsia="Arial" w:hAnsi="Arial"/>
          <w:color w:val="000000"/>
          <w:sz w:val="20"/>
        </w:rPr>
      </w:pPr>
      <w:r>
        <w:rPr>
          <w:rFonts w:ascii="Arial" w:eastAsia="Arial" w:hAnsi="Arial"/>
          <w:color w:val="000000"/>
          <w:sz w:val="20"/>
        </w:rPr>
        <w:t>15.7.7</w:t>
      </w:r>
      <w:r>
        <w:rPr>
          <w:rFonts w:ascii="Arial" w:eastAsia="Arial" w:hAnsi="Arial"/>
          <w:color w:val="000000"/>
          <w:sz w:val="20"/>
        </w:rPr>
        <w:tab/>
      </w:r>
      <w:r>
        <w:rPr>
          <w:rFonts w:ascii="Arial" w:eastAsia="Arial" w:hAnsi="Arial"/>
          <w:color w:val="000000"/>
        </w:rPr>
        <w:t xml:space="preserve">the Provider undergoes a change of control within the meaning of sections 450 and 451 of the Corporation Tax Act 2010 (other than for </w:t>
      </w:r>
      <w:r>
        <w:rPr>
          <w:rFonts w:ascii="Arial" w:eastAsia="Arial" w:hAnsi="Arial"/>
          <w:color w:val="000000"/>
        </w:rPr>
        <w:t>an intra-group change of control) without the prior written consent of HEE and HEE shall be entitled to withhold such consent if, in the reasonable opinion of HEE, the proposed change of control will have a material impact on the performance of this contra</w:t>
      </w:r>
      <w:r>
        <w:rPr>
          <w:rFonts w:ascii="Arial" w:eastAsia="Arial" w:hAnsi="Arial"/>
          <w:color w:val="000000"/>
        </w:rPr>
        <w:t xml:space="preserve">ct or the reputation of </w:t>
      </w:r>
      <w:proofErr w:type="gramStart"/>
      <w:r>
        <w:rPr>
          <w:rFonts w:ascii="Arial" w:eastAsia="Arial" w:hAnsi="Arial"/>
          <w:color w:val="000000"/>
        </w:rPr>
        <w:t>HEE;</w:t>
      </w:r>
      <w:proofErr w:type="gramEnd"/>
    </w:p>
    <w:p w14:paraId="43F410AE" w14:textId="77777777" w:rsidR="007513FB" w:rsidRDefault="007B0C18">
      <w:pPr>
        <w:tabs>
          <w:tab w:val="left" w:pos="2808"/>
        </w:tabs>
        <w:spacing w:before="238" w:line="253" w:lineRule="exact"/>
        <w:ind w:left="2808" w:hanging="1008"/>
        <w:jc w:val="both"/>
        <w:textAlignment w:val="baseline"/>
        <w:rPr>
          <w:rFonts w:ascii="Arial" w:eastAsia="Arial" w:hAnsi="Arial"/>
          <w:color w:val="000000"/>
          <w:sz w:val="20"/>
        </w:rPr>
      </w:pPr>
      <w:r>
        <w:rPr>
          <w:rFonts w:ascii="Arial" w:eastAsia="Arial" w:hAnsi="Arial"/>
          <w:color w:val="000000"/>
          <w:sz w:val="20"/>
        </w:rPr>
        <w:t>15.7.8</w:t>
      </w:r>
      <w:r>
        <w:rPr>
          <w:rFonts w:ascii="Arial" w:eastAsia="Arial" w:hAnsi="Arial"/>
          <w:color w:val="000000"/>
          <w:sz w:val="20"/>
        </w:rPr>
        <w:tab/>
      </w:r>
      <w:r>
        <w:rPr>
          <w:rFonts w:ascii="Arial" w:eastAsia="Arial" w:hAnsi="Arial"/>
          <w:color w:val="000000"/>
        </w:rPr>
        <w:t xml:space="preserve">the Provider purports to assign, Sub-contract, novate, create a trust in or otherwise transfer or dispose of this </w:t>
      </w:r>
      <w:proofErr w:type="gramStart"/>
      <w:r>
        <w:rPr>
          <w:rFonts w:ascii="Arial" w:eastAsia="Arial" w:hAnsi="Arial"/>
          <w:color w:val="000000"/>
        </w:rPr>
        <w:t>contract;</w:t>
      </w:r>
      <w:proofErr w:type="gramEnd"/>
    </w:p>
    <w:p w14:paraId="0530C692" w14:textId="77777777" w:rsidR="007513FB" w:rsidRDefault="007B0C18">
      <w:pPr>
        <w:tabs>
          <w:tab w:val="left" w:pos="2808"/>
        </w:tabs>
        <w:spacing w:before="241" w:line="253" w:lineRule="exact"/>
        <w:ind w:left="1800"/>
        <w:textAlignment w:val="baseline"/>
        <w:rPr>
          <w:rFonts w:ascii="Arial" w:eastAsia="Arial" w:hAnsi="Arial"/>
          <w:color w:val="000000"/>
          <w:sz w:val="20"/>
        </w:rPr>
      </w:pPr>
      <w:r>
        <w:rPr>
          <w:rFonts w:ascii="Arial" w:eastAsia="Arial" w:hAnsi="Arial"/>
          <w:color w:val="000000"/>
          <w:sz w:val="20"/>
        </w:rPr>
        <w:t>15.7.9</w:t>
      </w:r>
      <w:r>
        <w:rPr>
          <w:rFonts w:ascii="Arial" w:eastAsia="Arial" w:hAnsi="Arial"/>
          <w:color w:val="000000"/>
          <w:sz w:val="20"/>
        </w:rPr>
        <w:tab/>
      </w:r>
      <w:r>
        <w:rPr>
          <w:rFonts w:ascii="Arial" w:eastAsia="Arial" w:hAnsi="Arial"/>
          <w:color w:val="000000"/>
        </w:rPr>
        <w:t>the warranty given by the Provider is materially untrue; or</w:t>
      </w:r>
    </w:p>
    <w:p w14:paraId="3B3E7CF9" w14:textId="77777777" w:rsidR="007513FB" w:rsidRDefault="007B0C18">
      <w:pPr>
        <w:tabs>
          <w:tab w:val="left" w:pos="2808"/>
        </w:tabs>
        <w:spacing w:before="238" w:line="253" w:lineRule="exact"/>
        <w:ind w:left="2808" w:hanging="1008"/>
        <w:jc w:val="both"/>
        <w:textAlignment w:val="baseline"/>
        <w:rPr>
          <w:rFonts w:ascii="Arial" w:eastAsia="Arial" w:hAnsi="Arial"/>
          <w:color w:val="000000"/>
          <w:sz w:val="20"/>
        </w:rPr>
      </w:pPr>
      <w:r>
        <w:rPr>
          <w:rFonts w:ascii="Arial" w:eastAsia="Arial" w:hAnsi="Arial"/>
          <w:color w:val="000000"/>
          <w:sz w:val="20"/>
        </w:rPr>
        <w:t>15.7.10</w:t>
      </w:r>
      <w:r>
        <w:rPr>
          <w:rFonts w:ascii="Arial" w:eastAsia="Arial" w:hAnsi="Arial"/>
          <w:color w:val="000000"/>
          <w:sz w:val="20"/>
        </w:rPr>
        <w:tab/>
      </w:r>
      <w:r>
        <w:rPr>
          <w:rFonts w:ascii="Arial" w:eastAsia="Arial" w:hAnsi="Arial"/>
          <w:color w:val="000000"/>
        </w:rPr>
        <w:t>the Provider breaches its obligation to notify HEE of any</w:t>
      </w:r>
      <w:r>
        <w:rPr>
          <w:rFonts w:ascii="Arial" w:eastAsia="Arial" w:hAnsi="Arial"/>
          <w:color w:val="000000"/>
        </w:rPr>
        <w:t xml:space="preserve"> Occasion of Tax Non-Compliance.</w:t>
      </w:r>
    </w:p>
    <w:p w14:paraId="674D1D31" w14:textId="77777777" w:rsidR="007513FB" w:rsidRDefault="007B0C18">
      <w:pPr>
        <w:tabs>
          <w:tab w:val="left" w:pos="1872"/>
        </w:tabs>
        <w:spacing w:before="240" w:line="253" w:lineRule="exact"/>
        <w:ind w:left="1800" w:hanging="720"/>
        <w:jc w:val="both"/>
        <w:textAlignment w:val="baseline"/>
        <w:rPr>
          <w:rFonts w:ascii="Arial" w:eastAsia="Arial" w:hAnsi="Arial"/>
          <w:color w:val="000000"/>
          <w:sz w:val="20"/>
        </w:rPr>
      </w:pPr>
      <w:r>
        <w:rPr>
          <w:rFonts w:ascii="Arial" w:eastAsia="Arial" w:hAnsi="Arial"/>
          <w:color w:val="000000"/>
          <w:sz w:val="20"/>
        </w:rPr>
        <w:t>15.8</w:t>
      </w:r>
      <w:r>
        <w:rPr>
          <w:rFonts w:ascii="Arial" w:eastAsia="Arial" w:hAnsi="Arial"/>
          <w:color w:val="000000"/>
          <w:sz w:val="20"/>
        </w:rPr>
        <w:tab/>
      </w:r>
      <w:r>
        <w:rPr>
          <w:rFonts w:ascii="Arial" w:eastAsia="Arial" w:hAnsi="Arial"/>
          <w:color w:val="000000"/>
        </w:rPr>
        <w:t>If HEE, acting reasonably, has good cause to believe that there has been a material deterioration in the financial circumstances of the Provider and/or any third party guaranteeing the obligations of the Provider under</w:t>
      </w:r>
      <w:r>
        <w:rPr>
          <w:rFonts w:ascii="Arial" w:eastAsia="Arial" w:hAnsi="Arial"/>
          <w:color w:val="000000"/>
        </w:rPr>
        <w:t xml:space="preserve"> this contract and/or any material Sub-contractor of the Provider when compared to any information provided to and/or assessed by HEE as part of any procurement process or other due diligence leading to the award of this contract to the Provider or the ent</w:t>
      </w:r>
      <w:r>
        <w:rPr>
          <w:rFonts w:ascii="Arial" w:eastAsia="Arial" w:hAnsi="Arial"/>
          <w:color w:val="000000"/>
        </w:rPr>
        <w:t>ering into a Sub-contract by the Provider, the following process shall apply:</w:t>
      </w:r>
    </w:p>
    <w:p w14:paraId="1465DE9C" w14:textId="77777777" w:rsidR="007513FB" w:rsidRDefault="007B0C18">
      <w:pPr>
        <w:tabs>
          <w:tab w:val="left" w:pos="2808"/>
        </w:tabs>
        <w:spacing w:before="243" w:line="253" w:lineRule="exact"/>
        <w:ind w:left="2808" w:hanging="1008"/>
        <w:jc w:val="both"/>
        <w:textAlignment w:val="baseline"/>
        <w:rPr>
          <w:rFonts w:ascii="Arial" w:eastAsia="Arial" w:hAnsi="Arial"/>
          <w:color w:val="000000"/>
          <w:sz w:val="20"/>
        </w:rPr>
      </w:pPr>
      <w:r>
        <w:rPr>
          <w:rFonts w:ascii="Arial" w:eastAsia="Arial" w:hAnsi="Arial"/>
          <w:color w:val="000000"/>
          <w:sz w:val="20"/>
        </w:rPr>
        <w:t>15.8.1</w:t>
      </w:r>
      <w:r>
        <w:rPr>
          <w:rFonts w:ascii="Arial" w:eastAsia="Arial" w:hAnsi="Arial"/>
          <w:color w:val="000000"/>
          <w:sz w:val="20"/>
        </w:rPr>
        <w:tab/>
      </w:r>
      <w:r>
        <w:rPr>
          <w:rFonts w:ascii="Arial" w:eastAsia="Arial" w:hAnsi="Arial"/>
          <w:color w:val="000000"/>
        </w:rPr>
        <w:t>HEE may (but shall not be obliged to) give notice to the Provider requesting adequate financial or other security and/or assurances for due performance of its material obl</w:t>
      </w:r>
      <w:r>
        <w:rPr>
          <w:rFonts w:ascii="Arial" w:eastAsia="Arial" w:hAnsi="Arial"/>
          <w:color w:val="000000"/>
        </w:rPr>
        <w:t xml:space="preserve">igations under this contract on such reasonable and proportionate terms as HEE may require within a reasonable time period as specified in such </w:t>
      </w:r>
      <w:proofErr w:type="gramStart"/>
      <w:r>
        <w:rPr>
          <w:rFonts w:ascii="Arial" w:eastAsia="Arial" w:hAnsi="Arial"/>
          <w:color w:val="000000"/>
        </w:rPr>
        <w:t>notice;</w:t>
      </w:r>
      <w:proofErr w:type="gramEnd"/>
    </w:p>
    <w:p w14:paraId="2319B92D" w14:textId="77777777" w:rsidR="007513FB" w:rsidRDefault="007B0C18">
      <w:pPr>
        <w:tabs>
          <w:tab w:val="left" w:pos="2808"/>
        </w:tabs>
        <w:spacing w:before="238" w:line="253" w:lineRule="exact"/>
        <w:ind w:left="2808" w:hanging="1008"/>
        <w:jc w:val="both"/>
        <w:textAlignment w:val="baseline"/>
        <w:rPr>
          <w:rFonts w:ascii="Arial" w:eastAsia="Arial" w:hAnsi="Arial"/>
          <w:color w:val="000000"/>
          <w:sz w:val="20"/>
        </w:rPr>
      </w:pPr>
      <w:r>
        <w:rPr>
          <w:rFonts w:ascii="Arial" w:eastAsia="Arial" w:hAnsi="Arial"/>
          <w:color w:val="000000"/>
          <w:sz w:val="20"/>
        </w:rPr>
        <w:t>15.8.2</w:t>
      </w:r>
      <w:r>
        <w:rPr>
          <w:rFonts w:ascii="Arial" w:eastAsia="Arial" w:hAnsi="Arial"/>
          <w:color w:val="000000"/>
          <w:sz w:val="20"/>
        </w:rPr>
        <w:tab/>
      </w:r>
      <w:r>
        <w:rPr>
          <w:rFonts w:ascii="Arial" w:eastAsia="Arial" w:hAnsi="Arial"/>
          <w:color w:val="000000"/>
        </w:rPr>
        <w:t>a failure or refusal by the Provider to provide any financial or other security and/or assurances</w:t>
      </w:r>
      <w:r>
        <w:rPr>
          <w:rFonts w:ascii="Arial" w:eastAsia="Arial" w:hAnsi="Arial"/>
          <w:color w:val="000000"/>
        </w:rPr>
        <w:t xml:space="preserve"> requested in accordance with clause 15.8.1 in</w:t>
      </w:r>
    </w:p>
    <w:p w14:paraId="2CE1B729" w14:textId="77777777" w:rsidR="007513FB" w:rsidRDefault="007B0C18">
      <w:pPr>
        <w:spacing w:before="504" w:line="183" w:lineRule="exact"/>
        <w:jc w:val="right"/>
        <w:textAlignment w:val="baseline"/>
        <w:rPr>
          <w:rFonts w:ascii="Arial" w:eastAsia="Arial" w:hAnsi="Arial"/>
          <w:color w:val="000000"/>
          <w:sz w:val="16"/>
        </w:rPr>
      </w:pPr>
      <w:r>
        <w:rPr>
          <w:rFonts w:ascii="Arial" w:eastAsia="Arial" w:hAnsi="Arial"/>
          <w:color w:val="000000"/>
          <w:sz w:val="16"/>
        </w:rPr>
        <w:t>37</w:t>
      </w:r>
    </w:p>
    <w:p w14:paraId="6A3C6221"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298D7BB5" w14:textId="77777777" w:rsidR="007513FB" w:rsidRDefault="007513FB">
      <w:pPr>
        <w:sectPr w:rsidR="007513FB">
          <w:pgSz w:w="11909" w:h="16834"/>
          <w:pgMar w:top="200" w:right="1404" w:bottom="298" w:left="325" w:header="720" w:footer="720" w:gutter="0"/>
          <w:cols w:space="720"/>
        </w:sectPr>
      </w:pPr>
    </w:p>
    <w:p w14:paraId="33CFA1ED"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3F83CC67"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3E4553F3" w14:textId="77777777" w:rsidR="007513FB" w:rsidRDefault="007B0C18">
      <w:pPr>
        <w:spacing w:before="489" w:line="253" w:lineRule="exact"/>
        <w:ind w:left="2808"/>
        <w:jc w:val="both"/>
        <w:textAlignment w:val="baseline"/>
        <w:rPr>
          <w:rFonts w:ascii="Arial" w:eastAsia="Arial" w:hAnsi="Arial"/>
          <w:color w:val="000000"/>
        </w:rPr>
      </w:pPr>
      <w:r>
        <w:rPr>
          <w:rFonts w:ascii="Arial" w:eastAsia="Arial" w:hAnsi="Arial"/>
          <w:color w:val="000000"/>
        </w:rPr>
        <w:t>accordance with any reasonable timescales specified in any such notice issued by HEE shall be deemed a breach of this contract by the Provider and shall be referred to and resolved in accordance with the Dispute Resolution Procedure; and</w:t>
      </w:r>
    </w:p>
    <w:p w14:paraId="04B26487" w14:textId="77777777" w:rsidR="007513FB" w:rsidRDefault="007B0C18">
      <w:pPr>
        <w:tabs>
          <w:tab w:val="left" w:pos="2808"/>
        </w:tabs>
        <w:spacing w:before="239" w:line="253" w:lineRule="exact"/>
        <w:ind w:left="2808" w:hanging="1008"/>
        <w:jc w:val="both"/>
        <w:textAlignment w:val="baseline"/>
        <w:rPr>
          <w:rFonts w:ascii="Arial" w:eastAsia="Arial" w:hAnsi="Arial"/>
          <w:color w:val="000000"/>
          <w:sz w:val="20"/>
        </w:rPr>
      </w:pPr>
      <w:r>
        <w:rPr>
          <w:rFonts w:ascii="Arial" w:eastAsia="Arial" w:hAnsi="Arial"/>
          <w:color w:val="000000"/>
          <w:sz w:val="20"/>
        </w:rPr>
        <w:t>15.8.3</w:t>
      </w:r>
      <w:r>
        <w:rPr>
          <w:rFonts w:ascii="Arial" w:eastAsia="Arial" w:hAnsi="Arial"/>
          <w:color w:val="000000"/>
          <w:sz w:val="20"/>
        </w:rPr>
        <w:tab/>
      </w:r>
      <w:r>
        <w:rPr>
          <w:rFonts w:ascii="Arial" w:eastAsia="Arial" w:hAnsi="Arial"/>
          <w:color w:val="000000"/>
        </w:rPr>
        <w:t>a failure to resolve such breach in accordance with such Dispute Resolution Procedure by the end of the escalation stage of such process shall entitle, but shall not compel, HEE to terminate this contract.</w:t>
      </w:r>
    </w:p>
    <w:p w14:paraId="4AC73AF3" w14:textId="77777777" w:rsidR="007513FB" w:rsidRDefault="007B0C18">
      <w:pPr>
        <w:tabs>
          <w:tab w:val="left" w:pos="1872"/>
        </w:tabs>
        <w:spacing w:before="241" w:line="253" w:lineRule="exact"/>
        <w:ind w:left="1800" w:hanging="720"/>
        <w:jc w:val="both"/>
        <w:textAlignment w:val="baseline"/>
        <w:rPr>
          <w:rFonts w:ascii="Arial" w:eastAsia="Arial" w:hAnsi="Arial"/>
          <w:color w:val="000000"/>
          <w:sz w:val="20"/>
        </w:rPr>
      </w:pPr>
      <w:r>
        <w:rPr>
          <w:rFonts w:ascii="Arial" w:eastAsia="Arial" w:hAnsi="Arial"/>
          <w:color w:val="000000"/>
          <w:sz w:val="20"/>
        </w:rPr>
        <w:t>15.9</w:t>
      </w:r>
      <w:r>
        <w:rPr>
          <w:rFonts w:ascii="Arial" w:eastAsia="Arial" w:hAnsi="Arial"/>
          <w:color w:val="000000"/>
          <w:sz w:val="20"/>
        </w:rPr>
        <w:tab/>
      </w:r>
      <w:r>
        <w:rPr>
          <w:rFonts w:ascii="Arial" w:eastAsia="Arial" w:hAnsi="Arial"/>
          <w:color w:val="000000"/>
        </w:rPr>
        <w:t>In order that HEE may act reasonably in exerc</w:t>
      </w:r>
      <w:r>
        <w:rPr>
          <w:rFonts w:ascii="Arial" w:eastAsia="Arial" w:hAnsi="Arial"/>
          <w:color w:val="000000"/>
        </w:rPr>
        <w:t xml:space="preserve">ising its discretion in accordance with clause 15.8.1, the Provider shall provide HEE with such reasonable and proportionate up-to-date financial or other information relating to the Provider or any relevant </w:t>
      </w:r>
      <w:proofErr w:type="gramStart"/>
      <w:r>
        <w:rPr>
          <w:rFonts w:ascii="Arial" w:eastAsia="Arial" w:hAnsi="Arial"/>
          <w:color w:val="000000"/>
        </w:rPr>
        <w:t>third party</w:t>
      </w:r>
      <w:proofErr w:type="gramEnd"/>
      <w:r>
        <w:rPr>
          <w:rFonts w:ascii="Arial" w:eastAsia="Arial" w:hAnsi="Arial"/>
          <w:color w:val="000000"/>
        </w:rPr>
        <w:t xml:space="preserve"> entity upon request.</w:t>
      </w:r>
    </w:p>
    <w:p w14:paraId="582D670D" w14:textId="77777777" w:rsidR="007513FB" w:rsidRDefault="007B0C18">
      <w:pPr>
        <w:spacing w:before="239" w:line="253" w:lineRule="exact"/>
        <w:ind w:left="1800" w:hanging="720"/>
        <w:jc w:val="both"/>
        <w:textAlignment w:val="baseline"/>
        <w:rPr>
          <w:rFonts w:ascii="Arial" w:eastAsia="Arial" w:hAnsi="Arial"/>
          <w:color w:val="000000"/>
          <w:sz w:val="20"/>
        </w:rPr>
      </w:pPr>
      <w:r>
        <w:rPr>
          <w:rFonts w:ascii="Arial" w:eastAsia="Arial" w:hAnsi="Arial"/>
          <w:color w:val="000000"/>
          <w:sz w:val="20"/>
        </w:rPr>
        <w:t xml:space="preserve">15.10 </w:t>
      </w:r>
      <w:r>
        <w:rPr>
          <w:rFonts w:ascii="Arial" w:eastAsia="Arial" w:hAnsi="Arial"/>
          <w:color w:val="000000"/>
        </w:rPr>
        <w:t>Within si</w:t>
      </w:r>
      <w:r>
        <w:rPr>
          <w:rFonts w:ascii="Arial" w:eastAsia="Arial" w:hAnsi="Arial"/>
          <w:color w:val="000000"/>
        </w:rPr>
        <w:t>x (6) months of the Commencement Date the Provider shall develop and agree an exit plan with HEE consistent with the Exit Requirements, which shall ensure continuity of the Services on expiry or earlier termination of this contract. The Provider shall prov</w:t>
      </w:r>
      <w:r>
        <w:rPr>
          <w:rFonts w:ascii="Arial" w:eastAsia="Arial" w:hAnsi="Arial"/>
          <w:color w:val="000000"/>
        </w:rPr>
        <w:t>ide HEE with the first draft of an exit plan within four (4) months of the Commencement Date. The Parties shall review and, as appropriate, update the exit plan on each anniversary of the Commencement Date of this contract.</w:t>
      </w:r>
    </w:p>
    <w:p w14:paraId="60D73157" w14:textId="77777777" w:rsidR="007513FB" w:rsidRDefault="007B0C18">
      <w:pPr>
        <w:spacing w:before="241" w:line="253" w:lineRule="exact"/>
        <w:ind w:left="1800" w:hanging="720"/>
        <w:jc w:val="both"/>
        <w:textAlignment w:val="baseline"/>
        <w:rPr>
          <w:rFonts w:ascii="Arial" w:eastAsia="Arial" w:hAnsi="Arial"/>
          <w:color w:val="000000"/>
          <w:sz w:val="20"/>
        </w:rPr>
      </w:pPr>
      <w:r>
        <w:rPr>
          <w:rFonts w:ascii="Arial" w:eastAsia="Arial" w:hAnsi="Arial"/>
          <w:color w:val="000000"/>
          <w:sz w:val="20"/>
        </w:rPr>
        <w:t xml:space="preserve">15.11 </w:t>
      </w:r>
      <w:r>
        <w:rPr>
          <w:rFonts w:ascii="Arial" w:eastAsia="Arial" w:hAnsi="Arial"/>
          <w:color w:val="000000"/>
        </w:rPr>
        <w:t>If the Parties cannot agre</w:t>
      </w:r>
      <w:r>
        <w:rPr>
          <w:rFonts w:ascii="Arial" w:eastAsia="Arial" w:hAnsi="Arial"/>
          <w:color w:val="000000"/>
        </w:rPr>
        <w:t>e an exit plan in accordance with the timescales set out in clause 15.10 (such agreement not to be unreasonably withheld or delayed), such failure to agree shall be deemed a Dispute, which shall be referred to and resolved in accordance with the Dispute Re</w:t>
      </w:r>
      <w:r>
        <w:rPr>
          <w:rFonts w:ascii="Arial" w:eastAsia="Arial" w:hAnsi="Arial"/>
          <w:color w:val="000000"/>
        </w:rPr>
        <w:t>solution Procedure.</w:t>
      </w:r>
    </w:p>
    <w:p w14:paraId="3A8CCBB8" w14:textId="77777777" w:rsidR="007513FB" w:rsidRDefault="007B0C18">
      <w:pPr>
        <w:tabs>
          <w:tab w:val="left" w:pos="1872"/>
        </w:tabs>
        <w:spacing w:before="243" w:line="251" w:lineRule="exact"/>
        <w:ind w:left="1080"/>
        <w:textAlignment w:val="baseline"/>
        <w:rPr>
          <w:rFonts w:ascii="Arial" w:eastAsia="Arial" w:hAnsi="Arial"/>
          <w:color w:val="000000"/>
          <w:spacing w:val="-1"/>
          <w:sz w:val="20"/>
        </w:rPr>
      </w:pPr>
      <w:r>
        <w:rPr>
          <w:rFonts w:ascii="Arial" w:eastAsia="Arial" w:hAnsi="Arial"/>
          <w:color w:val="000000"/>
          <w:spacing w:val="-1"/>
          <w:sz w:val="20"/>
        </w:rPr>
        <w:t>16</w:t>
      </w:r>
      <w:r>
        <w:rPr>
          <w:rFonts w:ascii="Arial" w:eastAsia="Arial" w:hAnsi="Arial"/>
          <w:color w:val="000000"/>
          <w:spacing w:val="-1"/>
          <w:sz w:val="20"/>
        </w:rPr>
        <w:tab/>
      </w:r>
      <w:r>
        <w:rPr>
          <w:rFonts w:ascii="Arial" w:eastAsia="Arial" w:hAnsi="Arial"/>
          <w:b/>
          <w:color w:val="000000"/>
          <w:spacing w:val="-1"/>
        </w:rPr>
        <w:t>OBLIGATIONS ON TERMINATION AND SURVIVAL</w:t>
      </w:r>
    </w:p>
    <w:p w14:paraId="46702803" w14:textId="77777777" w:rsidR="007513FB" w:rsidRDefault="007B0C18">
      <w:pPr>
        <w:tabs>
          <w:tab w:val="left" w:pos="1872"/>
        </w:tabs>
        <w:spacing w:before="239" w:line="253" w:lineRule="exact"/>
        <w:ind w:left="1800" w:hanging="720"/>
        <w:jc w:val="both"/>
        <w:textAlignment w:val="baseline"/>
        <w:rPr>
          <w:rFonts w:ascii="Arial" w:eastAsia="Arial" w:hAnsi="Arial"/>
          <w:color w:val="000000"/>
          <w:sz w:val="20"/>
        </w:rPr>
      </w:pPr>
      <w:r>
        <w:rPr>
          <w:rFonts w:ascii="Arial" w:eastAsia="Arial" w:hAnsi="Arial"/>
          <w:color w:val="000000"/>
          <w:sz w:val="20"/>
        </w:rPr>
        <w:t>16.1</w:t>
      </w:r>
      <w:r>
        <w:rPr>
          <w:rFonts w:ascii="Arial" w:eastAsia="Arial" w:hAnsi="Arial"/>
          <w:color w:val="000000"/>
          <w:sz w:val="20"/>
        </w:rPr>
        <w:tab/>
      </w:r>
      <w:r>
        <w:rPr>
          <w:rFonts w:ascii="Arial" w:eastAsia="Arial" w:hAnsi="Arial"/>
          <w:color w:val="000000"/>
        </w:rPr>
        <w:t>Upon expiry or earlier termination of this contract, HEE agrees to pay the Provider for the Services which have been completed by the Provider in accordance with this contract prior to exp</w:t>
      </w:r>
      <w:r>
        <w:rPr>
          <w:rFonts w:ascii="Arial" w:eastAsia="Arial" w:hAnsi="Arial"/>
          <w:color w:val="000000"/>
        </w:rPr>
        <w:t>iry or earlier termination of this contract.</w:t>
      </w:r>
    </w:p>
    <w:p w14:paraId="57BBD095" w14:textId="77777777" w:rsidR="007513FB" w:rsidRDefault="007B0C18">
      <w:pPr>
        <w:tabs>
          <w:tab w:val="left" w:pos="1872"/>
        </w:tabs>
        <w:spacing w:before="238" w:line="253" w:lineRule="exact"/>
        <w:ind w:left="1800" w:hanging="720"/>
        <w:jc w:val="both"/>
        <w:textAlignment w:val="baseline"/>
        <w:rPr>
          <w:rFonts w:ascii="Arial" w:eastAsia="Arial" w:hAnsi="Arial"/>
          <w:color w:val="000000"/>
          <w:sz w:val="20"/>
        </w:rPr>
      </w:pPr>
      <w:r>
        <w:rPr>
          <w:rFonts w:ascii="Arial" w:eastAsia="Arial" w:hAnsi="Arial"/>
          <w:color w:val="000000"/>
          <w:sz w:val="20"/>
        </w:rPr>
        <w:t>16.2</w:t>
      </w:r>
      <w:r>
        <w:rPr>
          <w:rFonts w:ascii="Arial" w:eastAsia="Arial" w:hAnsi="Arial"/>
          <w:color w:val="000000"/>
          <w:sz w:val="20"/>
        </w:rPr>
        <w:tab/>
      </w:r>
      <w:r>
        <w:rPr>
          <w:rFonts w:ascii="Arial" w:eastAsia="Arial" w:hAnsi="Arial"/>
          <w:color w:val="000000"/>
        </w:rPr>
        <w:t>Immediately following expiry or earlier termination of this contract and/or in accordance with any timescales as set out in the agreed exit plan:</w:t>
      </w:r>
    </w:p>
    <w:p w14:paraId="5B3DC7A2" w14:textId="77777777" w:rsidR="007513FB" w:rsidRDefault="007B0C18">
      <w:pPr>
        <w:tabs>
          <w:tab w:val="left" w:pos="2808"/>
        </w:tabs>
        <w:spacing w:before="242" w:line="253" w:lineRule="exact"/>
        <w:ind w:left="1800"/>
        <w:textAlignment w:val="baseline"/>
        <w:rPr>
          <w:rFonts w:ascii="Arial" w:eastAsia="Arial" w:hAnsi="Arial"/>
          <w:color w:val="000000"/>
          <w:sz w:val="20"/>
        </w:rPr>
      </w:pPr>
      <w:r>
        <w:rPr>
          <w:rFonts w:ascii="Arial" w:eastAsia="Arial" w:hAnsi="Arial"/>
          <w:color w:val="000000"/>
          <w:sz w:val="20"/>
        </w:rPr>
        <w:t>16.2.1</w:t>
      </w:r>
      <w:r>
        <w:rPr>
          <w:rFonts w:ascii="Arial" w:eastAsia="Arial" w:hAnsi="Arial"/>
          <w:color w:val="000000"/>
          <w:sz w:val="20"/>
        </w:rPr>
        <w:tab/>
      </w:r>
      <w:r>
        <w:rPr>
          <w:rFonts w:ascii="Arial" w:eastAsia="Arial" w:hAnsi="Arial"/>
          <w:color w:val="000000"/>
        </w:rPr>
        <w:t xml:space="preserve">the Provider shall comply with its obligations under </w:t>
      </w:r>
      <w:r>
        <w:rPr>
          <w:rFonts w:ascii="Arial" w:eastAsia="Arial" w:hAnsi="Arial"/>
          <w:color w:val="000000"/>
        </w:rPr>
        <w:t xml:space="preserve">any agreed exit </w:t>
      </w:r>
      <w:proofErr w:type="gramStart"/>
      <w:r>
        <w:rPr>
          <w:rFonts w:ascii="Arial" w:eastAsia="Arial" w:hAnsi="Arial"/>
          <w:color w:val="000000"/>
        </w:rPr>
        <w:t>plan;</w:t>
      </w:r>
      <w:proofErr w:type="gramEnd"/>
    </w:p>
    <w:p w14:paraId="6C207415" w14:textId="77777777" w:rsidR="007513FB" w:rsidRDefault="007B0C18">
      <w:pPr>
        <w:tabs>
          <w:tab w:val="left" w:pos="2808"/>
        </w:tabs>
        <w:spacing w:before="237" w:line="253" w:lineRule="exact"/>
        <w:ind w:left="2808" w:hanging="1008"/>
        <w:jc w:val="both"/>
        <w:textAlignment w:val="baseline"/>
        <w:rPr>
          <w:rFonts w:ascii="Arial" w:eastAsia="Arial" w:hAnsi="Arial"/>
          <w:color w:val="000000"/>
          <w:sz w:val="20"/>
        </w:rPr>
      </w:pPr>
      <w:r>
        <w:rPr>
          <w:rFonts w:ascii="Arial" w:eastAsia="Arial" w:hAnsi="Arial"/>
          <w:color w:val="000000"/>
          <w:sz w:val="20"/>
        </w:rPr>
        <w:t>16.2.2</w:t>
      </w:r>
      <w:r>
        <w:rPr>
          <w:rFonts w:ascii="Arial" w:eastAsia="Arial" w:hAnsi="Arial"/>
          <w:color w:val="000000"/>
          <w:sz w:val="20"/>
        </w:rPr>
        <w:tab/>
      </w:r>
      <w:r>
        <w:rPr>
          <w:rFonts w:ascii="Arial" w:eastAsia="Arial" w:hAnsi="Arial"/>
          <w:color w:val="000000"/>
        </w:rPr>
        <w:t>all data, excluding Personal Data, documents and records (whether stored electronically or otherwise) relating in whole or in part to the Services and all other items provided on loan or otherwise to the Provider by HEE shall be delivered by the Provider t</w:t>
      </w:r>
      <w:r>
        <w:rPr>
          <w:rFonts w:ascii="Arial" w:eastAsia="Arial" w:hAnsi="Arial"/>
          <w:color w:val="000000"/>
        </w:rPr>
        <w:t xml:space="preserve">o HEE provided that the Provider shall be entitled to keep copies to the extent that: (a) the content does not relate solely to the Services; (b) the Provider is required by Law and/or Guidance to keep copies; or (c) the Provider was in possession of such </w:t>
      </w:r>
      <w:r>
        <w:rPr>
          <w:rFonts w:ascii="Arial" w:eastAsia="Arial" w:hAnsi="Arial"/>
          <w:color w:val="000000"/>
        </w:rPr>
        <w:t>data, documents and records prior to the Commencement Date; and</w:t>
      </w:r>
    </w:p>
    <w:p w14:paraId="3412287D" w14:textId="77777777" w:rsidR="007513FB" w:rsidRDefault="007B0C18">
      <w:pPr>
        <w:tabs>
          <w:tab w:val="left" w:pos="2808"/>
        </w:tabs>
        <w:spacing w:before="239" w:line="253" w:lineRule="exact"/>
        <w:ind w:left="2808" w:hanging="1008"/>
        <w:jc w:val="both"/>
        <w:textAlignment w:val="baseline"/>
        <w:rPr>
          <w:rFonts w:ascii="Arial" w:eastAsia="Arial" w:hAnsi="Arial"/>
          <w:color w:val="000000"/>
          <w:sz w:val="20"/>
        </w:rPr>
      </w:pPr>
      <w:r>
        <w:rPr>
          <w:rFonts w:ascii="Arial" w:eastAsia="Arial" w:hAnsi="Arial"/>
          <w:color w:val="000000"/>
          <w:sz w:val="20"/>
        </w:rPr>
        <w:t>16.2.3</w:t>
      </w:r>
      <w:r>
        <w:rPr>
          <w:rFonts w:ascii="Arial" w:eastAsia="Arial" w:hAnsi="Arial"/>
          <w:color w:val="000000"/>
          <w:sz w:val="20"/>
        </w:rPr>
        <w:tab/>
      </w:r>
      <w:r>
        <w:rPr>
          <w:rFonts w:ascii="Arial" w:eastAsia="Arial" w:hAnsi="Arial"/>
          <w:color w:val="000000"/>
        </w:rPr>
        <w:t>any Personal Data Processed by the Provider on behalf of HEE shall be returned to HEE or destroyed in accordance with the relevant provisions of the Data Protection Protocol.</w:t>
      </w:r>
    </w:p>
    <w:p w14:paraId="37A81BC0" w14:textId="77777777" w:rsidR="007513FB" w:rsidRDefault="007B0C18">
      <w:pPr>
        <w:tabs>
          <w:tab w:val="left" w:pos="1872"/>
        </w:tabs>
        <w:spacing w:before="241" w:line="253" w:lineRule="exact"/>
        <w:ind w:left="1800" w:hanging="720"/>
        <w:jc w:val="both"/>
        <w:textAlignment w:val="baseline"/>
        <w:rPr>
          <w:rFonts w:ascii="Arial" w:eastAsia="Arial" w:hAnsi="Arial"/>
          <w:color w:val="000000"/>
          <w:sz w:val="20"/>
        </w:rPr>
      </w:pPr>
      <w:r>
        <w:rPr>
          <w:rFonts w:ascii="Arial" w:eastAsia="Arial" w:hAnsi="Arial"/>
          <w:color w:val="000000"/>
          <w:sz w:val="20"/>
        </w:rPr>
        <w:t>16.3</w:t>
      </w:r>
      <w:r>
        <w:rPr>
          <w:rFonts w:ascii="Arial" w:eastAsia="Arial" w:hAnsi="Arial"/>
          <w:color w:val="000000"/>
          <w:sz w:val="20"/>
        </w:rPr>
        <w:tab/>
      </w:r>
      <w:r>
        <w:rPr>
          <w:rFonts w:ascii="Arial" w:eastAsia="Arial" w:hAnsi="Arial"/>
          <w:color w:val="000000"/>
        </w:rPr>
        <w:t>In th</w:t>
      </w:r>
      <w:r>
        <w:rPr>
          <w:rFonts w:ascii="Arial" w:eastAsia="Arial" w:hAnsi="Arial"/>
          <w:color w:val="000000"/>
        </w:rPr>
        <w:t xml:space="preserve">e event that upon termination of this contract, there remain any Learners who are still on a </w:t>
      </w:r>
      <w:proofErr w:type="spellStart"/>
      <w:r>
        <w:rPr>
          <w:rFonts w:ascii="Arial" w:eastAsia="Arial" w:hAnsi="Arial"/>
          <w:color w:val="000000"/>
        </w:rPr>
        <w:t>Programme</w:t>
      </w:r>
      <w:proofErr w:type="spellEnd"/>
      <w:r>
        <w:rPr>
          <w:rFonts w:ascii="Arial" w:eastAsia="Arial" w:hAnsi="Arial"/>
          <w:color w:val="000000"/>
        </w:rPr>
        <w:t xml:space="preserve"> of education / training pursuant to this contract, subject to the provisions of clause 16.4, the terms of this contract shall remain in full force and ef</w:t>
      </w:r>
      <w:r>
        <w:rPr>
          <w:rFonts w:ascii="Arial" w:eastAsia="Arial" w:hAnsi="Arial"/>
          <w:color w:val="000000"/>
        </w:rPr>
        <w:t xml:space="preserve">fect in relation to such Learners until their </w:t>
      </w:r>
      <w:proofErr w:type="spellStart"/>
      <w:r>
        <w:rPr>
          <w:rFonts w:ascii="Arial" w:eastAsia="Arial" w:hAnsi="Arial"/>
          <w:color w:val="000000"/>
        </w:rPr>
        <w:t>Programmes</w:t>
      </w:r>
      <w:proofErr w:type="spellEnd"/>
      <w:r>
        <w:rPr>
          <w:rFonts w:ascii="Arial" w:eastAsia="Arial" w:hAnsi="Arial"/>
          <w:color w:val="000000"/>
        </w:rPr>
        <w:t xml:space="preserve"> of education / training </w:t>
      </w:r>
      <w:proofErr w:type="gramStart"/>
      <w:r>
        <w:rPr>
          <w:rFonts w:ascii="Arial" w:eastAsia="Arial" w:hAnsi="Arial"/>
          <w:color w:val="000000"/>
        </w:rPr>
        <w:t>have</w:t>
      </w:r>
      <w:proofErr w:type="gramEnd"/>
    </w:p>
    <w:p w14:paraId="473D7482" w14:textId="77777777" w:rsidR="007513FB" w:rsidRDefault="007B0C18">
      <w:pPr>
        <w:spacing w:before="796" w:line="183" w:lineRule="exact"/>
        <w:jc w:val="right"/>
        <w:textAlignment w:val="baseline"/>
        <w:rPr>
          <w:rFonts w:ascii="Arial" w:eastAsia="Arial" w:hAnsi="Arial"/>
          <w:color w:val="000000"/>
          <w:sz w:val="16"/>
        </w:rPr>
      </w:pPr>
      <w:r>
        <w:rPr>
          <w:rFonts w:ascii="Arial" w:eastAsia="Arial" w:hAnsi="Arial"/>
          <w:color w:val="000000"/>
          <w:sz w:val="16"/>
        </w:rPr>
        <w:t>38</w:t>
      </w:r>
    </w:p>
    <w:p w14:paraId="1BAB7E50"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1D1989CC" w14:textId="77777777" w:rsidR="007513FB" w:rsidRDefault="007513FB">
      <w:pPr>
        <w:sectPr w:rsidR="007513FB">
          <w:pgSz w:w="11909" w:h="16834"/>
          <w:pgMar w:top="200" w:right="1400" w:bottom="298" w:left="329" w:header="720" w:footer="720" w:gutter="0"/>
          <w:cols w:space="720"/>
        </w:sectPr>
      </w:pPr>
    </w:p>
    <w:p w14:paraId="77C81C91"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52FCCF20"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47A2E08E" w14:textId="77777777" w:rsidR="007513FB" w:rsidRDefault="007B0C18">
      <w:pPr>
        <w:spacing w:before="486" w:line="253" w:lineRule="exact"/>
        <w:ind w:left="1800"/>
        <w:jc w:val="both"/>
        <w:textAlignment w:val="baseline"/>
        <w:rPr>
          <w:rFonts w:ascii="Arial" w:eastAsia="Arial" w:hAnsi="Arial"/>
          <w:color w:val="000000"/>
        </w:rPr>
      </w:pPr>
      <w:r>
        <w:rPr>
          <w:rFonts w:ascii="Arial" w:eastAsia="Arial" w:hAnsi="Arial"/>
          <w:color w:val="000000"/>
        </w:rPr>
        <w:t xml:space="preserve">completed, or, if this is not feasible, the Provider will, with the agreement of HEE in writing, </w:t>
      </w:r>
      <w:proofErr w:type="spellStart"/>
      <w:r>
        <w:rPr>
          <w:rFonts w:ascii="Arial" w:eastAsia="Arial" w:hAnsi="Arial"/>
          <w:color w:val="000000"/>
        </w:rPr>
        <w:t>organise</w:t>
      </w:r>
      <w:proofErr w:type="spellEnd"/>
      <w:r>
        <w:rPr>
          <w:rFonts w:ascii="Arial" w:eastAsia="Arial" w:hAnsi="Arial"/>
          <w:color w:val="000000"/>
        </w:rPr>
        <w:t xml:space="preserve"> alternative provision of a comparable standard and quality.</w:t>
      </w:r>
    </w:p>
    <w:p w14:paraId="4E8D90EF" w14:textId="77777777" w:rsidR="007513FB" w:rsidRDefault="007B0C18">
      <w:pPr>
        <w:tabs>
          <w:tab w:val="left" w:pos="1872"/>
        </w:tabs>
        <w:spacing w:before="241" w:line="253" w:lineRule="exact"/>
        <w:ind w:left="1800" w:hanging="720"/>
        <w:jc w:val="both"/>
        <w:textAlignment w:val="baseline"/>
        <w:rPr>
          <w:rFonts w:ascii="Arial" w:eastAsia="Arial" w:hAnsi="Arial"/>
          <w:color w:val="000000"/>
          <w:sz w:val="20"/>
        </w:rPr>
      </w:pPr>
      <w:r>
        <w:rPr>
          <w:rFonts w:ascii="Arial" w:eastAsia="Arial" w:hAnsi="Arial"/>
          <w:color w:val="000000"/>
          <w:sz w:val="20"/>
        </w:rPr>
        <w:t>16.4</w:t>
      </w:r>
      <w:r>
        <w:rPr>
          <w:rFonts w:ascii="Arial" w:eastAsia="Arial" w:hAnsi="Arial"/>
          <w:color w:val="000000"/>
          <w:sz w:val="20"/>
        </w:rPr>
        <w:tab/>
      </w:r>
      <w:r>
        <w:rPr>
          <w:rFonts w:ascii="Arial" w:eastAsia="Arial" w:hAnsi="Arial"/>
          <w:color w:val="000000"/>
        </w:rPr>
        <w:t xml:space="preserve">During the Residual Contract Period the Provider shall complete the delivery of all </w:t>
      </w:r>
      <w:proofErr w:type="spellStart"/>
      <w:r>
        <w:rPr>
          <w:rFonts w:ascii="Arial" w:eastAsia="Arial" w:hAnsi="Arial"/>
          <w:color w:val="000000"/>
        </w:rPr>
        <w:t>P</w:t>
      </w:r>
      <w:r>
        <w:rPr>
          <w:rFonts w:ascii="Arial" w:eastAsia="Arial" w:hAnsi="Arial"/>
          <w:color w:val="000000"/>
        </w:rPr>
        <w:t>rogrammes</w:t>
      </w:r>
      <w:proofErr w:type="spellEnd"/>
      <w:r>
        <w:rPr>
          <w:rFonts w:ascii="Arial" w:eastAsia="Arial" w:hAnsi="Arial"/>
          <w:color w:val="000000"/>
        </w:rPr>
        <w:t xml:space="preserve"> of education / training for Learners who have not, upon the expiry or termination of this contract, completed the same unless agreed to the contrary with HEE.</w:t>
      </w:r>
    </w:p>
    <w:p w14:paraId="27FE0980" w14:textId="77777777" w:rsidR="007513FB" w:rsidRDefault="007B0C18">
      <w:pPr>
        <w:tabs>
          <w:tab w:val="left" w:pos="1872"/>
        </w:tabs>
        <w:spacing w:before="239" w:line="253" w:lineRule="exact"/>
        <w:ind w:left="1800" w:hanging="720"/>
        <w:jc w:val="both"/>
        <w:textAlignment w:val="baseline"/>
        <w:rPr>
          <w:rFonts w:ascii="Arial" w:eastAsia="Arial" w:hAnsi="Arial"/>
          <w:color w:val="000000"/>
          <w:sz w:val="20"/>
        </w:rPr>
      </w:pPr>
      <w:r>
        <w:rPr>
          <w:rFonts w:ascii="Arial" w:eastAsia="Arial" w:hAnsi="Arial"/>
          <w:color w:val="000000"/>
          <w:sz w:val="20"/>
        </w:rPr>
        <w:t>16.5</w:t>
      </w:r>
      <w:r>
        <w:rPr>
          <w:rFonts w:ascii="Arial" w:eastAsia="Arial" w:hAnsi="Arial"/>
          <w:color w:val="000000"/>
          <w:sz w:val="20"/>
        </w:rPr>
        <w:tab/>
      </w:r>
      <w:r>
        <w:rPr>
          <w:rFonts w:ascii="Arial" w:eastAsia="Arial" w:hAnsi="Arial"/>
          <w:color w:val="000000"/>
        </w:rPr>
        <w:t xml:space="preserve">The Provider shall retain all data relating to the provision of the Services that </w:t>
      </w:r>
      <w:r>
        <w:rPr>
          <w:rFonts w:ascii="Arial" w:eastAsia="Arial" w:hAnsi="Arial"/>
          <w:color w:val="000000"/>
        </w:rPr>
        <w:t>are not transferred or destroyed pursuant to clause 16.2.3 for a maximum of 6 years from termination or expiry of this contract.</w:t>
      </w:r>
    </w:p>
    <w:p w14:paraId="57BF43D2" w14:textId="77777777" w:rsidR="007513FB" w:rsidRDefault="007B0C18">
      <w:pPr>
        <w:tabs>
          <w:tab w:val="left" w:pos="1872"/>
        </w:tabs>
        <w:spacing w:before="244" w:line="253" w:lineRule="exact"/>
        <w:ind w:left="1800" w:hanging="720"/>
        <w:jc w:val="both"/>
        <w:textAlignment w:val="baseline"/>
        <w:rPr>
          <w:rFonts w:ascii="Arial" w:eastAsia="Arial" w:hAnsi="Arial"/>
          <w:color w:val="000000"/>
          <w:sz w:val="20"/>
        </w:rPr>
      </w:pPr>
      <w:r>
        <w:rPr>
          <w:rFonts w:ascii="Arial" w:eastAsia="Arial" w:hAnsi="Arial"/>
          <w:color w:val="000000"/>
          <w:sz w:val="20"/>
        </w:rPr>
        <w:t>16.6</w:t>
      </w:r>
      <w:r>
        <w:rPr>
          <w:rFonts w:ascii="Arial" w:eastAsia="Arial" w:hAnsi="Arial"/>
          <w:color w:val="000000"/>
          <w:sz w:val="20"/>
        </w:rPr>
        <w:tab/>
      </w:r>
      <w:r>
        <w:rPr>
          <w:rFonts w:ascii="Arial" w:eastAsia="Arial" w:hAnsi="Arial"/>
          <w:color w:val="000000"/>
        </w:rPr>
        <w:t>The Provider shall cooperate fully with HEE or</w:t>
      </w:r>
      <w:proofErr w:type="gramStart"/>
      <w:r>
        <w:rPr>
          <w:rFonts w:ascii="Arial" w:eastAsia="Arial" w:hAnsi="Arial"/>
          <w:color w:val="000000"/>
        </w:rPr>
        <w:t>, as the case may be, any</w:t>
      </w:r>
      <w:proofErr w:type="gramEnd"/>
      <w:r>
        <w:rPr>
          <w:rFonts w:ascii="Arial" w:eastAsia="Arial" w:hAnsi="Arial"/>
          <w:color w:val="000000"/>
        </w:rPr>
        <w:t xml:space="preserve"> replacement supplier during any re-procurement and handover period prior to and following the expiry or earlier termination of this contract. This cooperation shall extend to providing</w:t>
      </w:r>
      <w:r>
        <w:rPr>
          <w:rFonts w:ascii="Arial" w:eastAsia="Arial" w:hAnsi="Arial"/>
          <w:color w:val="000000"/>
        </w:rPr>
        <w:t xml:space="preserve"> access to all information relevant to the operation of this contract, as reasonably required by HEE to achieve a fair and transparent re-procurement and/or an effective transition without disruption to routine operational requirements.</w:t>
      </w:r>
    </w:p>
    <w:p w14:paraId="5F99C4B3" w14:textId="77777777" w:rsidR="007513FB" w:rsidRDefault="007B0C18">
      <w:pPr>
        <w:tabs>
          <w:tab w:val="left" w:pos="1872"/>
        </w:tabs>
        <w:spacing w:before="239" w:line="253" w:lineRule="exact"/>
        <w:ind w:left="1800" w:hanging="720"/>
        <w:jc w:val="both"/>
        <w:textAlignment w:val="baseline"/>
        <w:rPr>
          <w:rFonts w:ascii="Arial" w:eastAsia="Arial" w:hAnsi="Arial"/>
          <w:color w:val="000000"/>
          <w:sz w:val="20"/>
        </w:rPr>
      </w:pPr>
      <w:r>
        <w:rPr>
          <w:rFonts w:ascii="Arial" w:eastAsia="Arial" w:hAnsi="Arial"/>
          <w:color w:val="000000"/>
          <w:sz w:val="20"/>
        </w:rPr>
        <w:t>16.7</w:t>
      </w:r>
      <w:r>
        <w:rPr>
          <w:rFonts w:ascii="Arial" w:eastAsia="Arial" w:hAnsi="Arial"/>
          <w:color w:val="000000"/>
          <w:sz w:val="20"/>
        </w:rPr>
        <w:tab/>
      </w:r>
      <w:r>
        <w:rPr>
          <w:rFonts w:ascii="Arial" w:eastAsia="Arial" w:hAnsi="Arial"/>
          <w:color w:val="000000"/>
        </w:rPr>
        <w:t xml:space="preserve">The expiry or </w:t>
      </w:r>
      <w:r>
        <w:rPr>
          <w:rFonts w:ascii="Arial" w:eastAsia="Arial" w:hAnsi="Arial"/>
          <w:color w:val="000000"/>
        </w:rPr>
        <w:t>earlier termination of this contract for whatever reason shall not affect any rights or obligations of either Party which accrued prior to such expiry or earlier termination.</w:t>
      </w:r>
    </w:p>
    <w:p w14:paraId="291BF912" w14:textId="77777777" w:rsidR="007513FB" w:rsidRDefault="007B0C18">
      <w:pPr>
        <w:tabs>
          <w:tab w:val="left" w:pos="1872"/>
        </w:tabs>
        <w:spacing w:before="240" w:line="253" w:lineRule="exact"/>
        <w:ind w:left="1800" w:hanging="720"/>
        <w:jc w:val="both"/>
        <w:textAlignment w:val="baseline"/>
        <w:rPr>
          <w:rFonts w:ascii="Arial" w:eastAsia="Arial" w:hAnsi="Arial"/>
          <w:color w:val="000000"/>
          <w:sz w:val="20"/>
        </w:rPr>
      </w:pPr>
      <w:r>
        <w:rPr>
          <w:rFonts w:ascii="Arial" w:eastAsia="Arial" w:hAnsi="Arial"/>
          <w:color w:val="000000"/>
          <w:sz w:val="20"/>
        </w:rPr>
        <w:t>16.8</w:t>
      </w:r>
      <w:r>
        <w:rPr>
          <w:rFonts w:ascii="Arial" w:eastAsia="Arial" w:hAnsi="Arial"/>
          <w:color w:val="000000"/>
          <w:sz w:val="20"/>
        </w:rPr>
        <w:tab/>
      </w:r>
      <w:r>
        <w:rPr>
          <w:rFonts w:ascii="Arial" w:eastAsia="Arial" w:hAnsi="Arial"/>
          <w:color w:val="000000"/>
        </w:rPr>
        <w:t>The expiry or earlier termination of this contract shall not affect any obli</w:t>
      </w:r>
      <w:r>
        <w:rPr>
          <w:rFonts w:ascii="Arial" w:eastAsia="Arial" w:hAnsi="Arial"/>
          <w:color w:val="000000"/>
        </w:rPr>
        <w:t>gations which expressly or by implication are intended to come into or continue in force on or after such expiry or earlier termination.</w:t>
      </w:r>
    </w:p>
    <w:p w14:paraId="312EEC8D" w14:textId="77777777" w:rsidR="007513FB" w:rsidRDefault="007B0C18">
      <w:pPr>
        <w:tabs>
          <w:tab w:val="left" w:pos="1872"/>
        </w:tabs>
        <w:spacing w:before="243" w:line="251" w:lineRule="exact"/>
        <w:ind w:left="1080"/>
        <w:textAlignment w:val="baseline"/>
        <w:rPr>
          <w:rFonts w:ascii="Arial" w:eastAsia="Arial" w:hAnsi="Arial"/>
          <w:color w:val="000000"/>
          <w:spacing w:val="-4"/>
          <w:sz w:val="20"/>
        </w:rPr>
      </w:pPr>
      <w:r>
        <w:rPr>
          <w:rFonts w:ascii="Arial" w:eastAsia="Arial" w:hAnsi="Arial"/>
          <w:color w:val="000000"/>
          <w:spacing w:val="-4"/>
          <w:sz w:val="20"/>
        </w:rPr>
        <w:t>17</w:t>
      </w:r>
      <w:r>
        <w:rPr>
          <w:rFonts w:ascii="Arial" w:eastAsia="Arial" w:hAnsi="Arial"/>
          <w:color w:val="000000"/>
          <w:spacing w:val="-4"/>
          <w:sz w:val="20"/>
        </w:rPr>
        <w:tab/>
      </w:r>
      <w:r>
        <w:rPr>
          <w:rFonts w:ascii="Arial" w:eastAsia="Arial" w:hAnsi="Arial"/>
          <w:b/>
          <w:color w:val="000000"/>
          <w:spacing w:val="-4"/>
        </w:rPr>
        <w:t>COMPLAINTS</w:t>
      </w:r>
    </w:p>
    <w:p w14:paraId="70359BDC" w14:textId="77777777" w:rsidR="007513FB" w:rsidRDefault="007B0C18">
      <w:pPr>
        <w:tabs>
          <w:tab w:val="left" w:pos="1872"/>
        </w:tabs>
        <w:spacing w:before="239" w:line="253" w:lineRule="exact"/>
        <w:ind w:left="1800" w:hanging="720"/>
        <w:jc w:val="both"/>
        <w:textAlignment w:val="baseline"/>
        <w:rPr>
          <w:rFonts w:ascii="Arial" w:eastAsia="Arial" w:hAnsi="Arial"/>
          <w:color w:val="000000"/>
          <w:sz w:val="20"/>
        </w:rPr>
      </w:pPr>
      <w:r>
        <w:rPr>
          <w:rFonts w:ascii="Arial" w:eastAsia="Arial" w:hAnsi="Arial"/>
          <w:color w:val="000000"/>
          <w:sz w:val="20"/>
        </w:rPr>
        <w:t>17.1</w:t>
      </w:r>
      <w:r>
        <w:rPr>
          <w:rFonts w:ascii="Arial" w:eastAsia="Arial" w:hAnsi="Arial"/>
          <w:color w:val="000000"/>
          <w:sz w:val="20"/>
        </w:rPr>
        <w:tab/>
      </w:r>
      <w:r>
        <w:rPr>
          <w:rFonts w:ascii="Arial" w:eastAsia="Arial" w:hAnsi="Arial"/>
          <w:color w:val="000000"/>
        </w:rPr>
        <w:t>To the extent relevant to the Services, the Provider shall have in place and operate a complaints procedure which complies with the requirements of the Local Authority Social Services and National Health Service Complaints (England) Regulations 2009.</w:t>
      </w:r>
    </w:p>
    <w:p w14:paraId="53A9416E" w14:textId="77777777" w:rsidR="007513FB" w:rsidRDefault="007B0C18">
      <w:pPr>
        <w:tabs>
          <w:tab w:val="left" w:pos="1872"/>
        </w:tabs>
        <w:spacing w:before="236" w:line="253" w:lineRule="exact"/>
        <w:ind w:left="1800" w:hanging="720"/>
        <w:jc w:val="both"/>
        <w:textAlignment w:val="baseline"/>
        <w:rPr>
          <w:rFonts w:ascii="Arial" w:eastAsia="Arial" w:hAnsi="Arial"/>
          <w:color w:val="000000"/>
          <w:sz w:val="20"/>
        </w:rPr>
      </w:pPr>
      <w:r>
        <w:rPr>
          <w:rFonts w:ascii="Arial" w:eastAsia="Arial" w:hAnsi="Arial"/>
          <w:color w:val="000000"/>
          <w:sz w:val="20"/>
        </w:rPr>
        <w:t>17.2</w:t>
      </w:r>
      <w:r>
        <w:rPr>
          <w:rFonts w:ascii="Arial" w:eastAsia="Arial" w:hAnsi="Arial"/>
          <w:color w:val="000000"/>
          <w:sz w:val="20"/>
        </w:rPr>
        <w:tab/>
      </w:r>
      <w:r>
        <w:rPr>
          <w:rFonts w:ascii="Arial" w:eastAsia="Arial" w:hAnsi="Arial"/>
          <w:color w:val="000000"/>
        </w:rPr>
        <w:t xml:space="preserve">Each Party shall inform the other of all complaints arising out of or in connection with the provision of the Services within </w:t>
      </w:r>
      <w:proofErr w:type="gramStart"/>
      <w:r>
        <w:rPr>
          <w:rFonts w:ascii="Arial" w:eastAsia="Arial" w:hAnsi="Arial"/>
          <w:color w:val="000000"/>
        </w:rPr>
        <w:t>twenty four</w:t>
      </w:r>
      <w:proofErr w:type="gramEnd"/>
      <w:r>
        <w:rPr>
          <w:rFonts w:ascii="Arial" w:eastAsia="Arial" w:hAnsi="Arial"/>
          <w:color w:val="000000"/>
        </w:rPr>
        <w:t xml:space="preserve"> (24) hours of receipt of each complaint and shall keep the other Party updated on the manner of resolution of any such</w:t>
      </w:r>
      <w:r>
        <w:rPr>
          <w:rFonts w:ascii="Arial" w:eastAsia="Arial" w:hAnsi="Arial"/>
          <w:color w:val="000000"/>
        </w:rPr>
        <w:t xml:space="preserve"> complaints.</w:t>
      </w:r>
    </w:p>
    <w:p w14:paraId="1F3FF234" w14:textId="77777777" w:rsidR="007513FB" w:rsidRDefault="007B0C18">
      <w:pPr>
        <w:tabs>
          <w:tab w:val="left" w:pos="1872"/>
        </w:tabs>
        <w:spacing w:before="249" w:line="251" w:lineRule="exact"/>
        <w:ind w:left="1080"/>
        <w:textAlignment w:val="baseline"/>
        <w:rPr>
          <w:rFonts w:ascii="Arial" w:eastAsia="Arial" w:hAnsi="Arial"/>
          <w:color w:val="000000"/>
          <w:spacing w:val="-1"/>
          <w:sz w:val="20"/>
        </w:rPr>
      </w:pPr>
      <w:r>
        <w:rPr>
          <w:rFonts w:ascii="Arial" w:eastAsia="Arial" w:hAnsi="Arial"/>
          <w:color w:val="000000"/>
          <w:spacing w:val="-1"/>
          <w:sz w:val="20"/>
        </w:rPr>
        <w:t>18</w:t>
      </w:r>
      <w:r>
        <w:rPr>
          <w:rFonts w:ascii="Arial" w:eastAsia="Arial" w:hAnsi="Arial"/>
          <w:color w:val="000000"/>
          <w:spacing w:val="-1"/>
          <w:sz w:val="20"/>
        </w:rPr>
        <w:tab/>
      </w:r>
      <w:r>
        <w:rPr>
          <w:rFonts w:ascii="Arial" w:eastAsia="Arial" w:hAnsi="Arial"/>
          <w:b/>
          <w:color w:val="000000"/>
          <w:spacing w:val="-1"/>
        </w:rPr>
        <w:t xml:space="preserve">SUSTAINABLE </w:t>
      </w:r>
      <w:proofErr w:type="gramStart"/>
      <w:r>
        <w:rPr>
          <w:rFonts w:ascii="Arial" w:eastAsia="Arial" w:hAnsi="Arial"/>
          <w:b/>
          <w:color w:val="000000"/>
          <w:spacing w:val="-1"/>
        </w:rPr>
        <w:t>DEVELOPMENT</w:t>
      </w:r>
      <w:proofErr w:type="gramEnd"/>
    </w:p>
    <w:p w14:paraId="733B752D" w14:textId="77777777" w:rsidR="007513FB" w:rsidRDefault="007B0C18">
      <w:pPr>
        <w:tabs>
          <w:tab w:val="left" w:pos="1872"/>
        </w:tabs>
        <w:spacing w:before="235" w:line="253" w:lineRule="exact"/>
        <w:ind w:left="1800" w:hanging="720"/>
        <w:jc w:val="both"/>
        <w:textAlignment w:val="baseline"/>
        <w:rPr>
          <w:rFonts w:ascii="Arial" w:eastAsia="Arial" w:hAnsi="Arial"/>
          <w:color w:val="000000"/>
          <w:sz w:val="20"/>
        </w:rPr>
      </w:pPr>
      <w:r>
        <w:rPr>
          <w:rFonts w:ascii="Arial" w:eastAsia="Arial" w:hAnsi="Arial"/>
          <w:color w:val="000000"/>
          <w:sz w:val="20"/>
        </w:rPr>
        <w:t>18.1</w:t>
      </w:r>
      <w:r>
        <w:rPr>
          <w:rFonts w:ascii="Arial" w:eastAsia="Arial" w:hAnsi="Arial"/>
          <w:color w:val="000000"/>
          <w:sz w:val="20"/>
        </w:rPr>
        <w:tab/>
      </w:r>
      <w:r>
        <w:rPr>
          <w:rFonts w:ascii="Arial" w:eastAsia="Arial" w:hAnsi="Arial"/>
          <w:color w:val="000000"/>
        </w:rPr>
        <w:t xml:space="preserve">The Provider shall comply in all material respects with applicable environmental and social and </w:t>
      </w:r>
      <w:proofErr w:type="spellStart"/>
      <w:r>
        <w:rPr>
          <w:rFonts w:ascii="Arial" w:eastAsia="Arial" w:hAnsi="Arial"/>
          <w:color w:val="000000"/>
        </w:rPr>
        <w:t>labour</w:t>
      </w:r>
      <w:proofErr w:type="spellEnd"/>
      <w:r>
        <w:rPr>
          <w:rFonts w:ascii="Arial" w:eastAsia="Arial" w:hAnsi="Arial"/>
          <w:color w:val="000000"/>
        </w:rPr>
        <w:t xml:space="preserve"> Law requirements in force from time to time in relation to the Services. Where the provisions of any such La</w:t>
      </w:r>
      <w:r>
        <w:rPr>
          <w:rFonts w:ascii="Arial" w:eastAsia="Arial" w:hAnsi="Arial"/>
          <w:color w:val="000000"/>
        </w:rPr>
        <w:t xml:space="preserve">w are implemented </w:t>
      </w:r>
      <w:proofErr w:type="gramStart"/>
      <w:r>
        <w:rPr>
          <w:rFonts w:ascii="Arial" w:eastAsia="Arial" w:hAnsi="Arial"/>
          <w:color w:val="000000"/>
        </w:rPr>
        <w:t>by the use of</w:t>
      </w:r>
      <w:proofErr w:type="gramEnd"/>
      <w:r>
        <w:rPr>
          <w:rFonts w:ascii="Arial" w:eastAsia="Arial" w:hAnsi="Arial"/>
          <w:color w:val="000000"/>
        </w:rPr>
        <w:t xml:space="preserve"> voluntary agreements, the Provider shall comply with such agreements as if they were incorporated into English law subject to those voluntary agreements being cited in the Service Specification. Without prejudice to the gene</w:t>
      </w:r>
      <w:r>
        <w:rPr>
          <w:rFonts w:ascii="Arial" w:eastAsia="Arial" w:hAnsi="Arial"/>
          <w:color w:val="000000"/>
        </w:rPr>
        <w:t>rality of the foregoing, the Provider shall:</w:t>
      </w:r>
    </w:p>
    <w:p w14:paraId="4B0B39B5" w14:textId="77777777" w:rsidR="007513FB" w:rsidRDefault="007B0C18">
      <w:pPr>
        <w:tabs>
          <w:tab w:val="left" w:pos="2808"/>
        </w:tabs>
        <w:spacing w:before="240" w:line="253" w:lineRule="exact"/>
        <w:ind w:left="2808" w:hanging="1008"/>
        <w:jc w:val="both"/>
        <w:textAlignment w:val="baseline"/>
        <w:rPr>
          <w:rFonts w:ascii="Arial" w:eastAsia="Arial" w:hAnsi="Arial"/>
          <w:color w:val="000000"/>
          <w:sz w:val="20"/>
        </w:rPr>
      </w:pPr>
      <w:r>
        <w:rPr>
          <w:rFonts w:ascii="Arial" w:eastAsia="Arial" w:hAnsi="Arial"/>
          <w:color w:val="000000"/>
          <w:sz w:val="20"/>
        </w:rPr>
        <w:t>18.1.1</w:t>
      </w:r>
      <w:r>
        <w:rPr>
          <w:rFonts w:ascii="Arial" w:eastAsia="Arial" w:hAnsi="Arial"/>
          <w:color w:val="000000"/>
          <w:sz w:val="20"/>
        </w:rPr>
        <w:tab/>
      </w:r>
      <w:r>
        <w:rPr>
          <w:rFonts w:ascii="Arial" w:eastAsia="Arial" w:hAnsi="Arial"/>
          <w:color w:val="000000"/>
        </w:rPr>
        <w:t xml:space="preserve">comply with all Policies and/or procedures and requirements set out in the Service Specification in relation to any stated environmental and social and </w:t>
      </w:r>
      <w:proofErr w:type="spellStart"/>
      <w:r>
        <w:rPr>
          <w:rFonts w:ascii="Arial" w:eastAsia="Arial" w:hAnsi="Arial"/>
          <w:color w:val="000000"/>
        </w:rPr>
        <w:t>labour</w:t>
      </w:r>
      <w:proofErr w:type="spellEnd"/>
      <w:r>
        <w:rPr>
          <w:rFonts w:ascii="Arial" w:eastAsia="Arial" w:hAnsi="Arial"/>
          <w:color w:val="000000"/>
        </w:rPr>
        <w:t xml:space="preserve"> requirements, characteristics and impacts of the Services and the Provider’s supply </w:t>
      </w:r>
      <w:proofErr w:type="gramStart"/>
      <w:r>
        <w:rPr>
          <w:rFonts w:ascii="Arial" w:eastAsia="Arial" w:hAnsi="Arial"/>
          <w:color w:val="000000"/>
        </w:rPr>
        <w:t>chain;</w:t>
      </w:r>
      <w:proofErr w:type="gramEnd"/>
    </w:p>
    <w:p w14:paraId="08B1A00F" w14:textId="77777777" w:rsidR="007513FB" w:rsidRDefault="007B0C18">
      <w:pPr>
        <w:tabs>
          <w:tab w:val="left" w:pos="2808"/>
        </w:tabs>
        <w:spacing w:before="239" w:line="253" w:lineRule="exact"/>
        <w:ind w:left="2808" w:hanging="1008"/>
        <w:jc w:val="both"/>
        <w:textAlignment w:val="baseline"/>
        <w:rPr>
          <w:rFonts w:ascii="Arial" w:eastAsia="Arial" w:hAnsi="Arial"/>
          <w:color w:val="000000"/>
          <w:sz w:val="20"/>
        </w:rPr>
      </w:pPr>
      <w:r>
        <w:rPr>
          <w:rFonts w:ascii="Arial" w:eastAsia="Arial" w:hAnsi="Arial"/>
          <w:color w:val="000000"/>
          <w:sz w:val="20"/>
        </w:rPr>
        <w:t>18.1.2</w:t>
      </w:r>
      <w:r>
        <w:rPr>
          <w:rFonts w:ascii="Arial" w:eastAsia="Arial" w:hAnsi="Arial"/>
          <w:color w:val="000000"/>
          <w:sz w:val="20"/>
        </w:rPr>
        <w:tab/>
      </w:r>
      <w:r>
        <w:rPr>
          <w:rFonts w:ascii="Arial" w:eastAsia="Arial" w:hAnsi="Arial"/>
          <w:color w:val="000000"/>
        </w:rPr>
        <w:t xml:space="preserve">maintain relevant policy statements documenting the Provider’s significant </w:t>
      </w:r>
      <w:proofErr w:type="spellStart"/>
      <w:r>
        <w:rPr>
          <w:rFonts w:ascii="Arial" w:eastAsia="Arial" w:hAnsi="Arial"/>
          <w:color w:val="000000"/>
        </w:rPr>
        <w:t>labour</w:t>
      </w:r>
      <w:proofErr w:type="spellEnd"/>
      <w:r>
        <w:rPr>
          <w:rFonts w:ascii="Arial" w:eastAsia="Arial" w:hAnsi="Arial"/>
          <w:color w:val="000000"/>
        </w:rPr>
        <w:t xml:space="preserve">, social and environmental aspects as relevant to the Services </w:t>
      </w:r>
      <w:proofErr w:type="gramStart"/>
      <w:r>
        <w:rPr>
          <w:rFonts w:ascii="Arial" w:eastAsia="Arial" w:hAnsi="Arial"/>
          <w:color w:val="000000"/>
        </w:rPr>
        <w:t>being</w:t>
      </w:r>
      <w:proofErr w:type="gramEnd"/>
    </w:p>
    <w:p w14:paraId="215627FB" w14:textId="77777777" w:rsidR="007513FB" w:rsidRDefault="007B0C18">
      <w:pPr>
        <w:spacing w:before="556" w:line="183" w:lineRule="exact"/>
        <w:jc w:val="right"/>
        <w:textAlignment w:val="baseline"/>
        <w:rPr>
          <w:rFonts w:ascii="Arial" w:eastAsia="Arial" w:hAnsi="Arial"/>
          <w:color w:val="000000"/>
          <w:sz w:val="16"/>
        </w:rPr>
      </w:pPr>
      <w:r>
        <w:rPr>
          <w:rFonts w:ascii="Arial" w:eastAsia="Arial" w:hAnsi="Arial"/>
          <w:color w:val="000000"/>
          <w:sz w:val="16"/>
        </w:rPr>
        <w:t>39</w:t>
      </w:r>
    </w:p>
    <w:p w14:paraId="01489B6F"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597F9D3B" w14:textId="77777777" w:rsidR="007513FB" w:rsidRDefault="007513FB">
      <w:pPr>
        <w:sectPr w:rsidR="007513FB">
          <w:pgSz w:w="11909" w:h="16834"/>
          <w:pgMar w:top="200" w:right="1402" w:bottom="298" w:left="327" w:header="720" w:footer="720" w:gutter="0"/>
          <w:cols w:space="720"/>
        </w:sectPr>
      </w:pPr>
    </w:p>
    <w:p w14:paraId="0FBFCB36"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4BE38F56"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73FEC356" w14:textId="77777777" w:rsidR="007513FB" w:rsidRDefault="007B0C18">
      <w:pPr>
        <w:spacing w:before="484" w:line="254" w:lineRule="exact"/>
        <w:ind w:left="2808"/>
        <w:textAlignment w:val="baseline"/>
        <w:rPr>
          <w:rFonts w:ascii="Arial" w:eastAsia="Arial" w:hAnsi="Arial"/>
          <w:color w:val="000000"/>
        </w:rPr>
      </w:pPr>
      <w:r>
        <w:rPr>
          <w:rFonts w:ascii="Arial" w:eastAsia="Arial" w:hAnsi="Arial"/>
          <w:color w:val="000000"/>
        </w:rPr>
        <w:t>provided and as proportionate to the nature and scale of the Provider’s business operations; and</w:t>
      </w:r>
    </w:p>
    <w:p w14:paraId="0F98A611" w14:textId="77777777" w:rsidR="007513FB" w:rsidRDefault="007B0C18">
      <w:pPr>
        <w:tabs>
          <w:tab w:val="left" w:pos="2808"/>
        </w:tabs>
        <w:spacing w:before="241" w:line="254" w:lineRule="exact"/>
        <w:ind w:left="2808" w:hanging="1008"/>
        <w:jc w:val="both"/>
        <w:textAlignment w:val="baseline"/>
        <w:rPr>
          <w:rFonts w:ascii="Arial" w:eastAsia="Arial" w:hAnsi="Arial"/>
          <w:color w:val="000000"/>
          <w:sz w:val="20"/>
        </w:rPr>
      </w:pPr>
      <w:r>
        <w:rPr>
          <w:rFonts w:ascii="Arial" w:eastAsia="Arial" w:hAnsi="Arial"/>
          <w:color w:val="000000"/>
          <w:sz w:val="20"/>
        </w:rPr>
        <w:t>18.1.3</w:t>
      </w:r>
      <w:r>
        <w:rPr>
          <w:rFonts w:ascii="Arial" w:eastAsia="Arial" w:hAnsi="Arial"/>
          <w:color w:val="000000"/>
          <w:sz w:val="20"/>
        </w:rPr>
        <w:tab/>
      </w:r>
      <w:r>
        <w:rPr>
          <w:rFonts w:ascii="Arial" w:eastAsia="Arial" w:hAnsi="Arial"/>
          <w:color w:val="000000"/>
        </w:rPr>
        <w:t>maintain plans and procedures that support the commitm</w:t>
      </w:r>
      <w:r>
        <w:rPr>
          <w:rFonts w:ascii="Arial" w:eastAsia="Arial" w:hAnsi="Arial"/>
          <w:color w:val="000000"/>
        </w:rPr>
        <w:t xml:space="preserve">ents made as part of the Provider’s significant </w:t>
      </w:r>
      <w:proofErr w:type="spellStart"/>
      <w:r>
        <w:rPr>
          <w:rFonts w:ascii="Arial" w:eastAsia="Arial" w:hAnsi="Arial"/>
          <w:color w:val="000000"/>
        </w:rPr>
        <w:t>labour</w:t>
      </w:r>
      <w:proofErr w:type="spellEnd"/>
      <w:r>
        <w:rPr>
          <w:rFonts w:ascii="Arial" w:eastAsia="Arial" w:hAnsi="Arial"/>
          <w:color w:val="000000"/>
        </w:rPr>
        <w:t xml:space="preserve">, social and environmental policies, as referred to </w:t>
      </w:r>
      <w:proofErr w:type="spellStart"/>
      <w:r>
        <w:rPr>
          <w:rFonts w:ascii="Arial" w:eastAsia="Arial" w:hAnsi="Arial"/>
          <w:color w:val="000000"/>
        </w:rPr>
        <w:t>at</w:t>
      </w:r>
      <w:proofErr w:type="spellEnd"/>
      <w:r>
        <w:rPr>
          <w:rFonts w:ascii="Arial" w:eastAsia="Arial" w:hAnsi="Arial"/>
          <w:color w:val="000000"/>
        </w:rPr>
        <w:t xml:space="preserve"> clause 18.1.1.</w:t>
      </w:r>
    </w:p>
    <w:p w14:paraId="6E279C56" w14:textId="77777777" w:rsidR="007513FB" w:rsidRDefault="007B0C18">
      <w:pPr>
        <w:tabs>
          <w:tab w:val="left" w:pos="1872"/>
        </w:tabs>
        <w:spacing w:before="236" w:line="254" w:lineRule="exact"/>
        <w:ind w:left="1800" w:hanging="720"/>
        <w:jc w:val="both"/>
        <w:textAlignment w:val="baseline"/>
        <w:rPr>
          <w:rFonts w:ascii="Arial" w:eastAsia="Arial" w:hAnsi="Arial"/>
          <w:color w:val="000000"/>
          <w:sz w:val="20"/>
        </w:rPr>
      </w:pPr>
      <w:r>
        <w:rPr>
          <w:rFonts w:ascii="Arial" w:eastAsia="Arial" w:hAnsi="Arial"/>
          <w:color w:val="000000"/>
          <w:sz w:val="20"/>
        </w:rPr>
        <w:t>18.2</w:t>
      </w:r>
      <w:r>
        <w:rPr>
          <w:rFonts w:ascii="Arial" w:eastAsia="Arial" w:hAnsi="Arial"/>
          <w:color w:val="000000"/>
          <w:sz w:val="20"/>
        </w:rPr>
        <w:tab/>
      </w:r>
      <w:r>
        <w:rPr>
          <w:rFonts w:ascii="Arial" w:eastAsia="Arial" w:hAnsi="Arial"/>
          <w:color w:val="000000"/>
        </w:rPr>
        <w:t xml:space="preserve">The Provider shall meet reasonable requests by HEE for information evidencing the Provider’s compliance with the provisions of </w:t>
      </w:r>
      <w:r>
        <w:rPr>
          <w:rFonts w:ascii="Arial" w:eastAsia="Arial" w:hAnsi="Arial"/>
          <w:color w:val="000000"/>
        </w:rPr>
        <w:t>this clause 18.</w:t>
      </w:r>
    </w:p>
    <w:p w14:paraId="00A577FF" w14:textId="77777777" w:rsidR="007513FB" w:rsidRDefault="007B0C18">
      <w:pPr>
        <w:tabs>
          <w:tab w:val="left" w:pos="1872"/>
        </w:tabs>
        <w:spacing w:before="244" w:line="251" w:lineRule="exact"/>
        <w:ind w:left="1080"/>
        <w:textAlignment w:val="baseline"/>
        <w:rPr>
          <w:rFonts w:ascii="Arial" w:eastAsia="Arial" w:hAnsi="Arial"/>
          <w:color w:val="000000"/>
          <w:spacing w:val="-1"/>
          <w:sz w:val="20"/>
        </w:rPr>
      </w:pPr>
      <w:r>
        <w:rPr>
          <w:rFonts w:ascii="Arial" w:eastAsia="Arial" w:hAnsi="Arial"/>
          <w:color w:val="000000"/>
          <w:spacing w:val="-1"/>
          <w:sz w:val="20"/>
        </w:rPr>
        <w:t>19</w:t>
      </w:r>
      <w:r>
        <w:rPr>
          <w:rFonts w:ascii="Arial" w:eastAsia="Arial" w:hAnsi="Arial"/>
          <w:color w:val="000000"/>
          <w:spacing w:val="-1"/>
          <w:sz w:val="20"/>
        </w:rPr>
        <w:tab/>
      </w:r>
      <w:r>
        <w:rPr>
          <w:rFonts w:ascii="Arial" w:eastAsia="Arial" w:hAnsi="Arial"/>
          <w:b/>
          <w:color w:val="000000"/>
          <w:spacing w:val="-1"/>
        </w:rPr>
        <w:t>ELECTRONIC SERVICES INFORMATION</w:t>
      </w:r>
    </w:p>
    <w:p w14:paraId="66F922B6" w14:textId="77777777" w:rsidR="007513FB" w:rsidRDefault="007B0C18">
      <w:pPr>
        <w:tabs>
          <w:tab w:val="left" w:pos="1872"/>
        </w:tabs>
        <w:spacing w:before="236" w:line="254" w:lineRule="exact"/>
        <w:ind w:left="1800" w:hanging="720"/>
        <w:jc w:val="both"/>
        <w:textAlignment w:val="baseline"/>
        <w:rPr>
          <w:rFonts w:ascii="Arial" w:eastAsia="Arial" w:hAnsi="Arial"/>
          <w:color w:val="000000"/>
          <w:sz w:val="20"/>
        </w:rPr>
      </w:pPr>
      <w:r>
        <w:rPr>
          <w:rFonts w:ascii="Arial" w:eastAsia="Arial" w:hAnsi="Arial"/>
          <w:color w:val="000000"/>
          <w:sz w:val="20"/>
        </w:rPr>
        <w:t>19.1</w:t>
      </w:r>
      <w:r>
        <w:rPr>
          <w:rFonts w:ascii="Arial" w:eastAsia="Arial" w:hAnsi="Arial"/>
          <w:color w:val="000000"/>
          <w:sz w:val="20"/>
        </w:rPr>
        <w:tab/>
      </w:r>
      <w:r>
        <w:rPr>
          <w:rFonts w:ascii="Arial" w:eastAsia="Arial" w:hAnsi="Arial"/>
          <w:color w:val="000000"/>
        </w:rPr>
        <w:t>Where requested by HEE, the Provider shall provide HEE the Services Information in such manner and upon such media as agreed between the Provider and HEE from time to time for the sole use by HEE.</w:t>
      </w:r>
    </w:p>
    <w:p w14:paraId="7EB59F58" w14:textId="77777777" w:rsidR="007513FB" w:rsidRDefault="007B0C18">
      <w:pPr>
        <w:tabs>
          <w:tab w:val="left" w:pos="1872"/>
        </w:tabs>
        <w:spacing w:before="237" w:line="254" w:lineRule="exact"/>
        <w:ind w:left="1800" w:hanging="720"/>
        <w:jc w:val="both"/>
        <w:textAlignment w:val="baseline"/>
        <w:rPr>
          <w:rFonts w:ascii="Arial" w:eastAsia="Arial" w:hAnsi="Arial"/>
          <w:color w:val="000000"/>
          <w:sz w:val="20"/>
        </w:rPr>
      </w:pPr>
      <w:r>
        <w:rPr>
          <w:rFonts w:ascii="Arial" w:eastAsia="Arial" w:hAnsi="Arial"/>
          <w:color w:val="000000"/>
          <w:sz w:val="20"/>
        </w:rPr>
        <w:t>19.2</w:t>
      </w:r>
      <w:r>
        <w:rPr>
          <w:rFonts w:ascii="Arial" w:eastAsia="Arial" w:hAnsi="Arial"/>
          <w:color w:val="000000"/>
          <w:sz w:val="20"/>
        </w:rPr>
        <w:tab/>
      </w:r>
      <w:r>
        <w:rPr>
          <w:rFonts w:ascii="Arial" w:eastAsia="Arial" w:hAnsi="Arial"/>
          <w:color w:val="000000"/>
        </w:rPr>
        <w:t>The Provider warrants that the Services Information is</w:t>
      </w:r>
      <w:r>
        <w:rPr>
          <w:rFonts w:ascii="Arial" w:eastAsia="Arial" w:hAnsi="Arial"/>
          <w:color w:val="000000"/>
        </w:rPr>
        <w:t xml:space="preserve"> complete and accurate as at the date upon which it is delivered to HEE and that the Services Information shall not contain any data or statement which gives rise to any liability on the part of HEE following publication of the same.</w:t>
      </w:r>
    </w:p>
    <w:p w14:paraId="18AEE89C" w14:textId="77777777" w:rsidR="007513FB" w:rsidRDefault="007B0C18">
      <w:pPr>
        <w:tabs>
          <w:tab w:val="left" w:pos="1872"/>
        </w:tabs>
        <w:spacing w:before="236" w:line="254" w:lineRule="exact"/>
        <w:ind w:left="1800" w:hanging="720"/>
        <w:jc w:val="both"/>
        <w:textAlignment w:val="baseline"/>
        <w:rPr>
          <w:rFonts w:ascii="Arial" w:eastAsia="Arial" w:hAnsi="Arial"/>
          <w:color w:val="000000"/>
          <w:sz w:val="20"/>
        </w:rPr>
      </w:pPr>
      <w:r>
        <w:rPr>
          <w:rFonts w:ascii="Arial" w:eastAsia="Arial" w:hAnsi="Arial"/>
          <w:color w:val="000000"/>
          <w:sz w:val="20"/>
        </w:rPr>
        <w:t>19.3</w:t>
      </w:r>
      <w:r>
        <w:rPr>
          <w:rFonts w:ascii="Arial" w:eastAsia="Arial" w:hAnsi="Arial"/>
          <w:color w:val="000000"/>
          <w:sz w:val="20"/>
        </w:rPr>
        <w:tab/>
      </w:r>
      <w:r>
        <w:rPr>
          <w:rFonts w:ascii="Arial" w:eastAsia="Arial" w:hAnsi="Arial"/>
          <w:color w:val="000000"/>
        </w:rPr>
        <w:t>If the Services I</w:t>
      </w:r>
      <w:r>
        <w:rPr>
          <w:rFonts w:ascii="Arial" w:eastAsia="Arial" w:hAnsi="Arial"/>
          <w:color w:val="000000"/>
        </w:rPr>
        <w:t>nformation ceases to be complete and accurate, the Provider shall promptly notify HEE in writing of any modification or addition to or any inaccuracy or omission in the Services Information.</w:t>
      </w:r>
    </w:p>
    <w:p w14:paraId="091E630B" w14:textId="77777777" w:rsidR="007513FB" w:rsidRDefault="007B0C18">
      <w:pPr>
        <w:tabs>
          <w:tab w:val="left" w:pos="1872"/>
        </w:tabs>
        <w:spacing w:before="233" w:line="254" w:lineRule="exact"/>
        <w:ind w:left="1800" w:hanging="720"/>
        <w:jc w:val="both"/>
        <w:textAlignment w:val="baseline"/>
        <w:rPr>
          <w:rFonts w:ascii="Arial" w:eastAsia="Arial" w:hAnsi="Arial"/>
          <w:color w:val="000000"/>
          <w:sz w:val="20"/>
        </w:rPr>
      </w:pPr>
      <w:r>
        <w:rPr>
          <w:rFonts w:ascii="Arial" w:eastAsia="Arial" w:hAnsi="Arial"/>
          <w:color w:val="000000"/>
          <w:sz w:val="20"/>
        </w:rPr>
        <w:t>19.4</w:t>
      </w:r>
      <w:r>
        <w:rPr>
          <w:rFonts w:ascii="Arial" w:eastAsia="Arial" w:hAnsi="Arial"/>
          <w:color w:val="000000"/>
          <w:sz w:val="20"/>
        </w:rPr>
        <w:tab/>
      </w:r>
      <w:r>
        <w:rPr>
          <w:rFonts w:ascii="Arial" w:eastAsia="Arial" w:hAnsi="Arial"/>
          <w:color w:val="000000"/>
        </w:rPr>
        <w:t xml:space="preserve">The Provider grants HEE a perpetual, non-exclusive, royalty </w:t>
      </w:r>
      <w:r>
        <w:rPr>
          <w:rFonts w:ascii="Arial" w:eastAsia="Arial" w:hAnsi="Arial"/>
          <w:color w:val="000000"/>
        </w:rPr>
        <w:t xml:space="preserve">free </w:t>
      </w:r>
      <w:proofErr w:type="spellStart"/>
      <w:r>
        <w:rPr>
          <w:rFonts w:ascii="Arial" w:eastAsia="Arial" w:hAnsi="Arial"/>
          <w:color w:val="000000"/>
        </w:rPr>
        <w:t>licence</w:t>
      </w:r>
      <w:proofErr w:type="spellEnd"/>
      <w:r>
        <w:rPr>
          <w:rFonts w:ascii="Arial" w:eastAsia="Arial" w:hAnsi="Arial"/>
          <w:color w:val="000000"/>
        </w:rPr>
        <w:t xml:space="preserve"> to use and exploit the Services Information and any Intellectual Property Rights in the Services Information for the purpose of illustrating the range of goods and services (including, without limitation, the Services) available pursuant to HE</w:t>
      </w:r>
      <w:r>
        <w:rPr>
          <w:rFonts w:ascii="Arial" w:eastAsia="Arial" w:hAnsi="Arial"/>
          <w:color w:val="000000"/>
        </w:rPr>
        <w:t xml:space="preserve">E’s contracts from time to time. Subject to clause 19.5, no obligation to illustrate or advertise the Services Information is imposed on HEE, </w:t>
      </w:r>
      <w:proofErr w:type="gramStart"/>
      <w:r>
        <w:rPr>
          <w:rFonts w:ascii="Arial" w:eastAsia="Arial" w:hAnsi="Arial"/>
          <w:color w:val="000000"/>
        </w:rPr>
        <w:t>as a consequence of</w:t>
      </w:r>
      <w:proofErr w:type="gramEnd"/>
      <w:r>
        <w:rPr>
          <w:rFonts w:ascii="Arial" w:eastAsia="Arial" w:hAnsi="Arial"/>
          <w:color w:val="000000"/>
        </w:rPr>
        <w:t xml:space="preserve"> the </w:t>
      </w:r>
      <w:proofErr w:type="spellStart"/>
      <w:r>
        <w:rPr>
          <w:rFonts w:ascii="Arial" w:eastAsia="Arial" w:hAnsi="Arial"/>
          <w:color w:val="000000"/>
        </w:rPr>
        <w:t>licence</w:t>
      </w:r>
      <w:proofErr w:type="spellEnd"/>
      <w:r>
        <w:rPr>
          <w:rFonts w:ascii="Arial" w:eastAsia="Arial" w:hAnsi="Arial"/>
          <w:color w:val="000000"/>
        </w:rPr>
        <w:t xml:space="preserve"> conferred by this clause 19.4.</w:t>
      </w:r>
    </w:p>
    <w:p w14:paraId="6DCA6393" w14:textId="77777777" w:rsidR="007513FB" w:rsidRDefault="007B0C18">
      <w:pPr>
        <w:tabs>
          <w:tab w:val="left" w:pos="1872"/>
        </w:tabs>
        <w:spacing w:before="232" w:line="254" w:lineRule="exact"/>
        <w:ind w:left="1800" w:hanging="720"/>
        <w:jc w:val="both"/>
        <w:textAlignment w:val="baseline"/>
        <w:rPr>
          <w:rFonts w:ascii="Arial" w:eastAsia="Arial" w:hAnsi="Arial"/>
          <w:color w:val="000000"/>
          <w:spacing w:val="-1"/>
          <w:sz w:val="20"/>
        </w:rPr>
      </w:pPr>
      <w:r>
        <w:rPr>
          <w:rFonts w:ascii="Arial" w:eastAsia="Arial" w:hAnsi="Arial"/>
          <w:color w:val="000000"/>
          <w:spacing w:val="-1"/>
          <w:sz w:val="20"/>
        </w:rPr>
        <w:t>19.5</w:t>
      </w:r>
      <w:r>
        <w:rPr>
          <w:rFonts w:ascii="Arial" w:eastAsia="Arial" w:hAnsi="Arial"/>
          <w:color w:val="000000"/>
          <w:spacing w:val="-1"/>
          <w:sz w:val="20"/>
        </w:rPr>
        <w:tab/>
      </w:r>
      <w:r>
        <w:rPr>
          <w:rFonts w:ascii="Arial" w:eastAsia="Arial" w:hAnsi="Arial"/>
          <w:color w:val="000000"/>
          <w:spacing w:val="-1"/>
        </w:rPr>
        <w:t>HEE may reproduce for its sole use the Services Information provided by the Provider in HEE's services catalogue from time to time which may be made available on any NHS communications networks in electronic format and/or made available on HEE's external w</w:t>
      </w:r>
      <w:r>
        <w:rPr>
          <w:rFonts w:ascii="Arial" w:eastAsia="Arial" w:hAnsi="Arial"/>
          <w:color w:val="000000"/>
          <w:spacing w:val="-1"/>
        </w:rPr>
        <w:t>ebsite and/or made available on other digital media from time to time.</w:t>
      </w:r>
    </w:p>
    <w:p w14:paraId="085B02A8" w14:textId="77777777" w:rsidR="007513FB" w:rsidRDefault="007B0C18">
      <w:pPr>
        <w:tabs>
          <w:tab w:val="left" w:pos="1872"/>
        </w:tabs>
        <w:spacing w:before="238" w:line="254" w:lineRule="exact"/>
        <w:ind w:left="1800" w:hanging="720"/>
        <w:jc w:val="both"/>
        <w:textAlignment w:val="baseline"/>
        <w:rPr>
          <w:rFonts w:ascii="Arial" w:eastAsia="Arial" w:hAnsi="Arial"/>
          <w:color w:val="000000"/>
          <w:spacing w:val="-2"/>
          <w:sz w:val="20"/>
        </w:rPr>
      </w:pPr>
      <w:r>
        <w:rPr>
          <w:rFonts w:ascii="Arial" w:eastAsia="Arial" w:hAnsi="Arial"/>
          <w:color w:val="000000"/>
          <w:spacing w:val="-2"/>
          <w:sz w:val="20"/>
        </w:rPr>
        <w:t>19.6</w:t>
      </w:r>
      <w:r>
        <w:rPr>
          <w:rFonts w:ascii="Arial" w:eastAsia="Arial" w:hAnsi="Arial"/>
          <w:color w:val="000000"/>
          <w:spacing w:val="-2"/>
          <w:sz w:val="20"/>
        </w:rPr>
        <w:tab/>
      </w:r>
      <w:r>
        <w:rPr>
          <w:rFonts w:ascii="Arial" w:eastAsia="Arial" w:hAnsi="Arial"/>
          <w:color w:val="000000"/>
          <w:spacing w:val="-2"/>
        </w:rPr>
        <w:t>Before any publication of the Services Information (electronic or otherwise) is made by HEE, HEE will submit a copy of the relevant sections of HEE's services catalogue to the Prov</w:t>
      </w:r>
      <w:r>
        <w:rPr>
          <w:rFonts w:ascii="Arial" w:eastAsia="Arial" w:hAnsi="Arial"/>
          <w:color w:val="000000"/>
          <w:spacing w:val="-2"/>
        </w:rPr>
        <w:t>ider for approval, such approval not to be unreasonably withheld or delayed. For the avoidance of doubt the Provider shall have no right to compel HEE to exhibit the Services Information in any services catalogue as a result of the approval given by it pur</w:t>
      </w:r>
      <w:r>
        <w:rPr>
          <w:rFonts w:ascii="Arial" w:eastAsia="Arial" w:hAnsi="Arial"/>
          <w:color w:val="000000"/>
          <w:spacing w:val="-2"/>
        </w:rPr>
        <w:t>suant to this clause 19.6 or otherwise under the terms of this contract.</w:t>
      </w:r>
    </w:p>
    <w:p w14:paraId="26818B13" w14:textId="77777777" w:rsidR="007513FB" w:rsidRDefault="007B0C18">
      <w:pPr>
        <w:tabs>
          <w:tab w:val="left" w:pos="1872"/>
        </w:tabs>
        <w:spacing w:before="236" w:line="254" w:lineRule="exact"/>
        <w:ind w:left="1800" w:hanging="720"/>
        <w:jc w:val="both"/>
        <w:textAlignment w:val="baseline"/>
        <w:rPr>
          <w:rFonts w:ascii="Arial" w:eastAsia="Arial" w:hAnsi="Arial"/>
          <w:color w:val="000000"/>
          <w:sz w:val="20"/>
        </w:rPr>
      </w:pPr>
      <w:r>
        <w:rPr>
          <w:rFonts w:ascii="Arial" w:eastAsia="Arial" w:hAnsi="Arial"/>
          <w:color w:val="000000"/>
          <w:sz w:val="20"/>
        </w:rPr>
        <w:t>19.7</w:t>
      </w:r>
      <w:r>
        <w:rPr>
          <w:rFonts w:ascii="Arial" w:eastAsia="Arial" w:hAnsi="Arial"/>
          <w:color w:val="000000"/>
          <w:sz w:val="20"/>
        </w:rPr>
        <w:tab/>
      </w:r>
      <w:r>
        <w:rPr>
          <w:rFonts w:ascii="Arial" w:eastAsia="Arial" w:hAnsi="Arial"/>
          <w:color w:val="000000"/>
        </w:rPr>
        <w:t>If requested in writing by HEE, and to the extent not already agreed as part of the Service Specification, the Provider and HEE shall discuss and seek to agree in good faith arra</w:t>
      </w:r>
      <w:r>
        <w:rPr>
          <w:rFonts w:ascii="Arial" w:eastAsia="Arial" w:hAnsi="Arial"/>
          <w:color w:val="000000"/>
        </w:rPr>
        <w:t>ngements to use any Electronic Trading System.</w:t>
      </w:r>
    </w:p>
    <w:p w14:paraId="52C1198A" w14:textId="77777777" w:rsidR="007513FB" w:rsidRDefault="007B0C18">
      <w:pPr>
        <w:tabs>
          <w:tab w:val="left" w:pos="1872"/>
        </w:tabs>
        <w:spacing w:before="244" w:line="251" w:lineRule="exact"/>
        <w:ind w:left="1080"/>
        <w:textAlignment w:val="baseline"/>
        <w:rPr>
          <w:rFonts w:ascii="Arial" w:eastAsia="Arial" w:hAnsi="Arial"/>
          <w:color w:val="000000"/>
          <w:spacing w:val="-1"/>
          <w:sz w:val="20"/>
        </w:rPr>
      </w:pPr>
      <w:r>
        <w:rPr>
          <w:rFonts w:ascii="Arial" w:eastAsia="Arial" w:hAnsi="Arial"/>
          <w:color w:val="000000"/>
          <w:spacing w:val="-1"/>
          <w:sz w:val="20"/>
        </w:rPr>
        <w:t>20</w:t>
      </w:r>
      <w:r>
        <w:rPr>
          <w:rFonts w:ascii="Arial" w:eastAsia="Arial" w:hAnsi="Arial"/>
          <w:color w:val="000000"/>
          <w:spacing w:val="-1"/>
          <w:sz w:val="20"/>
        </w:rPr>
        <w:tab/>
      </w:r>
      <w:r>
        <w:rPr>
          <w:rFonts w:ascii="Arial" w:eastAsia="Arial" w:hAnsi="Arial"/>
          <w:b/>
          <w:color w:val="000000"/>
          <w:spacing w:val="-1"/>
        </w:rPr>
        <w:t>PUBLICITY AND NHS BRANDING</w:t>
      </w:r>
    </w:p>
    <w:p w14:paraId="54FDA177" w14:textId="77777777" w:rsidR="007513FB" w:rsidRDefault="007B0C18">
      <w:pPr>
        <w:tabs>
          <w:tab w:val="left" w:pos="1872"/>
        </w:tabs>
        <w:spacing w:before="231" w:line="254" w:lineRule="exact"/>
        <w:ind w:left="1800" w:hanging="720"/>
        <w:jc w:val="both"/>
        <w:textAlignment w:val="baseline"/>
        <w:rPr>
          <w:rFonts w:ascii="Arial" w:eastAsia="Arial" w:hAnsi="Arial"/>
          <w:color w:val="000000"/>
          <w:sz w:val="20"/>
        </w:rPr>
      </w:pPr>
      <w:r>
        <w:rPr>
          <w:rFonts w:ascii="Arial" w:eastAsia="Arial" w:hAnsi="Arial"/>
          <w:color w:val="000000"/>
          <w:sz w:val="20"/>
        </w:rPr>
        <w:t>20.1</w:t>
      </w:r>
      <w:r>
        <w:rPr>
          <w:rFonts w:ascii="Arial" w:eastAsia="Arial" w:hAnsi="Arial"/>
          <w:color w:val="000000"/>
          <w:sz w:val="20"/>
        </w:rPr>
        <w:tab/>
      </w:r>
      <w:r>
        <w:rPr>
          <w:rFonts w:ascii="Arial" w:eastAsia="Arial" w:hAnsi="Arial"/>
          <w:color w:val="000000"/>
        </w:rPr>
        <w:t>Subject to clause 20.2, the Provider must not, without the prior written consent of HEE, apply NHS branding or HEE’s name or logo to the Services, and must obtain the HEE’s p</w:t>
      </w:r>
      <w:r>
        <w:rPr>
          <w:rFonts w:ascii="Arial" w:eastAsia="Arial" w:hAnsi="Arial"/>
          <w:color w:val="000000"/>
        </w:rPr>
        <w:t>rior written approval (not to be unreasonably withheld) for any publicity in connection with the Provider’s receipt of the Funding.</w:t>
      </w:r>
    </w:p>
    <w:p w14:paraId="2128465F" w14:textId="77777777" w:rsidR="007513FB" w:rsidRDefault="007B0C18">
      <w:pPr>
        <w:spacing w:before="557" w:line="183" w:lineRule="exact"/>
        <w:jc w:val="right"/>
        <w:textAlignment w:val="baseline"/>
        <w:rPr>
          <w:rFonts w:ascii="Arial" w:eastAsia="Arial" w:hAnsi="Arial"/>
          <w:color w:val="000000"/>
          <w:sz w:val="16"/>
        </w:rPr>
      </w:pPr>
      <w:r>
        <w:rPr>
          <w:rFonts w:ascii="Arial" w:eastAsia="Arial" w:hAnsi="Arial"/>
          <w:color w:val="000000"/>
          <w:sz w:val="16"/>
        </w:rPr>
        <w:t>40</w:t>
      </w:r>
    </w:p>
    <w:p w14:paraId="212072D2"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74E1A0A0" w14:textId="77777777" w:rsidR="007513FB" w:rsidRDefault="007513FB">
      <w:pPr>
        <w:sectPr w:rsidR="007513FB">
          <w:pgSz w:w="11909" w:h="16834"/>
          <w:pgMar w:top="200" w:right="1402" w:bottom="298" w:left="327" w:header="720" w:footer="720" w:gutter="0"/>
          <w:cols w:space="720"/>
        </w:sectPr>
      </w:pPr>
    </w:p>
    <w:p w14:paraId="0EDC1F20"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2DA2D1FD"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5A5E95B3" w14:textId="77777777" w:rsidR="007513FB" w:rsidRDefault="007B0C18">
      <w:pPr>
        <w:tabs>
          <w:tab w:val="left" w:pos="1872"/>
        </w:tabs>
        <w:spacing w:before="486" w:line="253" w:lineRule="exact"/>
        <w:ind w:left="1800" w:right="72" w:hanging="720"/>
        <w:jc w:val="both"/>
        <w:textAlignment w:val="baseline"/>
        <w:rPr>
          <w:rFonts w:ascii="Arial" w:eastAsia="Arial" w:hAnsi="Arial"/>
          <w:color w:val="000000"/>
          <w:sz w:val="20"/>
        </w:rPr>
      </w:pPr>
      <w:r>
        <w:rPr>
          <w:rFonts w:ascii="Arial" w:eastAsia="Arial" w:hAnsi="Arial"/>
          <w:color w:val="000000"/>
          <w:sz w:val="20"/>
        </w:rPr>
        <w:t>20.2</w:t>
      </w:r>
      <w:r>
        <w:rPr>
          <w:rFonts w:ascii="Arial" w:eastAsia="Arial" w:hAnsi="Arial"/>
          <w:color w:val="000000"/>
          <w:sz w:val="20"/>
        </w:rPr>
        <w:tab/>
      </w:r>
      <w:r>
        <w:rPr>
          <w:rFonts w:ascii="Arial" w:eastAsia="Arial" w:hAnsi="Arial"/>
          <w:color w:val="000000"/>
        </w:rPr>
        <w:t>For all activity relating to the Services (including, but not limited to any activity in connection with the Provider’s receipt of the Funding), the Prov</w:t>
      </w:r>
      <w:r>
        <w:rPr>
          <w:rFonts w:ascii="Arial" w:eastAsia="Arial" w:hAnsi="Arial"/>
          <w:color w:val="000000"/>
        </w:rPr>
        <w:t xml:space="preserve">ider shall make clear on all publications, notices, and communications, that the Services are HEE-funded Services. HEE permits the Provider’s use of the HEE logo for the sole purpose of its compliance with this clause. Such use of the HEE logo must comply </w:t>
      </w:r>
      <w:r>
        <w:rPr>
          <w:rFonts w:ascii="Arial" w:eastAsia="Arial" w:hAnsi="Arial"/>
          <w:color w:val="000000"/>
        </w:rPr>
        <w:t>with the NHS Branding Guidelines and this clause 20.</w:t>
      </w:r>
    </w:p>
    <w:p w14:paraId="79A1D61B" w14:textId="77777777" w:rsidR="007513FB" w:rsidRDefault="007B0C18">
      <w:pPr>
        <w:tabs>
          <w:tab w:val="left" w:pos="1872"/>
        </w:tabs>
        <w:spacing w:before="241" w:line="253" w:lineRule="exact"/>
        <w:ind w:left="1800" w:right="72" w:hanging="720"/>
        <w:jc w:val="both"/>
        <w:textAlignment w:val="baseline"/>
        <w:rPr>
          <w:rFonts w:ascii="Arial" w:eastAsia="Arial" w:hAnsi="Arial"/>
          <w:color w:val="000000"/>
          <w:sz w:val="20"/>
        </w:rPr>
      </w:pPr>
      <w:r>
        <w:rPr>
          <w:rFonts w:ascii="Arial" w:eastAsia="Arial" w:hAnsi="Arial"/>
          <w:color w:val="000000"/>
          <w:sz w:val="20"/>
        </w:rPr>
        <w:t>20.3</w:t>
      </w:r>
      <w:r>
        <w:rPr>
          <w:rFonts w:ascii="Arial" w:eastAsia="Arial" w:hAnsi="Arial"/>
          <w:color w:val="000000"/>
          <w:sz w:val="20"/>
        </w:rPr>
        <w:tab/>
      </w:r>
      <w:r>
        <w:rPr>
          <w:rFonts w:ascii="Arial" w:eastAsia="Arial" w:hAnsi="Arial"/>
          <w:color w:val="000000"/>
        </w:rPr>
        <w:t>If HEE does permit the Provider to use NHS branding, its name or logo in connection with the Services, that permission is limited to the purposes and duration communicated to the Provider by HEE and</w:t>
      </w:r>
      <w:r>
        <w:rPr>
          <w:rFonts w:ascii="Arial" w:eastAsia="Arial" w:hAnsi="Arial"/>
          <w:color w:val="000000"/>
        </w:rPr>
        <w:t xml:space="preserve"> the Provider must comply with the NHS Branding Guidelines.</w:t>
      </w:r>
    </w:p>
    <w:p w14:paraId="509FC118" w14:textId="77777777" w:rsidR="007513FB" w:rsidRDefault="007B0C18">
      <w:pPr>
        <w:tabs>
          <w:tab w:val="left" w:pos="1872"/>
        </w:tabs>
        <w:spacing w:before="242" w:line="253" w:lineRule="exact"/>
        <w:ind w:left="1800" w:right="72" w:hanging="720"/>
        <w:jc w:val="both"/>
        <w:textAlignment w:val="baseline"/>
        <w:rPr>
          <w:rFonts w:ascii="Arial" w:eastAsia="Arial" w:hAnsi="Arial"/>
          <w:color w:val="000000"/>
          <w:spacing w:val="-1"/>
          <w:sz w:val="20"/>
        </w:rPr>
      </w:pPr>
      <w:r>
        <w:rPr>
          <w:rFonts w:ascii="Arial" w:eastAsia="Arial" w:hAnsi="Arial"/>
          <w:color w:val="000000"/>
          <w:spacing w:val="-1"/>
          <w:sz w:val="20"/>
        </w:rPr>
        <w:t>20.4</w:t>
      </w:r>
      <w:r>
        <w:rPr>
          <w:rFonts w:ascii="Arial" w:eastAsia="Arial" w:hAnsi="Arial"/>
          <w:color w:val="000000"/>
          <w:spacing w:val="-1"/>
          <w:sz w:val="20"/>
        </w:rPr>
        <w:tab/>
      </w:r>
      <w:r>
        <w:rPr>
          <w:rFonts w:ascii="Arial" w:eastAsia="Arial" w:hAnsi="Arial"/>
          <w:color w:val="000000"/>
          <w:spacing w:val="-1"/>
        </w:rPr>
        <w:t>Goodwill in the Services, to the extent branded as NHS services, shall belong separately to both the Secretary of State and the Provider. The Provider may enforce its rights in its own brandi</w:t>
      </w:r>
      <w:r>
        <w:rPr>
          <w:rFonts w:ascii="Arial" w:eastAsia="Arial" w:hAnsi="Arial"/>
          <w:color w:val="000000"/>
          <w:spacing w:val="-1"/>
        </w:rPr>
        <w:t xml:space="preserve">ng even if it includes the NHS Brand. The Provider must provide whatever assistance the Secretary of State may reasonably require </w:t>
      </w:r>
      <w:proofErr w:type="gramStart"/>
      <w:r>
        <w:rPr>
          <w:rFonts w:ascii="Arial" w:eastAsia="Arial" w:hAnsi="Arial"/>
          <w:color w:val="000000"/>
          <w:spacing w:val="-1"/>
        </w:rPr>
        <w:t>to allow</w:t>
      </w:r>
      <w:proofErr w:type="gramEnd"/>
      <w:r>
        <w:rPr>
          <w:rFonts w:ascii="Arial" w:eastAsia="Arial" w:hAnsi="Arial"/>
          <w:color w:val="000000"/>
          <w:spacing w:val="-1"/>
        </w:rPr>
        <w:t xml:space="preserve"> the Secretary of State to maintain and enforce his rights in respect of the NHS Brand.</w:t>
      </w:r>
    </w:p>
    <w:p w14:paraId="1BBF9627" w14:textId="77777777" w:rsidR="007513FB" w:rsidRDefault="007B0C18">
      <w:pPr>
        <w:tabs>
          <w:tab w:val="left" w:pos="1872"/>
        </w:tabs>
        <w:spacing w:before="239" w:line="253" w:lineRule="exact"/>
        <w:ind w:left="1800" w:right="72" w:hanging="720"/>
        <w:jc w:val="both"/>
        <w:textAlignment w:val="baseline"/>
        <w:rPr>
          <w:rFonts w:ascii="Arial" w:eastAsia="Arial" w:hAnsi="Arial"/>
          <w:color w:val="000000"/>
          <w:sz w:val="20"/>
        </w:rPr>
      </w:pPr>
      <w:r>
        <w:rPr>
          <w:rFonts w:ascii="Arial" w:eastAsia="Arial" w:hAnsi="Arial"/>
          <w:color w:val="000000"/>
          <w:sz w:val="20"/>
        </w:rPr>
        <w:t>20.5</w:t>
      </w:r>
      <w:r>
        <w:rPr>
          <w:rFonts w:ascii="Arial" w:eastAsia="Arial" w:hAnsi="Arial"/>
          <w:color w:val="000000"/>
          <w:sz w:val="20"/>
        </w:rPr>
        <w:tab/>
      </w:r>
      <w:r>
        <w:rPr>
          <w:rFonts w:ascii="Arial" w:eastAsia="Arial" w:hAnsi="Arial"/>
          <w:color w:val="000000"/>
        </w:rPr>
        <w:t>The Provider shall not re</w:t>
      </w:r>
      <w:r>
        <w:rPr>
          <w:rFonts w:ascii="Arial" w:eastAsia="Arial" w:hAnsi="Arial"/>
          <w:color w:val="000000"/>
        </w:rPr>
        <w:t>quest any endorsement in any form whatsoever from HEE staff (which includes any person employed or engaged by HEE) (“</w:t>
      </w:r>
      <w:r>
        <w:rPr>
          <w:rFonts w:ascii="Arial" w:eastAsia="Arial" w:hAnsi="Arial"/>
          <w:b/>
          <w:color w:val="000000"/>
        </w:rPr>
        <w:t>HEE Staff</w:t>
      </w:r>
      <w:r>
        <w:rPr>
          <w:rFonts w:ascii="Arial" w:eastAsia="Arial" w:hAnsi="Arial"/>
          <w:color w:val="000000"/>
        </w:rPr>
        <w:t xml:space="preserve">”) in relation to the Provider’s products and/or Services, or use any comments made by any member of HEE Staff in relation to the </w:t>
      </w:r>
      <w:r>
        <w:rPr>
          <w:rFonts w:ascii="Arial" w:eastAsia="Arial" w:hAnsi="Arial"/>
          <w:color w:val="000000"/>
        </w:rPr>
        <w:t>Provider’s products and/or Services, in any publicity, marketing or on any website, including the Provider’s website or social media, without the prior express written permission of HEE.</w:t>
      </w:r>
    </w:p>
    <w:p w14:paraId="1FF0273E" w14:textId="77777777" w:rsidR="007513FB" w:rsidRDefault="007B0C18">
      <w:pPr>
        <w:tabs>
          <w:tab w:val="left" w:pos="1872"/>
        </w:tabs>
        <w:spacing w:before="244" w:line="248" w:lineRule="exact"/>
        <w:ind w:left="1080"/>
        <w:textAlignment w:val="baseline"/>
        <w:rPr>
          <w:rFonts w:ascii="Arial" w:eastAsia="Arial" w:hAnsi="Arial"/>
          <w:color w:val="000000"/>
          <w:spacing w:val="-1"/>
          <w:sz w:val="20"/>
        </w:rPr>
      </w:pPr>
      <w:r>
        <w:rPr>
          <w:rFonts w:ascii="Arial" w:eastAsia="Arial" w:hAnsi="Arial"/>
          <w:color w:val="000000"/>
          <w:spacing w:val="-1"/>
          <w:sz w:val="20"/>
        </w:rPr>
        <w:t>21</w:t>
      </w:r>
      <w:r>
        <w:rPr>
          <w:rFonts w:ascii="Arial" w:eastAsia="Arial" w:hAnsi="Arial"/>
          <w:color w:val="000000"/>
          <w:spacing w:val="-1"/>
          <w:sz w:val="20"/>
        </w:rPr>
        <w:tab/>
      </w:r>
      <w:r>
        <w:rPr>
          <w:rFonts w:ascii="Arial" w:eastAsia="Arial" w:hAnsi="Arial"/>
          <w:b/>
          <w:color w:val="000000"/>
          <w:spacing w:val="-1"/>
        </w:rPr>
        <w:t>ADVERTISEMENTS AND MARKETING</w:t>
      </w:r>
    </w:p>
    <w:p w14:paraId="5B1E3D87" w14:textId="77777777" w:rsidR="007513FB" w:rsidRDefault="007B0C18">
      <w:pPr>
        <w:tabs>
          <w:tab w:val="left" w:pos="1872"/>
        </w:tabs>
        <w:spacing w:before="237" w:line="253" w:lineRule="exact"/>
        <w:ind w:left="1800" w:right="72" w:hanging="720"/>
        <w:jc w:val="both"/>
        <w:textAlignment w:val="baseline"/>
        <w:rPr>
          <w:rFonts w:ascii="Arial" w:eastAsia="Arial" w:hAnsi="Arial"/>
          <w:color w:val="000000"/>
          <w:sz w:val="20"/>
        </w:rPr>
      </w:pPr>
      <w:r>
        <w:rPr>
          <w:rFonts w:ascii="Arial" w:eastAsia="Arial" w:hAnsi="Arial"/>
          <w:color w:val="000000"/>
          <w:sz w:val="20"/>
        </w:rPr>
        <w:t>21.1</w:t>
      </w:r>
      <w:r>
        <w:rPr>
          <w:rFonts w:ascii="Arial" w:eastAsia="Arial" w:hAnsi="Arial"/>
          <w:color w:val="000000"/>
          <w:sz w:val="20"/>
        </w:rPr>
        <w:tab/>
      </w:r>
      <w:r>
        <w:rPr>
          <w:rFonts w:ascii="Arial" w:eastAsia="Arial" w:hAnsi="Arial"/>
          <w:color w:val="000000"/>
        </w:rPr>
        <w:t>Unless otherwise agreed by HEE, no disclosure, announcement, advertisement or publication or any form of marketing or public relations exercise in connection with this contract or the existence of this contract and the Parties to it or them shall be made b</w:t>
      </w:r>
      <w:r>
        <w:rPr>
          <w:rFonts w:ascii="Arial" w:eastAsia="Arial" w:hAnsi="Arial"/>
          <w:color w:val="000000"/>
        </w:rPr>
        <w:t>y or on behalf of a Party to this contract without the approval of HEE in writing. For the avoidance of doubt, the provisions of this clause 21 shall in no way preclude the Provider from advertising, publishing or announcing in any way the details of the h</w:t>
      </w:r>
      <w:r>
        <w:rPr>
          <w:rFonts w:ascii="Arial" w:eastAsia="Arial" w:hAnsi="Arial"/>
          <w:color w:val="000000"/>
        </w:rPr>
        <w:t>ealthcare or education services it delivers.</w:t>
      </w:r>
    </w:p>
    <w:p w14:paraId="322B533D" w14:textId="77777777" w:rsidR="007513FB" w:rsidRDefault="007B0C18">
      <w:pPr>
        <w:tabs>
          <w:tab w:val="left" w:pos="1872"/>
        </w:tabs>
        <w:spacing w:before="250" w:line="248" w:lineRule="exact"/>
        <w:ind w:left="1080"/>
        <w:textAlignment w:val="baseline"/>
        <w:rPr>
          <w:rFonts w:ascii="Arial" w:eastAsia="Arial" w:hAnsi="Arial"/>
          <w:color w:val="000000"/>
          <w:spacing w:val="-2"/>
          <w:sz w:val="20"/>
        </w:rPr>
      </w:pPr>
      <w:r>
        <w:rPr>
          <w:rFonts w:ascii="Arial" w:eastAsia="Arial" w:hAnsi="Arial"/>
          <w:color w:val="000000"/>
          <w:spacing w:val="-2"/>
          <w:sz w:val="20"/>
        </w:rPr>
        <w:t>22</w:t>
      </w:r>
      <w:r>
        <w:rPr>
          <w:rFonts w:ascii="Arial" w:eastAsia="Arial" w:hAnsi="Arial"/>
          <w:color w:val="000000"/>
          <w:spacing w:val="-2"/>
          <w:sz w:val="20"/>
        </w:rPr>
        <w:tab/>
      </w:r>
      <w:r>
        <w:rPr>
          <w:rFonts w:ascii="Arial" w:eastAsia="Arial" w:hAnsi="Arial"/>
          <w:b/>
          <w:color w:val="000000"/>
          <w:spacing w:val="-2"/>
        </w:rPr>
        <w:t>FORCE MAJEURE</w:t>
      </w:r>
    </w:p>
    <w:p w14:paraId="432513EA" w14:textId="77777777" w:rsidR="007513FB" w:rsidRDefault="007B0C18">
      <w:pPr>
        <w:tabs>
          <w:tab w:val="left" w:pos="1872"/>
        </w:tabs>
        <w:spacing w:before="236" w:line="253" w:lineRule="exact"/>
        <w:ind w:left="1800" w:right="72" w:hanging="720"/>
        <w:jc w:val="both"/>
        <w:textAlignment w:val="baseline"/>
        <w:rPr>
          <w:rFonts w:ascii="Arial" w:eastAsia="Arial" w:hAnsi="Arial"/>
          <w:color w:val="000000"/>
          <w:sz w:val="20"/>
        </w:rPr>
      </w:pPr>
      <w:r>
        <w:rPr>
          <w:rFonts w:ascii="Arial" w:eastAsia="Arial" w:hAnsi="Arial"/>
          <w:color w:val="000000"/>
          <w:sz w:val="20"/>
        </w:rPr>
        <w:t>22.1</w:t>
      </w:r>
      <w:r>
        <w:rPr>
          <w:rFonts w:ascii="Arial" w:eastAsia="Arial" w:hAnsi="Arial"/>
          <w:color w:val="000000"/>
          <w:sz w:val="20"/>
        </w:rPr>
        <w:tab/>
      </w:r>
      <w:r>
        <w:rPr>
          <w:rFonts w:ascii="Arial" w:eastAsia="Arial" w:hAnsi="Arial"/>
          <w:b/>
          <w:color w:val="000000"/>
        </w:rPr>
        <w:t xml:space="preserve">Force Majeure Event </w:t>
      </w:r>
      <w:r>
        <w:rPr>
          <w:rFonts w:ascii="Arial" w:eastAsia="Arial" w:hAnsi="Arial"/>
          <w:color w:val="000000"/>
        </w:rPr>
        <w:t>means any circumstance not within a Party's reasonable control including (having regard to Emergency Preparedness, Resilience and Response guidance) without limitation:</w:t>
      </w:r>
    </w:p>
    <w:p w14:paraId="0079E02A" w14:textId="77777777" w:rsidR="007513FB" w:rsidRDefault="007B0C18">
      <w:pPr>
        <w:tabs>
          <w:tab w:val="left" w:pos="2808"/>
        </w:tabs>
        <w:spacing w:before="242" w:line="253" w:lineRule="exact"/>
        <w:ind w:left="1800"/>
        <w:textAlignment w:val="baseline"/>
        <w:rPr>
          <w:rFonts w:ascii="Arial" w:eastAsia="Arial" w:hAnsi="Arial"/>
          <w:color w:val="000000"/>
          <w:sz w:val="20"/>
        </w:rPr>
      </w:pPr>
      <w:r>
        <w:rPr>
          <w:rFonts w:ascii="Arial" w:eastAsia="Arial" w:hAnsi="Arial"/>
          <w:color w:val="000000"/>
          <w:sz w:val="20"/>
        </w:rPr>
        <w:t>22.1.1</w:t>
      </w:r>
      <w:r>
        <w:rPr>
          <w:rFonts w:ascii="Arial" w:eastAsia="Arial" w:hAnsi="Arial"/>
          <w:color w:val="000000"/>
          <w:sz w:val="20"/>
        </w:rPr>
        <w:tab/>
      </w:r>
      <w:r>
        <w:rPr>
          <w:rFonts w:ascii="Arial" w:eastAsia="Arial" w:hAnsi="Arial"/>
          <w:color w:val="000000"/>
        </w:rPr>
        <w:t xml:space="preserve">acts of God, flood, drought, earthquake or other natural </w:t>
      </w:r>
      <w:proofErr w:type="gramStart"/>
      <w:r>
        <w:rPr>
          <w:rFonts w:ascii="Arial" w:eastAsia="Arial" w:hAnsi="Arial"/>
          <w:color w:val="000000"/>
        </w:rPr>
        <w:t>disaster;</w:t>
      </w:r>
      <w:proofErr w:type="gramEnd"/>
    </w:p>
    <w:p w14:paraId="5E994ACD" w14:textId="77777777" w:rsidR="007513FB" w:rsidRDefault="007B0C18">
      <w:pPr>
        <w:tabs>
          <w:tab w:val="left" w:pos="2808"/>
        </w:tabs>
        <w:spacing w:before="239" w:line="253" w:lineRule="exact"/>
        <w:ind w:left="2808" w:right="72" w:hanging="1008"/>
        <w:jc w:val="both"/>
        <w:textAlignment w:val="baseline"/>
        <w:rPr>
          <w:rFonts w:ascii="Arial" w:eastAsia="Arial" w:hAnsi="Arial"/>
          <w:color w:val="000000"/>
          <w:sz w:val="20"/>
        </w:rPr>
      </w:pPr>
      <w:r>
        <w:rPr>
          <w:rFonts w:ascii="Arial" w:eastAsia="Arial" w:hAnsi="Arial"/>
          <w:color w:val="000000"/>
          <w:sz w:val="20"/>
        </w:rPr>
        <w:t>22.1.2</w:t>
      </w:r>
      <w:r>
        <w:rPr>
          <w:rFonts w:ascii="Arial" w:eastAsia="Arial" w:hAnsi="Arial"/>
          <w:color w:val="000000"/>
          <w:sz w:val="20"/>
        </w:rPr>
        <w:tab/>
      </w:r>
      <w:r>
        <w:rPr>
          <w:rFonts w:ascii="Arial" w:eastAsia="Arial" w:hAnsi="Arial"/>
          <w:color w:val="000000"/>
        </w:rPr>
        <w:t xml:space="preserve">terrorist attack, civil war, civil commotion or riots, war, threat of or preparation for war, armed conflict, imposition of sanctions, embargo, or breaking off of diplomatic </w:t>
      </w:r>
      <w:proofErr w:type="gramStart"/>
      <w:r>
        <w:rPr>
          <w:rFonts w:ascii="Arial" w:eastAsia="Arial" w:hAnsi="Arial"/>
          <w:color w:val="000000"/>
        </w:rPr>
        <w:t>r</w:t>
      </w:r>
      <w:r>
        <w:rPr>
          <w:rFonts w:ascii="Arial" w:eastAsia="Arial" w:hAnsi="Arial"/>
          <w:color w:val="000000"/>
        </w:rPr>
        <w:t>elations;</w:t>
      </w:r>
      <w:proofErr w:type="gramEnd"/>
    </w:p>
    <w:p w14:paraId="39D7865F" w14:textId="77777777" w:rsidR="007513FB" w:rsidRDefault="007B0C18">
      <w:pPr>
        <w:tabs>
          <w:tab w:val="left" w:pos="2808"/>
        </w:tabs>
        <w:spacing w:before="241" w:line="253" w:lineRule="exact"/>
        <w:ind w:left="1800"/>
        <w:textAlignment w:val="baseline"/>
        <w:rPr>
          <w:rFonts w:ascii="Arial" w:eastAsia="Arial" w:hAnsi="Arial"/>
          <w:color w:val="000000"/>
          <w:sz w:val="20"/>
        </w:rPr>
      </w:pPr>
      <w:r>
        <w:rPr>
          <w:rFonts w:ascii="Arial" w:eastAsia="Arial" w:hAnsi="Arial"/>
          <w:color w:val="000000"/>
          <w:sz w:val="20"/>
        </w:rPr>
        <w:t>22.1.3</w:t>
      </w:r>
      <w:r>
        <w:rPr>
          <w:rFonts w:ascii="Arial" w:eastAsia="Arial" w:hAnsi="Arial"/>
          <w:color w:val="000000"/>
          <w:sz w:val="20"/>
        </w:rPr>
        <w:tab/>
      </w:r>
      <w:r>
        <w:rPr>
          <w:rFonts w:ascii="Arial" w:eastAsia="Arial" w:hAnsi="Arial"/>
          <w:color w:val="000000"/>
        </w:rPr>
        <w:t xml:space="preserve">nuclear, chemical or biological contamination or sonic </w:t>
      </w:r>
      <w:proofErr w:type="gramStart"/>
      <w:r>
        <w:rPr>
          <w:rFonts w:ascii="Arial" w:eastAsia="Arial" w:hAnsi="Arial"/>
          <w:color w:val="000000"/>
        </w:rPr>
        <w:t>boom;</w:t>
      </w:r>
      <w:proofErr w:type="gramEnd"/>
    </w:p>
    <w:p w14:paraId="1C4ABF09" w14:textId="77777777" w:rsidR="007513FB" w:rsidRDefault="007B0C18">
      <w:pPr>
        <w:tabs>
          <w:tab w:val="left" w:pos="2808"/>
        </w:tabs>
        <w:spacing w:before="240" w:line="253" w:lineRule="exact"/>
        <w:ind w:left="2808" w:right="72" w:hanging="1008"/>
        <w:jc w:val="both"/>
        <w:textAlignment w:val="baseline"/>
        <w:rPr>
          <w:rFonts w:ascii="Arial" w:eastAsia="Arial" w:hAnsi="Arial"/>
          <w:color w:val="000000"/>
          <w:sz w:val="20"/>
        </w:rPr>
      </w:pPr>
      <w:r>
        <w:rPr>
          <w:rFonts w:ascii="Arial" w:eastAsia="Arial" w:hAnsi="Arial"/>
          <w:color w:val="000000"/>
          <w:sz w:val="20"/>
        </w:rPr>
        <w:t>22.1.4</w:t>
      </w:r>
      <w:r>
        <w:rPr>
          <w:rFonts w:ascii="Arial" w:eastAsia="Arial" w:hAnsi="Arial"/>
          <w:color w:val="000000"/>
          <w:sz w:val="20"/>
        </w:rPr>
        <w:tab/>
      </w:r>
      <w:r>
        <w:rPr>
          <w:rFonts w:ascii="Arial" w:eastAsia="Arial" w:hAnsi="Arial"/>
          <w:color w:val="000000"/>
        </w:rPr>
        <w:t>any law or any action taken by a government or public authority, including imposing an export or import restriction, quota or prohibition, or failing to provide a necessar</w:t>
      </w:r>
      <w:r>
        <w:rPr>
          <w:rFonts w:ascii="Arial" w:eastAsia="Arial" w:hAnsi="Arial"/>
          <w:color w:val="000000"/>
        </w:rPr>
        <w:t xml:space="preserve">y </w:t>
      </w:r>
      <w:proofErr w:type="spellStart"/>
      <w:r>
        <w:rPr>
          <w:rFonts w:ascii="Arial" w:eastAsia="Arial" w:hAnsi="Arial"/>
          <w:color w:val="000000"/>
        </w:rPr>
        <w:t>licence</w:t>
      </w:r>
      <w:proofErr w:type="spellEnd"/>
      <w:r>
        <w:rPr>
          <w:rFonts w:ascii="Arial" w:eastAsia="Arial" w:hAnsi="Arial"/>
          <w:color w:val="000000"/>
        </w:rPr>
        <w:t xml:space="preserve"> or </w:t>
      </w:r>
      <w:proofErr w:type="gramStart"/>
      <w:r>
        <w:rPr>
          <w:rFonts w:ascii="Arial" w:eastAsia="Arial" w:hAnsi="Arial"/>
          <w:color w:val="000000"/>
        </w:rPr>
        <w:t>consent;</w:t>
      </w:r>
      <w:proofErr w:type="gramEnd"/>
    </w:p>
    <w:p w14:paraId="7A8F6B8C" w14:textId="77777777" w:rsidR="007513FB" w:rsidRDefault="007B0C18">
      <w:pPr>
        <w:tabs>
          <w:tab w:val="left" w:pos="2808"/>
        </w:tabs>
        <w:spacing w:before="241" w:after="792" w:line="253" w:lineRule="exact"/>
        <w:ind w:left="1800"/>
        <w:textAlignment w:val="baseline"/>
        <w:rPr>
          <w:rFonts w:ascii="Arial" w:eastAsia="Arial" w:hAnsi="Arial"/>
          <w:color w:val="000000"/>
          <w:sz w:val="20"/>
        </w:rPr>
      </w:pPr>
      <w:r>
        <w:rPr>
          <w:rFonts w:ascii="Arial" w:eastAsia="Arial" w:hAnsi="Arial"/>
          <w:color w:val="000000"/>
          <w:sz w:val="20"/>
        </w:rPr>
        <w:t>22.1.5</w:t>
      </w:r>
      <w:r>
        <w:rPr>
          <w:rFonts w:ascii="Arial" w:eastAsia="Arial" w:hAnsi="Arial"/>
          <w:color w:val="000000"/>
          <w:sz w:val="20"/>
        </w:rPr>
        <w:tab/>
      </w:r>
      <w:r>
        <w:rPr>
          <w:rFonts w:ascii="Arial" w:eastAsia="Arial" w:hAnsi="Arial"/>
          <w:color w:val="000000"/>
        </w:rPr>
        <w:t xml:space="preserve">collapse of buildings, fire, explosion or </w:t>
      </w:r>
      <w:proofErr w:type="gramStart"/>
      <w:r>
        <w:rPr>
          <w:rFonts w:ascii="Arial" w:eastAsia="Arial" w:hAnsi="Arial"/>
          <w:color w:val="000000"/>
        </w:rPr>
        <w:t>accident;</w:t>
      </w:r>
      <w:proofErr w:type="gramEnd"/>
    </w:p>
    <w:p w14:paraId="6B1DCB4C" w14:textId="77777777" w:rsidR="007513FB" w:rsidRDefault="007B0C18">
      <w:pPr>
        <w:spacing w:before="10" w:line="172" w:lineRule="exact"/>
        <w:jc w:val="right"/>
        <w:textAlignment w:val="baseline"/>
        <w:rPr>
          <w:rFonts w:ascii="Arial" w:eastAsia="Arial" w:hAnsi="Arial"/>
          <w:color w:val="000000"/>
          <w:sz w:val="16"/>
        </w:rPr>
      </w:pPr>
      <w:r>
        <w:rPr>
          <w:rFonts w:ascii="Arial" w:eastAsia="Arial" w:hAnsi="Arial"/>
          <w:color w:val="000000"/>
          <w:sz w:val="16"/>
        </w:rPr>
        <w:t>41</w:t>
      </w:r>
    </w:p>
    <w:p w14:paraId="710D231C" w14:textId="77777777" w:rsidR="007513FB" w:rsidRDefault="007B0C18">
      <w:pPr>
        <w:spacing w:line="181" w:lineRule="exact"/>
        <w:ind w:left="1080"/>
        <w:textAlignment w:val="baseline"/>
        <w:rPr>
          <w:rFonts w:ascii="Arial" w:eastAsia="Arial" w:hAnsi="Arial"/>
          <w:color w:val="000000"/>
          <w:sz w:val="16"/>
        </w:rPr>
      </w:pPr>
      <w:r>
        <w:rPr>
          <w:rFonts w:ascii="Arial" w:eastAsia="Arial" w:hAnsi="Arial"/>
          <w:color w:val="000000"/>
          <w:sz w:val="16"/>
        </w:rPr>
        <w:t>12003202.279</w:t>
      </w:r>
    </w:p>
    <w:p w14:paraId="2008D6CB" w14:textId="77777777" w:rsidR="007513FB" w:rsidRDefault="007513FB">
      <w:pPr>
        <w:sectPr w:rsidR="007513FB">
          <w:pgSz w:w="11909" w:h="16834"/>
          <w:pgMar w:top="200" w:right="1404" w:bottom="298" w:left="325" w:header="720" w:footer="720" w:gutter="0"/>
          <w:cols w:space="720"/>
        </w:sectPr>
      </w:pPr>
    </w:p>
    <w:p w14:paraId="0E24F9B3"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3B8BF43C"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03258215" w14:textId="77777777" w:rsidR="007513FB" w:rsidRDefault="007B0C18">
      <w:pPr>
        <w:tabs>
          <w:tab w:val="left" w:pos="2808"/>
        </w:tabs>
        <w:spacing w:before="489" w:line="252" w:lineRule="exact"/>
        <w:ind w:left="1800"/>
        <w:textAlignment w:val="baseline"/>
        <w:rPr>
          <w:rFonts w:ascii="Arial" w:eastAsia="Arial" w:hAnsi="Arial"/>
          <w:color w:val="000000"/>
          <w:sz w:val="20"/>
        </w:rPr>
      </w:pPr>
      <w:r>
        <w:rPr>
          <w:rFonts w:ascii="Arial" w:eastAsia="Arial" w:hAnsi="Arial"/>
          <w:color w:val="000000"/>
          <w:sz w:val="20"/>
        </w:rPr>
        <w:t>22.1.6</w:t>
      </w:r>
      <w:r>
        <w:rPr>
          <w:rFonts w:ascii="Arial" w:eastAsia="Arial" w:hAnsi="Arial"/>
          <w:color w:val="000000"/>
          <w:sz w:val="20"/>
        </w:rPr>
        <w:tab/>
      </w:r>
      <w:r>
        <w:rPr>
          <w:rFonts w:ascii="Arial" w:eastAsia="Arial" w:hAnsi="Arial"/>
          <w:color w:val="000000"/>
        </w:rPr>
        <w:t xml:space="preserve">any </w:t>
      </w:r>
      <w:proofErr w:type="spellStart"/>
      <w:r>
        <w:rPr>
          <w:rFonts w:ascii="Arial" w:eastAsia="Arial" w:hAnsi="Arial"/>
          <w:color w:val="000000"/>
        </w:rPr>
        <w:t>labour</w:t>
      </w:r>
      <w:proofErr w:type="spellEnd"/>
      <w:r>
        <w:rPr>
          <w:rFonts w:ascii="Arial" w:eastAsia="Arial" w:hAnsi="Arial"/>
          <w:color w:val="000000"/>
        </w:rPr>
        <w:t xml:space="preserve"> or trade dispute, strikes, industrial action or lockouts; and/or</w:t>
      </w:r>
    </w:p>
    <w:p w14:paraId="50FC22C4" w14:textId="77777777" w:rsidR="007513FB" w:rsidRDefault="007B0C18">
      <w:pPr>
        <w:tabs>
          <w:tab w:val="left" w:pos="2808"/>
        </w:tabs>
        <w:spacing w:before="238" w:line="252" w:lineRule="exact"/>
        <w:ind w:left="1800"/>
        <w:textAlignment w:val="baseline"/>
        <w:rPr>
          <w:rFonts w:ascii="Arial" w:eastAsia="Arial" w:hAnsi="Arial"/>
          <w:color w:val="000000"/>
          <w:sz w:val="20"/>
        </w:rPr>
      </w:pPr>
      <w:r>
        <w:rPr>
          <w:rFonts w:ascii="Arial" w:eastAsia="Arial" w:hAnsi="Arial"/>
          <w:color w:val="000000"/>
          <w:sz w:val="20"/>
        </w:rPr>
        <w:t>22.1.7</w:t>
      </w:r>
      <w:r>
        <w:rPr>
          <w:rFonts w:ascii="Arial" w:eastAsia="Arial" w:hAnsi="Arial"/>
          <w:color w:val="000000"/>
          <w:sz w:val="20"/>
        </w:rPr>
        <w:tab/>
      </w:r>
      <w:r>
        <w:rPr>
          <w:rFonts w:ascii="Arial" w:eastAsia="Arial" w:hAnsi="Arial"/>
          <w:color w:val="000000"/>
        </w:rPr>
        <w:t>non-performance by Providers and interruption or failure of utility service.</w:t>
      </w:r>
    </w:p>
    <w:p w14:paraId="73CE8973" w14:textId="77777777" w:rsidR="007513FB" w:rsidRDefault="007B0C18">
      <w:pPr>
        <w:tabs>
          <w:tab w:val="left" w:pos="1872"/>
        </w:tabs>
        <w:spacing w:before="247" w:line="252" w:lineRule="exact"/>
        <w:ind w:left="1800" w:hanging="720"/>
        <w:jc w:val="both"/>
        <w:textAlignment w:val="baseline"/>
        <w:rPr>
          <w:rFonts w:ascii="Arial" w:eastAsia="Arial" w:hAnsi="Arial"/>
          <w:color w:val="000000"/>
          <w:sz w:val="20"/>
        </w:rPr>
      </w:pPr>
      <w:r>
        <w:rPr>
          <w:rFonts w:ascii="Arial" w:eastAsia="Arial" w:hAnsi="Arial"/>
          <w:color w:val="000000"/>
          <w:sz w:val="20"/>
        </w:rPr>
        <w:t>22.2</w:t>
      </w:r>
      <w:r>
        <w:rPr>
          <w:rFonts w:ascii="Arial" w:eastAsia="Arial" w:hAnsi="Arial"/>
          <w:color w:val="000000"/>
          <w:sz w:val="20"/>
        </w:rPr>
        <w:tab/>
      </w:r>
      <w:r>
        <w:rPr>
          <w:rFonts w:ascii="Arial" w:eastAsia="Arial" w:hAnsi="Arial"/>
          <w:color w:val="000000"/>
        </w:rPr>
        <w:t>For the avoidance of doubt, a Force Majeure Event does not include an epidemic, pandemic, o</w:t>
      </w:r>
      <w:r>
        <w:rPr>
          <w:rFonts w:ascii="Arial" w:eastAsia="Arial" w:hAnsi="Arial"/>
          <w:color w:val="000000"/>
        </w:rPr>
        <w:t>r other incidents which have been planned under NHS Emergency Preparedness, Resilience and Response requirements. Providers are required to work in partnership to identify these events and to collaborate with HEE to comply with any national guidance issued</w:t>
      </w:r>
      <w:r>
        <w:rPr>
          <w:rFonts w:ascii="Arial" w:eastAsia="Arial" w:hAnsi="Arial"/>
          <w:color w:val="000000"/>
        </w:rPr>
        <w:t xml:space="preserve"> in these circumstances.</w:t>
      </w:r>
    </w:p>
    <w:p w14:paraId="557C0639" w14:textId="77777777" w:rsidR="007513FB" w:rsidRDefault="007B0C18">
      <w:pPr>
        <w:tabs>
          <w:tab w:val="left" w:pos="1872"/>
        </w:tabs>
        <w:spacing w:before="243" w:line="252" w:lineRule="exact"/>
        <w:ind w:left="1800" w:hanging="720"/>
        <w:jc w:val="both"/>
        <w:textAlignment w:val="baseline"/>
        <w:rPr>
          <w:rFonts w:ascii="Arial" w:eastAsia="Arial" w:hAnsi="Arial"/>
          <w:color w:val="000000"/>
          <w:spacing w:val="-1"/>
          <w:sz w:val="20"/>
        </w:rPr>
      </w:pPr>
      <w:r>
        <w:rPr>
          <w:rFonts w:ascii="Arial" w:eastAsia="Arial" w:hAnsi="Arial"/>
          <w:color w:val="000000"/>
          <w:spacing w:val="-1"/>
          <w:sz w:val="20"/>
        </w:rPr>
        <w:t>22.3</w:t>
      </w:r>
      <w:r>
        <w:rPr>
          <w:rFonts w:ascii="Arial" w:eastAsia="Arial" w:hAnsi="Arial"/>
          <w:color w:val="000000"/>
          <w:spacing w:val="-1"/>
          <w:sz w:val="20"/>
        </w:rPr>
        <w:tab/>
      </w:r>
      <w:r>
        <w:rPr>
          <w:rFonts w:ascii="Arial" w:eastAsia="Arial" w:hAnsi="Arial"/>
          <w:color w:val="000000"/>
          <w:spacing w:val="-1"/>
        </w:rPr>
        <w:t>Provided it has complied with clause 22.5, if a Party is prevented, hindered or delayed in or from performing any of its obligations under this contract by a Force Majeure Event (“</w:t>
      </w:r>
      <w:r>
        <w:rPr>
          <w:rFonts w:ascii="Arial" w:eastAsia="Arial" w:hAnsi="Arial"/>
          <w:b/>
          <w:color w:val="000000"/>
          <w:spacing w:val="-1"/>
        </w:rPr>
        <w:t>Affected Party</w:t>
      </w:r>
      <w:r>
        <w:rPr>
          <w:rFonts w:ascii="Arial" w:eastAsia="Arial" w:hAnsi="Arial"/>
          <w:color w:val="000000"/>
          <w:spacing w:val="-1"/>
        </w:rPr>
        <w:t>”), the Affected Party shall not</w:t>
      </w:r>
      <w:r>
        <w:rPr>
          <w:rFonts w:ascii="Arial" w:eastAsia="Arial" w:hAnsi="Arial"/>
          <w:color w:val="000000"/>
          <w:spacing w:val="-1"/>
        </w:rPr>
        <w:t xml:space="preserve"> be in breach of this contract or otherwise liable for any such failure or delay in the performance of such obligations. The time for performance of such obligations shall be extended accordingly.</w:t>
      </w:r>
    </w:p>
    <w:p w14:paraId="1207A5E1" w14:textId="77777777" w:rsidR="007513FB" w:rsidRDefault="007B0C18">
      <w:pPr>
        <w:tabs>
          <w:tab w:val="left" w:pos="1872"/>
        </w:tabs>
        <w:spacing w:before="247" w:line="252" w:lineRule="exact"/>
        <w:ind w:left="1800" w:hanging="720"/>
        <w:jc w:val="both"/>
        <w:textAlignment w:val="baseline"/>
        <w:rPr>
          <w:rFonts w:ascii="Arial" w:eastAsia="Arial" w:hAnsi="Arial"/>
          <w:color w:val="000000"/>
          <w:sz w:val="20"/>
        </w:rPr>
      </w:pPr>
      <w:r>
        <w:rPr>
          <w:rFonts w:ascii="Arial" w:eastAsia="Arial" w:hAnsi="Arial"/>
          <w:color w:val="000000"/>
          <w:sz w:val="20"/>
        </w:rPr>
        <w:t>22.4</w:t>
      </w:r>
      <w:r>
        <w:rPr>
          <w:rFonts w:ascii="Arial" w:eastAsia="Arial" w:hAnsi="Arial"/>
          <w:color w:val="000000"/>
          <w:sz w:val="20"/>
        </w:rPr>
        <w:tab/>
      </w:r>
      <w:r>
        <w:rPr>
          <w:rFonts w:ascii="Arial" w:eastAsia="Arial" w:hAnsi="Arial"/>
          <w:color w:val="000000"/>
        </w:rPr>
        <w:t>The corresponding obligations of the other Party shall</w:t>
      </w:r>
      <w:r>
        <w:rPr>
          <w:rFonts w:ascii="Arial" w:eastAsia="Arial" w:hAnsi="Arial"/>
          <w:color w:val="000000"/>
        </w:rPr>
        <w:t xml:space="preserve"> be suspended, and it’s time for performance of such obligations extended, to the same extent as those of the Affected Party.</w:t>
      </w:r>
    </w:p>
    <w:p w14:paraId="4A73752A" w14:textId="77777777" w:rsidR="007513FB" w:rsidRDefault="007B0C18">
      <w:pPr>
        <w:tabs>
          <w:tab w:val="left" w:pos="1872"/>
        </w:tabs>
        <w:spacing w:before="237" w:line="252" w:lineRule="exact"/>
        <w:ind w:left="1080"/>
        <w:textAlignment w:val="baseline"/>
        <w:rPr>
          <w:rFonts w:ascii="Arial" w:eastAsia="Arial" w:hAnsi="Arial"/>
          <w:color w:val="000000"/>
          <w:spacing w:val="-2"/>
          <w:sz w:val="20"/>
        </w:rPr>
      </w:pPr>
      <w:r>
        <w:rPr>
          <w:rFonts w:ascii="Arial" w:eastAsia="Arial" w:hAnsi="Arial"/>
          <w:color w:val="000000"/>
          <w:spacing w:val="-2"/>
          <w:sz w:val="20"/>
        </w:rPr>
        <w:t>22.5</w:t>
      </w:r>
      <w:r>
        <w:rPr>
          <w:rFonts w:ascii="Arial" w:eastAsia="Arial" w:hAnsi="Arial"/>
          <w:color w:val="000000"/>
          <w:spacing w:val="-2"/>
          <w:sz w:val="20"/>
        </w:rPr>
        <w:tab/>
      </w:r>
      <w:r>
        <w:rPr>
          <w:rFonts w:ascii="Arial" w:eastAsia="Arial" w:hAnsi="Arial"/>
          <w:color w:val="000000"/>
          <w:spacing w:val="-2"/>
        </w:rPr>
        <w:t>The Affected Party shall:</w:t>
      </w:r>
    </w:p>
    <w:p w14:paraId="4A62B096" w14:textId="77777777" w:rsidR="007513FB" w:rsidRDefault="007B0C18">
      <w:pPr>
        <w:tabs>
          <w:tab w:val="left" w:pos="2808"/>
        </w:tabs>
        <w:spacing w:before="248" w:line="252" w:lineRule="exact"/>
        <w:ind w:left="2808" w:hanging="1008"/>
        <w:jc w:val="both"/>
        <w:textAlignment w:val="baseline"/>
        <w:rPr>
          <w:rFonts w:ascii="Arial" w:eastAsia="Arial" w:hAnsi="Arial"/>
          <w:color w:val="000000"/>
          <w:sz w:val="20"/>
        </w:rPr>
      </w:pPr>
      <w:r>
        <w:rPr>
          <w:rFonts w:ascii="Arial" w:eastAsia="Arial" w:hAnsi="Arial"/>
          <w:color w:val="000000"/>
          <w:sz w:val="20"/>
        </w:rPr>
        <w:t>22.5.1</w:t>
      </w:r>
      <w:r>
        <w:rPr>
          <w:rFonts w:ascii="Arial" w:eastAsia="Arial" w:hAnsi="Arial"/>
          <w:color w:val="000000"/>
          <w:sz w:val="20"/>
        </w:rPr>
        <w:tab/>
      </w:r>
      <w:r>
        <w:rPr>
          <w:rFonts w:ascii="Arial" w:eastAsia="Arial" w:hAnsi="Arial"/>
          <w:color w:val="000000"/>
        </w:rPr>
        <w:t xml:space="preserve">as soon as reasonably practicable after the start of the Force Majeure Event but no later than 5 Business Days from its start, notify HEE in writing of the Force Majeure Event, the date on which it started, its likely or potential duration, and the effect </w:t>
      </w:r>
      <w:r>
        <w:rPr>
          <w:rFonts w:ascii="Arial" w:eastAsia="Arial" w:hAnsi="Arial"/>
          <w:color w:val="000000"/>
        </w:rPr>
        <w:t>of the Force Majeure Event on its ability to perform any of its obligations under this contract; and</w:t>
      </w:r>
    </w:p>
    <w:p w14:paraId="471D4CA6" w14:textId="77777777" w:rsidR="007513FB" w:rsidRDefault="007B0C18">
      <w:pPr>
        <w:tabs>
          <w:tab w:val="left" w:pos="2808"/>
        </w:tabs>
        <w:spacing w:before="240" w:line="252" w:lineRule="exact"/>
        <w:ind w:left="2808" w:hanging="1008"/>
        <w:jc w:val="both"/>
        <w:textAlignment w:val="baseline"/>
        <w:rPr>
          <w:rFonts w:ascii="Arial" w:eastAsia="Arial" w:hAnsi="Arial"/>
          <w:color w:val="000000"/>
          <w:sz w:val="20"/>
        </w:rPr>
      </w:pPr>
      <w:r>
        <w:rPr>
          <w:rFonts w:ascii="Arial" w:eastAsia="Arial" w:hAnsi="Arial"/>
          <w:color w:val="000000"/>
          <w:sz w:val="20"/>
        </w:rPr>
        <w:t>22.5.2</w:t>
      </w:r>
      <w:r>
        <w:rPr>
          <w:rFonts w:ascii="Arial" w:eastAsia="Arial" w:hAnsi="Arial"/>
          <w:color w:val="000000"/>
          <w:sz w:val="20"/>
        </w:rPr>
        <w:tab/>
      </w:r>
      <w:r>
        <w:rPr>
          <w:rFonts w:ascii="Arial" w:eastAsia="Arial" w:hAnsi="Arial"/>
          <w:color w:val="000000"/>
        </w:rPr>
        <w:t xml:space="preserve">use all reasonable </w:t>
      </w:r>
      <w:proofErr w:type="spellStart"/>
      <w:r>
        <w:rPr>
          <w:rFonts w:ascii="Arial" w:eastAsia="Arial" w:hAnsi="Arial"/>
          <w:color w:val="000000"/>
        </w:rPr>
        <w:t>endeavours</w:t>
      </w:r>
      <w:proofErr w:type="spellEnd"/>
      <w:r>
        <w:rPr>
          <w:rFonts w:ascii="Arial" w:eastAsia="Arial" w:hAnsi="Arial"/>
          <w:color w:val="000000"/>
        </w:rPr>
        <w:t xml:space="preserve"> to mitigate the effect of the Force Majeure Event on the performance of its obligations.</w:t>
      </w:r>
    </w:p>
    <w:p w14:paraId="4A125432" w14:textId="77777777" w:rsidR="007513FB" w:rsidRDefault="007B0C18">
      <w:pPr>
        <w:tabs>
          <w:tab w:val="left" w:pos="1872"/>
        </w:tabs>
        <w:spacing w:before="244" w:line="252" w:lineRule="exact"/>
        <w:ind w:left="1800" w:hanging="720"/>
        <w:jc w:val="both"/>
        <w:textAlignment w:val="baseline"/>
        <w:rPr>
          <w:rFonts w:ascii="Arial" w:eastAsia="Arial" w:hAnsi="Arial"/>
          <w:color w:val="000000"/>
          <w:sz w:val="20"/>
        </w:rPr>
      </w:pPr>
      <w:r>
        <w:rPr>
          <w:rFonts w:ascii="Arial" w:eastAsia="Arial" w:hAnsi="Arial"/>
          <w:color w:val="000000"/>
          <w:sz w:val="20"/>
        </w:rPr>
        <w:t>22.6</w:t>
      </w:r>
      <w:r>
        <w:rPr>
          <w:rFonts w:ascii="Arial" w:eastAsia="Arial" w:hAnsi="Arial"/>
          <w:color w:val="000000"/>
          <w:sz w:val="20"/>
        </w:rPr>
        <w:tab/>
      </w:r>
      <w:r>
        <w:rPr>
          <w:rFonts w:ascii="Arial" w:eastAsia="Arial" w:hAnsi="Arial"/>
          <w:color w:val="000000"/>
        </w:rPr>
        <w:t>If the Force Majeure Eve</w:t>
      </w:r>
      <w:r>
        <w:rPr>
          <w:rFonts w:ascii="Arial" w:eastAsia="Arial" w:hAnsi="Arial"/>
          <w:color w:val="000000"/>
        </w:rPr>
        <w:t>nt prevents, hinders or delays the Affected Party's performance of its obligations for a continuous period of more than 4 weeks, the Party not affected by the Force Majeure Event may terminate this contract by giving 4 weeks’ written notice to the Affected</w:t>
      </w:r>
      <w:r>
        <w:rPr>
          <w:rFonts w:ascii="Arial" w:eastAsia="Arial" w:hAnsi="Arial"/>
          <w:color w:val="000000"/>
        </w:rPr>
        <w:t xml:space="preserve"> Party.</w:t>
      </w:r>
    </w:p>
    <w:p w14:paraId="3C34DE7A" w14:textId="77777777" w:rsidR="007513FB" w:rsidRDefault="007B0C18">
      <w:pPr>
        <w:tabs>
          <w:tab w:val="left" w:pos="1872"/>
        </w:tabs>
        <w:spacing w:before="240" w:line="252" w:lineRule="exact"/>
        <w:ind w:left="1800" w:hanging="720"/>
        <w:jc w:val="both"/>
        <w:textAlignment w:val="baseline"/>
        <w:rPr>
          <w:rFonts w:ascii="Arial" w:eastAsia="Arial" w:hAnsi="Arial"/>
          <w:color w:val="000000"/>
          <w:sz w:val="20"/>
        </w:rPr>
      </w:pPr>
      <w:r>
        <w:rPr>
          <w:rFonts w:ascii="Arial" w:eastAsia="Arial" w:hAnsi="Arial"/>
          <w:color w:val="000000"/>
          <w:sz w:val="20"/>
        </w:rPr>
        <w:t>22.7</w:t>
      </w:r>
      <w:r>
        <w:rPr>
          <w:rFonts w:ascii="Arial" w:eastAsia="Arial" w:hAnsi="Arial"/>
          <w:color w:val="000000"/>
          <w:sz w:val="20"/>
        </w:rPr>
        <w:tab/>
      </w:r>
      <w:r>
        <w:rPr>
          <w:rFonts w:ascii="Arial" w:eastAsia="Arial" w:hAnsi="Arial"/>
          <w:color w:val="000000"/>
        </w:rPr>
        <w:t>All Regulator, NHS and HEE notices should be adhered to by the Provider in the event of a Force Majeure Event.</w:t>
      </w:r>
    </w:p>
    <w:p w14:paraId="5347BFC4" w14:textId="77777777" w:rsidR="007513FB" w:rsidRDefault="007B0C18">
      <w:pPr>
        <w:tabs>
          <w:tab w:val="left" w:pos="1872"/>
        </w:tabs>
        <w:spacing w:before="250" w:line="247" w:lineRule="exact"/>
        <w:ind w:left="1080"/>
        <w:textAlignment w:val="baseline"/>
        <w:rPr>
          <w:rFonts w:ascii="Arial" w:eastAsia="Arial" w:hAnsi="Arial"/>
          <w:color w:val="000000"/>
          <w:spacing w:val="-1"/>
          <w:sz w:val="20"/>
        </w:rPr>
      </w:pPr>
      <w:r>
        <w:rPr>
          <w:rFonts w:ascii="Arial" w:eastAsia="Arial" w:hAnsi="Arial"/>
          <w:color w:val="000000"/>
          <w:spacing w:val="-1"/>
          <w:sz w:val="20"/>
        </w:rPr>
        <w:t>23</w:t>
      </w:r>
      <w:r>
        <w:rPr>
          <w:rFonts w:ascii="Arial" w:eastAsia="Arial" w:hAnsi="Arial"/>
          <w:color w:val="000000"/>
          <w:spacing w:val="-1"/>
          <w:sz w:val="20"/>
        </w:rPr>
        <w:tab/>
      </w:r>
      <w:r>
        <w:rPr>
          <w:rFonts w:ascii="Arial" w:eastAsia="Arial" w:hAnsi="Arial"/>
          <w:b/>
          <w:color w:val="000000"/>
          <w:spacing w:val="-1"/>
        </w:rPr>
        <w:t>COSTS AND EXPENSES</w:t>
      </w:r>
    </w:p>
    <w:p w14:paraId="0294AD0E" w14:textId="77777777" w:rsidR="007513FB" w:rsidRDefault="007B0C18">
      <w:pPr>
        <w:tabs>
          <w:tab w:val="left" w:pos="1872"/>
        </w:tabs>
        <w:spacing w:before="243" w:line="252" w:lineRule="exact"/>
        <w:ind w:left="1800" w:hanging="720"/>
        <w:jc w:val="both"/>
        <w:textAlignment w:val="baseline"/>
        <w:rPr>
          <w:rFonts w:ascii="Arial" w:eastAsia="Arial" w:hAnsi="Arial"/>
          <w:color w:val="000000"/>
          <w:sz w:val="20"/>
        </w:rPr>
      </w:pPr>
      <w:r>
        <w:rPr>
          <w:rFonts w:ascii="Arial" w:eastAsia="Arial" w:hAnsi="Arial"/>
          <w:color w:val="000000"/>
          <w:sz w:val="20"/>
        </w:rPr>
        <w:t>23.1</w:t>
      </w:r>
      <w:r>
        <w:rPr>
          <w:rFonts w:ascii="Arial" w:eastAsia="Arial" w:hAnsi="Arial"/>
          <w:color w:val="000000"/>
          <w:sz w:val="20"/>
        </w:rPr>
        <w:tab/>
      </w:r>
      <w:r>
        <w:rPr>
          <w:rFonts w:ascii="Arial" w:eastAsia="Arial" w:hAnsi="Arial"/>
          <w:color w:val="000000"/>
        </w:rPr>
        <w:t>Each Party is responsible for paying its own costs and expenses incurred in connection with the negotiati</w:t>
      </w:r>
      <w:r>
        <w:rPr>
          <w:rFonts w:ascii="Arial" w:eastAsia="Arial" w:hAnsi="Arial"/>
          <w:color w:val="000000"/>
        </w:rPr>
        <w:t>on, preparation and execution of this contract.</w:t>
      </w:r>
    </w:p>
    <w:p w14:paraId="1CBFA650" w14:textId="77777777" w:rsidR="007513FB" w:rsidRDefault="007B0C18">
      <w:pPr>
        <w:tabs>
          <w:tab w:val="left" w:pos="1872"/>
        </w:tabs>
        <w:spacing w:before="244" w:line="247" w:lineRule="exact"/>
        <w:ind w:left="1080"/>
        <w:textAlignment w:val="baseline"/>
        <w:rPr>
          <w:rFonts w:ascii="Arial" w:eastAsia="Arial" w:hAnsi="Arial"/>
          <w:color w:val="000000"/>
          <w:spacing w:val="-1"/>
          <w:sz w:val="20"/>
        </w:rPr>
      </w:pPr>
      <w:r>
        <w:rPr>
          <w:rFonts w:ascii="Arial" w:eastAsia="Arial" w:hAnsi="Arial"/>
          <w:color w:val="000000"/>
          <w:spacing w:val="-1"/>
          <w:sz w:val="20"/>
        </w:rPr>
        <w:t>24</w:t>
      </w:r>
      <w:r>
        <w:rPr>
          <w:rFonts w:ascii="Arial" w:eastAsia="Arial" w:hAnsi="Arial"/>
          <w:color w:val="000000"/>
          <w:spacing w:val="-1"/>
          <w:sz w:val="20"/>
        </w:rPr>
        <w:tab/>
      </w:r>
      <w:r>
        <w:rPr>
          <w:rFonts w:ascii="Arial" w:eastAsia="Arial" w:hAnsi="Arial"/>
          <w:b/>
          <w:color w:val="000000"/>
          <w:spacing w:val="-1"/>
        </w:rPr>
        <w:t>DISPUTE RESOLUTION PROCEDURE</w:t>
      </w:r>
    </w:p>
    <w:p w14:paraId="7F5C15B1" w14:textId="77777777" w:rsidR="007513FB" w:rsidRDefault="007B0C18">
      <w:pPr>
        <w:tabs>
          <w:tab w:val="left" w:pos="1872"/>
        </w:tabs>
        <w:spacing w:before="241" w:line="252" w:lineRule="exact"/>
        <w:ind w:left="1800" w:hanging="720"/>
        <w:jc w:val="both"/>
        <w:textAlignment w:val="baseline"/>
        <w:rPr>
          <w:rFonts w:ascii="Arial" w:eastAsia="Arial" w:hAnsi="Arial"/>
          <w:color w:val="000000"/>
          <w:sz w:val="20"/>
        </w:rPr>
      </w:pPr>
      <w:r>
        <w:rPr>
          <w:rFonts w:ascii="Arial" w:eastAsia="Arial" w:hAnsi="Arial"/>
          <w:color w:val="000000"/>
          <w:sz w:val="20"/>
        </w:rPr>
        <w:t>24.1</w:t>
      </w:r>
      <w:r>
        <w:rPr>
          <w:rFonts w:ascii="Arial" w:eastAsia="Arial" w:hAnsi="Arial"/>
          <w:color w:val="000000"/>
          <w:sz w:val="20"/>
        </w:rPr>
        <w:tab/>
      </w:r>
      <w:r>
        <w:rPr>
          <w:rFonts w:ascii="Arial" w:eastAsia="Arial" w:hAnsi="Arial"/>
          <w:color w:val="000000"/>
        </w:rPr>
        <w:t>If a dispute arises out of or in connection with this contract or the performance, validity or enforceability of it (“</w:t>
      </w:r>
      <w:r>
        <w:rPr>
          <w:rFonts w:ascii="Arial" w:eastAsia="Arial" w:hAnsi="Arial"/>
          <w:b/>
          <w:color w:val="000000"/>
        </w:rPr>
        <w:t>Dispute</w:t>
      </w:r>
      <w:r>
        <w:rPr>
          <w:rFonts w:ascii="Arial" w:eastAsia="Arial" w:hAnsi="Arial"/>
          <w:color w:val="000000"/>
        </w:rPr>
        <w:t>”</w:t>
      </w:r>
      <w:r>
        <w:rPr>
          <w:rFonts w:ascii="Arial" w:eastAsia="Arial" w:hAnsi="Arial"/>
          <w:color w:val="000000"/>
        </w:rPr>
        <w:t>) then except as expressly provided in this contract, the Parties shall follow the procedure set out in this clause:</w:t>
      </w:r>
    </w:p>
    <w:p w14:paraId="0AB914D9" w14:textId="77777777" w:rsidR="007513FB" w:rsidRDefault="007B0C18">
      <w:pPr>
        <w:tabs>
          <w:tab w:val="left" w:pos="2808"/>
        </w:tabs>
        <w:spacing w:before="247" w:line="252" w:lineRule="exact"/>
        <w:ind w:left="2808" w:hanging="1008"/>
        <w:jc w:val="both"/>
        <w:textAlignment w:val="baseline"/>
        <w:rPr>
          <w:rFonts w:ascii="Arial" w:eastAsia="Arial" w:hAnsi="Arial"/>
          <w:color w:val="000000"/>
          <w:sz w:val="20"/>
        </w:rPr>
      </w:pPr>
      <w:r>
        <w:rPr>
          <w:rFonts w:ascii="Arial" w:eastAsia="Arial" w:hAnsi="Arial"/>
          <w:color w:val="000000"/>
          <w:sz w:val="20"/>
        </w:rPr>
        <w:t>24.1.1</w:t>
      </w:r>
      <w:r>
        <w:rPr>
          <w:rFonts w:ascii="Arial" w:eastAsia="Arial" w:hAnsi="Arial"/>
          <w:color w:val="000000"/>
          <w:sz w:val="20"/>
        </w:rPr>
        <w:tab/>
      </w:r>
      <w:r>
        <w:rPr>
          <w:rFonts w:ascii="Arial" w:eastAsia="Arial" w:hAnsi="Arial"/>
          <w:color w:val="000000"/>
        </w:rPr>
        <w:t>either Party shall give to the other written notice of the Dispute, setting out its nature and full particulars (“</w:t>
      </w:r>
      <w:r>
        <w:rPr>
          <w:rFonts w:ascii="Arial" w:eastAsia="Arial" w:hAnsi="Arial"/>
          <w:b/>
          <w:color w:val="000000"/>
        </w:rPr>
        <w:t>Dispute Notice</w:t>
      </w:r>
      <w:r>
        <w:rPr>
          <w:rFonts w:ascii="Arial" w:eastAsia="Arial" w:hAnsi="Arial"/>
          <w:color w:val="000000"/>
        </w:rPr>
        <w:t xml:space="preserve">”), </w:t>
      </w:r>
      <w:r>
        <w:rPr>
          <w:rFonts w:ascii="Arial" w:eastAsia="Arial" w:hAnsi="Arial"/>
          <w:color w:val="000000"/>
        </w:rPr>
        <w:t xml:space="preserve">together with relevant supporting documents. On service of the Dispute Notice, the HEE Representative and the Provider Representative shall attempt in good faith to resolve the </w:t>
      </w:r>
      <w:proofErr w:type="gramStart"/>
      <w:r>
        <w:rPr>
          <w:rFonts w:ascii="Arial" w:eastAsia="Arial" w:hAnsi="Arial"/>
          <w:color w:val="000000"/>
        </w:rPr>
        <w:t>Dispute;</w:t>
      </w:r>
      <w:proofErr w:type="gramEnd"/>
    </w:p>
    <w:p w14:paraId="796191E2" w14:textId="77777777" w:rsidR="007513FB" w:rsidRDefault="007B0C18">
      <w:pPr>
        <w:spacing w:before="581" w:line="183" w:lineRule="exact"/>
        <w:jc w:val="right"/>
        <w:textAlignment w:val="baseline"/>
        <w:rPr>
          <w:rFonts w:ascii="Arial" w:eastAsia="Arial" w:hAnsi="Arial"/>
          <w:color w:val="000000"/>
          <w:sz w:val="16"/>
        </w:rPr>
      </w:pPr>
      <w:r>
        <w:rPr>
          <w:rFonts w:ascii="Arial" w:eastAsia="Arial" w:hAnsi="Arial"/>
          <w:color w:val="000000"/>
          <w:sz w:val="16"/>
        </w:rPr>
        <w:t>42</w:t>
      </w:r>
    </w:p>
    <w:p w14:paraId="2F268F20"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754D9A8F" w14:textId="77777777" w:rsidR="007513FB" w:rsidRDefault="007513FB">
      <w:pPr>
        <w:sectPr w:rsidR="007513FB">
          <w:pgSz w:w="11909" w:h="16834"/>
          <w:pgMar w:top="200" w:right="1402" w:bottom="298" w:left="327" w:header="720" w:footer="720" w:gutter="0"/>
          <w:cols w:space="720"/>
        </w:sectPr>
      </w:pPr>
    </w:p>
    <w:p w14:paraId="3D2F5B48"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w:t>
      </w:r>
      <w:r>
        <w:rPr>
          <w:rFonts w:ascii="Arial" w:eastAsia="Arial" w:hAnsi="Arial"/>
          <w:color w:val="000000"/>
          <w:sz w:val="16"/>
        </w:rPr>
        <w:t>-90D2-B915CD4F4B6E</w:t>
      </w:r>
    </w:p>
    <w:p w14:paraId="5CCDB265"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5A41B358" w14:textId="77777777" w:rsidR="007513FB" w:rsidRDefault="007B0C18">
      <w:pPr>
        <w:tabs>
          <w:tab w:val="left" w:pos="2808"/>
        </w:tabs>
        <w:spacing w:before="489" w:line="253" w:lineRule="exact"/>
        <w:ind w:left="2808" w:hanging="1008"/>
        <w:jc w:val="both"/>
        <w:textAlignment w:val="baseline"/>
        <w:rPr>
          <w:rFonts w:ascii="Arial" w:eastAsia="Arial" w:hAnsi="Arial"/>
          <w:color w:val="000000"/>
          <w:sz w:val="20"/>
        </w:rPr>
      </w:pPr>
      <w:r>
        <w:rPr>
          <w:rFonts w:ascii="Arial" w:eastAsia="Arial" w:hAnsi="Arial"/>
          <w:color w:val="000000"/>
          <w:sz w:val="20"/>
        </w:rPr>
        <w:t>24.1.2</w:t>
      </w:r>
      <w:r>
        <w:rPr>
          <w:rFonts w:ascii="Arial" w:eastAsia="Arial" w:hAnsi="Arial"/>
          <w:color w:val="000000"/>
          <w:sz w:val="20"/>
        </w:rPr>
        <w:tab/>
      </w:r>
      <w:r>
        <w:rPr>
          <w:rFonts w:ascii="Arial" w:eastAsia="Arial" w:hAnsi="Arial"/>
          <w:color w:val="000000"/>
        </w:rPr>
        <w:t xml:space="preserve">if the HEE Representative and Provider Representative are for any reason unable to resolve the Dispute within thirty (30) days of service of the Dispute Notice, the Dispute shall be referred </w:t>
      </w:r>
      <w:r>
        <w:rPr>
          <w:rFonts w:ascii="Arial" w:eastAsia="Arial" w:hAnsi="Arial"/>
          <w:color w:val="000000"/>
        </w:rPr>
        <w:t xml:space="preserve">to a Director of HEE and a senior director of the Provider who shall attempt in good faith to resolve </w:t>
      </w:r>
      <w:proofErr w:type="gramStart"/>
      <w:r>
        <w:rPr>
          <w:rFonts w:ascii="Arial" w:eastAsia="Arial" w:hAnsi="Arial"/>
          <w:color w:val="000000"/>
        </w:rPr>
        <w:t>it;</w:t>
      </w:r>
      <w:proofErr w:type="gramEnd"/>
    </w:p>
    <w:p w14:paraId="258A0AF7" w14:textId="77777777" w:rsidR="007513FB" w:rsidRDefault="007B0C18">
      <w:pPr>
        <w:tabs>
          <w:tab w:val="left" w:pos="2808"/>
        </w:tabs>
        <w:spacing w:before="241" w:line="253" w:lineRule="exact"/>
        <w:ind w:left="2808" w:hanging="1008"/>
        <w:jc w:val="both"/>
        <w:textAlignment w:val="baseline"/>
        <w:rPr>
          <w:rFonts w:ascii="Arial" w:eastAsia="Arial" w:hAnsi="Arial"/>
          <w:color w:val="000000"/>
          <w:sz w:val="20"/>
        </w:rPr>
      </w:pPr>
      <w:r>
        <w:rPr>
          <w:rFonts w:ascii="Arial" w:eastAsia="Arial" w:hAnsi="Arial"/>
          <w:color w:val="000000"/>
          <w:sz w:val="20"/>
        </w:rPr>
        <w:t>24.1.3</w:t>
      </w:r>
      <w:r>
        <w:rPr>
          <w:rFonts w:ascii="Arial" w:eastAsia="Arial" w:hAnsi="Arial"/>
          <w:color w:val="000000"/>
          <w:sz w:val="20"/>
        </w:rPr>
        <w:tab/>
      </w:r>
      <w:r>
        <w:rPr>
          <w:rFonts w:ascii="Arial" w:eastAsia="Arial" w:hAnsi="Arial"/>
          <w:color w:val="000000"/>
        </w:rPr>
        <w:t>if the Director of HEE and the senior director of the Provider are for any reason unable to resolve the Dispute within thirty (30) days of it b</w:t>
      </w:r>
      <w:r>
        <w:rPr>
          <w:rFonts w:ascii="Arial" w:eastAsia="Arial" w:hAnsi="Arial"/>
          <w:color w:val="000000"/>
        </w:rPr>
        <w:t>eing referred to them, the Dispute shall be referred to the CEO of HEE and the CEO of the Provider who shall attempt in good faith to resolve it; and</w:t>
      </w:r>
    </w:p>
    <w:p w14:paraId="3BD370F6" w14:textId="77777777" w:rsidR="007513FB" w:rsidRDefault="007B0C18">
      <w:pPr>
        <w:tabs>
          <w:tab w:val="left" w:pos="2808"/>
        </w:tabs>
        <w:spacing w:before="238" w:line="253" w:lineRule="exact"/>
        <w:ind w:left="2808" w:hanging="1008"/>
        <w:jc w:val="both"/>
        <w:textAlignment w:val="baseline"/>
        <w:rPr>
          <w:rFonts w:ascii="Arial" w:eastAsia="Arial" w:hAnsi="Arial"/>
          <w:color w:val="000000"/>
          <w:sz w:val="20"/>
        </w:rPr>
      </w:pPr>
      <w:r>
        <w:rPr>
          <w:rFonts w:ascii="Arial" w:eastAsia="Arial" w:hAnsi="Arial"/>
          <w:color w:val="000000"/>
          <w:sz w:val="20"/>
        </w:rPr>
        <w:t>24.1.4</w:t>
      </w:r>
      <w:r>
        <w:rPr>
          <w:rFonts w:ascii="Arial" w:eastAsia="Arial" w:hAnsi="Arial"/>
          <w:color w:val="000000"/>
          <w:sz w:val="20"/>
        </w:rPr>
        <w:tab/>
      </w:r>
      <w:r>
        <w:rPr>
          <w:rFonts w:ascii="Arial" w:eastAsia="Arial" w:hAnsi="Arial"/>
          <w:color w:val="000000"/>
        </w:rPr>
        <w:t>if the CEO of HEE and the CEO of the Provider are for any reason unable to resolve the Dispute with</w:t>
      </w:r>
      <w:r>
        <w:rPr>
          <w:rFonts w:ascii="Arial" w:eastAsia="Arial" w:hAnsi="Arial"/>
          <w:color w:val="000000"/>
        </w:rPr>
        <w:t>in thirty (30) days of it being referred to them, the Parties shall attempt to settle it by mediation in accordance with the CEDR Model Mediation Procedure. Unless otherwise agreed between the Parties, the mediator shall be nominated by CEDR. To initiate t</w:t>
      </w:r>
      <w:r>
        <w:rPr>
          <w:rFonts w:ascii="Arial" w:eastAsia="Arial" w:hAnsi="Arial"/>
          <w:color w:val="000000"/>
        </w:rPr>
        <w:t>he mediation, a Party must serve notice in writing (</w:t>
      </w:r>
      <w:r>
        <w:rPr>
          <w:rFonts w:ascii="Arial Narrow" w:eastAsia="Arial Narrow" w:hAnsi="Arial Narrow"/>
          <w:b/>
          <w:color w:val="000000"/>
          <w:sz w:val="18"/>
        </w:rPr>
        <w:t>“</w:t>
      </w:r>
      <w:r>
        <w:rPr>
          <w:rFonts w:ascii="Arial" w:eastAsia="Arial" w:hAnsi="Arial"/>
          <w:b/>
          <w:color w:val="000000"/>
        </w:rPr>
        <w:t>ADR notice</w:t>
      </w:r>
      <w:r>
        <w:rPr>
          <w:rFonts w:ascii="Arial Narrow" w:eastAsia="Arial Narrow" w:hAnsi="Arial Narrow"/>
          <w:b/>
          <w:color w:val="000000"/>
          <w:sz w:val="18"/>
        </w:rPr>
        <w:t>”</w:t>
      </w:r>
      <w:r>
        <w:rPr>
          <w:rFonts w:ascii="Arial" w:eastAsia="Arial" w:hAnsi="Arial"/>
          <w:color w:val="000000"/>
        </w:rPr>
        <w:t>) to the other Party to the Dispute, requesting a mediation. A copy of the ADR notice should be sent to CEDR. The mediation shall start not later than thirty (30) days after the date of the AD</w:t>
      </w:r>
      <w:r>
        <w:rPr>
          <w:rFonts w:ascii="Arial" w:eastAsia="Arial" w:hAnsi="Arial"/>
          <w:color w:val="000000"/>
        </w:rPr>
        <w:t>R notice.</w:t>
      </w:r>
    </w:p>
    <w:p w14:paraId="39A14EEE" w14:textId="77777777" w:rsidR="007513FB" w:rsidRDefault="007B0C18">
      <w:pPr>
        <w:tabs>
          <w:tab w:val="left" w:pos="1872"/>
        </w:tabs>
        <w:spacing w:before="239" w:line="253" w:lineRule="exact"/>
        <w:ind w:left="1800" w:hanging="720"/>
        <w:jc w:val="both"/>
        <w:textAlignment w:val="baseline"/>
        <w:rPr>
          <w:rFonts w:ascii="Arial" w:eastAsia="Arial" w:hAnsi="Arial"/>
          <w:color w:val="000000"/>
          <w:sz w:val="20"/>
        </w:rPr>
      </w:pPr>
      <w:r>
        <w:rPr>
          <w:rFonts w:ascii="Arial" w:eastAsia="Arial" w:hAnsi="Arial"/>
          <w:color w:val="000000"/>
          <w:sz w:val="20"/>
        </w:rPr>
        <w:t>24.2</w:t>
      </w:r>
      <w:r>
        <w:rPr>
          <w:rFonts w:ascii="Arial" w:eastAsia="Arial" w:hAnsi="Arial"/>
          <w:color w:val="000000"/>
          <w:sz w:val="20"/>
        </w:rPr>
        <w:tab/>
      </w:r>
      <w:r>
        <w:rPr>
          <w:rFonts w:ascii="Arial" w:eastAsia="Arial" w:hAnsi="Arial"/>
          <w:color w:val="000000"/>
        </w:rPr>
        <w:t>No Party may commence any court proceedings under clause 46.11 (in relation to the whole or part of the Dispute until thirty (30) Business Days after service of the ADR notice, provided that the right to issue proceedings is not prejudiced by a delay.</w:t>
      </w:r>
    </w:p>
    <w:p w14:paraId="7C5DD7D3" w14:textId="77777777" w:rsidR="007513FB" w:rsidRDefault="007B0C18">
      <w:pPr>
        <w:tabs>
          <w:tab w:val="left" w:pos="1872"/>
        </w:tabs>
        <w:spacing w:before="242" w:line="253" w:lineRule="exact"/>
        <w:ind w:left="1800" w:hanging="720"/>
        <w:jc w:val="both"/>
        <w:textAlignment w:val="baseline"/>
        <w:rPr>
          <w:rFonts w:ascii="Arial" w:eastAsia="Arial" w:hAnsi="Arial"/>
          <w:color w:val="000000"/>
          <w:sz w:val="20"/>
        </w:rPr>
      </w:pPr>
      <w:r>
        <w:rPr>
          <w:rFonts w:ascii="Arial" w:eastAsia="Arial" w:hAnsi="Arial"/>
          <w:color w:val="000000"/>
          <w:sz w:val="20"/>
        </w:rPr>
        <w:t>24.3</w:t>
      </w:r>
      <w:r>
        <w:rPr>
          <w:rFonts w:ascii="Arial" w:eastAsia="Arial" w:hAnsi="Arial"/>
          <w:color w:val="000000"/>
          <w:sz w:val="20"/>
        </w:rPr>
        <w:tab/>
      </w:r>
      <w:r>
        <w:rPr>
          <w:rFonts w:ascii="Arial" w:eastAsia="Arial" w:hAnsi="Arial"/>
          <w:color w:val="000000"/>
        </w:rPr>
        <w:t xml:space="preserve">If the Dispute is not resolved within thirty (30) Business Days after service of the ADR notice, or either Party fails to participate or to continue to participate in the mediation before the expiration of the said period of thirty (30) Business Days, or </w:t>
      </w:r>
      <w:r>
        <w:rPr>
          <w:rFonts w:ascii="Arial" w:eastAsia="Arial" w:hAnsi="Arial"/>
          <w:color w:val="000000"/>
        </w:rPr>
        <w:t>the mediation terminates before the expiration of the said period, the Dispute shall be finally resolved by the courts of England and Wales in accordance with clause 46.11.</w:t>
      </w:r>
    </w:p>
    <w:p w14:paraId="372DB1EA" w14:textId="77777777" w:rsidR="007513FB" w:rsidRDefault="007B0C18">
      <w:pPr>
        <w:tabs>
          <w:tab w:val="left" w:pos="1872"/>
        </w:tabs>
        <w:spacing w:before="244" w:line="251" w:lineRule="exact"/>
        <w:ind w:left="1080"/>
        <w:textAlignment w:val="baseline"/>
        <w:rPr>
          <w:rFonts w:ascii="Arial" w:eastAsia="Arial" w:hAnsi="Arial"/>
          <w:color w:val="000000"/>
          <w:sz w:val="20"/>
        </w:rPr>
      </w:pPr>
      <w:r>
        <w:rPr>
          <w:rFonts w:ascii="Arial" w:eastAsia="Arial" w:hAnsi="Arial"/>
          <w:color w:val="000000"/>
          <w:sz w:val="20"/>
        </w:rPr>
        <w:t>25</w:t>
      </w:r>
      <w:r>
        <w:rPr>
          <w:rFonts w:ascii="Arial" w:eastAsia="Arial" w:hAnsi="Arial"/>
          <w:color w:val="000000"/>
          <w:sz w:val="20"/>
        </w:rPr>
        <w:tab/>
      </w:r>
      <w:r>
        <w:rPr>
          <w:rFonts w:ascii="Arial" w:eastAsia="Arial" w:hAnsi="Arial"/>
          <w:b/>
          <w:color w:val="000000"/>
        </w:rPr>
        <w:t>QUALITY AND PERFORMANCE REQUIREMENTS</w:t>
      </w:r>
    </w:p>
    <w:p w14:paraId="6F0F2603" w14:textId="77777777" w:rsidR="007513FB" w:rsidRDefault="007B0C18">
      <w:pPr>
        <w:tabs>
          <w:tab w:val="left" w:pos="1872"/>
        </w:tabs>
        <w:spacing w:before="238" w:line="253" w:lineRule="exact"/>
        <w:ind w:left="1800" w:hanging="720"/>
        <w:jc w:val="both"/>
        <w:textAlignment w:val="baseline"/>
        <w:rPr>
          <w:rFonts w:ascii="Arial" w:eastAsia="Arial" w:hAnsi="Arial"/>
          <w:color w:val="000000"/>
          <w:sz w:val="20"/>
        </w:rPr>
      </w:pPr>
      <w:r>
        <w:rPr>
          <w:rFonts w:ascii="Arial" w:eastAsia="Arial" w:hAnsi="Arial"/>
          <w:color w:val="000000"/>
          <w:sz w:val="20"/>
        </w:rPr>
        <w:t>25.1</w:t>
      </w:r>
      <w:r>
        <w:rPr>
          <w:rFonts w:ascii="Arial" w:eastAsia="Arial" w:hAnsi="Arial"/>
          <w:color w:val="000000"/>
          <w:sz w:val="20"/>
        </w:rPr>
        <w:tab/>
      </w:r>
      <w:r>
        <w:rPr>
          <w:rFonts w:ascii="Arial" w:eastAsia="Arial" w:hAnsi="Arial"/>
          <w:color w:val="000000"/>
        </w:rPr>
        <w:t xml:space="preserve">The Provider shall provide the </w:t>
      </w:r>
      <w:proofErr w:type="gramStart"/>
      <w:r>
        <w:rPr>
          <w:rFonts w:ascii="Arial" w:eastAsia="Arial" w:hAnsi="Arial"/>
          <w:color w:val="000000"/>
        </w:rPr>
        <w:t>Service</w:t>
      </w:r>
      <w:r>
        <w:rPr>
          <w:rFonts w:ascii="Arial" w:eastAsia="Arial" w:hAnsi="Arial"/>
          <w:color w:val="000000"/>
        </w:rPr>
        <w:t>s, and</w:t>
      </w:r>
      <w:proofErr w:type="gramEnd"/>
      <w:r>
        <w:rPr>
          <w:rFonts w:ascii="Arial" w:eastAsia="Arial" w:hAnsi="Arial"/>
          <w:color w:val="000000"/>
        </w:rPr>
        <w:t xml:space="preserve"> meet the Quality and Performance Requirements in accordance with Schedule 3 and the HEE Quality Framework.</w:t>
      </w:r>
    </w:p>
    <w:p w14:paraId="33323049" w14:textId="77777777" w:rsidR="007513FB" w:rsidRDefault="007B0C18">
      <w:pPr>
        <w:tabs>
          <w:tab w:val="left" w:pos="1872"/>
        </w:tabs>
        <w:spacing w:before="243" w:line="251" w:lineRule="exact"/>
        <w:ind w:left="1080"/>
        <w:textAlignment w:val="baseline"/>
        <w:rPr>
          <w:rFonts w:ascii="Arial" w:eastAsia="Arial" w:hAnsi="Arial"/>
          <w:color w:val="000000"/>
          <w:spacing w:val="-1"/>
          <w:sz w:val="20"/>
        </w:rPr>
      </w:pPr>
      <w:r>
        <w:rPr>
          <w:rFonts w:ascii="Arial" w:eastAsia="Arial" w:hAnsi="Arial"/>
          <w:color w:val="000000"/>
          <w:spacing w:val="-1"/>
          <w:sz w:val="20"/>
        </w:rPr>
        <w:t>26</w:t>
      </w:r>
      <w:r>
        <w:rPr>
          <w:rFonts w:ascii="Arial" w:eastAsia="Arial" w:hAnsi="Arial"/>
          <w:color w:val="000000"/>
          <w:spacing w:val="-1"/>
          <w:sz w:val="20"/>
        </w:rPr>
        <w:tab/>
      </w:r>
      <w:r>
        <w:rPr>
          <w:rFonts w:ascii="Arial" w:eastAsia="Arial" w:hAnsi="Arial"/>
          <w:b/>
          <w:color w:val="000000"/>
          <w:spacing w:val="-1"/>
        </w:rPr>
        <w:t>CONTRACT MANAGEMENT</w:t>
      </w:r>
    </w:p>
    <w:p w14:paraId="27732947" w14:textId="77777777" w:rsidR="007513FB" w:rsidRDefault="007B0C18">
      <w:pPr>
        <w:tabs>
          <w:tab w:val="left" w:pos="1872"/>
        </w:tabs>
        <w:spacing w:before="238" w:line="253" w:lineRule="exact"/>
        <w:ind w:left="1800" w:hanging="720"/>
        <w:jc w:val="both"/>
        <w:textAlignment w:val="baseline"/>
        <w:rPr>
          <w:rFonts w:ascii="Arial" w:eastAsia="Arial" w:hAnsi="Arial"/>
          <w:color w:val="000000"/>
          <w:sz w:val="20"/>
        </w:rPr>
      </w:pPr>
      <w:r>
        <w:rPr>
          <w:rFonts w:ascii="Arial" w:eastAsia="Arial" w:hAnsi="Arial"/>
          <w:color w:val="000000"/>
          <w:sz w:val="20"/>
        </w:rPr>
        <w:t>26.1</w:t>
      </w:r>
      <w:r>
        <w:rPr>
          <w:rFonts w:ascii="Arial" w:eastAsia="Arial" w:hAnsi="Arial"/>
          <w:color w:val="000000"/>
          <w:sz w:val="20"/>
        </w:rPr>
        <w:tab/>
      </w:r>
      <w:r>
        <w:rPr>
          <w:rFonts w:ascii="Arial" w:eastAsia="Arial" w:hAnsi="Arial"/>
          <w:color w:val="000000"/>
        </w:rPr>
        <w:t>If the Parties have agreed a consequence in relation to the Provider failing to meet a Quality and Performance Req</w:t>
      </w:r>
      <w:r>
        <w:rPr>
          <w:rFonts w:ascii="Arial" w:eastAsia="Arial" w:hAnsi="Arial"/>
          <w:color w:val="000000"/>
        </w:rPr>
        <w:t>uirement and the Provider fails to meet the Quality and Performance Requirement, HEE shall be entitled to exercise the agreed consequence immediately and without issuing a Contract Performance Notice, irrespective of any other rights HEE may have under thi</w:t>
      </w:r>
      <w:r>
        <w:rPr>
          <w:rFonts w:ascii="Arial" w:eastAsia="Arial" w:hAnsi="Arial"/>
          <w:color w:val="000000"/>
        </w:rPr>
        <w:t>s clause 26.</w:t>
      </w:r>
    </w:p>
    <w:p w14:paraId="08034A95" w14:textId="77777777" w:rsidR="007513FB" w:rsidRDefault="007B0C18">
      <w:pPr>
        <w:tabs>
          <w:tab w:val="left" w:pos="1872"/>
        </w:tabs>
        <w:spacing w:before="238" w:line="253" w:lineRule="exact"/>
        <w:ind w:left="1800" w:hanging="720"/>
        <w:jc w:val="both"/>
        <w:textAlignment w:val="baseline"/>
        <w:rPr>
          <w:rFonts w:ascii="Arial" w:eastAsia="Arial" w:hAnsi="Arial"/>
          <w:color w:val="000000"/>
          <w:sz w:val="20"/>
        </w:rPr>
      </w:pPr>
      <w:r>
        <w:rPr>
          <w:rFonts w:ascii="Arial" w:eastAsia="Arial" w:hAnsi="Arial"/>
          <w:color w:val="000000"/>
          <w:sz w:val="20"/>
        </w:rPr>
        <w:t>26.2</w:t>
      </w:r>
      <w:r>
        <w:rPr>
          <w:rFonts w:ascii="Arial" w:eastAsia="Arial" w:hAnsi="Arial"/>
          <w:color w:val="000000"/>
          <w:sz w:val="20"/>
        </w:rPr>
        <w:tab/>
      </w:r>
      <w:r>
        <w:rPr>
          <w:rFonts w:ascii="Arial" w:eastAsia="Arial" w:hAnsi="Arial"/>
          <w:color w:val="000000"/>
        </w:rPr>
        <w:t>The provisions of this clause 26 do not affect any other rights and obligations the Parties may have under this contract.</w:t>
      </w:r>
    </w:p>
    <w:p w14:paraId="0150FC0B" w14:textId="77777777" w:rsidR="007513FB" w:rsidRDefault="007B0C18">
      <w:pPr>
        <w:tabs>
          <w:tab w:val="left" w:pos="1872"/>
        </w:tabs>
        <w:spacing w:before="248" w:line="251" w:lineRule="exact"/>
        <w:ind w:left="1080"/>
        <w:textAlignment w:val="baseline"/>
        <w:rPr>
          <w:rFonts w:ascii="Arial" w:eastAsia="Arial" w:hAnsi="Arial"/>
          <w:color w:val="000000"/>
          <w:spacing w:val="-1"/>
          <w:sz w:val="20"/>
        </w:rPr>
      </w:pPr>
      <w:r>
        <w:rPr>
          <w:rFonts w:ascii="Arial" w:eastAsia="Arial" w:hAnsi="Arial"/>
          <w:color w:val="000000"/>
          <w:spacing w:val="-1"/>
          <w:sz w:val="20"/>
        </w:rPr>
        <w:t>27</w:t>
      </w:r>
      <w:r>
        <w:rPr>
          <w:rFonts w:ascii="Arial" w:eastAsia="Arial" w:hAnsi="Arial"/>
          <w:color w:val="000000"/>
          <w:spacing w:val="-1"/>
          <w:sz w:val="20"/>
        </w:rPr>
        <w:tab/>
      </w:r>
      <w:r>
        <w:rPr>
          <w:rFonts w:ascii="Arial" w:eastAsia="Arial" w:hAnsi="Arial"/>
          <w:b/>
          <w:color w:val="000000"/>
          <w:spacing w:val="-1"/>
        </w:rPr>
        <w:t>CONTRACT PERFORMANCE NOTICE</w:t>
      </w:r>
    </w:p>
    <w:p w14:paraId="1AE1D12B" w14:textId="77777777" w:rsidR="007513FB" w:rsidRDefault="007B0C18">
      <w:pPr>
        <w:tabs>
          <w:tab w:val="left" w:pos="1872"/>
        </w:tabs>
        <w:spacing w:before="234" w:line="253" w:lineRule="exact"/>
        <w:ind w:left="1800" w:hanging="720"/>
        <w:jc w:val="both"/>
        <w:textAlignment w:val="baseline"/>
        <w:rPr>
          <w:rFonts w:ascii="Arial" w:eastAsia="Arial" w:hAnsi="Arial"/>
          <w:color w:val="000000"/>
          <w:sz w:val="20"/>
        </w:rPr>
      </w:pPr>
      <w:r>
        <w:rPr>
          <w:rFonts w:ascii="Arial" w:eastAsia="Arial" w:hAnsi="Arial"/>
          <w:color w:val="000000"/>
          <w:sz w:val="20"/>
        </w:rPr>
        <w:t>27.1</w:t>
      </w:r>
      <w:r>
        <w:rPr>
          <w:rFonts w:ascii="Arial" w:eastAsia="Arial" w:hAnsi="Arial"/>
          <w:color w:val="000000"/>
          <w:sz w:val="20"/>
        </w:rPr>
        <w:tab/>
      </w:r>
      <w:r>
        <w:rPr>
          <w:rFonts w:ascii="Arial" w:eastAsia="Arial" w:hAnsi="Arial"/>
          <w:color w:val="000000"/>
        </w:rPr>
        <w:t>If HEE believes that the Provider has failed or is failing to comply with any ob</w:t>
      </w:r>
      <w:r>
        <w:rPr>
          <w:rFonts w:ascii="Arial" w:eastAsia="Arial" w:hAnsi="Arial"/>
          <w:color w:val="000000"/>
        </w:rPr>
        <w:t>ligation on its part under this contract it may issue a Contract Performance Notice to the Provider.</w:t>
      </w:r>
    </w:p>
    <w:p w14:paraId="642227AD" w14:textId="77777777" w:rsidR="007513FB" w:rsidRDefault="007B0C18">
      <w:pPr>
        <w:tabs>
          <w:tab w:val="left" w:pos="1872"/>
        </w:tabs>
        <w:spacing w:before="243" w:line="253" w:lineRule="exact"/>
        <w:ind w:left="1800" w:hanging="720"/>
        <w:jc w:val="both"/>
        <w:textAlignment w:val="baseline"/>
        <w:rPr>
          <w:rFonts w:ascii="Arial" w:eastAsia="Arial" w:hAnsi="Arial"/>
          <w:color w:val="000000"/>
          <w:sz w:val="20"/>
        </w:rPr>
      </w:pPr>
      <w:r>
        <w:rPr>
          <w:rFonts w:ascii="Arial" w:eastAsia="Arial" w:hAnsi="Arial"/>
          <w:color w:val="000000"/>
          <w:sz w:val="20"/>
        </w:rPr>
        <w:t>27.2</w:t>
      </w:r>
      <w:r>
        <w:rPr>
          <w:rFonts w:ascii="Arial" w:eastAsia="Arial" w:hAnsi="Arial"/>
          <w:color w:val="000000"/>
          <w:sz w:val="20"/>
        </w:rPr>
        <w:tab/>
      </w:r>
      <w:r>
        <w:rPr>
          <w:rFonts w:ascii="Arial" w:eastAsia="Arial" w:hAnsi="Arial"/>
          <w:color w:val="000000"/>
        </w:rPr>
        <w:t>If the Provider believes that HEE has failed or is failing to comply with any obligation on its part under this contract it may issue a Contract Performance Notice to HEE.</w:t>
      </w:r>
    </w:p>
    <w:p w14:paraId="0D590103" w14:textId="77777777" w:rsidR="007513FB" w:rsidRDefault="007B0C18">
      <w:pPr>
        <w:spacing w:before="806" w:line="183" w:lineRule="exact"/>
        <w:jc w:val="right"/>
        <w:textAlignment w:val="baseline"/>
        <w:rPr>
          <w:rFonts w:ascii="Arial" w:eastAsia="Arial" w:hAnsi="Arial"/>
          <w:color w:val="000000"/>
          <w:sz w:val="16"/>
        </w:rPr>
      </w:pPr>
      <w:r>
        <w:rPr>
          <w:rFonts w:ascii="Arial" w:eastAsia="Arial" w:hAnsi="Arial"/>
          <w:color w:val="000000"/>
          <w:sz w:val="16"/>
        </w:rPr>
        <w:t>43</w:t>
      </w:r>
    </w:p>
    <w:p w14:paraId="2A889420"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54A766C4" w14:textId="77777777" w:rsidR="007513FB" w:rsidRDefault="007513FB">
      <w:pPr>
        <w:sectPr w:rsidR="007513FB">
          <w:pgSz w:w="11909" w:h="16834"/>
          <w:pgMar w:top="200" w:right="1402" w:bottom="298" w:left="327" w:header="720" w:footer="720" w:gutter="0"/>
          <w:cols w:space="720"/>
        </w:sectPr>
      </w:pPr>
    </w:p>
    <w:p w14:paraId="351E508F"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6705523E"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5230FBA0" w14:textId="77777777" w:rsidR="007513FB" w:rsidRDefault="007B0C18">
      <w:pPr>
        <w:tabs>
          <w:tab w:val="left" w:pos="1872"/>
        </w:tabs>
        <w:spacing w:before="492" w:line="251" w:lineRule="exact"/>
        <w:ind w:left="1080"/>
        <w:textAlignment w:val="baseline"/>
        <w:rPr>
          <w:rFonts w:ascii="Arial" w:eastAsia="Arial" w:hAnsi="Arial"/>
          <w:color w:val="000000"/>
          <w:spacing w:val="-1"/>
          <w:sz w:val="20"/>
        </w:rPr>
      </w:pPr>
      <w:r>
        <w:rPr>
          <w:rFonts w:ascii="Arial" w:eastAsia="Arial" w:hAnsi="Arial"/>
          <w:color w:val="000000"/>
          <w:spacing w:val="-1"/>
          <w:sz w:val="20"/>
        </w:rPr>
        <w:t>28</w:t>
      </w:r>
      <w:r>
        <w:rPr>
          <w:rFonts w:ascii="Arial" w:eastAsia="Arial" w:hAnsi="Arial"/>
          <w:color w:val="000000"/>
          <w:spacing w:val="-1"/>
          <w:sz w:val="20"/>
        </w:rPr>
        <w:tab/>
      </w:r>
      <w:r>
        <w:rPr>
          <w:rFonts w:ascii="Arial" w:eastAsia="Arial" w:hAnsi="Arial"/>
          <w:b/>
          <w:color w:val="000000"/>
          <w:spacing w:val="-1"/>
        </w:rPr>
        <w:t>CONTRACT MANAGEMENT MEETING</w:t>
      </w:r>
    </w:p>
    <w:p w14:paraId="3C320091" w14:textId="77777777" w:rsidR="007513FB" w:rsidRDefault="007B0C18">
      <w:pPr>
        <w:tabs>
          <w:tab w:val="left" w:pos="1872"/>
        </w:tabs>
        <w:spacing w:before="236" w:line="254" w:lineRule="exact"/>
        <w:ind w:left="1800" w:hanging="720"/>
        <w:jc w:val="both"/>
        <w:textAlignment w:val="baseline"/>
        <w:rPr>
          <w:rFonts w:ascii="Arial" w:eastAsia="Arial" w:hAnsi="Arial"/>
          <w:color w:val="000000"/>
          <w:sz w:val="20"/>
        </w:rPr>
      </w:pPr>
      <w:r>
        <w:rPr>
          <w:rFonts w:ascii="Arial" w:eastAsia="Arial" w:hAnsi="Arial"/>
          <w:color w:val="000000"/>
          <w:sz w:val="20"/>
        </w:rPr>
        <w:t>28.1</w:t>
      </w:r>
      <w:r>
        <w:rPr>
          <w:rFonts w:ascii="Arial" w:eastAsia="Arial" w:hAnsi="Arial"/>
          <w:color w:val="000000"/>
          <w:sz w:val="20"/>
        </w:rPr>
        <w:tab/>
      </w:r>
      <w:r>
        <w:rPr>
          <w:rFonts w:ascii="Arial" w:eastAsia="Arial" w:hAnsi="Arial"/>
          <w:color w:val="000000"/>
        </w:rPr>
        <w:t>Unless the Contract Performance Notice has been withdrawn, HEE and the Provider must meet to discuss the Contract Performa</w:t>
      </w:r>
      <w:r>
        <w:rPr>
          <w:rFonts w:ascii="Arial" w:eastAsia="Arial" w:hAnsi="Arial"/>
          <w:color w:val="000000"/>
        </w:rPr>
        <w:t>nce Notice and any related issues within ten (10) Business Days following the date of the Contract Performance Notice.</w:t>
      </w:r>
    </w:p>
    <w:p w14:paraId="654C938A" w14:textId="77777777" w:rsidR="007513FB" w:rsidRDefault="007B0C18">
      <w:pPr>
        <w:tabs>
          <w:tab w:val="left" w:pos="1872"/>
        </w:tabs>
        <w:spacing w:before="237" w:line="254" w:lineRule="exact"/>
        <w:ind w:left="1800" w:hanging="720"/>
        <w:jc w:val="both"/>
        <w:textAlignment w:val="baseline"/>
        <w:rPr>
          <w:rFonts w:ascii="Arial" w:eastAsia="Arial" w:hAnsi="Arial"/>
          <w:color w:val="000000"/>
          <w:sz w:val="20"/>
        </w:rPr>
      </w:pPr>
      <w:r>
        <w:rPr>
          <w:rFonts w:ascii="Arial" w:eastAsia="Arial" w:hAnsi="Arial"/>
          <w:color w:val="000000"/>
          <w:sz w:val="20"/>
        </w:rPr>
        <w:t>28.2</w:t>
      </w:r>
      <w:r>
        <w:rPr>
          <w:rFonts w:ascii="Arial" w:eastAsia="Arial" w:hAnsi="Arial"/>
          <w:color w:val="000000"/>
          <w:sz w:val="20"/>
        </w:rPr>
        <w:tab/>
      </w:r>
      <w:r>
        <w:rPr>
          <w:rFonts w:ascii="Arial" w:eastAsia="Arial" w:hAnsi="Arial"/>
          <w:color w:val="000000"/>
        </w:rPr>
        <w:t>At the Contract Management Meeting HEE and the Provider must ensure that HEE Representative and the Provider Representative are in a</w:t>
      </w:r>
      <w:r>
        <w:rPr>
          <w:rFonts w:ascii="Arial" w:eastAsia="Arial" w:hAnsi="Arial"/>
          <w:color w:val="000000"/>
        </w:rPr>
        <w:t>ttendance (including representatives from the quality, finance, and performance and operations department of HEE) and agree either:</w:t>
      </w:r>
    </w:p>
    <w:p w14:paraId="45C4FF4E" w14:textId="77777777" w:rsidR="007513FB" w:rsidRDefault="007B0C18">
      <w:pPr>
        <w:tabs>
          <w:tab w:val="left" w:pos="2808"/>
        </w:tabs>
        <w:spacing w:before="235" w:line="254" w:lineRule="exact"/>
        <w:ind w:left="1800"/>
        <w:textAlignment w:val="baseline"/>
        <w:rPr>
          <w:rFonts w:ascii="Arial" w:eastAsia="Arial" w:hAnsi="Arial"/>
          <w:color w:val="000000"/>
          <w:sz w:val="20"/>
        </w:rPr>
      </w:pPr>
      <w:r>
        <w:rPr>
          <w:rFonts w:ascii="Arial" w:eastAsia="Arial" w:hAnsi="Arial"/>
          <w:color w:val="000000"/>
          <w:sz w:val="20"/>
        </w:rPr>
        <w:t>28.2.1</w:t>
      </w:r>
      <w:r>
        <w:rPr>
          <w:rFonts w:ascii="Arial" w:eastAsia="Arial" w:hAnsi="Arial"/>
          <w:color w:val="000000"/>
          <w:sz w:val="20"/>
        </w:rPr>
        <w:tab/>
      </w:r>
      <w:r>
        <w:rPr>
          <w:rFonts w:ascii="Arial" w:eastAsia="Arial" w:hAnsi="Arial"/>
          <w:color w:val="000000"/>
        </w:rPr>
        <w:t>that the Contract Performance Notice is withdrawn; or</w:t>
      </w:r>
    </w:p>
    <w:p w14:paraId="31833BF0" w14:textId="77777777" w:rsidR="007513FB" w:rsidRDefault="007B0C18">
      <w:pPr>
        <w:tabs>
          <w:tab w:val="left" w:pos="2808"/>
        </w:tabs>
        <w:spacing w:before="241" w:line="254" w:lineRule="exact"/>
        <w:ind w:left="2808" w:hanging="1008"/>
        <w:jc w:val="both"/>
        <w:textAlignment w:val="baseline"/>
        <w:rPr>
          <w:rFonts w:ascii="Arial" w:eastAsia="Arial" w:hAnsi="Arial"/>
          <w:color w:val="000000"/>
          <w:sz w:val="20"/>
        </w:rPr>
      </w:pPr>
      <w:r>
        <w:rPr>
          <w:rFonts w:ascii="Arial" w:eastAsia="Arial" w:hAnsi="Arial"/>
          <w:color w:val="000000"/>
          <w:sz w:val="20"/>
        </w:rPr>
        <w:t>28.2.2</w:t>
      </w:r>
      <w:r>
        <w:rPr>
          <w:rFonts w:ascii="Arial" w:eastAsia="Arial" w:hAnsi="Arial"/>
          <w:color w:val="000000"/>
          <w:sz w:val="20"/>
        </w:rPr>
        <w:tab/>
      </w:r>
      <w:r>
        <w:rPr>
          <w:rFonts w:ascii="Arial" w:eastAsia="Arial" w:hAnsi="Arial"/>
          <w:color w:val="000000"/>
        </w:rPr>
        <w:t>to implement an appropriate Immediate Action Plan and/or Remedial Action Plan.</w:t>
      </w:r>
    </w:p>
    <w:p w14:paraId="129F2F8C" w14:textId="77777777" w:rsidR="007513FB" w:rsidRDefault="007B0C18">
      <w:pPr>
        <w:tabs>
          <w:tab w:val="left" w:pos="1872"/>
        </w:tabs>
        <w:spacing w:before="236" w:line="254" w:lineRule="exact"/>
        <w:ind w:left="1800" w:hanging="720"/>
        <w:jc w:val="both"/>
        <w:textAlignment w:val="baseline"/>
        <w:rPr>
          <w:rFonts w:ascii="Arial" w:eastAsia="Arial" w:hAnsi="Arial"/>
          <w:color w:val="000000"/>
          <w:sz w:val="20"/>
        </w:rPr>
      </w:pPr>
      <w:r>
        <w:rPr>
          <w:rFonts w:ascii="Arial" w:eastAsia="Arial" w:hAnsi="Arial"/>
          <w:color w:val="000000"/>
          <w:sz w:val="20"/>
        </w:rPr>
        <w:t>28.3</w:t>
      </w:r>
      <w:r>
        <w:rPr>
          <w:rFonts w:ascii="Arial" w:eastAsia="Arial" w:hAnsi="Arial"/>
          <w:color w:val="000000"/>
          <w:sz w:val="20"/>
        </w:rPr>
        <w:tab/>
      </w:r>
      <w:r>
        <w:rPr>
          <w:rFonts w:ascii="Arial" w:eastAsia="Arial" w:hAnsi="Arial"/>
          <w:color w:val="000000"/>
        </w:rPr>
        <w:t>If HEE and the Provider cannot agree on either course of action, they must undertake a Joint Investigation.</w:t>
      </w:r>
    </w:p>
    <w:p w14:paraId="7FEFBAAA" w14:textId="77777777" w:rsidR="007513FB" w:rsidRDefault="007B0C18">
      <w:pPr>
        <w:tabs>
          <w:tab w:val="left" w:pos="1872"/>
        </w:tabs>
        <w:spacing w:before="244" w:line="251" w:lineRule="exact"/>
        <w:ind w:left="1080"/>
        <w:textAlignment w:val="baseline"/>
        <w:rPr>
          <w:rFonts w:ascii="Arial" w:eastAsia="Arial" w:hAnsi="Arial"/>
          <w:color w:val="000000"/>
          <w:spacing w:val="-2"/>
          <w:sz w:val="20"/>
        </w:rPr>
      </w:pPr>
      <w:r>
        <w:rPr>
          <w:rFonts w:ascii="Arial" w:eastAsia="Arial" w:hAnsi="Arial"/>
          <w:color w:val="000000"/>
          <w:spacing w:val="-2"/>
          <w:sz w:val="20"/>
        </w:rPr>
        <w:t>29</w:t>
      </w:r>
      <w:r>
        <w:rPr>
          <w:rFonts w:ascii="Arial" w:eastAsia="Arial" w:hAnsi="Arial"/>
          <w:color w:val="000000"/>
          <w:spacing w:val="-2"/>
          <w:sz w:val="20"/>
        </w:rPr>
        <w:tab/>
      </w:r>
      <w:r>
        <w:rPr>
          <w:rFonts w:ascii="Arial" w:eastAsia="Arial" w:hAnsi="Arial"/>
          <w:b/>
          <w:color w:val="000000"/>
          <w:spacing w:val="-2"/>
        </w:rPr>
        <w:t>JOINT INVESTIGATION</w:t>
      </w:r>
    </w:p>
    <w:p w14:paraId="2AD8FD6D" w14:textId="77777777" w:rsidR="007513FB" w:rsidRDefault="007B0C18">
      <w:pPr>
        <w:tabs>
          <w:tab w:val="left" w:pos="1872"/>
        </w:tabs>
        <w:spacing w:before="240" w:line="254" w:lineRule="exact"/>
        <w:ind w:left="1080"/>
        <w:textAlignment w:val="baseline"/>
        <w:rPr>
          <w:rFonts w:ascii="Arial" w:eastAsia="Arial" w:hAnsi="Arial"/>
          <w:color w:val="000000"/>
          <w:spacing w:val="-1"/>
          <w:sz w:val="20"/>
        </w:rPr>
      </w:pPr>
      <w:r>
        <w:rPr>
          <w:rFonts w:ascii="Arial" w:eastAsia="Arial" w:hAnsi="Arial"/>
          <w:color w:val="000000"/>
          <w:spacing w:val="-1"/>
          <w:sz w:val="20"/>
        </w:rPr>
        <w:t>29.1</w:t>
      </w:r>
      <w:r>
        <w:rPr>
          <w:rFonts w:ascii="Arial" w:eastAsia="Arial" w:hAnsi="Arial"/>
          <w:color w:val="000000"/>
          <w:spacing w:val="-1"/>
          <w:sz w:val="20"/>
        </w:rPr>
        <w:tab/>
      </w:r>
      <w:r>
        <w:rPr>
          <w:rFonts w:ascii="Arial" w:eastAsia="Arial" w:hAnsi="Arial"/>
          <w:color w:val="000000"/>
          <w:spacing w:val="-1"/>
        </w:rPr>
        <w:t>If a Joint Investigation is to be undertaken:</w:t>
      </w:r>
    </w:p>
    <w:p w14:paraId="617F0734" w14:textId="77777777" w:rsidR="007513FB" w:rsidRDefault="007B0C18">
      <w:pPr>
        <w:tabs>
          <w:tab w:val="left" w:pos="2808"/>
        </w:tabs>
        <w:spacing w:before="232" w:line="254" w:lineRule="exact"/>
        <w:ind w:left="2808" w:hanging="1008"/>
        <w:jc w:val="both"/>
        <w:textAlignment w:val="baseline"/>
        <w:rPr>
          <w:rFonts w:ascii="Arial" w:eastAsia="Arial" w:hAnsi="Arial"/>
          <w:color w:val="000000"/>
          <w:sz w:val="20"/>
        </w:rPr>
      </w:pPr>
      <w:r>
        <w:rPr>
          <w:rFonts w:ascii="Arial" w:eastAsia="Arial" w:hAnsi="Arial"/>
          <w:color w:val="000000"/>
          <w:sz w:val="20"/>
        </w:rPr>
        <w:t>29.1.1</w:t>
      </w:r>
      <w:r>
        <w:rPr>
          <w:rFonts w:ascii="Arial" w:eastAsia="Arial" w:hAnsi="Arial"/>
          <w:color w:val="000000"/>
          <w:sz w:val="20"/>
        </w:rPr>
        <w:tab/>
      </w:r>
      <w:r>
        <w:rPr>
          <w:rFonts w:ascii="Arial" w:eastAsia="Arial" w:hAnsi="Arial"/>
          <w:color w:val="000000"/>
        </w:rPr>
        <w:t>HEE and the Provider must agree the terms of reference and timescale for the Joint Investigation (being no longer than two (2) months) and the appropriate representatives from each relevant Party to part</w:t>
      </w:r>
      <w:r>
        <w:rPr>
          <w:rFonts w:ascii="Arial" w:eastAsia="Arial" w:hAnsi="Arial"/>
          <w:color w:val="000000"/>
        </w:rPr>
        <w:t>icipate in the Joint Investigation as well as HEE Representative and the Provider Representative; and</w:t>
      </w:r>
    </w:p>
    <w:p w14:paraId="6144301A" w14:textId="77777777" w:rsidR="007513FB" w:rsidRDefault="007B0C18">
      <w:pPr>
        <w:tabs>
          <w:tab w:val="left" w:pos="2808"/>
        </w:tabs>
        <w:spacing w:before="241" w:line="254" w:lineRule="exact"/>
        <w:ind w:left="2808" w:hanging="1008"/>
        <w:jc w:val="both"/>
        <w:textAlignment w:val="baseline"/>
        <w:rPr>
          <w:rFonts w:ascii="Arial" w:eastAsia="Arial" w:hAnsi="Arial"/>
          <w:color w:val="000000"/>
          <w:sz w:val="20"/>
        </w:rPr>
      </w:pPr>
      <w:r>
        <w:rPr>
          <w:rFonts w:ascii="Arial" w:eastAsia="Arial" w:hAnsi="Arial"/>
          <w:color w:val="000000"/>
          <w:sz w:val="20"/>
        </w:rPr>
        <w:t>29.1.2</w:t>
      </w:r>
      <w:r>
        <w:rPr>
          <w:rFonts w:ascii="Arial" w:eastAsia="Arial" w:hAnsi="Arial"/>
          <w:color w:val="000000"/>
          <w:sz w:val="20"/>
        </w:rPr>
        <w:tab/>
      </w:r>
      <w:r>
        <w:rPr>
          <w:rFonts w:ascii="Arial" w:eastAsia="Arial" w:hAnsi="Arial"/>
          <w:color w:val="000000"/>
        </w:rPr>
        <w:t>HEE and the Provider may agree an Immediate Action Plan to be implemented concurrently with the Joint Investigation.</w:t>
      </w:r>
    </w:p>
    <w:p w14:paraId="0FF649F6" w14:textId="77777777" w:rsidR="007513FB" w:rsidRDefault="007B0C18">
      <w:pPr>
        <w:tabs>
          <w:tab w:val="left" w:pos="1872"/>
        </w:tabs>
        <w:spacing w:before="236" w:line="254" w:lineRule="exact"/>
        <w:ind w:left="1800" w:hanging="720"/>
        <w:jc w:val="both"/>
        <w:textAlignment w:val="baseline"/>
        <w:rPr>
          <w:rFonts w:ascii="Arial" w:eastAsia="Arial" w:hAnsi="Arial"/>
          <w:color w:val="000000"/>
          <w:sz w:val="20"/>
        </w:rPr>
      </w:pPr>
      <w:r>
        <w:rPr>
          <w:rFonts w:ascii="Arial" w:eastAsia="Arial" w:hAnsi="Arial"/>
          <w:color w:val="000000"/>
          <w:sz w:val="20"/>
        </w:rPr>
        <w:t>29.2</w:t>
      </w:r>
      <w:r>
        <w:rPr>
          <w:rFonts w:ascii="Arial" w:eastAsia="Arial" w:hAnsi="Arial"/>
          <w:color w:val="000000"/>
          <w:sz w:val="20"/>
        </w:rPr>
        <w:tab/>
      </w:r>
      <w:r>
        <w:rPr>
          <w:rFonts w:ascii="Arial" w:eastAsia="Arial" w:hAnsi="Arial"/>
          <w:color w:val="000000"/>
        </w:rPr>
        <w:t xml:space="preserve">On completion of a Joint </w:t>
      </w:r>
      <w:r>
        <w:rPr>
          <w:rFonts w:ascii="Arial" w:eastAsia="Arial" w:hAnsi="Arial"/>
          <w:color w:val="000000"/>
        </w:rPr>
        <w:t>Investigation, HEE and the Provider must produce and agree a JI Report. The JI Report must include a recommendation to be considered at the next Review Meeting that either:</w:t>
      </w:r>
    </w:p>
    <w:p w14:paraId="76802726" w14:textId="77777777" w:rsidR="007513FB" w:rsidRDefault="007B0C18">
      <w:pPr>
        <w:tabs>
          <w:tab w:val="left" w:pos="2808"/>
        </w:tabs>
        <w:spacing w:before="236" w:line="254" w:lineRule="exact"/>
        <w:ind w:left="1800"/>
        <w:textAlignment w:val="baseline"/>
        <w:rPr>
          <w:rFonts w:ascii="Arial" w:eastAsia="Arial" w:hAnsi="Arial"/>
          <w:color w:val="000000"/>
          <w:sz w:val="20"/>
        </w:rPr>
      </w:pPr>
      <w:r>
        <w:rPr>
          <w:rFonts w:ascii="Arial" w:eastAsia="Arial" w:hAnsi="Arial"/>
          <w:color w:val="000000"/>
          <w:sz w:val="20"/>
        </w:rPr>
        <w:t>29.2.1</w:t>
      </w:r>
      <w:r>
        <w:rPr>
          <w:rFonts w:ascii="Arial" w:eastAsia="Arial" w:hAnsi="Arial"/>
          <w:color w:val="000000"/>
          <w:sz w:val="20"/>
        </w:rPr>
        <w:tab/>
      </w:r>
      <w:r>
        <w:rPr>
          <w:rFonts w:ascii="Arial" w:eastAsia="Arial" w:hAnsi="Arial"/>
          <w:color w:val="000000"/>
        </w:rPr>
        <w:t>the Contract Performance Notice be withdrawn; or</w:t>
      </w:r>
    </w:p>
    <w:p w14:paraId="2D6AD345" w14:textId="77777777" w:rsidR="007513FB" w:rsidRDefault="007B0C18">
      <w:pPr>
        <w:tabs>
          <w:tab w:val="left" w:pos="2808"/>
        </w:tabs>
        <w:spacing w:before="240" w:line="254" w:lineRule="exact"/>
        <w:ind w:left="1800"/>
        <w:textAlignment w:val="baseline"/>
        <w:rPr>
          <w:rFonts w:ascii="Arial" w:eastAsia="Arial" w:hAnsi="Arial"/>
          <w:color w:val="000000"/>
          <w:sz w:val="20"/>
        </w:rPr>
      </w:pPr>
      <w:r>
        <w:rPr>
          <w:rFonts w:ascii="Arial" w:eastAsia="Arial" w:hAnsi="Arial"/>
          <w:color w:val="000000"/>
          <w:sz w:val="20"/>
        </w:rPr>
        <w:t>29.2.2</w:t>
      </w:r>
      <w:r>
        <w:rPr>
          <w:rFonts w:ascii="Arial" w:eastAsia="Arial" w:hAnsi="Arial"/>
          <w:color w:val="000000"/>
          <w:sz w:val="20"/>
        </w:rPr>
        <w:tab/>
      </w:r>
      <w:r>
        <w:rPr>
          <w:rFonts w:ascii="Arial" w:eastAsia="Arial" w:hAnsi="Arial"/>
          <w:color w:val="000000"/>
        </w:rPr>
        <w:t>a Remedial Action Pl</w:t>
      </w:r>
      <w:r>
        <w:rPr>
          <w:rFonts w:ascii="Arial" w:eastAsia="Arial" w:hAnsi="Arial"/>
          <w:color w:val="000000"/>
        </w:rPr>
        <w:t>an be agreed and implemented.</w:t>
      </w:r>
    </w:p>
    <w:p w14:paraId="7637B848" w14:textId="77777777" w:rsidR="007513FB" w:rsidRDefault="007B0C18">
      <w:pPr>
        <w:tabs>
          <w:tab w:val="left" w:pos="1872"/>
        </w:tabs>
        <w:spacing w:before="236" w:line="254" w:lineRule="exact"/>
        <w:ind w:left="1800" w:hanging="720"/>
        <w:jc w:val="both"/>
        <w:textAlignment w:val="baseline"/>
        <w:rPr>
          <w:rFonts w:ascii="Arial" w:eastAsia="Arial" w:hAnsi="Arial"/>
          <w:color w:val="000000"/>
          <w:sz w:val="20"/>
        </w:rPr>
      </w:pPr>
      <w:r>
        <w:rPr>
          <w:rFonts w:ascii="Arial" w:eastAsia="Arial" w:hAnsi="Arial"/>
          <w:color w:val="000000"/>
          <w:sz w:val="20"/>
        </w:rPr>
        <w:t>29.3</w:t>
      </w:r>
      <w:r>
        <w:rPr>
          <w:rFonts w:ascii="Arial" w:eastAsia="Arial" w:hAnsi="Arial"/>
          <w:color w:val="000000"/>
          <w:sz w:val="20"/>
        </w:rPr>
        <w:tab/>
      </w:r>
      <w:r>
        <w:rPr>
          <w:rFonts w:ascii="Arial" w:eastAsia="Arial" w:hAnsi="Arial"/>
          <w:color w:val="000000"/>
        </w:rPr>
        <w:t>Either HEE or the Provider may require a Review Meeting to be held at short notice within five (5) Business Days to consider a JI Report.</w:t>
      </w:r>
    </w:p>
    <w:p w14:paraId="52A5A787" w14:textId="77777777" w:rsidR="007513FB" w:rsidRDefault="007B0C18">
      <w:pPr>
        <w:tabs>
          <w:tab w:val="left" w:pos="1872"/>
        </w:tabs>
        <w:spacing w:before="249" w:line="251" w:lineRule="exact"/>
        <w:ind w:left="1080"/>
        <w:textAlignment w:val="baseline"/>
        <w:rPr>
          <w:rFonts w:ascii="Arial" w:eastAsia="Arial" w:hAnsi="Arial"/>
          <w:color w:val="000000"/>
          <w:spacing w:val="-2"/>
          <w:sz w:val="20"/>
        </w:rPr>
      </w:pPr>
      <w:r>
        <w:rPr>
          <w:rFonts w:ascii="Arial" w:eastAsia="Arial" w:hAnsi="Arial"/>
          <w:color w:val="000000"/>
          <w:spacing w:val="-2"/>
          <w:sz w:val="20"/>
        </w:rPr>
        <w:t>30</w:t>
      </w:r>
      <w:r>
        <w:rPr>
          <w:rFonts w:ascii="Arial" w:eastAsia="Arial" w:hAnsi="Arial"/>
          <w:color w:val="000000"/>
          <w:spacing w:val="-2"/>
          <w:sz w:val="20"/>
        </w:rPr>
        <w:tab/>
      </w:r>
      <w:r>
        <w:rPr>
          <w:rFonts w:ascii="Arial" w:eastAsia="Arial" w:hAnsi="Arial"/>
          <w:b/>
          <w:color w:val="000000"/>
          <w:spacing w:val="-2"/>
        </w:rPr>
        <w:t>REMEDIAL ACTION PLAN</w:t>
      </w:r>
    </w:p>
    <w:p w14:paraId="3818CC2C" w14:textId="77777777" w:rsidR="007513FB" w:rsidRDefault="007B0C18">
      <w:pPr>
        <w:tabs>
          <w:tab w:val="left" w:pos="1872"/>
        </w:tabs>
        <w:spacing w:before="236" w:line="254" w:lineRule="exact"/>
        <w:ind w:left="1800" w:hanging="720"/>
        <w:jc w:val="both"/>
        <w:textAlignment w:val="baseline"/>
        <w:rPr>
          <w:rFonts w:ascii="Arial" w:eastAsia="Arial" w:hAnsi="Arial"/>
          <w:color w:val="000000"/>
          <w:sz w:val="20"/>
        </w:rPr>
      </w:pPr>
      <w:r>
        <w:rPr>
          <w:rFonts w:ascii="Arial" w:eastAsia="Arial" w:hAnsi="Arial"/>
          <w:color w:val="000000"/>
          <w:sz w:val="20"/>
        </w:rPr>
        <w:t>30.1</w:t>
      </w:r>
      <w:r>
        <w:rPr>
          <w:rFonts w:ascii="Arial" w:eastAsia="Arial" w:hAnsi="Arial"/>
          <w:color w:val="000000"/>
          <w:sz w:val="20"/>
        </w:rPr>
        <w:tab/>
      </w:r>
      <w:r>
        <w:rPr>
          <w:rFonts w:ascii="Arial" w:eastAsia="Arial" w:hAnsi="Arial"/>
          <w:color w:val="000000"/>
        </w:rPr>
        <w:t>If a Remedial Action Plan is to be implemented, HEE and the Provider must agree the contents of the Remedial Action Plan within:</w:t>
      </w:r>
    </w:p>
    <w:p w14:paraId="2A5D7D91" w14:textId="77777777" w:rsidR="007513FB" w:rsidRDefault="007B0C18">
      <w:pPr>
        <w:tabs>
          <w:tab w:val="left" w:pos="2808"/>
        </w:tabs>
        <w:spacing w:before="235" w:line="254" w:lineRule="exact"/>
        <w:ind w:left="1800"/>
        <w:textAlignment w:val="baseline"/>
        <w:rPr>
          <w:rFonts w:ascii="Arial" w:eastAsia="Arial" w:hAnsi="Arial"/>
          <w:color w:val="000000"/>
          <w:sz w:val="20"/>
        </w:rPr>
      </w:pPr>
      <w:r>
        <w:rPr>
          <w:rFonts w:ascii="Arial" w:eastAsia="Arial" w:hAnsi="Arial"/>
          <w:color w:val="000000"/>
          <w:sz w:val="20"/>
        </w:rPr>
        <w:t>30.1.1</w:t>
      </w:r>
      <w:r>
        <w:rPr>
          <w:rFonts w:ascii="Arial" w:eastAsia="Arial" w:hAnsi="Arial"/>
          <w:color w:val="000000"/>
          <w:sz w:val="20"/>
        </w:rPr>
        <w:tab/>
      </w:r>
      <w:r>
        <w:rPr>
          <w:rFonts w:ascii="Arial" w:eastAsia="Arial" w:hAnsi="Arial"/>
          <w:color w:val="000000"/>
        </w:rPr>
        <w:t>five (5) Business Days following the Contract Management Meeting; or</w:t>
      </w:r>
    </w:p>
    <w:p w14:paraId="5FA6E563" w14:textId="77777777" w:rsidR="007513FB" w:rsidRDefault="007B0C18">
      <w:pPr>
        <w:tabs>
          <w:tab w:val="left" w:pos="2808"/>
        </w:tabs>
        <w:spacing w:before="241" w:line="254" w:lineRule="exact"/>
        <w:ind w:left="2808" w:hanging="1008"/>
        <w:jc w:val="both"/>
        <w:textAlignment w:val="baseline"/>
        <w:rPr>
          <w:rFonts w:ascii="Arial" w:eastAsia="Arial" w:hAnsi="Arial"/>
          <w:color w:val="000000"/>
          <w:sz w:val="20"/>
        </w:rPr>
      </w:pPr>
      <w:r>
        <w:rPr>
          <w:rFonts w:ascii="Arial" w:eastAsia="Arial" w:hAnsi="Arial"/>
          <w:color w:val="000000"/>
          <w:sz w:val="20"/>
        </w:rPr>
        <w:t>30.1.2</w:t>
      </w:r>
      <w:r>
        <w:rPr>
          <w:rFonts w:ascii="Arial" w:eastAsia="Arial" w:hAnsi="Arial"/>
          <w:color w:val="000000"/>
          <w:sz w:val="20"/>
        </w:rPr>
        <w:tab/>
      </w:r>
      <w:r>
        <w:rPr>
          <w:rFonts w:ascii="Arial" w:eastAsia="Arial" w:hAnsi="Arial"/>
          <w:color w:val="000000"/>
        </w:rPr>
        <w:t>five (5) Business Days following the Review Meeting in the case of a Remedial Action Plan recommended under clause 29.2.2,</w:t>
      </w:r>
    </w:p>
    <w:p w14:paraId="20BAEC45" w14:textId="77777777" w:rsidR="007513FB" w:rsidRDefault="007B0C18">
      <w:pPr>
        <w:spacing w:before="240" w:line="254" w:lineRule="exact"/>
        <w:ind w:left="1800"/>
        <w:textAlignment w:val="baseline"/>
        <w:rPr>
          <w:rFonts w:ascii="Arial" w:eastAsia="Arial" w:hAnsi="Arial"/>
          <w:color w:val="000000"/>
          <w:spacing w:val="-1"/>
        </w:rPr>
      </w:pPr>
      <w:r>
        <w:rPr>
          <w:rFonts w:ascii="Arial" w:eastAsia="Arial" w:hAnsi="Arial"/>
          <w:color w:val="000000"/>
          <w:spacing w:val="-1"/>
        </w:rPr>
        <w:t>as appropriate.</w:t>
      </w:r>
    </w:p>
    <w:p w14:paraId="3E06DCB9" w14:textId="77777777" w:rsidR="007513FB" w:rsidRDefault="007B0C18">
      <w:pPr>
        <w:tabs>
          <w:tab w:val="left" w:pos="1872"/>
        </w:tabs>
        <w:spacing w:before="241" w:line="254" w:lineRule="exact"/>
        <w:ind w:left="1080"/>
        <w:textAlignment w:val="baseline"/>
        <w:rPr>
          <w:rFonts w:ascii="Arial" w:eastAsia="Arial" w:hAnsi="Arial"/>
          <w:color w:val="000000"/>
          <w:spacing w:val="-1"/>
          <w:sz w:val="20"/>
        </w:rPr>
      </w:pPr>
      <w:r>
        <w:rPr>
          <w:rFonts w:ascii="Arial" w:eastAsia="Arial" w:hAnsi="Arial"/>
          <w:color w:val="000000"/>
          <w:spacing w:val="-1"/>
          <w:sz w:val="20"/>
        </w:rPr>
        <w:t>30.2</w:t>
      </w:r>
      <w:r>
        <w:rPr>
          <w:rFonts w:ascii="Arial" w:eastAsia="Arial" w:hAnsi="Arial"/>
          <w:color w:val="000000"/>
          <w:spacing w:val="-1"/>
          <w:sz w:val="20"/>
        </w:rPr>
        <w:tab/>
      </w:r>
      <w:r>
        <w:rPr>
          <w:rFonts w:ascii="Arial" w:eastAsia="Arial" w:hAnsi="Arial"/>
          <w:color w:val="000000"/>
          <w:spacing w:val="-1"/>
        </w:rPr>
        <w:t>The Remedial Action Plan must set out:</w:t>
      </w:r>
    </w:p>
    <w:p w14:paraId="284E6DE4" w14:textId="77777777" w:rsidR="007513FB" w:rsidRDefault="007B0C18">
      <w:pPr>
        <w:spacing w:before="388" w:line="183" w:lineRule="exact"/>
        <w:jc w:val="right"/>
        <w:textAlignment w:val="baseline"/>
        <w:rPr>
          <w:rFonts w:ascii="Arial" w:eastAsia="Arial" w:hAnsi="Arial"/>
          <w:color w:val="000000"/>
          <w:sz w:val="16"/>
        </w:rPr>
      </w:pPr>
      <w:r>
        <w:rPr>
          <w:rFonts w:ascii="Arial" w:eastAsia="Arial" w:hAnsi="Arial"/>
          <w:color w:val="000000"/>
          <w:sz w:val="16"/>
        </w:rPr>
        <w:t>44</w:t>
      </w:r>
    </w:p>
    <w:p w14:paraId="63DA7EA5"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50397055" w14:textId="77777777" w:rsidR="007513FB" w:rsidRDefault="007513FB">
      <w:pPr>
        <w:sectPr w:rsidR="007513FB">
          <w:pgSz w:w="11909" w:h="16834"/>
          <w:pgMar w:top="200" w:right="1402" w:bottom="298" w:left="327" w:header="720" w:footer="720" w:gutter="0"/>
          <w:cols w:space="720"/>
        </w:sectPr>
      </w:pPr>
    </w:p>
    <w:p w14:paraId="46975867"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w:t>
      </w:r>
      <w:r>
        <w:rPr>
          <w:rFonts w:ascii="Arial" w:eastAsia="Arial" w:hAnsi="Arial"/>
          <w:color w:val="000000"/>
          <w:sz w:val="16"/>
        </w:rPr>
        <w:t>D2-B915CD4F4B6E</w:t>
      </w:r>
    </w:p>
    <w:p w14:paraId="372733FF"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76028989" w14:textId="77777777" w:rsidR="007513FB" w:rsidRDefault="007B0C18">
      <w:pPr>
        <w:tabs>
          <w:tab w:val="left" w:pos="2808"/>
        </w:tabs>
        <w:spacing w:before="487" w:line="253" w:lineRule="exact"/>
        <w:ind w:left="2808" w:hanging="1008"/>
        <w:jc w:val="both"/>
        <w:textAlignment w:val="baseline"/>
        <w:rPr>
          <w:rFonts w:ascii="Arial" w:eastAsia="Arial" w:hAnsi="Arial"/>
          <w:color w:val="000000"/>
          <w:sz w:val="20"/>
        </w:rPr>
      </w:pPr>
      <w:r>
        <w:rPr>
          <w:rFonts w:ascii="Arial" w:eastAsia="Arial" w:hAnsi="Arial"/>
          <w:color w:val="000000"/>
          <w:sz w:val="20"/>
        </w:rPr>
        <w:t>30.2.1</w:t>
      </w:r>
      <w:r>
        <w:rPr>
          <w:rFonts w:ascii="Arial" w:eastAsia="Arial" w:hAnsi="Arial"/>
          <w:color w:val="000000"/>
          <w:sz w:val="20"/>
        </w:rPr>
        <w:tab/>
      </w:r>
      <w:r>
        <w:rPr>
          <w:rFonts w:ascii="Arial" w:eastAsia="Arial" w:hAnsi="Arial"/>
          <w:color w:val="000000"/>
        </w:rPr>
        <w:t xml:space="preserve">actions required and which Party is responsible for completion of each action to remedy the failure in question and the date by which each action must be </w:t>
      </w:r>
      <w:proofErr w:type="gramStart"/>
      <w:r>
        <w:rPr>
          <w:rFonts w:ascii="Arial" w:eastAsia="Arial" w:hAnsi="Arial"/>
          <w:color w:val="000000"/>
        </w:rPr>
        <w:t>completed;</w:t>
      </w:r>
      <w:proofErr w:type="gramEnd"/>
    </w:p>
    <w:p w14:paraId="5A634D0C" w14:textId="77777777" w:rsidR="007513FB" w:rsidRDefault="007B0C18">
      <w:pPr>
        <w:tabs>
          <w:tab w:val="left" w:pos="2808"/>
        </w:tabs>
        <w:spacing w:before="240" w:line="253" w:lineRule="exact"/>
        <w:ind w:left="2808" w:hanging="1008"/>
        <w:jc w:val="both"/>
        <w:textAlignment w:val="baseline"/>
        <w:rPr>
          <w:rFonts w:ascii="Arial" w:eastAsia="Arial" w:hAnsi="Arial"/>
          <w:color w:val="000000"/>
          <w:sz w:val="20"/>
        </w:rPr>
      </w:pPr>
      <w:r>
        <w:rPr>
          <w:rFonts w:ascii="Arial" w:eastAsia="Arial" w:hAnsi="Arial"/>
          <w:color w:val="000000"/>
          <w:sz w:val="20"/>
        </w:rPr>
        <w:t>30.2.2</w:t>
      </w:r>
      <w:r>
        <w:rPr>
          <w:rFonts w:ascii="Arial" w:eastAsia="Arial" w:hAnsi="Arial"/>
          <w:color w:val="000000"/>
          <w:sz w:val="20"/>
        </w:rPr>
        <w:tab/>
      </w:r>
      <w:r>
        <w:rPr>
          <w:rFonts w:ascii="Arial" w:eastAsia="Arial" w:hAnsi="Arial"/>
          <w:color w:val="000000"/>
        </w:rPr>
        <w:t>the improvements in outcomes and/or other key indicators required, the date by which</w:t>
      </w:r>
      <w:r>
        <w:rPr>
          <w:rFonts w:ascii="Arial" w:eastAsia="Arial" w:hAnsi="Arial"/>
          <w:color w:val="000000"/>
        </w:rPr>
        <w:t xml:space="preserve"> each improvement must be achieved and for how long it must be maintained; and</w:t>
      </w:r>
    </w:p>
    <w:p w14:paraId="2E8F9E00" w14:textId="77777777" w:rsidR="007513FB" w:rsidRDefault="007B0C18">
      <w:pPr>
        <w:tabs>
          <w:tab w:val="left" w:pos="2808"/>
        </w:tabs>
        <w:spacing w:before="242" w:line="253" w:lineRule="exact"/>
        <w:ind w:left="2808" w:hanging="1008"/>
        <w:jc w:val="both"/>
        <w:textAlignment w:val="baseline"/>
        <w:rPr>
          <w:rFonts w:ascii="Arial" w:eastAsia="Arial" w:hAnsi="Arial"/>
          <w:color w:val="000000"/>
          <w:spacing w:val="-1"/>
          <w:sz w:val="20"/>
        </w:rPr>
      </w:pPr>
      <w:r>
        <w:rPr>
          <w:rFonts w:ascii="Arial" w:eastAsia="Arial" w:hAnsi="Arial"/>
          <w:color w:val="000000"/>
          <w:spacing w:val="-1"/>
          <w:sz w:val="20"/>
        </w:rPr>
        <w:t>30.2.3</w:t>
      </w:r>
      <w:r>
        <w:rPr>
          <w:rFonts w:ascii="Arial" w:eastAsia="Arial" w:hAnsi="Arial"/>
          <w:color w:val="000000"/>
          <w:spacing w:val="-1"/>
          <w:sz w:val="20"/>
        </w:rPr>
        <w:tab/>
      </w:r>
      <w:r>
        <w:rPr>
          <w:rFonts w:ascii="Arial" w:eastAsia="Arial" w:hAnsi="Arial"/>
          <w:color w:val="000000"/>
          <w:spacing w:val="-1"/>
        </w:rPr>
        <w:t>any agreed reasonable and proportionate financial sanctions or other consequences for any Party for failing to complete any agreed action and/or to achieve and maintain a</w:t>
      </w:r>
      <w:r>
        <w:rPr>
          <w:rFonts w:ascii="Arial" w:eastAsia="Arial" w:hAnsi="Arial"/>
          <w:color w:val="000000"/>
          <w:spacing w:val="-1"/>
        </w:rPr>
        <w:t>ny agreed improvement (any financial sanctions applying to the Provider not to exceed in aggregate 20% of the Actual Monthly Value in any month in respect of any Remedial Action Plan).</w:t>
      </w:r>
    </w:p>
    <w:p w14:paraId="56AD3B44" w14:textId="77777777" w:rsidR="007513FB" w:rsidRDefault="007B0C18">
      <w:pPr>
        <w:tabs>
          <w:tab w:val="left" w:pos="1872"/>
        </w:tabs>
        <w:spacing w:before="240" w:line="253" w:lineRule="exact"/>
        <w:ind w:left="1800" w:hanging="720"/>
        <w:jc w:val="both"/>
        <w:textAlignment w:val="baseline"/>
        <w:rPr>
          <w:rFonts w:ascii="Arial" w:eastAsia="Arial" w:hAnsi="Arial"/>
          <w:color w:val="000000"/>
          <w:sz w:val="20"/>
        </w:rPr>
      </w:pPr>
      <w:r>
        <w:rPr>
          <w:rFonts w:ascii="Arial" w:eastAsia="Arial" w:hAnsi="Arial"/>
          <w:color w:val="000000"/>
          <w:sz w:val="20"/>
        </w:rPr>
        <w:t>30.3</w:t>
      </w:r>
      <w:r>
        <w:rPr>
          <w:rFonts w:ascii="Arial" w:eastAsia="Arial" w:hAnsi="Arial"/>
          <w:color w:val="000000"/>
          <w:sz w:val="20"/>
        </w:rPr>
        <w:tab/>
      </w:r>
      <w:r>
        <w:rPr>
          <w:rFonts w:ascii="Arial" w:eastAsia="Arial" w:hAnsi="Arial"/>
          <w:color w:val="000000"/>
        </w:rPr>
        <w:t>If a Remedial Action Plan is agreed during the final year of the T</w:t>
      </w:r>
      <w:r>
        <w:rPr>
          <w:rFonts w:ascii="Arial" w:eastAsia="Arial" w:hAnsi="Arial"/>
          <w:color w:val="000000"/>
        </w:rPr>
        <w:t>erm, that Remedial Action Plan may specify a date by which an action is to be completed or an improvement is to be achieved or a period for which an improvement is to be maintained falling or extending after the Expiry Date, with a view to that Remedial Ac</w:t>
      </w:r>
      <w:r>
        <w:rPr>
          <w:rFonts w:ascii="Arial" w:eastAsia="Arial" w:hAnsi="Arial"/>
          <w:color w:val="000000"/>
        </w:rPr>
        <w:t>tion Plan being incorporated in an SDIP under a subsequent contract between HEE and the Provider for delivery of services the same or substantially the same as the Services.</w:t>
      </w:r>
    </w:p>
    <w:p w14:paraId="4EC794AA" w14:textId="77777777" w:rsidR="007513FB" w:rsidRDefault="007B0C18">
      <w:pPr>
        <w:tabs>
          <w:tab w:val="left" w:pos="1872"/>
        </w:tabs>
        <w:spacing w:before="240" w:line="253" w:lineRule="exact"/>
        <w:ind w:left="1800" w:hanging="720"/>
        <w:jc w:val="both"/>
        <w:textAlignment w:val="baseline"/>
        <w:rPr>
          <w:rFonts w:ascii="Arial" w:eastAsia="Arial" w:hAnsi="Arial"/>
          <w:color w:val="000000"/>
          <w:sz w:val="20"/>
        </w:rPr>
      </w:pPr>
      <w:r>
        <w:rPr>
          <w:rFonts w:ascii="Arial" w:eastAsia="Arial" w:hAnsi="Arial"/>
          <w:color w:val="000000"/>
          <w:sz w:val="20"/>
        </w:rPr>
        <w:t>30.4</w:t>
      </w:r>
      <w:r>
        <w:rPr>
          <w:rFonts w:ascii="Arial" w:eastAsia="Arial" w:hAnsi="Arial"/>
          <w:color w:val="000000"/>
          <w:sz w:val="20"/>
        </w:rPr>
        <w:tab/>
      </w:r>
      <w:r>
        <w:rPr>
          <w:rFonts w:ascii="Arial" w:eastAsia="Arial" w:hAnsi="Arial"/>
          <w:color w:val="000000"/>
        </w:rPr>
        <w:t>The Provider and HEE must implement the actions and achieve and maintain the improvements applicable to it within the timescales set out in, and otherwise in accordance with, the Remedial Action Plan.</w:t>
      </w:r>
    </w:p>
    <w:p w14:paraId="599F2C5A" w14:textId="77777777" w:rsidR="007513FB" w:rsidRDefault="007B0C18">
      <w:pPr>
        <w:tabs>
          <w:tab w:val="left" w:pos="1872"/>
        </w:tabs>
        <w:spacing w:before="240" w:line="253" w:lineRule="exact"/>
        <w:ind w:left="1800" w:hanging="720"/>
        <w:jc w:val="both"/>
        <w:textAlignment w:val="baseline"/>
        <w:rPr>
          <w:rFonts w:ascii="Arial" w:eastAsia="Arial" w:hAnsi="Arial"/>
          <w:color w:val="000000"/>
          <w:sz w:val="20"/>
        </w:rPr>
      </w:pPr>
      <w:r>
        <w:rPr>
          <w:rFonts w:ascii="Arial" w:eastAsia="Arial" w:hAnsi="Arial"/>
          <w:color w:val="000000"/>
          <w:sz w:val="20"/>
        </w:rPr>
        <w:t>30.5</w:t>
      </w:r>
      <w:r>
        <w:rPr>
          <w:rFonts w:ascii="Arial" w:eastAsia="Arial" w:hAnsi="Arial"/>
          <w:color w:val="000000"/>
          <w:sz w:val="20"/>
        </w:rPr>
        <w:tab/>
      </w:r>
      <w:r>
        <w:rPr>
          <w:rFonts w:ascii="Arial" w:eastAsia="Arial" w:hAnsi="Arial"/>
          <w:color w:val="000000"/>
        </w:rPr>
        <w:t xml:space="preserve">HEE and the Provider must record progress made or </w:t>
      </w:r>
      <w:r>
        <w:rPr>
          <w:rFonts w:ascii="Arial" w:eastAsia="Arial" w:hAnsi="Arial"/>
          <w:color w:val="000000"/>
        </w:rPr>
        <w:t>developments under the Remedial Action Plan in accordance with its terms. HEE and the Provider must review and consider that progress on an ongoing basis and in any event at the next Review Meeting.</w:t>
      </w:r>
    </w:p>
    <w:p w14:paraId="4A75566E" w14:textId="77777777" w:rsidR="007513FB" w:rsidRDefault="007B0C18">
      <w:pPr>
        <w:tabs>
          <w:tab w:val="left" w:pos="1872"/>
        </w:tabs>
        <w:spacing w:before="237" w:line="253" w:lineRule="exact"/>
        <w:ind w:left="1080"/>
        <w:textAlignment w:val="baseline"/>
        <w:rPr>
          <w:rFonts w:ascii="Arial" w:eastAsia="Arial" w:hAnsi="Arial"/>
          <w:color w:val="000000"/>
          <w:sz w:val="20"/>
        </w:rPr>
      </w:pPr>
      <w:r>
        <w:rPr>
          <w:rFonts w:ascii="Arial" w:eastAsia="Arial" w:hAnsi="Arial"/>
          <w:color w:val="000000"/>
          <w:sz w:val="20"/>
        </w:rPr>
        <w:t>30.6</w:t>
      </w:r>
      <w:r>
        <w:rPr>
          <w:rFonts w:ascii="Arial" w:eastAsia="Arial" w:hAnsi="Arial"/>
          <w:color w:val="000000"/>
          <w:sz w:val="20"/>
        </w:rPr>
        <w:tab/>
      </w:r>
      <w:r>
        <w:rPr>
          <w:rFonts w:ascii="Arial" w:eastAsia="Arial" w:hAnsi="Arial"/>
          <w:color w:val="000000"/>
        </w:rPr>
        <w:t>Each Party shall bear its own costs in relation to a</w:t>
      </w:r>
      <w:r>
        <w:rPr>
          <w:rFonts w:ascii="Arial" w:eastAsia="Arial" w:hAnsi="Arial"/>
          <w:color w:val="000000"/>
        </w:rPr>
        <w:t>ny Joint Investigation.</w:t>
      </w:r>
    </w:p>
    <w:p w14:paraId="12819CB8" w14:textId="77777777" w:rsidR="007513FB" w:rsidRDefault="007B0C18">
      <w:pPr>
        <w:tabs>
          <w:tab w:val="left" w:pos="1872"/>
        </w:tabs>
        <w:spacing w:before="248" w:line="251" w:lineRule="exact"/>
        <w:ind w:left="1080"/>
        <w:textAlignment w:val="baseline"/>
        <w:rPr>
          <w:rFonts w:ascii="Arial" w:eastAsia="Arial" w:hAnsi="Arial"/>
          <w:color w:val="000000"/>
          <w:sz w:val="20"/>
        </w:rPr>
      </w:pPr>
      <w:r>
        <w:rPr>
          <w:rFonts w:ascii="Arial" w:eastAsia="Arial" w:hAnsi="Arial"/>
          <w:color w:val="000000"/>
          <w:sz w:val="20"/>
        </w:rPr>
        <w:t>31</w:t>
      </w:r>
      <w:r>
        <w:rPr>
          <w:rFonts w:ascii="Arial" w:eastAsia="Arial" w:hAnsi="Arial"/>
          <w:color w:val="000000"/>
          <w:sz w:val="20"/>
        </w:rPr>
        <w:tab/>
      </w:r>
      <w:r>
        <w:rPr>
          <w:rFonts w:ascii="Arial" w:eastAsia="Arial" w:hAnsi="Arial"/>
          <w:b/>
          <w:color w:val="000000"/>
        </w:rPr>
        <w:t>IMPLEMENTATION AND BREACH OF REMEDIAL ACTION PLAN</w:t>
      </w:r>
    </w:p>
    <w:p w14:paraId="116601C2" w14:textId="77777777" w:rsidR="007513FB" w:rsidRDefault="007B0C18">
      <w:pPr>
        <w:tabs>
          <w:tab w:val="left" w:pos="1872"/>
        </w:tabs>
        <w:spacing w:before="235" w:line="253" w:lineRule="exact"/>
        <w:ind w:left="1800" w:hanging="720"/>
        <w:jc w:val="both"/>
        <w:textAlignment w:val="baseline"/>
        <w:rPr>
          <w:rFonts w:ascii="Arial" w:eastAsia="Arial" w:hAnsi="Arial"/>
          <w:color w:val="000000"/>
          <w:sz w:val="20"/>
        </w:rPr>
      </w:pPr>
      <w:r>
        <w:rPr>
          <w:rFonts w:ascii="Arial" w:eastAsia="Arial" w:hAnsi="Arial"/>
          <w:color w:val="000000"/>
          <w:sz w:val="20"/>
        </w:rPr>
        <w:t>31.1</w:t>
      </w:r>
      <w:r>
        <w:rPr>
          <w:rFonts w:ascii="Arial" w:eastAsia="Arial" w:hAnsi="Arial"/>
          <w:color w:val="000000"/>
          <w:sz w:val="20"/>
        </w:rPr>
        <w:tab/>
      </w:r>
      <w:r>
        <w:rPr>
          <w:rFonts w:ascii="Arial" w:eastAsia="Arial" w:hAnsi="Arial"/>
          <w:color w:val="000000"/>
        </w:rPr>
        <w:t>If, following implementation of a Remedial Action Plan, the agreed actions have been completed and the agreed improvements achieved and maintained, it must be noted in the ne</w:t>
      </w:r>
      <w:r>
        <w:rPr>
          <w:rFonts w:ascii="Arial" w:eastAsia="Arial" w:hAnsi="Arial"/>
          <w:color w:val="000000"/>
        </w:rPr>
        <w:t>xt Review Meeting that the Remedial Action Plan has been completed.</w:t>
      </w:r>
    </w:p>
    <w:p w14:paraId="115E2AD3" w14:textId="77777777" w:rsidR="007513FB" w:rsidRDefault="007B0C18">
      <w:pPr>
        <w:tabs>
          <w:tab w:val="left" w:pos="1872"/>
        </w:tabs>
        <w:spacing w:before="243" w:line="251" w:lineRule="exact"/>
        <w:ind w:left="1080"/>
        <w:textAlignment w:val="baseline"/>
        <w:rPr>
          <w:rFonts w:ascii="Arial" w:eastAsia="Arial" w:hAnsi="Arial"/>
          <w:color w:val="000000"/>
          <w:spacing w:val="-1"/>
          <w:sz w:val="20"/>
        </w:rPr>
      </w:pPr>
      <w:r>
        <w:rPr>
          <w:rFonts w:ascii="Arial" w:eastAsia="Arial" w:hAnsi="Arial"/>
          <w:color w:val="000000"/>
          <w:spacing w:val="-1"/>
          <w:sz w:val="20"/>
        </w:rPr>
        <w:t>32</w:t>
      </w:r>
      <w:r>
        <w:rPr>
          <w:rFonts w:ascii="Arial" w:eastAsia="Arial" w:hAnsi="Arial"/>
          <w:color w:val="000000"/>
          <w:spacing w:val="-1"/>
          <w:sz w:val="20"/>
        </w:rPr>
        <w:tab/>
      </w:r>
      <w:r>
        <w:rPr>
          <w:rFonts w:ascii="Arial" w:eastAsia="Arial" w:hAnsi="Arial"/>
          <w:b/>
          <w:color w:val="000000"/>
          <w:spacing w:val="-1"/>
        </w:rPr>
        <w:t>EXCEPTION REPORT</w:t>
      </w:r>
    </w:p>
    <w:p w14:paraId="649D8EBB" w14:textId="77777777" w:rsidR="007513FB" w:rsidRDefault="007B0C18">
      <w:pPr>
        <w:tabs>
          <w:tab w:val="left" w:pos="1872"/>
        </w:tabs>
        <w:spacing w:before="238" w:line="253" w:lineRule="exact"/>
        <w:ind w:left="1800" w:hanging="720"/>
        <w:jc w:val="both"/>
        <w:textAlignment w:val="baseline"/>
        <w:rPr>
          <w:rFonts w:ascii="Arial" w:eastAsia="Arial" w:hAnsi="Arial"/>
          <w:color w:val="000000"/>
          <w:sz w:val="20"/>
        </w:rPr>
      </w:pPr>
      <w:r>
        <w:rPr>
          <w:rFonts w:ascii="Arial" w:eastAsia="Arial" w:hAnsi="Arial"/>
          <w:color w:val="000000"/>
          <w:sz w:val="20"/>
        </w:rPr>
        <w:t>32.1</w:t>
      </w:r>
      <w:r>
        <w:rPr>
          <w:rFonts w:ascii="Arial" w:eastAsia="Arial" w:hAnsi="Arial"/>
          <w:color w:val="000000"/>
          <w:sz w:val="20"/>
        </w:rPr>
        <w:tab/>
      </w:r>
      <w:r>
        <w:rPr>
          <w:rFonts w:ascii="Arial" w:eastAsia="Arial" w:hAnsi="Arial"/>
          <w:color w:val="000000"/>
        </w:rPr>
        <w:t>If a Party fails to complete an action required of it, or to deliver or maintain the improvement required, by a Remedial Action Plan in accordance with that Remedial Action Plan and does not remedy that failure within five (5) Business Days following recei</w:t>
      </w:r>
      <w:r>
        <w:rPr>
          <w:rFonts w:ascii="Arial" w:eastAsia="Arial" w:hAnsi="Arial"/>
          <w:color w:val="000000"/>
        </w:rPr>
        <w:t>pt of notice requiring it to do so, the Provider or HEE (as the case may be) may issue an Exception Report:</w:t>
      </w:r>
    </w:p>
    <w:p w14:paraId="0B7990FA" w14:textId="77777777" w:rsidR="007513FB" w:rsidRDefault="007B0C18">
      <w:pPr>
        <w:tabs>
          <w:tab w:val="left" w:pos="2808"/>
        </w:tabs>
        <w:spacing w:before="242" w:line="253" w:lineRule="exact"/>
        <w:ind w:left="1800"/>
        <w:textAlignment w:val="baseline"/>
        <w:rPr>
          <w:rFonts w:ascii="Arial" w:eastAsia="Arial" w:hAnsi="Arial"/>
          <w:color w:val="000000"/>
          <w:sz w:val="20"/>
        </w:rPr>
      </w:pPr>
      <w:r>
        <w:rPr>
          <w:rFonts w:ascii="Arial" w:eastAsia="Arial" w:hAnsi="Arial"/>
          <w:color w:val="000000"/>
          <w:sz w:val="20"/>
        </w:rPr>
        <w:t>32.1.1</w:t>
      </w:r>
      <w:r>
        <w:rPr>
          <w:rFonts w:ascii="Arial" w:eastAsia="Arial" w:hAnsi="Arial"/>
          <w:color w:val="000000"/>
          <w:sz w:val="20"/>
        </w:rPr>
        <w:tab/>
      </w:r>
      <w:r>
        <w:rPr>
          <w:rFonts w:ascii="Arial" w:eastAsia="Arial" w:hAnsi="Arial"/>
          <w:color w:val="000000"/>
        </w:rPr>
        <w:t>to the relevant Party’s chief executive and/or Governing Body; and/or</w:t>
      </w:r>
    </w:p>
    <w:p w14:paraId="51BB6FA8" w14:textId="77777777" w:rsidR="007513FB" w:rsidRDefault="007B0C18">
      <w:pPr>
        <w:tabs>
          <w:tab w:val="left" w:pos="2808"/>
        </w:tabs>
        <w:spacing w:before="237" w:line="253" w:lineRule="exact"/>
        <w:ind w:left="2808" w:hanging="1008"/>
        <w:jc w:val="both"/>
        <w:textAlignment w:val="baseline"/>
        <w:rPr>
          <w:rFonts w:ascii="Arial" w:eastAsia="Arial" w:hAnsi="Arial"/>
          <w:color w:val="000000"/>
          <w:sz w:val="20"/>
        </w:rPr>
      </w:pPr>
      <w:r>
        <w:rPr>
          <w:rFonts w:ascii="Arial" w:eastAsia="Arial" w:hAnsi="Arial"/>
          <w:color w:val="000000"/>
          <w:sz w:val="20"/>
        </w:rPr>
        <w:t>32.1.2</w:t>
      </w:r>
      <w:r>
        <w:rPr>
          <w:rFonts w:ascii="Arial" w:eastAsia="Arial" w:hAnsi="Arial"/>
          <w:color w:val="000000"/>
          <w:sz w:val="20"/>
        </w:rPr>
        <w:tab/>
      </w:r>
      <w:r>
        <w:rPr>
          <w:rFonts w:ascii="Arial" w:eastAsia="Arial" w:hAnsi="Arial"/>
          <w:color w:val="000000"/>
        </w:rPr>
        <w:t>(if it reasonably believes it is appropriate to do so) to any ap</w:t>
      </w:r>
      <w:r>
        <w:rPr>
          <w:rFonts w:ascii="Arial" w:eastAsia="Arial" w:hAnsi="Arial"/>
          <w:color w:val="000000"/>
        </w:rPr>
        <w:t>propriate Regulator,</w:t>
      </w:r>
    </w:p>
    <w:p w14:paraId="1EB759A6" w14:textId="77777777" w:rsidR="007513FB" w:rsidRDefault="007B0C18">
      <w:pPr>
        <w:spacing w:before="241" w:after="1060" w:line="253" w:lineRule="exact"/>
        <w:ind w:left="1800"/>
        <w:textAlignment w:val="baseline"/>
        <w:rPr>
          <w:rFonts w:ascii="Arial" w:eastAsia="Arial" w:hAnsi="Arial"/>
          <w:color w:val="000000"/>
        </w:rPr>
      </w:pPr>
      <w:r>
        <w:rPr>
          <w:rFonts w:ascii="Arial" w:eastAsia="Arial" w:hAnsi="Arial"/>
          <w:color w:val="000000"/>
        </w:rPr>
        <w:t>in order that each of them may take whatever steps they think appropriate.</w:t>
      </w:r>
    </w:p>
    <w:p w14:paraId="7AF6F211" w14:textId="77777777" w:rsidR="007513FB" w:rsidRDefault="007B0C18">
      <w:pPr>
        <w:spacing w:before="10" w:line="172" w:lineRule="exact"/>
        <w:jc w:val="right"/>
        <w:textAlignment w:val="baseline"/>
        <w:rPr>
          <w:rFonts w:ascii="Arial" w:eastAsia="Arial" w:hAnsi="Arial"/>
          <w:color w:val="000000"/>
          <w:sz w:val="16"/>
        </w:rPr>
      </w:pPr>
      <w:r>
        <w:rPr>
          <w:rFonts w:ascii="Arial" w:eastAsia="Arial" w:hAnsi="Arial"/>
          <w:color w:val="000000"/>
          <w:sz w:val="16"/>
        </w:rPr>
        <w:t>45</w:t>
      </w:r>
    </w:p>
    <w:p w14:paraId="6EB1824A" w14:textId="77777777" w:rsidR="007513FB" w:rsidRDefault="007B0C18">
      <w:pPr>
        <w:spacing w:line="181" w:lineRule="exact"/>
        <w:ind w:left="1080"/>
        <w:textAlignment w:val="baseline"/>
        <w:rPr>
          <w:rFonts w:ascii="Arial" w:eastAsia="Arial" w:hAnsi="Arial"/>
          <w:color w:val="000000"/>
          <w:sz w:val="16"/>
        </w:rPr>
      </w:pPr>
      <w:r>
        <w:rPr>
          <w:rFonts w:ascii="Arial" w:eastAsia="Arial" w:hAnsi="Arial"/>
          <w:color w:val="000000"/>
          <w:sz w:val="16"/>
        </w:rPr>
        <w:t>12003202.279</w:t>
      </w:r>
    </w:p>
    <w:p w14:paraId="2AE04480" w14:textId="77777777" w:rsidR="007513FB" w:rsidRDefault="007513FB">
      <w:pPr>
        <w:sectPr w:rsidR="007513FB">
          <w:pgSz w:w="11909" w:h="16834"/>
          <w:pgMar w:top="200" w:right="1402" w:bottom="298" w:left="327" w:header="720" w:footer="720" w:gutter="0"/>
          <w:cols w:space="720"/>
        </w:sectPr>
      </w:pPr>
    </w:p>
    <w:p w14:paraId="78B0A076"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2B08D763"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0D3BC902" w14:textId="77777777" w:rsidR="007513FB" w:rsidRDefault="007B0C18">
      <w:pPr>
        <w:tabs>
          <w:tab w:val="left" w:pos="1800"/>
        </w:tabs>
        <w:spacing w:before="489" w:line="254" w:lineRule="exact"/>
        <w:ind w:left="1800" w:hanging="720"/>
        <w:jc w:val="both"/>
        <w:textAlignment w:val="baseline"/>
        <w:rPr>
          <w:rFonts w:ascii="Arial" w:eastAsia="Arial" w:hAnsi="Arial"/>
          <w:color w:val="000000"/>
          <w:sz w:val="20"/>
        </w:rPr>
      </w:pPr>
      <w:r>
        <w:rPr>
          <w:rFonts w:ascii="Arial" w:eastAsia="Arial" w:hAnsi="Arial"/>
          <w:color w:val="000000"/>
          <w:sz w:val="20"/>
        </w:rPr>
        <w:t>33</w:t>
      </w:r>
      <w:r>
        <w:rPr>
          <w:rFonts w:ascii="Arial" w:eastAsia="Arial" w:hAnsi="Arial"/>
          <w:color w:val="000000"/>
          <w:sz w:val="20"/>
        </w:rPr>
        <w:tab/>
      </w:r>
      <w:r>
        <w:rPr>
          <w:rFonts w:ascii="Arial" w:eastAsia="Arial" w:hAnsi="Arial"/>
          <w:b/>
          <w:color w:val="000000"/>
        </w:rPr>
        <w:t>WITHHOLDING OF FUNDING AT EXCEPTION REPORT FOR BREACH OF REMEDIAL ACTION PLAN</w:t>
      </w:r>
    </w:p>
    <w:p w14:paraId="499B159D" w14:textId="77777777" w:rsidR="007513FB" w:rsidRDefault="007B0C18">
      <w:pPr>
        <w:tabs>
          <w:tab w:val="left" w:pos="1800"/>
        </w:tabs>
        <w:spacing w:before="237" w:line="253" w:lineRule="exact"/>
        <w:ind w:left="1800" w:hanging="720"/>
        <w:jc w:val="both"/>
        <w:textAlignment w:val="baseline"/>
        <w:rPr>
          <w:rFonts w:ascii="Arial" w:eastAsia="Arial" w:hAnsi="Arial"/>
          <w:color w:val="000000"/>
          <w:sz w:val="20"/>
        </w:rPr>
      </w:pPr>
      <w:r>
        <w:rPr>
          <w:rFonts w:ascii="Arial" w:eastAsia="Arial" w:hAnsi="Arial"/>
          <w:color w:val="000000"/>
          <w:sz w:val="20"/>
        </w:rPr>
        <w:t>33.1</w:t>
      </w:r>
      <w:r>
        <w:rPr>
          <w:rFonts w:ascii="Arial" w:eastAsia="Arial" w:hAnsi="Arial"/>
          <w:color w:val="000000"/>
          <w:sz w:val="20"/>
        </w:rPr>
        <w:tab/>
      </w:r>
      <w:r>
        <w:rPr>
          <w:rFonts w:ascii="Arial" w:eastAsia="Arial" w:hAnsi="Arial"/>
          <w:color w:val="000000"/>
        </w:rPr>
        <w:t>If the Provider fails to complete an action required of it, or to deliver the improvement required, by a Remedial Action Plan in accordance with that Remedial Action Plan:</w:t>
      </w:r>
    </w:p>
    <w:p w14:paraId="5D98F13D" w14:textId="77777777" w:rsidR="007513FB" w:rsidRDefault="007B0C18">
      <w:pPr>
        <w:tabs>
          <w:tab w:val="left" w:pos="2808"/>
        </w:tabs>
        <w:spacing w:before="238" w:line="253" w:lineRule="exact"/>
        <w:ind w:left="2808" w:hanging="1008"/>
        <w:jc w:val="both"/>
        <w:textAlignment w:val="baseline"/>
        <w:rPr>
          <w:rFonts w:ascii="Arial" w:eastAsia="Arial" w:hAnsi="Arial"/>
          <w:color w:val="000000"/>
          <w:sz w:val="20"/>
        </w:rPr>
      </w:pPr>
      <w:r>
        <w:rPr>
          <w:rFonts w:ascii="Arial" w:eastAsia="Arial" w:hAnsi="Arial"/>
          <w:color w:val="000000"/>
          <w:sz w:val="20"/>
        </w:rPr>
        <w:t>33.1.1</w:t>
      </w:r>
      <w:r>
        <w:rPr>
          <w:rFonts w:ascii="Arial" w:eastAsia="Arial" w:hAnsi="Arial"/>
          <w:color w:val="000000"/>
          <w:sz w:val="20"/>
        </w:rPr>
        <w:tab/>
      </w:r>
      <w:r>
        <w:rPr>
          <w:rFonts w:ascii="Arial" w:eastAsia="Arial" w:hAnsi="Arial"/>
          <w:color w:val="000000"/>
        </w:rPr>
        <w:t>(if the Remedial Action Plan does not itself provide for a withholding or oth</w:t>
      </w:r>
      <w:r>
        <w:rPr>
          <w:rFonts w:ascii="Arial" w:eastAsia="Arial" w:hAnsi="Arial"/>
          <w:color w:val="000000"/>
        </w:rPr>
        <w:t>er financial sanction in relation to that failure) HEE may, when issuing an Exception Report, withhold in respect of each action not completed or improvement not met, a reasonable and proportionate sum of up to 5% of the Actual Monthly Value, from the date</w:t>
      </w:r>
      <w:r>
        <w:rPr>
          <w:rFonts w:ascii="Arial" w:eastAsia="Arial" w:hAnsi="Arial"/>
          <w:color w:val="000000"/>
        </w:rPr>
        <w:t xml:space="preserve"> of issuing the Exception Report and for each month the Provider’s breach continues and/or the required improvement has not been achieved and maintained, subject to a maximum monthly withholding in relation to each Remedial Action Plan of 50% of the Actual</w:t>
      </w:r>
      <w:r>
        <w:rPr>
          <w:rFonts w:ascii="Arial" w:eastAsia="Arial" w:hAnsi="Arial"/>
          <w:color w:val="000000"/>
        </w:rPr>
        <w:t xml:space="preserve"> Monthly Value; and</w:t>
      </w:r>
    </w:p>
    <w:p w14:paraId="4F6B9CC2" w14:textId="77777777" w:rsidR="007513FB" w:rsidRDefault="007B0C18">
      <w:pPr>
        <w:tabs>
          <w:tab w:val="left" w:pos="2808"/>
        </w:tabs>
        <w:spacing w:before="242" w:line="253" w:lineRule="exact"/>
        <w:ind w:left="2808" w:hanging="1008"/>
        <w:jc w:val="both"/>
        <w:textAlignment w:val="baseline"/>
        <w:rPr>
          <w:rFonts w:ascii="Arial" w:eastAsia="Arial" w:hAnsi="Arial"/>
          <w:color w:val="000000"/>
          <w:spacing w:val="-1"/>
          <w:sz w:val="20"/>
        </w:rPr>
      </w:pPr>
      <w:r>
        <w:rPr>
          <w:rFonts w:ascii="Arial" w:eastAsia="Arial" w:hAnsi="Arial"/>
          <w:color w:val="000000"/>
          <w:spacing w:val="-1"/>
          <w:sz w:val="20"/>
        </w:rPr>
        <w:t>33.1.2</w:t>
      </w:r>
      <w:r>
        <w:rPr>
          <w:rFonts w:ascii="Arial" w:eastAsia="Arial" w:hAnsi="Arial"/>
          <w:color w:val="000000"/>
          <w:spacing w:val="-1"/>
          <w:sz w:val="20"/>
        </w:rPr>
        <w:tab/>
      </w:r>
      <w:r>
        <w:rPr>
          <w:rFonts w:ascii="Arial" w:eastAsia="Arial" w:hAnsi="Arial"/>
          <w:color w:val="000000"/>
          <w:spacing w:val="-1"/>
        </w:rPr>
        <w:t>HEE must pay the Provider any Funding withheld under clause 33.1.1 within ten (10) Business Days following HEE’s confirmation that the breach of the Remedial Action Plan has been rectified and/or the required improvement has been</w:t>
      </w:r>
      <w:r>
        <w:rPr>
          <w:rFonts w:ascii="Arial" w:eastAsia="Arial" w:hAnsi="Arial"/>
          <w:color w:val="000000"/>
          <w:spacing w:val="-1"/>
        </w:rPr>
        <w:t xml:space="preserve"> achieved and maintained. No interest shall be payable on those sums.</w:t>
      </w:r>
    </w:p>
    <w:p w14:paraId="6E699205" w14:textId="77777777" w:rsidR="007513FB" w:rsidRDefault="007B0C18">
      <w:pPr>
        <w:tabs>
          <w:tab w:val="left" w:pos="1800"/>
        </w:tabs>
        <w:spacing w:before="242" w:line="254" w:lineRule="exact"/>
        <w:ind w:left="1080"/>
        <w:textAlignment w:val="baseline"/>
        <w:rPr>
          <w:rFonts w:ascii="Arial" w:eastAsia="Arial" w:hAnsi="Arial"/>
          <w:color w:val="000000"/>
          <w:sz w:val="20"/>
        </w:rPr>
      </w:pPr>
      <w:r>
        <w:rPr>
          <w:rFonts w:ascii="Arial" w:eastAsia="Arial" w:hAnsi="Arial"/>
          <w:color w:val="000000"/>
          <w:sz w:val="20"/>
        </w:rPr>
        <w:t>34</w:t>
      </w:r>
      <w:r>
        <w:rPr>
          <w:rFonts w:ascii="Arial" w:eastAsia="Arial" w:hAnsi="Arial"/>
          <w:color w:val="000000"/>
          <w:sz w:val="20"/>
        </w:rPr>
        <w:tab/>
      </w:r>
      <w:proofErr w:type="gramStart"/>
      <w:r>
        <w:rPr>
          <w:rFonts w:ascii="Arial" w:eastAsia="Arial" w:hAnsi="Arial"/>
          <w:b/>
          <w:color w:val="000000"/>
        </w:rPr>
        <w:t>RETENTION</w:t>
      </w:r>
      <w:proofErr w:type="gramEnd"/>
      <w:r>
        <w:rPr>
          <w:rFonts w:ascii="Arial" w:eastAsia="Arial" w:hAnsi="Arial"/>
          <w:b/>
          <w:color w:val="000000"/>
        </w:rPr>
        <w:t xml:space="preserve"> OF SUMS WITHHELD FOR BREACH OF REMEDIAL ACTION PLAN</w:t>
      </w:r>
    </w:p>
    <w:p w14:paraId="6313B7F6" w14:textId="77777777" w:rsidR="007513FB" w:rsidRDefault="007B0C18">
      <w:pPr>
        <w:tabs>
          <w:tab w:val="left" w:pos="1800"/>
        </w:tabs>
        <w:spacing w:before="235" w:line="253" w:lineRule="exact"/>
        <w:ind w:left="1800" w:hanging="720"/>
        <w:jc w:val="both"/>
        <w:textAlignment w:val="baseline"/>
        <w:rPr>
          <w:rFonts w:ascii="Arial" w:eastAsia="Arial" w:hAnsi="Arial"/>
          <w:color w:val="000000"/>
          <w:sz w:val="20"/>
        </w:rPr>
      </w:pPr>
      <w:r>
        <w:rPr>
          <w:rFonts w:ascii="Arial" w:eastAsia="Arial" w:hAnsi="Arial"/>
          <w:color w:val="000000"/>
          <w:sz w:val="20"/>
        </w:rPr>
        <w:t>34.1</w:t>
      </w:r>
      <w:r>
        <w:rPr>
          <w:rFonts w:ascii="Arial" w:eastAsia="Arial" w:hAnsi="Arial"/>
          <w:color w:val="000000"/>
          <w:sz w:val="20"/>
        </w:rPr>
        <w:tab/>
      </w:r>
      <w:r>
        <w:rPr>
          <w:rFonts w:ascii="Arial" w:eastAsia="Arial" w:hAnsi="Arial"/>
          <w:color w:val="000000"/>
        </w:rPr>
        <w:t>If, twenty (20) Business Days after an Exception Report has been issued under clause 32.1, the Provider remains in b</w:t>
      </w:r>
      <w:r>
        <w:rPr>
          <w:rFonts w:ascii="Arial" w:eastAsia="Arial" w:hAnsi="Arial"/>
          <w:color w:val="000000"/>
        </w:rPr>
        <w:t>reach of a Remedial Action Plan, HEE may notify the Provider that any Funding withheld under clause 33.1.1 is to be retained permanently by HEE.</w:t>
      </w:r>
    </w:p>
    <w:p w14:paraId="068532CF" w14:textId="77777777" w:rsidR="007513FB" w:rsidRDefault="007B0C18">
      <w:pPr>
        <w:tabs>
          <w:tab w:val="left" w:pos="1800"/>
        </w:tabs>
        <w:spacing w:before="241" w:line="254" w:lineRule="exact"/>
        <w:ind w:left="1080"/>
        <w:textAlignment w:val="baseline"/>
        <w:rPr>
          <w:rFonts w:ascii="Arial" w:eastAsia="Arial" w:hAnsi="Arial"/>
          <w:color w:val="000000"/>
          <w:sz w:val="20"/>
        </w:rPr>
      </w:pPr>
      <w:r>
        <w:rPr>
          <w:rFonts w:ascii="Arial" w:eastAsia="Arial" w:hAnsi="Arial"/>
          <w:color w:val="000000"/>
          <w:sz w:val="20"/>
        </w:rPr>
        <w:t>35</w:t>
      </w:r>
      <w:r>
        <w:rPr>
          <w:rFonts w:ascii="Arial" w:eastAsia="Arial" w:hAnsi="Arial"/>
          <w:color w:val="000000"/>
          <w:sz w:val="20"/>
        </w:rPr>
        <w:tab/>
      </w:r>
      <w:r>
        <w:rPr>
          <w:rFonts w:ascii="Arial" w:eastAsia="Arial" w:hAnsi="Arial"/>
          <w:b/>
          <w:color w:val="000000"/>
        </w:rPr>
        <w:t>UNJUSTIFIED WITHHOLDING OR RETENTION OF FUNDING</w:t>
      </w:r>
    </w:p>
    <w:p w14:paraId="3EFAEBE4" w14:textId="77777777" w:rsidR="007513FB" w:rsidRDefault="007B0C18">
      <w:pPr>
        <w:tabs>
          <w:tab w:val="left" w:pos="1800"/>
        </w:tabs>
        <w:spacing w:before="239" w:line="253" w:lineRule="exact"/>
        <w:ind w:left="1800" w:hanging="720"/>
        <w:jc w:val="both"/>
        <w:textAlignment w:val="baseline"/>
        <w:rPr>
          <w:rFonts w:ascii="Arial" w:eastAsia="Arial" w:hAnsi="Arial"/>
          <w:color w:val="000000"/>
          <w:sz w:val="20"/>
        </w:rPr>
      </w:pPr>
      <w:r>
        <w:rPr>
          <w:rFonts w:ascii="Arial" w:eastAsia="Arial" w:hAnsi="Arial"/>
          <w:color w:val="000000"/>
          <w:sz w:val="20"/>
        </w:rPr>
        <w:t>35.1</w:t>
      </w:r>
      <w:r>
        <w:rPr>
          <w:rFonts w:ascii="Arial" w:eastAsia="Arial" w:hAnsi="Arial"/>
          <w:color w:val="000000"/>
          <w:sz w:val="20"/>
        </w:rPr>
        <w:tab/>
      </w:r>
      <w:r>
        <w:rPr>
          <w:rFonts w:ascii="Arial" w:eastAsia="Arial" w:hAnsi="Arial"/>
          <w:color w:val="000000"/>
        </w:rPr>
        <w:t>If HEE withholds sums under clause 33.1.1 or HEE retain sums under clause 34.1, and within twenty (20) Business Days of the date of that withholding or retention the Provider produces evidence satisfactory to HEE that the relevant sums were withheld or ret</w:t>
      </w:r>
      <w:r>
        <w:rPr>
          <w:rFonts w:ascii="Arial" w:eastAsia="Arial" w:hAnsi="Arial"/>
          <w:color w:val="000000"/>
        </w:rPr>
        <w:t xml:space="preserve">ained unjustifiably, HEE must pay those sums to the Provider within ten (10) Business Days following the date of HEE’s acceptance of that evidence, no interest shall be payable on these sums. If HEE does not accept the Provider’s evidence the Provider may </w:t>
      </w:r>
      <w:r>
        <w:rPr>
          <w:rFonts w:ascii="Arial" w:eastAsia="Arial" w:hAnsi="Arial"/>
          <w:color w:val="000000"/>
        </w:rPr>
        <w:t>refer the matter to the Dispute Resolution Procedure at clause 24.</w:t>
      </w:r>
    </w:p>
    <w:p w14:paraId="3B38689D" w14:textId="77777777" w:rsidR="007513FB" w:rsidRDefault="007B0C18">
      <w:pPr>
        <w:tabs>
          <w:tab w:val="left" w:pos="1800"/>
        </w:tabs>
        <w:spacing w:before="242" w:line="254" w:lineRule="exact"/>
        <w:ind w:left="1800" w:hanging="720"/>
        <w:jc w:val="both"/>
        <w:textAlignment w:val="baseline"/>
        <w:rPr>
          <w:rFonts w:ascii="Arial" w:eastAsia="Arial" w:hAnsi="Arial"/>
          <w:color w:val="000000"/>
          <w:sz w:val="20"/>
        </w:rPr>
      </w:pPr>
      <w:r>
        <w:rPr>
          <w:rFonts w:ascii="Arial" w:eastAsia="Arial" w:hAnsi="Arial"/>
          <w:color w:val="000000"/>
          <w:sz w:val="20"/>
        </w:rPr>
        <w:t>36</w:t>
      </w:r>
      <w:r>
        <w:rPr>
          <w:rFonts w:ascii="Arial" w:eastAsia="Arial" w:hAnsi="Arial"/>
          <w:color w:val="000000"/>
          <w:sz w:val="20"/>
        </w:rPr>
        <w:tab/>
      </w:r>
      <w:proofErr w:type="gramStart"/>
      <w:r>
        <w:rPr>
          <w:rFonts w:ascii="Arial" w:eastAsia="Arial" w:hAnsi="Arial"/>
          <w:b/>
          <w:color w:val="000000"/>
        </w:rPr>
        <w:t>RETENTION</w:t>
      </w:r>
      <w:proofErr w:type="gramEnd"/>
      <w:r>
        <w:rPr>
          <w:rFonts w:ascii="Arial" w:eastAsia="Arial" w:hAnsi="Arial"/>
          <w:b/>
          <w:color w:val="000000"/>
        </w:rPr>
        <w:t xml:space="preserve"> OF FUNDING WITHHELD ON EXPIRY OR TERMINATION OF THIS CONTRACT</w:t>
      </w:r>
    </w:p>
    <w:p w14:paraId="7E122041" w14:textId="77777777" w:rsidR="007513FB" w:rsidRDefault="007B0C18">
      <w:pPr>
        <w:tabs>
          <w:tab w:val="left" w:pos="1800"/>
        </w:tabs>
        <w:spacing w:before="236" w:line="253" w:lineRule="exact"/>
        <w:ind w:left="1080"/>
        <w:textAlignment w:val="baseline"/>
        <w:rPr>
          <w:rFonts w:ascii="Arial" w:eastAsia="Arial" w:hAnsi="Arial"/>
          <w:color w:val="000000"/>
          <w:sz w:val="20"/>
        </w:rPr>
      </w:pPr>
      <w:r>
        <w:rPr>
          <w:rFonts w:ascii="Arial" w:eastAsia="Arial" w:hAnsi="Arial"/>
          <w:color w:val="000000"/>
          <w:sz w:val="20"/>
        </w:rPr>
        <w:t>36.1</w:t>
      </w:r>
      <w:r>
        <w:rPr>
          <w:rFonts w:ascii="Arial" w:eastAsia="Arial" w:hAnsi="Arial"/>
          <w:color w:val="000000"/>
          <w:sz w:val="20"/>
        </w:rPr>
        <w:tab/>
      </w:r>
      <w:r>
        <w:rPr>
          <w:rFonts w:ascii="Arial" w:eastAsia="Arial" w:hAnsi="Arial"/>
          <w:color w:val="000000"/>
        </w:rPr>
        <w:t>If the Provider does not agree a Remedial Action Plan:</w:t>
      </w:r>
    </w:p>
    <w:p w14:paraId="186C59EC" w14:textId="77777777" w:rsidR="007513FB" w:rsidRDefault="007B0C18">
      <w:pPr>
        <w:tabs>
          <w:tab w:val="left" w:pos="2808"/>
        </w:tabs>
        <w:spacing w:before="238" w:line="253" w:lineRule="exact"/>
        <w:ind w:left="2808" w:hanging="1008"/>
        <w:jc w:val="both"/>
        <w:textAlignment w:val="baseline"/>
        <w:rPr>
          <w:rFonts w:ascii="Arial" w:eastAsia="Arial" w:hAnsi="Arial"/>
          <w:color w:val="000000"/>
          <w:sz w:val="20"/>
        </w:rPr>
      </w:pPr>
      <w:r>
        <w:rPr>
          <w:rFonts w:ascii="Arial" w:eastAsia="Arial" w:hAnsi="Arial"/>
          <w:color w:val="000000"/>
          <w:sz w:val="20"/>
        </w:rPr>
        <w:t>36.1.1</w:t>
      </w:r>
      <w:r>
        <w:rPr>
          <w:rFonts w:ascii="Arial" w:eastAsia="Arial" w:hAnsi="Arial"/>
          <w:color w:val="000000"/>
          <w:sz w:val="20"/>
        </w:rPr>
        <w:tab/>
      </w:r>
      <w:r>
        <w:rPr>
          <w:rFonts w:ascii="Arial" w:eastAsia="Arial" w:hAnsi="Arial"/>
          <w:color w:val="000000"/>
        </w:rPr>
        <w:t>within six (6) months following the expiry of the relevant time period set out in clause 30.1; or</w:t>
      </w:r>
    </w:p>
    <w:p w14:paraId="0FC27367" w14:textId="77777777" w:rsidR="007513FB" w:rsidRDefault="007B0C18">
      <w:pPr>
        <w:tabs>
          <w:tab w:val="left" w:pos="2808"/>
        </w:tabs>
        <w:spacing w:before="241" w:line="253" w:lineRule="exact"/>
        <w:ind w:left="1800"/>
        <w:textAlignment w:val="baseline"/>
        <w:rPr>
          <w:rFonts w:ascii="Arial" w:eastAsia="Arial" w:hAnsi="Arial"/>
          <w:color w:val="000000"/>
          <w:sz w:val="20"/>
        </w:rPr>
      </w:pPr>
      <w:r>
        <w:rPr>
          <w:rFonts w:ascii="Arial" w:eastAsia="Arial" w:hAnsi="Arial"/>
          <w:color w:val="000000"/>
          <w:sz w:val="20"/>
        </w:rPr>
        <w:t>36.1.2</w:t>
      </w:r>
      <w:r>
        <w:rPr>
          <w:rFonts w:ascii="Arial" w:eastAsia="Arial" w:hAnsi="Arial"/>
          <w:color w:val="000000"/>
          <w:sz w:val="20"/>
        </w:rPr>
        <w:tab/>
      </w:r>
      <w:r>
        <w:rPr>
          <w:rFonts w:ascii="Arial" w:eastAsia="Arial" w:hAnsi="Arial"/>
          <w:color w:val="000000"/>
        </w:rPr>
        <w:t>before the Expiry Date or earlier termination of this contract,</w:t>
      </w:r>
    </w:p>
    <w:p w14:paraId="31D1E087" w14:textId="77777777" w:rsidR="007513FB" w:rsidRDefault="007B0C18">
      <w:pPr>
        <w:spacing w:before="238" w:line="253" w:lineRule="exact"/>
        <w:ind w:left="1800"/>
        <w:jc w:val="both"/>
        <w:textAlignment w:val="baseline"/>
        <w:rPr>
          <w:rFonts w:ascii="Arial" w:eastAsia="Arial" w:hAnsi="Arial"/>
          <w:color w:val="000000"/>
        </w:rPr>
      </w:pPr>
      <w:r>
        <w:rPr>
          <w:rFonts w:ascii="Arial" w:eastAsia="Arial" w:hAnsi="Arial"/>
          <w:color w:val="000000"/>
        </w:rPr>
        <w:t>whichever is the earlier, HEE may notify the Provider that any Funding withheld under c</w:t>
      </w:r>
      <w:r>
        <w:rPr>
          <w:rFonts w:ascii="Arial" w:eastAsia="Arial" w:hAnsi="Arial"/>
          <w:color w:val="000000"/>
        </w:rPr>
        <w:t>lause 33.1.1 is to be retained permanently by HEE.</w:t>
      </w:r>
    </w:p>
    <w:p w14:paraId="5B9F7807" w14:textId="77777777" w:rsidR="007513FB" w:rsidRDefault="007B0C18">
      <w:pPr>
        <w:tabs>
          <w:tab w:val="left" w:pos="1800"/>
        </w:tabs>
        <w:spacing w:before="244" w:line="253" w:lineRule="exact"/>
        <w:ind w:left="1800" w:hanging="720"/>
        <w:jc w:val="both"/>
        <w:textAlignment w:val="baseline"/>
        <w:rPr>
          <w:rFonts w:ascii="Arial" w:eastAsia="Arial" w:hAnsi="Arial"/>
          <w:color w:val="000000"/>
          <w:sz w:val="20"/>
        </w:rPr>
      </w:pPr>
      <w:r>
        <w:rPr>
          <w:rFonts w:ascii="Arial" w:eastAsia="Arial" w:hAnsi="Arial"/>
          <w:color w:val="000000"/>
          <w:sz w:val="20"/>
        </w:rPr>
        <w:t>36.2</w:t>
      </w:r>
      <w:r>
        <w:rPr>
          <w:rFonts w:ascii="Arial" w:eastAsia="Arial" w:hAnsi="Arial"/>
          <w:color w:val="000000"/>
          <w:sz w:val="20"/>
        </w:rPr>
        <w:tab/>
      </w:r>
      <w:r>
        <w:rPr>
          <w:rFonts w:ascii="Arial" w:eastAsia="Arial" w:hAnsi="Arial"/>
          <w:color w:val="000000"/>
        </w:rPr>
        <w:t>If the Provider does not rectify a breach of a Remedial Action Plan before the Expiry Date or earlier termination of this contract, HEE may notify the Provider that any Funding withheld under clause 3</w:t>
      </w:r>
      <w:r>
        <w:rPr>
          <w:rFonts w:ascii="Arial" w:eastAsia="Arial" w:hAnsi="Arial"/>
          <w:color w:val="000000"/>
        </w:rPr>
        <w:t>3.1.1 is to be retained permanently by HEE.</w:t>
      </w:r>
    </w:p>
    <w:p w14:paraId="0FCC8E58" w14:textId="77777777" w:rsidR="007513FB" w:rsidRDefault="007B0C18">
      <w:pPr>
        <w:spacing w:before="567" w:line="183" w:lineRule="exact"/>
        <w:jc w:val="right"/>
        <w:textAlignment w:val="baseline"/>
        <w:rPr>
          <w:rFonts w:ascii="Arial" w:eastAsia="Arial" w:hAnsi="Arial"/>
          <w:color w:val="000000"/>
          <w:sz w:val="16"/>
        </w:rPr>
      </w:pPr>
      <w:r>
        <w:rPr>
          <w:rFonts w:ascii="Arial" w:eastAsia="Arial" w:hAnsi="Arial"/>
          <w:color w:val="000000"/>
          <w:sz w:val="16"/>
        </w:rPr>
        <w:t>46</w:t>
      </w:r>
    </w:p>
    <w:p w14:paraId="357D8BBA"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2C663C88" w14:textId="77777777" w:rsidR="007513FB" w:rsidRDefault="007513FB">
      <w:pPr>
        <w:sectPr w:rsidR="007513FB">
          <w:pgSz w:w="11909" w:h="16834"/>
          <w:pgMar w:top="200" w:right="1402" w:bottom="298" w:left="327" w:header="720" w:footer="720" w:gutter="0"/>
          <w:cols w:space="720"/>
        </w:sectPr>
      </w:pPr>
    </w:p>
    <w:p w14:paraId="692CFEB4"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7E341C4C"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302E98CE" w14:textId="77777777" w:rsidR="007513FB" w:rsidRDefault="007B0C18">
      <w:pPr>
        <w:tabs>
          <w:tab w:val="left" w:pos="1872"/>
        </w:tabs>
        <w:spacing w:before="492" w:line="251" w:lineRule="exact"/>
        <w:ind w:left="1080"/>
        <w:textAlignment w:val="baseline"/>
        <w:rPr>
          <w:rFonts w:ascii="Arial" w:eastAsia="Arial" w:hAnsi="Arial"/>
          <w:color w:val="000000"/>
          <w:spacing w:val="-2"/>
          <w:sz w:val="20"/>
        </w:rPr>
      </w:pPr>
      <w:r>
        <w:rPr>
          <w:rFonts w:ascii="Arial" w:eastAsia="Arial" w:hAnsi="Arial"/>
          <w:color w:val="000000"/>
          <w:spacing w:val="-2"/>
          <w:sz w:val="20"/>
        </w:rPr>
        <w:t>37</w:t>
      </w:r>
      <w:r>
        <w:rPr>
          <w:rFonts w:ascii="Arial" w:eastAsia="Arial" w:hAnsi="Arial"/>
          <w:color w:val="000000"/>
          <w:spacing w:val="-2"/>
          <w:sz w:val="20"/>
        </w:rPr>
        <w:tab/>
      </w:r>
      <w:r>
        <w:rPr>
          <w:rFonts w:ascii="Arial" w:eastAsia="Arial" w:hAnsi="Arial"/>
          <w:b/>
          <w:color w:val="000000"/>
          <w:spacing w:val="-2"/>
        </w:rPr>
        <w:t>REVIEW MEETINGS</w:t>
      </w:r>
    </w:p>
    <w:p w14:paraId="06A8E0CB" w14:textId="77777777" w:rsidR="007513FB" w:rsidRDefault="007B0C18">
      <w:pPr>
        <w:tabs>
          <w:tab w:val="left" w:pos="1872"/>
        </w:tabs>
        <w:spacing w:before="236" w:line="253" w:lineRule="exact"/>
        <w:ind w:left="1800" w:hanging="720"/>
        <w:jc w:val="both"/>
        <w:textAlignment w:val="baseline"/>
        <w:rPr>
          <w:rFonts w:ascii="Arial" w:eastAsia="Arial" w:hAnsi="Arial"/>
          <w:color w:val="000000"/>
          <w:sz w:val="20"/>
        </w:rPr>
      </w:pPr>
      <w:r>
        <w:rPr>
          <w:rFonts w:ascii="Arial" w:eastAsia="Arial" w:hAnsi="Arial"/>
          <w:color w:val="000000"/>
          <w:sz w:val="20"/>
        </w:rPr>
        <w:t>37.1</w:t>
      </w:r>
      <w:r>
        <w:rPr>
          <w:rFonts w:ascii="Arial" w:eastAsia="Arial" w:hAnsi="Arial"/>
          <w:color w:val="000000"/>
          <w:sz w:val="20"/>
        </w:rPr>
        <w:tab/>
      </w:r>
      <w:r>
        <w:rPr>
          <w:rFonts w:ascii="Arial" w:eastAsia="Arial" w:hAnsi="Arial"/>
          <w:color w:val="000000"/>
        </w:rPr>
        <w:t>Review Meetings are to take place as specified in Schedule 1 between HEE and the Provider, unless the following conditions are met:</w:t>
      </w:r>
    </w:p>
    <w:p w14:paraId="17C489F0" w14:textId="77777777" w:rsidR="007513FB" w:rsidRDefault="007B0C18">
      <w:pPr>
        <w:tabs>
          <w:tab w:val="left" w:pos="2808"/>
        </w:tabs>
        <w:spacing w:before="239" w:line="253" w:lineRule="exact"/>
        <w:ind w:left="2808" w:hanging="1008"/>
        <w:jc w:val="both"/>
        <w:textAlignment w:val="baseline"/>
        <w:rPr>
          <w:rFonts w:ascii="Arial" w:eastAsia="Arial" w:hAnsi="Arial"/>
          <w:color w:val="000000"/>
          <w:sz w:val="20"/>
        </w:rPr>
      </w:pPr>
      <w:r>
        <w:rPr>
          <w:rFonts w:ascii="Arial" w:eastAsia="Arial" w:hAnsi="Arial"/>
          <w:color w:val="000000"/>
          <w:sz w:val="20"/>
        </w:rPr>
        <w:t>37.1.1</w:t>
      </w:r>
      <w:r>
        <w:rPr>
          <w:rFonts w:ascii="Arial" w:eastAsia="Arial" w:hAnsi="Arial"/>
          <w:color w:val="000000"/>
          <w:sz w:val="20"/>
        </w:rPr>
        <w:tab/>
      </w:r>
      <w:r>
        <w:rPr>
          <w:rFonts w:ascii="Arial" w:eastAsia="Arial" w:hAnsi="Arial"/>
          <w:color w:val="000000"/>
        </w:rPr>
        <w:t>HEE is assured of the delivery of Services, and that it meets the conditions of this contract, and all regulatory con</w:t>
      </w:r>
      <w:r>
        <w:rPr>
          <w:rFonts w:ascii="Arial" w:eastAsia="Arial" w:hAnsi="Arial"/>
          <w:color w:val="000000"/>
        </w:rPr>
        <w:t>ditions, and that regular communication has taken place between Provider and HEE, in which case the Provider and HEE may agree to formally note that conditions are met and a formal Review Meeting shall not take place, in these circumstances a letter of con</w:t>
      </w:r>
      <w:r>
        <w:rPr>
          <w:rFonts w:ascii="Arial" w:eastAsia="Arial" w:hAnsi="Arial"/>
          <w:color w:val="000000"/>
        </w:rPr>
        <w:t>firmation shall be provided from HEE to the Provider; and</w:t>
      </w:r>
    </w:p>
    <w:p w14:paraId="69EC8CE2" w14:textId="77777777" w:rsidR="007513FB" w:rsidRDefault="007B0C18">
      <w:pPr>
        <w:tabs>
          <w:tab w:val="left" w:pos="2808"/>
        </w:tabs>
        <w:spacing w:before="243" w:line="253" w:lineRule="exact"/>
        <w:ind w:left="2808" w:hanging="1008"/>
        <w:jc w:val="both"/>
        <w:textAlignment w:val="baseline"/>
        <w:rPr>
          <w:rFonts w:ascii="Arial" w:eastAsia="Arial" w:hAnsi="Arial"/>
          <w:color w:val="000000"/>
          <w:sz w:val="20"/>
        </w:rPr>
      </w:pPr>
      <w:r>
        <w:rPr>
          <w:rFonts w:ascii="Arial" w:eastAsia="Arial" w:hAnsi="Arial"/>
          <w:color w:val="000000"/>
          <w:sz w:val="20"/>
        </w:rPr>
        <w:t>37.1.2</w:t>
      </w:r>
      <w:r>
        <w:rPr>
          <w:rFonts w:ascii="Arial" w:eastAsia="Arial" w:hAnsi="Arial"/>
          <w:color w:val="000000"/>
          <w:sz w:val="20"/>
        </w:rPr>
        <w:tab/>
      </w:r>
      <w:r>
        <w:rPr>
          <w:rFonts w:ascii="Arial" w:eastAsia="Arial" w:hAnsi="Arial"/>
          <w:color w:val="000000"/>
        </w:rPr>
        <w:t>the Provider submits a bi-annual return on their progress with the conditions of this contract, the contents of which are satisfactory to HEE.</w:t>
      </w:r>
    </w:p>
    <w:p w14:paraId="32E5ABFE" w14:textId="77777777" w:rsidR="007513FB" w:rsidRDefault="007B0C18">
      <w:pPr>
        <w:tabs>
          <w:tab w:val="left" w:pos="1872"/>
        </w:tabs>
        <w:spacing w:before="239" w:line="253" w:lineRule="exact"/>
        <w:ind w:left="1800" w:hanging="720"/>
        <w:jc w:val="both"/>
        <w:textAlignment w:val="baseline"/>
        <w:rPr>
          <w:rFonts w:ascii="Arial" w:eastAsia="Arial" w:hAnsi="Arial"/>
          <w:color w:val="000000"/>
          <w:sz w:val="20"/>
        </w:rPr>
      </w:pPr>
      <w:r>
        <w:rPr>
          <w:rFonts w:ascii="Arial" w:eastAsia="Arial" w:hAnsi="Arial"/>
          <w:color w:val="000000"/>
          <w:sz w:val="20"/>
        </w:rPr>
        <w:t>37.2</w:t>
      </w:r>
      <w:r>
        <w:rPr>
          <w:rFonts w:ascii="Arial" w:eastAsia="Arial" w:hAnsi="Arial"/>
          <w:color w:val="000000"/>
          <w:sz w:val="20"/>
        </w:rPr>
        <w:tab/>
      </w:r>
      <w:r>
        <w:rPr>
          <w:rFonts w:ascii="Arial" w:eastAsia="Arial" w:hAnsi="Arial"/>
          <w:color w:val="000000"/>
        </w:rPr>
        <w:t>HEE may, in its absolute discretion, contin</w:t>
      </w:r>
      <w:r>
        <w:rPr>
          <w:rFonts w:ascii="Arial" w:eastAsia="Arial" w:hAnsi="Arial"/>
          <w:color w:val="000000"/>
        </w:rPr>
        <w:t xml:space="preserve">ue with a Review Meeting even when the conditions in clause 37.1 </w:t>
      </w:r>
      <w:proofErr w:type="gramStart"/>
      <w:r>
        <w:rPr>
          <w:rFonts w:ascii="Arial" w:eastAsia="Arial" w:hAnsi="Arial"/>
          <w:color w:val="000000"/>
        </w:rPr>
        <w:t>are considered to be</w:t>
      </w:r>
      <w:proofErr w:type="gramEnd"/>
      <w:r>
        <w:rPr>
          <w:rFonts w:ascii="Arial" w:eastAsia="Arial" w:hAnsi="Arial"/>
          <w:color w:val="000000"/>
        </w:rPr>
        <w:t xml:space="preserve"> met, as part of good governance and accountability practice.</w:t>
      </w:r>
    </w:p>
    <w:p w14:paraId="30040CB6" w14:textId="77777777" w:rsidR="007513FB" w:rsidRDefault="007B0C18">
      <w:pPr>
        <w:tabs>
          <w:tab w:val="left" w:pos="1872"/>
        </w:tabs>
        <w:spacing w:before="240" w:line="253" w:lineRule="exact"/>
        <w:ind w:left="1800" w:hanging="720"/>
        <w:jc w:val="both"/>
        <w:textAlignment w:val="baseline"/>
        <w:rPr>
          <w:rFonts w:ascii="Arial" w:eastAsia="Arial" w:hAnsi="Arial"/>
          <w:color w:val="000000"/>
          <w:sz w:val="20"/>
        </w:rPr>
      </w:pPr>
      <w:r>
        <w:rPr>
          <w:rFonts w:ascii="Arial" w:eastAsia="Arial" w:hAnsi="Arial"/>
          <w:color w:val="000000"/>
          <w:sz w:val="20"/>
        </w:rPr>
        <w:t>37.3</w:t>
      </w:r>
      <w:r>
        <w:rPr>
          <w:rFonts w:ascii="Arial" w:eastAsia="Arial" w:hAnsi="Arial"/>
          <w:color w:val="000000"/>
          <w:sz w:val="20"/>
        </w:rPr>
        <w:tab/>
      </w:r>
      <w:r>
        <w:rPr>
          <w:rFonts w:ascii="Arial" w:eastAsia="Arial" w:hAnsi="Arial"/>
          <w:color w:val="000000"/>
        </w:rPr>
        <w:t>Extra-ordinary Review Meetings may be called by HEE or the Provider, giving ten (10) Business Days’ writ</w:t>
      </w:r>
      <w:r>
        <w:rPr>
          <w:rFonts w:ascii="Arial" w:eastAsia="Arial" w:hAnsi="Arial"/>
          <w:color w:val="000000"/>
        </w:rPr>
        <w:t>ten notice. In these circumstances the calling Party shall issue an agenda to the other Party within five (5) Business Days of the meeting.</w:t>
      </w:r>
    </w:p>
    <w:p w14:paraId="26686900" w14:textId="77777777" w:rsidR="007513FB" w:rsidRDefault="007B0C18">
      <w:pPr>
        <w:tabs>
          <w:tab w:val="left" w:pos="1872"/>
        </w:tabs>
        <w:spacing w:before="238" w:line="253" w:lineRule="exact"/>
        <w:ind w:left="1800" w:hanging="720"/>
        <w:jc w:val="both"/>
        <w:textAlignment w:val="baseline"/>
        <w:rPr>
          <w:rFonts w:ascii="Arial" w:eastAsia="Arial" w:hAnsi="Arial"/>
          <w:color w:val="000000"/>
          <w:sz w:val="20"/>
        </w:rPr>
      </w:pPr>
      <w:r>
        <w:rPr>
          <w:rFonts w:ascii="Arial" w:eastAsia="Arial" w:hAnsi="Arial"/>
          <w:color w:val="000000"/>
          <w:sz w:val="20"/>
        </w:rPr>
        <w:t>37.4</w:t>
      </w:r>
      <w:r>
        <w:rPr>
          <w:rFonts w:ascii="Arial" w:eastAsia="Arial" w:hAnsi="Arial"/>
          <w:color w:val="000000"/>
          <w:sz w:val="20"/>
        </w:rPr>
        <w:tab/>
      </w:r>
      <w:r>
        <w:rPr>
          <w:rFonts w:ascii="Arial" w:eastAsia="Arial" w:hAnsi="Arial"/>
          <w:color w:val="000000"/>
        </w:rPr>
        <w:t>A Review Meeting shall be convened with representatives from the quality, finance, and performance and operatio</w:t>
      </w:r>
      <w:r>
        <w:rPr>
          <w:rFonts w:ascii="Arial" w:eastAsia="Arial" w:hAnsi="Arial"/>
          <w:color w:val="000000"/>
        </w:rPr>
        <w:t>ns department of HEE.</w:t>
      </w:r>
    </w:p>
    <w:p w14:paraId="0E90F866" w14:textId="77777777" w:rsidR="007513FB" w:rsidRDefault="007B0C18">
      <w:pPr>
        <w:tabs>
          <w:tab w:val="left" w:pos="1872"/>
        </w:tabs>
        <w:spacing w:before="241" w:line="253" w:lineRule="exact"/>
        <w:ind w:left="1800" w:hanging="720"/>
        <w:jc w:val="both"/>
        <w:textAlignment w:val="baseline"/>
        <w:rPr>
          <w:rFonts w:ascii="Arial" w:eastAsia="Arial" w:hAnsi="Arial"/>
          <w:color w:val="000000"/>
          <w:sz w:val="20"/>
        </w:rPr>
      </w:pPr>
      <w:r>
        <w:rPr>
          <w:rFonts w:ascii="Arial" w:eastAsia="Arial" w:hAnsi="Arial"/>
          <w:color w:val="000000"/>
          <w:sz w:val="20"/>
        </w:rPr>
        <w:t>37.5</w:t>
      </w:r>
      <w:r>
        <w:rPr>
          <w:rFonts w:ascii="Arial" w:eastAsia="Arial" w:hAnsi="Arial"/>
          <w:color w:val="000000"/>
          <w:sz w:val="20"/>
        </w:rPr>
        <w:tab/>
      </w:r>
      <w:r>
        <w:rPr>
          <w:rFonts w:ascii="Arial" w:eastAsia="Arial" w:hAnsi="Arial"/>
          <w:color w:val="000000"/>
        </w:rPr>
        <w:t>HEE may determine at its absolute discretion to hold a Review Meeting via the submission of a paper review, rather than an in person formal attendance. The Provider may request that an in person formal attendance Review Meeting proceeds setting out its jus</w:t>
      </w:r>
      <w:r>
        <w:rPr>
          <w:rFonts w:ascii="Arial" w:eastAsia="Arial" w:hAnsi="Arial"/>
          <w:color w:val="000000"/>
        </w:rPr>
        <w:t>tification to HEE in writing.</w:t>
      </w:r>
    </w:p>
    <w:p w14:paraId="6A961AE6" w14:textId="77777777" w:rsidR="007513FB" w:rsidRDefault="007B0C18">
      <w:pPr>
        <w:tabs>
          <w:tab w:val="left" w:pos="1872"/>
        </w:tabs>
        <w:spacing w:before="244" w:line="251" w:lineRule="exact"/>
        <w:ind w:left="1080"/>
        <w:textAlignment w:val="baseline"/>
        <w:rPr>
          <w:rFonts w:ascii="Arial" w:eastAsia="Arial" w:hAnsi="Arial"/>
          <w:color w:val="000000"/>
          <w:sz w:val="20"/>
        </w:rPr>
      </w:pPr>
      <w:r>
        <w:rPr>
          <w:rFonts w:ascii="Arial" w:eastAsia="Arial" w:hAnsi="Arial"/>
          <w:color w:val="000000"/>
          <w:sz w:val="20"/>
        </w:rPr>
        <w:t>38</w:t>
      </w:r>
      <w:r>
        <w:rPr>
          <w:rFonts w:ascii="Arial" w:eastAsia="Arial" w:hAnsi="Arial"/>
          <w:color w:val="000000"/>
          <w:sz w:val="20"/>
        </w:rPr>
        <w:tab/>
      </w:r>
      <w:r>
        <w:rPr>
          <w:rFonts w:ascii="Arial" w:eastAsia="Arial" w:hAnsi="Arial"/>
          <w:b/>
          <w:color w:val="000000"/>
        </w:rPr>
        <w:t>RECORDS RETENTION AND RIGHT OF AUDIT</w:t>
      </w:r>
    </w:p>
    <w:p w14:paraId="1B92CC17" w14:textId="77777777" w:rsidR="007513FB" w:rsidRDefault="007B0C18">
      <w:pPr>
        <w:tabs>
          <w:tab w:val="left" w:pos="1872"/>
        </w:tabs>
        <w:spacing w:before="238" w:line="253" w:lineRule="exact"/>
        <w:ind w:left="1800" w:hanging="720"/>
        <w:jc w:val="both"/>
        <w:textAlignment w:val="baseline"/>
        <w:rPr>
          <w:rFonts w:ascii="Arial" w:eastAsia="Arial" w:hAnsi="Arial"/>
          <w:color w:val="000000"/>
          <w:sz w:val="20"/>
        </w:rPr>
      </w:pPr>
      <w:r>
        <w:rPr>
          <w:rFonts w:ascii="Arial" w:eastAsia="Arial" w:hAnsi="Arial"/>
          <w:color w:val="000000"/>
          <w:sz w:val="20"/>
        </w:rPr>
        <w:t>38.1</w:t>
      </w:r>
      <w:r>
        <w:rPr>
          <w:rFonts w:ascii="Arial" w:eastAsia="Arial" w:hAnsi="Arial"/>
          <w:color w:val="000000"/>
          <w:sz w:val="20"/>
        </w:rPr>
        <w:tab/>
      </w:r>
      <w:r>
        <w:rPr>
          <w:rFonts w:ascii="Arial" w:eastAsia="Arial" w:hAnsi="Arial"/>
          <w:color w:val="000000"/>
        </w:rPr>
        <w:t>Subject to any statutory requirement, the Provider shall keep secure and maintain for the Term and six (6) years afterwards, or such longer period as may be agreed between the Parti</w:t>
      </w:r>
      <w:r>
        <w:rPr>
          <w:rFonts w:ascii="Arial" w:eastAsia="Arial" w:hAnsi="Arial"/>
          <w:color w:val="000000"/>
        </w:rPr>
        <w:t>es, full and accurate records of all matters relating to this contract.</w:t>
      </w:r>
    </w:p>
    <w:p w14:paraId="69AC3C5C" w14:textId="77777777" w:rsidR="007513FB" w:rsidRDefault="007B0C18">
      <w:pPr>
        <w:tabs>
          <w:tab w:val="left" w:pos="1872"/>
        </w:tabs>
        <w:spacing w:before="239" w:line="253" w:lineRule="exact"/>
        <w:ind w:left="1800" w:hanging="720"/>
        <w:jc w:val="both"/>
        <w:textAlignment w:val="baseline"/>
        <w:rPr>
          <w:rFonts w:ascii="Arial" w:eastAsia="Arial" w:hAnsi="Arial"/>
          <w:color w:val="000000"/>
          <w:sz w:val="20"/>
        </w:rPr>
      </w:pPr>
      <w:r>
        <w:rPr>
          <w:rFonts w:ascii="Arial" w:eastAsia="Arial" w:hAnsi="Arial"/>
          <w:color w:val="000000"/>
          <w:sz w:val="20"/>
        </w:rPr>
        <w:t>38.2</w:t>
      </w:r>
      <w:r>
        <w:rPr>
          <w:rFonts w:ascii="Arial" w:eastAsia="Arial" w:hAnsi="Arial"/>
          <w:color w:val="000000"/>
          <w:sz w:val="20"/>
        </w:rPr>
        <w:tab/>
      </w:r>
      <w:r>
        <w:rPr>
          <w:rFonts w:ascii="Arial" w:eastAsia="Arial" w:hAnsi="Arial"/>
          <w:color w:val="000000"/>
        </w:rPr>
        <w:t xml:space="preserve">HEE shall have the right to audit the Provider’s compliance with this contract. The Provider shall permit or procure permission for HEE or its </w:t>
      </w:r>
      <w:proofErr w:type="spellStart"/>
      <w:r>
        <w:rPr>
          <w:rFonts w:ascii="Arial" w:eastAsia="Arial" w:hAnsi="Arial"/>
          <w:color w:val="000000"/>
        </w:rPr>
        <w:t>authorised</w:t>
      </w:r>
      <w:proofErr w:type="spellEnd"/>
      <w:r>
        <w:rPr>
          <w:rFonts w:ascii="Arial" w:eastAsia="Arial" w:hAnsi="Arial"/>
          <w:color w:val="000000"/>
        </w:rPr>
        <w:t xml:space="preserve"> representative during nor</w:t>
      </w:r>
      <w:r>
        <w:rPr>
          <w:rFonts w:ascii="Arial" w:eastAsia="Arial" w:hAnsi="Arial"/>
          <w:color w:val="000000"/>
        </w:rPr>
        <w:t>mal business hours having given advance written notice of no less than five (5) Business Days, access to any premises and facilities, books and records reasonably required to audit the Provider’s compliance with its obligations under this contract.</w:t>
      </w:r>
    </w:p>
    <w:p w14:paraId="0F94837F" w14:textId="77777777" w:rsidR="007513FB" w:rsidRDefault="007B0C18">
      <w:pPr>
        <w:tabs>
          <w:tab w:val="left" w:pos="1872"/>
        </w:tabs>
        <w:spacing w:before="242" w:line="253" w:lineRule="exact"/>
        <w:ind w:left="1800" w:hanging="720"/>
        <w:jc w:val="both"/>
        <w:textAlignment w:val="baseline"/>
        <w:rPr>
          <w:rFonts w:ascii="Arial" w:eastAsia="Arial" w:hAnsi="Arial"/>
          <w:color w:val="000000"/>
          <w:sz w:val="20"/>
        </w:rPr>
      </w:pPr>
      <w:r>
        <w:rPr>
          <w:rFonts w:ascii="Arial" w:eastAsia="Arial" w:hAnsi="Arial"/>
          <w:color w:val="000000"/>
          <w:sz w:val="20"/>
        </w:rPr>
        <w:t>38.3</w:t>
      </w:r>
      <w:r>
        <w:rPr>
          <w:rFonts w:ascii="Arial" w:eastAsia="Arial" w:hAnsi="Arial"/>
          <w:color w:val="000000"/>
          <w:sz w:val="20"/>
        </w:rPr>
        <w:tab/>
      </w:r>
      <w:r>
        <w:rPr>
          <w:rFonts w:ascii="Arial" w:eastAsia="Arial" w:hAnsi="Arial"/>
          <w:color w:val="000000"/>
        </w:rPr>
        <w:t>Sh</w:t>
      </w:r>
      <w:r>
        <w:rPr>
          <w:rFonts w:ascii="Arial" w:eastAsia="Arial" w:hAnsi="Arial"/>
          <w:color w:val="000000"/>
        </w:rPr>
        <w:t xml:space="preserve">ould the Provider Sub-contract any of its obligations under this contract, HEE shall have the right to audit and inspect such third party. The Provider shall procure permission for HEE or its </w:t>
      </w:r>
      <w:proofErr w:type="spellStart"/>
      <w:r>
        <w:rPr>
          <w:rFonts w:ascii="Arial" w:eastAsia="Arial" w:hAnsi="Arial"/>
          <w:color w:val="000000"/>
        </w:rPr>
        <w:t>authorised</w:t>
      </w:r>
      <w:proofErr w:type="spellEnd"/>
      <w:r>
        <w:rPr>
          <w:rFonts w:ascii="Arial" w:eastAsia="Arial" w:hAnsi="Arial"/>
          <w:color w:val="000000"/>
        </w:rPr>
        <w:t xml:space="preserve"> representative during normal business hours no more t</w:t>
      </w:r>
      <w:r>
        <w:rPr>
          <w:rFonts w:ascii="Arial" w:eastAsia="Arial" w:hAnsi="Arial"/>
          <w:color w:val="000000"/>
        </w:rPr>
        <w:t>han once in any twelve (12) months, having given advance written notice of no less than five (5) Business Days, access to any premises and facilities, books and records used in the performance of the Provider’s obligations under this contract that are Sub-</w:t>
      </w:r>
      <w:r>
        <w:rPr>
          <w:rFonts w:ascii="Arial" w:eastAsia="Arial" w:hAnsi="Arial"/>
          <w:color w:val="000000"/>
        </w:rPr>
        <w:t xml:space="preserve">contracted to such third party. The Provider shall cooperate with such audit and inspection and accompany HEE or its </w:t>
      </w:r>
      <w:proofErr w:type="spellStart"/>
      <w:r>
        <w:rPr>
          <w:rFonts w:ascii="Arial" w:eastAsia="Arial" w:hAnsi="Arial"/>
          <w:color w:val="000000"/>
        </w:rPr>
        <w:t>authorised</w:t>
      </w:r>
      <w:proofErr w:type="spellEnd"/>
      <w:r>
        <w:rPr>
          <w:rFonts w:ascii="Arial" w:eastAsia="Arial" w:hAnsi="Arial"/>
          <w:color w:val="000000"/>
        </w:rPr>
        <w:t xml:space="preserve"> representative if requested.</w:t>
      </w:r>
    </w:p>
    <w:p w14:paraId="4F854C18" w14:textId="77777777" w:rsidR="007513FB" w:rsidRDefault="007B0C18">
      <w:pPr>
        <w:spacing w:before="1301" w:line="183" w:lineRule="exact"/>
        <w:jc w:val="right"/>
        <w:textAlignment w:val="baseline"/>
        <w:rPr>
          <w:rFonts w:ascii="Arial" w:eastAsia="Arial" w:hAnsi="Arial"/>
          <w:color w:val="000000"/>
          <w:sz w:val="16"/>
        </w:rPr>
      </w:pPr>
      <w:r>
        <w:rPr>
          <w:rFonts w:ascii="Arial" w:eastAsia="Arial" w:hAnsi="Arial"/>
          <w:color w:val="000000"/>
          <w:sz w:val="16"/>
        </w:rPr>
        <w:t>47</w:t>
      </w:r>
    </w:p>
    <w:p w14:paraId="47C50DF5"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6DB556A7" w14:textId="77777777" w:rsidR="007513FB" w:rsidRDefault="007513FB">
      <w:pPr>
        <w:sectPr w:rsidR="007513FB">
          <w:pgSz w:w="11909" w:h="16834"/>
          <w:pgMar w:top="200" w:right="1400" w:bottom="298" w:left="329" w:header="720" w:footer="720" w:gutter="0"/>
          <w:cols w:space="720"/>
        </w:sectPr>
      </w:pPr>
    </w:p>
    <w:p w14:paraId="60CA3F06"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49E0BAD8"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4D6CDF5D" w14:textId="77777777" w:rsidR="007513FB" w:rsidRDefault="007B0C18">
      <w:pPr>
        <w:tabs>
          <w:tab w:val="left" w:pos="1872"/>
        </w:tabs>
        <w:spacing w:before="486" w:line="253" w:lineRule="exact"/>
        <w:ind w:left="1800" w:hanging="720"/>
        <w:jc w:val="both"/>
        <w:textAlignment w:val="baseline"/>
        <w:rPr>
          <w:rFonts w:ascii="Arial" w:eastAsia="Arial" w:hAnsi="Arial"/>
          <w:color w:val="000000"/>
          <w:sz w:val="20"/>
        </w:rPr>
      </w:pPr>
      <w:r>
        <w:rPr>
          <w:rFonts w:ascii="Arial" w:eastAsia="Arial" w:hAnsi="Arial"/>
          <w:color w:val="000000"/>
          <w:sz w:val="20"/>
        </w:rPr>
        <w:t>38.4</w:t>
      </w:r>
      <w:r>
        <w:rPr>
          <w:rFonts w:ascii="Arial" w:eastAsia="Arial" w:hAnsi="Arial"/>
          <w:color w:val="000000"/>
          <w:sz w:val="20"/>
        </w:rPr>
        <w:tab/>
      </w:r>
      <w:r>
        <w:rPr>
          <w:rFonts w:ascii="Arial" w:eastAsia="Arial" w:hAnsi="Arial"/>
          <w:color w:val="000000"/>
        </w:rPr>
        <w:t xml:space="preserve">The Provider shall grant to HEE or its </w:t>
      </w:r>
      <w:proofErr w:type="spellStart"/>
      <w:r>
        <w:rPr>
          <w:rFonts w:ascii="Arial" w:eastAsia="Arial" w:hAnsi="Arial"/>
          <w:color w:val="000000"/>
        </w:rPr>
        <w:t>authorised</w:t>
      </w:r>
      <w:proofErr w:type="spellEnd"/>
      <w:r>
        <w:rPr>
          <w:rFonts w:ascii="Arial" w:eastAsia="Arial" w:hAnsi="Arial"/>
          <w:color w:val="000000"/>
        </w:rPr>
        <w:t xml:space="preserve"> representative, such access to those records as they may reasonably require in order to check the Provider’s compliance with this contract for the purposes of:</w:t>
      </w:r>
    </w:p>
    <w:p w14:paraId="64C1C607" w14:textId="77777777" w:rsidR="007513FB" w:rsidRDefault="007B0C18">
      <w:pPr>
        <w:tabs>
          <w:tab w:val="left" w:pos="2808"/>
        </w:tabs>
        <w:spacing w:before="248" w:line="253" w:lineRule="exact"/>
        <w:ind w:left="1800"/>
        <w:textAlignment w:val="baseline"/>
        <w:rPr>
          <w:rFonts w:ascii="Arial" w:eastAsia="Arial" w:hAnsi="Arial"/>
          <w:color w:val="000000"/>
          <w:sz w:val="20"/>
        </w:rPr>
      </w:pPr>
      <w:r>
        <w:rPr>
          <w:rFonts w:ascii="Arial" w:eastAsia="Arial" w:hAnsi="Arial"/>
          <w:color w:val="000000"/>
          <w:sz w:val="20"/>
        </w:rPr>
        <w:t>38.4.1</w:t>
      </w:r>
      <w:r>
        <w:rPr>
          <w:rFonts w:ascii="Arial" w:eastAsia="Arial" w:hAnsi="Arial"/>
          <w:color w:val="000000"/>
          <w:sz w:val="20"/>
        </w:rPr>
        <w:tab/>
      </w:r>
      <w:r>
        <w:rPr>
          <w:rFonts w:ascii="Arial" w:eastAsia="Arial" w:hAnsi="Arial"/>
          <w:color w:val="000000"/>
        </w:rPr>
        <w:t>the examination and certification of HE</w:t>
      </w:r>
      <w:r>
        <w:rPr>
          <w:rFonts w:ascii="Arial" w:eastAsia="Arial" w:hAnsi="Arial"/>
          <w:color w:val="000000"/>
        </w:rPr>
        <w:t>E’s accounts; or</w:t>
      </w:r>
    </w:p>
    <w:p w14:paraId="78D6F32D" w14:textId="77777777" w:rsidR="007513FB" w:rsidRDefault="007B0C18">
      <w:pPr>
        <w:tabs>
          <w:tab w:val="left" w:pos="2808"/>
        </w:tabs>
        <w:spacing w:before="233" w:line="253" w:lineRule="exact"/>
        <w:ind w:left="2808" w:hanging="1008"/>
        <w:jc w:val="both"/>
        <w:textAlignment w:val="baseline"/>
        <w:rPr>
          <w:rFonts w:ascii="Arial" w:eastAsia="Arial" w:hAnsi="Arial"/>
          <w:color w:val="000000"/>
          <w:sz w:val="20"/>
        </w:rPr>
      </w:pPr>
      <w:r>
        <w:rPr>
          <w:rFonts w:ascii="Arial" w:eastAsia="Arial" w:hAnsi="Arial"/>
          <w:color w:val="000000"/>
          <w:sz w:val="20"/>
        </w:rPr>
        <w:t>38.4.2</w:t>
      </w:r>
      <w:r>
        <w:rPr>
          <w:rFonts w:ascii="Arial" w:eastAsia="Arial" w:hAnsi="Arial"/>
          <w:color w:val="000000"/>
          <w:sz w:val="20"/>
        </w:rPr>
        <w:tab/>
      </w:r>
      <w:r>
        <w:rPr>
          <w:rFonts w:ascii="Arial" w:eastAsia="Arial" w:hAnsi="Arial"/>
          <w:color w:val="000000"/>
        </w:rPr>
        <w:t>any examination pursuant to section 6(1) of the National Audit Act 1983 of the economic efficiency and effectiveness with which HEE has used its resources.</w:t>
      </w:r>
    </w:p>
    <w:p w14:paraId="693BF01E" w14:textId="77777777" w:rsidR="007513FB" w:rsidRDefault="007B0C18">
      <w:pPr>
        <w:tabs>
          <w:tab w:val="left" w:pos="1872"/>
        </w:tabs>
        <w:spacing w:before="239" w:line="253" w:lineRule="exact"/>
        <w:ind w:left="1800" w:hanging="720"/>
        <w:jc w:val="both"/>
        <w:textAlignment w:val="baseline"/>
        <w:rPr>
          <w:rFonts w:ascii="Arial" w:eastAsia="Arial" w:hAnsi="Arial"/>
          <w:color w:val="000000"/>
          <w:sz w:val="20"/>
        </w:rPr>
      </w:pPr>
      <w:r>
        <w:rPr>
          <w:rFonts w:ascii="Arial" w:eastAsia="Arial" w:hAnsi="Arial"/>
          <w:color w:val="000000"/>
          <w:sz w:val="20"/>
        </w:rPr>
        <w:t>38.5</w:t>
      </w:r>
      <w:r>
        <w:rPr>
          <w:rFonts w:ascii="Arial" w:eastAsia="Arial" w:hAnsi="Arial"/>
          <w:color w:val="000000"/>
          <w:sz w:val="20"/>
        </w:rPr>
        <w:tab/>
      </w:r>
      <w:r>
        <w:rPr>
          <w:rFonts w:ascii="Arial" w:eastAsia="Arial" w:hAnsi="Arial"/>
          <w:color w:val="000000"/>
        </w:rPr>
        <w:t xml:space="preserve">The Comptroller and Auditor General may examine such documents as they </w:t>
      </w:r>
      <w:r>
        <w:rPr>
          <w:rFonts w:ascii="Arial" w:eastAsia="Arial" w:hAnsi="Arial"/>
          <w:color w:val="000000"/>
        </w:rPr>
        <w:t>may reasonably require which are owned, held or otherwise within the control of the Provider and may require the Provider to provide such oral and/or written explanations as they consider necessary. This does not constitute a requirement or agreement for t</w:t>
      </w:r>
      <w:r>
        <w:rPr>
          <w:rFonts w:ascii="Arial" w:eastAsia="Arial" w:hAnsi="Arial"/>
          <w:color w:val="000000"/>
        </w:rPr>
        <w:t>he examination, certification or inspection of the accounts of the Provider under sections 6(3)(d) and 6(5) of the National Audit Act 1983.</w:t>
      </w:r>
    </w:p>
    <w:p w14:paraId="3B77A8F5" w14:textId="77777777" w:rsidR="007513FB" w:rsidRDefault="007B0C18">
      <w:pPr>
        <w:tabs>
          <w:tab w:val="left" w:pos="1872"/>
        </w:tabs>
        <w:spacing w:before="239" w:line="253" w:lineRule="exact"/>
        <w:ind w:left="1800" w:hanging="720"/>
        <w:jc w:val="both"/>
        <w:textAlignment w:val="baseline"/>
        <w:rPr>
          <w:rFonts w:ascii="Arial" w:eastAsia="Arial" w:hAnsi="Arial"/>
          <w:color w:val="000000"/>
          <w:sz w:val="20"/>
        </w:rPr>
      </w:pPr>
      <w:r>
        <w:rPr>
          <w:rFonts w:ascii="Arial" w:eastAsia="Arial" w:hAnsi="Arial"/>
          <w:color w:val="000000"/>
          <w:sz w:val="20"/>
        </w:rPr>
        <w:t>38.6</w:t>
      </w:r>
      <w:r>
        <w:rPr>
          <w:rFonts w:ascii="Arial" w:eastAsia="Arial" w:hAnsi="Arial"/>
          <w:color w:val="000000"/>
          <w:sz w:val="20"/>
        </w:rPr>
        <w:tab/>
      </w:r>
      <w:r>
        <w:rPr>
          <w:rFonts w:ascii="Arial" w:eastAsia="Arial" w:hAnsi="Arial"/>
          <w:color w:val="000000"/>
        </w:rPr>
        <w:t>The Provider shall provide reasonable cooperation to HEE, its representatives and any regulatory body in relati</w:t>
      </w:r>
      <w:r>
        <w:rPr>
          <w:rFonts w:ascii="Arial" w:eastAsia="Arial" w:hAnsi="Arial"/>
          <w:color w:val="000000"/>
        </w:rPr>
        <w:t>on to any audit, review, investigation or enquiry carried out in relation to the subject matter of this contract.</w:t>
      </w:r>
    </w:p>
    <w:p w14:paraId="789994B8" w14:textId="77777777" w:rsidR="007513FB" w:rsidRDefault="007B0C18">
      <w:pPr>
        <w:tabs>
          <w:tab w:val="left" w:pos="1872"/>
        </w:tabs>
        <w:spacing w:before="249" w:line="253" w:lineRule="exact"/>
        <w:ind w:left="1800" w:hanging="720"/>
        <w:jc w:val="both"/>
        <w:textAlignment w:val="baseline"/>
        <w:rPr>
          <w:rFonts w:ascii="Arial" w:eastAsia="Arial" w:hAnsi="Arial"/>
          <w:color w:val="000000"/>
          <w:spacing w:val="-2"/>
          <w:sz w:val="20"/>
        </w:rPr>
      </w:pPr>
      <w:r>
        <w:rPr>
          <w:rFonts w:ascii="Arial" w:eastAsia="Arial" w:hAnsi="Arial"/>
          <w:color w:val="000000"/>
          <w:spacing w:val="-2"/>
          <w:sz w:val="20"/>
        </w:rPr>
        <w:t>38.7</w:t>
      </w:r>
      <w:r>
        <w:rPr>
          <w:rFonts w:ascii="Arial" w:eastAsia="Arial" w:hAnsi="Arial"/>
          <w:color w:val="000000"/>
          <w:spacing w:val="-2"/>
          <w:sz w:val="20"/>
        </w:rPr>
        <w:tab/>
      </w:r>
      <w:r>
        <w:rPr>
          <w:rFonts w:ascii="Arial" w:eastAsia="Arial" w:hAnsi="Arial"/>
          <w:color w:val="000000"/>
          <w:spacing w:val="-2"/>
        </w:rPr>
        <w:t>The Provider shall provide all reasonable information as may be reasonably requested by HEE to evidence the Provider’s compliance with th</w:t>
      </w:r>
      <w:r>
        <w:rPr>
          <w:rFonts w:ascii="Arial" w:eastAsia="Arial" w:hAnsi="Arial"/>
          <w:color w:val="000000"/>
          <w:spacing w:val="-2"/>
        </w:rPr>
        <w:t>e requirements of this contract.</w:t>
      </w:r>
    </w:p>
    <w:p w14:paraId="36EB4F41" w14:textId="77777777" w:rsidR="007513FB" w:rsidRDefault="007B0C18">
      <w:pPr>
        <w:tabs>
          <w:tab w:val="left" w:pos="1872"/>
        </w:tabs>
        <w:spacing w:before="232" w:line="253" w:lineRule="exact"/>
        <w:ind w:left="1800" w:hanging="720"/>
        <w:jc w:val="both"/>
        <w:textAlignment w:val="baseline"/>
        <w:rPr>
          <w:rFonts w:ascii="Arial" w:eastAsia="Arial" w:hAnsi="Arial"/>
          <w:color w:val="000000"/>
          <w:sz w:val="20"/>
        </w:rPr>
      </w:pPr>
      <w:r>
        <w:rPr>
          <w:rFonts w:ascii="Arial" w:eastAsia="Arial" w:hAnsi="Arial"/>
          <w:color w:val="000000"/>
          <w:sz w:val="20"/>
        </w:rPr>
        <w:t>38.8</w:t>
      </w:r>
      <w:r>
        <w:rPr>
          <w:rFonts w:ascii="Arial" w:eastAsia="Arial" w:hAnsi="Arial"/>
          <w:color w:val="000000"/>
          <w:sz w:val="20"/>
        </w:rPr>
        <w:tab/>
      </w:r>
      <w:r>
        <w:rPr>
          <w:rFonts w:ascii="Arial" w:eastAsia="Arial" w:hAnsi="Arial"/>
          <w:color w:val="000000"/>
        </w:rPr>
        <w:t xml:space="preserve">On the request of the Department of Health and Social Care, NHS England, NHS Improvement, NHSCFA, any regulatory body or HEE, the Provider must allow NHSCFA or any Local Counter Fraud Specialist, as soon as it is reasonably practicable </w:t>
      </w:r>
      <w:proofErr w:type="gramStart"/>
      <w:r>
        <w:rPr>
          <w:rFonts w:ascii="Arial" w:eastAsia="Arial" w:hAnsi="Arial"/>
          <w:color w:val="000000"/>
        </w:rPr>
        <w:t>and in any event</w:t>
      </w:r>
      <w:proofErr w:type="gramEnd"/>
      <w:r>
        <w:rPr>
          <w:rFonts w:ascii="Arial" w:eastAsia="Arial" w:hAnsi="Arial"/>
          <w:color w:val="000000"/>
        </w:rPr>
        <w:t xml:space="preserve"> not</w:t>
      </w:r>
      <w:r>
        <w:rPr>
          <w:rFonts w:ascii="Arial" w:eastAsia="Arial" w:hAnsi="Arial"/>
          <w:color w:val="000000"/>
        </w:rPr>
        <w:t xml:space="preserve"> later than 5 Business Days following the date of the request, access to:</w:t>
      </w:r>
    </w:p>
    <w:p w14:paraId="7C4C468D" w14:textId="77777777" w:rsidR="007513FB" w:rsidRDefault="007B0C18">
      <w:pPr>
        <w:tabs>
          <w:tab w:val="left" w:pos="2808"/>
        </w:tabs>
        <w:spacing w:before="242" w:line="253" w:lineRule="exact"/>
        <w:ind w:left="2808" w:hanging="1008"/>
        <w:jc w:val="both"/>
        <w:textAlignment w:val="baseline"/>
        <w:rPr>
          <w:rFonts w:ascii="Arial" w:eastAsia="Arial" w:hAnsi="Arial"/>
          <w:color w:val="000000"/>
          <w:sz w:val="20"/>
        </w:rPr>
      </w:pPr>
      <w:r>
        <w:rPr>
          <w:rFonts w:ascii="Arial" w:eastAsia="Arial" w:hAnsi="Arial"/>
          <w:color w:val="000000"/>
          <w:sz w:val="20"/>
        </w:rPr>
        <w:t>38.8.1</w:t>
      </w:r>
      <w:r>
        <w:rPr>
          <w:rFonts w:ascii="Arial" w:eastAsia="Arial" w:hAnsi="Arial"/>
          <w:color w:val="000000"/>
          <w:sz w:val="20"/>
        </w:rPr>
        <w:tab/>
      </w:r>
      <w:r>
        <w:rPr>
          <w:rFonts w:ascii="Arial" w:eastAsia="Arial" w:hAnsi="Arial"/>
          <w:color w:val="000000"/>
        </w:rPr>
        <w:t>all property, premises, information (including records and data) owned or controlled by the Provider; and</w:t>
      </w:r>
    </w:p>
    <w:p w14:paraId="153B9C8A" w14:textId="77777777" w:rsidR="007513FB" w:rsidRDefault="007B0C18">
      <w:pPr>
        <w:tabs>
          <w:tab w:val="left" w:pos="2808"/>
        </w:tabs>
        <w:spacing w:before="237" w:line="253" w:lineRule="exact"/>
        <w:ind w:left="1800"/>
        <w:textAlignment w:val="baseline"/>
        <w:rPr>
          <w:rFonts w:ascii="Arial" w:eastAsia="Arial" w:hAnsi="Arial"/>
          <w:color w:val="000000"/>
          <w:spacing w:val="-1"/>
          <w:sz w:val="20"/>
        </w:rPr>
      </w:pPr>
      <w:r>
        <w:rPr>
          <w:rFonts w:ascii="Arial" w:eastAsia="Arial" w:hAnsi="Arial"/>
          <w:color w:val="000000"/>
          <w:spacing w:val="-1"/>
          <w:sz w:val="20"/>
        </w:rPr>
        <w:t>38.8.2</w:t>
      </w:r>
      <w:r>
        <w:rPr>
          <w:rFonts w:ascii="Arial" w:eastAsia="Arial" w:hAnsi="Arial"/>
          <w:color w:val="000000"/>
          <w:spacing w:val="-1"/>
          <w:sz w:val="20"/>
        </w:rPr>
        <w:tab/>
      </w:r>
      <w:r>
        <w:rPr>
          <w:rFonts w:ascii="Arial" w:eastAsia="Arial" w:hAnsi="Arial"/>
          <w:color w:val="000000"/>
          <w:spacing w:val="-1"/>
        </w:rPr>
        <w:t>all Staff who may have information,</w:t>
      </w:r>
    </w:p>
    <w:p w14:paraId="2AF123CA" w14:textId="77777777" w:rsidR="007513FB" w:rsidRDefault="007B0C18">
      <w:pPr>
        <w:tabs>
          <w:tab w:val="left" w:pos="1872"/>
        </w:tabs>
        <w:spacing w:before="243" w:line="253" w:lineRule="exact"/>
        <w:ind w:left="1800" w:hanging="720"/>
        <w:jc w:val="both"/>
        <w:textAlignment w:val="baseline"/>
        <w:rPr>
          <w:rFonts w:ascii="Arial" w:eastAsia="Arial" w:hAnsi="Arial"/>
          <w:color w:val="000000"/>
          <w:sz w:val="20"/>
        </w:rPr>
      </w:pPr>
      <w:r>
        <w:rPr>
          <w:rFonts w:ascii="Arial" w:eastAsia="Arial" w:hAnsi="Arial"/>
          <w:color w:val="000000"/>
          <w:sz w:val="20"/>
        </w:rPr>
        <w:t>38.9</w:t>
      </w:r>
      <w:r>
        <w:rPr>
          <w:rFonts w:ascii="Arial" w:eastAsia="Arial" w:hAnsi="Arial"/>
          <w:color w:val="000000"/>
          <w:sz w:val="20"/>
        </w:rPr>
        <w:tab/>
      </w:r>
      <w:r>
        <w:rPr>
          <w:rFonts w:ascii="Arial" w:eastAsia="Arial" w:hAnsi="Arial"/>
          <w:color w:val="000000"/>
        </w:rPr>
        <w:t>which is relevant to the detection and investigation of cases of bribery, Fraud or corruption, directly or indirectly in connection with this contract.</w:t>
      </w:r>
    </w:p>
    <w:p w14:paraId="7FF6C50F" w14:textId="77777777" w:rsidR="007513FB" w:rsidRDefault="007B0C18">
      <w:pPr>
        <w:tabs>
          <w:tab w:val="left" w:pos="1872"/>
        </w:tabs>
        <w:spacing w:before="244" w:line="251" w:lineRule="exact"/>
        <w:ind w:left="1080"/>
        <w:textAlignment w:val="baseline"/>
        <w:rPr>
          <w:rFonts w:ascii="Arial" w:eastAsia="Arial" w:hAnsi="Arial"/>
          <w:color w:val="000000"/>
          <w:sz w:val="20"/>
        </w:rPr>
      </w:pPr>
      <w:r>
        <w:rPr>
          <w:rFonts w:ascii="Arial" w:eastAsia="Arial" w:hAnsi="Arial"/>
          <w:color w:val="000000"/>
          <w:sz w:val="20"/>
        </w:rPr>
        <w:t>39</w:t>
      </w:r>
      <w:r>
        <w:rPr>
          <w:rFonts w:ascii="Arial" w:eastAsia="Arial" w:hAnsi="Arial"/>
          <w:color w:val="000000"/>
          <w:sz w:val="20"/>
        </w:rPr>
        <w:tab/>
      </w:r>
      <w:r>
        <w:rPr>
          <w:rFonts w:ascii="Arial" w:eastAsia="Arial" w:hAnsi="Arial"/>
          <w:b/>
          <w:color w:val="000000"/>
        </w:rPr>
        <w:t>CONFLICTS OF INTEREST AND THE PREVENTION OF FRAUD</w:t>
      </w:r>
    </w:p>
    <w:p w14:paraId="38F2D7FF" w14:textId="77777777" w:rsidR="007513FB" w:rsidRDefault="007B0C18">
      <w:pPr>
        <w:tabs>
          <w:tab w:val="left" w:pos="1872"/>
        </w:tabs>
        <w:spacing w:before="238" w:line="253" w:lineRule="exact"/>
        <w:ind w:left="1800" w:hanging="720"/>
        <w:jc w:val="both"/>
        <w:textAlignment w:val="baseline"/>
        <w:rPr>
          <w:rFonts w:ascii="Arial" w:eastAsia="Arial" w:hAnsi="Arial"/>
          <w:color w:val="000000"/>
          <w:spacing w:val="-2"/>
          <w:sz w:val="20"/>
        </w:rPr>
      </w:pPr>
      <w:r>
        <w:rPr>
          <w:rFonts w:ascii="Arial" w:eastAsia="Arial" w:hAnsi="Arial"/>
          <w:color w:val="000000"/>
          <w:spacing w:val="-2"/>
          <w:sz w:val="20"/>
        </w:rPr>
        <w:t>39.1</w:t>
      </w:r>
      <w:r>
        <w:rPr>
          <w:rFonts w:ascii="Arial" w:eastAsia="Arial" w:hAnsi="Arial"/>
          <w:color w:val="000000"/>
          <w:spacing w:val="-2"/>
          <w:sz w:val="20"/>
        </w:rPr>
        <w:tab/>
      </w:r>
      <w:r>
        <w:rPr>
          <w:rFonts w:ascii="Arial" w:eastAsia="Arial" w:hAnsi="Arial"/>
          <w:color w:val="000000"/>
          <w:spacing w:val="-2"/>
        </w:rPr>
        <w:t>The P</w:t>
      </w:r>
      <w:r>
        <w:rPr>
          <w:rFonts w:ascii="Arial" w:eastAsia="Arial" w:hAnsi="Arial"/>
          <w:color w:val="000000"/>
          <w:spacing w:val="-2"/>
        </w:rPr>
        <w:t>rovider shall take appropriate steps to ensure that neither the Provider nor any Staff are placed in a position where, in the reasonable opinion of HEE, there is or may be an actual conflict, or a potential conflict, between the pecuniary or personal inter</w:t>
      </w:r>
      <w:r>
        <w:rPr>
          <w:rFonts w:ascii="Arial" w:eastAsia="Arial" w:hAnsi="Arial"/>
          <w:color w:val="000000"/>
          <w:spacing w:val="-2"/>
        </w:rPr>
        <w:t>ests of the Provider and the duties owed to HEE under the provisions of this contract. The Provider will disclose to HEE full particulars of any such conflict of interest which may arise.</w:t>
      </w:r>
    </w:p>
    <w:p w14:paraId="57551BBD" w14:textId="77777777" w:rsidR="007513FB" w:rsidRDefault="007B0C18">
      <w:pPr>
        <w:tabs>
          <w:tab w:val="left" w:pos="1872"/>
        </w:tabs>
        <w:spacing w:before="240" w:line="253" w:lineRule="exact"/>
        <w:ind w:left="1800" w:hanging="720"/>
        <w:jc w:val="both"/>
        <w:textAlignment w:val="baseline"/>
        <w:rPr>
          <w:rFonts w:ascii="Arial" w:eastAsia="Arial" w:hAnsi="Arial"/>
          <w:color w:val="000000"/>
          <w:sz w:val="20"/>
        </w:rPr>
      </w:pPr>
      <w:r>
        <w:rPr>
          <w:rFonts w:ascii="Arial" w:eastAsia="Arial" w:hAnsi="Arial"/>
          <w:color w:val="000000"/>
          <w:sz w:val="20"/>
        </w:rPr>
        <w:t>39.2</w:t>
      </w:r>
      <w:r>
        <w:rPr>
          <w:rFonts w:ascii="Arial" w:eastAsia="Arial" w:hAnsi="Arial"/>
          <w:color w:val="000000"/>
          <w:sz w:val="20"/>
        </w:rPr>
        <w:tab/>
      </w:r>
      <w:r>
        <w:rPr>
          <w:rFonts w:ascii="Arial" w:eastAsia="Arial" w:hAnsi="Arial"/>
          <w:color w:val="000000"/>
        </w:rPr>
        <w:t>HEE reserves the right to terminate this contract immediately b</w:t>
      </w:r>
      <w:r>
        <w:rPr>
          <w:rFonts w:ascii="Arial" w:eastAsia="Arial" w:hAnsi="Arial"/>
          <w:color w:val="000000"/>
        </w:rPr>
        <w:t xml:space="preserve">y notice in writing and/or to take such other steps it deems necessary where, in the reasonable opinion of HEE, there is or may be an actual conflict, or a potential conflict, between the pecuniary or personal interests of the Provider and the duties owed </w:t>
      </w:r>
      <w:r>
        <w:rPr>
          <w:rFonts w:ascii="Arial" w:eastAsia="Arial" w:hAnsi="Arial"/>
          <w:color w:val="000000"/>
        </w:rPr>
        <w:t>to HEE under the provisions of this contract. The actions of HEE pursuant to this clause 39 shall not prejudice or affect any right of action or remedy which shall have accrued or shall subsequently accrue to HEE.</w:t>
      </w:r>
    </w:p>
    <w:p w14:paraId="77161426" w14:textId="77777777" w:rsidR="007513FB" w:rsidRDefault="007B0C18">
      <w:pPr>
        <w:spacing w:before="807" w:line="183" w:lineRule="exact"/>
        <w:jc w:val="right"/>
        <w:textAlignment w:val="baseline"/>
        <w:rPr>
          <w:rFonts w:ascii="Arial" w:eastAsia="Arial" w:hAnsi="Arial"/>
          <w:color w:val="000000"/>
          <w:sz w:val="16"/>
        </w:rPr>
      </w:pPr>
      <w:r>
        <w:rPr>
          <w:rFonts w:ascii="Arial" w:eastAsia="Arial" w:hAnsi="Arial"/>
          <w:color w:val="000000"/>
          <w:sz w:val="16"/>
        </w:rPr>
        <w:t>48</w:t>
      </w:r>
    </w:p>
    <w:p w14:paraId="250FE4A0"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6DC29A79" w14:textId="77777777" w:rsidR="007513FB" w:rsidRDefault="007513FB">
      <w:pPr>
        <w:sectPr w:rsidR="007513FB">
          <w:pgSz w:w="11909" w:h="16834"/>
          <w:pgMar w:top="200" w:right="1402" w:bottom="298" w:left="327" w:header="720" w:footer="720" w:gutter="0"/>
          <w:cols w:space="720"/>
        </w:sectPr>
      </w:pPr>
    </w:p>
    <w:p w14:paraId="5DAD17AE"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547254A3"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4125D6AB" w14:textId="77777777" w:rsidR="007513FB" w:rsidRDefault="007B0C18">
      <w:pPr>
        <w:tabs>
          <w:tab w:val="left" w:pos="1872"/>
        </w:tabs>
        <w:spacing w:before="489" w:line="253" w:lineRule="exact"/>
        <w:ind w:left="1800" w:hanging="720"/>
        <w:jc w:val="both"/>
        <w:textAlignment w:val="baseline"/>
        <w:rPr>
          <w:rFonts w:ascii="Arial" w:eastAsia="Arial" w:hAnsi="Arial"/>
          <w:color w:val="000000"/>
          <w:sz w:val="20"/>
        </w:rPr>
      </w:pPr>
      <w:r>
        <w:rPr>
          <w:rFonts w:ascii="Arial" w:eastAsia="Arial" w:hAnsi="Arial"/>
          <w:color w:val="000000"/>
          <w:sz w:val="20"/>
        </w:rPr>
        <w:t>39.3</w:t>
      </w:r>
      <w:r>
        <w:rPr>
          <w:rFonts w:ascii="Arial" w:eastAsia="Arial" w:hAnsi="Arial"/>
          <w:color w:val="000000"/>
          <w:sz w:val="20"/>
        </w:rPr>
        <w:tab/>
      </w:r>
      <w:r>
        <w:rPr>
          <w:rFonts w:ascii="Arial" w:eastAsia="Arial" w:hAnsi="Arial"/>
          <w:color w:val="000000"/>
        </w:rPr>
        <w:t>The Provider shall take all reasonable steps to prevent Fraud by Staff and the Provider (including its owners, members and directors). The Provider shall notify HEE immediately if it has reason to suspect that any Fraud has occurred or is occurring or is l</w:t>
      </w:r>
      <w:r>
        <w:rPr>
          <w:rFonts w:ascii="Arial" w:eastAsia="Arial" w:hAnsi="Arial"/>
          <w:color w:val="000000"/>
        </w:rPr>
        <w:t>ikely to occur.</w:t>
      </w:r>
    </w:p>
    <w:p w14:paraId="63A935B6" w14:textId="77777777" w:rsidR="007513FB" w:rsidRDefault="007B0C18">
      <w:pPr>
        <w:tabs>
          <w:tab w:val="left" w:pos="1872"/>
        </w:tabs>
        <w:spacing w:before="239" w:line="253" w:lineRule="exact"/>
        <w:ind w:left="1800" w:hanging="720"/>
        <w:jc w:val="both"/>
        <w:textAlignment w:val="baseline"/>
        <w:rPr>
          <w:rFonts w:ascii="Arial" w:eastAsia="Arial" w:hAnsi="Arial"/>
          <w:color w:val="000000"/>
          <w:sz w:val="20"/>
        </w:rPr>
      </w:pPr>
      <w:r>
        <w:rPr>
          <w:rFonts w:ascii="Arial" w:eastAsia="Arial" w:hAnsi="Arial"/>
          <w:color w:val="000000"/>
          <w:sz w:val="20"/>
        </w:rPr>
        <w:t>39.4</w:t>
      </w:r>
      <w:r>
        <w:rPr>
          <w:rFonts w:ascii="Arial" w:eastAsia="Arial" w:hAnsi="Arial"/>
          <w:color w:val="000000"/>
          <w:sz w:val="20"/>
        </w:rPr>
        <w:tab/>
      </w:r>
      <w:r>
        <w:rPr>
          <w:rFonts w:ascii="Arial" w:eastAsia="Arial" w:hAnsi="Arial"/>
          <w:color w:val="000000"/>
        </w:rPr>
        <w:t>If the Provider or its Staff commits Fraud HEE may terminate this contract and recover from the Provider the amount of any direct loss suffered by HEE resulting from the termination.</w:t>
      </w:r>
    </w:p>
    <w:p w14:paraId="6D7E6DEB" w14:textId="77777777" w:rsidR="007513FB" w:rsidRDefault="007B0C18">
      <w:pPr>
        <w:tabs>
          <w:tab w:val="left" w:pos="1872"/>
        </w:tabs>
        <w:spacing w:before="244" w:line="251" w:lineRule="exact"/>
        <w:ind w:left="1080"/>
        <w:textAlignment w:val="baseline"/>
        <w:rPr>
          <w:rFonts w:ascii="Arial" w:eastAsia="Arial" w:hAnsi="Arial"/>
          <w:color w:val="000000"/>
          <w:spacing w:val="-1"/>
          <w:sz w:val="20"/>
        </w:rPr>
      </w:pPr>
      <w:r>
        <w:rPr>
          <w:rFonts w:ascii="Arial" w:eastAsia="Arial" w:hAnsi="Arial"/>
          <w:color w:val="000000"/>
          <w:spacing w:val="-1"/>
          <w:sz w:val="20"/>
        </w:rPr>
        <w:t>40</w:t>
      </w:r>
      <w:r>
        <w:rPr>
          <w:rFonts w:ascii="Arial" w:eastAsia="Arial" w:hAnsi="Arial"/>
          <w:color w:val="000000"/>
          <w:spacing w:val="-1"/>
          <w:sz w:val="20"/>
        </w:rPr>
        <w:tab/>
      </w:r>
      <w:r>
        <w:rPr>
          <w:rFonts w:ascii="Arial" w:eastAsia="Arial" w:hAnsi="Arial"/>
          <w:b/>
          <w:color w:val="000000"/>
          <w:spacing w:val="-1"/>
        </w:rPr>
        <w:t>EQUALITY AND HUMAN RIGHTS</w:t>
      </w:r>
    </w:p>
    <w:p w14:paraId="264BB24E" w14:textId="77777777" w:rsidR="007513FB" w:rsidRDefault="007B0C18">
      <w:pPr>
        <w:tabs>
          <w:tab w:val="left" w:pos="1872"/>
        </w:tabs>
        <w:spacing w:before="236" w:line="253" w:lineRule="exact"/>
        <w:ind w:left="1080"/>
        <w:textAlignment w:val="baseline"/>
        <w:rPr>
          <w:rFonts w:ascii="Arial" w:eastAsia="Arial" w:hAnsi="Arial"/>
          <w:color w:val="000000"/>
          <w:spacing w:val="-2"/>
          <w:sz w:val="20"/>
        </w:rPr>
      </w:pPr>
      <w:r>
        <w:rPr>
          <w:rFonts w:ascii="Arial" w:eastAsia="Arial" w:hAnsi="Arial"/>
          <w:color w:val="000000"/>
          <w:spacing w:val="-2"/>
          <w:sz w:val="20"/>
        </w:rPr>
        <w:t>40.1</w:t>
      </w:r>
      <w:r>
        <w:rPr>
          <w:rFonts w:ascii="Arial" w:eastAsia="Arial" w:hAnsi="Arial"/>
          <w:color w:val="000000"/>
          <w:spacing w:val="-2"/>
          <w:sz w:val="20"/>
        </w:rPr>
        <w:tab/>
      </w:r>
      <w:r>
        <w:rPr>
          <w:rFonts w:ascii="Arial" w:eastAsia="Arial" w:hAnsi="Arial"/>
          <w:color w:val="000000"/>
          <w:spacing w:val="-2"/>
        </w:rPr>
        <w:t>The Provider shall</w:t>
      </w:r>
      <w:r>
        <w:rPr>
          <w:rFonts w:ascii="Arial" w:eastAsia="Arial" w:hAnsi="Arial"/>
          <w:color w:val="000000"/>
          <w:spacing w:val="-2"/>
        </w:rPr>
        <w:t>:</w:t>
      </w:r>
    </w:p>
    <w:p w14:paraId="41041D66" w14:textId="77777777" w:rsidR="007513FB" w:rsidRDefault="007B0C18">
      <w:pPr>
        <w:tabs>
          <w:tab w:val="left" w:pos="2808"/>
        </w:tabs>
        <w:spacing w:before="244" w:line="253" w:lineRule="exact"/>
        <w:ind w:left="2808" w:hanging="1008"/>
        <w:jc w:val="both"/>
        <w:textAlignment w:val="baseline"/>
        <w:rPr>
          <w:rFonts w:ascii="Arial" w:eastAsia="Arial" w:hAnsi="Arial"/>
          <w:color w:val="000000"/>
          <w:sz w:val="20"/>
        </w:rPr>
      </w:pPr>
      <w:r>
        <w:rPr>
          <w:rFonts w:ascii="Arial" w:eastAsia="Arial" w:hAnsi="Arial"/>
          <w:color w:val="000000"/>
          <w:sz w:val="20"/>
        </w:rPr>
        <w:t>40.1.1</w:t>
      </w:r>
      <w:r>
        <w:rPr>
          <w:rFonts w:ascii="Arial" w:eastAsia="Arial" w:hAnsi="Arial"/>
          <w:color w:val="000000"/>
          <w:sz w:val="20"/>
        </w:rPr>
        <w:tab/>
      </w:r>
      <w:r>
        <w:rPr>
          <w:rFonts w:ascii="Arial" w:eastAsia="Arial" w:hAnsi="Arial"/>
          <w:color w:val="000000"/>
        </w:rPr>
        <w:t>ensure that (a) it does not, whether as employer or as provider of the Services, engage in any act or omission that would contravene the Equality Legislation, and (b) it complies with all its obligations as an employer or provider of the Services as set ou</w:t>
      </w:r>
      <w:r>
        <w:rPr>
          <w:rFonts w:ascii="Arial" w:eastAsia="Arial" w:hAnsi="Arial"/>
          <w:color w:val="000000"/>
        </w:rPr>
        <w:t xml:space="preserve">t in the Equality Legislation and take reasonable </w:t>
      </w:r>
      <w:proofErr w:type="spellStart"/>
      <w:r>
        <w:rPr>
          <w:rFonts w:ascii="Arial" w:eastAsia="Arial" w:hAnsi="Arial"/>
          <w:color w:val="000000"/>
        </w:rPr>
        <w:t>endeavours</w:t>
      </w:r>
      <w:proofErr w:type="spellEnd"/>
      <w:r>
        <w:rPr>
          <w:rFonts w:ascii="Arial" w:eastAsia="Arial" w:hAnsi="Arial"/>
          <w:color w:val="000000"/>
        </w:rPr>
        <w:t xml:space="preserve"> to ensure its Staff do not unlawfully discriminate within the meaning of the Equality </w:t>
      </w:r>
      <w:proofErr w:type="gramStart"/>
      <w:r>
        <w:rPr>
          <w:rFonts w:ascii="Arial" w:eastAsia="Arial" w:hAnsi="Arial"/>
          <w:color w:val="000000"/>
        </w:rPr>
        <w:t>Legislation;</w:t>
      </w:r>
      <w:proofErr w:type="gramEnd"/>
    </w:p>
    <w:p w14:paraId="55E89B55" w14:textId="77777777" w:rsidR="007513FB" w:rsidRDefault="007B0C18">
      <w:pPr>
        <w:tabs>
          <w:tab w:val="left" w:pos="2808"/>
        </w:tabs>
        <w:spacing w:before="240" w:line="253" w:lineRule="exact"/>
        <w:ind w:left="2808" w:hanging="1008"/>
        <w:jc w:val="both"/>
        <w:textAlignment w:val="baseline"/>
        <w:rPr>
          <w:rFonts w:ascii="Arial" w:eastAsia="Arial" w:hAnsi="Arial"/>
          <w:color w:val="000000"/>
          <w:spacing w:val="-2"/>
          <w:sz w:val="20"/>
        </w:rPr>
      </w:pPr>
      <w:r>
        <w:rPr>
          <w:rFonts w:ascii="Arial" w:eastAsia="Arial" w:hAnsi="Arial"/>
          <w:color w:val="000000"/>
          <w:spacing w:val="-2"/>
          <w:sz w:val="20"/>
        </w:rPr>
        <w:t>40.1.2</w:t>
      </w:r>
      <w:r>
        <w:rPr>
          <w:rFonts w:ascii="Arial" w:eastAsia="Arial" w:hAnsi="Arial"/>
          <w:color w:val="000000"/>
          <w:spacing w:val="-2"/>
          <w:sz w:val="20"/>
        </w:rPr>
        <w:tab/>
      </w:r>
      <w:r>
        <w:rPr>
          <w:rFonts w:ascii="Arial" w:eastAsia="Arial" w:hAnsi="Arial"/>
          <w:color w:val="000000"/>
          <w:spacing w:val="-2"/>
        </w:rPr>
        <w:t>in the management of its affairs and the development of its equality and diversity polici</w:t>
      </w:r>
      <w:r>
        <w:rPr>
          <w:rFonts w:ascii="Arial" w:eastAsia="Arial" w:hAnsi="Arial"/>
          <w:color w:val="000000"/>
          <w:spacing w:val="-2"/>
        </w:rPr>
        <w:t xml:space="preserve">es, cooperate with HEE </w:t>
      </w:r>
      <w:proofErr w:type="gramStart"/>
      <w:r>
        <w:rPr>
          <w:rFonts w:ascii="Arial" w:eastAsia="Arial" w:hAnsi="Arial"/>
          <w:color w:val="000000"/>
          <w:spacing w:val="-2"/>
        </w:rPr>
        <w:t>in light of</w:t>
      </w:r>
      <w:proofErr w:type="gramEnd"/>
      <w:r>
        <w:rPr>
          <w:rFonts w:ascii="Arial" w:eastAsia="Arial" w:hAnsi="Arial"/>
          <w:color w:val="000000"/>
          <w:spacing w:val="-2"/>
        </w:rPr>
        <w:t xml:space="preserve"> HEE’s obligations to comply with its statutory equality duties whether under the Equality Act 2010 or otherwise. The Provider shall take such reasonable and proportionate steps as HEE considers appropriate to promote equa</w:t>
      </w:r>
      <w:r>
        <w:rPr>
          <w:rFonts w:ascii="Arial" w:eastAsia="Arial" w:hAnsi="Arial"/>
          <w:color w:val="000000"/>
          <w:spacing w:val="-2"/>
        </w:rPr>
        <w:t>lity and diversity, including race equality, equality of opportunity for disabled people, gender equality, and equality relating to religion and belief, sexual orientation and age; and</w:t>
      </w:r>
    </w:p>
    <w:p w14:paraId="579BFE71" w14:textId="77777777" w:rsidR="007513FB" w:rsidRDefault="007B0C18">
      <w:pPr>
        <w:tabs>
          <w:tab w:val="left" w:pos="2808"/>
        </w:tabs>
        <w:spacing w:before="239" w:line="253" w:lineRule="exact"/>
        <w:ind w:left="2808" w:hanging="1008"/>
        <w:jc w:val="both"/>
        <w:textAlignment w:val="baseline"/>
        <w:rPr>
          <w:rFonts w:ascii="Arial" w:eastAsia="Arial" w:hAnsi="Arial"/>
          <w:color w:val="000000"/>
          <w:sz w:val="20"/>
        </w:rPr>
      </w:pPr>
      <w:r>
        <w:rPr>
          <w:rFonts w:ascii="Arial" w:eastAsia="Arial" w:hAnsi="Arial"/>
          <w:color w:val="000000"/>
          <w:sz w:val="20"/>
        </w:rPr>
        <w:t>40.1.3</w:t>
      </w:r>
      <w:r>
        <w:rPr>
          <w:rFonts w:ascii="Arial" w:eastAsia="Arial" w:hAnsi="Arial"/>
          <w:color w:val="000000"/>
          <w:sz w:val="20"/>
        </w:rPr>
        <w:tab/>
      </w:r>
      <w:r>
        <w:rPr>
          <w:rFonts w:ascii="Arial" w:eastAsia="Arial" w:hAnsi="Arial"/>
          <w:color w:val="000000"/>
        </w:rPr>
        <w:t>the Provider shall impose on all its Sub-contractors and supplie</w:t>
      </w:r>
      <w:r>
        <w:rPr>
          <w:rFonts w:ascii="Arial" w:eastAsia="Arial" w:hAnsi="Arial"/>
          <w:color w:val="000000"/>
        </w:rPr>
        <w:t xml:space="preserve">rs, obligations substantially </w:t>
      </w:r>
      <w:proofErr w:type="gramStart"/>
      <w:r>
        <w:rPr>
          <w:rFonts w:ascii="Arial" w:eastAsia="Arial" w:hAnsi="Arial"/>
          <w:color w:val="000000"/>
        </w:rPr>
        <w:t>similar to</w:t>
      </w:r>
      <w:proofErr w:type="gramEnd"/>
      <w:r>
        <w:rPr>
          <w:rFonts w:ascii="Arial" w:eastAsia="Arial" w:hAnsi="Arial"/>
          <w:color w:val="000000"/>
        </w:rPr>
        <w:t xml:space="preserve"> those imposed on the Provider by this clause 40.</w:t>
      </w:r>
    </w:p>
    <w:p w14:paraId="167D2AD7" w14:textId="77777777" w:rsidR="007513FB" w:rsidRDefault="007B0C18">
      <w:pPr>
        <w:tabs>
          <w:tab w:val="left" w:pos="1872"/>
        </w:tabs>
        <w:spacing w:before="239" w:line="253" w:lineRule="exact"/>
        <w:ind w:left="1800" w:hanging="720"/>
        <w:jc w:val="both"/>
        <w:textAlignment w:val="baseline"/>
        <w:rPr>
          <w:rFonts w:ascii="Arial" w:eastAsia="Arial" w:hAnsi="Arial"/>
          <w:color w:val="000000"/>
          <w:sz w:val="20"/>
        </w:rPr>
      </w:pPr>
      <w:r>
        <w:rPr>
          <w:rFonts w:ascii="Arial" w:eastAsia="Arial" w:hAnsi="Arial"/>
          <w:color w:val="000000"/>
          <w:sz w:val="20"/>
        </w:rPr>
        <w:t>40.2</w:t>
      </w:r>
      <w:r>
        <w:rPr>
          <w:rFonts w:ascii="Arial" w:eastAsia="Arial" w:hAnsi="Arial"/>
          <w:color w:val="000000"/>
          <w:sz w:val="20"/>
        </w:rPr>
        <w:tab/>
      </w:r>
      <w:r>
        <w:rPr>
          <w:rFonts w:ascii="Arial" w:eastAsia="Arial" w:hAnsi="Arial"/>
          <w:color w:val="000000"/>
        </w:rPr>
        <w:t>The Provider shall meet reasonable requests by HEE for information evidencing the Provider’s compliance with the provisions of this clause 40.</w:t>
      </w:r>
    </w:p>
    <w:p w14:paraId="5AE14243" w14:textId="77777777" w:rsidR="007513FB" w:rsidRDefault="007B0C18">
      <w:pPr>
        <w:tabs>
          <w:tab w:val="left" w:pos="1872"/>
        </w:tabs>
        <w:spacing w:before="241" w:line="253" w:lineRule="exact"/>
        <w:ind w:left="1080"/>
        <w:textAlignment w:val="baseline"/>
        <w:rPr>
          <w:rFonts w:ascii="Arial" w:eastAsia="Arial" w:hAnsi="Arial"/>
          <w:color w:val="000000"/>
          <w:sz w:val="20"/>
        </w:rPr>
      </w:pPr>
      <w:r>
        <w:rPr>
          <w:rFonts w:ascii="Arial" w:eastAsia="Arial" w:hAnsi="Arial"/>
          <w:color w:val="000000"/>
          <w:sz w:val="20"/>
        </w:rPr>
        <w:t>40.3</w:t>
      </w:r>
      <w:r>
        <w:rPr>
          <w:rFonts w:ascii="Arial" w:eastAsia="Arial" w:hAnsi="Arial"/>
          <w:color w:val="000000"/>
          <w:sz w:val="20"/>
        </w:rPr>
        <w:tab/>
      </w:r>
      <w:r>
        <w:rPr>
          <w:rFonts w:ascii="Arial" w:eastAsia="Arial" w:hAnsi="Arial"/>
          <w:color w:val="000000"/>
        </w:rPr>
        <w:t xml:space="preserve">The Provider </w:t>
      </w:r>
      <w:r>
        <w:rPr>
          <w:rFonts w:ascii="Arial" w:eastAsia="Arial" w:hAnsi="Arial"/>
          <w:color w:val="000000"/>
        </w:rPr>
        <w:t>shall perform its obligations under this contract in accordance with:</w:t>
      </w:r>
    </w:p>
    <w:p w14:paraId="0EB7DB1C" w14:textId="77777777" w:rsidR="007513FB" w:rsidRDefault="007B0C18">
      <w:pPr>
        <w:tabs>
          <w:tab w:val="left" w:pos="2808"/>
        </w:tabs>
        <w:spacing w:before="241" w:line="253" w:lineRule="exact"/>
        <w:ind w:left="2808" w:hanging="1008"/>
        <w:jc w:val="both"/>
        <w:textAlignment w:val="baseline"/>
        <w:rPr>
          <w:rFonts w:ascii="Arial" w:eastAsia="Arial" w:hAnsi="Arial"/>
          <w:color w:val="000000"/>
          <w:sz w:val="20"/>
        </w:rPr>
      </w:pPr>
      <w:r>
        <w:rPr>
          <w:rFonts w:ascii="Arial" w:eastAsia="Arial" w:hAnsi="Arial"/>
          <w:color w:val="000000"/>
          <w:sz w:val="20"/>
        </w:rPr>
        <w:t>40.3.1</w:t>
      </w:r>
      <w:r>
        <w:rPr>
          <w:rFonts w:ascii="Arial" w:eastAsia="Arial" w:hAnsi="Arial"/>
          <w:color w:val="000000"/>
          <w:sz w:val="20"/>
        </w:rPr>
        <w:tab/>
      </w:r>
      <w:r>
        <w:rPr>
          <w:rFonts w:ascii="Arial" w:eastAsia="Arial" w:hAnsi="Arial"/>
          <w:color w:val="000000"/>
        </w:rPr>
        <w:t>the Equality Act 2010 and any other equality applicable Law and/or Guidance (whether in relation to age, disability, gender reassignment, marriage and civil partnership, pregnancy and maternity, race, religion and belief, sex, and sexual orientation</w:t>
      </w:r>
      <w:proofErr w:type="gramStart"/>
      <w:r>
        <w:rPr>
          <w:rFonts w:ascii="Arial" w:eastAsia="Arial" w:hAnsi="Arial"/>
          <w:color w:val="000000"/>
        </w:rPr>
        <w:t>);</w:t>
      </w:r>
      <w:proofErr w:type="gramEnd"/>
    </w:p>
    <w:p w14:paraId="3E5D81B0" w14:textId="77777777" w:rsidR="007513FB" w:rsidRDefault="007B0C18">
      <w:pPr>
        <w:tabs>
          <w:tab w:val="left" w:pos="2808"/>
        </w:tabs>
        <w:spacing w:before="239" w:line="253" w:lineRule="exact"/>
        <w:ind w:left="2808" w:hanging="1008"/>
        <w:jc w:val="both"/>
        <w:textAlignment w:val="baseline"/>
        <w:rPr>
          <w:rFonts w:ascii="Arial" w:eastAsia="Arial" w:hAnsi="Arial"/>
          <w:color w:val="000000"/>
          <w:sz w:val="20"/>
        </w:rPr>
      </w:pPr>
      <w:r>
        <w:rPr>
          <w:rFonts w:ascii="Arial" w:eastAsia="Arial" w:hAnsi="Arial"/>
          <w:color w:val="000000"/>
          <w:sz w:val="20"/>
        </w:rPr>
        <w:t>40.3</w:t>
      </w:r>
      <w:r>
        <w:rPr>
          <w:rFonts w:ascii="Arial" w:eastAsia="Arial" w:hAnsi="Arial"/>
          <w:color w:val="000000"/>
          <w:sz w:val="20"/>
        </w:rPr>
        <w:t>.2</w:t>
      </w:r>
      <w:r>
        <w:rPr>
          <w:rFonts w:ascii="Arial" w:eastAsia="Arial" w:hAnsi="Arial"/>
          <w:color w:val="000000"/>
          <w:sz w:val="20"/>
        </w:rPr>
        <w:tab/>
      </w:r>
      <w:r>
        <w:rPr>
          <w:rFonts w:ascii="Arial" w:eastAsia="Arial" w:hAnsi="Arial"/>
          <w:color w:val="000000"/>
        </w:rPr>
        <w:t>the Provider’s equality and diversity policy which must be consistent with HEE’s equality and diversity policy available on the HEE website; and</w:t>
      </w:r>
    </w:p>
    <w:p w14:paraId="2444FF7A" w14:textId="77777777" w:rsidR="007513FB" w:rsidRDefault="007B0C18">
      <w:pPr>
        <w:tabs>
          <w:tab w:val="left" w:pos="2808"/>
        </w:tabs>
        <w:spacing w:before="238" w:line="253" w:lineRule="exact"/>
        <w:ind w:left="2808" w:hanging="1008"/>
        <w:jc w:val="both"/>
        <w:textAlignment w:val="baseline"/>
        <w:rPr>
          <w:rFonts w:ascii="Arial" w:eastAsia="Arial" w:hAnsi="Arial"/>
          <w:color w:val="000000"/>
          <w:sz w:val="20"/>
        </w:rPr>
      </w:pPr>
      <w:r>
        <w:rPr>
          <w:rFonts w:ascii="Arial" w:eastAsia="Arial" w:hAnsi="Arial"/>
          <w:color w:val="000000"/>
          <w:sz w:val="20"/>
        </w:rPr>
        <w:t>40.3.3</w:t>
      </w:r>
      <w:r>
        <w:rPr>
          <w:rFonts w:ascii="Arial" w:eastAsia="Arial" w:hAnsi="Arial"/>
          <w:color w:val="000000"/>
          <w:sz w:val="20"/>
        </w:rPr>
        <w:tab/>
      </w:r>
      <w:r>
        <w:rPr>
          <w:rFonts w:ascii="Arial" w:eastAsia="Arial" w:hAnsi="Arial"/>
          <w:color w:val="000000"/>
        </w:rPr>
        <w:t xml:space="preserve">any other requirements and instructions which HEE reasonably imposes in connection with any equality </w:t>
      </w:r>
      <w:r>
        <w:rPr>
          <w:rFonts w:ascii="Arial" w:eastAsia="Arial" w:hAnsi="Arial"/>
          <w:color w:val="000000"/>
        </w:rPr>
        <w:t>obligations imposed on HEE at any time under equality Law and/or Guidance; and</w:t>
      </w:r>
    </w:p>
    <w:p w14:paraId="0609AA30" w14:textId="77777777" w:rsidR="007513FB" w:rsidRDefault="007B0C18">
      <w:pPr>
        <w:tabs>
          <w:tab w:val="left" w:pos="2808"/>
        </w:tabs>
        <w:spacing w:before="239" w:line="253" w:lineRule="exact"/>
        <w:ind w:left="2808" w:hanging="1008"/>
        <w:jc w:val="both"/>
        <w:textAlignment w:val="baseline"/>
        <w:rPr>
          <w:rFonts w:ascii="Arial" w:eastAsia="Arial" w:hAnsi="Arial"/>
          <w:color w:val="000000"/>
          <w:sz w:val="20"/>
        </w:rPr>
      </w:pPr>
      <w:r>
        <w:rPr>
          <w:rFonts w:ascii="Arial" w:eastAsia="Arial" w:hAnsi="Arial"/>
          <w:color w:val="000000"/>
          <w:sz w:val="20"/>
        </w:rPr>
        <w:t>40.3.4</w:t>
      </w:r>
      <w:r>
        <w:rPr>
          <w:rFonts w:ascii="Arial" w:eastAsia="Arial" w:hAnsi="Arial"/>
          <w:color w:val="000000"/>
          <w:sz w:val="20"/>
        </w:rPr>
        <w:tab/>
      </w:r>
      <w:r>
        <w:rPr>
          <w:rFonts w:ascii="Arial" w:eastAsia="Arial" w:hAnsi="Arial"/>
          <w:color w:val="000000"/>
        </w:rPr>
        <w:t>take all necessary steps, and inform HEE of the steps taken, to prevent unlawful discrimination designated as such by any court or tribunal, or the Equality and Human Rig</w:t>
      </w:r>
      <w:r>
        <w:rPr>
          <w:rFonts w:ascii="Arial" w:eastAsia="Arial" w:hAnsi="Arial"/>
          <w:color w:val="000000"/>
        </w:rPr>
        <w:t xml:space="preserve">hts Commission or (any successor </w:t>
      </w:r>
      <w:proofErr w:type="spellStart"/>
      <w:r>
        <w:rPr>
          <w:rFonts w:ascii="Arial" w:eastAsia="Arial" w:hAnsi="Arial"/>
          <w:color w:val="000000"/>
        </w:rPr>
        <w:t>organisation</w:t>
      </w:r>
      <w:proofErr w:type="spellEnd"/>
      <w:r>
        <w:rPr>
          <w:rFonts w:ascii="Arial" w:eastAsia="Arial" w:hAnsi="Arial"/>
          <w:color w:val="000000"/>
        </w:rPr>
        <w:t>).</w:t>
      </w:r>
    </w:p>
    <w:p w14:paraId="3BD2B620" w14:textId="77777777" w:rsidR="007513FB" w:rsidRDefault="007B0C18">
      <w:pPr>
        <w:spacing w:before="1315" w:line="183" w:lineRule="exact"/>
        <w:jc w:val="right"/>
        <w:textAlignment w:val="baseline"/>
        <w:rPr>
          <w:rFonts w:ascii="Arial" w:eastAsia="Arial" w:hAnsi="Arial"/>
          <w:color w:val="000000"/>
          <w:sz w:val="16"/>
        </w:rPr>
      </w:pPr>
      <w:r>
        <w:rPr>
          <w:rFonts w:ascii="Arial" w:eastAsia="Arial" w:hAnsi="Arial"/>
          <w:color w:val="000000"/>
          <w:sz w:val="16"/>
        </w:rPr>
        <w:t>49</w:t>
      </w:r>
    </w:p>
    <w:p w14:paraId="1DA1B66E"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5FE05467" w14:textId="77777777" w:rsidR="007513FB" w:rsidRDefault="007513FB">
      <w:pPr>
        <w:sectPr w:rsidR="007513FB">
          <w:pgSz w:w="11909" w:h="16834"/>
          <w:pgMar w:top="200" w:right="1402" w:bottom="298" w:left="327" w:header="720" w:footer="720" w:gutter="0"/>
          <w:cols w:space="720"/>
        </w:sectPr>
      </w:pPr>
    </w:p>
    <w:p w14:paraId="3C12E755"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3C4181A5"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381761A5" w14:textId="77777777" w:rsidR="007513FB" w:rsidRDefault="007B0C18">
      <w:pPr>
        <w:tabs>
          <w:tab w:val="left" w:pos="1872"/>
        </w:tabs>
        <w:spacing w:before="486" w:line="253" w:lineRule="exact"/>
        <w:ind w:left="1800" w:hanging="720"/>
        <w:jc w:val="both"/>
        <w:textAlignment w:val="baseline"/>
        <w:rPr>
          <w:rFonts w:ascii="Arial" w:eastAsia="Arial" w:hAnsi="Arial"/>
          <w:color w:val="000000"/>
          <w:sz w:val="20"/>
        </w:rPr>
      </w:pPr>
      <w:r>
        <w:rPr>
          <w:rFonts w:ascii="Arial" w:eastAsia="Arial" w:hAnsi="Arial"/>
          <w:color w:val="000000"/>
          <w:sz w:val="20"/>
        </w:rPr>
        <w:t>40.4</w:t>
      </w:r>
      <w:r>
        <w:rPr>
          <w:rFonts w:ascii="Arial" w:eastAsia="Arial" w:hAnsi="Arial"/>
          <w:color w:val="000000"/>
          <w:sz w:val="20"/>
        </w:rPr>
        <w:tab/>
      </w:r>
      <w:r>
        <w:rPr>
          <w:rFonts w:ascii="Arial" w:eastAsia="Arial" w:hAnsi="Arial"/>
          <w:color w:val="000000"/>
        </w:rPr>
        <w:t xml:space="preserve">The Provider shall (and shall use its reasonable </w:t>
      </w:r>
      <w:proofErr w:type="spellStart"/>
      <w:r>
        <w:rPr>
          <w:rFonts w:ascii="Arial" w:eastAsia="Arial" w:hAnsi="Arial"/>
          <w:color w:val="000000"/>
        </w:rPr>
        <w:t>endeavours</w:t>
      </w:r>
      <w:proofErr w:type="spellEnd"/>
      <w:r>
        <w:rPr>
          <w:rFonts w:ascii="Arial" w:eastAsia="Arial" w:hAnsi="Arial"/>
          <w:color w:val="000000"/>
        </w:rPr>
        <w:t xml:space="preserve"> to procure that its Staff shall) </w:t>
      </w:r>
      <w:proofErr w:type="gramStart"/>
      <w:r>
        <w:rPr>
          <w:rFonts w:ascii="Arial" w:eastAsia="Arial" w:hAnsi="Arial"/>
          <w:color w:val="000000"/>
        </w:rPr>
        <w:t>at all times</w:t>
      </w:r>
      <w:proofErr w:type="gramEnd"/>
      <w:r>
        <w:rPr>
          <w:rFonts w:ascii="Arial" w:eastAsia="Arial" w:hAnsi="Arial"/>
          <w:color w:val="000000"/>
        </w:rPr>
        <w:t xml:space="preserve"> comply with the provisions of the HRA in the performance of the contract.</w:t>
      </w:r>
    </w:p>
    <w:p w14:paraId="7409D473" w14:textId="77777777" w:rsidR="007513FB" w:rsidRDefault="007B0C18">
      <w:pPr>
        <w:tabs>
          <w:tab w:val="left" w:pos="1872"/>
        </w:tabs>
        <w:spacing w:before="242" w:line="253" w:lineRule="exact"/>
        <w:ind w:left="1080"/>
        <w:jc w:val="both"/>
        <w:textAlignment w:val="baseline"/>
        <w:rPr>
          <w:rFonts w:ascii="Arial" w:eastAsia="Arial" w:hAnsi="Arial"/>
          <w:color w:val="000000"/>
          <w:spacing w:val="-1"/>
          <w:sz w:val="20"/>
        </w:rPr>
      </w:pPr>
      <w:r>
        <w:rPr>
          <w:rFonts w:ascii="Arial" w:eastAsia="Arial" w:hAnsi="Arial"/>
          <w:color w:val="000000"/>
          <w:spacing w:val="-1"/>
          <w:sz w:val="20"/>
        </w:rPr>
        <w:t>40.5</w:t>
      </w:r>
      <w:r>
        <w:rPr>
          <w:rFonts w:ascii="Arial" w:eastAsia="Arial" w:hAnsi="Arial"/>
          <w:color w:val="000000"/>
          <w:spacing w:val="-1"/>
          <w:sz w:val="20"/>
        </w:rPr>
        <w:tab/>
      </w:r>
      <w:r>
        <w:rPr>
          <w:rFonts w:ascii="Arial" w:eastAsia="Arial" w:hAnsi="Arial"/>
          <w:color w:val="000000"/>
          <w:spacing w:val="-1"/>
        </w:rPr>
        <w:t xml:space="preserve">The Provider shall undertake, or refrain from undertaking, such acts as HEE </w:t>
      </w:r>
      <w:proofErr w:type="gramStart"/>
      <w:r>
        <w:rPr>
          <w:rFonts w:ascii="Arial" w:eastAsia="Arial" w:hAnsi="Arial"/>
          <w:color w:val="000000"/>
          <w:spacing w:val="-1"/>
        </w:rPr>
        <w:t>requests</w:t>
      </w:r>
      <w:proofErr w:type="gramEnd"/>
    </w:p>
    <w:p w14:paraId="382833FE" w14:textId="77777777" w:rsidR="007513FB" w:rsidRDefault="007B0C18">
      <w:pPr>
        <w:spacing w:before="1" w:line="253" w:lineRule="exact"/>
        <w:ind w:left="1800"/>
        <w:textAlignment w:val="baseline"/>
        <w:rPr>
          <w:rFonts w:ascii="Arial" w:eastAsia="Arial" w:hAnsi="Arial"/>
          <w:color w:val="000000"/>
        </w:rPr>
      </w:pPr>
      <w:proofErr w:type="gramStart"/>
      <w:r>
        <w:rPr>
          <w:rFonts w:ascii="Arial" w:eastAsia="Arial" w:hAnsi="Arial"/>
          <w:color w:val="000000"/>
        </w:rPr>
        <w:t>so as to</w:t>
      </w:r>
      <w:proofErr w:type="gramEnd"/>
      <w:r>
        <w:rPr>
          <w:rFonts w:ascii="Arial" w:eastAsia="Arial" w:hAnsi="Arial"/>
          <w:color w:val="000000"/>
        </w:rPr>
        <w:t xml:space="preserve"> enable HEE to comply with its obligations under the HRA.</w:t>
      </w:r>
    </w:p>
    <w:p w14:paraId="795F669F" w14:textId="77777777" w:rsidR="007513FB" w:rsidRDefault="007B0C18">
      <w:pPr>
        <w:tabs>
          <w:tab w:val="left" w:pos="1872"/>
        </w:tabs>
        <w:spacing w:before="238" w:line="253" w:lineRule="exact"/>
        <w:ind w:left="1800" w:hanging="720"/>
        <w:jc w:val="both"/>
        <w:textAlignment w:val="baseline"/>
        <w:rPr>
          <w:rFonts w:ascii="Arial" w:eastAsia="Arial" w:hAnsi="Arial"/>
          <w:color w:val="000000"/>
          <w:sz w:val="20"/>
        </w:rPr>
      </w:pPr>
      <w:r>
        <w:rPr>
          <w:rFonts w:ascii="Arial" w:eastAsia="Arial" w:hAnsi="Arial"/>
          <w:color w:val="000000"/>
          <w:sz w:val="20"/>
        </w:rPr>
        <w:t>40.6</w:t>
      </w:r>
      <w:r>
        <w:rPr>
          <w:rFonts w:ascii="Arial" w:eastAsia="Arial" w:hAnsi="Arial"/>
          <w:color w:val="000000"/>
          <w:sz w:val="20"/>
        </w:rPr>
        <w:tab/>
      </w:r>
      <w:r>
        <w:rPr>
          <w:rFonts w:ascii="Arial" w:eastAsia="Arial" w:hAnsi="Arial"/>
          <w:color w:val="000000"/>
        </w:rPr>
        <w:t>Where the Provider is an NHS Trust or an NHS Foundation Trust, the Provider shall implement EDS2 and</w:t>
      </w:r>
      <w:r>
        <w:rPr>
          <w:rFonts w:ascii="Arial" w:eastAsia="Arial" w:hAnsi="Arial"/>
          <w:color w:val="000000"/>
        </w:rPr>
        <w:t xml:space="preserve"> WRES.</w:t>
      </w:r>
    </w:p>
    <w:p w14:paraId="5BF0C950" w14:textId="77777777" w:rsidR="007513FB" w:rsidRDefault="007B0C18">
      <w:pPr>
        <w:tabs>
          <w:tab w:val="left" w:pos="1872"/>
        </w:tabs>
        <w:spacing w:before="238" w:line="253" w:lineRule="exact"/>
        <w:ind w:left="1800" w:hanging="720"/>
        <w:jc w:val="both"/>
        <w:textAlignment w:val="baseline"/>
        <w:rPr>
          <w:rFonts w:ascii="Arial" w:eastAsia="Arial" w:hAnsi="Arial"/>
          <w:color w:val="000000"/>
          <w:sz w:val="20"/>
        </w:rPr>
      </w:pPr>
      <w:r>
        <w:rPr>
          <w:rFonts w:ascii="Arial" w:eastAsia="Arial" w:hAnsi="Arial"/>
          <w:color w:val="000000"/>
          <w:sz w:val="20"/>
        </w:rPr>
        <w:t>40.7</w:t>
      </w:r>
      <w:r>
        <w:rPr>
          <w:rFonts w:ascii="Arial" w:eastAsia="Arial" w:hAnsi="Arial"/>
          <w:color w:val="000000"/>
          <w:sz w:val="20"/>
        </w:rPr>
        <w:tab/>
      </w:r>
      <w:r>
        <w:rPr>
          <w:rFonts w:ascii="Arial" w:eastAsia="Arial" w:hAnsi="Arial"/>
          <w:color w:val="000000"/>
        </w:rPr>
        <w:t>The Provider and HEE will work in partnership to address any equality, diversity and inclusivity matters relating to education and training.</w:t>
      </w:r>
    </w:p>
    <w:p w14:paraId="3F67DD1A" w14:textId="77777777" w:rsidR="007513FB" w:rsidRDefault="007B0C18">
      <w:pPr>
        <w:tabs>
          <w:tab w:val="left" w:pos="1872"/>
        </w:tabs>
        <w:spacing w:before="250" w:line="244" w:lineRule="exact"/>
        <w:ind w:left="1080"/>
        <w:textAlignment w:val="baseline"/>
        <w:rPr>
          <w:rFonts w:ascii="Arial" w:eastAsia="Arial" w:hAnsi="Arial"/>
          <w:color w:val="000000"/>
          <w:spacing w:val="-4"/>
          <w:sz w:val="20"/>
        </w:rPr>
      </w:pPr>
      <w:r>
        <w:rPr>
          <w:rFonts w:ascii="Arial" w:eastAsia="Arial" w:hAnsi="Arial"/>
          <w:color w:val="000000"/>
          <w:spacing w:val="-4"/>
          <w:sz w:val="20"/>
        </w:rPr>
        <w:t>41</w:t>
      </w:r>
      <w:r>
        <w:rPr>
          <w:rFonts w:ascii="Arial" w:eastAsia="Arial" w:hAnsi="Arial"/>
          <w:color w:val="000000"/>
          <w:spacing w:val="-4"/>
          <w:sz w:val="20"/>
        </w:rPr>
        <w:tab/>
      </w:r>
      <w:r>
        <w:rPr>
          <w:rFonts w:ascii="Arial" w:eastAsia="Arial" w:hAnsi="Arial"/>
          <w:b/>
          <w:color w:val="000000"/>
          <w:spacing w:val="-4"/>
        </w:rPr>
        <w:t>NOTICES</w:t>
      </w:r>
    </w:p>
    <w:p w14:paraId="0E99FC86" w14:textId="77777777" w:rsidR="007513FB" w:rsidRDefault="007B0C18">
      <w:pPr>
        <w:tabs>
          <w:tab w:val="left" w:pos="1872"/>
        </w:tabs>
        <w:spacing w:before="239" w:line="253" w:lineRule="exact"/>
        <w:ind w:left="1800" w:hanging="720"/>
        <w:jc w:val="both"/>
        <w:textAlignment w:val="baseline"/>
        <w:rPr>
          <w:rFonts w:ascii="Arial" w:eastAsia="Arial" w:hAnsi="Arial"/>
          <w:color w:val="000000"/>
          <w:sz w:val="20"/>
        </w:rPr>
      </w:pPr>
      <w:r>
        <w:rPr>
          <w:rFonts w:ascii="Arial" w:eastAsia="Arial" w:hAnsi="Arial"/>
          <w:color w:val="000000"/>
          <w:sz w:val="20"/>
        </w:rPr>
        <w:t>41.1</w:t>
      </w:r>
      <w:r>
        <w:rPr>
          <w:rFonts w:ascii="Arial" w:eastAsia="Arial" w:hAnsi="Arial"/>
          <w:color w:val="000000"/>
          <w:sz w:val="20"/>
        </w:rPr>
        <w:tab/>
      </w:r>
      <w:r>
        <w:rPr>
          <w:rFonts w:ascii="Arial" w:eastAsia="Arial" w:hAnsi="Arial"/>
          <w:color w:val="000000"/>
        </w:rPr>
        <w:t>Any notice or other communication given to a Party under or in connection with this con</w:t>
      </w:r>
      <w:r>
        <w:rPr>
          <w:rFonts w:ascii="Arial" w:eastAsia="Arial" w:hAnsi="Arial"/>
          <w:color w:val="000000"/>
        </w:rPr>
        <w:t>tract shall be in writing and shall be:</w:t>
      </w:r>
    </w:p>
    <w:p w14:paraId="44795E7F" w14:textId="77777777" w:rsidR="007513FB" w:rsidRDefault="007B0C18">
      <w:pPr>
        <w:tabs>
          <w:tab w:val="left" w:pos="2808"/>
        </w:tabs>
        <w:spacing w:before="244" w:line="253" w:lineRule="exact"/>
        <w:ind w:left="2808" w:hanging="1008"/>
        <w:jc w:val="both"/>
        <w:textAlignment w:val="baseline"/>
        <w:rPr>
          <w:rFonts w:ascii="Arial" w:eastAsia="Arial" w:hAnsi="Arial"/>
          <w:color w:val="000000"/>
          <w:sz w:val="20"/>
        </w:rPr>
      </w:pPr>
      <w:r>
        <w:rPr>
          <w:rFonts w:ascii="Arial" w:eastAsia="Arial" w:hAnsi="Arial"/>
          <w:color w:val="000000"/>
          <w:sz w:val="20"/>
        </w:rPr>
        <w:t>41.1.1</w:t>
      </w:r>
      <w:r>
        <w:rPr>
          <w:rFonts w:ascii="Arial" w:eastAsia="Arial" w:hAnsi="Arial"/>
          <w:color w:val="000000"/>
          <w:sz w:val="20"/>
        </w:rPr>
        <w:tab/>
      </w:r>
      <w:r>
        <w:rPr>
          <w:rFonts w:ascii="Arial" w:eastAsia="Arial" w:hAnsi="Arial"/>
          <w:color w:val="000000"/>
        </w:rPr>
        <w:t>delivered by hand or by pre-paid first-class post or other next Business Day delivery service at its registered office (if a company) or its principal place of business (in any other case); or</w:t>
      </w:r>
    </w:p>
    <w:p w14:paraId="7F2B025A" w14:textId="77777777" w:rsidR="007513FB" w:rsidRDefault="007B0C18">
      <w:pPr>
        <w:tabs>
          <w:tab w:val="left" w:pos="2808"/>
        </w:tabs>
        <w:spacing w:before="236" w:line="253" w:lineRule="exact"/>
        <w:ind w:left="1800"/>
        <w:textAlignment w:val="baseline"/>
        <w:rPr>
          <w:rFonts w:ascii="Arial" w:eastAsia="Arial" w:hAnsi="Arial"/>
          <w:color w:val="000000"/>
          <w:sz w:val="20"/>
        </w:rPr>
      </w:pPr>
      <w:r>
        <w:rPr>
          <w:rFonts w:ascii="Arial" w:eastAsia="Arial" w:hAnsi="Arial"/>
          <w:color w:val="000000"/>
          <w:sz w:val="20"/>
        </w:rPr>
        <w:t>41.1.2</w:t>
      </w:r>
      <w:r>
        <w:rPr>
          <w:rFonts w:ascii="Arial" w:eastAsia="Arial" w:hAnsi="Arial"/>
          <w:color w:val="000000"/>
          <w:sz w:val="20"/>
        </w:rPr>
        <w:tab/>
      </w:r>
      <w:r>
        <w:rPr>
          <w:rFonts w:ascii="Arial" w:eastAsia="Arial" w:hAnsi="Arial"/>
          <w:color w:val="000000"/>
        </w:rPr>
        <w:t>sent by email to the address specified at the beginning of this contract.</w:t>
      </w:r>
    </w:p>
    <w:p w14:paraId="30063D31" w14:textId="77777777" w:rsidR="007513FB" w:rsidRDefault="007B0C18">
      <w:pPr>
        <w:tabs>
          <w:tab w:val="left" w:pos="1872"/>
        </w:tabs>
        <w:spacing w:before="242" w:line="253" w:lineRule="exact"/>
        <w:ind w:left="1080"/>
        <w:textAlignment w:val="baseline"/>
        <w:rPr>
          <w:rFonts w:ascii="Arial" w:eastAsia="Arial" w:hAnsi="Arial"/>
          <w:color w:val="000000"/>
          <w:sz w:val="20"/>
        </w:rPr>
      </w:pPr>
      <w:r>
        <w:rPr>
          <w:rFonts w:ascii="Arial" w:eastAsia="Arial" w:hAnsi="Arial"/>
          <w:color w:val="000000"/>
          <w:sz w:val="20"/>
        </w:rPr>
        <w:t>41.2</w:t>
      </w:r>
      <w:r>
        <w:rPr>
          <w:rFonts w:ascii="Arial" w:eastAsia="Arial" w:hAnsi="Arial"/>
          <w:color w:val="000000"/>
          <w:sz w:val="20"/>
        </w:rPr>
        <w:tab/>
      </w:r>
      <w:r>
        <w:rPr>
          <w:rFonts w:ascii="Arial" w:eastAsia="Arial" w:hAnsi="Arial"/>
          <w:color w:val="000000"/>
        </w:rPr>
        <w:t>Any notice or communication shall be deemed to have been received:</w:t>
      </w:r>
    </w:p>
    <w:p w14:paraId="7A665C6F" w14:textId="77777777" w:rsidR="007513FB" w:rsidRDefault="007B0C18">
      <w:pPr>
        <w:tabs>
          <w:tab w:val="left" w:pos="2808"/>
        </w:tabs>
        <w:spacing w:before="241" w:line="253" w:lineRule="exact"/>
        <w:ind w:left="1800"/>
        <w:textAlignment w:val="baseline"/>
        <w:rPr>
          <w:rFonts w:ascii="Arial" w:eastAsia="Arial" w:hAnsi="Arial"/>
          <w:color w:val="000000"/>
          <w:sz w:val="20"/>
        </w:rPr>
      </w:pPr>
      <w:r>
        <w:rPr>
          <w:rFonts w:ascii="Arial" w:eastAsia="Arial" w:hAnsi="Arial"/>
          <w:color w:val="000000"/>
          <w:sz w:val="20"/>
        </w:rPr>
        <w:t>41.2.1</w:t>
      </w:r>
      <w:r>
        <w:rPr>
          <w:rFonts w:ascii="Arial" w:eastAsia="Arial" w:hAnsi="Arial"/>
          <w:color w:val="000000"/>
          <w:sz w:val="20"/>
        </w:rPr>
        <w:tab/>
      </w:r>
      <w:r>
        <w:rPr>
          <w:rFonts w:ascii="Arial" w:eastAsia="Arial" w:hAnsi="Arial"/>
          <w:color w:val="000000"/>
        </w:rPr>
        <w:t xml:space="preserve">if delivered by hand, at the time the notice is left at the proper </w:t>
      </w:r>
      <w:proofErr w:type="gramStart"/>
      <w:r>
        <w:rPr>
          <w:rFonts w:ascii="Arial" w:eastAsia="Arial" w:hAnsi="Arial"/>
          <w:color w:val="000000"/>
        </w:rPr>
        <w:t>address;</w:t>
      </w:r>
      <w:proofErr w:type="gramEnd"/>
    </w:p>
    <w:p w14:paraId="43F51425" w14:textId="77777777" w:rsidR="007513FB" w:rsidRDefault="007B0C18">
      <w:pPr>
        <w:tabs>
          <w:tab w:val="left" w:pos="2808"/>
        </w:tabs>
        <w:spacing w:before="238" w:line="253" w:lineRule="exact"/>
        <w:ind w:left="2808" w:hanging="1008"/>
        <w:jc w:val="both"/>
        <w:textAlignment w:val="baseline"/>
        <w:rPr>
          <w:rFonts w:ascii="Arial" w:eastAsia="Arial" w:hAnsi="Arial"/>
          <w:color w:val="000000"/>
          <w:sz w:val="20"/>
        </w:rPr>
      </w:pPr>
      <w:r>
        <w:rPr>
          <w:rFonts w:ascii="Arial" w:eastAsia="Arial" w:hAnsi="Arial"/>
          <w:color w:val="000000"/>
          <w:sz w:val="20"/>
        </w:rPr>
        <w:t>41.2.2</w:t>
      </w:r>
      <w:r>
        <w:rPr>
          <w:rFonts w:ascii="Arial" w:eastAsia="Arial" w:hAnsi="Arial"/>
          <w:color w:val="000000"/>
          <w:sz w:val="20"/>
        </w:rPr>
        <w:tab/>
      </w:r>
      <w:r>
        <w:rPr>
          <w:rFonts w:ascii="Arial" w:eastAsia="Arial" w:hAnsi="Arial"/>
          <w:color w:val="000000"/>
        </w:rPr>
        <w:t>if sent by pre-paid first-class post or other next Business Day delivery service, at 9.00 am on the second Business Day after posting; or</w:t>
      </w:r>
    </w:p>
    <w:p w14:paraId="2C12B92B" w14:textId="77777777" w:rsidR="007513FB" w:rsidRDefault="007B0C18">
      <w:pPr>
        <w:tabs>
          <w:tab w:val="left" w:pos="2808"/>
        </w:tabs>
        <w:spacing w:before="243" w:line="253" w:lineRule="exact"/>
        <w:ind w:left="2808" w:hanging="1008"/>
        <w:jc w:val="both"/>
        <w:textAlignment w:val="baseline"/>
        <w:rPr>
          <w:rFonts w:ascii="Arial" w:eastAsia="Arial" w:hAnsi="Arial"/>
          <w:color w:val="000000"/>
          <w:sz w:val="20"/>
        </w:rPr>
      </w:pPr>
      <w:r>
        <w:rPr>
          <w:rFonts w:ascii="Arial" w:eastAsia="Arial" w:hAnsi="Arial"/>
          <w:color w:val="000000"/>
          <w:sz w:val="20"/>
        </w:rPr>
        <w:t>41.2.3</w:t>
      </w:r>
      <w:r>
        <w:rPr>
          <w:rFonts w:ascii="Arial" w:eastAsia="Arial" w:hAnsi="Arial"/>
          <w:color w:val="000000"/>
          <w:sz w:val="20"/>
        </w:rPr>
        <w:tab/>
      </w:r>
      <w:r>
        <w:rPr>
          <w:rFonts w:ascii="Arial" w:eastAsia="Arial" w:hAnsi="Arial"/>
          <w:color w:val="000000"/>
        </w:rPr>
        <w:t>if sent by email, at the tim</w:t>
      </w:r>
      <w:r>
        <w:rPr>
          <w:rFonts w:ascii="Arial" w:eastAsia="Arial" w:hAnsi="Arial"/>
          <w:color w:val="000000"/>
        </w:rPr>
        <w:t>e of transmission, or, if this time falls outside Business Hours in the place of receipt, when Business Hours resume.</w:t>
      </w:r>
    </w:p>
    <w:p w14:paraId="65566569" w14:textId="77777777" w:rsidR="007513FB" w:rsidRDefault="007B0C18">
      <w:pPr>
        <w:tabs>
          <w:tab w:val="left" w:pos="1872"/>
        </w:tabs>
        <w:spacing w:before="238" w:line="253" w:lineRule="exact"/>
        <w:ind w:left="1800" w:hanging="720"/>
        <w:jc w:val="both"/>
        <w:textAlignment w:val="baseline"/>
        <w:rPr>
          <w:rFonts w:ascii="Arial" w:eastAsia="Arial" w:hAnsi="Arial"/>
          <w:color w:val="000000"/>
          <w:spacing w:val="-2"/>
          <w:sz w:val="20"/>
        </w:rPr>
      </w:pPr>
      <w:r>
        <w:rPr>
          <w:rFonts w:ascii="Arial" w:eastAsia="Arial" w:hAnsi="Arial"/>
          <w:color w:val="000000"/>
          <w:spacing w:val="-2"/>
          <w:sz w:val="20"/>
        </w:rPr>
        <w:t>41.3</w:t>
      </w:r>
      <w:r>
        <w:rPr>
          <w:rFonts w:ascii="Arial" w:eastAsia="Arial" w:hAnsi="Arial"/>
          <w:color w:val="000000"/>
          <w:spacing w:val="-2"/>
          <w:sz w:val="20"/>
        </w:rPr>
        <w:tab/>
      </w:r>
      <w:r>
        <w:rPr>
          <w:rFonts w:ascii="Arial" w:eastAsia="Arial" w:hAnsi="Arial"/>
          <w:color w:val="000000"/>
          <w:spacing w:val="-2"/>
        </w:rPr>
        <w:t>This clause does not apply to the service of any proceedings or any documents in any legal action or, where applicable, any arbitrati</w:t>
      </w:r>
      <w:r>
        <w:rPr>
          <w:rFonts w:ascii="Arial" w:eastAsia="Arial" w:hAnsi="Arial"/>
          <w:color w:val="000000"/>
          <w:spacing w:val="-2"/>
        </w:rPr>
        <w:t>on or other method of dispute resolution.</w:t>
      </w:r>
    </w:p>
    <w:p w14:paraId="3E7D4F3A" w14:textId="77777777" w:rsidR="007513FB" w:rsidRDefault="007B0C18">
      <w:pPr>
        <w:tabs>
          <w:tab w:val="left" w:pos="1872"/>
        </w:tabs>
        <w:spacing w:before="245" w:line="244" w:lineRule="exact"/>
        <w:ind w:left="1080"/>
        <w:textAlignment w:val="baseline"/>
        <w:rPr>
          <w:rFonts w:ascii="Arial" w:eastAsia="Arial" w:hAnsi="Arial"/>
          <w:color w:val="000000"/>
          <w:sz w:val="20"/>
        </w:rPr>
      </w:pPr>
      <w:r>
        <w:rPr>
          <w:rFonts w:ascii="Arial" w:eastAsia="Arial" w:hAnsi="Arial"/>
          <w:color w:val="000000"/>
          <w:sz w:val="20"/>
        </w:rPr>
        <w:t>42</w:t>
      </w:r>
      <w:r>
        <w:rPr>
          <w:rFonts w:ascii="Arial" w:eastAsia="Arial" w:hAnsi="Arial"/>
          <w:color w:val="000000"/>
          <w:sz w:val="20"/>
        </w:rPr>
        <w:tab/>
      </w:r>
      <w:r>
        <w:rPr>
          <w:rFonts w:ascii="Arial" w:eastAsia="Arial" w:hAnsi="Arial"/>
          <w:b/>
          <w:color w:val="000000"/>
        </w:rPr>
        <w:t>ASSIGNMENT, NOVATION AND SUB-CONTRACTING</w:t>
      </w:r>
    </w:p>
    <w:p w14:paraId="685534FE" w14:textId="77777777" w:rsidR="007513FB" w:rsidRDefault="007B0C18">
      <w:pPr>
        <w:tabs>
          <w:tab w:val="left" w:pos="1872"/>
        </w:tabs>
        <w:spacing w:before="242" w:line="253" w:lineRule="exact"/>
        <w:ind w:left="1800" w:hanging="720"/>
        <w:jc w:val="both"/>
        <w:textAlignment w:val="baseline"/>
        <w:rPr>
          <w:rFonts w:ascii="Arial" w:eastAsia="Arial" w:hAnsi="Arial"/>
          <w:color w:val="000000"/>
          <w:sz w:val="20"/>
        </w:rPr>
      </w:pPr>
      <w:r>
        <w:rPr>
          <w:rFonts w:ascii="Arial" w:eastAsia="Arial" w:hAnsi="Arial"/>
          <w:color w:val="000000"/>
          <w:sz w:val="20"/>
        </w:rPr>
        <w:t>42.1</w:t>
      </w:r>
      <w:r>
        <w:rPr>
          <w:rFonts w:ascii="Arial" w:eastAsia="Arial" w:hAnsi="Arial"/>
          <w:color w:val="000000"/>
          <w:sz w:val="20"/>
        </w:rPr>
        <w:tab/>
      </w:r>
      <w:r>
        <w:rPr>
          <w:rFonts w:ascii="Arial" w:eastAsia="Arial" w:hAnsi="Arial"/>
          <w:color w:val="000000"/>
        </w:rPr>
        <w:t>The Provider shall not, except where clause 42.2 applies, assign, Sub-contract, novate, create a trust in, or in any other way dispose of the whole or any part of th</w:t>
      </w:r>
      <w:r>
        <w:rPr>
          <w:rFonts w:ascii="Arial" w:eastAsia="Arial" w:hAnsi="Arial"/>
          <w:color w:val="000000"/>
        </w:rPr>
        <w:t>is contract without the prior consent in writing of HEE such consent not to be unreasonably withheld or delayed. If the Provider Sub-contracts any of its obligations under this contract, every act or omission of the Sub-contractor shall for the purposes of</w:t>
      </w:r>
      <w:r>
        <w:rPr>
          <w:rFonts w:ascii="Arial" w:eastAsia="Arial" w:hAnsi="Arial"/>
          <w:color w:val="000000"/>
        </w:rPr>
        <w:t xml:space="preserve"> this contract be deemed to be the act or omission of the Provider and the Provider shall be liable to HEE as if such act or omission had been committed or omitted by the Provider itself.</w:t>
      </w:r>
    </w:p>
    <w:p w14:paraId="27DED4B5" w14:textId="77777777" w:rsidR="007513FB" w:rsidRDefault="007B0C18">
      <w:pPr>
        <w:tabs>
          <w:tab w:val="left" w:pos="1872"/>
        </w:tabs>
        <w:spacing w:before="240" w:line="253" w:lineRule="exact"/>
        <w:ind w:left="1800" w:hanging="720"/>
        <w:jc w:val="both"/>
        <w:textAlignment w:val="baseline"/>
        <w:rPr>
          <w:rFonts w:ascii="Arial" w:eastAsia="Arial" w:hAnsi="Arial"/>
          <w:color w:val="000000"/>
          <w:spacing w:val="-2"/>
          <w:sz w:val="20"/>
        </w:rPr>
      </w:pPr>
      <w:r>
        <w:rPr>
          <w:rFonts w:ascii="Arial" w:eastAsia="Arial" w:hAnsi="Arial"/>
          <w:color w:val="000000"/>
          <w:spacing w:val="-2"/>
          <w:sz w:val="20"/>
        </w:rPr>
        <w:t>42.2</w:t>
      </w:r>
      <w:r>
        <w:rPr>
          <w:rFonts w:ascii="Arial" w:eastAsia="Arial" w:hAnsi="Arial"/>
          <w:color w:val="000000"/>
          <w:spacing w:val="-2"/>
          <w:sz w:val="20"/>
        </w:rPr>
        <w:tab/>
      </w:r>
      <w:r>
        <w:rPr>
          <w:rFonts w:ascii="Arial" w:eastAsia="Arial" w:hAnsi="Arial"/>
          <w:color w:val="000000"/>
          <w:spacing w:val="-2"/>
        </w:rPr>
        <w:t xml:space="preserve">Notwithstanding clause </w:t>
      </w:r>
      <w:proofErr w:type="gramStart"/>
      <w:r>
        <w:rPr>
          <w:rFonts w:ascii="Arial" w:eastAsia="Arial" w:hAnsi="Arial"/>
          <w:color w:val="000000"/>
          <w:spacing w:val="-2"/>
        </w:rPr>
        <w:t>42.1,the</w:t>
      </w:r>
      <w:proofErr w:type="gramEnd"/>
      <w:r>
        <w:rPr>
          <w:rFonts w:ascii="Arial" w:eastAsia="Arial" w:hAnsi="Arial"/>
          <w:color w:val="000000"/>
          <w:spacing w:val="-2"/>
        </w:rPr>
        <w:t xml:space="preserve"> Provider may assign to a third </w:t>
      </w:r>
      <w:r>
        <w:rPr>
          <w:rFonts w:ascii="Arial" w:eastAsia="Arial" w:hAnsi="Arial"/>
          <w:color w:val="000000"/>
          <w:spacing w:val="-2"/>
        </w:rPr>
        <w:t>party (“</w:t>
      </w:r>
      <w:r>
        <w:rPr>
          <w:rFonts w:ascii="Arial" w:eastAsia="Arial" w:hAnsi="Arial"/>
          <w:b/>
          <w:color w:val="000000"/>
          <w:spacing w:val="-2"/>
        </w:rPr>
        <w:t>Assignee</w:t>
      </w:r>
      <w:r>
        <w:rPr>
          <w:rFonts w:ascii="Arial" w:eastAsia="Arial" w:hAnsi="Arial"/>
          <w:color w:val="000000"/>
          <w:spacing w:val="-2"/>
        </w:rPr>
        <w:t>”) the right to receive Funding due and owing to the Provider under this contract for which an invoice has been issued. Any assignment under this clause 42.2 shall be subject to:</w:t>
      </w:r>
    </w:p>
    <w:p w14:paraId="2A92F4D4" w14:textId="77777777" w:rsidR="007513FB" w:rsidRDefault="007B0C18">
      <w:pPr>
        <w:tabs>
          <w:tab w:val="left" w:pos="2808"/>
        </w:tabs>
        <w:spacing w:before="246" w:line="253" w:lineRule="exact"/>
        <w:ind w:left="1800"/>
        <w:textAlignment w:val="baseline"/>
        <w:rPr>
          <w:rFonts w:ascii="Arial" w:eastAsia="Arial" w:hAnsi="Arial"/>
          <w:color w:val="000000"/>
          <w:sz w:val="20"/>
        </w:rPr>
      </w:pPr>
      <w:r>
        <w:rPr>
          <w:rFonts w:ascii="Arial" w:eastAsia="Arial" w:hAnsi="Arial"/>
          <w:color w:val="000000"/>
          <w:sz w:val="20"/>
        </w:rPr>
        <w:t>42.2.1</w:t>
      </w:r>
      <w:r>
        <w:rPr>
          <w:rFonts w:ascii="Arial" w:eastAsia="Arial" w:hAnsi="Arial"/>
          <w:color w:val="000000"/>
          <w:sz w:val="20"/>
        </w:rPr>
        <w:tab/>
      </w:r>
      <w:r>
        <w:rPr>
          <w:rFonts w:ascii="Arial" w:eastAsia="Arial" w:hAnsi="Arial"/>
          <w:color w:val="000000"/>
        </w:rPr>
        <w:t xml:space="preserve">all related rights of HEE in relation to the recovery </w:t>
      </w:r>
      <w:r>
        <w:rPr>
          <w:rFonts w:ascii="Arial" w:eastAsia="Arial" w:hAnsi="Arial"/>
          <w:color w:val="000000"/>
        </w:rPr>
        <w:t xml:space="preserve">of sums due but </w:t>
      </w:r>
      <w:proofErr w:type="gramStart"/>
      <w:r>
        <w:rPr>
          <w:rFonts w:ascii="Arial" w:eastAsia="Arial" w:hAnsi="Arial"/>
          <w:color w:val="000000"/>
        </w:rPr>
        <w:t>unpaid;</w:t>
      </w:r>
      <w:proofErr w:type="gramEnd"/>
    </w:p>
    <w:p w14:paraId="62C73105" w14:textId="77777777" w:rsidR="007513FB" w:rsidRDefault="007B0C18">
      <w:pPr>
        <w:spacing w:before="1109" w:line="183" w:lineRule="exact"/>
        <w:jc w:val="right"/>
        <w:textAlignment w:val="baseline"/>
        <w:rPr>
          <w:rFonts w:ascii="Arial" w:eastAsia="Arial" w:hAnsi="Arial"/>
          <w:color w:val="000000"/>
          <w:sz w:val="16"/>
        </w:rPr>
      </w:pPr>
      <w:r>
        <w:rPr>
          <w:rFonts w:ascii="Arial" w:eastAsia="Arial" w:hAnsi="Arial"/>
          <w:color w:val="000000"/>
          <w:sz w:val="16"/>
        </w:rPr>
        <w:t>50</w:t>
      </w:r>
    </w:p>
    <w:p w14:paraId="0EB07C03"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239247D9" w14:textId="77777777" w:rsidR="007513FB" w:rsidRDefault="007513FB">
      <w:pPr>
        <w:sectPr w:rsidR="007513FB">
          <w:pgSz w:w="11909" w:h="16834"/>
          <w:pgMar w:top="200" w:right="1402" w:bottom="298" w:left="327" w:header="720" w:footer="720" w:gutter="0"/>
          <w:cols w:space="720"/>
        </w:sectPr>
      </w:pPr>
    </w:p>
    <w:p w14:paraId="3DDB119F"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183FC6AC"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61B57A04" w14:textId="77777777" w:rsidR="007513FB" w:rsidRDefault="007B0C18">
      <w:pPr>
        <w:tabs>
          <w:tab w:val="left" w:pos="2808"/>
        </w:tabs>
        <w:spacing w:before="487" w:line="253" w:lineRule="exact"/>
        <w:ind w:left="2808" w:hanging="1008"/>
        <w:jc w:val="both"/>
        <w:textAlignment w:val="baseline"/>
        <w:rPr>
          <w:rFonts w:ascii="Arial" w:eastAsia="Arial" w:hAnsi="Arial"/>
          <w:color w:val="000000"/>
          <w:sz w:val="20"/>
        </w:rPr>
      </w:pPr>
      <w:r>
        <w:rPr>
          <w:rFonts w:ascii="Arial" w:eastAsia="Arial" w:hAnsi="Arial"/>
          <w:color w:val="000000"/>
          <w:sz w:val="20"/>
        </w:rPr>
        <w:t>42.2.2</w:t>
      </w:r>
      <w:r>
        <w:rPr>
          <w:rFonts w:ascii="Arial" w:eastAsia="Arial" w:hAnsi="Arial"/>
          <w:color w:val="000000"/>
          <w:sz w:val="20"/>
        </w:rPr>
        <w:tab/>
      </w:r>
      <w:r>
        <w:rPr>
          <w:rFonts w:ascii="Arial" w:eastAsia="Arial" w:hAnsi="Arial"/>
          <w:color w:val="000000"/>
        </w:rPr>
        <w:t xml:space="preserve">HEE receiving notification of the assignment and the date upon which the assignment becomes effective together with the Assignee’s contact information and bank account details to which HEE shall make </w:t>
      </w:r>
      <w:proofErr w:type="gramStart"/>
      <w:r>
        <w:rPr>
          <w:rFonts w:ascii="Arial" w:eastAsia="Arial" w:hAnsi="Arial"/>
          <w:color w:val="000000"/>
        </w:rPr>
        <w:t>payment;</w:t>
      </w:r>
      <w:proofErr w:type="gramEnd"/>
    </w:p>
    <w:p w14:paraId="0A16DAE0" w14:textId="77777777" w:rsidR="007513FB" w:rsidRDefault="007B0C18">
      <w:pPr>
        <w:tabs>
          <w:tab w:val="left" w:pos="2808"/>
        </w:tabs>
        <w:spacing w:before="240" w:line="253" w:lineRule="exact"/>
        <w:ind w:left="2808" w:hanging="1008"/>
        <w:jc w:val="both"/>
        <w:textAlignment w:val="baseline"/>
        <w:rPr>
          <w:rFonts w:ascii="Arial" w:eastAsia="Arial" w:hAnsi="Arial"/>
          <w:color w:val="000000"/>
          <w:sz w:val="20"/>
        </w:rPr>
      </w:pPr>
      <w:r>
        <w:rPr>
          <w:rFonts w:ascii="Arial" w:eastAsia="Arial" w:hAnsi="Arial"/>
          <w:color w:val="000000"/>
          <w:sz w:val="20"/>
        </w:rPr>
        <w:t>42.2.3</w:t>
      </w:r>
      <w:r>
        <w:rPr>
          <w:rFonts w:ascii="Arial" w:eastAsia="Arial" w:hAnsi="Arial"/>
          <w:color w:val="000000"/>
          <w:sz w:val="20"/>
        </w:rPr>
        <w:tab/>
      </w:r>
      <w:r>
        <w:rPr>
          <w:rFonts w:ascii="Arial" w:eastAsia="Arial" w:hAnsi="Arial"/>
          <w:color w:val="000000"/>
        </w:rPr>
        <w:t>the provisions of clause 10 continuing t</w:t>
      </w:r>
      <w:r>
        <w:rPr>
          <w:rFonts w:ascii="Arial" w:eastAsia="Arial" w:hAnsi="Arial"/>
          <w:color w:val="000000"/>
        </w:rPr>
        <w:t>o apply in all other respects after the assignment which shall not be amended without the prior written approval of HEE; and</w:t>
      </w:r>
    </w:p>
    <w:p w14:paraId="29D77AAC" w14:textId="77777777" w:rsidR="007513FB" w:rsidRDefault="007B0C18">
      <w:pPr>
        <w:tabs>
          <w:tab w:val="left" w:pos="2808"/>
        </w:tabs>
        <w:spacing w:before="243" w:line="253" w:lineRule="exact"/>
        <w:ind w:left="2808" w:hanging="1008"/>
        <w:jc w:val="both"/>
        <w:textAlignment w:val="baseline"/>
        <w:rPr>
          <w:rFonts w:ascii="Arial" w:eastAsia="Arial" w:hAnsi="Arial"/>
          <w:color w:val="000000"/>
          <w:sz w:val="20"/>
        </w:rPr>
      </w:pPr>
      <w:r>
        <w:rPr>
          <w:rFonts w:ascii="Arial" w:eastAsia="Arial" w:hAnsi="Arial"/>
          <w:color w:val="000000"/>
          <w:sz w:val="20"/>
        </w:rPr>
        <w:t>42.2.4</w:t>
      </w:r>
      <w:r>
        <w:rPr>
          <w:rFonts w:ascii="Arial" w:eastAsia="Arial" w:hAnsi="Arial"/>
          <w:color w:val="000000"/>
          <w:sz w:val="20"/>
        </w:rPr>
        <w:tab/>
      </w:r>
      <w:r>
        <w:rPr>
          <w:rFonts w:ascii="Arial" w:eastAsia="Arial" w:hAnsi="Arial"/>
          <w:color w:val="000000"/>
        </w:rPr>
        <w:t>payment to the Assignee being full and complete satisfaction of HEE’s obligation to pay the relevant sums in accordance with</w:t>
      </w:r>
      <w:r>
        <w:rPr>
          <w:rFonts w:ascii="Arial" w:eastAsia="Arial" w:hAnsi="Arial"/>
          <w:color w:val="000000"/>
        </w:rPr>
        <w:t xml:space="preserve"> this contract.</w:t>
      </w:r>
    </w:p>
    <w:p w14:paraId="4A89F445" w14:textId="77777777" w:rsidR="007513FB" w:rsidRDefault="007B0C18">
      <w:pPr>
        <w:tabs>
          <w:tab w:val="decimal" w:pos="1368"/>
          <w:tab w:val="left" w:pos="1872"/>
        </w:tabs>
        <w:spacing w:before="236" w:line="253" w:lineRule="exact"/>
        <w:ind w:left="1080"/>
        <w:textAlignment w:val="baseline"/>
        <w:rPr>
          <w:rFonts w:ascii="Arial" w:eastAsia="Arial" w:hAnsi="Arial"/>
          <w:color w:val="000000"/>
          <w:spacing w:val="-3"/>
          <w:sz w:val="20"/>
        </w:rPr>
      </w:pPr>
      <w:r>
        <w:rPr>
          <w:rFonts w:ascii="Arial" w:eastAsia="Arial" w:hAnsi="Arial"/>
          <w:color w:val="000000"/>
          <w:spacing w:val="-3"/>
          <w:sz w:val="20"/>
        </w:rPr>
        <w:tab/>
        <w:t>42.3</w:t>
      </w:r>
      <w:r>
        <w:rPr>
          <w:rFonts w:ascii="Arial" w:eastAsia="Arial" w:hAnsi="Arial"/>
          <w:color w:val="000000"/>
          <w:spacing w:val="-3"/>
          <w:sz w:val="20"/>
        </w:rPr>
        <w:tab/>
      </w:r>
      <w:r>
        <w:rPr>
          <w:rFonts w:ascii="Arial" w:eastAsia="Arial" w:hAnsi="Arial"/>
          <w:color w:val="000000"/>
          <w:spacing w:val="-3"/>
        </w:rPr>
        <w:t>Any authority given by HEE for the Provider to Sub-contract any of its obligations under</w:t>
      </w:r>
    </w:p>
    <w:p w14:paraId="296CE877" w14:textId="77777777" w:rsidR="007513FB" w:rsidRDefault="007B0C18">
      <w:pPr>
        <w:spacing w:before="2" w:line="253" w:lineRule="exact"/>
        <w:ind w:left="1800"/>
        <w:jc w:val="both"/>
        <w:textAlignment w:val="baseline"/>
        <w:rPr>
          <w:rFonts w:ascii="Arial" w:eastAsia="Arial" w:hAnsi="Arial"/>
          <w:color w:val="000000"/>
        </w:rPr>
      </w:pPr>
      <w:r>
        <w:rPr>
          <w:rFonts w:ascii="Arial" w:eastAsia="Arial" w:hAnsi="Arial"/>
          <w:color w:val="000000"/>
        </w:rPr>
        <w:t xml:space="preserve">this contract shall not impose any duty on HEE to enquire as to the competency of any </w:t>
      </w:r>
      <w:proofErr w:type="spellStart"/>
      <w:r>
        <w:rPr>
          <w:rFonts w:ascii="Arial" w:eastAsia="Arial" w:hAnsi="Arial"/>
          <w:color w:val="000000"/>
        </w:rPr>
        <w:t>authorised</w:t>
      </w:r>
      <w:proofErr w:type="spellEnd"/>
      <w:r>
        <w:rPr>
          <w:rFonts w:ascii="Arial" w:eastAsia="Arial" w:hAnsi="Arial"/>
          <w:color w:val="000000"/>
        </w:rPr>
        <w:t xml:space="preserve"> Sub-contractor. The Provider shall ensure that any </w:t>
      </w:r>
      <w:proofErr w:type="spellStart"/>
      <w:r>
        <w:rPr>
          <w:rFonts w:ascii="Arial" w:eastAsia="Arial" w:hAnsi="Arial"/>
          <w:color w:val="000000"/>
        </w:rPr>
        <w:t>authorised</w:t>
      </w:r>
      <w:proofErr w:type="spellEnd"/>
      <w:r>
        <w:rPr>
          <w:rFonts w:ascii="Arial" w:eastAsia="Arial" w:hAnsi="Arial"/>
          <w:color w:val="000000"/>
        </w:rPr>
        <w:t xml:space="preserve"> Sub</w:t>
      </w:r>
      <w:r>
        <w:rPr>
          <w:rFonts w:ascii="Arial" w:eastAsia="Arial" w:hAnsi="Arial"/>
          <w:color w:val="000000"/>
        </w:rPr>
        <w:softHyphen/>
        <w:t>contractor has the appropriate capability and capacity to perform the relevant obligations an</w:t>
      </w:r>
      <w:r>
        <w:rPr>
          <w:rFonts w:ascii="Arial" w:eastAsia="Arial" w:hAnsi="Arial"/>
          <w:color w:val="000000"/>
        </w:rPr>
        <w:t>d that the obligations carried out by such Sub-contractor are fully in accordance with this contract.</w:t>
      </w:r>
    </w:p>
    <w:p w14:paraId="521ED833" w14:textId="77777777" w:rsidR="007513FB" w:rsidRDefault="007B0C18">
      <w:pPr>
        <w:tabs>
          <w:tab w:val="decimal" w:pos="1368"/>
          <w:tab w:val="left" w:pos="1872"/>
        </w:tabs>
        <w:spacing w:before="242" w:line="253" w:lineRule="exact"/>
        <w:ind w:left="1080"/>
        <w:textAlignment w:val="baseline"/>
        <w:rPr>
          <w:rFonts w:ascii="Arial" w:eastAsia="Arial" w:hAnsi="Arial"/>
          <w:color w:val="000000"/>
          <w:spacing w:val="-2"/>
          <w:sz w:val="20"/>
        </w:rPr>
      </w:pPr>
      <w:r>
        <w:rPr>
          <w:rFonts w:ascii="Arial" w:eastAsia="Arial" w:hAnsi="Arial"/>
          <w:color w:val="000000"/>
          <w:spacing w:val="-2"/>
          <w:sz w:val="20"/>
        </w:rPr>
        <w:tab/>
        <w:t>42.4</w:t>
      </w:r>
      <w:r>
        <w:rPr>
          <w:rFonts w:ascii="Arial" w:eastAsia="Arial" w:hAnsi="Arial"/>
          <w:color w:val="000000"/>
          <w:spacing w:val="-2"/>
          <w:sz w:val="20"/>
        </w:rPr>
        <w:tab/>
      </w:r>
      <w:r>
        <w:rPr>
          <w:rFonts w:ascii="Arial" w:eastAsia="Arial" w:hAnsi="Arial"/>
          <w:color w:val="000000"/>
          <w:spacing w:val="-2"/>
        </w:rPr>
        <w:t xml:space="preserve">Where the Provider </w:t>
      </w:r>
      <w:proofErr w:type="gramStart"/>
      <w:r>
        <w:rPr>
          <w:rFonts w:ascii="Arial" w:eastAsia="Arial" w:hAnsi="Arial"/>
          <w:color w:val="000000"/>
          <w:spacing w:val="-2"/>
        </w:rPr>
        <w:t>enters into</w:t>
      </w:r>
      <w:proofErr w:type="gramEnd"/>
      <w:r>
        <w:rPr>
          <w:rFonts w:ascii="Arial" w:eastAsia="Arial" w:hAnsi="Arial"/>
          <w:color w:val="000000"/>
          <w:spacing w:val="-2"/>
        </w:rPr>
        <w:t xml:space="preserve"> a Sub-contract in respect of any of its obligations under</w:t>
      </w:r>
    </w:p>
    <w:p w14:paraId="0458F47F" w14:textId="77777777" w:rsidR="007513FB" w:rsidRDefault="007B0C18">
      <w:pPr>
        <w:spacing w:line="252" w:lineRule="exact"/>
        <w:ind w:left="1800"/>
        <w:jc w:val="both"/>
        <w:textAlignment w:val="baseline"/>
        <w:rPr>
          <w:rFonts w:ascii="Arial" w:eastAsia="Arial" w:hAnsi="Arial"/>
          <w:color w:val="000000"/>
        </w:rPr>
      </w:pPr>
      <w:r>
        <w:rPr>
          <w:rFonts w:ascii="Arial" w:eastAsia="Arial" w:hAnsi="Arial"/>
          <w:color w:val="000000"/>
        </w:rPr>
        <w:t xml:space="preserve">this contract relating to the provision of the Services, the Provider shall include provisions in each such Sub-contract, unless otherwise agreed with HEE in writing, </w:t>
      </w:r>
      <w:r>
        <w:rPr>
          <w:rFonts w:ascii="Arial" w:eastAsia="Arial" w:hAnsi="Arial"/>
          <w:color w:val="000000"/>
        </w:rPr>
        <w:t>which:</w:t>
      </w:r>
    </w:p>
    <w:p w14:paraId="63A8690D" w14:textId="77777777" w:rsidR="007513FB" w:rsidRDefault="007B0C18">
      <w:pPr>
        <w:tabs>
          <w:tab w:val="left" w:pos="2808"/>
        </w:tabs>
        <w:spacing w:before="240" w:line="253" w:lineRule="exact"/>
        <w:ind w:left="2808" w:hanging="1008"/>
        <w:jc w:val="both"/>
        <w:textAlignment w:val="baseline"/>
        <w:rPr>
          <w:rFonts w:ascii="Arial" w:eastAsia="Arial" w:hAnsi="Arial"/>
          <w:color w:val="000000"/>
          <w:sz w:val="20"/>
        </w:rPr>
      </w:pPr>
      <w:r>
        <w:rPr>
          <w:rFonts w:ascii="Arial" w:eastAsia="Arial" w:hAnsi="Arial"/>
          <w:color w:val="000000"/>
          <w:sz w:val="20"/>
        </w:rPr>
        <w:t>42.4.1</w:t>
      </w:r>
      <w:r>
        <w:rPr>
          <w:rFonts w:ascii="Arial" w:eastAsia="Arial" w:hAnsi="Arial"/>
          <w:color w:val="000000"/>
          <w:sz w:val="20"/>
        </w:rPr>
        <w:tab/>
      </w:r>
      <w:r>
        <w:rPr>
          <w:rFonts w:ascii="Arial" w:eastAsia="Arial" w:hAnsi="Arial"/>
          <w:color w:val="000000"/>
        </w:rPr>
        <w:t xml:space="preserve">contain at least equivalent obligations as set out in this contract in relation to the performance of the Services to the extent relevant to such </w:t>
      </w:r>
      <w:proofErr w:type="gramStart"/>
      <w:r>
        <w:rPr>
          <w:rFonts w:ascii="Arial" w:eastAsia="Arial" w:hAnsi="Arial"/>
          <w:color w:val="000000"/>
        </w:rPr>
        <w:t>Sub</w:t>
      </w:r>
      <w:r>
        <w:rPr>
          <w:rFonts w:ascii="Arial" w:eastAsia="Arial" w:hAnsi="Arial"/>
          <w:color w:val="000000"/>
        </w:rPr>
        <w:softHyphen/>
        <w:t>contracting;</w:t>
      </w:r>
      <w:proofErr w:type="gramEnd"/>
    </w:p>
    <w:p w14:paraId="4ED30B69" w14:textId="77777777" w:rsidR="007513FB" w:rsidRDefault="007B0C18">
      <w:pPr>
        <w:tabs>
          <w:tab w:val="left" w:pos="2808"/>
        </w:tabs>
        <w:spacing w:before="239" w:line="253" w:lineRule="exact"/>
        <w:ind w:left="2808" w:hanging="1008"/>
        <w:jc w:val="both"/>
        <w:textAlignment w:val="baseline"/>
        <w:rPr>
          <w:rFonts w:ascii="Arial" w:eastAsia="Arial" w:hAnsi="Arial"/>
          <w:color w:val="000000"/>
          <w:sz w:val="20"/>
        </w:rPr>
      </w:pPr>
      <w:r>
        <w:rPr>
          <w:rFonts w:ascii="Arial" w:eastAsia="Arial" w:hAnsi="Arial"/>
          <w:color w:val="000000"/>
          <w:sz w:val="20"/>
        </w:rPr>
        <w:t>42.4.2</w:t>
      </w:r>
      <w:r>
        <w:rPr>
          <w:rFonts w:ascii="Arial" w:eastAsia="Arial" w:hAnsi="Arial"/>
          <w:color w:val="000000"/>
          <w:sz w:val="20"/>
        </w:rPr>
        <w:tab/>
      </w:r>
      <w:r>
        <w:rPr>
          <w:rFonts w:ascii="Arial" w:eastAsia="Arial" w:hAnsi="Arial"/>
          <w:color w:val="000000"/>
        </w:rPr>
        <w:t>contain at least equivalent obligations as set out in this contract in r</w:t>
      </w:r>
      <w:r>
        <w:rPr>
          <w:rFonts w:ascii="Arial" w:eastAsia="Arial" w:hAnsi="Arial"/>
          <w:color w:val="000000"/>
        </w:rPr>
        <w:t xml:space="preserve">espect of confidentiality, information security, data protection, Intellectual Property Rights, compliance with Law and Guidance and record </w:t>
      </w:r>
      <w:proofErr w:type="gramStart"/>
      <w:r>
        <w:rPr>
          <w:rFonts w:ascii="Arial" w:eastAsia="Arial" w:hAnsi="Arial"/>
          <w:color w:val="000000"/>
        </w:rPr>
        <w:t>keeping;</w:t>
      </w:r>
      <w:proofErr w:type="gramEnd"/>
    </w:p>
    <w:p w14:paraId="1169A65F" w14:textId="77777777" w:rsidR="007513FB" w:rsidRDefault="007B0C18">
      <w:pPr>
        <w:tabs>
          <w:tab w:val="left" w:pos="2808"/>
        </w:tabs>
        <w:spacing w:before="241" w:line="253" w:lineRule="exact"/>
        <w:ind w:left="2808" w:hanging="1008"/>
        <w:jc w:val="both"/>
        <w:textAlignment w:val="baseline"/>
        <w:rPr>
          <w:rFonts w:ascii="Arial" w:eastAsia="Arial" w:hAnsi="Arial"/>
          <w:color w:val="000000"/>
          <w:sz w:val="20"/>
        </w:rPr>
      </w:pPr>
      <w:r>
        <w:rPr>
          <w:rFonts w:ascii="Arial" w:eastAsia="Arial" w:hAnsi="Arial"/>
          <w:color w:val="000000"/>
          <w:sz w:val="20"/>
        </w:rPr>
        <w:t>42.4.3</w:t>
      </w:r>
      <w:r>
        <w:rPr>
          <w:rFonts w:ascii="Arial" w:eastAsia="Arial" w:hAnsi="Arial"/>
          <w:color w:val="000000"/>
          <w:sz w:val="20"/>
        </w:rPr>
        <w:tab/>
      </w:r>
      <w:r>
        <w:rPr>
          <w:rFonts w:ascii="Arial" w:eastAsia="Arial" w:hAnsi="Arial"/>
          <w:color w:val="000000"/>
        </w:rPr>
        <w:t>contain a prohibition on the Sub-contractor Sub-contracting, assigning or novating any of its rights</w:t>
      </w:r>
      <w:r>
        <w:rPr>
          <w:rFonts w:ascii="Arial" w:eastAsia="Arial" w:hAnsi="Arial"/>
          <w:color w:val="000000"/>
        </w:rPr>
        <w:t xml:space="preserve"> or obligations under such Sub-contract without the prior written approval of HEE (such approval not to be unreasonably withheld or delayed</w:t>
      </w:r>
      <w:proofErr w:type="gramStart"/>
      <w:r>
        <w:rPr>
          <w:rFonts w:ascii="Arial" w:eastAsia="Arial" w:hAnsi="Arial"/>
          <w:color w:val="000000"/>
        </w:rPr>
        <w:t>);</w:t>
      </w:r>
      <w:proofErr w:type="gramEnd"/>
    </w:p>
    <w:p w14:paraId="1D203B38" w14:textId="77777777" w:rsidR="007513FB" w:rsidRDefault="007B0C18">
      <w:pPr>
        <w:tabs>
          <w:tab w:val="left" w:pos="2808"/>
        </w:tabs>
        <w:spacing w:before="238" w:line="253" w:lineRule="exact"/>
        <w:ind w:left="2808" w:hanging="1008"/>
        <w:jc w:val="both"/>
        <w:textAlignment w:val="baseline"/>
        <w:rPr>
          <w:rFonts w:ascii="Arial" w:eastAsia="Arial" w:hAnsi="Arial"/>
          <w:color w:val="000000"/>
          <w:sz w:val="20"/>
        </w:rPr>
      </w:pPr>
      <w:r>
        <w:rPr>
          <w:rFonts w:ascii="Arial" w:eastAsia="Arial" w:hAnsi="Arial"/>
          <w:color w:val="000000"/>
          <w:sz w:val="20"/>
        </w:rPr>
        <w:t>42.4.4</w:t>
      </w:r>
      <w:r>
        <w:rPr>
          <w:rFonts w:ascii="Arial" w:eastAsia="Arial" w:hAnsi="Arial"/>
          <w:color w:val="000000"/>
          <w:sz w:val="20"/>
        </w:rPr>
        <w:tab/>
      </w:r>
      <w:r>
        <w:rPr>
          <w:rFonts w:ascii="Arial" w:eastAsia="Arial" w:hAnsi="Arial"/>
          <w:color w:val="000000"/>
        </w:rPr>
        <w:t>contain a right for HEE to take an assignment or novation of the Sub-contract (or part of it) upon expiry o</w:t>
      </w:r>
      <w:r>
        <w:rPr>
          <w:rFonts w:ascii="Arial" w:eastAsia="Arial" w:hAnsi="Arial"/>
          <w:color w:val="000000"/>
        </w:rPr>
        <w:t xml:space="preserve">r earlier termination of this </w:t>
      </w:r>
      <w:proofErr w:type="gramStart"/>
      <w:r>
        <w:rPr>
          <w:rFonts w:ascii="Arial" w:eastAsia="Arial" w:hAnsi="Arial"/>
          <w:color w:val="000000"/>
        </w:rPr>
        <w:t>contract;</w:t>
      </w:r>
      <w:proofErr w:type="gramEnd"/>
    </w:p>
    <w:p w14:paraId="788C895D" w14:textId="77777777" w:rsidR="007513FB" w:rsidRDefault="007B0C18">
      <w:pPr>
        <w:tabs>
          <w:tab w:val="left" w:pos="2808"/>
        </w:tabs>
        <w:spacing w:before="243" w:line="253" w:lineRule="exact"/>
        <w:ind w:left="2808" w:hanging="1008"/>
        <w:jc w:val="both"/>
        <w:textAlignment w:val="baseline"/>
        <w:rPr>
          <w:rFonts w:ascii="Arial" w:eastAsia="Arial" w:hAnsi="Arial"/>
          <w:color w:val="000000"/>
          <w:sz w:val="20"/>
        </w:rPr>
      </w:pPr>
      <w:r>
        <w:rPr>
          <w:rFonts w:ascii="Arial" w:eastAsia="Arial" w:hAnsi="Arial"/>
          <w:color w:val="000000"/>
          <w:sz w:val="20"/>
        </w:rPr>
        <w:t>42.4.5</w:t>
      </w:r>
      <w:r>
        <w:rPr>
          <w:rFonts w:ascii="Arial" w:eastAsia="Arial" w:hAnsi="Arial"/>
          <w:color w:val="000000"/>
          <w:sz w:val="20"/>
        </w:rPr>
        <w:tab/>
      </w:r>
      <w:r>
        <w:rPr>
          <w:rFonts w:ascii="Arial" w:eastAsia="Arial" w:hAnsi="Arial"/>
          <w:color w:val="000000"/>
        </w:rPr>
        <w:t xml:space="preserve">requires the Provider or other party receiving services under the contract to consider and verify invoices under that contract in a timely </w:t>
      </w:r>
      <w:proofErr w:type="gramStart"/>
      <w:r>
        <w:rPr>
          <w:rFonts w:ascii="Arial" w:eastAsia="Arial" w:hAnsi="Arial"/>
          <w:color w:val="000000"/>
        </w:rPr>
        <w:t>fashion;</w:t>
      </w:r>
      <w:proofErr w:type="gramEnd"/>
    </w:p>
    <w:p w14:paraId="427EB390" w14:textId="77777777" w:rsidR="007513FB" w:rsidRDefault="007B0C18">
      <w:pPr>
        <w:tabs>
          <w:tab w:val="left" w:pos="2808"/>
        </w:tabs>
        <w:spacing w:before="236" w:line="253" w:lineRule="exact"/>
        <w:ind w:left="2808" w:hanging="1008"/>
        <w:jc w:val="both"/>
        <w:textAlignment w:val="baseline"/>
        <w:rPr>
          <w:rFonts w:ascii="Arial" w:eastAsia="Arial" w:hAnsi="Arial"/>
          <w:color w:val="000000"/>
          <w:sz w:val="20"/>
        </w:rPr>
      </w:pPr>
      <w:r>
        <w:rPr>
          <w:rFonts w:ascii="Arial" w:eastAsia="Arial" w:hAnsi="Arial"/>
          <w:color w:val="000000"/>
          <w:sz w:val="20"/>
        </w:rPr>
        <w:t>42.4.6</w:t>
      </w:r>
      <w:r>
        <w:rPr>
          <w:rFonts w:ascii="Arial" w:eastAsia="Arial" w:hAnsi="Arial"/>
          <w:color w:val="000000"/>
          <w:sz w:val="20"/>
        </w:rPr>
        <w:tab/>
      </w:r>
      <w:r>
        <w:rPr>
          <w:rFonts w:ascii="Arial" w:eastAsia="Arial" w:hAnsi="Arial"/>
          <w:color w:val="000000"/>
        </w:rPr>
        <w:t xml:space="preserve">provides that if the Provider or other party fails to </w:t>
      </w:r>
      <w:r>
        <w:rPr>
          <w:rFonts w:ascii="Arial" w:eastAsia="Arial" w:hAnsi="Arial"/>
          <w:color w:val="000000"/>
        </w:rPr>
        <w:t xml:space="preserve">consider and verify an invoice in accordance with clause 42.4.5 the invoice shall be regarded as valid and undisputed for the purpose of clause 42.4.5 after a reasonable time has </w:t>
      </w:r>
      <w:proofErr w:type="gramStart"/>
      <w:r>
        <w:rPr>
          <w:rFonts w:ascii="Arial" w:eastAsia="Arial" w:hAnsi="Arial"/>
          <w:color w:val="000000"/>
        </w:rPr>
        <w:t>passed;</w:t>
      </w:r>
      <w:proofErr w:type="gramEnd"/>
    </w:p>
    <w:p w14:paraId="11BB820B" w14:textId="77777777" w:rsidR="007513FB" w:rsidRDefault="007B0C18">
      <w:pPr>
        <w:tabs>
          <w:tab w:val="left" w:pos="2808"/>
        </w:tabs>
        <w:spacing w:before="239" w:line="253" w:lineRule="exact"/>
        <w:ind w:left="2808" w:hanging="1008"/>
        <w:jc w:val="both"/>
        <w:textAlignment w:val="baseline"/>
        <w:rPr>
          <w:rFonts w:ascii="Arial" w:eastAsia="Arial" w:hAnsi="Arial"/>
          <w:color w:val="000000"/>
          <w:sz w:val="20"/>
        </w:rPr>
      </w:pPr>
      <w:r>
        <w:rPr>
          <w:rFonts w:ascii="Arial" w:eastAsia="Arial" w:hAnsi="Arial"/>
          <w:color w:val="000000"/>
          <w:sz w:val="20"/>
        </w:rPr>
        <w:t>42.4.7</w:t>
      </w:r>
      <w:r>
        <w:rPr>
          <w:rFonts w:ascii="Arial" w:eastAsia="Arial" w:hAnsi="Arial"/>
          <w:color w:val="000000"/>
          <w:sz w:val="20"/>
        </w:rPr>
        <w:tab/>
      </w:r>
      <w:r>
        <w:rPr>
          <w:rFonts w:ascii="Arial" w:eastAsia="Arial" w:hAnsi="Arial"/>
          <w:color w:val="000000"/>
        </w:rPr>
        <w:t>requires the Provider or other party to pay any undisputed sum</w:t>
      </w:r>
      <w:r>
        <w:rPr>
          <w:rFonts w:ascii="Arial" w:eastAsia="Arial" w:hAnsi="Arial"/>
          <w:color w:val="000000"/>
        </w:rPr>
        <w:t xml:space="preserve">s which are due from it to the Sub-contractor within a specified period not exceeding thirty (30) days of verifying that the invoice is valid and </w:t>
      </w:r>
      <w:proofErr w:type="gramStart"/>
      <w:r>
        <w:rPr>
          <w:rFonts w:ascii="Arial" w:eastAsia="Arial" w:hAnsi="Arial"/>
          <w:color w:val="000000"/>
        </w:rPr>
        <w:t>undisputed;</w:t>
      </w:r>
      <w:proofErr w:type="gramEnd"/>
    </w:p>
    <w:p w14:paraId="61789498" w14:textId="77777777" w:rsidR="007513FB" w:rsidRDefault="007B0C18">
      <w:pPr>
        <w:tabs>
          <w:tab w:val="left" w:pos="2808"/>
        </w:tabs>
        <w:spacing w:before="243" w:line="253" w:lineRule="exact"/>
        <w:ind w:left="2808" w:hanging="1008"/>
        <w:jc w:val="both"/>
        <w:textAlignment w:val="baseline"/>
        <w:rPr>
          <w:rFonts w:ascii="Arial" w:eastAsia="Arial" w:hAnsi="Arial"/>
          <w:color w:val="000000"/>
          <w:sz w:val="20"/>
        </w:rPr>
      </w:pPr>
      <w:r>
        <w:rPr>
          <w:rFonts w:ascii="Arial" w:eastAsia="Arial" w:hAnsi="Arial"/>
          <w:color w:val="000000"/>
          <w:sz w:val="20"/>
        </w:rPr>
        <w:t>42.4.8</w:t>
      </w:r>
      <w:r>
        <w:rPr>
          <w:rFonts w:ascii="Arial" w:eastAsia="Arial" w:hAnsi="Arial"/>
          <w:color w:val="000000"/>
          <w:sz w:val="20"/>
        </w:rPr>
        <w:tab/>
      </w:r>
      <w:r>
        <w:rPr>
          <w:rFonts w:ascii="Arial" w:eastAsia="Arial" w:hAnsi="Arial"/>
          <w:color w:val="000000"/>
        </w:rPr>
        <w:t>permitting the Provider to terminate, or to procure the termination of, the relevant Sub-contract where the Provider is required to replace such Sub-</w:t>
      </w:r>
      <w:r>
        <w:rPr>
          <w:rFonts w:ascii="Arial" w:eastAsia="Arial" w:hAnsi="Arial"/>
          <w:color w:val="000000"/>
          <w:sz w:val="24"/>
        </w:rPr>
        <w:t xml:space="preserve"> </w:t>
      </w:r>
    </w:p>
    <w:p w14:paraId="69E978B0" w14:textId="77777777" w:rsidR="007513FB" w:rsidRDefault="007B0C18">
      <w:pPr>
        <w:spacing w:before="1" w:line="253" w:lineRule="exact"/>
        <w:ind w:left="2808"/>
        <w:textAlignment w:val="baseline"/>
        <w:rPr>
          <w:rFonts w:ascii="Arial" w:eastAsia="Arial" w:hAnsi="Arial"/>
          <w:color w:val="000000"/>
        </w:rPr>
      </w:pPr>
      <w:r>
        <w:rPr>
          <w:rFonts w:ascii="Arial" w:eastAsia="Arial" w:hAnsi="Arial"/>
          <w:color w:val="000000"/>
        </w:rPr>
        <w:t xml:space="preserve">contractor in accordance with clause </w:t>
      </w:r>
      <w:proofErr w:type="gramStart"/>
      <w:r>
        <w:rPr>
          <w:rFonts w:ascii="Arial" w:eastAsia="Arial" w:hAnsi="Arial"/>
          <w:color w:val="000000"/>
        </w:rPr>
        <w:t>42.5;and</w:t>
      </w:r>
      <w:proofErr w:type="gramEnd"/>
    </w:p>
    <w:p w14:paraId="3CC7E03D" w14:textId="77777777" w:rsidR="007513FB" w:rsidRDefault="007B0C18">
      <w:pPr>
        <w:spacing w:before="806" w:line="183" w:lineRule="exact"/>
        <w:jc w:val="right"/>
        <w:textAlignment w:val="baseline"/>
        <w:rPr>
          <w:rFonts w:ascii="Arial" w:eastAsia="Arial" w:hAnsi="Arial"/>
          <w:color w:val="000000"/>
          <w:sz w:val="16"/>
        </w:rPr>
      </w:pPr>
      <w:r>
        <w:rPr>
          <w:rFonts w:ascii="Arial" w:eastAsia="Arial" w:hAnsi="Arial"/>
          <w:color w:val="000000"/>
          <w:sz w:val="16"/>
        </w:rPr>
        <w:t>51</w:t>
      </w:r>
    </w:p>
    <w:p w14:paraId="5AF25801"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1E270205" w14:textId="77777777" w:rsidR="007513FB" w:rsidRDefault="007513FB">
      <w:pPr>
        <w:sectPr w:rsidR="007513FB">
          <w:pgSz w:w="11909" w:h="16834"/>
          <w:pgMar w:top="200" w:right="1402" w:bottom="298" w:left="327" w:header="720" w:footer="720" w:gutter="0"/>
          <w:cols w:space="720"/>
        </w:sectPr>
      </w:pPr>
    </w:p>
    <w:p w14:paraId="5985439F"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68800160"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11C1BF2E" w14:textId="77777777" w:rsidR="007513FB" w:rsidRDefault="007B0C18">
      <w:pPr>
        <w:tabs>
          <w:tab w:val="right" w:pos="10152"/>
        </w:tabs>
        <w:spacing w:before="489" w:line="253" w:lineRule="exact"/>
        <w:ind w:left="1800"/>
        <w:textAlignment w:val="baseline"/>
        <w:rPr>
          <w:rFonts w:ascii="Arial" w:eastAsia="Arial" w:hAnsi="Arial"/>
          <w:color w:val="000000"/>
          <w:sz w:val="20"/>
        </w:rPr>
      </w:pPr>
      <w:r>
        <w:rPr>
          <w:rFonts w:ascii="Arial" w:eastAsia="Arial" w:hAnsi="Arial"/>
          <w:color w:val="000000"/>
          <w:sz w:val="20"/>
        </w:rPr>
        <w:t>42.4.9</w:t>
      </w:r>
      <w:r>
        <w:rPr>
          <w:rFonts w:ascii="Arial" w:eastAsia="Arial" w:hAnsi="Arial"/>
          <w:color w:val="000000"/>
          <w:sz w:val="20"/>
        </w:rPr>
        <w:tab/>
      </w:r>
      <w:r>
        <w:rPr>
          <w:rFonts w:ascii="Arial" w:eastAsia="Arial" w:hAnsi="Arial"/>
          <w:color w:val="000000"/>
        </w:rPr>
        <w:t xml:space="preserve">requires the Sub-contractor to include a clause to the same effect as </w:t>
      </w:r>
      <w:proofErr w:type="gramStart"/>
      <w:r>
        <w:rPr>
          <w:rFonts w:ascii="Arial" w:eastAsia="Arial" w:hAnsi="Arial"/>
          <w:color w:val="000000"/>
        </w:rPr>
        <w:t>this</w:t>
      </w:r>
      <w:proofErr w:type="gramEnd"/>
    </w:p>
    <w:p w14:paraId="50D0127D" w14:textId="77777777" w:rsidR="007513FB" w:rsidRDefault="007B0C18">
      <w:pPr>
        <w:spacing w:line="250" w:lineRule="exact"/>
        <w:ind w:left="2808"/>
        <w:textAlignment w:val="baseline"/>
        <w:rPr>
          <w:rFonts w:ascii="Arial" w:eastAsia="Arial" w:hAnsi="Arial"/>
          <w:color w:val="000000"/>
        </w:rPr>
      </w:pPr>
      <w:r>
        <w:rPr>
          <w:rFonts w:ascii="Arial" w:eastAsia="Arial" w:hAnsi="Arial"/>
          <w:color w:val="000000"/>
        </w:rPr>
        <w:t>clause 42.4 in any Sub-contract which it awards.</w:t>
      </w:r>
    </w:p>
    <w:p w14:paraId="596229E3" w14:textId="77777777" w:rsidR="007513FB" w:rsidRDefault="007B0C18">
      <w:pPr>
        <w:tabs>
          <w:tab w:val="left" w:pos="1872"/>
        </w:tabs>
        <w:spacing w:before="243" w:line="253" w:lineRule="exact"/>
        <w:ind w:left="1800" w:hanging="720"/>
        <w:jc w:val="both"/>
        <w:textAlignment w:val="baseline"/>
        <w:rPr>
          <w:rFonts w:ascii="Arial" w:eastAsia="Arial" w:hAnsi="Arial"/>
          <w:color w:val="000000"/>
          <w:sz w:val="20"/>
        </w:rPr>
      </w:pPr>
      <w:r>
        <w:rPr>
          <w:rFonts w:ascii="Arial" w:eastAsia="Arial" w:hAnsi="Arial"/>
          <w:color w:val="000000"/>
          <w:sz w:val="20"/>
        </w:rPr>
        <w:t>42.5</w:t>
      </w:r>
      <w:r>
        <w:rPr>
          <w:rFonts w:ascii="Arial" w:eastAsia="Arial" w:hAnsi="Arial"/>
          <w:color w:val="000000"/>
          <w:sz w:val="20"/>
        </w:rPr>
        <w:tab/>
      </w:r>
      <w:r>
        <w:rPr>
          <w:rFonts w:ascii="Arial" w:eastAsia="Arial" w:hAnsi="Arial"/>
          <w:color w:val="000000"/>
        </w:rPr>
        <w:t>Where HEE considers th</w:t>
      </w:r>
      <w:r>
        <w:rPr>
          <w:rFonts w:ascii="Arial" w:eastAsia="Arial" w:hAnsi="Arial"/>
          <w:color w:val="000000"/>
        </w:rPr>
        <w:t>at the grounds for exclusion under regulation 57 of the Public Contracts Regulations 2015 apply to any Sub-contractor, then:</w:t>
      </w:r>
    </w:p>
    <w:p w14:paraId="25EDD98F" w14:textId="77777777" w:rsidR="007513FB" w:rsidRDefault="007B0C18">
      <w:pPr>
        <w:tabs>
          <w:tab w:val="right" w:pos="10152"/>
        </w:tabs>
        <w:spacing w:before="241" w:line="253" w:lineRule="exact"/>
        <w:ind w:left="1800"/>
        <w:textAlignment w:val="baseline"/>
        <w:rPr>
          <w:rFonts w:ascii="Arial" w:eastAsia="Arial" w:hAnsi="Arial"/>
          <w:color w:val="000000"/>
          <w:sz w:val="20"/>
        </w:rPr>
      </w:pPr>
      <w:r>
        <w:rPr>
          <w:rFonts w:ascii="Arial" w:eastAsia="Arial" w:hAnsi="Arial"/>
          <w:color w:val="000000"/>
          <w:sz w:val="20"/>
        </w:rPr>
        <w:t>42.5.1</w:t>
      </w:r>
      <w:r>
        <w:rPr>
          <w:rFonts w:ascii="Arial" w:eastAsia="Arial" w:hAnsi="Arial"/>
          <w:color w:val="000000"/>
          <w:sz w:val="20"/>
        </w:rPr>
        <w:tab/>
      </w:r>
      <w:r>
        <w:rPr>
          <w:rFonts w:ascii="Arial" w:eastAsia="Arial" w:hAnsi="Arial"/>
          <w:color w:val="000000"/>
        </w:rPr>
        <w:t xml:space="preserve">if HEE finds there are compulsory grounds for exclusion, the Provider </w:t>
      </w:r>
      <w:proofErr w:type="gramStart"/>
      <w:r>
        <w:rPr>
          <w:rFonts w:ascii="Arial" w:eastAsia="Arial" w:hAnsi="Arial"/>
          <w:color w:val="000000"/>
        </w:rPr>
        <w:t>shall</w:t>
      </w:r>
      <w:proofErr w:type="gramEnd"/>
    </w:p>
    <w:p w14:paraId="30C01299" w14:textId="77777777" w:rsidR="007513FB" w:rsidRDefault="007B0C18">
      <w:pPr>
        <w:spacing w:line="252" w:lineRule="exact"/>
        <w:ind w:left="2808"/>
        <w:textAlignment w:val="baseline"/>
        <w:rPr>
          <w:rFonts w:ascii="Arial" w:eastAsia="Arial" w:hAnsi="Arial"/>
          <w:color w:val="000000"/>
        </w:rPr>
      </w:pPr>
      <w:r>
        <w:rPr>
          <w:rFonts w:ascii="Arial" w:eastAsia="Arial" w:hAnsi="Arial"/>
          <w:color w:val="000000"/>
        </w:rPr>
        <w:t>ensure, or shall procure, that such Sub-contractor is replaced or not appointed; or</w:t>
      </w:r>
    </w:p>
    <w:p w14:paraId="539654A4" w14:textId="77777777" w:rsidR="007513FB" w:rsidRDefault="007B0C18">
      <w:pPr>
        <w:tabs>
          <w:tab w:val="right" w:pos="10152"/>
        </w:tabs>
        <w:spacing w:before="242" w:line="253" w:lineRule="exact"/>
        <w:ind w:left="1800"/>
        <w:textAlignment w:val="baseline"/>
        <w:rPr>
          <w:rFonts w:ascii="Arial" w:eastAsia="Arial" w:hAnsi="Arial"/>
          <w:color w:val="000000"/>
          <w:sz w:val="20"/>
        </w:rPr>
      </w:pPr>
      <w:r>
        <w:rPr>
          <w:rFonts w:ascii="Arial" w:eastAsia="Arial" w:hAnsi="Arial"/>
          <w:color w:val="000000"/>
          <w:sz w:val="20"/>
        </w:rPr>
        <w:t>42.5.2</w:t>
      </w:r>
      <w:r>
        <w:rPr>
          <w:rFonts w:ascii="Arial" w:eastAsia="Arial" w:hAnsi="Arial"/>
          <w:color w:val="000000"/>
          <w:sz w:val="20"/>
        </w:rPr>
        <w:tab/>
      </w:r>
      <w:r>
        <w:rPr>
          <w:rFonts w:ascii="Arial" w:eastAsia="Arial" w:hAnsi="Arial"/>
          <w:color w:val="000000"/>
        </w:rPr>
        <w:t xml:space="preserve">if HEE finds there are non-compulsory grounds for exclusion, HEE </w:t>
      </w:r>
      <w:proofErr w:type="gramStart"/>
      <w:r>
        <w:rPr>
          <w:rFonts w:ascii="Arial" w:eastAsia="Arial" w:hAnsi="Arial"/>
          <w:color w:val="000000"/>
        </w:rPr>
        <w:t>may</w:t>
      </w:r>
      <w:proofErr w:type="gramEnd"/>
    </w:p>
    <w:p w14:paraId="493A0858" w14:textId="77777777" w:rsidR="007513FB" w:rsidRDefault="007B0C18">
      <w:pPr>
        <w:spacing w:line="252" w:lineRule="exact"/>
        <w:ind w:left="2808"/>
        <w:jc w:val="both"/>
        <w:textAlignment w:val="baseline"/>
        <w:rPr>
          <w:rFonts w:ascii="Arial" w:eastAsia="Arial" w:hAnsi="Arial"/>
          <w:color w:val="000000"/>
        </w:rPr>
      </w:pPr>
      <w:r>
        <w:rPr>
          <w:rFonts w:ascii="Arial" w:eastAsia="Arial" w:hAnsi="Arial"/>
          <w:color w:val="000000"/>
        </w:rPr>
        <w:t xml:space="preserve">require the Provider to ensure, or to procure, that such Sub-contractor is replaced or not </w:t>
      </w:r>
      <w:proofErr w:type="gramStart"/>
      <w:r>
        <w:rPr>
          <w:rFonts w:ascii="Arial" w:eastAsia="Arial" w:hAnsi="Arial"/>
          <w:color w:val="000000"/>
        </w:rPr>
        <w:t>appoi</w:t>
      </w:r>
      <w:r>
        <w:rPr>
          <w:rFonts w:ascii="Arial" w:eastAsia="Arial" w:hAnsi="Arial"/>
          <w:color w:val="000000"/>
        </w:rPr>
        <w:t>nted</w:t>
      </w:r>
      <w:proofErr w:type="gramEnd"/>
      <w:r>
        <w:rPr>
          <w:rFonts w:ascii="Arial" w:eastAsia="Arial" w:hAnsi="Arial"/>
          <w:color w:val="000000"/>
        </w:rPr>
        <w:t xml:space="preserve"> and the Provider shall comply with such a requirement.</w:t>
      </w:r>
    </w:p>
    <w:p w14:paraId="525EFFF8" w14:textId="77777777" w:rsidR="007513FB" w:rsidRDefault="007B0C18">
      <w:pPr>
        <w:tabs>
          <w:tab w:val="left" w:pos="1872"/>
        </w:tabs>
        <w:spacing w:before="239" w:line="253" w:lineRule="exact"/>
        <w:ind w:left="1800" w:hanging="720"/>
        <w:jc w:val="both"/>
        <w:textAlignment w:val="baseline"/>
        <w:rPr>
          <w:rFonts w:ascii="Arial" w:eastAsia="Arial" w:hAnsi="Arial"/>
          <w:color w:val="000000"/>
          <w:spacing w:val="-2"/>
          <w:sz w:val="20"/>
        </w:rPr>
      </w:pPr>
      <w:r>
        <w:rPr>
          <w:rFonts w:ascii="Arial" w:eastAsia="Arial" w:hAnsi="Arial"/>
          <w:color w:val="000000"/>
          <w:spacing w:val="-2"/>
          <w:sz w:val="20"/>
        </w:rPr>
        <w:t>42.6</w:t>
      </w:r>
      <w:r>
        <w:rPr>
          <w:rFonts w:ascii="Arial" w:eastAsia="Arial" w:hAnsi="Arial"/>
          <w:color w:val="000000"/>
          <w:spacing w:val="-2"/>
          <w:sz w:val="20"/>
        </w:rPr>
        <w:tab/>
      </w:r>
      <w:r>
        <w:rPr>
          <w:rFonts w:ascii="Arial" w:eastAsia="Arial" w:hAnsi="Arial"/>
          <w:color w:val="000000"/>
          <w:spacing w:val="-2"/>
        </w:rPr>
        <w:t xml:space="preserve">The Provider shall pay any undisputed sums which are due from it to a Sub-contractor within thirty (30) days of verifying that the invoice is valid and undisputed. Where HEE </w:t>
      </w:r>
      <w:r>
        <w:rPr>
          <w:rFonts w:ascii="Arial" w:eastAsia="Arial" w:hAnsi="Arial"/>
          <w:color w:val="000000"/>
          <w:spacing w:val="-2"/>
        </w:rPr>
        <w:t xml:space="preserve">pays the Provider’s valid and undisputed invoices earlier than thirty (30) days from verification in accordance with any applicable government prompt payment targets, the Provider shall use its reasonable </w:t>
      </w:r>
      <w:proofErr w:type="spellStart"/>
      <w:r>
        <w:rPr>
          <w:rFonts w:ascii="Arial" w:eastAsia="Arial" w:hAnsi="Arial"/>
          <w:color w:val="000000"/>
          <w:spacing w:val="-2"/>
        </w:rPr>
        <w:t>endeavours</w:t>
      </w:r>
      <w:proofErr w:type="spellEnd"/>
      <w:r>
        <w:rPr>
          <w:rFonts w:ascii="Arial" w:eastAsia="Arial" w:hAnsi="Arial"/>
          <w:color w:val="000000"/>
          <w:spacing w:val="-2"/>
        </w:rPr>
        <w:t xml:space="preserve"> to pay its relevant Sub-contractors with</w:t>
      </w:r>
      <w:r>
        <w:rPr>
          <w:rFonts w:ascii="Arial" w:eastAsia="Arial" w:hAnsi="Arial"/>
          <w:color w:val="000000"/>
          <w:spacing w:val="-2"/>
        </w:rPr>
        <w:t>in a comparable timeframe from verifying that an invoice is valid and undisputed.</w:t>
      </w:r>
    </w:p>
    <w:p w14:paraId="218EAB6E" w14:textId="77777777" w:rsidR="007513FB" w:rsidRDefault="007B0C18">
      <w:pPr>
        <w:tabs>
          <w:tab w:val="left" w:pos="1872"/>
        </w:tabs>
        <w:spacing w:before="239" w:line="253" w:lineRule="exact"/>
        <w:ind w:left="1800" w:hanging="720"/>
        <w:jc w:val="both"/>
        <w:textAlignment w:val="baseline"/>
        <w:rPr>
          <w:rFonts w:ascii="Arial" w:eastAsia="Arial" w:hAnsi="Arial"/>
          <w:color w:val="000000"/>
          <w:sz w:val="20"/>
        </w:rPr>
      </w:pPr>
      <w:r>
        <w:rPr>
          <w:rFonts w:ascii="Arial" w:eastAsia="Arial" w:hAnsi="Arial"/>
          <w:color w:val="000000"/>
          <w:sz w:val="20"/>
        </w:rPr>
        <w:t>42.7</w:t>
      </w:r>
      <w:r>
        <w:rPr>
          <w:rFonts w:ascii="Arial" w:eastAsia="Arial" w:hAnsi="Arial"/>
          <w:color w:val="000000"/>
          <w:sz w:val="20"/>
        </w:rPr>
        <w:tab/>
      </w:r>
      <w:r>
        <w:rPr>
          <w:rFonts w:ascii="Arial" w:eastAsia="Arial" w:hAnsi="Arial"/>
          <w:color w:val="000000"/>
        </w:rPr>
        <w:t xml:space="preserve">HEE shall upon written request have the right to review any Sub-contract </w:t>
      </w:r>
      <w:proofErr w:type="gramStart"/>
      <w:r>
        <w:rPr>
          <w:rFonts w:ascii="Arial" w:eastAsia="Arial" w:hAnsi="Arial"/>
          <w:color w:val="000000"/>
        </w:rPr>
        <w:t>entered into</w:t>
      </w:r>
      <w:proofErr w:type="gramEnd"/>
      <w:r>
        <w:rPr>
          <w:rFonts w:ascii="Arial" w:eastAsia="Arial" w:hAnsi="Arial"/>
          <w:color w:val="000000"/>
        </w:rPr>
        <w:t xml:space="preserve"> by the Provider in respect of the provision of the Services and the Provider shall </w:t>
      </w:r>
      <w:r>
        <w:rPr>
          <w:rFonts w:ascii="Arial" w:eastAsia="Arial" w:hAnsi="Arial"/>
          <w:color w:val="000000"/>
        </w:rPr>
        <w:t>provide a certified copy of any Sub-contract within five (5) Business Days of the date of a written request from HEE. For the avoidance of doubt, the Provider shall have the right to redact any confidential pricing information in relation to such copies of</w:t>
      </w:r>
      <w:r>
        <w:rPr>
          <w:rFonts w:ascii="Arial" w:eastAsia="Arial" w:hAnsi="Arial"/>
          <w:color w:val="000000"/>
        </w:rPr>
        <w:t xml:space="preserve"> Sub</w:t>
      </w:r>
      <w:r>
        <w:rPr>
          <w:rFonts w:ascii="Arial" w:eastAsia="Arial" w:hAnsi="Arial"/>
          <w:color w:val="000000"/>
        </w:rPr>
        <w:softHyphen/>
        <w:t>contracts.</w:t>
      </w:r>
    </w:p>
    <w:p w14:paraId="795368BC" w14:textId="77777777" w:rsidR="007513FB" w:rsidRDefault="007B0C18">
      <w:pPr>
        <w:tabs>
          <w:tab w:val="left" w:pos="1872"/>
        </w:tabs>
        <w:spacing w:before="243" w:line="253" w:lineRule="exact"/>
        <w:ind w:left="1800" w:hanging="720"/>
        <w:jc w:val="both"/>
        <w:textAlignment w:val="baseline"/>
        <w:rPr>
          <w:rFonts w:ascii="Arial" w:eastAsia="Arial" w:hAnsi="Arial"/>
          <w:color w:val="000000"/>
          <w:spacing w:val="-1"/>
          <w:sz w:val="20"/>
        </w:rPr>
      </w:pPr>
      <w:r>
        <w:rPr>
          <w:rFonts w:ascii="Arial" w:eastAsia="Arial" w:hAnsi="Arial"/>
          <w:color w:val="000000"/>
          <w:spacing w:val="-1"/>
          <w:sz w:val="20"/>
        </w:rPr>
        <w:t>42.8</w:t>
      </w:r>
      <w:r>
        <w:rPr>
          <w:rFonts w:ascii="Arial" w:eastAsia="Arial" w:hAnsi="Arial"/>
          <w:color w:val="000000"/>
          <w:spacing w:val="-1"/>
          <w:sz w:val="20"/>
        </w:rPr>
        <w:tab/>
      </w:r>
      <w:r>
        <w:rPr>
          <w:rFonts w:ascii="Arial" w:eastAsia="Arial" w:hAnsi="Arial"/>
          <w:color w:val="000000"/>
          <w:spacing w:val="-1"/>
        </w:rPr>
        <w:t>HEE may at any time transfer, assign, novate, sub-contract or otherwise dispose of its rights and obligations under this contract or any part of this contract and the Provider warrants that it will carry out all such reasonable further</w:t>
      </w:r>
      <w:r>
        <w:rPr>
          <w:rFonts w:ascii="Arial" w:eastAsia="Arial" w:hAnsi="Arial"/>
          <w:color w:val="000000"/>
          <w:spacing w:val="-1"/>
        </w:rPr>
        <w:t xml:space="preserve"> acts required to </w:t>
      </w:r>
      <w:proofErr w:type="gramStart"/>
      <w:r>
        <w:rPr>
          <w:rFonts w:ascii="Arial" w:eastAsia="Arial" w:hAnsi="Arial"/>
          <w:color w:val="000000"/>
          <w:spacing w:val="-1"/>
        </w:rPr>
        <w:t>effect</w:t>
      </w:r>
      <w:proofErr w:type="gramEnd"/>
      <w:r>
        <w:rPr>
          <w:rFonts w:ascii="Arial" w:eastAsia="Arial" w:hAnsi="Arial"/>
          <w:color w:val="000000"/>
          <w:spacing w:val="-1"/>
        </w:rPr>
        <w:t xml:space="preserve"> such transfer, assignment, novation, sub-contracting or disposal. If HEE novates this contract to </w:t>
      </w:r>
      <w:proofErr w:type="spellStart"/>
      <w:r>
        <w:rPr>
          <w:rFonts w:ascii="Arial" w:eastAsia="Arial" w:hAnsi="Arial"/>
          <w:color w:val="000000"/>
          <w:spacing w:val="-1"/>
        </w:rPr>
        <w:t>any body</w:t>
      </w:r>
      <w:proofErr w:type="spellEnd"/>
      <w:r>
        <w:rPr>
          <w:rFonts w:ascii="Arial" w:eastAsia="Arial" w:hAnsi="Arial"/>
          <w:color w:val="000000"/>
          <w:spacing w:val="-1"/>
        </w:rPr>
        <w:t xml:space="preserve"> that is not a Contracting Authority, from the effective date of such novation, the party assuming the position of HEE shall </w:t>
      </w:r>
      <w:r>
        <w:rPr>
          <w:rFonts w:ascii="Arial" w:eastAsia="Arial" w:hAnsi="Arial"/>
          <w:color w:val="000000"/>
          <w:spacing w:val="-1"/>
        </w:rPr>
        <w:t>not further transfer, assign, novate, sub-contract or otherwise dispose of its rights and obligations under this contract or any part of this contract without the prior written consent of the Provider, such consent not to be unreasonably withheld or delaye</w:t>
      </w:r>
      <w:r>
        <w:rPr>
          <w:rFonts w:ascii="Arial" w:eastAsia="Arial" w:hAnsi="Arial"/>
          <w:color w:val="000000"/>
          <w:spacing w:val="-1"/>
        </w:rPr>
        <w:t>d by the Provider.</w:t>
      </w:r>
    </w:p>
    <w:p w14:paraId="0FE5E2F8" w14:textId="77777777" w:rsidR="007513FB" w:rsidRDefault="007B0C18">
      <w:pPr>
        <w:tabs>
          <w:tab w:val="left" w:pos="1872"/>
        </w:tabs>
        <w:spacing w:before="243" w:line="251" w:lineRule="exact"/>
        <w:ind w:left="1080"/>
        <w:textAlignment w:val="baseline"/>
        <w:rPr>
          <w:rFonts w:ascii="Arial" w:eastAsia="Arial" w:hAnsi="Arial"/>
          <w:color w:val="000000"/>
          <w:spacing w:val="-2"/>
          <w:sz w:val="20"/>
        </w:rPr>
      </w:pPr>
      <w:r>
        <w:rPr>
          <w:rFonts w:ascii="Arial" w:eastAsia="Arial" w:hAnsi="Arial"/>
          <w:color w:val="000000"/>
          <w:spacing w:val="-2"/>
          <w:sz w:val="20"/>
        </w:rPr>
        <w:t>43</w:t>
      </w:r>
      <w:r>
        <w:rPr>
          <w:rFonts w:ascii="Arial" w:eastAsia="Arial" w:hAnsi="Arial"/>
          <w:color w:val="000000"/>
          <w:spacing w:val="-2"/>
          <w:sz w:val="20"/>
        </w:rPr>
        <w:tab/>
      </w:r>
      <w:r>
        <w:rPr>
          <w:rFonts w:ascii="Arial" w:eastAsia="Arial" w:hAnsi="Arial"/>
          <w:b/>
          <w:color w:val="000000"/>
          <w:spacing w:val="-2"/>
        </w:rPr>
        <w:t>PROHIBITED ACTS</w:t>
      </w:r>
    </w:p>
    <w:p w14:paraId="01410283" w14:textId="77777777" w:rsidR="007513FB" w:rsidRDefault="007B0C18">
      <w:pPr>
        <w:tabs>
          <w:tab w:val="left" w:pos="1872"/>
        </w:tabs>
        <w:spacing w:before="237" w:line="253" w:lineRule="exact"/>
        <w:ind w:left="1080"/>
        <w:textAlignment w:val="baseline"/>
        <w:rPr>
          <w:rFonts w:ascii="Arial" w:eastAsia="Arial" w:hAnsi="Arial"/>
          <w:color w:val="000000"/>
          <w:spacing w:val="-1"/>
          <w:sz w:val="20"/>
        </w:rPr>
      </w:pPr>
      <w:r>
        <w:rPr>
          <w:rFonts w:ascii="Arial" w:eastAsia="Arial" w:hAnsi="Arial"/>
          <w:color w:val="000000"/>
          <w:spacing w:val="-1"/>
          <w:sz w:val="20"/>
        </w:rPr>
        <w:t>43.1</w:t>
      </w:r>
      <w:r>
        <w:rPr>
          <w:rFonts w:ascii="Arial" w:eastAsia="Arial" w:hAnsi="Arial"/>
          <w:color w:val="000000"/>
          <w:spacing w:val="-1"/>
          <w:sz w:val="20"/>
        </w:rPr>
        <w:tab/>
      </w:r>
      <w:r>
        <w:rPr>
          <w:rFonts w:ascii="Arial" w:eastAsia="Arial" w:hAnsi="Arial"/>
          <w:color w:val="000000"/>
          <w:spacing w:val="-1"/>
        </w:rPr>
        <w:t>The Provider warrants and represents that:</w:t>
      </w:r>
    </w:p>
    <w:p w14:paraId="360A1AD5" w14:textId="77777777" w:rsidR="007513FB" w:rsidRDefault="007B0C18">
      <w:pPr>
        <w:tabs>
          <w:tab w:val="right" w:pos="10152"/>
        </w:tabs>
        <w:spacing w:before="241" w:line="253" w:lineRule="exact"/>
        <w:ind w:left="1800"/>
        <w:textAlignment w:val="baseline"/>
        <w:rPr>
          <w:rFonts w:ascii="Arial" w:eastAsia="Arial" w:hAnsi="Arial"/>
          <w:color w:val="000000"/>
          <w:sz w:val="20"/>
        </w:rPr>
      </w:pPr>
      <w:r>
        <w:rPr>
          <w:rFonts w:ascii="Arial" w:eastAsia="Arial" w:hAnsi="Arial"/>
          <w:color w:val="000000"/>
          <w:sz w:val="20"/>
        </w:rPr>
        <w:t>43.1.1</w:t>
      </w:r>
      <w:r>
        <w:rPr>
          <w:rFonts w:ascii="Arial" w:eastAsia="Arial" w:hAnsi="Arial"/>
          <w:color w:val="000000"/>
          <w:sz w:val="20"/>
        </w:rPr>
        <w:tab/>
      </w:r>
      <w:r>
        <w:rPr>
          <w:rFonts w:ascii="Arial" w:eastAsia="Arial" w:hAnsi="Arial"/>
          <w:color w:val="000000"/>
        </w:rPr>
        <w:t>it has not committed any offence under the Bribery Act 2010 or done any of</w:t>
      </w:r>
    </w:p>
    <w:p w14:paraId="3CB41C8C" w14:textId="77777777" w:rsidR="007513FB" w:rsidRDefault="007B0C18">
      <w:pPr>
        <w:spacing w:before="2" w:line="253" w:lineRule="exact"/>
        <w:ind w:left="2808"/>
        <w:textAlignment w:val="baseline"/>
        <w:rPr>
          <w:rFonts w:ascii="Arial" w:eastAsia="Arial" w:hAnsi="Arial"/>
          <w:color w:val="000000"/>
        </w:rPr>
      </w:pPr>
      <w:r>
        <w:rPr>
          <w:rFonts w:ascii="Arial" w:eastAsia="Arial" w:hAnsi="Arial"/>
          <w:color w:val="000000"/>
        </w:rPr>
        <w:t>the following (“</w:t>
      </w:r>
      <w:r>
        <w:rPr>
          <w:rFonts w:ascii="Arial" w:eastAsia="Arial" w:hAnsi="Arial"/>
          <w:b/>
          <w:color w:val="000000"/>
        </w:rPr>
        <w:t>Prohibited Acts</w:t>
      </w:r>
      <w:r>
        <w:rPr>
          <w:rFonts w:ascii="Arial" w:eastAsia="Arial" w:hAnsi="Arial"/>
          <w:color w:val="000000"/>
        </w:rPr>
        <w:t>”):</w:t>
      </w:r>
    </w:p>
    <w:p w14:paraId="64B7EA85" w14:textId="77777777" w:rsidR="007513FB" w:rsidRDefault="007B0C18">
      <w:pPr>
        <w:tabs>
          <w:tab w:val="right" w:pos="10152"/>
        </w:tabs>
        <w:spacing w:before="236" w:line="253" w:lineRule="exact"/>
        <w:ind w:left="2808"/>
        <w:textAlignment w:val="baseline"/>
        <w:rPr>
          <w:rFonts w:ascii="Arial" w:eastAsia="Arial" w:hAnsi="Arial"/>
          <w:color w:val="000000"/>
        </w:rPr>
      </w:pPr>
      <w:r>
        <w:rPr>
          <w:rFonts w:ascii="Arial" w:eastAsia="Arial" w:hAnsi="Arial"/>
          <w:color w:val="000000"/>
        </w:rPr>
        <w:t>(</w:t>
      </w:r>
      <w:proofErr w:type="spellStart"/>
      <w:r>
        <w:rPr>
          <w:rFonts w:ascii="Arial" w:eastAsia="Arial" w:hAnsi="Arial"/>
          <w:color w:val="000000"/>
        </w:rPr>
        <w:t>i</w:t>
      </w:r>
      <w:proofErr w:type="spellEnd"/>
      <w:r>
        <w:rPr>
          <w:rFonts w:ascii="Arial" w:eastAsia="Arial" w:hAnsi="Arial"/>
          <w:color w:val="000000"/>
        </w:rPr>
        <w:t>)</w:t>
      </w:r>
      <w:r>
        <w:rPr>
          <w:rFonts w:ascii="Arial" w:eastAsia="Arial" w:hAnsi="Arial"/>
          <w:color w:val="000000"/>
        </w:rPr>
        <w:tab/>
      </w:r>
      <w:r>
        <w:rPr>
          <w:rFonts w:ascii="Arial" w:eastAsia="Arial" w:hAnsi="Arial"/>
          <w:color w:val="000000"/>
        </w:rPr>
        <w:t>offered, given or agreed to give any officer or employee of HEE any</w:t>
      </w:r>
    </w:p>
    <w:p w14:paraId="7EACCAFA" w14:textId="77777777" w:rsidR="007513FB" w:rsidRDefault="007B0C18">
      <w:pPr>
        <w:spacing w:line="252" w:lineRule="exact"/>
        <w:ind w:left="3600"/>
        <w:jc w:val="both"/>
        <w:textAlignment w:val="baseline"/>
        <w:rPr>
          <w:rFonts w:ascii="Arial" w:eastAsia="Arial" w:hAnsi="Arial"/>
          <w:color w:val="000000"/>
        </w:rPr>
      </w:pPr>
      <w:r>
        <w:rPr>
          <w:rFonts w:ascii="Arial" w:eastAsia="Arial" w:hAnsi="Arial"/>
          <w:color w:val="000000"/>
        </w:rPr>
        <w:t>gift or consideration of any kind as an inducement or reward for doing or not doing or for having done or not having done any act in relation to the obtaining or performance of this or any</w:t>
      </w:r>
      <w:r>
        <w:rPr>
          <w:rFonts w:ascii="Arial" w:eastAsia="Arial" w:hAnsi="Arial"/>
          <w:color w:val="000000"/>
        </w:rPr>
        <w:t xml:space="preserve"> other agreement with HEE or for showing or not showing </w:t>
      </w:r>
      <w:proofErr w:type="spellStart"/>
      <w:r>
        <w:rPr>
          <w:rFonts w:ascii="Arial" w:eastAsia="Arial" w:hAnsi="Arial"/>
          <w:color w:val="000000"/>
        </w:rPr>
        <w:t>favour</w:t>
      </w:r>
      <w:proofErr w:type="spellEnd"/>
      <w:r>
        <w:rPr>
          <w:rFonts w:ascii="Arial" w:eastAsia="Arial" w:hAnsi="Arial"/>
          <w:color w:val="000000"/>
        </w:rPr>
        <w:t xml:space="preserve"> or </w:t>
      </w:r>
      <w:proofErr w:type="spellStart"/>
      <w:r>
        <w:rPr>
          <w:rFonts w:ascii="Arial" w:eastAsia="Arial" w:hAnsi="Arial"/>
          <w:color w:val="000000"/>
        </w:rPr>
        <w:t>disfavour</w:t>
      </w:r>
      <w:proofErr w:type="spellEnd"/>
      <w:r>
        <w:rPr>
          <w:rFonts w:ascii="Arial" w:eastAsia="Arial" w:hAnsi="Arial"/>
          <w:color w:val="000000"/>
        </w:rPr>
        <w:t xml:space="preserve"> to any person in relation to this or any other agreement with HEE; or</w:t>
      </w:r>
    </w:p>
    <w:p w14:paraId="45F3D0C8" w14:textId="77777777" w:rsidR="007513FB" w:rsidRDefault="007B0C18">
      <w:pPr>
        <w:spacing w:before="1036" w:line="183" w:lineRule="exact"/>
        <w:jc w:val="right"/>
        <w:textAlignment w:val="baseline"/>
        <w:rPr>
          <w:rFonts w:ascii="Arial" w:eastAsia="Arial" w:hAnsi="Arial"/>
          <w:color w:val="000000"/>
          <w:sz w:val="16"/>
        </w:rPr>
      </w:pPr>
      <w:r>
        <w:rPr>
          <w:rFonts w:ascii="Arial" w:eastAsia="Arial" w:hAnsi="Arial"/>
          <w:color w:val="000000"/>
          <w:sz w:val="16"/>
        </w:rPr>
        <w:t>52</w:t>
      </w:r>
    </w:p>
    <w:p w14:paraId="359D5B27"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70BEC07B" w14:textId="77777777" w:rsidR="007513FB" w:rsidRDefault="007513FB">
      <w:pPr>
        <w:sectPr w:rsidR="007513FB">
          <w:pgSz w:w="11909" w:h="16834"/>
          <w:pgMar w:top="200" w:right="1402" w:bottom="298" w:left="327" w:header="720" w:footer="720" w:gutter="0"/>
          <w:cols w:space="720"/>
        </w:sectPr>
      </w:pPr>
    </w:p>
    <w:p w14:paraId="60EB1C4D"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36A9AC49"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w:t>
      </w:r>
      <w:r>
        <w:rPr>
          <w:rFonts w:ascii="Arial" w:eastAsia="Arial" w:hAnsi="Arial"/>
          <w:color w:val="000000"/>
          <w:spacing w:val="-1"/>
          <w:sz w:val="20"/>
        </w:rPr>
        <w:t>ining Contract v1</w:t>
      </w:r>
    </w:p>
    <w:p w14:paraId="26433F18" w14:textId="77777777" w:rsidR="007513FB" w:rsidRDefault="007B0C18">
      <w:pPr>
        <w:tabs>
          <w:tab w:val="right" w:pos="10152"/>
        </w:tabs>
        <w:spacing w:before="496" w:line="245" w:lineRule="exact"/>
        <w:ind w:left="2952"/>
        <w:textAlignment w:val="baseline"/>
        <w:rPr>
          <w:rFonts w:ascii="Arial" w:eastAsia="Arial" w:hAnsi="Arial"/>
          <w:color w:val="000000"/>
        </w:rPr>
      </w:pPr>
      <w:r>
        <w:rPr>
          <w:rFonts w:ascii="Arial" w:eastAsia="Arial" w:hAnsi="Arial"/>
          <w:color w:val="000000"/>
        </w:rPr>
        <w:t>(ii)</w:t>
      </w:r>
      <w:r>
        <w:rPr>
          <w:rFonts w:ascii="Arial" w:eastAsia="Arial" w:hAnsi="Arial"/>
          <w:color w:val="000000"/>
        </w:rPr>
        <w:tab/>
        <w:t>in connection with this contract paid or agreed to pay any</w:t>
      </w:r>
    </w:p>
    <w:p w14:paraId="7CD835A3" w14:textId="77777777" w:rsidR="007513FB" w:rsidRDefault="007B0C18">
      <w:pPr>
        <w:spacing w:line="253" w:lineRule="exact"/>
        <w:ind w:left="3600"/>
        <w:jc w:val="both"/>
        <w:textAlignment w:val="baseline"/>
        <w:rPr>
          <w:rFonts w:ascii="Arial" w:eastAsia="Arial" w:hAnsi="Arial"/>
          <w:color w:val="000000"/>
        </w:rPr>
      </w:pPr>
      <w:r>
        <w:rPr>
          <w:rFonts w:ascii="Arial" w:eastAsia="Arial" w:hAnsi="Arial"/>
          <w:color w:val="000000"/>
        </w:rPr>
        <w:t>commission other than a payment, particulars of which (including the terms and conditions of the agreement for its payment) have been disclosed in writing to HEE; and</w:t>
      </w:r>
    </w:p>
    <w:p w14:paraId="0D8E97B8" w14:textId="77777777" w:rsidR="007513FB" w:rsidRDefault="007B0C18">
      <w:pPr>
        <w:tabs>
          <w:tab w:val="right" w:pos="10152"/>
        </w:tabs>
        <w:spacing w:before="249" w:line="245" w:lineRule="exact"/>
        <w:ind w:left="1800"/>
        <w:textAlignment w:val="baseline"/>
        <w:rPr>
          <w:rFonts w:ascii="Arial" w:eastAsia="Arial" w:hAnsi="Arial"/>
          <w:color w:val="000000"/>
          <w:sz w:val="20"/>
        </w:rPr>
      </w:pPr>
      <w:r>
        <w:rPr>
          <w:rFonts w:ascii="Arial" w:eastAsia="Arial" w:hAnsi="Arial"/>
          <w:color w:val="000000"/>
          <w:sz w:val="20"/>
        </w:rPr>
        <w:t>43.1.2</w:t>
      </w:r>
      <w:r>
        <w:rPr>
          <w:rFonts w:ascii="Arial" w:eastAsia="Arial" w:hAnsi="Arial"/>
          <w:color w:val="000000"/>
          <w:sz w:val="20"/>
        </w:rPr>
        <w:tab/>
      </w:r>
      <w:r>
        <w:rPr>
          <w:rFonts w:ascii="Arial" w:eastAsia="Arial" w:hAnsi="Arial"/>
          <w:color w:val="000000"/>
        </w:rPr>
        <w:t>it has in place adequate procedures to prevent bribery and corruption, as</w:t>
      </w:r>
    </w:p>
    <w:p w14:paraId="325F17BB" w14:textId="77777777" w:rsidR="007513FB" w:rsidRDefault="007B0C18">
      <w:pPr>
        <w:spacing w:before="5" w:line="245" w:lineRule="exact"/>
        <w:ind w:left="2808"/>
        <w:textAlignment w:val="baseline"/>
        <w:rPr>
          <w:rFonts w:ascii="Arial" w:eastAsia="Arial" w:hAnsi="Arial"/>
          <w:color w:val="000000"/>
        </w:rPr>
      </w:pPr>
      <w:r>
        <w:rPr>
          <w:rFonts w:ascii="Arial" w:eastAsia="Arial" w:hAnsi="Arial"/>
          <w:color w:val="000000"/>
        </w:rPr>
        <w:t>contemplated by section 7 of the Bribery Act 2010.</w:t>
      </w:r>
    </w:p>
    <w:p w14:paraId="051E2905" w14:textId="77777777" w:rsidR="007513FB" w:rsidRDefault="007B0C18">
      <w:pPr>
        <w:tabs>
          <w:tab w:val="left" w:pos="1872"/>
        </w:tabs>
        <w:spacing w:before="241" w:line="253" w:lineRule="exact"/>
        <w:ind w:left="1800" w:hanging="720"/>
        <w:jc w:val="both"/>
        <w:textAlignment w:val="baseline"/>
        <w:rPr>
          <w:rFonts w:ascii="Arial" w:eastAsia="Arial" w:hAnsi="Arial"/>
          <w:color w:val="000000"/>
          <w:sz w:val="20"/>
        </w:rPr>
      </w:pPr>
      <w:r>
        <w:rPr>
          <w:rFonts w:ascii="Arial" w:eastAsia="Arial" w:hAnsi="Arial"/>
          <w:color w:val="000000"/>
          <w:sz w:val="20"/>
        </w:rPr>
        <w:t>43.2</w:t>
      </w:r>
      <w:r>
        <w:rPr>
          <w:rFonts w:ascii="Arial" w:eastAsia="Arial" w:hAnsi="Arial"/>
          <w:color w:val="000000"/>
          <w:sz w:val="20"/>
        </w:rPr>
        <w:tab/>
      </w:r>
      <w:r>
        <w:rPr>
          <w:rFonts w:ascii="Arial" w:eastAsia="Arial" w:hAnsi="Arial"/>
          <w:color w:val="000000"/>
        </w:rPr>
        <w:t>If the Provider or its Staff (or anyone acting on its or their behalf) has done or does any of the Prohibited Acts or has committed or commits any offence under the Bribery Act 2010 with or without the knowledge of the Provider in relation to this or any o</w:t>
      </w:r>
      <w:r>
        <w:rPr>
          <w:rFonts w:ascii="Arial" w:eastAsia="Arial" w:hAnsi="Arial"/>
          <w:color w:val="000000"/>
        </w:rPr>
        <w:t>ther agreement with HEE:</w:t>
      </w:r>
    </w:p>
    <w:p w14:paraId="71184E40" w14:textId="77777777" w:rsidR="007513FB" w:rsidRDefault="007B0C18">
      <w:pPr>
        <w:tabs>
          <w:tab w:val="left" w:pos="1872"/>
        </w:tabs>
        <w:spacing w:before="249" w:line="245" w:lineRule="exact"/>
        <w:ind w:left="1080"/>
        <w:textAlignment w:val="baseline"/>
        <w:rPr>
          <w:rFonts w:ascii="Arial" w:eastAsia="Arial" w:hAnsi="Arial"/>
          <w:color w:val="000000"/>
          <w:spacing w:val="-2"/>
          <w:sz w:val="20"/>
        </w:rPr>
      </w:pPr>
      <w:r>
        <w:rPr>
          <w:rFonts w:ascii="Arial" w:eastAsia="Arial" w:hAnsi="Arial"/>
          <w:color w:val="000000"/>
          <w:spacing w:val="-2"/>
          <w:sz w:val="20"/>
        </w:rPr>
        <w:t>43.3</w:t>
      </w:r>
      <w:r>
        <w:rPr>
          <w:rFonts w:ascii="Arial" w:eastAsia="Arial" w:hAnsi="Arial"/>
          <w:color w:val="000000"/>
          <w:spacing w:val="-2"/>
          <w:sz w:val="20"/>
        </w:rPr>
        <w:tab/>
      </w:r>
      <w:r>
        <w:rPr>
          <w:rFonts w:ascii="Arial" w:eastAsia="Arial" w:hAnsi="Arial"/>
          <w:color w:val="000000"/>
          <w:spacing w:val="-2"/>
        </w:rPr>
        <w:t>HEE shall be entitled:</w:t>
      </w:r>
    </w:p>
    <w:p w14:paraId="4C7ED83F" w14:textId="77777777" w:rsidR="007513FB" w:rsidRDefault="007B0C18">
      <w:pPr>
        <w:numPr>
          <w:ilvl w:val="0"/>
          <w:numId w:val="8"/>
        </w:numPr>
        <w:tabs>
          <w:tab w:val="clear" w:pos="648"/>
          <w:tab w:val="left" w:pos="3600"/>
        </w:tabs>
        <w:spacing w:before="236" w:line="254" w:lineRule="exact"/>
        <w:ind w:left="3600" w:hanging="648"/>
        <w:textAlignment w:val="baseline"/>
        <w:rPr>
          <w:rFonts w:ascii="Arial" w:eastAsia="Arial" w:hAnsi="Arial"/>
          <w:color w:val="000000"/>
        </w:rPr>
      </w:pPr>
      <w:r>
        <w:rPr>
          <w:rFonts w:ascii="Arial" w:eastAsia="Arial" w:hAnsi="Arial"/>
          <w:color w:val="000000"/>
        </w:rPr>
        <w:t xml:space="preserve">to terminate this contract and recover from the Provider the amount of any loss resulting from the </w:t>
      </w:r>
      <w:proofErr w:type="gramStart"/>
      <w:r>
        <w:rPr>
          <w:rFonts w:ascii="Arial" w:eastAsia="Arial" w:hAnsi="Arial"/>
          <w:color w:val="000000"/>
        </w:rPr>
        <w:t>termination;</w:t>
      </w:r>
      <w:proofErr w:type="gramEnd"/>
    </w:p>
    <w:p w14:paraId="393AD16A" w14:textId="77777777" w:rsidR="007513FB" w:rsidRDefault="007B0C18">
      <w:pPr>
        <w:numPr>
          <w:ilvl w:val="0"/>
          <w:numId w:val="8"/>
        </w:numPr>
        <w:tabs>
          <w:tab w:val="clear" w:pos="648"/>
          <w:tab w:val="left" w:pos="3600"/>
        </w:tabs>
        <w:spacing w:before="239" w:line="255" w:lineRule="exact"/>
        <w:ind w:left="3600" w:hanging="648"/>
        <w:textAlignment w:val="baseline"/>
        <w:rPr>
          <w:rFonts w:ascii="Arial" w:eastAsia="Arial" w:hAnsi="Arial"/>
          <w:color w:val="000000"/>
        </w:rPr>
      </w:pPr>
      <w:r>
        <w:rPr>
          <w:rFonts w:ascii="Arial" w:eastAsia="Arial" w:hAnsi="Arial"/>
          <w:color w:val="000000"/>
        </w:rPr>
        <w:t>to recover from the Provider the amount or value of any gift, consideration or commission concerned; and</w:t>
      </w:r>
    </w:p>
    <w:p w14:paraId="208091E6" w14:textId="77777777" w:rsidR="007513FB" w:rsidRDefault="007B0C18">
      <w:pPr>
        <w:numPr>
          <w:ilvl w:val="0"/>
          <w:numId w:val="8"/>
        </w:numPr>
        <w:tabs>
          <w:tab w:val="clear" w:pos="648"/>
          <w:tab w:val="left" w:pos="3600"/>
        </w:tabs>
        <w:spacing w:before="236" w:line="254" w:lineRule="exact"/>
        <w:ind w:left="3600" w:hanging="648"/>
        <w:jc w:val="both"/>
        <w:textAlignment w:val="baseline"/>
        <w:rPr>
          <w:rFonts w:ascii="Arial" w:eastAsia="Arial" w:hAnsi="Arial"/>
          <w:color w:val="000000"/>
        </w:rPr>
      </w:pPr>
      <w:r>
        <w:rPr>
          <w:rFonts w:ascii="Arial" w:eastAsia="Arial" w:hAnsi="Arial"/>
          <w:color w:val="000000"/>
        </w:rPr>
        <w:t xml:space="preserve">to recover from the Provider any other </w:t>
      </w:r>
      <w:r>
        <w:rPr>
          <w:rFonts w:ascii="Arial" w:eastAsia="Arial" w:hAnsi="Arial"/>
          <w:color w:val="000000"/>
        </w:rPr>
        <w:t xml:space="preserve">loss or expense sustained in consequence of the carrying out of the Prohibited Act or the commission of the offence under the Bribery Act </w:t>
      </w:r>
      <w:proofErr w:type="gramStart"/>
      <w:r>
        <w:rPr>
          <w:rFonts w:ascii="Arial" w:eastAsia="Arial" w:hAnsi="Arial"/>
          <w:color w:val="000000"/>
        </w:rPr>
        <w:t>2010;</w:t>
      </w:r>
      <w:proofErr w:type="gramEnd"/>
    </w:p>
    <w:p w14:paraId="7F69D57B" w14:textId="77777777" w:rsidR="007513FB" w:rsidRDefault="007B0C18">
      <w:pPr>
        <w:tabs>
          <w:tab w:val="left" w:pos="1872"/>
        </w:tabs>
        <w:spacing w:before="236" w:line="254" w:lineRule="exact"/>
        <w:ind w:left="1800" w:hanging="720"/>
        <w:jc w:val="both"/>
        <w:textAlignment w:val="baseline"/>
        <w:rPr>
          <w:rFonts w:ascii="Arial" w:eastAsia="Arial" w:hAnsi="Arial"/>
          <w:color w:val="000000"/>
          <w:sz w:val="20"/>
        </w:rPr>
      </w:pPr>
      <w:r>
        <w:rPr>
          <w:rFonts w:ascii="Arial" w:eastAsia="Arial" w:hAnsi="Arial"/>
          <w:color w:val="000000"/>
          <w:sz w:val="20"/>
        </w:rPr>
        <w:t>43.4</w:t>
      </w:r>
      <w:r>
        <w:rPr>
          <w:rFonts w:ascii="Arial" w:eastAsia="Arial" w:hAnsi="Arial"/>
          <w:color w:val="000000"/>
          <w:sz w:val="20"/>
        </w:rPr>
        <w:tab/>
      </w:r>
      <w:r>
        <w:rPr>
          <w:rFonts w:ascii="Arial" w:eastAsia="Arial" w:hAnsi="Arial"/>
          <w:color w:val="000000"/>
        </w:rPr>
        <w:t>any termination under clause 43.3 shall be without prejudice to any right or remedy that has already accrue</w:t>
      </w:r>
      <w:r>
        <w:rPr>
          <w:rFonts w:ascii="Arial" w:eastAsia="Arial" w:hAnsi="Arial"/>
          <w:color w:val="000000"/>
        </w:rPr>
        <w:t>d, or subsequently accrues, to HEE; and</w:t>
      </w:r>
    </w:p>
    <w:p w14:paraId="1A2FC0FA" w14:textId="77777777" w:rsidR="007513FB" w:rsidRDefault="007B0C18">
      <w:pPr>
        <w:tabs>
          <w:tab w:val="left" w:pos="1872"/>
        </w:tabs>
        <w:spacing w:before="250" w:line="245" w:lineRule="exact"/>
        <w:ind w:left="1080"/>
        <w:textAlignment w:val="baseline"/>
        <w:rPr>
          <w:rFonts w:ascii="Arial" w:eastAsia="Arial" w:hAnsi="Arial"/>
          <w:color w:val="000000"/>
          <w:sz w:val="20"/>
        </w:rPr>
      </w:pPr>
      <w:r>
        <w:rPr>
          <w:rFonts w:ascii="Arial" w:eastAsia="Arial" w:hAnsi="Arial"/>
          <w:color w:val="000000"/>
          <w:sz w:val="20"/>
        </w:rPr>
        <w:t>43.5</w:t>
      </w:r>
      <w:r>
        <w:rPr>
          <w:rFonts w:ascii="Arial" w:eastAsia="Arial" w:hAnsi="Arial"/>
          <w:color w:val="000000"/>
          <w:sz w:val="20"/>
        </w:rPr>
        <w:tab/>
      </w:r>
      <w:r>
        <w:rPr>
          <w:rFonts w:ascii="Arial" w:eastAsia="Arial" w:hAnsi="Arial"/>
          <w:color w:val="000000"/>
        </w:rPr>
        <w:t>notwithstanding the Dispute Resolution Procedure, any Dispute relating to:</w:t>
      </w:r>
    </w:p>
    <w:p w14:paraId="350B02E0" w14:textId="77777777" w:rsidR="007513FB" w:rsidRDefault="007B0C18">
      <w:pPr>
        <w:numPr>
          <w:ilvl w:val="0"/>
          <w:numId w:val="9"/>
        </w:numPr>
        <w:tabs>
          <w:tab w:val="clear" w:pos="648"/>
          <w:tab w:val="left" w:pos="3600"/>
        </w:tabs>
        <w:spacing w:before="249" w:line="245" w:lineRule="exact"/>
        <w:ind w:left="3600" w:hanging="648"/>
        <w:textAlignment w:val="baseline"/>
        <w:rPr>
          <w:rFonts w:ascii="Arial" w:eastAsia="Arial" w:hAnsi="Arial"/>
          <w:color w:val="000000"/>
        </w:rPr>
      </w:pPr>
      <w:r>
        <w:rPr>
          <w:rFonts w:ascii="Arial" w:eastAsia="Arial" w:hAnsi="Arial"/>
          <w:color w:val="000000"/>
        </w:rPr>
        <w:t>the interpretation of clause 43, or</w:t>
      </w:r>
    </w:p>
    <w:p w14:paraId="027A0CDE" w14:textId="77777777" w:rsidR="007513FB" w:rsidRDefault="007B0C18">
      <w:pPr>
        <w:numPr>
          <w:ilvl w:val="0"/>
          <w:numId w:val="9"/>
        </w:numPr>
        <w:tabs>
          <w:tab w:val="clear" w:pos="648"/>
          <w:tab w:val="left" w:pos="3600"/>
        </w:tabs>
        <w:spacing w:before="245" w:line="245" w:lineRule="exact"/>
        <w:ind w:left="3600" w:hanging="648"/>
        <w:textAlignment w:val="baseline"/>
        <w:rPr>
          <w:rFonts w:ascii="Arial" w:eastAsia="Arial" w:hAnsi="Arial"/>
          <w:color w:val="000000"/>
        </w:rPr>
      </w:pPr>
      <w:r>
        <w:rPr>
          <w:rFonts w:ascii="Arial" w:eastAsia="Arial" w:hAnsi="Arial"/>
          <w:color w:val="000000"/>
        </w:rPr>
        <w:t>the amount or value of any gift, consideration or commission,</w:t>
      </w:r>
    </w:p>
    <w:p w14:paraId="1F4C4AAF" w14:textId="77777777" w:rsidR="007513FB" w:rsidRDefault="007B0C18">
      <w:pPr>
        <w:spacing w:before="240" w:line="254" w:lineRule="exact"/>
        <w:ind w:left="1800"/>
        <w:jc w:val="both"/>
        <w:textAlignment w:val="baseline"/>
        <w:rPr>
          <w:rFonts w:ascii="Arial" w:eastAsia="Arial" w:hAnsi="Arial"/>
          <w:color w:val="000000"/>
        </w:rPr>
      </w:pPr>
      <w:r>
        <w:rPr>
          <w:rFonts w:ascii="Arial" w:eastAsia="Arial" w:hAnsi="Arial"/>
          <w:color w:val="000000"/>
        </w:rPr>
        <w:t>shall be determined by HEE, acting reasonably, and the decision shall be final and conclusive.</w:t>
      </w:r>
    </w:p>
    <w:p w14:paraId="4CD9F198" w14:textId="77777777" w:rsidR="007513FB" w:rsidRDefault="007B0C18">
      <w:pPr>
        <w:tabs>
          <w:tab w:val="left" w:pos="1872"/>
        </w:tabs>
        <w:spacing w:before="245" w:line="251" w:lineRule="exact"/>
        <w:ind w:left="1080"/>
        <w:textAlignment w:val="baseline"/>
        <w:rPr>
          <w:rFonts w:ascii="Arial" w:eastAsia="Arial" w:hAnsi="Arial"/>
          <w:color w:val="000000"/>
          <w:spacing w:val="-2"/>
          <w:sz w:val="20"/>
        </w:rPr>
      </w:pPr>
      <w:r>
        <w:rPr>
          <w:rFonts w:ascii="Arial" w:eastAsia="Arial" w:hAnsi="Arial"/>
          <w:color w:val="000000"/>
          <w:spacing w:val="-2"/>
          <w:sz w:val="20"/>
        </w:rPr>
        <w:t>44</w:t>
      </w:r>
      <w:r>
        <w:rPr>
          <w:rFonts w:ascii="Arial" w:eastAsia="Arial" w:hAnsi="Arial"/>
          <w:color w:val="000000"/>
          <w:spacing w:val="-2"/>
          <w:sz w:val="20"/>
        </w:rPr>
        <w:tab/>
      </w:r>
      <w:r>
        <w:rPr>
          <w:rFonts w:ascii="Arial" w:eastAsia="Arial" w:hAnsi="Arial"/>
          <w:b/>
          <w:color w:val="000000"/>
          <w:spacing w:val="-2"/>
        </w:rPr>
        <w:t>CHANGE CONTROL</w:t>
      </w:r>
    </w:p>
    <w:p w14:paraId="601632C7" w14:textId="77777777" w:rsidR="007513FB" w:rsidRDefault="007B0C18">
      <w:pPr>
        <w:tabs>
          <w:tab w:val="left" w:pos="1872"/>
        </w:tabs>
        <w:spacing w:before="236" w:line="252" w:lineRule="exact"/>
        <w:ind w:left="1800" w:hanging="720"/>
        <w:jc w:val="both"/>
        <w:textAlignment w:val="baseline"/>
        <w:rPr>
          <w:rFonts w:ascii="Arial" w:eastAsia="Arial" w:hAnsi="Arial"/>
          <w:color w:val="000000"/>
          <w:sz w:val="20"/>
        </w:rPr>
      </w:pPr>
      <w:r>
        <w:rPr>
          <w:rFonts w:ascii="Arial" w:eastAsia="Arial" w:hAnsi="Arial"/>
          <w:color w:val="000000"/>
          <w:sz w:val="20"/>
        </w:rPr>
        <w:t>44.1</w:t>
      </w:r>
      <w:r>
        <w:rPr>
          <w:rFonts w:ascii="Arial" w:eastAsia="Arial" w:hAnsi="Arial"/>
          <w:color w:val="000000"/>
          <w:sz w:val="20"/>
        </w:rPr>
        <w:tab/>
      </w:r>
      <w:r>
        <w:rPr>
          <w:rFonts w:ascii="Arial" w:eastAsia="Arial" w:hAnsi="Arial"/>
          <w:color w:val="000000"/>
        </w:rPr>
        <w:t>Where HEE or the Provider sees a need to change this contract, HEE may at an</w:t>
      </w:r>
      <w:r>
        <w:rPr>
          <w:rFonts w:ascii="Arial" w:eastAsia="Arial" w:hAnsi="Arial"/>
          <w:color w:val="000000"/>
        </w:rPr>
        <w:t>y time request, and the Provider may at any time recommend, such Change only in accordance with the Change Control Process set out in this clause 44 and clause 45.</w:t>
      </w:r>
    </w:p>
    <w:p w14:paraId="4EA6DEF9" w14:textId="77777777" w:rsidR="007513FB" w:rsidRDefault="007B0C18">
      <w:pPr>
        <w:tabs>
          <w:tab w:val="left" w:pos="1872"/>
        </w:tabs>
        <w:spacing w:before="242" w:line="254" w:lineRule="exact"/>
        <w:ind w:left="1800" w:hanging="720"/>
        <w:jc w:val="both"/>
        <w:textAlignment w:val="baseline"/>
        <w:rPr>
          <w:rFonts w:ascii="Arial" w:eastAsia="Arial" w:hAnsi="Arial"/>
          <w:color w:val="000000"/>
          <w:sz w:val="20"/>
        </w:rPr>
      </w:pPr>
      <w:r>
        <w:rPr>
          <w:rFonts w:ascii="Arial" w:eastAsia="Arial" w:hAnsi="Arial"/>
          <w:color w:val="000000"/>
          <w:sz w:val="20"/>
        </w:rPr>
        <w:t>44.2</w:t>
      </w:r>
      <w:r>
        <w:rPr>
          <w:rFonts w:ascii="Arial" w:eastAsia="Arial" w:hAnsi="Arial"/>
          <w:color w:val="000000"/>
          <w:sz w:val="20"/>
        </w:rPr>
        <w:tab/>
      </w:r>
      <w:r>
        <w:rPr>
          <w:rFonts w:ascii="Arial" w:eastAsia="Arial" w:hAnsi="Arial"/>
          <w:color w:val="000000"/>
        </w:rPr>
        <w:t xml:space="preserve">Until such time as a Change is made in accordance with the Change Control Process, HEE </w:t>
      </w:r>
      <w:r>
        <w:rPr>
          <w:rFonts w:ascii="Arial" w:eastAsia="Arial" w:hAnsi="Arial"/>
          <w:color w:val="000000"/>
        </w:rPr>
        <w:t>and the Provider shall, unless otherwise agreed in writing, continue to perform this contract in compliance with its terms prior to such Change.</w:t>
      </w:r>
    </w:p>
    <w:p w14:paraId="72C4D8C3" w14:textId="77777777" w:rsidR="007513FB" w:rsidRDefault="007B0C18">
      <w:pPr>
        <w:tabs>
          <w:tab w:val="left" w:pos="1872"/>
        </w:tabs>
        <w:spacing w:before="236" w:line="254" w:lineRule="exact"/>
        <w:ind w:left="1800" w:hanging="720"/>
        <w:jc w:val="both"/>
        <w:textAlignment w:val="baseline"/>
        <w:rPr>
          <w:rFonts w:ascii="Arial" w:eastAsia="Arial" w:hAnsi="Arial"/>
          <w:color w:val="000000"/>
          <w:sz w:val="20"/>
        </w:rPr>
      </w:pPr>
      <w:r>
        <w:rPr>
          <w:rFonts w:ascii="Arial" w:eastAsia="Arial" w:hAnsi="Arial"/>
          <w:color w:val="000000"/>
          <w:sz w:val="20"/>
        </w:rPr>
        <w:t>44.3</w:t>
      </w:r>
      <w:r>
        <w:rPr>
          <w:rFonts w:ascii="Arial" w:eastAsia="Arial" w:hAnsi="Arial"/>
          <w:color w:val="000000"/>
          <w:sz w:val="20"/>
        </w:rPr>
        <w:tab/>
      </w:r>
      <w:r>
        <w:rPr>
          <w:rFonts w:ascii="Arial" w:eastAsia="Arial" w:hAnsi="Arial"/>
          <w:color w:val="000000"/>
        </w:rPr>
        <w:t>Any discussions which may take place between HEE and the Provider in connection with a request or recommen</w:t>
      </w:r>
      <w:r>
        <w:rPr>
          <w:rFonts w:ascii="Arial" w:eastAsia="Arial" w:hAnsi="Arial"/>
          <w:color w:val="000000"/>
        </w:rPr>
        <w:t xml:space="preserve">dation before the </w:t>
      </w:r>
      <w:proofErr w:type="spellStart"/>
      <w:r>
        <w:rPr>
          <w:rFonts w:ascii="Arial" w:eastAsia="Arial" w:hAnsi="Arial"/>
          <w:color w:val="000000"/>
        </w:rPr>
        <w:t>authorisation</w:t>
      </w:r>
      <w:proofErr w:type="spellEnd"/>
      <w:r>
        <w:rPr>
          <w:rFonts w:ascii="Arial" w:eastAsia="Arial" w:hAnsi="Arial"/>
          <w:color w:val="000000"/>
        </w:rPr>
        <w:t xml:space="preserve"> of a resultant Change shall be without prejudice to the rights of either Party.</w:t>
      </w:r>
    </w:p>
    <w:p w14:paraId="04BC96AC" w14:textId="77777777" w:rsidR="007513FB" w:rsidRDefault="007B0C18">
      <w:pPr>
        <w:tabs>
          <w:tab w:val="left" w:pos="1872"/>
        </w:tabs>
        <w:spacing w:before="237" w:line="254" w:lineRule="exact"/>
        <w:ind w:left="1800" w:hanging="720"/>
        <w:jc w:val="both"/>
        <w:textAlignment w:val="baseline"/>
        <w:rPr>
          <w:rFonts w:ascii="Arial" w:eastAsia="Arial" w:hAnsi="Arial"/>
          <w:color w:val="000000"/>
          <w:sz w:val="20"/>
        </w:rPr>
      </w:pPr>
      <w:r>
        <w:rPr>
          <w:rFonts w:ascii="Arial" w:eastAsia="Arial" w:hAnsi="Arial"/>
          <w:color w:val="000000"/>
          <w:sz w:val="20"/>
        </w:rPr>
        <w:t>44.4</w:t>
      </w:r>
      <w:r>
        <w:rPr>
          <w:rFonts w:ascii="Arial" w:eastAsia="Arial" w:hAnsi="Arial"/>
          <w:color w:val="000000"/>
          <w:sz w:val="20"/>
        </w:rPr>
        <w:tab/>
      </w:r>
      <w:r>
        <w:rPr>
          <w:rFonts w:ascii="Arial" w:eastAsia="Arial" w:hAnsi="Arial"/>
          <w:color w:val="000000"/>
        </w:rPr>
        <w:t xml:space="preserve">Any work undertaken by the Provider and the Provider’s Staff which has not been </w:t>
      </w:r>
      <w:proofErr w:type="spellStart"/>
      <w:r>
        <w:rPr>
          <w:rFonts w:ascii="Arial" w:eastAsia="Arial" w:hAnsi="Arial"/>
          <w:color w:val="000000"/>
        </w:rPr>
        <w:t>authorised</w:t>
      </w:r>
      <w:proofErr w:type="spellEnd"/>
      <w:r>
        <w:rPr>
          <w:rFonts w:ascii="Arial" w:eastAsia="Arial" w:hAnsi="Arial"/>
          <w:color w:val="000000"/>
        </w:rPr>
        <w:t xml:space="preserve"> in advance by a Change, and which has not been o</w:t>
      </w:r>
      <w:r>
        <w:rPr>
          <w:rFonts w:ascii="Arial" w:eastAsia="Arial" w:hAnsi="Arial"/>
          <w:color w:val="000000"/>
        </w:rPr>
        <w:t>therwise agreed in accordance with the provisions of this clause 44 and clause 45 shall be undertaken entirely at the expense and liability of the Provider.</w:t>
      </w:r>
    </w:p>
    <w:p w14:paraId="51ECF244" w14:textId="77777777" w:rsidR="007513FB" w:rsidRDefault="007B0C18">
      <w:pPr>
        <w:spacing w:before="605" w:line="183" w:lineRule="exact"/>
        <w:jc w:val="right"/>
        <w:textAlignment w:val="baseline"/>
        <w:rPr>
          <w:rFonts w:ascii="Arial" w:eastAsia="Arial" w:hAnsi="Arial"/>
          <w:color w:val="000000"/>
          <w:sz w:val="16"/>
        </w:rPr>
      </w:pPr>
      <w:r>
        <w:rPr>
          <w:rFonts w:ascii="Arial" w:eastAsia="Arial" w:hAnsi="Arial"/>
          <w:color w:val="000000"/>
          <w:sz w:val="16"/>
        </w:rPr>
        <w:t>53</w:t>
      </w:r>
    </w:p>
    <w:p w14:paraId="0A16F3DF"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2D966B55" w14:textId="77777777" w:rsidR="007513FB" w:rsidRDefault="007513FB">
      <w:pPr>
        <w:sectPr w:rsidR="007513FB">
          <w:pgSz w:w="11909" w:h="16834"/>
          <w:pgMar w:top="200" w:right="1402" w:bottom="298" w:left="327" w:header="720" w:footer="720" w:gutter="0"/>
          <w:cols w:space="720"/>
        </w:sectPr>
      </w:pPr>
    </w:p>
    <w:p w14:paraId="7EA073FE"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6C8EC87D"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3CAE4EEF" w14:textId="77777777" w:rsidR="007513FB" w:rsidRDefault="007B0C18">
      <w:pPr>
        <w:tabs>
          <w:tab w:val="left" w:pos="1872"/>
        </w:tabs>
        <w:spacing w:before="492" w:line="251" w:lineRule="exact"/>
        <w:ind w:left="1080"/>
        <w:textAlignment w:val="baseline"/>
        <w:rPr>
          <w:rFonts w:ascii="Arial" w:eastAsia="Arial" w:hAnsi="Arial"/>
          <w:color w:val="000000"/>
          <w:spacing w:val="-3"/>
          <w:sz w:val="20"/>
        </w:rPr>
      </w:pPr>
      <w:r>
        <w:rPr>
          <w:rFonts w:ascii="Arial" w:eastAsia="Arial" w:hAnsi="Arial"/>
          <w:color w:val="000000"/>
          <w:spacing w:val="-3"/>
          <w:sz w:val="20"/>
        </w:rPr>
        <w:t>45</w:t>
      </w:r>
      <w:r>
        <w:rPr>
          <w:rFonts w:ascii="Arial" w:eastAsia="Arial" w:hAnsi="Arial"/>
          <w:color w:val="000000"/>
          <w:spacing w:val="-3"/>
          <w:sz w:val="20"/>
        </w:rPr>
        <w:tab/>
      </w:r>
      <w:proofErr w:type="gramStart"/>
      <w:r>
        <w:rPr>
          <w:rFonts w:ascii="Arial" w:eastAsia="Arial" w:hAnsi="Arial"/>
          <w:b/>
          <w:color w:val="000000"/>
          <w:spacing w:val="-3"/>
        </w:rPr>
        <w:t>PROCEDURE</w:t>
      </w:r>
      <w:proofErr w:type="gramEnd"/>
    </w:p>
    <w:p w14:paraId="0616F37B" w14:textId="77777777" w:rsidR="007513FB" w:rsidRDefault="007B0C18">
      <w:pPr>
        <w:tabs>
          <w:tab w:val="left" w:pos="1872"/>
        </w:tabs>
        <w:spacing w:before="234" w:line="254" w:lineRule="exact"/>
        <w:ind w:left="1800" w:hanging="720"/>
        <w:jc w:val="both"/>
        <w:textAlignment w:val="baseline"/>
        <w:rPr>
          <w:rFonts w:ascii="Arial" w:eastAsia="Arial" w:hAnsi="Arial"/>
          <w:color w:val="000000"/>
          <w:sz w:val="20"/>
        </w:rPr>
      </w:pPr>
      <w:r>
        <w:rPr>
          <w:rFonts w:ascii="Arial" w:eastAsia="Arial" w:hAnsi="Arial"/>
          <w:color w:val="000000"/>
          <w:sz w:val="20"/>
        </w:rPr>
        <w:t>45.1</w:t>
      </w:r>
      <w:r>
        <w:rPr>
          <w:rFonts w:ascii="Arial" w:eastAsia="Arial" w:hAnsi="Arial"/>
          <w:color w:val="000000"/>
          <w:sz w:val="20"/>
        </w:rPr>
        <w:tab/>
      </w:r>
      <w:r>
        <w:rPr>
          <w:rFonts w:ascii="Arial" w:eastAsia="Arial" w:hAnsi="Arial"/>
          <w:color w:val="000000"/>
        </w:rPr>
        <w:t>Discussion between HEE and the Provider concerning a Change shall result in any one of the following:</w:t>
      </w:r>
    </w:p>
    <w:p w14:paraId="39876231" w14:textId="77777777" w:rsidR="007513FB" w:rsidRDefault="007B0C18">
      <w:pPr>
        <w:tabs>
          <w:tab w:val="left" w:pos="2808"/>
        </w:tabs>
        <w:spacing w:before="250" w:line="245" w:lineRule="exact"/>
        <w:ind w:left="1800"/>
        <w:textAlignment w:val="baseline"/>
        <w:rPr>
          <w:rFonts w:ascii="Arial" w:eastAsia="Arial" w:hAnsi="Arial"/>
          <w:color w:val="000000"/>
          <w:sz w:val="20"/>
        </w:rPr>
      </w:pPr>
      <w:r>
        <w:rPr>
          <w:rFonts w:ascii="Arial" w:eastAsia="Arial" w:hAnsi="Arial"/>
          <w:color w:val="000000"/>
          <w:sz w:val="20"/>
        </w:rPr>
        <w:t>45.1.1</w:t>
      </w:r>
      <w:r>
        <w:rPr>
          <w:rFonts w:ascii="Arial" w:eastAsia="Arial" w:hAnsi="Arial"/>
          <w:color w:val="000000"/>
          <w:sz w:val="20"/>
        </w:rPr>
        <w:tab/>
      </w:r>
      <w:r>
        <w:rPr>
          <w:rFonts w:ascii="Arial" w:eastAsia="Arial" w:hAnsi="Arial"/>
          <w:color w:val="000000"/>
        </w:rPr>
        <w:t xml:space="preserve">no further action being taken; </w:t>
      </w:r>
      <w:r>
        <w:rPr>
          <w:rFonts w:ascii="Arial" w:eastAsia="Arial" w:hAnsi="Arial"/>
          <w:color w:val="000000"/>
        </w:rPr>
        <w:t>or</w:t>
      </w:r>
    </w:p>
    <w:p w14:paraId="19CEC799" w14:textId="77777777" w:rsidR="007513FB" w:rsidRDefault="007B0C18">
      <w:pPr>
        <w:tabs>
          <w:tab w:val="left" w:pos="2808"/>
        </w:tabs>
        <w:spacing w:before="249" w:line="245" w:lineRule="exact"/>
        <w:ind w:left="1800"/>
        <w:textAlignment w:val="baseline"/>
        <w:rPr>
          <w:rFonts w:ascii="Arial" w:eastAsia="Arial" w:hAnsi="Arial"/>
          <w:color w:val="000000"/>
          <w:sz w:val="20"/>
        </w:rPr>
      </w:pPr>
      <w:r>
        <w:rPr>
          <w:rFonts w:ascii="Arial" w:eastAsia="Arial" w:hAnsi="Arial"/>
          <w:color w:val="000000"/>
          <w:sz w:val="20"/>
        </w:rPr>
        <w:t>45.1.2</w:t>
      </w:r>
      <w:r>
        <w:rPr>
          <w:rFonts w:ascii="Arial" w:eastAsia="Arial" w:hAnsi="Arial"/>
          <w:color w:val="000000"/>
          <w:sz w:val="20"/>
        </w:rPr>
        <w:tab/>
      </w:r>
      <w:r>
        <w:rPr>
          <w:rFonts w:ascii="Arial" w:eastAsia="Arial" w:hAnsi="Arial"/>
          <w:color w:val="000000"/>
        </w:rPr>
        <w:t>a request to change this contract by HEE; or</w:t>
      </w:r>
    </w:p>
    <w:p w14:paraId="2CCBEB3C" w14:textId="77777777" w:rsidR="007513FB" w:rsidRDefault="007B0C18">
      <w:pPr>
        <w:tabs>
          <w:tab w:val="left" w:pos="2808"/>
        </w:tabs>
        <w:spacing w:before="245" w:line="245" w:lineRule="exact"/>
        <w:ind w:left="1800"/>
        <w:textAlignment w:val="baseline"/>
        <w:rPr>
          <w:rFonts w:ascii="Arial" w:eastAsia="Arial" w:hAnsi="Arial"/>
          <w:color w:val="000000"/>
          <w:sz w:val="20"/>
        </w:rPr>
      </w:pPr>
      <w:r>
        <w:rPr>
          <w:rFonts w:ascii="Arial" w:eastAsia="Arial" w:hAnsi="Arial"/>
          <w:color w:val="000000"/>
          <w:sz w:val="20"/>
        </w:rPr>
        <w:t>45.1.3</w:t>
      </w:r>
      <w:r>
        <w:rPr>
          <w:rFonts w:ascii="Arial" w:eastAsia="Arial" w:hAnsi="Arial"/>
          <w:color w:val="000000"/>
          <w:sz w:val="20"/>
        </w:rPr>
        <w:tab/>
      </w:r>
      <w:r>
        <w:rPr>
          <w:rFonts w:ascii="Arial" w:eastAsia="Arial" w:hAnsi="Arial"/>
          <w:color w:val="000000"/>
        </w:rPr>
        <w:t>a recommendation to change this contract by the Provider.</w:t>
      </w:r>
    </w:p>
    <w:p w14:paraId="260C2E8C" w14:textId="77777777" w:rsidR="007513FB" w:rsidRDefault="007B0C18">
      <w:pPr>
        <w:tabs>
          <w:tab w:val="left" w:pos="1872"/>
        </w:tabs>
        <w:spacing w:before="242" w:line="252" w:lineRule="exact"/>
        <w:ind w:left="1800" w:hanging="720"/>
        <w:jc w:val="both"/>
        <w:textAlignment w:val="baseline"/>
        <w:rPr>
          <w:rFonts w:ascii="Arial" w:eastAsia="Arial" w:hAnsi="Arial"/>
          <w:color w:val="000000"/>
          <w:sz w:val="20"/>
        </w:rPr>
      </w:pPr>
      <w:r>
        <w:rPr>
          <w:rFonts w:ascii="Arial" w:eastAsia="Arial" w:hAnsi="Arial"/>
          <w:color w:val="000000"/>
          <w:sz w:val="20"/>
        </w:rPr>
        <w:t>45.2</w:t>
      </w:r>
      <w:r>
        <w:rPr>
          <w:rFonts w:ascii="Arial" w:eastAsia="Arial" w:hAnsi="Arial"/>
          <w:color w:val="000000"/>
          <w:sz w:val="20"/>
        </w:rPr>
        <w:tab/>
      </w:r>
      <w:r>
        <w:rPr>
          <w:rFonts w:ascii="Arial" w:eastAsia="Arial" w:hAnsi="Arial"/>
          <w:color w:val="000000"/>
        </w:rPr>
        <w:t>Where a written request for an amendment is received from HEE, the Provider shall, unless otherwise agreed, submit two copies of a Change Control Note signed by the Provider to HEE within three (3) weeks of the date of the request.</w:t>
      </w:r>
    </w:p>
    <w:p w14:paraId="3C626ADB" w14:textId="77777777" w:rsidR="007513FB" w:rsidRDefault="007B0C18">
      <w:pPr>
        <w:tabs>
          <w:tab w:val="left" w:pos="1872"/>
        </w:tabs>
        <w:spacing w:before="245" w:line="252" w:lineRule="exact"/>
        <w:ind w:left="1800" w:hanging="720"/>
        <w:jc w:val="both"/>
        <w:textAlignment w:val="baseline"/>
        <w:rPr>
          <w:rFonts w:ascii="Arial" w:eastAsia="Arial" w:hAnsi="Arial"/>
          <w:color w:val="000000"/>
          <w:sz w:val="20"/>
        </w:rPr>
      </w:pPr>
      <w:r>
        <w:rPr>
          <w:rFonts w:ascii="Arial" w:eastAsia="Arial" w:hAnsi="Arial"/>
          <w:color w:val="000000"/>
          <w:sz w:val="20"/>
        </w:rPr>
        <w:t>45.3</w:t>
      </w:r>
      <w:r>
        <w:rPr>
          <w:rFonts w:ascii="Arial" w:eastAsia="Arial" w:hAnsi="Arial"/>
          <w:color w:val="000000"/>
          <w:sz w:val="20"/>
        </w:rPr>
        <w:tab/>
      </w:r>
      <w:r>
        <w:rPr>
          <w:rFonts w:ascii="Arial" w:eastAsia="Arial" w:hAnsi="Arial"/>
          <w:color w:val="000000"/>
        </w:rPr>
        <w:t xml:space="preserve">A recommendation to amend this contract by the Provider shall be submitted directly to HEE in the form of two copies of a Change Control Note signed by the Provider at the time of such recommendation. HEE shall give its response to the Change Control Note </w:t>
      </w:r>
      <w:r>
        <w:rPr>
          <w:rFonts w:ascii="Arial" w:eastAsia="Arial" w:hAnsi="Arial"/>
          <w:color w:val="000000"/>
        </w:rPr>
        <w:t>within three (3) weeks.</w:t>
      </w:r>
    </w:p>
    <w:p w14:paraId="26AA1DAA" w14:textId="77777777" w:rsidR="007513FB" w:rsidRDefault="007B0C18">
      <w:pPr>
        <w:tabs>
          <w:tab w:val="left" w:pos="1872"/>
        </w:tabs>
        <w:spacing w:before="249" w:line="245" w:lineRule="exact"/>
        <w:ind w:left="1080"/>
        <w:textAlignment w:val="baseline"/>
        <w:rPr>
          <w:rFonts w:ascii="Arial" w:eastAsia="Arial" w:hAnsi="Arial"/>
          <w:color w:val="000000"/>
          <w:spacing w:val="-1"/>
          <w:sz w:val="20"/>
        </w:rPr>
      </w:pPr>
      <w:r>
        <w:rPr>
          <w:rFonts w:ascii="Arial" w:eastAsia="Arial" w:hAnsi="Arial"/>
          <w:color w:val="000000"/>
          <w:spacing w:val="-1"/>
          <w:sz w:val="20"/>
        </w:rPr>
        <w:t>45.4</w:t>
      </w:r>
      <w:r>
        <w:rPr>
          <w:rFonts w:ascii="Arial" w:eastAsia="Arial" w:hAnsi="Arial"/>
          <w:color w:val="000000"/>
          <w:spacing w:val="-1"/>
          <w:sz w:val="20"/>
        </w:rPr>
        <w:tab/>
      </w:r>
      <w:r>
        <w:rPr>
          <w:rFonts w:ascii="Arial" w:eastAsia="Arial" w:hAnsi="Arial"/>
          <w:color w:val="000000"/>
          <w:spacing w:val="-1"/>
        </w:rPr>
        <w:t>Each Change Control Note shall contain:</w:t>
      </w:r>
    </w:p>
    <w:p w14:paraId="6740CEE2" w14:textId="77777777" w:rsidR="007513FB" w:rsidRDefault="007B0C18">
      <w:pPr>
        <w:tabs>
          <w:tab w:val="left" w:pos="2808"/>
        </w:tabs>
        <w:spacing w:before="250" w:line="245" w:lineRule="exact"/>
        <w:ind w:left="1800"/>
        <w:textAlignment w:val="baseline"/>
        <w:rPr>
          <w:rFonts w:ascii="Arial" w:eastAsia="Arial" w:hAnsi="Arial"/>
          <w:color w:val="000000"/>
          <w:spacing w:val="-1"/>
          <w:sz w:val="20"/>
        </w:rPr>
      </w:pPr>
      <w:r>
        <w:rPr>
          <w:rFonts w:ascii="Arial" w:eastAsia="Arial" w:hAnsi="Arial"/>
          <w:color w:val="000000"/>
          <w:spacing w:val="-1"/>
          <w:sz w:val="20"/>
        </w:rPr>
        <w:t>45.4.1</w:t>
      </w:r>
      <w:r>
        <w:rPr>
          <w:rFonts w:ascii="Arial" w:eastAsia="Arial" w:hAnsi="Arial"/>
          <w:color w:val="000000"/>
          <w:spacing w:val="-1"/>
          <w:sz w:val="20"/>
        </w:rPr>
        <w:tab/>
      </w:r>
      <w:r>
        <w:rPr>
          <w:rFonts w:ascii="Arial" w:eastAsia="Arial" w:hAnsi="Arial"/>
          <w:color w:val="000000"/>
          <w:spacing w:val="-1"/>
        </w:rPr>
        <w:t xml:space="preserve">the title of the </w:t>
      </w:r>
      <w:proofErr w:type="gramStart"/>
      <w:r>
        <w:rPr>
          <w:rFonts w:ascii="Arial" w:eastAsia="Arial" w:hAnsi="Arial"/>
          <w:color w:val="000000"/>
          <w:spacing w:val="-1"/>
        </w:rPr>
        <w:t>Change;</w:t>
      </w:r>
      <w:proofErr w:type="gramEnd"/>
    </w:p>
    <w:p w14:paraId="3C4DA2EC" w14:textId="77777777" w:rsidR="007513FB" w:rsidRDefault="007B0C18">
      <w:pPr>
        <w:tabs>
          <w:tab w:val="left" w:pos="2808"/>
        </w:tabs>
        <w:spacing w:before="244" w:line="245" w:lineRule="exact"/>
        <w:ind w:left="1800"/>
        <w:textAlignment w:val="baseline"/>
        <w:rPr>
          <w:rFonts w:ascii="Arial" w:eastAsia="Arial" w:hAnsi="Arial"/>
          <w:color w:val="000000"/>
          <w:sz w:val="20"/>
        </w:rPr>
      </w:pPr>
      <w:r>
        <w:rPr>
          <w:rFonts w:ascii="Arial" w:eastAsia="Arial" w:hAnsi="Arial"/>
          <w:color w:val="000000"/>
          <w:sz w:val="20"/>
        </w:rPr>
        <w:t>45.4.2</w:t>
      </w:r>
      <w:r>
        <w:rPr>
          <w:rFonts w:ascii="Arial" w:eastAsia="Arial" w:hAnsi="Arial"/>
          <w:color w:val="000000"/>
          <w:sz w:val="20"/>
        </w:rPr>
        <w:tab/>
      </w:r>
      <w:r>
        <w:rPr>
          <w:rFonts w:ascii="Arial" w:eastAsia="Arial" w:hAnsi="Arial"/>
          <w:color w:val="000000"/>
        </w:rPr>
        <w:t xml:space="preserve">the originator and date of the request or recommendation for the </w:t>
      </w:r>
      <w:proofErr w:type="gramStart"/>
      <w:r>
        <w:rPr>
          <w:rFonts w:ascii="Arial" w:eastAsia="Arial" w:hAnsi="Arial"/>
          <w:color w:val="000000"/>
        </w:rPr>
        <w:t>Change;</w:t>
      </w:r>
      <w:proofErr w:type="gramEnd"/>
    </w:p>
    <w:p w14:paraId="09700404" w14:textId="77777777" w:rsidR="007513FB" w:rsidRDefault="007B0C18">
      <w:pPr>
        <w:tabs>
          <w:tab w:val="left" w:pos="2808"/>
        </w:tabs>
        <w:spacing w:before="250" w:line="245" w:lineRule="exact"/>
        <w:ind w:left="1800"/>
        <w:textAlignment w:val="baseline"/>
        <w:rPr>
          <w:rFonts w:ascii="Arial" w:eastAsia="Arial" w:hAnsi="Arial"/>
          <w:color w:val="000000"/>
          <w:spacing w:val="-1"/>
          <w:sz w:val="20"/>
        </w:rPr>
      </w:pPr>
      <w:r>
        <w:rPr>
          <w:rFonts w:ascii="Arial" w:eastAsia="Arial" w:hAnsi="Arial"/>
          <w:color w:val="000000"/>
          <w:spacing w:val="-1"/>
          <w:sz w:val="20"/>
        </w:rPr>
        <w:t>45.4.3</w:t>
      </w:r>
      <w:r>
        <w:rPr>
          <w:rFonts w:ascii="Arial" w:eastAsia="Arial" w:hAnsi="Arial"/>
          <w:color w:val="000000"/>
          <w:spacing w:val="-1"/>
          <w:sz w:val="20"/>
        </w:rPr>
        <w:tab/>
      </w:r>
      <w:r>
        <w:rPr>
          <w:rFonts w:ascii="Arial" w:eastAsia="Arial" w:hAnsi="Arial"/>
          <w:color w:val="000000"/>
          <w:spacing w:val="-1"/>
        </w:rPr>
        <w:t xml:space="preserve">the reason for the </w:t>
      </w:r>
      <w:proofErr w:type="gramStart"/>
      <w:r>
        <w:rPr>
          <w:rFonts w:ascii="Arial" w:eastAsia="Arial" w:hAnsi="Arial"/>
          <w:color w:val="000000"/>
          <w:spacing w:val="-1"/>
        </w:rPr>
        <w:t>Change;</w:t>
      </w:r>
      <w:proofErr w:type="gramEnd"/>
    </w:p>
    <w:p w14:paraId="2956BD7C" w14:textId="77777777" w:rsidR="007513FB" w:rsidRDefault="007B0C18">
      <w:pPr>
        <w:tabs>
          <w:tab w:val="left" w:pos="2808"/>
        </w:tabs>
        <w:spacing w:before="249" w:line="245" w:lineRule="exact"/>
        <w:ind w:left="1800"/>
        <w:textAlignment w:val="baseline"/>
        <w:rPr>
          <w:rFonts w:ascii="Arial" w:eastAsia="Arial" w:hAnsi="Arial"/>
          <w:color w:val="000000"/>
          <w:sz w:val="20"/>
        </w:rPr>
      </w:pPr>
      <w:r>
        <w:rPr>
          <w:rFonts w:ascii="Arial" w:eastAsia="Arial" w:hAnsi="Arial"/>
          <w:color w:val="000000"/>
          <w:sz w:val="20"/>
        </w:rPr>
        <w:t>45.4.4</w:t>
      </w:r>
      <w:r>
        <w:rPr>
          <w:rFonts w:ascii="Arial" w:eastAsia="Arial" w:hAnsi="Arial"/>
          <w:color w:val="000000"/>
          <w:sz w:val="20"/>
        </w:rPr>
        <w:tab/>
      </w:r>
      <w:r>
        <w:rPr>
          <w:rFonts w:ascii="Arial" w:eastAsia="Arial" w:hAnsi="Arial"/>
          <w:color w:val="000000"/>
        </w:rPr>
        <w:t>full details of the Change, includ</w:t>
      </w:r>
      <w:r>
        <w:rPr>
          <w:rFonts w:ascii="Arial" w:eastAsia="Arial" w:hAnsi="Arial"/>
          <w:color w:val="000000"/>
        </w:rPr>
        <w:t xml:space="preserve">ing any </w:t>
      </w:r>
      <w:proofErr w:type="gramStart"/>
      <w:r>
        <w:rPr>
          <w:rFonts w:ascii="Arial" w:eastAsia="Arial" w:hAnsi="Arial"/>
          <w:color w:val="000000"/>
        </w:rPr>
        <w:t>specifications;</w:t>
      </w:r>
      <w:proofErr w:type="gramEnd"/>
    </w:p>
    <w:p w14:paraId="7FB00214" w14:textId="77777777" w:rsidR="007513FB" w:rsidRDefault="007B0C18">
      <w:pPr>
        <w:tabs>
          <w:tab w:val="left" w:pos="2808"/>
        </w:tabs>
        <w:spacing w:before="245" w:line="245" w:lineRule="exact"/>
        <w:ind w:left="1800"/>
        <w:textAlignment w:val="baseline"/>
        <w:rPr>
          <w:rFonts w:ascii="Arial" w:eastAsia="Arial" w:hAnsi="Arial"/>
          <w:color w:val="000000"/>
          <w:spacing w:val="-1"/>
          <w:sz w:val="20"/>
        </w:rPr>
      </w:pPr>
      <w:r>
        <w:rPr>
          <w:rFonts w:ascii="Arial" w:eastAsia="Arial" w:hAnsi="Arial"/>
          <w:color w:val="000000"/>
          <w:spacing w:val="-1"/>
          <w:sz w:val="20"/>
        </w:rPr>
        <w:t>45.4.5</w:t>
      </w:r>
      <w:r>
        <w:rPr>
          <w:rFonts w:ascii="Arial" w:eastAsia="Arial" w:hAnsi="Arial"/>
          <w:color w:val="000000"/>
          <w:spacing w:val="-1"/>
          <w:sz w:val="20"/>
        </w:rPr>
        <w:tab/>
      </w:r>
      <w:r>
        <w:rPr>
          <w:rFonts w:ascii="Arial" w:eastAsia="Arial" w:hAnsi="Arial"/>
          <w:color w:val="000000"/>
          <w:spacing w:val="-1"/>
        </w:rPr>
        <w:t xml:space="preserve">the price, if any, of the </w:t>
      </w:r>
      <w:proofErr w:type="gramStart"/>
      <w:r>
        <w:rPr>
          <w:rFonts w:ascii="Arial" w:eastAsia="Arial" w:hAnsi="Arial"/>
          <w:color w:val="000000"/>
          <w:spacing w:val="-1"/>
        </w:rPr>
        <w:t>Change;</w:t>
      </w:r>
      <w:proofErr w:type="gramEnd"/>
    </w:p>
    <w:p w14:paraId="1E4CB6C6" w14:textId="77777777" w:rsidR="007513FB" w:rsidRDefault="007B0C18">
      <w:pPr>
        <w:tabs>
          <w:tab w:val="left" w:pos="2808"/>
        </w:tabs>
        <w:spacing w:before="239" w:line="255" w:lineRule="exact"/>
        <w:ind w:left="2808" w:hanging="1008"/>
        <w:jc w:val="both"/>
        <w:textAlignment w:val="baseline"/>
        <w:rPr>
          <w:rFonts w:ascii="Arial" w:eastAsia="Arial" w:hAnsi="Arial"/>
          <w:color w:val="000000"/>
          <w:sz w:val="20"/>
        </w:rPr>
      </w:pPr>
      <w:r>
        <w:rPr>
          <w:rFonts w:ascii="Arial" w:eastAsia="Arial" w:hAnsi="Arial"/>
          <w:color w:val="000000"/>
          <w:sz w:val="20"/>
        </w:rPr>
        <w:t>45.4.6</w:t>
      </w:r>
      <w:r>
        <w:rPr>
          <w:rFonts w:ascii="Arial" w:eastAsia="Arial" w:hAnsi="Arial"/>
          <w:color w:val="000000"/>
          <w:sz w:val="20"/>
        </w:rPr>
        <w:tab/>
      </w:r>
      <w:r>
        <w:rPr>
          <w:rFonts w:ascii="Arial" w:eastAsia="Arial" w:hAnsi="Arial"/>
          <w:color w:val="000000"/>
        </w:rPr>
        <w:t xml:space="preserve">a timetable for implementation, together with any proposals for acceptance of the </w:t>
      </w:r>
      <w:proofErr w:type="gramStart"/>
      <w:r>
        <w:rPr>
          <w:rFonts w:ascii="Arial" w:eastAsia="Arial" w:hAnsi="Arial"/>
          <w:color w:val="000000"/>
        </w:rPr>
        <w:t>Change;</w:t>
      </w:r>
      <w:proofErr w:type="gramEnd"/>
    </w:p>
    <w:p w14:paraId="000C8700" w14:textId="77777777" w:rsidR="007513FB" w:rsidRDefault="007B0C18">
      <w:pPr>
        <w:tabs>
          <w:tab w:val="left" w:pos="2808"/>
        </w:tabs>
        <w:spacing w:before="249" w:line="245" w:lineRule="exact"/>
        <w:ind w:left="1800"/>
        <w:textAlignment w:val="baseline"/>
        <w:rPr>
          <w:rFonts w:ascii="Arial" w:eastAsia="Arial" w:hAnsi="Arial"/>
          <w:color w:val="000000"/>
          <w:spacing w:val="-1"/>
          <w:sz w:val="20"/>
        </w:rPr>
      </w:pPr>
      <w:r>
        <w:rPr>
          <w:rFonts w:ascii="Arial" w:eastAsia="Arial" w:hAnsi="Arial"/>
          <w:color w:val="000000"/>
          <w:spacing w:val="-1"/>
          <w:sz w:val="20"/>
        </w:rPr>
        <w:t>45.4.7</w:t>
      </w:r>
      <w:r>
        <w:rPr>
          <w:rFonts w:ascii="Arial" w:eastAsia="Arial" w:hAnsi="Arial"/>
          <w:color w:val="000000"/>
          <w:spacing w:val="-1"/>
          <w:sz w:val="20"/>
        </w:rPr>
        <w:tab/>
      </w:r>
      <w:r>
        <w:rPr>
          <w:rFonts w:ascii="Arial" w:eastAsia="Arial" w:hAnsi="Arial"/>
          <w:color w:val="000000"/>
          <w:spacing w:val="-1"/>
        </w:rPr>
        <w:t xml:space="preserve">a schedule of Funding if </w:t>
      </w:r>
      <w:proofErr w:type="gramStart"/>
      <w:r>
        <w:rPr>
          <w:rFonts w:ascii="Arial" w:eastAsia="Arial" w:hAnsi="Arial"/>
          <w:color w:val="000000"/>
          <w:spacing w:val="-1"/>
        </w:rPr>
        <w:t>appropriate;</w:t>
      </w:r>
      <w:proofErr w:type="gramEnd"/>
    </w:p>
    <w:p w14:paraId="7BA3BFE5" w14:textId="77777777" w:rsidR="007513FB" w:rsidRDefault="007B0C18">
      <w:pPr>
        <w:tabs>
          <w:tab w:val="left" w:pos="2808"/>
        </w:tabs>
        <w:spacing w:before="236" w:line="254" w:lineRule="exact"/>
        <w:ind w:left="2808" w:hanging="1008"/>
        <w:jc w:val="both"/>
        <w:textAlignment w:val="baseline"/>
        <w:rPr>
          <w:rFonts w:ascii="Arial" w:eastAsia="Arial" w:hAnsi="Arial"/>
          <w:color w:val="000000"/>
          <w:sz w:val="20"/>
        </w:rPr>
      </w:pPr>
      <w:r>
        <w:rPr>
          <w:rFonts w:ascii="Arial" w:eastAsia="Arial" w:hAnsi="Arial"/>
          <w:color w:val="000000"/>
          <w:sz w:val="20"/>
        </w:rPr>
        <w:t>45.4.8</w:t>
      </w:r>
      <w:r>
        <w:rPr>
          <w:rFonts w:ascii="Arial" w:eastAsia="Arial" w:hAnsi="Arial"/>
          <w:color w:val="000000"/>
          <w:sz w:val="20"/>
        </w:rPr>
        <w:tab/>
      </w:r>
      <w:r>
        <w:rPr>
          <w:rFonts w:ascii="Arial" w:eastAsia="Arial" w:hAnsi="Arial"/>
          <w:color w:val="000000"/>
        </w:rPr>
        <w:t>details of the likely impact, if any, of t</w:t>
      </w:r>
      <w:r>
        <w:rPr>
          <w:rFonts w:ascii="Arial" w:eastAsia="Arial" w:hAnsi="Arial"/>
          <w:color w:val="000000"/>
        </w:rPr>
        <w:t>he Change on other aspects of this contract including:</w:t>
      </w:r>
    </w:p>
    <w:p w14:paraId="5405BD89" w14:textId="77777777" w:rsidR="007513FB" w:rsidRDefault="007B0C18">
      <w:pPr>
        <w:numPr>
          <w:ilvl w:val="0"/>
          <w:numId w:val="9"/>
        </w:numPr>
        <w:tabs>
          <w:tab w:val="clear" w:pos="648"/>
          <w:tab w:val="left" w:pos="3600"/>
        </w:tabs>
        <w:spacing w:before="249" w:line="245" w:lineRule="exact"/>
        <w:ind w:left="2952"/>
        <w:textAlignment w:val="baseline"/>
        <w:rPr>
          <w:rFonts w:ascii="Arial" w:eastAsia="Arial" w:hAnsi="Arial"/>
          <w:color w:val="000000"/>
        </w:rPr>
      </w:pPr>
      <w:r>
        <w:rPr>
          <w:rFonts w:ascii="Arial" w:eastAsia="Arial" w:hAnsi="Arial"/>
          <w:color w:val="000000"/>
        </w:rPr>
        <w:t xml:space="preserve">the timetable for the provision of the </w:t>
      </w:r>
      <w:proofErr w:type="gramStart"/>
      <w:r>
        <w:rPr>
          <w:rFonts w:ascii="Arial" w:eastAsia="Arial" w:hAnsi="Arial"/>
          <w:color w:val="000000"/>
        </w:rPr>
        <w:t>Change;</w:t>
      </w:r>
      <w:proofErr w:type="gramEnd"/>
    </w:p>
    <w:p w14:paraId="7B45164B" w14:textId="77777777" w:rsidR="007513FB" w:rsidRDefault="007B0C18">
      <w:pPr>
        <w:numPr>
          <w:ilvl w:val="0"/>
          <w:numId w:val="9"/>
        </w:numPr>
        <w:tabs>
          <w:tab w:val="clear" w:pos="648"/>
          <w:tab w:val="left" w:pos="3600"/>
        </w:tabs>
        <w:spacing w:before="245" w:line="245" w:lineRule="exact"/>
        <w:ind w:left="2952"/>
        <w:textAlignment w:val="baseline"/>
        <w:rPr>
          <w:rFonts w:ascii="Arial" w:eastAsia="Arial" w:hAnsi="Arial"/>
          <w:color w:val="000000"/>
        </w:rPr>
      </w:pPr>
      <w:r>
        <w:rPr>
          <w:rFonts w:ascii="Arial" w:eastAsia="Arial" w:hAnsi="Arial"/>
          <w:color w:val="000000"/>
        </w:rPr>
        <w:t xml:space="preserve">the personnel to be </w:t>
      </w:r>
      <w:proofErr w:type="gramStart"/>
      <w:r>
        <w:rPr>
          <w:rFonts w:ascii="Arial" w:eastAsia="Arial" w:hAnsi="Arial"/>
          <w:color w:val="000000"/>
        </w:rPr>
        <w:t>provided;</w:t>
      </w:r>
      <w:proofErr w:type="gramEnd"/>
    </w:p>
    <w:p w14:paraId="2475402C" w14:textId="77777777" w:rsidR="007513FB" w:rsidRDefault="007B0C18">
      <w:pPr>
        <w:numPr>
          <w:ilvl w:val="0"/>
          <w:numId w:val="9"/>
        </w:numPr>
        <w:tabs>
          <w:tab w:val="clear" w:pos="648"/>
          <w:tab w:val="left" w:pos="3600"/>
        </w:tabs>
        <w:spacing w:before="249" w:line="245" w:lineRule="exact"/>
        <w:ind w:left="2952"/>
        <w:textAlignment w:val="baseline"/>
        <w:rPr>
          <w:rFonts w:ascii="Arial" w:eastAsia="Arial" w:hAnsi="Arial"/>
          <w:color w:val="000000"/>
        </w:rPr>
      </w:pPr>
      <w:r>
        <w:rPr>
          <w:rFonts w:ascii="Arial" w:eastAsia="Arial" w:hAnsi="Arial"/>
          <w:color w:val="000000"/>
        </w:rPr>
        <w:t xml:space="preserve">the </w:t>
      </w:r>
      <w:proofErr w:type="gramStart"/>
      <w:r>
        <w:rPr>
          <w:rFonts w:ascii="Arial" w:eastAsia="Arial" w:hAnsi="Arial"/>
          <w:color w:val="000000"/>
        </w:rPr>
        <w:t>Funding;</w:t>
      </w:r>
      <w:proofErr w:type="gramEnd"/>
    </w:p>
    <w:p w14:paraId="412B9474" w14:textId="77777777" w:rsidR="007513FB" w:rsidRDefault="007B0C18">
      <w:pPr>
        <w:numPr>
          <w:ilvl w:val="0"/>
          <w:numId w:val="9"/>
        </w:numPr>
        <w:tabs>
          <w:tab w:val="clear" w:pos="648"/>
          <w:tab w:val="left" w:pos="3600"/>
        </w:tabs>
        <w:spacing w:before="250" w:line="245" w:lineRule="exact"/>
        <w:ind w:left="2952"/>
        <w:textAlignment w:val="baseline"/>
        <w:rPr>
          <w:rFonts w:ascii="Arial" w:eastAsia="Arial" w:hAnsi="Arial"/>
          <w:color w:val="000000"/>
        </w:rPr>
      </w:pPr>
      <w:r>
        <w:rPr>
          <w:rFonts w:ascii="Arial" w:eastAsia="Arial" w:hAnsi="Arial"/>
          <w:color w:val="000000"/>
        </w:rPr>
        <w:t xml:space="preserve">the training to be </w:t>
      </w:r>
      <w:proofErr w:type="gramStart"/>
      <w:r>
        <w:rPr>
          <w:rFonts w:ascii="Arial" w:eastAsia="Arial" w:hAnsi="Arial"/>
          <w:color w:val="000000"/>
        </w:rPr>
        <w:t>provided;</w:t>
      </w:r>
      <w:proofErr w:type="gramEnd"/>
    </w:p>
    <w:p w14:paraId="3FEAF005" w14:textId="77777777" w:rsidR="007513FB" w:rsidRDefault="007B0C18">
      <w:pPr>
        <w:numPr>
          <w:ilvl w:val="0"/>
          <w:numId w:val="9"/>
        </w:numPr>
        <w:tabs>
          <w:tab w:val="clear" w:pos="648"/>
          <w:tab w:val="left" w:pos="3600"/>
        </w:tabs>
        <w:spacing w:before="244" w:line="245" w:lineRule="exact"/>
        <w:ind w:left="2952"/>
        <w:textAlignment w:val="baseline"/>
        <w:rPr>
          <w:rFonts w:ascii="Arial" w:eastAsia="Arial" w:hAnsi="Arial"/>
          <w:color w:val="000000"/>
        </w:rPr>
      </w:pPr>
      <w:r>
        <w:rPr>
          <w:rFonts w:ascii="Arial" w:eastAsia="Arial" w:hAnsi="Arial"/>
          <w:color w:val="000000"/>
        </w:rPr>
        <w:t>working arrangements; and</w:t>
      </w:r>
    </w:p>
    <w:p w14:paraId="3306CD67" w14:textId="77777777" w:rsidR="007513FB" w:rsidRDefault="007B0C18">
      <w:pPr>
        <w:numPr>
          <w:ilvl w:val="0"/>
          <w:numId w:val="9"/>
        </w:numPr>
        <w:tabs>
          <w:tab w:val="clear" w:pos="648"/>
          <w:tab w:val="left" w:pos="3600"/>
        </w:tabs>
        <w:spacing w:before="250" w:line="245" w:lineRule="exact"/>
        <w:ind w:left="2952"/>
        <w:textAlignment w:val="baseline"/>
        <w:rPr>
          <w:rFonts w:ascii="Arial" w:eastAsia="Arial" w:hAnsi="Arial"/>
          <w:color w:val="000000"/>
        </w:rPr>
      </w:pPr>
      <w:r>
        <w:rPr>
          <w:rFonts w:ascii="Arial" w:eastAsia="Arial" w:hAnsi="Arial"/>
          <w:color w:val="000000"/>
        </w:rPr>
        <w:t xml:space="preserve">other contractual </w:t>
      </w:r>
      <w:proofErr w:type="gramStart"/>
      <w:r>
        <w:rPr>
          <w:rFonts w:ascii="Arial" w:eastAsia="Arial" w:hAnsi="Arial"/>
          <w:color w:val="000000"/>
        </w:rPr>
        <w:t>issues;</w:t>
      </w:r>
      <w:proofErr w:type="gramEnd"/>
    </w:p>
    <w:p w14:paraId="2702BD3D" w14:textId="77777777" w:rsidR="007513FB" w:rsidRDefault="007B0C18">
      <w:pPr>
        <w:numPr>
          <w:ilvl w:val="0"/>
          <w:numId w:val="9"/>
        </w:numPr>
        <w:tabs>
          <w:tab w:val="clear" w:pos="648"/>
          <w:tab w:val="left" w:pos="3600"/>
        </w:tabs>
        <w:spacing w:before="249" w:line="245" w:lineRule="exact"/>
        <w:ind w:left="2952"/>
        <w:textAlignment w:val="baseline"/>
        <w:rPr>
          <w:rFonts w:ascii="Arial" w:eastAsia="Arial" w:hAnsi="Arial"/>
          <w:color w:val="000000"/>
        </w:rPr>
      </w:pPr>
      <w:r>
        <w:rPr>
          <w:rFonts w:ascii="Arial" w:eastAsia="Arial" w:hAnsi="Arial"/>
          <w:color w:val="000000"/>
        </w:rPr>
        <w:t>the date of expiry of validity of the Change Control Note; and</w:t>
      </w:r>
    </w:p>
    <w:p w14:paraId="2F229851" w14:textId="77777777" w:rsidR="007513FB" w:rsidRDefault="007B0C18">
      <w:pPr>
        <w:numPr>
          <w:ilvl w:val="0"/>
          <w:numId w:val="9"/>
        </w:numPr>
        <w:tabs>
          <w:tab w:val="clear" w:pos="648"/>
          <w:tab w:val="left" w:pos="3600"/>
        </w:tabs>
        <w:spacing w:before="250" w:line="245" w:lineRule="exact"/>
        <w:ind w:left="2952"/>
        <w:textAlignment w:val="baseline"/>
        <w:rPr>
          <w:rFonts w:ascii="Arial" w:eastAsia="Arial" w:hAnsi="Arial"/>
          <w:color w:val="000000"/>
        </w:rPr>
      </w:pPr>
      <w:r>
        <w:rPr>
          <w:rFonts w:ascii="Arial" w:eastAsia="Arial" w:hAnsi="Arial"/>
          <w:color w:val="000000"/>
        </w:rPr>
        <w:t>provision for signature by HEE and the Provider.</w:t>
      </w:r>
    </w:p>
    <w:p w14:paraId="5D3A1605" w14:textId="77777777" w:rsidR="007513FB" w:rsidRDefault="007B0C18">
      <w:pPr>
        <w:spacing w:before="696" w:line="183" w:lineRule="exact"/>
        <w:jc w:val="right"/>
        <w:textAlignment w:val="baseline"/>
        <w:rPr>
          <w:rFonts w:ascii="Arial" w:eastAsia="Arial" w:hAnsi="Arial"/>
          <w:color w:val="000000"/>
          <w:sz w:val="16"/>
        </w:rPr>
      </w:pPr>
      <w:r>
        <w:rPr>
          <w:rFonts w:ascii="Arial" w:eastAsia="Arial" w:hAnsi="Arial"/>
          <w:color w:val="000000"/>
          <w:sz w:val="16"/>
        </w:rPr>
        <w:t>54</w:t>
      </w:r>
    </w:p>
    <w:p w14:paraId="186B994E"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72E516DB" w14:textId="77777777" w:rsidR="007513FB" w:rsidRDefault="007513FB">
      <w:pPr>
        <w:sectPr w:rsidR="007513FB">
          <w:pgSz w:w="11909" w:h="16834"/>
          <w:pgMar w:top="200" w:right="1402" w:bottom="298" w:left="327" w:header="720" w:footer="720" w:gutter="0"/>
          <w:cols w:space="720"/>
        </w:sectPr>
      </w:pPr>
    </w:p>
    <w:p w14:paraId="59AAC160"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06C9566C"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750518D7" w14:textId="77777777" w:rsidR="007513FB" w:rsidRDefault="007B0C18">
      <w:pPr>
        <w:tabs>
          <w:tab w:val="left" w:pos="1872"/>
        </w:tabs>
        <w:spacing w:before="486" w:line="253" w:lineRule="exact"/>
        <w:ind w:left="1800" w:hanging="720"/>
        <w:jc w:val="both"/>
        <w:textAlignment w:val="baseline"/>
        <w:rPr>
          <w:rFonts w:ascii="Arial" w:eastAsia="Arial" w:hAnsi="Arial"/>
          <w:color w:val="000000"/>
          <w:sz w:val="20"/>
        </w:rPr>
      </w:pPr>
      <w:r>
        <w:rPr>
          <w:rFonts w:ascii="Arial" w:eastAsia="Arial" w:hAnsi="Arial"/>
          <w:color w:val="000000"/>
          <w:sz w:val="20"/>
        </w:rPr>
        <w:t>45.5</w:t>
      </w:r>
      <w:r>
        <w:rPr>
          <w:rFonts w:ascii="Arial" w:eastAsia="Arial" w:hAnsi="Arial"/>
          <w:color w:val="000000"/>
          <w:sz w:val="20"/>
        </w:rPr>
        <w:tab/>
      </w:r>
      <w:r>
        <w:rPr>
          <w:rFonts w:ascii="Arial" w:eastAsia="Arial" w:hAnsi="Arial"/>
          <w:color w:val="000000"/>
        </w:rPr>
        <w:t>For each Change Control Note submitted by the Provider HEE shall, within the period of the validity of the Change Control Note:</w:t>
      </w:r>
    </w:p>
    <w:p w14:paraId="5F96E55E" w14:textId="77777777" w:rsidR="007513FB" w:rsidRDefault="007B0C18">
      <w:pPr>
        <w:tabs>
          <w:tab w:val="left" w:pos="2808"/>
        </w:tabs>
        <w:spacing w:before="241" w:line="253" w:lineRule="exact"/>
        <w:ind w:left="1800"/>
        <w:textAlignment w:val="baseline"/>
        <w:rPr>
          <w:rFonts w:ascii="Arial" w:eastAsia="Arial" w:hAnsi="Arial"/>
          <w:color w:val="000000"/>
          <w:sz w:val="20"/>
        </w:rPr>
      </w:pPr>
      <w:r>
        <w:rPr>
          <w:rFonts w:ascii="Arial" w:eastAsia="Arial" w:hAnsi="Arial"/>
          <w:color w:val="000000"/>
          <w:sz w:val="20"/>
        </w:rPr>
        <w:t>45.5.1</w:t>
      </w:r>
      <w:r>
        <w:rPr>
          <w:rFonts w:ascii="Arial" w:eastAsia="Arial" w:hAnsi="Arial"/>
          <w:color w:val="000000"/>
          <w:sz w:val="20"/>
        </w:rPr>
        <w:tab/>
      </w:r>
      <w:r>
        <w:rPr>
          <w:rFonts w:ascii="Arial" w:eastAsia="Arial" w:hAnsi="Arial"/>
          <w:color w:val="000000"/>
        </w:rPr>
        <w:t>allocate a sequential number to the Change Control Note; and</w:t>
      </w:r>
    </w:p>
    <w:p w14:paraId="3AEA2B54" w14:textId="77777777" w:rsidR="007513FB" w:rsidRDefault="007B0C18">
      <w:pPr>
        <w:tabs>
          <w:tab w:val="left" w:pos="2808"/>
        </w:tabs>
        <w:spacing w:before="242" w:line="253" w:lineRule="exact"/>
        <w:ind w:left="1800"/>
        <w:textAlignment w:val="baseline"/>
        <w:rPr>
          <w:rFonts w:ascii="Arial" w:eastAsia="Arial" w:hAnsi="Arial"/>
          <w:color w:val="000000"/>
          <w:sz w:val="20"/>
        </w:rPr>
      </w:pPr>
      <w:r>
        <w:rPr>
          <w:rFonts w:ascii="Arial" w:eastAsia="Arial" w:hAnsi="Arial"/>
          <w:color w:val="000000"/>
          <w:sz w:val="20"/>
        </w:rPr>
        <w:t>45.5.2</w:t>
      </w:r>
      <w:r>
        <w:rPr>
          <w:rFonts w:ascii="Arial" w:eastAsia="Arial" w:hAnsi="Arial"/>
          <w:color w:val="000000"/>
          <w:sz w:val="20"/>
        </w:rPr>
        <w:tab/>
      </w:r>
      <w:r>
        <w:rPr>
          <w:rFonts w:ascii="Arial" w:eastAsia="Arial" w:hAnsi="Arial"/>
          <w:color w:val="000000"/>
        </w:rPr>
        <w:t>evaluate the Change Control Note and, as appropriate:</w:t>
      </w:r>
    </w:p>
    <w:p w14:paraId="448D09BC" w14:textId="77777777" w:rsidR="007513FB" w:rsidRDefault="007B0C18">
      <w:pPr>
        <w:numPr>
          <w:ilvl w:val="0"/>
          <w:numId w:val="9"/>
        </w:numPr>
        <w:tabs>
          <w:tab w:val="clear" w:pos="648"/>
          <w:tab w:val="left" w:pos="3600"/>
        </w:tabs>
        <w:spacing w:before="241" w:line="253" w:lineRule="exact"/>
        <w:ind w:left="3600" w:hanging="648"/>
        <w:textAlignment w:val="baseline"/>
        <w:rPr>
          <w:rFonts w:ascii="Arial" w:eastAsia="Arial" w:hAnsi="Arial"/>
          <w:color w:val="000000"/>
        </w:rPr>
      </w:pPr>
      <w:r>
        <w:rPr>
          <w:rFonts w:ascii="Arial" w:eastAsia="Arial" w:hAnsi="Arial"/>
          <w:color w:val="000000"/>
        </w:rPr>
        <w:t>request further information; or</w:t>
      </w:r>
    </w:p>
    <w:p w14:paraId="71BB516D" w14:textId="77777777" w:rsidR="007513FB" w:rsidRDefault="007B0C18">
      <w:pPr>
        <w:numPr>
          <w:ilvl w:val="0"/>
          <w:numId w:val="9"/>
        </w:numPr>
        <w:tabs>
          <w:tab w:val="clear" w:pos="648"/>
          <w:tab w:val="left" w:pos="3600"/>
        </w:tabs>
        <w:spacing w:before="238" w:line="253" w:lineRule="exact"/>
        <w:ind w:left="3600" w:hanging="648"/>
        <w:jc w:val="both"/>
        <w:textAlignment w:val="baseline"/>
        <w:rPr>
          <w:rFonts w:ascii="Arial" w:eastAsia="Arial" w:hAnsi="Arial"/>
          <w:color w:val="000000"/>
          <w:spacing w:val="-1"/>
        </w:rPr>
      </w:pPr>
      <w:r>
        <w:rPr>
          <w:rFonts w:ascii="Arial" w:eastAsia="Arial" w:hAnsi="Arial"/>
          <w:color w:val="000000"/>
          <w:spacing w:val="-1"/>
        </w:rPr>
        <w:t xml:space="preserve">arrange for two copies of the Change Control Note to be signed by or on behalf of HEE and return one of the copies to the </w:t>
      </w:r>
      <w:proofErr w:type="gramStart"/>
      <w:r>
        <w:rPr>
          <w:rFonts w:ascii="Arial" w:eastAsia="Arial" w:hAnsi="Arial"/>
          <w:color w:val="000000"/>
          <w:spacing w:val="-1"/>
        </w:rPr>
        <w:t>Provider;</w:t>
      </w:r>
      <w:proofErr w:type="gramEnd"/>
      <w:r>
        <w:rPr>
          <w:rFonts w:ascii="Arial" w:eastAsia="Arial" w:hAnsi="Arial"/>
          <w:color w:val="000000"/>
          <w:spacing w:val="-1"/>
        </w:rPr>
        <w:t xml:space="preserve"> or</w:t>
      </w:r>
    </w:p>
    <w:p w14:paraId="3A2FC486" w14:textId="77777777" w:rsidR="007513FB" w:rsidRDefault="007B0C18">
      <w:pPr>
        <w:numPr>
          <w:ilvl w:val="0"/>
          <w:numId w:val="9"/>
        </w:numPr>
        <w:tabs>
          <w:tab w:val="clear" w:pos="648"/>
          <w:tab w:val="left" w:pos="3600"/>
        </w:tabs>
        <w:spacing w:before="242" w:line="253" w:lineRule="exact"/>
        <w:ind w:left="3600" w:hanging="648"/>
        <w:jc w:val="both"/>
        <w:textAlignment w:val="baseline"/>
        <w:rPr>
          <w:rFonts w:ascii="Arial" w:eastAsia="Arial" w:hAnsi="Arial"/>
          <w:color w:val="000000"/>
        </w:rPr>
      </w:pPr>
      <w:r>
        <w:rPr>
          <w:rFonts w:ascii="Arial" w:eastAsia="Arial" w:hAnsi="Arial"/>
          <w:color w:val="000000"/>
        </w:rPr>
        <w:t>notify the Provider of the rejection of the Change Control Note.</w:t>
      </w:r>
    </w:p>
    <w:p w14:paraId="55932152" w14:textId="77777777" w:rsidR="007513FB" w:rsidRDefault="007B0C18">
      <w:pPr>
        <w:tabs>
          <w:tab w:val="left" w:pos="1872"/>
        </w:tabs>
        <w:spacing w:before="238" w:line="253" w:lineRule="exact"/>
        <w:ind w:left="1800" w:hanging="720"/>
        <w:jc w:val="both"/>
        <w:textAlignment w:val="baseline"/>
        <w:rPr>
          <w:rFonts w:ascii="Arial" w:eastAsia="Arial" w:hAnsi="Arial"/>
          <w:color w:val="000000"/>
          <w:sz w:val="20"/>
        </w:rPr>
      </w:pPr>
      <w:r>
        <w:rPr>
          <w:rFonts w:ascii="Arial" w:eastAsia="Arial" w:hAnsi="Arial"/>
          <w:color w:val="000000"/>
          <w:sz w:val="20"/>
        </w:rPr>
        <w:t>45.6</w:t>
      </w:r>
      <w:r>
        <w:rPr>
          <w:rFonts w:ascii="Arial" w:eastAsia="Arial" w:hAnsi="Arial"/>
          <w:color w:val="000000"/>
          <w:sz w:val="20"/>
        </w:rPr>
        <w:tab/>
      </w:r>
      <w:r>
        <w:rPr>
          <w:rFonts w:ascii="Arial" w:eastAsia="Arial" w:hAnsi="Arial"/>
          <w:color w:val="000000"/>
        </w:rPr>
        <w:t>A Change Control Note signed by HEE and by the Provider shall constitute an amendment to the contract.</w:t>
      </w:r>
    </w:p>
    <w:p w14:paraId="08721C10" w14:textId="77777777" w:rsidR="007513FB" w:rsidRDefault="007B0C18">
      <w:pPr>
        <w:tabs>
          <w:tab w:val="left" w:pos="1872"/>
        </w:tabs>
        <w:spacing w:before="238" w:line="253" w:lineRule="exact"/>
        <w:ind w:left="1800" w:hanging="720"/>
        <w:jc w:val="both"/>
        <w:textAlignment w:val="baseline"/>
        <w:rPr>
          <w:rFonts w:ascii="Arial" w:eastAsia="Arial" w:hAnsi="Arial"/>
          <w:color w:val="000000"/>
          <w:sz w:val="20"/>
        </w:rPr>
      </w:pPr>
      <w:r>
        <w:rPr>
          <w:rFonts w:ascii="Arial" w:eastAsia="Arial" w:hAnsi="Arial"/>
          <w:color w:val="000000"/>
          <w:sz w:val="20"/>
        </w:rPr>
        <w:t>45.7</w:t>
      </w:r>
      <w:r>
        <w:rPr>
          <w:rFonts w:ascii="Arial" w:eastAsia="Arial" w:hAnsi="Arial"/>
          <w:color w:val="000000"/>
          <w:sz w:val="20"/>
        </w:rPr>
        <w:tab/>
      </w:r>
      <w:r>
        <w:rPr>
          <w:rFonts w:ascii="Arial" w:eastAsia="Arial" w:hAnsi="Arial"/>
          <w:color w:val="000000"/>
        </w:rPr>
        <w:t>Any Changes to this contract, including to the Services, shall be recorded and</w:t>
      </w:r>
      <w:r>
        <w:rPr>
          <w:rFonts w:ascii="Arial" w:eastAsia="Arial" w:hAnsi="Arial"/>
          <w:color w:val="000000"/>
        </w:rPr>
        <w:t xml:space="preserve"> agreed in writing in the Change Control Notification form detailed in Schedule 6.</w:t>
      </w:r>
    </w:p>
    <w:p w14:paraId="1CAB3A0D" w14:textId="77777777" w:rsidR="007513FB" w:rsidRDefault="007B0C18">
      <w:pPr>
        <w:tabs>
          <w:tab w:val="left" w:pos="1872"/>
        </w:tabs>
        <w:spacing w:before="248" w:line="251" w:lineRule="exact"/>
        <w:ind w:left="1080"/>
        <w:textAlignment w:val="baseline"/>
        <w:rPr>
          <w:rFonts w:ascii="Arial" w:eastAsia="Arial" w:hAnsi="Arial"/>
          <w:color w:val="000000"/>
          <w:spacing w:val="-4"/>
          <w:sz w:val="20"/>
        </w:rPr>
      </w:pPr>
      <w:r>
        <w:rPr>
          <w:rFonts w:ascii="Arial" w:eastAsia="Arial" w:hAnsi="Arial"/>
          <w:color w:val="000000"/>
          <w:spacing w:val="-4"/>
          <w:sz w:val="20"/>
        </w:rPr>
        <w:t>46</w:t>
      </w:r>
      <w:r>
        <w:rPr>
          <w:rFonts w:ascii="Arial" w:eastAsia="Arial" w:hAnsi="Arial"/>
          <w:color w:val="000000"/>
          <w:spacing w:val="-4"/>
          <w:sz w:val="20"/>
        </w:rPr>
        <w:tab/>
      </w:r>
      <w:proofErr w:type="gramStart"/>
      <w:r>
        <w:rPr>
          <w:rFonts w:ascii="Arial" w:eastAsia="Arial" w:hAnsi="Arial"/>
          <w:b/>
          <w:color w:val="000000"/>
          <w:spacing w:val="-4"/>
        </w:rPr>
        <w:t>GENERAL</w:t>
      </w:r>
      <w:proofErr w:type="gramEnd"/>
    </w:p>
    <w:p w14:paraId="6FDECCF3" w14:textId="77777777" w:rsidR="007513FB" w:rsidRDefault="007B0C18">
      <w:pPr>
        <w:tabs>
          <w:tab w:val="left" w:pos="1872"/>
        </w:tabs>
        <w:spacing w:before="238" w:line="253" w:lineRule="exact"/>
        <w:ind w:left="1800" w:hanging="720"/>
        <w:jc w:val="both"/>
        <w:textAlignment w:val="baseline"/>
        <w:rPr>
          <w:rFonts w:ascii="Arial" w:eastAsia="Arial" w:hAnsi="Arial"/>
          <w:color w:val="000000"/>
          <w:sz w:val="20"/>
        </w:rPr>
      </w:pPr>
      <w:r>
        <w:rPr>
          <w:rFonts w:ascii="Arial" w:eastAsia="Arial" w:hAnsi="Arial"/>
          <w:color w:val="000000"/>
          <w:sz w:val="20"/>
        </w:rPr>
        <w:t>46.1</w:t>
      </w:r>
      <w:r>
        <w:rPr>
          <w:rFonts w:ascii="Arial" w:eastAsia="Arial" w:hAnsi="Arial"/>
          <w:color w:val="000000"/>
          <w:sz w:val="20"/>
        </w:rPr>
        <w:tab/>
      </w:r>
      <w:r>
        <w:rPr>
          <w:rFonts w:ascii="Arial" w:eastAsia="Arial" w:hAnsi="Arial"/>
          <w:color w:val="000000"/>
        </w:rPr>
        <w:t>A reference to a statute or statutory provision is a reference to it as amended, extended or re-enacted from time to time.</w:t>
      </w:r>
    </w:p>
    <w:p w14:paraId="51698A60" w14:textId="77777777" w:rsidR="007513FB" w:rsidRDefault="007B0C18">
      <w:pPr>
        <w:tabs>
          <w:tab w:val="left" w:pos="1872"/>
        </w:tabs>
        <w:spacing w:before="238" w:line="253" w:lineRule="exact"/>
        <w:ind w:left="1800" w:hanging="720"/>
        <w:jc w:val="both"/>
        <w:textAlignment w:val="baseline"/>
        <w:rPr>
          <w:rFonts w:ascii="Arial" w:eastAsia="Arial" w:hAnsi="Arial"/>
          <w:color w:val="000000"/>
          <w:sz w:val="20"/>
        </w:rPr>
      </w:pPr>
      <w:r>
        <w:rPr>
          <w:rFonts w:ascii="Arial" w:eastAsia="Arial" w:hAnsi="Arial"/>
          <w:color w:val="000000"/>
          <w:sz w:val="20"/>
        </w:rPr>
        <w:t>46.2</w:t>
      </w:r>
      <w:r>
        <w:rPr>
          <w:rFonts w:ascii="Arial" w:eastAsia="Arial" w:hAnsi="Arial"/>
          <w:color w:val="000000"/>
          <w:sz w:val="20"/>
        </w:rPr>
        <w:tab/>
      </w:r>
      <w:r>
        <w:rPr>
          <w:rFonts w:ascii="Arial" w:eastAsia="Arial" w:hAnsi="Arial"/>
          <w:color w:val="000000"/>
        </w:rPr>
        <w:t>A reference to a statute or statutory provision shall include all subordinate legislation made from time to time under that stat</w:t>
      </w:r>
      <w:r>
        <w:rPr>
          <w:rFonts w:ascii="Arial" w:eastAsia="Arial" w:hAnsi="Arial"/>
          <w:color w:val="000000"/>
        </w:rPr>
        <w:t>ute or statutory provision.</w:t>
      </w:r>
    </w:p>
    <w:p w14:paraId="58EE67B4" w14:textId="77777777" w:rsidR="007513FB" w:rsidRDefault="007B0C18">
      <w:pPr>
        <w:tabs>
          <w:tab w:val="left" w:pos="1872"/>
        </w:tabs>
        <w:spacing w:before="239" w:line="253" w:lineRule="exact"/>
        <w:ind w:left="1800" w:hanging="720"/>
        <w:jc w:val="both"/>
        <w:textAlignment w:val="baseline"/>
        <w:rPr>
          <w:rFonts w:ascii="Arial" w:eastAsia="Arial" w:hAnsi="Arial"/>
          <w:color w:val="000000"/>
          <w:sz w:val="20"/>
        </w:rPr>
      </w:pPr>
      <w:r>
        <w:rPr>
          <w:rFonts w:ascii="Arial" w:eastAsia="Arial" w:hAnsi="Arial"/>
          <w:color w:val="000000"/>
          <w:sz w:val="20"/>
        </w:rPr>
        <w:t>46.3</w:t>
      </w:r>
      <w:r>
        <w:rPr>
          <w:rFonts w:ascii="Arial" w:eastAsia="Arial" w:hAnsi="Arial"/>
          <w:color w:val="000000"/>
          <w:sz w:val="20"/>
        </w:rPr>
        <w:tab/>
      </w:r>
      <w:r>
        <w:rPr>
          <w:rFonts w:ascii="Arial" w:eastAsia="Arial" w:hAnsi="Arial"/>
          <w:color w:val="000000"/>
        </w:rPr>
        <w:t>Each of the Parties is independent of the other and nothing contained in this contract shall be construed to imply that there is any relationship between the Parties of partnership or of principal/agent or of employer/emplo</w:t>
      </w:r>
      <w:r>
        <w:rPr>
          <w:rFonts w:ascii="Arial" w:eastAsia="Arial" w:hAnsi="Arial"/>
          <w:color w:val="000000"/>
        </w:rPr>
        <w:t>yee nor are the Parties hereby engaging in a joint venture and accordingly neither of the Parties shall have any right or authority to act on behalf of the other nor to bind the other by agreement or otherwise, unless expressly permitted by the terms of th</w:t>
      </w:r>
      <w:r>
        <w:rPr>
          <w:rFonts w:ascii="Arial" w:eastAsia="Arial" w:hAnsi="Arial"/>
          <w:color w:val="000000"/>
        </w:rPr>
        <w:t>is contract.</w:t>
      </w:r>
    </w:p>
    <w:p w14:paraId="4D0D54A2" w14:textId="77777777" w:rsidR="007513FB" w:rsidRDefault="007B0C18">
      <w:pPr>
        <w:tabs>
          <w:tab w:val="left" w:pos="1872"/>
        </w:tabs>
        <w:spacing w:before="242" w:line="253" w:lineRule="exact"/>
        <w:ind w:left="1800" w:hanging="720"/>
        <w:jc w:val="both"/>
        <w:textAlignment w:val="baseline"/>
        <w:rPr>
          <w:rFonts w:ascii="Arial" w:eastAsia="Arial" w:hAnsi="Arial"/>
          <w:color w:val="000000"/>
          <w:sz w:val="20"/>
        </w:rPr>
      </w:pPr>
      <w:r>
        <w:rPr>
          <w:rFonts w:ascii="Arial" w:eastAsia="Arial" w:hAnsi="Arial"/>
          <w:color w:val="000000"/>
          <w:sz w:val="20"/>
        </w:rPr>
        <w:t>46.4</w:t>
      </w:r>
      <w:r>
        <w:rPr>
          <w:rFonts w:ascii="Arial" w:eastAsia="Arial" w:hAnsi="Arial"/>
          <w:color w:val="000000"/>
          <w:sz w:val="20"/>
        </w:rPr>
        <w:tab/>
      </w:r>
      <w:r>
        <w:rPr>
          <w:rFonts w:ascii="Arial" w:eastAsia="Arial" w:hAnsi="Arial"/>
          <w:color w:val="000000"/>
        </w:rPr>
        <w:t>Failure or delay by either Party to exercise an option or right conferred by this contract shall not of itself constitute a waiver of such option or right.</w:t>
      </w:r>
    </w:p>
    <w:p w14:paraId="1374A871" w14:textId="77777777" w:rsidR="007513FB" w:rsidRDefault="007B0C18">
      <w:pPr>
        <w:tabs>
          <w:tab w:val="left" w:pos="1872"/>
        </w:tabs>
        <w:spacing w:before="236" w:line="253" w:lineRule="exact"/>
        <w:ind w:left="1800" w:hanging="720"/>
        <w:jc w:val="both"/>
        <w:textAlignment w:val="baseline"/>
        <w:rPr>
          <w:rFonts w:ascii="Arial" w:eastAsia="Arial" w:hAnsi="Arial"/>
          <w:color w:val="000000"/>
          <w:sz w:val="20"/>
        </w:rPr>
      </w:pPr>
      <w:r>
        <w:rPr>
          <w:rFonts w:ascii="Arial" w:eastAsia="Arial" w:hAnsi="Arial"/>
          <w:color w:val="000000"/>
          <w:sz w:val="20"/>
        </w:rPr>
        <w:t>46.5</w:t>
      </w:r>
      <w:r>
        <w:rPr>
          <w:rFonts w:ascii="Arial" w:eastAsia="Arial" w:hAnsi="Arial"/>
          <w:color w:val="000000"/>
          <w:sz w:val="20"/>
        </w:rPr>
        <w:tab/>
      </w:r>
      <w:r>
        <w:rPr>
          <w:rFonts w:ascii="Arial" w:eastAsia="Arial" w:hAnsi="Arial"/>
          <w:color w:val="000000"/>
        </w:rPr>
        <w:t>The delay or failure by either Party to insist upon the strict performance of</w:t>
      </w:r>
      <w:r>
        <w:rPr>
          <w:rFonts w:ascii="Arial" w:eastAsia="Arial" w:hAnsi="Arial"/>
          <w:color w:val="000000"/>
        </w:rPr>
        <w:t xml:space="preserve"> any provision, term or condition of this contract or to exercise any right or remedy consequent upon such breach shall not constitute a waiver of any such breach or any subsequent breach of such provision, term or condition.</w:t>
      </w:r>
    </w:p>
    <w:p w14:paraId="7D6EA581" w14:textId="77777777" w:rsidR="007513FB" w:rsidRDefault="007B0C18">
      <w:pPr>
        <w:tabs>
          <w:tab w:val="left" w:pos="1872"/>
        </w:tabs>
        <w:spacing w:before="243" w:line="253" w:lineRule="exact"/>
        <w:ind w:left="1800" w:hanging="720"/>
        <w:jc w:val="both"/>
        <w:textAlignment w:val="baseline"/>
        <w:rPr>
          <w:rFonts w:ascii="Arial" w:eastAsia="Arial" w:hAnsi="Arial"/>
          <w:color w:val="000000"/>
          <w:spacing w:val="-1"/>
          <w:sz w:val="20"/>
        </w:rPr>
      </w:pPr>
      <w:r>
        <w:rPr>
          <w:rFonts w:ascii="Arial" w:eastAsia="Arial" w:hAnsi="Arial"/>
          <w:color w:val="000000"/>
          <w:spacing w:val="-1"/>
          <w:sz w:val="20"/>
        </w:rPr>
        <w:t>46.6</w:t>
      </w:r>
      <w:r>
        <w:rPr>
          <w:rFonts w:ascii="Arial" w:eastAsia="Arial" w:hAnsi="Arial"/>
          <w:color w:val="000000"/>
          <w:spacing w:val="-1"/>
          <w:sz w:val="20"/>
        </w:rPr>
        <w:tab/>
      </w:r>
      <w:r>
        <w:rPr>
          <w:rFonts w:ascii="Arial" w:eastAsia="Arial" w:hAnsi="Arial"/>
          <w:color w:val="000000"/>
          <w:spacing w:val="-1"/>
        </w:rPr>
        <w:t>Any provision of this contract which is held to be invalid or unenforceable in any jurisdiction shall be ineffective to the extent of such invalidity or unenforceability without invalidating or rendering unenforceable the remaining provisions of this contr</w:t>
      </w:r>
      <w:r>
        <w:rPr>
          <w:rFonts w:ascii="Arial" w:eastAsia="Arial" w:hAnsi="Arial"/>
          <w:color w:val="000000"/>
          <w:spacing w:val="-1"/>
        </w:rPr>
        <w:t>act and any such invalidity or unenforceability in any jurisdiction shall not invalidate or render unenforceable such provisions in any other jurisdiction.</w:t>
      </w:r>
    </w:p>
    <w:p w14:paraId="18D03762" w14:textId="77777777" w:rsidR="007513FB" w:rsidRDefault="007B0C18">
      <w:pPr>
        <w:tabs>
          <w:tab w:val="left" w:pos="1872"/>
        </w:tabs>
        <w:spacing w:before="242" w:line="253" w:lineRule="exact"/>
        <w:ind w:left="1800" w:hanging="720"/>
        <w:jc w:val="both"/>
        <w:textAlignment w:val="baseline"/>
        <w:rPr>
          <w:rFonts w:ascii="Arial" w:eastAsia="Arial" w:hAnsi="Arial"/>
          <w:color w:val="000000"/>
          <w:spacing w:val="-1"/>
          <w:sz w:val="20"/>
        </w:rPr>
      </w:pPr>
      <w:r>
        <w:rPr>
          <w:rFonts w:ascii="Arial" w:eastAsia="Arial" w:hAnsi="Arial"/>
          <w:color w:val="000000"/>
          <w:spacing w:val="-1"/>
          <w:sz w:val="20"/>
        </w:rPr>
        <w:t>46.7</w:t>
      </w:r>
      <w:r>
        <w:rPr>
          <w:rFonts w:ascii="Arial" w:eastAsia="Arial" w:hAnsi="Arial"/>
          <w:color w:val="000000"/>
          <w:spacing w:val="-1"/>
          <w:sz w:val="20"/>
        </w:rPr>
        <w:tab/>
      </w:r>
      <w:r>
        <w:rPr>
          <w:rFonts w:ascii="Arial" w:eastAsia="Arial" w:hAnsi="Arial"/>
          <w:color w:val="000000"/>
          <w:spacing w:val="-1"/>
        </w:rPr>
        <w:t>Each Party acknowledges and agrees that it has not relied on any representation, warranty or un</w:t>
      </w:r>
      <w:r>
        <w:rPr>
          <w:rFonts w:ascii="Arial" w:eastAsia="Arial" w:hAnsi="Arial"/>
          <w:color w:val="000000"/>
          <w:spacing w:val="-1"/>
        </w:rPr>
        <w:t>dertaking (whether written or oral) in relation to the subject matter of this contract and therefore irrevocably and unconditionally waives any rights it may have to claim damages against the other Party for any misrepresentation or undertaking (whether ma</w:t>
      </w:r>
      <w:r>
        <w:rPr>
          <w:rFonts w:ascii="Arial" w:eastAsia="Arial" w:hAnsi="Arial"/>
          <w:color w:val="000000"/>
          <w:spacing w:val="-1"/>
        </w:rPr>
        <w:t>de carelessly or not) or for breach of any warranty unless the</w:t>
      </w:r>
    </w:p>
    <w:p w14:paraId="06E96546" w14:textId="77777777" w:rsidR="007513FB" w:rsidRDefault="007B0C18">
      <w:pPr>
        <w:spacing w:before="844" w:line="183" w:lineRule="exact"/>
        <w:jc w:val="right"/>
        <w:textAlignment w:val="baseline"/>
        <w:rPr>
          <w:rFonts w:ascii="Arial" w:eastAsia="Arial" w:hAnsi="Arial"/>
          <w:color w:val="000000"/>
          <w:sz w:val="16"/>
        </w:rPr>
      </w:pPr>
      <w:r>
        <w:rPr>
          <w:rFonts w:ascii="Arial" w:eastAsia="Arial" w:hAnsi="Arial"/>
          <w:color w:val="000000"/>
          <w:sz w:val="16"/>
        </w:rPr>
        <w:t>55</w:t>
      </w:r>
    </w:p>
    <w:p w14:paraId="42DEEA86"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7CD7E414" w14:textId="77777777" w:rsidR="007513FB" w:rsidRDefault="007513FB">
      <w:pPr>
        <w:sectPr w:rsidR="007513FB">
          <w:pgSz w:w="11909" w:h="16834"/>
          <w:pgMar w:top="200" w:right="1402" w:bottom="298" w:left="327" w:header="720" w:footer="720" w:gutter="0"/>
          <w:cols w:space="720"/>
        </w:sectPr>
      </w:pPr>
    </w:p>
    <w:p w14:paraId="0155C576" w14:textId="77777777" w:rsidR="007513FB" w:rsidRDefault="007B0C18">
      <w:pPr>
        <w:spacing w:before="21" w:after="331" w:line="168"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174F1DC8-2EE9-4595-90D2-B915CD4F4B6E</w:t>
      </w:r>
    </w:p>
    <w:p w14:paraId="5284EC73" w14:textId="77777777" w:rsidR="007513FB" w:rsidRDefault="007513FB">
      <w:pPr>
        <w:spacing w:before="21" w:after="331" w:line="168" w:lineRule="exact"/>
        <w:sectPr w:rsidR="007513FB">
          <w:pgSz w:w="11909" w:h="16834"/>
          <w:pgMar w:top="200" w:right="6514" w:bottom="298" w:left="355" w:header="720" w:footer="720" w:gutter="0"/>
          <w:cols w:space="720"/>
        </w:sectPr>
      </w:pPr>
    </w:p>
    <w:p w14:paraId="506FD48A" w14:textId="77777777" w:rsidR="007513FB" w:rsidRDefault="007B0C18">
      <w:pPr>
        <w:spacing w:before="1" w:line="226" w:lineRule="exact"/>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6D39927D" w14:textId="77777777" w:rsidR="007513FB" w:rsidRDefault="007B0C18">
      <w:pPr>
        <w:spacing w:before="487" w:line="252" w:lineRule="exact"/>
        <w:ind w:left="720"/>
        <w:jc w:val="both"/>
        <w:textAlignment w:val="baseline"/>
        <w:rPr>
          <w:rFonts w:ascii="Arial" w:eastAsia="Arial" w:hAnsi="Arial"/>
          <w:color w:val="000000"/>
        </w:rPr>
      </w:pPr>
      <w:r>
        <w:rPr>
          <w:rFonts w:ascii="Arial" w:eastAsia="Arial" w:hAnsi="Arial"/>
          <w:color w:val="000000"/>
        </w:rPr>
        <w:t>representation, undertaking or warranty relied upon is set out in this contract or unless such representation, undertaking or warranty was made fraudulently.</w:t>
      </w:r>
    </w:p>
    <w:p w14:paraId="54B5B5E0" w14:textId="77777777" w:rsidR="007513FB" w:rsidRDefault="007B0C18">
      <w:pPr>
        <w:tabs>
          <w:tab w:val="left" w:pos="720"/>
        </w:tabs>
        <w:spacing w:before="247" w:line="252" w:lineRule="exact"/>
        <w:ind w:left="720" w:hanging="720"/>
        <w:jc w:val="both"/>
        <w:textAlignment w:val="baseline"/>
        <w:rPr>
          <w:rFonts w:ascii="Arial" w:eastAsia="Arial" w:hAnsi="Arial"/>
          <w:color w:val="000000"/>
          <w:spacing w:val="-2"/>
          <w:sz w:val="20"/>
        </w:rPr>
      </w:pPr>
      <w:r>
        <w:rPr>
          <w:rFonts w:ascii="Arial" w:eastAsia="Arial" w:hAnsi="Arial"/>
          <w:color w:val="000000"/>
          <w:spacing w:val="-2"/>
          <w:sz w:val="20"/>
        </w:rPr>
        <w:t>46.8</w:t>
      </w:r>
      <w:r>
        <w:rPr>
          <w:rFonts w:ascii="Arial" w:eastAsia="Arial" w:hAnsi="Arial"/>
          <w:color w:val="000000"/>
          <w:spacing w:val="-2"/>
          <w:sz w:val="20"/>
        </w:rPr>
        <w:tab/>
      </w:r>
      <w:r>
        <w:rPr>
          <w:rFonts w:ascii="Arial" w:eastAsia="Arial" w:hAnsi="Arial"/>
          <w:color w:val="000000"/>
          <w:spacing w:val="-2"/>
        </w:rPr>
        <w:t>The rights and remedies provided in this contract are independent, cumulative and not exclusive of any rights or remedies provided by general law, any rights or remedies provided elsewhere under this contract or by any other contract or document. In this c</w:t>
      </w:r>
      <w:r>
        <w:rPr>
          <w:rFonts w:ascii="Arial" w:eastAsia="Arial" w:hAnsi="Arial"/>
          <w:color w:val="000000"/>
          <w:spacing w:val="-2"/>
        </w:rPr>
        <w:t>lause 46.8 right includes any power, privilege, remedy, or proprietary or security interest.</w:t>
      </w:r>
    </w:p>
    <w:p w14:paraId="5A0F44F0" w14:textId="77777777" w:rsidR="007513FB" w:rsidRDefault="007B0C18">
      <w:pPr>
        <w:tabs>
          <w:tab w:val="left" w:pos="720"/>
        </w:tabs>
        <w:spacing w:before="243" w:line="252" w:lineRule="exact"/>
        <w:ind w:left="720" w:hanging="720"/>
        <w:jc w:val="both"/>
        <w:textAlignment w:val="baseline"/>
        <w:rPr>
          <w:rFonts w:ascii="Arial" w:eastAsia="Arial" w:hAnsi="Arial"/>
          <w:color w:val="000000"/>
          <w:sz w:val="20"/>
        </w:rPr>
      </w:pPr>
      <w:r>
        <w:rPr>
          <w:rFonts w:ascii="Arial" w:eastAsia="Arial" w:hAnsi="Arial"/>
          <w:color w:val="000000"/>
          <w:sz w:val="20"/>
        </w:rPr>
        <w:t>46.9</w:t>
      </w:r>
      <w:r>
        <w:rPr>
          <w:rFonts w:ascii="Arial" w:eastAsia="Arial" w:hAnsi="Arial"/>
          <w:color w:val="000000"/>
          <w:sz w:val="20"/>
        </w:rPr>
        <w:tab/>
      </w:r>
      <w:r>
        <w:rPr>
          <w:rFonts w:ascii="Arial" w:eastAsia="Arial" w:hAnsi="Arial"/>
          <w:color w:val="000000"/>
        </w:rPr>
        <w:t>Unless otherwise expressly stated in this contract, a person who is not a party to this contract shall have no right to enforce any terms of it which confer a</w:t>
      </w:r>
      <w:r>
        <w:rPr>
          <w:rFonts w:ascii="Arial" w:eastAsia="Arial" w:hAnsi="Arial"/>
          <w:color w:val="000000"/>
        </w:rPr>
        <w:t xml:space="preserve"> benefit on such person except that a third party may directly enforce any indemnities or other rights provided to it under this contract. No such person shall be entitled to object to or be required to consent to any amendment to the provisions of this co</w:t>
      </w:r>
      <w:r>
        <w:rPr>
          <w:rFonts w:ascii="Arial" w:eastAsia="Arial" w:hAnsi="Arial"/>
          <w:color w:val="000000"/>
        </w:rPr>
        <w:t>ntract.</w:t>
      </w:r>
    </w:p>
    <w:p w14:paraId="16D4A0FA" w14:textId="77777777" w:rsidR="007513FB" w:rsidRDefault="007B0C18">
      <w:pPr>
        <w:spacing w:before="252" w:line="252" w:lineRule="exact"/>
        <w:ind w:left="720" w:hanging="720"/>
        <w:jc w:val="both"/>
        <w:textAlignment w:val="baseline"/>
        <w:rPr>
          <w:rFonts w:ascii="Arial" w:eastAsia="Arial" w:hAnsi="Arial"/>
          <w:color w:val="000000"/>
          <w:spacing w:val="-2"/>
          <w:sz w:val="20"/>
        </w:rPr>
      </w:pPr>
      <w:r>
        <w:rPr>
          <w:rFonts w:ascii="Arial" w:eastAsia="Arial" w:hAnsi="Arial"/>
          <w:color w:val="000000"/>
          <w:spacing w:val="-2"/>
          <w:sz w:val="20"/>
        </w:rPr>
        <w:t xml:space="preserve">46.10 </w:t>
      </w:r>
      <w:r>
        <w:rPr>
          <w:rFonts w:ascii="Arial" w:eastAsia="Arial" w:hAnsi="Arial"/>
          <w:color w:val="000000"/>
          <w:spacing w:val="-2"/>
        </w:rPr>
        <w:t xml:space="preserve">This contract, any variation in writing signed by an </w:t>
      </w:r>
      <w:proofErr w:type="spellStart"/>
      <w:r>
        <w:rPr>
          <w:rFonts w:ascii="Arial" w:eastAsia="Arial" w:hAnsi="Arial"/>
          <w:color w:val="000000"/>
          <w:spacing w:val="-2"/>
        </w:rPr>
        <w:t>authorised</w:t>
      </w:r>
      <w:proofErr w:type="spellEnd"/>
      <w:r>
        <w:rPr>
          <w:rFonts w:ascii="Arial" w:eastAsia="Arial" w:hAnsi="Arial"/>
          <w:color w:val="000000"/>
          <w:spacing w:val="-2"/>
        </w:rPr>
        <w:t xml:space="preserve"> representative of each Party and any document referred to (explicitly or by implication) in this contract or any variation to this contract, contain the entire understanding betw</w:t>
      </w:r>
      <w:r>
        <w:rPr>
          <w:rFonts w:ascii="Arial" w:eastAsia="Arial" w:hAnsi="Arial"/>
          <w:color w:val="000000"/>
          <w:spacing w:val="-2"/>
        </w:rPr>
        <w:t>een the Provider and HEE relating to the Services to the exclusion of all previous agreements, confirmations and understandings and there are no promises, terms, conditions or obligations whether oral or written, express or implied other than those contain</w:t>
      </w:r>
      <w:r>
        <w:rPr>
          <w:rFonts w:ascii="Arial" w:eastAsia="Arial" w:hAnsi="Arial"/>
          <w:color w:val="000000"/>
          <w:spacing w:val="-2"/>
        </w:rPr>
        <w:t>ed or referred to in this contract. Nothing in this contract seeks to exclude either Party's liability for Fraud. Any tender conditions and/or disclaimers set out in HEE’s procurement documentation leading to the award of this contract shall form part of t</w:t>
      </w:r>
      <w:r>
        <w:rPr>
          <w:rFonts w:ascii="Arial" w:eastAsia="Arial" w:hAnsi="Arial"/>
          <w:color w:val="000000"/>
          <w:spacing w:val="-2"/>
        </w:rPr>
        <w:t>his contract.</w:t>
      </w:r>
    </w:p>
    <w:p w14:paraId="76305EF9" w14:textId="77777777" w:rsidR="007513FB" w:rsidRDefault="007B0C18">
      <w:pPr>
        <w:spacing w:before="242" w:line="252" w:lineRule="exact"/>
        <w:ind w:left="720" w:hanging="720"/>
        <w:jc w:val="both"/>
        <w:textAlignment w:val="baseline"/>
        <w:rPr>
          <w:rFonts w:ascii="Arial" w:eastAsia="Arial" w:hAnsi="Arial"/>
          <w:color w:val="000000"/>
          <w:sz w:val="20"/>
        </w:rPr>
      </w:pPr>
      <w:r>
        <w:rPr>
          <w:rFonts w:ascii="Arial" w:eastAsia="Arial" w:hAnsi="Arial"/>
          <w:color w:val="000000"/>
          <w:sz w:val="20"/>
        </w:rPr>
        <w:t xml:space="preserve">46.11 </w:t>
      </w:r>
      <w:r>
        <w:rPr>
          <w:rFonts w:ascii="Arial" w:eastAsia="Arial" w:hAnsi="Arial"/>
          <w:color w:val="000000"/>
        </w:rPr>
        <w:t>This contract, and any Dispute or claim arising out of or in connection with it or its subject matter (including any non-contractual claims), shall be governed by, and construed in accordance with, the laws of England and Wales.</w:t>
      </w:r>
    </w:p>
    <w:p w14:paraId="38B87397" w14:textId="77777777" w:rsidR="007513FB" w:rsidRDefault="007B0C18">
      <w:pPr>
        <w:spacing w:before="242" w:line="252" w:lineRule="exact"/>
        <w:ind w:left="720" w:hanging="720"/>
        <w:jc w:val="both"/>
        <w:textAlignment w:val="baseline"/>
        <w:rPr>
          <w:rFonts w:ascii="Arial" w:eastAsia="Arial" w:hAnsi="Arial"/>
          <w:color w:val="000000"/>
          <w:sz w:val="20"/>
        </w:rPr>
      </w:pPr>
      <w:r>
        <w:rPr>
          <w:rFonts w:ascii="Arial" w:eastAsia="Arial" w:hAnsi="Arial"/>
          <w:color w:val="000000"/>
          <w:sz w:val="20"/>
        </w:rPr>
        <w:t xml:space="preserve">46.12 </w:t>
      </w:r>
      <w:r>
        <w:rPr>
          <w:rFonts w:ascii="Arial" w:eastAsia="Arial" w:hAnsi="Arial"/>
          <w:color w:val="000000"/>
        </w:rPr>
        <w:t>S</w:t>
      </w:r>
      <w:r>
        <w:rPr>
          <w:rFonts w:ascii="Arial" w:eastAsia="Arial" w:hAnsi="Arial"/>
          <w:color w:val="000000"/>
        </w:rPr>
        <w:t>ubject to clause 24, the Parties irrevocably agree that the courts of England and Wales shall have the exclusive jurisdiction to settle any Dispute or claim that arises out of or in connection with this contract or its subject matter.</w:t>
      </w:r>
    </w:p>
    <w:p w14:paraId="17372885" w14:textId="77777777" w:rsidR="007513FB" w:rsidRDefault="007B0C18">
      <w:pPr>
        <w:spacing w:before="240" w:after="5525" w:line="252" w:lineRule="exact"/>
        <w:ind w:left="720" w:hanging="720"/>
        <w:jc w:val="both"/>
        <w:textAlignment w:val="baseline"/>
        <w:rPr>
          <w:rFonts w:ascii="Arial" w:eastAsia="Arial" w:hAnsi="Arial"/>
          <w:color w:val="000000"/>
          <w:sz w:val="20"/>
        </w:rPr>
      </w:pPr>
      <w:r>
        <w:rPr>
          <w:rFonts w:ascii="Arial" w:eastAsia="Arial" w:hAnsi="Arial"/>
          <w:color w:val="000000"/>
          <w:sz w:val="20"/>
        </w:rPr>
        <w:t xml:space="preserve">46.13 </w:t>
      </w:r>
      <w:r>
        <w:rPr>
          <w:rFonts w:ascii="Arial" w:eastAsia="Arial" w:hAnsi="Arial"/>
          <w:color w:val="000000"/>
        </w:rPr>
        <w:t>All written and</w:t>
      </w:r>
      <w:r>
        <w:rPr>
          <w:rFonts w:ascii="Arial" w:eastAsia="Arial" w:hAnsi="Arial"/>
          <w:color w:val="000000"/>
        </w:rPr>
        <w:t xml:space="preserve"> oral communications and all written material referred to under this contract shall be in English.</w:t>
      </w:r>
    </w:p>
    <w:p w14:paraId="3A1A46CA" w14:textId="77777777" w:rsidR="007513FB" w:rsidRDefault="007513FB">
      <w:pPr>
        <w:spacing w:before="240" w:after="5525" w:line="252" w:lineRule="exact"/>
        <w:sectPr w:rsidR="007513FB">
          <w:type w:val="continuous"/>
          <w:pgSz w:w="11909" w:h="16834"/>
          <w:pgMar w:top="200" w:right="1424" w:bottom="298" w:left="1445" w:header="720" w:footer="720" w:gutter="0"/>
          <w:cols w:space="720"/>
        </w:sectPr>
      </w:pPr>
    </w:p>
    <w:p w14:paraId="1D1A905F" w14:textId="77777777" w:rsidR="007513FB" w:rsidRDefault="007B0C18">
      <w:pPr>
        <w:spacing w:before="10" w:line="172" w:lineRule="exact"/>
        <w:textAlignment w:val="baseline"/>
        <w:rPr>
          <w:rFonts w:ascii="Arial" w:eastAsia="Arial" w:hAnsi="Arial"/>
          <w:color w:val="000000"/>
          <w:sz w:val="16"/>
        </w:rPr>
      </w:pPr>
      <w:r>
        <w:rPr>
          <w:rFonts w:ascii="Arial" w:eastAsia="Arial" w:hAnsi="Arial"/>
          <w:color w:val="000000"/>
          <w:sz w:val="16"/>
        </w:rPr>
        <w:t>56</w:t>
      </w:r>
    </w:p>
    <w:p w14:paraId="1F214FF3" w14:textId="77777777" w:rsidR="007513FB" w:rsidRDefault="007513FB">
      <w:pPr>
        <w:sectPr w:rsidR="007513FB">
          <w:type w:val="continuous"/>
          <w:pgSz w:w="11909" w:h="16834"/>
          <w:pgMar w:top="200" w:right="1352" w:bottom="298" w:left="10197" w:header="720" w:footer="720" w:gutter="0"/>
          <w:cols w:space="720"/>
        </w:sectPr>
      </w:pPr>
    </w:p>
    <w:p w14:paraId="5C04E309" w14:textId="77777777" w:rsidR="007513FB" w:rsidRDefault="007B0C18">
      <w:pPr>
        <w:spacing w:line="181" w:lineRule="exact"/>
        <w:textAlignment w:val="baseline"/>
        <w:rPr>
          <w:rFonts w:ascii="Arial" w:eastAsia="Arial" w:hAnsi="Arial"/>
          <w:color w:val="000000"/>
          <w:spacing w:val="-4"/>
          <w:sz w:val="16"/>
        </w:rPr>
      </w:pPr>
      <w:r>
        <w:rPr>
          <w:rFonts w:ascii="Arial" w:eastAsia="Arial" w:hAnsi="Arial"/>
          <w:color w:val="000000"/>
          <w:spacing w:val="-4"/>
          <w:sz w:val="16"/>
        </w:rPr>
        <w:t>12003202.279</w:t>
      </w:r>
    </w:p>
    <w:p w14:paraId="4286AE3B" w14:textId="77777777" w:rsidR="007513FB" w:rsidRDefault="007513FB">
      <w:pPr>
        <w:sectPr w:rsidR="007513FB">
          <w:type w:val="continuous"/>
          <w:pgSz w:w="11909" w:h="16834"/>
          <w:pgMar w:top="200" w:right="9375" w:bottom="298" w:left="1454" w:header="720" w:footer="720" w:gutter="0"/>
          <w:cols w:space="720"/>
        </w:sectPr>
      </w:pPr>
    </w:p>
    <w:p w14:paraId="43D6DEBB"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252B88D9"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122DA94D" w14:textId="77777777" w:rsidR="007513FB" w:rsidRDefault="007B0C18">
      <w:pPr>
        <w:spacing w:before="245" w:line="494" w:lineRule="exact"/>
        <w:ind w:left="1080" w:right="792" w:firstLine="792"/>
        <w:textAlignment w:val="baseline"/>
        <w:rPr>
          <w:rFonts w:ascii="Arial" w:eastAsia="Arial" w:hAnsi="Arial"/>
          <w:b/>
          <w:color w:val="000000"/>
          <w:sz w:val="20"/>
        </w:rPr>
      </w:pPr>
      <w:r>
        <w:rPr>
          <w:rFonts w:ascii="Arial" w:eastAsia="Arial" w:hAnsi="Arial"/>
          <w:b/>
          <w:color w:val="000000"/>
          <w:sz w:val="20"/>
        </w:rPr>
        <w:t xml:space="preserve">SCHEDULE 1 </w:t>
      </w:r>
      <w:r>
        <w:rPr>
          <w:rFonts w:ascii="Arial" w:eastAsia="Arial" w:hAnsi="Arial"/>
          <w:b/>
          <w:color w:val="000000"/>
        </w:rPr>
        <w:t>- SERVICES SPECIFICATION AND TENDER SUBMISSIONS PROVIDER CONTRACT MANAGER:</w:t>
      </w:r>
    </w:p>
    <w:p w14:paraId="7CC4B8D9" w14:textId="77777777" w:rsidR="007513FB" w:rsidRDefault="007B0C18">
      <w:pPr>
        <w:spacing w:before="372" w:after="363" w:line="247" w:lineRule="exact"/>
        <w:ind w:left="1080"/>
        <w:textAlignment w:val="baseline"/>
        <w:rPr>
          <w:rFonts w:ascii="Arial" w:eastAsia="Arial" w:hAnsi="Arial"/>
          <w:b/>
          <w:color w:val="000000"/>
          <w:spacing w:val="-1"/>
        </w:rPr>
      </w:pPr>
      <w:r>
        <w:rPr>
          <w:rFonts w:ascii="Arial" w:eastAsia="Arial" w:hAnsi="Arial"/>
          <w:b/>
          <w:color w:val="000000"/>
          <w:spacing w:val="-1"/>
        </w:rPr>
        <w:t>HEE CONTRACT MANAGER:</w:t>
      </w:r>
    </w:p>
    <w:tbl>
      <w:tblPr>
        <w:tblW w:w="0" w:type="auto"/>
        <w:tblInd w:w="1115" w:type="dxa"/>
        <w:tblLayout w:type="fixed"/>
        <w:tblCellMar>
          <w:left w:w="0" w:type="dxa"/>
          <w:right w:w="0" w:type="dxa"/>
        </w:tblCellMar>
        <w:tblLook w:val="04A0" w:firstRow="1" w:lastRow="0" w:firstColumn="1" w:lastColumn="0" w:noHBand="0" w:noVBand="1"/>
      </w:tblPr>
      <w:tblGrid>
        <w:gridCol w:w="2549"/>
        <w:gridCol w:w="6480"/>
      </w:tblGrid>
      <w:tr w:rsidR="007513FB" w14:paraId="07DBCC59" w14:textId="77777777">
        <w:tblPrEx>
          <w:tblCellMar>
            <w:top w:w="0" w:type="dxa"/>
            <w:bottom w:w="0" w:type="dxa"/>
          </w:tblCellMar>
        </w:tblPrEx>
        <w:trPr>
          <w:trHeight w:hRule="exact" w:val="130"/>
        </w:trPr>
        <w:tc>
          <w:tcPr>
            <w:tcW w:w="2549" w:type="dxa"/>
            <w:vMerge w:val="restart"/>
            <w:tcBorders>
              <w:top w:val="single" w:sz="5" w:space="0" w:color="000000"/>
              <w:left w:val="single" w:sz="5" w:space="0" w:color="000000"/>
              <w:right w:val="single" w:sz="5" w:space="0" w:color="000000"/>
            </w:tcBorders>
            <w:vAlign w:val="center"/>
          </w:tcPr>
          <w:p w14:paraId="21F460C8" w14:textId="77777777" w:rsidR="007513FB" w:rsidRDefault="007B0C18">
            <w:pPr>
              <w:spacing w:before="140" w:after="116" w:line="271" w:lineRule="exact"/>
              <w:ind w:left="125"/>
              <w:textAlignment w:val="baseline"/>
              <w:rPr>
                <w:rFonts w:ascii="Arial" w:eastAsia="Arial" w:hAnsi="Arial"/>
                <w:b/>
                <w:color w:val="000000"/>
                <w:sz w:val="24"/>
              </w:rPr>
            </w:pPr>
            <w:r>
              <w:rPr>
                <w:rFonts w:ascii="Arial" w:eastAsia="Arial" w:hAnsi="Arial"/>
                <w:b/>
                <w:color w:val="000000"/>
                <w:sz w:val="24"/>
              </w:rPr>
              <w:t>Name</w:t>
            </w:r>
          </w:p>
        </w:tc>
        <w:tc>
          <w:tcPr>
            <w:tcW w:w="6480" w:type="dxa"/>
            <w:tcBorders>
              <w:top w:val="single" w:sz="5" w:space="0" w:color="000000"/>
              <w:left w:val="single" w:sz="5" w:space="0" w:color="000000"/>
              <w:right w:val="single" w:sz="5" w:space="0" w:color="000000"/>
            </w:tcBorders>
          </w:tcPr>
          <w:p w14:paraId="3731AD8D"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70A09B06" w14:textId="77777777">
        <w:tblPrEx>
          <w:tblCellMar>
            <w:top w:w="0" w:type="dxa"/>
            <w:bottom w:w="0" w:type="dxa"/>
          </w:tblCellMar>
        </w:tblPrEx>
        <w:trPr>
          <w:trHeight w:hRule="exact" w:val="254"/>
        </w:trPr>
        <w:tc>
          <w:tcPr>
            <w:tcW w:w="2549" w:type="dxa"/>
            <w:vMerge/>
            <w:tcBorders>
              <w:left w:val="single" w:sz="5" w:space="0" w:color="000000"/>
              <w:right w:val="single" w:sz="5" w:space="0" w:color="000000"/>
            </w:tcBorders>
            <w:vAlign w:val="center"/>
          </w:tcPr>
          <w:p w14:paraId="163B28CF" w14:textId="77777777" w:rsidR="007513FB" w:rsidRDefault="007513FB"/>
        </w:tc>
        <w:tc>
          <w:tcPr>
            <w:tcW w:w="6480" w:type="dxa"/>
            <w:tcBorders>
              <w:left w:val="single" w:sz="5" w:space="0" w:color="000000"/>
              <w:right w:val="single" w:sz="5" w:space="0" w:color="000000"/>
            </w:tcBorders>
            <w:shd w:val="clear" w:color="CBFFCB" w:fill="CBFFCB"/>
            <w:vAlign w:val="center"/>
          </w:tcPr>
          <w:p w14:paraId="769942B2" w14:textId="137AB93D" w:rsidR="007513FB" w:rsidRDefault="004C2FF1">
            <w:pPr>
              <w:spacing w:line="244" w:lineRule="exact"/>
              <w:ind w:left="120"/>
              <w:textAlignment w:val="baseline"/>
              <w:rPr>
                <w:rFonts w:ascii="Arial" w:eastAsia="Arial" w:hAnsi="Arial"/>
                <w:color w:val="000000"/>
              </w:rPr>
            </w:pPr>
            <w:proofErr w:type="spellStart"/>
            <w:r w:rsidRPr="004C2FF1">
              <w:rPr>
                <w:rFonts w:ascii="Arial" w:eastAsia="Arial" w:hAnsi="Arial"/>
                <w:color w:val="000000"/>
                <w:highlight w:val="black"/>
              </w:rPr>
              <w:t>xxxxxxxxxxxxxxxx</w:t>
            </w:r>
            <w:proofErr w:type="spellEnd"/>
          </w:p>
        </w:tc>
      </w:tr>
      <w:tr w:rsidR="007513FB" w14:paraId="61D7B7A9" w14:textId="77777777">
        <w:tblPrEx>
          <w:tblCellMar>
            <w:top w:w="0" w:type="dxa"/>
            <w:bottom w:w="0" w:type="dxa"/>
          </w:tblCellMar>
        </w:tblPrEx>
        <w:trPr>
          <w:trHeight w:hRule="exact" w:val="144"/>
        </w:trPr>
        <w:tc>
          <w:tcPr>
            <w:tcW w:w="2549" w:type="dxa"/>
            <w:vMerge/>
            <w:tcBorders>
              <w:left w:val="single" w:sz="5" w:space="0" w:color="000000"/>
              <w:bottom w:val="single" w:sz="5" w:space="0" w:color="000000"/>
              <w:right w:val="single" w:sz="5" w:space="0" w:color="000000"/>
            </w:tcBorders>
            <w:vAlign w:val="center"/>
          </w:tcPr>
          <w:p w14:paraId="5C6838D4" w14:textId="77777777" w:rsidR="007513FB" w:rsidRDefault="007513FB"/>
        </w:tc>
        <w:tc>
          <w:tcPr>
            <w:tcW w:w="6480" w:type="dxa"/>
            <w:tcBorders>
              <w:left w:val="single" w:sz="5" w:space="0" w:color="000000"/>
              <w:bottom w:val="single" w:sz="5" w:space="0" w:color="000000"/>
              <w:right w:val="single" w:sz="5" w:space="0" w:color="000000"/>
            </w:tcBorders>
          </w:tcPr>
          <w:p w14:paraId="2558FC67"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24A635CC" w14:textId="77777777">
        <w:tblPrEx>
          <w:tblCellMar>
            <w:top w:w="0" w:type="dxa"/>
            <w:bottom w:w="0" w:type="dxa"/>
          </w:tblCellMar>
        </w:tblPrEx>
        <w:trPr>
          <w:trHeight w:hRule="exact" w:val="125"/>
        </w:trPr>
        <w:tc>
          <w:tcPr>
            <w:tcW w:w="2549" w:type="dxa"/>
            <w:vMerge w:val="restart"/>
            <w:tcBorders>
              <w:top w:val="single" w:sz="5" w:space="0" w:color="000000"/>
              <w:left w:val="single" w:sz="5" w:space="0" w:color="000000"/>
              <w:right w:val="single" w:sz="5" w:space="0" w:color="000000"/>
            </w:tcBorders>
            <w:vAlign w:val="center"/>
          </w:tcPr>
          <w:p w14:paraId="2BADA9BC" w14:textId="77777777" w:rsidR="007513FB" w:rsidRDefault="007B0C18">
            <w:pPr>
              <w:spacing w:before="135" w:after="112" w:line="271" w:lineRule="exact"/>
              <w:ind w:left="125"/>
              <w:textAlignment w:val="baseline"/>
              <w:rPr>
                <w:rFonts w:ascii="Arial" w:eastAsia="Arial" w:hAnsi="Arial"/>
                <w:b/>
                <w:color w:val="000000"/>
                <w:sz w:val="24"/>
              </w:rPr>
            </w:pPr>
            <w:r>
              <w:rPr>
                <w:rFonts w:ascii="Arial" w:eastAsia="Arial" w:hAnsi="Arial"/>
                <w:b/>
                <w:color w:val="000000"/>
                <w:sz w:val="24"/>
              </w:rPr>
              <w:t>Contact details</w:t>
            </w:r>
          </w:p>
        </w:tc>
        <w:tc>
          <w:tcPr>
            <w:tcW w:w="6480" w:type="dxa"/>
            <w:tcBorders>
              <w:top w:val="single" w:sz="5" w:space="0" w:color="000000"/>
              <w:left w:val="single" w:sz="5" w:space="0" w:color="000000"/>
              <w:right w:val="single" w:sz="5" w:space="0" w:color="000000"/>
            </w:tcBorders>
          </w:tcPr>
          <w:p w14:paraId="405554E2"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1171FEAF" w14:textId="77777777">
        <w:tblPrEx>
          <w:tblCellMar>
            <w:top w:w="0" w:type="dxa"/>
            <w:bottom w:w="0" w:type="dxa"/>
          </w:tblCellMar>
        </w:tblPrEx>
        <w:trPr>
          <w:trHeight w:hRule="exact" w:val="259"/>
        </w:trPr>
        <w:tc>
          <w:tcPr>
            <w:tcW w:w="2549" w:type="dxa"/>
            <w:vMerge/>
            <w:tcBorders>
              <w:left w:val="single" w:sz="5" w:space="0" w:color="000000"/>
              <w:right w:val="single" w:sz="5" w:space="0" w:color="000000"/>
            </w:tcBorders>
            <w:vAlign w:val="center"/>
          </w:tcPr>
          <w:p w14:paraId="176AA8D5" w14:textId="77777777" w:rsidR="007513FB" w:rsidRDefault="007513FB"/>
        </w:tc>
        <w:tc>
          <w:tcPr>
            <w:tcW w:w="6480" w:type="dxa"/>
            <w:tcBorders>
              <w:left w:val="single" w:sz="5" w:space="0" w:color="000000"/>
              <w:right w:val="single" w:sz="5" w:space="0" w:color="000000"/>
            </w:tcBorders>
            <w:shd w:val="clear" w:color="9DFF9D" w:fill="9DFF9D"/>
            <w:vAlign w:val="center"/>
          </w:tcPr>
          <w:p w14:paraId="71DB9F0F" w14:textId="2388E252" w:rsidR="007513FB" w:rsidRDefault="004C2FF1">
            <w:pPr>
              <w:spacing w:line="240" w:lineRule="exact"/>
              <w:ind w:left="120"/>
              <w:textAlignment w:val="baseline"/>
              <w:rPr>
                <w:rFonts w:ascii="Arial" w:eastAsia="Arial" w:hAnsi="Arial"/>
                <w:color w:val="000000"/>
              </w:rPr>
            </w:pPr>
            <w:proofErr w:type="spellStart"/>
            <w:r w:rsidRPr="004C2FF1">
              <w:rPr>
                <w:highlight w:val="black"/>
              </w:rPr>
              <w:t>xxxxxxxxxxxxxxxxxxxxx</w:t>
            </w:r>
            <w:proofErr w:type="spellEnd"/>
          </w:p>
        </w:tc>
      </w:tr>
      <w:tr w:rsidR="007513FB" w14:paraId="70DEF9E5" w14:textId="77777777">
        <w:tblPrEx>
          <w:tblCellMar>
            <w:top w:w="0" w:type="dxa"/>
            <w:bottom w:w="0" w:type="dxa"/>
          </w:tblCellMar>
        </w:tblPrEx>
        <w:trPr>
          <w:trHeight w:hRule="exact" w:val="144"/>
        </w:trPr>
        <w:tc>
          <w:tcPr>
            <w:tcW w:w="2549" w:type="dxa"/>
            <w:vMerge/>
            <w:tcBorders>
              <w:left w:val="single" w:sz="5" w:space="0" w:color="000000"/>
              <w:bottom w:val="single" w:sz="5" w:space="0" w:color="000000"/>
              <w:right w:val="single" w:sz="5" w:space="0" w:color="000000"/>
            </w:tcBorders>
            <w:vAlign w:val="center"/>
          </w:tcPr>
          <w:p w14:paraId="5D443958" w14:textId="77777777" w:rsidR="007513FB" w:rsidRDefault="007513FB"/>
        </w:tc>
        <w:tc>
          <w:tcPr>
            <w:tcW w:w="6480" w:type="dxa"/>
            <w:tcBorders>
              <w:left w:val="single" w:sz="5" w:space="0" w:color="000000"/>
              <w:bottom w:val="single" w:sz="5" w:space="0" w:color="000000"/>
              <w:right w:val="single" w:sz="5" w:space="0" w:color="000000"/>
            </w:tcBorders>
          </w:tcPr>
          <w:p w14:paraId="1D58C089"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0C60B82F" w14:textId="77777777">
        <w:tblPrEx>
          <w:tblCellMar>
            <w:top w:w="0" w:type="dxa"/>
            <w:bottom w:w="0" w:type="dxa"/>
          </w:tblCellMar>
        </w:tblPrEx>
        <w:trPr>
          <w:trHeight w:hRule="exact" w:val="125"/>
        </w:trPr>
        <w:tc>
          <w:tcPr>
            <w:tcW w:w="2549" w:type="dxa"/>
            <w:vMerge w:val="restart"/>
            <w:tcBorders>
              <w:top w:val="single" w:sz="5" w:space="0" w:color="000000"/>
              <w:left w:val="single" w:sz="5" w:space="0" w:color="000000"/>
              <w:right w:val="single" w:sz="5" w:space="0" w:color="000000"/>
            </w:tcBorders>
            <w:vAlign w:val="center"/>
          </w:tcPr>
          <w:p w14:paraId="3525B3E3" w14:textId="77777777" w:rsidR="007513FB" w:rsidRDefault="007B0C18">
            <w:pPr>
              <w:spacing w:before="135" w:after="117" w:line="271" w:lineRule="exact"/>
              <w:ind w:left="125"/>
              <w:textAlignment w:val="baseline"/>
              <w:rPr>
                <w:rFonts w:ascii="Arial" w:eastAsia="Arial" w:hAnsi="Arial"/>
                <w:b/>
                <w:color w:val="000000"/>
                <w:sz w:val="24"/>
              </w:rPr>
            </w:pPr>
            <w:r>
              <w:rPr>
                <w:rFonts w:ascii="Arial" w:eastAsia="Arial" w:hAnsi="Arial"/>
                <w:b/>
                <w:color w:val="000000"/>
                <w:sz w:val="24"/>
              </w:rPr>
              <w:t>Role</w:t>
            </w:r>
          </w:p>
        </w:tc>
        <w:tc>
          <w:tcPr>
            <w:tcW w:w="6480" w:type="dxa"/>
            <w:tcBorders>
              <w:top w:val="single" w:sz="5" w:space="0" w:color="000000"/>
              <w:left w:val="single" w:sz="5" w:space="0" w:color="000000"/>
              <w:right w:val="single" w:sz="5" w:space="0" w:color="000000"/>
            </w:tcBorders>
          </w:tcPr>
          <w:p w14:paraId="0272E250"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75745AFA" w14:textId="77777777">
        <w:tblPrEx>
          <w:tblCellMar>
            <w:top w:w="0" w:type="dxa"/>
            <w:bottom w:w="0" w:type="dxa"/>
          </w:tblCellMar>
        </w:tblPrEx>
        <w:trPr>
          <w:trHeight w:hRule="exact" w:val="259"/>
        </w:trPr>
        <w:tc>
          <w:tcPr>
            <w:tcW w:w="2549" w:type="dxa"/>
            <w:vMerge/>
            <w:tcBorders>
              <w:left w:val="single" w:sz="5" w:space="0" w:color="000000"/>
              <w:right w:val="single" w:sz="5" w:space="0" w:color="000000"/>
            </w:tcBorders>
            <w:vAlign w:val="center"/>
          </w:tcPr>
          <w:p w14:paraId="7586A17D" w14:textId="77777777" w:rsidR="007513FB" w:rsidRDefault="007513FB"/>
        </w:tc>
        <w:tc>
          <w:tcPr>
            <w:tcW w:w="6480" w:type="dxa"/>
            <w:tcBorders>
              <w:left w:val="single" w:sz="5" w:space="0" w:color="000000"/>
              <w:right w:val="single" w:sz="5" w:space="0" w:color="000000"/>
            </w:tcBorders>
            <w:shd w:val="clear" w:color="43FF43" w:fill="43FF43"/>
            <w:vAlign w:val="center"/>
          </w:tcPr>
          <w:p w14:paraId="48EE3502" w14:textId="77777777" w:rsidR="007513FB" w:rsidRDefault="007B0C18">
            <w:pPr>
              <w:spacing w:line="245" w:lineRule="exact"/>
              <w:ind w:left="120"/>
              <w:textAlignment w:val="baseline"/>
              <w:rPr>
                <w:rFonts w:ascii="Arial" w:eastAsia="Arial" w:hAnsi="Arial"/>
                <w:color w:val="000000"/>
              </w:rPr>
            </w:pPr>
            <w:r>
              <w:rPr>
                <w:rFonts w:ascii="Arial" w:eastAsia="Arial" w:hAnsi="Arial"/>
                <w:color w:val="000000"/>
              </w:rPr>
              <w:t xml:space="preserve">Regional Education Management </w:t>
            </w:r>
            <w:proofErr w:type="spellStart"/>
            <w:r>
              <w:rPr>
                <w:rFonts w:ascii="Arial" w:eastAsia="Arial" w:hAnsi="Arial"/>
                <w:color w:val="000000"/>
              </w:rPr>
              <w:t>Programme</w:t>
            </w:r>
            <w:proofErr w:type="spellEnd"/>
            <w:r>
              <w:rPr>
                <w:rFonts w:ascii="Arial" w:eastAsia="Arial" w:hAnsi="Arial"/>
                <w:color w:val="000000"/>
              </w:rPr>
              <w:t xml:space="preserve"> Lead</w:t>
            </w:r>
          </w:p>
        </w:tc>
      </w:tr>
      <w:tr w:rsidR="007513FB" w14:paraId="10D0A71D" w14:textId="77777777">
        <w:tblPrEx>
          <w:tblCellMar>
            <w:top w:w="0" w:type="dxa"/>
            <w:bottom w:w="0" w:type="dxa"/>
          </w:tblCellMar>
        </w:tblPrEx>
        <w:trPr>
          <w:trHeight w:hRule="exact" w:val="149"/>
        </w:trPr>
        <w:tc>
          <w:tcPr>
            <w:tcW w:w="2549" w:type="dxa"/>
            <w:vMerge/>
            <w:tcBorders>
              <w:left w:val="single" w:sz="5" w:space="0" w:color="000000"/>
              <w:bottom w:val="single" w:sz="5" w:space="0" w:color="000000"/>
              <w:right w:val="single" w:sz="5" w:space="0" w:color="000000"/>
            </w:tcBorders>
            <w:vAlign w:val="center"/>
          </w:tcPr>
          <w:p w14:paraId="0BD30D14" w14:textId="77777777" w:rsidR="007513FB" w:rsidRDefault="007513FB"/>
        </w:tc>
        <w:tc>
          <w:tcPr>
            <w:tcW w:w="6480" w:type="dxa"/>
            <w:tcBorders>
              <w:left w:val="single" w:sz="5" w:space="0" w:color="000000"/>
              <w:bottom w:val="single" w:sz="5" w:space="0" w:color="000000"/>
              <w:right w:val="single" w:sz="5" w:space="0" w:color="000000"/>
            </w:tcBorders>
          </w:tcPr>
          <w:p w14:paraId="3AA96D3E"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bl>
    <w:p w14:paraId="2FA7B0DE" w14:textId="77777777" w:rsidR="007513FB" w:rsidRDefault="007513FB">
      <w:pPr>
        <w:spacing w:after="587" w:line="20" w:lineRule="exact"/>
      </w:pPr>
    </w:p>
    <w:p w14:paraId="4F390A5E" w14:textId="77777777" w:rsidR="007513FB" w:rsidRDefault="007B0C18">
      <w:pPr>
        <w:spacing w:after="350" w:line="445" w:lineRule="exact"/>
        <w:ind w:left="1080"/>
        <w:textAlignment w:val="baseline"/>
        <w:rPr>
          <w:rFonts w:ascii="Arial" w:eastAsia="Arial" w:hAnsi="Arial"/>
          <w:b/>
          <w:color w:val="000000"/>
        </w:rPr>
      </w:pPr>
      <w:r>
        <w:rPr>
          <w:rFonts w:ascii="Arial" w:eastAsia="Arial" w:hAnsi="Arial"/>
          <w:b/>
          <w:color w:val="000000"/>
        </w:rPr>
        <w:t xml:space="preserve">ESCALATION LEVEL </w:t>
      </w:r>
      <w:r>
        <w:rPr>
          <w:rFonts w:ascii="Arial" w:eastAsia="Arial" w:hAnsi="Arial"/>
          <w:b/>
          <w:color w:val="000000"/>
          <w:sz w:val="23"/>
        </w:rPr>
        <w:t xml:space="preserve">– </w:t>
      </w:r>
      <w:r>
        <w:rPr>
          <w:rFonts w:ascii="Arial" w:eastAsia="Arial" w:hAnsi="Arial"/>
          <w:b/>
          <w:color w:val="000000"/>
        </w:rPr>
        <w:t xml:space="preserve">SENIOR MANAGER (PROVIDER): </w:t>
      </w:r>
      <w:r>
        <w:rPr>
          <w:rFonts w:ascii="Arial" w:eastAsia="Arial" w:hAnsi="Arial"/>
          <w:b/>
          <w:color w:val="000000"/>
        </w:rPr>
        <w:br/>
        <w:t xml:space="preserve">ESCALATION LEVEL </w:t>
      </w:r>
      <w:r>
        <w:rPr>
          <w:rFonts w:ascii="Arial" w:eastAsia="Arial" w:hAnsi="Arial"/>
          <w:b/>
          <w:color w:val="000000"/>
          <w:sz w:val="23"/>
        </w:rPr>
        <w:t xml:space="preserve">– </w:t>
      </w:r>
      <w:r>
        <w:rPr>
          <w:rFonts w:ascii="Arial" w:eastAsia="Arial" w:hAnsi="Arial"/>
          <w:b/>
          <w:color w:val="000000"/>
        </w:rPr>
        <w:t>SENIOR MANAGER (HEE):</w:t>
      </w:r>
    </w:p>
    <w:tbl>
      <w:tblPr>
        <w:tblW w:w="0" w:type="auto"/>
        <w:tblInd w:w="1115" w:type="dxa"/>
        <w:tblLayout w:type="fixed"/>
        <w:tblCellMar>
          <w:left w:w="0" w:type="dxa"/>
          <w:right w:w="0" w:type="dxa"/>
        </w:tblCellMar>
        <w:tblLook w:val="04A0" w:firstRow="1" w:lastRow="0" w:firstColumn="1" w:lastColumn="0" w:noHBand="0" w:noVBand="1"/>
      </w:tblPr>
      <w:tblGrid>
        <w:gridCol w:w="2549"/>
        <w:gridCol w:w="6480"/>
      </w:tblGrid>
      <w:tr w:rsidR="007513FB" w14:paraId="0D3DF0E5" w14:textId="77777777">
        <w:tblPrEx>
          <w:tblCellMar>
            <w:top w:w="0" w:type="dxa"/>
            <w:bottom w:w="0" w:type="dxa"/>
          </w:tblCellMar>
        </w:tblPrEx>
        <w:trPr>
          <w:trHeight w:hRule="exact" w:val="528"/>
        </w:trPr>
        <w:tc>
          <w:tcPr>
            <w:tcW w:w="2549" w:type="dxa"/>
            <w:tcBorders>
              <w:top w:val="single" w:sz="5" w:space="0" w:color="000000"/>
              <w:left w:val="single" w:sz="5" w:space="0" w:color="000000"/>
              <w:bottom w:val="single" w:sz="5" w:space="0" w:color="000000"/>
              <w:right w:val="single" w:sz="5" w:space="0" w:color="000000"/>
            </w:tcBorders>
            <w:vAlign w:val="center"/>
          </w:tcPr>
          <w:p w14:paraId="5A4F8A32" w14:textId="77777777" w:rsidR="007513FB" w:rsidRDefault="007B0C18">
            <w:pPr>
              <w:spacing w:before="140" w:after="112" w:line="271" w:lineRule="exact"/>
              <w:jc w:val="center"/>
              <w:textAlignment w:val="baseline"/>
              <w:rPr>
                <w:rFonts w:ascii="Arial" w:eastAsia="Arial" w:hAnsi="Arial"/>
                <w:b/>
                <w:color w:val="000000"/>
                <w:sz w:val="24"/>
              </w:rPr>
            </w:pPr>
            <w:r>
              <w:rPr>
                <w:rFonts w:ascii="Arial" w:eastAsia="Arial" w:hAnsi="Arial"/>
                <w:b/>
                <w:color w:val="000000"/>
                <w:sz w:val="24"/>
              </w:rPr>
              <w:t>Level</w:t>
            </w:r>
          </w:p>
        </w:tc>
        <w:tc>
          <w:tcPr>
            <w:tcW w:w="6480" w:type="dxa"/>
            <w:tcBorders>
              <w:top w:val="single" w:sz="5" w:space="0" w:color="000000"/>
              <w:left w:val="single" w:sz="5" w:space="0" w:color="000000"/>
              <w:bottom w:val="single" w:sz="5" w:space="0" w:color="000000"/>
              <w:right w:val="single" w:sz="5" w:space="0" w:color="000000"/>
            </w:tcBorders>
            <w:vAlign w:val="center"/>
          </w:tcPr>
          <w:p w14:paraId="38757608" w14:textId="77777777" w:rsidR="007513FB" w:rsidRDefault="007B0C18">
            <w:pPr>
              <w:spacing w:before="140" w:after="112" w:line="271" w:lineRule="exact"/>
              <w:ind w:left="120"/>
              <w:textAlignment w:val="baseline"/>
              <w:rPr>
                <w:rFonts w:ascii="Arial" w:eastAsia="Arial" w:hAnsi="Arial"/>
                <w:b/>
                <w:color w:val="000000"/>
                <w:sz w:val="24"/>
              </w:rPr>
            </w:pPr>
            <w:r>
              <w:rPr>
                <w:rFonts w:ascii="Arial" w:eastAsia="Arial" w:hAnsi="Arial"/>
                <w:b/>
                <w:color w:val="000000"/>
                <w:sz w:val="24"/>
              </w:rPr>
              <w:t>HEE Representative</w:t>
            </w:r>
          </w:p>
        </w:tc>
      </w:tr>
      <w:tr w:rsidR="007513FB" w14:paraId="75A6B9F4" w14:textId="77777777">
        <w:tblPrEx>
          <w:tblCellMar>
            <w:top w:w="0" w:type="dxa"/>
            <w:bottom w:w="0" w:type="dxa"/>
          </w:tblCellMar>
        </w:tblPrEx>
        <w:trPr>
          <w:trHeight w:hRule="exact" w:val="125"/>
        </w:trPr>
        <w:tc>
          <w:tcPr>
            <w:tcW w:w="2549" w:type="dxa"/>
            <w:vMerge w:val="restart"/>
            <w:tcBorders>
              <w:top w:val="single" w:sz="5" w:space="0" w:color="000000"/>
              <w:left w:val="single" w:sz="5" w:space="0" w:color="000000"/>
              <w:right w:val="single" w:sz="5" w:space="0" w:color="000000"/>
            </w:tcBorders>
            <w:vAlign w:val="center"/>
          </w:tcPr>
          <w:p w14:paraId="1C4F2875" w14:textId="77777777" w:rsidR="007513FB" w:rsidRDefault="007B0C18">
            <w:pPr>
              <w:spacing w:before="136" w:after="106" w:line="271" w:lineRule="exact"/>
              <w:jc w:val="center"/>
              <w:textAlignment w:val="baseline"/>
              <w:rPr>
                <w:rFonts w:ascii="Arial" w:eastAsia="Arial" w:hAnsi="Arial"/>
                <w:b/>
                <w:color w:val="000000"/>
                <w:sz w:val="24"/>
              </w:rPr>
            </w:pPr>
            <w:r>
              <w:rPr>
                <w:rFonts w:ascii="Arial" w:eastAsia="Arial" w:hAnsi="Arial"/>
                <w:b/>
                <w:color w:val="000000"/>
                <w:sz w:val="24"/>
              </w:rPr>
              <w:t>1</w:t>
            </w:r>
          </w:p>
        </w:tc>
        <w:tc>
          <w:tcPr>
            <w:tcW w:w="6480" w:type="dxa"/>
            <w:tcBorders>
              <w:top w:val="single" w:sz="5" w:space="0" w:color="000000"/>
              <w:left w:val="single" w:sz="5" w:space="0" w:color="000000"/>
              <w:right w:val="single" w:sz="5" w:space="0" w:color="000000"/>
            </w:tcBorders>
          </w:tcPr>
          <w:p w14:paraId="23CFCAE0"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5B7D916F" w14:textId="77777777">
        <w:tblPrEx>
          <w:tblCellMar>
            <w:top w:w="0" w:type="dxa"/>
            <w:bottom w:w="0" w:type="dxa"/>
          </w:tblCellMar>
        </w:tblPrEx>
        <w:trPr>
          <w:trHeight w:hRule="exact" w:val="259"/>
        </w:trPr>
        <w:tc>
          <w:tcPr>
            <w:tcW w:w="2549" w:type="dxa"/>
            <w:vMerge/>
            <w:tcBorders>
              <w:left w:val="single" w:sz="5" w:space="0" w:color="000000"/>
              <w:right w:val="single" w:sz="5" w:space="0" w:color="000000"/>
            </w:tcBorders>
            <w:vAlign w:val="center"/>
          </w:tcPr>
          <w:p w14:paraId="1838C9E4" w14:textId="77777777" w:rsidR="007513FB" w:rsidRDefault="007513FB"/>
        </w:tc>
        <w:tc>
          <w:tcPr>
            <w:tcW w:w="6480" w:type="dxa"/>
            <w:tcBorders>
              <w:left w:val="single" w:sz="5" w:space="0" w:color="000000"/>
              <w:right w:val="single" w:sz="5" w:space="0" w:color="000000"/>
            </w:tcBorders>
            <w:vAlign w:val="center"/>
          </w:tcPr>
          <w:p w14:paraId="55A5FA3B" w14:textId="413D2536" w:rsidR="007513FB" w:rsidRDefault="004C2FF1">
            <w:pPr>
              <w:spacing w:line="235" w:lineRule="exact"/>
              <w:ind w:left="120"/>
              <w:textAlignment w:val="baseline"/>
              <w:rPr>
                <w:rFonts w:ascii="Arial" w:eastAsia="Arial" w:hAnsi="Arial"/>
                <w:color w:val="000000"/>
              </w:rPr>
            </w:pPr>
            <w:proofErr w:type="spellStart"/>
            <w:r w:rsidRPr="004C2FF1">
              <w:rPr>
                <w:rFonts w:ascii="Arial" w:eastAsia="Arial" w:hAnsi="Arial"/>
                <w:color w:val="000000"/>
                <w:highlight w:val="black"/>
              </w:rPr>
              <w:t>xxxxxxxxxxx</w:t>
            </w:r>
            <w:proofErr w:type="spellEnd"/>
          </w:p>
        </w:tc>
      </w:tr>
      <w:tr w:rsidR="007513FB" w14:paraId="1838B271" w14:textId="77777777">
        <w:tblPrEx>
          <w:tblCellMar>
            <w:top w:w="0" w:type="dxa"/>
            <w:bottom w:w="0" w:type="dxa"/>
          </w:tblCellMar>
        </w:tblPrEx>
        <w:trPr>
          <w:trHeight w:hRule="exact" w:val="144"/>
        </w:trPr>
        <w:tc>
          <w:tcPr>
            <w:tcW w:w="2549" w:type="dxa"/>
            <w:vMerge/>
            <w:tcBorders>
              <w:left w:val="single" w:sz="5" w:space="0" w:color="000000"/>
              <w:bottom w:val="single" w:sz="5" w:space="0" w:color="000000"/>
              <w:right w:val="single" w:sz="5" w:space="0" w:color="000000"/>
            </w:tcBorders>
            <w:vAlign w:val="center"/>
          </w:tcPr>
          <w:p w14:paraId="7B412DA8" w14:textId="77777777" w:rsidR="007513FB" w:rsidRDefault="007513FB"/>
        </w:tc>
        <w:tc>
          <w:tcPr>
            <w:tcW w:w="6480" w:type="dxa"/>
            <w:tcBorders>
              <w:left w:val="single" w:sz="5" w:space="0" w:color="000000"/>
              <w:bottom w:val="single" w:sz="5" w:space="0" w:color="000000"/>
              <w:right w:val="single" w:sz="5" w:space="0" w:color="000000"/>
            </w:tcBorders>
          </w:tcPr>
          <w:p w14:paraId="0E817A2C"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760637AD" w14:textId="77777777">
        <w:tblPrEx>
          <w:tblCellMar>
            <w:top w:w="0" w:type="dxa"/>
            <w:bottom w:w="0" w:type="dxa"/>
          </w:tblCellMar>
        </w:tblPrEx>
        <w:trPr>
          <w:trHeight w:hRule="exact" w:val="125"/>
        </w:trPr>
        <w:tc>
          <w:tcPr>
            <w:tcW w:w="2549" w:type="dxa"/>
            <w:vMerge w:val="restart"/>
            <w:tcBorders>
              <w:top w:val="single" w:sz="5" w:space="0" w:color="000000"/>
              <w:left w:val="single" w:sz="5" w:space="0" w:color="000000"/>
              <w:right w:val="single" w:sz="5" w:space="0" w:color="000000"/>
            </w:tcBorders>
            <w:vAlign w:val="center"/>
          </w:tcPr>
          <w:p w14:paraId="52226554" w14:textId="77777777" w:rsidR="007513FB" w:rsidRDefault="007B0C18">
            <w:pPr>
              <w:spacing w:before="136" w:after="111" w:line="271" w:lineRule="exact"/>
              <w:jc w:val="center"/>
              <w:textAlignment w:val="baseline"/>
              <w:rPr>
                <w:rFonts w:ascii="Arial" w:eastAsia="Arial" w:hAnsi="Arial"/>
                <w:b/>
                <w:color w:val="000000"/>
                <w:sz w:val="24"/>
              </w:rPr>
            </w:pPr>
            <w:r>
              <w:rPr>
                <w:rFonts w:ascii="Arial" w:eastAsia="Arial" w:hAnsi="Arial"/>
                <w:b/>
                <w:color w:val="000000"/>
                <w:sz w:val="24"/>
              </w:rPr>
              <w:t>2</w:t>
            </w:r>
          </w:p>
        </w:tc>
        <w:tc>
          <w:tcPr>
            <w:tcW w:w="6480" w:type="dxa"/>
            <w:tcBorders>
              <w:top w:val="single" w:sz="5" w:space="0" w:color="000000"/>
              <w:left w:val="single" w:sz="5" w:space="0" w:color="000000"/>
              <w:right w:val="single" w:sz="5" w:space="0" w:color="000000"/>
            </w:tcBorders>
          </w:tcPr>
          <w:p w14:paraId="0C961DE9"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7E4D53E2" w14:textId="77777777">
        <w:tblPrEx>
          <w:tblCellMar>
            <w:top w:w="0" w:type="dxa"/>
            <w:bottom w:w="0" w:type="dxa"/>
          </w:tblCellMar>
        </w:tblPrEx>
        <w:trPr>
          <w:trHeight w:hRule="exact" w:val="254"/>
        </w:trPr>
        <w:tc>
          <w:tcPr>
            <w:tcW w:w="2549" w:type="dxa"/>
            <w:vMerge/>
            <w:tcBorders>
              <w:left w:val="single" w:sz="5" w:space="0" w:color="000000"/>
              <w:right w:val="single" w:sz="5" w:space="0" w:color="000000"/>
            </w:tcBorders>
            <w:vAlign w:val="center"/>
          </w:tcPr>
          <w:p w14:paraId="6792E55A" w14:textId="77777777" w:rsidR="007513FB" w:rsidRDefault="007513FB"/>
        </w:tc>
        <w:tc>
          <w:tcPr>
            <w:tcW w:w="6480" w:type="dxa"/>
            <w:tcBorders>
              <w:left w:val="single" w:sz="5" w:space="0" w:color="000000"/>
              <w:right w:val="single" w:sz="5" w:space="0" w:color="000000"/>
            </w:tcBorders>
            <w:shd w:val="clear" w:color="CBFFCB" w:fill="CBFFCB"/>
            <w:vAlign w:val="center"/>
          </w:tcPr>
          <w:p w14:paraId="09759121" w14:textId="24AB7BBE" w:rsidR="007513FB" w:rsidRPr="004C2FF1" w:rsidRDefault="004C2FF1">
            <w:pPr>
              <w:spacing w:line="240" w:lineRule="exact"/>
              <w:ind w:left="120"/>
              <w:textAlignment w:val="baseline"/>
              <w:rPr>
                <w:rFonts w:ascii="Arial" w:eastAsia="Arial" w:hAnsi="Arial"/>
                <w:color w:val="000000"/>
                <w:highlight w:val="black"/>
              </w:rPr>
            </w:pPr>
            <w:proofErr w:type="spellStart"/>
            <w:r w:rsidRPr="004C2FF1">
              <w:rPr>
                <w:rFonts w:ascii="Arial" w:eastAsia="Arial" w:hAnsi="Arial"/>
                <w:color w:val="000000"/>
                <w:highlight w:val="black"/>
              </w:rPr>
              <w:t>xxxxxxxxxxxxxxxxxx</w:t>
            </w:r>
            <w:proofErr w:type="spellEnd"/>
          </w:p>
        </w:tc>
      </w:tr>
      <w:tr w:rsidR="007513FB" w14:paraId="00DEA3BA" w14:textId="77777777">
        <w:tblPrEx>
          <w:tblCellMar>
            <w:top w:w="0" w:type="dxa"/>
            <w:bottom w:w="0" w:type="dxa"/>
          </w:tblCellMar>
        </w:tblPrEx>
        <w:trPr>
          <w:trHeight w:hRule="exact" w:val="144"/>
        </w:trPr>
        <w:tc>
          <w:tcPr>
            <w:tcW w:w="2549" w:type="dxa"/>
            <w:vMerge/>
            <w:tcBorders>
              <w:left w:val="single" w:sz="5" w:space="0" w:color="000000"/>
              <w:bottom w:val="single" w:sz="5" w:space="0" w:color="000000"/>
              <w:right w:val="single" w:sz="5" w:space="0" w:color="000000"/>
            </w:tcBorders>
            <w:vAlign w:val="center"/>
          </w:tcPr>
          <w:p w14:paraId="77980E71" w14:textId="77777777" w:rsidR="007513FB" w:rsidRDefault="007513FB"/>
        </w:tc>
        <w:tc>
          <w:tcPr>
            <w:tcW w:w="6480" w:type="dxa"/>
            <w:tcBorders>
              <w:left w:val="single" w:sz="5" w:space="0" w:color="000000"/>
              <w:bottom w:val="single" w:sz="5" w:space="0" w:color="000000"/>
              <w:right w:val="single" w:sz="5" w:space="0" w:color="000000"/>
            </w:tcBorders>
          </w:tcPr>
          <w:p w14:paraId="1F6F034F"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2CAB3BFD" w14:textId="77777777">
        <w:tblPrEx>
          <w:tblCellMar>
            <w:top w:w="0" w:type="dxa"/>
            <w:bottom w:w="0" w:type="dxa"/>
          </w:tblCellMar>
        </w:tblPrEx>
        <w:trPr>
          <w:trHeight w:hRule="exact" w:val="125"/>
        </w:trPr>
        <w:tc>
          <w:tcPr>
            <w:tcW w:w="2549" w:type="dxa"/>
            <w:vMerge w:val="restart"/>
            <w:tcBorders>
              <w:top w:val="single" w:sz="5" w:space="0" w:color="000000"/>
              <w:left w:val="single" w:sz="5" w:space="0" w:color="000000"/>
              <w:right w:val="single" w:sz="5" w:space="0" w:color="000000"/>
            </w:tcBorders>
            <w:vAlign w:val="center"/>
          </w:tcPr>
          <w:p w14:paraId="783BC89F" w14:textId="77777777" w:rsidR="007513FB" w:rsidRDefault="007B0C18">
            <w:pPr>
              <w:spacing w:before="136" w:after="121" w:line="271" w:lineRule="exact"/>
              <w:jc w:val="center"/>
              <w:textAlignment w:val="baseline"/>
              <w:rPr>
                <w:rFonts w:ascii="Arial" w:eastAsia="Arial" w:hAnsi="Arial"/>
                <w:b/>
                <w:color w:val="000000"/>
                <w:sz w:val="24"/>
              </w:rPr>
            </w:pPr>
            <w:r>
              <w:rPr>
                <w:rFonts w:ascii="Arial" w:eastAsia="Arial" w:hAnsi="Arial"/>
                <w:b/>
                <w:color w:val="000000"/>
                <w:sz w:val="24"/>
              </w:rPr>
              <w:t>3</w:t>
            </w:r>
          </w:p>
        </w:tc>
        <w:tc>
          <w:tcPr>
            <w:tcW w:w="6480" w:type="dxa"/>
            <w:tcBorders>
              <w:top w:val="single" w:sz="5" w:space="0" w:color="000000"/>
              <w:left w:val="single" w:sz="5" w:space="0" w:color="000000"/>
              <w:right w:val="single" w:sz="5" w:space="0" w:color="000000"/>
            </w:tcBorders>
          </w:tcPr>
          <w:p w14:paraId="288C627E"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14DC6A53" w14:textId="77777777">
        <w:tblPrEx>
          <w:tblCellMar>
            <w:top w:w="0" w:type="dxa"/>
            <w:bottom w:w="0" w:type="dxa"/>
          </w:tblCellMar>
        </w:tblPrEx>
        <w:trPr>
          <w:trHeight w:hRule="exact" w:val="259"/>
        </w:trPr>
        <w:tc>
          <w:tcPr>
            <w:tcW w:w="2549" w:type="dxa"/>
            <w:vMerge/>
            <w:tcBorders>
              <w:left w:val="single" w:sz="5" w:space="0" w:color="000000"/>
              <w:right w:val="single" w:sz="5" w:space="0" w:color="000000"/>
            </w:tcBorders>
            <w:vAlign w:val="center"/>
          </w:tcPr>
          <w:p w14:paraId="402925F0" w14:textId="77777777" w:rsidR="007513FB" w:rsidRDefault="007513FB"/>
        </w:tc>
        <w:tc>
          <w:tcPr>
            <w:tcW w:w="6480" w:type="dxa"/>
            <w:tcBorders>
              <w:left w:val="single" w:sz="5" w:space="0" w:color="000000"/>
              <w:right w:val="single" w:sz="5" w:space="0" w:color="000000"/>
            </w:tcBorders>
            <w:vAlign w:val="center"/>
          </w:tcPr>
          <w:p w14:paraId="05A1378A" w14:textId="04D06A41" w:rsidR="007513FB" w:rsidRDefault="004C2FF1">
            <w:pPr>
              <w:spacing w:line="235" w:lineRule="exact"/>
              <w:ind w:left="120"/>
              <w:textAlignment w:val="baseline"/>
              <w:rPr>
                <w:rFonts w:ascii="Arial" w:eastAsia="Arial" w:hAnsi="Arial"/>
                <w:color w:val="000000"/>
              </w:rPr>
            </w:pPr>
            <w:proofErr w:type="spellStart"/>
            <w:r w:rsidRPr="004C2FF1">
              <w:rPr>
                <w:rFonts w:ascii="Arial" w:eastAsia="Arial" w:hAnsi="Arial"/>
                <w:color w:val="000000"/>
                <w:highlight w:val="black"/>
              </w:rPr>
              <w:t>xxxxxxxxxxxx</w:t>
            </w:r>
            <w:proofErr w:type="spellEnd"/>
          </w:p>
        </w:tc>
      </w:tr>
      <w:tr w:rsidR="007513FB" w14:paraId="66F63FC0" w14:textId="77777777">
        <w:tblPrEx>
          <w:tblCellMar>
            <w:top w:w="0" w:type="dxa"/>
            <w:bottom w:w="0" w:type="dxa"/>
          </w:tblCellMar>
        </w:tblPrEx>
        <w:trPr>
          <w:trHeight w:hRule="exact" w:val="154"/>
        </w:trPr>
        <w:tc>
          <w:tcPr>
            <w:tcW w:w="2549" w:type="dxa"/>
            <w:vMerge/>
            <w:tcBorders>
              <w:left w:val="single" w:sz="5" w:space="0" w:color="000000"/>
              <w:bottom w:val="single" w:sz="5" w:space="0" w:color="000000"/>
              <w:right w:val="single" w:sz="5" w:space="0" w:color="000000"/>
            </w:tcBorders>
            <w:vAlign w:val="center"/>
          </w:tcPr>
          <w:p w14:paraId="66E7A6AD" w14:textId="77777777" w:rsidR="007513FB" w:rsidRDefault="007513FB"/>
        </w:tc>
        <w:tc>
          <w:tcPr>
            <w:tcW w:w="6480" w:type="dxa"/>
            <w:tcBorders>
              <w:left w:val="single" w:sz="5" w:space="0" w:color="000000"/>
              <w:bottom w:val="single" w:sz="5" w:space="0" w:color="000000"/>
              <w:right w:val="single" w:sz="5" w:space="0" w:color="000000"/>
            </w:tcBorders>
          </w:tcPr>
          <w:p w14:paraId="5FF22159"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bl>
    <w:p w14:paraId="0FF8A296" w14:textId="77777777" w:rsidR="007513FB" w:rsidRDefault="007513FB">
      <w:pPr>
        <w:spacing w:after="582" w:line="20" w:lineRule="exact"/>
      </w:pPr>
    </w:p>
    <w:p w14:paraId="5082154E" w14:textId="77777777" w:rsidR="007513FB" w:rsidRDefault="007B0C18">
      <w:pPr>
        <w:spacing w:before="17" w:line="247" w:lineRule="exact"/>
        <w:ind w:left="1080"/>
        <w:textAlignment w:val="baseline"/>
        <w:rPr>
          <w:rFonts w:ascii="Arial" w:eastAsia="Arial" w:hAnsi="Arial"/>
          <w:b/>
          <w:color w:val="000000"/>
          <w:spacing w:val="-1"/>
        </w:rPr>
      </w:pPr>
      <w:r>
        <w:rPr>
          <w:rFonts w:ascii="Arial" w:eastAsia="Arial" w:hAnsi="Arial"/>
          <w:b/>
          <w:color w:val="000000"/>
          <w:spacing w:val="-1"/>
        </w:rPr>
        <w:t>SERVICES COMMENCEMENT DATE: 1</w:t>
      </w:r>
      <w:r>
        <w:rPr>
          <w:rFonts w:ascii="Arial" w:eastAsia="Arial" w:hAnsi="Arial"/>
          <w:b/>
          <w:color w:val="000000"/>
          <w:spacing w:val="-1"/>
          <w:vertAlign w:val="superscript"/>
        </w:rPr>
        <w:t>st</w:t>
      </w:r>
      <w:r>
        <w:rPr>
          <w:rFonts w:ascii="Arial" w:eastAsia="Arial" w:hAnsi="Arial"/>
          <w:b/>
          <w:color w:val="000000"/>
          <w:spacing w:val="-1"/>
        </w:rPr>
        <w:t xml:space="preserve"> November 2022</w:t>
      </w:r>
    </w:p>
    <w:p w14:paraId="29782FBF" w14:textId="77777777" w:rsidR="007513FB" w:rsidRDefault="007B0C18">
      <w:pPr>
        <w:spacing w:before="245" w:after="369" w:line="379" w:lineRule="exact"/>
        <w:ind w:left="1080"/>
        <w:jc w:val="both"/>
        <w:textAlignment w:val="baseline"/>
        <w:rPr>
          <w:rFonts w:ascii="Arial" w:eastAsia="Arial" w:hAnsi="Arial"/>
          <w:b/>
          <w:color w:val="000000"/>
        </w:rPr>
      </w:pPr>
      <w:r>
        <w:rPr>
          <w:rFonts w:ascii="Arial" w:eastAsia="Arial" w:hAnsi="Arial"/>
          <w:b/>
          <w:color w:val="000000"/>
        </w:rPr>
        <w:t xml:space="preserve">EXTENSION: </w:t>
      </w:r>
      <w:r>
        <w:rPr>
          <w:rFonts w:ascii="Arial" w:eastAsia="Arial" w:hAnsi="Arial"/>
          <w:color w:val="000000"/>
        </w:rPr>
        <w:t>This contract shall commence on the Commencement Date and shall continue, unless terminated earlier in accordance with clause 15 (Termination), for 3 years (“</w:t>
      </w:r>
      <w:r>
        <w:rPr>
          <w:rFonts w:ascii="Arial" w:eastAsia="Arial" w:hAnsi="Arial"/>
          <w:b/>
          <w:color w:val="000000"/>
        </w:rPr>
        <w:t>Initial Term</w:t>
      </w:r>
      <w:r>
        <w:rPr>
          <w:rFonts w:ascii="Arial" w:eastAsia="Arial" w:hAnsi="Arial"/>
          <w:color w:val="000000"/>
        </w:rPr>
        <w:t>”), when it shall terminate automatically without notice unless, no later than 6 month</w:t>
      </w:r>
      <w:r>
        <w:rPr>
          <w:rFonts w:ascii="Arial" w:eastAsia="Arial" w:hAnsi="Arial"/>
          <w:color w:val="000000"/>
        </w:rPr>
        <w:t>s before the end of the Initial Term (or any Extended Term agreed under this paragraph), the parties agree in writing that the term of this contract shall be extended for 2 years (“</w:t>
      </w:r>
      <w:r>
        <w:rPr>
          <w:rFonts w:ascii="Arial" w:eastAsia="Arial" w:hAnsi="Arial"/>
          <w:b/>
          <w:color w:val="000000"/>
        </w:rPr>
        <w:t>Extended Term</w:t>
      </w:r>
      <w:r>
        <w:rPr>
          <w:rFonts w:ascii="Arial" w:eastAsia="Arial" w:hAnsi="Arial"/>
          <w:color w:val="000000"/>
        </w:rPr>
        <w:t>”). Unless it is further extended under this paragraph or term</w:t>
      </w:r>
      <w:r>
        <w:rPr>
          <w:rFonts w:ascii="Arial" w:eastAsia="Arial" w:hAnsi="Arial"/>
          <w:color w:val="000000"/>
        </w:rPr>
        <w:t>inated earlier in accordance with clause 15 (Termination), this contract shall terminate automatically without notice at the end of an Extended Term.</w:t>
      </w:r>
    </w:p>
    <w:p w14:paraId="02CC8722" w14:textId="77777777" w:rsidR="007513FB" w:rsidRDefault="007B0C18">
      <w:pPr>
        <w:spacing w:before="10" w:line="183" w:lineRule="exact"/>
        <w:jc w:val="right"/>
        <w:textAlignment w:val="baseline"/>
        <w:rPr>
          <w:rFonts w:ascii="Arial" w:eastAsia="Arial" w:hAnsi="Arial"/>
          <w:color w:val="000000"/>
          <w:sz w:val="16"/>
        </w:rPr>
      </w:pPr>
      <w:r>
        <w:pict w14:anchorId="125723B4">
          <v:shape id="_x0000_s1189" type="#_x0000_t202" style="position:absolute;left:0;text-align:left;margin-left:16.25pt;margin-top:662.4pt;width:509pt;height:124.8pt;z-index:-251748352;mso-wrap-distance-left:0;mso-wrap-distance-right:0;mso-position-horizontal-relative:page;mso-position-vertical-relative:page" filled="f" stroked="f">
            <v:textbox inset="0,0,0,0">
              <w:txbxContent>
                <w:p w14:paraId="3BE2B9EE" w14:textId="77777777" w:rsidR="00000000" w:rsidRDefault="007B0C18"/>
              </w:txbxContent>
            </v:textbox>
            <w10:wrap type="square" anchorx="page" anchory="page"/>
          </v:shape>
        </w:pict>
      </w:r>
      <w:r>
        <w:pict w14:anchorId="34017420">
          <v:shape id="_x0000_s1188" type="#_x0000_t202" style="position:absolute;left:0;text-align:left;margin-left:1in;margin-top:662.4pt;width:451.7pt;height:75.35pt;z-index:-251747328;mso-wrap-distance-left:0;mso-wrap-distance-right:0;mso-position-horizontal-relative:page;mso-position-vertical-relative:page" filled="f" stroked="f">
            <v:textbox inset="0,0,0,0">
              <w:txbxContent>
                <w:p w14:paraId="1F725EEE" w14:textId="77777777" w:rsidR="007513FB" w:rsidRDefault="007B0C18">
                  <w:pPr>
                    <w:textAlignment w:val="baseline"/>
                  </w:pPr>
                  <w:r>
                    <w:rPr>
                      <w:noProof/>
                    </w:rPr>
                    <w:drawing>
                      <wp:inline distT="0" distB="0" distL="0" distR="0" wp14:anchorId="2DE65BC8" wp14:editId="795BD4E7">
                        <wp:extent cx="5736590" cy="95694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9"/>
                                <a:stretch>
                                  <a:fillRect/>
                                </a:stretch>
                              </pic:blipFill>
                              <pic:spPr>
                                <a:xfrm>
                                  <a:off x="0" y="0"/>
                                  <a:ext cx="5736590" cy="956945"/>
                                </a:xfrm>
                                <a:prstGeom prst="rect">
                                  <a:avLst/>
                                </a:prstGeom>
                              </pic:spPr>
                            </pic:pic>
                          </a:graphicData>
                        </a:graphic>
                      </wp:inline>
                    </w:drawing>
                  </w:r>
                </w:p>
              </w:txbxContent>
            </v:textbox>
            <w10:wrap type="square" anchorx="page" anchory="page"/>
          </v:shape>
        </w:pict>
      </w:r>
      <w:r>
        <w:pict w14:anchorId="36D0D142">
          <v:shape id="_x0000_s1187" type="#_x0000_t202" style="position:absolute;left:0;text-align:left;margin-left:72.25pt;margin-top:662.55pt;width:451.2pt;height:37.9pt;z-index:-251704320;mso-wrap-distance-left:0;mso-wrap-distance-right:0;mso-position-horizontal-relative:page;mso-position-vertical-relative:page" filled="f" stroked="f">
            <v:textbox inset="0,0,0,0">
              <w:txbxContent>
                <w:p w14:paraId="6D51EDE1" w14:textId="77777777" w:rsidR="007513FB" w:rsidRDefault="007B0C18">
                  <w:pPr>
                    <w:spacing w:line="248" w:lineRule="exact"/>
                    <w:jc w:val="both"/>
                    <w:textAlignment w:val="baseline"/>
                    <w:rPr>
                      <w:rFonts w:ascii="Arial" w:eastAsia="Arial" w:hAnsi="Arial"/>
                      <w:b/>
                      <w:color w:val="000000"/>
                    </w:rPr>
                  </w:pPr>
                  <w:r>
                    <w:rPr>
                      <w:rFonts w:ascii="Arial" w:eastAsia="Arial" w:hAnsi="Arial"/>
                      <w:b/>
                      <w:color w:val="000000"/>
                    </w:rPr>
                    <w:t>CAPACITY</w:t>
                  </w:r>
                  <w:r>
                    <w:rPr>
                      <w:rFonts w:ascii="Arial" w:eastAsia="Arial" w:hAnsi="Arial"/>
                      <w:color w:val="000000"/>
                    </w:rPr>
                    <w:t xml:space="preserve">: Cohorts size for the </w:t>
                  </w:r>
                  <w:proofErr w:type="gramStart"/>
                  <w:r>
                    <w:rPr>
                      <w:rFonts w:ascii="Arial" w:eastAsia="Arial" w:hAnsi="Arial"/>
                      <w:color w:val="000000"/>
                    </w:rPr>
                    <w:t>2 year</w:t>
                  </w:r>
                  <w:proofErr w:type="gramEnd"/>
                  <w:r>
                    <w:rPr>
                      <w:rFonts w:ascii="Arial" w:eastAsia="Arial" w:hAnsi="Arial"/>
                      <w:color w:val="000000"/>
                    </w:rPr>
                    <w:t xml:space="preserve"> CBT Psychosis and Bipolar course shall be 25, with that o</w:t>
                  </w:r>
                  <w:r>
                    <w:rPr>
                      <w:rFonts w:ascii="Arial" w:eastAsia="Arial" w:hAnsi="Arial"/>
                      <w:color w:val="000000"/>
                    </w:rPr>
                    <w:t>f the 1 year top- up course being 15, with flexibility between these numbers to ensure full capacity is met.</w:t>
                  </w:r>
                </w:p>
              </w:txbxContent>
            </v:textbox>
            <w10:wrap type="square" anchorx="page" anchory="page"/>
          </v:shape>
        </w:pict>
      </w:r>
      <w:r>
        <w:pict w14:anchorId="03F89E75">
          <v:shape id="_x0000_s1186" type="#_x0000_t202" style="position:absolute;left:0;text-align:left;margin-left:72.25pt;margin-top:712.7pt;width:450.7pt;height:24.95pt;z-index:-251703296;mso-wrap-distance-left:0;mso-wrap-distance-right:0;mso-position-horizontal-relative:page;mso-position-vertical-relative:page" filled="f" stroked="f">
            <v:textbox inset="0,0,0,0">
              <w:txbxContent>
                <w:p w14:paraId="0EF2F28E" w14:textId="77777777" w:rsidR="007513FB" w:rsidRDefault="007B0C18">
                  <w:pPr>
                    <w:spacing w:line="245" w:lineRule="exact"/>
                    <w:jc w:val="both"/>
                    <w:textAlignment w:val="baseline"/>
                    <w:rPr>
                      <w:rFonts w:ascii="Arial" w:eastAsia="Arial" w:hAnsi="Arial"/>
                      <w:color w:val="000000"/>
                    </w:rPr>
                  </w:pPr>
                  <w:r>
                    <w:rPr>
                      <w:rFonts w:ascii="Arial" w:eastAsia="Arial" w:hAnsi="Arial"/>
                      <w:color w:val="000000"/>
                    </w:rPr>
                    <w:t>Places to be allocated in first instance from NEY region, with spare capacity made available to other HEE regions.</w:t>
                  </w:r>
                </w:p>
              </w:txbxContent>
            </v:textbox>
            <w10:wrap type="square" anchorx="page" anchory="page"/>
          </v:shape>
        </w:pict>
      </w:r>
      <w:r>
        <w:rPr>
          <w:rFonts w:ascii="Arial" w:eastAsia="Arial" w:hAnsi="Arial"/>
          <w:color w:val="000000"/>
          <w:sz w:val="16"/>
        </w:rPr>
        <w:t>57</w:t>
      </w:r>
    </w:p>
    <w:p w14:paraId="7B68E788"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028757DB" w14:textId="77777777" w:rsidR="007513FB" w:rsidRDefault="007513FB">
      <w:pPr>
        <w:sectPr w:rsidR="007513FB">
          <w:pgSz w:w="11909" w:h="16834"/>
          <w:pgMar w:top="200" w:right="1404" w:bottom="298" w:left="325" w:header="720" w:footer="720" w:gutter="0"/>
          <w:cols w:space="720"/>
        </w:sectPr>
      </w:pPr>
    </w:p>
    <w:p w14:paraId="1D4211F3"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0AB76343" w14:textId="77777777" w:rsidR="007513FB" w:rsidRDefault="007B0C18">
      <w:pPr>
        <w:spacing w:after="233" w:line="653" w:lineRule="exact"/>
        <w:ind w:left="1080"/>
        <w:textAlignment w:val="baseline"/>
        <w:rPr>
          <w:rFonts w:ascii="Arial" w:eastAsia="Arial" w:hAnsi="Arial"/>
          <w:color w:val="000000"/>
          <w:sz w:val="20"/>
        </w:rPr>
      </w:pPr>
      <w:r>
        <w:rPr>
          <w:rFonts w:ascii="Arial" w:eastAsia="Arial" w:hAnsi="Arial"/>
          <w:color w:val="000000"/>
          <w:sz w:val="20"/>
        </w:rPr>
        <w:t xml:space="preserve">NHS Education and Training Contract v1 </w:t>
      </w:r>
      <w:r>
        <w:rPr>
          <w:rFonts w:ascii="Arial" w:eastAsia="Arial" w:hAnsi="Arial"/>
          <w:color w:val="000000"/>
          <w:sz w:val="20"/>
        </w:rPr>
        <w:br/>
      </w:r>
      <w:r>
        <w:rPr>
          <w:rFonts w:ascii="Arial" w:eastAsia="Arial" w:hAnsi="Arial"/>
          <w:b/>
          <w:color w:val="000000"/>
        </w:rPr>
        <w:t>Part 1: Tender Submissions:</w:t>
      </w:r>
    </w:p>
    <w:p w14:paraId="3867AC80" w14:textId="77777777" w:rsidR="007513FB" w:rsidRDefault="007B0C18">
      <w:pPr>
        <w:pBdr>
          <w:top w:val="single" w:sz="5" w:space="21" w:color="000000"/>
          <w:left w:val="single" w:sz="5" w:space="3" w:color="000000"/>
          <w:bottom w:val="single" w:sz="5" w:space="9" w:color="000000"/>
          <w:right w:val="single" w:sz="5" w:space="7" w:color="000000"/>
        </w:pBdr>
        <w:spacing w:after="432" w:line="231" w:lineRule="exact"/>
        <w:ind w:left="1157" w:right="625"/>
        <w:jc w:val="both"/>
        <w:textAlignment w:val="baseline"/>
        <w:rPr>
          <w:rFonts w:ascii="Arial" w:eastAsia="Arial" w:hAnsi="Arial"/>
          <w:b/>
          <w:color w:val="000000"/>
          <w:sz w:val="20"/>
        </w:rPr>
      </w:pPr>
      <w:r>
        <w:rPr>
          <w:rFonts w:ascii="Arial" w:eastAsia="Arial" w:hAnsi="Arial"/>
          <w:b/>
          <w:color w:val="000000"/>
          <w:sz w:val="20"/>
        </w:rPr>
        <w:t xml:space="preserve">LOT 3 </w:t>
      </w:r>
      <w:r>
        <w:rPr>
          <w:rFonts w:ascii="Arial" w:eastAsia="Arial" w:hAnsi="Arial"/>
          <w:b/>
          <w:color w:val="000000"/>
        </w:rPr>
        <w:t xml:space="preserve">– </w:t>
      </w:r>
      <w:proofErr w:type="gramStart"/>
      <w:r>
        <w:rPr>
          <w:rFonts w:ascii="Arial" w:eastAsia="Arial" w:hAnsi="Arial"/>
          <w:b/>
          <w:color w:val="000000"/>
          <w:sz w:val="20"/>
        </w:rPr>
        <w:t>North East</w:t>
      </w:r>
      <w:proofErr w:type="gramEnd"/>
      <w:r>
        <w:rPr>
          <w:rFonts w:ascii="Arial" w:eastAsia="Arial" w:hAnsi="Arial"/>
          <w:b/>
          <w:color w:val="000000"/>
          <w:sz w:val="20"/>
        </w:rPr>
        <w:t xml:space="preserve"> and Humber, CBT-PB - Psychosis and Bipolar pathway and associated top-up trainings, including the associated Supervisor training</w:t>
      </w:r>
    </w:p>
    <w:p w14:paraId="7C5175F3" w14:textId="77777777" w:rsidR="007513FB" w:rsidRDefault="007B0C18">
      <w:pPr>
        <w:pBdr>
          <w:top w:val="single" w:sz="5" w:space="0" w:color="000000"/>
          <w:left w:val="single" w:sz="5" w:space="7" w:color="000000"/>
          <w:bottom w:val="single" w:sz="5" w:space="3" w:color="000000"/>
          <w:right w:val="single" w:sz="5" w:space="3" w:color="000000"/>
        </w:pBdr>
        <w:spacing w:line="230" w:lineRule="exact"/>
        <w:ind w:left="144" w:right="72"/>
        <w:textAlignment w:val="baseline"/>
        <w:rPr>
          <w:rFonts w:ascii="Arial" w:eastAsia="Arial" w:hAnsi="Arial"/>
          <w:b/>
          <w:color w:val="000000"/>
          <w:sz w:val="20"/>
        </w:rPr>
      </w:pPr>
      <w:r>
        <w:rPr>
          <w:rFonts w:ascii="Arial" w:eastAsia="Arial" w:hAnsi="Arial"/>
          <w:b/>
          <w:color w:val="000000"/>
          <w:sz w:val="20"/>
        </w:rPr>
        <w:t xml:space="preserve">Please evidence how you can assure the delivery of a CBT-SMHP education </w:t>
      </w:r>
      <w:proofErr w:type="spellStart"/>
      <w:r>
        <w:rPr>
          <w:rFonts w:ascii="Arial" w:eastAsia="Arial" w:hAnsi="Arial"/>
          <w:b/>
          <w:color w:val="000000"/>
          <w:sz w:val="20"/>
        </w:rPr>
        <w:t>programm</w:t>
      </w:r>
      <w:r>
        <w:rPr>
          <w:rFonts w:ascii="Arial" w:eastAsia="Arial" w:hAnsi="Arial"/>
          <w:b/>
          <w:color w:val="000000"/>
          <w:sz w:val="20"/>
        </w:rPr>
        <w:t>e</w:t>
      </w:r>
      <w:proofErr w:type="spellEnd"/>
      <w:r>
        <w:rPr>
          <w:rFonts w:ascii="Arial" w:eastAsia="Arial" w:hAnsi="Arial"/>
          <w:b/>
          <w:color w:val="000000"/>
          <w:sz w:val="20"/>
        </w:rPr>
        <w:t xml:space="preserve"> that is consistent with the national curriculum and in line with the values that underpin this. This should </w:t>
      </w:r>
      <w:proofErr w:type="gramStart"/>
      <w:r>
        <w:rPr>
          <w:rFonts w:ascii="Arial" w:eastAsia="Arial" w:hAnsi="Arial"/>
          <w:b/>
          <w:color w:val="000000"/>
          <w:sz w:val="20"/>
        </w:rPr>
        <w:t>include</w:t>
      </w:r>
      <w:proofErr w:type="gramEnd"/>
    </w:p>
    <w:p w14:paraId="5C26E81B" w14:textId="77777777" w:rsidR="007513FB" w:rsidRDefault="007B0C18">
      <w:pPr>
        <w:numPr>
          <w:ilvl w:val="0"/>
          <w:numId w:val="10"/>
        </w:numPr>
        <w:pBdr>
          <w:top w:val="single" w:sz="5" w:space="0" w:color="000000"/>
          <w:left w:val="single" w:sz="5" w:space="7" w:color="000000"/>
          <w:bottom w:val="single" w:sz="5" w:space="3" w:color="000000"/>
          <w:right w:val="single" w:sz="5" w:space="3" w:color="000000"/>
        </w:pBdr>
        <w:tabs>
          <w:tab w:val="clear" w:pos="720"/>
          <w:tab w:val="left" w:pos="864"/>
        </w:tabs>
        <w:spacing w:before="82" w:line="230" w:lineRule="exact"/>
        <w:ind w:left="144" w:right="72"/>
        <w:textAlignment w:val="baseline"/>
        <w:rPr>
          <w:rFonts w:ascii="Arial" w:eastAsia="Arial" w:hAnsi="Arial"/>
          <w:b/>
          <w:color w:val="000000"/>
          <w:sz w:val="20"/>
        </w:rPr>
      </w:pPr>
      <w:r>
        <w:rPr>
          <w:rFonts w:ascii="Arial" w:eastAsia="Arial" w:hAnsi="Arial"/>
          <w:b/>
          <w:color w:val="000000"/>
          <w:sz w:val="20"/>
        </w:rPr>
        <w:t xml:space="preserve">Evidence of </w:t>
      </w:r>
      <w:proofErr w:type="spellStart"/>
      <w:r>
        <w:rPr>
          <w:rFonts w:ascii="Arial" w:eastAsia="Arial" w:hAnsi="Arial"/>
          <w:b/>
          <w:color w:val="000000"/>
          <w:sz w:val="20"/>
        </w:rPr>
        <w:t>organisational</w:t>
      </w:r>
      <w:proofErr w:type="spellEnd"/>
      <w:r>
        <w:rPr>
          <w:rFonts w:ascii="Arial" w:eastAsia="Arial" w:hAnsi="Arial"/>
          <w:b/>
          <w:color w:val="000000"/>
          <w:sz w:val="20"/>
        </w:rPr>
        <w:t xml:space="preserve"> commitment to deliver the specific CBT-SMHP curriculum, in full and as described, for the Lot(s) bid for</w:t>
      </w:r>
    </w:p>
    <w:p w14:paraId="5BA34553" w14:textId="77777777" w:rsidR="007513FB" w:rsidRDefault="007B0C18">
      <w:pPr>
        <w:numPr>
          <w:ilvl w:val="0"/>
          <w:numId w:val="10"/>
        </w:numPr>
        <w:pBdr>
          <w:top w:val="single" w:sz="5" w:space="0" w:color="000000"/>
          <w:left w:val="single" w:sz="5" w:space="7" w:color="000000"/>
          <w:bottom w:val="single" w:sz="5" w:space="3" w:color="000000"/>
          <w:right w:val="single" w:sz="5" w:space="3" w:color="000000"/>
        </w:pBdr>
        <w:tabs>
          <w:tab w:val="clear" w:pos="720"/>
          <w:tab w:val="left" w:pos="864"/>
        </w:tabs>
        <w:spacing w:before="78" w:line="230" w:lineRule="exact"/>
        <w:ind w:left="144" w:right="72"/>
        <w:textAlignment w:val="baseline"/>
        <w:rPr>
          <w:rFonts w:ascii="Arial" w:eastAsia="Arial" w:hAnsi="Arial"/>
          <w:b/>
          <w:color w:val="000000"/>
          <w:sz w:val="20"/>
        </w:rPr>
      </w:pPr>
      <w:r>
        <w:rPr>
          <w:rFonts w:ascii="Arial" w:eastAsia="Arial" w:hAnsi="Arial"/>
          <w:b/>
          <w:color w:val="000000"/>
          <w:sz w:val="20"/>
        </w:rPr>
        <w:t xml:space="preserve">Evidence of BABCP Level 2 Course accreditation or capability to achieve this within the first year of the </w:t>
      </w:r>
      <w:proofErr w:type="spellStart"/>
      <w:proofErr w:type="gramStart"/>
      <w:r>
        <w:rPr>
          <w:rFonts w:ascii="Arial" w:eastAsia="Arial" w:hAnsi="Arial"/>
          <w:b/>
          <w:color w:val="000000"/>
          <w:sz w:val="20"/>
        </w:rPr>
        <w:t>programme</w:t>
      </w:r>
      <w:proofErr w:type="spellEnd"/>
      <w:proofErr w:type="gramEnd"/>
    </w:p>
    <w:p w14:paraId="21A7621D" w14:textId="77777777" w:rsidR="007513FB" w:rsidRDefault="007B0C18">
      <w:pPr>
        <w:pBdr>
          <w:top w:val="single" w:sz="5" w:space="0" w:color="000000"/>
          <w:left w:val="single" w:sz="5" w:space="7" w:color="000000"/>
          <w:bottom w:val="single" w:sz="5" w:space="3" w:color="000000"/>
          <w:right w:val="single" w:sz="5" w:space="3" w:color="000000"/>
        </w:pBdr>
        <w:spacing w:before="82" w:line="230" w:lineRule="exact"/>
        <w:ind w:left="144" w:right="72"/>
        <w:textAlignment w:val="baseline"/>
        <w:rPr>
          <w:rFonts w:ascii="Arial" w:eastAsia="Arial" w:hAnsi="Arial"/>
          <w:b/>
          <w:color w:val="000000"/>
          <w:sz w:val="20"/>
        </w:rPr>
      </w:pPr>
      <w:r>
        <w:rPr>
          <w:rFonts w:ascii="Arial" w:eastAsia="Arial" w:hAnsi="Arial"/>
          <w:b/>
          <w:color w:val="000000"/>
          <w:sz w:val="20"/>
        </w:rPr>
        <w:t>Evidence</w:t>
      </w:r>
      <w:r>
        <w:rPr>
          <w:rFonts w:ascii="Arial" w:eastAsia="Arial" w:hAnsi="Arial"/>
          <w:b/>
          <w:color w:val="000000"/>
          <w:sz w:val="20"/>
        </w:rPr>
        <w:t xml:space="preserve"> of building strong collaborative relationships with service provider </w:t>
      </w:r>
      <w:proofErr w:type="spellStart"/>
      <w:r>
        <w:rPr>
          <w:rFonts w:ascii="Arial" w:eastAsia="Arial" w:hAnsi="Arial"/>
          <w:b/>
          <w:color w:val="000000"/>
          <w:sz w:val="20"/>
        </w:rPr>
        <w:t>organisations</w:t>
      </w:r>
      <w:proofErr w:type="spellEnd"/>
      <w:r>
        <w:rPr>
          <w:rFonts w:ascii="Arial" w:eastAsia="Arial" w:hAnsi="Arial"/>
          <w:b/>
          <w:color w:val="000000"/>
          <w:sz w:val="20"/>
        </w:rPr>
        <w:t xml:space="preserve"> within the geography covered by the Lot you are applying for.</w:t>
      </w:r>
    </w:p>
    <w:p w14:paraId="2D6BA7A9" w14:textId="77777777" w:rsidR="007513FB" w:rsidRDefault="007B0C18">
      <w:pPr>
        <w:pBdr>
          <w:top w:val="single" w:sz="5" w:space="0" w:color="000000"/>
          <w:left w:val="single" w:sz="5" w:space="7" w:color="000000"/>
          <w:bottom w:val="single" w:sz="5" w:space="3" w:color="000000"/>
          <w:right w:val="single" w:sz="5" w:space="3" w:color="000000"/>
        </w:pBdr>
        <w:spacing w:before="390" w:line="230" w:lineRule="exact"/>
        <w:ind w:left="144" w:right="72"/>
        <w:textAlignment w:val="baseline"/>
        <w:rPr>
          <w:rFonts w:ascii="Arial" w:eastAsia="Arial" w:hAnsi="Arial"/>
          <w:b/>
          <w:color w:val="000000"/>
          <w:spacing w:val="-3"/>
          <w:sz w:val="20"/>
        </w:rPr>
      </w:pPr>
      <w:r>
        <w:rPr>
          <w:rFonts w:ascii="Arial" w:eastAsia="Arial" w:hAnsi="Arial"/>
          <w:b/>
          <w:color w:val="000000"/>
          <w:spacing w:val="-3"/>
          <w:sz w:val="20"/>
        </w:rPr>
        <w:t xml:space="preserve">If you are applying for more than one Lot, either as an individual </w:t>
      </w:r>
      <w:proofErr w:type="spellStart"/>
      <w:r>
        <w:rPr>
          <w:rFonts w:ascii="Arial" w:eastAsia="Arial" w:hAnsi="Arial"/>
          <w:b/>
          <w:color w:val="000000"/>
          <w:spacing w:val="-3"/>
          <w:sz w:val="20"/>
        </w:rPr>
        <w:t>organisation</w:t>
      </w:r>
      <w:proofErr w:type="spellEnd"/>
      <w:r>
        <w:rPr>
          <w:rFonts w:ascii="Arial" w:eastAsia="Arial" w:hAnsi="Arial"/>
          <w:b/>
          <w:color w:val="000000"/>
          <w:spacing w:val="-3"/>
          <w:sz w:val="20"/>
        </w:rPr>
        <w:t xml:space="preserve"> or as a collaborative, please indicate here whether you intend and have the training capacity to deliver on those Lots.</w:t>
      </w:r>
    </w:p>
    <w:p w14:paraId="160BCFEB" w14:textId="77777777" w:rsidR="007513FB" w:rsidRDefault="007B0C18">
      <w:pPr>
        <w:spacing w:before="319" w:line="224" w:lineRule="exact"/>
        <w:ind w:left="72" w:right="72"/>
        <w:textAlignment w:val="baseline"/>
        <w:rPr>
          <w:rFonts w:ascii="Arial" w:eastAsia="Arial" w:hAnsi="Arial"/>
          <w:b/>
          <w:color w:val="000000"/>
          <w:sz w:val="20"/>
        </w:rPr>
      </w:pPr>
      <w:r>
        <w:rPr>
          <w:rFonts w:ascii="Arial" w:eastAsia="Arial" w:hAnsi="Arial"/>
          <w:b/>
          <w:color w:val="000000"/>
          <w:sz w:val="20"/>
        </w:rPr>
        <w:t>a. COMMITTED DELIVERY LOT 3</w:t>
      </w:r>
    </w:p>
    <w:p w14:paraId="5E3435D3" w14:textId="77777777" w:rsidR="007513FB" w:rsidRDefault="007B0C18">
      <w:pPr>
        <w:spacing w:before="315" w:line="230" w:lineRule="exact"/>
        <w:ind w:left="360" w:right="72"/>
        <w:jc w:val="both"/>
        <w:textAlignment w:val="baseline"/>
        <w:rPr>
          <w:rFonts w:ascii="Arial" w:eastAsia="Arial" w:hAnsi="Arial"/>
          <w:color w:val="000000"/>
          <w:sz w:val="20"/>
        </w:rPr>
      </w:pPr>
      <w:r>
        <w:rPr>
          <w:rFonts w:ascii="Arial" w:eastAsia="Arial" w:hAnsi="Arial"/>
          <w:color w:val="000000"/>
          <w:sz w:val="20"/>
        </w:rPr>
        <w:t>The University of Hull is ap</w:t>
      </w:r>
      <w:r>
        <w:rPr>
          <w:rFonts w:ascii="Arial" w:eastAsia="Arial" w:hAnsi="Arial"/>
          <w:color w:val="000000"/>
          <w:sz w:val="20"/>
        </w:rPr>
        <w:t xml:space="preserve">plying for Lot 3 North East and Humber, CBT-PB - Psychosis and Bipolar pathway and associated top-up trainings, with associated Supervisor training. We confirm capacity to deliver the Postgraduate Diploma/Certificate in Cognitive </w:t>
      </w:r>
      <w:proofErr w:type="spellStart"/>
      <w:r>
        <w:rPr>
          <w:rFonts w:ascii="Arial" w:eastAsia="Arial" w:hAnsi="Arial"/>
          <w:color w:val="000000"/>
          <w:sz w:val="20"/>
        </w:rPr>
        <w:t>Behavioural</w:t>
      </w:r>
      <w:proofErr w:type="spellEnd"/>
      <w:r>
        <w:rPr>
          <w:rFonts w:ascii="Arial" w:eastAsia="Arial" w:hAnsi="Arial"/>
          <w:color w:val="000000"/>
          <w:sz w:val="20"/>
        </w:rPr>
        <w:t xml:space="preserve"> Therapy for Se</w:t>
      </w:r>
      <w:r>
        <w:rPr>
          <w:rFonts w:ascii="Arial" w:eastAsia="Arial" w:hAnsi="Arial"/>
          <w:color w:val="000000"/>
          <w:sz w:val="20"/>
        </w:rPr>
        <w:t xml:space="preserve">vere Mental Health Problems (PGDip/Cert-CBT-SMHP) - Psychosis to 24 students, and capacity for 32 in Year 2 to accommodate top-up trainee places from January 2023. We currently deliver the PGDip/Cert - CBT-SMHP (Psychosis and Bipolar Disorder Pathway) </w:t>
      </w:r>
      <w:proofErr w:type="spellStart"/>
      <w:r>
        <w:rPr>
          <w:rFonts w:ascii="Arial" w:eastAsia="Arial" w:hAnsi="Arial"/>
          <w:color w:val="000000"/>
          <w:sz w:val="20"/>
        </w:rPr>
        <w:t>prog</w:t>
      </w:r>
      <w:r>
        <w:rPr>
          <w:rFonts w:ascii="Arial" w:eastAsia="Arial" w:hAnsi="Arial"/>
          <w:color w:val="000000"/>
          <w:sz w:val="20"/>
        </w:rPr>
        <w:t>ramme</w:t>
      </w:r>
      <w:proofErr w:type="spellEnd"/>
      <w:r>
        <w:rPr>
          <w:rFonts w:ascii="Arial" w:eastAsia="Arial" w:hAnsi="Arial"/>
          <w:color w:val="000000"/>
          <w:sz w:val="20"/>
        </w:rPr>
        <w:t xml:space="preserve"> to students from NHS-Trusts in Yorkshire, Humber and the </w:t>
      </w:r>
      <w:proofErr w:type="gramStart"/>
      <w:r>
        <w:rPr>
          <w:rFonts w:ascii="Arial" w:eastAsia="Arial" w:hAnsi="Arial"/>
          <w:color w:val="000000"/>
          <w:sz w:val="20"/>
        </w:rPr>
        <w:t>North East</w:t>
      </w:r>
      <w:proofErr w:type="gramEnd"/>
      <w:r>
        <w:rPr>
          <w:rFonts w:ascii="Arial" w:eastAsia="Arial" w:hAnsi="Arial"/>
          <w:i/>
          <w:color w:val="000000"/>
          <w:sz w:val="20"/>
        </w:rPr>
        <w:t>.</w:t>
      </w:r>
    </w:p>
    <w:p w14:paraId="1401B61F" w14:textId="77777777" w:rsidR="007513FB" w:rsidRDefault="007B0C18">
      <w:pPr>
        <w:spacing w:before="304" w:line="230" w:lineRule="exact"/>
        <w:ind w:left="360" w:right="72"/>
        <w:jc w:val="both"/>
        <w:textAlignment w:val="baseline"/>
        <w:rPr>
          <w:rFonts w:ascii="Arial" w:eastAsia="Arial" w:hAnsi="Arial"/>
          <w:color w:val="000000"/>
          <w:sz w:val="20"/>
        </w:rPr>
      </w:pPr>
      <w:r>
        <w:rPr>
          <w:rFonts w:ascii="Arial" w:eastAsia="Arial" w:hAnsi="Arial"/>
          <w:color w:val="000000"/>
          <w:sz w:val="20"/>
        </w:rPr>
        <w:t xml:space="preserve">The University has an established reputation for high quality education in Cognitive </w:t>
      </w:r>
      <w:proofErr w:type="spellStart"/>
      <w:r>
        <w:rPr>
          <w:rFonts w:ascii="Arial" w:eastAsia="Arial" w:hAnsi="Arial"/>
          <w:color w:val="000000"/>
          <w:sz w:val="20"/>
        </w:rPr>
        <w:t>Behavioural</w:t>
      </w:r>
      <w:proofErr w:type="spellEnd"/>
      <w:r>
        <w:rPr>
          <w:rFonts w:ascii="Arial" w:eastAsia="Arial" w:hAnsi="Arial"/>
          <w:color w:val="000000"/>
          <w:sz w:val="20"/>
        </w:rPr>
        <w:t xml:space="preserve"> Therapy in this region. We have successfully delivered our PGDip-CBT, and the PGCert</w:t>
      </w:r>
      <w:r>
        <w:rPr>
          <w:rFonts w:ascii="Arial" w:eastAsia="Arial" w:hAnsi="Arial"/>
          <w:color w:val="000000"/>
          <w:sz w:val="20"/>
        </w:rPr>
        <w:t>-CBT Top-up since 2015. Our current PGDip/Cert</w:t>
      </w:r>
      <w:r>
        <w:rPr>
          <w:rFonts w:ascii="Arial" w:eastAsia="Arial" w:hAnsi="Arial"/>
          <w:color w:val="000000"/>
          <w:sz w:val="21"/>
        </w:rPr>
        <w:t>–</w:t>
      </w:r>
      <w:r>
        <w:rPr>
          <w:rFonts w:ascii="Arial" w:eastAsia="Arial" w:hAnsi="Arial"/>
          <w:color w:val="000000"/>
          <w:sz w:val="20"/>
        </w:rPr>
        <w:t xml:space="preserve">CBT-SMHP </w:t>
      </w:r>
      <w:proofErr w:type="spellStart"/>
      <w:r>
        <w:rPr>
          <w:rFonts w:ascii="Arial" w:eastAsia="Arial" w:hAnsi="Arial"/>
          <w:color w:val="000000"/>
          <w:sz w:val="20"/>
        </w:rPr>
        <w:t>programme</w:t>
      </w:r>
      <w:proofErr w:type="spellEnd"/>
      <w:r>
        <w:rPr>
          <w:rFonts w:ascii="Arial" w:eastAsia="Arial" w:hAnsi="Arial"/>
          <w:color w:val="000000"/>
          <w:sz w:val="20"/>
        </w:rPr>
        <w:t xml:space="preserve"> aligns with the curriculum specified for Lot 3 CBT-SMHP (Psychosis and BPD), re-validated in 2020</w:t>
      </w:r>
      <w:r>
        <w:rPr>
          <w:rFonts w:ascii="Arial" w:eastAsia="Arial" w:hAnsi="Arial"/>
          <w:i/>
          <w:color w:val="000000"/>
          <w:sz w:val="20"/>
        </w:rPr>
        <w:t xml:space="preserve">. </w:t>
      </w:r>
      <w:r>
        <w:rPr>
          <w:rFonts w:ascii="Arial" w:eastAsia="Arial" w:hAnsi="Arial"/>
          <w:color w:val="000000"/>
          <w:sz w:val="20"/>
        </w:rPr>
        <w:t xml:space="preserve">The </w:t>
      </w:r>
      <w:proofErr w:type="spellStart"/>
      <w:r>
        <w:rPr>
          <w:rFonts w:ascii="Arial" w:eastAsia="Arial" w:hAnsi="Arial"/>
          <w:color w:val="000000"/>
          <w:sz w:val="20"/>
        </w:rPr>
        <w:t>programme</w:t>
      </w:r>
      <w:proofErr w:type="spellEnd"/>
      <w:r>
        <w:rPr>
          <w:rFonts w:ascii="Arial" w:eastAsia="Arial" w:hAnsi="Arial"/>
          <w:color w:val="000000"/>
          <w:sz w:val="20"/>
        </w:rPr>
        <w:t xml:space="preserve"> comprises 120 credits and addresses the training needs of local services unde</w:t>
      </w:r>
      <w:r>
        <w:rPr>
          <w:rFonts w:ascii="Arial" w:eastAsia="Arial" w:hAnsi="Arial"/>
          <w:color w:val="000000"/>
          <w:sz w:val="20"/>
        </w:rPr>
        <w:t>r an extension of our former provision agreement:</w:t>
      </w:r>
    </w:p>
    <w:p w14:paraId="20B48E44" w14:textId="77777777" w:rsidR="007513FB" w:rsidRDefault="007B0C18">
      <w:pPr>
        <w:numPr>
          <w:ilvl w:val="0"/>
          <w:numId w:val="11"/>
        </w:numPr>
        <w:tabs>
          <w:tab w:val="clear" w:pos="360"/>
          <w:tab w:val="left" w:pos="1008"/>
        </w:tabs>
        <w:spacing w:before="405" w:line="230" w:lineRule="exact"/>
        <w:ind w:left="1008" w:right="360" w:hanging="360"/>
        <w:textAlignment w:val="baseline"/>
        <w:rPr>
          <w:rFonts w:ascii="Arial" w:eastAsia="Arial" w:hAnsi="Arial"/>
          <w:color w:val="000000"/>
          <w:sz w:val="20"/>
        </w:rPr>
      </w:pPr>
      <w:r>
        <w:rPr>
          <w:rFonts w:ascii="Arial" w:eastAsia="Arial" w:hAnsi="Arial"/>
          <w:color w:val="000000"/>
          <w:sz w:val="20"/>
        </w:rPr>
        <w:t xml:space="preserve">Robust protocols for compliance with national curricula criteria, British Association for </w:t>
      </w:r>
      <w:proofErr w:type="spellStart"/>
      <w:r>
        <w:rPr>
          <w:rFonts w:ascii="Arial" w:eastAsia="Arial" w:hAnsi="Arial"/>
          <w:color w:val="000000"/>
          <w:sz w:val="20"/>
        </w:rPr>
        <w:t>Behavioural</w:t>
      </w:r>
      <w:proofErr w:type="spellEnd"/>
      <w:r>
        <w:rPr>
          <w:rFonts w:ascii="Arial" w:eastAsia="Arial" w:hAnsi="Arial"/>
          <w:color w:val="000000"/>
          <w:sz w:val="20"/>
        </w:rPr>
        <w:t xml:space="preserve"> and Cognitive Psychotherapies (BABCP) guidance and the Roth and Pilling Competency Frameworks. The Diplo</w:t>
      </w:r>
      <w:r>
        <w:rPr>
          <w:rFonts w:ascii="Arial" w:eastAsia="Arial" w:hAnsi="Arial"/>
          <w:color w:val="000000"/>
          <w:sz w:val="20"/>
        </w:rPr>
        <w:t>ma and Certificate are assessed at Level 7 and include CBT training for Psychosis and Bipolar Disorder.</w:t>
      </w:r>
    </w:p>
    <w:p w14:paraId="49C299B9" w14:textId="77777777" w:rsidR="007513FB" w:rsidRDefault="007B0C18">
      <w:pPr>
        <w:numPr>
          <w:ilvl w:val="0"/>
          <w:numId w:val="11"/>
        </w:numPr>
        <w:tabs>
          <w:tab w:val="clear" w:pos="360"/>
          <w:tab w:val="left" w:pos="1008"/>
        </w:tabs>
        <w:spacing w:before="93" w:line="230" w:lineRule="exact"/>
        <w:ind w:left="1008" w:right="216" w:hanging="360"/>
        <w:textAlignment w:val="baseline"/>
        <w:rPr>
          <w:rFonts w:ascii="Arial" w:eastAsia="Arial" w:hAnsi="Arial"/>
          <w:color w:val="000000"/>
          <w:sz w:val="20"/>
        </w:rPr>
      </w:pPr>
      <w:r>
        <w:rPr>
          <w:rFonts w:ascii="Arial" w:eastAsia="Arial" w:hAnsi="Arial"/>
          <w:color w:val="000000"/>
          <w:sz w:val="20"/>
        </w:rPr>
        <w:t>Graduates demonstrate clinical competence for working with clients who experience common and more serious mental health problems, in line with National Institute for Health and Care Excellence (NICE) recommendations.</w:t>
      </w:r>
    </w:p>
    <w:p w14:paraId="499031F0" w14:textId="77777777" w:rsidR="007513FB" w:rsidRDefault="007B0C18">
      <w:pPr>
        <w:numPr>
          <w:ilvl w:val="0"/>
          <w:numId w:val="11"/>
        </w:numPr>
        <w:tabs>
          <w:tab w:val="clear" w:pos="360"/>
          <w:tab w:val="left" w:pos="1008"/>
        </w:tabs>
        <w:spacing w:before="97" w:after="551" w:line="230" w:lineRule="exact"/>
        <w:ind w:left="1008" w:right="72" w:hanging="360"/>
        <w:textAlignment w:val="baseline"/>
        <w:rPr>
          <w:rFonts w:ascii="Arial" w:eastAsia="Arial" w:hAnsi="Arial"/>
          <w:color w:val="000000"/>
          <w:sz w:val="20"/>
        </w:rPr>
      </w:pPr>
      <w:r>
        <w:rPr>
          <w:rFonts w:ascii="Arial" w:eastAsia="Arial" w:hAnsi="Arial"/>
          <w:color w:val="000000"/>
          <w:sz w:val="20"/>
        </w:rPr>
        <w:t xml:space="preserve">The PGCert-CBT is a </w:t>
      </w:r>
      <w:proofErr w:type="spellStart"/>
      <w:r>
        <w:rPr>
          <w:rFonts w:ascii="Arial" w:eastAsia="Arial" w:hAnsi="Arial"/>
          <w:color w:val="000000"/>
          <w:sz w:val="20"/>
        </w:rPr>
        <w:t>programme</w:t>
      </w:r>
      <w:proofErr w:type="spellEnd"/>
      <w:r>
        <w:rPr>
          <w:rFonts w:ascii="Arial" w:eastAsia="Arial" w:hAnsi="Arial"/>
          <w:color w:val="000000"/>
          <w:sz w:val="20"/>
        </w:rPr>
        <w:t xml:space="preserve"> for practicing Psychotherapists, augmenting their existing expertise through postgraduate certificate (Top-Up training), comprising Year 2 of the Diploma </w:t>
      </w:r>
      <w:proofErr w:type="spellStart"/>
      <w:r>
        <w:rPr>
          <w:rFonts w:ascii="Arial" w:eastAsia="Arial" w:hAnsi="Arial"/>
          <w:color w:val="000000"/>
          <w:sz w:val="20"/>
        </w:rPr>
        <w:t>programme</w:t>
      </w:r>
      <w:proofErr w:type="spellEnd"/>
      <w:r>
        <w:rPr>
          <w:rFonts w:ascii="Arial" w:eastAsia="Arial" w:hAnsi="Arial"/>
          <w:color w:val="000000"/>
          <w:sz w:val="20"/>
        </w:rPr>
        <w:t>, outlined in the table below.</w:t>
      </w:r>
    </w:p>
    <w:tbl>
      <w:tblPr>
        <w:tblW w:w="0" w:type="auto"/>
        <w:tblInd w:w="508" w:type="dxa"/>
        <w:tblLayout w:type="fixed"/>
        <w:tblCellMar>
          <w:left w:w="0" w:type="dxa"/>
          <w:right w:w="0" w:type="dxa"/>
        </w:tblCellMar>
        <w:tblLook w:val="04A0" w:firstRow="1" w:lastRow="0" w:firstColumn="1" w:lastColumn="0" w:noHBand="0" w:noVBand="1"/>
      </w:tblPr>
      <w:tblGrid>
        <w:gridCol w:w="8942"/>
      </w:tblGrid>
      <w:tr w:rsidR="007513FB" w14:paraId="2A84BE9A" w14:textId="77777777">
        <w:tblPrEx>
          <w:tblCellMar>
            <w:top w:w="0" w:type="dxa"/>
            <w:bottom w:w="0" w:type="dxa"/>
          </w:tblCellMar>
        </w:tblPrEx>
        <w:trPr>
          <w:trHeight w:hRule="exact" w:val="701"/>
        </w:trPr>
        <w:tc>
          <w:tcPr>
            <w:tcW w:w="8942" w:type="dxa"/>
            <w:shd w:val="clear" w:color="BEBEBE" w:fill="BEBEBE"/>
          </w:tcPr>
          <w:p w14:paraId="3BD894F6" w14:textId="77777777" w:rsidR="007513FB" w:rsidRDefault="007B0C18">
            <w:pPr>
              <w:spacing w:before="122" w:line="224" w:lineRule="exact"/>
              <w:jc w:val="right"/>
              <w:textAlignment w:val="baseline"/>
              <w:rPr>
                <w:rFonts w:ascii="Arial" w:eastAsia="Arial" w:hAnsi="Arial"/>
                <w:b/>
                <w:color w:val="000000"/>
                <w:sz w:val="20"/>
              </w:rPr>
            </w:pPr>
            <w:r>
              <w:rPr>
                <w:rFonts w:ascii="Arial" w:eastAsia="Arial" w:hAnsi="Arial"/>
                <w:b/>
                <w:color w:val="000000"/>
                <w:sz w:val="20"/>
              </w:rPr>
              <w:t>CBT-PB - Psychosis and Bipolar p</w:t>
            </w:r>
            <w:r>
              <w:rPr>
                <w:rFonts w:ascii="Arial" w:eastAsia="Arial" w:hAnsi="Arial"/>
                <w:b/>
                <w:color w:val="000000"/>
                <w:sz w:val="20"/>
              </w:rPr>
              <w:t>athway and associated top-up trainings, including the a</w:t>
            </w:r>
          </w:p>
          <w:p w14:paraId="7ED773DC" w14:textId="77777777" w:rsidR="007513FB" w:rsidRDefault="007B0C18">
            <w:pPr>
              <w:spacing w:before="12" w:after="109" w:line="224" w:lineRule="exact"/>
              <w:ind w:left="5328"/>
              <w:textAlignment w:val="baseline"/>
              <w:rPr>
                <w:rFonts w:ascii="Arial" w:eastAsia="Arial" w:hAnsi="Arial"/>
                <w:b/>
                <w:color w:val="000000"/>
                <w:spacing w:val="-2"/>
                <w:sz w:val="20"/>
              </w:rPr>
            </w:pPr>
            <w:r>
              <w:rPr>
                <w:rFonts w:ascii="Arial" w:eastAsia="Arial" w:hAnsi="Arial"/>
                <w:b/>
                <w:color w:val="000000"/>
                <w:spacing w:val="-2"/>
                <w:sz w:val="20"/>
              </w:rPr>
              <w:t>training</w:t>
            </w:r>
          </w:p>
        </w:tc>
      </w:tr>
    </w:tbl>
    <w:p w14:paraId="4190E134" w14:textId="77777777" w:rsidR="007513FB" w:rsidRDefault="007B0C18">
      <w:pPr>
        <w:spacing w:before="10" w:line="183" w:lineRule="exact"/>
        <w:ind w:left="9864"/>
        <w:textAlignment w:val="baseline"/>
        <w:rPr>
          <w:rFonts w:ascii="Arial" w:eastAsia="Arial" w:hAnsi="Arial"/>
          <w:color w:val="000000"/>
          <w:sz w:val="16"/>
        </w:rPr>
      </w:pPr>
      <w:r>
        <w:rPr>
          <w:rFonts w:ascii="Arial" w:eastAsia="Arial" w:hAnsi="Arial"/>
          <w:color w:val="000000"/>
          <w:sz w:val="16"/>
        </w:rPr>
        <w:t>58</w:t>
      </w:r>
    </w:p>
    <w:p w14:paraId="6E1C57C3"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505FC5CE" w14:textId="77777777" w:rsidR="007513FB" w:rsidRDefault="007513FB">
      <w:pPr>
        <w:sectPr w:rsidR="007513FB">
          <w:pgSz w:w="11909" w:h="16834"/>
          <w:pgMar w:top="200" w:right="954" w:bottom="298" w:left="355" w:header="720" w:footer="720" w:gutter="0"/>
          <w:cols w:space="720"/>
        </w:sectPr>
      </w:pPr>
    </w:p>
    <w:p w14:paraId="05345452" w14:textId="77777777" w:rsidR="007513FB" w:rsidRDefault="007B0C18">
      <w:pPr>
        <w:textAlignment w:val="baseline"/>
        <w:rPr>
          <w:rFonts w:eastAsia="Times New Roman"/>
          <w:color w:val="000000"/>
          <w:sz w:val="24"/>
        </w:rPr>
      </w:pPr>
      <w:r>
        <w:lastRenderedPageBreak/>
        <w:pict w14:anchorId="73E39AEF">
          <v:shape id="_x0000_s1185" type="#_x0000_t202" style="position:absolute;margin-left:478.1pt;margin-top:96.95pt;width:69.1pt;height:25.45pt;z-index:-251746304;mso-wrap-distance-left:0;mso-wrap-distance-right:0;mso-position-horizontal-relative:page;mso-position-vertical-relative:page" stroked="f">
            <v:textbox inset="0,0,0,0">
              <w:txbxContent>
                <w:p w14:paraId="280AF462" w14:textId="77777777" w:rsidR="007513FB" w:rsidRDefault="007513FB">
                  <w:pPr>
                    <w:pBdr>
                      <w:top w:val="single" w:sz="5" w:space="0" w:color="000000"/>
                      <w:left w:val="single" w:sz="5" w:space="0" w:color="000000"/>
                      <w:bottom w:val="single" w:sz="5" w:space="0" w:color="000000"/>
                      <w:right w:val="single" w:sz="5" w:space="0" w:color="000000"/>
                    </w:pBdr>
                  </w:pPr>
                </w:p>
              </w:txbxContent>
            </v:textbox>
            <w10:wrap anchorx="page" anchory="page"/>
          </v:shape>
        </w:pict>
      </w:r>
      <w:r>
        <w:pict w14:anchorId="7DBBB802">
          <v:shape id="_x0000_s1184" type="#_x0000_t202" style="position:absolute;margin-left:478.1pt;margin-top:197.5pt;width:69.1pt;height:19.45pt;z-index:-251745280;mso-wrap-distance-left:0;mso-wrap-distance-right:0;mso-position-horizontal-relative:page;mso-position-vertical-relative:page" stroked="f">
            <v:textbox inset="0,0,0,0">
              <w:txbxContent>
                <w:p w14:paraId="1C746243" w14:textId="77777777" w:rsidR="007513FB" w:rsidRDefault="007513FB">
                  <w:pPr>
                    <w:pBdr>
                      <w:top w:val="single" w:sz="5" w:space="0" w:color="000000"/>
                      <w:left w:val="single" w:sz="5" w:space="0" w:color="000000"/>
                      <w:bottom w:val="single" w:sz="5" w:space="0" w:color="000000"/>
                      <w:right w:val="single" w:sz="5" w:space="0" w:color="000000"/>
                    </w:pBdr>
                  </w:pPr>
                </w:p>
              </w:txbxContent>
            </v:textbox>
            <w10:wrap anchorx="page" anchory="page"/>
          </v:shape>
        </w:pict>
      </w:r>
      <w:r>
        <w:pict w14:anchorId="258F283A">
          <v:shape id="_x0000_s1183" type="#_x0000_t202" style="position:absolute;margin-left:547.2pt;margin-top:1in;width:48.25pt;height:24.95pt;z-index:-251744256;mso-wrap-distance-left:0;mso-wrap-distance-right:0;mso-position-horizontal-relative:page;mso-position-vertical-relative:page" fillcolor="#d9d9d9" stroked="f">
            <v:textbox inset="0,0,0,0">
              <w:txbxContent>
                <w:p w14:paraId="34AAB96D" w14:textId="77777777" w:rsidR="00000000" w:rsidRDefault="007B0C18"/>
              </w:txbxContent>
            </v:textbox>
            <w10:wrap type="square" anchorx="page" anchory="page"/>
          </v:shape>
        </w:pict>
      </w:r>
      <w:r>
        <w:pict w14:anchorId="00070A86">
          <v:shape id="_x0000_s1182" type="#_x0000_t202" style="position:absolute;margin-left:547.2pt;margin-top:255.85pt;width:48.25pt;height:24.45pt;z-index:-251743232;mso-wrap-distance-left:0;mso-wrap-distance-right:0;mso-position-horizontal-relative:page;mso-position-vertical-relative:page" fillcolor="#d9d9d9" stroked="f">
            <v:textbox inset="0,0,0,0">
              <w:txbxContent>
                <w:p w14:paraId="338BC2CB" w14:textId="77777777" w:rsidR="00000000" w:rsidRDefault="007B0C18"/>
              </w:txbxContent>
            </v:textbox>
            <w10:wrap type="square" anchorx="page" anchory="page"/>
          </v:shape>
        </w:pict>
      </w:r>
      <w:r>
        <w:pict w14:anchorId="292B54CD">
          <v:shape id="_x0000_s1181" type="#_x0000_t202" style="position:absolute;margin-left:478.1pt;margin-top:96.95pt;width:104.4pt;height:52.7pt;z-index:-251702272;mso-wrap-distance-left:0;mso-wrap-distance-right:0;mso-position-horizontal-relative:page;mso-position-vertical-relative:page" filled="f" stroked="f">
            <v:textbox inset="0,0,0,0">
              <w:txbxContent>
                <w:p w14:paraId="4AD531C0" w14:textId="77777777" w:rsidR="007513FB" w:rsidRDefault="007B0C18">
                  <w:pPr>
                    <w:spacing w:before="127" w:line="225" w:lineRule="exact"/>
                    <w:ind w:left="72"/>
                    <w:textAlignment w:val="baseline"/>
                    <w:rPr>
                      <w:rFonts w:ascii="Arial" w:eastAsia="Arial" w:hAnsi="Arial"/>
                      <w:b/>
                      <w:color w:val="000000"/>
                      <w:spacing w:val="-1"/>
                      <w:sz w:val="20"/>
                    </w:rPr>
                  </w:pPr>
                  <w:r>
                    <w:rPr>
                      <w:rFonts w:ascii="Arial" w:eastAsia="Arial" w:hAnsi="Arial"/>
                      <w:b/>
                      <w:color w:val="000000"/>
                      <w:spacing w:val="-1"/>
                      <w:sz w:val="20"/>
                    </w:rPr>
                    <w:t>Trimester 3</w:t>
                  </w:r>
                </w:p>
                <w:p w14:paraId="6FE271D5" w14:textId="77777777" w:rsidR="007513FB" w:rsidRDefault="007B0C18">
                  <w:pPr>
                    <w:spacing w:before="126" w:line="225" w:lineRule="exact"/>
                    <w:ind w:left="72"/>
                    <w:textAlignment w:val="baseline"/>
                    <w:rPr>
                      <w:rFonts w:ascii="Arial" w:eastAsia="Arial" w:hAnsi="Arial"/>
                      <w:b/>
                      <w:color w:val="000000"/>
                      <w:spacing w:val="-4"/>
                      <w:sz w:val="20"/>
                    </w:rPr>
                  </w:pPr>
                  <w:r>
                    <w:rPr>
                      <w:rFonts w:ascii="Arial" w:eastAsia="Arial" w:hAnsi="Arial"/>
                      <w:b/>
                      <w:color w:val="000000"/>
                      <w:spacing w:val="-4"/>
                      <w:sz w:val="20"/>
                    </w:rPr>
                    <w:t>Module 3 (20 credits)</w:t>
                  </w:r>
                </w:p>
                <w:p w14:paraId="5D35E579" w14:textId="77777777" w:rsidR="007513FB" w:rsidRDefault="007B0C18">
                  <w:pPr>
                    <w:spacing w:before="125" w:line="213" w:lineRule="exact"/>
                    <w:ind w:left="72"/>
                    <w:textAlignment w:val="baseline"/>
                    <w:rPr>
                      <w:rFonts w:ascii="Arial" w:eastAsia="Arial" w:hAnsi="Arial"/>
                      <w:b/>
                      <w:color w:val="000000"/>
                      <w:sz w:val="20"/>
                    </w:rPr>
                  </w:pPr>
                  <w:r>
                    <w:rPr>
                      <w:rFonts w:ascii="Arial" w:eastAsia="Arial" w:hAnsi="Arial"/>
                      <w:b/>
                      <w:color w:val="000000"/>
                      <w:sz w:val="20"/>
                    </w:rPr>
                    <w:t>CBT for Anxiety</w:t>
                  </w:r>
                </w:p>
              </w:txbxContent>
            </v:textbox>
            <w10:wrap type="square" anchorx="page" anchory="page"/>
          </v:shape>
        </w:pict>
      </w:r>
      <w:r>
        <w:pict w14:anchorId="7E61170F">
          <v:shape id="_x0000_s1180" type="#_x0000_t202" style="position:absolute;margin-left:478.1pt;margin-top:181.5pt;width:114.95pt;height:46.3pt;z-index:-251701248;mso-wrap-distance-left:0;mso-wrap-distance-right:0;mso-position-horizontal-relative:page;mso-position-vertical-relative:page" filled="f" stroked="f">
            <v:textbox inset="0,0,0,0">
              <w:txbxContent>
                <w:p w14:paraId="65C240BE" w14:textId="77777777" w:rsidR="007513FB" w:rsidRDefault="007B0C18">
                  <w:pPr>
                    <w:spacing w:before="93" w:line="230" w:lineRule="exact"/>
                    <w:ind w:left="720" w:hanging="360"/>
                    <w:textAlignment w:val="baseline"/>
                    <w:rPr>
                      <w:rFonts w:ascii="Arial Narrow" w:eastAsia="Arial Narrow" w:hAnsi="Arial Narrow"/>
                      <w:color w:val="000000"/>
                      <w:sz w:val="30"/>
                    </w:rPr>
                  </w:pPr>
                  <w:r>
                    <w:rPr>
                      <w:rFonts w:ascii="Arial Narrow" w:eastAsia="Arial Narrow" w:hAnsi="Arial Narrow"/>
                      <w:color w:val="000000"/>
                      <w:sz w:val="30"/>
                    </w:rPr>
                    <w:t xml:space="preserve">&gt; </w:t>
                  </w:r>
                  <w:r>
                    <w:rPr>
                      <w:rFonts w:ascii="Arial" w:eastAsia="Arial" w:hAnsi="Arial"/>
                      <w:color w:val="000000"/>
                      <w:sz w:val="20"/>
                    </w:rPr>
                    <w:t>Anxiety Disorder f study</w:t>
                  </w:r>
                </w:p>
                <w:p w14:paraId="683A9AF4" w14:textId="77777777" w:rsidR="007513FB" w:rsidRDefault="007B0C18">
                  <w:pPr>
                    <w:spacing w:before="143" w:line="224" w:lineRule="exact"/>
                    <w:ind w:left="360"/>
                    <w:textAlignment w:val="baseline"/>
                    <w:rPr>
                      <w:rFonts w:ascii="Arial Narrow" w:eastAsia="Arial Narrow" w:hAnsi="Arial Narrow"/>
                      <w:color w:val="000000"/>
                      <w:sz w:val="30"/>
                    </w:rPr>
                  </w:pPr>
                  <w:r>
                    <w:rPr>
                      <w:rFonts w:ascii="Arial Narrow" w:eastAsia="Arial Narrow" w:hAnsi="Arial Narrow"/>
                      <w:color w:val="000000"/>
                      <w:sz w:val="30"/>
                    </w:rPr>
                    <w:t xml:space="preserve">&gt; </w:t>
                  </w:r>
                  <w:r>
                    <w:rPr>
                      <w:rFonts w:ascii="Arial" w:eastAsia="Arial" w:hAnsi="Arial"/>
                      <w:color w:val="000000"/>
                      <w:sz w:val="20"/>
                    </w:rPr>
                    <w:t>Treatment OSCE</w:t>
                  </w:r>
                </w:p>
              </w:txbxContent>
            </v:textbox>
            <w10:wrap type="square" anchorx="page" anchory="page"/>
          </v:shape>
        </w:pict>
      </w:r>
      <w:r>
        <w:pict w14:anchorId="6DBE9913">
          <v:shape id="_x0000_s1179" type="#_x0000_t202" style="position:absolute;margin-left:17.75pt;margin-top:10pt;width:252pt;height:26.3pt;z-index:-251700224;mso-wrap-distance-left:0;mso-wrap-distance-right:0;mso-position-horizontal-relative:page;mso-position-vertical-relative:page" filled="f" stroked="f">
            <v:textbox inset="0,0,0,0">
              <w:txbxContent>
                <w:p w14:paraId="53D6B196" w14:textId="77777777" w:rsidR="007513FB" w:rsidRDefault="007B0C18">
                  <w:pPr>
                    <w:spacing w:before="21" w:after="331" w:line="168" w:lineRule="exact"/>
                    <w:textAlignment w:val="baseline"/>
                    <w:rPr>
                      <w:rFonts w:ascii="Arial" w:eastAsia="Arial" w:hAnsi="Arial"/>
                      <w:color w:val="000000"/>
                      <w:spacing w:val="-1"/>
                      <w:sz w:val="16"/>
                    </w:rPr>
                  </w:pPr>
                  <w:r>
                    <w:rPr>
                      <w:rFonts w:ascii="Arial" w:eastAsia="Arial" w:hAnsi="Arial"/>
                      <w:color w:val="000000"/>
                      <w:spacing w:val="-1"/>
                      <w:sz w:val="16"/>
                    </w:rPr>
                    <w:t>DocuSign Envelope ID: 174F1DC8-2EE9-4595-90D2-B915CD4F4B6E</w:t>
                  </w:r>
                </w:p>
              </w:txbxContent>
            </v:textbox>
            <w10:wrap type="square" anchorx="page" anchory="page"/>
          </v:shape>
        </w:pict>
      </w:r>
      <w:r>
        <w:pict w14:anchorId="44036D35">
          <v:shape id="_x0000_s1178" type="#_x0000_t202" style="position:absolute;margin-left:72.7pt;margin-top:36.3pt;width:180pt;height:36.2pt;z-index:-251699200;mso-wrap-distance-left:0;mso-wrap-distance-right:0;mso-position-horizontal-relative:page;mso-position-vertical-relative:page" filled="f" stroked="f">
            <v:textbox inset="0,0,0,0">
              <w:txbxContent>
                <w:p w14:paraId="1737FBFA" w14:textId="77777777" w:rsidR="007513FB" w:rsidRDefault="007B0C18">
                  <w:pPr>
                    <w:spacing w:after="488" w:line="226" w:lineRule="exact"/>
                    <w:textAlignment w:val="baseline"/>
                    <w:rPr>
                      <w:rFonts w:ascii="Arial" w:eastAsia="Arial" w:hAnsi="Arial"/>
                      <w:color w:val="000000"/>
                      <w:spacing w:val="-4"/>
                      <w:sz w:val="20"/>
                    </w:rPr>
                  </w:pPr>
                  <w:r>
                    <w:rPr>
                      <w:rFonts w:ascii="Arial" w:eastAsia="Arial" w:hAnsi="Arial"/>
                      <w:color w:val="000000"/>
                      <w:spacing w:val="-4"/>
                      <w:sz w:val="20"/>
                    </w:rPr>
                    <w:t>NHS Education and Training Contract v1</w:t>
                  </w:r>
                </w:p>
              </w:txbxContent>
            </v:textbox>
            <w10:wrap type="square" anchorx="page" anchory="page"/>
          </v:shape>
        </w:pict>
      </w:r>
      <w:r>
        <w:pict w14:anchorId="5281551B">
          <v:shape id="_x0000_s1177" type="#_x0000_t202" style="position:absolute;margin-left:99.1pt;margin-top:72.5pt;width:448.1pt;height:24.45pt;z-index:-251698176;mso-wrap-distance-left:0;mso-wrap-distance-right:0;mso-position-horizontal-relative:page;mso-position-vertical-relative:page" filled="f">
            <v:textbox inset="0,0,0,0">
              <w:txbxContent>
                <w:p w14:paraId="4673E061" w14:textId="77777777" w:rsidR="007513FB" w:rsidRDefault="007B0C18">
                  <w:pPr>
                    <w:spacing w:before="122" w:after="104" w:line="225" w:lineRule="exact"/>
                    <w:ind w:left="5328"/>
                    <w:textAlignment w:val="baseline"/>
                    <w:rPr>
                      <w:rFonts w:ascii="Arial" w:eastAsia="Arial" w:hAnsi="Arial"/>
                      <w:b/>
                      <w:color w:val="000000"/>
                      <w:sz w:val="20"/>
                    </w:rPr>
                  </w:pPr>
                  <w:r>
                    <w:rPr>
                      <w:rFonts w:ascii="Arial" w:eastAsia="Arial" w:hAnsi="Arial"/>
                      <w:b/>
                      <w:color w:val="000000"/>
                      <w:sz w:val="20"/>
                    </w:rPr>
                    <w:t>Year 1</w:t>
                  </w:r>
                </w:p>
              </w:txbxContent>
            </v:textbox>
            <w10:wrap type="square" anchorx="page" anchory="page"/>
          </v:shape>
        </w:pict>
      </w:r>
      <w:r>
        <w:pict w14:anchorId="46AAD841">
          <v:shape id="_x0000_s1176" type="#_x0000_t202" style="position:absolute;margin-left:99.1pt;margin-top:96.95pt;width:187.45pt;height:59.05pt;z-index:-251697152;mso-wrap-distance-left:0;mso-wrap-distance-right:0;mso-position-horizontal-relative:page;mso-position-vertical-relative:page" filled="f">
            <v:textbox inset="0,0,0,0">
              <w:txbxContent>
                <w:p w14:paraId="031DDBC9" w14:textId="77777777" w:rsidR="007513FB" w:rsidRDefault="007B0C18">
                  <w:pPr>
                    <w:spacing w:before="113" w:line="225" w:lineRule="exact"/>
                    <w:ind w:left="72"/>
                    <w:textAlignment w:val="baseline"/>
                    <w:rPr>
                      <w:rFonts w:ascii="Arial" w:eastAsia="Arial" w:hAnsi="Arial"/>
                      <w:b/>
                      <w:color w:val="000000"/>
                      <w:spacing w:val="-3"/>
                      <w:sz w:val="20"/>
                    </w:rPr>
                  </w:pPr>
                  <w:r>
                    <w:rPr>
                      <w:rFonts w:ascii="Arial" w:eastAsia="Arial" w:hAnsi="Arial"/>
                      <w:b/>
                      <w:color w:val="000000"/>
                      <w:spacing w:val="-3"/>
                      <w:sz w:val="20"/>
                    </w:rPr>
                    <w:t>Trimester 1</w:t>
                  </w:r>
                </w:p>
                <w:p w14:paraId="2B855D4D" w14:textId="77777777" w:rsidR="007513FB" w:rsidRDefault="007B0C18">
                  <w:pPr>
                    <w:spacing w:before="126" w:line="225" w:lineRule="exact"/>
                    <w:ind w:left="72"/>
                    <w:textAlignment w:val="baseline"/>
                    <w:rPr>
                      <w:rFonts w:ascii="Arial" w:eastAsia="Arial" w:hAnsi="Arial"/>
                      <w:b/>
                      <w:color w:val="000000"/>
                      <w:spacing w:val="-1"/>
                      <w:sz w:val="20"/>
                    </w:rPr>
                  </w:pPr>
                  <w:r>
                    <w:rPr>
                      <w:rFonts w:ascii="Arial" w:eastAsia="Arial" w:hAnsi="Arial"/>
                      <w:b/>
                      <w:color w:val="000000"/>
                      <w:spacing w:val="-1"/>
                      <w:sz w:val="20"/>
                    </w:rPr>
                    <w:t>Module 1 (20 credits)</w:t>
                  </w:r>
                </w:p>
                <w:p w14:paraId="36591E0E" w14:textId="77777777" w:rsidR="007513FB" w:rsidRDefault="007B0C18">
                  <w:pPr>
                    <w:spacing w:before="125" w:after="104" w:line="225" w:lineRule="exact"/>
                    <w:ind w:left="72"/>
                    <w:textAlignment w:val="baseline"/>
                    <w:rPr>
                      <w:rFonts w:ascii="Arial" w:eastAsia="Arial" w:hAnsi="Arial"/>
                      <w:b/>
                      <w:color w:val="000000"/>
                      <w:spacing w:val="-3"/>
                      <w:sz w:val="20"/>
                    </w:rPr>
                  </w:pPr>
                  <w:r>
                    <w:rPr>
                      <w:rFonts w:ascii="Arial" w:eastAsia="Arial" w:hAnsi="Arial"/>
                      <w:b/>
                      <w:color w:val="000000"/>
                      <w:spacing w:val="-3"/>
                      <w:sz w:val="20"/>
                    </w:rPr>
                    <w:t xml:space="preserve">Fundamentals of CBT </w:t>
                  </w:r>
                </w:p>
              </w:txbxContent>
            </v:textbox>
            <w10:wrap type="square" anchorx="page" anchory="page"/>
          </v:shape>
        </w:pict>
      </w:r>
      <w:r>
        <w:pict w14:anchorId="23372196">
          <v:shape id="_x0000_s1175" type="#_x0000_t202" style="position:absolute;margin-left:286.55pt;margin-top:96.95pt;width:191.55pt;height:59.05pt;z-index:-251696128;mso-wrap-distance-left:0;mso-wrap-distance-right:0;mso-position-horizontal-relative:page;mso-position-vertical-relative:page" filled="f">
            <v:textbox inset="0,0,0,0">
              <w:txbxContent>
                <w:p w14:paraId="7E614805" w14:textId="77777777" w:rsidR="007513FB" w:rsidRDefault="007B0C18">
                  <w:pPr>
                    <w:spacing w:before="113" w:line="225" w:lineRule="exact"/>
                    <w:ind w:left="72"/>
                    <w:textAlignment w:val="baseline"/>
                    <w:rPr>
                      <w:rFonts w:ascii="Arial" w:eastAsia="Arial" w:hAnsi="Arial"/>
                      <w:b/>
                      <w:color w:val="000000"/>
                      <w:spacing w:val="-1"/>
                      <w:sz w:val="20"/>
                    </w:rPr>
                  </w:pPr>
                  <w:r>
                    <w:rPr>
                      <w:rFonts w:ascii="Arial" w:eastAsia="Arial" w:hAnsi="Arial"/>
                      <w:b/>
                      <w:color w:val="000000"/>
                      <w:spacing w:val="-1"/>
                      <w:sz w:val="20"/>
                    </w:rPr>
                    <w:t>Trimester 2</w:t>
                  </w:r>
                </w:p>
                <w:p w14:paraId="7514E026" w14:textId="77777777" w:rsidR="007513FB" w:rsidRDefault="007B0C18">
                  <w:pPr>
                    <w:spacing w:before="126" w:line="225" w:lineRule="exact"/>
                    <w:ind w:left="72"/>
                    <w:textAlignment w:val="baseline"/>
                    <w:rPr>
                      <w:rFonts w:ascii="Arial" w:eastAsia="Arial" w:hAnsi="Arial"/>
                      <w:b/>
                      <w:color w:val="000000"/>
                      <w:spacing w:val="-1"/>
                      <w:sz w:val="20"/>
                    </w:rPr>
                  </w:pPr>
                  <w:r>
                    <w:rPr>
                      <w:rFonts w:ascii="Arial" w:eastAsia="Arial" w:hAnsi="Arial"/>
                      <w:b/>
                      <w:color w:val="000000"/>
                      <w:spacing w:val="-1"/>
                      <w:sz w:val="20"/>
                    </w:rPr>
                    <w:t>Module 2 (20 credits)</w:t>
                  </w:r>
                </w:p>
                <w:p w14:paraId="3CE80738" w14:textId="77777777" w:rsidR="007513FB" w:rsidRDefault="007B0C18">
                  <w:pPr>
                    <w:spacing w:before="125" w:after="104" w:line="225" w:lineRule="exact"/>
                    <w:ind w:left="72"/>
                    <w:textAlignment w:val="baseline"/>
                    <w:rPr>
                      <w:rFonts w:ascii="Arial" w:eastAsia="Arial" w:hAnsi="Arial"/>
                      <w:b/>
                      <w:color w:val="000000"/>
                      <w:spacing w:val="-1"/>
                      <w:sz w:val="20"/>
                    </w:rPr>
                  </w:pPr>
                  <w:r>
                    <w:rPr>
                      <w:rFonts w:ascii="Arial" w:eastAsia="Arial" w:hAnsi="Arial"/>
                      <w:b/>
                      <w:color w:val="000000"/>
                      <w:spacing w:val="-1"/>
                      <w:sz w:val="20"/>
                    </w:rPr>
                    <w:t>CBT for Depression</w:t>
                  </w:r>
                </w:p>
              </w:txbxContent>
            </v:textbox>
            <w10:wrap type="square" anchorx="page" anchory="page"/>
          </v:shape>
        </w:pict>
      </w:r>
      <w:r>
        <w:pict w14:anchorId="15104785">
          <v:shape id="_x0000_s1174" type="#_x0000_t202" style="position:absolute;margin-left:99.1pt;margin-top:156pt;width:478pt;height:24pt;z-index:-251695104;mso-wrap-distance-left:0;mso-wrap-distance-right:0;mso-position-horizontal-relative:page;mso-position-vertical-relative:page" filled="f">
            <v:textbox inset="0,0,0,0">
              <w:txbxContent>
                <w:p w14:paraId="6F3B7A0F" w14:textId="77777777" w:rsidR="007513FB" w:rsidRDefault="007B0C18">
                  <w:pPr>
                    <w:spacing w:before="110" w:after="104" w:line="237" w:lineRule="exact"/>
                    <w:jc w:val="right"/>
                    <w:textAlignment w:val="baseline"/>
                    <w:rPr>
                      <w:rFonts w:ascii="Arial" w:eastAsia="Arial" w:hAnsi="Arial"/>
                      <w:b/>
                      <w:color w:val="000000"/>
                      <w:sz w:val="20"/>
                    </w:rPr>
                  </w:pPr>
                  <w:r>
                    <w:rPr>
                      <w:rFonts w:ascii="Arial" w:eastAsia="Arial" w:hAnsi="Arial"/>
                      <w:b/>
                      <w:color w:val="000000"/>
                      <w:sz w:val="20"/>
                    </w:rPr>
                    <w:t xml:space="preserve">Assessment Strategy </w:t>
                  </w:r>
                  <w:r>
                    <w:rPr>
                      <w:rFonts w:ascii="Arial" w:eastAsia="Arial" w:hAnsi="Arial"/>
                      <w:b/>
                      <w:color w:val="000000"/>
                    </w:rPr>
                    <w:t xml:space="preserve">– </w:t>
                  </w:r>
                  <w:r>
                    <w:rPr>
                      <w:rFonts w:ascii="Arial" w:eastAsia="Arial" w:hAnsi="Arial"/>
                      <w:b/>
                      <w:color w:val="000000"/>
                      <w:sz w:val="20"/>
                    </w:rPr>
                    <w:t xml:space="preserve">BABCP Compliance </w:t>
                  </w:r>
                  <w:r>
                    <w:rPr>
                      <w:rFonts w:ascii="Arial" w:eastAsia="Arial" w:hAnsi="Arial"/>
                      <w:b/>
                      <w:color w:val="000000"/>
                    </w:rPr>
                    <w:t xml:space="preserve">– </w:t>
                  </w:r>
                  <w:r>
                    <w:rPr>
                      <w:rFonts w:ascii="Arial" w:eastAsia="Arial" w:hAnsi="Arial"/>
                      <w:b/>
                      <w:color w:val="000000"/>
                      <w:sz w:val="20"/>
                    </w:rPr>
                    <w:t>Assesses Developing Competency</w:t>
                  </w:r>
                </w:p>
              </w:txbxContent>
            </v:textbox>
            <w10:wrap type="square" anchorx="page" anchory="page"/>
          </v:shape>
        </w:pict>
      </w:r>
      <w:r>
        <w:pict w14:anchorId="2C946C7E">
          <v:shape id="_x0000_s1173" type="#_x0000_t202" style="position:absolute;margin-left:99.1pt;margin-top:180pt;width:187.45pt;height:76.3pt;z-index:-251694080;mso-wrap-distance-left:0;mso-wrap-distance-right:0;mso-position-horizontal-relative:page;mso-position-vertical-relative:page" filled="f">
            <v:textbox inset="0,0,0,0">
              <w:txbxContent>
                <w:p w14:paraId="731CFB78" w14:textId="77777777" w:rsidR="007513FB" w:rsidRDefault="007B0C18">
                  <w:pPr>
                    <w:tabs>
                      <w:tab w:val="left" w:pos="648"/>
                    </w:tabs>
                    <w:spacing w:before="133" w:line="230" w:lineRule="exact"/>
                    <w:ind w:left="288"/>
                    <w:textAlignment w:val="baseline"/>
                    <w:rPr>
                      <w:rFonts w:ascii="Arial Narrow" w:eastAsia="Arial Narrow" w:hAnsi="Arial Narrow"/>
                      <w:color w:val="000000"/>
                      <w:sz w:val="30"/>
                    </w:rPr>
                  </w:pPr>
                  <w:r>
                    <w:rPr>
                      <w:rFonts w:ascii="Arial Narrow" w:eastAsia="Arial Narrow" w:hAnsi="Arial Narrow"/>
                      <w:color w:val="000000"/>
                      <w:sz w:val="30"/>
                    </w:rPr>
                    <w:t>&gt;</w:t>
                  </w:r>
                  <w:r>
                    <w:rPr>
                      <w:rFonts w:ascii="Arial Narrow" w:eastAsia="Arial Narrow" w:hAnsi="Arial Narrow"/>
                      <w:color w:val="000000"/>
                      <w:sz w:val="30"/>
                    </w:rPr>
                    <w:tab/>
                  </w:r>
                  <w:r>
                    <w:rPr>
                      <w:rFonts w:ascii="Arial" w:eastAsia="Arial" w:hAnsi="Arial"/>
                      <w:color w:val="000000"/>
                      <w:sz w:val="20"/>
                    </w:rPr>
                    <w:t>Examination of CBT knowledge</w:t>
                  </w:r>
                </w:p>
                <w:p w14:paraId="39E82D92" w14:textId="77777777" w:rsidR="007513FB" w:rsidRDefault="007B0C18">
                  <w:pPr>
                    <w:spacing w:before="121" w:line="230" w:lineRule="exact"/>
                    <w:ind w:left="288"/>
                    <w:textAlignment w:val="baseline"/>
                    <w:rPr>
                      <w:rFonts w:ascii="Arial Narrow" w:eastAsia="Arial Narrow" w:hAnsi="Arial Narrow"/>
                      <w:color w:val="000000"/>
                      <w:sz w:val="30"/>
                    </w:rPr>
                  </w:pPr>
                  <w:r>
                    <w:rPr>
                      <w:rFonts w:ascii="Arial Narrow" w:eastAsia="Arial Narrow" w:hAnsi="Arial Narrow"/>
                      <w:color w:val="000000"/>
                      <w:sz w:val="30"/>
                    </w:rPr>
                    <w:t xml:space="preserve">&gt; </w:t>
                  </w:r>
                  <w:r>
                    <w:rPr>
                      <w:rFonts w:ascii="Arial" w:eastAsia="Arial" w:hAnsi="Arial"/>
                      <w:color w:val="000000"/>
                      <w:sz w:val="20"/>
                    </w:rPr>
                    <w:t>Screening OSCE</w:t>
                  </w:r>
                </w:p>
                <w:p w14:paraId="1B290100" w14:textId="77777777" w:rsidR="007513FB" w:rsidRDefault="007B0C18">
                  <w:pPr>
                    <w:spacing w:before="120" w:after="434" w:line="230" w:lineRule="exact"/>
                    <w:ind w:left="288"/>
                    <w:textAlignment w:val="baseline"/>
                    <w:rPr>
                      <w:rFonts w:ascii="Arial Narrow" w:eastAsia="Arial Narrow" w:hAnsi="Arial Narrow"/>
                      <w:color w:val="000000"/>
                      <w:sz w:val="30"/>
                    </w:rPr>
                  </w:pPr>
                  <w:r>
                    <w:rPr>
                      <w:rFonts w:ascii="Arial Narrow" w:eastAsia="Arial Narrow" w:hAnsi="Arial Narrow"/>
                      <w:color w:val="000000"/>
                      <w:sz w:val="30"/>
                    </w:rPr>
                    <w:t xml:space="preserve">&gt; </w:t>
                  </w:r>
                  <w:r>
                    <w:rPr>
                      <w:rFonts w:ascii="Arial" w:eastAsia="Arial" w:hAnsi="Arial"/>
                      <w:color w:val="000000"/>
                      <w:sz w:val="20"/>
                    </w:rPr>
                    <w:t xml:space="preserve">Reflection essay </w:t>
                  </w:r>
                </w:p>
              </w:txbxContent>
            </v:textbox>
            <w10:wrap type="square" anchorx="page" anchory="page"/>
          </v:shape>
        </w:pict>
      </w:r>
      <w:r>
        <w:pict w14:anchorId="5512F9EF">
          <v:shape id="_x0000_s1172" type="#_x0000_t202" style="position:absolute;margin-left:286.55pt;margin-top:180pt;width:191.55pt;height:76.3pt;z-index:-251693056;mso-wrap-distance-left:0;mso-wrap-distance-right:0;mso-position-horizontal-relative:page;mso-position-vertical-relative:page" filled="f">
            <v:textbox inset="0,0,0,0">
              <w:txbxContent>
                <w:p w14:paraId="29510917" w14:textId="77777777" w:rsidR="007513FB" w:rsidRDefault="007B0C18">
                  <w:pPr>
                    <w:spacing w:before="133" w:line="230" w:lineRule="exact"/>
                    <w:ind w:left="360"/>
                    <w:textAlignment w:val="baseline"/>
                    <w:rPr>
                      <w:rFonts w:ascii="Arial Narrow" w:eastAsia="Arial Narrow" w:hAnsi="Arial Narrow"/>
                      <w:color w:val="000000"/>
                      <w:sz w:val="30"/>
                    </w:rPr>
                  </w:pPr>
                  <w:r>
                    <w:rPr>
                      <w:rFonts w:ascii="Arial Narrow" w:eastAsia="Arial Narrow" w:hAnsi="Arial Narrow"/>
                      <w:color w:val="000000"/>
                      <w:sz w:val="30"/>
                    </w:rPr>
                    <w:t xml:space="preserve">&gt; </w:t>
                  </w:r>
                  <w:r>
                    <w:rPr>
                      <w:rFonts w:ascii="Arial" w:eastAsia="Arial" w:hAnsi="Arial"/>
                      <w:color w:val="000000"/>
                      <w:sz w:val="20"/>
                    </w:rPr>
                    <w:t>Depression focused case study</w:t>
                  </w:r>
                </w:p>
                <w:p w14:paraId="24D673E6" w14:textId="77777777" w:rsidR="007513FB" w:rsidRDefault="007B0C18">
                  <w:pPr>
                    <w:spacing w:before="96" w:after="579" w:line="230" w:lineRule="exact"/>
                    <w:ind w:left="720" w:right="648" w:hanging="360"/>
                    <w:textAlignment w:val="baseline"/>
                    <w:rPr>
                      <w:rFonts w:ascii="Arial Narrow" w:eastAsia="Arial Narrow" w:hAnsi="Arial Narrow"/>
                      <w:color w:val="000000"/>
                      <w:sz w:val="30"/>
                    </w:rPr>
                  </w:pPr>
                  <w:r>
                    <w:rPr>
                      <w:rFonts w:ascii="Arial Narrow" w:eastAsia="Arial Narrow" w:hAnsi="Arial Narrow"/>
                      <w:color w:val="000000"/>
                      <w:sz w:val="30"/>
                    </w:rPr>
                    <w:t xml:space="preserve">&gt; </w:t>
                  </w:r>
                  <w:r>
                    <w:rPr>
                      <w:rFonts w:ascii="Arial" w:eastAsia="Arial" w:hAnsi="Arial"/>
                      <w:color w:val="000000"/>
                      <w:sz w:val="20"/>
                    </w:rPr>
                    <w:t>Therapy Session Recording marked by CTS-R</w:t>
                  </w:r>
                </w:p>
              </w:txbxContent>
            </v:textbox>
            <w10:wrap type="square" anchorx="page" anchory="page"/>
          </v:shape>
        </w:pict>
      </w:r>
      <w:r>
        <w:pict w14:anchorId="540B2FB2">
          <v:shape id="_x0000_s1171" type="#_x0000_t202" style="position:absolute;margin-left:99.1pt;margin-top:256.3pt;width:448.1pt;height:24pt;z-index:-251692032;mso-wrap-distance-left:0;mso-wrap-distance-right:0;mso-position-horizontal-relative:page;mso-position-vertical-relative:page" filled="f">
            <v:textbox inset="0,0,0,0">
              <w:txbxContent>
                <w:p w14:paraId="0C40BBE3" w14:textId="77777777" w:rsidR="007513FB" w:rsidRDefault="007B0C18">
                  <w:pPr>
                    <w:spacing w:before="114" w:after="108" w:line="225" w:lineRule="exact"/>
                    <w:ind w:left="5328"/>
                    <w:textAlignment w:val="baseline"/>
                    <w:rPr>
                      <w:rFonts w:ascii="Arial" w:eastAsia="Arial" w:hAnsi="Arial"/>
                      <w:b/>
                      <w:color w:val="000000"/>
                      <w:sz w:val="20"/>
                    </w:rPr>
                  </w:pPr>
                  <w:r>
                    <w:rPr>
                      <w:rFonts w:ascii="Arial" w:eastAsia="Arial" w:hAnsi="Arial"/>
                      <w:b/>
                      <w:color w:val="000000"/>
                      <w:sz w:val="20"/>
                    </w:rPr>
                    <w:t>Year 2</w:t>
                  </w:r>
                </w:p>
              </w:txbxContent>
            </v:textbox>
            <w10:wrap type="square" anchorx="page" anchory="page"/>
          </v:shape>
        </w:pict>
      </w:r>
      <w:r>
        <w:pict w14:anchorId="4C31B2C1">
          <v:shape id="_x0000_s1170" type="#_x0000_t202" style="position:absolute;margin-left:99.1pt;margin-top:280.3pt;width:187.45pt;height:88.1pt;z-index:-251691008;mso-wrap-distance-left:0;mso-wrap-distance-right:0;mso-position-horizontal-relative:page;mso-position-vertical-relative:page" filled="f">
            <v:textbox inset="0,0,0,0">
              <w:txbxContent>
                <w:p w14:paraId="5783053D" w14:textId="77777777" w:rsidR="007513FB" w:rsidRDefault="007B0C18">
                  <w:pPr>
                    <w:spacing w:before="114" w:line="225" w:lineRule="exact"/>
                    <w:ind w:left="72"/>
                    <w:textAlignment w:val="baseline"/>
                    <w:rPr>
                      <w:rFonts w:ascii="Arial" w:eastAsia="Arial" w:hAnsi="Arial"/>
                      <w:b/>
                      <w:color w:val="000000"/>
                      <w:spacing w:val="-3"/>
                      <w:sz w:val="20"/>
                    </w:rPr>
                  </w:pPr>
                  <w:r>
                    <w:rPr>
                      <w:rFonts w:ascii="Arial" w:eastAsia="Arial" w:hAnsi="Arial"/>
                      <w:b/>
                      <w:color w:val="000000"/>
                      <w:spacing w:val="-3"/>
                      <w:sz w:val="20"/>
                    </w:rPr>
                    <w:t>Trimester 1</w:t>
                  </w:r>
                </w:p>
                <w:p w14:paraId="586CE7E0" w14:textId="77777777" w:rsidR="007513FB" w:rsidRDefault="007B0C18">
                  <w:pPr>
                    <w:spacing w:before="125" w:line="225" w:lineRule="exact"/>
                    <w:ind w:left="72"/>
                    <w:textAlignment w:val="baseline"/>
                    <w:rPr>
                      <w:rFonts w:ascii="Arial" w:eastAsia="Arial" w:hAnsi="Arial"/>
                      <w:b/>
                      <w:color w:val="000000"/>
                      <w:spacing w:val="-1"/>
                      <w:sz w:val="20"/>
                    </w:rPr>
                  </w:pPr>
                  <w:r>
                    <w:rPr>
                      <w:rFonts w:ascii="Arial" w:eastAsia="Arial" w:hAnsi="Arial"/>
                      <w:b/>
                      <w:color w:val="000000"/>
                      <w:spacing w:val="-1"/>
                      <w:sz w:val="20"/>
                    </w:rPr>
                    <w:t>Module 4 (20 credits)</w:t>
                  </w:r>
                </w:p>
                <w:p w14:paraId="650859BC" w14:textId="77777777" w:rsidR="007513FB" w:rsidRDefault="007B0C18">
                  <w:pPr>
                    <w:spacing w:before="125" w:after="685" w:line="225" w:lineRule="exact"/>
                    <w:ind w:left="72"/>
                    <w:textAlignment w:val="baseline"/>
                    <w:rPr>
                      <w:rFonts w:ascii="Arial" w:eastAsia="Arial" w:hAnsi="Arial"/>
                      <w:b/>
                      <w:color w:val="000000"/>
                      <w:spacing w:val="-1"/>
                      <w:sz w:val="20"/>
                    </w:rPr>
                  </w:pPr>
                  <w:r>
                    <w:rPr>
                      <w:rFonts w:ascii="Arial" w:eastAsia="Arial" w:hAnsi="Arial"/>
                      <w:b/>
                      <w:color w:val="000000"/>
                      <w:spacing w:val="-1"/>
                      <w:sz w:val="20"/>
                    </w:rPr>
                    <w:t xml:space="preserve">CBT for Working with Complexity </w:t>
                  </w:r>
                </w:p>
              </w:txbxContent>
            </v:textbox>
            <w10:wrap type="square" anchorx="page" anchory="page"/>
          </v:shape>
        </w:pict>
      </w:r>
      <w:r>
        <w:pict w14:anchorId="29A36FF4">
          <v:shape id="_x0000_s1169" type="#_x0000_t202" style="position:absolute;margin-left:286.55pt;margin-top:280.3pt;width:191.55pt;height:88.1pt;z-index:-251689984;mso-wrap-distance-left:0;mso-wrap-distance-right:0;mso-position-horizontal-relative:page;mso-position-vertical-relative:page" filled="f">
            <v:textbox inset="0,0,0,0">
              <w:txbxContent>
                <w:p w14:paraId="75FD49EA" w14:textId="77777777" w:rsidR="007513FB" w:rsidRDefault="007B0C18">
                  <w:pPr>
                    <w:spacing w:before="114" w:line="225" w:lineRule="exact"/>
                    <w:ind w:left="72"/>
                    <w:textAlignment w:val="baseline"/>
                    <w:rPr>
                      <w:rFonts w:ascii="Arial" w:eastAsia="Arial" w:hAnsi="Arial"/>
                      <w:b/>
                      <w:color w:val="000000"/>
                      <w:spacing w:val="-1"/>
                      <w:sz w:val="20"/>
                    </w:rPr>
                  </w:pPr>
                  <w:r>
                    <w:rPr>
                      <w:rFonts w:ascii="Arial" w:eastAsia="Arial" w:hAnsi="Arial"/>
                      <w:b/>
                      <w:color w:val="000000"/>
                      <w:spacing w:val="-1"/>
                      <w:sz w:val="20"/>
                    </w:rPr>
                    <w:t>Trimester 2</w:t>
                  </w:r>
                </w:p>
                <w:p w14:paraId="11099C35" w14:textId="77777777" w:rsidR="007513FB" w:rsidRDefault="007B0C18">
                  <w:pPr>
                    <w:spacing w:before="125" w:line="225" w:lineRule="exact"/>
                    <w:ind w:left="72"/>
                    <w:textAlignment w:val="baseline"/>
                    <w:rPr>
                      <w:rFonts w:ascii="Arial" w:eastAsia="Arial" w:hAnsi="Arial"/>
                      <w:b/>
                      <w:color w:val="000000"/>
                      <w:spacing w:val="-1"/>
                      <w:sz w:val="20"/>
                    </w:rPr>
                  </w:pPr>
                  <w:r>
                    <w:rPr>
                      <w:rFonts w:ascii="Arial" w:eastAsia="Arial" w:hAnsi="Arial"/>
                      <w:b/>
                      <w:color w:val="000000"/>
                      <w:spacing w:val="-1"/>
                      <w:sz w:val="20"/>
                    </w:rPr>
                    <w:t>Module 5 (20 credits)</w:t>
                  </w:r>
                </w:p>
                <w:p w14:paraId="38BA5D05" w14:textId="77777777" w:rsidR="007513FB" w:rsidRDefault="007B0C18">
                  <w:pPr>
                    <w:spacing w:before="119" w:after="454" w:line="231" w:lineRule="exact"/>
                    <w:ind w:left="72"/>
                    <w:textAlignment w:val="baseline"/>
                    <w:rPr>
                      <w:rFonts w:ascii="Arial" w:eastAsia="Arial" w:hAnsi="Arial"/>
                      <w:b/>
                      <w:color w:val="000000"/>
                      <w:sz w:val="20"/>
                    </w:rPr>
                  </w:pPr>
                  <w:proofErr w:type="spellStart"/>
                  <w:r>
                    <w:rPr>
                      <w:rFonts w:ascii="Arial" w:eastAsia="Arial" w:hAnsi="Arial"/>
                      <w:b/>
                      <w:color w:val="000000"/>
                      <w:sz w:val="20"/>
                    </w:rPr>
                    <w:t>CBTp</w:t>
                  </w:r>
                  <w:proofErr w:type="spellEnd"/>
                  <w:r>
                    <w:rPr>
                      <w:rFonts w:ascii="Arial" w:eastAsia="Arial" w:hAnsi="Arial"/>
                      <w:b/>
                      <w:color w:val="000000"/>
                      <w:sz w:val="20"/>
                    </w:rPr>
                    <w:t xml:space="preserve"> </w:t>
                  </w:r>
                  <w:r>
                    <w:rPr>
                      <w:rFonts w:ascii="Arial" w:eastAsia="Arial" w:hAnsi="Arial"/>
                      <w:b/>
                      <w:color w:val="000000"/>
                    </w:rPr>
                    <w:t xml:space="preserve">– </w:t>
                  </w:r>
                  <w:r>
                    <w:rPr>
                      <w:rFonts w:ascii="Arial" w:eastAsia="Arial" w:hAnsi="Arial"/>
                      <w:b/>
                      <w:color w:val="000000"/>
                      <w:sz w:val="20"/>
                    </w:rPr>
                    <w:t>Psychosis and Bipolar Pathway</w:t>
                  </w:r>
                </w:p>
              </w:txbxContent>
            </v:textbox>
            <w10:wrap type="square" anchorx="page" anchory="page"/>
          </v:shape>
        </w:pict>
      </w:r>
      <w:r>
        <w:pict w14:anchorId="7E0AB54F">
          <v:shape id="_x0000_s1168" type="#_x0000_t202" style="position:absolute;margin-left:483.6pt;margin-top:286.65pt;width:104.4pt;height:57.85pt;z-index:-251688960;mso-wrap-distance-left:0;mso-wrap-distance-right:0;mso-position-horizontal-relative:page;mso-position-vertical-relative:page" filled="f" stroked="f">
            <v:textbox inset="0,0,0,0">
              <w:txbxContent>
                <w:p w14:paraId="7558D4C4" w14:textId="77777777" w:rsidR="007513FB" w:rsidRDefault="007B0C18">
                  <w:pPr>
                    <w:spacing w:before="1" w:line="225" w:lineRule="exact"/>
                    <w:textAlignment w:val="baseline"/>
                    <w:rPr>
                      <w:rFonts w:ascii="Arial" w:eastAsia="Arial" w:hAnsi="Arial"/>
                      <w:b/>
                      <w:color w:val="000000"/>
                      <w:spacing w:val="-1"/>
                      <w:sz w:val="20"/>
                    </w:rPr>
                  </w:pPr>
                  <w:r>
                    <w:rPr>
                      <w:rFonts w:ascii="Arial" w:eastAsia="Arial" w:hAnsi="Arial"/>
                      <w:b/>
                      <w:color w:val="000000"/>
                      <w:spacing w:val="-1"/>
                      <w:sz w:val="20"/>
                    </w:rPr>
                    <w:t>Trimester 3</w:t>
                  </w:r>
                </w:p>
                <w:p w14:paraId="6BE74881" w14:textId="77777777" w:rsidR="007513FB" w:rsidRDefault="007B0C18">
                  <w:pPr>
                    <w:spacing w:before="125" w:line="225" w:lineRule="exact"/>
                    <w:textAlignment w:val="baseline"/>
                    <w:rPr>
                      <w:rFonts w:ascii="Arial" w:eastAsia="Arial" w:hAnsi="Arial"/>
                      <w:b/>
                      <w:color w:val="000000"/>
                      <w:spacing w:val="-1"/>
                      <w:sz w:val="20"/>
                    </w:rPr>
                  </w:pPr>
                  <w:r>
                    <w:rPr>
                      <w:rFonts w:ascii="Arial" w:eastAsia="Arial" w:hAnsi="Arial"/>
                      <w:b/>
                      <w:color w:val="000000"/>
                      <w:spacing w:val="-1"/>
                      <w:sz w:val="20"/>
                    </w:rPr>
                    <w:t>Module 6 (20 credits)</w:t>
                  </w:r>
                </w:p>
                <w:p w14:paraId="22D56CE2" w14:textId="77777777" w:rsidR="007513FB" w:rsidRDefault="007B0C18">
                  <w:pPr>
                    <w:spacing w:before="119" w:line="227" w:lineRule="exact"/>
                    <w:textAlignment w:val="baseline"/>
                    <w:rPr>
                      <w:rFonts w:ascii="Arial" w:eastAsia="Arial" w:hAnsi="Arial"/>
                      <w:b/>
                      <w:color w:val="000000"/>
                      <w:sz w:val="20"/>
                    </w:rPr>
                  </w:pPr>
                  <w:proofErr w:type="spellStart"/>
                  <w:r>
                    <w:rPr>
                      <w:rFonts w:ascii="Arial" w:eastAsia="Arial" w:hAnsi="Arial"/>
                      <w:b/>
                      <w:color w:val="000000"/>
                      <w:sz w:val="20"/>
                    </w:rPr>
                    <w:t>CBTp</w:t>
                  </w:r>
                  <w:proofErr w:type="spellEnd"/>
                  <w:r>
                    <w:rPr>
                      <w:rFonts w:ascii="Arial" w:eastAsia="Arial" w:hAnsi="Arial"/>
                      <w:b/>
                      <w:color w:val="000000"/>
                      <w:sz w:val="20"/>
                    </w:rPr>
                    <w:t xml:space="preserve"> </w:t>
                  </w:r>
                  <w:r>
                    <w:rPr>
                      <w:rFonts w:ascii="Arial" w:eastAsia="Arial" w:hAnsi="Arial"/>
                      <w:b/>
                      <w:color w:val="000000"/>
                    </w:rPr>
                    <w:t xml:space="preserve">– </w:t>
                  </w:r>
                  <w:r>
                    <w:rPr>
                      <w:rFonts w:ascii="Arial" w:eastAsia="Arial" w:hAnsi="Arial"/>
                      <w:b/>
                      <w:color w:val="000000"/>
                      <w:sz w:val="20"/>
                    </w:rPr>
                    <w:t>Psychosis Pathway</w:t>
                  </w:r>
                </w:p>
              </w:txbxContent>
            </v:textbox>
            <w10:wrap type="square" anchorx="page" anchory="page"/>
          </v:shape>
        </w:pict>
      </w:r>
      <w:r>
        <w:pict w14:anchorId="7BDA9773">
          <v:shape id="_x0000_s1167" type="#_x0000_t202" style="position:absolute;margin-left:99.1pt;margin-top:368.4pt;width:478pt;height:24pt;z-index:-251687936;mso-wrap-distance-left:0;mso-wrap-distance-right:0;mso-position-horizontal-relative:page;mso-position-vertical-relative:page" filled="f">
            <v:textbox inset="0,0,0,0">
              <w:txbxContent>
                <w:p w14:paraId="6611D3B5" w14:textId="77777777" w:rsidR="007513FB" w:rsidRDefault="007B0C18">
                  <w:pPr>
                    <w:spacing w:before="110" w:after="104" w:line="237" w:lineRule="exact"/>
                    <w:jc w:val="right"/>
                    <w:textAlignment w:val="baseline"/>
                    <w:rPr>
                      <w:rFonts w:ascii="Arial" w:eastAsia="Arial" w:hAnsi="Arial"/>
                      <w:b/>
                      <w:color w:val="000000"/>
                      <w:sz w:val="20"/>
                    </w:rPr>
                  </w:pPr>
                  <w:r>
                    <w:rPr>
                      <w:rFonts w:ascii="Arial" w:eastAsia="Arial" w:hAnsi="Arial"/>
                      <w:b/>
                      <w:color w:val="000000"/>
                      <w:sz w:val="20"/>
                    </w:rPr>
                    <w:t xml:space="preserve">Assessment Strategy </w:t>
                  </w:r>
                  <w:r>
                    <w:rPr>
                      <w:rFonts w:ascii="Arial" w:eastAsia="Arial" w:hAnsi="Arial"/>
                      <w:b/>
                      <w:color w:val="000000"/>
                    </w:rPr>
                    <w:t xml:space="preserve">– </w:t>
                  </w:r>
                  <w:r>
                    <w:rPr>
                      <w:rFonts w:ascii="Arial" w:eastAsia="Arial" w:hAnsi="Arial"/>
                      <w:b/>
                      <w:color w:val="000000"/>
                      <w:sz w:val="20"/>
                    </w:rPr>
                    <w:t xml:space="preserve">BABCP Compliance </w:t>
                  </w:r>
                  <w:r>
                    <w:rPr>
                      <w:rFonts w:ascii="Arial" w:eastAsia="Arial" w:hAnsi="Arial"/>
                      <w:b/>
                      <w:color w:val="000000"/>
                    </w:rPr>
                    <w:t xml:space="preserve">– </w:t>
                  </w:r>
                  <w:r>
                    <w:rPr>
                      <w:rFonts w:ascii="Arial" w:eastAsia="Arial" w:hAnsi="Arial"/>
                      <w:b/>
                      <w:color w:val="000000"/>
                      <w:sz w:val="20"/>
                    </w:rPr>
                    <w:t>Assesses Developing Competency</w:t>
                  </w:r>
                </w:p>
              </w:txbxContent>
            </v:textbox>
            <w10:wrap type="square" anchorx="page" anchory="page"/>
          </v:shape>
        </w:pict>
      </w:r>
      <w:r>
        <w:pict w14:anchorId="0BF10B72">
          <v:shape id="_x0000_s1166" type="#_x0000_t202" style="position:absolute;margin-left:99.1pt;margin-top:392.4pt;width:187.45pt;height:46.3pt;z-index:-251686912;mso-wrap-distance-left:0;mso-wrap-distance-right:0;mso-position-horizontal-relative:page;mso-position-vertical-relative:page" filled="f">
            <v:textbox inset="0,0,0,0">
              <w:txbxContent>
                <w:p w14:paraId="242D98D2" w14:textId="77777777" w:rsidR="007513FB" w:rsidRDefault="007B0C18">
                  <w:pPr>
                    <w:tabs>
                      <w:tab w:val="left" w:pos="648"/>
                    </w:tabs>
                    <w:spacing w:after="214" w:line="230" w:lineRule="exact"/>
                    <w:ind w:left="432" w:right="504" w:hanging="144"/>
                    <w:textAlignment w:val="baseline"/>
                    <w:rPr>
                      <w:rFonts w:ascii="Arial Narrow" w:eastAsia="Arial Narrow" w:hAnsi="Arial Narrow"/>
                      <w:color w:val="000000"/>
                      <w:sz w:val="30"/>
                    </w:rPr>
                  </w:pPr>
                  <w:r>
                    <w:rPr>
                      <w:rFonts w:ascii="Arial Narrow" w:eastAsia="Arial Narrow" w:hAnsi="Arial Narrow"/>
                      <w:color w:val="000000"/>
                      <w:sz w:val="30"/>
                    </w:rPr>
                    <w:t>&gt;</w:t>
                  </w:r>
                  <w:r>
                    <w:rPr>
                      <w:rFonts w:ascii="Arial Narrow" w:eastAsia="Arial Narrow" w:hAnsi="Arial Narrow"/>
                      <w:color w:val="000000"/>
                      <w:sz w:val="30"/>
                    </w:rPr>
                    <w:tab/>
                  </w:r>
                  <w:r>
                    <w:rPr>
                      <w:rFonts w:ascii="Arial" w:eastAsia="Arial" w:hAnsi="Arial"/>
                      <w:color w:val="000000"/>
                      <w:sz w:val="20"/>
                    </w:rPr>
                    <w:t xml:space="preserve">Presentation of a Case Study </w:t>
                  </w:r>
                  <w:r>
                    <w:rPr>
                      <w:rFonts w:ascii="Arial Narrow" w:eastAsia="Arial Narrow" w:hAnsi="Arial Narrow"/>
                      <w:color w:val="000000"/>
                      <w:sz w:val="30"/>
                    </w:rPr>
                    <w:t xml:space="preserve">&gt; </w:t>
                  </w:r>
                  <w:r>
                    <w:rPr>
                      <w:rFonts w:ascii="Arial" w:eastAsia="Arial" w:hAnsi="Arial"/>
                      <w:color w:val="000000"/>
                      <w:sz w:val="20"/>
                    </w:rPr>
                    <w:t>Therapy Session Recording marked by CTS-R</w:t>
                  </w:r>
                </w:p>
              </w:txbxContent>
            </v:textbox>
            <w10:wrap type="square" anchorx="page" anchory="page"/>
          </v:shape>
        </w:pict>
      </w:r>
      <w:r>
        <w:pict w14:anchorId="3950C0D9">
          <v:shape id="_x0000_s1165" type="#_x0000_t202" style="position:absolute;margin-left:286.55pt;margin-top:392.4pt;width:191.55pt;height:46.3pt;z-index:-251685888;mso-wrap-distance-left:0;mso-wrap-distance-right:0;mso-position-horizontal-relative:page;mso-position-vertical-relative:page" filled="f">
            <v:textbox inset="0,0,0,0">
              <w:txbxContent>
                <w:p w14:paraId="039BD0DC" w14:textId="77777777" w:rsidR="007513FB" w:rsidRDefault="007B0C18">
                  <w:pPr>
                    <w:spacing w:before="18" w:line="206" w:lineRule="exact"/>
                    <w:ind w:left="360"/>
                    <w:textAlignment w:val="baseline"/>
                    <w:rPr>
                      <w:rFonts w:ascii="Arial Narrow" w:eastAsia="Arial Narrow" w:hAnsi="Arial Narrow"/>
                      <w:color w:val="000000"/>
                      <w:sz w:val="30"/>
                    </w:rPr>
                  </w:pPr>
                  <w:r>
                    <w:rPr>
                      <w:rFonts w:ascii="Arial Narrow" w:eastAsia="Arial Narrow" w:hAnsi="Arial Narrow"/>
                      <w:color w:val="000000"/>
                      <w:sz w:val="30"/>
                    </w:rPr>
                    <w:t xml:space="preserve">&gt; </w:t>
                  </w:r>
                  <w:r>
                    <w:rPr>
                      <w:rFonts w:ascii="Arial" w:eastAsia="Arial" w:hAnsi="Arial"/>
                      <w:color w:val="000000"/>
                      <w:sz w:val="20"/>
                    </w:rPr>
                    <w:t>Written case study</w:t>
                  </w:r>
                </w:p>
                <w:p w14:paraId="0BA8364E" w14:textId="77777777" w:rsidR="007513FB" w:rsidRDefault="007B0C18">
                  <w:pPr>
                    <w:spacing w:line="250" w:lineRule="exact"/>
                    <w:ind w:left="360"/>
                    <w:textAlignment w:val="baseline"/>
                    <w:rPr>
                      <w:rFonts w:ascii="Arial Narrow" w:eastAsia="Arial Narrow" w:hAnsi="Arial Narrow"/>
                      <w:color w:val="000000"/>
                      <w:sz w:val="30"/>
                    </w:rPr>
                  </w:pPr>
                  <w:r>
                    <w:rPr>
                      <w:rFonts w:ascii="Arial Narrow" w:eastAsia="Arial Narrow" w:hAnsi="Arial Narrow"/>
                      <w:color w:val="000000"/>
                      <w:sz w:val="30"/>
                    </w:rPr>
                    <w:t xml:space="preserve">&gt; </w:t>
                  </w:r>
                  <w:r>
                    <w:rPr>
                      <w:rFonts w:ascii="Arial" w:eastAsia="Arial" w:hAnsi="Arial"/>
                      <w:color w:val="000000"/>
                      <w:sz w:val="20"/>
                    </w:rPr>
                    <w:t>CBT Psychosis of Bipolar</w:t>
                  </w:r>
                </w:p>
                <w:p w14:paraId="4F381285" w14:textId="77777777" w:rsidR="007513FB" w:rsidRDefault="007B0C18">
                  <w:pPr>
                    <w:spacing w:line="205" w:lineRule="exact"/>
                    <w:jc w:val="center"/>
                    <w:textAlignment w:val="baseline"/>
                    <w:rPr>
                      <w:rFonts w:ascii="Arial" w:eastAsia="Arial" w:hAnsi="Arial"/>
                      <w:color w:val="000000"/>
                      <w:sz w:val="20"/>
                    </w:rPr>
                  </w:pPr>
                  <w:r>
                    <w:rPr>
                      <w:rFonts w:ascii="Arial" w:eastAsia="Arial" w:hAnsi="Arial"/>
                      <w:color w:val="000000"/>
                      <w:sz w:val="20"/>
                    </w:rPr>
                    <w:t>Therapy Session Recording</w:t>
                  </w:r>
                </w:p>
                <w:p w14:paraId="352B5D65" w14:textId="77777777" w:rsidR="007513FB" w:rsidRDefault="007B0C18">
                  <w:pPr>
                    <w:spacing w:line="214" w:lineRule="exact"/>
                    <w:ind w:left="720"/>
                    <w:textAlignment w:val="baseline"/>
                    <w:rPr>
                      <w:rFonts w:ascii="Arial" w:eastAsia="Arial" w:hAnsi="Arial"/>
                      <w:color w:val="000000"/>
                      <w:spacing w:val="-5"/>
                      <w:sz w:val="20"/>
                    </w:rPr>
                  </w:pPr>
                  <w:r>
                    <w:rPr>
                      <w:rFonts w:ascii="Arial" w:eastAsia="Arial" w:hAnsi="Arial"/>
                      <w:color w:val="000000"/>
                      <w:spacing w:val="-5"/>
                      <w:sz w:val="20"/>
                    </w:rPr>
                    <w:t xml:space="preserve">marked by CTS-R </w:t>
                  </w:r>
                </w:p>
              </w:txbxContent>
            </v:textbox>
            <w10:wrap type="square" anchorx="page" anchory="page"/>
          </v:shape>
        </w:pict>
      </w:r>
      <w:r>
        <w:pict w14:anchorId="6A0313A8">
          <v:shape id="_x0000_s1164" type="#_x0000_t202" style="position:absolute;margin-left:496.3pt;margin-top:392.4pt;width:99.15pt;height:46.3pt;z-index:-251684864;mso-wrap-distance-left:0;mso-wrap-distance-right:0;mso-position-horizontal-relative:page;mso-position-vertical-relative:page" filled="f" stroked="f">
            <v:textbox inset="0,0,0,0">
              <w:txbxContent>
                <w:p w14:paraId="4199A1E1" w14:textId="77777777" w:rsidR="007513FB" w:rsidRDefault="007B0C18">
                  <w:pPr>
                    <w:spacing w:before="28" w:line="230" w:lineRule="exact"/>
                    <w:jc w:val="both"/>
                    <w:textAlignment w:val="baseline"/>
                    <w:rPr>
                      <w:rFonts w:ascii="Arial Narrow" w:eastAsia="Arial Narrow" w:hAnsi="Arial Narrow"/>
                      <w:color w:val="000000"/>
                      <w:sz w:val="30"/>
                    </w:rPr>
                  </w:pPr>
                  <w:r>
                    <w:rPr>
                      <w:rFonts w:ascii="Arial Narrow" w:eastAsia="Arial Narrow" w:hAnsi="Arial Narrow"/>
                      <w:color w:val="000000"/>
                      <w:sz w:val="30"/>
                    </w:rPr>
                    <w:t xml:space="preserve">&gt; </w:t>
                  </w:r>
                  <w:r>
                    <w:rPr>
                      <w:rFonts w:ascii="Arial" w:eastAsia="Arial" w:hAnsi="Arial"/>
                      <w:color w:val="000000"/>
                      <w:sz w:val="20"/>
                    </w:rPr>
                    <w:t xml:space="preserve">Written case study </w:t>
                  </w:r>
                  <w:r>
                    <w:rPr>
                      <w:rFonts w:ascii="Arial Narrow" w:eastAsia="Arial Narrow" w:hAnsi="Arial Narrow"/>
                      <w:color w:val="000000"/>
                      <w:sz w:val="30"/>
                    </w:rPr>
                    <w:t xml:space="preserve">&gt; </w:t>
                  </w:r>
                  <w:r>
                    <w:rPr>
                      <w:rFonts w:ascii="Arial" w:eastAsia="Arial" w:hAnsi="Arial"/>
                      <w:color w:val="000000"/>
                      <w:sz w:val="20"/>
                    </w:rPr>
                    <w:t>CBT Psychosis of</w:t>
                  </w:r>
                </w:p>
                <w:p w14:paraId="3DE414CC" w14:textId="77777777" w:rsidR="007513FB" w:rsidRDefault="007B0C18">
                  <w:pPr>
                    <w:spacing w:line="205" w:lineRule="exact"/>
                    <w:ind w:left="288"/>
                    <w:jc w:val="both"/>
                    <w:textAlignment w:val="baseline"/>
                    <w:rPr>
                      <w:rFonts w:ascii="Arial" w:eastAsia="Arial" w:hAnsi="Arial"/>
                      <w:color w:val="000000"/>
                      <w:spacing w:val="-7"/>
                      <w:sz w:val="20"/>
                    </w:rPr>
                  </w:pPr>
                  <w:r>
                    <w:rPr>
                      <w:rFonts w:ascii="Arial" w:eastAsia="Arial" w:hAnsi="Arial"/>
                      <w:color w:val="000000"/>
                      <w:spacing w:val="-7"/>
                      <w:sz w:val="20"/>
                    </w:rPr>
                    <w:t>Therapy Session R</w:t>
                  </w:r>
                </w:p>
                <w:p w14:paraId="71FEAAB3" w14:textId="77777777" w:rsidR="007513FB" w:rsidRDefault="007B0C18">
                  <w:pPr>
                    <w:spacing w:line="228" w:lineRule="exact"/>
                    <w:ind w:left="288"/>
                    <w:jc w:val="both"/>
                    <w:textAlignment w:val="baseline"/>
                    <w:rPr>
                      <w:rFonts w:ascii="Arial" w:eastAsia="Arial" w:hAnsi="Arial"/>
                      <w:color w:val="000000"/>
                      <w:sz w:val="20"/>
                    </w:rPr>
                  </w:pPr>
                  <w:r>
                    <w:rPr>
                      <w:rFonts w:ascii="Arial" w:eastAsia="Arial" w:hAnsi="Arial"/>
                      <w:color w:val="000000"/>
                      <w:sz w:val="20"/>
                    </w:rPr>
                    <w:t>marked by CTS-R</w:t>
                  </w:r>
                </w:p>
              </w:txbxContent>
            </v:textbox>
            <w10:wrap type="square" anchorx="page" anchory="page"/>
          </v:shape>
        </w:pict>
      </w:r>
      <w:r>
        <w:pict w14:anchorId="1315F12C">
          <v:shape id="_x0000_s1163" type="#_x0000_t202" style="position:absolute;margin-left:42.45pt;margin-top:438.7pt;width:530pt;height:368.3pt;z-index:-251683840;mso-wrap-distance-left:0;mso-wrap-distance-right:0;mso-position-horizontal-relative:page;mso-position-vertical-relative:page" filled="f" stroked="f">
            <v:textbox inset="0,0,0,0">
              <w:txbxContent>
                <w:p w14:paraId="3CBF2552" w14:textId="77777777" w:rsidR="007513FB" w:rsidRDefault="007B0C18">
                  <w:pPr>
                    <w:spacing w:before="320" w:line="225" w:lineRule="exact"/>
                    <w:ind w:left="720"/>
                    <w:textAlignment w:val="baseline"/>
                    <w:rPr>
                      <w:rFonts w:ascii="Arial" w:eastAsia="Arial" w:hAnsi="Arial"/>
                      <w:b/>
                      <w:color w:val="000000"/>
                      <w:sz w:val="20"/>
                    </w:rPr>
                  </w:pPr>
                  <w:r>
                    <w:rPr>
                      <w:rFonts w:ascii="Arial" w:eastAsia="Arial" w:hAnsi="Arial"/>
                      <w:b/>
                      <w:color w:val="000000"/>
                      <w:sz w:val="20"/>
                    </w:rPr>
                    <w:t>b. BABCP 2 LEVEL ACCREDITATION</w:t>
                  </w:r>
                </w:p>
                <w:p w14:paraId="0C079528" w14:textId="77777777" w:rsidR="007513FB" w:rsidRDefault="007B0C18">
                  <w:pPr>
                    <w:spacing w:before="236" w:line="230" w:lineRule="exact"/>
                    <w:ind w:left="1008" w:right="576"/>
                    <w:jc w:val="both"/>
                    <w:textAlignment w:val="baseline"/>
                    <w:rPr>
                      <w:rFonts w:ascii="Arial" w:eastAsia="Arial" w:hAnsi="Arial"/>
                      <w:color w:val="000000"/>
                      <w:sz w:val="20"/>
                    </w:rPr>
                  </w:pPr>
                  <w:r>
                    <w:rPr>
                      <w:rFonts w:ascii="Arial" w:eastAsia="Arial" w:hAnsi="Arial"/>
                      <w:color w:val="000000"/>
                      <w:sz w:val="20"/>
                    </w:rPr>
                    <w:t xml:space="preserve">Developed in line with the current National Curriculum for CBT-SMHP, our PGDip/Cert–CBT SMHP </w:t>
                  </w:r>
                  <w:proofErr w:type="spellStart"/>
                  <w:r>
                    <w:rPr>
                      <w:rFonts w:ascii="Arial" w:eastAsia="Arial" w:hAnsi="Arial"/>
                      <w:color w:val="000000"/>
                      <w:sz w:val="20"/>
                    </w:rPr>
                    <w:t>programme</w:t>
                  </w:r>
                  <w:proofErr w:type="spellEnd"/>
                  <w:r>
                    <w:rPr>
                      <w:rFonts w:ascii="Arial" w:eastAsia="Arial" w:hAnsi="Arial"/>
                      <w:color w:val="000000"/>
                      <w:sz w:val="20"/>
                    </w:rPr>
                    <w:t xml:space="preserve"> addressed problem-specific competencies for Depression and Anxiety Disorders and the Psychosis and Bipolar Disorder competencies set by Roth and Pilling.</w:t>
                  </w:r>
                </w:p>
                <w:p w14:paraId="19F1D542" w14:textId="77777777" w:rsidR="007513FB" w:rsidRDefault="007B0C18">
                  <w:pPr>
                    <w:spacing w:before="77" w:line="230" w:lineRule="exact"/>
                    <w:ind w:left="1008"/>
                    <w:textAlignment w:val="baseline"/>
                    <w:rPr>
                      <w:rFonts w:ascii="Arial" w:eastAsia="Arial" w:hAnsi="Arial"/>
                      <w:color w:val="000000"/>
                      <w:sz w:val="20"/>
                    </w:rPr>
                  </w:pPr>
                  <w:r>
                    <w:rPr>
                      <w:rFonts w:ascii="Arial" w:eastAsia="Arial" w:hAnsi="Arial"/>
                      <w:color w:val="000000"/>
                      <w:sz w:val="20"/>
                    </w:rPr>
                    <w:t>The curriculum complies with the BABCP training standards for Level 2 Accreditation. Including:</w:t>
                  </w:r>
                </w:p>
                <w:p w14:paraId="6D8F0184" w14:textId="77777777" w:rsidR="007513FB" w:rsidRDefault="007B0C18">
                  <w:pPr>
                    <w:numPr>
                      <w:ilvl w:val="0"/>
                      <w:numId w:val="11"/>
                    </w:numPr>
                    <w:tabs>
                      <w:tab w:val="clear" w:pos="360"/>
                      <w:tab w:val="left" w:pos="1656"/>
                    </w:tabs>
                    <w:spacing w:before="92" w:line="230" w:lineRule="exact"/>
                    <w:ind w:left="1656" w:right="1080" w:hanging="360"/>
                    <w:textAlignment w:val="baseline"/>
                    <w:rPr>
                      <w:rFonts w:ascii="Arial" w:eastAsia="Arial" w:hAnsi="Arial"/>
                      <w:color w:val="000000"/>
                      <w:sz w:val="20"/>
                    </w:rPr>
                  </w:pPr>
                  <w:r>
                    <w:rPr>
                      <w:rFonts w:ascii="Arial" w:eastAsia="Arial" w:hAnsi="Arial"/>
                      <w:color w:val="000000"/>
                      <w:sz w:val="20"/>
                    </w:rPr>
                    <w:t>Close supervision of Depression and PTSD cases; and of Psychosis and Bipolar Disorder cases; and</w:t>
                  </w:r>
                </w:p>
                <w:p w14:paraId="223A1C2B" w14:textId="77777777" w:rsidR="007513FB" w:rsidRDefault="007B0C18">
                  <w:pPr>
                    <w:numPr>
                      <w:ilvl w:val="0"/>
                      <w:numId w:val="11"/>
                    </w:numPr>
                    <w:tabs>
                      <w:tab w:val="clear" w:pos="360"/>
                      <w:tab w:val="left" w:pos="1656"/>
                    </w:tabs>
                    <w:spacing w:before="15" w:line="230" w:lineRule="exact"/>
                    <w:ind w:left="1656" w:hanging="360"/>
                    <w:textAlignment w:val="baseline"/>
                    <w:rPr>
                      <w:rFonts w:ascii="Arial" w:eastAsia="Arial" w:hAnsi="Arial"/>
                      <w:color w:val="000000"/>
                      <w:spacing w:val="-1"/>
                      <w:sz w:val="20"/>
                    </w:rPr>
                  </w:pPr>
                  <w:r>
                    <w:rPr>
                      <w:rFonts w:ascii="Arial" w:eastAsia="Arial" w:hAnsi="Arial"/>
                      <w:color w:val="000000"/>
                      <w:spacing w:val="-1"/>
                      <w:sz w:val="20"/>
                    </w:rPr>
                    <w:t>Clinical and supervision hours.</w:t>
                  </w:r>
                </w:p>
                <w:p w14:paraId="2A5750CC" w14:textId="77777777" w:rsidR="007513FB" w:rsidRDefault="007B0C18">
                  <w:pPr>
                    <w:spacing w:before="1" w:line="230" w:lineRule="exact"/>
                    <w:ind w:left="1008" w:right="576"/>
                    <w:jc w:val="both"/>
                    <w:textAlignment w:val="baseline"/>
                    <w:rPr>
                      <w:rFonts w:ascii="Arial" w:eastAsia="Arial" w:hAnsi="Arial"/>
                      <w:color w:val="000000"/>
                      <w:sz w:val="20"/>
                    </w:rPr>
                  </w:pPr>
                  <w:r>
                    <w:rPr>
                      <w:rFonts w:ascii="Arial" w:eastAsia="Arial" w:hAnsi="Arial"/>
                      <w:color w:val="000000"/>
                      <w:sz w:val="20"/>
                    </w:rPr>
                    <w:t>The University’s ability to ac</w:t>
                  </w:r>
                  <w:r>
                    <w:rPr>
                      <w:rFonts w:ascii="Arial" w:eastAsia="Arial" w:hAnsi="Arial"/>
                      <w:color w:val="000000"/>
                      <w:sz w:val="20"/>
                    </w:rPr>
                    <w:t xml:space="preserve">hieve Level 2 accreditation within the first year of delivery is evidenced by our </w:t>
                  </w:r>
                  <w:proofErr w:type="spellStart"/>
                  <w:r>
                    <w:rPr>
                      <w:rFonts w:ascii="Arial" w:eastAsia="Arial" w:hAnsi="Arial"/>
                      <w:color w:val="000000"/>
                      <w:sz w:val="20"/>
                    </w:rPr>
                    <w:t>programme</w:t>
                  </w:r>
                  <w:proofErr w:type="spellEnd"/>
                  <w:r>
                    <w:rPr>
                      <w:rFonts w:ascii="Arial" w:eastAsia="Arial" w:hAnsi="Arial"/>
                      <w:color w:val="000000"/>
                      <w:sz w:val="20"/>
                    </w:rPr>
                    <w:t xml:space="preserve"> management accomplishments for our High Intensity CBT </w:t>
                  </w:r>
                  <w:proofErr w:type="spellStart"/>
                  <w:r>
                    <w:rPr>
                      <w:rFonts w:ascii="Arial" w:eastAsia="Arial" w:hAnsi="Arial"/>
                      <w:color w:val="000000"/>
                      <w:sz w:val="20"/>
                    </w:rPr>
                    <w:t>programme</w:t>
                  </w:r>
                  <w:proofErr w:type="spellEnd"/>
                  <w:r>
                    <w:rPr>
                      <w:rFonts w:ascii="Arial" w:eastAsia="Arial" w:hAnsi="Arial"/>
                      <w:color w:val="000000"/>
                      <w:sz w:val="20"/>
                    </w:rPr>
                    <w:t>. Commissioned in the 2020/21 academic year, we achieved Level 2 accreditation by the end of 2021.</w:t>
                  </w:r>
                </w:p>
                <w:p w14:paraId="72C37E45" w14:textId="77777777" w:rsidR="007513FB" w:rsidRDefault="007B0C18">
                  <w:pPr>
                    <w:spacing w:before="390" w:line="230" w:lineRule="exact"/>
                    <w:ind w:left="1008" w:right="576"/>
                    <w:jc w:val="both"/>
                    <w:textAlignment w:val="baseline"/>
                    <w:rPr>
                      <w:rFonts w:ascii="Arial" w:eastAsia="Arial" w:hAnsi="Arial"/>
                      <w:color w:val="000000"/>
                      <w:sz w:val="20"/>
                    </w:rPr>
                  </w:pPr>
                  <w:r>
                    <w:rPr>
                      <w:rFonts w:ascii="Arial" w:eastAsia="Arial" w:hAnsi="Arial"/>
                      <w:color w:val="000000"/>
                      <w:sz w:val="20"/>
                    </w:rPr>
                    <w:t>Th</w:t>
                  </w:r>
                  <w:r>
                    <w:rPr>
                      <w:rFonts w:ascii="Arial" w:eastAsia="Arial" w:hAnsi="Arial"/>
                      <w:color w:val="000000"/>
                      <w:sz w:val="20"/>
                    </w:rPr>
                    <w:t>e Faculty of Health Sciences’ education provision for CBT-SMHP will be delivered by our School of Psychology and Social Work, which has:</w:t>
                  </w:r>
                </w:p>
                <w:p w14:paraId="50D006F0" w14:textId="77777777" w:rsidR="007513FB" w:rsidRDefault="007B0C18">
                  <w:pPr>
                    <w:numPr>
                      <w:ilvl w:val="0"/>
                      <w:numId w:val="11"/>
                    </w:numPr>
                    <w:tabs>
                      <w:tab w:val="clear" w:pos="360"/>
                      <w:tab w:val="left" w:pos="1656"/>
                    </w:tabs>
                    <w:spacing w:before="12" w:line="230" w:lineRule="exact"/>
                    <w:ind w:left="1656" w:right="720" w:hanging="360"/>
                    <w:textAlignment w:val="baseline"/>
                    <w:rPr>
                      <w:rFonts w:ascii="Arial" w:eastAsia="Arial" w:hAnsi="Arial"/>
                      <w:color w:val="000000"/>
                      <w:spacing w:val="-2"/>
                      <w:sz w:val="20"/>
                    </w:rPr>
                  </w:pPr>
                  <w:r>
                    <w:rPr>
                      <w:rFonts w:ascii="Arial" w:eastAsia="Arial" w:hAnsi="Arial"/>
                      <w:color w:val="000000"/>
                      <w:spacing w:val="-2"/>
                      <w:sz w:val="20"/>
                    </w:rPr>
                    <w:t xml:space="preserve">A long history of developing strong external relationships for CBT training </w:t>
                  </w:r>
                  <w:proofErr w:type="spellStart"/>
                  <w:r>
                    <w:rPr>
                      <w:rFonts w:ascii="Arial" w:eastAsia="Arial" w:hAnsi="Arial"/>
                      <w:color w:val="000000"/>
                      <w:spacing w:val="-2"/>
                      <w:sz w:val="20"/>
                    </w:rPr>
                    <w:t>programmes</w:t>
                  </w:r>
                  <w:proofErr w:type="spellEnd"/>
                  <w:r>
                    <w:rPr>
                      <w:rFonts w:ascii="Arial" w:eastAsia="Arial" w:hAnsi="Arial"/>
                      <w:color w:val="000000"/>
                      <w:spacing w:val="-2"/>
                      <w:sz w:val="20"/>
                    </w:rPr>
                    <w:t xml:space="preserve">, including recruitment, </w:t>
                  </w:r>
                  <w:proofErr w:type="spellStart"/>
                  <w:r>
                    <w:rPr>
                      <w:rFonts w:ascii="Arial" w:eastAsia="Arial" w:hAnsi="Arial"/>
                      <w:color w:val="000000"/>
                      <w:spacing w:val="-2"/>
                      <w:sz w:val="20"/>
                    </w:rPr>
                    <w:t>programm</w:t>
                  </w:r>
                  <w:r>
                    <w:rPr>
                      <w:rFonts w:ascii="Arial" w:eastAsia="Arial" w:hAnsi="Arial"/>
                      <w:color w:val="000000"/>
                      <w:spacing w:val="-2"/>
                      <w:sz w:val="20"/>
                    </w:rPr>
                    <w:t>e</w:t>
                  </w:r>
                  <w:proofErr w:type="spellEnd"/>
                  <w:r>
                    <w:rPr>
                      <w:rFonts w:ascii="Arial" w:eastAsia="Arial" w:hAnsi="Arial"/>
                      <w:color w:val="000000"/>
                      <w:spacing w:val="-2"/>
                      <w:sz w:val="20"/>
                    </w:rPr>
                    <w:t xml:space="preserve"> planning, delivery. This partnership was evidenced in the recent development of our Mental Health and Wellbeing Practitioner (MHWP) </w:t>
                  </w:r>
                  <w:proofErr w:type="spellStart"/>
                  <w:r>
                    <w:rPr>
                      <w:rFonts w:ascii="Arial" w:eastAsia="Arial" w:hAnsi="Arial"/>
                      <w:color w:val="000000"/>
                      <w:spacing w:val="-2"/>
                      <w:sz w:val="20"/>
                    </w:rPr>
                    <w:t>programme</w:t>
                  </w:r>
                  <w:proofErr w:type="spellEnd"/>
                  <w:r>
                    <w:rPr>
                      <w:rFonts w:ascii="Arial" w:eastAsia="Arial" w:hAnsi="Arial"/>
                      <w:color w:val="000000"/>
                      <w:spacing w:val="-2"/>
                      <w:sz w:val="20"/>
                    </w:rPr>
                    <w:t>. Trusts from the local region supported the bid and collaborated on the development and content delivery of this</w:t>
                  </w:r>
                  <w:r>
                    <w:rPr>
                      <w:rFonts w:ascii="Arial" w:eastAsia="Arial" w:hAnsi="Arial"/>
                      <w:color w:val="000000"/>
                      <w:spacing w:val="-2"/>
                      <w:sz w:val="20"/>
                    </w:rPr>
                    <w:t xml:space="preserve"> </w:t>
                  </w:r>
                  <w:proofErr w:type="spellStart"/>
                  <w:r>
                    <w:rPr>
                      <w:rFonts w:ascii="Arial" w:eastAsia="Arial" w:hAnsi="Arial"/>
                      <w:color w:val="000000"/>
                      <w:spacing w:val="-2"/>
                      <w:sz w:val="20"/>
                    </w:rPr>
                    <w:t>programme</w:t>
                  </w:r>
                  <w:proofErr w:type="spellEnd"/>
                  <w:r>
                    <w:rPr>
                      <w:rFonts w:ascii="Arial" w:eastAsia="Arial" w:hAnsi="Arial"/>
                      <w:color w:val="000000"/>
                      <w:spacing w:val="-2"/>
                      <w:sz w:val="20"/>
                    </w:rPr>
                    <w:t>. This strengthens the relationships, with local services facilitating opportunities for service users and carers to contribute to the assessment process.</w:t>
                  </w:r>
                </w:p>
                <w:p w14:paraId="57A7185A" w14:textId="77777777" w:rsidR="007513FB" w:rsidRDefault="007B0C18">
                  <w:pPr>
                    <w:numPr>
                      <w:ilvl w:val="0"/>
                      <w:numId w:val="11"/>
                    </w:numPr>
                    <w:tabs>
                      <w:tab w:val="clear" w:pos="360"/>
                      <w:tab w:val="left" w:pos="1656"/>
                    </w:tabs>
                    <w:spacing w:before="15" w:line="230" w:lineRule="exact"/>
                    <w:ind w:left="1656" w:right="1296" w:hanging="360"/>
                    <w:textAlignment w:val="baseline"/>
                    <w:rPr>
                      <w:rFonts w:ascii="Arial" w:eastAsia="Arial" w:hAnsi="Arial"/>
                      <w:color w:val="000000"/>
                      <w:sz w:val="20"/>
                    </w:rPr>
                  </w:pPr>
                  <w:r>
                    <w:rPr>
                      <w:rFonts w:ascii="Arial" w:eastAsia="Arial" w:hAnsi="Arial"/>
                      <w:color w:val="000000"/>
                      <w:sz w:val="20"/>
                    </w:rPr>
                    <w:t>Experience in establishing industry standards and regulations; collaborated with Health Edu</w:t>
                  </w:r>
                  <w:r>
                    <w:rPr>
                      <w:rFonts w:ascii="Arial" w:eastAsia="Arial" w:hAnsi="Arial"/>
                      <w:color w:val="000000"/>
                      <w:sz w:val="20"/>
                    </w:rPr>
                    <w:t>cation England (HEE) in developing the National Curriculum for SMHP.</w:t>
                  </w:r>
                </w:p>
                <w:p w14:paraId="405E1581" w14:textId="77777777" w:rsidR="007513FB" w:rsidRDefault="007B0C18">
                  <w:pPr>
                    <w:numPr>
                      <w:ilvl w:val="0"/>
                      <w:numId w:val="11"/>
                    </w:numPr>
                    <w:tabs>
                      <w:tab w:val="clear" w:pos="360"/>
                      <w:tab w:val="left" w:pos="1656"/>
                    </w:tabs>
                    <w:spacing w:before="20" w:line="225" w:lineRule="exact"/>
                    <w:ind w:left="1656" w:right="864" w:hanging="360"/>
                    <w:textAlignment w:val="baseline"/>
                    <w:rPr>
                      <w:rFonts w:ascii="Arial" w:eastAsia="Arial" w:hAnsi="Arial"/>
                      <w:color w:val="000000"/>
                      <w:spacing w:val="-2"/>
                      <w:sz w:val="20"/>
                    </w:rPr>
                  </w:pPr>
                  <w:r>
                    <w:rPr>
                      <w:rFonts w:ascii="Arial" w:eastAsia="Arial" w:hAnsi="Arial"/>
                      <w:color w:val="000000"/>
                      <w:spacing w:val="-2"/>
                      <w:sz w:val="20"/>
                    </w:rPr>
                    <w:t>CBT courses developed and delivered in collaboration with people with lived experience of serious mental health problems and received CBT to support their recovery. Our designated</w:t>
                  </w:r>
                </w:p>
                <w:p w14:paraId="746BC369" w14:textId="77777777" w:rsidR="007513FB" w:rsidRDefault="007B0C18">
                  <w:pPr>
                    <w:spacing w:before="527" w:line="183" w:lineRule="exact"/>
                    <w:ind w:left="9360"/>
                    <w:textAlignment w:val="baseline"/>
                    <w:rPr>
                      <w:rFonts w:ascii="Arial" w:eastAsia="Arial" w:hAnsi="Arial"/>
                      <w:color w:val="000000"/>
                      <w:sz w:val="16"/>
                    </w:rPr>
                  </w:pPr>
                  <w:r>
                    <w:rPr>
                      <w:rFonts w:ascii="Arial" w:eastAsia="Arial" w:hAnsi="Arial"/>
                      <w:color w:val="000000"/>
                      <w:sz w:val="16"/>
                    </w:rPr>
                    <w:t>59</w:t>
                  </w:r>
                </w:p>
                <w:p w14:paraId="65349345" w14:textId="77777777" w:rsidR="007513FB" w:rsidRDefault="007B0C18">
                  <w:pPr>
                    <w:spacing w:after="7" w:line="184" w:lineRule="exact"/>
                    <w:ind w:left="576"/>
                    <w:textAlignment w:val="baseline"/>
                    <w:rPr>
                      <w:rFonts w:ascii="Arial" w:eastAsia="Arial" w:hAnsi="Arial"/>
                      <w:color w:val="000000"/>
                      <w:sz w:val="16"/>
                    </w:rPr>
                  </w:pPr>
                  <w:r>
                    <w:rPr>
                      <w:rFonts w:ascii="Arial" w:eastAsia="Arial" w:hAnsi="Arial"/>
                      <w:color w:val="000000"/>
                      <w:sz w:val="16"/>
                    </w:rPr>
                    <w:t>12003202.279</w:t>
                  </w:r>
                </w:p>
              </w:txbxContent>
            </v:textbox>
            <w10:wrap type="square" anchorx="page" anchory="page"/>
          </v:shape>
        </w:pict>
      </w:r>
    </w:p>
    <w:p w14:paraId="43937128" w14:textId="77777777" w:rsidR="007513FB" w:rsidRDefault="007513FB">
      <w:pPr>
        <w:sectPr w:rsidR="007513FB">
          <w:pgSz w:w="11909" w:h="16834"/>
          <w:pgMar w:top="200" w:right="0" w:bottom="200" w:left="355" w:header="720" w:footer="720" w:gutter="0"/>
          <w:cols w:space="720"/>
        </w:sectPr>
      </w:pPr>
    </w:p>
    <w:p w14:paraId="0A68DB2F"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73AD50C5" w14:textId="77777777" w:rsidR="007513FB" w:rsidRDefault="007B0C18">
      <w:pPr>
        <w:spacing w:before="332" w:after="489" w:line="230"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5B008655" w14:textId="77777777" w:rsidR="007513FB" w:rsidRDefault="007B0C18">
      <w:pPr>
        <w:spacing w:line="230" w:lineRule="exact"/>
        <w:ind w:left="1008" w:right="288"/>
        <w:textAlignment w:val="baseline"/>
        <w:rPr>
          <w:rFonts w:ascii="Arial" w:eastAsia="Arial" w:hAnsi="Arial"/>
          <w:color w:val="000000"/>
          <w:sz w:val="20"/>
        </w:rPr>
      </w:pPr>
      <w:r>
        <w:pict w14:anchorId="4BD1CFFE">
          <v:line id="_x0000_s1162" style="position:absolute;left:0;text-align:left;z-index:251706368;mso-position-horizontal-relative:page;mso-position-vertical-relative:page" from="72.25pt,72.25pt" to="547.2pt,72.25pt" strokeweight=".7pt">
            <w10:wrap anchorx="page" anchory="page"/>
          </v:line>
        </w:pict>
      </w:r>
      <w:r>
        <w:pict w14:anchorId="4B252727">
          <v:line id="_x0000_s1161" style="position:absolute;left:0;text-align:left;z-index:251707392;mso-position-horizontal-relative:page;mso-position-vertical-relative:page" from="72.25pt,608.15pt" to="547.2pt,608.15pt" strokeweight=".7pt">
            <w10:wrap anchorx="page" anchory="page"/>
          </v:line>
        </w:pict>
      </w:r>
      <w:r>
        <w:pict w14:anchorId="6B5BE1E0">
          <v:line id="_x0000_s1160" style="position:absolute;left:0;text-align:left;z-index:251708416;mso-position-horizontal-relative:page;mso-position-vertical-relative:page" from="72.25pt,72.25pt" to="72.25pt,608.15pt" strokeweight=".7pt">
            <w10:wrap anchorx="page" anchory="page"/>
          </v:line>
        </w:pict>
      </w:r>
      <w:r>
        <w:pict w14:anchorId="3EF53EFE">
          <v:line id="_x0000_s1159" style="position:absolute;left:0;text-align:left;z-index:251709440;mso-position-horizontal-relative:page;mso-position-vertical-relative:page" from="547.2pt,72.25pt" to="547.2pt,608.15pt" strokeweight=".7pt">
            <w10:wrap anchorx="page" anchory="page"/>
          </v:line>
        </w:pict>
      </w:r>
      <w:r>
        <w:rPr>
          <w:rFonts w:ascii="Arial" w:eastAsia="Arial" w:hAnsi="Arial"/>
          <w:color w:val="000000"/>
          <w:sz w:val="20"/>
        </w:rPr>
        <w:t>Service User and Carer Co-</w:t>
      </w:r>
      <w:proofErr w:type="spellStart"/>
      <w:r>
        <w:rPr>
          <w:rFonts w:ascii="Arial" w:eastAsia="Arial" w:hAnsi="Arial"/>
          <w:color w:val="000000"/>
          <w:sz w:val="20"/>
        </w:rPr>
        <w:t>ordinator</w:t>
      </w:r>
      <w:proofErr w:type="spellEnd"/>
      <w:r>
        <w:rPr>
          <w:rFonts w:ascii="Arial" w:eastAsia="Arial" w:hAnsi="Arial"/>
          <w:color w:val="000000"/>
          <w:sz w:val="20"/>
        </w:rPr>
        <w:t xml:space="preserve"> manages a network of service users and carers, further </w:t>
      </w:r>
      <w:proofErr w:type="spellStart"/>
      <w:r>
        <w:rPr>
          <w:rFonts w:ascii="Arial" w:eastAsia="Arial" w:hAnsi="Arial"/>
          <w:color w:val="000000"/>
          <w:sz w:val="20"/>
        </w:rPr>
        <w:t>emphasising</w:t>
      </w:r>
      <w:proofErr w:type="spellEnd"/>
      <w:r>
        <w:rPr>
          <w:rFonts w:ascii="Arial" w:eastAsia="Arial" w:hAnsi="Arial"/>
          <w:color w:val="000000"/>
          <w:sz w:val="20"/>
        </w:rPr>
        <w:t xml:space="preserve"> and embedding the underpinning values aligned to th</w:t>
      </w:r>
      <w:r>
        <w:rPr>
          <w:rFonts w:ascii="Arial" w:eastAsia="Arial" w:hAnsi="Arial"/>
          <w:color w:val="000000"/>
          <w:sz w:val="20"/>
        </w:rPr>
        <w:t>is profession.</w:t>
      </w:r>
    </w:p>
    <w:p w14:paraId="3E2E52F4" w14:textId="77777777" w:rsidR="007513FB" w:rsidRDefault="007B0C18">
      <w:pPr>
        <w:numPr>
          <w:ilvl w:val="0"/>
          <w:numId w:val="11"/>
        </w:numPr>
        <w:tabs>
          <w:tab w:val="clear" w:pos="360"/>
          <w:tab w:val="left" w:pos="1008"/>
        </w:tabs>
        <w:spacing w:before="15" w:line="230" w:lineRule="exact"/>
        <w:ind w:left="648"/>
        <w:textAlignment w:val="baseline"/>
        <w:rPr>
          <w:rFonts w:ascii="Arial" w:eastAsia="Arial" w:hAnsi="Arial"/>
          <w:color w:val="000000"/>
          <w:sz w:val="20"/>
        </w:rPr>
      </w:pPr>
      <w:r>
        <w:rPr>
          <w:rFonts w:ascii="Arial" w:eastAsia="Arial" w:hAnsi="Arial"/>
          <w:color w:val="000000"/>
          <w:sz w:val="20"/>
        </w:rPr>
        <w:t>Academics with extensive clinical expertise in CBT, supported by current CBT practitioners.</w:t>
      </w:r>
    </w:p>
    <w:p w14:paraId="12313FF2" w14:textId="77777777" w:rsidR="007513FB" w:rsidRDefault="007B0C18">
      <w:pPr>
        <w:spacing w:before="314" w:line="225" w:lineRule="exact"/>
        <w:ind w:left="432"/>
        <w:textAlignment w:val="baseline"/>
        <w:rPr>
          <w:rFonts w:ascii="Arial" w:eastAsia="Arial" w:hAnsi="Arial"/>
          <w:b/>
          <w:color w:val="000000"/>
          <w:sz w:val="20"/>
        </w:rPr>
      </w:pPr>
      <w:r>
        <w:rPr>
          <w:rFonts w:ascii="Arial" w:eastAsia="Arial" w:hAnsi="Arial"/>
          <w:b/>
          <w:color w:val="000000"/>
          <w:sz w:val="20"/>
        </w:rPr>
        <w:t>Service Provider Collaboration</w:t>
      </w:r>
    </w:p>
    <w:p w14:paraId="066EF093" w14:textId="77777777" w:rsidR="007513FB" w:rsidRDefault="007B0C18">
      <w:pPr>
        <w:spacing w:before="81" w:line="230" w:lineRule="exact"/>
        <w:ind w:left="432" w:right="72"/>
        <w:jc w:val="both"/>
        <w:textAlignment w:val="baseline"/>
        <w:rPr>
          <w:rFonts w:ascii="Arial" w:eastAsia="Arial" w:hAnsi="Arial"/>
          <w:color w:val="000000"/>
          <w:sz w:val="20"/>
        </w:rPr>
      </w:pPr>
      <w:r>
        <w:rPr>
          <w:rFonts w:ascii="Arial" w:eastAsia="Arial" w:hAnsi="Arial"/>
          <w:color w:val="000000"/>
          <w:sz w:val="20"/>
        </w:rPr>
        <w:t>Our delivery model meets the needs of local and regional providers in the serious mental health discipline. These incl</w:t>
      </w:r>
      <w:r>
        <w:rPr>
          <w:rFonts w:ascii="Arial" w:eastAsia="Arial" w:hAnsi="Arial"/>
          <w:color w:val="000000"/>
          <w:sz w:val="20"/>
        </w:rPr>
        <w:t>ude the following NHS Trusts:</w:t>
      </w:r>
    </w:p>
    <w:p w14:paraId="690FD9B8" w14:textId="77777777" w:rsidR="007513FB" w:rsidRDefault="007B0C18">
      <w:pPr>
        <w:spacing w:before="391" w:line="230" w:lineRule="exact"/>
        <w:ind w:left="1296" w:right="72"/>
        <w:jc w:val="both"/>
        <w:textAlignment w:val="baseline"/>
        <w:rPr>
          <w:rFonts w:ascii="Arial" w:eastAsia="Arial" w:hAnsi="Arial"/>
          <w:color w:val="000000"/>
          <w:sz w:val="20"/>
        </w:rPr>
      </w:pPr>
      <w:r>
        <w:rPr>
          <w:rFonts w:ascii="Arial" w:eastAsia="Arial" w:hAnsi="Arial"/>
          <w:color w:val="000000"/>
          <w:sz w:val="20"/>
        </w:rPr>
        <w:t xml:space="preserve">Bradford District Care; Cumbria Partnership Foundation; Humber Teaching Foundation; Leeds and York Partnership Foundation; Leeds Community Healthcare; Northumberland Tyne and Wear Foundation; </w:t>
      </w:r>
      <w:proofErr w:type="spellStart"/>
      <w:r>
        <w:rPr>
          <w:rFonts w:ascii="Arial" w:eastAsia="Arial" w:hAnsi="Arial"/>
          <w:color w:val="000000"/>
          <w:sz w:val="20"/>
        </w:rPr>
        <w:t>Rotherham</w:t>
      </w:r>
      <w:proofErr w:type="spellEnd"/>
      <w:r>
        <w:rPr>
          <w:rFonts w:ascii="Arial" w:eastAsia="Arial" w:hAnsi="Arial"/>
          <w:color w:val="000000"/>
          <w:sz w:val="20"/>
        </w:rPr>
        <w:t xml:space="preserve"> Doncaster and South Humber Foundation; Sheffield Healt</w:t>
      </w:r>
      <w:r>
        <w:rPr>
          <w:rFonts w:ascii="Arial" w:eastAsia="Arial" w:hAnsi="Arial"/>
          <w:color w:val="000000"/>
          <w:sz w:val="20"/>
        </w:rPr>
        <w:t xml:space="preserve">h and Social Care Foundation; </w:t>
      </w:r>
      <w:proofErr w:type="gramStart"/>
      <w:r>
        <w:rPr>
          <w:rFonts w:ascii="Arial" w:eastAsia="Arial" w:hAnsi="Arial"/>
          <w:color w:val="000000"/>
          <w:sz w:val="20"/>
        </w:rPr>
        <w:t>South West</w:t>
      </w:r>
      <w:proofErr w:type="gramEnd"/>
      <w:r>
        <w:rPr>
          <w:rFonts w:ascii="Arial" w:eastAsia="Arial" w:hAnsi="Arial"/>
          <w:color w:val="000000"/>
          <w:sz w:val="20"/>
        </w:rPr>
        <w:t xml:space="preserve"> Yorkshire Partnership Foundation; and Tees, </w:t>
      </w:r>
      <w:proofErr w:type="spellStart"/>
      <w:r>
        <w:rPr>
          <w:rFonts w:ascii="Arial" w:eastAsia="Arial" w:hAnsi="Arial"/>
          <w:color w:val="000000"/>
          <w:sz w:val="20"/>
        </w:rPr>
        <w:t>Esk</w:t>
      </w:r>
      <w:proofErr w:type="spellEnd"/>
      <w:r>
        <w:rPr>
          <w:rFonts w:ascii="Arial" w:eastAsia="Arial" w:hAnsi="Arial"/>
          <w:color w:val="000000"/>
          <w:sz w:val="20"/>
        </w:rPr>
        <w:t xml:space="preserve"> and Wear Valleys Foundation.</w:t>
      </w:r>
    </w:p>
    <w:p w14:paraId="20204907" w14:textId="77777777" w:rsidR="007513FB" w:rsidRDefault="007B0C18">
      <w:pPr>
        <w:spacing w:before="389" w:line="230" w:lineRule="exact"/>
        <w:ind w:left="432" w:right="72"/>
        <w:jc w:val="both"/>
        <w:textAlignment w:val="baseline"/>
        <w:rPr>
          <w:rFonts w:ascii="Arial" w:eastAsia="Arial" w:hAnsi="Arial"/>
          <w:color w:val="000000"/>
          <w:sz w:val="20"/>
        </w:rPr>
      </w:pPr>
      <w:r>
        <w:rPr>
          <w:rFonts w:ascii="Arial" w:eastAsia="Arial" w:hAnsi="Arial"/>
          <w:color w:val="000000"/>
          <w:sz w:val="20"/>
        </w:rPr>
        <w:t>Our graduates and alumni achieve some of the highest levels of employability across Higher Education Institutes in healthcare, providing a</w:t>
      </w:r>
      <w:r>
        <w:rPr>
          <w:rFonts w:ascii="Arial" w:eastAsia="Arial" w:hAnsi="Arial"/>
          <w:color w:val="000000"/>
          <w:sz w:val="20"/>
        </w:rPr>
        <w:t xml:space="preserve"> significant contribution to the region’s workforce.</w:t>
      </w:r>
    </w:p>
    <w:p w14:paraId="119E5B93" w14:textId="77777777" w:rsidR="007513FB" w:rsidRDefault="007B0C18">
      <w:pPr>
        <w:spacing w:before="390" w:line="230" w:lineRule="exact"/>
        <w:ind w:left="432"/>
        <w:textAlignment w:val="baseline"/>
        <w:rPr>
          <w:rFonts w:ascii="Arial" w:eastAsia="Arial" w:hAnsi="Arial"/>
          <w:color w:val="000000"/>
          <w:sz w:val="20"/>
        </w:rPr>
      </w:pPr>
      <w:r>
        <w:rPr>
          <w:rFonts w:ascii="Arial" w:eastAsia="Arial" w:hAnsi="Arial"/>
          <w:color w:val="000000"/>
          <w:sz w:val="20"/>
        </w:rPr>
        <w:t>Our established partnership activities include:</w:t>
      </w:r>
    </w:p>
    <w:p w14:paraId="032BDB91" w14:textId="77777777" w:rsidR="007513FB" w:rsidRDefault="007B0C18">
      <w:pPr>
        <w:numPr>
          <w:ilvl w:val="0"/>
          <w:numId w:val="11"/>
        </w:numPr>
        <w:tabs>
          <w:tab w:val="clear" w:pos="360"/>
          <w:tab w:val="left" w:pos="1008"/>
        </w:tabs>
        <w:spacing w:before="96" w:line="230" w:lineRule="exact"/>
        <w:ind w:left="648"/>
        <w:textAlignment w:val="baseline"/>
        <w:rPr>
          <w:rFonts w:ascii="Arial" w:eastAsia="Arial" w:hAnsi="Arial"/>
          <w:color w:val="000000"/>
          <w:sz w:val="20"/>
        </w:rPr>
      </w:pPr>
      <w:r>
        <w:rPr>
          <w:rFonts w:ascii="Arial" w:eastAsia="Arial" w:hAnsi="Arial"/>
          <w:color w:val="000000"/>
          <w:sz w:val="20"/>
        </w:rPr>
        <w:t>Joint recruitment processes.</w:t>
      </w:r>
    </w:p>
    <w:p w14:paraId="4492EFE4" w14:textId="77777777" w:rsidR="007513FB" w:rsidRDefault="007B0C18">
      <w:pPr>
        <w:numPr>
          <w:ilvl w:val="0"/>
          <w:numId w:val="11"/>
        </w:numPr>
        <w:tabs>
          <w:tab w:val="clear" w:pos="360"/>
          <w:tab w:val="left" w:pos="1008"/>
        </w:tabs>
        <w:spacing w:before="92" w:line="230" w:lineRule="exact"/>
        <w:ind w:left="648"/>
        <w:textAlignment w:val="baseline"/>
        <w:rPr>
          <w:rFonts w:ascii="Arial" w:eastAsia="Arial" w:hAnsi="Arial"/>
          <w:color w:val="000000"/>
          <w:sz w:val="20"/>
        </w:rPr>
      </w:pPr>
      <w:r>
        <w:rPr>
          <w:rFonts w:ascii="Arial" w:eastAsia="Arial" w:hAnsi="Arial"/>
          <w:color w:val="000000"/>
          <w:sz w:val="20"/>
        </w:rPr>
        <w:t>Partnership working to identify Supervisor capacity.</w:t>
      </w:r>
    </w:p>
    <w:p w14:paraId="5409C9BB" w14:textId="77777777" w:rsidR="007513FB" w:rsidRDefault="007B0C18">
      <w:pPr>
        <w:numPr>
          <w:ilvl w:val="0"/>
          <w:numId w:val="11"/>
        </w:numPr>
        <w:tabs>
          <w:tab w:val="clear" w:pos="360"/>
          <w:tab w:val="left" w:pos="1008"/>
        </w:tabs>
        <w:spacing w:before="91" w:line="230" w:lineRule="exact"/>
        <w:ind w:left="648"/>
        <w:textAlignment w:val="baseline"/>
        <w:rPr>
          <w:rFonts w:ascii="Arial" w:eastAsia="Arial" w:hAnsi="Arial"/>
          <w:color w:val="000000"/>
          <w:sz w:val="20"/>
        </w:rPr>
      </w:pPr>
      <w:r>
        <w:rPr>
          <w:rFonts w:ascii="Arial" w:eastAsia="Arial" w:hAnsi="Arial"/>
          <w:color w:val="000000"/>
          <w:sz w:val="20"/>
        </w:rPr>
        <w:t>Identification and provision of Supervisor training and workshops requirements.</w:t>
      </w:r>
    </w:p>
    <w:p w14:paraId="168CFBDA" w14:textId="77777777" w:rsidR="007513FB" w:rsidRDefault="007B0C18">
      <w:pPr>
        <w:spacing w:before="395" w:line="225" w:lineRule="exact"/>
        <w:ind w:left="432"/>
        <w:textAlignment w:val="baseline"/>
        <w:rPr>
          <w:rFonts w:ascii="Arial" w:eastAsia="Arial" w:hAnsi="Arial"/>
          <w:b/>
          <w:color w:val="000000"/>
          <w:spacing w:val="-2"/>
          <w:sz w:val="20"/>
        </w:rPr>
      </w:pPr>
      <w:r>
        <w:rPr>
          <w:rFonts w:ascii="Arial" w:eastAsia="Arial" w:hAnsi="Arial"/>
          <w:b/>
          <w:color w:val="000000"/>
          <w:spacing w:val="-2"/>
          <w:sz w:val="20"/>
        </w:rPr>
        <w:t>Supervision</w:t>
      </w:r>
    </w:p>
    <w:p w14:paraId="39A6A9C5" w14:textId="77777777" w:rsidR="007513FB" w:rsidRDefault="007B0C18">
      <w:pPr>
        <w:spacing w:before="82" w:line="230" w:lineRule="exact"/>
        <w:ind w:left="432" w:right="72"/>
        <w:jc w:val="both"/>
        <w:textAlignment w:val="baseline"/>
        <w:rPr>
          <w:rFonts w:ascii="Arial" w:eastAsia="Arial" w:hAnsi="Arial"/>
          <w:color w:val="000000"/>
          <w:sz w:val="20"/>
        </w:rPr>
      </w:pPr>
      <w:r>
        <w:rPr>
          <w:rFonts w:ascii="Arial" w:eastAsia="Arial" w:hAnsi="Arial"/>
          <w:color w:val="000000"/>
          <w:sz w:val="20"/>
        </w:rPr>
        <w:t xml:space="preserve">Trainee CBT therapists are required to have access to a BABCP-accredited Cognitive </w:t>
      </w:r>
      <w:proofErr w:type="spellStart"/>
      <w:r>
        <w:rPr>
          <w:rFonts w:ascii="Arial" w:eastAsia="Arial" w:hAnsi="Arial"/>
          <w:color w:val="000000"/>
          <w:sz w:val="20"/>
        </w:rPr>
        <w:t>Behavioural</w:t>
      </w:r>
      <w:proofErr w:type="spellEnd"/>
      <w:r>
        <w:rPr>
          <w:rFonts w:ascii="Arial" w:eastAsia="Arial" w:hAnsi="Arial"/>
          <w:color w:val="000000"/>
          <w:sz w:val="20"/>
        </w:rPr>
        <w:t xml:space="preserve"> Therapist for supervision. We actively support partner Trusts in esta</w:t>
      </w:r>
      <w:r>
        <w:rPr>
          <w:rFonts w:ascii="Arial" w:eastAsia="Arial" w:hAnsi="Arial"/>
          <w:color w:val="000000"/>
          <w:sz w:val="20"/>
        </w:rPr>
        <w:t xml:space="preserve">blishing professional standards in this skillset, and improvement of a </w:t>
      </w:r>
      <w:proofErr w:type="gramStart"/>
      <w:r>
        <w:rPr>
          <w:rFonts w:ascii="Arial" w:eastAsia="Arial" w:hAnsi="Arial"/>
          <w:color w:val="000000"/>
          <w:sz w:val="20"/>
        </w:rPr>
        <w:t>Supervisor’s</w:t>
      </w:r>
      <w:proofErr w:type="gramEnd"/>
      <w:r>
        <w:rPr>
          <w:rFonts w:ascii="Arial" w:eastAsia="Arial" w:hAnsi="Arial"/>
          <w:color w:val="000000"/>
          <w:sz w:val="20"/>
        </w:rPr>
        <w:t xml:space="preserve"> ability to rate trainee competence.</w:t>
      </w:r>
    </w:p>
    <w:p w14:paraId="49CBC0A9" w14:textId="77777777" w:rsidR="007513FB" w:rsidRDefault="007B0C18">
      <w:pPr>
        <w:spacing w:before="390" w:line="230" w:lineRule="exact"/>
        <w:ind w:left="432" w:right="72"/>
        <w:jc w:val="both"/>
        <w:textAlignment w:val="baseline"/>
        <w:rPr>
          <w:rFonts w:ascii="Arial" w:eastAsia="Arial" w:hAnsi="Arial"/>
          <w:color w:val="000000"/>
          <w:sz w:val="20"/>
        </w:rPr>
      </w:pPr>
      <w:r>
        <w:rPr>
          <w:rFonts w:ascii="Arial" w:eastAsia="Arial" w:hAnsi="Arial"/>
          <w:color w:val="000000"/>
          <w:sz w:val="20"/>
        </w:rPr>
        <w:t>Our CBT team delivers training for the service providers’ Supervisors, providing regular workshops to convey detailed course information</w:t>
      </w:r>
      <w:r>
        <w:rPr>
          <w:rFonts w:ascii="Arial" w:eastAsia="Arial" w:hAnsi="Arial"/>
          <w:color w:val="000000"/>
          <w:sz w:val="20"/>
        </w:rPr>
        <w:t>, identify and address any supervision concerns.</w:t>
      </w:r>
    </w:p>
    <w:p w14:paraId="28AAE1EC" w14:textId="77777777" w:rsidR="007513FB" w:rsidRDefault="007B0C18">
      <w:pPr>
        <w:spacing w:before="390" w:line="225" w:lineRule="exact"/>
        <w:ind w:left="432"/>
        <w:textAlignment w:val="baseline"/>
        <w:rPr>
          <w:rFonts w:ascii="Arial" w:eastAsia="Arial" w:hAnsi="Arial"/>
          <w:b/>
          <w:color w:val="000000"/>
          <w:spacing w:val="-1"/>
          <w:sz w:val="20"/>
        </w:rPr>
      </w:pPr>
      <w:r>
        <w:rPr>
          <w:rFonts w:ascii="Arial" w:eastAsia="Arial" w:hAnsi="Arial"/>
          <w:b/>
          <w:color w:val="000000"/>
          <w:spacing w:val="-1"/>
          <w:sz w:val="20"/>
        </w:rPr>
        <w:t>Advanced training</w:t>
      </w:r>
    </w:p>
    <w:p w14:paraId="3EA9DBFF" w14:textId="77777777" w:rsidR="007513FB" w:rsidRDefault="007B0C18">
      <w:pPr>
        <w:spacing w:before="84" w:after="373" w:line="230" w:lineRule="exact"/>
        <w:ind w:left="432" w:right="72"/>
        <w:jc w:val="both"/>
        <w:textAlignment w:val="baseline"/>
        <w:rPr>
          <w:rFonts w:ascii="Arial" w:eastAsia="Arial" w:hAnsi="Arial"/>
          <w:color w:val="000000"/>
          <w:sz w:val="20"/>
        </w:rPr>
      </w:pPr>
      <w:r>
        <w:rPr>
          <w:rFonts w:ascii="Arial" w:eastAsia="Arial" w:hAnsi="Arial"/>
          <w:color w:val="000000"/>
          <w:sz w:val="20"/>
        </w:rPr>
        <w:t>Strong relationships with regional health providers are demonstrated by our responsiveness to their requests for advanced training in the CBT Psychosis and Bipolar Disorder masterclasses, and CBT Psychosis and Bipolar Disorder supervisor training, in addit</w:t>
      </w:r>
      <w:r>
        <w:rPr>
          <w:rFonts w:ascii="Arial" w:eastAsia="Arial" w:hAnsi="Arial"/>
          <w:color w:val="000000"/>
          <w:sz w:val="20"/>
        </w:rPr>
        <w:t xml:space="preserve">ion to our core </w:t>
      </w:r>
      <w:proofErr w:type="spellStart"/>
      <w:r>
        <w:rPr>
          <w:rFonts w:ascii="Arial" w:eastAsia="Arial" w:hAnsi="Arial"/>
          <w:color w:val="000000"/>
          <w:sz w:val="20"/>
        </w:rPr>
        <w:t>programme</w:t>
      </w:r>
      <w:proofErr w:type="spellEnd"/>
      <w:r>
        <w:rPr>
          <w:rFonts w:ascii="Arial" w:eastAsia="Arial" w:hAnsi="Arial"/>
          <w:color w:val="000000"/>
          <w:sz w:val="20"/>
        </w:rPr>
        <w:t xml:space="preserve"> delivery, to assist in meeting HEE and NHS workforce requirements. Accordingly, we developed a five-day </w:t>
      </w:r>
      <w:proofErr w:type="spellStart"/>
      <w:r>
        <w:rPr>
          <w:rFonts w:ascii="Arial" w:eastAsia="Arial" w:hAnsi="Arial"/>
          <w:color w:val="000000"/>
          <w:sz w:val="20"/>
        </w:rPr>
        <w:t>programme</w:t>
      </w:r>
      <w:proofErr w:type="spellEnd"/>
      <w:r>
        <w:rPr>
          <w:rFonts w:ascii="Arial" w:eastAsia="Arial" w:hAnsi="Arial"/>
          <w:color w:val="000000"/>
          <w:sz w:val="20"/>
        </w:rPr>
        <w:t xml:space="preserve"> covering the principles of CBT supervision in line with the Roth and Pilling (2007) Supervision Competency Framework</w:t>
      </w:r>
      <w:r>
        <w:rPr>
          <w:rFonts w:ascii="Arial" w:eastAsia="Arial" w:hAnsi="Arial"/>
          <w:color w:val="000000"/>
          <w:sz w:val="20"/>
        </w:rPr>
        <w:t xml:space="preserve">. We shall provide a </w:t>
      </w:r>
      <w:proofErr w:type="gramStart"/>
      <w:r>
        <w:rPr>
          <w:rFonts w:ascii="Arial" w:eastAsia="Arial" w:hAnsi="Arial"/>
          <w:color w:val="000000"/>
          <w:sz w:val="20"/>
        </w:rPr>
        <w:t>five day</w:t>
      </w:r>
      <w:proofErr w:type="gramEnd"/>
      <w:r>
        <w:rPr>
          <w:rFonts w:ascii="Arial" w:eastAsia="Arial" w:hAnsi="Arial"/>
          <w:color w:val="000000"/>
          <w:sz w:val="20"/>
        </w:rPr>
        <w:t xml:space="preserve"> training </w:t>
      </w:r>
      <w:proofErr w:type="spellStart"/>
      <w:r>
        <w:rPr>
          <w:rFonts w:ascii="Arial" w:eastAsia="Arial" w:hAnsi="Arial"/>
          <w:color w:val="000000"/>
          <w:sz w:val="20"/>
        </w:rPr>
        <w:t>programme</w:t>
      </w:r>
      <w:proofErr w:type="spellEnd"/>
      <w:r>
        <w:rPr>
          <w:rFonts w:ascii="Arial" w:eastAsia="Arial" w:hAnsi="Arial"/>
          <w:color w:val="000000"/>
          <w:sz w:val="20"/>
        </w:rPr>
        <w:t xml:space="preserve"> that will include CBT Psychosis and Bipolar Disorder-focused supervision competencies.</w:t>
      </w:r>
    </w:p>
    <w:p w14:paraId="1569A77F" w14:textId="77777777" w:rsidR="007513FB" w:rsidRDefault="007B0C18">
      <w:pPr>
        <w:spacing w:line="231" w:lineRule="exact"/>
        <w:ind w:left="72" w:right="144"/>
        <w:jc w:val="both"/>
        <w:textAlignment w:val="baseline"/>
        <w:rPr>
          <w:rFonts w:ascii="Arial" w:eastAsia="Arial" w:hAnsi="Arial"/>
          <w:b/>
          <w:color w:val="000000"/>
          <w:sz w:val="20"/>
        </w:rPr>
      </w:pPr>
      <w:r>
        <w:pict w14:anchorId="617E7069">
          <v:line id="_x0000_s1158" style="position:absolute;left:0;text-align:left;z-index:251710464;mso-position-horizontal-relative:page;mso-position-vertical-relative:page" from="72.25pt,608.15pt" to="547.2pt,608.15pt" strokeweight=".7pt">
            <w10:wrap anchorx="page" anchory="page"/>
          </v:line>
        </w:pict>
      </w:r>
      <w:r>
        <w:pict w14:anchorId="4AAB59B0">
          <v:line id="_x0000_s1157" style="position:absolute;left:0;text-align:left;z-index:251711488;mso-position-horizontal-relative:page;mso-position-vertical-relative:page" from="72.25pt,751.7pt" to="547.2pt,751.7pt" strokeweight=".7pt">
            <w10:wrap anchorx="page" anchory="page"/>
          </v:line>
        </w:pict>
      </w:r>
      <w:r>
        <w:pict w14:anchorId="2A9CA435">
          <v:line id="_x0000_s1156" style="position:absolute;left:0;text-align:left;z-index:251712512;mso-position-horizontal-relative:page;mso-position-vertical-relative:page" from="72.25pt,608.15pt" to="72.25pt,751.7pt" strokeweight=".7pt">
            <w10:wrap anchorx="page" anchory="page"/>
          </v:line>
        </w:pict>
      </w:r>
      <w:r>
        <w:pict w14:anchorId="565454FA">
          <v:line id="_x0000_s1155" style="position:absolute;left:0;text-align:left;z-index:251713536;mso-position-horizontal-relative:page;mso-position-vertical-relative:page" from="547.2pt,608.15pt" to="547.2pt,751.7pt" strokeweight=".7pt">
            <w10:wrap anchorx="page" anchory="page"/>
          </v:line>
        </w:pict>
      </w:r>
      <w:r>
        <w:rPr>
          <w:rFonts w:ascii="Arial" w:eastAsia="Arial" w:hAnsi="Arial"/>
          <w:b/>
          <w:color w:val="000000"/>
          <w:sz w:val="20"/>
        </w:rPr>
        <w:t>Please outline your expertise and experience of delivering high quality training (or your equivalent experience) in:</w:t>
      </w:r>
    </w:p>
    <w:p w14:paraId="114B6F28" w14:textId="77777777" w:rsidR="007513FB" w:rsidRDefault="007B0C18">
      <w:pPr>
        <w:numPr>
          <w:ilvl w:val="0"/>
          <w:numId w:val="12"/>
        </w:numPr>
        <w:tabs>
          <w:tab w:val="clear" w:pos="720"/>
          <w:tab w:val="left" w:pos="864"/>
        </w:tabs>
        <w:spacing w:before="62" w:line="245" w:lineRule="exact"/>
        <w:ind w:left="144"/>
        <w:textAlignment w:val="baseline"/>
        <w:rPr>
          <w:rFonts w:ascii="Arial" w:eastAsia="Arial" w:hAnsi="Arial"/>
          <w:b/>
          <w:color w:val="000000"/>
          <w:spacing w:val="-1"/>
          <w:sz w:val="20"/>
        </w:rPr>
      </w:pPr>
      <w:r>
        <w:rPr>
          <w:rFonts w:ascii="Arial" w:eastAsia="Arial" w:hAnsi="Arial"/>
          <w:b/>
          <w:color w:val="000000"/>
          <w:spacing w:val="-1"/>
          <w:sz w:val="20"/>
        </w:rPr>
        <w:t>CBT for Psychosis and Bipolar Disorder</w:t>
      </w:r>
    </w:p>
    <w:p w14:paraId="15F417F7" w14:textId="77777777" w:rsidR="007513FB" w:rsidRDefault="007B0C18">
      <w:pPr>
        <w:numPr>
          <w:ilvl w:val="0"/>
          <w:numId w:val="12"/>
        </w:numPr>
        <w:tabs>
          <w:tab w:val="clear" w:pos="720"/>
          <w:tab w:val="left" w:pos="864"/>
        </w:tabs>
        <w:spacing w:before="5" w:line="307" w:lineRule="exact"/>
        <w:ind w:left="144"/>
        <w:textAlignment w:val="baseline"/>
        <w:rPr>
          <w:rFonts w:ascii="Arial" w:eastAsia="Arial" w:hAnsi="Arial"/>
          <w:b/>
          <w:color w:val="000000"/>
          <w:sz w:val="20"/>
        </w:rPr>
      </w:pPr>
      <w:r>
        <w:rPr>
          <w:rFonts w:ascii="Arial" w:eastAsia="Arial" w:hAnsi="Arial"/>
          <w:b/>
          <w:color w:val="000000"/>
          <w:sz w:val="20"/>
        </w:rPr>
        <w:t xml:space="preserve">CBT for Personality Disorders </w:t>
      </w:r>
      <w:r>
        <w:rPr>
          <w:rFonts w:ascii="Arial" w:eastAsia="Arial" w:hAnsi="Arial"/>
          <w:b/>
          <w:color w:val="000000"/>
          <w:sz w:val="20"/>
        </w:rPr>
        <w:br/>
        <w:t xml:space="preserve">Including top-up and supervisor </w:t>
      </w:r>
      <w:proofErr w:type="gramStart"/>
      <w:r>
        <w:rPr>
          <w:rFonts w:ascii="Arial" w:eastAsia="Arial" w:hAnsi="Arial"/>
          <w:b/>
          <w:color w:val="000000"/>
          <w:sz w:val="20"/>
        </w:rPr>
        <w:t>training</w:t>
      </w:r>
      <w:proofErr w:type="gramEnd"/>
    </w:p>
    <w:p w14:paraId="50482EAE" w14:textId="77777777" w:rsidR="007513FB" w:rsidRDefault="007B0C18">
      <w:pPr>
        <w:spacing w:before="390" w:after="387" w:line="230" w:lineRule="exact"/>
        <w:ind w:left="72" w:right="144"/>
        <w:jc w:val="both"/>
        <w:textAlignment w:val="baseline"/>
        <w:rPr>
          <w:rFonts w:ascii="Arial" w:eastAsia="Arial" w:hAnsi="Arial"/>
          <w:b/>
          <w:color w:val="000000"/>
          <w:sz w:val="20"/>
        </w:rPr>
      </w:pPr>
      <w:r>
        <w:rPr>
          <w:rFonts w:ascii="Arial" w:eastAsia="Arial" w:hAnsi="Arial"/>
          <w:b/>
          <w:color w:val="000000"/>
          <w:sz w:val="20"/>
        </w:rPr>
        <w:t xml:space="preserve">Please ensure this specifically identifies your existing or transferable expertise and experience, how you do / will ensure quality improvement </w:t>
      </w:r>
      <w:r>
        <w:rPr>
          <w:rFonts w:ascii="Arial" w:eastAsia="Arial" w:hAnsi="Arial"/>
          <w:b/>
          <w:color w:val="000000"/>
          <w:sz w:val="20"/>
        </w:rPr>
        <w:t xml:space="preserve">of provision, quality monitoring of the training provision, and staff </w:t>
      </w:r>
      <w:proofErr w:type="gramStart"/>
      <w:r>
        <w:rPr>
          <w:rFonts w:ascii="Arial" w:eastAsia="Arial" w:hAnsi="Arial"/>
          <w:b/>
          <w:color w:val="000000"/>
          <w:sz w:val="20"/>
        </w:rPr>
        <w:t>development..</w:t>
      </w:r>
      <w:proofErr w:type="gramEnd"/>
    </w:p>
    <w:p w14:paraId="7C339BC7" w14:textId="77777777" w:rsidR="007513FB" w:rsidRDefault="007B0C18">
      <w:pPr>
        <w:pBdr>
          <w:top w:val="single" w:sz="5" w:space="0" w:color="000000"/>
          <w:left w:val="single" w:sz="5" w:space="3" w:color="000000"/>
          <w:bottom w:val="single" w:sz="5" w:space="3" w:color="000000"/>
          <w:right w:val="single" w:sz="5" w:space="0" w:color="000000"/>
        </w:pBdr>
        <w:spacing w:after="394" w:line="218" w:lineRule="exact"/>
        <w:ind w:left="1167"/>
        <w:textAlignment w:val="baseline"/>
        <w:rPr>
          <w:rFonts w:ascii="Arial" w:eastAsia="Arial" w:hAnsi="Arial"/>
          <w:b/>
          <w:color w:val="000000"/>
          <w:spacing w:val="-2"/>
          <w:sz w:val="20"/>
        </w:rPr>
      </w:pPr>
      <w:r>
        <w:rPr>
          <w:rFonts w:ascii="Arial" w:eastAsia="Arial" w:hAnsi="Arial"/>
          <w:b/>
          <w:color w:val="000000"/>
          <w:spacing w:val="-2"/>
          <w:sz w:val="20"/>
        </w:rPr>
        <w:t>Experience</w:t>
      </w:r>
    </w:p>
    <w:p w14:paraId="62EC27F0" w14:textId="77777777" w:rsidR="007513FB" w:rsidRDefault="007B0C18">
      <w:pPr>
        <w:spacing w:before="10" w:line="183" w:lineRule="exact"/>
        <w:ind w:left="9864"/>
        <w:textAlignment w:val="baseline"/>
        <w:rPr>
          <w:rFonts w:ascii="Arial" w:eastAsia="Arial" w:hAnsi="Arial"/>
          <w:color w:val="000000"/>
          <w:sz w:val="16"/>
        </w:rPr>
      </w:pPr>
      <w:r>
        <w:rPr>
          <w:rFonts w:ascii="Arial" w:eastAsia="Arial" w:hAnsi="Arial"/>
          <w:color w:val="000000"/>
          <w:sz w:val="16"/>
        </w:rPr>
        <w:t>60</w:t>
      </w:r>
    </w:p>
    <w:p w14:paraId="18C50BC4"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5A610F0E" w14:textId="77777777" w:rsidR="007513FB" w:rsidRDefault="007513FB">
      <w:pPr>
        <w:sectPr w:rsidR="007513FB">
          <w:pgSz w:w="11909" w:h="16834"/>
          <w:pgMar w:top="200" w:right="959" w:bottom="298" w:left="350" w:header="720" w:footer="720" w:gutter="0"/>
          <w:cols w:space="720"/>
        </w:sectPr>
      </w:pPr>
    </w:p>
    <w:p w14:paraId="588B7668"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794A6A51" w14:textId="77777777" w:rsidR="007513FB" w:rsidRDefault="007B0C18">
      <w:pPr>
        <w:spacing w:before="332" w:after="489" w:line="230"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36DD8CE7" w14:textId="77777777" w:rsidR="007513FB" w:rsidRDefault="007B0C18">
      <w:pPr>
        <w:pBdr>
          <w:top w:val="single" w:sz="5" w:space="0" w:color="000000"/>
          <w:left w:val="single" w:sz="5" w:space="3" w:color="000000"/>
          <w:bottom w:val="single" w:sz="5" w:space="0" w:color="000000"/>
          <w:right w:val="single" w:sz="5" w:space="3" w:color="000000"/>
        </w:pBdr>
        <w:spacing w:line="230" w:lineRule="exact"/>
        <w:ind w:left="1160" w:right="72"/>
        <w:jc w:val="both"/>
        <w:textAlignment w:val="baseline"/>
        <w:rPr>
          <w:rFonts w:ascii="Arial" w:eastAsia="Arial" w:hAnsi="Arial"/>
          <w:color w:val="000000"/>
          <w:sz w:val="20"/>
        </w:rPr>
      </w:pPr>
      <w:r>
        <w:rPr>
          <w:rFonts w:ascii="Arial" w:eastAsia="Arial" w:hAnsi="Arial"/>
          <w:color w:val="000000"/>
          <w:sz w:val="20"/>
        </w:rPr>
        <w:t xml:space="preserve">The University’s experience as leading education provider for CBT for Severe Mental Problems (CBT-SMHP), is founded on experience. We have delivered our Postgraduate Diploma, and Postgraduate Certificate in Cognitive </w:t>
      </w:r>
      <w:proofErr w:type="spellStart"/>
      <w:r>
        <w:rPr>
          <w:rFonts w:ascii="Arial" w:eastAsia="Arial" w:hAnsi="Arial"/>
          <w:color w:val="000000"/>
          <w:sz w:val="20"/>
        </w:rPr>
        <w:t>Behaviour</w:t>
      </w:r>
      <w:proofErr w:type="spellEnd"/>
      <w:r>
        <w:rPr>
          <w:rFonts w:ascii="Arial" w:eastAsia="Arial" w:hAnsi="Arial"/>
          <w:color w:val="000000"/>
          <w:sz w:val="20"/>
        </w:rPr>
        <w:t xml:space="preserve"> Therapy (Secondary Care) </w:t>
      </w:r>
      <w:proofErr w:type="spellStart"/>
      <w:r>
        <w:rPr>
          <w:rFonts w:ascii="Arial" w:eastAsia="Arial" w:hAnsi="Arial"/>
          <w:color w:val="000000"/>
          <w:sz w:val="20"/>
        </w:rPr>
        <w:t>programmes</w:t>
      </w:r>
      <w:proofErr w:type="spellEnd"/>
      <w:r>
        <w:rPr>
          <w:rFonts w:ascii="Arial" w:eastAsia="Arial" w:hAnsi="Arial"/>
          <w:color w:val="000000"/>
          <w:sz w:val="20"/>
        </w:rPr>
        <w:t xml:space="preserve"> since 2015; and High Intensity IAPT (Improving Access to Psychological Therapies) training from 2009 to 2015, which recommenced in March 2021. In 2021 the High Intensity training </w:t>
      </w:r>
      <w:proofErr w:type="spellStart"/>
      <w:r>
        <w:rPr>
          <w:rFonts w:ascii="Arial" w:eastAsia="Arial" w:hAnsi="Arial"/>
          <w:color w:val="000000"/>
          <w:sz w:val="20"/>
        </w:rPr>
        <w:t>programme</w:t>
      </w:r>
      <w:proofErr w:type="spellEnd"/>
      <w:r>
        <w:rPr>
          <w:rFonts w:ascii="Arial" w:eastAsia="Arial" w:hAnsi="Arial"/>
          <w:color w:val="000000"/>
          <w:sz w:val="20"/>
        </w:rPr>
        <w:t xml:space="preserve"> received Level 2 BABC</w:t>
      </w:r>
      <w:r>
        <w:rPr>
          <w:rFonts w:ascii="Arial" w:eastAsia="Arial" w:hAnsi="Arial"/>
          <w:color w:val="000000"/>
          <w:sz w:val="20"/>
        </w:rPr>
        <w:t>P accreditation. We added the Mental Health and Wellbeing Practitioner (MHWP) and the Comprehensive Assessment of At-Risk Mental States (CAARMS) training to our portfolio in 2022.</w:t>
      </w:r>
    </w:p>
    <w:p w14:paraId="6C734DE9" w14:textId="77777777" w:rsidR="007513FB" w:rsidRDefault="007B0C18">
      <w:pPr>
        <w:pBdr>
          <w:top w:val="single" w:sz="5" w:space="0" w:color="000000"/>
          <w:left w:val="single" w:sz="5" w:space="3" w:color="000000"/>
          <w:bottom w:val="single" w:sz="5" w:space="0" w:color="000000"/>
          <w:right w:val="single" w:sz="5" w:space="3" w:color="000000"/>
        </w:pBdr>
        <w:spacing w:before="391" w:line="230" w:lineRule="exact"/>
        <w:ind w:left="1160" w:right="72"/>
        <w:jc w:val="both"/>
        <w:textAlignment w:val="baseline"/>
        <w:rPr>
          <w:rFonts w:ascii="Arial" w:eastAsia="Arial" w:hAnsi="Arial"/>
          <w:color w:val="000000"/>
          <w:spacing w:val="-1"/>
          <w:sz w:val="20"/>
        </w:rPr>
      </w:pPr>
      <w:r>
        <w:rPr>
          <w:rFonts w:ascii="Arial" w:eastAsia="Arial" w:hAnsi="Arial"/>
          <w:color w:val="000000"/>
          <w:spacing w:val="-1"/>
          <w:sz w:val="20"/>
        </w:rPr>
        <w:t xml:space="preserve">The </w:t>
      </w:r>
      <w:proofErr w:type="gramStart"/>
      <w:r>
        <w:rPr>
          <w:rFonts w:ascii="Arial" w:eastAsia="Arial" w:hAnsi="Arial"/>
          <w:color w:val="000000"/>
          <w:spacing w:val="-1"/>
          <w:sz w:val="20"/>
        </w:rPr>
        <w:t>Faculty</w:t>
      </w:r>
      <w:proofErr w:type="gramEnd"/>
      <w:r>
        <w:rPr>
          <w:rFonts w:ascii="Arial" w:eastAsia="Arial" w:hAnsi="Arial"/>
          <w:color w:val="000000"/>
          <w:spacing w:val="-1"/>
          <w:sz w:val="20"/>
        </w:rPr>
        <w:t xml:space="preserve"> designs contemporary </w:t>
      </w:r>
      <w:proofErr w:type="spellStart"/>
      <w:r>
        <w:rPr>
          <w:rFonts w:ascii="Arial" w:eastAsia="Arial" w:hAnsi="Arial"/>
          <w:color w:val="000000"/>
          <w:spacing w:val="-1"/>
          <w:sz w:val="20"/>
        </w:rPr>
        <w:t>programmes</w:t>
      </w:r>
      <w:proofErr w:type="spellEnd"/>
      <w:r>
        <w:rPr>
          <w:rFonts w:ascii="Arial" w:eastAsia="Arial" w:hAnsi="Arial"/>
          <w:color w:val="000000"/>
          <w:spacing w:val="-1"/>
          <w:sz w:val="20"/>
        </w:rPr>
        <w:t xml:space="preserve"> to highest quality standards to </w:t>
      </w:r>
      <w:r>
        <w:rPr>
          <w:rFonts w:ascii="Arial" w:eastAsia="Arial" w:hAnsi="Arial"/>
          <w:color w:val="000000"/>
          <w:spacing w:val="-1"/>
          <w:sz w:val="20"/>
        </w:rPr>
        <w:t xml:space="preserve">meet the needs and competencies of our trainees. Validation and approval of our </w:t>
      </w:r>
      <w:proofErr w:type="spellStart"/>
      <w:r>
        <w:rPr>
          <w:rFonts w:ascii="Arial" w:eastAsia="Arial" w:hAnsi="Arial"/>
          <w:color w:val="000000"/>
          <w:spacing w:val="-1"/>
          <w:sz w:val="20"/>
        </w:rPr>
        <w:t>programmes</w:t>
      </w:r>
      <w:proofErr w:type="spellEnd"/>
      <w:r>
        <w:rPr>
          <w:rFonts w:ascii="Arial" w:eastAsia="Arial" w:hAnsi="Arial"/>
          <w:color w:val="000000"/>
          <w:spacing w:val="-1"/>
          <w:sz w:val="20"/>
        </w:rPr>
        <w:t xml:space="preserve"> are undertaken to maintain currency: We implemented changes to our CBT </w:t>
      </w:r>
      <w:proofErr w:type="spellStart"/>
      <w:r>
        <w:rPr>
          <w:rFonts w:ascii="Arial" w:eastAsia="Arial" w:hAnsi="Arial"/>
          <w:color w:val="000000"/>
          <w:spacing w:val="-1"/>
          <w:sz w:val="20"/>
        </w:rPr>
        <w:t>programmes</w:t>
      </w:r>
      <w:proofErr w:type="spellEnd"/>
      <w:r>
        <w:rPr>
          <w:rFonts w:ascii="Arial" w:eastAsia="Arial" w:hAnsi="Arial"/>
          <w:color w:val="000000"/>
          <w:spacing w:val="-1"/>
          <w:sz w:val="20"/>
        </w:rPr>
        <w:t>, to comply with the updated CBT-SMHP curriculum, and attained University validation</w:t>
      </w:r>
      <w:r>
        <w:rPr>
          <w:rFonts w:ascii="Arial" w:eastAsia="Arial" w:hAnsi="Arial"/>
          <w:color w:val="000000"/>
          <w:spacing w:val="-1"/>
          <w:sz w:val="20"/>
        </w:rPr>
        <w:t xml:space="preserve"> and approval in 2020. The University is delivering the CBT-SMHP (Psychosis and Bipolar Disorder pathway) to NHS Trusts in Yorkshire, Humber and the </w:t>
      </w:r>
      <w:proofErr w:type="gramStart"/>
      <w:r>
        <w:rPr>
          <w:rFonts w:ascii="Arial" w:eastAsia="Arial" w:hAnsi="Arial"/>
          <w:color w:val="000000"/>
          <w:spacing w:val="-1"/>
          <w:sz w:val="20"/>
        </w:rPr>
        <w:t>North East</w:t>
      </w:r>
      <w:proofErr w:type="gramEnd"/>
      <w:r>
        <w:rPr>
          <w:rFonts w:ascii="Arial" w:eastAsia="Arial" w:hAnsi="Arial"/>
          <w:color w:val="000000"/>
          <w:spacing w:val="-1"/>
          <w:sz w:val="20"/>
        </w:rPr>
        <w:t xml:space="preserve"> under an extension of the previous delivery agreement, to meet local demand for training places.</w:t>
      </w:r>
    </w:p>
    <w:p w14:paraId="1E80D53D" w14:textId="77777777" w:rsidR="007513FB" w:rsidRDefault="007B0C18">
      <w:pPr>
        <w:pBdr>
          <w:top w:val="single" w:sz="5" w:space="0" w:color="000000"/>
          <w:left w:val="single" w:sz="5" w:space="3" w:color="000000"/>
          <w:bottom w:val="single" w:sz="5" w:space="0" w:color="000000"/>
          <w:right w:val="single" w:sz="5" w:space="3" w:color="000000"/>
        </w:pBdr>
        <w:spacing w:before="391" w:line="225" w:lineRule="exact"/>
        <w:ind w:left="1160" w:right="72"/>
        <w:textAlignment w:val="baseline"/>
        <w:rPr>
          <w:rFonts w:ascii="Arial" w:eastAsia="Arial" w:hAnsi="Arial"/>
          <w:b/>
          <w:color w:val="000000"/>
          <w:spacing w:val="-2"/>
          <w:sz w:val="20"/>
        </w:rPr>
      </w:pPr>
      <w:r>
        <w:rPr>
          <w:rFonts w:ascii="Arial" w:eastAsia="Arial" w:hAnsi="Arial"/>
          <w:b/>
          <w:color w:val="000000"/>
          <w:spacing w:val="-2"/>
          <w:sz w:val="20"/>
        </w:rPr>
        <w:t>Expertise</w:t>
      </w:r>
    </w:p>
    <w:p w14:paraId="4F8146B9" w14:textId="77777777" w:rsidR="007513FB" w:rsidRDefault="007B0C18">
      <w:pPr>
        <w:pBdr>
          <w:top w:val="single" w:sz="5" w:space="0" w:color="000000"/>
          <w:left w:val="single" w:sz="5" w:space="3" w:color="000000"/>
          <w:bottom w:val="single" w:sz="5" w:space="0" w:color="000000"/>
          <w:right w:val="single" w:sz="5" w:space="3" w:color="000000"/>
        </w:pBdr>
        <w:spacing w:before="84" w:line="230" w:lineRule="exact"/>
        <w:ind w:left="1160" w:right="72"/>
        <w:jc w:val="both"/>
        <w:textAlignment w:val="baseline"/>
        <w:rPr>
          <w:rFonts w:ascii="Arial" w:eastAsia="Arial" w:hAnsi="Arial"/>
          <w:color w:val="000000"/>
          <w:spacing w:val="-3"/>
          <w:sz w:val="20"/>
        </w:rPr>
      </w:pPr>
      <w:r>
        <w:rPr>
          <w:rFonts w:ascii="Arial" w:eastAsia="Arial" w:hAnsi="Arial"/>
          <w:color w:val="000000"/>
          <w:spacing w:val="-3"/>
          <w:sz w:val="20"/>
        </w:rPr>
        <w:t xml:space="preserve">The CBT-SMHP team comprises four academics and a </w:t>
      </w:r>
      <w:proofErr w:type="spellStart"/>
      <w:r>
        <w:rPr>
          <w:rFonts w:ascii="Arial" w:eastAsia="Arial" w:hAnsi="Arial"/>
          <w:color w:val="000000"/>
          <w:spacing w:val="-3"/>
          <w:sz w:val="20"/>
        </w:rPr>
        <w:t>Programme</w:t>
      </w:r>
      <w:proofErr w:type="spellEnd"/>
      <w:r>
        <w:rPr>
          <w:rFonts w:ascii="Arial" w:eastAsia="Arial" w:hAnsi="Arial"/>
          <w:color w:val="000000"/>
          <w:spacing w:val="-3"/>
          <w:sz w:val="20"/>
        </w:rPr>
        <w:t xml:space="preserve"> Director, with full BABCP accreditation. Staff are educators and active clinical practitioners, with extensive links into local secondary care services, delivering CBT to a range of client groups. </w:t>
      </w:r>
      <w:r>
        <w:rPr>
          <w:rFonts w:ascii="Arial" w:eastAsia="Arial" w:hAnsi="Arial"/>
          <w:color w:val="000000"/>
          <w:spacing w:val="-3"/>
          <w:sz w:val="20"/>
        </w:rPr>
        <w:t>Their clinical expertise extends across a range of disorders including Working with Complexity using the Transdiagnostic Approaches Applied to Complex Disorders. This diversity of clinical skills provides a comprehensive range of expertise for the Faculty’</w:t>
      </w:r>
      <w:r>
        <w:rPr>
          <w:rFonts w:ascii="Arial" w:eastAsia="Arial" w:hAnsi="Arial"/>
          <w:color w:val="000000"/>
          <w:spacing w:val="-3"/>
          <w:sz w:val="20"/>
        </w:rPr>
        <w:t xml:space="preserve">s CBT-SMHP </w:t>
      </w:r>
      <w:proofErr w:type="spellStart"/>
      <w:r>
        <w:rPr>
          <w:rFonts w:ascii="Arial" w:eastAsia="Arial" w:hAnsi="Arial"/>
          <w:color w:val="000000"/>
          <w:spacing w:val="-3"/>
          <w:sz w:val="20"/>
        </w:rPr>
        <w:t>programme</w:t>
      </w:r>
      <w:proofErr w:type="spellEnd"/>
      <w:r>
        <w:rPr>
          <w:rFonts w:ascii="Arial" w:eastAsia="Arial" w:hAnsi="Arial"/>
          <w:color w:val="000000"/>
          <w:spacing w:val="-3"/>
          <w:sz w:val="20"/>
        </w:rPr>
        <w:t xml:space="preserve"> rooted in clinical practice. We will expand the CBT team by recruiting an additional member of staff into the role of Deputy </w:t>
      </w:r>
      <w:proofErr w:type="spellStart"/>
      <w:r>
        <w:rPr>
          <w:rFonts w:ascii="Arial" w:eastAsia="Arial" w:hAnsi="Arial"/>
          <w:color w:val="000000"/>
          <w:spacing w:val="-3"/>
          <w:sz w:val="20"/>
        </w:rPr>
        <w:t>Programme</w:t>
      </w:r>
      <w:proofErr w:type="spellEnd"/>
      <w:r>
        <w:rPr>
          <w:rFonts w:ascii="Arial" w:eastAsia="Arial" w:hAnsi="Arial"/>
          <w:color w:val="000000"/>
          <w:spacing w:val="-3"/>
          <w:sz w:val="20"/>
        </w:rPr>
        <w:t xml:space="preserve"> Director. The intention is to employ a qualified candidate who will augment our existing CBT for Psy</w:t>
      </w:r>
      <w:r>
        <w:rPr>
          <w:rFonts w:ascii="Arial" w:eastAsia="Arial" w:hAnsi="Arial"/>
          <w:color w:val="000000"/>
          <w:spacing w:val="-3"/>
          <w:sz w:val="20"/>
        </w:rPr>
        <w:t>chosis and Bipolar Disorder (</w:t>
      </w:r>
      <w:proofErr w:type="spellStart"/>
      <w:r>
        <w:rPr>
          <w:rFonts w:ascii="Arial" w:eastAsia="Arial" w:hAnsi="Arial"/>
          <w:color w:val="000000"/>
          <w:spacing w:val="-3"/>
          <w:sz w:val="20"/>
        </w:rPr>
        <w:t>CBTp</w:t>
      </w:r>
      <w:proofErr w:type="spellEnd"/>
      <w:r>
        <w:rPr>
          <w:rFonts w:ascii="Arial" w:eastAsia="Arial" w:hAnsi="Arial"/>
          <w:color w:val="000000"/>
          <w:spacing w:val="-3"/>
          <w:sz w:val="20"/>
        </w:rPr>
        <w:t>) expertise.</w:t>
      </w:r>
    </w:p>
    <w:p w14:paraId="2D82FE93" w14:textId="77777777" w:rsidR="007513FB" w:rsidRDefault="007B0C18">
      <w:pPr>
        <w:pBdr>
          <w:top w:val="single" w:sz="5" w:space="0" w:color="000000"/>
          <w:left w:val="single" w:sz="5" w:space="3" w:color="000000"/>
          <w:bottom w:val="single" w:sz="5" w:space="0" w:color="000000"/>
          <w:right w:val="single" w:sz="5" w:space="3" w:color="000000"/>
        </w:pBdr>
        <w:spacing w:before="391" w:line="230" w:lineRule="exact"/>
        <w:ind w:left="1160" w:right="72"/>
        <w:jc w:val="both"/>
        <w:textAlignment w:val="baseline"/>
        <w:rPr>
          <w:rFonts w:ascii="Arial" w:eastAsia="Arial" w:hAnsi="Arial"/>
          <w:color w:val="000000"/>
          <w:sz w:val="20"/>
        </w:rPr>
      </w:pPr>
      <w:r>
        <w:rPr>
          <w:rFonts w:ascii="Arial" w:eastAsia="Arial" w:hAnsi="Arial"/>
          <w:color w:val="000000"/>
          <w:sz w:val="20"/>
        </w:rPr>
        <w:t xml:space="preserve">The University’s CBT-SMHP </w:t>
      </w:r>
      <w:proofErr w:type="spellStart"/>
      <w:r>
        <w:rPr>
          <w:rFonts w:ascii="Arial" w:eastAsia="Arial" w:hAnsi="Arial"/>
          <w:color w:val="000000"/>
          <w:sz w:val="20"/>
        </w:rPr>
        <w:t>programme</w:t>
      </w:r>
      <w:proofErr w:type="spellEnd"/>
      <w:r>
        <w:rPr>
          <w:rFonts w:ascii="Arial" w:eastAsia="Arial" w:hAnsi="Arial"/>
          <w:color w:val="000000"/>
          <w:sz w:val="20"/>
        </w:rPr>
        <w:t xml:space="preserve"> is enhanced by guest lecturers from local services who teach our students on an </w:t>
      </w:r>
      <w:r>
        <w:rPr>
          <w:rFonts w:ascii="Arial" w:eastAsia="Arial" w:hAnsi="Arial"/>
          <w:i/>
          <w:color w:val="000000"/>
          <w:sz w:val="20"/>
        </w:rPr>
        <w:t xml:space="preserve">ad hoc </w:t>
      </w:r>
      <w:r>
        <w:rPr>
          <w:rFonts w:ascii="Arial" w:eastAsia="Arial" w:hAnsi="Arial"/>
          <w:color w:val="000000"/>
          <w:sz w:val="20"/>
        </w:rPr>
        <w:t>basis, with very positive feedback received from our trainees. Guest lecturers also participate in masterclass delivery. Recent examples include Dr. Anne Garland, Consultant Psychotherapist, Oxford Cognitive Therapy Centre: “Working with Severe Depression”</w:t>
      </w:r>
      <w:r>
        <w:rPr>
          <w:rFonts w:ascii="Arial" w:eastAsia="Arial" w:hAnsi="Arial"/>
          <w:color w:val="000000"/>
          <w:sz w:val="20"/>
        </w:rPr>
        <w:t>; and Dr. Christina Curry</w:t>
      </w:r>
      <w:r>
        <w:rPr>
          <w:rFonts w:ascii="Arial" w:eastAsia="Arial" w:hAnsi="Arial"/>
          <w:i/>
          <w:color w:val="000000"/>
          <w:sz w:val="20"/>
        </w:rPr>
        <w:t xml:space="preserve">: </w:t>
      </w:r>
      <w:r>
        <w:rPr>
          <w:rFonts w:ascii="Arial" w:eastAsia="Arial" w:hAnsi="Arial"/>
          <w:color w:val="000000"/>
          <w:sz w:val="20"/>
        </w:rPr>
        <w:t>“Working with Refugees and Asylum Seekers”.</w:t>
      </w:r>
    </w:p>
    <w:p w14:paraId="156D1F4D" w14:textId="77777777" w:rsidR="007513FB" w:rsidRDefault="007B0C18">
      <w:pPr>
        <w:pBdr>
          <w:top w:val="single" w:sz="5" w:space="0" w:color="000000"/>
          <w:left w:val="single" w:sz="5" w:space="3" w:color="000000"/>
          <w:bottom w:val="single" w:sz="5" w:space="0" w:color="000000"/>
          <w:right w:val="single" w:sz="5" w:space="3" w:color="000000"/>
        </w:pBdr>
        <w:spacing w:before="389" w:line="230" w:lineRule="exact"/>
        <w:ind w:left="1160" w:right="72"/>
        <w:jc w:val="both"/>
        <w:textAlignment w:val="baseline"/>
        <w:rPr>
          <w:rFonts w:ascii="Arial" w:eastAsia="Arial" w:hAnsi="Arial"/>
          <w:color w:val="000000"/>
          <w:sz w:val="20"/>
        </w:rPr>
      </w:pPr>
      <w:r>
        <w:rPr>
          <w:rFonts w:ascii="Arial" w:eastAsia="Arial" w:hAnsi="Arial"/>
          <w:color w:val="000000"/>
          <w:sz w:val="20"/>
        </w:rPr>
        <w:t xml:space="preserve">The CBT team is KSA (Knowledge, Skills and Attitude) trained, applicants without a core profession can be recruited to our </w:t>
      </w:r>
      <w:proofErr w:type="spellStart"/>
      <w:r>
        <w:rPr>
          <w:rFonts w:ascii="Arial" w:eastAsia="Arial" w:hAnsi="Arial"/>
          <w:color w:val="000000"/>
          <w:sz w:val="20"/>
        </w:rPr>
        <w:t>programme</w:t>
      </w:r>
      <w:proofErr w:type="spellEnd"/>
      <w:r>
        <w:rPr>
          <w:rFonts w:ascii="Arial" w:eastAsia="Arial" w:hAnsi="Arial"/>
          <w:color w:val="000000"/>
          <w:sz w:val="20"/>
        </w:rPr>
        <w:t xml:space="preserve"> via an assessment of their KSA portfolio route.</w:t>
      </w:r>
    </w:p>
    <w:p w14:paraId="165694E8" w14:textId="77777777" w:rsidR="007513FB" w:rsidRDefault="007B0C18">
      <w:pPr>
        <w:pBdr>
          <w:top w:val="single" w:sz="5" w:space="0" w:color="000000"/>
          <w:left w:val="single" w:sz="5" w:space="3" w:color="000000"/>
          <w:bottom w:val="single" w:sz="5" w:space="0" w:color="000000"/>
          <w:right w:val="single" w:sz="5" w:space="3" w:color="000000"/>
        </w:pBdr>
        <w:spacing w:before="386" w:line="230" w:lineRule="exact"/>
        <w:ind w:left="1160" w:right="72"/>
        <w:jc w:val="both"/>
        <w:textAlignment w:val="baseline"/>
        <w:rPr>
          <w:rFonts w:ascii="Arial" w:eastAsia="Arial" w:hAnsi="Arial"/>
          <w:color w:val="000000"/>
          <w:sz w:val="20"/>
        </w:rPr>
      </w:pPr>
      <w:r>
        <w:rPr>
          <w:rFonts w:ascii="Arial" w:eastAsia="Arial" w:hAnsi="Arial"/>
          <w:color w:val="000000"/>
          <w:sz w:val="20"/>
        </w:rPr>
        <w:t xml:space="preserve">Our </w:t>
      </w:r>
      <w:r>
        <w:rPr>
          <w:rFonts w:ascii="Arial" w:eastAsia="Arial" w:hAnsi="Arial"/>
          <w:color w:val="000000"/>
          <w:sz w:val="20"/>
        </w:rPr>
        <w:t>focus on staff development of clinical competency is implemented through Continuous Professional Development (CPD), ensuring that lecturers are conversant with the latest developments in CBT for common and more serious mental health problems. They engage i</w:t>
      </w:r>
      <w:r>
        <w:rPr>
          <w:rFonts w:ascii="Arial" w:eastAsia="Arial" w:hAnsi="Arial"/>
          <w:color w:val="000000"/>
          <w:sz w:val="20"/>
        </w:rPr>
        <w:t>n mandatory training and attend conferences, workshops and seminars to maintain their professional accreditation with the BABCP.</w:t>
      </w:r>
    </w:p>
    <w:p w14:paraId="129B4A25" w14:textId="77777777" w:rsidR="007513FB" w:rsidRDefault="007B0C18">
      <w:pPr>
        <w:pBdr>
          <w:top w:val="single" w:sz="5" w:space="0" w:color="000000"/>
          <w:left w:val="single" w:sz="5" w:space="3" w:color="000000"/>
          <w:bottom w:val="single" w:sz="5" w:space="0" w:color="000000"/>
          <w:right w:val="single" w:sz="5" w:space="3" w:color="000000"/>
        </w:pBdr>
        <w:spacing w:before="390" w:line="230" w:lineRule="exact"/>
        <w:ind w:left="1160" w:right="72"/>
        <w:jc w:val="both"/>
        <w:textAlignment w:val="baseline"/>
        <w:rPr>
          <w:rFonts w:ascii="Arial" w:eastAsia="Arial" w:hAnsi="Arial"/>
          <w:color w:val="000000"/>
          <w:sz w:val="20"/>
        </w:rPr>
      </w:pPr>
      <w:r>
        <w:rPr>
          <w:rFonts w:ascii="Arial" w:eastAsia="Arial" w:hAnsi="Arial"/>
          <w:color w:val="000000"/>
          <w:sz w:val="20"/>
        </w:rPr>
        <w:t xml:space="preserve">The CBT team’s dual academic and clinical experience qualifies them to address Common Disorders such as depression and anxiety disorders in Year 1, and the more complex presentations such as Psychosis and Bipolar in Year 2 of </w:t>
      </w:r>
      <w:proofErr w:type="spellStart"/>
      <w:r>
        <w:rPr>
          <w:rFonts w:ascii="Arial" w:eastAsia="Arial" w:hAnsi="Arial"/>
          <w:color w:val="000000"/>
          <w:sz w:val="20"/>
        </w:rPr>
        <w:t>thePGDip</w:t>
      </w:r>
      <w:proofErr w:type="spellEnd"/>
      <w:r>
        <w:rPr>
          <w:rFonts w:ascii="Arial" w:eastAsia="Arial" w:hAnsi="Arial"/>
          <w:color w:val="000000"/>
          <w:sz w:val="20"/>
        </w:rPr>
        <w:t xml:space="preserve">/Cert – CBT-SMHP </w:t>
      </w:r>
      <w:proofErr w:type="spellStart"/>
      <w:r>
        <w:rPr>
          <w:rFonts w:ascii="Arial" w:eastAsia="Arial" w:hAnsi="Arial"/>
          <w:color w:val="000000"/>
          <w:sz w:val="20"/>
        </w:rPr>
        <w:t>progr</w:t>
      </w:r>
      <w:r>
        <w:rPr>
          <w:rFonts w:ascii="Arial" w:eastAsia="Arial" w:hAnsi="Arial"/>
          <w:color w:val="000000"/>
          <w:sz w:val="20"/>
        </w:rPr>
        <w:t>amme</w:t>
      </w:r>
      <w:proofErr w:type="spellEnd"/>
      <w:r>
        <w:rPr>
          <w:rFonts w:ascii="Arial" w:eastAsia="Arial" w:hAnsi="Arial"/>
          <w:color w:val="000000"/>
          <w:sz w:val="20"/>
        </w:rPr>
        <w:t xml:space="preserve">. Their knowledge, skills and experience ensure the development and delivery of high-quality teaching and learning across the academic and practical competencies of the CBT </w:t>
      </w:r>
      <w:proofErr w:type="spellStart"/>
      <w:r>
        <w:rPr>
          <w:rFonts w:ascii="Arial" w:eastAsia="Arial" w:hAnsi="Arial"/>
          <w:color w:val="000000"/>
          <w:sz w:val="20"/>
        </w:rPr>
        <w:t>programme</w:t>
      </w:r>
      <w:proofErr w:type="spellEnd"/>
      <w:r>
        <w:rPr>
          <w:rFonts w:ascii="Arial" w:eastAsia="Arial" w:hAnsi="Arial"/>
          <w:color w:val="000000"/>
          <w:sz w:val="20"/>
        </w:rPr>
        <w:t xml:space="preserve"> and the specialist pathways.</w:t>
      </w:r>
    </w:p>
    <w:p w14:paraId="6A783A51" w14:textId="77777777" w:rsidR="007513FB" w:rsidRDefault="007B0C18">
      <w:pPr>
        <w:pBdr>
          <w:top w:val="single" w:sz="5" w:space="0" w:color="000000"/>
          <w:left w:val="single" w:sz="5" w:space="3" w:color="000000"/>
          <w:bottom w:val="single" w:sz="5" w:space="0" w:color="000000"/>
          <w:right w:val="single" w:sz="5" w:space="3" w:color="000000"/>
        </w:pBdr>
        <w:spacing w:before="390" w:line="230" w:lineRule="exact"/>
        <w:ind w:left="1160" w:right="72"/>
        <w:jc w:val="both"/>
        <w:textAlignment w:val="baseline"/>
        <w:rPr>
          <w:rFonts w:ascii="Arial" w:eastAsia="Arial" w:hAnsi="Arial"/>
          <w:color w:val="000000"/>
          <w:sz w:val="20"/>
        </w:rPr>
      </w:pPr>
      <w:r>
        <w:rPr>
          <w:rFonts w:ascii="Arial" w:eastAsia="Arial" w:hAnsi="Arial"/>
          <w:color w:val="000000"/>
          <w:sz w:val="20"/>
        </w:rPr>
        <w:t>The University is applying for Lot 3, wh</w:t>
      </w:r>
      <w:r>
        <w:rPr>
          <w:rFonts w:ascii="Arial" w:eastAsia="Arial" w:hAnsi="Arial"/>
          <w:color w:val="000000"/>
          <w:sz w:val="20"/>
        </w:rPr>
        <w:t>ich does not require us to delivery CB-SMHP (Personality Disorder). Our focus is on Psychosis and Bipolar Disorder.</w:t>
      </w:r>
    </w:p>
    <w:p w14:paraId="21621D34" w14:textId="77777777" w:rsidR="007513FB" w:rsidRDefault="007B0C18">
      <w:pPr>
        <w:pBdr>
          <w:top w:val="single" w:sz="5" w:space="0" w:color="000000"/>
          <w:left w:val="single" w:sz="5" w:space="3" w:color="000000"/>
          <w:bottom w:val="single" w:sz="5" w:space="0" w:color="000000"/>
          <w:right w:val="single" w:sz="5" w:space="3" w:color="000000"/>
        </w:pBdr>
        <w:spacing w:before="394" w:after="730" w:line="230" w:lineRule="exact"/>
        <w:ind w:left="1160" w:right="72"/>
        <w:jc w:val="both"/>
        <w:textAlignment w:val="baseline"/>
        <w:rPr>
          <w:rFonts w:ascii="Arial" w:eastAsia="Arial" w:hAnsi="Arial"/>
          <w:color w:val="000000"/>
          <w:spacing w:val="-2"/>
          <w:sz w:val="20"/>
        </w:rPr>
      </w:pPr>
      <w:r>
        <w:rPr>
          <w:rFonts w:ascii="Arial" w:eastAsia="Arial" w:hAnsi="Arial"/>
          <w:color w:val="000000"/>
          <w:spacing w:val="-2"/>
          <w:sz w:val="20"/>
        </w:rPr>
        <w:t xml:space="preserve">Our highly qualified staff have extensive clinical experience and expertise in developing and delivering the content and adherence to BABCP </w:t>
      </w:r>
      <w:r>
        <w:rPr>
          <w:rFonts w:ascii="Arial" w:eastAsia="Arial" w:hAnsi="Arial"/>
          <w:color w:val="000000"/>
          <w:spacing w:val="-2"/>
          <w:sz w:val="20"/>
        </w:rPr>
        <w:t>compliance in relation to assessing developing competency</w:t>
      </w:r>
      <w:r>
        <w:rPr>
          <w:rFonts w:ascii="Arial" w:eastAsia="Arial" w:hAnsi="Arial"/>
          <w:b/>
          <w:color w:val="000000"/>
          <w:spacing w:val="-2"/>
          <w:sz w:val="20"/>
        </w:rPr>
        <w:t xml:space="preserve">. </w:t>
      </w:r>
      <w:r>
        <w:rPr>
          <w:rFonts w:ascii="Arial" w:eastAsia="Arial" w:hAnsi="Arial"/>
          <w:color w:val="000000"/>
          <w:spacing w:val="-2"/>
          <w:sz w:val="20"/>
        </w:rPr>
        <w:t xml:space="preserve">Practical and professional learning outcomes of the new CBT-SMHP </w:t>
      </w:r>
      <w:proofErr w:type="spellStart"/>
      <w:r>
        <w:rPr>
          <w:rFonts w:ascii="Arial" w:eastAsia="Arial" w:hAnsi="Arial"/>
          <w:color w:val="000000"/>
          <w:spacing w:val="-2"/>
          <w:sz w:val="20"/>
        </w:rPr>
        <w:t>programme</w:t>
      </w:r>
      <w:proofErr w:type="spellEnd"/>
      <w:r>
        <w:rPr>
          <w:rFonts w:ascii="Arial" w:eastAsia="Arial" w:hAnsi="Arial"/>
          <w:color w:val="000000"/>
          <w:spacing w:val="-2"/>
          <w:sz w:val="20"/>
        </w:rPr>
        <w:t xml:space="preserve">, relates to CBT skills acquisition. Half of the teaching is skills-based workshops; trainees are required to practice the </w:t>
      </w:r>
      <w:r>
        <w:rPr>
          <w:rFonts w:ascii="Arial" w:eastAsia="Arial" w:hAnsi="Arial"/>
          <w:color w:val="000000"/>
          <w:spacing w:val="-2"/>
          <w:sz w:val="20"/>
        </w:rPr>
        <w:t xml:space="preserve">clinical implications of </w:t>
      </w:r>
      <w:r>
        <w:rPr>
          <w:rFonts w:ascii="Arial" w:eastAsia="Arial" w:hAnsi="Arial"/>
          <w:color w:val="000000"/>
          <w:spacing w:val="-2"/>
          <w:sz w:val="20"/>
          <w:u w:val="single"/>
        </w:rPr>
        <w:t xml:space="preserve">more didactic teaching in workshops, using role play, demonstration and modelling. Trainee competence </w:t>
      </w:r>
    </w:p>
    <w:p w14:paraId="4C071D52" w14:textId="77777777" w:rsidR="007513FB" w:rsidRDefault="007B0C18">
      <w:pPr>
        <w:spacing w:before="10" w:line="183" w:lineRule="exact"/>
        <w:ind w:left="9864"/>
        <w:textAlignment w:val="baseline"/>
        <w:rPr>
          <w:rFonts w:ascii="Arial" w:eastAsia="Arial" w:hAnsi="Arial"/>
          <w:color w:val="000000"/>
          <w:sz w:val="16"/>
        </w:rPr>
      </w:pPr>
      <w:r>
        <w:rPr>
          <w:rFonts w:ascii="Arial" w:eastAsia="Arial" w:hAnsi="Arial"/>
          <w:color w:val="000000"/>
          <w:sz w:val="16"/>
        </w:rPr>
        <w:t>61</w:t>
      </w:r>
    </w:p>
    <w:p w14:paraId="47FCACED"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4382EDA5" w14:textId="77777777" w:rsidR="007513FB" w:rsidRDefault="007513FB">
      <w:pPr>
        <w:sectPr w:rsidR="007513FB">
          <w:pgSz w:w="11909" w:h="16834"/>
          <w:pgMar w:top="200" w:right="957" w:bottom="298" w:left="352" w:header="720" w:footer="720" w:gutter="0"/>
          <w:cols w:space="720"/>
        </w:sectPr>
      </w:pPr>
    </w:p>
    <w:p w14:paraId="10E39BDA"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06DEA38F" w14:textId="77777777" w:rsidR="007513FB" w:rsidRDefault="007B0C18">
      <w:pPr>
        <w:spacing w:before="328" w:after="488" w:line="235"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tbl>
      <w:tblPr>
        <w:tblW w:w="0" w:type="auto"/>
        <w:tblInd w:w="1088" w:type="dxa"/>
        <w:tblLayout w:type="fixed"/>
        <w:tblCellMar>
          <w:left w:w="0" w:type="dxa"/>
          <w:right w:w="0" w:type="dxa"/>
        </w:tblCellMar>
        <w:tblLook w:val="04A0" w:firstRow="1" w:lastRow="0" w:firstColumn="1" w:lastColumn="0" w:noHBand="0" w:noVBand="1"/>
      </w:tblPr>
      <w:tblGrid>
        <w:gridCol w:w="9512"/>
      </w:tblGrid>
      <w:tr w:rsidR="007513FB" w14:paraId="654CAD76" w14:textId="77777777">
        <w:tblPrEx>
          <w:tblCellMar>
            <w:top w:w="0" w:type="dxa"/>
            <w:bottom w:w="0" w:type="dxa"/>
          </w:tblCellMar>
        </w:tblPrEx>
        <w:trPr>
          <w:trHeight w:hRule="exact" w:val="13426"/>
        </w:trPr>
        <w:tc>
          <w:tcPr>
            <w:tcW w:w="9512" w:type="dxa"/>
            <w:tcBorders>
              <w:top w:val="single" w:sz="5" w:space="0" w:color="000000"/>
              <w:left w:val="single" w:sz="5" w:space="0" w:color="000000"/>
              <w:bottom w:val="single" w:sz="5" w:space="0" w:color="000000"/>
              <w:right w:val="single" w:sz="5" w:space="0" w:color="000000"/>
            </w:tcBorders>
          </w:tcPr>
          <w:p w14:paraId="2635629E" w14:textId="77777777" w:rsidR="007513FB" w:rsidRDefault="007B0C18">
            <w:pPr>
              <w:spacing w:before="12" w:line="230" w:lineRule="exact"/>
              <w:ind w:left="72" w:right="72"/>
              <w:jc w:val="both"/>
              <w:textAlignment w:val="baseline"/>
              <w:rPr>
                <w:rFonts w:ascii="Arial" w:eastAsia="Arial" w:hAnsi="Arial"/>
                <w:color w:val="000000"/>
                <w:sz w:val="20"/>
              </w:rPr>
            </w:pPr>
            <w:r>
              <w:rPr>
                <w:rFonts w:ascii="Arial" w:eastAsia="Arial" w:hAnsi="Arial"/>
                <w:color w:val="000000"/>
                <w:sz w:val="20"/>
              </w:rPr>
              <w:t xml:space="preserve">is measured throughout the </w:t>
            </w:r>
            <w:proofErr w:type="spellStart"/>
            <w:r>
              <w:rPr>
                <w:rFonts w:ascii="Arial" w:eastAsia="Arial" w:hAnsi="Arial"/>
                <w:color w:val="000000"/>
                <w:sz w:val="20"/>
              </w:rPr>
              <w:t>programme</w:t>
            </w:r>
            <w:proofErr w:type="spellEnd"/>
            <w:r>
              <w:rPr>
                <w:rFonts w:ascii="Arial" w:eastAsia="Arial" w:hAnsi="Arial"/>
                <w:color w:val="000000"/>
                <w:sz w:val="20"/>
              </w:rPr>
              <w:t xml:space="preserve"> via Objective Structure Clinical Examinations (OSCE) </w:t>
            </w:r>
            <w:proofErr w:type="gramStart"/>
            <w:r>
              <w:rPr>
                <w:rFonts w:ascii="Arial" w:eastAsia="Arial" w:hAnsi="Arial"/>
                <w:color w:val="000000"/>
                <w:sz w:val="20"/>
              </w:rPr>
              <w:t>and also</w:t>
            </w:r>
            <w:proofErr w:type="gramEnd"/>
            <w:r>
              <w:rPr>
                <w:rFonts w:ascii="Arial" w:eastAsia="Arial" w:hAnsi="Arial"/>
                <w:color w:val="000000"/>
                <w:sz w:val="20"/>
              </w:rPr>
              <w:t xml:space="preserve"> via formative and summative ratings of live therapy sessions.</w:t>
            </w:r>
          </w:p>
          <w:p w14:paraId="69150DAE" w14:textId="77777777" w:rsidR="007513FB" w:rsidRDefault="007B0C18">
            <w:pPr>
              <w:spacing w:before="391" w:line="230" w:lineRule="exact"/>
              <w:ind w:left="72" w:right="72"/>
              <w:jc w:val="both"/>
              <w:textAlignment w:val="baseline"/>
              <w:rPr>
                <w:rFonts w:ascii="Arial" w:eastAsia="Arial" w:hAnsi="Arial"/>
                <w:color w:val="000000"/>
                <w:sz w:val="20"/>
              </w:rPr>
            </w:pPr>
            <w:r>
              <w:rPr>
                <w:rFonts w:ascii="Arial" w:eastAsia="Arial" w:hAnsi="Arial"/>
                <w:color w:val="000000"/>
                <w:sz w:val="20"/>
              </w:rPr>
              <w:t>Our lecturers are experienced in supporting trainees to apply theory to their clinical role. Th</w:t>
            </w:r>
            <w:r>
              <w:rPr>
                <w:rFonts w:ascii="Arial" w:eastAsia="Arial" w:hAnsi="Arial"/>
                <w:color w:val="000000"/>
                <w:sz w:val="20"/>
              </w:rPr>
              <w:t xml:space="preserve">e PGDip/PGCert - CBT </w:t>
            </w:r>
            <w:proofErr w:type="spellStart"/>
            <w:r>
              <w:rPr>
                <w:rFonts w:ascii="Arial" w:eastAsia="Arial" w:hAnsi="Arial"/>
                <w:color w:val="000000"/>
                <w:sz w:val="20"/>
              </w:rPr>
              <w:t>programme</w:t>
            </w:r>
            <w:proofErr w:type="spellEnd"/>
            <w:r>
              <w:rPr>
                <w:rFonts w:ascii="Arial" w:eastAsia="Arial" w:hAnsi="Arial"/>
                <w:color w:val="000000"/>
                <w:sz w:val="20"/>
              </w:rPr>
              <w:t xml:space="preserve"> ensures a sound comprehension of the fundamentals of Cognitive </w:t>
            </w:r>
            <w:proofErr w:type="spellStart"/>
            <w:r>
              <w:rPr>
                <w:rFonts w:ascii="Arial" w:eastAsia="Arial" w:hAnsi="Arial"/>
                <w:color w:val="000000"/>
                <w:sz w:val="20"/>
              </w:rPr>
              <w:t>Behaviour</w:t>
            </w:r>
            <w:proofErr w:type="spellEnd"/>
            <w:r>
              <w:rPr>
                <w:rFonts w:ascii="Arial" w:eastAsia="Arial" w:hAnsi="Arial"/>
                <w:color w:val="000000"/>
                <w:sz w:val="20"/>
              </w:rPr>
              <w:t xml:space="preserve"> Therapy. Reflective processes included in teaching and assessment, require the trainees to reflect on their development and progress towards competency.</w:t>
            </w:r>
          </w:p>
          <w:p w14:paraId="67BAB495" w14:textId="77777777" w:rsidR="007513FB" w:rsidRDefault="007B0C18">
            <w:pPr>
              <w:spacing w:before="394" w:line="225" w:lineRule="exact"/>
              <w:ind w:left="72"/>
              <w:textAlignment w:val="baseline"/>
              <w:rPr>
                <w:rFonts w:ascii="Arial" w:eastAsia="Arial" w:hAnsi="Arial"/>
                <w:b/>
                <w:color w:val="000000"/>
                <w:spacing w:val="-1"/>
                <w:sz w:val="20"/>
              </w:rPr>
            </w:pPr>
            <w:r>
              <w:rPr>
                <w:rFonts w:ascii="Arial" w:eastAsia="Arial" w:hAnsi="Arial"/>
                <w:b/>
                <w:color w:val="000000"/>
                <w:spacing w:val="-1"/>
                <w:sz w:val="20"/>
              </w:rPr>
              <w:t>Top-Up Training</w:t>
            </w:r>
          </w:p>
          <w:p w14:paraId="00AEB94F" w14:textId="77777777" w:rsidR="007513FB" w:rsidRDefault="007B0C18">
            <w:pPr>
              <w:spacing w:before="82" w:line="230" w:lineRule="exact"/>
              <w:ind w:left="72" w:right="72"/>
              <w:jc w:val="both"/>
              <w:textAlignment w:val="baseline"/>
              <w:rPr>
                <w:rFonts w:ascii="Arial" w:eastAsia="Arial" w:hAnsi="Arial"/>
                <w:color w:val="000000"/>
                <w:sz w:val="20"/>
              </w:rPr>
            </w:pPr>
            <w:r>
              <w:rPr>
                <w:rFonts w:ascii="Arial" w:eastAsia="Arial" w:hAnsi="Arial"/>
                <w:color w:val="000000"/>
                <w:sz w:val="20"/>
              </w:rPr>
              <w:t>The CBT team currently delivers the PGCert - CBT for Psychosis and Bipolar Disorder (</w:t>
            </w:r>
            <w:proofErr w:type="spellStart"/>
            <w:r>
              <w:rPr>
                <w:rFonts w:ascii="Arial" w:eastAsia="Arial" w:hAnsi="Arial"/>
                <w:color w:val="000000"/>
                <w:sz w:val="20"/>
              </w:rPr>
              <w:t>CBTp</w:t>
            </w:r>
            <w:proofErr w:type="spellEnd"/>
            <w:r>
              <w:rPr>
                <w:rFonts w:ascii="Arial" w:eastAsia="Arial" w:hAnsi="Arial"/>
                <w:color w:val="000000"/>
                <w:sz w:val="20"/>
              </w:rPr>
              <w:t>). This is a top-up for professionals who already have a good level of CBT qualification and experience.</w:t>
            </w:r>
          </w:p>
          <w:p w14:paraId="4A07C4DF" w14:textId="77777777" w:rsidR="007513FB" w:rsidRDefault="007B0C18">
            <w:pPr>
              <w:spacing w:before="69" w:line="235" w:lineRule="exact"/>
              <w:ind w:left="72" w:right="72"/>
              <w:jc w:val="both"/>
              <w:textAlignment w:val="baseline"/>
              <w:rPr>
                <w:rFonts w:ascii="Arial" w:eastAsia="Arial" w:hAnsi="Arial"/>
                <w:color w:val="000000"/>
                <w:sz w:val="20"/>
              </w:rPr>
            </w:pPr>
            <w:r>
              <w:rPr>
                <w:rFonts w:ascii="Arial" w:eastAsia="Arial" w:hAnsi="Arial"/>
                <w:color w:val="000000"/>
                <w:sz w:val="20"/>
              </w:rPr>
              <w:t xml:space="preserve">Candidates for the top-up </w:t>
            </w:r>
            <w:proofErr w:type="spellStart"/>
            <w:r>
              <w:rPr>
                <w:rFonts w:ascii="Arial" w:eastAsia="Arial" w:hAnsi="Arial"/>
                <w:color w:val="000000"/>
                <w:sz w:val="20"/>
              </w:rPr>
              <w:t>programme</w:t>
            </w:r>
            <w:proofErr w:type="spellEnd"/>
            <w:r>
              <w:rPr>
                <w:rFonts w:ascii="Arial" w:eastAsia="Arial" w:hAnsi="Arial"/>
                <w:color w:val="000000"/>
                <w:sz w:val="20"/>
              </w:rPr>
              <w:t xml:space="preserve"> can begin</w:t>
            </w:r>
            <w:r>
              <w:rPr>
                <w:rFonts w:ascii="Arial" w:eastAsia="Arial" w:hAnsi="Arial"/>
                <w:color w:val="000000"/>
                <w:sz w:val="20"/>
              </w:rPr>
              <w:t xml:space="preserve"> training in September 2023, as the University will be able to accommodate them on the second year of our 2022/23 PGDip/Cert – CBT-SMHP cohort.</w:t>
            </w:r>
          </w:p>
          <w:p w14:paraId="27186932" w14:textId="77777777" w:rsidR="007513FB" w:rsidRDefault="007B0C18">
            <w:pPr>
              <w:spacing w:before="77" w:line="235" w:lineRule="exact"/>
              <w:ind w:left="72"/>
              <w:jc w:val="both"/>
              <w:textAlignment w:val="baseline"/>
              <w:rPr>
                <w:rFonts w:ascii="Arial" w:eastAsia="Arial" w:hAnsi="Arial"/>
                <w:color w:val="000000"/>
                <w:spacing w:val="-2"/>
                <w:sz w:val="20"/>
              </w:rPr>
            </w:pPr>
            <w:r>
              <w:rPr>
                <w:rFonts w:ascii="Arial" w:eastAsia="Arial" w:hAnsi="Arial"/>
                <w:color w:val="000000"/>
                <w:spacing w:val="-2"/>
                <w:sz w:val="20"/>
              </w:rPr>
              <w:t>The completion of the following components will lead to the PGCert – CBT-SMHP (Top-up) being awarded.</w:t>
            </w:r>
          </w:p>
          <w:p w14:paraId="6E885B5C" w14:textId="77777777" w:rsidR="007513FB" w:rsidRDefault="007B0C18">
            <w:pPr>
              <w:numPr>
                <w:ilvl w:val="0"/>
                <w:numId w:val="11"/>
              </w:numPr>
              <w:tabs>
                <w:tab w:val="clear" w:pos="360"/>
                <w:tab w:val="left" w:pos="792"/>
              </w:tabs>
              <w:spacing w:before="76" w:line="235" w:lineRule="exact"/>
              <w:ind w:left="792" w:right="288" w:hanging="360"/>
              <w:textAlignment w:val="baseline"/>
              <w:rPr>
                <w:rFonts w:ascii="Arial" w:eastAsia="Arial" w:hAnsi="Arial"/>
                <w:b/>
                <w:color w:val="000000"/>
                <w:sz w:val="20"/>
              </w:rPr>
            </w:pPr>
            <w:r>
              <w:rPr>
                <w:rFonts w:ascii="Arial" w:eastAsia="Arial" w:hAnsi="Arial"/>
                <w:b/>
                <w:color w:val="000000"/>
                <w:sz w:val="20"/>
              </w:rPr>
              <w:t xml:space="preserve">Year Two: </w:t>
            </w:r>
            <w:r>
              <w:rPr>
                <w:rFonts w:ascii="Arial" w:eastAsia="Arial" w:hAnsi="Arial"/>
                <w:color w:val="000000"/>
                <w:sz w:val="20"/>
              </w:rPr>
              <w:t xml:space="preserve">60 credits </w:t>
            </w:r>
            <w:proofErr w:type="spellStart"/>
            <w:r>
              <w:rPr>
                <w:rFonts w:ascii="Arial" w:eastAsia="Arial" w:hAnsi="Arial"/>
                <w:color w:val="000000"/>
                <w:sz w:val="20"/>
              </w:rPr>
              <w:t>CBTp</w:t>
            </w:r>
            <w:proofErr w:type="spellEnd"/>
            <w:r>
              <w:rPr>
                <w:rFonts w:ascii="Arial" w:eastAsia="Arial" w:hAnsi="Arial"/>
                <w:color w:val="000000"/>
                <w:sz w:val="20"/>
              </w:rPr>
              <w:t xml:space="preserve"> pathway. Three 20 credit modules consisting of Working with Complexity in addition to two Cognitive </w:t>
            </w:r>
            <w:proofErr w:type="spellStart"/>
            <w:r>
              <w:rPr>
                <w:rFonts w:ascii="Arial" w:eastAsia="Arial" w:hAnsi="Arial"/>
                <w:color w:val="000000"/>
                <w:sz w:val="20"/>
              </w:rPr>
              <w:t>Behaviour</w:t>
            </w:r>
            <w:proofErr w:type="spellEnd"/>
            <w:r>
              <w:rPr>
                <w:rFonts w:ascii="Arial" w:eastAsia="Arial" w:hAnsi="Arial"/>
                <w:color w:val="000000"/>
                <w:sz w:val="20"/>
              </w:rPr>
              <w:t xml:space="preserve"> Therapy for Psychosis and Bipolar Disorder modules.</w:t>
            </w:r>
          </w:p>
          <w:p w14:paraId="0025BB1B" w14:textId="77777777" w:rsidR="007513FB" w:rsidRDefault="007B0C18">
            <w:pPr>
              <w:numPr>
                <w:ilvl w:val="0"/>
                <w:numId w:val="11"/>
              </w:numPr>
              <w:tabs>
                <w:tab w:val="clear" w:pos="360"/>
                <w:tab w:val="left" w:pos="792"/>
              </w:tabs>
              <w:spacing w:before="92" w:line="230" w:lineRule="exact"/>
              <w:ind w:left="792" w:right="216" w:hanging="360"/>
              <w:textAlignment w:val="baseline"/>
              <w:rPr>
                <w:rFonts w:ascii="Arial" w:eastAsia="Arial" w:hAnsi="Arial"/>
                <w:color w:val="000000"/>
                <w:sz w:val="20"/>
              </w:rPr>
            </w:pPr>
            <w:r>
              <w:rPr>
                <w:rFonts w:ascii="Arial" w:eastAsia="Arial" w:hAnsi="Arial"/>
                <w:color w:val="000000"/>
                <w:sz w:val="20"/>
              </w:rPr>
              <w:t>Working with Complexity - summative assessment of a live treatment s</w:t>
            </w:r>
            <w:r>
              <w:rPr>
                <w:rFonts w:ascii="Arial" w:eastAsia="Arial" w:hAnsi="Arial"/>
                <w:color w:val="000000"/>
                <w:sz w:val="20"/>
              </w:rPr>
              <w:t>ession rated against the CTS-R plus a case presentation.</w:t>
            </w:r>
          </w:p>
          <w:p w14:paraId="4287B6D4" w14:textId="77777777" w:rsidR="007513FB" w:rsidRDefault="007B0C18">
            <w:pPr>
              <w:numPr>
                <w:ilvl w:val="0"/>
                <w:numId w:val="11"/>
              </w:numPr>
              <w:tabs>
                <w:tab w:val="clear" w:pos="360"/>
                <w:tab w:val="left" w:pos="792"/>
              </w:tabs>
              <w:spacing w:before="15" w:line="230" w:lineRule="exact"/>
              <w:ind w:left="792" w:right="288" w:hanging="360"/>
              <w:textAlignment w:val="baseline"/>
              <w:rPr>
                <w:rFonts w:ascii="Arial" w:eastAsia="Arial" w:hAnsi="Arial"/>
                <w:color w:val="000000"/>
                <w:spacing w:val="-1"/>
                <w:sz w:val="20"/>
              </w:rPr>
            </w:pPr>
            <w:r>
              <w:rPr>
                <w:rFonts w:ascii="Arial" w:eastAsia="Arial" w:hAnsi="Arial"/>
                <w:color w:val="000000"/>
                <w:spacing w:val="-1"/>
                <w:sz w:val="20"/>
              </w:rPr>
              <w:t>CBT for Psychosis and Bipolar Disorder One – formative assessment of a treatment session, summative assessment of a live treatment session rated against the CTS-R plus a case study.</w:t>
            </w:r>
          </w:p>
          <w:p w14:paraId="6B7DA973" w14:textId="77777777" w:rsidR="007513FB" w:rsidRDefault="007B0C18">
            <w:pPr>
              <w:numPr>
                <w:ilvl w:val="0"/>
                <w:numId w:val="11"/>
              </w:numPr>
              <w:tabs>
                <w:tab w:val="clear" w:pos="360"/>
                <w:tab w:val="left" w:pos="792"/>
              </w:tabs>
              <w:spacing w:before="6" w:line="235" w:lineRule="exact"/>
              <w:ind w:left="792" w:right="288" w:hanging="360"/>
              <w:textAlignment w:val="baseline"/>
              <w:rPr>
                <w:rFonts w:ascii="Arial" w:eastAsia="Arial" w:hAnsi="Arial"/>
                <w:color w:val="000000"/>
                <w:spacing w:val="-1"/>
                <w:sz w:val="20"/>
              </w:rPr>
            </w:pPr>
            <w:r>
              <w:rPr>
                <w:rFonts w:ascii="Arial" w:eastAsia="Arial" w:hAnsi="Arial"/>
                <w:color w:val="000000"/>
                <w:spacing w:val="-1"/>
                <w:sz w:val="20"/>
              </w:rPr>
              <w:t>CBT for Psychosis</w:t>
            </w:r>
            <w:r>
              <w:rPr>
                <w:rFonts w:ascii="Arial" w:eastAsia="Arial" w:hAnsi="Arial"/>
                <w:color w:val="000000"/>
                <w:spacing w:val="-1"/>
                <w:sz w:val="20"/>
              </w:rPr>
              <w:t xml:space="preserve"> and Bipolar Disorder Two - formative assessment of a treatment session, summative assessment of a live treatment session rated against the CTS-R plus a case study.</w:t>
            </w:r>
          </w:p>
          <w:p w14:paraId="4EDA7F1D" w14:textId="77777777" w:rsidR="007513FB" w:rsidRDefault="007B0C18">
            <w:pPr>
              <w:spacing w:before="312" w:line="225" w:lineRule="exact"/>
              <w:ind w:left="72"/>
              <w:textAlignment w:val="baseline"/>
              <w:rPr>
                <w:rFonts w:ascii="Arial" w:eastAsia="Arial" w:hAnsi="Arial"/>
                <w:b/>
                <w:color w:val="000000"/>
                <w:spacing w:val="-1"/>
                <w:sz w:val="20"/>
              </w:rPr>
            </w:pPr>
            <w:r>
              <w:rPr>
                <w:rFonts w:ascii="Arial" w:eastAsia="Arial" w:hAnsi="Arial"/>
                <w:b/>
                <w:color w:val="000000"/>
                <w:spacing w:val="-1"/>
                <w:sz w:val="20"/>
              </w:rPr>
              <w:t>Supervisor Training</w:t>
            </w:r>
          </w:p>
          <w:p w14:paraId="2F4B4963" w14:textId="77777777" w:rsidR="007513FB" w:rsidRDefault="007B0C18">
            <w:pPr>
              <w:spacing w:before="73" w:line="235" w:lineRule="exact"/>
              <w:ind w:left="72" w:right="72"/>
              <w:jc w:val="both"/>
              <w:textAlignment w:val="baseline"/>
              <w:rPr>
                <w:rFonts w:ascii="Arial" w:eastAsia="Arial" w:hAnsi="Arial"/>
                <w:color w:val="000000"/>
                <w:sz w:val="20"/>
              </w:rPr>
            </w:pPr>
            <w:r>
              <w:rPr>
                <w:rFonts w:ascii="Arial" w:eastAsia="Arial" w:hAnsi="Arial"/>
                <w:color w:val="000000"/>
                <w:sz w:val="20"/>
              </w:rPr>
              <w:t xml:space="preserve">The University’s CBT team have a long history of working with and supporting supervisors. Existing supervisor training for our High Intensity, SMHP and MHWP </w:t>
            </w:r>
            <w:proofErr w:type="spellStart"/>
            <w:r>
              <w:rPr>
                <w:rFonts w:ascii="Arial" w:eastAsia="Arial" w:hAnsi="Arial"/>
                <w:color w:val="000000"/>
                <w:sz w:val="20"/>
              </w:rPr>
              <w:t>programmes</w:t>
            </w:r>
            <w:proofErr w:type="spellEnd"/>
            <w:r>
              <w:rPr>
                <w:rFonts w:ascii="Arial" w:eastAsia="Arial" w:hAnsi="Arial"/>
                <w:color w:val="000000"/>
                <w:sz w:val="20"/>
              </w:rPr>
              <w:t xml:space="preserve"> </w:t>
            </w:r>
            <w:proofErr w:type="gramStart"/>
            <w:r>
              <w:rPr>
                <w:rFonts w:ascii="Arial" w:eastAsia="Arial" w:hAnsi="Arial"/>
                <w:color w:val="000000"/>
                <w:sz w:val="20"/>
              </w:rPr>
              <w:t>include;</w:t>
            </w:r>
            <w:proofErr w:type="gramEnd"/>
          </w:p>
          <w:p w14:paraId="764B2A3C" w14:textId="77777777" w:rsidR="007513FB" w:rsidRDefault="007B0C18">
            <w:pPr>
              <w:numPr>
                <w:ilvl w:val="0"/>
                <w:numId w:val="11"/>
              </w:numPr>
              <w:tabs>
                <w:tab w:val="clear" w:pos="360"/>
                <w:tab w:val="left" w:pos="792"/>
              </w:tabs>
              <w:spacing w:before="86" w:line="235" w:lineRule="exact"/>
              <w:ind w:left="792" w:hanging="360"/>
              <w:textAlignment w:val="baseline"/>
              <w:rPr>
                <w:rFonts w:ascii="Arial" w:eastAsia="Arial" w:hAnsi="Arial"/>
                <w:color w:val="000000"/>
                <w:sz w:val="20"/>
              </w:rPr>
            </w:pPr>
            <w:r>
              <w:rPr>
                <w:rFonts w:ascii="Arial" w:eastAsia="Arial" w:hAnsi="Arial"/>
                <w:color w:val="000000"/>
                <w:sz w:val="20"/>
              </w:rPr>
              <w:t>an introduction to supervision models.</w:t>
            </w:r>
          </w:p>
          <w:p w14:paraId="3CA046BE" w14:textId="77777777" w:rsidR="007513FB" w:rsidRDefault="007B0C18">
            <w:pPr>
              <w:numPr>
                <w:ilvl w:val="0"/>
                <w:numId w:val="11"/>
              </w:numPr>
              <w:tabs>
                <w:tab w:val="clear" w:pos="360"/>
                <w:tab w:val="left" w:pos="792"/>
              </w:tabs>
              <w:spacing w:before="5" w:line="235" w:lineRule="exact"/>
              <w:ind w:left="792" w:right="216" w:hanging="360"/>
              <w:textAlignment w:val="baseline"/>
              <w:rPr>
                <w:rFonts w:ascii="Arial" w:eastAsia="Arial" w:hAnsi="Arial"/>
                <w:color w:val="000000"/>
                <w:sz w:val="20"/>
              </w:rPr>
            </w:pPr>
            <w:r>
              <w:rPr>
                <w:rFonts w:ascii="Arial" w:eastAsia="Arial" w:hAnsi="Arial"/>
                <w:color w:val="000000"/>
                <w:sz w:val="20"/>
              </w:rPr>
              <w:t>an overview of theoretical models such a</w:t>
            </w:r>
            <w:r>
              <w:rPr>
                <w:rFonts w:ascii="Arial" w:eastAsia="Arial" w:hAnsi="Arial"/>
                <w:color w:val="000000"/>
                <w:sz w:val="20"/>
              </w:rPr>
              <w:t xml:space="preserve">s those taught for </w:t>
            </w:r>
            <w:proofErr w:type="spellStart"/>
            <w:r>
              <w:rPr>
                <w:rFonts w:ascii="Arial" w:eastAsia="Arial" w:hAnsi="Arial"/>
                <w:color w:val="000000"/>
                <w:sz w:val="20"/>
              </w:rPr>
              <w:t>CBTp</w:t>
            </w:r>
            <w:proofErr w:type="spellEnd"/>
            <w:r>
              <w:rPr>
                <w:rFonts w:ascii="Arial" w:eastAsia="Arial" w:hAnsi="Arial"/>
                <w:color w:val="000000"/>
                <w:sz w:val="20"/>
              </w:rPr>
              <w:t xml:space="preserve"> to ensure that supervisors </w:t>
            </w:r>
            <w:proofErr w:type="gramStart"/>
            <w:r>
              <w:rPr>
                <w:rFonts w:ascii="Arial" w:eastAsia="Arial" w:hAnsi="Arial"/>
                <w:color w:val="000000"/>
                <w:sz w:val="20"/>
              </w:rPr>
              <w:t>are able to</w:t>
            </w:r>
            <w:proofErr w:type="gramEnd"/>
            <w:r>
              <w:rPr>
                <w:rFonts w:ascii="Arial" w:eastAsia="Arial" w:hAnsi="Arial"/>
                <w:color w:val="000000"/>
                <w:sz w:val="20"/>
              </w:rPr>
              <w:t xml:space="preserve"> draw on the underpinning knowledge and skills.</w:t>
            </w:r>
          </w:p>
          <w:p w14:paraId="6BC6C61B" w14:textId="77777777" w:rsidR="007513FB" w:rsidRDefault="007B0C18">
            <w:pPr>
              <w:numPr>
                <w:ilvl w:val="0"/>
                <w:numId w:val="11"/>
              </w:numPr>
              <w:tabs>
                <w:tab w:val="clear" w:pos="360"/>
                <w:tab w:val="left" w:pos="792"/>
              </w:tabs>
              <w:spacing w:before="5" w:line="235" w:lineRule="exact"/>
              <w:ind w:left="792" w:hanging="360"/>
              <w:textAlignment w:val="baseline"/>
              <w:rPr>
                <w:rFonts w:ascii="Arial" w:eastAsia="Arial" w:hAnsi="Arial"/>
                <w:color w:val="000000"/>
                <w:sz w:val="20"/>
              </w:rPr>
            </w:pPr>
            <w:r>
              <w:rPr>
                <w:rFonts w:ascii="Arial" w:eastAsia="Arial" w:hAnsi="Arial"/>
                <w:color w:val="000000"/>
                <w:sz w:val="20"/>
              </w:rPr>
              <w:t>generic supervision competencies as identified in competence frameworks.</w:t>
            </w:r>
          </w:p>
          <w:p w14:paraId="43AAE6E7" w14:textId="77777777" w:rsidR="007513FB" w:rsidRDefault="007B0C18">
            <w:pPr>
              <w:numPr>
                <w:ilvl w:val="0"/>
                <w:numId w:val="11"/>
              </w:numPr>
              <w:tabs>
                <w:tab w:val="clear" w:pos="360"/>
                <w:tab w:val="left" w:pos="792"/>
              </w:tabs>
              <w:spacing w:before="10" w:line="235" w:lineRule="exact"/>
              <w:ind w:left="792" w:hanging="360"/>
              <w:textAlignment w:val="baseline"/>
              <w:rPr>
                <w:rFonts w:ascii="Arial" w:eastAsia="Arial" w:hAnsi="Arial"/>
                <w:color w:val="000000"/>
                <w:sz w:val="20"/>
              </w:rPr>
            </w:pPr>
            <w:r>
              <w:rPr>
                <w:rFonts w:ascii="Arial" w:eastAsia="Arial" w:hAnsi="Arial"/>
                <w:color w:val="000000"/>
                <w:sz w:val="20"/>
              </w:rPr>
              <w:t>specific supervision competencies as identified in competence frameworks.</w:t>
            </w:r>
          </w:p>
          <w:p w14:paraId="0E6917BE" w14:textId="77777777" w:rsidR="007513FB" w:rsidRDefault="007B0C18">
            <w:pPr>
              <w:spacing w:before="309" w:line="230" w:lineRule="exact"/>
              <w:ind w:left="72" w:right="72"/>
              <w:jc w:val="both"/>
              <w:textAlignment w:val="baseline"/>
              <w:rPr>
                <w:rFonts w:ascii="Arial" w:eastAsia="Arial" w:hAnsi="Arial"/>
                <w:color w:val="000000"/>
                <w:spacing w:val="-2"/>
                <w:sz w:val="20"/>
              </w:rPr>
            </w:pPr>
            <w:r>
              <w:rPr>
                <w:rFonts w:ascii="Arial" w:eastAsia="Arial" w:hAnsi="Arial"/>
                <w:color w:val="000000"/>
                <w:spacing w:val="-2"/>
                <w:sz w:val="20"/>
              </w:rPr>
              <w:t xml:space="preserve">In addition to the formal supervisor training the University provides ongoing support for supervisors with bi-monthly supervisor workshops. The workshops provide a platform for course updates, skills training and problem solving around supervisee issues. </w:t>
            </w:r>
            <w:r>
              <w:rPr>
                <w:rFonts w:ascii="Arial" w:eastAsia="Arial" w:hAnsi="Arial"/>
                <w:color w:val="000000"/>
                <w:spacing w:val="-2"/>
                <w:sz w:val="20"/>
              </w:rPr>
              <w:t>Supervisors also have access to professional masterclasses.</w:t>
            </w:r>
          </w:p>
          <w:p w14:paraId="70C0961C" w14:textId="77777777" w:rsidR="007513FB" w:rsidRDefault="007B0C18">
            <w:pPr>
              <w:spacing w:before="390" w:line="235" w:lineRule="exact"/>
              <w:ind w:left="72"/>
              <w:jc w:val="both"/>
              <w:textAlignment w:val="baseline"/>
              <w:rPr>
                <w:rFonts w:ascii="Arial" w:eastAsia="Arial" w:hAnsi="Arial"/>
                <w:color w:val="000000"/>
                <w:spacing w:val="-1"/>
                <w:sz w:val="20"/>
              </w:rPr>
            </w:pPr>
            <w:r>
              <w:rPr>
                <w:rFonts w:ascii="Arial" w:eastAsia="Arial" w:hAnsi="Arial"/>
                <w:color w:val="000000"/>
                <w:spacing w:val="-1"/>
                <w:sz w:val="20"/>
              </w:rPr>
              <w:t xml:space="preserve">Supervision is firmly embedded as a crucial element of the current PGDip/Cert – CBT-SMHP </w:t>
            </w:r>
            <w:proofErr w:type="spellStart"/>
            <w:r>
              <w:rPr>
                <w:rFonts w:ascii="Arial" w:eastAsia="Arial" w:hAnsi="Arial"/>
                <w:color w:val="000000"/>
                <w:spacing w:val="-1"/>
                <w:sz w:val="20"/>
              </w:rPr>
              <w:t>programme</w:t>
            </w:r>
            <w:proofErr w:type="spellEnd"/>
            <w:r>
              <w:rPr>
                <w:rFonts w:ascii="Arial" w:eastAsia="Arial" w:hAnsi="Arial"/>
                <w:color w:val="000000"/>
                <w:spacing w:val="-1"/>
                <w:sz w:val="20"/>
              </w:rPr>
              <w:t>:</w:t>
            </w:r>
          </w:p>
          <w:p w14:paraId="274B91F5" w14:textId="77777777" w:rsidR="007513FB" w:rsidRDefault="007B0C18">
            <w:pPr>
              <w:numPr>
                <w:ilvl w:val="0"/>
                <w:numId w:val="11"/>
              </w:numPr>
              <w:tabs>
                <w:tab w:val="clear" w:pos="360"/>
                <w:tab w:val="left" w:pos="576"/>
              </w:tabs>
              <w:spacing w:before="91" w:line="230" w:lineRule="exact"/>
              <w:ind w:left="576" w:right="72" w:hanging="360"/>
              <w:textAlignment w:val="baseline"/>
              <w:rPr>
                <w:rFonts w:ascii="Arial" w:eastAsia="Arial" w:hAnsi="Arial"/>
                <w:color w:val="000000"/>
                <w:sz w:val="20"/>
              </w:rPr>
            </w:pPr>
            <w:r>
              <w:rPr>
                <w:rFonts w:ascii="Arial" w:eastAsia="Arial" w:hAnsi="Arial"/>
                <w:color w:val="000000"/>
                <w:sz w:val="20"/>
              </w:rPr>
              <w:t xml:space="preserve">Our CBT lecturers currently deliver half of the 70 hours of supervision required by the BABCP over the course of the two-year </w:t>
            </w:r>
            <w:proofErr w:type="spellStart"/>
            <w:r>
              <w:rPr>
                <w:rFonts w:ascii="Arial" w:eastAsia="Arial" w:hAnsi="Arial"/>
                <w:color w:val="000000"/>
                <w:sz w:val="20"/>
              </w:rPr>
              <w:t>programme</w:t>
            </w:r>
            <w:proofErr w:type="spellEnd"/>
            <w:r>
              <w:rPr>
                <w:rFonts w:ascii="Arial" w:eastAsia="Arial" w:hAnsi="Arial"/>
                <w:color w:val="000000"/>
                <w:sz w:val="20"/>
              </w:rPr>
              <w:t xml:space="preserve">; and the service provider is responsible for providing at least half of the required supervision. This model has proven </w:t>
            </w:r>
            <w:r>
              <w:rPr>
                <w:rFonts w:ascii="Arial" w:eastAsia="Arial" w:hAnsi="Arial"/>
                <w:color w:val="000000"/>
                <w:sz w:val="20"/>
              </w:rPr>
              <w:t>to work effectively.</w:t>
            </w:r>
          </w:p>
          <w:p w14:paraId="192B1921" w14:textId="77777777" w:rsidR="007513FB" w:rsidRDefault="007B0C18">
            <w:pPr>
              <w:numPr>
                <w:ilvl w:val="0"/>
                <w:numId w:val="11"/>
              </w:numPr>
              <w:tabs>
                <w:tab w:val="clear" w:pos="360"/>
                <w:tab w:val="left" w:pos="576"/>
              </w:tabs>
              <w:spacing w:before="11" w:line="230" w:lineRule="exact"/>
              <w:ind w:left="576" w:right="216" w:hanging="360"/>
              <w:textAlignment w:val="baseline"/>
              <w:rPr>
                <w:rFonts w:ascii="Arial" w:eastAsia="Arial" w:hAnsi="Arial"/>
                <w:color w:val="000000"/>
                <w:sz w:val="20"/>
              </w:rPr>
            </w:pPr>
            <w:r>
              <w:rPr>
                <w:rFonts w:ascii="Arial" w:eastAsia="Arial" w:hAnsi="Arial"/>
                <w:color w:val="000000"/>
                <w:sz w:val="20"/>
              </w:rPr>
              <w:t>We deliver fortnightly supervision as 90-minute sessions to groups of three trainees. This protocol begins in the second module of Year 1 and equates to one hour per trainee, per supervision session, in compliance with the BABCP formul</w:t>
            </w:r>
            <w:r>
              <w:rPr>
                <w:rFonts w:ascii="Arial" w:eastAsia="Arial" w:hAnsi="Arial"/>
                <w:color w:val="000000"/>
                <w:sz w:val="20"/>
              </w:rPr>
              <w:t>a for group supervision.</w:t>
            </w:r>
          </w:p>
          <w:p w14:paraId="256FD883" w14:textId="77777777" w:rsidR="007513FB" w:rsidRDefault="007B0C18">
            <w:pPr>
              <w:numPr>
                <w:ilvl w:val="0"/>
                <w:numId w:val="11"/>
              </w:numPr>
              <w:tabs>
                <w:tab w:val="clear" w:pos="360"/>
                <w:tab w:val="left" w:pos="576"/>
              </w:tabs>
              <w:spacing w:before="15" w:line="230" w:lineRule="exact"/>
              <w:ind w:left="576" w:right="720" w:hanging="360"/>
              <w:textAlignment w:val="baseline"/>
              <w:rPr>
                <w:rFonts w:ascii="Arial" w:eastAsia="Arial" w:hAnsi="Arial"/>
                <w:color w:val="000000"/>
                <w:sz w:val="20"/>
              </w:rPr>
            </w:pPr>
            <w:r>
              <w:rPr>
                <w:rFonts w:ascii="Arial" w:eastAsia="Arial" w:hAnsi="Arial"/>
                <w:color w:val="000000"/>
                <w:sz w:val="20"/>
              </w:rPr>
              <w:t>We have identified the process of direct, live supervision as integral to supporting the trainee therapists in developing confidence and competency when working with clients.</w:t>
            </w:r>
          </w:p>
          <w:p w14:paraId="4ED1E50B" w14:textId="77777777" w:rsidR="007513FB" w:rsidRDefault="007B0C18">
            <w:pPr>
              <w:numPr>
                <w:ilvl w:val="0"/>
                <w:numId w:val="11"/>
              </w:numPr>
              <w:tabs>
                <w:tab w:val="clear" w:pos="360"/>
                <w:tab w:val="left" w:pos="576"/>
              </w:tabs>
              <w:spacing w:before="12" w:after="7" w:line="230" w:lineRule="exact"/>
              <w:ind w:left="576" w:right="144" w:hanging="360"/>
              <w:textAlignment w:val="baseline"/>
              <w:rPr>
                <w:rFonts w:ascii="Arial" w:eastAsia="Arial" w:hAnsi="Arial"/>
                <w:color w:val="000000"/>
                <w:sz w:val="20"/>
              </w:rPr>
            </w:pPr>
            <w:r>
              <w:rPr>
                <w:rFonts w:ascii="Arial" w:eastAsia="Arial" w:hAnsi="Arial"/>
                <w:color w:val="000000"/>
                <w:sz w:val="20"/>
              </w:rPr>
              <w:t>Supervision capacity within the service will be establis</w:t>
            </w:r>
            <w:r>
              <w:rPr>
                <w:rFonts w:ascii="Arial" w:eastAsia="Arial" w:hAnsi="Arial"/>
                <w:color w:val="000000"/>
                <w:sz w:val="20"/>
              </w:rPr>
              <w:t>hed at the HEE allocation phase and services will be provided with guidance around the supervision expectations within service. The in-service capacity to deliver supervision will be revisited at the recruitment and interview phase. Where there are concern</w:t>
            </w:r>
            <w:r>
              <w:rPr>
                <w:rFonts w:ascii="Arial" w:eastAsia="Arial" w:hAnsi="Arial"/>
                <w:color w:val="000000"/>
                <w:sz w:val="20"/>
              </w:rPr>
              <w:t>s about the services’ ability to meet the supervision requirements the service will need to provide evidence of a plan to fulfil this requirement. The University will support this process by liaising with our partners in service to identify suitable superv</w:t>
            </w:r>
            <w:r>
              <w:rPr>
                <w:rFonts w:ascii="Arial" w:eastAsia="Arial" w:hAnsi="Arial"/>
                <w:color w:val="000000"/>
                <w:sz w:val="20"/>
              </w:rPr>
              <w:t>isors.</w:t>
            </w:r>
          </w:p>
        </w:tc>
      </w:tr>
    </w:tbl>
    <w:p w14:paraId="49A7793C" w14:textId="77777777" w:rsidR="007513FB" w:rsidRDefault="007513FB">
      <w:pPr>
        <w:spacing w:after="858" w:line="20" w:lineRule="exact"/>
      </w:pPr>
    </w:p>
    <w:p w14:paraId="38E2C5D1" w14:textId="77777777" w:rsidR="007513FB" w:rsidRDefault="007B0C18">
      <w:pPr>
        <w:spacing w:before="10" w:line="183" w:lineRule="exact"/>
        <w:ind w:left="9864"/>
        <w:textAlignment w:val="baseline"/>
        <w:rPr>
          <w:rFonts w:ascii="Arial" w:eastAsia="Arial" w:hAnsi="Arial"/>
          <w:color w:val="000000"/>
          <w:sz w:val="16"/>
        </w:rPr>
      </w:pPr>
      <w:r>
        <w:rPr>
          <w:rFonts w:ascii="Arial" w:eastAsia="Arial" w:hAnsi="Arial"/>
          <w:color w:val="000000"/>
          <w:sz w:val="16"/>
        </w:rPr>
        <w:t>62</w:t>
      </w:r>
    </w:p>
    <w:p w14:paraId="6ECBC6A7"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1A90EBCE" w14:textId="77777777" w:rsidR="007513FB" w:rsidRDefault="007513FB">
      <w:pPr>
        <w:sectPr w:rsidR="007513FB">
          <w:pgSz w:w="11909" w:h="16834"/>
          <w:pgMar w:top="200" w:right="957" w:bottom="298" w:left="352" w:header="720" w:footer="720" w:gutter="0"/>
          <w:cols w:space="720"/>
        </w:sectPr>
      </w:pPr>
    </w:p>
    <w:p w14:paraId="44B3107B"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248C25F0" w14:textId="77777777" w:rsidR="007513FB" w:rsidRDefault="007B0C18">
      <w:pPr>
        <w:spacing w:before="332" w:after="489" w:line="230"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2F982734" w14:textId="77777777" w:rsidR="007513FB" w:rsidRDefault="007B0C18">
      <w:pPr>
        <w:numPr>
          <w:ilvl w:val="0"/>
          <w:numId w:val="11"/>
        </w:numPr>
        <w:tabs>
          <w:tab w:val="clear" w:pos="360"/>
          <w:tab w:val="left" w:pos="1671"/>
        </w:tabs>
        <w:spacing w:before="21" w:line="230" w:lineRule="exact"/>
        <w:ind w:left="1671" w:right="144" w:hanging="360"/>
        <w:textAlignment w:val="baseline"/>
        <w:rPr>
          <w:rFonts w:ascii="Arial" w:eastAsia="Arial" w:hAnsi="Arial"/>
          <w:color w:val="000000"/>
          <w:sz w:val="20"/>
        </w:rPr>
      </w:pPr>
      <w:r>
        <w:pict w14:anchorId="7C4CDED9">
          <v:line id="_x0000_s1154" style="position:absolute;left:0;text-align:left;z-index:251714560;mso-position-horizontal-relative:page;mso-position-vertical-relative:page" from="72.25pt,72.25pt" to="547.5pt,72.25pt" strokeweight=".7pt">
            <w10:wrap anchorx="page" anchory="page"/>
          </v:line>
        </w:pict>
      </w:r>
      <w:r>
        <w:pict w14:anchorId="2C0E177B">
          <v:line id="_x0000_s1153" style="position:absolute;left:0;text-align:left;z-index:251715584;mso-position-horizontal-relative:page;mso-position-vertical-relative:page" from="72.25pt,402pt" to="547.5pt,402pt" strokeweight=".7pt">
            <w10:wrap anchorx="page" anchory="page"/>
          </v:line>
        </w:pict>
      </w:r>
      <w:r>
        <w:pict w14:anchorId="33A78BD9">
          <v:line id="_x0000_s1152" style="position:absolute;left:0;text-align:left;z-index:251716608;mso-position-horizontal-relative:page;mso-position-vertical-relative:page" from="72.25pt,72.25pt" to="72.25pt,402pt" strokeweight=".7pt">
            <w10:wrap anchorx="page" anchory="page"/>
          </v:line>
        </w:pict>
      </w:r>
      <w:r>
        <w:pict w14:anchorId="3DACC638">
          <v:line id="_x0000_s1151" style="position:absolute;left:0;text-align:left;z-index:251717632;mso-position-horizontal-relative:page;mso-position-vertical-relative:page" from="547.5pt,72.25pt" to="547.5pt,402pt" strokeweight=".7pt">
            <w10:wrap anchorx="page" anchory="page"/>
          </v:line>
        </w:pict>
      </w:r>
      <w:r>
        <w:rPr>
          <w:rFonts w:ascii="Arial" w:eastAsia="Arial" w:hAnsi="Arial"/>
          <w:color w:val="000000"/>
          <w:sz w:val="20"/>
        </w:rPr>
        <w:t xml:space="preserve">As part of the recruitment process the service provider is required to sign a service agreement that highlights </w:t>
      </w:r>
      <w:proofErr w:type="gramStart"/>
      <w:r>
        <w:rPr>
          <w:rFonts w:ascii="Arial" w:eastAsia="Arial" w:hAnsi="Arial"/>
          <w:color w:val="000000"/>
          <w:sz w:val="20"/>
        </w:rPr>
        <w:t>a number of</w:t>
      </w:r>
      <w:proofErr w:type="gramEnd"/>
      <w:r>
        <w:rPr>
          <w:rFonts w:ascii="Arial" w:eastAsia="Arial" w:hAnsi="Arial"/>
          <w:color w:val="000000"/>
          <w:sz w:val="20"/>
        </w:rPr>
        <w:t xml:space="preserve"> admission requirements, the delivery of supervision is one of these requirements.</w:t>
      </w:r>
    </w:p>
    <w:p w14:paraId="7B24C683" w14:textId="77777777" w:rsidR="007513FB" w:rsidRDefault="007B0C18">
      <w:pPr>
        <w:numPr>
          <w:ilvl w:val="0"/>
          <w:numId w:val="11"/>
        </w:numPr>
        <w:tabs>
          <w:tab w:val="clear" w:pos="360"/>
          <w:tab w:val="left" w:pos="1671"/>
        </w:tabs>
        <w:spacing w:before="5" w:line="235" w:lineRule="exact"/>
        <w:ind w:left="1671" w:right="144" w:hanging="360"/>
        <w:textAlignment w:val="baseline"/>
        <w:rPr>
          <w:rFonts w:ascii="Arial" w:eastAsia="Arial" w:hAnsi="Arial"/>
          <w:color w:val="000000"/>
          <w:sz w:val="20"/>
        </w:rPr>
      </w:pPr>
      <w:r>
        <w:rPr>
          <w:rFonts w:ascii="Arial" w:eastAsia="Arial" w:hAnsi="Arial"/>
          <w:color w:val="000000"/>
          <w:sz w:val="20"/>
        </w:rPr>
        <w:t>The University will provide training where in-serv</w:t>
      </w:r>
      <w:r>
        <w:rPr>
          <w:rFonts w:ascii="Arial" w:eastAsia="Arial" w:hAnsi="Arial"/>
          <w:color w:val="000000"/>
          <w:sz w:val="20"/>
        </w:rPr>
        <w:t xml:space="preserve">ice supervisors lack </w:t>
      </w:r>
      <w:proofErr w:type="spellStart"/>
      <w:r>
        <w:rPr>
          <w:rFonts w:ascii="Arial" w:eastAsia="Arial" w:hAnsi="Arial"/>
          <w:color w:val="000000"/>
          <w:sz w:val="20"/>
        </w:rPr>
        <w:t>CBTp</w:t>
      </w:r>
      <w:proofErr w:type="spellEnd"/>
      <w:r>
        <w:rPr>
          <w:rFonts w:ascii="Arial" w:eastAsia="Arial" w:hAnsi="Arial"/>
          <w:color w:val="000000"/>
          <w:sz w:val="20"/>
        </w:rPr>
        <w:t xml:space="preserve"> supervision experience or training.</w:t>
      </w:r>
    </w:p>
    <w:p w14:paraId="4CE07A83" w14:textId="77777777" w:rsidR="007513FB" w:rsidRDefault="007B0C18">
      <w:pPr>
        <w:spacing w:before="309" w:line="230" w:lineRule="exact"/>
        <w:ind w:left="1167"/>
        <w:textAlignment w:val="baseline"/>
        <w:rPr>
          <w:rFonts w:ascii="Arial" w:eastAsia="Arial" w:hAnsi="Arial"/>
          <w:b/>
          <w:color w:val="000000"/>
          <w:spacing w:val="-2"/>
          <w:sz w:val="20"/>
        </w:rPr>
      </w:pPr>
      <w:r>
        <w:rPr>
          <w:rFonts w:ascii="Arial" w:eastAsia="Arial" w:hAnsi="Arial"/>
          <w:b/>
          <w:color w:val="000000"/>
          <w:spacing w:val="-2"/>
          <w:sz w:val="20"/>
        </w:rPr>
        <w:t>Quality</w:t>
      </w:r>
    </w:p>
    <w:p w14:paraId="5AC8D538" w14:textId="77777777" w:rsidR="007513FB" w:rsidRDefault="007B0C18">
      <w:pPr>
        <w:spacing w:before="81" w:line="230" w:lineRule="exact"/>
        <w:ind w:left="1167" w:right="72"/>
        <w:jc w:val="both"/>
        <w:textAlignment w:val="baseline"/>
        <w:rPr>
          <w:rFonts w:ascii="Arial" w:eastAsia="Arial" w:hAnsi="Arial"/>
          <w:color w:val="000000"/>
          <w:sz w:val="20"/>
        </w:rPr>
      </w:pPr>
      <w:r>
        <w:rPr>
          <w:rFonts w:ascii="Arial" w:eastAsia="Arial" w:hAnsi="Arial"/>
          <w:color w:val="000000"/>
          <w:sz w:val="20"/>
        </w:rPr>
        <w:t xml:space="preserve">The </w:t>
      </w:r>
      <w:proofErr w:type="gramStart"/>
      <w:r>
        <w:rPr>
          <w:rFonts w:ascii="Arial" w:eastAsia="Arial" w:hAnsi="Arial"/>
          <w:color w:val="000000"/>
          <w:sz w:val="20"/>
        </w:rPr>
        <w:t>Faculty</w:t>
      </w:r>
      <w:proofErr w:type="gramEnd"/>
      <w:r>
        <w:rPr>
          <w:rFonts w:ascii="Arial" w:eastAsia="Arial" w:hAnsi="Arial"/>
          <w:color w:val="000000"/>
          <w:sz w:val="20"/>
        </w:rPr>
        <w:t xml:space="preserve"> implements robust protocols to maintain our outstanding quality standards in line with the Health Education England Quality Framework. Initiatives and processes include:</w:t>
      </w:r>
    </w:p>
    <w:p w14:paraId="65A8B92E" w14:textId="77777777" w:rsidR="007513FB" w:rsidRDefault="007B0C18">
      <w:pPr>
        <w:numPr>
          <w:ilvl w:val="0"/>
          <w:numId w:val="11"/>
        </w:numPr>
        <w:tabs>
          <w:tab w:val="clear" w:pos="360"/>
          <w:tab w:val="left" w:pos="1815"/>
        </w:tabs>
        <w:spacing w:before="92" w:line="230" w:lineRule="exact"/>
        <w:ind w:left="1815" w:hanging="360"/>
        <w:textAlignment w:val="baseline"/>
        <w:rPr>
          <w:rFonts w:ascii="Arial" w:eastAsia="Arial" w:hAnsi="Arial"/>
          <w:color w:val="000000"/>
          <w:sz w:val="20"/>
        </w:rPr>
      </w:pPr>
      <w:r>
        <w:rPr>
          <w:rFonts w:ascii="Arial" w:eastAsia="Arial" w:hAnsi="Arial"/>
          <w:color w:val="000000"/>
          <w:sz w:val="20"/>
        </w:rPr>
        <w:t xml:space="preserve">Internal and external validation of the </w:t>
      </w:r>
      <w:proofErr w:type="gramStart"/>
      <w:r>
        <w:rPr>
          <w:rFonts w:ascii="Arial" w:eastAsia="Arial" w:hAnsi="Arial"/>
          <w:color w:val="000000"/>
          <w:sz w:val="20"/>
        </w:rPr>
        <w:t>curriculum;</w:t>
      </w:r>
      <w:proofErr w:type="gramEnd"/>
    </w:p>
    <w:p w14:paraId="14D512DF" w14:textId="77777777" w:rsidR="007513FB" w:rsidRDefault="007B0C18">
      <w:pPr>
        <w:numPr>
          <w:ilvl w:val="0"/>
          <w:numId w:val="11"/>
        </w:numPr>
        <w:tabs>
          <w:tab w:val="clear" w:pos="360"/>
          <w:tab w:val="left" w:pos="1815"/>
        </w:tabs>
        <w:spacing w:before="10" w:line="230" w:lineRule="exact"/>
        <w:ind w:left="1815" w:hanging="360"/>
        <w:textAlignment w:val="baseline"/>
        <w:rPr>
          <w:rFonts w:ascii="Arial" w:eastAsia="Arial" w:hAnsi="Arial"/>
          <w:color w:val="000000"/>
          <w:spacing w:val="-1"/>
          <w:sz w:val="20"/>
        </w:rPr>
      </w:pPr>
      <w:r>
        <w:rPr>
          <w:rFonts w:ascii="Arial" w:eastAsia="Arial" w:hAnsi="Arial"/>
          <w:color w:val="000000"/>
          <w:spacing w:val="-1"/>
          <w:sz w:val="20"/>
        </w:rPr>
        <w:t xml:space="preserve">Mid-term </w:t>
      </w:r>
      <w:proofErr w:type="gramStart"/>
      <w:r>
        <w:rPr>
          <w:rFonts w:ascii="Arial" w:eastAsia="Arial" w:hAnsi="Arial"/>
          <w:color w:val="000000"/>
          <w:spacing w:val="-1"/>
          <w:sz w:val="20"/>
        </w:rPr>
        <w:t>evaluations;</w:t>
      </w:r>
      <w:proofErr w:type="gramEnd"/>
    </w:p>
    <w:p w14:paraId="4D41C3D6" w14:textId="77777777" w:rsidR="007513FB" w:rsidRDefault="007B0C18">
      <w:pPr>
        <w:numPr>
          <w:ilvl w:val="0"/>
          <w:numId w:val="11"/>
        </w:numPr>
        <w:tabs>
          <w:tab w:val="clear" w:pos="360"/>
          <w:tab w:val="left" w:pos="1815"/>
        </w:tabs>
        <w:spacing w:before="15" w:line="230" w:lineRule="exact"/>
        <w:ind w:left="1815" w:hanging="360"/>
        <w:textAlignment w:val="baseline"/>
        <w:rPr>
          <w:rFonts w:ascii="Arial" w:eastAsia="Arial" w:hAnsi="Arial"/>
          <w:color w:val="000000"/>
          <w:sz w:val="20"/>
        </w:rPr>
      </w:pPr>
      <w:r>
        <w:rPr>
          <w:rFonts w:ascii="Arial" w:eastAsia="Arial" w:hAnsi="Arial"/>
          <w:color w:val="000000"/>
          <w:sz w:val="20"/>
        </w:rPr>
        <w:t xml:space="preserve">Quality assurance </w:t>
      </w:r>
      <w:proofErr w:type="spellStart"/>
      <w:proofErr w:type="gramStart"/>
      <w:r>
        <w:rPr>
          <w:rFonts w:ascii="Arial" w:eastAsia="Arial" w:hAnsi="Arial"/>
          <w:color w:val="000000"/>
          <w:sz w:val="20"/>
        </w:rPr>
        <w:t>programmes</w:t>
      </w:r>
      <w:proofErr w:type="spellEnd"/>
      <w:r>
        <w:rPr>
          <w:rFonts w:ascii="Arial" w:eastAsia="Arial" w:hAnsi="Arial"/>
          <w:color w:val="000000"/>
          <w:sz w:val="20"/>
        </w:rPr>
        <w:t>;</w:t>
      </w:r>
      <w:proofErr w:type="gramEnd"/>
    </w:p>
    <w:p w14:paraId="6F02C5E0" w14:textId="77777777" w:rsidR="007513FB" w:rsidRDefault="007B0C18">
      <w:pPr>
        <w:numPr>
          <w:ilvl w:val="0"/>
          <w:numId w:val="11"/>
        </w:numPr>
        <w:tabs>
          <w:tab w:val="clear" w:pos="360"/>
          <w:tab w:val="left" w:pos="1815"/>
        </w:tabs>
        <w:spacing w:before="14" w:line="230" w:lineRule="exact"/>
        <w:ind w:left="1815" w:hanging="360"/>
        <w:textAlignment w:val="baseline"/>
        <w:rPr>
          <w:rFonts w:ascii="Arial" w:eastAsia="Arial" w:hAnsi="Arial"/>
          <w:color w:val="000000"/>
          <w:sz w:val="20"/>
        </w:rPr>
      </w:pPr>
      <w:r>
        <w:rPr>
          <w:rFonts w:ascii="Arial" w:eastAsia="Arial" w:hAnsi="Arial"/>
          <w:color w:val="000000"/>
          <w:sz w:val="20"/>
        </w:rPr>
        <w:t xml:space="preserve">Regular </w:t>
      </w:r>
      <w:proofErr w:type="spellStart"/>
      <w:r>
        <w:rPr>
          <w:rFonts w:ascii="Arial" w:eastAsia="Arial" w:hAnsi="Arial"/>
          <w:color w:val="000000"/>
          <w:sz w:val="20"/>
        </w:rPr>
        <w:t>Programme</w:t>
      </w:r>
      <w:proofErr w:type="spellEnd"/>
      <w:r>
        <w:rPr>
          <w:rFonts w:ascii="Arial" w:eastAsia="Arial" w:hAnsi="Arial"/>
          <w:color w:val="000000"/>
          <w:sz w:val="20"/>
        </w:rPr>
        <w:t xml:space="preserve"> Management Team </w:t>
      </w:r>
      <w:proofErr w:type="gramStart"/>
      <w:r>
        <w:rPr>
          <w:rFonts w:ascii="Arial" w:eastAsia="Arial" w:hAnsi="Arial"/>
          <w:color w:val="000000"/>
          <w:sz w:val="20"/>
        </w:rPr>
        <w:t>feedback;</w:t>
      </w:r>
      <w:proofErr w:type="gramEnd"/>
    </w:p>
    <w:p w14:paraId="586E1A1C" w14:textId="77777777" w:rsidR="007513FB" w:rsidRDefault="007B0C18">
      <w:pPr>
        <w:numPr>
          <w:ilvl w:val="0"/>
          <w:numId w:val="11"/>
        </w:numPr>
        <w:tabs>
          <w:tab w:val="clear" w:pos="360"/>
          <w:tab w:val="left" w:pos="1815"/>
        </w:tabs>
        <w:spacing w:before="15" w:line="230" w:lineRule="exact"/>
        <w:ind w:left="1815" w:hanging="360"/>
        <w:textAlignment w:val="baseline"/>
        <w:rPr>
          <w:rFonts w:ascii="Arial" w:eastAsia="Arial" w:hAnsi="Arial"/>
          <w:color w:val="000000"/>
          <w:spacing w:val="-1"/>
          <w:sz w:val="20"/>
        </w:rPr>
      </w:pPr>
      <w:r>
        <w:rPr>
          <w:rFonts w:ascii="Arial" w:eastAsia="Arial" w:hAnsi="Arial"/>
          <w:color w:val="000000"/>
          <w:spacing w:val="-1"/>
          <w:sz w:val="20"/>
        </w:rPr>
        <w:t xml:space="preserve">Strategic </w:t>
      </w:r>
      <w:proofErr w:type="gramStart"/>
      <w:r>
        <w:rPr>
          <w:rFonts w:ascii="Arial" w:eastAsia="Arial" w:hAnsi="Arial"/>
          <w:color w:val="000000"/>
          <w:spacing w:val="-1"/>
          <w:sz w:val="20"/>
        </w:rPr>
        <w:t>partnership;</w:t>
      </w:r>
      <w:proofErr w:type="gramEnd"/>
    </w:p>
    <w:p w14:paraId="12EC8834" w14:textId="77777777" w:rsidR="007513FB" w:rsidRDefault="007B0C18">
      <w:pPr>
        <w:numPr>
          <w:ilvl w:val="0"/>
          <w:numId w:val="11"/>
        </w:numPr>
        <w:tabs>
          <w:tab w:val="clear" w:pos="360"/>
          <w:tab w:val="left" w:pos="1815"/>
        </w:tabs>
        <w:spacing w:before="11" w:line="230" w:lineRule="exact"/>
        <w:ind w:left="1815" w:right="360" w:hanging="360"/>
        <w:textAlignment w:val="baseline"/>
        <w:rPr>
          <w:rFonts w:ascii="Arial" w:eastAsia="Arial" w:hAnsi="Arial"/>
          <w:color w:val="000000"/>
          <w:sz w:val="20"/>
        </w:rPr>
      </w:pPr>
      <w:r>
        <w:rPr>
          <w:rFonts w:ascii="Arial" w:eastAsia="Arial" w:hAnsi="Arial"/>
          <w:color w:val="000000"/>
          <w:sz w:val="20"/>
        </w:rPr>
        <w:t xml:space="preserve">Focus groups and feedback questionnaires ensure that we understand what we are doing </w:t>
      </w:r>
      <w:proofErr w:type="gramStart"/>
      <w:r>
        <w:rPr>
          <w:rFonts w:ascii="Arial" w:eastAsia="Arial" w:hAnsi="Arial"/>
          <w:color w:val="000000"/>
          <w:sz w:val="20"/>
        </w:rPr>
        <w:t>well, and</w:t>
      </w:r>
      <w:proofErr w:type="gramEnd"/>
      <w:r>
        <w:rPr>
          <w:rFonts w:ascii="Arial" w:eastAsia="Arial" w:hAnsi="Arial"/>
          <w:color w:val="000000"/>
          <w:sz w:val="20"/>
        </w:rPr>
        <w:t xml:space="preserve"> identify opportunities for continuous improvement.</w:t>
      </w:r>
    </w:p>
    <w:p w14:paraId="1731F92D" w14:textId="77777777" w:rsidR="007513FB" w:rsidRDefault="007B0C18">
      <w:pPr>
        <w:numPr>
          <w:ilvl w:val="0"/>
          <w:numId w:val="11"/>
        </w:numPr>
        <w:tabs>
          <w:tab w:val="clear" w:pos="360"/>
          <w:tab w:val="left" w:pos="1815"/>
        </w:tabs>
        <w:spacing w:before="15" w:line="230" w:lineRule="exact"/>
        <w:ind w:left="1815" w:right="144" w:hanging="360"/>
        <w:jc w:val="both"/>
        <w:textAlignment w:val="baseline"/>
        <w:rPr>
          <w:rFonts w:ascii="Arial" w:eastAsia="Arial" w:hAnsi="Arial"/>
          <w:color w:val="000000"/>
          <w:sz w:val="20"/>
        </w:rPr>
      </w:pPr>
      <w:r>
        <w:rPr>
          <w:rFonts w:ascii="Arial" w:eastAsia="Arial" w:hAnsi="Arial"/>
          <w:color w:val="000000"/>
          <w:sz w:val="20"/>
        </w:rPr>
        <w:t xml:space="preserve">We engage with Service Users, Carers and key stakeholders, their participation is </w:t>
      </w:r>
      <w:proofErr w:type="gramStart"/>
      <w:r>
        <w:rPr>
          <w:rFonts w:ascii="Arial" w:eastAsia="Arial" w:hAnsi="Arial"/>
          <w:color w:val="000000"/>
          <w:sz w:val="20"/>
        </w:rPr>
        <w:t>crucial</w:t>
      </w:r>
      <w:proofErr w:type="gramEnd"/>
      <w:r>
        <w:rPr>
          <w:rFonts w:ascii="Arial" w:eastAsia="Arial" w:hAnsi="Arial"/>
          <w:color w:val="000000"/>
          <w:sz w:val="20"/>
        </w:rPr>
        <w:t xml:space="preserve"> and we work in partnership with them in the design and development, and also co-facilitate delivery.</w:t>
      </w:r>
    </w:p>
    <w:p w14:paraId="7330F55B" w14:textId="77777777" w:rsidR="007513FB" w:rsidRDefault="007B0C18">
      <w:pPr>
        <w:spacing w:before="309" w:after="393" w:line="230" w:lineRule="exact"/>
        <w:ind w:left="1167" w:right="72"/>
        <w:jc w:val="both"/>
        <w:textAlignment w:val="baseline"/>
        <w:rPr>
          <w:rFonts w:ascii="Arial" w:eastAsia="Arial" w:hAnsi="Arial"/>
          <w:color w:val="000000"/>
          <w:sz w:val="20"/>
        </w:rPr>
      </w:pPr>
      <w:r>
        <w:rPr>
          <w:rFonts w:ascii="Arial" w:eastAsia="Arial" w:hAnsi="Arial"/>
          <w:color w:val="000000"/>
          <w:sz w:val="20"/>
        </w:rPr>
        <w:t xml:space="preserve">The University employs formal mechanisms to ensure that the </w:t>
      </w:r>
      <w:proofErr w:type="spellStart"/>
      <w:r>
        <w:rPr>
          <w:rFonts w:ascii="Arial" w:eastAsia="Arial" w:hAnsi="Arial"/>
          <w:color w:val="000000"/>
          <w:sz w:val="20"/>
        </w:rPr>
        <w:t>progr</w:t>
      </w:r>
      <w:r>
        <w:rPr>
          <w:rFonts w:ascii="Arial" w:eastAsia="Arial" w:hAnsi="Arial"/>
          <w:color w:val="000000"/>
          <w:sz w:val="20"/>
        </w:rPr>
        <w:t>ammes</w:t>
      </w:r>
      <w:proofErr w:type="spellEnd"/>
      <w:r>
        <w:rPr>
          <w:rFonts w:ascii="Arial" w:eastAsia="Arial" w:hAnsi="Arial"/>
          <w:color w:val="000000"/>
          <w:sz w:val="20"/>
        </w:rPr>
        <w:t xml:space="preserve"> meet rigorous evaluations standards and the requirements of local workforces, by means of demographic and quintiles analysis. For example, activities which include the trainee voice, early module feedback and Post Graduate Taught Experience Surveys (</w:t>
      </w:r>
      <w:r>
        <w:rPr>
          <w:rFonts w:ascii="Arial" w:eastAsia="Arial" w:hAnsi="Arial"/>
          <w:color w:val="000000"/>
          <w:sz w:val="20"/>
        </w:rPr>
        <w:t xml:space="preserve">PTES), which for 2021/22, evidenced, 97% Overall Satisfaction, 95% satisfaction with teaching and learning, 88% engagement, 79% assessment and feedback, 87% </w:t>
      </w:r>
      <w:proofErr w:type="spellStart"/>
      <w:r>
        <w:rPr>
          <w:rFonts w:ascii="Arial" w:eastAsia="Arial" w:hAnsi="Arial"/>
          <w:color w:val="000000"/>
          <w:sz w:val="20"/>
        </w:rPr>
        <w:t>organisation</w:t>
      </w:r>
      <w:proofErr w:type="spellEnd"/>
      <w:r>
        <w:rPr>
          <w:rFonts w:ascii="Arial" w:eastAsia="Arial" w:hAnsi="Arial"/>
          <w:color w:val="000000"/>
          <w:sz w:val="20"/>
        </w:rPr>
        <w:t xml:space="preserve"> and management, 85.3% resources, 86% support, and 84% skills development.</w:t>
      </w:r>
    </w:p>
    <w:p w14:paraId="3841A53C" w14:textId="77777777" w:rsidR="007513FB" w:rsidRDefault="007B0C18">
      <w:pPr>
        <w:spacing w:line="230" w:lineRule="exact"/>
        <w:ind w:left="1239" w:right="144"/>
        <w:jc w:val="both"/>
        <w:textAlignment w:val="baseline"/>
        <w:rPr>
          <w:rFonts w:ascii="Arial" w:eastAsia="Arial" w:hAnsi="Arial"/>
          <w:b/>
          <w:color w:val="000000"/>
          <w:sz w:val="20"/>
        </w:rPr>
      </w:pPr>
      <w:r>
        <w:pict w14:anchorId="283D29A3">
          <v:line id="_x0000_s1150" style="position:absolute;left:0;text-align:left;z-index:251718656;mso-position-horizontal-relative:page;mso-position-vertical-relative:page" from="72.25pt,402pt" to="547.5pt,402pt" strokeweight=".7pt">
            <w10:wrap anchorx="page" anchory="page"/>
          </v:line>
        </w:pict>
      </w:r>
      <w:r>
        <w:pict w14:anchorId="4D731D25">
          <v:line id="_x0000_s1149" style="position:absolute;left:0;text-align:left;z-index:251719680;mso-position-horizontal-relative:page;mso-position-vertical-relative:page" from="72.25pt,525.85pt" to="547.5pt,525.85pt" strokeweight=".7pt">
            <w10:wrap anchorx="page" anchory="page"/>
          </v:line>
        </w:pict>
      </w:r>
      <w:r>
        <w:pict w14:anchorId="5431E07E">
          <v:line id="_x0000_s1148" style="position:absolute;left:0;text-align:left;z-index:251720704;mso-position-horizontal-relative:page;mso-position-vertical-relative:page" from="72.25pt,402pt" to="72.25pt,525.85pt" strokeweight=".7pt">
            <w10:wrap anchorx="page" anchory="page"/>
          </v:line>
        </w:pict>
      </w:r>
      <w:r>
        <w:pict w14:anchorId="187E29A0">
          <v:line id="_x0000_s1147" style="position:absolute;left:0;text-align:left;z-index:251721728;mso-position-horizontal-relative:page;mso-position-vertical-relative:page" from="547.5pt,402pt" to="547.5pt,525.85pt" strokeweight=".7pt">
            <w10:wrap anchorx="page" anchory="page"/>
          </v:line>
        </w:pict>
      </w:r>
      <w:r>
        <w:rPr>
          <w:rFonts w:ascii="Arial" w:eastAsia="Arial" w:hAnsi="Arial"/>
          <w:b/>
          <w:color w:val="000000"/>
          <w:sz w:val="20"/>
        </w:rPr>
        <w:t>In relat</w:t>
      </w:r>
      <w:r>
        <w:rPr>
          <w:rFonts w:ascii="Arial" w:eastAsia="Arial" w:hAnsi="Arial"/>
          <w:b/>
          <w:color w:val="000000"/>
          <w:sz w:val="20"/>
        </w:rPr>
        <w:t>ion to CBT for Psychosis and Bipolar and CBT for Personality Disorders, please set out how you will ensure:</w:t>
      </w:r>
    </w:p>
    <w:p w14:paraId="496CCE55" w14:textId="77777777" w:rsidR="007513FB" w:rsidRDefault="007B0C18">
      <w:pPr>
        <w:numPr>
          <w:ilvl w:val="0"/>
          <w:numId w:val="12"/>
        </w:numPr>
        <w:tabs>
          <w:tab w:val="clear" w:pos="720"/>
          <w:tab w:val="left" w:pos="1959"/>
        </w:tabs>
        <w:spacing w:before="78" w:line="230" w:lineRule="exact"/>
        <w:ind w:left="1239" w:right="144"/>
        <w:jc w:val="both"/>
        <w:textAlignment w:val="baseline"/>
        <w:rPr>
          <w:rFonts w:ascii="Arial" w:eastAsia="Arial" w:hAnsi="Arial"/>
          <w:b/>
          <w:color w:val="000000"/>
          <w:sz w:val="20"/>
        </w:rPr>
      </w:pPr>
      <w:r>
        <w:rPr>
          <w:rFonts w:ascii="Arial" w:eastAsia="Arial" w:hAnsi="Arial"/>
          <w:b/>
          <w:color w:val="000000"/>
          <w:sz w:val="20"/>
        </w:rPr>
        <w:t>up to date knowledge and expertise of the evidence base and associated practice in CBT for psychosis, bipolar disorder and personality disorder to d</w:t>
      </w:r>
      <w:r>
        <w:rPr>
          <w:rFonts w:ascii="Arial" w:eastAsia="Arial" w:hAnsi="Arial"/>
          <w:b/>
          <w:color w:val="000000"/>
          <w:sz w:val="20"/>
        </w:rPr>
        <w:t xml:space="preserve">eliver the training in line with the </w:t>
      </w:r>
      <w:proofErr w:type="gramStart"/>
      <w:r>
        <w:rPr>
          <w:rFonts w:ascii="Arial" w:eastAsia="Arial" w:hAnsi="Arial"/>
          <w:b/>
          <w:color w:val="000000"/>
          <w:sz w:val="20"/>
        </w:rPr>
        <w:t>curriculum</w:t>
      </w:r>
      <w:proofErr w:type="gramEnd"/>
    </w:p>
    <w:p w14:paraId="6E345D0E" w14:textId="77777777" w:rsidR="007513FB" w:rsidRDefault="007B0C18">
      <w:pPr>
        <w:numPr>
          <w:ilvl w:val="0"/>
          <w:numId w:val="12"/>
        </w:numPr>
        <w:tabs>
          <w:tab w:val="clear" w:pos="720"/>
          <w:tab w:val="left" w:pos="1959"/>
        </w:tabs>
        <w:spacing w:before="82" w:line="230" w:lineRule="exact"/>
        <w:ind w:left="1239"/>
        <w:jc w:val="both"/>
        <w:textAlignment w:val="baseline"/>
        <w:rPr>
          <w:rFonts w:ascii="Arial" w:eastAsia="Arial" w:hAnsi="Arial"/>
          <w:b/>
          <w:color w:val="000000"/>
          <w:sz w:val="20"/>
        </w:rPr>
      </w:pPr>
      <w:r>
        <w:rPr>
          <w:rFonts w:ascii="Arial" w:eastAsia="Arial" w:hAnsi="Arial"/>
          <w:b/>
          <w:color w:val="000000"/>
          <w:sz w:val="20"/>
        </w:rPr>
        <w:t xml:space="preserve">capacity to deliver the training and relevant </w:t>
      </w:r>
      <w:proofErr w:type="gramStart"/>
      <w:r>
        <w:rPr>
          <w:rFonts w:ascii="Arial" w:eastAsia="Arial" w:hAnsi="Arial"/>
          <w:b/>
          <w:color w:val="000000"/>
          <w:sz w:val="20"/>
        </w:rPr>
        <w:t>supervision</w:t>
      </w:r>
      <w:proofErr w:type="gramEnd"/>
    </w:p>
    <w:p w14:paraId="69E2DB8B" w14:textId="77777777" w:rsidR="007513FB" w:rsidRDefault="007B0C18">
      <w:pPr>
        <w:numPr>
          <w:ilvl w:val="0"/>
          <w:numId w:val="12"/>
        </w:numPr>
        <w:tabs>
          <w:tab w:val="clear" w:pos="720"/>
          <w:tab w:val="left" w:pos="1959"/>
        </w:tabs>
        <w:spacing w:before="77" w:after="377" w:line="230" w:lineRule="exact"/>
        <w:ind w:left="1239" w:right="144"/>
        <w:jc w:val="both"/>
        <w:textAlignment w:val="baseline"/>
        <w:rPr>
          <w:rFonts w:ascii="Arial" w:eastAsia="Arial" w:hAnsi="Arial"/>
          <w:b/>
          <w:color w:val="000000"/>
          <w:sz w:val="20"/>
        </w:rPr>
      </w:pPr>
      <w:r>
        <w:rPr>
          <w:rFonts w:ascii="Arial" w:eastAsia="Arial" w:hAnsi="Arial"/>
          <w:b/>
          <w:color w:val="000000"/>
          <w:sz w:val="20"/>
        </w:rPr>
        <w:t xml:space="preserve">expertise in assessment of CBT knowledge, skills and fidelity / adherence when working with people with severe mental health </w:t>
      </w:r>
      <w:proofErr w:type="gramStart"/>
      <w:r>
        <w:rPr>
          <w:rFonts w:ascii="Arial" w:eastAsia="Arial" w:hAnsi="Arial"/>
          <w:b/>
          <w:color w:val="000000"/>
          <w:sz w:val="20"/>
        </w:rPr>
        <w:t>problems</w:t>
      </w:r>
      <w:proofErr w:type="gramEnd"/>
    </w:p>
    <w:tbl>
      <w:tblPr>
        <w:tblW w:w="0" w:type="auto"/>
        <w:tblInd w:w="1095" w:type="dxa"/>
        <w:tblLayout w:type="fixed"/>
        <w:tblCellMar>
          <w:left w:w="0" w:type="dxa"/>
          <w:right w:w="0" w:type="dxa"/>
        </w:tblCellMar>
        <w:tblLook w:val="04A0" w:firstRow="1" w:lastRow="0" w:firstColumn="1" w:lastColumn="0" w:noHBand="0" w:noVBand="1"/>
      </w:tblPr>
      <w:tblGrid>
        <w:gridCol w:w="9505"/>
      </w:tblGrid>
      <w:tr w:rsidR="007513FB" w14:paraId="273FD8C2" w14:textId="77777777">
        <w:tblPrEx>
          <w:tblCellMar>
            <w:top w:w="0" w:type="dxa"/>
            <w:bottom w:w="0" w:type="dxa"/>
          </w:tblCellMar>
        </w:tblPrEx>
        <w:trPr>
          <w:trHeight w:hRule="exact" w:val="4593"/>
        </w:trPr>
        <w:tc>
          <w:tcPr>
            <w:tcW w:w="9505" w:type="dxa"/>
            <w:tcBorders>
              <w:top w:val="single" w:sz="5" w:space="0" w:color="000000"/>
              <w:left w:val="single" w:sz="5" w:space="0" w:color="000000"/>
              <w:bottom w:val="single" w:sz="5" w:space="0" w:color="000000"/>
              <w:right w:val="single" w:sz="5" w:space="0" w:color="000000"/>
            </w:tcBorders>
          </w:tcPr>
          <w:p w14:paraId="3F0D4E45" w14:textId="77777777" w:rsidR="007513FB" w:rsidRDefault="007B0C18">
            <w:pPr>
              <w:spacing w:before="315" w:line="230" w:lineRule="exact"/>
              <w:ind w:left="72" w:right="72"/>
              <w:jc w:val="both"/>
              <w:textAlignment w:val="baseline"/>
              <w:rPr>
                <w:rFonts w:ascii="Arial" w:eastAsia="Arial" w:hAnsi="Arial"/>
                <w:color w:val="000000"/>
                <w:spacing w:val="-2"/>
                <w:sz w:val="20"/>
              </w:rPr>
            </w:pPr>
            <w:r>
              <w:rPr>
                <w:rFonts w:ascii="Arial" w:eastAsia="Arial" w:hAnsi="Arial"/>
                <w:color w:val="000000"/>
                <w:spacing w:val="-2"/>
                <w:sz w:val="20"/>
              </w:rPr>
              <w:t>The University o</w:t>
            </w:r>
            <w:r>
              <w:rPr>
                <w:rFonts w:ascii="Arial" w:eastAsia="Arial" w:hAnsi="Arial"/>
                <w:color w:val="000000"/>
                <w:spacing w:val="-2"/>
                <w:sz w:val="20"/>
              </w:rPr>
              <w:t xml:space="preserve">f Hull is committed to being the leading education provider for Cognitive </w:t>
            </w:r>
            <w:proofErr w:type="spellStart"/>
            <w:r>
              <w:rPr>
                <w:rFonts w:ascii="Arial" w:eastAsia="Arial" w:hAnsi="Arial"/>
                <w:color w:val="000000"/>
                <w:spacing w:val="-2"/>
                <w:sz w:val="20"/>
              </w:rPr>
              <w:t>Behavioural</w:t>
            </w:r>
            <w:proofErr w:type="spellEnd"/>
            <w:r>
              <w:rPr>
                <w:rFonts w:ascii="Arial" w:eastAsia="Arial" w:hAnsi="Arial"/>
                <w:color w:val="000000"/>
                <w:spacing w:val="-2"/>
                <w:sz w:val="20"/>
              </w:rPr>
              <w:t xml:space="preserve"> Therapy (CBT) for Severe Mental Health Problems within this </w:t>
            </w:r>
            <w:proofErr w:type="gramStart"/>
            <w:r>
              <w:rPr>
                <w:rFonts w:ascii="Arial" w:eastAsia="Arial" w:hAnsi="Arial"/>
                <w:color w:val="000000"/>
                <w:spacing w:val="-2"/>
                <w:sz w:val="20"/>
              </w:rPr>
              <w:t>region, and</w:t>
            </w:r>
            <w:proofErr w:type="gramEnd"/>
            <w:r>
              <w:rPr>
                <w:rFonts w:ascii="Arial" w:eastAsia="Arial" w:hAnsi="Arial"/>
                <w:color w:val="000000"/>
                <w:spacing w:val="-2"/>
                <w:sz w:val="20"/>
              </w:rPr>
              <w:t xml:space="preserve"> has already established its credentials in provision of PGDip/Cert - CBT (Secondary Care) </w:t>
            </w:r>
            <w:proofErr w:type="spellStart"/>
            <w:r>
              <w:rPr>
                <w:rFonts w:ascii="Arial" w:eastAsia="Arial" w:hAnsi="Arial"/>
                <w:color w:val="000000"/>
                <w:spacing w:val="-2"/>
                <w:sz w:val="20"/>
              </w:rPr>
              <w:t>programm</w:t>
            </w:r>
            <w:r>
              <w:rPr>
                <w:rFonts w:ascii="Arial" w:eastAsia="Arial" w:hAnsi="Arial"/>
                <w:color w:val="000000"/>
                <w:spacing w:val="-2"/>
                <w:sz w:val="20"/>
              </w:rPr>
              <w:t>es</w:t>
            </w:r>
            <w:proofErr w:type="spellEnd"/>
            <w:r>
              <w:rPr>
                <w:rFonts w:ascii="Arial" w:eastAsia="Arial" w:hAnsi="Arial"/>
                <w:color w:val="000000"/>
                <w:spacing w:val="-2"/>
                <w:sz w:val="20"/>
              </w:rPr>
              <w:t xml:space="preserve">, and supervisor training since 2015. The </w:t>
            </w:r>
            <w:proofErr w:type="spellStart"/>
            <w:r>
              <w:rPr>
                <w:rFonts w:ascii="Arial" w:eastAsia="Arial" w:hAnsi="Arial"/>
                <w:color w:val="000000"/>
                <w:spacing w:val="-2"/>
                <w:sz w:val="20"/>
              </w:rPr>
              <w:t>programme</w:t>
            </w:r>
            <w:proofErr w:type="spellEnd"/>
            <w:r>
              <w:rPr>
                <w:rFonts w:ascii="Arial" w:eastAsia="Arial" w:hAnsi="Arial"/>
                <w:color w:val="000000"/>
                <w:spacing w:val="-2"/>
                <w:sz w:val="20"/>
              </w:rPr>
              <w:t xml:space="preserve"> was re-validated by the University in 2020 following the major </w:t>
            </w:r>
            <w:proofErr w:type="spellStart"/>
            <w:r>
              <w:rPr>
                <w:rFonts w:ascii="Arial" w:eastAsia="Arial" w:hAnsi="Arial"/>
                <w:color w:val="000000"/>
                <w:spacing w:val="-2"/>
                <w:sz w:val="20"/>
              </w:rPr>
              <w:t>programme</w:t>
            </w:r>
            <w:proofErr w:type="spellEnd"/>
            <w:r>
              <w:rPr>
                <w:rFonts w:ascii="Arial" w:eastAsia="Arial" w:hAnsi="Arial"/>
                <w:color w:val="000000"/>
                <w:spacing w:val="-2"/>
                <w:sz w:val="20"/>
              </w:rPr>
              <w:t xml:space="preserve"> changes, bringing the curriculum in line with the National Curriculum for CBT-SMHP. The current provision reflects this and inclu</w:t>
            </w:r>
            <w:r>
              <w:rPr>
                <w:rFonts w:ascii="Arial" w:eastAsia="Arial" w:hAnsi="Arial"/>
                <w:color w:val="000000"/>
                <w:spacing w:val="-2"/>
                <w:sz w:val="20"/>
              </w:rPr>
              <w:t>des the top-up PG Cert (CBT Psychosis and Bipolar Disorder pathway) scheduled for 2023.</w:t>
            </w:r>
          </w:p>
          <w:p w14:paraId="7C8080AF" w14:textId="77777777" w:rsidR="007513FB" w:rsidRDefault="007B0C18">
            <w:pPr>
              <w:spacing w:before="390" w:line="230" w:lineRule="exact"/>
              <w:ind w:left="72"/>
              <w:textAlignment w:val="baseline"/>
              <w:rPr>
                <w:rFonts w:ascii="Arial" w:eastAsia="Arial" w:hAnsi="Arial"/>
                <w:b/>
                <w:color w:val="000000"/>
                <w:spacing w:val="-1"/>
                <w:sz w:val="20"/>
              </w:rPr>
            </w:pPr>
            <w:r>
              <w:rPr>
                <w:rFonts w:ascii="Arial" w:eastAsia="Arial" w:hAnsi="Arial"/>
                <w:b/>
                <w:color w:val="000000"/>
                <w:spacing w:val="-1"/>
                <w:sz w:val="20"/>
              </w:rPr>
              <w:t xml:space="preserve">The </w:t>
            </w:r>
            <w:proofErr w:type="spellStart"/>
            <w:r>
              <w:rPr>
                <w:rFonts w:ascii="Arial" w:eastAsia="Arial" w:hAnsi="Arial"/>
                <w:b/>
                <w:color w:val="000000"/>
                <w:spacing w:val="-1"/>
                <w:sz w:val="20"/>
              </w:rPr>
              <w:t>Programme</w:t>
            </w:r>
            <w:proofErr w:type="spellEnd"/>
            <w:r>
              <w:rPr>
                <w:rFonts w:ascii="Arial" w:eastAsia="Arial" w:hAnsi="Arial"/>
                <w:b/>
                <w:color w:val="000000"/>
                <w:spacing w:val="-1"/>
                <w:sz w:val="20"/>
              </w:rPr>
              <w:t xml:space="preserve"> Team</w:t>
            </w:r>
          </w:p>
          <w:p w14:paraId="68D5AEAF" w14:textId="77777777" w:rsidR="007513FB" w:rsidRDefault="007B0C18">
            <w:pPr>
              <w:spacing w:before="81" w:line="230" w:lineRule="exact"/>
              <w:ind w:left="72"/>
              <w:textAlignment w:val="baseline"/>
              <w:rPr>
                <w:rFonts w:ascii="Arial" w:eastAsia="Arial" w:hAnsi="Arial"/>
                <w:color w:val="000000"/>
                <w:sz w:val="20"/>
              </w:rPr>
            </w:pPr>
            <w:r>
              <w:rPr>
                <w:rFonts w:ascii="Arial" w:eastAsia="Arial" w:hAnsi="Arial"/>
                <w:color w:val="000000"/>
                <w:sz w:val="20"/>
              </w:rPr>
              <w:t>The CBT team comprises four academics with full BABCP accreditation:</w:t>
            </w:r>
          </w:p>
          <w:p w14:paraId="689B6C2E" w14:textId="77777777" w:rsidR="007513FB" w:rsidRDefault="007B0C18">
            <w:pPr>
              <w:numPr>
                <w:ilvl w:val="0"/>
                <w:numId w:val="11"/>
              </w:numPr>
              <w:tabs>
                <w:tab w:val="clear" w:pos="360"/>
                <w:tab w:val="left" w:pos="792"/>
              </w:tabs>
              <w:spacing w:before="92" w:line="230" w:lineRule="exact"/>
              <w:ind w:left="792" w:right="720" w:hanging="360"/>
              <w:textAlignment w:val="baseline"/>
              <w:rPr>
                <w:rFonts w:ascii="Arial" w:eastAsia="Arial" w:hAnsi="Arial"/>
                <w:color w:val="000000"/>
                <w:sz w:val="20"/>
              </w:rPr>
            </w:pPr>
            <w:r>
              <w:rPr>
                <w:rFonts w:ascii="Arial" w:eastAsia="Arial" w:hAnsi="Arial"/>
                <w:color w:val="000000"/>
                <w:sz w:val="20"/>
              </w:rPr>
              <w:t xml:space="preserve">We will augment the team with the addition of a Deputy </w:t>
            </w:r>
            <w:proofErr w:type="spellStart"/>
            <w:r>
              <w:rPr>
                <w:rFonts w:ascii="Arial" w:eastAsia="Arial" w:hAnsi="Arial"/>
                <w:color w:val="000000"/>
                <w:sz w:val="20"/>
              </w:rPr>
              <w:t>Programme</w:t>
            </w:r>
            <w:proofErr w:type="spellEnd"/>
            <w:r>
              <w:rPr>
                <w:rFonts w:ascii="Arial" w:eastAsia="Arial" w:hAnsi="Arial"/>
                <w:color w:val="000000"/>
                <w:sz w:val="20"/>
              </w:rPr>
              <w:t xml:space="preserve"> Director with CBT for Psychosis and Bipolar Disorder (</w:t>
            </w:r>
            <w:proofErr w:type="spellStart"/>
            <w:r>
              <w:rPr>
                <w:rFonts w:ascii="Arial" w:eastAsia="Arial" w:hAnsi="Arial"/>
                <w:color w:val="000000"/>
                <w:sz w:val="20"/>
              </w:rPr>
              <w:t>CBTp</w:t>
            </w:r>
            <w:proofErr w:type="spellEnd"/>
            <w:r>
              <w:rPr>
                <w:rFonts w:ascii="Arial" w:eastAsia="Arial" w:hAnsi="Arial"/>
                <w:color w:val="000000"/>
                <w:sz w:val="20"/>
              </w:rPr>
              <w:t>) experience.</w:t>
            </w:r>
          </w:p>
          <w:p w14:paraId="2D91FD2D" w14:textId="77777777" w:rsidR="007513FB" w:rsidRDefault="007B0C18">
            <w:pPr>
              <w:numPr>
                <w:ilvl w:val="0"/>
                <w:numId w:val="11"/>
              </w:numPr>
              <w:tabs>
                <w:tab w:val="clear" w:pos="360"/>
                <w:tab w:val="left" w:pos="792"/>
              </w:tabs>
              <w:spacing w:before="16" w:line="230" w:lineRule="exact"/>
              <w:ind w:left="792" w:right="288" w:hanging="360"/>
              <w:jc w:val="both"/>
              <w:textAlignment w:val="baseline"/>
              <w:rPr>
                <w:rFonts w:ascii="Arial" w:eastAsia="Arial" w:hAnsi="Arial"/>
                <w:color w:val="000000"/>
                <w:sz w:val="20"/>
              </w:rPr>
            </w:pPr>
            <w:r>
              <w:rPr>
                <w:rFonts w:ascii="Arial" w:eastAsia="Arial" w:hAnsi="Arial"/>
                <w:color w:val="000000"/>
                <w:sz w:val="20"/>
              </w:rPr>
              <w:t>Clinical lecturers with experience of working with more common mental health problems teach Year 1 modules to support t</w:t>
            </w:r>
            <w:r>
              <w:rPr>
                <w:rFonts w:ascii="Arial" w:eastAsia="Arial" w:hAnsi="Arial"/>
                <w:color w:val="000000"/>
                <w:sz w:val="20"/>
              </w:rPr>
              <w:t xml:space="preserve">he disorder-specific teaching and to </w:t>
            </w:r>
            <w:proofErr w:type="spellStart"/>
            <w:r>
              <w:rPr>
                <w:rFonts w:ascii="Arial" w:eastAsia="Arial" w:hAnsi="Arial"/>
                <w:color w:val="000000"/>
                <w:sz w:val="20"/>
              </w:rPr>
              <w:t>instil</w:t>
            </w:r>
            <w:proofErr w:type="spellEnd"/>
            <w:r>
              <w:rPr>
                <w:rFonts w:ascii="Arial" w:eastAsia="Arial" w:hAnsi="Arial"/>
                <w:color w:val="000000"/>
                <w:sz w:val="20"/>
              </w:rPr>
              <w:t xml:space="preserve"> a good grounding of CBT knowledge and competence in the trainees.</w:t>
            </w:r>
          </w:p>
          <w:p w14:paraId="54AA605E" w14:textId="77777777" w:rsidR="007513FB" w:rsidRDefault="007B0C18">
            <w:pPr>
              <w:numPr>
                <w:ilvl w:val="0"/>
                <w:numId w:val="11"/>
              </w:numPr>
              <w:tabs>
                <w:tab w:val="clear" w:pos="360"/>
                <w:tab w:val="left" w:pos="792"/>
              </w:tabs>
              <w:spacing w:before="17" w:line="229" w:lineRule="exact"/>
              <w:ind w:left="792" w:right="144" w:hanging="360"/>
              <w:textAlignment w:val="baseline"/>
              <w:rPr>
                <w:rFonts w:ascii="Arial" w:eastAsia="Arial" w:hAnsi="Arial"/>
                <w:color w:val="000000"/>
                <w:sz w:val="20"/>
              </w:rPr>
            </w:pPr>
            <w:r>
              <w:rPr>
                <w:rFonts w:ascii="Arial" w:eastAsia="Arial" w:hAnsi="Arial"/>
                <w:color w:val="000000"/>
                <w:sz w:val="20"/>
              </w:rPr>
              <w:t>The team has developed effective relationships with the local services. Guest lecturers regularly teach on the course, providing a wealth of knowl</w:t>
            </w:r>
            <w:r>
              <w:rPr>
                <w:rFonts w:ascii="Arial" w:eastAsia="Arial" w:hAnsi="Arial"/>
                <w:color w:val="000000"/>
                <w:sz w:val="20"/>
              </w:rPr>
              <w:t xml:space="preserve">edge and skill across common and more </w:t>
            </w:r>
            <w:r>
              <w:rPr>
                <w:rFonts w:ascii="Arial" w:eastAsia="Arial" w:hAnsi="Arial"/>
                <w:color w:val="000000"/>
                <w:sz w:val="20"/>
                <w:u w:val="single"/>
              </w:rPr>
              <w:t xml:space="preserve">serious mental health problems to support the theory to practice application of learning. </w:t>
            </w:r>
          </w:p>
        </w:tc>
      </w:tr>
    </w:tbl>
    <w:p w14:paraId="576B3F73" w14:textId="77777777" w:rsidR="007513FB" w:rsidRDefault="007513FB">
      <w:pPr>
        <w:spacing w:after="614" w:line="20" w:lineRule="exact"/>
      </w:pPr>
    </w:p>
    <w:p w14:paraId="486E08BA" w14:textId="77777777" w:rsidR="007513FB" w:rsidRDefault="007B0C18">
      <w:pPr>
        <w:spacing w:before="10" w:line="183" w:lineRule="exact"/>
        <w:ind w:left="9864"/>
        <w:textAlignment w:val="baseline"/>
        <w:rPr>
          <w:rFonts w:ascii="Arial" w:eastAsia="Arial" w:hAnsi="Arial"/>
          <w:color w:val="000000"/>
          <w:sz w:val="16"/>
        </w:rPr>
      </w:pPr>
      <w:r>
        <w:rPr>
          <w:rFonts w:ascii="Arial" w:eastAsia="Arial" w:hAnsi="Arial"/>
          <w:color w:val="000000"/>
          <w:sz w:val="16"/>
        </w:rPr>
        <w:t>63</w:t>
      </w:r>
    </w:p>
    <w:p w14:paraId="40519B44"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15BE556D" w14:textId="77777777" w:rsidR="007513FB" w:rsidRDefault="007513FB">
      <w:pPr>
        <w:sectPr w:rsidR="007513FB">
          <w:pgSz w:w="11909" w:h="16834"/>
          <w:pgMar w:top="200" w:right="959" w:bottom="298" w:left="350" w:header="720" w:footer="720" w:gutter="0"/>
          <w:cols w:space="720"/>
        </w:sectPr>
      </w:pPr>
    </w:p>
    <w:p w14:paraId="41DFE248"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44F8BA06" w14:textId="77777777" w:rsidR="007513FB" w:rsidRDefault="007B0C18">
      <w:pPr>
        <w:spacing w:before="333" w:after="473" w:line="230"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tbl>
      <w:tblPr>
        <w:tblW w:w="0" w:type="auto"/>
        <w:tblInd w:w="1088" w:type="dxa"/>
        <w:tblLayout w:type="fixed"/>
        <w:tblCellMar>
          <w:left w:w="0" w:type="dxa"/>
          <w:right w:w="0" w:type="dxa"/>
        </w:tblCellMar>
        <w:tblLook w:val="04A0" w:firstRow="1" w:lastRow="0" w:firstColumn="1" w:lastColumn="0" w:noHBand="0" w:noVBand="1"/>
      </w:tblPr>
      <w:tblGrid>
        <w:gridCol w:w="3835"/>
        <w:gridCol w:w="3259"/>
        <w:gridCol w:w="2415"/>
      </w:tblGrid>
      <w:tr w:rsidR="007513FB" w14:paraId="70ABFDF6" w14:textId="77777777">
        <w:tblPrEx>
          <w:tblCellMar>
            <w:top w:w="0" w:type="dxa"/>
            <w:bottom w:w="0" w:type="dxa"/>
          </w:tblCellMar>
        </w:tblPrEx>
        <w:trPr>
          <w:trHeight w:hRule="exact" w:val="6552"/>
        </w:trPr>
        <w:tc>
          <w:tcPr>
            <w:tcW w:w="9509" w:type="dxa"/>
            <w:gridSpan w:val="3"/>
            <w:tcBorders>
              <w:top w:val="single" w:sz="5" w:space="0" w:color="000000"/>
              <w:left w:val="single" w:sz="5" w:space="0" w:color="000000"/>
              <w:bottom w:val="single" w:sz="5" w:space="0" w:color="000000"/>
              <w:right w:val="single" w:sz="5" w:space="0" w:color="000000"/>
            </w:tcBorders>
            <w:vAlign w:val="center"/>
          </w:tcPr>
          <w:p w14:paraId="1505582A" w14:textId="77777777" w:rsidR="007513FB" w:rsidRDefault="007B0C18">
            <w:pPr>
              <w:spacing w:before="325" w:line="230" w:lineRule="exact"/>
              <w:ind w:left="144" w:right="144"/>
              <w:jc w:val="both"/>
              <w:textAlignment w:val="baseline"/>
              <w:rPr>
                <w:rFonts w:ascii="Arial" w:eastAsia="Arial" w:hAnsi="Arial"/>
                <w:b/>
                <w:color w:val="000000"/>
                <w:sz w:val="20"/>
              </w:rPr>
            </w:pPr>
            <w:r>
              <w:rPr>
                <w:rFonts w:ascii="Arial" w:eastAsia="Arial" w:hAnsi="Arial"/>
                <w:b/>
                <w:color w:val="000000"/>
                <w:sz w:val="20"/>
              </w:rPr>
              <w:t xml:space="preserve">Knowledge and expertise </w:t>
            </w:r>
            <w:r>
              <w:rPr>
                <w:rFonts w:ascii="Arial" w:eastAsia="Arial" w:hAnsi="Arial"/>
                <w:b/>
                <w:color w:val="000000"/>
              </w:rPr>
              <w:t xml:space="preserve">– </w:t>
            </w:r>
            <w:r>
              <w:rPr>
                <w:rFonts w:ascii="Arial" w:eastAsia="Arial" w:hAnsi="Arial"/>
                <w:color w:val="000000"/>
                <w:sz w:val="20"/>
              </w:rPr>
              <w:t xml:space="preserve">All lecturers in Cognitive </w:t>
            </w:r>
            <w:proofErr w:type="spellStart"/>
            <w:r>
              <w:rPr>
                <w:rFonts w:ascii="Arial" w:eastAsia="Arial" w:hAnsi="Arial"/>
                <w:color w:val="000000"/>
                <w:sz w:val="20"/>
              </w:rPr>
              <w:t>Behavioural</w:t>
            </w:r>
            <w:proofErr w:type="spellEnd"/>
            <w:r>
              <w:rPr>
                <w:rFonts w:ascii="Arial" w:eastAsia="Arial" w:hAnsi="Arial"/>
                <w:color w:val="000000"/>
                <w:sz w:val="20"/>
              </w:rPr>
              <w:t xml:space="preserve"> Therapy have significant experience of working in an academic setting; extensive clinical exp</w:t>
            </w:r>
            <w:r>
              <w:rPr>
                <w:rFonts w:ascii="Arial" w:eastAsia="Arial" w:hAnsi="Arial"/>
                <w:color w:val="000000"/>
                <w:sz w:val="20"/>
              </w:rPr>
              <w:t>ertise; and significant experience of facilitating supervision and assessing competencies, as demonstrated by the Curriculum vitae in Appendix A. Continued professional development, specifically around CBT-SMHP, via conferences, workshops and masterclasses</w:t>
            </w:r>
            <w:r>
              <w:rPr>
                <w:rFonts w:ascii="Arial" w:eastAsia="Arial" w:hAnsi="Arial"/>
                <w:color w:val="000000"/>
                <w:sz w:val="20"/>
              </w:rPr>
              <w:t xml:space="preserve"> are evidenced in the Curriculum vitae.</w:t>
            </w:r>
          </w:p>
          <w:p w14:paraId="091410E3" w14:textId="77777777" w:rsidR="007513FB" w:rsidRDefault="007B0C18">
            <w:pPr>
              <w:spacing w:before="387" w:line="230" w:lineRule="exact"/>
              <w:ind w:left="144" w:right="144"/>
              <w:jc w:val="both"/>
              <w:textAlignment w:val="baseline"/>
              <w:rPr>
                <w:rFonts w:ascii="Arial" w:eastAsia="Arial" w:hAnsi="Arial"/>
                <w:color w:val="000000"/>
                <w:sz w:val="20"/>
              </w:rPr>
            </w:pPr>
            <w:r>
              <w:rPr>
                <w:rFonts w:ascii="Arial" w:eastAsia="Arial" w:hAnsi="Arial"/>
                <w:color w:val="000000"/>
                <w:sz w:val="20"/>
              </w:rPr>
              <w:t xml:space="preserve">In recognition of the importance of introducing the trainees to the most up-to-date evidence-based treatment of common and serious mental health problems, the </w:t>
            </w:r>
            <w:proofErr w:type="gramStart"/>
            <w:r>
              <w:rPr>
                <w:rFonts w:ascii="Arial" w:eastAsia="Arial" w:hAnsi="Arial"/>
                <w:color w:val="000000"/>
                <w:sz w:val="20"/>
              </w:rPr>
              <w:t>Faculty</w:t>
            </w:r>
            <w:proofErr w:type="gramEnd"/>
            <w:r>
              <w:rPr>
                <w:rFonts w:ascii="Arial" w:eastAsia="Arial" w:hAnsi="Arial"/>
                <w:color w:val="000000"/>
                <w:sz w:val="20"/>
              </w:rPr>
              <w:t xml:space="preserve"> supports the </w:t>
            </w:r>
            <w:proofErr w:type="spellStart"/>
            <w:r>
              <w:rPr>
                <w:rFonts w:ascii="Arial" w:eastAsia="Arial" w:hAnsi="Arial"/>
                <w:color w:val="000000"/>
                <w:sz w:val="20"/>
              </w:rPr>
              <w:t>programme</w:t>
            </w:r>
            <w:proofErr w:type="spellEnd"/>
            <w:r>
              <w:rPr>
                <w:rFonts w:ascii="Arial" w:eastAsia="Arial" w:hAnsi="Arial"/>
                <w:color w:val="000000"/>
                <w:sz w:val="20"/>
              </w:rPr>
              <w:t xml:space="preserve"> with the funding of master</w:t>
            </w:r>
            <w:r>
              <w:rPr>
                <w:rFonts w:ascii="Arial" w:eastAsia="Arial" w:hAnsi="Arial"/>
                <w:color w:val="000000"/>
                <w:sz w:val="20"/>
              </w:rPr>
              <w:t>classes. The masterclasses bring the leading figures from across CBT research to Hull to enhance the curriculum content to benefit our trainees, their supervisors and other clinicians from the region. Clinical psychologist and psychotherapists such as Prof</w:t>
            </w:r>
            <w:r>
              <w:rPr>
                <w:rFonts w:ascii="Arial" w:eastAsia="Arial" w:hAnsi="Arial"/>
                <w:color w:val="000000"/>
                <w:sz w:val="20"/>
              </w:rPr>
              <w:t>. Katherine Berry, Dr. Christopher Taylor, Dr. Eleanor Longden, Dr. Charles Heriot-Maitland, Dr. Amy Hardy and Prof. Anne Garland present to our students.</w:t>
            </w:r>
          </w:p>
          <w:p w14:paraId="61D88ED5" w14:textId="77777777" w:rsidR="007513FB" w:rsidRDefault="007B0C18">
            <w:pPr>
              <w:spacing w:before="394" w:line="225" w:lineRule="exact"/>
              <w:ind w:left="144"/>
              <w:textAlignment w:val="baseline"/>
              <w:rPr>
                <w:rFonts w:ascii="Arial" w:eastAsia="Arial" w:hAnsi="Arial"/>
                <w:b/>
                <w:color w:val="000000"/>
                <w:sz w:val="20"/>
              </w:rPr>
            </w:pPr>
            <w:r>
              <w:rPr>
                <w:rFonts w:ascii="Arial" w:eastAsia="Arial" w:hAnsi="Arial"/>
                <w:b/>
                <w:color w:val="000000"/>
                <w:sz w:val="20"/>
              </w:rPr>
              <w:t>Curriculum and Competency Assessment</w:t>
            </w:r>
          </w:p>
          <w:p w14:paraId="4BEC6E53" w14:textId="77777777" w:rsidR="007513FB" w:rsidRDefault="007B0C18">
            <w:pPr>
              <w:spacing w:before="80" w:line="230" w:lineRule="exact"/>
              <w:ind w:left="144" w:right="144"/>
              <w:jc w:val="both"/>
              <w:textAlignment w:val="baseline"/>
              <w:rPr>
                <w:rFonts w:ascii="Arial" w:eastAsia="Arial" w:hAnsi="Arial"/>
                <w:color w:val="000000"/>
                <w:spacing w:val="-3"/>
                <w:sz w:val="20"/>
              </w:rPr>
            </w:pPr>
            <w:r>
              <w:rPr>
                <w:rFonts w:ascii="Arial" w:eastAsia="Arial" w:hAnsi="Arial"/>
                <w:color w:val="000000"/>
                <w:spacing w:val="-3"/>
                <w:sz w:val="20"/>
              </w:rPr>
              <w:t xml:space="preserve">The University’s CBT </w:t>
            </w:r>
            <w:proofErr w:type="spellStart"/>
            <w:r>
              <w:rPr>
                <w:rFonts w:ascii="Arial" w:eastAsia="Arial" w:hAnsi="Arial"/>
                <w:color w:val="000000"/>
                <w:spacing w:val="-3"/>
                <w:sz w:val="20"/>
              </w:rPr>
              <w:t>programmes</w:t>
            </w:r>
            <w:proofErr w:type="spellEnd"/>
            <w:r>
              <w:rPr>
                <w:rFonts w:ascii="Arial" w:eastAsia="Arial" w:hAnsi="Arial"/>
                <w:color w:val="000000"/>
                <w:spacing w:val="-3"/>
                <w:sz w:val="20"/>
              </w:rPr>
              <w:t xml:space="preserve"> are developed and delivered in collaboration with diverse individuals who have lived experience of serious mental health problems and who have received CBT to support them in their recovery. This mix of experience and expert</w:t>
            </w:r>
            <w:r>
              <w:rPr>
                <w:rFonts w:ascii="Arial" w:eastAsia="Arial" w:hAnsi="Arial"/>
                <w:color w:val="000000"/>
                <w:spacing w:val="-3"/>
                <w:sz w:val="20"/>
              </w:rPr>
              <w:t>ise enables us to deliver a competency-based course structure, described below, which firmly embeds knowledge, skills, critical evaluation and reflection across the spectrum of disorders, in line with the curriculum. Our graduates are able to develop the k</w:t>
            </w:r>
            <w:r>
              <w:rPr>
                <w:rFonts w:ascii="Arial" w:eastAsia="Arial" w:hAnsi="Arial"/>
                <w:color w:val="000000"/>
                <w:spacing w:val="-3"/>
                <w:sz w:val="20"/>
              </w:rPr>
              <w:t xml:space="preserve">nowledge base of disorder-specific models recommended by the Roth and Pilling competency framework, and in line with the learning outcomes set by the </w:t>
            </w:r>
            <w:proofErr w:type="gramStart"/>
            <w:r>
              <w:rPr>
                <w:rFonts w:ascii="Arial" w:eastAsia="Arial" w:hAnsi="Arial"/>
                <w:color w:val="000000"/>
                <w:spacing w:val="-3"/>
                <w:sz w:val="20"/>
              </w:rPr>
              <w:t>BABCP, and</w:t>
            </w:r>
            <w:proofErr w:type="gramEnd"/>
            <w:r>
              <w:rPr>
                <w:rFonts w:ascii="Arial" w:eastAsia="Arial" w:hAnsi="Arial"/>
                <w:color w:val="000000"/>
                <w:spacing w:val="-3"/>
                <w:sz w:val="20"/>
              </w:rPr>
              <w:t xml:space="preserve"> apply these to clinical problems.</w:t>
            </w:r>
          </w:p>
          <w:p w14:paraId="4851440A" w14:textId="77777777" w:rsidR="007513FB" w:rsidRDefault="007B0C18">
            <w:pPr>
              <w:spacing w:before="310" w:after="224" w:line="237" w:lineRule="exact"/>
              <w:ind w:left="144"/>
              <w:textAlignment w:val="baseline"/>
              <w:rPr>
                <w:rFonts w:ascii="Arial" w:eastAsia="Arial" w:hAnsi="Arial"/>
                <w:b/>
                <w:color w:val="000000"/>
                <w:sz w:val="20"/>
              </w:rPr>
            </w:pPr>
            <w:proofErr w:type="spellStart"/>
            <w:r>
              <w:rPr>
                <w:rFonts w:ascii="Arial" w:eastAsia="Arial" w:hAnsi="Arial"/>
                <w:b/>
                <w:color w:val="000000"/>
                <w:sz w:val="20"/>
              </w:rPr>
              <w:t>Programme</w:t>
            </w:r>
            <w:proofErr w:type="spellEnd"/>
            <w:r>
              <w:rPr>
                <w:rFonts w:ascii="Arial" w:eastAsia="Arial" w:hAnsi="Arial"/>
                <w:b/>
                <w:color w:val="000000"/>
                <w:sz w:val="20"/>
              </w:rPr>
              <w:t xml:space="preserve"> Structure </w:t>
            </w:r>
            <w:r>
              <w:rPr>
                <w:rFonts w:ascii="Arial" w:eastAsia="Arial" w:hAnsi="Arial"/>
                <w:b/>
                <w:color w:val="000000"/>
              </w:rPr>
              <w:t xml:space="preserve">– </w:t>
            </w:r>
            <w:r>
              <w:rPr>
                <w:rFonts w:ascii="Arial" w:eastAsia="Arial" w:hAnsi="Arial"/>
                <w:b/>
                <w:color w:val="000000"/>
                <w:sz w:val="20"/>
              </w:rPr>
              <w:t>Year 1</w:t>
            </w:r>
          </w:p>
        </w:tc>
      </w:tr>
      <w:tr w:rsidR="007513FB" w14:paraId="1234D697" w14:textId="77777777">
        <w:tblPrEx>
          <w:tblCellMar>
            <w:top w:w="0" w:type="dxa"/>
            <w:bottom w:w="0" w:type="dxa"/>
          </w:tblCellMar>
        </w:tblPrEx>
        <w:trPr>
          <w:trHeight w:hRule="exact" w:val="480"/>
        </w:trPr>
        <w:tc>
          <w:tcPr>
            <w:tcW w:w="9509" w:type="dxa"/>
            <w:gridSpan w:val="3"/>
            <w:tcBorders>
              <w:top w:val="single" w:sz="5" w:space="0" w:color="000000"/>
              <w:left w:val="single" w:sz="5" w:space="0" w:color="000000"/>
              <w:bottom w:val="single" w:sz="5" w:space="0" w:color="000000"/>
              <w:right w:val="single" w:sz="5" w:space="0" w:color="000000"/>
            </w:tcBorders>
            <w:shd w:val="clear" w:color="BEBEBE" w:fill="BEBEBE"/>
            <w:vAlign w:val="center"/>
          </w:tcPr>
          <w:p w14:paraId="113AA767" w14:textId="77777777" w:rsidR="007513FB" w:rsidRDefault="007B0C18">
            <w:pPr>
              <w:spacing w:before="132" w:after="118" w:line="225" w:lineRule="exact"/>
              <w:ind w:left="144"/>
              <w:textAlignment w:val="baseline"/>
              <w:rPr>
                <w:rFonts w:ascii="Arial" w:eastAsia="Arial" w:hAnsi="Arial"/>
                <w:b/>
                <w:color w:val="000000"/>
                <w:sz w:val="20"/>
              </w:rPr>
            </w:pPr>
            <w:r>
              <w:rPr>
                <w:rFonts w:ascii="Arial" w:eastAsia="Arial" w:hAnsi="Arial"/>
                <w:b/>
                <w:color w:val="000000"/>
                <w:sz w:val="20"/>
              </w:rPr>
              <w:t xml:space="preserve">Year 1 - Cognitive </w:t>
            </w:r>
            <w:proofErr w:type="spellStart"/>
            <w:r>
              <w:rPr>
                <w:rFonts w:ascii="Arial" w:eastAsia="Arial" w:hAnsi="Arial"/>
                <w:b/>
                <w:color w:val="000000"/>
                <w:sz w:val="20"/>
              </w:rPr>
              <w:t>Behavioural</w:t>
            </w:r>
            <w:proofErr w:type="spellEnd"/>
            <w:r>
              <w:rPr>
                <w:rFonts w:ascii="Arial" w:eastAsia="Arial" w:hAnsi="Arial"/>
                <w:b/>
                <w:color w:val="000000"/>
                <w:sz w:val="20"/>
              </w:rPr>
              <w:t xml:space="preserve"> </w:t>
            </w:r>
            <w:r>
              <w:rPr>
                <w:rFonts w:ascii="Arial" w:eastAsia="Arial" w:hAnsi="Arial"/>
                <w:b/>
                <w:color w:val="000000"/>
                <w:sz w:val="20"/>
              </w:rPr>
              <w:t>Therapy Severe Mental Health Problems</w:t>
            </w:r>
          </w:p>
        </w:tc>
      </w:tr>
      <w:tr w:rsidR="007513FB" w14:paraId="646F0F27" w14:textId="77777777">
        <w:tblPrEx>
          <w:tblCellMar>
            <w:top w:w="0" w:type="dxa"/>
            <w:bottom w:w="0" w:type="dxa"/>
          </w:tblCellMar>
        </w:tblPrEx>
        <w:trPr>
          <w:trHeight w:hRule="exact" w:val="1531"/>
        </w:trPr>
        <w:tc>
          <w:tcPr>
            <w:tcW w:w="3835" w:type="dxa"/>
            <w:tcBorders>
              <w:top w:val="single" w:sz="5" w:space="0" w:color="000000"/>
              <w:left w:val="single" w:sz="5" w:space="0" w:color="000000"/>
              <w:bottom w:val="single" w:sz="5" w:space="0" w:color="000000"/>
              <w:right w:val="single" w:sz="5" w:space="0" w:color="000000"/>
            </w:tcBorders>
            <w:shd w:val="clear" w:color="D9D9D9" w:fill="D9D9D9"/>
          </w:tcPr>
          <w:p w14:paraId="10190CDD" w14:textId="77777777" w:rsidR="007513FB" w:rsidRDefault="007B0C18">
            <w:pPr>
              <w:spacing w:after="463" w:line="350" w:lineRule="exact"/>
              <w:ind w:left="216"/>
              <w:textAlignment w:val="baseline"/>
              <w:rPr>
                <w:rFonts w:ascii="Arial" w:eastAsia="Arial" w:hAnsi="Arial"/>
                <w:b/>
                <w:color w:val="000000"/>
                <w:sz w:val="20"/>
              </w:rPr>
            </w:pPr>
            <w:r>
              <w:rPr>
                <w:rFonts w:ascii="Arial" w:eastAsia="Arial" w:hAnsi="Arial"/>
                <w:b/>
                <w:color w:val="000000"/>
                <w:sz w:val="20"/>
              </w:rPr>
              <w:t xml:space="preserve">Trimester 1 </w:t>
            </w:r>
            <w:r>
              <w:rPr>
                <w:rFonts w:ascii="Arial" w:eastAsia="Arial" w:hAnsi="Arial"/>
                <w:b/>
                <w:color w:val="000000"/>
              </w:rPr>
              <w:t xml:space="preserve">– </w:t>
            </w:r>
            <w:r>
              <w:rPr>
                <w:rFonts w:ascii="Arial" w:eastAsia="Arial" w:hAnsi="Arial"/>
                <w:b/>
                <w:color w:val="000000"/>
                <w:sz w:val="20"/>
              </w:rPr>
              <w:t xml:space="preserve">Module 1 </w:t>
            </w:r>
            <w:r>
              <w:rPr>
                <w:rFonts w:ascii="Arial" w:eastAsia="Arial" w:hAnsi="Arial"/>
                <w:b/>
                <w:color w:val="000000"/>
                <w:sz w:val="20"/>
              </w:rPr>
              <w:br/>
              <w:t xml:space="preserve">Fundamentals of CBT </w:t>
            </w:r>
            <w:r>
              <w:rPr>
                <w:rFonts w:ascii="Arial" w:eastAsia="Arial" w:hAnsi="Arial"/>
                <w:b/>
                <w:color w:val="000000"/>
                <w:sz w:val="20"/>
              </w:rPr>
              <w:br/>
              <w:t>(20 Credits)</w:t>
            </w:r>
          </w:p>
        </w:tc>
        <w:tc>
          <w:tcPr>
            <w:tcW w:w="3259" w:type="dxa"/>
            <w:tcBorders>
              <w:top w:val="single" w:sz="5" w:space="0" w:color="000000"/>
              <w:left w:val="single" w:sz="5" w:space="0" w:color="000000"/>
              <w:bottom w:val="single" w:sz="5" w:space="0" w:color="000000"/>
              <w:right w:val="single" w:sz="5" w:space="0" w:color="000000"/>
            </w:tcBorders>
            <w:shd w:val="clear" w:color="D9D9D9" w:fill="D9D9D9"/>
          </w:tcPr>
          <w:p w14:paraId="2C0F41FE" w14:textId="77777777" w:rsidR="007513FB" w:rsidRDefault="007B0C18">
            <w:pPr>
              <w:spacing w:before="129" w:line="237" w:lineRule="exact"/>
              <w:ind w:left="144"/>
              <w:textAlignment w:val="baseline"/>
              <w:rPr>
                <w:rFonts w:ascii="Arial" w:eastAsia="Arial" w:hAnsi="Arial"/>
                <w:b/>
                <w:color w:val="000000"/>
                <w:sz w:val="20"/>
              </w:rPr>
            </w:pPr>
            <w:r>
              <w:rPr>
                <w:rFonts w:ascii="Arial" w:eastAsia="Arial" w:hAnsi="Arial"/>
                <w:b/>
                <w:color w:val="000000"/>
                <w:sz w:val="20"/>
              </w:rPr>
              <w:t xml:space="preserve">Trimester 2 </w:t>
            </w:r>
            <w:r>
              <w:rPr>
                <w:rFonts w:ascii="Arial" w:eastAsia="Arial" w:hAnsi="Arial"/>
                <w:b/>
                <w:color w:val="000000"/>
              </w:rPr>
              <w:t xml:space="preserve">– </w:t>
            </w:r>
            <w:r>
              <w:rPr>
                <w:rFonts w:ascii="Arial" w:eastAsia="Arial" w:hAnsi="Arial"/>
                <w:b/>
                <w:color w:val="000000"/>
                <w:sz w:val="20"/>
              </w:rPr>
              <w:t>Module 2</w:t>
            </w:r>
          </w:p>
          <w:p w14:paraId="60638098" w14:textId="77777777" w:rsidR="007513FB" w:rsidRDefault="007B0C18">
            <w:pPr>
              <w:spacing w:before="116" w:after="814" w:line="225" w:lineRule="exact"/>
              <w:ind w:left="144"/>
              <w:textAlignment w:val="baseline"/>
              <w:rPr>
                <w:rFonts w:ascii="Arial" w:eastAsia="Arial" w:hAnsi="Arial"/>
                <w:b/>
                <w:color w:val="000000"/>
                <w:sz w:val="20"/>
              </w:rPr>
            </w:pPr>
            <w:r>
              <w:rPr>
                <w:rFonts w:ascii="Arial" w:eastAsia="Arial" w:hAnsi="Arial"/>
                <w:b/>
                <w:color w:val="000000"/>
                <w:sz w:val="20"/>
              </w:rPr>
              <w:t>CBT for Depression (20 Credits)</w:t>
            </w:r>
          </w:p>
        </w:tc>
        <w:tc>
          <w:tcPr>
            <w:tcW w:w="2415" w:type="dxa"/>
            <w:tcBorders>
              <w:top w:val="single" w:sz="5" w:space="0" w:color="000000"/>
              <w:left w:val="single" w:sz="5" w:space="0" w:color="000000"/>
              <w:bottom w:val="single" w:sz="5" w:space="0" w:color="000000"/>
              <w:right w:val="single" w:sz="5" w:space="0" w:color="000000"/>
            </w:tcBorders>
            <w:shd w:val="clear" w:color="D9D9D9" w:fill="D9D9D9"/>
          </w:tcPr>
          <w:p w14:paraId="64492075" w14:textId="77777777" w:rsidR="007513FB" w:rsidRDefault="007B0C18">
            <w:pPr>
              <w:spacing w:after="814" w:line="350" w:lineRule="exact"/>
              <w:ind w:left="108"/>
              <w:textAlignment w:val="baseline"/>
              <w:rPr>
                <w:rFonts w:ascii="Arial" w:eastAsia="Arial" w:hAnsi="Arial"/>
                <w:b/>
                <w:color w:val="000000"/>
                <w:spacing w:val="-4"/>
                <w:sz w:val="20"/>
              </w:rPr>
            </w:pPr>
            <w:r>
              <w:rPr>
                <w:rFonts w:ascii="Arial" w:eastAsia="Arial" w:hAnsi="Arial"/>
                <w:b/>
                <w:color w:val="000000"/>
                <w:spacing w:val="-4"/>
                <w:sz w:val="20"/>
              </w:rPr>
              <w:t xml:space="preserve">Trimester 3 </w:t>
            </w:r>
            <w:r>
              <w:rPr>
                <w:rFonts w:ascii="Arial" w:eastAsia="Arial" w:hAnsi="Arial"/>
                <w:b/>
                <w:color w:val="000000"/>
                <w:spacing w:val="-4"/>
              </w:rPr>
              <w:t xml:space="preserve">– </w:t>
            </w:r>
            <w:r>
              <w:rPr>
                <w:rFonts w:ascii="Arial" w:eastAsia="Arial" w:hAnsi="Arial"/>
                <w:b/>
                <w:color w:val="000000"/>
                <w:spacing w:val="-4"/>
                <w:sz w:val="20"/>
              </w:rPr>
              <w:t>Module 3 CBT for Anxiety (20 Cred</w:t>
            </w:r>
          </w:p>
        </w:tc>
      </w:tr>
      <w:tr w:rsidR="007513FB" w14:paraId="6D567CA3" w14:textId="77777777">
        <w:tblPrEx>
          <w:tblCellMar>
            <w:top w:w="0" w:type="dxa"/>
            <w:bottom w:w="0" w:type="dxa"/>
          </w:tblCellMar>
        </w:tblPrEx>
        <w:trPr>
          <w:trHeight w:hRule="exact" w:val="480"/>
        </w:trPr>
        <w:tc>
          <w:tcPr>
            <w:tcW w:w="3835" w:type="dxa"/>
            <w:tcBorders>
              <w:top w:val="single" w:sz="5" w:space="0" w:color="000000"/>
              <w:left w:val="single" w:sz="5" w:space="0" w:color="000000"/>
              <w:bottom w:val="single" w:sz="5" w:space="0" w:color="000000"/>
              <w:right w:val="single" w:sz="5" w:space="0" w:color="000000"/>
            </w:tcBorders>
            <w:shd w:val="clear" w:color="BEBEBE" w:fill="BEBEBE"/>
            <w:vAlign w:val="center"/>
          </w:tcPr>
          <w:p w14:paraId="13A54587" w14:textId="77777777" w:rsidR="007513FB" w:rsidRDefault="007B0C18">
            <w:pPr>
              <w:tabs>
                <w:tab w:val="left" w:pos="936"/>
                <w:tab w:val="left" w:pos="1584"/>
                <w:tab w:val="left" w:pos="2232"/>
              </w:tabs>
              <w:spacing w:before="132" w:after="108" w:line="225" w:lineRule="exact"/>
              <w:ind w:left="205"/>
              <w:textAlignment w:val="baseline"/>
              <w:rPr>
                <w:rFonts w:ascii="Arial" w:eastAsia="Arial" w:hAnsi="Arial"/>
                <w:b/>
                <w:color w:val="000000"/>
                <w:sz w:val="20"/>
              </w:rPr>
            </w:pPr>
            <w:r>
              <w:rPr>
                <w:rFonts w:ascii="Arial" w:eastAsia="Arial" w:hAnsi="Arial"/>
                <w:b/>
                <w:color w:val="000000"/>
                <w:sz w:val="20"/>
              </w:rPr>
              <w:t>Sept</w:t>
            </w:r>
            <w:r>
              <w:rPr>
                <w:rFonts w:ascii="Arial" w:eastAsia="Arial" w:hAnsi="Arial"/>
                <w:b/>
                <w:color w:val="000000"/>
                <w:sz w:val="20"/>
              </w:rPr>
              <w:tab/>
              <w:t>Oct</w:t>
            </w:r>
            <w:r>
              <w:rPr>
                <w:rFonts w:ascii="Arial" w:eastAsia="Arial" w:hAnsi="Arial"/>
                <w:b/>
                <w:color w:val="000000"/>
                <w:sz w:val="20"/>
              </w:rPr>
              <w:tab/>
              <w:t>Nov</w:t>
            </w:r>
            <w:r>
              <w:rPr>
                <w:rFonts w:ascii="Arial" w:eastAsia="Arial" w:hAnsi="Arial"/>
                <w:b/>
                <w:color w:val="000000"/>
                <w:sz w:val="20"/>
              </w:rPr>
              <w:tab/>
              <w:t>Dec</w:t>
            </w:r>
          </w:p>
        </w:tc>
        <w:tc>
          <w:tcPr>
            <w:tcW w:w="3259" w:type="dxa"/>
            <w:tcBorders>
              <w:top w:val="single" w:sz="5" w:space="0" w:color="000000"/>
              <w:left w:val="single" w:sz="5" w:space="0" w:color="000000"/>
              <w:bottom w:val="single" w:sz="5" w:space="0" w:color="000000"/>
              <w:right w:val="single" w:sz="5" w:space="0" w:color="000000"/>
            </w:tcBorders>
            <w:shd w:val="clear" w:color="BEBEBE" w:fill="BEBEBE"/>
            <w:vAlign w:val="center"/>
          </w:tcPr>
          <w:p w14:paraId="46691745" w14:textId="77777777" w:rsidR="007513FB" w:rsidRDefault="007B0C18">
            <w:pPr>
              <w:tabs>
                <w:tab w:val="left" w:pos="720"/>
                <w:tab w:val="left" w:pos="1296"/>
                <w:tab w:val="left" w:pos="2088"/>
              </w:tabs>
              <w:spacing w:before="132" w:after="108" w:line="225" w:lineRule="exact"/>
              <w:ind w:left="111"/>
              <w:textAlignment w:val="baseline"/>
              <w:rPr>
                <w:rFonts w:ascii="Arial" w:eastAsia="Arial" w:hAnsi="Arial"/>
                <w:b/>
                <w:color w:val="000000"/>
                <w:sz w:val="20"/>
              </w:rPr>
            </w:pPr>
            <w:r>
              <w:rPr>
                <w:rFonts w:ascii="Arial" w:eastAsia="Arial" w:hAnsi="Arial"/>
                <w:b/>
                <w:color w:val="000000"/>
                <w:sz w:val="20"/>
              </w:rPr>
              <w:t>Jan</w:t>
            </w:r>
            <w:r>
              <w:rPr>
                <w:rFonts w:ascii="Arial" w:eastAsia="Arial" w:hAnsi="Arial"/>
                <w:b/>
                <w:color w:val="000000"/>
                <w:sz w:val="20"/>
              </w:rPr>
              <w:tab/>
              <w:t>Feb</w:t>
            </w:r>
            <w:r>
              <w:rPr>
                <w:rFonts w:ascii="Arial" w:eastAsia="Arial" w:hAnsi="Arial"/>
                <w:b/>
                <w:color w:val="000000"/>
                <w:sz w:val="20"/>
              </w:rPr>
              <w:tab/>
              <w:t>March</w:t>
            </w:r>
            <w:r>
              <w:rPr>
                <w:rFonts w:ascii="Arial" w:eastAsia="Arial" w:hAnsi="Arial"/>
                <w:b/>
                <w:color w:val="000000"/>
                <w:sz w:val="20"/>
              </w:rPr>
              <w:tab/>
              <w:t>April</w:t>
            </w:r>
          </w:p>
        </w:tc>
        <w:tc>
          <w:tcPr>
            <w:tcW w:w="2415" w:type="dxa"/>
            <w:tcBorders>
              <w:top w:val="single" w:sz="5" w:space="0" w:color="000000"/>
              <w:left w:val="single" w:sz="5" w:space="0" w:color="000000"/>
              <w:bottom w:val="single" w:sz="5" w:space="0" w:color="000000"/>
              <w:right w:val="single" w:sz="5" w:space="0" w:color="000000"/>
            </w:tcBorders>
            <w:shd w:val="clear" w:color="BEBEBE" w:fill="BEBEBE"/>
            <w:vAlign w:val="center"/>
          </w:tcPr>
          <w:p w14:paraId="48AE99FE" w14:textId="77777777" w:rsidR="007513FB" w:rsidRDefault="007B0C18">
            <w:pPr>
              <w:tabs>
                <w:tab w:val="left" w:pos="720"/>
                <w:tab w:val="left" w:pos="1440"/>
                <w:tab w:val="right" w:pos="2448"/>
              </w:tabs>
              <w:spacing w:before="132" w:after="108" w:line="225" w:lineRule="exact"/>
              <w:jc w:val="right"/>
              <w:textAlignment w:val="baseline"/>
              <w:rPr>
                <w:rFonts w:ascii="Arial" w:eastAsia="Arial" w:hAnsi="Arial"/>
                <w:b/>
                <w:color w:val="000000"/>
                <w:sz w:val="20"/>
              </w:rPr>
            </w:pPr>
            <w:r>
              <w:rPr>
                <w:rFonts w:ascii="Arial" w:eastAsia="Arial" w:hAnsi="Arial"/>
                <w:b/>
                <w:color w:val="000000"/>
                <w:sz w:val="20"/>
              </w:rPr>
              <w:t>May</w:t>
            </w:r>
            <w:r>
              <w:rPr>
                <w:rFonts w:ascii="Arial" w:eastAsia="Arial" w:hAnsi="Arial"/>
                <w:b/>
                <w:color w:val="000000"/>
                <w:sz w:val="20"/>
              </w:rPr>
              <w:tab/>
              <w:t>June</w:t>
            </w:r>
            <w:r>
              <w:rPr>
                <w:rFonts w:ascii="Arial" w:eastAsia="Arial" w:hAnsi="Arial"/>
                <w:b/>
                <w:color w:val="000000"/>
                <w:sz w:val="20"/>
              </w:rPr>
              <w:tab/>
            </w:r>
            <w:r>
              <w:rPr>
                <w:rFonts w:ascii="Arial" w:eastAsia="Arial" w:hAnsi="Arial"/>
                <w:b/>
                <w:color w:val="000000"/>
                <w:sz w:val="20"/>
              </w:rPr>
              <w:t>July</w:t>
            </w:r>
            <w:r>
              <w:rPr>
                <w:rFonts w:ascii="Arial" w:eastAsia="Arial" w:hAnsi="Arial"/>
                <w:b/>
                <w:color w:val="000000"/>
                <w:sz w:val="20"/>
              </w:rPr>
              <w:tab/>
              <w:t>Aug</w:t>
            </w:r>
          </w:p>
        </w:tc>
      </w:tr>
      <w:tr w:rsidR="007513FB" w14:paraId="0C9C9F25" w14:textId="77777777">
        <w:tblPrEx>
          <w:tblCellMar>
            <w:top w:w="0" w:type="dxa"/>
            <w:bottom w:w="0" w:type="dxa"/>
          </w:tblCellMar>
        </w:tblPrEx>
        <w:trPr>
          <w:trHeight w:hRule="exact" w:val="711"/>
        </w:trPr>
        <w:tc>
          <w:tcPr>
            <w:tcW w:w="3835" w:type="dxa"/>
            <w:tcBorders>
              <w:top w:val="single" w:sz="5" w:space="0" w:color="000000"/>
              <w:left w:val="single" w:sz="5" w:space="0" w:color="000000"/>
              <w:bottom w:val="single" w:sz="5" w:space="0" w:color="000000"/>
              <w:right w:val="single" w:sz="5" w:space="0" w:color="000000"/>
            </w:tcBorders>
            <w:shd w:val="clear" w:color="D9D9D9" w:fill="D9D9D9"/>
          </w:tcPr>
          <w:p w14:paraId="29F8717A" w14:textId="77777777" w:rsidR="007513FB" w:rsidRDefault="007B0C18">
            <w:pPr>
              <w:spacing w:before="128" w:after="117" w:line="230" w:lineRule="exact"/>
              <w:ind w:left="216" w:right="108"/>
              <w:textAlignment w:val="baseline"/>
              <w:rPr>
                <w:rFonts w:ascii="Arial" w:eastAsia="Arial" w:hAnsi="Arial"/>
                <w:color w:val="000000"/>
                <w:sz w:val="20"/>
              </w:rPr>
            </w:pPr>
            <w:r>
              <w:rPr>
                <w:rFonts w:ascii="Arial" w:eastAsia="Arial" w:hAnsi="Arial"/>
                <w:color w:val="000000"/>
                <w:sz w:val="20"/>
              </w:rPr>
              <w:t>Aims: Developing knowledge and skills around the fundamentals of CBT</w:t>
            </w:r>
          </w:p>
        </w:tc>
        <w:tc>
          <w:tcPr>
            <w:tcW w:w="3259" w:type="dxa"/>
            <w:tcBorders>
              <w:top w:val="single" w:sz="5" w:space="0" w:color="000000"/>
              <w:left w:val="single" w:sz="5" w:space="0" w:color="000000"/>
              <w:bottom w:val="single" w:sz="5" w:space="0" w:color="000000"/>
              <w:right w:val="single" w:sz="5" w:space="0" w:color="000000"/>
            </w:tcBorders>
            <w:shd w:val="clear" w:color="D9D9D9" w:fill="D9D9D9"/>
          </w:tcPr>
          <w:p w14:paraId="3B261D54" w14:textId="77777777" w:rsidR="007513FB" w:rsidRDefault="007B0C18">
            <w:pPr>
              <w:spacing w:before="128" w:after="117" w:line="230" w:lineRule="exact"/>
              <w:ind w:left="108"/>
              <w:textAlignment w:val="baseline"/>
              <w:rPr>
                <w:rFonts w:ascii="Arial" w:eastAsia="Arial" w:hAnsi="Arial"/>
                <w:color w:val="000000"/>
                <w:sz w:val="20"/>
              </w:rPr>
            </w:pPr>
            <w:r>
              <w:rPr>
                <w:rFonts w:ascii="Arial" w:eastAsia="Arial" w:hAnsi="Arial"/>
                <w:color w:val="000000"/>
                <w:sz w:val="20"/>
              </w:rPr>
              <w:t>Aims: Developing knowledge and skills around CBT for Depression</w:t>
            </w:r>
          </w:p>
        </w:tc>
        <w:tc>
          <w:tcPr>
            <w:tcW w:w="2415" w:type="dxa"/>
            <w:tcBorders>
              <w:top w:val="single" w:sz="5" w:space="0" w:color="000000"/>
              <w:left w:val="single" w:sz="5" w:space="0" w:color="000000"/>
              <w:bottom w:val="single" w:sz="5" w:space="0" w:color="000000"/>
              <w:right w:val="single" w:sz="5" w:space="0" w:color="000000"/>
            </w:tcBorders>
            <w:shd w:val="clear" w:color="D9D9D9" w:fill="D9D9D9"/>
          </w:tcPr>
          <w:p w14:paraId="403FE859" w14:textId="77777777" w:rsidR="007513FB" w:rsidRDefault="007B0C18">
            <w:pPr>
              <w:tabs>
                <w:tab w:val="left" w:pos="792"/>
                <w:tab w:val="right" w:pos="2448"/>
              </w:tabs>
              <w:spacing w:before="127" w:line="230" w:lineRule="exact"/>
              <w:jc w:val="right"/>
              <w:textAlignment w:val="baseline"/>
              <w:rPr>
                <w:rFonts w:ascii="Arial" w:eastAsia="Arial" w:hAnsi="Arial"/>
                <w:color w:val="000000"/>
                <w:sz w:val="20"/>
              </w:rPr>
            </w:pPr>
            <w:r>
              <w:rPr>
                <w:rFonts w:ascii="Arial" w:eastAsia="Arial" w:hAnsi="Arial"/>
                <w:color w:val="000000"/>
                <w:sz w:val="20"/>
              </w:rPr>
              <w:t>Aims:</w:t>
            </w:r>
            <w:r>
              <w:rPr>
                <w:rFonts w:ascii="Arial" w:eastAsia="Arial" w:hAnsi="Arial"/>
                <w:color w:val="000000"/>
                <w:sz w:val="20"/>
              </w:rPr>
              <w:tab/>
              <w:t>Developing</w:t>
            </w:r>
            <w:r>
              <w:rPr>
                <w:rFonts w:ascii="Arial" w:eastAsia="Arial" w:hAnsi="Arial"/>
                <w:color w:val="000000"/>
                <w:sz w:val="20"/>
              </w:rPr>
              <w:tab/>
              <w:t>know</w:t>
            </w:r>
          </w:p>
          <w:p w14:paraId="6EC16716" w14:textId="77777777" w:rsidR="007513FB" w:rsidRDefault="007B0C18">
            <w:pPr>
              <w:spacing w:before="1" w:after="117" w:line="230" w:lineRule="exact"/>
              <w:ind w:right="180"/>
              <w:jc w:val="right"/>
              <w:textAlignment w:val="baseline"/>
              <w:rPr>
                <w:rFonts w:ascii="Arial" w:eastAsia="Arial" w:hAnsi="Arial"/>
                <w:color w:val="000000"/>
                <w:sz w:val="20"/>
              </w:rPr>
            </w:pPr>
            <w:r>
              <w:rPr>
                <w:rFonts w:ascii="Arial" w:eastAsia="Arial" w:hAnsi="Arial"/>
                <w:color w:val="000000"/>
                <w:sz w:val="20"/>
              </w:rPr>
              <w:t>around CBT for Anxiety</w:t>
            </w:r>
          </w:p>
        </w:tc>
      </w:tr>
      <w:tr w:rsidR="007513FB" w14:paraId="1468C728" w14:textId="77777777">
        <w:tblPrEx>
          <w:tblCellMar>
            <w:top w:w="0" w:type="dxa"/>
            <w:bottom w:w="0" w:type="dxa"/>
          </w:tblCellMar>
        </w:tblPrEx>
        <w:trPr>
          <w:trHeight w:hRule="exact" w:val="3969"/>
        </w:trPr>
        <w:tc>
          <w:tcPr>
            <w:tcW w:w="3835" w:type="dxa"/>
            <w:tcBorders>
              <w:top w:val="single" w:sz="5" w:space="0" w:color="000000"/>
              <w:left w:val="single" w:sz="5" w:space="0" w:color="000000"/>
              <w:bottom w:val="single" w:sz="5" w:space="0" w:color="000000"/>
              <w:right w:val="single" w:sz="5" w:space="0" w:color="000000"/>
            </w:tcBorders>
          </w:tcPr>
          <w:p w14:paraId="6F92147F" w14:textId="77777777" w:rsidR="007513FB" w:rsidRDefault="007B0C18">
            <w:pPr>
              <w:tabs>
                <w:tab w:val="left" w:pos="720"/>
              </w:tabs>
              <w:spacing w:before="127" w:line="230" w:lineRule="exact"/>
              <w:ind w:left="792" w:hanging="432"/>
              <w:textAlignment w:val="baseline"/>
              <w:rPr>
                <w:rFonts w:ascii="Arial Narrow" w:eastAsia="Arial Narrow" w:hAnsi="Arial Narrow"/>
                <w:color w:val="000000"/>
                <w:sz w:val="30"/>
              </w:rPr>
            </w:pPr>
            <w:r>
              <w:rPr>
                <w:rFonts w:ascii="Arial Narrow" w:eastAsia="Arial Narrow" w:hAnsi="Arial Narrow"/>
                <w:color w:val="000000"/>
                <w:sz w:val="30"/>
              </w:rPr>
              <w:t>&gt;</w:t>
            </w:r>
            <w:r>
              <w:rPr>
                <w:rFonts w:ascii="Arial Narrow" w:eastAsia="Arial Narrow" w:hAnsi="Arial Narrow"/>
                <w:color w:val="000000"/>
                <w:sz w:val="30"/>
              </w:rPr>
              <w:tab/>
            </w:r>
            <w:r>
              <w:rPr>
                <w:rFonts w:ascii="Arial" w:eastAsia="Arial" w:hAnsi="Arial"/>
                <w:color w:val="000000"/>
                <w:sz w:val="20"/>
              </w:rPr>
              <w:t>Theoretical and Research underpinnings</w:t>
            </w:r>
          </w:p>
          <w:p w14:paraId="522945F8" w14:textId="77777777" w:rsidR="007513FB" w:rsidRDefault="007B0C18">
            <w:pPr>
              <w:tabs>
                <w:tab w:val="left" w:pos="720"/>
              </w:tabs>
              <w:spacing w:before="145" w:line="230" w:lineRule="exact"/>
              <w:ind w:left="360"/>
              <w:textAlignment w:val="baseline"/>
              <w:rPr>
                <w:rFonts w:ascii="Arial Narrow" w:eastAsia="Arial Narrow" w:hAnsi="Arial Narrow"/>
                <w:color w:val="000000"/>
                <w:sz w:val="30"/>
              </w:rPr>
            </w:pPr>
            <w:r>
              <w:rPr>
                <w:rFonts w:ascii="Arial Narrow" w:eastAsia="Arial Narrow" w:hAnsi="Arial Narrow"/>
                <w:color w:val="000000"/>
                <w:sz w:val="30"/>
              </w:rPr>
              <w:t>&gt;</w:t>
            </w:r>
            <w:r>
              <w:rPr>
                <w:rFonts w:ascii="Arial Narrow" w:eastAsia="Arial Narrow" w:hAnsi="Arial Narrow"/>
                <w:color w:val="000000"/>
                <w:sz w:val="30"/>
              </w:rPr>
              <w:tab/>
            </w:r>
            <w:r>
              <w:rPr>
                <w:rFonts w:ascii="Arial" w:eastAsia="Arial" w:hAnsi="Arial"/>
                <w:color w:val="000000"/>
                <w:sz w:val="20"/>
              </w:rPr>
              <w:t>Core CBT Skills</w:t>
            </w:r>
          </w:p>
          <w:p w14:paraId="146E226C" w14:textId="77777777" w:rsidR="007513FB" w:rsidRDefault="007B0C18">
            <w:pPr>
              <w:tabs>
                <w:tab w:val="left" w:pos="720"/>
              </w:tabs>
              <w:spacing w:before="121" w:line="230" w:lineRule="exact"/>
              <w:ind w:left="360"/>
              <w:textAlignment w:val="baseline"/>
              <w:rPr>
                <w:rFonts w:ascii="Arial Narrow" w:eastAsia="Arial Narrow" w:hAnsi="Arial Narrow"/>
                <w:color w:val="000000"/>
                <w:sz w:val="30"/>
              </w:rPr>
            </w:pPr>
            <w:r>
              <w:rPr>
                <w:rFonts w:ascii="Arial Narrow" w:eastAsia="Arial Narrow" w:hAnsi="Arial Narrow"/>
                <w:color w:val="000000"/>
                <w:sz w:val="30"/>
              </w:rPr>
              <w:t>&gt;</w:t>
            </w:r>
            <w:r>
              <w:rPr>
                <w:rFonts w:ascii="Arial Narrow" w:eastAsia="Arial Narrow" w:hAnsi="Arial Narrow"/>
                <w:color w:val="000000"/>
                <w:sz w:val="30"/>
              </w:rPr>
              <w:tab/>
            </w:r>
            <w:r>
              <w:rPr>
                <w:rFonts w:ascii="Arial" w:eastAsia="Arial" w:hAnsi="Arial"/>
                <w:color w:val="000000"/>
                <w:sz w:val="20"/>
              </w:rPr>
              <w:t>Knowledge of CBT Models</w:t>
            </w:r>
          </w:p>
          <w:p w14:paraId="602B4F37" w14:textId="77777777" w:rsidR="007513FB" w:rsidRDefault="007B0C18">
            <w:pPr>
              <w:tabs>
                <w:tab w:val="left" w:pos="720"/>
              </w:tabs>
              <w:spacing w:before="120" w:line="230" w:lineRule="exact"/>
              <w:ind w:left="360"/>
              <w:textAlignment w:val="baseline"/>
              <w:rPr>
                <w:rFonts w:ascii="Arial Narrow" w:eastAsia="Arial Narrow" w:hAnsi="Arial Narrow"/>
                <w:color w:val="000000"/>
                <w:sz w:val="30"/>
              </w:rPr>
            </w:pPr>
            <w:r>
              <w:rPr>
                <w:rFonts w:ascii="Arial Narrow" w:eastAsia="Arial Narrow" w:hAnsi="Arial Narrow"/>
                <w:color w:val="000000"/>
                <w:sz w:val="30"/>
              </w:rPr>
              <w:t>&gt;</w:t>
            </w:r>
            <w:r>
              <w:rPr>
                <w:rFonts w:ascii="Arial Narrow" w:eastAsia="Arial Narrow" w:hAnsi="Arial Narrow"/>
                <w:color w:val="000000"/>
                <w:sz w:val="30"/>
              </w:rPr>
              <w:tab/>
            </w:r>
            <w:r>
              <w:rPr>
                <w:rFonts w:ascii="Arial" w:eastAsia="Arial" w:hAnsi="Arial"/>
                <w:color w:val="000000"/>
                <w:sz w:val="20"/>
              </w:rPr>
              <w:t>Therapeutic Relationship</w:t>
            </w:r>
          </w:p>
          <w:p w14:paraId="788AE3D8" w14:textId="77777777" w:rsidR="007513FB" w:rsidRDefault="007B0C18">
            <w:pPr>
              <w:tabs>
                <w:tab w:val="left" w:pos="720"/>
              </w:tabs>
              <w:spacing w:before="121" w:line="230" w:lineRule="exact"/>
              <w:ind w:left="360"/>
              <w:textAlignment w:val="baseline"/>
              <w:rPr>
                <w:rFonts w:ascii="Arial Narrow" w:eastAsia="Arial Narrow" w:hAnsi="Arial Narrow"/>
                <w:color w:val="000000"/>
                <w:sz w:val="30"/>
              </w:rPr>
            </w:pPr>
            <w:r>
              <w:rPr>
                <w:rFonts w:ascii="Arial Narrow" w:eastAsia="Arial Narrow" w:hAnsi="Arial Narrow"/>
                <w:color w:val="000000"/>
                <w:sz w:val="30"/>
              </w:rPr>
              <w:t>&gt;</w:t>
            </w:r>
            <w:r>
              <w:rPr>
                <w:rFonts w:ascii="Arial Narrow" w:eastAsia="Arial Narrow" w:hAnsi="Arial Narrow"/>
                <w:color w:val="000000"/>
                <w:sz w:val="30"/>
              </w:rPr>
              <w:tab/>
            </w:r>
            <w:r>
              <w:rPr>
                <w:rFonts w:ascii="Arial" w:eastAsia="Arial" w:hAnsi="Arial"/>
                <w:color w:val="000000"/>
                <w:sz w:val="20"/>
              </w:rPr>
              <w:t>CBT Session Structure</w:t>
            </w:r>
          </w:p>
          <w:p w14:paraId="0353C0C5" w14:textId="77777777" w:rsidR="007513FB" w:rsidRDefault="007B0C18">
            <w:pPr>
              <w:tabs>
                <w:tab w:val="left" w:pos="720"/>
              </w:tabs>
              <w:spacing w:before="120" w:line="230" w:lineRule="exact"/>
              <w:ind w:left="360"/>
              <w:textAlignment w:val="baseline"/>
              <w:rPr>
                <w:rFonts w:ascii="Arial Narrow" w:eastAsia="Arial Narrow" w:hAnsi="Arial Narrow"/>
                <w:color w:val="000000"/>
                <w:sz w:val="30"/>
              </w:rPr>
            </w:pPr>
            <w:r>
              <w:rPr>
                <w:rFonts w:ascii="Arial Narrow" w:eastAsia="Arial Narrow" w:hAnsi="Arial Narrow"/>
                <w:color w:val="000000"/>
                <w:sz w:val="30"/>
              </w:rPr>
              <w:t>&gt;</w:t>
            </w:r>
            <w:r>
              <w:rPr>
                <w:rFonts w:ascii="Arial Narrow" w:eastAsia="Arial Narrow" w:hAnsi="Arial Narrow"/>
                <w:color w:val="000000"/>
                <w:sz w:val="30"/>
              </w:rPr>
              <w:tab/>
            </w:r>
            <w:r>
              <w:rPr>
                <w:rFonts w:ascii="Arial" w:eastAsia="Arial" w:hAnsi="Arial"/>
                <w:color w:val="000000"/>
                <w:sz w:val="20"/>
              </w:rPr>
              <w:t>Socratic Skills</w:t>
            </w:r>
          </w:p>
          <w:p w14:paraId="3F16FD3D" w14:textId="77777777" w:rsidR="007513FB" w:rsidRDefault="007B0C18">
            <w:pPr>
              <w:tabs>
                <w:tab w:val="left" w:pos="720"/>
              </w:tabs>
              <w:spacing w:before="120" w:line="230" w:lineRule="exact"/>
              <w:ind w:left="360"/>
              <w:textAlignment w:val="baseline"/>
              <w:rPr>
                <w:rFonts w:ascii="Arial Narrow" w:eastAsia="Arial Narrow" w:hAnsi="Arial Narrow"/>
                <w:color w:val="000000"/>
                <w:sz w:val="30"/>
              </w:rPr>
            </w:pPr>
            <w:r>
              <w:rPr>
                <w:rFonts w:ascii="Arial Narrow" w:eastAsia="Arial Narrow" w:hAnsi="Arial Narrow"/>
                <w:color w:val="000000"/>
                <w:sz w:val="30"/>
              </w:rPr>
              <w:t>&gt;</w:t>
            </w:r>
            <w:r>
              <w:rPr>
                <w:rFonts w:ascii="Arial Narrow" w:eastAsia="Arial Narrow" w:hAnsi="Arial Narrow"/>
                <w:color w:val="000000"/>
                <w:sz w:val="30"/>
              </w:rPr>
              <w:tab/>
            </w:r>
            <w:r>
              <w:rPr>
                <w:rFonts w:ascii="Arial" w:eastAsia="Arial" w:hAnsi="Arial"/>
                <w:color w:val="000000"/>
                <w:sz w:val="20"/>
              </w:rPr>
              <w:t>Knowledge of CBT Models</w:t>
            </w:r>
          </w:p>
          <w:p w14:paraId="6FFDE56D" w14:textId="77777777" w:rsidR="007513FB" w:rsidRDefault="007B0C18">
            <w:pPr>
              <w:tabs>
                <w:tab w:val="left" w:pos="720"/>
              </w:tabs>
              <w:spacing w:before="121" w:line="230" w:lineRule="exact"/>
              <w:ind w:left="360"/>
              <w:textAlignment w:val="baseline"/>
              <w:rPr>
                <w:rFonts w:ascii="Arial Narrow" w:eastAsia="Arial Narrow" w:hAnsi="Arial Narrow"/>
                <w:color w:val="000000"/>
                <w:sz w:val="30"/>
              </w:rPr>
            </w:pPr>
            <w:r>
              <w:rPr>
                <w:rFonts w:ascii="Arial Narrow" w:eastAsia="Arial Narrow" w:hAnsi="Arial Narrow"/>
                <w:color w:val="000000"/>
                <w:sz w:val="30"/>
              </w:rPr>
              <w:t>&gt;</w:t>
            </w:r>
            <w:r>
              <w:rPr>
                <w:rFonts w:ascii="Arial Narrow" w:eastAsia="Arial Narrow" w:hAnsi="Arial Narrow"/>
                <w:color w:val="000000"/>
                <w:sz w:val="30"/>
              </w:rPr>
              <w:tab/>
            </w:r>
            <w:r>
              <w:rPr>
                <w:rFonts w:ascii="Arial" w:eastAsia="Arial" w:hAnsi="Arial"/>
                <w:color w:val="000000"/>
                <w:sz w:val="20"/>
              </w:rPr>
              <w:t>Diversity Issues</w:t>
            </w:r>
          </w:p>
          <w:p w14:paraId="7A577663" w14:textId="77777777" w:rsidR="007513FB" w:rsidRDefault="007B0C18">
            <w:pPr>
              <w:tabs>
                <w:tab w:val="left" w:pos="720"/>
              </w:tabs>
              <w:spacing w:before="120" w:after="539" w:line="230" w:lineRule="exact"/>
              <w:ind w:left="360"/>
              <w:textAlignment w:val="baseline"/>
              <w:rPr>
                <w:rFonts w:ascii="Arial Narrow" w:eastAsia="Arial Narrow" w:hAnsi="Arial Narrow"/>
                <w:color w:val="000000"/>
                <w:sz w:val="30"/>
              </w:rPr>
            </w:pPr>
            <w:r>
              <w:rPr>
                <w:rFonts w:ascii="Arial Narrow" w:eastAsia="Arial Narrow" w:hAnsi="Arial Narrow"/>
                <w:color w:val="000000"/>
                <w:sz w:val="30"/>
              </w:rPr>
              <w:t>&gt;</w:t>
            </w:r>
            <w:r>
              <w:rPr>
                <w:rFonts w:ascii="Arial Narrow" w:eastAsia="Arial Narrow" w:hAnsi="Arial Narrow"/>
                <w:color w:val="000000"/>
                <w:sz w:val="30"/>
              </w:rPr>
              <w:tab/>
            </w:r>
            <w:r>
              <w:rPr>
                <w:rFonts w:ascii="Arial" w:eastAsia="Arial" w:hAnsi="Arial"/>
                <w:color w:val="000000"/>
                <w:sz w:val="20"/>
              </w:rPr>
              <w:t>Reflective Practice</w:t>
            </w:r>
          </w:p>
        </w:tc>
        <w:tc>
          <w:tcPr>
            <w:tcW w:w="3259" w:type="dxa"/>
            <w:tcBorders>
              <w:top w:val="single" w:sz="5" w:space="0" w:color="000000"/>
              <w:left w:val="single" w:sz="5" w:space="0" w:color="000000"/>
              <w:bottom w:val="single" w:sz="5" w:space="0" w:color="000000"/>
              <w:right w:val="single" w:sz="5" w:space="0" w:color="000000"/>
            </w:tcBorders>
          </w:tcPr>
          <w:p w14:paraId="0865B478" w14:textId="77777777" w:rsidR="007513FB" w:rsidRDefault="007B0C18">
            <w:pPr>
              <w:tabs>
                <w:tab w:val="left" w:pos="864"/>
              </w:tabs>
              <w:spacing w:before="127" w:line="230" w:lineRule="exact"/>
              <w:ind w:left="864" w:right="504" w:hanging="360"/>
              <w:textAlignment w:val="baseline"/>
              <w:rPr>
                <w:rFonts w:ascii="Arial Narrow" w:eastAsia="Arial Narrow" w:hAnsi="Arial Narrow"/>
                <w:color w:val="000000"/>
                <w:spacing w:val="-4"/>
                <w:sz w:val="30"/>
              </w:rPr>
            </w:pPr>
            <w:r>
              <w:rPr>
                <w:rFonts w:ascii="Arial Narrow" w:eastAsia="Arial Narrow" w:hAnsi="Arial Narrow"/>
                <w:color w:val="000000"/>
                <w:spacing w:val="-4"/>
                <w:sz w:val="30"/>
              </w:rPr>
              <w:t>&gt;</w:t>
            </w:r>
            <w:r>
              <w:rPr>
                <w:rFonts w:ascii="Arial Narrow" w:eastAsia="Arial Narrow" w:hAnsi="Arial Narrow"/>
                <w:color w:val="000000"/>
                <w:spacing w:val="-4"/>
                <w:sz w:val="30"/>
              </w:rPr>
              <w:tab/>
            </w:r>
            <w:r>
              <w:rPr>
                <w:rFonts w:ascii="Arial" w:eastAsia="Arial" w:hAnsi="Arial"/>
                <w:color w:val="000000"/>
                <w:spacing w:val="-4"/>
                <w:sz w:val="20"/>
              </w:rPr>
              <w:t>Understanding the evidence base around Depression</w:t>
            </w:r>
          </w:p>
          <w:p w14:paraId="40C926DA" w14:textId="77777777" w:rsidR="007513FB" w:rsidRDefault="007B0C18">
            <w:pPr>
              <w:tabs>
                <w:tab w:val="left" w:pos="864"/>
              </w:tabs>
              <w:spacing w:before="121" w:line="230" w:lineRule="exact"/>
              <w:ind w:left="864" w:hanging="360"/>
              <w:textAlignment w:val="baseline"/>
              <w:rPr>
                <w:rFonts w:ascii="Arial Narrow" w:eastAsia="Arial Narrow" w:hAnsi="Arial Narrow"/>
                <w:color w:val="000000"/>
                <w:sz w:val="30"/>
              </w:rPr>
            </w:pPr>
            <w:r>
              <w:rPr>
                <w:rFonts w:ascii="Arial Narrow" w:eastAsia="Arial Narrow" w:hAnsi="Arial Narrow"/>
                <w:color w:val="000000"/>
                <w:sz w:val="30"/>
              </w:rPr>
              <w:t>&gt;</w:t>
            </w:r>
            <w:r>
              <w:rPr>
                <w:rFonts w:ascii="Arial Narrow" w:eastAsia="Arial Narrow" w:hAnsi="Arial Narrow"/>
                <w:color w:val="000000"/>
                <w:sz w:val="30"/>
              </w:rPr>
              <w:tab/>
            </w:r>
            <w:r>
              <w:rPr>
                <w:rFonts w:ascii="Arial" w:eastAsia="Arial" w:hAnsi="Arial"/>
                <w:color w:val="000000"/>
                <w:sz w:val="20"/>
              </w:rPr>
              <w:t>Becks Cognitive model for working with depression.</w:t>
            </w:r>
          </w:p>
          <w:p w14:paraId="7FE44911" w14:textId="77777777" w:rsidR="007513FB" w:rsidRDefault="007B0C18">
            <w:pPr>
              <w:tabs>
                <w:tab w:val="left" w:pos="864"/>
              </w:tabs>
              <w:spacing w:before="121" w:line="230" w:lineRule="exact"/>
              <w:ind w:left="864" w:hanging="360"/>
              <w:textAlignment w:val="baseline"/>
              <w:rPr>
                <w:rFonts w:ascii="Arial Narrow" w:eastAsia="Arial Narrow" w:hAnsi="Arial Narrow"/>
                <w:color w:val="000000"/>
                <w:sz w:val="30"/>
              </w:rPr>
            </w:pPr>
            <w:r>
              <w:rPr>
                <w:rFonts w:ascii="Arial Narrow" w:eastAsia="Arial Narrow" w:hAnsi="Arial Narrow"/>
                <w:color w:val="000000"/>
                <w:sz w:val="30"/>
              </w:rPr>
              <w:t>&gt;</w:t>
            </w:r>
            <w:r>
              <w:rPr>
                <w:rFonts w:ascii="Arial Narrow" w:eastAsia="Arial Narrow" w:hAnsi="Arial Narrow"/>
                <w:color w:val="000000"/>
                <w:sz w:val="30"/>
              </w:rPr>
              <w:tab/>
            </w:r>
            <w:r>
              <w:rPr>
                <w:rFonts w:ascii="Arial" w:eastAsia="Arial" w:hAnsi="Arial"/>
                <w:color w:val="000000"/>
                <w:sz w:val="20"/>
              </w:rPr>
              <w:t xml:space="preserve">Martell and Jacobsen </w:t>
            </w:r>
            <w:proofErr w:type="spellStart"/>
            <w:r>
              <w:rPr>
                <w:rFonts w:ascii="Arial" w:eastAsia="Arial" w:hAnsi="Arial"/>
                <w:color w:val="000000"/>
                <w:sz w:val="20"/>
              </w:rPr>
              <w:t>behavioural</w:t>
            </w:r>
            <w:proofErr w:type="spellEnd"/>
            <w:r>
              <w:rPr>
                <w:rFonts w:ascii="Arial" w:eastAsia="Arial" w:hAnsi="Arial"/>
                <w:color w:val="000000"/>
                <w:sz w:val="20"/>
              </w:rPr>
              <w:t xml:space="preserve"> model for working with depression.</w:t>
            </w:r>
          </w:p>
          <w:p w14:paraId="73D40324" w14:textId="77777777" w:rsidR="007513FB" w:rsidRDefault="007B0C18">
            <w:pPr>
              <w:tabs>
                <w:tab w:val="left" w:pos="864"/>
              </w:tabs>
              <w:spacing w:before="117" w:line="230" w:lineRule="exact"/>
              <w:ind w:left="864" w:right="252" w:hanging="360"/>
              <w:textAlignment w:val="baseline"/>
              <w:rPr>
                <w:rFonts w:ascii="Arial Narrow" w:eastAsia="Arial Narrow" w:hAnsi="Arial Narrow"/>
                <w:color w:val="000000"/>
                <w:sz w:val="30"/>
              </w:rPr>
            </w:pPr>
            <w:r>
              <w:rPr>
                <w:rFonts w:ascii="Arial Narrow" w:eastAsia="Arial Narrow" w:hAnsi="Arial Narrow"/>
                <w:color w:val="000000"/>
                <w:sz w:val="30"/>
              </w:rPr>
              <w:t>&gt;</w:t>
            </w:r>
            <w:r>
              <w:rPr>
                <w:rFonts w:ascii="Arial Narrow" w:eastAsia="Arial Narrow" w:hAnsi="Arial Narrow"/>
                <w:color w:val="000000"/>
                <w:sz w:val="30"/>
              </w:rPr>
              <w:tab/>
            </w:r>
            <w:r>
              <w:rPr>
                <w:rFonts w:ascii="Arial" w:eastAsia="Arial" w:hAnsi="Arial"/>
                <w:color w:val="000000"/>
                <w:sz w:val="20"/>
              </w:rPr>
              <w:t>CBT treatment protocols for working with people who experience depression</w:t>
            </w:r>
          </w:p>
          <w:p w14:paraId="2789608F" w14:textId="77777777" w:rsidR="007513FB" w:rsidRDefault="007B0C18">
            <w:pPr>
              <w:tabs>
                <w:tab w:val="left" w:pos="864"/>
              </w:tabs>
              <w:spacing w:before="116" w:after="122" w:line="235" w:lineRule="exact"/>
              <w:ind w:left="864" w:hanging="360"/>
              <w:textAlignment w:val="baseline"/>
              <w:rPr>
                <w:rFonts w:ascii="Arial Narrow" w:eastAsia="Arial Narrow" w:hAnsi="Arial Narrow"/>
                <w:color w:val="000000"/>
                <w:sz w:val="30"/>
              </w:rPr>
            </w:pPr>
            <w:r>
              <w:rPr>
                <w:rFonts w:ascii="Arial Narrow" w:eastAsia="Arial Narrow" w:hAnsi="Arial Narrow"/>
                <w:color w:val="000000"/>
                <w:sz w:val="30"/>
              </w:rPr>
              <w:t>&gt;</w:t>
            </w:r>
            <w:r>
              <w:rPr>
                <w:rFonts w:ascii="Arial Narrow" w:eastAsia="Arial Narrow" w:hAnsi="Arial Narrow"/>
                <w:color w:val="000000"/>
                <w:sz w:val="30"/>
              </w:rPr>
              <w:tab/>
            </w:r>
            <w:r>
              <w:rPr>
                <w:rFonts w:ascii="Arial" w:eastAsia="Arial" w:hAnsi="Arial"/>
                <w:color w:val="000000"/>
                <w:sz w:val="20"/>
              </w:rPr>
              <w:t>Assessment and Formulation</w:t>
            </w:r>
          </w:p>
        </w:tc>
        <w:tc>
          <w:tcPr>
            <w:tcW w:w="2415" w:type="dxa"/>
            <w:tcBorders>
              <w:top w:val="single" w:sz="5" w:space="0" w:color="000000"/>
              <w:left w:val="single" w:sz="5" w:space="0" w:color="000000"/>
              <w:bottom w:val="single" w:sz="5" w:space="0" w:color="000000"/>
              <w:right w:val="single" w:sz="5" w:space="0" w:color="000000"/>
            </w:tcBorders>
          </w:tcPr>
          <w:p w14:paraId="5C4A17C1" w14:textId="77777777" w:rsidR="007513FB" w:rsidRDefault="007B0C18">
            <w:pPr>
              <w:tabs>
                <w:tab w:val="left" w:pos="864"/>
              </w:tabs>
              <w:spacing w:before="127" w:line="230" w:lineRule="exact"/>
              <w:ind w:left="864" w:hanging="360"/>
              <w:textAlignment w:val="baseline"/>
              <w:rPr>
                <w:rFonts w:ascii="Arial Narrow" w:eastAsia="Arial Narrow" w:hAnsi="Arial Narrow"/>
                <w:color w:val="000000"/>
                <w:spacing w:val="-4"/>
                <w:sz w:val="30"/>
              </w:rPr>
            </w:pPr>
            <w:r>
              <w:rPr>
                <w:rFonts w:ascii="Arial Narrow" w:eastAsia="Arial Narrow" w:hAnsi="Arial Narrow"/>
                <w:color w:val="000000"/>
                <w:spacing w:val="-4"/>
                <w:sz w:val="30"/>
              </w:rPr>
              <w:t>&gt;</w:t>
            </w:r>
            <w:r>
              <w:rPr>
                <w:rFonts w:ascii="Arial Narrow" w:eastAsia="Arial Narrow" w:hAnsi="Arial Narrow"/>
                <w:color w:val="000000"/>
                <w:spacing w:val="-4"/>
                <w:sz w:val="30"/>
              </w:rPr>
              <w:tab/>
            </w:r>
            <w:r>
              <w:rPr>
                <w:rFonts w:ascii="Arial" w:eastAsia="Arial" w:hAnsi="Arial"/>
                <w:color w:val="000000"/>
                <w:spacing w:val="-4"/>
                <w:sz w:val="20"/>
              </w:rPr>
              <w:t>Understanding the around Anxiety</w:t>
            </w:r>
          </w:p>
          <w:p w14:paraId="217E1DBC" w14:textId="77777777" w:rsidR="007513FB" w:rsidRDefault="007B0C18">
            <w:pPr>
              <w:tabs>
                <w:tab w:val="left" w:pos="864"/>
              </w:tabs>
              <w:spacing w:before="121" w:line="230" w:lineRule="exact"/>
              <w:ind w:left="864" w:hanging="360"/>
              <w:textAlignment w:val="baseline"/>
              <w:rPr>
                <w:rFonts w:ascii="Arial Narrow" w:eastAsia="Arial Narrow" w:hAnsi="Arial Narrow"/>
                <w:color w:val="000000"/>
                <w:spacing w:val="-5"/>
                <w:sz w:val="30"/>
              </w:rPr>
            </w:pPr>
            <w:r>
              <w:rPr>
                <w:rFonts w:ascii="Arial Narrow" w:eastAsia="Arial Narrow" w:hAnsi="Arial Narrow"/>
                <w:color w:val="000000"/>
                <w:spacing w:val="-5"/>
                <w:sz w:val="30"/>
              </w:rPr>
              <w:t>&gt;</w:t>
            </w:r>
            <w:r>
              <w:rPr>
                <w:rFonts w:ascii="Arial Narrow" w:eastAsia="Arial Narrow" w:hAnsi="Arial Narrow"/>
                <w:color w:val="000000"/>
                <w:spacing w:val="-5"/>
                <w:sz w:val="30"/>
              </w:rPr>
              <w:tab/>
            </w:r>
            <w:r>
              <w:rPr>
                <w:rFonts w:ascii="Arial" w:eastAsia="Arial" w:hAnsi="Arial"/>
                <w:color w:val="000000"/>
                <w:spacing w:val="-5"/>
                <w:sz w:val="20"/>
              </w:rPr>
              <w:t xml:space="preserve">CBT treatment pro working with </w:t>
            </w:r>
            <w:proofErr w:type="spellStart"/>
            <w:r>
              <w:rPr>
                <w:rFonts w:ascii="Arial" w:eastAsia="Arial" w:hAnsi="Arial"/>
                <w:color w:val="000000"/>
                <w:spacing w:val="-5"/>
                <w:sz w:val="20"/>
              </w:rPr>
              <w:t>peop</w:t>
            </w:r>
            <w:proofErr w:type="spellEnd"/>
            <w:r>
              <w:rPr>
                <w:rFonts w:ascii="Arial" w:eastAsia="Arial" w:hAnsi="Arial"/>
                <w:color w:val="000000"/>
                <w:spacing w:val="-5"/>
                <w:sz w:val="20"/>
              </w:rPr>
              <w:t xml:space="preserve"> experience </w:t>
            </w:r>
            <w:proofErr w:type="spellStart"/>
            <w:r>
              <w:rPr>
                <w:rFonts w:ascii="Arial" w:eastAsia="Arial" w:hAnsi="Arial"/>
                <w:color w:val="000000"/>
                <w:spacing w:val="-5"/>
                <w:sz w:val="20"/>
              </w:rPr>
              <w:t>anxiet</w:t>
            </w:r>
            <w:proofErr w:type="spellEnd"/>
          </w:p>
          <w:p w14:paraId="7E4767DF" w14:textId="77777777" w:rsidR="007513FB" w:rsidRDefault="007B0C18">
            <w:pPr>
              <w:tabs>
                <w:tab w:val="left" w:pos="864"/>
              </w:tabs>
              <w:spacing w:before="146" w:after="2180" w:line="230" w:lineRule="exact"/>
              <w:jc w:val="right"/>
              <w:textAlignment w:val="baseline"/>
              <w:rPr>
                <w:rFonts w:ascii="Arial Narrow" w:eastAsia="Arial Narrow" w:hAnsi="Arial Narrow"/>
                <w:color w:val="000000"/>
                <w:spacing w:val="-11"/>
                <w:sz w:val="30"/>
              </w:rPr>
            </w:pPr>
            <w:r>
              <w:rPr>
                <w:rFonts w:ascii="Arial Narrow" w:eastAsia="Arial Narrow" w:hAnsi="Arial Narrow"/>
                <w:color w:val="000000"/>
                <w:spacing w:val="-11"/>
                <w:sz w:val="30"/>
              </w:rPr>
              <w:t>&gt;</w:t>
            </w:r>
            <w:r>
              <w:rPr>
                <w:rFonts w:ascii="Arial Narrow" w:eastAsia="Arial Narrow" w:hAnsi="Arial Narrow"/>
                <w:color w:val="000000"/>
                <w:spacing w:val="-11"/>
                <w:sz w:val="30"/>
              </w:rPr>
              <w:tab/>
            </w:r>
            <w:r>
              <w:rPr>
                <w:rFonts w:ascii="Arial" w:eastAsia="Arial" w:hAnsi="Arial"/>
                <w:color w:val="000000"/>
                <w:spacing w:val="-11"/>
                <w:sz w:val="20"/>
              </w:rPr>
              <w:t>Assessment and F</w:t>
            </w:r>
          </w:p>
        </w:tc>
      </w:tr>
    </w:tbl>
    <w:p w14:paraId="12AD07CD" w14:textId="77777777" w:rsidR="007513FB" w:rsidRDefault="007513FB">
      <w:pPr>
        <w:spacing w:after="561" w:line="20" w:lineRule="exact"/>
      </w:pPr>
    </w:p>
    <w:p w14:paraId="1310F4C7" w14:textId="77777777" w:rsidR="007513FB" w:rsidRDefault="007B0C18">
      <w:pPr>
        <w:spacing w:before="10" w:line="183" w:lineRule="exact"/>
        <w:ind w:left="9864"/>
        <w:textAlignment w:val="baseline"/>
        <w:rPr>
          <w:rFonts w:ascii="Arial" w:eastAsia="Arial" w:hAnsi="Arial"/>
          <w:color w:val="000000"/>
          <w:sz w:val="16"/>
        </w:rPr>
      </w:pPr>
      <w:r>
        <w:rPr>
          <w:rFonts w:ascii="Arial" w:eastAsia="Arial" w:hAnsi="Arial"/>
          <w:color w:val="000000"/>
          <w:sz w:val="16"/>
        </w:rPr>
        <w:t>64</w:t>
      </w:r>
    </w:p>
    <w:p w14:paraId="0C8B3DB4"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54CAD9D6" w14:textId="77777777" w:rsidR="007513FB" w:rsidRDefault="007513FB">
      <w:pPr>
        <w:sectPr w:rsidR="007513FB">
          <w:pgSz w:w="11909" w:h="16834"/>
          <w:pgMar w:top="200" w:right="957" w:bottom="298" w:left="352" w:header="720" w:footer="720" w:gutter="0"/>
          <w:cols w:space="720"/>
        </w:sectPr>
      </w:pPr>
    </w:p>
    <w:p w14:paraId="0513D078"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64314A62" w14:textId="77777777" w:rsidR="007513FB" w:rsidRDefault="007B0C18">
      <w:pPr>
        <w:spacing w:before="333" w:after="488" w:line="230"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51FF73AF" w14:textId="77777777" w:rsidR="007513FB" w:rsidRDefault="007B0C18">
      <w:pPr>
        <w:spacing w:before="10" w:line="183" w:lineRule="exact"/>
        <w:ind w:left="9864"/>
        <w:textAlignment w:val="baseline"/>
        <w:rPr>
          <w:rFonts w:ascii="Arial" w:eastAsia="Arial" w:hAnsi="Arial"/>
          <w:color w:val="000000"/>
          <w:sz w:val="16"/>
        </w:rPr>
      </w:pPr>
      <w:r>
        <w:pict w14:anchorId="3B0FAF86">
          <v:shape id="_x0000_s1146" type="#_x0000_t202" style="position:absolute;left:0;text-align:left;margin-left:72.5pt;margin-top:72.5pt;width:475pt;height:687.35pt;z-index:-251742208;mso-wrap-distance-left:55pt;mso-wrap-distance-right:0;mso-wrap-distance-bottom:27.35pt;mso-position-horizontal-relative:page;mso-position-vertical-relative:page" filled="f" stroked="f">
            <v:textbox inset="0,0,0,0">
              <w:txbxContent>
                <w:p w14:paraId="5B0B489A" w14:textId="77777777" w:rsidR="007513FB" w:rsidRDefault="007513FB">
                  <w:pPr>
                    <w:pBdr>
                      <w:top w:val="single" w:sz="5" w:space="0" w:color="000000"/>
                      <w:left w:val="single" w:sz="5" w:space="23" w:color="000000"/>
                      <w:bottom w:val="single" w:sz="5" w:space="27" w:color="000000"/>
                      <w:right w:val="single" w:sz="5" w:space="0" w:color="000000"/>
                    </w:pBdr>
                  </w:pPr>
                </w:p>
              </w:txbxContent>
            </v:textbox>
            <w10:wrap type="square" anchorx="page" anchory="page"/>
          </v:shape>
        </w:pict>
      </w:r>
      <w:r>
        <w:pict w14:anchorId="63CD7DB2">
          <v:shape id="_x0000_s1145" type="#_x0000_t202" style="position:absolute;left:0;text-align:left;margin-left:426.95pt;margin-top:72.5pt;width:120.25pt;height:18.2pt;z-index:-251741184;mso-wrap-distance-left:0;mso-wrap-distance-right:0;mso-position-horizontal-relative:page;mso-position-vertical-relative:page" filled="f" stroked="f">
            <v:textbox inset="0,0,0,0">
              <w:txbxContent>
                <w:p w14:paraId="57213265" w14:textId="77777777" w:rsidR="007513FB" w:rsidRDefault="007513FB">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5D5C0395">
          <v:shape id="_x0000_s1144" type="#_x0000_t202" style="position:absolute;left:0;text-align:left;margin-left:73.2pt;margin-top:72.5pt;width:190.8pt;height:18.2pt;z-index:-251740160;mso-wrap-distance-left:0;mso-wrap-distance-right:0;mso-position-horizontal-relative:page;mso-position-vertical-relative:page" filled="f" stroked="f">
            <v:textbox inset="0,0,0,0">
              <w:txbxContent>
                <w:p w14:paraId="54A28198" w14:textId="77777777" w:rsidR="007513FB" w:rsidRDefault="007513FB">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2E0256E1">
          <v:shape id="_x0000_s1143" type="#_x0000_t202" style="position:absolute;left:0;text-align:left;margin-left:264pt;margin-top:72.5pt;width:162.95pt;height:18.2pt;z-index:-251739136;mso-wrap-distance-left:0;mso-wrap-distance-right:0;mso-position-horizontal-relative:page;mso-position-vertical-relative:page" filled="f" stroked="f">
            <v:textbox inset="0,0,0,0">
              <w:txbxContent>
                <w:p w14:paraId="6F21FB71" w14:textId="77777777" w:rsidR="007513FB" w:rsidRDefault="007513FB">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2ACBB0DC">
          <v:shape id="_x0000_s1142" type="#_x0000_t202" style="position:absolute;left:0;text-align:left;margin-left:72.5pt;margin-top:90.7pt;width:474.7pt;height:47.05pt;z-index:-251682816;mso-wrap-distance-left:0;mso-wrap-distance-right:0;mso-position-horizontal-relative:page;mso-position-vertical-relative:page" filled="f">
            <v:textbox inset="0,0,0,0">
              <w:txbxContent>
                <w:p w14:paraId="036D755D" w14:textId="77777777" w:rsidR="007513FB" w:rsidRDefault="007B0C18">
                  <w:pPr>
                    <w:spacing w:before="456" w:after="215" w:line="237" w:lineRule="exact"/>
                    <w:ind w:left="72"/>
                    <w:textAlignment w:val="baseline"/>
                    <w:rPr>
                      <w:rFonts w:ascii="Arial" w:eastAsia="Arial" w:hAnsi="Arial"/>
                      <w:b/>
                      <w:color w:val="000000"/>
                      <w:sz w:val="20"/>
                    </w:rPr>
                  </w:pPr>
                  <w:proofErr w:type="spellStart"/>
                  <w:r>
                    <w:rPr>
                      <w:rFonts w:ascii="Arial" w:eastAsia="Arial" w:hAnsi="Arial"/>
                      <w:b/>
                      <w:color w:val="000000"/>
                      <w:sz w:val="20"/>
                    </w:rPr>
                    <w:t>Programme</w:t>
                  </w:r>
                  <w:proofErr w:type="spellEnd"/>
                  <w:r>
                    <w:rPr>
                      <w:rFonts w:ascii="Arial" w:eastAsia="Arial" w:hAnsi="Arial"/>
                      <w:b/>
                      <w:color w:val="000000"/>
                      <w:sz w:val="20"/>
                    </w:rPr>
                    <w:t xml:space="preserve"> Structure </w:t>
                  </w:r>
                  <w:r>
                    <w:rPr>
                      <w:rFonts w:ascii="Arial" w:eastAsia="Arial" w:hAnsi="Arial"/>
                      <w:b/>
                      <w:color w:val="000000"/>
                    </w:rPr>
                    <w:t xml:space="preserve">– </w:t>
                  </w:r>
                  <w:r>
                    <w:rPr>
                      <w:rFonts w:ascii="Arial" w:eastAsia="Arial" w:hAnsi="Arial"/>
                      <w:b/>
                      <w:color w:val="000000"/>
                      <w:sz w:val="20"/>
                    </w:rPr>
                    <w:t>Year 2 (Including Top-Up)</w:t>
                  </w:r>
                </w:p>
              </w:txbxContent>
            </v:textbox>
            <w10:wrap type="square" anchorx="page" anchory="page"/>
          </v:shape>
        </w:pict>
      </w:r>
      <w:r>
        <w:pict w14:anchorId="634CA776">
          <v:shape id="_x0000_s1141" type="#_x0000_t202" style="position:absolute;left:0;text-align:left;margin-left:78pt;margin-top:137.75pt;width:469.2pt;height:23.75pt;z-index:-251681792;mso-wrap-distance-left:0;mso-wrap-distance-right:0;mso-position-horizontal-relative:page;mso-position-vertical-relative:page" filled="f">
            <v:textbox inset="0,0,0,0">
              <w:txbxContent>
                <w:p w14:paraId="344204C3" w14:textId="77777777" w:rsidR="007513FB" w:rsidRDefault="007B0C18">
                  <w:pPr>
                    <w:spacing w:before="113" w:after="104" w:line="225" w:lineRule="exact"/>
                    <w:ind w:left="72"/>
                    <w:textAlignment w:val="baseline"/>
                    <w:rPr>
                      <w:rFonts w:ascii="Arial" w:eastAsia="Arial" w:hAnsi="Arial"/>
                      <w:b/>
                      <w:color w:val="000000"/>
                      <w:sz w:val="20"/>
                    </w:rPr>
                  </w:pPr>
                  <w:r>
                    <w:rPr>
                      <w:rFonts w:ascii="Arial" w:eastAsia="Arial" w:hAnsi="Arial"/>
                      <w:b/>
                      <w:color w:val="000000"/>
                      <w:sz w:val="20"/>
                    </w:rPr>
                    <w:t xml:space="preserve">Year 2 - Cognitive </w:t>
                  </w:r>
                  <w:proofErr w:type="spellStart"/>
                  <w:r>
                    <w:rPr>
                      <w:rFonts w:ascii="Arial" w:eastAsia="Arial" w:hAnsi="Arial"/>
                      <w:b/>
                      <w:color w:val="000000"/>
                      <w:sz w:val="20"/>
                    </w:rPr>
                    <w:t>Behavioural</w:t>
                  </w:r>
                  <w:proofErr w:type="spellEnd"/>
                  <w:r>
                    <w:rPr>
                      <w:rFonts w:ascii="Arial" w:eastAsia="Arial" w:hAnsi="Arial"/>
                      <w:b/>
                      <w:color w:val="000000"/>
                      <w:sz w:val="20"/>
                    </w:rPr>
                    <w:t xml:space="preserve"> Therapy Severe Mental Health Problems</w:t>
                  </w:r>
                </w:p>
              </w:txbxContent>
            </v:textbox>
            <w10:wrap type="square" anchorx="page" anchory="page"/>
          </v:shape>
        </w:pict>
      </w:r>
      <w:r>
        <w:pict w14:anchorId="0EC134E9">
          <v:shape id="_x0000_s1140" type="#_x0000_t202" style="position:absolute;left:0;text-align:left;margin-left:78pt;margin-top:160.8pt;width:468.95pt;height:54.45pt;z-index:-25168076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5165"/>
                    <w:gridCol w:w="4214"/>
                  </w:tblGrid>
                  <w:tr w:rsidR="007513FB" w14:paraId="36706BFF" w14:textId="77777777">
                    <w:tblPrEx>
                      <w:tblCellMar>
                        <w:top w:w="0" w:type="dxa"/>
                        <w:bottom w:w="0" w:type="dxa"/>
                      </w:tblCellMar>
                    </w:tblPrEx>
                    <w:trPr>
                      <w:trHeight w:hRule="exact" w:val="1061"/>
                    </w:trPr>
                    <w:tc>
                      <w:tcPr>
                        <w:tcW w:w="5165" w:type="dxa"/>
                        <w:tcBorders>
                          <w:top w:val="single" w:sz="5" w:space="0" w:color="000000"/>
                          <w:left w:val="single" w:sz="5" w:space="0" w:color="000000"/>
                          <w:bottom w:val="single" w:sz="5" w:space="0" w:color="000000"/>
                          <w:right w:val="single" w:sz="5" w:space="0" w:color="000000"/>
                        </w:tcBorders>
                      </w:tcPr>
                      <w:p w14:paraId="76D68A8C" w14:textId="77777777" w:rsidR="007513FB" w:rsidRDefault="007B0C18">
                        <w:pPr>
                          <w:spacing w:before="129" w:line="237" w:lineRule="exact"/>
                          <w:ind w:left="144"/>
                          <w:textAlignment w:val="baseline"/>
                          <w:rPr>
                            <w:rFonts w:ascii="Arial" w:eastAsia="Arial" w:hAnsi="Arial"/>
                            <w:b/>
                            <w:color w:val="000000"/>
                            <w:sz w:val="20"/>
                          </w:rPr>
                        </w:pPr>
                        <w:r>
                          <w:rPr>
                            <w:rFonts w:ascii="Arial" w:eastAsia="Arial" w:hAnsi="Arial"/>
                            <w:b/>
                            <w:color w:val="000000"/>
                            <w:sz w:val="20"/>
                          </w:rPr>
                          <w:t xml:space="preserve">Trimester 1 </w:t>
                        </w:r>
                        <w:r>
                          <w:rPr>
                            <w:rFonts w:ascii="Arial" w:eastAsia="Arial" w:hAnsi="Arial"/>
                            <w:b/>
                            <w:color w:val="000000"/>
                          </w:rPr>
                          <w:t xml:space="preserve">– </w:t>
                        </w:r>
                        <w:r>
                          <w:rPr>
                            <w:rFonts w:ascii="Arial" w:eastAsia="Arial" w:hAnsi="Arial"/>
                            <w:b/>
                            <w:color w:val="000000"/>
                            <w:sz w:val="20"/>
                          </w:rPr>
                          <w:t>Module 4</w:t>
                        </w:r>
                      </w:p>
                      <w:p w14:paraId="1F8E0F81" w14:textId="77777777" w:rsidR="007513FB" w:rsidRDefault="007B0C18">
                        <w:pPr>
                          <w:spacing w:before="112" w:after="343" w:line="225" w:lineRule="exact"/>
                          <w:ind w:left="144"/>
                          <w:textAlignment w:val="baseline"/>
                          <w:rPr>
                            <w:rFonts w:ascii="Arial" w:eastAsia="Arial" w:hAnsi="Arial"/>
                            <w:b/>
                            <w:color w:val="000000"/>
                            <w:sz w:val="20"/>
                          </w:rPr>
                        </w:pPr>
                        <w:r>
                          <w:rPr>
                            <w:rFonts w:ascii="Arial" w:eastAsia="Arial" w:hAnsi="Arial"/>
                            <w:b/>
                            <w:color w:val="000000"/>
                            <w:sz w:val="20"/>
                          </w:rPr>
                          <w:t>CBT for Working with Complexity</w:t>
                        </w:r>
                      </w:p>
                    </w:tc>
                    <w:tc>
                      <w:tcPr>
                        <w:tcW w:w="4214" w:type="dxa"/>
                        <w:tcBorders>
                          <w:left w:val="single" w:sz="5" w:space="0" w:color="000000"/>
                        </w:tcBorders>
                      </w:tcPr>
                      <w:p w14:paraId="27F5780B" w14:textId="77777777" w:rsidR="007513FB" w:rsidRDefault="007B0C18">
                        <w:pPr>
                          <w:spacing w:before="129" w:line="237" w:lineRule="exact"/>
                          <w:ind w:left="144"/>
                          <w:textAlignment w:val="baseline"/>
                          <w:rPr>
                            <w:rFonts w:ascii="Arial" w:eastAsia="Arial" w:hAnsi="Arial"/>
                            <w:b/>
                            <w:color w:val="000000"/>
                            <w:sz w:val="20"/>
                          </w:rPr>
                        </w:pPr>
                        <w:r>
                          <w:rPr>
                            <w:rFonts w:ascii="Arial" w:eastAsia="Arial" w:hAnsi="Arial"/>
                            <w:b/>
                            <w:color w:val="000000"/>
                            <w:sz w:val="20"/>
                          </w:rPr>
                          <w:t xml:space="preserve">Trimester 2 &amp; 3 </w:t>
                        </w:r>
                        <w:r>
                          <w:rPr>
                            <w:rFonts w:ascii="Arial" w:eastAsia="Arial" w:hAnsi="Arial"/>
                            <w:b/>
                            <w:color w:val="000000"/>
                          </w:rPr>
                          <w:t xml:space="preserve">– </w:t>
                        </w:r>
                        <w:r>
                          <w:rPr>
                            <w:rFonts w:ascii="Arial" w:eastAsia="Arial" w:hAnsi="Arial"/>
                            <w:b/>
                            <w:color w:val="000000"/>
                            <w:sz w:val="20"/>
                          </w:rPr>
                          <w:t>Module 5 &amp; 6</w:t>
                        </w:r>
                      </w:p>
                      <w:p w14:paraId="0F0B0FF9" w14:textId="77777777" w:rsidR="007513FB" w:rsidRDefault="007B0C18">
                        <w:pPr>
                          <w:spacing w:before="107" w:after="113" w:line="230" w:lineRule="exact"/>
                          <w:ind w:left="144"/>
                          <w:jc w:val="both"/>
                          <w:textAlignment w:val="baseline"/>
                          <w:rPr>
                            <w:rFonts w:ascii="Arial" w:eastAsia="Arial" w:hAnsi="Arial"/>
                            <w:b/>
                            <w:color w:val="000000"/>
                            <w:spacing w:val="-3"/>
                            <w:sz w:val="20"/>
                          </w:rPr>
                        </w:pPr>
                        <w:proofErr w:type="spellStart"/>
                        <w:r>
                          <w:rPr>
                            <w:rFonts w:ascii="Arial" w:eastAsia="Arial" w:hAnsi="Arial"/>
                            <w:b/>
                            <w:color w:val="000000"/>
                            <w:spacing w:val="-3"/>
                            <w:sz w:val="20"/>
                          </w:rPr>
                          <w:t>CBTp</w:t>
                        </w:r>
                        <w:proofErr w:type="spellEnd"/>
                        <w:r>
                          <w:rPr>
                            <w:rFonts w:ascii="Arial" w:eastAsia="Arial" w:hAnsi="Arial"/>
                            <w:b/>
                            <w:color w:val="000000"/>
                            <w:spacing w:val="-3"/>
                            <w:sz w:val="20"/>
                          </w:rPr>
                          <w:t xml:space="preserve"> for Psychosis and Bipolar </w:t>
                        </w:r>
                        <w:proofErr w:type="spellStart"/>
                        <w:r>
                          <w:rPr>
                            <w:rFonts w:ascii="Arial" w:eastAsia="Arial" w:hAnsi="Arial"/>
                            <w:b/>
                            <w:color w:val="000000"/>
                            <w:spacing w:val="-3"/>
                            <w:sz w:val="20"/>
                          </w:rPr>
                          <w:t>Disorde</w:t>
                        </w:r>
                        <w:proofErr w:type="spellEnd"/>
                        <w:r>
                          <w:rPr>
                            <w:rFonts w:ascii="Arial" w:eastAsia="Arial" w:hAnsi="Arial"/>
                            <w:b/>
                            <w:color w:val="000000"/>
                            <w:spacing w:val="-3"/>
                            <w:sz w:val="20"/>
                          </w:rPr>
                          <w:t xml:space="preserve"> Modules over non-consecutive days 24 day</w:t>
                        </w:r>
                      </w:p>
                    </w:tc>
                  </w:tr>
                </w:tbl>
                <w:p w14:paraId="11EBD361" w14:textId="77777777" w:rsidR="00000000" w:rsidRDefault="007B0C18"/>
              </w:txbxContent>
            </v:textbox>
            <w10:wrap type="square" anchorx="page" anchory="page"/>
          </v:shape>
        </w:pict>
      </w:r>
      <w:r>
        <w:pict w14:anchorId="2517765C">
          <v:shape id="_x0000_s1139" type="#_x0000_t202" style="position:absolute;left:0;text-align:left;margin-left:78pt;margin-top:213.85pt;width:469.2pt;height:60.95pt;z-index:-25167974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5165"/>
                    <w:gridCol w:w="4219"/>
                  </w:tblGrid>
                  <w:tr w:rsidR="007513FB" w14:paraId="15F16BEE" w14:textId="77777777">
                    <w:tblPrEx>
                      <w:tblCellMar>
                        <w:top w:w="0" w:type="dxa"/>
                        <w:bottom w:w="0" w:type="dxa"/>
                      </w:tblCellMar>
                    </w:tblPrEx>
                    <w:trPr>
                      <w:trHeight w:hRule="exact" w:val="480"/>
                    </w:trPr>
                    <w:tc>
                      <w:tcPr>
                        <w:tcW w:w="5165" w:type="dxa"/>
                        <w:tcBorders>
                          <w:top w:val="single" w:sz="5" w:space="0" w:color="000000"/>
                          <w:left w:val="single" w:sz="5" w:space="0" w:color="000000"/>
                          <w:bottom w:val="single" w:sz="5" w:space="0" w:color="000000"/>
                          <w:right w:val="single" w:sz="5" w:space="0" w:color="000000"/>
                        </w:tcBorders>
                        <w:vAlign w:val="center"/>
                      </w:tcPr>
                      <w:p w14:paraId="1CC188AB" w14:textId="77777777" w:rsidR="007513FB" w:rsidRDefault="007B0C18">
                        <w:pPr>
                          <w:spacing w:before="127" w:after="123" w:line="225" w:lineRule="exact"/>
                          <w:ind w:left="72"/>
                          <w:textAlignment w:val="baseline"/>
                          <w:rPr>
                            <w:rFonts w:ascii="Arial" w:eastAsia="Arial" w:hAnsi="Arial"/>
                            <w:b/>
                            <w:color w:val="000000"/>
                            <w:sz w:val="20"/>
                          </w:rPr>
                        </w:pPr>
                        <w:r>
                          <w:rPr>
                            <w:rFonts w:ascii="Arial" w:eastAsia="Arial" w:hAnsi="Arial"/>
                            <w:b/>
                            <w:color w:val="000000"/>
                            <w:sz w:val="20"/>
                          </w:rPr>
                          <w:t>Sept Oct Nov Dec</w:t>
                        </w:r>
                      </w:p>
                    </w:tc>
                    <w:tc>
                      <w:tcPr>
                        <w:tcW w:w="4219" w:type="dxa"/>
                        <w:tcBorders>
                          <w:top w:val="single" w:sz="5" w:space="0" w:color="000000"/>
                          <w:left w:val="single" w:sz="5" w:space="0" w:color="000000"/>
                          <w:bottom w:val="single" w:sz="5" w:space="0" w:color="000000"/>
                          <w:right w:val="single" w:sz="5" w:space="0" w:color="000000"/>
                        </w:tcBorders>
                        <w:vAlign w:val="center"/>
                      </w:tcPr>
                      <w:p w14:paraId="47A4BCF2" w14:textId="77777777" w:rsidR="007513FB" w:rsidRDefault="007B0C18">
                        <w:pPr>
                          <w:spacing w:before="127" w:after="123" w:line="225" w:lineRule="exact"/>
                          <w:ind w:left="72"/>
                          <w:textAlignment w:val="baseline"/>
                          <w:rPr>
                            <w:rFonts w:ascii="Arial" w:eastAsia="Arial" w:hAnsi="Arial"/>
                            <w:b/>
                            <w:color w:val="000000"/>
                            <w:sz w:val="20"/>
                          </w:rPr>
                        </w:pPr>
                        <w:r>
                          <w:rPr>
                            <w:rFonts w:ascii="Arial" w:eastAsia="Arial" w:hAnsi="Arial"/>
                            <w:b/>
                            <w:color w:val="000000"/>
                            <w:sz w:val="20"/>
                          </w:rPr>
                          <w:t>Jan to August</w:t>
                        </w:r>
                      </w:p>
                    </w:tc>
                  </w:tr>
                  <w:tr w:rsidR="007513FB" w14:paraId="743B2A3F" w14:textId="77777777">
                    <w:tblPrEx>
                      <w:tblCellMar>
                        <w:top w:w="0" w:type="dxa"/>
                        <w:bottom w:w="0" w:type="dxa"/>
                      </w:tblCellMar>
                    </w:tblPrEx>
                    <w:trPr>
                      <w:trHeight w:hRule="exact" w:val="711"/>
                    </w:trPr>
                    <w:tc>
                      <w:tcPr>
                        <w:tcW w:w="5165" w:type="dxa"/>
                        <w:tcBorders>
                          <w:top w:val="single" w:sz="5" w:space="0" w:color="000000"/>
                          <w:left w:val="single" w:sz="5" w:space="0" w:color="000000"/>
                          <w:bottom w:val="single" w:sz="5" w:space="0" w:color="000000"/>
                          <w:right w:val="single" w:sz="5" w:space="0" w:color="000000"/>
                        </w:tcBorders>
                      </w:tcPr>
                      <w:p w14:paraId="69C63F08" w14:textId="77777777" w:rsidR="007513FB" w:rsidRDefault="007B0C18">
                        <w:pPr>
                          <w:spacing w:before="128" w:after="113" w:line="230" w:lineRule="exact"/>
                          <w:ind w:left="144" w:right="108"/>
                          <w:jc w:val="both"/>
                          <w:textAlignment w:val="baseline"/>
                          <w:rPr>
                            <w:rFonts w:ascii="Arial" w:eastAsia="Arial" w:hAnsi="Arial"/>
                            <w:color w:val="000000"/>
                            <w:sz w:val="20"/>
                          </w:rPr>
                        </w:pPr>
                        <w:r>
                          <w:rPr>
                            <w:rFonts w:ascii="Arial" w:eastAsia="Arial" w:hAnsi="Arial"/>
                            <w:color w:val="000000"/>
                            <w:sz w:val="20"/>
                          </w:rPr>
                          <w:t>Aim: development of knowledge and skills around CBT for working with complex presentations</w:t>
                        </w:r>
                      </w:p>
                    </w:tc>
                    <w:tc>
                      <w:tcPr>
                        <w:tcW w:w="4219" w:type="dxa"/>
                        <w:tcBorders>
                          <w:top w:val="single" w:sz="5" w:space="0" w:color="000000"/>
                          <w:left w:val="single" w:sz="5" w:space="0" w:color="000000"/>
                          <w:bottom w:val="single" w:sz="5" w:space="0" w:color="000000"/>
                          <w:right w:val="single" w:sz="5" w:space="0" w:color="000000"/>
                        </w:tcBorders>
                      </w:tcPr>
                      <w:p w14:paraId="756D113C" w14:textId="77777777" w:rsidR="007513FB" w:rsidRDefault="007B0C18">
                        <w:pPr>
                          <w:spacing w:before="128" w:after="113" w:line="230" w:lineRule="exact"/>
                          <w:ind w:left="72" w:right="144"/>
                          <w:jc w:val="both"/>
                          <w:textAlignment w:val="baseline"/>
                          <w:rPr>
                            <w:rFonts w:ascii="Arial" w:eastAsia="Arial" w:hAnsi="Arial"/>
                            <w:color w:val="000000"/>
                            <w:sz w:val="20"/>
                          </w:rPr>
                        </w:pPr>
                        <w:r>
                          <w:rPr>
                            <w:rFonts w:ascii="Arial" w:eastAsia="Arial" w:hAnsi="Arial"/>
                            <w:color w:val="000000"/>
                            <w:sz w:val="20"/>
                          </w:rPr>
                          <w:t>Aim: development of knowledge and skills working with psychosis and bipolar</w:t>
                        </w:r>
                      </w:p>
                    </w:tc>
                  </w:tr>
                </w:tbl>
                <w:p w14:paraId="1CD0B20B" w14:textId="77777777" w:rsidR="00000000" w:rsidRDefault="007B0C18"/>
              </w:txbxContent>
            </v:textbox>
            <w10:wrap type="square" anchorx="page" anchory="page"/>
          </v:shape>
        </w:pict>
      </w:r>
      <w:r>
        <w:pict w14:anchorId="1024653E">
          <v:shape id="_x0000_s1138" type="#_x0000_t202" style="position:absolute;left:0;text-align:left;margin-left:78pt;margin-top:274.1pt;width:258.25pt;height:246.2pt;z-index:-251678720;mso-wrap-distance-left:0;mso-wrap-distance-right:0;mso-position-horizontal-relative:page;mso-position-vertical-relative:page" filled="f">
            <v:textbox inset="0,0,0,0">
              <w:txbxContent>
                <w:p w14:paraId="133B3A56" w14:textId="77777777" w:rsidR="007513FB" w:rsidRDefault="007B0C18">
                  <w:pPr>
                    <w:numPr>
                      <w:ilvl w:val="0"/>
                      <w:numId w:val="13"/>
                    </w:numPr>
                    <w:tabs>
                      <w:tab w:val="clear" w:pos="360"/>
                      <w:tab w:val="left" w:pos="576"/>
                    </w:tabs>
                    <w:spacing w:before="113" w:line="230" w:lineRule="exact"/>
                    <w:ind w:left="216"/>
                    <w:textAlignment w:val="baseline"/>
                    <w:rPr>
                      <w:rFonts w:ascii="Arial" w:eastAsia="Arial" w:hAnsi="Arial"/>
                      <w:color w:val="000000"/>
                      <w:sz w:val="20"/>
                    </w:rPr>
                  </w:pPr>
                  <w:r>
                    <w:rPr>
                      <w:rFonts w:ascii="Arial" w:eastAsia="Arial" w:hAnsi="Arial"/>
                      <w:color w:val="000000"/>
                      <w:sz w:val="20"/>
                    </w:rPr>
                    <w:t>Transdiagnostic Models</w:t>
                  </w:r>
                </w:p>
                <w:p w14:paraId="6239BA19" w14:textId="77777777" w:rsidR="007513FB" w:rsidRDefault="007B0C18">
                  <w:pPr>
                    <w:numPr>
                      <w:ilvl w:val="0"/>
                      <w:numId w:val="13"/>
                    </w:numPr>
                    <w:tabs>
                      <w:tab w:val="clear" w:pos="360"/>
                      <w:tab w:val="left" w:pos="576"/>
                    </w:tabs>
                    <w:spacing w:before="120" w:line="230" w:lineRule="exact"/>
                    <w:ind w:left="216"/>
                    <w:textAlignment w:val="baseline"/>
                    <w:rPr>
                      <w:rFonts w:ascii="Arial" w:eastAsia="Arial" w:hAnsi="Arial"/>
                      <w:color w:val="000000"/>
                      <w:sz w:val="20"/>
                    </w:rPr>
                  </w:pPr>
                  <w:r>
                    <w:rPr>
                      <w:rFonts w:ascii="Arial" w:eastAsia="Arial" w:hAnsi="Arial"/>
                      <w:color w:val="000000"/>
                      <w:sz w:val="20"/>
                    </w:rPr>
                    <w:t>Introduction to CBT Psychosis and Bipolar models</w:t>
                  </w:r>
                </w:p>
                <w:p w14:paraId="5BA54E83" w14:textId="77777777" w:rsidR="007513FB" w:rsidRDefault="007B0C18">
                  <w:pPr>
                    <w:numPr>
                      <w:ilvl w:val="0"/>
                      <w:numId w:val="13"/>
                    </w:numPr>
                    <w:tabs>
                      <w:tab w:val="clear" w:pos="360"/>
                      <w:tab w:val="left" w:pos="576"/>
                    </w:tabs>
                    <w:spacing w:before="120" w:line="230" w:lineRule="exact"/>
                    <w:ind w:left="216"/>
                    <w:textAlignment w:val="baseline"/>
                    <w:rPr>
                      <w:rFonts w:ascii="Arial" w:eastAsia="Arial" w:hAnsi="Arial"/>
                      <w:color w:val="000000"/>
                      <w:sz w:val="20"/>
                    </w:rPr>
                  </w:pPr>
                  <w:r>
                    <w:rPr>
                      <w:rFonts w:ascii="Arial" w:eastAsia="Arial" w:hAnsi="Arial"/>
                      <w:color w:val="000000"/>
                      <w:sz w:val="20"/>
                    </w:rPr>
                    <w:t xml:space="preserve">Lived </w:t>
                  </w:r>
                  <w:proofErr w:type="gramStart"/>
                  <w:r>
                    <w:rPr>
                      <w:rFonts w:ascii="Arial" w:eastAsia="Arial" w:hAnsi="Arial"/>
                      <w:color w:val="000000"/>
                      <w:sz w:val="20"/>
                    </w:rPr>
                    <w:t>experience</w:t>
                  </w:r>
                  <w:proofErr w:type="gramEnd"/>
                </w:p>
                <w:p w14:paraId="6FC1D3F9" w14:textId="77777777" w:rsidR="007513FB" w:rsidRDefault="007B0C18">
                  <w:pPr>
                    <w:numPr>
                      <w:ilvl w:val="0"/>
                      <w:numId w:val="13"/>
                    </w:numPr>
                    <w:tabs>
                      <w:tab w:val="clear" w:pos="360"/>
                      <w:tab w:val="left" w:pos="576"/>
                    </w:tabs>
                    <w:spacing w:before="121" w:line="230" w:lineRule="exact"/>
                    <w:ind w:left="216"/>
                    <w:textAlignment w:val="baseline"/>
                    <w:rPr>
                      <w:rFonts w:ascii="Arial" w:eastAsia="Arial" w:hAnsi="Arial"/>
                      <w:color w:val="000000"/>
                      <w:sz w:val="20"/>
                    </w:rPr>
                  </w:pPr>
                  <w:r>
                    <w:rPr>
                      <w:rFonts w:ascii="Arial" w:eastAsia="Arial" w:hAnsi="Arial"/>
                      <w:color w:val="000000"/>
                      <w:sz w:val="20"/>
                    </w:rPr>
                    <w:t>Working with Trauma</w:t>
                  </w:r>
                </w:p>
                <w:p w14:paraId="79EDF63C" w14:textId="77777777" w:rsidR="007513FB" w:rsidRDefault="007B0C18">
                  <w:pPr>
                    <w:numPr>
                      <w:ilvl w:val="0"/>
                      <w:numId w:val="13"/>
                    </w:numPr>
                    <w:tabs>
                      <w:tab w:val="clear" w:pos="360"/>
                      <w:tab w:val="left" w:pos="576"/>
                    </w:tabs>
                    <w:spacing w:before="115" w:line="230" w:lineRule="exact"/>
                    <w:ind w:left="216"/>
                    <w:textAlignment w:val="baseline"/>
                    <w:rPr>
                      <w:rFonts w:ascii="Arial" w:eastAsia="Arial" w:hAnsi="Arial"/>
                      <w:color w:val="000000"/>
                      <w:sz w:val="20"/>
                    </w:rPr>
                  </w:pPr>
                  <w:r>
                    <w:rPr>
                      <w:rFonts w:ascii="Arial" w:eastAsia="Arial" w:hAnsi="Arial"/>
                      <w:color w:val="000000"/>
                      <w:sz w:val="20"/>
                    </w:rPr>
                    <w:t>Attachment Theory</w:t>
                  </w:r>
                </w:p>
                <w:p w14:paraId="390C4286" w14:textId="77777777" w:rsidR="007513FB" w:rsidRDefault="007B0C18">
                  <w:pPr>
                    <w:numPr>
                      <w:ilvl w:val="0"/>
                      <w:numId w:val="13"/>
                    </w:numPr>
                    <w:tabs>
                      <w:tab w:val="clear" w:pos="360"/>
                      <w:tab w:val="left" w:pos="576"/>
                    </w:tabs>
                    <w:spacing w:before="121" w:line="230" w:lineRule="exact"/>
                    <w:ind w:left="216"/>
                    <w:textAlignment w:val="baseline"/>
                    <w:rPr>
                      <w:rFonts w:ascii="Arial" w:eastAsia="Arial" w:hAnsi="Arial"/>
                      <w:color w:val="000000"/>
                      <w:sz w:val="20"/>
                    </w:rPr>
                  </w:pPr>
                  <w:r>
                    <w:rPr>
                      <w:rFonts w:ascii="Arial" w:eastAsia="Arial" w:hAnsi="Arial"/>
                      <w:color w:val="000000"/>
                      <w:sz w:val="20"/>
                    </w:rPr>
                    <w:t>Group Based CBT</w:t>
                  </w:r>
                </w:p>
                <w:p w14:paraId="2660E9B8" w14:textId="77777777" w:rsidR="007513FB" w:rsidRDefault="007B0C18">
                  <w:pPr>
                    <w:numPr>
                      <w:ilvl w:val="0"/>
                      <w:numId w:val="13"/>
                    </w:numPr>
                    <w:tabs>
                      <w:tab w:val="clear" w:pos="360"/>
                      <w:tab w:val="left" w:pos="576"/>
                    </w:tabs>
                    <w:spacing w:before="120" w:after="2446" w:line="230" w:lineRule="exact"/>
                    <w:ind w:left="216"/>
                    <w:textAlignment w:val="baseline"/>
                    <w:rPr>
                      <w:rFonts w:ascii="Arial" w:eastAsia="Arial" w:hAnsi="Arial"/>
                      <w:color w:val="000000"/>
                      <w:sz w:val="20"/>
                    </w:rPr>
                  </w:pPr>
                  <w:r>
                    <w:rPr>
                      <w:rFonts w:ascii="Arial" w:eastAsia="Arial" w:hAnsi="Arial"/>
                      <w:color w:val="000000"/>
                      <w:sz w:val="20"/>
                    </w:rPr>
                    <w:t>Cultural competence</w:t>
                  </w:r>
                </w:p>
              </w:txbxContent>
            </v:textbox>
            <w10:wrap type="square" anchorx="page" anchory="page"/>
          </v:shape>
        </w:pict>
      </w:r>
      <w:r>
        <w:pict w14:anchorId="5F4CA961">
          <v:shape id="_x0000_s1137" type="#_x0000_t202" style="position:absolute;left:0;text-align:left;margin-left:336.25pt;margin-top:274.1pt;width:210.95pt;height:246.7pt;z-index:-251677696;mso-wrap-distance-left:0;mso-wrap-distance-right:0;mso-position-horizontal-relative:page;mso-position-vertical-relative:page" filled="f">
            <v:textbox inset="0,0,0,0">
              <w:txbxContent>
                <w:p w14:paraId="7C36EC8C" w14:textId="77777777" w:rsidR="007513FB" w:rsidRDefault="007B0C18">
                  <w:pPr>
                    <w:numPr>
                      <w:ilvl w:val="0"/>
                      <w:numId w:val="13"/>
                    </w:numPr>
                    <w:tabs>
                      <w:tab w:val="clear" w:pos="360"/>
                      <w:tab w:val="left" w:pos="576"/>
                    </w:tabs>
                    <w:spacing w:before="50" w:line="230" w:lineRule="exact"/>
                    <w:ind w:left="576" w:hanging="360"/>
                    <w:textAlignment w:val="baseline"/>
                    <w:rPr>
                      <w:rFonts w:ascii="Arial" w:eastAsia="Arial" w:hAnsi="Arial"/>
                      <w:color w:val="000000"/>
                      <w:spacing w:val="-4"/>
                      <w:sz w:val="20"/>
                    </w:rPr>
                  </w:pPr>
                  <w:r>
                    <w:rPr>
                      <w:rFonts w:ascii="Arial" w:eastAsia="Arial" w:hAnsi="Arial"/>
                      <w:color w:val="000000"/>
                      <w:spacing w:val="-4"/>
                      <w:sz w:val="20"/>
                    </w:rPr>
                    <w:t>Evidence base models around Psychosis</w:t>
                  </w:r>
                </w:p>
                <w:p w14:paraId="621DB184" w14:textId="77777777" w:rsidR="007513FB" w:rsidRDefault="007B0C18">
                  <w:pPr>
                    <w:numPr>
                      <w:ilvl w:val="0"/>
                      <w:numId w:val="13"/>
                    </w:numPr>
                    <w:tabs>
                      <w:tab w:val="clear" w:pos="360"/>
                      <w:tab w:val="left" w:pos="576"/>
                    </w:tabs>
                    <w:spacing w:before="63" w:line="230" w:lineRule="exact"/>
                    <w:ind w:left="576" w:hanging="360"/>
                    <w:textAlignment w:val="baseline"/>
                    <w:rPr>
                      <w:rFonts w:ascii="Arial" w:eastAsia="Arial" w:hAnsi="Arial"/>
                      <w:color w:val="000000"/>
                      <w:spacing w:val="-1"/>
                      <w:sz w:val="20"/>
                    </w:rPr>
                  </w:pPr>
                  <w:r>
                    <w:rPr>
                      <w:rFonts w:ascii="Arial" w:eastAsia="Arial" w:hAnsi="Arial"/>
                      <w:color w:val="000000"/>
                      <w:spacing w:val="-1"/>
                      <w:sz w:val="20"/>
                    </w:rPr>
                    <w:t xml:space="preserve">CBT treatment protocols for working with experience Psychosis and/or </w:t>
                  </w:r>
                  <w:proofErr w:type="gramStart"/>
                  <w:r>
                    <w:rPr>
                      <w:rFonts w:ascii="Arial" w:eastAsia="Arial" w:hAnsi="Arial"/>
                      <w:color w:val="000000"/>
                      <w:spacing w:val="-1"/>
                      <w:sz w:val="20"/>
                    </w:rPr>
                    <w:t>Bipolar</w:t>
                  </w:r>
                  <w:proofErr w:type="gramEnd"/>
                </w:p>
                <w:p w14:paraId="282FFC22" w14:textId="77777777" w:rsidR="007513FB" w:rsidRDefault="007B0C18">
                  <w:pPr>
                    <w:numPr>
                      <w:ilvl w:val="0"/>
                      <w:numId w:val="13"/>
                    </w:numPr>
                    <w:tabs>
                      <w:tab w:val="clear" w:pos="360"/>
                      <w:tab w:val="left" w:pos="576"/>
                    </w:tabs>
                    <w:spacing w:before="59" w:line="230" w:lineRule="exact"/>
                    <w:ind w:left="576" w:hanging="360"/>
                    <w:textAlignment w:val="baseline"/>
                    <w:rPr>
                      <w:rFonts w:ascii="Arial" w:eastAsia="Arial" w:hAnsi="Arial"/>
                      <w:color w:val="000000"/>
                      <w:spacing w:val="-3"/>
                      <w:sz w:val="20"/>
                    </w:rPr>
                  </w:pPr>
                  <w:r>
                    <w:rPr>
                      <w:rFonts w:ascii="Arial" w:eastAsia="Arial" w:hAnsi="Arial"/>
                      <w:color w:val="000000"/>
                      <w:spacing w:val="-3"/>
                      <w:sz w:val="20"/>
                    </w:rPr>
                    <w:t xml:space="preserve">Treatment models around trauma, </w:t>
                  </w:r>
                  <w:proofErr w:type="spellStart"/>
                  <w:r>
                    <w:rPr>
                      <w:rFonts w:ascii="Arial" w:eastAsia="Arial" w:hAnsi="Arial"/>
                      <w:color w:val="000000"/>
                      <w:spacing w:val="-3"/>
                      <w:sz w:val="20"/>
                    </w:rPr>
                    <w:t>delusio</w:t>
                  </w:r>
                  <w:proofErr w:type="spellEnd"/>
                  <w:r>
                    <w:rPr>
                      <w:rFonts w:ascii="Arial" w:eastAsia="Arial" w:hAnsi="Arial"/>
                      <w:color w:val="000000"/>
                      <w:spacing w:val="-3"/>
                      <w:sz w:val="20"/>
                    </w:rPr>
                    <w:t xml:space="preserve"> hearing and other sensory disturbances, issues and core beliefs.</w:t>
                  </w:r>
                </w:p>
                <w:p w14:paraId="53E85C66" w14:textId="77777777" w:rsidR="007513FB" w:rsidRDefault="007B0C18">
                  <w:pPr>
                    <w:numPr>
                      <w:ilvl w:val="0"/>
                      <w:numId w:val="13"/>
                    </w:numPr>
                    <w:tabs>
                      <w:tab w:val="clear" w:pos="360"/>
                      <w:tab w:val="left" w:pos="576"/>
                    </w:tabs>
                    <w:spacing w:before="58" w:line="230" w:lineRule="exact"/>
                    <w:ind w:left="576" w:hanging="360"/>
                    <w:textAlignment w:val="baseline"/>
                    <w:rPr>
                      <w:rFonts w:ascii="Arial" w:eastAsia="Arial" w:hAnsi="Arial"/>
                      <w:color w:val="000000"/>
                      <w:spacing w:val="-3"/>
                      <w:sz w:val="20"/>
                    </w:rPr>
                  </w:pPr>
                  <w:r>
                    <w:rPr>
                      <w:rFonts w:ascii="Arial" w:eastAsia="Arial" w:hAnsi="Arial"/>
                      <w:color w:val="000000"/>
                      <w:spacing w:val="-3"/>
                      <w:sz w:val="20"/>
                    </w:rPr>
                    <w:t>CBT skills for working with delusions (Mo</w:t>
                  </w:r>
                </w:p>
                <w:p w14:paraId="142D89CD" w14:textId="77777777" w:rsidR="007513FB" w:rsidRDefault="007B0C18">
                  <w:pPr>
                    <w:numPr>
                      <w:ilvl w:val="0"/>
                      <w:numId w:val="13"/>
                    </w:numPr>
                    <w:tabs>
                      <w:tab w:val="clear" w:pos="360"/>
                      <w:tab w:val="left" w:pos="576"/>
                    </w:tabs>
                    <w:spacing w:before="63" w:line="230" w:lineRule="exact"/>
                    <w:ind w:left="576" w:hanging="360"/>
                    <w:textAlignment w:val="baseline"/>
                    <w:rPr>
                      <w:rFonts w:ascii="Arial" w:eastAsia="Arial" w:hAnsi="Arial"/>
                      <w:color w:val="000000"/>
                      <w:spacing w:val="-2"/>
                      <w:sz w:val="20"/>
                    </w:rPr>
                  </w:pPr>
                  <w:r>
                    <w:rPr>
                      <w:rFonts w:ascii="Arial" w:eastAsia="Arial" w:hAnsi="Arial"/>
                      <w:color w:val="000000"/>
                      <w:spacing w:val="-2"/>
                      <w:sz w:val="20"/>
                    </w:rPr>
                    <w:t xml:space="preserve">CBT for working with persecutory </w:t>
                  </w:r>
                  <w:proofErr w:type="spellStart"/>
                  <w:r>
                    <w:rPr>
                      <w:rFonts w:ascii="Arial" w:eastAsia="Arial" w:hAnsi="Arial"/>
                      <w:color w:val="000000"/>
                      <w:spacing w:val="-2"/>
                      <w:sz w:val="20"/>
                    </w:rPr>
                    <w:t>delusio</w:t>
                  </w:r>
                  <w:proofErr w:type="spellEnd"/>
                  <w:r>
                    <w:rPr>
                      <w:rFonts w:ascii="Arial" w:eastAsia="Arial" w:hAnsi="Arial"/>
                      <w:color w:val="000000"/>
                      <w:spacing w:val="-2"/>
                      <w:sz w:val="20"/>
                    </w:rPr>
                    <w:t xml:space="preserve"> worry, sleep and confidence issues (Free</w:t>
                  </w:r>
                </w:p>
                <w:p w14:paraId="320C41A9" w14:textId="77777777" w:rsidR="007513FB" w:rsidRDefault="007B0C18">
                  <w:pPr>
                    <w:numPr>
                      <w:ilvl w:val="0"/>
                      <w:numId w:val="13"/>
                    </w:numPr>
                    <w:tabs>
                      <w:tab w:val="clear" w:pos="360"/>
                      <w:tab w:val="left" w:pos="576"/>
                    </w:tabs>
                    <w:spacing w:before="59" w:line="230" w:lineRule="exact"/>
                    <w:ind w:left="576" w:hanging="360"/>
                    <w:textAlignment w:val="baseline"/>
                    <w:rPr>
                      <w:rFonts w:ascii="Arial" w:eastAsia="Arial" w:hAnsi="Arial"/>
                      <w:color w:val="000000"/>
                      <w:sz w:val="20"/>
                    </w:rPr>
                  </w:pPr>
                  <w:r>
                    <w:rPr>
                      <w:rFonts w:ascii="Arial" w:eastAsia="Arial" w:hAnsi="Arial"/>
                      <w:color w:val="000000"/>
                      <w:sz w:val="20"/>
                    </w:rPr>
                    <w:t>CBT for distressing voices (Birchwood, Lo Heriot-Maitland)</w:t>
                  </w:r>
                </w:p>
                <w:p w14:paraId="1B3FAF1D" w14:textId="77777777" w:rsidR="007513FB" w:rsidRDefault="007B0C18">
                  <w:pPr>
                    <w:numPr>
                      <w:ilvl w:val="0"/>
                      <w:numId w:val="13"/>
                    </w:numPr>
                    <w:tabs>
                      <w:tab w:val="clear" w:pos="360"/>
                      <w:tab w:val="left" w:pos="576"/>
                    </w:tabs>
                    <w:spacing w:before="58" w:line="230" w:lineRule="exact"/>
                    <w:ind w:left="576" w:hanging="360"/>
                    <w:textAlignment w:val="baseline"/>
                    <w:rPr>
                      <w:rFonts w:ascii="Arial" w:eastAsia="Arial" w:hAnsi="Arial"/>
                      <w:color w:val="000000"/>
                      <w:spacing w:val="-5"/>
                      <w:sz w:val="20"/>
                    </w:rPr>
                  </w:pPr>
                  <w:r>
                    <w:rPr>
                      <w:rFonts w:ascii="Arial" w:eastAsia="Arial" w:hAnsi="Arial"/>
                      <w:color w:val="000000"/>
                      <w:spacing w:val="-5"/>
                      <w:sz w:val="20"/>
                    </w:rPr>
                    <w:t>Those at risk of mental states in the conte</w:t>
                  </w:r>
                </w:p>
                <w:p w14:paraId="752DA048" w14:textId="77777777" w:rsidR="007513FB" w:rsidRDefault="007B0C18">
                  <w:pPr>
                    <w:numPr>
                      <w:ilvl w:val="0"/>
                      <w:numId w:val="13"/>
                    </w:numPr>
                    <w:tabs>
                      <w:tab w:val="clear" w:pos="360"/>
                      <w:tab w:val="left" w:pos="576"/>
                    </w:tabs>
                    <w:spacing w:before="63" w:line="230" w:lineRule="exact"/>
                    <w:ind w:left="576" w:hanging="360"/>
                    <w:textAlignment w:val="baseline"/>
                    <w:rPr>
                      <w:rFonts w:ascii="Arial" w:eastAsia="Arial" w:hAnsi="Arial"/>
                      <w:color w:val="000000"/>
                      <w:spacing w:val="-4"/>
                      <w:sz w:val="20"/>
                    </w:rPr>
                  </w:pPr>
                  <w:r>
                    <w:rPr>
                      <w:rFonts w:ascii="Arial" w:eastAsia="Arial" w:hAnsi="Arial"/>
                      <w:color w:val="000000"/>
                      <w:spacing w:val="-4"/>
                      <w:sz w:val="20"/>
                    </w:rPr>
                    <w:t xml:space="preserve">Individual and group-based CBT for </w:t>
                  </w:r>
                  <w:proofErr w:type="spellStart"/>
                  <w:r>
                    <w:rPr>
                      <w:rFonts w:ascii="Arial" w:eastAsia="Arial" w:hAnsi="Arial"/>
                      <w:color w:val="000000"/>
                      <w:spacing w:val="-4"/>
                      <w:sz w:val="20"/>
                    </w:rPr>
                    <w:t>Bipol</w:t>
                  </w:r>
                  <w:proofErr w:type="spellEnd"/>
                </w:p>
                <w:p w14:paraId="726AE58F" w14:textId="77777777" w:rsidR="007513FB" w:rsidRDefault="007B0C18">
                  <w:pPr>
                    <w:numPr>
                      <w:ilvl w:val="0"/>
                      <w:numId w:val="13"/>
                    </w:numPr>
                    <w:tabs>
                      <w:tab w:val="clear" w:pos="360"/>
                      <w:tab w:val="left" w:pos="576"/>
                    </w:tabs>
                    <w:spacing w:before="58" w:line="230" w:lineRule="exact"/>
                    <w:ind w:left="576" w:hanging="360"/>
                    <w:textAlignment w:val="baseline"/>
                    <w:rPr>
                      <w:rFonts w:ascii="Arial" w:eastAsia="Arial" w:hAnsi="Arial"/>
                      <w:color w:val="000000"/>
                      <w:sz w:val="20"/>
                    </w:rPr>
                  </w:pPr>
                  <w:r>
                    <w:rPr>
                      <w:rFonts w:ascii="Arial" w:eastAsia="Arial" w:hAnsi="Arial"/>
                      <w:color w:val="000000"/>
                      <w:sz w:val="20"/>
                    </w:rPr>
                    <w:t>CBT for negative symptoms</w:t>
                  </w:r>
                </w:p>
                <w:p w14:paraId="09F5A573" w14:textId="77777777" w:rsidR="007513FB" w:rsidRDefault="007B0C18">
                  <w:pPr>
                    <w:numPr>
                      <w:ilvl w:val="0"/>
                      <w:numId w:val="13"/>
                    </w:numPr>
                    <w:tabs>
                      <w:tab w:val="clear" w:pos="360"/>
                      <w:tab w:val="left" w:pos="576"/>
                    </w:tabs>
                    <w:spacing w:before="62" w:line="230" w:lineRule="exact"/>
                    <w:ind w:left="576" w:hanging="360"/>
                    <w:textAlignment w:val="baseline"/>
                    <w:rPr>
                      <w:rFonts w:ascii="Arial" w:eastAsia="Arial" w:hAnsi="Arial"/>
                      <w:color w:val="000000"/>
                      <w:spacing w:val="-1"/>
                      <w:sz w:val="20"/>
                    </w:rPr>
                  </w:pPr>
                  <w:r>
                    <w:rPr>
                      <w:rFonts w:ascii="Arial" w:eastAsia="Arial" w:hAnsi="Arial"/>
                      <w:color w:val="000000"/>
                      <w:spacing w:val="-1"/>
                      <w:sz w:val="20"/>
                    </w:rPr>
                    <w:t>Rela</w:t>
                  </w:r>
                  <w:r>
                    <w:rPr>
                      <w:rFonts w:ascii="Arial" w:eastAsia="Arial" w:hAnsi="Arial"/>
                      <w:color w:val="000000"/>
                      <w:spacing w:val="-1"/>
                      <w:sz w:val="20"/>
                    </w:rPr>
                    <w:t>pse prevention</w:t>
                  </w:r>
                </w:p>
                <w:p w14:paraId="2FD8E20D" w14:textId="77777777" w:rsidR="007513FB" w:rsidRDefault="007B0C18">
                  <w:pPr>
                    <w:numPr>
                      <w:ilvl w:val="0"/>
                      <w:numId w:val="13"/>
                    </w:numPr>
                    <w:tabs>
                      <w:tab w:val="clear" w:pos="360"/>
                      <w:tab w:val="left" w:pos="576"/>
                    </w:tabs>
                    <w:spacing w:before="59" w:line="230" w:lineRule="exact"/>
                    <w:ind w:left="576" w:hanging="360"/>
                    <w:textAlignment w:val="baseline"/>
                    <w:rPr>
                      <w:rFonts w:ascii="Arial" w:eastAsia="Arial" w:hAnsi="Arial"/>
                      <w:color w:val="000000"/>
                      <w:sz w:val="20"/>
                    </w:rPr>
                  </w:pPr>
                  <w:r>
                    <w:rPr>
                      <w:rFonts w:ascii="Arial" w:eastAsia="Arial" w:hAnsi="Arial"/>
                      <w:color w:val="000000"/>
                      <w:sz w:val="20"/>
                    </w:rPr>
                    <w:t>Measures (</w:t>
                  </w:r>
                  <w:proofErr w:type="spellStart"/>
                  <w:r>
                    <w:rPr>
                      <w:rFonts w:ascii="Arial" w:eastAsia="Arial" w:hAnsi="Arial"/>
                      <w:color w:val="000000"/>
                      <w:sz w:val="20"/>
                    </w:rPr>
                    <w:t>ReQol</w:t>
                  </w:r>
                  <w:proofErr w:type="spellEnd"/>
                  <w:r>
                    <w:rPr>
                      <w:rFonts w:ascii="Arial" w:eastAsia="Arial" w:hAnsi="Arial"/>
                      <w:color w:val="000000"/>
                      <w:sz w:val="20"/>
                    </w:rPr>
                    <w:t>, Dialogue, GBO plus C VPDS, PSYRATs-</w:t>
                  </w:r>
                  <w:proofErr w:type="gramStart"/>
                  <w:r>
                    <w:rPr>
                      <w:rFonts w:ascii="Arial" w:eastAsia="Arial" w:hAnsi="Arial"/>
                      <w:color w:val="000000"/>
                      <w:sz w:val="20"/>
                    </w:rPr>
                    <w:t>voices )</w:t>
                  </w:r>
                  <w:proofErr w:type="gramEnd"/>
                </w:p>
                <w:p w14:paraId="2E64EC2F" w14:textId="77777777" w:rsidR="007513FB" w:rsidRDefault="007B0C18">
                  <w:pPr>
                    <w:numPr>
                      <w:ilvl w:val="0"/>
                      <w:numId w:val="13"/>
                    </w:numPr>
                    <w:tabs>
                      <w:tab w:val="clear" w:pos="360"/>
                      <w:tab w:val="left" w:pos="576"/>
                    </w:tabs>
                    <w:spacing w:before="58" w:after="50" w:line="230" w:lineRule="exact"/>
                    <w:ind w:left="576" w:hanging="360"/>
                    <w:textAlignment w:val="baseline"/>
                    <w:rPr>
                      <w:rFonts w:ascii="Arial" w:eastAsia="Arial" w:hAnsi="Arial"/>
                      <w:color w:val="000000"/>
                      <w:spacing w:val="-5"/>
                      <w:sz w:val="20"/>
                    </w:rPr>
                  </w:pPr>
                  <w:r>
                    <w:rPr>
                      <w:rFonts w:ascii="Arial" w:eastAsia="Arial" w:hAnsi="Arial"/>
                      <w:color w:val="000000"/>
                      <w:spacing w:val="-5"/>
                      <w:sz w:val="20"/>
                    </w:rPr>
                    <w:t xml:space="preserve">Approaches informed by the Mood on </w:t>
                  </w:r>
                  <w:proofErr w:type="spellStart"/>
                  <w:r>
                    <w:rPr>
                      <w:rFonts w:ascii="Arial" w:eastAsia="Arial" w:hAnsi="Arial"/>
                      <w:color w:val="000000"/>
                      <w:spacing w:val="-5"/>
                      <w:sz w:val="20"/>
                    </w:rPr>
                    <w:t>Tra</w:t>
                  </w:r>
                  <w:proofErr w:type="spellEnd"/>
                </w:p>
              </w:txbxContent>
            </v:textbox>
            <w10:wrap type="square" anchorx="page" anchory="page"/>
          </v:shape>
        </w:pict>
      </w:r>
      <w:r>
        <w:pict w14:anchorId="1B0ACE60">
          <v:shape id="_x0000_s1136" type="#_x0000_t202" style="position:absolute;left:0;text-align:left;margin-left:73.2pt;margin-top:520.8pt;width:473.6pt;height:31.2pt;z-index:-251676672;mso-wrap-distance-left:0;mso-wrap-distance-right:0;mso-position-horizontal-relative:page;mso-position-vertical-relative:page" filled="f" stroked="f">
            <v:textbox inset="0,0,0,0">
              <w:txbxContent>
                <w:p w14:paraId="6556E9BC" w14:textId="77777777" w:rsidR="007513FB" w:rsidRDefault="007B0C18">
                  <w:pPr>
                    <w:spacing w:before="311" w:after="66" w:line="237" w:lineRule="exact"/>
                    <w:ind w:left="72"/>
                    <w:textAlignment w:val="baseline"/>
                    <w:rPr>
                      <w:rFonts w:ascii="Arial" w:eastAsia="Arial" w:hAnsi="Arial"/>
                      <w:b/>
                      <w:color w:val="000000"/>
                      <w:sz w:val="20"/>
                    </w:rPr>
                  </w:pPr>
                  <w:r>
                    <w:rPr>
                      <w:rFonts w:ascii="Arial" w:eastAsia="Arial" w:hAnsi="Arial"/>
                      <w:b/>
                      <w:color w:val="000000"/>
                      <w:sz w:val="20"/>
                    </w:rPr>
                    <w:t xml:space="preserve">Assessment Strategy </w:t>
                  </w:r>
                  <w:r>
                    <w:rPr>
                      <w:rFonts w:ascii="Arial" w:eastAsia="Arial" w:hAnsi="Arial"/>
                      <w:b/>
                      <w:color w:val="000000"/>
                    </w:rPr>
                    <w:t xml:space="preserve">– </w:t>
                  </w:r>
                  <w:r>
                    <w:rPr>
                      <w:rFonts w:ascii="Arial" w:eastAsia="Arial" w:hAnsi="Arial"/>
                      <w:b/>
                      <w:color w:val="000000"/>
                      <w:sz w:val="20"/>
                    </w:rPr>
                    <w:t>Years 1 and 2</w:t>
                  </w:r>
                </w:p>
              </w:txbxContent>
            </v:textbox>
            <w10:wrap type="square" anchorx="page" anchory="page"/>
          </v:shape>
        </w:pict>
      </w:r>
      <w:r>
        <w:pict w14:anchorId="089BEE14">
          <v:shape id="_x0000_s1135" type="#_x0000_t202" style="position:absolute;left:0;text-align:left;margin-left:73.2pt;margin-top:552pt;width:474pt;height:24pt;z-index:-251675648;mso-wrap-distance-left:0;mso-wrap-distance-right:0;mso-position-horizontal-relative:page;mso-position-vertical-relative:page" filled="f">
            <v:textbox inset="0,0,0,0">
              <w:txbxContent>
                <w:p w14:paraId="249792F0" w14:textId="77777777" w:rsidR="007513FB" w:rsidRDefault="007B0C18">
                  <w:pPr>
                    <w:spacing w:before="115" w:after="99" w:line="237" w:lineRule="exact"/>
                    <w:ind w:left="2232"/>
                    <w:textAlignment w:val="baseline"/>
                    <w:rPr>
                      <w:rFonts w:ascii="Arial" w:eastAsia="Arial" w:hAnsi="Arial"/>
                      <w:b/>
                      <w:color w:val="000000"/>
                      <w:sz w:val="20"/>
                    </w:rPr>
                  </w:pPr>
                  <w:r>
                    <w:rPr>
                      <w:rFonts w:ascii="Arial" w:eastAsia="Arial" w:hAnsi="Arial"/>
                      <w:b/>
                      <w:color w:val="000000"/>
                      <w:sz w:val="20"/>
                    </w:rPr>
                    <w:t xml:space="preserve">Assessment </w:t>
                  </w:r>
                  <w:r>
                    <w:rPr>
                      <w:rFonts w:ascii="Arial" w:eastAsia="Arial" w:hAnsi="Arial"/>
                      <w:b/>
                      <w:color w:val="000000"/>
                    </w:rPr>
                    <w:t xml:space="preserve">– </w:t>
                  </w:r>
                  <w:r>
                    <w:rPr>
                      <w:rFonts w:ascii="Arial" w:eastAsia="Arial" w:hAnsi="Arial"/>
                      <w:b/>
                      <w:color w:val="000000"/>
                      <w:sz w:val="20"/>
                    </w:rPr>
                    <w:t xml:space="preserve">BABCP Compliance </w:t>
                  </w:r>
                  <w:r>
                    <w:rPr>
                      <w:rFonts w:ascii="Arial" w:eastAsia="Arial" w:hAnsi="Arial"/>
                      <w:b/>
                      <w:color w:val="000000"/>
                    </w:rPr>
                    <w:t xml:space="preserve">– </w:t>
                  </w:r>
                  <w:r>
                    <w:rPr>
                      <w:rFonts w:ascii="Arial" w:eastAsia="Arial" w:hAnsi="Arial"/>
                      <w:b/>
                      <w:color w:val="000000"/>
                      <w:sz w:val="20"/>
                    </w:rPr>
                    <w:t>Assess Developing Competency</w:t>
                  </w:r>
                </w:p>
              </w:txbxContent>
            </v:textbox>
            <w10:wrap type="square" anchorx="page" anchory="page"/>
          </v:shape>
        </w:pict>
      </w:r>
      <w:r>
        <w:pict w14:anchorId="61092764">
          <v:shape id="_x0000_s1134" type="#_x0000_t202" style="position:absolute;left:0;text-align:left;margin-left:73.2pt;margin-top:8in;width:474pt;height:24pt;z-index:-251674624;mso-wrap-distance-left:0;mso-wrap-distance-right:0;mso-position-horizontal-relative:page;mso-position-vertical-relative:page" filled="f">
            <v:textbox inset="0,0,0,0">
              <w:txbxContent>
                <w:p w14:paraId="46E6D7E4" w14:textId="77777777" w:rsidR="007513FB" w:rsidRDefault="007B0C18">
                  <w:pPr>
                    <w:spacing w:before="118" w:after="103" w:line="225" w:lineRule="exact"/>
                    <w:ind w:left="5184"/>
                    <w:textAlignment w:val="baseline"/>
                    <w:rPr>
                      <w:rFonts w:ascii="Arial" w:eastAsia="Arial" w:hAnsi="Arial"/>
                      <w:b/>
                      <w:color w:val="000000"/>
                      <w:sz w:val="20"/>
                    </w:rPr>
                  </w:pPr>
                  <w:r>
                    <w:rPr>
                      <w:rFonts w:ascii="Arial" w:eastAsia="Arial" w:hAnsi="Arial"/>
                      <w:b/>
                      <w:color w:val="000000"/>
                      <w:sz w:val="20"/>
                    </w:rPr>
                    <w:t>Year 1</w:t>
                  </w:r>
                </w:p>
              </w:txbxContent>
            </v:textbox>
            <w10:wrap type="square" anchorx="page" anchory="page"/>
          </v:shape>
        </w:pict>
      </w:r>
      <w:r>
        <w:pict w14:anchorId="37391506">
          <v:shape id="_x0000_s1133" type="#_x0000_t202" style="position:absolute;left:0;text-align:left;margin-left:78pt;margin-top:600pt;width:180.25pt;height:41.5pt;z-index:-251673600;mso-wrap-distance-left:0;mso-wrap-distance-right:0;mso-position-horizontal-relative:page;mso-position-vertical-relative:page" filled="f">
            <v:textbox inset="0,0,0,0">
              <w:txbxContent>
                <w:p w14:paraId="795097D2" w14:textId="77777777" w:rsidR="007513FB" w:rsidRDefault="007B0C18">
                  <w:pPr>
                    <w:spacing w:before="118" w:line="225" w:lineRule="exact"/>
                    <w:ind w:left="72"/>
                    <w:textAlignment w:val="baseline"/>
                    <w:rPr>
                      <w:rFonts w:ascii="Arial" w:eastAsia="Arial" w:hAnsi="Arial"/>
                      <w:b/>
                      <w:color w:val="000000"/>
                      <w:spacing w:val="-3"/>
                      <w:sz w:val="20"/>
                    </w:rPr>
                  </w:pPr>
                  <w:r>
                    <w:rPr>
                      <w:rFonts w:ascii="Arial" w:eastAsia="Arial" w:hAnsi="Arial"/>
                      <w:b/>
                      <w:color w:val="000000"/>
                      <w:spacing w:val="-3"/>
                      <w:sz w:val="20"/>
                    </w:rPr>
                    <w:t>Trimester 1</w:t>
                  </w:r>
                </w:p>
                <w:p w14:paraId="23DD50A5" w14:textId="77777777" w:rsidR="007513FB" w:rsidRDefault="007B0C18">
                  <w:pPr>
                    <w:spacing w:before="121" w:after="113" w:line="225" w:lineRule="exact"/>
                    <w:ind w:left="72"/>
                    <w:textAlignment w:val="baseline"/>
                    <w:rPr>
                      <w:rFonts w:ascii="Arial" w:eastAsia="Arial" w:hAnsi="Arial"/>
                      <w:b/>
                      <w:color w:val="000000"/>
                      <w:sz w:val="20"/>
                    </w:rPr>
                  </w:pPr>
                  <w:r>
                    <w:rPr>
                      <w:rFonts w:ascii="Arial" w:eastAsia="Arial" w:hAnsi="Arial"/>
                      <w:b/>
                      <w:color w:val="000000"/>
                      <w:sz w:val="20"/>
                    </w:rPr>
                    <w:t>Fundamentals of CBT</w:t>
                  </w:r>
                </w:p>
              </w:txbxContent>
            </v:textbox>
            <w10:wrap type="square" anchorx="page" anchory="page"/>
          </v:shape>
        </w:pict>
      </w:r>
      <w:r>
        <w:pict w14:anchorId="23E85E06">
          <v:shape id="_x0000_s1132" type="#_x0000_t202" style="position:absolute;left:0;text-align:left;margin-left:78pt;margin-top:641.5pt;width:180.25pt;height:94.1pt;z-index:-251672576;mso-wrap-distance-left:0;mso-wrap-distance-right:0;mso-position-horizontal-relative:page;mso-position-vertical-relative:page" filled="f">
            <v:textbox inset="0,0,0,0">
              <w:txbxContent>
                <w:p w14:paraId="47D048D4" w14:textId="77777777" w:rsidR="007513FB" w:rsidRDefault="007B0C18">
                  <w:pPr>
                    <w:numPr>
                      <w:ilvl w:val="0"/>
                      <w:numId w:val="13"/>
                    </w:numPr>
                    <w:tabs>
                      <w:tab w:val="clear" w:pos="360"/>
                      <w:tab w:val="left" w:pos="648"/>
                    </w:tabs>
                    <w:spacing w:before="113" w:line="230" w:lineRule="exact"/>
                    <w:ind w:left="288"/>
                    <w:textAlignment w:val="baseline"/>
                    <w:rPr>
                      <w:rFonts w:ascii="Arial" w:eastAsia="Arial" w:hAnsi="Arial"/>
                      <w:color w:val="000000"/>
                      <w:spacing w:val="-1"/>
                      <w:sz w:val="20"/>
                    </w:rPr>
                  </w:pPr>
                  <w:r>
                    <w:rPr>
                      <w:rFonts w:ascii="Arial" w:eastAsia="Arial" w:hAnsi="Arial"/>
                      <w:color w:val="000000"/>
                      <w:spacing w:val="-1"/>
                      <w:sz w:val="20"/>
                    </w:rPr>
                    <w:t>Examination of CBT knowledge</w:t>
                  </w:r>
                </w:p>
                <w:p w14:paraId="1C86CF40" w14:textId="77777777" w:rsidR="007513FB" w:rsidRDefault="007B0C18">
                  <w:pPr>
                    <w:numPr>
                      <w:ilvl w:val="0"/>
                      <w:numId w:val="13"/>
                    </w:numPr>
                    <w:tabs>
                      <w:tab w:val="clear" w:pos="360"/>
                      <w:tab w:val="left" w:pos="648"/>
                    </w:tabs>
                    <w:spacing w:before="121" w:line="230" w:lineRule="exact"/>
                    <w:ind w:left="288"/>
                    <w:textAlignment w:val="baseline"/>
                    <w:rPr>
                      <w:rFonts w:ascii="Arial" w:eastAsia="Arial" w:hAnsi="Arial"/>
                      <w:color w:val="000000"/>
                      <w:spacing w:val="-3"/>
                      <w:sz w:val="20"/>
                    </w:rPr>
                  </w:pPr>
                  <w:r>
                    <w:rPr>
                      <w:rFonts w:ascii="Arial" w:eastAsia="Arial" w:hAnsi="Arial"/>
                      <w:color w:val="000000"/>
                      <w:spacing w:val="-3"/>
                      <w:sz w:val="20"/>
                    </w:rPr>
                    <w:t>Screening OSCE</w:t>
                  </w:r>
                </w:p>
                <w:p w14:paraId="7AC982BE" w14:textId="77777777" w:rsidR="007513FB" w:rsidRDefault="007B0C18">
                  <w:pPr>
                    <w:numPr>
                      <w:ilvl w:val="0"/>
                      <w:numId w:val="13"/>
                    </w:numPr>
                    <w:tabs>
                      <w:tab w:val="clear" w:pos="360"/>
                      <w:tab w:val="left" w:pos="648"/>
                    </w:tabs>
                    <w:spacing w:before="471" w:after="449" w:line="230" w:lineRule="exact"/>
                    <w:ind w:left="288"/>
                    <w:textAlignment w:val="baseline"/>
                    <w:rPr>
                      <w:rFonts w:ascii="Arial" w:eastAsia="Arial" w:hAnsi="Arial"/>
                      <w:color w:val="000000"/>
                      <w:spacing w:val="-2"/>
                      <w:sz w:val="20"/>
                    </w:rPr>
                  </w:pPr>
                  <w:r>
                    <w:rPr>
                      <w:rFonts w:ascii="Arial" w:eastAsia="Arial" w:hAnsi="Arial"/>
                      <w:color w:val="000000"/>
                      <w:spacing w:val="-2"/>
                      <w:sz w:val="20"/>
                    </w:rPr>
                    <w:t>Reflection essay</w:t>
                  </w:r>
                </w:p>
              </w:txbxContent>
            </v:textbox>
            <w10:wrap type="square" anchorx="page" anchory="page"/>
          </v:shape>
        </w:pict>
      </w:r>
      <w:r>
        <w:pict w14:anchorId="246BD3AA">
          <v:shape id="_x0000_s1131" type="#_x0000_t202" style="position:absolute;left:0;text-align:left;margin-left:258.25pt;margin-top:600pt;width:184.3pt;height:41.5pt;z-index:-251671552;mso-wrap-distance-left:0;mso-wrap-distance-right:0;mso-position-horizontal-relative:page;mso-position-vertical-relative:page" filled="f">
            <v:textbox inset="0,0,0,0">
              <w:txbxContent>
                <w:p w14:paraId="4C0E4CA9" w14:textId="77777777" w:rsidR="007513FB" w:rsidRDefault="007B0C18">
                  <w:pPr>
                    <w:spacing w:before="118" w:line="225" w:lineRule="exact"/>
                    <w:ind w:left="72"/>
                    <w:textAlignment w:val="baseline"/>
                    <w:rPr>
                      <w:rFonts w:ascii="Arial" w:eastAsia="Arial" w:hAnsi="Arial"/>
                      <w:b/>
                      <w:color w:val="000000"/>
                      <w:spacing w:val="-1"/>
                      <w:sz w:val="20"/>
                    </w:rPr>
                  </w:pPr>
                  <w:r>
                    <w:rPr>
                      <w:rFonts w:ascii="Arial" w:eastAsia="Arial" w:hAnsi="Arial"/>
                      <w:b/>
                      <w:color w:val="000000"/>
                      <w:spacing w:val="-1"/>
                      <w:sz w:val="20"/>
                    </w:rPr>
                    <w:t>Trimester 2</w:t>
                  </w:r>
                </w:p>
                <w:p w14:paraId="5B9FDDB0" w14:textId="77777777" w:rsidR="007513FB" w:rsidRDefault="007B0C18">
                  <w:pPr>
                    <w:spacing w:before="121" w:after="113" w:line="225" w:lineRule="exact"/>
                    <w:ind w:left="72"/>
                    <w:textAlignment w:val="baseline"/>
                    <w:rPr>
                      <w:rFonts w:ascii="Arial" w:eastAsia="Arial" w:hAnsi="Arial"/>
                      <w:b/>
                      <w:color w:val="000000"/>
                      <w:spacing w:val="-1"/>
                      <w:sz w:val="20"/>
                    </w:rPr>
                  </w:pPr>
                  <w:r>
                    <w:rPr>
                      <w:rFonts w:ascii="Arial" w:eastAsia="Arial" w:hAnsi="Arial"/>
                      <w:b/>
                      <w:color w:val="000000"/>
                      <w:spacing w:val="-1"/>
                      <w:sz w:val="20"/>
                    </w:rPr>
                    <w:t>CBT for Depression</w:t>
                  </w:r>
                </w:p>
              </w:txbxContent>
            </v:textbox>
            <w10:wrap type="square" anchorx="page" anchory="page"/>
          </v:shape>
        </w:pict>
      </w:r>
      <w:r>
        <w:pict w14:anchorId="57A3DF2C">
          <v:shape id="_x0000_s1130" type="#_x0000_t202" style="position:absolute;left:0;text-align:left;margin-left:258.25pt;margin-top:641.5pt;width:184.3pt;height:94.1pt;z-index:-251670528;mso-wrap-distance-left:0;mso-wrap-distance-right:0;mso-position-horizontal-relative:page;mso-position-vertical-relative:page" filled="f">
            <v:textbox inset="0,0,0,0">
              <w:txbxContent>
                <w:p w14:paraId="26B5C523" w14:textId="77777777" w:rsidR="007513FB" w:rsidRDefault="007B0C18">
                  <w:pPr>
                    <w:numPr>
                      <w:ilvl w:val="0"/>
                      <w:numId w:val="13"/>
                    </w:numPr>
                    <w:tabs>
                      <w:tab w:val="left" w:pos="576"/>
                    </w:tabs>
                    <w:spacing w:before="113" w:line="230" w:lineRule="exact"/>
                    <w:ind w:left="576" w:hanging="288"/>
                    <w:textAlignment w:val="baseline"/>
                    <w:rPr>
                      <w:rFonts w:ascii="Arial" w:eastAsia="Arial" w:hAnsi="Arial"/>
                      <w:color w:val="000000"/>
                      <w:sz w:val="20"/>
                    </w:rPr>
                  </w:pPr>
                  <w:r>
                    <w:rPr>
                      <w:rFonts w:ascii="Arial" w:eastAsia="Arial" w:hAnsi="Arial"/>
                      <w:color w:val="000000"/>
                      <w:sz w:val="20"/>
                    </w:rPr>
                    <w:t>Depression focused case study</w:t>
                  </w:r>
                </w:p>
                <w:p w14:paraId="26589121" w14:textId="77777777" w:rsidR="007513FB" w:rsidRDefault="007B0C18">
                  <w:pPr>
                    <w:numPr>
                      <w:ilvl w:val="0"/>
                      <w:numId w:val="13"/>
                    </w:numPr>
                    <w:tabs>
                      <w:tab w:val="left" w:pos="576"/>
                    </w:tabs>
                    <w:spacing w:before="121" w:after="920" w:line="230" w:lineRule="exact"/>
                    <w:ind w:left="576" w:right="648" w:hanging="288"/>
                    <w:textAlignment w:val="baseline"/>
                    <w:rPr>
                      <w:rFonts w:ascii="Arial" w:eastAsia="Arial" w:hAnsi="Arial"/>
                      <w:color w:val="000000"/>
                      <w:spacing w:val="-3"/>
                      <w:sz w:val="20"/>
                    </w:rPr>
                  </w:pPr>
                  <w:r>
                    <w:rPr>
                      <w:rFonts w:ascii="Arial" w:eastAsia="Arial" w:hAnsi="Arial"/>
                      <w:color w:val="000000"/>
                      <w:spacing w:val="-3"/>
                      <w:sz w:val="20"/>
                    </w:rPr>
                    <w:t>Therapy Session Recording marked by CTS-R</w:t>
                  </w:r>
                </w:p>
              </w:txbxContent>
            </v:textbox>
            <w10:wrap type="square" anchorx="page" anchory="page"/>
          </v:shape>
        </w:pict>
      </w:r>
      <w:r>
        <w:pict w14:anchorId="44B58096">
          <v:shape id="_x0000_s1129" type="#_x0000_t202" style="position:absolute;left:0;text-align:left;margin-left:337.45pt;margin-top:744pt;width:29.5pt;height:7.45pt;z-index:-251669504;mso-wrap-distance-left:0;mso-wrap-distance-right:0;mso-position-horizontal-relative:page;mso-position-vertical-relative:page" fillcolor="#d9d9d9" stroked="f">
            <v:textbox inset="0,0,0,0">
              <w:txbxContent>
                <w:p w14:paraId="3FE6AB03" w14:textId="77777777" w:rsidR="007513FB" w:rsidRDefault="007B0C18">
                  <w:pPr>
                    <w:spacing w:line="139" w:lineRule="exact"/>
                    <w:textAlignment w:val="baseline"/>
                    <w:rPr>
                      <w:rFonts w:ascii="Arial" w:eastAsia="Arial" w:hAnsi="Arial"/>
                      <w:b/>
                      <w:color w:val="000000"/>
                      <w:spacing w:val="-11"/>
                      <w:sz w:val="20"/>
                    </w:rPr>
                  </w:pPr>
                  <w:r>
                    <w:rPr>
                      <w:rFonts w:ascii="Arial" w:eastAsia="Arial" w:hAnsi="Arial"/>
                      <w:b/>
                      <w:color w:val="000000"/>
                      <w:spacing w:val="-11"/>
                      <w:sz w:val="20"/>
                    </w:rPr>
                    <w:t>Year 2</w:t>
                  </w:r>
                </w:p>
              </w:txbxContent>
            </v:textbox>
            <w10:wrap type="square" anchorx="page" anchory="page"/>
          </v:shape>
        </w:pict>
      </w:r>
      <w:r>
        <w:pict w14:anchorId="0212E006">
          <v:shape id="_x0000_s1128" type="#_x0000_t202" style="position:absolute;left:0;text-align:left;margin-left:442.55pt;margin-top:600pt;width:104.65pt;height:41.5pt;z-index:-251668480;mso-wrap-distance-left:0;mso-wrap-distance-right:0;mso-wrap-distance-bottom:5.65pt;mso-position-horizontal-relative:page;mso-position-vertical-relative:page" filled="f">
            <v:textbox inset="0,0,0,0">
              <w:txbxContent>
                <w:p w14:paraId="72DC9B55" w14:textId="77777777" w:rsidR="007513FB" w:rsidRDefault="007B0C18">
                  <w:pPr>
                    <w:spacing w:after="113" w:line="346" w:lineRule="exact"/>
                    <w:ind w:left="72" w:right="432"/>
                    <w:textAlignment w:val="baseline"/>
                    <w:rPr>
                      <w:rFonts w:ascii="Arial" w:eastAsia="Arial" w:hAnsi="Arial"/>
                      <w:b/>
                      <w:color w:val="000000"/>
                      <w:spacing w:val="1"/>
                      <w:sz w:val="20"/>
                    </w:rPr>
                  </w:pPr>
                  <w:r>
                    <w:rPr>
                      <w:rFonts w:ascii="Arial" w:eastAsia="Arial" w:hAnsi="Arial"/>
                      <w:b/>
                      <w:color w:val="000000"/>
                      <w:spacing w:val="1"/>
                      <w:sz w:val="20"/>
                    </w:rPr>
                    <w:t>Trimester 3 CBT for Anxiety</w:t>
                  </w:r>
                </w:p>
              </w:txbxContent>
            </v:textbox>
            <w10:wrap type="square" anchorx="page" anchory="page"/>
          </v:shape>
        </w:pict>
      </w:r>
      <w:r>
        <w:pict w14:anchorId="2928FE61">
          <v:shape id="_x0000_s1127" type="#_x0000_t202" style="position:absolute;left:0;text-align:left;margin-left:442.55pt;margin-top:647.15pt;width:104.65pt;height:41.7pt;z-index:-251667456;mso-wrap-distance-left:0;mso-wrap-distance-right:0;mso-position-horizontal-relative:page;mso-position-vertical-relative:page" filled="f" stroked="f">
            <v:textbox inset="0,0,0,0">
              <w:txbxContent>
                <w:p w14:paraId="769844C2" w14:textId="77777777" w:rsidR="007513FB" w:rsidRDefault="007B0C18">
                  <w:pPr>
                    <w:numPr>
                      <w:ilvl w:val="0"/>
                      <w:numId w:val="13"/>
                    </w:numPr>
                    <w:tabs>
                      <w:tab w:val="clear" w:pos="360"/>
                      <w:tab w:val="left" w:pos="720"/>
                    </w:tabs>
                    <w:spacing w:before="15" w:line="230" w:lineRule="exact"/>
                    <w:ind w:left="720" w:hanging="360"/>
                    <w:textAlignment w:val="baseline"/>
                    <w:rPr>
                      <w:rFonts w:ascii="Arial" w:eastAsia="Arial" w:hAnsi="Arial"/>
                      <w:color w:val="000000"/>
                      <w:spacing w:val="-2"/>
                      <w:sz w:val="20"/>
                    </w:rPr>
                  </w:pPr>
                  <w:r>
                    <w:rPr>
                      <w:rFonts w:ascii="Arial" w:eastAsia="Arial" w:hAnsi="Arial"/>
                      <w:color w:val="000000"/>
                      <w:spacing w:val="-2"/>
                      <w:sz w:val="20"/>
                    </w:rPr>
                    <w:t xml:space="preserve">Anxiety </w:t>
                  </w:r>
                  <w:proofErr w:type="spellStart"/>
                  <w:r>
                    <w:rPr>
                      <w:rFonts w:ascii="Arial" w:eastAsia="Arial" w:hAnsi="Arial"/>
                      <w:color w:val="000000"/>
                      <w:spacing w:val="-2"/>
                      <w:sz w:val="20"/>
                    </w:rPr>
                    <w:t>Disorde</w:t>
                  </w:r>
                  <w:proofErr w:type="spellEnd"/>
                  <w:r>
                    <w:rPr>
                      <w:rFonts w:ascii="Arial" w:eastAsia="Arial" w:hAnsi="Arial"/>
                      <w:color w:val="000000"/>
                      <w:spacing w:val="-2"/>
                      <w:sz w:val="20"/>
                    </w:rPr>
                    <w:t xml:space="preserve"> study</w:t>
                  </w:r>
                </w:p>
                <w:p w14:paraId="4A92B31F" w14:textId="77777777" w:rsidR="007513FB" w:rsidRDefault="007B0C18">
                  <w:pPr>
                    <w:numPr>
                      <w:ilvl w:val="0"/>
                      <w:numId w:val="13"/>
                    </w:numPr>
                    <w:tabs>
                      <w:tab w:val="clear" w:pos="360"/>
                      <w:tab w:val="left" w:pos="720"/>
                    </w:tabs>
                    <w:spacing w:before="120" w:line="228" w:lineRule="exact"/>
                    <w:ind w:left="720" w:hanging="360"/>
                    <w:textAlignment w:val="baseline"/>
                    <w:rPr>
                      <w:rFonts w:ascii="Arial" w:eastAsia="Arial" w:hAnsi="Arial"/>
                      <w:color w:val="000000"/>
                      <w:spacing w:val="-10"/>
                      <w:sz w:val="20"/>
                    </w:rPr>
                  </w:pPr>
                  <w:r>
                    <w:rPr>
                      <w:rFonts w:ascii="Arial" w:eastAsia="Arial" w:hAnsi="Arial"/>
                      <w:color w:val="000000"/>
                      <w:spacing w:val="-10"/>
                      <w:sz w:val="20"/>
                    </w:rPr>
                    <w:t>Treatment OSC</w:t>
                  </w:r>
                </w:p>
              </w:txbxContent>
            </v:textbox>
            <w10:wrap type="square" anchorx="page" anchory="page"/>
          </v:shape>
        </w:pict>
      </w:r>
      <w:r>
        <w:rPr>
          <w:rFonts w:ascii="Arial" w:eastAsia="Arial" w:hAnsi="Arial"/>
          <w:color w:val="000000"/>
          <w:sz w:val="16"/>
        </w:rPr>
        <w:t>65</w:t>
      </w:r>
    </w:p>
    <w:p w14:paraId="5005D17F"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0A42D593" w14:textId="77777777" w:rsidR="007513FB" w:rsidRDefault="007513FB">
      <w:pPr>
        <w:sectPr w:rsidR="007513FB">
          <w:pgSz w:w="11909" w:h="16834"/>
          <w:pgMar w:top="200" w:right="959" w:bottom="298" w:left="350" w:header="720" w:footer="720" w:gutter="0"/>
          <w:cols w:space="720"/>
        </w:sectPr>
      </w:pPr>
    </w:p>
    <w:p w14:paraId="4108131D"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6DD2078A" w14:textId="77777777" w:rsidR="007513FB" w:rsidRDefault="007B0C18">
      <w:pPr>
        <w:spacing w:before="333" w:line="230" w:lineRule="exact"/>
        <w:ind w:left="1080"/>
        <w:textAlignment w:val="baseline"/>
        <w:rPr>
          <w:rFonts w:ascii="Arial" w:eastAsia="Arial" w:hAnsi="Arial"/>
          <w:color w:val="000000"/>
          <w:spacing w:val="-1"/>
          <w:sz w:val="20"/>
        </w:rPr>
      </w:pPr>
      <w:r>
        <w:pict w14:anchorId="24B38B8F">
          <v:shape id="_x0000_s1126" type="#_x0000_t202" style="position:absolute;left:0;text-align:left;margin-left:17.75pt;margin-top:1in;width:577.7pt;height:735.9pt;z-index:-251738112;mso-wrap-distance-left:0;mso-wrap-distance-right:0;mso-position-horizontal-relative:page;mso-position-vertical-relative:page" filled="f" stroked="f">
            <v:textbox inset="0,0,0,0">
              <w:txbxContent>
                <w:p w14:paraId="73CECBC4" w14:textId="77777777" w:rsidR="00000000" w:rsidRDefault="007B0C18"/>
              </w:txbxContent>
            </v:textbox>
            <w10:wrap type="square" anchorx="page" anchory="page"/>
          </v:shape>
        </w:pict>
      </w:r>
      <w:r>
        <w:rPr>
          <w:noProof/>
        </w:rPr>
        <w:drawing>
          <wp:anchor distT="0" distB="0" distL="0" distR="0" simplePos="0" relativeHeight="251565056" behindDoc="1" locked="0" layoutInCell="1" allowOverlap="1" wp14:anchorId="16FDBFE6" wp14:editId="0E791854">
            <wp:simplePos x="0" y="0"/>
            <wp:positionH relativeFrom="page">
              <wp:posOffset>914400</wp:posOffset>
            </wp:positionH>
            <wp:positionV relativeFrom="page">
              <wp:posOffset>914400</wp:posOffset>
            </wp:positionV>
            <wp:extent cx="6647815" cy="8839200"/>
            <wp:effectExtent l="0" t="0" r="0" b="0"/>
            <wp:wrapThrough wrapText="bothSides">
              <wp:wrapPolygon edited="0">
                <wp:start x="0" y="0"/>
                <wp:lineTo x="0" y="21600"/>
                <wp:lineTo x="21590" y="21600"/>
                <wp:lineTo x="21590" y="4022"/>
                <wp:lineTo x="19610" y="4022"/>
                <wp:lineTo x="19610" y="2465"/>
                <wp:lineTo x="21590" y="2465"/>
                <wp:lineTo x="21590" y="2205"/>
                <wp:lineTo x="19610" y="2205"/>
                <wp:lineTo x="19610" y="29"/>
                <wp:lineTo x="21590" y="29"/>
                <wp:lineTo x="21590" y="0"/>
                <wp:lineTo x="0" y="0"/>
              </wp:wrapPolygon>
            </wp:wrapThrough>
            <wp:docPr id="4" name="Irregular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0">
                      <a:clrChange>
                        <a:clrFrom>
                          <a:srgbClr val="FFFFFF"/>
                        </a:clrFrom>
                        <a:clrTo>
                          <a:srgbClr val="FFFFFF">
                            <a:alpha val="0"/>
                          </a:srgbClr>
                        </a:clrTo>
                      </a:clrChange>
                    </a:blip>
                    <a:stretch>
                      <a:fillRect/>
                    </a:stretch>
                  </pic:blipFill>
                  <pic:spPr>
                    <a:xfrm>
                      <a:off x="0" y="0"/>
                      <a:ext cx="6647815" cy="8839200"/>
                    </a:xfrm>
                    <a:prstGeom prst="rect">
                      <a:avLst/>
                    </a:prstGeom>
                  </pic:spPr>
                </pic:pic>
              </a:graphicData>
            </a:graphic>
          </wp:anchor>
        </w:drawing>
      </w:r>
      <w:r>
        <w:pict w14:anchorId="6040B588">
          <v:shape id="_x0000_s1125" type="#_x0000_t202" style="position:absolute;left:0;text-align:left;margin-left:17.75pt;margin-top:1in;width:117.85pt;height:26.65pt;z-index:-251666432;mso-wrap-distance-left:0;mso-wrap-distance-right:0;mso-position-horizontal-relative:page;mso-position-vertical-relative:page" filled="f" stroked="f">
            <v:textbox inset="0,0,0,0">
              <w:txbxContent>
                <w:p w14:paraId="517B51AA" w14:textId="77777777" w:rsidR="007513FB" w:rsidRDefault="007B0C18">
                  <w:pPr>
                    <w:spacing w:before="146" w:after="161" w:line="225" w:lineRule="exact"/>
                    <w:jc w:val="right"/>
                    <w:textAlignment w:val="baseline"/>
                    <w:rPr>
                      <w:rFonts w:ascii="Arial" w:eastAsia="Arial" w:hAnsi="Arial"/>
                      <w:b/>
                      <w:color w:val="000000"/>
                      <w:spacing w:val="-3"/>
                      <w:sz w:val="20"/>
                    </w:rPr>
                  </w:pPr>
                  <w:r>
                    <w:rPr>
                      <w:rFonts w:ascii="Arial" w:eastAsia="Arial" w:hAnsi="Arial"/>
                      <w:b/>
                      <w:color w:val="000000"/>
                      <w:spacing w:val="-3"/>
                      <w:sz w:val="20"/>
                    </w:rPr>
                    <w:t>Trimester 1</w:t>
                  </w:r>
                </w:p>
              </w:txbxContent>
            </v:textbox>
            <w10:wrap type="square" anchorx="page" anchory="page"/>
          </v:shape>
        </w:pict>
      </w:r>
      <w:r>
        <w:pict w14:anchorId="2D811AE4">
          <v:shape id="_x0000_s1124" type="#_x0000_t202" style="position:absolute;left:0;text-align:left;margin-left:263.75pt;margin-top:1in;width:53.3pt;height:26.65pt;z-index:-251665408;mso-wrap-distance-left:0;mso-wrap-distance-right:0;mso-position-horizontal-relative:page;mso-position-vertical-relative:page" filled="f" stroked="f">
            <v:textbox inset="0,0,0,0">
              <w:txbxContent>
                <w:p w14:paraId="1F7F7709" w14:textId="77777777" w:rsidR="007513FB" w:rsidRDefault="007B0C18">
                  <w:pPr>
                    <w:spacing w:before="146" w:after="161" w:line="225" w:lineRule="exact"/>
                    <w:textAlignment w:val="baseline"/>
                    <w:rPr>
                      <w:rFonts w:ascii="Arial" w:eastAsia="Arial" w:hAnsi="Arial"/>
                      <w:b/>
                      <w:color w:val="000000"/>
                      <w:spacing w:val="-10"/>
                      <w:sz w:val="20"/>
                    </w:rPr>
                  </w:pPr>
                  <w:r>
                    <w:rPr>
                      <w:rFonts w:ascii="Arial" w:eastAsia="Arial" w:hAnsi="Arial"/>
                      <w:b/>
                      <w:color w:val="000000"/>
                      <w:spacing w:val="-10"/>
                      <w:sz w:val="20"/>
                    </w:rPr>
                    <w:t>Trimester 2</w:t>
                  </w:r>
                </w:p>
              </w:txbxContent>
            </v:textbox>
            <w10:wrap type="square" anchorx="page" anchory="page"/>
          </v:shape>
        </w:pict>
      </w:r>
      <w:r>
        <w:pict w14:anchorId="4CF179AA">
          <v:shape id="_x0000_s1123" type="#_x0000_t202" style="position:absolute;left:0;text-align:left;margin-left:448.1pt;margin-top:1in;width:147.35pt;height:26.65pt;z-index:-251664384;mso-wrap-distance-left:0;mso-wrap-distance-right:0;mso-position-horizontal-relative:page;mso-position-vertical-relative:page" filled="f" stroked="f">
            <v:textbox inset="0,0,0,0">
              <w:txbxContent>
                <w:p w14:paraId="27510CA7" w14:textId="77777777" w:rsidR="007513FB" w:rsidRDefault="007B0C18">
                  <w:pPr>
                    <w:spacing w:before="146" w:after="161" w:line="225" w:lineRule="exact"/>
                    <w:textAlignment w:val="baseline"/>
                    <w:rPr>
                      <w:rFonts w:ascii="Arial" w:eastAsia="Arial" w:hAnsi="Arial"/>
                      <w:b/>
                      <w:color w:val="000000"/>
                      <w:spacing w:val="-1"/>
                      <w:sz w:val="20"/>
                    </w:rPr>
                  </w:pPr>
                  <w:r>
                    <w:rPr>
                      <w:rFonts w:ascii="Arial" w:eastAsia="Arial" w:hAnsi="Arial"/>
                      <w:b/>
                      <w:color w:val="000000"/>
                      <w:spacing w:val="-1"/>
                      <w:sz w:val="20"/>
                    </w:rPr>
                    <w:t>Trimester 3</w:t>
                  </w:r>
                </w:p>
              </w:txbxContent>
            </v:textbox>
            <w10:wrap type="square" anchorx="page" anchory="page"/>
          </v:shape>
        </w:pict>
      </w:r>
      <w:r>
        <w:pict w14:anchorId="66D54A9E">
          <v:shape id="_x0000_s1122" type="#_x0000_t202" style="position:absolute;left:0;text-align:left;margin-left:448.3pt;margin-top:98.65pt;width:146.65pt;height:102.95pt;z-index:-251663360;mso-wrap-distance-left:0;mso-wrap-distance-right:0;mso-position-horizontal-relative:page;mso-position-vertical-relative:page" filled="f" stroked="f">
            <v:textbox inset="0,0,0,0">
              <w:txbxContent>
                <w:p w14:paraId="3EC6A2BA" w14:textId="77777777" w:rsidR="007513FB" w:rsidRDefault="007B0C18">
                  <w:pPr>
                    <w:spacing w:line="209" w:lineRule="exact"/>
                    <w:textAlignment w:val="baseline"/>
                    <w:rPr>
                      <w:rFonts w:ascii="Arial" w:eastAsia="Arial" w:hAnsi="Arial"/>
                      <w:b/>
                      <w:color w:val="000000"/>
                      <w:sz w:val="20"/>
                    </w:rPr>
                  </w:pPr>
                  <w:proofErr w:type="spellStart"/>
                  <w:r>
                    <w:rPr>
                      <w:rFonts w:ascii="Arial" w:eastAsia="Arial" w:hAnsi="Arial"/>
                      <w:b/>
                      <w:color w:val="000000"/>
                      <w:sz w:val="20"/>
                    </w:rPr>
                    <w:t>CBTp</w:t>
                  </w:r>
                  <w:proofErr w:type="spellEnd"/>
                  <w:r>
                    <w:rPr>
                      <w:rFonts w:ascii="Arial" w:eastAsia="Arial" w:hAnsi="Arial"/>
                      <w:b/>
                      <w:color w:val="000000"/>
                      <w:sz w:val="20"/>
                    </w:rPr>
                    <w:t xml:space="preserve"> </w:t>
                  </w:r>
                  <w:r>
                    <w:rPr>
                      <w:rFonts w:ascii="Arial" w:eastAsia="Arial" w:hAnsi="Arial"/>
                      <w:b/>
                      <w:color w:val="000000"/>
                    </w:rPr>
                    <w:t xml:space="preserve">– </w:t>
                  </w:r>
                  <w:r>
                    <w:rPr>
                      <w:rFonts w:ascii="Arial" w:eastAsia="Arial" w:hAnsi="Arial"/>
                      <w:b/>
                      <w:color w:val="000000"/>
                      <w:sz w:val="20"/>
                    </w:rPr>
                    <w:t>Psychosis and B Pathway</w:t>
                  </w:r>
                </w:p>
                <w:p w14:paraId="655D9967" w14:textId="77777777" w:rsidR="007513FB" w:rsidRDefault="007B0C18">
                  <w:pPr>
                    <w:spacing w:before="626" w:line="230" w:lineRule="exact"/>
                    <w:ind w:left="216"/>
                    <w:textAlignment w:val="baseline"/>
                    <w:rPr>
                      <w:rFonts w:ascii="Arial Narrow" w:eastAsia="Arial Narrow" w:hAnsi="Arial Narrow"/>
                      <w:color w:val="000000"/>
                      <w:sz w:val="30"/>
                    </w:rPr>
                  </w:pPr>
                  <w:r>
                    <w:rPr>
                      <w:rFonts w:ascii="Arial Narrow" w:eastAsia="Arial Narrow" w:hAnsi="Arial Narrow"/>
                      <w:color w:val="000000"/>
                      <w:sz w:val="30"/>
                    </w:rPr>
                    <w:t xml:space="preserve">&gt; </w:t>
                  </w:r>
                  <w:r>
                    <w:rPr>
                      <w:rFonts w:ascii="Arial" w:eastAsia="Arial" w:hAnsi="Arial"/>
                      <w:color w:val="000000"/>
                      <w:sz w:val="20"/>
                    </w:rPr>
                    <w:t>Written case study</w:t>
                  </w:r>
                </w:p>
                <w:p w14:paraId="52D2EA78" w14:textId="77777777" w:rsidR="007513FB" w:rsidRDefault="007B0C18">
                  <w:pPr>
                    <w:spacing w:before="95" w:line="230" w:lineRule="exact"/>
                    <w:ind w:left="576" w:hanging="360"/>
                    <w:textAlignment w:val="baseline"/>
                    <w:rPr>
                      <w:rFonts w:ascii="Arial Narrow" w:eastAsia="Arial Narrow" w:hAnsi="Arial Narrow"/>
                      <w:color w:val="000000"/>
                      <w:spacing w:val="-1"/>
                      <w:sz w:val="30"/>
                    </w:rPr>
                  </w:pPr>
                  <w:r>
                    <w:rPr>
                      <w:rFonts w:ascii="Arial Narrow" w:eastAsia="Arial Narrow" w:hAnsi="Arial Narrow"/>
                      <w:color w:val="000000"/>
                      <w:spacing w:val="-1"/>
                      <w:sz w:val="30"/>
                    </w:rPr>
                    <w:t xml:space="preserve">&gt; </w:t>
                  </w:r>
                  <w:r>
                    <w:rPr>
                      <w:rFonts w:ascii="Arial" w:eastAsia="Arial" w:hAnsi="Arial"/>
                      <w:color w:val="000000"/>
                      <w:spacing w:val="-1"/>
                      <w:sz w:val="20"/>
                    </w:rPr>
                    <w:t xml:space="preserve">CBT Psychosis of Bipolar Therapy Session </w:t>
                  </w:r>
                  <w:proofErr w:type="spellStart"/>
                  <w:r>
                    <w:rPr>
                      <w:rFonts w:ascii="Arial" w:eastAsia="Arial" w:hAnsi="Arial"/>
                      <w:color w:val="000000"/>
                      <w:spacing w:val="-1"/>
                      <w:sz w:val="20"/>
                    </w:rPr>
                    <w:t>Recordin</w:t>
                  </w:r>
                  <w:proofErr w:type="spellEnd"/>
                </w:p>
                <w:p w14:paraId="0079E693" w14:textId="77777777" w:rsidR="007513FB" w:rsidRDefault="007B0C18">
                  <w:pPr>
                    <w:spacing w:line="229" w:lineRule="exact"/>
                    <w:ind w:left="576"/>
                    <w:textAlignment w:val="baseline"/>
                    <w:rPr>
                      <w:rFonts w:ascii="Arial" w:eastAsia="Arial" w:hAnsi="Arial"/>
                      <w:color w:val="000000"/>
                      <w:spacing w:val="-1"/>
                      <w:sz w:val="20"/>
                    </w:rPr>
                  </w:pPr>
                  <w:r>
                    <w:rPr>
                      <w:rFonts w:ascii="Arial" w:eastAsia="Arial" w:hAnsi="Arial"/>
                      <w:color w:val="000000"/>
                      <w:spacing w:val="-1"/>
                      <w:sz w:val="20"/>
                    </w:rPr>
                    <w:t>marked by CTS-R</w:t>
                  </w:r>
                </w:p>
              </w:txbxContent>
            </v:textbox>
            <w10:wrap type="square" anchorx="page" anchory="page"/>
          </v:shape>
        </w:pict>
      </w:r>
      <w:r>
        <w:pict w14:anchorId="1F9C83C4">
          <v:shape id="_x0000_s1121" type="#_x0000_t202" style="position:absolute;left:0;text-align:left;margin-left:17.75pt;margin-top:201.6pt;width:577.7pt;height:163.35pt;z-index:-251662336;mso-wrap-distance-left:0;mso-wrap-distance-right:0;mso-position-horizontal-relative:page;mso-position-vertical-relative:page" filled="f" stroked="f">
            <v:textbox inset="0,0,0,0">
              <w:txbxContent>
                <w:p w14:paraId="13EC33F2" w14:textId="77777777" w:rsidR="007513FB" w:rsidRDefault="007B0C18">
                  <w:pPr>
                    <w:spacing w:before="444" w:line="225" w:lineRule="exact"/>
                    <w:ind w:left="1152"/>
                    <w:textAlignment w:val="baseline"/>
                    <w:rPr>
                      <w:rFonts w:ascii="Arial" w:eastAsia="Arial" w:hAnsi="Arial"/>
                      <w:b/>
                      <w:color w:val="000000"/>
                      <w:sz w:val="20"/>
                    </w:rPr>
                  </w:pPr>
                  <w:r>
                    <w:rPr>
                      <w:rFonts w:ascii="Arial" w:eastAsia="Arial" w:hAnsi="Arial"/>
                      <w:b/>
                      <w:color w:val="000000"/>
                      <w:sz w:val="20"/>
                    </w:rPr>
                    <w:t>Evidence of competency development</w:t>
                  </w:r>
                </w:p>
                <w:p w14:paraId="67917D30" w14:textId="77777777" w:rsidR="007513FB" w:rsidRDefault="007B0C18">
                  <w:pPr>
                    <w:spacing w:before="83" w:line="230" w:lineRule="exact"/>
                    <w:ind w:left="1152" w:right="1080"/>
                    <w:jc w:val="both"/>
                    <w:textAlignment w:val="baseline"/>
                    <w:rPr>
                      <w:rFonts w:ascii="Arial" w:eastAsia="Arial" w:hAnsi="Arial"/>
                      <w:color w:val="000000"/>
                      <w:sz w:val="20"/>
                    </w:rPr>
                  </w:pPr>
                  <w:r>
                    <w:rPr>
                      <w:rFonts w:ascii="Arial" w:eastAsia="Arial" w:hAnsi="Arial"/>
                      <w:color w:val="000000"/>
                      <w:sz w:val="20"/>
                    </w:rPr>
                    <w:t xml:space="preserve">We use the practice portfolio to further evidence our trainees’ competency development and fulfilment of BABCP minimum training standards. Our CBT-SMHP </w:t>
                  </w:r>
                  <w:proofErr w:type="spellStart"/>
                  <w:r>
                    <w:rPr>
                      <w:rFonts w:ascii="Arial" w:eastAsia="Arial" w:hAnsi="Arial"/>
                      <w:color w:val="000000"/>
                      <w:sz w:val="20"/>
                    </w:rPr>
                    <w:t>programme</w:t>
                  </w:r>
                  <w:proofErr w:type="spellEnd"/>
                  <w:r>
                    <w:rPr>
                      <w:rFonts w:ascii="Arial" w:eastAsia="Arial" w:hAnsi="Arial"/>
                      <w:color w:val="000000"/>
                      <w:sz w:val="20"/>
                    </w:rPr>
                    <w:t xml:space="preserve"> requires trainees to complete 200 clinical hours and 70 hours of supervision. Trainees complet</w:t>
                  </w:r>
                  <w:r>
                    <w:rPr>
                      <w:rFonts w:ascii="Arial" w:eastAsia="Arial" w:hAnsi="Arial"/>
                      <w:color w:val="000000"/>
                      <w:sz w:val="20"/>
                    </w:rPr>
                    <w:t>e case studies, that include:</w:t>
                  </w:r>
                </w:p>
                <w:p w14:paraId="537C9611" w14:textId="77777777" w:rsidR="007513FB" w:rsidRDefault="007B0C18">
                  <w:pPr>
                    <w:numPr>
                      <w:ilvl w:val="0"/>
                      <w:numId w:val="11"/>
                    </w:numPr>
                    <w:tabs>
                      <w:tab w:val="clear" w:pos="360"/>
                      <w:tab w:val="left" w:pos="1872"/>
                    </w:tabs>
                    <w:spacing w:before="91" w:line="230" w:lineRule="exact"/>
                    <w:ind w:left="1872" w:hanging="360"/>
                    <w:textAlignment w:val="baseline"/>
                    <w:rPr>
                      <w:rFonts w:ascii="Arial" w:eastAsia="Arial" w:hAnsi="Arial"/>
                      <w:color w:val="000000"/>
                      <w:sz w:val="20"/>
                    </w:rPr>
                  </w:pPr>
                  <w:r>
                    <w:rPr>
                      <w:rFonts w:ascii="Arial" w:eastAsia="Arial" w:hAnsi="Arial"/>
                      <w:color w:val="000000"/>
                      <w:sz w:val="20"/>
                    </w:rPr>
                    <w:t xml:space="preserve">Cognitive and </w:t>
                  </w:r>
                  <w:proofErr w:type="spellStart"/>
                  <w:r>
                    <w:rPr>
                      <w:rFonts w:ascii="Arial" w:eastAsia="Arial" w:hAnsi="Arial"/>
                      <w:color w:val="000000"/>
                      <w:sz w:val="20"/>
                    </w:rPr>
                    <w:t>Behavioural</w:t>
                  </w:r>
                  <w:proofErr w:type="spellEnd"/>
                  <w:r>
                    <w:rPr>
                      <w:rFonts w:ascii="Arial" w:eastAsia="Arial" w:hAnsi="Arial"/>
                      <w:color w:val="000000"/>
                      <w:sz w:val="20"/>
                    </w:rPr>
                    <w:t xml:space="preserve"> approaches for </w:t>
                  </w:r>
                  <w:proofErr w:type="gramStart"/>
                  <w:r>
                    <w:rPr>
                      <w:rFonts w:ascii="Arial" w:eastAsia="Arial" w:hAnsi="Arial"/>
                      <w:color w:val="000000"/>
                      <w:sz w:val="20"/>
                    </w:rPr>
                    <w:t>Depression;</w:t>
                  </w:r>
                  <w:proofErr w:type="gramEnd"/>
                </w:p>
                <w:p w14:paraId="6D95FF23" w14:textId="77777777" w:rsidR="007513FB" w:rsidRDefault="007B0C18">
                  <w:pPr>
                    <w:numPr>
                      <w:ilvl w:val="0"/>
                      <w:numId w:val="11"/>
                    </w:numPr>
                    <w:tabs>
                      <w:tab w:val="clear" w:pos="360"/>
                      <w:tab w:val="left" w:pos="1872"/>
                    </w:tabs>
                    <w:spacing w:before="15" w:line="230" w:lineRule="exact"/>
                    <w:ind w:left="1872" w:hanging="360"/>
                    <w:textAlignment w:val="baseline"/>
                    <w:rPr>
                      <w:rFonts w:ascii="Arial" w:eastAsia="Arial" w:hAnsi="Arial"/>
                      <w:color w:val="000000"/>
                      <w:spacing w:val="-4"/>
                      <w:sz w:val="20"/>
                    </w:rPr>
                  </w:pPr>
                  <w:r>
                    <w:rPr>
                      <w:rFonts w:ascii="Arial" w:eastAsia="Arial" w:hAnsi="Arial"/>
                      <w:color w:val="000000"/>
                      <w:spacing w:val="-4"/>
                      <w:sz w:val="20"/>
                    </w:rPr>
                    <w:t xml:space="preserve">A PTSD </w:t>
                  </w:r>
                  <w:proofErr w:type="gramStart"/>
                  <w:r>
                    <w:rPr>
                      <w:rFonts w:ascii="Arial" w:eastAsia="Arial" w:hAnsi="Arial"/>
                      <w:color w:val="000000"/>
                      <w:spacing w:val="-4"/>
                      <w:sz w:val="20"/>
                    </w:rPr>
                    <w:t>case;</w:t>
                  </w:r>
                  <w:proofErr w:type="gramEnd"/>
                </w:p>
                <w:p w14:paraId="2E69D04F" w14:textId="77777777" w:rsidR="007513FB" w:rsidRDefault="007B0C18">
                  <w:pPr>
                    <w:numPr>
                      <w:ilvl w:val="0"/>
                      <w:numId w:val="11"/>
                    </w:numPr>
                    <w:tabs>
                      <w:tab w:val="clear" w:pos="360"/>
                      <w:tab w:val="left" w:pos="1872"/>
                    </w:tabs>
                    <w:spacing w:before="10" w:line="230" w:lineRule="exact"/>
                    <w:ind w:left="1872" w:hanging="360"/>
                    <w:textAlignment w:val="baseline"/>
                    <w:rPr>
                      <w:rFonts w:ascii="Arial" w:eastAsia="Arial" w:hAnsi="Arial"/>
                      <w:color w:val="000000"/>
                      <w:spacing w:val="-1"/>
                      <w:sz w:val="20"/>
                    </w:rPr>
                  </w:pPr>
                  <w:r>
                    <w:rPr>
                      <w:rFonts w:ascii="Arial" w:eastAsia="Arial" w:hAnsi="Arial"/>
                      <w:color w:val="000000"/>
                      <w:spacing w:val="-1"/>
                      <w:sz w:val="20"/>
                    </w:rPr>
                    <w:t xml:space="preserve">Four Psychosis and/or </w:t>
                  </w:r>
                  <w:proofErr w:type="gramStart"/>
                  <w:r>
                    <w:rPr>
                      <w:rFonts w:ascii="Arial" w:eastAsia="Arial" w:hAnsi="Arial"/>
                      <w:color w:val="000000"/>
                      <w:spacing w:val="-1"/>
                      <w:sz w:val="20"/>
                    </w:rPr>
                    <w:t>Bipolar disorder</w:t>
                  </w:r>
                  <w:proofErr w:type="gramEnd"/>
                  <w:r>
                    <w:rPr>
                      <w:rFonts w:ascii="Arial" w:eastAsia="Arial" w:hAnsi="Arial"/>
                      <w:color w:val="000000"/>
                      <w:spacing w:val="-1"/>
                      <w:sz w:val="20"/>
                    </w:rPr>
                    <w:t xml:space="preserve"> cases;</w:t>
                  </w:r>
                </w:p>
                <w:p w14:paraId="2C694470" w14:textId="77777777" w:rsidR="007513FB" w:rsidRDefault="007B0C18">
                  <w:pPr>
                    <w:numPr>
                      <w:ilvl w:val="0"/>
                      <w:numId w:val="11"/>
                    </w:numPr>
                    <w:tabs>
                      <w:tab w:val="clear" w:pos="360"/>
                      <w:tab w:val="left" w:pos="1872"/>
                    </w:tabs>
                    <w:spacing w:before="16" w:after="300" w:line="230" w:lineRule="exact"/>
                    <w:ind w:left="1872" w:right="1296" w:hanging="360"/>
                    <w:textAlignment w:val="baseline"/>
                    <w:rPr>
                      <w:rFonts w:ascii="Arial" w:eastAsia="Arial" w:hAnsi="Arial"/>
                      <w:color w:val="000000"/>
                      <w:sz w:val="20"/>
                    </w:rPr>
                  </w:pPr>
                  <w:r>
                    <w:rPr>
                      <w:rFonts w:ascii="Arial" w:eastAsia="Arial" w:hAnsi="Arial"/>
                      <w:color w:val="000000"/>
                      <w:sz w:val="20"/>
                    </w:rPr>
                    <w:t xml:space="preserve">A depression, area of complexity and two psychosis or bipolar disorder cases will be closely supervised by a member of the </w:t>
                  </w:r>
                  <w:proofErr w:type="spellStart"/>
                  <w:r>
                    <w:rPr>
                      <w:rFonts w:ascii="Arial" w:eastAsia="Arial" w:hAnsi="Arial"/>
                      <w:color w:val="000000"/>
                      <w:sz w:val="20"/>
                    </w:rPr>
                    <w:t>programme</w:t>
                  </w:r>
                  <w:proofErr w:type="spellEnd"/>
                  <w:r>
                    <w:rPr>
                      <w:rFonts w:ascii="Arial" w:eastAsia="Arial" w:hAnsi="Arial"/>
                      <w:color w:val="000000"/>
                      <w:sz w:val="20"/>
                    </w:rPr>
                    <w:t xml:space="preserve"> team and formally rated for competency against the Revised Cognitive Therapy Scale (CTS-R).</w:t>
                  </w:r>
                </w:p>
              </w:txbxContent>
            </v:textbox>
            <w10:wrap type="square" anchorx="page" anchory="page"/>
          </v:shape>
        </w:pict>
      </w:r>
      <w:r>
        <w:pict w14:anchorId="5277AD0D">
          <v:shape id="_x0000_s1120" type="#_x0000_t202" style="position:absolute;left:0;text-align:left;margin-left:17.75pt;margin-top:364.95pt;width:577.7pt;height:80.35pt;z-index:-251661312;mso-wrap-distance-left:0;mso-wrap-distance-right:0;mso-position-horizontal-relative:page;mso-position-vertical-relative:page" filled="f" stroked="f">
            <v:textbox inset="0,0,0,0">
              <w:txbxContent>
                <w:p w14:paraId="28619D8B" w14:textId="77777777" w:rsidR="007513FB" w:rsidRDefault="007B0C18">
                  <w:pPr>
                    <w:spacing w:line="228" w:lineRule="exact"/>
                    <w:ind w:left="1152" w:right="1080"/>
                    <w:jc w:val="both"/>
                    <w:textAlignment w:val="baseline"/>
                    <w:rPr>
                      <w:rFonts w:ascii="Arial" w:eastAsia="Arial" w:hAnsi="Arial"/>
                      <w:color w:val="000000"/>
                      <w:sz w:val="20"/>
                    </w:rPr>
                  </w:pPr>
                  <w:r>
                    <w:rPr>
                      <w:rFonts w:ascii="Arial" w:eastAsia="Arial" w:hAnsi="Arial"/>
                      <w:color w:val="000000"/>
                      <w:sz w:val="20"/>
                    </w:rPr>
                    <w:t>The academic team has extens</w:t>
                  </w:r>
                  <w:r>
                    <w:rPr>
                      <w:rFonts w:ascii="Arial" w:eastAsia="Arial" w:hAnsi="Arial"/>
                      <w:color w:val="000000"/>
                      <w:sz w:val="20"/>
                    </w:rPr>
                    <w:t>ive experience in assessing CBT competency via the CTS-R, with expert experience in rating trainee competency over the past seven years, including the competency rating around CBT-SMHP. Quality standards are maintained via engagement with the External Exam</w:t>
                  </w:r>
                  <w:r>
                    <w:rPr>
                      <w:rFonts w:ascii="Arial" w:eastAsia="Arial" w:hAnsi="Arial"/>
                      <w:color w:val="000000"/>
                      <w:sz w:val="20"/>
                    </w:rPr>
                    <w:t>iner and service-based supervisors as well as through internal marking processes to ensure calibration of scoring across the marking team. The team has been involved in delivering supervisor workshops that aim to support the practice-based supervisors in d</w:t>
                  </w:r>
                  <w:r>
                    <w:rPr>
                      <w:rFonts w:ascii="Arial" w:eastAsia="Arial" w:hAnsi="Arial"/>
                      <w:color w:val="000000"/>
                      <w:sz w:val="20"/>
                    </w:rPr>
                    <w:t xml:space="preserve">eveloping their skills in rating competency and providing feedback. The rating of </w:t>
                  </w:r>
                  <w:proofErr w:type="spellStart"/>
                  <w:r>
                    <w:rPr>
                      <w:rFonts w:ascii="Arial" w:eastAsia="Arial" w:hAnsi="Arial"/>
                      <w:color w:val="000000"/>
                      <w:sz w:val="20"/>
                    </w:rPr>
                    <w:t>CBTp</w:t>
                  </w:r>
                  <w:proofErr w:type="spellEnd"/>
                  <w:r>
                    <w:rPr>
                      <w:rFonts w:ascii="Arial" w:eastAsia="Arial" w:hAnsi="Arial"/>
                      <w:color w:val="000000"/>
                      <w:sz w:val="20"/>
                    </w:rPr>
                    <w:t xml:space="preserve"> sessions has been a particular focus in recent workshops.</w:t>
                  </w:r>
                </w:p>
              </w:txbxContent>
            </v:textbox>
            <w10:wrap type="square" anchorx="page" anchory="page"/>
          </v:shape>
        </w:pict>
      </w:r>
      <w:r>
        <w:pict w14:anchorId="5436A410">
          <v:shape id="_x0000_s1119" type="#_x0000_t202" style="position:absolute;left:0;text-align:left;margin-left:17.75pt;margin-top:464.95pt;width:577.7pt;height:171.65pt;z-index:-251660288;mso-wrap-distance-left:0;mso-wrap-distance-right:0;mso-position-horizontal-relative:page;mso-position-vertical-relative:page" filled="f" stroked="f">
            <v:textbox inset="0,0,0,0">
              <w:txbxContent>
                <w:p w14:paraId="5A25448C" w14:textId="77777777" w:rsidR="007513FB" w:rsidRDefault="007B0C18">
                  <w:pPr>
                    <w:spacing w:before="1" w:line="225" w:lineRule="exact"/>
                    <w:ind w:left="1152"/>
                    <w:textAlignment w:val="baseline"/>
                    <w:rPr>
                      <w:rFonts w:ascii="Arial" w:eastAsia="Arial" w:hAnsi="Arial"/>
                      <w:b/>
                      <w:color w:val="000000"/>
                      <w:spacing w:val="-2"/>
                      <w:sz w:val="20"/>
                    </w:rPr>
                  </w:pPr>
                  <w:r>
                    <w:rPr>
                      <w:rFonts w:ascii="Arial" w:eastAsia="Arial" w:hAnsi="Arial"/>
                      <w:b/>
                      <w:color w:val="000000"/>
                      <w:spacing w:val="-2"/>
                      <w:sz w:val="20"/>
                    </w:rPr>
                    <w:t>Supervision</w:t>
                  </w:r>
                </w:p>
                <w:p w14:paraId="62C3A3E5" w14:textId="77777777" w:rsidR="007513FB" w:rsidRDefault="007B0C18">
                  <w:pPr>
                    <w:spacing w:before="83" w:line="230" w:lineRule="exact"/>
                    <w:ind w:left="1152" w:right="1080"/>
                    <w:jc w:val="both"/>
                    <w:textAlignment w:val="baseline"/>
                    <w:rPr>
                      <w:rFonts w:ascii="Arial" w:eastAsia="Arial" w:hAnsi="Arial"/>
                      <w:color w:val="000000"/>
                      <w:spacing w:val="-2"/>
                      <w:sz w:val="20"/>
                    </w:rPr>
                  </w:pPr>
                  <w:r>
                    <w:rPr>
                      <w:rFonts w:ascii="Arial" w:eastAsia="Arial" w:hAnsi="Arial"/>
                      <w:color w:val="000000"/>
                      <w:spacing w:val="-2"/>
                      <w:sz w:val="20"/>
                    </w:rPr>
                    <w:t xml:space="preserve">Supervision capacity in Year 1 is ensured, with three Clinical Lecturers; and a Deputy </w:t>
                  </w:r>
                  <w:proofErr w:type="spellStart"/>
                  <w:r>
                    <w:rPr>
                      <w:rFonts w:ascii="Arial" w:eastAsia="Arial" w:hAnsi="Arial"/>
                      <w:color w:val="000000"/>
                      <w:spacing w:val="-2"/>
                      <w:sz w:val="20"/>
                    </w:rPr>
                    <w:t>Programme</w:t>
                  </w:r>
                  <w:proofErr w:type="spellEnd"/>
                  <w:r>
                    <w:rPr>
                      <w:rFonts w:ascii="Arial" w:eastAsia="Arial" w:hAnsi="Arial"/>
                      <w:color w:val="000000"/>
                      <w:spacing w:val="-2"/>
                      <w:sz w:val="20"/>
                    </w:rPr>
                    <w:t xml:space="preserve"> Director (to be recruited) able to provide supervision to up to 24 trainees. This is based on the model currently implemented successfully on our BABCP Level 2</w:t>
                  </w:r>
                  <w:r>
                    <w:rPr>
                      <w:rFonts w:ascii="Arial" w:eastAsia="Arial" w:hAnsi="Arial"/>
                      <w:color w:val="000000"/>
                      <w:spacing w:val="-2"/>
                      <w:sz w:val="20"/>
                    </w:rPr>
                    <w:t xml:space="preserve"> Accredited High Intensity CBT Training </w:t>
                  </w:r>
                  <w:proofErr w:type="spellStart"/>
                  <w:r>
                    <w:rPr>
                      <w:rFonts w:ascii="Arial" w:eastAsia="Arial" w:hAnsi="Arial"/>
                      <w:color w:val="000000"/>
                      <w:spacing w:val="-2"/>
                      <w:sz w:val="20"/>
                    </w:rPr>
                    <w:t>programme</w:t>
                  </w:r>
                  <w:proofErr w:type="spellEnd"/>
                  <w:r>
                    <w:rPr>
                      <w:rFonts w:ascii="Arial" w:eastAsia="Arial" w:hAnsi="Arial"/>
                      <w:color w:val="000000"/>
                      <w:spacing w:val="-2"/>
                      <w:sz w:val="20"/>
                    </w:rPr>
                    <w:t>:</w:t>
                  </w:r>
                </w:p>
                <w:p w14:paraId="06737DC2" w14:textId="77777777" w:rsidR="007513FB" w:rsidRDefault="007B0C18">
                  <w:pPr>
                    <w:numPr>
                      <w:ilvl w:val="0"/>
                      <w:numId w:val="11"/>
                    </w:numPr>
                    <w:tabs>
                      <w:tab w:val="clear" w:pos="360"/>
                      <w:tab w:val="left" w:pos="1872"/>
                    </w:tabs>
                    <w:spacing w:before="92" w:line="230" w:lineRule="exact"/>
                    <w:ind w:left="1872" w:right="1296" w:hanging="360"/>
                    <w:textAlignment w:val="baseline"/>
                    <w:rPr>
                      <w:rFonts w:ascii="Arial" w:eastAsia="Arial" w:hAnsi="Arial"/>
                      <w:color w:val="000000"/>
                      <w:sz w:val="20"/>
                    </w:rPr>
                  </w:pPr>
                  <w:r>
                    <w:rPr>
                      <w:rFonts w:ascii="Arial" w:eastAsia="Arial" w:hAnsi="Arial"/>
                      <w:color w:val="000000"/>
                      <w:sz w:val="20"/>
                    </w:rPr>
                    <w:t xml:space="preserve">Supervisors provide supervision to groups of three Year 1 trainees and </w:t>
                  </w:r>
                  <w:proofErr w:type="gramStart"/>
                  <w:r>
                    <w:rPr>
                      <w:rFonts w:ascii="Arial" w:eastAsia="Arial" w:hAnsi="Arial"/>
                      <w:color w:val="000000"/>
                      <w:sz w:val="20"/>
                    </w:rPr>
                    <w:t>are able to</w:t>
                  </w:r>
                  <w:proofErr w:type="gramEnd"/>
                  <w:r>
                    <w:rPr>
                      <w:rFonts w:ascii="Arial" w:eastAsia="Arial" w:hAnsi="Arial"/>
                      <w:color w:val="000000"/>
                      <w:sz w:val="20"/>
                    </w:rPr>
                    <w:t xml:space="preserve"> facilitate two supervision groups each.</w:t>
                  </w:r>
                </w:p>
                <w:p w14:paraId="17AC2EBB" w14:textId="77777777" w:rsidR="007513FB" w:rsidRDefault="007B0C18">
                  <w:pPr>
                    <w:numPr>
                      <w:ilvl w:val="0"/>
                      <w:numId w:val="11"/>
                    </w:numPr>
                    <w:tabs>
                      <w:tab w:val="clear" w:pos="360"/>
                      <w:tab w:val="left" w:pos="1872"/>
                    </w:tabs>
                    <w:spacing w:before="5" w:line="235" w:lineRule="exact"/>
                    <w:ind w:left="1872" w:right="1584" w:hanging="360"/>
                    <w:jc w:val="both"/>
                    <w:textAlignment w:val="baseline"/>
                    <w:rPr>
                      <w:rFonts w:ascii="Arial" w:eastAsia="Arial" w:hAnsi="Arial"/>
                      <w:color w:val="000000"/>
                      <w:sz w:val="20"/>
                    </w:rPr>
                  </w:pPr>
                  <w:r>
                    <w:rPr>
                      <w:rFonts w:ascii="Arial" w:eastAsia="Arial" w:hAnsi="Arial"/>
                      <w:color w:val="000000"/>
                      <w:sz w:val="20"/>
                    </w:rPr>
                    <w:t>All course supervisors have a solid grounding in the theoretical and clinical requirements for working with clients who experience common mental health problems.</w:t>
                  </w:r>
                </w:p>
                <w:p w14:paraId="438978B3" w14:textId="77777777" w:rsidR="007513FB" w:rsidRDefault="007B0C18">
                  <w:pPr>
                    <w:numPr>
                      <w:ilvl w:val="0"/>
                      <w:numId w:val="11"/>
                    </w:numPr>
                    <w:tabs>
                      <w:tab w:val="clear" w:pos="360"/>
                      <w:tab w:val="left" w:pos="1872"/>
                    </w:tabs>
                    <w:spacing w:before="11" w:line="230" w:lineRule="exact"/>
                    <w:ind w:left="1872" w:right="1296" w:hanging="360"/>
                    <w:textAlignment w:val="baseline"/>
                    <w:rPr>
                      <w:rFonts w:ascii="Arial" w:eastAsia="Arial" w:hAnsi="Arial"/>
                      <w:color w:val="000000"/>
                      <w:spacing w:val="-1"/>
                      <w:sz w:val="20"/>
                    </w:rPr>
                  </w:pPr>
                  <w:r>
                    <w:rPr>
                      <w:rFonts w:ascii="Arial" w:eastAsia="Arial" w:hAnsi="Arial"/>
                      <w:color w:val="000000"/>
                      <w:spacing w:val="-1"/>
                      <w:sz w:val="20"/>
                    </w:rPr>
                    <w:t xml:space="preserve">In Year 2, the </w:t>
                  </w:r>
                  <w:proofErr w:type="spellStart"/>
                  <w:r>
                    <w:rPr>
                      <w:rFonts w:ascii="Arial" w:eastAsia="Arial" w:hAnsi="Arial"/>
                      <w:color w:val="000000"/>
                      <w:spacing w:val="-1"/>
                      <w:sz w:val="20"/>
                    </w:rPr>
                    <w:t>Programme</w:t>
                  </w:r>
                  <w:proofErr w:type="spellEnd"/>
                  <w:r>
                    <w:rPr>
                      <w:rFonts w:ascii="Arial" w:eastAsia="Arial" w:hAnsi="Arial"/>
                      <w:color w:val="000000"/>
                      <w:spacing w:val="-1"/>
                      <w:sz w:val="20"/>
                    </w:rPr>
                    <w:t xml:space="preserve"> Director, Deputy </w:t>
                  </w:r>
                  <w:proofErr w:type="spellStart"/>
                  <w:r>
                    <w:rPr>
                      <w:rFonts w:ascii="Arial" w:eastAsia="Arial" w:hAnsi="Arial"/>
                      <w:color w:val="000000"/>
                      <w:spacing w:val="-1"/>
                      <w:sz w:val="20"/>
                    </w:rPr>
                    <w:t>Programme</w:t>
                  </w:r>
                  <w:proofErr w:type="spellEnd"/>
                  <w:r>
                    <w:rPr>
                      <w:rFonts w:ascii="Arial" w:eastAsia="Arial" w:hAnsi="Arial"/>
                      <w:color w:val="000000"/>
                      <w:spacing w:val="-1"/>
                      <w:sz w:val="20"/>
                    </w:rPr>
                    <w:t xml:space="preserve"> Director and two Clinical Lecturers, </w:t>
                  </w:r>
                  <w:proofErr w:type="gramStart"/>
                  <w:r>
                    <w:rPr>
                      <w:rFonts w:ascii="Arial" w:eastAsia="Arial" w:hAnsi="Arial"/>
                      <w:color w:val="000000"/>
                      <w:spacing w:val="-1"/>
                      <w:sz w:val="20"/>
                    </w:rPr>
                    <w:t>are a</w:t>
                  </w:r>
                  <w:r>
                    <w:rPr>
                      <w:rFonts w:ascii="Arial" w:eastAsia="Arial" w:hAnsi="Arial"/>
                      <w:color w:val="000000"/>
                      <w:spacing w:val="-1"/>
                      <w:sz w:val="20"/>
                    </w:rPr>
                    <w:t>ble to</w:t>
                  </w:r>
                  <w:proofErr w:type="gramEnd"/>
                  <w:r>
                    <w:rPr>
                      <w:rFonts w:ascii="Arial" w:eastAsia="Arial" w:hAnsi="Arial"/>
                      <w:color w:val="000000"/>
                      <w:spacing w:val="-1"/>
                      <w:sz w:val="20"/>
                    </w:rPr>
                    <w:t xml:space="preserve"> provide supervision for up to 32 clinicians. This increase in capacity ensures that the supervision requirements of top-up trainees are met. This is based on a model of supervision groups of four trainees with each supervisor able to facilitate two </w:t>
                  </w:r>
                  <w:r>
                    <w:rPr>
                      <w:rFonts w:ascii="Arial" w:eastAsia="Arial" w:hAnsi="Arial"/>
                      <w:color w:val="000000"/>
                      <w:spacing w:val="-1"/>
                      <w:sz w:val="20"/>
                    </w:rPr>
                    <w:t>groups per fortnight.</w:t>
                  </w:r>
                </w:p>
                <w:p w14:paraId="0BE850C9" w14:textId="77777777" w:rsidR="007513FB" w:rsidRDefault="007B0C18">
                  <w:pPr>
                    <w:numPr>
                      <w:ilvl w:val="0"/>
                      <w:numId w:val="11"/>
                    </w:numPr>
                    <w:tabs>
                      <w:tab w:val="clear" w:pos="360"/>
                      <w:tab w:val="left" w:pos="1872"/>
                    </w:tabs>
                    <w:spacing w:before="15" w:line="229" w:lineRule="exact"/>
                    <w:ind w:left="1872" w:right="1440" w:hanging="360"/>
                    <w:textAlignment w:val="baseline"/>
                    <w:rPr>
                      <w:rFonts w:ascii="Arial" w:eastAsia="Arial" w:hAnsi="Arial"/>
                      <w:color w:val="000000"/>
                      <w:spacing w:val="-2"/>
                      <w:sz w:val="20"/>
                    </w:rPr>
                  </w:pPr>
                  <w:r>
                    <w:rPr>
                      <w:rFonts w:ascii="Arial" w:eastAsia="Arial" w:hAnsi="Arial"/>
                      <w:color w:val="000000"/>
                      <w:spacing w:val="-2"/>
                      <w:sz w:val="20"/>
                    </w:rPr>
                    <w:t xml:space="preserve">The </w:t>
                  </w:r>
                  <w:proofErr w:type="spellStart"/>
                  <w:r>
                    <w:rPr>
                      <w:rFonts w:ascii="Arial" w:eastAsia="Arial" w:hAnsi="Arial"/>
                      <w:color w:val="000000"/>
                      <w:spacing w:val="-2"/>
                      <w:sz w:val="20"/>
                    </w:rPr>
                    <w:t>Programme</w:t>
                  </w:r>
                  <w:proofErr w:type="spellEnd"/>
                  <w:r>
                    <w:rPr>
                      <w:rFonts w:ascii="Arial" w:eastAsia="Arial" w:hAnsi="Arial"/>
                      <w:color w:val="000000"/>
                      <w:spacing w:val="-2"/>
                      <w:sz w:val="20"/>
                    </w:rPr>
                    <w:t xml:space="preserve"> Director, Clinical Lecturers, and Deputy </w:t>
                  </w:r>
                  <w:proofErr w:type="spellStart"/>
                  <w:r>
                    <w:rPr>
                      <w:rFonts w:ascii="Arial" w:eastAsia="Arial" w:hAnsi="Arial"/>
                      <w:color w:val="000000"/>
                      <w:spacing w:val="-2"/>
                      <w:sz w:val="20"/>
                    </w:rPr>
                    <w:t>Programme</w:t>
                  </w:r>
                  <w:proofErr w:type="spellEnd"/>
                  <w:r>
                    <w:rPr>
                      <w:rFonts w:ascii="Arial" w:eastAsia="Arial" w:hAnsi="Arial"/>
                      <w:color w:val="000000"/>
                      <w:spacing w:val="-2"/>
                      <w:sz w:val="20"/>
                    </w:rPr>
                    <w:t xml:space="preserve"> Director (to be recruited) [will] all have specific training and extensive CPD in CBT for Psychosis and Bipolar disorder.</w:t>
                  </w:r>
                </w:p>
              </w:txbxContent>
            </v:textbox>
            <w10:wrap type="square" anchorx="page" anchory="page"/>
          </v:shape>
        </w:pict>
      </w:r>
      <w:r>
        <w:pict w14:anchorId="4F40D992">
          <v:shape id="_x0000_s1118" type="#_x0000_t202" style="position:absolute;left:0;text-align:left;margin-left:17.75pt;margin-top:651.95pt;width:577.7pt;height:34.55pt;z-index:-251659264;mso-wrap-distance-left:0;mso-wrap-distance-right:0;mso-position-horizontal-relative:page;mso-position-vertical-relative:page" filled="f" stroked="f">
            <v:textbox inset="0,0,0,0">
              <w:txbxContent>
                <w:p w14:paraId="5F6849CB" w14:textId="77777777" w:rsidR="007513FB" w:rsidRDefault="007B0C18">
                  <w:pPr>
                    <w:spacing w:before="1" w:line="227" w:lineRule="exact"/>
                    <w:ind w:left="1152" w:right="1080"/>
                    <w:jc w:val="both"/>
                    <w:textAlignment w:val="baseline"/>
                    <w:rPr>
                      <w:rFonts w:ascii="Arial" w:eastAsia="Arial" w:hAnsi="Arial"/>
                      <w:color w:val="000000"/>
                      <w:sz w:val="20"/>
                    </w:rPr>
                  </w:pPr>
                  <w:r>
                    <w:rPr>
                      <w:rFonts w:ascii="Arial" w:eastAsia="Arial" w:hAnsi="Arial"/>
                      <w:color w:val="000000"/>
                      <w:sz w:val="20"/>
                    </w:rPr>
                    <w:t>The University will commit to deliver a mini</w:t>
                  </w:r>
                  <w:r>
                    <w:rPr>
                      <w:rFonts w:ascii="Arial" w:eastAsia="Arial" w:hAnsi="Arial"/>
                      <w:color w:val="000000"/>
                      <w:sz w:val="20"/>
                    </w:rPr>
                    <w:t>mum of 35 hours of supervision per trainee across the full diploma. Supervision and in particular, the live aspect, will support the trainee in the transfer of clinical knowledge and skills to clinical practice.</w:t>
                  </w:r>
                </w:p>
              </w:txbxContent>
            </v:textbox>
            <w10:wrap type="square" anchorx="page" anchory="page"/>
          </v:shape>
        </w:pict>
      </w:r>
      <w:r>
        <w:pict w14:anchorId="05E79520">
          <v:shape id="_x0000_s1117" type="#_x0000_t202" style="position:absolute;left:0;text-align:left;margin-left:17.75pt;margin-top:705.95pt;width:577.7pt;height:57.6pt;z-index:-251658240;mso-wrap-distance-left:0;mso-wrap-distance-right:0;mso-position-horizontal-relative:page;mso-position-vertical-relative:page" filled="f" stroked="f">
            <v:textbox inset="0,0,0,0">
              <w:txbxContent>
                <w:p w14:paraId="454F9D9C" w14:textId="77777777" w:rsidR="007513FB" w:rsidRDefault="007B0C18">
                  <w:pPr>
                    <w:spacing w:before="2" w:line="228" w:lineRule="exact"/>
                    <w:ind w:left="1152" w:right="1080"/>
                    <w:jc w:val="both"/>
                    <w:textAlignment w:val="baseline"/>
                    <w:rPr>
                      <w:rFonts w:ascii="Arial" w:eastAsia="Arial" w:hAnsi="Arial"/>
                      <w:color w:val="000000"/>
                      <w:spacing w:val="-1"/>
                      <w:sz w:val="20"/>
                    </w:rPr>
                  </w:pPr>
                  <w:r>
                    <w:rPr>
                      <w:rFonts w:ascii="Arial" w:eastAsia="Arial" w:hAnsi="Arial"/>
                      <w:color w:val="000000"/>
                      <w:spacing w:val="-1"/>
                      <w:sz w:val="20"/>
                    </w:rPr>
                    <w:t>Our CBT team has experience of working cl</w:t>
                  </w:r>
                  <w:r>
                    <w:rPr>
                      <w:rFonts w:ascii="Arial" w:eastAsia="Arial" w:hAnsi="Arial"/>
                      <w:color w:val="000000"/>
                      <w:spacing w:val="-1"/>
                      <w:sz w:val="20"/>
                    </w:rPr>
                    <w:t xml:space="preserve">osely with practice-based supervisors. Regular workshops provide frequent course updates </w:t>
                  </w:r>
                  <w:proofErr w:type="gramStart"/>
                  <w:r>
                    <w:rPr>
                      <w:rFonts w:ascii="Arial" w:eastAsia="Arial" w:hAnsi="Arial"/>
                      <w:color w:val="000000"/>
                      <w:spacing w:val="-1"/>
                      <w:sz w:val="20"/>
                    </w:rPr>
                    <w:t>and also</w:t>
                  </w:r>
                  <w:proofErr w:type="gramEnd"/>
                  <w:r>
                    <w:rPr>
                      <w:rFonts w:ascii="Arial" w:eastAsia="Arial" w:hAnsi="Arial"/>
                      <w:color w:val="000000"/>
                      <w:spacing w:val="-1"/>
                      <w:sz w:val="20"/>
                    </w:rPr>
                    <w:t xml:space="preserve"> focus on supervision knowledge and skills development. Facilitating competency rating practice has been received well by the supervisors. We have scheduled a </w:t>
                  </w:r>
                  <w:proofErr w:type="gramStart"/>
                  <w:r>
                    <w:rPr>
                      <w:rFonts w:ascii="Arial" w:eastAsia="Arial" w:hAnsi="Arial"/>
                      <w:color w:val="000000"/>
                      <w:spacing w:val="-1"/>
                      <w:sz w:val="20"/>
                    </w:rPr>
                    <w:t>five day</w:t>
                  </w:r>
                  <w:proofErr w:type="gramEnd"/>
                  <w:r>
                    <w:rPr>
                      <w:rFonts w:ascii="Arial" w:eastAsia="Arial" w:hAnsi="Arial"/>
                      <w:color w:val="000000"/>
                      <w:spacing w:val="-1"/>
                      <w:sz w:val="20"/>
                    </w:rPr>
                    <w:t xml:space="preserve"> Supervisor Training </w:t>
                  </w:r>
                  <w:proofErr w:type="spellStart"/>
                  <w:r>
                    <w:rPr>
                      <w:rFonts w:ascii="Arial" w:eastAsia="Arial" w:hAnsi="Arial"/>
                      <w:color w:val="000000"/>
                      <w:spacing w:val="-1"/>
                      <w:sz w:val="20"/>
                    </w:rPr>
                    <w:t>programme</w:t>
                  </w:r>
                  <w:proofErr w:type="spellEnd"/>
                  <w:r>
                    <w:rPr>
                      <w:rFonts w:ascii="Arial" w:eastAsia="Arial" w:hAnsi="Arial"/>
                      <w:color w:val="000000"/>
                      <w:spacing w:val="-1"/>
                      <w:sz w:val="20"/>
                    </w:rPr>
                    <w:t xml:space="preserve"> for January 2023 under the current CBT-SMHP provision, and will focus on the supervision competencies required for CBT Psychosis and Bipolar Disorder supervision.</w:t>
                  </w:r>
                </w:p>
              </w:txbxContent>
            </v:textbox>
            <w10:wrap type="square" anchorx="page" anchory="page"/>
          </v:shape>
        </w:pict>
      </w:r>
      <w:r>
        <w:pict w14:anchorId="2050B35C">
          <v:shape id="_x0000_s1116" type="#_x0000_t202" style="position:absolute;left:0;text-align:left;margin-left:17.75pt;margin-top:787.2pt;width:577.7pt;height:9.8pt;z-index:-251657216;mso-wrap-distance-left:0;mso-wrap-distance-right:0;mso-position-horizontal-relative:page;mso-position-vertical-relative:page" filled="f" stroked="f">
            <v:textbox inset="0,0,0,0">
              <w:txbxContent>
                <w:p w14:paraId="2EAF7A7C" w14:textId="77777777" w:rsidR="007513FB" w:rsidRDefault="007B0C18">
                  <w:pPr>
                    <w:spacing w:before="10" w:line="172" w:lineRule="exact"/>
                    <w:ind w:left="9864"/>
                    <w:textAlignment w:val="baseline"/>
                    <w:rPr>
                      <w:rFonts w:ascii="Arial" w:eastAsia="Arial" w:hAnsi="Arial"/>
                      <w:color w:val="000000"/>
                      <w:sz w:val="16"/>
                    </w:rPr>
                  </w:pPr>
                  <w:r>
                    <w:rPr>
                      <w:rFonts w:ascii="Arial" w:eastAsia="Arial" w:hAnsi="Arial"/>
                      <w:color w:val="000000"/>
                      <w:sz w:val="16"/>
                    </w:rPr>
                    <w:t>66</w:t>
                  </w:r>
                </w:p>
              </w:txbxContent>
            </v:textbox>
            <w10:wrap type="square" anchorx="page" anchory="page"/>
          </v:shape>
        </w:pict>
      </w:r>
      <w:r>
        <w:pict w14:anchorId="52FD95E1">
          <v:shape id="_x0000_s1115" type="#_x0000_t202" style="position:absolute;left:0;text-align:left;margin-left:17.75pt;margin-top:797pt;width:577.7pt;height:10pt;z-index:-251656192;mso-wrap-distance-left:0;mso-wrap-distance-right:0;mso-position-horizontal-relative:page;mso-position-vertical-relative:page" filled="f" stroked="f">
            <v:textbox inset="0,0,0,0">
              <w:txbxContent>
                <w:p w14:paraId="5A1A1DE5" w14:textId="77777777" w:rsidR="007513FB" w:rsidRDefault="007B0C18">
                  <w:pPr>
                    <w:spacing w:after="7" w:line="181" w:lineRule="exact"/>
                    <w:ind w:left="1152"/>
                    <w:textAlignment w:val="baseline"/>
                    <w:rPr>
                      <w:rFonts w:ascii="Arial" w:eastAsia="Arial" w:hAnsi="Arial"/>
                      <w:color w:val="000000"/>
                      <w:spacing w:val="-4"/>
                      <w:sz w:val="16"/>
                    </w:rPr>
                  </w:pPr>
                  <w:r>
                    <w:rPr>
                      <w:rFonts w:ascii="Arial" w:eastAsia="Arial" w:hAnsi="Arial"/>
                      <w:color w:val="000000"/>
                      <w:spacing w:val="-4"/>
                      <w:sz w:val="16"/>
                    </w:rPr>
                    <w:t>12003202.279</w:t>
                  </w:r>
                </w:p>
              </w:txbxContent>
            </v:textbox>
            <w10:wrap type="square" anchorx="page" anchory="page"/>
          </v:shape>
        </w:pict>
      </w:r>
      <w:r>
        <w:pict w14:anchorId="656BC130">
          <v:shape id="_x0000_s1114" type="#_x0000_t202" style="position:absolute;left:0;text-align:left;margin-left:83.75pt;margin-top:98.65pt;width:158.4pt;height:9.45pt;z-index:-251655168;mso-wrap-distance-left:0;mso-wrap-distance-right:0;mso-position-horizontal-relative:page;mso-position-vertical-relative:page" filled="f" stroked="f">
            <v:textbox inset="0,0,0,0">
              <w:txbxContent>
                <w:p w14:paraId="26FA8BDF" w14:textId="77777777" w:rsidR="007513FB" w:rsidRDefault="007B0C18">
                  <w:pPr>
                    <w:spacing w:line="187" w:lineRule="exact"/>
                    <w:textAlignment w:val="baseline"/>
                    <w:rPr>
                      <w:rFonts w:ascii="Arial" w:eastAsia="Arial" w:hAnsi="Arial"/>
                      <w:b/>
                      <w:color w:val="000000"/>
                      <w:spacing w:val="-4"/>
                      <w:sz w:val="20"/>
                    </w:rPr>
                  </w:pPr>
                  <w:r>
                    <w:rPr>
                      <w:rFonts w:ascii="Arial" w:eastAsia="Arial" w:hAnsi="Arial"/>
                      <w:b/>
                      <w:color w:val="000000"/>
                      <w:spacing w:val="-4"/>
                      <w:sz w:val="20"/>
                    </w:rPr>
                    <w:t>CBT for Working with Complexity</w:t>
                  </w:r>
                </w:p>
              </w:txbxContent>
            </v:textbox>
            <w10:wrap type="square" anchorx="page" anchory="page"/>
          </v:shape>
        </w:pict>
      </w:r>
      <w:r>
        <w:pict w14:anchorId="71DF3037">
          <v:shape id="_x0000_s1113" type="#_x0000_t202" style="position:absolute;left:0;text-align:left;margin-left:92.65pt;margin-top:151.45pt;width:146.65pt;height:38.75pt;z-index:-251654144;mso-wrap-distance-left:0;mso-wrap-distance-right:0;mso-position-horizontal-relative:page;mso-position-vertical-relative:page" filled="f" stroked="f">
            <v:textbox inset="0,0,0,0">
              <w:txbxContent>
                <w:p w14:paraId="1C798CC6" w14:textId="77777777" w:rsidR="007513FB" w:rsidRDefault="007B0C18">
                  <w:pPr>
                    <w:tabs>
                      <w:tab w:val="right" w:pos="2952"/>
                    </w:tabs>
                    <w:spacing w:line="219" w:lineRule="exact"/>
                    <w:textAlignment w:val="baseline"/>
                    <w:rPr>
                      <w:rFonts w:ascii="Arial Narrow" w:eastAsia="Arial Narrow" w:hAnsi="Arial Narrow"/>
                      <w:color w:val="000000"/>
                      <w:sz w:val="30"/>
                    </w:rPr>
                  </w:pPr>
                  <w:r>
                    <w:rPr>
                      <w:rFonts w:ascii="Arial Narrow" w:eastAsia="Arial Narrow" w:hAnsi="Arial Narrow"/>
                      <w:color w:val="000000"/>
                      <w:sz w:val="30"/>
                    </w:rPr>
                    <w:t>&gt;</w:t>
                  </w:r>
                  <w:r>
                    <w:rPr>
                      <w:rFonts w:ascii="Arial Narrow" w:eastAsia="Arial Narrow" w:hAnsi="Arial Narrow"/>
                      <w:color w:val="000000"/>
                      <w:sz w:val="30"/>
                    </w:rPr>
                    <w:tab/>
                  </w:r>
                  <w:r>
                    <w:rPr>
                      <w:rFonts w:ascii="Arial" w:eastAsia="Arial" w:hAnsi="Arial"/>
                      <w:color w:val="000000"/>
                      <w:sz w:val="20"/>
                    </w:rPr>
                    <w:t>Presentation of a Case Study</w:t>
                  </w:r>
                </w:p>
                <w:p w14:paraId="7E1A454B" w14:textId="77777777" w:rsidR="007513FB" w:rsidRDefault="007B0C18">
                  <w:pPr>
                    <w:spacing w:before="95" w:line="229" w:lineRule="exact"/>
                    <w:ind w:left="360" w:hanging="360"/>
                    <w:textAlignment w:val="baseline"/>
                    <w:rPr>
                      <w:rFonts w:ascii="Arial Narrow" w:eastAsia="Arial Narrow" w:hAnsi="Arial Narrow"/>
                      <w:color w:val="000000"/>
                      <w:sz w:val="30"/>
                    </w:rPr>
                  </w:pPr>
                  <w:r>
                    <w:rPr>
                      <w:rFonts w:ascii="Arial Narrow" w:eastAsia="Arial Narrow" w:hAnsi="Arial Narrow"/>
                      <w:color w:val="000000"/>
                      <w:sz w:val="30"/>
                    </w:rPr>
                    <w:t xml:space="preserve">&gt; </w:t>
                  </w:r>
                  <w:r>
                    <w:rPr>
                      <w:rFonts w:ascii="Arial" w:eastAsia="Arial" w:hAnsi="Arial"/>
                      <w:color w:val="000000"/>
                      <w:sz w:val="20"/>
                    </w:rPr>
                    <w:t>Therapy Session Recording marked by CTS-R</w:t>
                  </w:r>
                </w:p>
              </w:txbxContent>
            </v:textbox>
            <w10:wrap type="square" anchorx="page" anchory="page"/>
          </v:shape>
        </w:pict>
      </w:r>
      <w:r>
        <w:pict w14:anchorId="1A49AFC2">
          <v:shape id="_x0000_s1112" type="#_x0000_t202" style="position:absolute;left:0;text-align:left;margin-left:264pt;margin-top:98.65pt;width:173.3pt;height:21pt;z-index:-251653120;mso-wrap-distance-left:0;mso-wrap-distance-right:0;mso-position-horizontal-relative:page;mso-position-vertical-relative:page" filled="f" stroked="f">
            <v:textbox inset="0,0,0,0">
              <w:txbxContent>
                <w:p w14:paraId="6D2F933F" w14:textId="77777777" w:rsidR="007513FB" w:rsidRDefault="007B0C18">
                  <w:pPr>
                    <w:spacing w:line="208" w:lineRule="exact"/>
                    <w:textAlignment w:val="baseline"/>
                    <w:rPr>
                      <w:rFonts w:ascii="Arial" w:eastAsia="Arial" w:hAnsi="Arial"/>
                      <w:b/>
                      <w:color w:val="000000"/>
                      <w:sz w:val="20"/>
                    </w:rPr>
                  </w:pPr>
                  <w:proofErr w:type="spellStart"/>
                  <w:r>
                    <w:rPr>
                      <w:rFonts w:ascii="Arial" w:eastAsia="Arial" w:hAnsi="Arial"/>
                      <w:b/>
                      <w:color w:val="000000"/>
                      <w:sz w:val="20"/>
                    </w:rPr>
                    <w:t>CBTp</w:t>
                  </w:r>
                  <w:proofErr w:type="spellEnd"/>
                  <w:r>
                    <w:rPr>
                      <w:rFonts w:ascii="Arial" w:eastAsia="Arial" w:hAnsi="Arial"/>
                      <w:b/>
                      <w:color w:val="000000"/>
                      <w:sz w:val="20"/>
                    </w:rPr>
                    <w:t xml:space="preserve"> </w:t>
                  </w:r>
                  <w:r>
                    <w:rPr>
                      <w:rFonts w:ascii="Arial" w:eastAsia="Arial" w:hAnsi="Arial"/>
                      <w:b/>
                      <w:color w:val="000000"/>
                    </w:rPr>
                    <w:t xml:space="preserve">– </w:t>
                  </w:r>
                  <w:r>
                    <w:rPr>
                      <w:rFonts w:ascii="Arial" w:eastAsia="Arial" w:hAnsi="Arial"/>
                      <w:b/>
                      <w:color w:val="000000"/>
                      <w:sz w:val="20"/>
                    </w:rPr>
                    <w:t>Psychosis and Bipolar Pathway</w:t>
                  </w:r>
                </w:p>
              </w:txbxContent>
            </v:textbox>
            <w10:wrap type="square" anchorx="page" anchory="page"/>
          </v:shape>
        </w:pict>
      </w:r>
      <w:r>
        <w:pict w14:anchorId="17E87008">
          <v:shape id="_x0000_s1111" type="#_x0000_t202" style="position:absolute;left:0;text-align:left;margin-left:276.5pt;margin-top:151.45pt;width:139.9pt;height:50.15pt;z-index:-251652096;mso-wrap-distance-left:0;mso-wrap-distance-right:0;mso-position-horizontal-relative:page;mso-position-vertical-relative:page" filled="f" stroked="f">
            <v:textbox inset="0,0,0,0">
              <w:txbxContent>
                <w:p w14:paraId="4A21873E" w14:textId="77777777" w:rsidR="007513FB" w:rsidRDefault="007B0C18">
                  <w:pPr>
                    <w:spacing w:line="219" w:lineRule="exact"/>
                    <w:textAlignment w:val="baseline"/>
                    <w:rPr>
                      <w:rFonts w:ascii="Arial Narrow" w:eastAsia="Arial Narrow" w:hAnsi="Arial Narrow"/>
                      <w:color w:val="000000"/>
                      <w:sz w:val="30"/>
                    </w:rPr>
                  </w:pPr>
                  <w:r>
                    <w:rPr>
                      <w:rFonts w:ascii="Arial Narrow" w:eastAsia="Arial Narrow" w:hAnsi="Arial Narrow"/>
                      <w:color w:val="000000"/>
                      <w:sz w:val="30"/>
                    </w:rPr>
                    <w:t xml:space="preserve">&gt; </w:t>
                  </w:r>
                  <w:r>
                    <w:rPr>
                      <w:rFonts w:ascii="Arial" w:eastAsia="Arial" w:hAnsi="Arial"/>
                      <w:color w:val="000000"/>
                      <w:sz w:val="20"/>
                    </w:rPr>
                    <w:t>Written case study</w:t>
                  </w:r>
                </w:p>
                <w:p w14:paraId="034E3416" w14:textId="77777777" w:rsidR="007513FB" w:rsidRDefault="007B0C18">
                  <w:pPr>
                    <w:spacing w:before="94" w:line="230" w:lineRule="exact"/>
                    <w:ind w:left="288" w:hanging="288"/>
                    <w:textAlignment w:val="baseline"/>
                    <w:rPr>
                      <w:rFonts w:ascii="Arial Narrow" w:eastAsia="Arial Narrow" w:hAnsi="Arial Narrow"/>
                      <w:color w:val="000000"/>
                      <w:sz w:val="30"/>
                    </w:rPr>
                  </w:pPr>
                  <w:r>
                    <w:rPr>
                      <w:rFonts w:ascii="Arial Narrow" w:eastAsia="Arial Narrow" w:hAnsi="Arial Narrow"/>
                      <w:color w:val="000000"/>
                      <w:sz w:val="30"/>
                    </w:rPr>
                    <w:t xml:space="preserve">&gt; </w:t>
                  </w:r>
                  <w:r>
                    <w:rPr>
                      <w:rFonts w:ascii="Arial" w:eastAsia="Arial" w:hAnsi="Arial"/>
                      <w:color w:val="000000"/>
                      <w:sz w:val="20"/>
                    </w:rPr>
                    <w:t>CBT Psychosis of Bipolar Therapy Session Recording marked by CTS-R</w:t>
                  </w:r>
                </w:p>
              </w:txbxContent>
            </v:textbox>
            <w10:wrap type="square" anchorx="page" anchory="page"/>
          </v:shape>
        </w:pict>
      </w:r>
      <w:r>
        <w:rPr>
          <w:rFonts w:ascii="Arial" w:eastAsia="Arial" w:hAnsi="Arial"/>
          <w:color w:val="000000"/>
          <w:spacing w:val="-1"/>
          <w:sz w:val="20"/>
        </w:rPr>
        <w:t>NHS Education and Training Contract v1</w:t>
      </w:r>
    </w:p>
    <w:p w14:paraId="2D782854" w14:textId="77777777" w:rsidR="007513FB" w:rsidRDefault="007513FB">
      <w:pPr>
        <w:sectPr w:rsidR="007513FB">
          <w:pgSz w:w="11909" w:h="16834"/>
          <w:pgMar w:top="200" w:right="0" w:bottom="14998" w:left="355" w:header="720" w:footer="720" w:gutter="0"/>
          <w:cols w:space="720"/>
        </w:sectPr>
      </w:pPr>
    </w:p>
    <w:p w14:paraId="75AFE745" w14:textId="77777777" w:rsidR="007513FB" w:rsidRDefault="007B0C18">
      <w:pPr>
        <w:spacing w:before="21" w:line="168" w:lineRule="exact"/>
        <w:textAlignment w:val="baseline"/>
        <w:rPr>
          <w:rFonts w:ascii="Arial" w:eastAsia="Arial" w:hAnsi="Arial"/>
          <w:color w:val="000000"/>
          <w:sz w:val="16"/>
        </w:rPr>
      </w:pPr>
      <w:r>
        <w:lastRenderedPageBreak/>
        <w:pict w14:anchorId="4B1EB27B">
          <v:shape id="_x0000_s1110" type="#_x0000_t202" style="position:absolute;margin-left:72.25pt;margin-top:72.25pt;width:475.25pt;height:16.05pt;z-index:-251737088;mso-wrap-distance-left:54.75pt;mso-wrap-distance-top:24.6pt;mso-wrap-distance-right:0;mso-position-horizontal-relative:page;mso-position-vertical-relative:page" filled="f" stroked="f">
            <v:textbox inset="0,0,0,0">
              <w:txbxContent>
                <w:p w14:paraId="71E67501" w14:textId="77777777" w:rsidR="007513FB" w:rsidRDefault="007513FB">
                  <w:pPr>
                    <w:pBdr>
                      <w:top w:val="single" w:sz="5" w:space="24" w:color="000000"/>
                      <w:left w:val="single" w:sz="5" w:space="22" w:color="000000"/>
                      <w:bottom w:val="single" w:sz="5" w:space="0" w:color="000000"/>
                      <w:right w:val="single" w:sz="5" w:space="0" w:color="000000"/>
                    </w:pBdr>
                  </w:pPr>
                </w:p>
              </w:txbxContent>
            </v:textbox>
            <w10:wrap type="square" anchorx="page" anchory="page"/>
          </v:shape>
        </w:pict>
      </w:r>
      <w:r>
        <w:rPr>
          <w:rFonts w:ascii="Arial" w:eastAsia="Arial" w:hAnsi="Arial"/>
          <w:color w:val="000000"/>
          <w:sz w:val="16"/>
        </w:rPr>
        <w:t>DocuSign Envelope ID: 174F1DC8-2EE9-4595-90D2-B915CD4F4B6E</w:t>
      </w:r>
    </w:p>
    <w:p w14:paraId="78482A37" w14:textId="77777777" w:rsidR="007513FB" w:rsidRDefault="007B0C18">
      <w:pPr>
        <w:spacing w:before="330" w:line="231"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03886C68" w14:textId="77777777" w:rsidR="007513FB" w:rsidRDefault="007B0C18">
      <w:pPr>
        <w:spacing w:line="230" w:lineRule="exact"/>
        <w:ind w:left="1239" w:right="144"/>
        <w:jc w:val="both"/>
        <w:textAlignment w:val="baseline"/>
        <w:rPr>
          <w:rFonts w:ascii="Arial" w:eastAsia="Arial" w:hAnsi="Arial"/>
          <w:b/>
          <w:color w:val="000000"/>
          <w:sz w:val="20"/>
        </w:rPr>
      </w:pPr>
      <w:r>
        <w:pict w14:anchorId="73B1EEC6">
          <v:line id="_x0000_s1109" style="position:absolute;left:0;text-align:left;z-index:251722752;mso-position-horizontal-relative:page;mso-position-vertical-relative:page" from="72.25pt,88.3pt" to="547.5pt,88.3pt" strokeweight=".7pt">
            <w10:wrap anchorx="page" anchory="page"/>
          </v:line>
        </w:pict>
      </w:r>
      <w:r>
        <w:pict w14:anchorId="0C2216D2">
          <v:line id="_x0000_s1108" style="position:absolute;left:0;text-align:left;z-index:251723776;mso-position-horizontal-relative:page;mso-position-vertical-relative:page" from="72.25pt,342pt" to="547.5pt,342pt" strokeweight=".7pt">
            <w10:wrap anchorx="page" anchory="page"/>
          </v:line>
        </w:pict>
      </w:r>
      <w:r>
        <w:pict w14:anchorId="12D2378E">
          <v:line id="_x0000_s1107" style="position:absolute;left:0;text-align:left;z-index:251724800;mso-position-horizontal-relative:page;mso-position-vertical-relative:page" from="72.25pt,88.3pt" to="72.25pt,342pt" strokeweight=".7pt">
            <w10:wrap anchorx="page" anchory="page"/>
          </v:line>
        </w:pict>
      </w:r>
      <w:r>
        <w:pict w14:anchorId="25A9FE15">
          <v:line id="_x0000_s1106" style="position:absolute;left:0;text-align:left;z-index:251725824;mso-position-horizontal-relative:page;mso-position-vertical-relative:page" from="547.5pt,88.3pt" to="547.5pt,342pt" strokeweight=".7pt">
            <w10:wrap anchorx="page" anchory="page"/>
          </v:line>
        </w:pict>
      </w:r>
      <w:r>
        <w:rPr>
          <w:rFonts w:ascii="Arial" w:eastAsia="Arial" w:hAnsi="Arial"/>
          <w:b/>
          <w:color w:val="000000"/>
          <w:sz w:val="20"/>
        </w:rPr>
        <w:t xml:space="preserve">Provide evidence of your ability to deliver the training </w:t>
      </w:r>
      <w:proofErr w:type="spellStart"/>
      <w:r>
        <w:rPr>
          <w:rFonts w:ascii="Arial" w:eastAsia="Arial" w:hAnsi="Arial"/>
          <w:b/>
          <w:color w:val="000000"/>
          <w:sz w:val="20"/>
        </w:rPr>
        <w:t>programme</w:t>
      </w:r>
      <w:proofErr w:type="spellEnd"/>
      <w:r>
        <w:rPr>
          <w:rFonts w:ascii="Arial" w:eastAsia="Arial" w:hAnsi="Arial"/>
          <w:b/>
          <w:color w:val="000000"/>
          <w:sz w:val="20"/>
        </w:rPr>
        <w:t xml:space="preserve"> at the appropriate quality for suitable trainees, within the required timeframe to support the ambition to increase access to evidence-based CBT f</w:t>
      </w:r>
      <w:r>
        <w:rPr>
          <w:rFonts w:ascii="Arial" w:eastAsia="Arial" w:hAnsi="Arial"/>
          <w:b/>
          <w:color w:val="000000"/>
          <w:sz w:val="20"/>
        </w:rPr>
        <w:t>or those with severe mental health problems.</w:t>
      </w:r>
    </w:p>
    <w:p w14:paraId="23B37EF7" w14:textId="77777777" w:rsidR="007513FB" w:rsidRDefault="007B0C18">
      <w:pPr>
        <w:spacing w:before="1" w:line="230" w:lineRule="exact"/>
        <w:ind w:left="1239"/>
        <w:jc w:val="both"/>
        <w:textAlignment w:val="baseline"/>
        <w:rPr>
          <w:rFonts w:ascii="Arial" w:eastAsia="Arial" w:hAnsi="Arial"/>
          <w:b/>
          <w:color w:val="000000"/>
          <w:spacing w:val="-3"/>
          <w:sz w:val="20"/>
        </w:rPr>
      </w:pPr>
      <w:r>
        <w:rPr>
          <w:rFonts w:ascii="Arial" w:eastAsia="Arial" w:hAnsi="Arial"/>
          <w:b/>
          <w:color w:val="000000"/>
          <w:spacing w:val="-3"/>
          <w:sz w:val="20"/>
        </w:rPr>
        <w:t>This should include:</w:t>
      </w:r>
    </w:p>
    <w:p w14:paraId="381A9183" w14:textId="77777777" w:rsidR="007513FB" w:rsidRDefault="007B0C18">
      <w:pPr>
        <w:numPr>
          <w:ilvl w:val="0"/>
          <w:numId w:val="14"/>
        </w:numPr>
        <w:tabs>
          <w:tab w:val="clear" w:pos="720"/>
          <w:tab w:val="left" w:pos="1959"/>
        </w:tabs>
        <w:spacing w:before="1" w:line="230" w:lineRule="exact"/>
        <w:ind w:left="1239" w:right="144"/>
        <w:jc w:val="both"/>
        <w:textAlignment w:val="baseline"/>
        <w:rPr>
          <w:rFonts w:ascii="Arial" w:eastAsia="Arial" w:hAnsi="Arial"/>
          <w:b/>
          <w:color w:val="000000"/>
          <w:sz w:val="20"/>
        </w:rPr>
      </w:pPr>
      <w:r>
        <w:rPr>
          <w:rFonts w:ascii="Arial" w:eastAsia="Arial" w:hAnsi="Arial"/>
          <w:b/>
          <w:color w:val="000000"/>
          <w:sz w:val="20"/>
        </w:rPr>
        <w:t xml:space="preserve">Details of the </w:t>
      </w:r>
      <w:proofErr w:type="spellStart"/>
      <w:r>
        <w:rPr>
          <w:rFonts w:ascii="Arial" w:eastAsia="Arial" w:hAnsi="Arial"/>
          <w:b/>
          <w:color w:val="000000"/>
          <w:sz w:val="20"/>
        </w:rPr>
        <w:t>Programme</w:t>
      </w:r>
      <w:proofErr w:type="spellEnd"/>
      <w:r>
        <w:rPr>
          <w:rFonts w:ascii="Arial" w:eastAsia="Arial" w:hAnsi="Arial"/>
          <w:b/>
          <w:color w:val="000000"/>
          <w:sz w:val="20"/>
        </w:rPr>
        <w:t xml:space="preserve"> Director and trainers who will deliver the </w:t>
      </w:r>
      <w:proofErr w:type="spellStart"/>
      <w:r>
        <w:rPr>
          <w:rFonts w:ascii="Arial" w:eastAsia="Arial" w:hAnsi="Arial"/>
          <w:b/>
          <w:color w:val="000000"/>
          <w:sz w:val="20"/>
        </w:rPr>
        <w:t>programme</w:t>
      </w:r>
      <w:proofErr w:type="spellEnd"/>
      <w:r>
        <w:rPr>
          <w:rFonts w:ascii="Arial" w:eastAsia="Arial" w:hAnsi="Arial"/>
          <w:b/>
          <w:color w:val="000000"/>
          <w:sz w:val="20"/>
        </w:rPr>
        <w:t>, their individual accreditation credentials in CBT and their expertise as trainers in the specific fields releva</w:t>
      </w:r>
      <w:r>
        <w:rPr>
          <w:rFonts w:ascii="Arial" w:eastAsia="Arial" w:hAnsi="Arial"/>
          <w:b/>
          <w:color w:val="000000"/>
          <w:sz w:val="20"/>
        </w:rPr>
        <w:t>nt to the Lot(s) bid for.</w:t>
      </w:r>
    </w:p>
    <w:p w14:paraId="6E4D28E0" w14:textId="77777777" w:rsidR="007513FB" w:rsidRDefault="007B0C18">
      <w:pPr>
        <w:numPr>
          <w:ilvl w:val="0"/>
          <w:numId w:val="14"/>
        </w:numPr>
        <w:tabs>
          <w:tab w:val="clear" w:pos="720"/>
          <w:tab w:val="left" w:pos="1959"/>
        </w:tabs>
        <w:spacing w:before="1" w:line="230" w:lineRule="exact"/>
        <w:ind w:left="1239" w:right="144"/>
        <w:jc w:val="both"/>
        <w:textAlignment w:val="baseline"/>
        <w:rPr>
          <w:rFonts w:ascii="Arial" w:eastAsia="Arial" w:hAnsi="Arial"/>
          <w:b/>
          <w:color w:val="000000"/>
          <w:sz w:val="20"/>
        </w:rPr>
      </w:pPr>
      <w:r>
        <w:rPr>
          <w:rFonts w:ascii="Arial" w:eastAsia="Arial" w:hAnsi="Arial"/>
          <w:b/>
          <w:color w:val="000000"/>
          <w:sz w:val="20"/>
        </w:rPr>
        <w:t>Evidence that by the completion of the first cohort, all CBT trainers must be BABCP Accredited as CBT Therapists.</w:t>
      </w:r>
    </w:p>
    <w:p w14:paraId="212614DC" w14:textId="77777777" w:rsidR="007513FB" w:rsidRDefault="007B0C18">
      <w:pPr>
        <w:numPr>
          <w:ilvl w:val="0"/>
          <w:numId w:val="14"/>
        </w:numPr>
        <w:tabs>
          <w:tab w:val="clear" w:pos="720"/>
          <w:tab w:val="left" w:pos="1959"/>
        </w:tabs>
        <w:spacing w:before="1" w:line="230" w:lineRule="exact"/>
        <w:ind w:left="1239" w:right="144"/>
        <w:jc w:val="both"/>
        <w:textAlignment w:val="baseline"/>
        <w:rPr>
          <w:rFonts w:ascii="Arial" w:eastAsia="Arial" w:hAnsi="Arial"/>
          <w:b/>
          <w:color w:val="000000"/>
          <w:sz w:val="20"/>
        </w:rPr>
      </w:pPr>
      <w:r>
        <w:rPr>
          <w:rFonts w:ascii="Arial" w:eastAsia="Arial" w:hAnsi="Arial"/>
          <w:b/>
          <w:color w:val="000000"/>
          <w:sz w:val="20"/>
        </w:rPr>
        <w:t>How you will ensure the effective use and range of learning methods suitable for clinical skills training.</w:t>
      </w:r>
    </w:p>
    <w:p w14:paraId="4CFAFC96" w14:textId="77777777" w:rsidR="007513FB" w:rsidRDefault="007B0C18">
      <w:pPr>
        <w:numPr>
          <w:ilvl w:val="0"/>
          <w:numId w:val="14"/>
        </w:numPr>
        <w:tabs>
          <w:tab w:val="clear" w:pos="720"/>
          <w:tab w:val="left" w:pos="1959"/>
        </w:tabs>
        <w:spacing w:line="225" w:lineRule="exact"/>
        <w:ind w:left="1239"/>
        <w:jc w:val="both"/>
        <w:textAlignment w:val="baseline"/>
        <w:rPr>
          <w:rFonts w:ascii="Arial" w:eastAsia="Arial" w:hAnsi="Arial"/>
          <w:b/>
          <w:color w:val="000000"/>
          <w:sz w:val="20"/>
        </w:rPr>
      </w:pPr>
      <w:r>
        <w:rPr>
          <w:rFonts w:ascii="Arial" w:eastAsia="Arial" w:hAnsi="Arial"/>
          <w:b/>
          <w:color w:val="000000"/>
          <w:sz w:val="20"/>
        </w:rPr>
        <w:t xml:space="preserve">Evidence </w:t>
      </w:r>
      <w:r>
        <w:rPr>
          <w:rFonts w:ascii="Arial" w:eastAsia="Arial" w:hAnsi="Arial"/>
          <w:b/>
          <w:color w:val="000000"/>
          <w:sz w:val="20"/>
        </w:rPr>
        <w:t>that you have access to enough course supervision capacity.</w:t>
      </w:r>
    </w:p>
    <w:p w14:paraId="53B8D6F7" w14:textId="77777777" w:rsidR="007513FB" w:rsidRDefault="007B0C18">
      <w:pPr>
        <w:numPr>
          <w:ilvl w:val="0"/>
          <w:numId w:val="14"/>
        </w:numPr>
        <w:tabs>
          <w:tab w:val="clear" w:pos="720"/>
          <w:tab w:val="left" w:pos="1959"/>
        </w:tabs>
        <w:spacing w:before="1" w:line="230" w:lineRule="exact"/>
        <w:ind w:left="1239" w:right="144"/>
        <w:jc w:val="both"/>
        <w:textAlignment w:val="baseline"/>
        <w:rPr>
          <w:rFonts w:ascii="Arial" w:eastAsia="Arial" w:hAnsi="Arial"/>
          <w:b/>
          <w:color w:val="000000"/>
          <w:sz w:val="20"/>
        </w:rPr>
      </w:pPr>
      <w:r>
        <w:rPr>
          <w:rFonts w:ascii="Arial" w:eastAsia="Arial" w:hAnsi="Arial"/>
          <w:b/>
          <w:color w:val="000000"/>
          <w:sz w:val="20"/>
        </w:rPr>
        <w:t>Extent and evidence of partnership working with external stakeholders in selection and recruitment of appropriate trainees.</w:t>
      </w:r>
    </w:p>
    <w:p w14:paraId="751B9EB7" w14:textId="77777777" w:rsidR="007513FB" w:rsidRDefault="007B0C18">
      <w:pPr>
        <w:numPr>
          <w:ilvl w:val="0"/>
          <w:numId w:val="14"/>
        </w:numPr>
        <w:tabs>
          <w:tab w:val="clear" w:pos="720"/>
          <w:tab w:val="left" w:pos="1959"/>
        </w:tabs>
        <w:spacing w:before="1" w:line="230" w:lineRule="exact"/>
        <w:ind w:left="1239" w:right="144"/>
        <w:jc w:val="both"/>
        <w:textAlignment w:val="baseline"/>
        <w:rPr>
          <w:rFonts w:ascii="Arial" w:eastAsia="Arial" w:hAnsi="Arial"/>
          <w:b/>
          <w:color w:val="000000"/>
          <w:sz w:val="20"/>
        </w:rPr>
      </w:pPr>
      <w:r>
        <w:rPr>
          <w:rFonts w:ascii="Arial" w:eastAsia="Arial" w:hAnsi="Arial"/>
          <w:b/>
          <w:color w:val="000000"/>
          <w:sz w:val="20"/>
        </w:rPr>
        <w:t>Plans for written agreements with services over the effective implementa</w:t>
      </w:r>
      <w:r>
        <w:rPr>
          <w:rFonts w:ascii="Arial" w:eastAsia="Arial" w:hAnsi="Arial"/>
          <w:b/>
          <w:color w:val="000000"/>
          <w:sz w:val="20"/>
        </w:rPr>
        <w:t>tion of the training in line with the curriculum.</w:t>
      </w:r>
    </w:p>
    <w:p w14:paraId="3FA4BC48" w14:textId="77777777" w:rsidR="007513FB" w:rsidRDefault="007B0C18">
      <w:pPr>
        <w:numPr>
          <w:ilvl w:val="0"/>
          <w:numId w:val="14"/>
        </w:numPr>
        <w:tabs>
          <w:tab w:val="clear" w:pos="720"/>
          <w:tab w:val="left" w:pos="1959"/>
        </w:tabs>
        <w:spacing w:before="1" w:line="230" w:lineRule="exact"/>
        <w:ind w:left="1239" w:right="144"/>
        <w:jc w:val="both"/>
        <w:textAlignment w:val="baseline"/>
        <w:rPr>
          <w:rFonts w:ascii="Arial" w:eastAsia="Arial" w:hAnsi="Arial"/>
          <w:b/>
          <w:color w:val="000000"/>
          <w:sz w:val="20"/>
        </w:rPr>
      </w:pPr>
      <w:r>
        <w:rPr>
          <w:rFonts w:ascii="Arial" w:eastAsia="Arial" w:hAnsi="Arial"/>
          <w:b/>
          <w:color w:val="000000"/>
          <w:sz w:val="20"/>
        </w:rPr>
        <w:t xml:space="preserve">Evidence of how you will involve stakeholders, including service users, family carers and supporters in the delivery and quality assurance of the </w:t>
      </w:r>
      <w:proofErr w:type="spellStart"/>
      <w:r>
        <w:rPr>
          <w:rFonts w:ascii="Arial" w:eastAsia="Arial" w:hAnsi="Arial"/>
          <w:b/>
          <w:color w:val="000000"/>
          <w:sz w:val="20"/>
        </w:rPr>
        <w:t>programme</w:t>
      </w:r>
      <w:proofErr w:type="spellEnd"/>
      <w:r>
        <w:rPr>
          <w:rFonts w:ascii="Arial" w:eastAsia="Arial" w:hAnsi="Arial"/>
          <w:b/>
          <w:color w:val="000000"/>
          <w:sz w:val="20"/>
        </w:rPr>
        <w:t>.</w:t>
      </w:r>
    </w:p>
    <w:p w14:paraId="2DD7DBEA" w14:textId="77777777" w:rsidR="007513FB" w:rsidRDefault="007B0C18">
      <w:pPr>
        <w:numPr>
          <w:ilvl w:val="0"/>
          <w:numId w:val="14"/>
        </w:numPr>
        <w:tabs>
          <w:tab w:val="clear" w:pos="720"/>
          <w:tab w:val="left" w:pos="1959"/>
        </w:tabs>
        <w:spacing w:after="454" w:line="230" w:lineRule="exact"/>
        <w:ind w:left="1239" w:right="144"/>
        <w:jc w:val="both"/>
        <w:textAlignment w:val="baseline"/>
        <w:rPr>
          <w:rFonts w:ascii="Arial" w:eastAsia="Arial" w:hAnsi="Arial"/>
          <w:b/>
          <w:color w:val="000000"/>
          <w:sz w:val="20"/>
        </w:rPr>
      </w:pPr>
      <w:r>
        <w:rPr>
          <w:rFonts w:ascii="Arial" w:eastAsia="Arial" w:hAnsi="Arial"/>
          <w:b/>
          <w:color w:val="000000"/>
          <w:sz w:val="20"/>
        </w:rPr>
        <w:t xml:space="preserve">Please attach thumbnail CVs for </w:t>
      </w:r>
      <w:proofErr w:type="spellStart"/>
      <w:r>
        <w:rPr>
          <w:rFonts w:ascii="Arial" w:eastAsia="Arial" w:hAnsi="Arial"/>
          <w:b/>
          <w:color w:val="000000"/>
          <w:sz w:val="20"/>
        </w:rPr>
        <w:t>Programme</w:t>
      </w:r>
      <w:proofErr w:type="spellEnd"/>
      <w:r>
        <w:rPr>
          <w:rFonts w:ascii="Arial" w:eastAsia="Arial" w:hAnsi="Arial"/>
          <w:b/>
          <w:color w:val="000000"/>
          <w:sz w:val="20"/>
        </w:rPr>
        <w:t xml:space="preserve"> Director, trainers and course supervisors as part of your response.</w:t>
      </w:r>
    </w:p>
    <w:tbl>
      <w:tblPr>
        <w:tblW w:w="0" w:type="auto"/>
        <w:tblInd w:w="1095" w:type="dxa"/>
        <w:tblLayout w:type="fixed"/>
        <w:tblCellMar>
          <w:left w:w="0" w:type="dxa"/>
          <w:right w:w="0" w:type="dxa"/>
        </w:tblCellMar>
        <w:tblLook w:val="04A0" w:firstRow="1" w:lastRow="0" w:firstColumn="1" w:lastColumn="0" w:noHBand="0" w:noVBand="1"/>
      </w:tblPr>
      <w:tblGrid>
        <w:gridCol w:w="9505"/>
      </w:tblGrid>
      <w:tr w:rsidR="007513FB" w14:paraId="4794930F" w14:textId="77777777">
        <w:tblPrEx>
          <w:tblCellMar>
            <w:top w:w="0" w:type="dxa"/>
            <w:bottom w:w="0" w:type="dxa"/>
          </w:tblCellMar>
        </w:tblPrEx>
        <w:trPr>
          <w:trHeight w:hRule="exact" w:val="8347"/>
        </w:trPr>
        <w:tc>
          <w:tcPr>
            <w:tcW w:w="9505" w:type="dxa"/>
            <w:tcBorders>
              <w:top w:val="single" w:sz="5" w:space="0" w:color="000000"/>
              <w:left w:val="single" w:sz="5" w:space="0" w:color="000000"/>
              <w:bottom w:val="single" w:sz="5" w:space="0" w:color="000000"/>
              <w:right w:val="single" w:sz="5" w:space="0" w:color="000000"/>
            </w:tcBorders>
          </w:tcPr>
          <w:p w14:paraId="4D1C7DF8" w14:textId="77777777" w:rsidR="007513FB" w:rsidRDefault="007B0C18">
            <w:pPr>
              <w:spacing w:line="230" w:lineRule="exact"/>
              <w:ind w:left="72" w:right="72"/>
              <w:jc w:val="both"/>
              <w:textAlignment w:val="baseline"/>
              <w:rPr>
                <w:rFonts w:ascii="Arial" w:eastAsia="Arial" w:hAnsi="Arial"/>
                <w:color w:val="000000"/>
                <w:sz w:val="20"/>
              </w:rPr>
            </w:pPr>
            <w:r>
              <w:rPr>
                <w:rFonts w:ascii="Arial" w:eastAsia="Arial" w:hAnsi="Arial"/>
                <w:color w:val="000000"/>
                <w:sz w:val="20"/>
              </w:rPr>
              <w:t xml:space="preserve">The University is delivering the Level 7 assessed PGDip/Cert CBT for Severe Mental Problems (SMHP)-Psychosis and Bipolar Disorder pathway </w:t>
            </w:r>
            <w:proofErr w:type="spellStart"/>
            <w:r>
              <w:rPr>
                <w:rFonts w:ascii="Arial" w:eastAsia="Arial" w:hAnsi="Arial"/>
                <w:color w:val="000000"/>
                <w:sz w:val="20"/>
              </w:rPr>
              <w:t>programm</w:t>
            </w:r>
            <w:r>
              <w:rPr>
                <w:rFonts w:ascii="Arial" w:eastAsia="Arial" w:hAnsi="Arial"/>
                <w:color w:val="000000"/>
                <w:sz w:val="20"/>
              </w:rPr>
              <w:t>e</w:t>
            </w:r>
            <w:proofErr w:type="spellEnd"/>
            <w:r>
              <w:rPr>
                <w:rFonts w:ascii="Arial" w:eastAsia="Arial" w:hAnsi="Arial"/>
                <w:color w:val="000000"/>
                <w:sz w:val="20"/>
              </w:rPr>
              <w:t xml:space="preserve"> (aligned to BABCP, National Curricula criteria, Roth and Pilling Competency Frameworks) to NHS Trusts in Yorkshire, Humber and the </w:t>
            </w:r>
            <w:proofErr w:type="gramStart"/>
            <w:r>
              <w:rPr>
                <w:rFonts w:ascii="Arial" w:eastAsia="Arial" w:hAnsi="Arial"/>
                <w:color w:val="000000"/>
                <w:sz w:val="20"/>
              </w:rPr>
              <w:t>North East</w:t>
            </w:r>
            <w:proofErr w:type="gramEnd"/>
            <w:r>
              <w:rPr>
                <w:rFonts w:ascii="Arial" w:eastAsia="Arial" w:hAnsi="Arial"/>
                <w:color w:val="000000"/>
                <w:sz w:val="20"/>
              </w:rPr>
              <w:t xml:space="preserve"> regions, under an extension of the previous delivery agreement, in order to meet local demand for training place</w:t>
            </w:r>
            <w:r>
              <w:rPr>
                <w:rFonts w:ascii="Arial" w:eastAsia="Arial" w:hAnsi="Arial"/>
                <w:color w:val="000000"/>
                <w:sz w:val="20"/>
              </w:rPr>
              <w:t xml:space="preserve">s. The </w:t>
            </w:r>
            <w:proofErr w:type="gramStart"/>
            <w:r>
              <w:rPr>
                <w:rFonts w:ascii="Arial" w:eastAsia="Arial" w:hAnsi="Arial"/>
                <w:color w:val="000000"/>
                <w:sz w:val="20"/>
              </w:rPr>
              <w:t>Faculty</w:t>
            </w:r>
            <w:proofErr w:type="gramEnd"/>
            <w:r>
              <w:rPr>
                <w:rFonts w:ascii="Arial" w:eastAsia="Arial" w:hAnsi="Arial"/>
                <w:color w:val="000000"/>
                <w:sz w:val="20"/>
              </w:rPr>
              <w:t xml:space="preserve"> implemented major changes to our CBT </w:t>
            </w:r>
            <w:proofErr w:type="spellStart"/>
            <w:r>
              <w:rPr>
                <w:rFonts w:ascii="Arial" w:eastAsia="Arial" w:hAnsi="Arial"/>
                <w:color w:val="000000"/>
                <w:sz w:val="20"/>
              </w:rPr>
              <w:t>programmes</w:t>
            </w:r>
            <w:proofErr w:type="spellEnd"/>
            <w:r>
              <w:rPr>
                <w:rFonts w:ascii="Arial" w:eastAsia="Arial" w:hAnsi="Arial"/>
                <w:color w:val="000000"/>
                <w:sz w:val="20"/>
              </w:rPr>
              <w:t xml:space="preserve"> to comply with the CBT-SMHP curriculum, with University validation and approval completed in 2020.</w:t>
            </w:r>
          </w:p>
          <w:p w14:paraId="59196464" w14:textId="77777777" w:rsidR="007513FB" w:rsidRDefault="007B0C18">
            <w:pPr>
              <w:spacing w:before="388" w:line="231" w:lineRule="exact"/>
              <w:ind w:left="72"/>
              <w:textAlignment w:val="baseline"/>
              <w:rPr>
                <w:rFonts w:ascii="Arial" w:eastAsia="Arial" w:hAnsi="Arial"/>
                <w:color w:val="000000"/>
                <w:sz w:val="20"/>
              </w:rPr>
            </w:pPr>
            <w:r>
              <w:rPr>
                <w:rFonts w:ascii="Arial" w:eastAsia="Arial" w:hAnsi="Arial"/>
                <w:color w:val="000000"/>
                <w:sz w:val="20"/>
              </w:rPr>
              <w:t>Our training experience in this discipline is further demonstrated by provision of:</w:t>
            </w:r>
          </w:p>
          <w:p w14:paraId="3E2D2D3D" w14:textId="77777777" w:rsidR="007513FB" w:rsidRDefault="007B0C18">
            <w:pPr>
              <w:numPr>
                <w:ilvl w:val="0"/>
                <w:numId w:val="11"/>
              </w:numPr>
              <w:tabs>
                <w:tab w:val="clear" w:pos="360"/>
                <w:tab w:val="left" w:pos="864"/>
              </w:tabs>
              <w:spacing w:before="91" w:line="231" w:lineRule="exact"/>
              <w:ind w:left="864" w:hanging="360"/>
              <w:textAlignment w:val="baseline"/>
              <w:rPr>
                <w:rFonts w:ascii="Arial" w:eastAsia="Arial" w:hAnsi="Arial"/>
                <w:color w:val="000000"/>
                <w:sz w:val="20"/>
              </w:rPr>
            </w:pPr>
            <w:r>
              <w:rPr>
                <w:rFonts w:ascii="Arial" w:eastAsia="Arial" w:hAnsi="Arial"/>
                <w:color w:val="000000"/>
                <w:sz w:val="20"/>
              </w:rPr>
              <w:t xml:space="preserve">PGDip/Cert - CBT (Secondary Care) </w:t>
            </w:r>
            <w:proofErr w:type="spellStart"/>
            <w:r>
              <w:rPr>
                <w:rFonts w:ascii="Arial" w:eastAsia="Arial" w:hAnsi="Arial"/>
                <w:color w:val="000000"/>
                <w:sz w:val="20"/>
              </w:rPr>
              <w:t>programmes</w:t>
            </w:r>
            <w:proofErr w:type="spellEnd"/>
            <w:r>
              <w:rPr>
                <w:rFonts w:ascii="Arial" w:eastAsia="Arial" w:hAnsi="Arial"/>
                <w:color w:val="000000"/>
                <w:sz w:val="20"/>
              </w:rPr>
              <w:t xml:space="preserve"> since </w:t>
            </w:r>
            <w:proofErr w:type="gramStart"/>
            <w:r>
              <w:rPr>
                <w:rFonts w:ascii="Arial" w:eastAsia="Arial" w:hAnsi="Arial"/>
                <w:color w:val="000000"/>
                <w:sz w:val="20"/>
              </w:rPr>
              <w:t>2015;</w:t>
            </w:r>
            <w:proofErr w:type="gramEnd"/>
          </w:p>
          <w:p w14:paraId="662D5FFD" w14:textId="77777777" w:rsidR="007513FB" w:rsidRDefault="007B0C18">
            <w:pPr>
              <w:numPr>
                <w:ilvl w:val="0"/>
                <w:numId w:val="11"/>
              </w:numPr>
              <w:tabs>
                <w:tab w:val="clear" w:pos="360"/>
                <w:tab w:val="left" w:pos="864"/>
              </w:tabs>
              <w:spacing w:before="13" w:line="231" w:lineRule="exact"/>
              <w:ind w:left="864" w:right="360" w:hanging="360"/>
              <w:textAlignment w:val="baseline"/>
              <w:rPr>
                <w:rFonts w:ascii="Arial" w:eastAsia="Arial" w:hAnsi="Arial"/>
                <w:color w:val="000000"/>
                <w:sz w:val="20"/>
              </w:rPr>
            </w:pPr>
            <w:r>
              <w:rPr>
                <w:rFonts w:ascii="Arial" w:eastAsia="Arial" w:hAnsi="Arial"/>
                <w:color w:val="000000"/>
                <w:sz w:val="20"/>
              </w:rPr>
              <w:t xml:space="preserve">HIT IAPT (Improving Access to Psychological Therapies) 2009 to 2015, recommenced March </w:t>
            </w:r>
            <w:proofErr w:type="gramStart"/>
            <w:r>
              <w:rPr>
                <w:rFonts w:ascii="Arial" w:eastAsia="Arial" w:hAnsi="Arial"/>
                <w:color w:val="000000"/>
                <w:sz w:val="20"/>
              </w:rPr>
              <w:t>2021;</w:t>
            </w:r>
            <w:proofErr w:type="gramEnd"/>
          </w:p>
          <w:p w14:paraId="75C85D26" w14:textId="77777777" w:rsidR="007513FB" w:rsidRDefault="007B0C18">
            <w:pPr>
              <w:numPr>
                <w:ilvl w:val="0"/>
                <w:numId w:val="11"/>
              </w:numPr>
              <w:tabs>
                <w:tab w:val="clear" w:pos="360"/>
                <w:tab w:val="left" w:pos="864"/>
              </w:tabs>
              <w:spacing w:before="9" w:line="231" w:lineRule="exact"/>
              <w:ind w:left="864" w:hanging="360"/>
              <w:textAlignment w:val="baseline"/>
              <w:rPr>
                <w:rFonts w:ascii="Arial" w:eastAsia="Arial" w:hAnsi="Arial"/>
                <w:color w:val="000000"/>
                <w:sz w:val="20"/>
              </w:rPr>
            </w:pPr>
            <w:r>
              <w:rPr>
                <w:rFonts w:ascii="Arial" w:eastAsia="Arial" w:hAnsi="Arial"/>
                <w:color w:val="000000"/>
                <w:sz w:val="20"/>
              </w:rPr>
              <w:t xml:space="preserve">IAPT-HIT </w:t>
            </w:r>
            <w:proofErr w:type="spellStart"/>
            <w:r>
              <w:rPr>
                <w:rFonts w:ascii="Arial" w:eastAsia="Arial" w:hAnsi="Arial"/>
                <w:color w:val="000000"/>
                <w:sz w:val="20"/>
              </w:rPr>
              <w:t>programme</w:t>
            </w:r>
            <w:proofErr w:type="spellEnd"/>
            <w:r>
              <w:rPr>
                <w:rFonts w:ascii="Arial" w:eastAsia="Arial" w:hAnsi="Arial"/>
                <w:color w:val="000000"/>
                <w:sz w:val="20"/>
              </w:rPr>
              <w:t xml:space="preserve"> rec</w:t>
            </w:r>
            <w:r>
              <w:rPr>
                <w:rFonts w:ascii="Arial" w:eastAsia="Arial" w:hAnsi="Arial"/>
                <w:color w:val="000000"/>
                <w:sz w:val="20"/>
              </w:rPr>
              <w:t xml:space="preserve">eived Level 2 BABCP accreditation, </w:t>
            </w:r>
            <w:proofErr w:type="gramStart"/>
            <w:r>
              <w:rPr>
                <w:rFonts w:ascii="Arial" w:eastAsia="Arial" w:hAnsi="Arial"/>
                <w:color w:val="000000"/>
                <w:sz w:val="20"/>
              </w:rPr>
              <w:t>2021;</w:t>
            </w:r>
            <w:proofErr w:type="gramEnd"/>
          </w:p>
          <w:p w14:paraId="22AA7EC1" w14:textId="77777777" w:rsidR="007513FB" w:rsidRDefault="007B0C18">
            <w:pPr>
              <w:numPr>
                <w:ilvl w:val="0"/>
                <w:numId w:val="11"/>
              </w:numPr>
              <w:tabs>
                <w:tab w:val="clear" w:pos="360"/>
                <w:tab w:val="left" w:pos="864"/>
              </w:tabs>
              <w:spacing w:before="14" w:line="231" w:lineRule="exact"/>
              <w:ind w:left="864" w:hanging="360"/>
              <w:textAlignment w:val="baseline"/>
              <w:rPr>
                <w:rFonts w:ascii="Arial" w:eastAsia="Arial" w:hAnsi="Arial"/>
                <w:color w:val="000000"/>
                <w:spacing w:val="-1"/>
                <w:sz w:val="20"/>
              </w:rPr>
            </w:pPr>
            <w:r>
              <w:rPr>
                <w:rFonts w:ascii="Arial" w:eastAsia="Arial" w:hAnsi="Arial"/>
                <w:color w:val="000000"/>
                <w:spacing w:val="-1"/>
                <w:sz w:val="20"/>
              </w:rPr>
              <w:t>MHWP, 2022; and</w:t>
            </w:r>
          </w:p>
          <w:p w14:paraId="01CD8703" w14:textId="77777777" w:rsidR="007513FB" w:rsidRDefault="007B0C18">
            <w:pPr>
              <w:numPr>
                <w:ilvl w:val="0"/>
                <w:numId w:val="11"/>
              </w:numPr>
              <w:tabs>
                <w:tab w:val="clear" w:pos="360"/>
                <w:tab w:val="left" w:pos="864"/>
              </w:tabs>
              <w:spacing w:before="14" w:line="231" w:lineRule="exact"/>
              <w:ind w:left="864" w:hanging="360"/>
              <w:textAlignment w:val="baseline"/>
              <w:rPr>
                <w:rFonts w:ascii="Arial" w:eastAsia="Arial" w:hAnsi="Arial"/>
                <w:color w:val="000000"/>
                <w:spacing w:val="-1"/>
                <w:sz w:val="20"/>
              </w:rPr>
            </w:pPr>
            <w:r>
              <w:rPr>
                <w:rFonts w:ascii="Arial" w:eastAsia="Arial" w:hAnsi="Arial"/>
                <w:color w:val="000000"/>
                <w:spacing w:val="-1"/>
                <w:sz w:val="20"/>
              </w:rPr>
              <w:t>CAARMS, 2022.</w:t>
            </w:r>
          </w:p>
          <w:p w14:paraId="44C129D9" w14:textId="77777777" w:rsidR="007513FB" w:rsidRDefault="007B0C18">
            <w:pPr>
              <w:spacing w:before="227" w:line="231" w:lineRule="exact"/>
              <w:ind w:left="72"/>
              <w:textAlignment w:val="baseline"/>
              <w:rPr>
                <w:rFonts w:ascii="Arial" w:eastAsia="Arial" w:hAnsi="Arial"/>
                <w:color w:val="000000"/>
                <w:sz w:val="20"/>
              </w:rPr>
            </w:pPr>
            <w:r>
              <w:rPr>
                <w:rFonts w:ascii="Arial" w:eastAsia="Arial" w:hAnsi="Arial"/>
                <w:color w:val="000000"/>
                <w:sz w:val="20"/>
              </w:rPr>
              <w:t xml:space="preserve">a. </w:t>
            </w:r>
            <w:r>
              <w:rPr>
                <w:rFonts w:ascii="Arial" w:eastAsia="Arial" w:hAnsi="Arial"/>
                <w:b/>
                <w:color w:val="000000"/>
                <w:sz w:val="20"/>
              </w:rPr>
              <w:t>BABCP ACCREDITATION</w:t>
            </w:r>
          </w:p>
          <w:p w14:paraId="416F46AC" w14:textId="77777777" w:rsidR="007513FB" w:rsidRDefault="007B0C18">
            <w:pPr>
              <w:spacing w:before="1" w:line="231" w:lineRule="exact"/>
              <w:ind w:left="504" w:right="72"/>
              <w:jc w:val="both"/>
              <w:textAlignment w:val="baseline"/>
              <w:rPr>
                <w:rFonts w:ascii="Arial" w:eastAsia="Arial" w:hAnsi="Arial"/>
                <w:color w:val="000000"/>
                <w:sz w:val="20"/>
              </w:rPr>
            </w:pPr>
            <w:r>
              <w:rPr>
                <w:rFonts w:ascii="Arial" w:eastAsia="Arial" w:hAnsi="Arial"/>
                <w:color w:val="000000"/>
                <w:sz w:val="20"/>
              </w:rPr>
              <w:t xml:space="preserve">The University’s CBT team comprises four academics with full BABCP accreditation, practice experience, and advanced teaching and professional qualifications in the discipline, detailed in Appendix 1 – </w:t>
            </w:r>
            <w:proofErr w:type="spellStart"/>
            <w:r>
              <w:rPr>
                <w:rFonts w:ascii="Arial" w:eastAsia="Arial" w:hAnsi="Arial"/>
                <w:color w:val="000000"/>
                <w:sz w:val="20"/>
              </w:rPr>
              <w:t>UoHull</w:t>
            </w:r>
            <w:proofErr w:type="spellEnd"/>
            <w:r>
              <w:rPr>
                <w:rFonts w:ascii="Arial" w:eastAsia="Arial" w:hAnsi="Arial"/>
                <w:color w:val="000000"/>
                <w:sz w:val="20"/>
              </w:rPr>
              <w:t xml:space="preserve"> Curricula Vitae. The team has a broad range of c</w:t>
            </w:r>
            <w:r>
              <w:rPr>
                <w:rFonts w:ascii="Arial" w:eastAsia="Arial" w:hAnsi="Arial"/>
                <w:color w:val="000000"/>
                <w:sz w:val="20"/>
              </w:rPr>
              <w:t>linical experience:</w:t>
            </w:r>
          </w:p>
          <w:p w14:paraId="64F700FC" w14:textId="77777777" w:rsidR="007513FB" w:rsidRDefault="007B0C18">
            <w:pPr>
              <w:numPr>
                <w:ilvl w:val="0"/>
                <w:numId w:val="11"/>
              </w:numPr>
              <w:tabs>
                <w:tab w:val="left" w:pos="1152"/>
              </w:tabs>
              <w:spacing w:before="9" w:line="231" w:lineRule="exact"/>
              <w:ind w:left="864"/>
              <w:textAlignment w:val="baseline"/>
              <w:rPr>
                <w:rFonts w:ascii="Arial" w:eastAsia="Arial" w:hAnsi="Arial"/>
                <w:color w:val="000000"/>
                <w:spacing w:val="-1"/>
                <w:sz w:val="20"/>
              </w:rPr>
            </w:pPr>
            <w:r>
              <w:rPr>
                <w:rFonts w:ascii="Arial" w:eastAsia="Arial" w:hAnsi="Arial"/>
                <w:color w:val="000000"/>
                <w:spacing w:val="-1"/>
                <w:sz w:val="20"/>
              </w:rPr>
              <w:t xml:space="preserve">Primary Care </w:t>
            </w:r>
            <w:proofErr w:type="gramStart"/>
            <w:r>
              <w:rPr>
                <w:rFonts w:ascii="Arial" w:eastAsia="Arial" w:hAnsi="Arial"/>
                <w:color w:val="000000"/>
                <w:spacing w:val="-1"/>
                <w:sz w:val="20"/>
              </w:rPr>
              <w:t>CBT;</w:t>
            </w:r>
            <w:proofErr w:type="gramEnd"/>
          </w:p>
          <w:p w14:paraId="72EDAED7" w14:textId="77777777" w:rsidR="007513FB" w:rsidRDefault="007B0C18">
            <w:pPr>
              <w:numPr>
                <w:ilvl w:val="0"/>
                <w:numId w:val="11"/>
              </w:numPr>
              <w:tabs>
                <w:tab w:val="left" w:pos="1152"/>
              </w:tabs>
              <w:spacing w:before="14" w:line="231" w:lineRule="exact"/>
              <w:ind w:left="864"/>
              <w:textAlignment w:val="baseline"/>
              <w:rPr>
                <w:rFonts w:ascii="Arial" w:eastAsia="Arial" w:hAnsi="Arial"/>
                <w:color w:val="000000"/>
                <w:sz w:val="20"/>
              </w:rPr>
            </w:pPr>
            <w:r>
              <w:rPr>
                <w:rFonts w:ascii="Arial" w:eastAsia="Arial" w:hAnsi="Arial"/>
                <w:color w:val="000000"/>
                <w:sz w:val="20"/>
              </w:rPr>
              <w:t xml:space="preserve">Working with common anxiety and mood </w:t>
            </w:r>
            <w:proofErr w:type="gramStart"/>
            <w:r>
              <w:rPr>
                <w:rFonts w:ascii="Arial" w:eastAsia="Arial" w:hAnsi="Arial"/>
                <w:color w:val="000000"/>
                <w:sz w:val="20"/>
              </w:rPr>
              <w:t>disorders;</w:t>
            </w:r>
            <w:proofErr w:type="gramEnd"/>
          </w:p>
          <w:p w14:paraId="23597281" w14:textId="77777777" w:rsidR="007513FB" w:rsidRDefault="007B0C18">
            <w:pPr>
              <w:numPr>
                <w:ilvl w:val="0"/>
                <w:numId w:val="11"/>
              </w:numPr>
              <w:tabs>
                <w:tab w:val="left" w:pos="1152"/>
              </w:tabs>
              <w:spacing w:before="9" w:line="231" w:lineRule="exact"/>
              <w:ind w:left="864"/>
              <w:textAlignment w:val="baseline"/>
              <w:rPr>
                <w:rFonts w:ascii="Arial" w:eastAsia="Arial" w:hAnsi="Arial"/>
                <w:color w:val="000000"/>
                <w:spacing w:val="-1"/>
                <w:sz w:val="20"/>
              </w:rPr>
            </w:pPr>
            <w:r>
              <w:rPr>
                <w:rFonts w:ascii="Arial" w:eastAsia="Arial" w:hAnsi="Arial"/>
                <w:color w:val="000000"/>
                <w:spacing w:val="-1"/>
                <w:sz w:val="20"/>
              </w:rPr>
              <w:t xml:space="preserve">Early intervention in </w:t>
            </w:r>
            <w:proofErr w:type="gramStart"/>
            <w:r>
              <w:rPr>
                <w:rFonts w:ascii="Arial" w:eastAsia="Arial" w:hAnsi="Arial"/>
                <w:color w:val="000000"/>
                <w:spacing w:val="-1"/>
                <w:sz w:val="20"/>
              </w:rPr>
              <w:t>Psychosis;</w:t>
            </w:r>
            <w:proofErr w:type="gramEnd"/>
          </w:p>
          <w:p w14:paraId="398A9734" w14:textId="77777777" w:rsidR="007513FB" w:rsidRDefault="007B0C18">
            <w:pPr>
              <w:numPr>
                <w:ilvl w:val="0"/>
                <w:numId w:val="11"/>
              </w:numPr>
              <w:tabs>
                <w:tab w:val="left" w:pos="1152"/>
              </w:tabs>
              <w:spacing w:before="13" w:line="231" w:lineRule="exact"/>
              <w:ind w:left="864"/>
              <w:textAlignment w:val="baseline"/>
              <w:rPr>
                <w:rFonts w:ascii="Arial" w:eastAsia="Arial" w:hAnsi="Arial"/>
                <w:color w:val="000000"/>
                <w:sz w:val="20"/>
              </w:rPr>
            </w:pPr>
            <w:r>
              <w:rPr>
                <w:rFonts w:ascii="Arial" w:eastAsia="Arial" w:hAnsi="Arial"/>
                <w:color w:val="000000"/>
                <w:sz w:val="20"/>
              </w:rPr>
              <w:t>Secondary Care services, working with Psychosis and Bipolar Disorder.</w:t>
            </w:r>
          </w:p>
          <w:p w14:paraId="14D785A7" w14:textId="77777777" w:rsidR="007513FB" w:rsidRDefault="007B0C18">
            <w:pPr>
              <w:spacing w:before="229" w:line="231" w:lineRule="exact"/>
              <w:ind w:left="504" w:right="72"/>
              <w:jc w:val="both"/>
              <w:textAlignment w:val="baseline"/>
              <w:rPr>
                <w:rFonts w:ascii="Arial" w:eastAsia="Arial" w:hAnsi="Arial"/>
                <w:color w:val="000000"/>
                <w:sz w:val="20"/>
              </w:rPr>
            </w:pPr>
            <w:r>
              <w:rPr>
                <w:rFonts w:ascii="Arial" w:eastAsia="Arial" w:hAnsi="Arial"/>
                <w:color w:val="000000"/>
                <w:sz w:val="20"/>
              </w:rPr>
              <w:t xml:space="preserve">This diverse clinical skillset provides a comprehensive range of expertise for our CBT-SMHP </w:t>
            </w:r>
            <w:proofErr w:type="spellStart"/>
            <w:r>
              <w:rPr>
                <w:rFonts w:ascii="Arial" w:eastAsia="Arial" w:hAnsi="Arial"/>
                <w:color w:val="000000"/>
                <w:sz w:val="20"/>
              </w:rPr>
              <w:t>programme</w:t>
            </w:r>
            <w:proofErr w:type="spellEnd"/>
            <w:r>
              <w:rPr>
                <w:rFonts w:ascii="Arial" w:eastAsia="Arial" w:hAnsi="Arial"/>
                <w:color w:val="000000"/>
                <w:sz w:val="20"/>
              </w:rPr>
              <w:t xml:space="preserve">, to be augmented by recruiting a Deputy </w:t>
            </w:r>
            <w:proofErr w:type="spellStart"/>
            <w:r>
              <w:rPr>
                <w:rFonts w:ascii="Arial" w:eastAsia="Arial" w:hAnsi="Arial"/>
                <w:color w:val="000000"/>
                <w:sz w:val="20"/>
              </w:rPr>
              <w:t>Programme</w:t>
            </w:r>
            <w:proofErr w:type="spellEnd"/>
            <w:r>
              <w:rPr>
                <w:rFonts w:ascii="Arial" w:eastAsia="Arial" w:hAnsi="Arial"/>
                <w:color w:val="000000"/>
                <w:sz w:val="20"/>
              </w:rPr>
              <w:t xml:space="preserve"> Director with expertise in Psychosis and Bipolar Disorder.</w:t>
            </w:r>
          </w:p>
          <w:p w14:paraId="2B2F1064" w14:textId="77777777" w:rsidR="007513FB" w:rsidRDefault="007B0C18">
            <w:pPr>
              <w:spacing w:before="227" w:after="384" w:line="231" w:lineRule="exact"/>
              <w:ind w:left="504" w:right="72"/>
              <w:jc w:val="both"/>
              <w:textAlignment w:val="baseline"/>
              <w:rPr>
                <w:rFonts w:ascii="Arial" w:eastAsia="Arial" w:hAnsi="Arial"/>
                <w:b/>
                <w:color w:val="000000"/>
                <w:spacing w:val="-2"/>
                <w:sz w:val="20"/>
              </w:rPr>
            </w:pPr>
            <w:proofErr w:type="spellStart"/>
            <w:r>
              <w:rPr>
                <w:rFonts w:ascii="Arial" w:eastAsia="Arial" w:hAnsi="Arial"/>
                <w:b/>
                <w:color w:val="000000"/>
                <w:spacing w:val="-2"/>
                <w:sz w:val="20"/>
              </w:rPr>
              <w:t>Programme</w:t>
            </w:r>
            <w:proofErr w:type="spellEnd"/>
            <w:r>
              <w:rPr>
                <w:rFonts w:ascii="Arial" w:eastAsia="Arial" w:hAnsi="Arial"/>
                <w:b/>
                <w:color w:val="000000"/>
                <w:spacing w:val="-2"/>
                <w:sz w:val="20"/>
              </w:rPr>
              <w:t xml:space="preserve"> Director</w:t>
            </w:r>
            <w:r>
              <w:rPr>
                <w:rFonts w:ascii="Arial" w:eastAsia="Arial" w:hAnsi="Arial"/>
                <w:color w:val="000000"/>
                <w:spacing w:val="-2"/>
                <w:sz w:val="20"/>
              </w:rPr>
              <w:t>, PGDip/PGCert-CBT-SMHP, MH</w:t>
            </w:r>
            <w:r>
              <w:rPr>
                <w:rFonts w:ascii="Arial" w:eastAsia="Arial" w:hAnsi="Arial"/>
                <w:color w:val="000000"/>
                <w:spacing w:val="-2"/>
                <w:sz w:val="20"/>
              </w:rPr>
              <w:t>WP, CAARMS, and IAPT-</w:t>
            </w:r>
            <w:proofErr w:type="spellStart"/>
            <w:r>
              <w:rPr>
                <w:rFonts w:ascii="Arial" w:eastAsia="Arial" w:hAnsi="Arial"/>
                <w:color w:val="000000"/>
                <w:spacing w:val="-2"/>
                <w:sz w:val="20"/>
              </w:rPr>
              <w:t>HiT</w:t>
            </w:r>
            <w:proofErr w:type="spellEnd"/>
            <w:r>
              <w:rPr>
                <w:rFonts w:ascii="Arial" w:eastAsia="Arial" w:hAnsi="Arial"/>
                <w:color w:val="000000"/>
                <w:spacing w:val="-2"/>
                <w:sz w:val="20"/>
              </w:rPr>
              <w:t xml:space="preserve"> </w:t>
            </w:r>
            <w:proofErr w:type="spellStart"/>
            <w:r>
              <w:rPr>
                <w:rFonts w:ascii="Arial" w:eastAsia="Arial" w:hAnsi="Arial"/>
                <w:color w:val="000000"/>
                <w:spacing w:val="-2"/>
                <w:sz w:val="20"/>
              </w:rPr>
              <w:t>programmes</w:t>
            </w:r>
            <w:proofErr w:type="spellEnd"/>
            <w:r>
              <w:rPr>
                <w:rFonts w:ascii="Arial" w:eastAsia="Arial" w:hAnsi="Arial"/>
                <w:color w:val="000000"/>
                <w:spacing w:val="-2"/>
                <w:sz w:val="20"/>
              </w:rPr>
              <w:t xml:space="preserve">: Gavin Lawton is a practicing Cognitive </w:t>
            </w:r>
            <w:proofErr w:type="spellStart"/>
            <w:r>
              <w:rPr>
                <w:rFonts w:ascii="Arial" w:eastAsia="Arial" w:hAnsi="Arial"/>
                <w:color w:val="000000"/>
                <w:spacing w:val="-2"/>
                <w:sz w:val="20"/>
              </w:rPr>
              <w:t>Behavioural</w:t>
            </w:r>
            <w:proofErr w:type="spellEnd"/>
            <w:r>
              <w:rPr>
                <w:rFonts w:ascii="Arial" w:eastAsia="Arial" w:hAnsi="Arial"/>
                <w:color w:val="000000"/>
                <w:spacing w:val="-2"/>
                <w:sz w:val="20"/>
              </w:rPr>
              <w:t xml:space="preserve"> Therapist since 2011, with a background in acute care mental health nursing, secondary mental health services and common mental health problems. A Fellow of the Higher </w:t>
            </w:r>
            <w:r>
              <w:rPr>
                <w:rFonts w:ascii="Arial" w:eastAsia="Arial" w:hAnsi="Arial"/>
                <w:color w:val="000000"/>
                <w:spacing w:val="-2"/>
                <w:sz w:val="20"/>
              </w:rPr>
              <w:t xml:space="preserve">Education academy, he has extensive experience of leading </w:t>
            </w:r>
            <w:proofErr w:type="spellStart"/>
            <w:r>
              <w:rPr>
                <w:rFonts w:ascii="Arial" w:eastAsia="Arial" w:hAnsi="Arial"/>
                <w:color w:val="000000"/>
                <w:spacing w:val="-2"/>
                <w:sz w:val="20"/>
              </w:rPr>
              <w:t>programmes</w:t>
            </w:r>
            <w:proofErr w:type="spellEnd"/>
            <w:r>
              <w:rPr>
                <w:rFonts w:ascii="Arial" w:eastAsia="Arial" w:hAnsi="Arial"/>
                <w:color w:val="000000"/>
                <w:spacing w:val="-2"/>
                <w:sz w:val="20"/>
              </w:rPr>
              <w:t>, modules and teaching CBT for Psychosis and Bipolar Disorder (</w:t>
            </w:r>
            <w:proofErr w:type="spellStart"/>
            <w:r>
              <w:rPr>
                <w:rFonts w:ascii="Arial" w:eastAsia="Arial" w:hAnsi="Arial"/>
                <w:color w:val="000000"/>
                <w:spacing w:val="-2"/>
                <w:sz w:val="20"/>
              </w:rPr>
              <w:t>CPDp</w:t>
            </w:r>
            <w:proofErr w:type="spellEnd"/>
            <w:r>
              <w:rPr>
                <w:rFonts w:ascii="Arial" w:eastAsia="Arial" w:hAnsi="Arial"/>
                <w:color w:val="000000"/>
                <w:spacing w:val="-2"/>
                <w:sz w:val="20"/>
              </w:rPr>
              <w:t>), and Common Disorders.</w:t>
            </w:r>
          </w:p>
        </w:tc>
      </w:tr>
    </w:tbl>
    <w:p w14:paraId="29DA9246" w14:textId="77777777" w:rsidR="007513FB" w:rsidRDefault="007513FB">
      <w:pPr>
        <w:spacing w:after="537" w:line="20" w:lineRule="exact"/>
      </w:pPr>
    </w:p>
    <w:p w14:paraId="412A4984" w14:textId="77777777" w:rsidR="007513FB" w:rsidRDefault="007B0C18">
      <w:pPr>
        <w:spacing w:before="10" w:line="183" w:lineRule="exact"/>
        <w:ind w:left="9864"/>
        <w:textAlignment w:val="baseline"/>
        <w:rPr>
          <w:rFonts w:ascii="Arial" w:eastAsia="Arial" w:hAnsi="Arial"/>
          <w:color w:val="000000"/>
          <w:sz w:val="16"/>
        </w:rPr>
      </w:pPr>
      <w:r>
        <w:rPr>
          <w:rFonts w:ascii="Arial" w:eastAsia="Arial" w:hAnsi="Arial"/>
          <w:color w:val="000000"/>
          <w:sz w:val="16"/>
        </w:rPr>
        <w:t>67</w:t>
      </w:r>
    </w:p>
    <w:p w14:paraId="0E532EBD"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lastRenderedPageBreak/>
        <w:t>12003202.279</w:t>
      </w:r>
    </w:p>
    <w:p w14:paraId="2834BDB6" w14:textId="77777777" w:rsidR="007513FB" w:rsidRDefault="007513FB">
      <w:pPr>
        <w:sectPr w:rsidR="007513FB">
          <w:pgSz w:w="11909" w:h="16834"/>
          <w:pgMar w:top="200" w:right="959" w:bottom="298" w:left="350" w:header="720" w:footer="720" w:gutter="0"/>
          <w:cols w:space="720"/>
        </w:sectPr>
      </w:pPr>
    </w:p>
    <w:p w14:paraId="0A5EB9AD"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6F05CB0E" w14:textId="77777777" w:rsidR="007513FB" w:rsidRDefault="007B0C18">
      <w:pPr>
        <w:spacing w:before="331" w:after="490" w:line="230"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tbl>
      <w:tblPr>
        <w:tblW w:w="0" w:type="auto"/>
        <w:tblInd w:w="1088" w:type="dxa"/>
        <w:tblLayout w:type="fixed"/>
        <w:tblCellMar>
          <w:left w:w="0" w:type="dxa"/>
          <w:right w:w="0" w:type="dxa"/>
        </w:tblCellMar>
        <w:tblLook w:val="04A0" w:firstRow="1" w:lastRow="0" w:firstColumn="1" w:lastColumn="0" w:noHBand="0" w:noVBand="1"/>
      </w:tblPr>
      <w:tblGrid>
        <w:gridCol w:w="9512"/>
      </w:tblGrid>
      <w:tr w:rsidR="007513FB" w14:paraId="37D522BB" w14:textId="77777777">
        <w:tblPrEx>
          <w:tblCellMar>
            <w:top w:w="0" w:type="dxa"/>
            <w:bottom w:w="0" w:type="dxa"/>
          </w:tblCellMar>
        </w:tblPrEx>
        <w:trPr>
          <w:trHeight w:hRule="exact" w:val="13766"/>
        </w:trPr>
        <w:tc>
          <w:tcPr>
            <w:tcW w:w="9512" w:type="dxa"/>
            <w:tcBorders>
              <w:top w:val="single" w:sz="4" w:space="0" w:color="000000"/>
              <w:left w:val="single" w:sz="4" w:space="0" w:color="000000"/>
              <w:bottom w:val="single" w:sz="4" w:space="0" w:color="000000"/>
              <w:right w:val="single" w:sz="4" w:space="0" w:color="000000"/>
            </w:tcBorders>
          </w:tcPr>
          <w:p w14:paraId="4C4BD48B" w14:textId="77777777" w:rsidR="007513FB" w:rsidRDefault="007B0C18">
            <w:pPr>
              <w:spacing w:before="11" w:line="230" w:lineRule="exact"/>
              <w:ind w:left="648" w:right="72"/>
              <w:jc w:val="both"/>
              <w:textAlignment w:val="baseline"/>
              <w:rPr>
                <w:rFonts w:ascii="Arial" w:eastAsia="Arial" w:hAnsi="Arial"/>
                <w:color w:val="000000"/>
                <w:spacing w:val="-3"/>
                <w:sz w:val="20"/>
              </w:rPr>
            </w:pPr>
            <w:r>
              <w:rPr>
                <w:rFonts w:ascii="Arial" w:eastAsia="Arial" w:hAnsi="Arial"/>
                <w:color w:val="000000"/>
                <w:spacing w:val="-3"/>
                <w:sz w:val="20"/>
              </w:rPr>
              <w:t xml:space="preserve">Gavin has developed his expertise as a </w:t>
            </w:r>
            <w:proofErr w:type="spellStart"/>
            <w:r>
              <w:rPr>
                <w:rFonts w:ascii="Arial" w:eastAsia="Arial" w:hAnsi="Arial"/>
                <w:color w:val="000000"/>
                <w:spacing w:val="-3"/>
                <w:sz w:val="20"/>
              </w:rPr>
              <w:t>CBTp</w:t>
            </w:r>
            <w:proofErr w:type="spellEnd"/>
            <w:r>
              <w:rPr>
                <w:rFonts w:ascii="Arial" w:eastAsia="Arial" w:hAnsi="Arial"/>
                <w:color w:val="000000"/>
                <w:spacing w:val="-3"/>
                <w:sz w:val="20"/>
              </w:rPr>
              <w:t xml:space="preserve"> educator through Continuous Professional Development (CPD) training events hosted by eminent clinical psychologists and psychotherapists such as Prof. Daniel Freeman, Prof. Dominic Lam, Dr. Amy Hardy, Prof. Kathe</w:t>
            </w:r>
            <w:r>
              <w:rPr>
                <w:rFonts w:ascii="Arial" w:eastAsia="Arial" w:hAnsi="Arial"/>
                <w:color w:val="000000"/>
                <w:spacing w:val="-3"/>
                <w:sz w:val="20"/>
              </w:rPr>
              <w:t>rine Berry, Dr. Charles Heriot-Maitland, Dr. Eleanor Longden and Dr. Chris Taylor. His professional experience includes:</w:t>
            </w:r>
          </w:p>
          <w:p w14:paraId="1425A719" w14:textId="77777777" w:rsidR="007513FB" w:rsidRDefault="007B0C18">
            <w:pPr>
              <w:numPr>
                <w:ilvl w:val="0"/>
                <w:numId w:val="11"/>
              </w:numPr>
              <w:tabs>
                <w:tab w:val="clear" w:pos="360"/>
                <w:tab w:val="left" w:pos="1008"/>
              </w:tabs>
              <w:spacing w:before="234" w:line="236" w:lineRule="exact"/>
              <w:ind w:left="1008" w:right="432" w:hanging="360"/>
              <w:textAlignment w:val="baseline"/>
              <w:rPr>
                <w:rFonts w:ascii="Arial" w:eastAsia="Arial" w:hAnsi="Arial"/>
                <w:color w:val="000000"/>
                <w:sz w:val="20"/>
              </w:rPr>
            </w:pPr>
            <w:proofErr w:type="spellStart"/>
            <w:r>
              <w:rPr>
                <w:rFonts w:ascii="Arial" w:eastAsia="Arial" w:hAnsi="Arial"/>
                <w:color w:val="000000"/>
                <w:sz w:val="20"/>
              </w:rPr>
              <w:t>CBTp</w:t>
            </w:r>
            <w:proofErr w:type="spellEnd"/>
            <w:r>
              <w:rPr>
                <w:rFonts w:ascii="Arial" w:eastAsia="Arial" w:hAnsi="Arial"/>
                <w:color w:val="000000"/>
                <w:sz w:val="20"/>
              </w:rPr>
              <w:t xml:space="preserve"> delivery, Psychosis services in </w:t>
            </w:r>
            <w:proofErr w:type="spellStart"/>
            <w:r>
              <w:rPr>
                <w:rFonts w:ascii="Arial" w:eastAsia="Arial" w:hAnsi="Arial"/>
                <w:color w:val="000000"/>
                <w:sz w:val="20"/>
              </w:rPr>
              <w:t>Rotherham</w:t>
            </w:r>
            <w:proofErr w:type="spellEnd"/>
            <w:r>
              <w:rPr>
                <w:rFonts w:ascii="Arial" w:eastAsia="Arial" w:hAnsi="Arial"/>
                <w:color w:val="000000"/>
                <w:sz w:val="20"/>
              </w:rPr>
              <w:t xml:space="preserve"> Doncaster and South Humber NHS Trust, and the Wakefield EIP service, </w:t>
            </w:r>
            <w:proofErr w:type="gramStart"/>
            <w:r>
              <w:rPr>
                <w:rFonts w:ascii="Arial" w:eastAsia="Arial" w:hAnsi="Arial"/>
                <w:color w:val="000000"/>
                <w:sz w:val="20"/>
              </w:rPr>
              <w:t>South West</w:t>
            </w:r>
            <w:proofErr w:type="gramEnd"/>
            <w:r>
              <w:rPr>
                <w:rFonts w:ascii="Arial" w:eastAsia="Arial" w:hAnsi="Arial"/>
                <w:color w:val="000000"/>
                <w:sz w:val="20"/>
              </w:rPr>
              <w:t xml:space="preserve"> Yorkshir</w:t>
            </w:r>
            <w:r>
              <w:rPr>
                <w:rFonts w:ascii="Arial" w:eastAsia="Arial" w:hAnsi="Arial"/>
                <w:color w:val="000000"/>
                <w:sz w:val="20"/>
              </w:rPr>
              <w:t>e NHS Trust;</w:t>
            </w:r>
          </w:p>
          <w:p w14:paraId="03883251" w14:textId="77777777" w:rsidR="007513FB" w:rsidRDefault="007B0C18">
            <w:pPr>
              <w:numPr>
                <w:ilvl w:val="0"/>
                <w:numId w:val="11"/>
              </w:numPr>
              <w:tabs>
                <w:tab w:val="clear" w:pos="360"/>
                <w:tab w:val="left" w:pos="1008"/>
              </w:tabs>
              <w:spacing w:before="10" w:line="230" w:lineRule="exact"/>
              <w:ind w:left="1008" w:right="432" w:hanging="360"/>
              <w:jc w:val="both"/>
              <w:textAlignment w:val="baseline"/>
              <w:rPr>
                <w:rFonts w:ascii="Arial" w:eastAsia="Arial" w:hAnsi="Arial"/>
                <w:color w:val="000000"/>
                <w:sz w:val="20"/>
              </w:rPr>
            </w:pPr>
            <w:proofErr w:type="spellStart"/>
            <w:r>
              <w:rPr>
                <w:rFonts w:ascii="Arial" w:eastAsia="Arial" w:hAnsi="Arial"/>
                <w:color w:val="000000"/>
                <w:sz w:val="20"/>
              </w:rPr>
              <w:t>Programme</w:t>
            </w:r>
            <w:proofErr w:type="spellEnd"/>
            <w:r>
              <w:rPr>
                <w:rFonts w:ascii="Arial" w:eastAsia="Arial" w:hAnsi="Arial"/>
                <w:color w:val="000000"/>
                <w:sz w:val="20"/>
              </w:rPr>
              <w:t xml:space="preserve"> and module development, teaching </w:t>
            </w:r>
            <w:proofErr w:type="spellStart"/>
            <w:r>
              <w:rPr>
                <w:rFonts w:ascii="Arial" w:eastAsia="Arial" w:hAnsi="Arial"/>
                <w:color w:val="000000"/>
                <w:sz w:val="20"/>
              </w:rPr>
              <w:t>CBTp</w:t>
            </w:r>
            <w:proofErr w:type="spellEnd"/>
            <w:r>
              <w:rPr>
                <w:rFonts w:ascii="Arial" w:eastAsia="Arial" w:hAnsi="Arial"/>
                <w:color w:val="000000"/>
                <w:sz w:val="20"/>
              </w:rPr>
              <w:t>, CBT for Personality Disorders, and supervision provision.</w:t>
            </w:r>
          </w:p>
          <w:p w14:paraId="1AFF04CD" w14:textId="77777777" w:rsidR="007513FB" w:rsidRDefault="007B0C18">
            <w:pPr>
              <w:numPr>
                <w:ilvl w:val="0"/>
                <w:numId w:val="11"/>
              </w:numPr>
              <w:tabs>
                <w:tab w:val="clear" w:pos="360"/>
                <w:tab w:val="left" w:pos="1008"/>
              </w:tabs>
              <w:spacing w:before="15" w:line="230" w:lineRule="exact"/>
              <w:ind w:left="1008" w:right="288" w:hanging="360"/>
              <w:textAlignment w:val="baseline"/>
              <w:rPr>
                <w:rFonts w:ascii="Arial" w:eastAsia="Arial" w:hAnsi="Arial"/>
                <w:color w:val="000000"/>
                <w:spacing w:val="-2"/>
                <w:sz w:val="20"/>
              </w:rPr>
            </w:pPr>
            <w:r>
              <w:rPr>
                <w:rFonts w:ascii="Arial" w:eastAsia="Arial" w:hAnsi="Arial"/>
                <w:color w:val="000000"/>
                <w:spacing w:val="-2"/>
                <w:sz w:val="20"/>
              </w:rPr>
              <w:t xml:space="preserve">Developed and delivered online training on ‘Delivering remote CBT’ to the </w:t>
            </w:r>
            <w:proofErr w:type="gramStart"/>
            <w:r>
              <w:rPr>
                <w:rFonts w:ascii="Arial" w:eastAsia="Arial" w:hAnsi="Arial"/>
                <w:color w:val="000000"/>
                <w:spacing w:val="-2"/>
                <w:sz w:val="20"/>
              </w:rPr>
              <w:t>Faculty’s</w:t>
            </w:r>
            <w:proofErr w:type="gramEnd"/>
            <w:r>
              <w:rPr>
                <w:rFonts w:ascii="Arial" w:eastAsia="Arial" w:hAnsi="Arial"/>
                <w:color w:val="000000"/>
                <w:spacing w:val="-2"/>
                <w:sz w:val="20"/>
              </w:rPr>
              <w:t xml:space="preserve"> learners, and 300 HEE and NHS practitioners, at no c</w:t>
            </w:r>
            <w:r>
              <w:rPr>
                <w:rFonts w:ascii="Arial" w:eastAsia="Arial" w:hAnsi="Arial"/>
                <w:color w:val="000000"/>
                <w:spacing w:val="-2"/>
                <w:sz w:val="20"/>
              </w:rPr>
              <w:t>harge, during the COVID-19 pandemic.</w:t>
            </w:r>
          </w:p>
          <w:p w14:paraId="4467E8DD" w14:textId="77777777" w:rsidR="007513FB" w:rsidRDefault="007B0C18">
            <w:pPr>
              <w:spacing w:before="233" w:line="226" w:lineRule="exact"/>
              <w:ind w:left="648"/>
              <w:textAlignment w:val="baseline"/>
              <w:rPr>
                <w:rFonts w:ascii="Arial" w:eastAsia="Arial" w:hAnsi="Arial"/>
                <w:b/>
                <w:color w:val="000000"/>
                <w:spacing w:val="-3"/>
                <w:sz w:val="20"/>
              </w:rPr>
            </w:pPr>
            <w:r>
              <w:rPr>
                <w:rFonts w:ascii="Arial" w:eastAsia="Arial" w:hAnsi="Arial"/>
                <w:b/>
                <w:color w:val="000000"/>
                <w:spacing w:val="-3"/>
                <w:sz w:val="20"/>
              </w:rPr>
              <w:t>Lecturer/Clinical Leads:</w:t>
            </w:r>
          </w:p>
          <w:p w14:paraId="615D4F8F" w14:textId="77777777" w:rsidR="007513FB" w:rsidRDefault="007B0C18">
            <w:pPr>
              <w:numPr>
                <w:ilvl w:val="0"/>
                <w:numId w:val="15"/>
              </w:numPr>
              <w:tabs>
                <w:tab w:val="clear" w:pos="360"/>
                <w:tab w:val="left" w:pos="1008"/>
              </w:tabs>
              <w:spacing w:line="230" w:lineRule="exact"/>
              <w:ind w:left="1008" w:right="288" w:hanging="360"/>
              <w:textAlignment w:val="baseline"/>
              <w:rPr>
                <w:rFonts w:ascii="Arial" w:eastAsia="Arial" w:hAnsi="Arial"/>
                <w:color w:val="000000"/>
                <w:spacing w:val="-2"/>
                <w:sz w:val="20"/>
              </w:rPr>
            </w:pPr>
            <w:proofErr w:type="spellStart"/>
            <w:r>
              <w:rPr>
                <w:rFonts w:ascii="Arial" w:eastAsia="Arial" w:hAnsi="Arial"/>
                <w:color w:val="000000"/>
                <w:spacing w:val="-2"/>
                <w:sz w:val="20"/>
              </w:rPr>
              <w:t>Blazej</w:t>
            </w:r>
            <w:proofErr w:type="spellEnd"/>
            <w:r>
              <w:rPr>
                <w:rFonts w:ascii="Arial" w:eastAsia="Arial" w:hAnsi="Arial"/>
                <w:color w:val="000000"/>
                <w:spacing w:val="-2"/>
                <w:sz w:val="20"/>
              </w:rPr>
              <w:t xml:space="preserve"> </w:t>
            </w:r>
            <w:proofErr w:type="spellStart"/>
            <w:r>
              <w:rPr>
                <w:rFonts w:ascii="Arial" w:eastAsia="Arial" w:hAnsi="Arial"/>
                <w:color w:val="000000"/>
                <w:spacing w:val="-2"/>
                <w:sz w:val="20"/>
              </w:rPr>
              <w:t>Madry</w:t>
            </w:r>
            <w:proofErr w:type="spellEnd"/>
            <w:r>
              <w:rPr>
                <w:rFonts w:ascii="Arial" w:eastAsia="Arial" w:hAnsi="Arial"/>
                <w:color w:val="000000"/>
                <w:spacing w:val="-2"/>
                <w:sz w:val="20"/>
              </w:rPr>
              <w:t xml:space="preserve">, a registered Social Worker (2007), later accredited as CBT therapist, has extensive experience of working in Secondary Care, community and in-patient. His particular interest is CBT treatment for </w:t>
            </w:r>
            <w:proofErr w:type="gramStart"/>
            <w:r>
              <w:rPr>
                <w:rFonts w:ascii="Arial" w:eastAsia="Arial" w:hAnsi="Arial"/>
                <w:color w:val="000000"/>
                <w:spacing w:val="-2"/>
                <w:sz w:val="20"/>
              </w:rPr>
              <w:t>Obsessive Compulsive Disorder</w:t>
            </w:r>
            <w:proofErr w:type="gramEnd"/>
            <w:r>
              <w:rPr>
                <w:rFonts w:ascii="Arial" w:eastAsia="Arial" w:hAnsi="Arial"/>
                <w:color w:val="000000"/>
                <w:spacing w:val="-2"/>
                <w:sz w:val="20"/>
              </w:rPr>
              <w:t xml:space="preserve">. </w:t>
            </w:r>
            <w:proofErr w:type="spellStart"/>
            <w:r>
              <w:rPr>
                <w:rFonts w:ascii="Arial" w:eastAsia="Arial" w:hAnsi="Arial"/>
                <w:color w:val="000000"/>
                <w:spacing w:val="-2"/>
                <w:sz w:val="20"/>
              </w:rPr>
              <w:t>Blazej</w:t>
            </w:r>
            <w:proofErr w:type="spellEnd"/>
            <w:r>
              <w:rPr>
                <w:rFonts w:ascii="Arial" w:eastAsia="Arial" w:hAnsi="Arial"/>
                <w:color w:val="000000"/>
                <w:spacing w:val="-2"/>
                <w:sz w:val="20"/>
              </w:rPr>
              <w:t xml:space="preserve"> develope</w:t>
            </w:r>
            <w:r>
              <w:rPr>
                <w:rFonts w:ascii="Arial" w:eastAsia="Arial" w:hAnsi="Arial"/>
                <w:color w:val="000000"/>
                <w:spacing w:val="-2"/>
                <w:sz w:val="20"/>
              </w:rPr>
              <w:t xml:space="preserve">d his skills in CBT while training with the IAPT service, and in the community mental health team in </w:t>
            </w:r>
            <w:proofErr w:type="spellStart"/>
            <w:r>
              <w:rPr>
                <w:rFonts w:ascii="Arial" w:eastAsia="Arial" w:hAnsi="Arial"/>
                <w:color w:val="000000"/>
                <w:spacing w:val="-2"/>
                <w:sz w:val="20"/>
              </w:rPr>
              <w:t>Goole</w:t>
            </w:r>
            <w:proofErr w:type="spellEnd"/>
            <w:r>
              <w:rPr>
                <w:rFonts w:ascii="Arial" w:eastAsia="Arial" w:hAnsi="Arial"/>
                <w:color w:val="000000"/>
                <w:spacing w:val="-2"/>
                <w:sz w:val="20"/>
              </w:rPr>
              <w:t xml:space="preserve">. He currently works for Hello Self, and previously, for The Retreat York, and MIND. </w:t>
            </w:r>
            <w:proofErr w:type="spellStart"/>
            <w:r>
              <w:rPr>
                <w:rFonts w:ascii="Arial" w:eastAsia="Arial" w:hAnsi="Arial"/>
                <w:color w:val="000000"/>
                <w:spacing w:val="-2"/>
                <w:sz w:val="20"/>
              </w:rPr>
              <w:t>Blazej</w:t>
            </w:r>
            <w:proofErr w:type="spellEnd"/>
            <w:r>
              <w:rPr>
                <w:rFonts w:ascii="Arial" w:eastAsia="Arial" w:hAnsi="Arial"/>
                <w:color w:val="000000"/>
                <w:spacing w:val="-2"/>
                <w:sz w:val="20"/>
              </w:rPr>
              <w:t xml:space="preserve"> has extensive experience of teaching in these areas for ou</w:t>
            </w:r>
            <w:r>
              <w:rPr>
                <w:rFonts w:ascii="Arial" w:eastAsia="Arial" w:hAnsi="Arial"/>
                <w:color w:val="000000"/>
                <w:spacing w:val="-2"/>
                <w:sz w:val="20"/>
              </w:rPr>
              <w:t xml:space="preserve">r CBT-SMHP </w:t>
            </w:r>
            <w:proofErr w:type="spellStart"/>
            <w:proofErr w:type="gramStart"/>
            <w:r>
              <w:rPr>
                <w:rFonts w:ascii="Arial" w:eastAsia="Arial" w:hAnsi="Arial"/>
                <w:color w:val="000000"/>
                <w:spacing w:val="-2"/>
                <w:sz w:val="20"/>
              </w:rPr>
              <w:t>programme</w:t>
            </w:r>
            <w:proofErr w:type="spellEnd"/>
            <w:r>
              <w:rPr>
                <w:rFonts w:ascii="Arial" w:eastAsia="Arial" w:hAnsi="Arial"/>
                <w:color w:val="000000"/>
                <w:spacing w:val="-2"/>
                <w:sz w:val="20"/>
              </w:rPr>
              <w:t>, and</w:t>
            </w:r>
            <w:proofErr w:type="gramEnd"/>
            <w:r>
              <w:rPr>
                <w:rFonts w:ascii="Arial" w:eastAsia="Arial" w:hAnsi="Arial"/>
                <w:color w:val="000000"/>
                <w:spacing w:val="-2"/>
                <w:sz w:val="20"/>
              </w:rPr>
              <w:t xml:space="preserve"> is a module leader for our HIT CBT </w:t>
            </w:r>
            <w:proofErr w:type="spellStart"/>
            <w:r>
              <w:rPr>
                <w:rFonts w:ascii="Arial" w:eastAsia="Arial" w:hAnsi="Arial"/>
                <w:color w:val="000000"/>
                <w:spacing w:val="-2"/>
                <w:sz w:val="20"/>
              </w:rPr>
              <w:t>programme</w:t>
            </w:r>
            <w:proofErr w:type="spellEnd"/>
            <w:r>
              <w:rPr>
                <w:rFonts w:ascii="Arial" w:eastAsia="Arial" w:hAnsi="Arial"/>
                <w:color w:val="000000"/>
                <w:spacing w:val="-2"/>
                <w:sz w:val="20"/>
              </w:rPr>
              <w:t>.</w:t>
            </w:r>
          </w:p>
          <w:p w14:paraId="53C202A8" w14:textId="77777777" w:rsidR="007513FB" w:rsidRDefault="007B0C18">
            <w:pPr>
              <w:numPr>
                <w:ilvl w:val="0"/>
                <w:numId w:val="15"/>
              </w:numPr>
              <w:tabs>
                <w:tab w:val="clear" w:pos="360"/>
                <w:tab w:val="left" w:pos="1008"/>
              </w:tabs>
              <w:spacing w:before="228" w:line="230" w:lineRule="exact"/>
              <w:ind w:left="1008" w:right="144" w:hanging="360"/>
              <w:textAlignment w:val="baseline"/>
              <w:rPr>
                <w:rFonts w:ascii="Arial" w:eastAsia="Arial" w:hAnsi="Arial"/>
                <w:color w:val="000000"/>
                <w:sz w:val="20"/>
              </w:rPr>
            </w:pPr>
            <w:r>
              <w:rPr>
                <w:rFonts w:ascii="Arial" w:eastAsia="Arial" w:hAnsi="Arial"/>
                <w:color w:val="000000"/>
                <w:sz w:val="20"/>
              </w:rPr>
              <w:t xml:space="preserve">Yvonne </w:t>
            </w:r>
            <w:proofErr w:type="spellStart"/>
            <w:r>
              <w:rPr>
                <w:rFonts w:ascii="Arial" w:eastAsia="Arial" w:hAnsi="Arial"/>
                <w:color w:val="000000"/>
                <w:sz w:val="20"/>
              </w:rPr>
              <w:t>Pocknell</w:t>
            </w:r>
            <w:proofErr w:type="spellEnd"/>
            <w:r>
              <w:rPr>
                <w:rFonts w:ascii="Arial" w:eastAsia="Arial" w:hAnsi="Arial"/>
                <w:color w:val="000000"/>
                <w:sz w:val="20"/>
              </w:rPr>
              <w:t xml:space="preserve"> is a Cognitive </w:t>
            </w:r>
            <w:proofErr w:type="spellStart"/>
            <w:r>
              <w:rPr>
                <w:rFonts w:ascii="Arial" w:eastAsia="Arial" w:hAnsi="Arial"/>
                <w:color w:val="000000"/>
                <w:sz w:val="20"/>
              </w:rPr>
              <w:t>Behavioural</w:t>
            </w:r>
            <w:proofErr w:type="spellEnd"/>
            <w:r>
              <w:rPr>
                <w:rFonts w:ascii="Arial" w:eastAsia="Arial" w:hAnsi="Arial"/>
                <w:color w:val="000000"/>
                <w:sz w:val="20"/>
              </w:rPr>
              <w:t xml:space="preserve"> &amp; Interpersonal therapist with extensive clinical experience, providing patients with advanced and effective treatment programs. She joined o</w:t>
            </w:r>
            <w:r>
              <w:rPr>
                <w:rFonts w:ascii="Arial" w:eastAsia="Arial" w:hAnsi="Arial"/>
                <w:color w:val="000000"/>
                <w:sz w:val="20"/>
              </w:rPr>
              <w:t>ur CBT-SMHP team in 2022, augmenting our teaching provision with her experience and expertise in problem-specific CBT for anxiety and depression, and supervision of trainee CBT therapists. She has over 20 years of experience in severe and enduring mental h</w:t>
            </w:r>
            <w:r>
              <w:rPr>
                <w:rFonts w:ascii="Arial" w:eastAsia="Arial" w:hAnsi="Arial"/>
                <w:color w:val="000000"/>
                <w:sz w:val="20"/>
              </w:rPr>
              <w:t xml:space="preserve">ealth </w:t>
            </w:r>
            <w:proofErr w:type="gramStart"/>
            <w:r>
              <w:rPr>
                <w:rFonts w:ascii="Arial" w:eastAsia="Arial" w:hAnsi="Arial"/>
                <w:color w:val="000000"/>
                <w:sz w:val="20"/>
              </w:rPr>
              <w:t>needs, and</w:t>
            </w:r>
            <w:proofErr w:type="gramEnd"/>
            <w:r>
              <w:rPr>
                <w:rFonts w:ascii="Arial" w:eastAsia="Arial" w:hAnsi="Arial"/>
                <w:color w:val="000000"/>
                <w:sz w:val="20"/>
              </w:rPr>
              <w:t xml:space="preserve"> supervising two trainee CBT Therapists over the last year.</w:t>
            </w:r>
          </w:p>
          <w:p w14:paraId="54ECBB79" w14:textId="77777777" w:rsidR="007513FB" w:rsidRDefault="007B0C18">
            <w:pPr>
              <w:numPr>
                <w:ilvl w:val="0"/>
                <w:numId w:val="15"/>
              </w:numPr>
              <w:tabs>
                <w:tab w:val="clear" w:pos="360"/>
                <w:tab w:val="left" w:pos="1008"/>
                <w:tab w:val="right" w:pos="9360"/>
              </w:tabs>
              <w:spacing w:before="233" w:line="230" w:lineRule="exact"/>
              <w:ind w:left="1008" w:right="72" w:hanging="360"/>
              <w:textAlignment w:val="baseline"/>
              <w:rPr>
                <w:rFonts w:ascii="Arial" w:eastAsia="Arial" w:hAnsi="Arial"/>
                <w:color w:val="000000"/>
                <w:spacing w:val="-1"/>
                <w:sz w:val="20"/>
              </w:rPr>
            </w:pPr>
            <w:r>
              <w:rPr>
                <w:rFonts w:ascii="Arial" w:eastAsia="Arial" w:hAnsi="Arial"/>
                <w:color w:val="000000"/>
                <w:spacing w:val="-1"/>
                <w:sz w:val="20"/>
              </w:rPr>
              <w:t xml:space="preserve">CBT Therapist, Rachel Cooper, has clinical experience of working in inpatient units, psychiatric </w:t>
            </w:r>
            <w:r>
              <w:rPr>
                <w:rFonts w:ascii="Arial" w:eastAsia="Arial" w:hAnsi="Arial"/>
                <w:color w:val="000000"/>
                <w:spacing w:val="-1"/>
                <w:sz w:val="20"/>
              </w:rPr>
              <w:br/>
              <w:t>rehabilitation, assertive outreach, community secondary care, primary care psychol</w:t>
            </w:r>
            <w:r>
              <w:rPr>
                <w:rFonts w:ascii="Arial" w:eastAsia="Arial" w:hAnsi="Arial"/>
                <w:color w:val="000000"/>
                <w:spacing w:val="-1"/>
                <w:sz w:val="20"/>
              </w:rPr>
              <w:t>ogy and IAPT. She has experience of CBT supervision in the NHS and at the University. Rachel has been involved in training CBT therapists since joining the University in 2009 and has developed skills in teaching of both theory and skills - as well as super</w:t>
            </w:r>
            <w:r>
              <w:rPr>
                <w:rFonts w:ascii="Arial" w:eastAsia="Arial" w:hAnsi="Arial"/>
                <w:color w:val="000000"/>
                <w:spacing w:val="-1"/>
                <w:sz w:val="20"/>
              </w:rPr>
              <w:t>vision, having completed IAPT Supervisor Training in 2011.</w:t>
            </w:r>
          </w:p>
          <w:p w14:paraId="18E105FF" w14:textId="77777777" w:rsidR="007513FB" w:rsidRDefault="007B0C18">
            <w:pPr>
              <w:spacing w:before="227" w:line="230" w:lineRule="exact"/>
              <w:ind w:left="1008" w:right="72"/>
              <w:jc w:val="both"/>
              <w:textAlignment w:val="baseline"/>
              <w:rPr>
                <w:rFonts w:ascii="Arial" w:eastAsia="Arial" w:hAnsi="Arial"/>
                <w:color w:val="000000"/>
                <w:spacing w:val="-3"/>
                <w:sz w:val="20"/>
              </w:rPr>
            </w:pPr>
            <w:r>
              <w:rPr>
                <w:rFonts w:ascii="Arial" w:eastAsia="Arial" w:hAnsi="Arial"/>
                <w:color w:val="000000"/>
                <w:spacing w:val="-3"/>
                <w:sz w:val="20"/>
              </w:rPr>
              <w:t xml:space="preserve">Rachel has significant experience of teaching </w:t>
            </w:r>
            <w:proofErr w:type="spellStart"/>
            <w:r>
              <w:rPr>
                <w:rFonts w:ascii="Arial" w:eastAsia="Arial" w:hAnsi="Arial"/>
                <w:color w:val="000000"/>
                <w:spacing w:val="-3"/>
                <w:sz w:val="20"/>
              </w:rPr>
              <w:t>CBTp</w:t>
            </w:r>
            <w:proofErr w:type="spellEnd"/>
            <w:r>
              <w:rPr>
                <w:rFonts w:ascii="Arial" w:eastAsia="Arial" w:hAnsi="Arial"/>
                <w:color w:val="000000"/>
                <w:spacing w:val="-3"/>
                <w:sz w:val="20"/>
              </w:rPr>
              <w:t xml:space="preserve"> and her knowledge in this area is supported with extensive CPD in the discipline. She has worked across both IAPT and SMHP courses and has extensi</w:t>
            </w:r>
            <w:r>
              <w:rPr>
                <w:rFonts w:ascii="Arial" w:eastAsia="Arial" w:hAnsi="Arial"/>
                <w:color w:val="000000"/>
                <w:spacing w:val="-3"/>
                <w:sz w:val="20"/>
              </w:rPr>
              <w:t>ve experience as a module leader. She gained professional certification in ACT Training and EMDR Practitioner Training. Recent vocational courses in CBT and training across the range of clinical areas include:</w:t>
            </w:r>
          </w:p>
          <w:p w14:paraId="0BAFD6D7" w14:textId="77777777" w:rsidR="007513FB" w:rsidRDefault="007B0C18">
            <w:pPr>
              <w:numPr>
                <w:ilvl w:val="0"/>
                <w:numId w:val="11"/>
              </w:numPr>
              <w:tabs>
                <w:tab w:val="clear" w:pos="360"/>
                <w:tab w:val="left" w:pos="1584"/>
              </w:tabs>
              <w:spacing w:before="246" w:line="230" w:lineRule="exact"/>
              <w:ind w:left="1224"/>
              <w:textAlignment w:val="baseline"/>
              <w:rPr>
                <w:rFonts w:ascii="Arial" w:eastAsia="Arial" w:hAnsi="Arial"/>
                <w:color w:val="000000"/>
                <w:sz w:val="20"/>
              </w:rPr>
            </w:pPr>
            <w:r>
              <w:rPr>
                <w:rFonts w:ascii="Arial" w:eastAsia="Arial" w:hAnsi="Arial"/>
                <w:color w:val="000000"/>
                <w:sz w:val="20"/>
              </w:rPr>
              <w:t xml:space="preserve">Adult Autism Spectrum </w:t>
            </w:r>
            <w:proofErr w:type="gramStart"/>
            <w:r>
              <w:rPr>
                <w:rFonts w:ascii="Arial" w:eastAsia="Arial" w:hAnsi="Arial"/>
                <w:color w:val="000000"/>
                <w:sz w:val="20"/>
              </w:rPr>
              <w:t>Disorder;</w:t>
            </w:r>
            <w:proofErr w:type="gramEnd"/>
          </w:p>
          <w:p w14:paraId="73D1A95B" w14:textId="77777777" w:rsidR="007513FB" w:rsidRDefault="007B0C18">
            <w:pPr>
              <w:numPr>
                <w:ilvl w:val="0"/>
                <w:numId w:val="11"/>
              </w:numPr>
              <w:tabs>
                <w:tab w:val="clear" w:pos="360"/>
                <w:tab w:val="left" w:pos="1584"/>
              </w:tabs>
              <w:spacing w:before="10" w:line="230" w:lineRule="exact"/>
              <w:ind w:left="1224"/>
              <w:textAlignment w:val="baseline"/>
              <w:rPr>
                <w:rFonts w:ascii="Arial" w:eastAsia="Arial" w:hAnsi="Arial"/>
                <w:color w:val="000000"/>
                <w:spacing w:val="-1"/>
                <w:sz w:val="20"/>
              </w:rPr>
            </w:pPr>
            <w:r>
              <w:rPr>
                <w:rFonts w:ascii="Arial" w:eastAsia="Arial" w:hAnsi="Arial"/>
                <w:color w:val="000000"/>
                <w:spacing w:val="-1"/>
                <w:sz w:val="20"/>
              </w:rPr>
              <w:t xml:space="preserve">Working with </w:t>
            </w:r>
            <w:proofErr w:type="gramStart"/>
            <w:r>
              <w:rPr>
                <w:rFonts w:ascii="Arial" w:eastAsia="Arial" w:hAnsi="Arial"/>
                <w:color w:val="000000"/>
                <w:spacing w:val="-1"/>
                <w:sz w:val="20"/>
              </w:rPr>
              <w:t>Psychosis;</w:t>
            </w:r>
            <w:proofErr w:type="gramEnd"/>
          </w:p>
          <w:p w14:paraId="4D5AEB30" w14:textId="77777777" w:rsidR="007513FB" w:rsidRDefault="007B0C18">
            <w:pPr>
              <w:numPr>
                <w:ilvl w:val="0"/>
                <w:numId w:val="11"/>
              </w:numPr>
              <w:tabs>
                <w:tab w:val="clear" w:pos="360"/>
                <w:tab w:val="left" w:pos="1584"/>
              </w:tabs>
              <w:spacing w:before="14" w:line="230" w:lineRule="exact"/>
              <w:ind w:left="1224"/>
              <w:textAlignment w:val="baseline"/>
              <w:rPr>
                <w:rFonts w:ascii="Arial" w:eastAsia="Arial" w:hAnsi="Arial"/>
                <w:color w:val="000000"/>
                <w:spacing w:val="-2"/>
                <w:sz w:val="20"/>
              </w:rPr>
            </w:pPr>
            <w:r>
              <w:rPr>
                <w:rFonts w:ascii="Arial" w:eastAsia="Arial" w:hAnsi="Arial"/>
                <w:color w:val="000000"/>
                <w:spacing w:val="-2"/>
                <w:sz w:val="20"/>
              </w:rPr>
              <w:t xml:space="preserve">CBT </w:t>
            </w:r>
            <w:proofErr w:type="gramStart"/>
            <w:r>
              <w:rPr>
                <w:rFonts w:ascii="Arial" w:eastAsia="Arial" w:hAnsi="Arial"/>
                <w:color w:val="000000"/>
                <w:spacing w:val="-2"/>
                <w:sz w:val="20"/>
              </w:rPr>
              <w:t>Supervision;</w:t>
            </w:r>
            <w:proofErr w:type="gramEnd"/>
          </w:p>
          <w:p w14:paraId="33FD7644" w14:textId="77777777" w:rsidR="007513FB" w:rsidRDefault="007B0C18">
            <w:pPr>
              <w:numPr>
                <w:ilvl w:val="0"/>
                <w:numId w:val="11"/>
              </w:numPr>
              <w:tabs>
                <w:tab w:val="clear" w:pos="360"/>
                <w:tab w:val="left" w:pos="1584"/>
              </w:tabs>
              <w:spacing w:before="15" w:line="230" w:lineRule="exact"/>
              <w:ind w:left="1224"/>
              <w:textAlignment w:val="baseline"/>
              <w:rPr>
                <w:rFonts w:ascii="Arial" w:eastAsia="Arial" w:hAnsi="Arial"/>
                <w:color w:val="000000"/>
                <w:spacing w:val="-1"/>
                <w:sz w:val="20"/>
              </w:rPr>
            </w:pPr>
            <w:r>
              <w:rPr>
                <w:rFonts w:ascii="Arial" w:eastAsia="Arial" w:hAnsi="Arial"/>
                <w:color w:val="000000"/>
                <w:spacing w:val="-1"/>
                <w:sz w:val="20"/>
              </w:rPr>
              <w:t xml:space="preserve">Persistent </w:t>
            </w:r>
            <w:proofErr w:type="gramStart"/>
            <w:r>
              <w:rPr>
                <w:rFonts w:ascii="Arial" w:eastAsia="Arial" w:hAnsi="Arial"/>
                <w:color w:val="000000"/>
                <w:spacing w:val="-1"/>
                <w:sz w:val="20"/>
              </w:rPr>
              <w:t>Delusions;</w:t>
            </w:r>
            <w:proofErr w:type="gramEnd"/>
          </w:p>
          <w:p w14:paraId="1DAEE2C6" w14:textId="77777777" w:rsidR="007513FB" w:rsidRDefault="007B0C18">
            <w:pPr>
              <w:numPr>
                <w:ilvl w:val="0"/>
                <w:numId w:val="11"/>
              </w:numPr>
              <w:tabs>
                <w:tab w:val="clear" w:pos="360"/>
                <w:tab w:val="left" w:pos="1584"/>
              </w:tabs>
              <w:spacing w:before="15" w:line="230" w:lineRule="exact"/>
              <w:ind w:left="1224"/>
              <w:textAlignment w:val="baseline"/>
              <w:rPr>
                <w:rFonts w:ascii="Arial" w:eastAsia="Arial" w:hAnsi="Arial"/>
                <w:color w:val="000000"/>
                <w:sz w:val="20"/>
              </w:rPr>
            </w:pPr>
            <w:r>
              <w:rPr>
                <w:rFonts w:ascii="Arial" w:eastAsia="Arial" w:hAnsi="Arial"/>
                <w:color w:val="000000"/>
                <w:sz w:val="20"/>
              </w:rPr>
              <w:t xml:space="preserve">Bi-Polar and Personality </w:t>
            </w:r>
            <w:proofErr w:type="gramStart"/>
            <w:r>
              <w:rPr>
                <w:rFonts w:ascii="Arial" w:eastAsia="Arial" w:hAnsi="Arial"/>
                <w:color w:val="000000"/>
                <w:sz w:val="20"/>
              </w:rPr>
              <w:t>Disorders;</w:t>
            </w:r>
            <w:proofErr w:type="gramEnd"/>
          </w:p>
          <w:p w14:paraId="593E9820" w14:textId="77777777" w:rsidR="007513FB" w:rsidRDefault="007B0C18">
            <w:pPr>
              <w:numPr>
                <w:ilvl w:val="0"/>
                <w:numId w:val="11"/>
              </w:numPr>
              <w:tabs>
                <w:tab w:val="clear" w:pos="360"/>
                <w:tab w:val="left" w:pos="1584"/>
              </w:tabs>
              <w:spacing w:before="10" w:line="230" w:lineRule="exact"/>
              <w:ind w:left="1224"/>
              <w:textAlignment w:val="baseline"/>
              <w:rPr>
                <w:rFonts w:ascii="Arial" w:eastAsia="Arial" w:hAnsi="Arial"/>
                <w:color w:val="000000"/>
                <w:spacing w:val="-1"/>
                <w:sz w:val="20"/>
              </w:rPr>
            </w:pPr>
            <w:r>
              <w:rPr>
                <w:rFonts w:ascii="Arial" w:eastAsia="Arial" w:hAnsi="Arial"/>
                <w:color w:val="000000"/>
                <w:spacing w:val="-1"/>
                <w:sz w:val="20"/>
              </w:rPr>
              <w:t xml:space="preserve">PTSD and </w:t>
            </w:r>
            <w:proofErr w:type="gramStart"/>
            <w:r>
              <w:rPr>
                <w:rFonts w:ascii="Arial" w:eastAsia="Arial" w:hAnsi="Arial"/>
                <w:color w:val="000000"/>
                <w:spacing w:val="-1"/>
                <w:sz w:val="20"/>
              </w:rPr>
              <w:t>Psychosis;</w:t>
            </w:r>
            <w:proofErr w:type="gramEnd"/>
          </w:p>
          <w:p w14:paraId="515EE76E" w14:textId="77777777" w:rsidR="007513FB" w:rsidRDefault="007B0C18">
            <w:pPr>
              <w:numPr>
                <w:ilvl w:val="0"/>
                <w:numId w:val="11"/>
              </w:numPr>
              <w:tabs>
                <w:tab w:val="clear" w:pos="360"/>
                <w:tab w:val="left" w:pos="1584"/>
              </w:tabs>
              <w:spacing w:before="15" w:line="230" w:lineRule="exact"/>
              <w:ind w:left="1224"/>
              <w:textAlignment w:val="baseline"/>
              <w:rPr>
                <w:rFonts w:ascii="Arial" w:eastAsia="Arial" w:hAnsi="Arial"/>
                <w:color w:val="000000"/>
                <w:sz w:val="20"/>
              </w:rPr>
            </w:pPr>
            <w:r>
              <w:rPr>
                <w:rFonts w:ascii="Arial" w:eastAsia="Arial" w:hAnsi="Arial"/>
                <w:color w:val="000000"/>
                <w:sz w:val="20"/>
              </w:rPr>
              <w:t xml:space="preserve">Chronic depression, suicidality, and learning </w:t>
            </w:r>
            <w:proofErr w:type="gramStart"/>
            <w:r>
              <w:rPr>
                <w:rFonts w:ascii="Arial" w:eastAsia="Arial" w:hAnsi="Arial"/>
                <w:color w:val="000000"/>
                <w:sz w:val="20"/>
              </w:rPr>
              <w:t>disability;</w:t>
            </w:r>
            <w:proofErr w:type="gramEnd"/>
          </w:p>
          <w:p w14:paraId="40E13EB4" w14:textId="77777777" w:rsidR="007513FB" w:rsidRDefault="007B0C18">
            <w:pPr>
              <w:numPr>
                <w:ilvl w:val="0"/>
                <w:numId w:val="11"/>
              </w:numPr>
              <w:tabs>
                <w:tab w:val="clear" w:pos="360"/>
                <w:tab w:val="left" w:pos="1584"/>
              </w:tabs>
              <w:spacing w:before="15" w:line="230" w:lineRule="exact"/>
              <w:ind w:left="1224"/>
              <w:textAlignment w:val="baseline"/>
              <w:rPr>
                <w:rFonts w:ascii="Arial" w:eastAsia="Arial" w:hAnsi="Arial"/>
                <w:color w:val="000000"/>
                <w:spacing w:val="-1"/>
                <w:sz w:val="20"/>
              </w:rPr>
            </w:pPr>
            <w:r>
              <w:rPr>
                <w:rFonts w:ascii="Arial" w:eastAsia="Arial" w:hAnsi="Arial"/>
                <w:color w:val="000000"/>
                <w:spacing w:val="-1"/>
                <w:sz w:val="20"/>
              </w:rPr>
              <w:t xml:space="preserve">DBT for Personality </w:t>
            </w:r>
            <w:proofErr w:type="gramStart"/>
            <w:r>
              <w:rPr>
                <w:rFonts w:ascii="Arial" w:eastAsia="Arial" w:hAnsi="Arial"/>
                <w:color w:val="000000"/>
                <w:spacing w:val="-1"/>
                <w:sz w:val="20"/>
              </w:rPr>
              <w:t>Disorders;</w:t>
            </w:r>
            <w:proofErr w:type="gramEnd"/>
          </w:p>
          <w:p w14:paraId="1C2F4DC5" w14:textId="77777777" w:rsidR="007513FB" w:rsidRDefault="007B0C18">
            <w:pPr>
              <w:numPr>
                <w:ilvl w:val="0"/>
                <w:numId w:val="11"/>
              </w:numPr>
              <w:tabs>
                <w:tab w:val="clear" w:pos="360"/>
                <w:tab w:val="left" w:pos="1584"/>
              </w:tabs>
              <w:spacing w:before="10" w:line="230" w:lineRule="exact"/>
              <w:ind w:left="1224"/>
              <w:textAlignment w:val="baseline"/>
              <w:rPr>
                <w:rFonts w:ascii="Arial" w:eastAsia="Arial" w:hAnsi="Arial"/>
                <w:color w:val="000000"/>
                <w:spacing w:val="-1"/>
                <w:sz w:val="20"/>
              </w:rPr>
            </w:pPr>
            <w:r>
              <w:rPr>
                <w:rFonts w:ascii="Arial" w:eastAsia="Arial" w:hAnsi="Arial"/>
                <w:color w:val="000000"/>
                <w:spacing w:val="-1"/>
                <w:sz w:val="20"/>
              </w:rPr>
              <w:t xml:space="preserve">Compassion Focused </w:t>
            </w:r>
            <w:proofErr w:type="gramStart"/>
            <w:r>
              <w:rPr>
                <w:rFonts w:ascii="Arial" w:eastAsia="Arial" w:hAnsi="Arial"/>
                <w:color w:val="000000"/>
                <w:spacing w:val="-1"/>
                <w:sz w:val="20"/>
              </w:rPr>
              <w:t>Therapy;</w:t>
            </w:r>
            <w:proofErr w:type="gramEnd"/>
          </w:p>
          <w:p w14:paraId="5DC731E4" w14:textId="77777777" w:rsidR="007513FB" w:rsidRDefault="007B0C18">
            <w:pPr>
              <w:numPr>
                <w:ilvl w:val="0"/>
                <w:numId w:val="11"/>
              </w:numPr>
              <w:tabs>
                <w:tab w:val="clear" w:pos="360"/>
                <w:tab w:val="left" w:pos="1584"/>
              </w:tabs>
              <w:spacing w:before="14" w:line="230" w:lineRule="exact"/>
              <w:ind w:left="1224"/>
              <w:textAlignment w:val="baseline"/>
              <w:rPr>
                <w:rFonts w:ascii="Arial" w:eastAsia="Arial" w:hAnsi="Arial"/>
                <w:color w:val="000000"/>
                <w:spacing w:val="-1"/>
                <w:sz w:val="20"/>
              </w:rPr>
            </w:pPr>
            <w:r>
              <w:rPr>
                <w:rFonts w:ascii="Arial" w:eastAsia="Arial" w:hAnsi="Arial"/>
                <w:color w:val="000000"/>
                <w:spacing w:val="-1"/>
                <w:sz w:val="20"/>
              </w:rPr>
              <w:t>Imagery Techniques.</w:t>
            </w:r>
          </w:p>
          <w:p w14:paraId="3DD1E1ED" w14:textId="77777777" w:rsidR="007513FB" w:rsidRDefault="007B0C18">
            <w:pPr>
              <w:spacing w:before="234" w:line="229" w:lineRule="exact"/>
              <w:ind w:left="648" w:right="72"/>
              <w:jc w:val="both"/>
              <w:textAlignment w:val="baseline"/>
              <w:rPr>
                <w:rFonts w:ascii="Arial" w:eastAsia="Arial" w:hAnsi="Arial"/>
                <w:b/>
                <w:color w:val="000000"/>
                <w:spacing w:val="-2"/>
                <w:sz w:val="20"/>
              </w:rPr>
            </w:pPr>
            <w:r>
              <w:rPr>
                <w:rFonts w:ascii="Arial" w:eastAsia="Arial" w:hAnsi="Arial"/>
                <w:b/>
                <w:color w:val="000000"/>
                <w:spacing w:val="-2"/>
                <w:sz w:val="20"/>
              </w:rPr>
              <w:t xml:space="preserve">SMHP Expertise. </w:t>
            </w:r>
            <w:r>
              <w:rPr>
                <w:rFonts w:ascii="Arial" w:eastAsia="Arial" w:hAnsi="Arial"/>
                <w:color w:val="000000"/>
                <w:spacing w:val="-2"/>
                <w:sz w:val="20"/>
              </w:rPr>
              <w:t xml:space="preserve">Our lecturers have extensive links with local secondary care services, including Psychosis, Personality, and </w:t>
            </w:r>
            <w:proofErr w:type="gramStart"/>
            <w:r>
              <w:rPr>
                <w:rFonts w:ascii="Arial" w:eastAsia="Arial" w:hAnsi="Arial"/>
                <w:color w:val="000000"/>
                <w:spacing w:val="-2"/>
                <w:sz w:val="20"/>
              </w:rPr>
              <w:t>Eating Disorder</w:t>
            </w:r>
            <w:proofErr w:type="gramEnd"/>
            <w:r>
              <w:rPr>
                <w:rFonts w:ascii="Arial" w:eastAsia="Arial" w:hAnsi="Arial"/>
                <w:color w:val="000000"/>
                <w:spacing w:val="-2"/>
                <w:sz w:val="20"/>
              </w:rPr>
              <w:t xml:space="preserve"> services. They deliver CBT to a range of client </w:t>
            </w:r>
            <w:proofErr w:type="gramStart"/>
            <w:r>
              <w:rPr>
                <w:rFonts w:ascii="Arial" w:eastAsia="Arial" w:hAnsi="Arial"/>
                <w:color w:val="000000"/>
                <w:spacing w:val="-2"/>
                <w:sz w:val="20"/>
              </w:rPr>
              <w:t>groups, and</w:t>
            </w:r>
            <w:proofErr w:type="gramEnd"/>
            <w:r>
              <w:rPr>
                <w:rFonts w:ascii="Arial" w:eastAsia="Arial" w:hAnsi="Arial"/>
                <w:color w:val="000000"/>
                <w:spacing w:val="-2"/>
                <w:sz w:val="20"/>
              </w:rPr>
              <w:t xml:space="preserve"> have cl</w:t>
            </w:r>
            <w:r>
              <w:rPr>
                <w:rFonts w:ascii="Arial" w:eastAsia="Arial" w:hAnsi="Arial"/>
                <w:color w:val="000000"/>
                <w:spacing w:val="-2"/>
                <w:sz w:val="20"/>
              </w:rPr>
              <w:t>inical expertise in working across a range of disorders, including Working with Complexity, and using the Transdiagnostic Approaches Applied to Complex Disorders. The dual clinical and academic role provides our trainee therapists with contemporary knowled</w:t>
            </w:r>
            <w:r>
              <w:rPr>
                <w:rFonts w:ascii="Arial" w:eastAsia="Arial" w:hAnsi="Arial"/>
                <w:color w:val="000000"/>
                <w:spacing w:val="-2"/>
                <w:sz w:val="20"/>
              </w:rPr>
              <w:t>ge rooted in contemporary clinical practice, ensuring comprehensive expertise in teaching Common Disorders in Year 1, and the more complex presentations, such as Psychosis and Bipolar Disorder, in Year 2 of</w:t>
            </w:r>
          </w:p>
        </w:tc>
      </w:tr>
    </w:tbl>
    <w:p w14:paraId="06A22D6A" w14:textId="77777777" w:rsidR="007513FB" w:rsidRDefault="007513FB">
      <w:pPr>
        <w:spacing w:after="518" w:line="20" w:lineRule="exact"/>
      </w:pPr>
    </w:p>
    <w:p w14:paraId="16B4E7F1" w14:textId="77777777" w:rsidR="007513FB" w:rsidRDefault="007B0C18">
      <w:pPr>
        <w:spacing w:before="10" w:line="183" w:lineRule="exact"/>
        <w:ind w:left="9864"/>
        <w:textAlignment w:val="baseline"/>
        <w:rPr>
          <w:rFonts w:ascii="Arial" w:eastAsia="Arial" w:hAnsi="Arial"/>
          <w:color w:val="000000"/>
          <w:sz w:val="16"/>
        </w:rPr>
      </w:pPr>
      <w:r>
        <w:rPr>
          <w:rFonts w:ascii="Arial" w:eastAsia="Arial" w:hAnsi="Arial"/>
          <w:color w:val="000000"/>
          <w:sz w:val="16"/>
        </w:rPr>
        <w:t>68</w:t>
      </w:r>
    </w:p>
    <w:p w14:paraId="3532D760"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7A7D5B02" w14:textId="77777777" w:rsidR="007513FB" w:rsidRDefault="007513FB">
      <w:pPr>
        <w:sectPr w:rsidR="007513FB">
          <w:pgSz w:w="11909" w:h="16834"/>
          <w:pgMar w:top="200" w:right="957" w:bottom="298" w:left="352" w:header="720" w:footer="720" w:gutter="0"/>
          <w:cols w:space="720"/>
        </w:sectPr>
      </w:pPr>
    </w:p>
    <w:p w14:paraId="36195377"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04A3B9E7" w14:textId="77777777" w:rsidR="007513FB" w:rsidRDefault="007B0C18">
      <w:pPr>
        <w:spacing w:before="332" w:after="489" w:line="230"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tbl>
      <w:tblPr>
        <w:tblW w:w="0" w:type="auto"/>
        <w:tblInd w:w="1088" w:type="dxa"/>
        <w:tblLayout w:type="fixed"/>
        <w:tblCellMar>
          <w:left w:w="0" w:type="dxa"/>
          <w:right w:w="0" w:type="dxa"/>
        </w:tblCellMar>
        <w:tblLook w:val="04A0" w:firstRow="1" w:lastRow="0" w:firstColumn="1" w:lastColumn="0" w:noHBand="0" w:noVBand="1"/>
      </w:tblPr>
      <w:tblGrid>
        <w:gridCol w:w="9512"/>
      </w:tblGrid>
      <w:tr w:rsidR="007513FB" w14:paraId="047DB933" w14:textId="77777777">
        <w:tblPrEx>
          <w:tblCellMar>
            <w:top w:w="0" w:type="dxa"/>
            <w:bottom w:w="0" w:type="dxa"/>
          </w:tblCellMar>
        </w:tblPrEx>
        <w:trPr>
          <w:trHeight w:hRule="exact" w:val="13766"/>
        </w:trPr>
        <w:tc>
          <w:tcPr>
            <w:tcW w:w="9512" w:type="dxa"/>
            <w:tcBorders>
              <w:top w:val="single" w:sz="4" w:space="0" w:color="000000"/>
              <w:left w:val="single" w:sz="4" w:space="0" w:color="000000"/>
              <w:bottom w:val="single" w:sz="4" w:space="0" w:color="000000"/>
              <w:right w:val="single" w:sz="4" w:space="0" w:color="000000"/>
            </w:tcBorders>
          </w:tcPr>
          <w:p w14:paraId="181F72D7" w14:textId="77777777" w:rsidR="007513FB" w:rsidRDefault="007B0C18">
            <w:pPr>
              <w:spacing w:before="12" w:line="230" w:lineRule="exact"/>
              <w:ind w:left="576" w:right="72"/>
              <w:jc w:val="both"/>
              <w:textAlignment w:val="baseline"/>
              <w:rPr>
                <w:rFonts w:ascii="Arial" w:eastAsia="Arial" w:hAnsi="Arial"/>
                <w:color w:val="000000"/>
                <w:spacing w:val="-1"/>
                <w:sz w:val="20"/>
              </w:rPr>
            </w:pPr>
            <w:r>
              <w:rPr>
                <w:rFonts w:ascii="Arial" w:eastAsia="Arial" w:hAnsi="Arial"/>
                <w:color w:val="000000"/>
                <w:spacing w:val="-1"/>
                <w:sz w:val="20"/>
              </w:rPr>
              <w:t xml:space="preserve">the PGDip/Cert – CBT-SMHP </w:t>
            </w:r>
            <w:proofErr w:type="spellStart"/>
            <w:r>
              <w:rPr>
                <w:rFonts w:ascii="Arial" w:eastAsia="Arial" w:hAnsi="Arial"/>
                <w:color w:val="000000"/>
                <w:spacing w:val="-1"/>
                <w:sz w:val="20"/>
              </w:rPr>
              <w:t>programme</w:t>
            </w:r>
            <w:proofErr w:type="spellEnd"/>
            <w:r>
              <w:rPr>
                <w:rFonts w:ascii="Arial" w:eastAsia="Arial" w:hAnsi="Arial"/>
                <w:color w:val="000000"/>
                <w:spacing w:val="-1"/>
                <w:sz w:val="20"/>
              </w:rPr>
              <w:t xml:space="preserve">. Our lecturers are experienced in facilitating supervision and assessment of clinical skills through Objective Structured </w:t>
            </w:r>
            <w:r>
              <w:rPr>
                <w:rFonts w:ascii="Arial" w:eastAsia="Arial" w:hAnsi="Arial"/>
                <w:color w:val="000000"/>
                <w:spacing w:val="-1"/>
                <w:sz w:val="20"/>
              </w:rPr>
              <w:t>Clinical Examination (OSCE); and the marking of session recordings that are rated against the Cognitive Therapy Scale-Revised (CTS-R).</w:t>
            </w:r>
          </w:p>
          <w:p w14:paraId="0985641F" w14:textId="77777777" w:rsidR="007513FB" w:rsidRDefault="007B0C18">
            <w:pPr>
              <w:spacing w:before="227" w:line="230" w:lineRule="exact"/>
              <w:ind w:left="144" w:right="72"/>
              <w:jc w:val="both"/>
              <w:textAlignment w:val="baseline"/>
              <w:rPr>
                <w:rFonts w:ascii="Arial" w:eastAsia="Arial" w:hAnsi="Arial"/>
                <w:color w:val="000000"/>
                <w:sz w:val="20"/>
              </w:rPr>
            </w:pPr>
            <w:r>
              <w:rPr>
                <w:rFonts w:ascii="Arial" w:eastAsia="Arial" w:hAnsi="Arial"/>
                <w:color w:val="000000"/>
                <w:sz w:val="20"/>
              </w:rPr>
              <w:t xml:space="preserve">b. </w:t>
            </w:r>
            <w:r>
              <w:rPr>
                <w:rFonts w:ascii="Arial" w:eastAsia="Arial" w:hAnsi="Arial"/>
                <w:b/>
                <w:color w:val="000000"/>
                <w:sz w:val="20"/>
              </w:rPr>
              <w:t>Learning Methods</w:t>
            </w:r>
          </w:p>
          <w:p w14:paraId="5D5EADB6" w14:textId="77777777" w:rsidR="007513FB" w:rsidRDefault="007B0C18">
            <w:pPr>
              <w:spacing w:before="1" w:line="230" w:lineRule="exact"/>
              <w:ind w:left="576" w:right="72"/>
              <w:jc w:val="both"/>
              <w:textAlignment w:val="baseline"/>
              <w:rPr>
                <w:rFonts w:ascii="Arial" w:eastAsia="Arial" w:hAnsi="Arial"/>
                <w:color w:val="000000"/>
                <w:spacing w:val="-2"/>
                <w:sz w:val="20"/>
              </w:rPr>
            </w:pPr>
            <w:r>
              <w:rPr>
                <w:rFonts w:ascii="Arial" w:eastAsia="Arial" w:hAnsi="Arial"/>
                <w:color w:val="000000"/>
                <w:spacing w:val="-2"/>
                <w:sz w:val="20"/>
              </w:rPr>
              <w:t>The University’s dedicated Teaching Excellence Academy works with our CBT team to ensure that teaching methods meet the BABCP requirements for knowledge, skill and competency development. The module teams engage with service users, who have lived experienc</w:t>
            </w:r>
            <w:r>
              <w:rPr>
                <w:rFonts w:ascii="Arial" w:eastAsia="Arial" w:hAnsi="Arial"/>
                <w:color w:val="000000"/>
                <w:spacing w:val="-2"/>
                <w:sz w:val="20"/>
              </w:rPr>
              <w:t>e of receiving CBT for a serious mental health problem, enabling the team to develop contemporary content that reflects theoretical information, and helps trainees to develop an understanding of the lived experience of mental health problems and the receip</w:t>
            </w:r>
            <w:r>
              <w:rPr>
                <w:rFonts w:ascii="Arial" w:eastAsia="Arial" w:hAnsi="Arial"/>
                <w:color w:val="000000"/>
                <w:spacing w:val="-2"/>
                <w:sz w:val="20"/>
              </w:rPr>
              <w:t xml:space="preserve">t of CBT. For example, a recorded interview with a person with lived experience was made available to trainees prior to a </w:t>
            </w:r>
            <w:proofErr w:type="gramStart"/>
            <w:r>
              <w:rPr>
                <w:rFonts w:ascii="Arial" w:eastAsia="Arial" w:hAnsi="Arial"/>
                <w:color w:val="000000"/>
                <w:spacing w:val="-2"/>
                <w:sz w:val="20"/>
              </w:rPr>
              <w:t>question and answer</w:t>
            </w:r>
            <w:proofErr w:type="gramEnd"/>
            <w:r>
              <w:rPr>
                <w:rFonts w:ascii="Arial" w:eastAsia="Arial" w:hAnsi="Arial"/>
                <w:color w:val="000000"/>
                <w:spacing w:val="-2"/>
                <w:sz w:val="20"/>
              </w:rPr>
              <w:t xml:space="preserve"> session.</w:t>
            </w:r>
          </w:p>
          <w:p w14:paraId="143AFEA7" w14:textId="77777777" w:rsidR="007513FB" w:rsidRDefault="007B0C18">
            <w:pPr>
              <w:spacing w:before="462" w:line="230" w:lineRule="exact"/>
              <w:ind w:left="576" w:right="72"/>
              <w:jc w:val="both"/>
              <w:textAlignment w:val="baseline"/>
              <w:rPr>
                <w:rFonts w:ascii="Arial" w:eastAsia="Arial" w:hAnsi="Arial"/>
                <w:b/>
                <w:color w:val="000000"/>
                <w:sz w:val="20"/>
              </w:rPr>
            </w:pPr>
            <w:r>
              <w:rPr>
                <w:rFonts w:ascii="Arial" w:eastAsia="Arial" w:hAnsi="Arial"/>
                <w:b/>
                <w:color w:val="000000"/>
                <w:sz w:val="20"/>
              </w:rPr>
              <w:t xml:space="preserve">Blended delivery: </w:t>
            </w:r>
            <w:r>
              <w:rPr>
                <w:rFonts w:ascii="Arial" w:eastAsia="Arial" w:hAnsi="Arial"/>
                <w:color w:val="000000"/>
                <w:sz w:val="20"/>
              </w:rPr>
              <w:t xml:space="preserve">The Faculty’s approach to blended delivery </w:t>
            </w:r>
            <w:proofErr w:type="spellStart"/>
            <w:r>
              <w:rPr>
                <w:rFonts w:ascii="Arial" w:eastAsia="Arial" w:hAnsi="Arial"/>
                <w:color w:val="000000"/>
                <w:sz w:val="20"/>
              </w:rPr>
              <w:t>optimises</w:t>
            </w:r>
            <w:proofErr w:type="spellEnd"/>
            <w:r>
              <w:rPr>
                <w:rFonts w:ascii="Arial" w:eastAsia="Arial" w:hAnsi="Arial"/>
                <w:color w:val="000000"/>
                <w:sz w:val="20"/>
              </w:rPr>
              <w:t xml:space="preserve"> advanced digital technologies to p</w:t>
            </w:r>
            <w:r>
              <w:rPr>
                <w:rFonts w:ascii="Arial" w:eastAsia="Arial" w:hAnsi="Arial"/>
                <w:color w:val="000000"/>
                <w:sz w:val="20"/>
              </w:rPr>
              <w:t>rovide an inclusive and flexible approach to learning, for our trainees and our practice Supervisors to manage study alongside their employment, regionally and nationally:</w:t>
            </w:r>
          </w:p>
          <w:p w14:paraId="364816D9" w14:textId="77777777" w:rsidR="007513FB" w:rsidRDefault="007B0C18">
            <w:pPr>
              <w:numPr>
                <w:ilvl w:val="0"/>
                <w:numId w:val="11"/>
              </w:numPr>
              <w:tabs>
                <w:tab w:val="left" w:pos="1008"/>
              </w:tabs>
              <w:spacing w:before="241" w:line="230" w:lineRule="exact"/>
              <w:ind w:left="1008" w:right="504" w:hanging="432"/>
              <w:textAlignment w:val="baseline"/>
              <w:rPr>
                <w:rFonts w:ascii="Arial" w:eastAsia="Arial" w:hAnsi="Arial"/>
                <w:color w:val="000000"/>
                <w:sz w:val="20"/>
              </w:rPr>
            </w:pPr>
            <w:r>
              <w:rPr>
                <w:rFonts w:ascii="Arial" w:eastAsia="Arial" w:hAnsi="Arial"/>
                <w:color w:val="000000"/>
                <w:sz w:val="20"/>
              </w:rPr>
              <w:t>Virtual Learning Environment (VLE), Canvas, available 24/7 provides access to resour</w:t>
            </w:r>
            <w:r>
              <w:rPr>
                <w:rFonts w:ascii="Arial" w:eastAsia="Arial" w:hAnsi="Arial"/>
                <w:color w:val="000000"/>
                <w:sz w:val="20"/>
              </w:rPr>
              <w:t>ces including e-books, e-journals, library study skills and digital skills.</w:t>
            </w:r>
          </w:p>
          <w:p w14:paraId="06A155EE" w14:textId="77777777" w:rsidR="007513FB" w:rsidRDefault="007B0C18">
            <w:pPr>
              <w:numPr>
                <w:ilvl w:val="0"/>
                <w:numId w:val="11"/>
              </w:numPr>
              <w:tabs>
                <w:tab w:val="left" w:pos="1008"/>
              </w:tabs>
              <w:spacing w:before="15" w:line="230" w:lineRule="exact"/>
              <w:ind w:left="1008" w:right="360" w:hanging="432"/>
              <w:textAlignment w:val="baseline"/>
              <w:rPr>
                <w:rFonts w:ascii="Arial" w:eastAsia="Arial" w:hAnsi="Arial"/>
                <w:color w:val="000000"/>
                <w:sz w:val="20"/>
              </w:rPr>
            </w:pPr>
            <w:r>
              <w:rPr>
                <w:rFonts w:ascii="Arial" w:eastAsia="Arial" w:hAnsi="Arial"/>
                <w:color w:val="000000"/>
                <w:sz w:val="20"/>
              </w:rPr>
              <w:t xml:space="preserve">Synchronous and asynchronous teaching and learning delivered through PANOPTO lecture capture (video management system), webinar, </w:t>
            </w:r>
            <w:proofErr w:type="gramStart"/>
            <w:r>
              <w:rPr>
                <w:rFonts w:ascii="Arial" w:eastAsia="Arial" w:hAnsi="Arial"/>
                <w:color w:val="000000"/>
                <w:sz w:val="20"/>
              </w:rPr>
              <w:t>video-conferencing</w:t>
            </w:r>
            <w:proofErr w:type="gramEnd"/>
            <w:r>
              <w:rPr>
                <w:rFonts w:ascii="Arial" w:eastAsia="Arial" w:hAnsi="Arial"/>
                <w:color w:val="000000"/>
                <w:sz w:val="20"/>
              </w:rPr>
              <w:t>.</w:t>
            </w:r>
          </w:p>
          <w:p w14:paraId="766A4FCB" w14:textId="77777777" w:rsidR="007513FB" w:rsidRDefault="007B0C18">
            <w:pPr>
              <w:numPr>
                <w:ilvl w:val="0"/>
                <w:numId w:val="11"/>
              </w:numPr>
              <w:tabs>
                <w:tab w:val="left" w:pos="1008"/>
              </w:tabs>
              <w:spacing w:before="16" w:line="230" w:lineRule="exact"/>
              <w:ind w:left="1008" w:right="216" w:hanging="432"/>
              <w:textAlignment w:val="baseline"/>
              <w:rPr>
                <w:rFonts w:ascii="Arial" w:eastAsia="Arial" w:hAnsi="Arial"/>
                <w:color w:val="000000"/>
                <w:sz w:val="20"/>
              </w:rPr>
            </w:pPr>
            <w:r>
              <w:rPr>
                <w:rFonts w:ascii="Arial" w:eastAsia="Arial" w:hAnsi="Arial"/>
                <w:color w:val="000000"/>
                <w:sz w:val="20"/>
              </w:rPr>
              <w:t>Teaching delivered by academics</w:t>
            </w:r>
            <w:r>
              <w:rPr>
                <w:rFonts w:ascii="Arial" w:eastAsia="Arial" w:hAnsi="Arial"/>
                <w:color w:val="000000"/>
                <w:sz w:val="20"/>
              </w:rPr>
              <w:t xml:space="preserve"> with extensive expertise in the discipline, practitioners, and Service Users and Carers.</w:t>
            </w:r>
          </w:p>
          <w:p w14:paraId="678411C2" w14:textId="77777777" w:rsidR="007513FB" w:rsidRDefault="007B0C18">
            <w:pPr>
              <w:numPr>
                <w:ilvl w:val="0"/>
                <w:numId w:val="11"/>
              </w:numPr>
              <w:tabs>
                <w:tab w:val="left" w:pos="1008"/>
              </w:tabs>
              <w:spacing w:before="10" w:line="230" w:lineRule="exact"/>
              <w:ind w:left="1008" w:right="504" w:hanging="432"/>
              <w:textAlignment w:val="baseline"/>
              <w:rPr>
                <w:rFonts w:ascii="Arial" w:eastAsia="Arial" w:hAnsi="Arial"/>
                <w:color w:val="000000"/>
                <w:spacing w:val="-1"/>
                <w:sz w:val="20"/>
              </w:rPr>
            </w:pPr>
            <w:r>
              <w:rPr>
                <w:rFonts w:ascii="Arial" w:eastAsia="Arial" w:hAnsi="Arial"/>
                <w:color w:val="000000"/>
                <w:spacing w:val="-1"/>
                <w:sz w:val="20"/>
              </w:rPr>
              <w:t>Trainees will engage in online discussion forums, webinars, small group breakout, live supervision sessions, and skills practice workshops through Microsoft Teams/PANOPTO.</w:t>
            </w:r>
          </w:p>
          <w:p w14:paraId="50AA38C9" w14:textId="77777777" w:rsidR="007513FB" w:rsidRDefault="007B0C18">
            <w:pPr>
              <w:spacing w:before="232" w:line="230" w:lineRule="exact"/>
              <w:ind w:left="576" w:right="72"/>
              <w:jc w:val="both"/>
              <w:textAlignment w:val="baseline"/>
              <w:rPr>
                <w:rFonts w:ascii="Arial" w:eastAsia="Arial" w:hAnsi="Arial"/>
                <w:color w:val="000000"/>
                <w:sz w:val="20"/>
              </w:rPr>
            </w:pPr>
            <w:r>
              <w:rPr>
                <w:rFonts w:ascii="Arial" w:eastAsia="Arial" w:hAnsi="Arial"/>
                <w:color w:val="000000"/>
                <w:sz w:val="20"/>
              </w:rPr>
              <w:t>Our Service Users and Carers with lived experience contribute to Objective Structure</w:t>
            </w:r>
            <w:r>
              <w:rPr>
                <w:rFonts w:ascii="Arial" w:eastAsia="Arial" w:hAnsi="Arial"/>
                <w:color w:val="000000"/>
                <w:sz w:val="20"/>
              </w:rPr>
              <w:t>d Clinical Examination (OSCE) assessments. This provides an authentic trainee experience with added value when assessing competency.</w:t>
            </w:r>
          </w:p>
          <w:p w14:paraId="2D5153C8" w14:textId="77777777" w:rsidR="007513FB" w:rsidRDefault="007B0C18">
            <w:pPr>
              <w:spacing w:before="231" w:line="230" w:lineRule="exact"/>
              <w:ind w:left="576" w:right="72"/>
              <w:jc w:val="both"/>
              <w:textAlignment w:val="baseline"/>
              <w:rPr>
                <w:rFonts w:ascii="Arial" w:eastAsia="Arial" w:hAnsi="Arial"/>
                <w:color w:val="000000"/>
                <w:sz w:val="20"/>
              </w:rPr>
            </w:pPr>
            <w:r>
              <w:rPr>
                <w:rFonts w:ascii="Arial" w:eastAsia="Arial" w:hAnsi="Arial"/>
                <w:color w:val="000000"/>
                <w:sz w:val="20"/>
              </w:rPr>
              <w:t>The on-campus element of our blended delivery (where appropriate) facilitates learning in an inspiring environment with acc</w:t>
            </w:r>
            <w:r>
              <w:rPr>
                <w:rFonts w:ascii="Arial" w:eastAsia="Arial" w:hAnsi="Arial"/>
                <w:color w:val="000000"/>
                <w:sz w:val="20"/>
              </w:rPr>
              <w:t>ess to some of the UK’s leading resources in the Allam Medical Building, including clinical skills/simulated learning.</w:t>
            </w:r>
          </w:p>
          <w:p w14:paraId="2407F48D" w14:textId="77777777" w:rsidR="007513FB" w:rsidRDefault="007B0C18">
            <w:pPr>
              <w:spacing w:before="232" w:line="225" w:lineRule="exact"/>
              <w:ind w:left="144" w:right="72"/>
              <w:textAlignment w:val="baseline"/>
              <w:rPr>
                <w:rFonts w:ascii="Arial" w:eastAsia="Arial" w:hAnsi="Arial"/>
                <w:b/>
                <w:color w:val="000000"/>
                <w:sz w:val="20"/>
              </w:rPr>
            </w:pPr>
            <w:r>
              <w:rPr>
                <w:rFonts w:ascii="Arial" w:eastAsia="Arial" w:hAnsi="Arial"/>
                <w:b/>
                <w:color w:val="000000"/>
                <w:sz w:val="20"/>
              </w:rPr>
              <w:t>c. Supervision</w:t>
            </w:r>
          </w:p>
          <w:p w14:paraId="603D9758" w14:textId="77777777" w:rsidR="007513FB" w:rsidRDefault="007B0C18">
            <w:pPr>
              <w:spacing w:line="230" w:lineRule="exact"/>
              <w:ind w:left="576" w:right="72"/>
              <w:jc w:val="both"/>
              <w:textAlignment w:val="baseline"/>
              <w:rPr>
                <w:rFonts w:ascii="Arial" w:eastAsia="Arial" w:hAnsi="Arial"/>
                <w:color w:val="000000"/>
                <w:sz w:val="20"/>
              </w:rPr>
            </w:pPr>
            <w:r>
              <w:rPr>
                <w:rFonts w:ascii="Arial" w:eastAsia="Arial" w:hAnsi="Arial"/>
                <w:color w:val="000000"/>
                <w:sz w:val="20"/>
              </w:rPr>
              <w:t>The CBT team is committed to delivering a minimum of 35 hours of supervision to each trainee over the course of the two-ye</w:t>
            </w:r>
            <w:r>
              <w:rPr>
                <w:rFonts w:ascii="Arial" w:eastAsia="Arial" w:hAnsi="Arial"/>
                <w:color w:val="000000"/>
                <w:sz w:val="20"/>
              </w:rPr>
              <w:t xml:space="preserve">ar PGDip/Cert – CBT-SMHP </w:t>
            </w:r>
            <w:proofErr w:type="spellStart"/>
            <w:r>
              <w:rPr>
                <w:rFonts w:ascii="Arial" w:eastAsia="Arial" w:hAnsi="Arial"/>
                <w:color w:val="000000"/>
                <w:sz w:val="20"/>
              </w:rPr>
              <w:t>programme</w:t>
            </w:r>
            <w:proofErr w:type="spellEnd"/>
            <w:r>
              <w:rPr>
                <w:rFonts w:ascii="Arial" w:eastAsia="Arial" w:hAnsi="Arial"/>
                <w:color w:val="000000"/>
                <w:sz w:val="20"/>
              </w:rPr>
              <w:t>. Each service provider will deliver the remaining 35 hours of supervision, to align with the 70 hours required by the BABCP:</w:t>
            </w:r>
          </w:p>
          <w:p w14:paraId="35E3E7CE" w14:textId="77777777" w:rsidR="007513FB" w:rsidRDefault="007B0C18">
            <w:pPr>
              <w:numPr>
                <w:ilvl w:val="0"/>
                <w:numId w:val="11"/>
              </w:numPr>
              <w:tabs>
                <w:tab w:val="clear" w:pos="360"/>
                <w:tab w:val="left" w:pos="1152"/>
              </w:tabs>
              <w:spacing w:before="16" w:line="230" w:lineRule="exact"/>
              <w:ind w:left="1152" w:right="72" w:hanging="360"/>
              <w:textAlignment w:val="baseline"/>
              <w:rPr>
                <w:rFonts w:ascii="Arial" w:eastAsia="Arial" w:hAnsi="Arial"/>
                <w:color w:val="000000"/>
                <w:sz w:val="20"/>
              </w:rPr>
            </w:pPr>
            <w:r>
              <w:rPr>
                <w:rFonts w:ascii="Arial" w:eastAsia="Arial" w:hAnsi="Arial"/>
                <w:color w:val="000000"/>
                <w:sz w:val="20"/>
              </w:rPr>
              <w:t xml:space="preserve">Supervision capacity in Year 1 is ensured, with three Clinical Lecturers and a Deputy </w:t>
            </w:r>
            <w:proofErr w:type="spellStart"/>
            <w:r>
              <w:rPr>
                <w:rFonts w:ascii="Arial" w:eastAsia="Arial" w:hAnsi="Arial"/>
                <w:color w:val="000000"/>
                <w:sz w:val="20"/>
              </w:rPr>
              <w:t>Programme</w:t>
            </w:r>
            <w:proofErr w:type="spellEnd"/>
            <w:r>
              <w:rPr>
                <w:rFonts w:ascii="Arial" w:eastAsia="Arial" w:hAnsi="Arial"/>
                <w:color w:val="000000"/>
                <w:sz w:val="20"/>
              </w:rPr>
              <w:t xml:space="preserve"> </w:t>
            </w:r>
            <w:r>
              <w:rPr>
                <w:rFonts w:ascii="Arial" w:eastAsia="Arial" w:hAnsi="Arial"/>
                <w:color w:val="000000"/>
                <w:sz w:val="20"/>
              </w:rPr>
              <w:t xml:space="preserve">Director (to be recruited) able to provide supervision to up to 24 trainees. This is based on the model currently implemented successfully on our BABCP Level 2-accredited IAPT-HIT </w:t>
            </w:r>
            <w:proofErr w:type="spellStart"/>
            <w:r>
              <w:rPr>
                <w:rFonts w:ascii="Arial" w:eastAsia="Arial" w:hAnsi="Arial"/>
                <w:color w:val="000000"/>
                <w:sz w:val="20"/>
              </w:rPr>
              <w:t>programme</w:t>
            </w:r>
            <w:proofErr w:type="spellEnd"/>
            <w:r>
              <w:rPr>
                <w:rFonts w:ascii="Arial" w:eastAsia="Arial" w:hAnsi="Arial"/>
                <w:color w:val="000000"/>
                <w:sz w:val="20"/>
              </w:rPr>
              <w:t>.</w:t>
            </w:r>
          </w:p>
          <w:p w14:paraId="0340A5B4" w14:textId="77777777" w:rsidR="007513FB" w:rsidRDefault="007B0C18">
            <w:pPr>
              <w:numPr>
                <w:ilvl w:val="0"/>
                <w:numId w:val="11"/>
              </w:numPr>
              <w:tabs>
                <w:tab w:val="clear" w:pos="360"/>
                <w:tab w:val="left" w:pos="1152"/>
              </w:tabs>
              <w:spacing w:before="12" w:line="230" w:lineRule="exact"/>
              <w:ind w:left="1152" w:right="72" w:hanging="360"/>
              <w:textAlignment w:val="baseline"/>
              <w:rPr>
                <w:rFonts w:ascii="Arial" w:eastAsia="Arial" w:hAnsi="Arial"/>
                <w:color w:val="000000"/>
                <w:sz w:val="20"/>
              </w:rPr>
            </w:pPr>
            <w:r>
              <w:rPr>
                <w:rFonts w:ascii="Arial" w:eastAsia="Arial" w:hAnsi="Arial"/>
                <w:color w:val="000000"/>
                <w:sz w:val="20"/>
              </w:rPr>
              <w:t xml:space="preserve">Supervisors provide supervision to groups of three trainees and </w:t>
            </w:r>
            <w:proofErr w:type="gramStart"/>
            <w:r>
              <w:rPr>
                <w:rFonts w:ascii="Arial" w:eastAsia="Arial" w:hAnsi="Arial"/>
                <w:color w:val="000000"/>
                <w:sz w:val="20"/>
              </w:rPr>
              <w:t>are able to</w:t>
            </w:r>
            <w:proofErr w:type="gramEnd"/>
            <w:r>
              <w:rPr>
                <w:rFonts w:ascii="Arial" w:eastAsia="Arial" w:hAnsi="Arial"/>
                <w:color w:val="000000"/>
                <w:sz w:val="20"/>
              </w:rPr>
              <w:t xml:space="preserve"> facilitate two supervision groups each. All course supervisors have a solid grounding in the theoretical and clinical requirements for working with clients who experience common me</w:t>
            </w:r>
            <w:r>
              <w:rPr>
                <w:rFonts w:ascii="Arial" w:eastAsia="Arial" w:hAnsi="Arial"/>
                <w:color w:val="000000"/>
                <w:sz w:val="20"/>
              </w:rPr>
              <w:t>ntal health problems.</w:t>
            </w:r>
          </w:p>
          <w:p w14:paraId="62219207" w14:textId="77777777" w:rsidR="007513FB" w:rsidRDefault="007B0C18">
            <w:pPr>
              <w:numPr>
                <w:ilvl w:val="0"/>
                <w:numId w:val="11"/>
              </w:numPr>
              <w:tabs>
                <w:tab w:val="clear" w:pos="360"/>
                <w:tab w:val="left" w:pos="1152"/>
              </w:tabs>
              <w:spacing w:before="12" w:line="230" w:lineRule="exact"/>
              <w:ind w:left="1152" w:right="504" w:hanging="360"/>
              <w:textAlignment w:val="baseline"/>
              <w:rPr>
                <w:rFonts w:ascii="Arial" w:eastAsia="Arial" w:hAnsi="Arial"/>
                <w:color w:val="000000"/>
                <w:sz w:val="20"/>
              </w:rPr>
            </w:pPr>
            <w:r>
              <w:rPr>
                <w:rFonts w:ascii="Arial" w:eastAsia="Arial" w:hAnsi="Arial"/>
                <w:color w:val="000000"/>
                <w:sz w:val="20"/>
              </w:rPr>
              <w:t xml:space="preserve">In Year 2, two Clinical Lecturers, the Deputy </w:t>
            </w:r>
            <w:proofErr w:type="spellStart"/>
            <w:r>
              <w:rPr>
                <w:rFonts w:ascii="Arial" w:eastAsia="Arial" w:hAnsi="Arial"/>
                <w:color w:val="000000"/>
                <w:sz w:val="20"/>
              </w:rPr>
              <w:t>Programme</w:t>
            </w:r>
            <w:proofErr w:type="spellEnd"/>
            <w:r>
              <w:rPr>
                <w:rFonts w:ascii="Arial" w:eastAsia="Arial" w:hAnsi="Arial"/>
                <w:color w:val="000000"/>
                <w:sz w:val="20"/>
              </w:rPr>
              <w:t xml:space="preserve"> Director and the </w:t>
            </w:r>
            <w:proofErr w:type="spellStart"/>
            <w:r>
              <w:rPr>
                <w:rFonts w:ascii="Arial" w:eastAsia="Arial" w:hAnsi="Arial"/>
                <w:color w:val="000000"/>
                <w:sz w:val="20"/>
              </w:rPr>
              <w:t>Programme</w:t>
            </w:r>
            <w:proofErr w:type="spellEnd"/>
            <w:r>
              <w:rPr>
                <w:rFonts w:ascii="Arial" w:eastAsia="Arial" w:hAnsi="Arial"/>
                <w:color w:val="000000"/>
                <w:sz w:val="20"/>
              </w:rPr>
              <w:t xml:space="preserve"> Director </w:t>
            </w:r>
            <w:proofErr w:type="gramStart"/>
            <w:r>
              <w:rPr>
                <w:rFonts w:ascii="Arial" w:eastAsia="Arial" w:hAnsi="Arial"/>
                <w:color w:val="000000"/>
                <w:sz w:val="20"/>
              </w:rPr>
              <w:t>are able to</w:t>
            </w:r>
            <w:proofErr w:type="gramEnd"/>
            <w:r>
              <w:rPr>
                <w:rFonts w:ascii="Arial" w:eastAsia="Arial" w:hAnsi="Arial"/>
                <w:color w:val="000000"/>
                <w:sz w:val="20"/>
              </w:rPr>
              <w:t xml:space="preserve"> provide supervision for up to 32 clinicians. This increase in capacity ensures that the supervision requirements of top-up trainee</w:t>
            </w:r>
            <w:r>
              <w:rPr>
                <w:rFonts w:ascii="Arial" w:eastAsia="Arial" w:hAnsi="Arial"/>
                <w:color w:val="000000"/>
                <w:sz w:val="20"/>
              </w:rPr>
              <w:t xml:space="preserve">s are met. This is based on a model of supervision groups of four trainees with each supervisor able to facilitate two groups per fortnight. The </w:t>
            </w:r>
            <w:proofErr w:type="spellStart"/>
            <w:r>
              <w:rPr>
                <w:rFonts w:ascii="Arial" w:eastAsia="Arial" w:hAnsi="Arial"/>
                <w:color w:val="000000"/>
                <w:sz w:val="20"/>
              </w:rPr>
              <w:t>Programme</w:t>
            </w:r>
            <w:proofErr w:type="spellEnd"/>
            <w:r>
              <w:rPr>
                <w:rFonts w:ascii="Arial" w:eastAsia="Arial" w:hAnsi="Arial"/>
                <w:color w:val="000000"/>
                <w:sz w:val="20"/>
              </w:rPr>
              <w:t xml:space="preserve"> Director, Deputy </w:t>
            </w:r>
            <w:proofErr w:type="spellStart"/>
            <w:r>
              <w:rPr>
                <w:rFonts w:ascii="Arial" w:eastAsia="Arial" w:hAnsi="Arial"/>
                <w:color w:val="000000"/>
                <w:sz w:val="20"/>
              </w:rPr>
              <w:t>Programme</w:t>
            </w:r>
            <w:proofErr w:type="spellEnd"/>
            <w:r>
              <w:rPr>
                <w:rFonts w:ascii="Arial" w:eastAsia="Arial" w:hAnsi="Arial"/>
                <w:color w:val="000000"/>
                <w:sz w:val="20"/>
              </w:rPr>
              <w:t xml:space="preserve"> Director, and Clinical Lecturers will be able to evidence specific trainin</w:t>
            </w:r>
            <w:r>
              <w:rPr>
                <w:rFonts w:ascii="Arial" w:eastAsia="Arial" w:hAnsi="Arial"/>
                <w:color w:val="000000"/>
                <w:sz w:val="20"/>
              </w:rPr>
              <w:t xml:space="preserve">g and extensive CPD in </w:t>
            </w:r>
            <w:proofErr w:type="spellStart"/>
            <w:r>
              <w:rPr>
                <w:rFonts w:ascii="Arial" w:eastAsia="Arial" w:hAnsi="Arial"/>
                <w:color w:val="000000"/>
                <w:sz w:val="20"/>
              </w:rPr>
              <w:t>CBTp</w:t>
            </w:r>
            <w:proofErr w:type="spellEnd"/>
            <w:r>
              <w:rPr>
                <w:rFonts w:ascii="Arial" w:eastAsia="Arial" w:hAnsi="Arial"/>
                <w:color w:val="000000"/>
                <w:sz w:val="20"/>
              </w:rPr>
              <w:t>.</w:t>
            </w:r>
          </w:p>
          <w:p w14:paraId="3CEBF3C2" w14:textId="77777777" w:rsidR="007513FB" w:rsidRDefault="007B0C18">
            <w:pPr>
              <w:spacing w:before="236" w:line="225" w:lineRule="exact"/>
              <w:ind w:left="144" w:right="72"/>
              <w:textAlignment w:val="baseline"/>
              <w:rPr>
                <w:rFonts w:ascii="Arial" w:eastAsia="Arial" w:hAnsi="Arial"/>
                <w:b/>
                <w:color w:val="000000"/>
                <w:sz w:val="20"/>
              </w:rPr>
            </w:pPr>
            <w:r>
              <w:rPr>
                <w:rFonts w:ascii="Arial" w:eastAsia="Arial" w:hAnsi="Arial"/>
                <w:b/>
                <w:color w:val="000000"/>
                <w:sz w:val="20"/>
              </w:rPr>
              <w:t>d. Partnership</w:t>
            </w:r>
          </w:p>
          <w:p w14:paraId="42F32275" w14:textId="77777777" w:rsidR="007513FB" w:rsidRDefault="007B0C18">
            <w:pPr>
              <w:spacing w:before="1" w:after="306" w:line="230" w:lineRule="exact"/>
              <w:ind w:left="576" w:right="72"/>
              <w:jc w:val="both"/>
              <w:textAlignment w:val="baseline"/>
              <w:rPr>
                <w:rFonts w:ascii="Arial" w:eastAsia="Arial" w:hAnsi="Arial"/>
                <w:color w:val="000000"/>
                <w:sz w:val="20"/>
              </w:rPr>
            </w:pPr>
            <w:r>
              <w:rPr>
                <w:rFonts w:ascii="Arial" w:eastAsia="Arial" w:hAnsi="Arial"/>
                <w:color w:val="000000"/>
                <w:sz w:val="20"/>
              </w:rPr>
              <w:t xml:space="preserve">The </w:t>
            </w:r>
            <w:proofErr w:type="gramStart"/>
            <w:r>
              <w:rPr>
                <w:rFonts w:ascii="Arial" w:eastAsia="Arial" w:hAnsi="Arial"/>
                <w:color w:val="000000"/>
                <w:sz w:val="20"/>
              </w:rPr>
              <w:t>Faculty</w:t>
            </w:r>
            <w:proofErr w:type="gramEnd"/>
            <w:r>
              <w:rPr>
                <w:rFonts w:ascii="Arial" w:eastAsia="Arial" w:hAnsi="Arial"/>
                <w:color w:val="000000"/>
                <w:sz w:val="20"/>
              </w:rPr>
              <w:t xml:space="preserve"> works closely with our service partners, who are signed up to the HEE National Contract, and with smaller </w:t>
            </w:r>
            <w:proofErr w:type="spellStart"/>
            <w:r>
              <w:rPr>
                <w:rFonts w:ascii="Arial" w:eastAsia="Arial" w:hAnsi="Arial"/>
                <w:color w:val="000000"/>
                <w:sz w:val="20"/>
              </w:rPr>
              <w:t>organisations</w:t>
            </w:r>
            <w:proofErr w:type="spellEnd"/>
            <w:r>
              <w:rPr>
                <w:rFonts w:ascii="Arial" w:eastAsia="Arial" w:hAnsi="Arial"/>
                <w:color w:val="000000"/>
                <w:sz w:val="20"/>
              </w:rPr>
              <w:t xml:space="preserve">, for whom we have Private, Independent, Voluntary </w:t>
            </w:r>
            <w:proofErr w:type="spellStart"/>
            <w:r>
              <w:rPr>
                <w:rFonts w:ascii="Arial" w:eastAsia="Arial" w:hAnsi="Arial"/>
                <w:color w:val="000000"/>
                <w:sz w:val="20"/>
              </w:rPr>
              <w:t>Organisation</w:t>
            </w:r>
            <w:proofErr w:type="spellEnd"/>
            <w:r>
              <w:rPr>
                <w:rFonts w:ascii="Arial" w:eastAsia="Arial" w:hAnsi="Arial"/>
                <w:color w:val="000000"/>
                <w:sz w:val="20"/>
              </w:rPr>
              <w:t xml:space="preserve"> (PIVO) signed agr</w:t>
            </w:r>
            <w:r>
              <w:rPr>
                <w:rFonts w:ascii="Arial" w:eastAsia="Arial" w:hAnsi="Arial"/>
                <w:color w:val="000000"/>
                <w:sz w:val="20"/>
              </w:rPr>
              <w:t>eements in place.</w:t>
            </w:r>
          </w:p>
        </w:tc>
      </w:tr>
    </w:tbl>
    <w:p w14:paraId="66369312" w14:textId="77777777" w:rsidR="007513FB" w:rsidRDefault="007513FB">
      <w:pPr>
        <w:spacing w:after="518" w:line="20" w:lineRule="exact"/>
      </w:pPr>
    </w:p>
    <w:p w14:paraId="56B5068F" w14:textId="77777777" w:rsidR="007513FB" w:rsidRDefault="007B0C18">
      <w:pPr>
        <w:spacing w:before="10" w:line="183" w:lineRule="exact"/>
        <w:ind w:left="9864"/>
        <w:textAlignment w:val="baseline"/>
        <w:rPr>
          <w:rFonts w:ascii="Arial" w:eastAsia="Arial" w:hAnsi="Arial"/>
          <w:color w:val="000000"/>
          <w:sz w:val="16"/>
        </w:rPr>
      </w:pPr>
      <w:r>
        <w:rPr>
          <w:rFonts w:ascii="Arial" w:eastAsia="Arial" w:hAnsi="Arial"/>
          <w:color w:val="000000"/>
          <w:sz w:val="16"/>
        </w:rPr>
        <w:t>69</w:t>
      </w:r>
    </w:p>
    <w:p w14:paraId="79C980CD"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425F250B" w14:textId="77777777" w:rsidR="007513FB" w:rsidRDefault="007513FB">
      <w:pPr>
        <w:sectPr w:rsidR="007513FB">
          <w:pgSz w:w="11909" w:h="16834"/>
          <w:pgMar w:top="200" w:right="957" w:bottom="298" w:left="352" w:header="720" w:footer="720" w:gutter="0"/>
          <w:cols w:space="720"/>
        </w:sectPr>
      </w:pPr>
    </w:p>
    <w:p w14:paraId="571CF87A"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0D75463A" w14:textId="77777777" w:rsidR="007513FB" w:rsidRDefault="007B0C18">
      <w:pPr>
        <w:spacing w:before="332" w:after="489" w:line="230"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tbl>
      <w:tblPr>
        <w:tblW w:w="0" w:type="auto"/>
        <w:tblInd w:w="1088" w:type="dxa"/>
        <w:tblLayout w:type="fixed"/>
        <w:tblCellMar>
          <w:left w:w="0" w:type="dxa"/>
          <w:right w:w="0" w:type="dxa"/>
        </w:tblCellMar>
        <w:tblLook w:val="04A0" w:firstRow="1" w:lastRow="0" w:firstColumn="1" w:lastColumn="0" w:noHBand="0" w:noVBand="1"/>
      </w:tblPr>
      <w:tblGrid>
        <w:gridCol w:w="9512"/>
      </w:tblGrid>
      <w:tr w:rsidR="007513FB" w14:paraId="58F72466" w14:textId="77777777">
        <w:tblPrEx>
          <w:tblCellMar>
            <w:top w:w="0" w:type="dxa"/>
            <w:bottom w:w="0" w:type="dxa"/>
          </w:tblCellMar>
        </w:tblPrEx>
        <w:trPr>
          <w:trHeight w:hRule="exact" w:val="13699"/>
        </w:trPr>
        <w:tc>
          <w:tcPr>
            <w:tcW w:w="9512" w:type="dxa"/>
            <w:tcBorders>
              <w:top w:val="single" w:sz="4" w:space="0" w:color="000000"/>
              <w:left w:val="single" w:sz="4" w:space="0" w:color="000000"/>
              <w:bottom w:val="single" w:sz="4" w:space="0" w:color="000000"/>
              <w:right w:val="single" w:sz="4" w:space="0" w:color="000000"/>
            </w:tcBorders>
          </w:tcPr>
          <w:p w14:paraId="6713D3BE" w14:textId="77777777" w:rsidR="007513FB" w:rsidRDefault="007B0C18">
            <w:pPr>
              <w:spacing w:before="12" w:line="230" w:lineRule="exact"/>
              <w:ind w:left="144"/>
              <w:textAlignment w:val="baseline"/>
              <w:rPr>
                <w:rFonts w:ascii="Arial" w:eastAsia="Arial" w:hAnsi="Arial"/>
                <w:color w:val="000000"/>
                <w:sz w:val="20"/>
              </w:rPr>
            </w:pPr>
            <w:r>
              <w:rPr>
                <w:rFonts w:ascii="Arial" w:eastAsia="Arial" w:hAnsi="Arial"/>
                <w:color w:val="000000"/>
                <w:sz w:val="20"/>
              </w:rPr>
              <w:t xml:space="preserve">e. </w:t>
            </w:r>
            <w:r>
              <w:rPr>
                <w:rFonts w:ascii="Arial" w:eastAsia="Arial" w:hAnsi="Arial"/>
                <w:b/>
                <w:color w:val="000000"/>
                <w:sz w:val="20"/>
              </w:rPr>
              <w:t xml:space="preserve">Written </w:t>
            </w:r>
            <w:proofErr w:type="gramStart"/>
            <w:r>
              <w:rPr>
                <w:rFonts w:ascii="Arial" w:eastAsia="Arial" w:hAnsi="Arial"/>
                <w:b/>
                <w:color w:val="000000"/>
                <w:sz w:val="20"/>
              </w:rPr>
              <w:t>agreements</w:t>
            </w:r>
            <w:proofErr w:type="gramEnd"/>
          </w:p>
          <w:p w14:paraId="7EAF1475" w14:textId="77777777" w:rsidR="007513FB" w:rsidRDefault="007B0C18">
            <w:pPr>
              <w:spacing w:before="5" w:line="225" w:lineRule="exact"/>
              <w:ind w:left="576"/>
              <w:textAlignment w:val="baseline"/>
              <w:rPr>
                <w:rFonts w:ascii="Arial" w:eastAsia="Arial" w:hAnsi="Arial"/>
                <w:color w:val="000000"/>
                <w:spacing w:val="3"/>
                <w:sz w:val="20"/>
              </w:rPr>
            </w:pPr>
            <w:r>
              <w:rPr>
                <w:rFonts w:ascii="Arial" w:eastAsia="Arial" w:hAnsi="Arial"/>
                <w:color w:val="000000"/>
                <w:spacing w:val="3"/>
                <w:sz w:val="20"/>
              </w:rPr>
              <w:t xml:space="preserve">A service provider manager is required to sign a consent form to support the trainee </w:t>
            </w:r>
            <w:proofErr w:type="gramStart"/>
            <w:r>
              <w:rPr>
                <w:rFonts w:ascii="Arial" w:eastAsia="Arial" w:hAnsi="Arial"/>
                <w:color w:val="000000"/>
                <w:spacing w:val="3"/>
                <w:sz w:val="20"/>
              </w:rPr>
              <w:t>therapist’s</w:t>
            </w:r>
            <w:proofErr w:type="gramEnd"/>
          </w:p>
          <w:p w14:paraId="1DB0D70C" w14:textId="77777777" w:rsidR="007513FB" w:rsidRDefault="007B0C18">
            <w:pPr>
              <w:spacing w:line="230" w:lineRule="exact"/>
              <w:ind w:left="576"/>
              <w:textAlignment w:val="baseline"/>
              <w:rPr>
                <w:rFonts w:ascii="Arial" w:eastAsia="Arial" w:hAnsi="Arial"/>
                <w:color w:val="000000"/>
                <w:sz w:val="20"/>
              </w:rPr>
            </w:pPr>
            <w:r>
              <w:rPr>
                <w:rFonts w:ascii="Arial" w:eastAsia="Arial" w:hAnsi="Arial"/>
                <w:color w:val="000000"/>
                <w:sz w:val="20"/>
              </w:rPr>
              <w:t>application, committing to:</w:t>
            </w:r>
          </w:p>
          <w:p w14:paraId="2436BBA8" w14:textId="77777777" w:rsidR="007513FB" w:rsidRDefault="007B0C18">
            <w:pPr>
              <w:numPr>
                <w:ilvl w:val="0"/>
                <w:numId w:val="11"/>
              </w:numPr>
              <w:tabs>
                <w:tab w:val="clear" w:pos="360"/>
                <w:tab w:val="left" w:pos="1152"/>
              </w:tabs>
              <w:spacing w:before="15" w:line="230" w:lineRule="exact"/>
              <w:ind w:left="1152" w:right="216" w:hanging="360"/>
              <w:jc w:val="both"/>
              <w:textAlignment w:val="baseline"/>
              <w:rPr>
                <w:rFonts w:ascii="Arial" w:eastAsia="Arial" w:hAnsi="Arial"/>
                <w:color w:val="000000"/>
                <w:sz w:val="20"/>
              </w:rPr>
            </w:pPr>
            <w:r>
              <w:rPr>
                <w:rFonts w:ascii="Arial" w:eastAsia="Arial" w:hAnsi="Arial"/>
                <w:color w:val="000000"/>
                <w:sz w:val="20"/>
              </w:rPr>
              <w:t xml:space="preserve">Provide a BABCP-accredited Cognitive </w:t>
            </w:r>
            <w:proofErr w:type="spellStart"/>
            <w:r>
              <w:rPr>
                <w:rFonts w:ascii="Arial" w:eastAsia="Arial" w:hAnsi="Arial"/>
                <w:color w:val="000000"/>
                <w:sz w:val="20"/>
              </w:rPr>
              <w:t>Behavioural</w:t>
            </w:r>
            <w:proofErr w:type="spellEnd"/>
            <w:r>
              <w:rPr>
                <w:rFonts w:ascii="Arial" w:eastAsia="Arial" w:hAnsi="Arial"/>
                <w:color w:val="000000"/>
                <w:sz w:val="20"/>
              </w:rPr>
              <w:t xml:space="preserve"> Therapist to deliver weekly supervision; and</w:t>
            </w:r>
          </w:p>
          <w:p w14:paraId="62C9DCC4" w14:textId="77777777" w:rsidR="007513FB" w:rsidRDefault="007B0C18">
            <w:pPr>
              <w:numPr>
                <w:ilvl w:val="0"/>
                <w:numId w:val="11"/>
              </w:numPr>
              <w:tabs>
                <w:tab w:val="clear" w:pos="360"/>
                <w:tab w:val="left" w:pos="1152"/>
              </w:tabs>
              <w:spacing w:before="10" w:line="230" w:lineRule="exact"/>
              <w:ind w:left="1152" w:right="216" w:hanging="360"/>
              <w:jc w:val="both"/>
              <w:textAlignment w:val="baseline"/>
              <w:rPr>
                <w:rFonts w:ascii="Arial" w:eastAsia="Arial" w:hAnsi="Arial"/>
                <w:color w:val="000000"/>
                <w:sz w:val="20"/>
              </w:rPr>
            </w:pPr>
            <w:r>
              <w:rPr>
                <w:rFonts w:ascii="Arial" w:eastAsia="Arial" w:hAnsi="Arial"/>
                <w:color w:val="000000"/>
                <w:sz w:val="20"/>
              </w:rPr>
              <w:t>Protect minimum two days (preferably more) for the trainee to work with clients using a CBT approach.</w:t>
            </w:r>
          </w:p>
          <w:p w14:paraId="75274901" w14:textId="77777777" w:rsidR="007513FB" w:rsidRDefault="007B0C18">
            <w:pPr>
              <w:spacing w:before="232" w:line="230" w:lineRule="exact"/>
              <w:ind w:left="576" w:right="144"/>
              <w:jc w:val="both"/>
              <w:textAlignment w:val="baseline"/>
              <w:rPr>
                <w:rFonts w:ascii="Arial" w:eastAsia="Arial" w:hAnsi="Arial"/>
                <w:color w:val="000000"/>
                <w:spacing w:val="-2"/>
                <w:sz w:val="20"/>
              </w:rPr>
            </w:pPr>
            <w:r>
              <w:rPr>
                <w:rFonts w:ascii="Arial" w:eastAsia="Arial" w:hAnsi="Arial"/>
                <w:color w:val="000000"/>
                <w:spacing w:val="-2"/>
                <w:sz w:val="20"/>
              </w:rPr>
              <w:t xml:space="preserve">The University will work with the service to assess the Supervisor’s experience and expertise. Where there are insufficient numbers of trained </w:t>
            </w:r>
            <w:proofErr w:type="spellStart"/>
            <w:r>
              <w:rPr>
                <w:rFonts w:ascii="Arial" w:eastAsia="Arial" w:hAnsi="Arial"/>
                <w:color w:val="000000"/>
                <w:spacing w:val="-2"/>
                <w:sz w:val="20"/>
              </w:rPr>
              <w:t>CBTp</w:t>
            </w:r>
            <w:proofErr w:type="spellEnd"/>
            <w:r>
              <w:rPr>
                <w:rFonts w:ascii="Arial" w:eastAsia="Arial" w:hAnsi="Arial"/>
                <w:color w:val="000000"/>
                <w:spacing w:val="-2"/>
                <w:sz w:val="20"/>
              </w:rPr>
              <w:t xml:space="preserve"> therap</w:t>
            </w:r>
            <w:r>
              <w:rPr>
                <w:rFonts w:ascii="Arial" w:eastAsia="Arial" w:hAnsi="Arial"/>
                <w:color w:val="000000"/>
                <w:spacing w:val="-2"/>
                <w:sz w:val="20"/>
              </w:rPr>
              <w:t xml:space="preserve">ists, or lack of supervisor experience, we work with the service to </w:t>
            </w:r>
            <w:proofErr w:type="spellStart"/>
            <w:r>
              <w:rPr>
                <w:rFonts w:ascii="Arial" w:eastAsia="Arial" w:hAnsi="Arial"/>
                <w:color w:val="000000"/>
                <w:spacing w:val="-2"/>
                <w:sz w:val="20"/>
              </w:rPr>
              <w:t>prioritise</w:t>
            </w:r>
            <w:proofErr w:type="spellEnd"/>
            <w:r>
              <w:rPr>
                <w:rFonts w:ascii="Arial" w:eastAsia="Arial" w:hAnsi="Arial"/>
                <w:color w:val="000000"/>
                <w:spacing w:val="-2"/>
                <w:sz w:val="20"/>
              </w:rPr>
              <w:t xml:space="preserve"> these clinicians for our five-day supervisor training </w:t>
            </w:r>
            <w:proofErr w:type="spellStart"/>
            <w:r>
              <w:rPr>
                <w:rFonts w:ascii="Arial" w:eastAsia="Arial" w:hAnsi="Arial"/>
                <w:color w:val="000000"/>
                <w:spacing w:val="-2"/>
                <w:sz w:val="20"/>
              </w:rPr>
              <w:t>programme</w:t>
            </w:r>
            <w:proofErr w:type="spellEnd"/>
            <w:r>
              <w:rPr>
                <w:rFonts w:ascii="Arial" w:eastAsia="Arial" w:hAnsi="Arial"/>
                <w:color w:val="000000"/>
                <w:spacing w:val="-2"/>
                <w:sz w:val="20"/>
              </w:rPr>
              <w:t>.</w:t>
            </w:r>
          </w:p>
          <w:p w14:paraId="7F28AA97" w14:textId="77777777" w:rsidR="007513FB" w:rsidRDefault="007B0C18">
            <w:pPr>
              <w:tabs>
                <w:tab w:val="left" w:pos="504"/>
              </w:tabs>
              <w:spacing w:before="232" w:line="225" w:lineRule="exact"/>
              <w:ind w:left="144"/>
              <w:textAlignment w:val="baseline"/>
              <w:rPr>
                <w:rFonts w:ascii="Arial" w:eastAsia="Arial" w:hAnsi="Arial"/>
                <w:b/>
                <w:color w:val="000000"/>
                <w:sz w:val="20"/>
              </w:rPr>
            </w:pPr>
            <w:r>
              <w:rPr>
                <w:rFonts w:ascii="Arial" w:eastAsia="Arial" w:hAnsi="Arial"/>
                <w:b/>
                <w:color w:val="000000"/>
                <w:sz w:val="20"/>
              </w:rPr>
              <w:t>f.</w:t>
            </w:r>
            <w:r>
              <w:rPr>
                <w:rFonts w:ascii="Arial" w:eastAsia="Arial" w:hAnsi="Arial"/>
                <w:b/>
                <w:color w:val="000000"/>
                <w:sz w:val="20"/>
              </w:rPr>
              <w:tab/>
              <w:t>Stakeholder engagement</w:t>
            </w:r>
          </w:p>
          <w:p w14:paraId="56254D2D" w14:textId="77777777" w:rsidR="007513FB" w:rsidRDefault="007B0C18">
            <w:pPr>
              <w:spacing w:before="5" w:line="230" w:lineRule="exact"/>
              <w:ind w:left="576" w:right="144"/>
              <w:jc w:val="both"/>
              <w:textAlignment w:val="baseline"/>
              <w:rPr>
                <w:rFonts w:ascii="Arial" w:eastAsia="Arial" w:hAnsi="Arial"/>
                <w:color w:val="000000"/>
                <w:sz w:val="20"/>
              </w:rPr>
            </w:pPr>
            <w:r>
              <w:rPr>
                <w:rFonts w:ascii="Arial" w:eastAsia="Arial" w:hAnsi="Arial"/>
                <w:color w:val="000000"/>
                <w:sz w:val="20"/>
              </w:rPr>
              <w:t xml:space="preserve">Close engagement with stakeholder employers is an intrinsic aspect of the University’s </w:t>
            </w:r>
            <w:proofErr w:type="spellStart"/>
            <w:r>
              <w:rPr>
                <w:rFonts w:ascii="Arial" w:eastAsia="Arial" w:hAnsi="Arial"/>
                <w:color w:val="000000"/>
                <w:sz w:val="20"/>
              </w:rPr>
              <w:t>programme</w:t>
            </w:r>
            <w:proofErr w:type="spellEnd"/>
            <w:r>
              <w:rPr>
                <w:rFonts w:ascii="Arial" w:eastAsia="Arial" w:hAnsi="Arial"/>
                <w:color w:val="000000"/>
                <w:sz w:val="20"/>
              </w:rPr>
              <w:t xml:space="preserve"> delivery across the range of our long-established undergraduate, postgraduate and apprenticeship </w:t>
            </w:r>
            <w:proofErr w:type="spellStart"/>
            <w:r>
              <w:rPr>
                <w:rFonts w:ascii="Arial" w:eastAsia="Arial" w:hAnsi="Arial"/>
                <w:color w:val="000000"/>
                <w:sz w:val="20"/>
              </w:rPr>
              <w:t>programmes</w:t>
            </w:r>
            <w:proofErr w:type="spellEnd"/>
            <w:r>
              <w:rPr>
                <w:rFonts w:ascii="Arial" w:eastAsia="Arial" w:hAnsi="Arial"/>
                <w:color w:val="000000"/>
                <w:sz w:val="20"/>
              </w:rPr>
              <w:t>:</w:t>
            </w:r>
          </w:p>
          <w:p w14:paraId="700EADF5" w14:textId="77777777" w:rsidR="007513FB" w:rsidRDefault="007B0C18">
            <w:pPr>
              <w:numPr>
                <w:ilvl w:val="0"/>
                <w:numId w:val="11"/>
              </w:numPr>
              <w:tabs>
                <w:tab w:val="clear" w:pos="360"/>
                <w:tab w:val="left" w:pos="1152"/>
              </w:tabs>
              <w:spacing w:before="11" w:line="230" w:lineRule="exact"/>
              <w:ind w:left="1152" w:right="144" w:hanging="360"/>
              <w:textAlignment w:val="baseline"/>
              <w:rPr>
                <w:rFonts w:ascii="Arial" w:eastAsia="Arial" w:hAnsi="Arial"/>
                <w:color w:val="000000"/>
                <w:spacing w:val="-2"/>
                <w:sz w:val="20"/>
              </w:rPr>
            </w:pPr>
            <w:r>
              <w:rPr>
                <w:rFonts w:ascii="Arial" w:eastAsia="Arial" w:hAnsi="Arial"/>
                <w:color w:val="000000"/>
                <w:spacing w:val="-2"/>
                <w:sz w:val="20"/>
              </w:rPr>
              <w:t xml:space="preserve">The </w:t>
            </w:r>
            <w:proofErr w:type="gramStart"/>
            <w:r>
              <w:rPr>
                <w:rFonts w:ascii="Arial" w:eastAsia="Arial" w:hAnsi="Arial"/>
                <w:color w:val="000000"/>
                <w:spacing w:val="-2"/>
                <w:sz w:val="20"/>
              </w:rPr>
              <w:t>Faculty</w:t>
            </w:r>
            <w:proofErr w:type="gramEnd"/>
            <w:r>
              <w:rPr>
                <w:rFonts w:ascii="Arial" w:eastAsia="Arial" w:hAnsi="Arial"/>
                <w:color w:val="000000"/>
                <w:spacing w:val="-2"/>
                <w:sz w:val="20"/>
              </w:rPr>
              <w:t xml:space="preserve"> is experienced in delivering responsiv</w:t>
            </w:r>
            <w:r>
              <w:rPr>
                <w:rFonts w:ascii="Arial" w:eastAsia="Arial" w:hAnsi="Arial"/>
                <w:color w:val="000000"/>
                <w:spacing w:val="-2"/>
                <w:sz w:val="20"/>
              </w:rPr>
              <w:t xml:space="preserve">e health and social care </w:t>
            </w:r>
            <w:proofErr w:type="spellStart"/>
            <w:r>
              <w:rPr>
                <w:rFonts w:ascii="Arial" w:eastAsia="Arial" w:hAnsi="Arial"/>
                <w:color w:val="000000"/>
                <w:spacing w:val="-2"/>
                <w:sz w:val="20"/>
              </w:rPr>
              <w:t>programmes</w:t>
            </w:r>
            <w:proofErr w:type="spellEnd"/>
            <w:r>
              <w:rPr>
                <w:rFonts w:ascii="Arial" w:eastAsia="Arial" w:hAnsi="Arial"/>
                <w:color w:val="000000"/>
                <w:spacing w:val="-2"/>
                <w:sz w:val="20"/>
              </w:rPr>
              <w:t xml:space="preserve"> that accommodate NHS training requirements. Our PGDip/Cert – CBT- SMHP </w:t>
            </w:r>
            <w:proofErr w:type="spellStart"/>
            <w:r>
              <w:rPr>
                <w:rFonts w:ascii="Arial" w:eastAsia="Arial" w:hAnsi="Arial"/>
                <w:color w:val="000000"/>
                <w:spacing w:val="-2"/>
                <w:sz w:val="20"/>
              </w:rPr>
              <w:t>programme</w:t>
            </w:r>
            <w:proofErr w:type="spellEnd"/>
            <w:r>
              <w:rPr>
                <w:rFonts w:ascii="Arial" w:eastAsia="Arial" w:hAnsi="Arial"/>
                <w:color w:val="000000"/>
                <w:spacing w:val="-2"/>
                <w:sz w:val="20"/>
              </w:rPr>
              <w:t xml:space="preserve"> is developed to deliver an enhanced range of practical assignments and modules with flexibility to include employment contexts. We are skil</w:t>
            </w:r>
            <w:r>
              <w:rPr>
                <w:rFonts w:ascii="Arial" w:eastAsia="Arial" w:hAnsi="Arial"/>
                <w:color w:val="000000"/>
                <w:spacing w:val="-2"/>
                <w:sz w:val="20"/>
              </w:rPr>
              <w:t xml:space="preserve">led in responding to employers’ workforce developments and have a demonstrable record of excellence in our CBT </w:t>
            </w:r>
            <w:proofErr w:type="spellStart"/>
            <w:r>
              <w:rPr>
                <w:rFonts w:ascii="Arial" w:eastAsia="Arial" w:hAnsi="Arial"/>
                <w:color w:val="000000"/>
                <w:spacing w:val="-2"/>
                <w:sz w:val="20"/>
              </w:rPr>
              <w:t>programmes</w:t>
            </w:r>
            <w:proofErr w:type="spellEnd"/>
            <w:r>
              <w:rPr>
                <w:rFonts w:ascii="Arial" w:eastAsia="Arial" w:hAnsi="Arial"/>
                <w:color w:val="000000"/>
                <w:spacing w:val="-2"/>
                <w:sz w:val="20"/>
              </w:rPr>
              <w:t>.</w:t>
            </w:r>
          </w:p>
          <w:p w14:paraId="7E347E72" w14:textId="77777777" w:rsidR="007513FB" w:rsidRDefault="007B0C18">
            <w:pPr>
              <w:numPr>
                <w:ilvl w:val="0"/>
                <w:numId w:val="11"/>
              </w:numPr>
              <w:tabs>
                <w:tab w:val="clear" w:pos="360"/>
                <w:tab w:val="left" w:pos="1152"/>
              </w:tabs>
              <w:spacing w:before="244" w:line="230" w:lineRule="exact"/>
              <w:ind w:left="1152" w:right="144" w:hanging="360"/>
              <w:textAlignment w:val="baseline"/>
              <w:rPr>
                <w:rFonts w:ascii="Arial" w:eastAsia="Arial" w:hAnsi="Arial"/>
                <w:color w:val="000000"/>
                <w:sz w:val="20"/>
              </w:rPr>
            </w:pPr>
            <w:r>
              <w:rPr>
                <w:rFonts w:ascii="Arial" w:eastAsia="Arial" w:hAnsi="Arial"/>
                <w:color w:val="000000"/>
                <w:sz w:val="20"/>
              </w:rPr>
              <w:t xml:space="preserve">CBT-SMHP trainee therapists are required to have access to a BABCP-accredited Cognitive </w:t>
            </w:r>
            <w:proofErr w:type="spellStart"/>
            <w:r>
              <w:rPr>
                <w:rFonts w:ascii="Arial" w:eastAsia="Arial" w:hAnsi="Arial"/>
                <w:color w:val="000000"/>
                <w:sz w:val="20"/>
              </w:rPr>
              <w:t>Behavioural</w:t>
            </w:r>
            <w:proofErr w:type="spellEnd"/>
            <w:r>
              <w:rPr>
                <w:rFonts w:ascii="Arial" w:eastAsia="Arial" w:hAnsi="Arial"/>
                <w:color w:val="000000"/>
                <w:sz w:val="20"/>
              </w:rPr>
              <w:t xml:space="preserve"> Therapist for supervision, provided by the commissioning employer. Engagement is commonly between the practice-based Supervisor and the University Personal </w:t>
            </w:r>
            <w:r>
              <w:rPr>
                <w:rFonts w:ascii="Arial" w:eastAsia="Arial" w:hAnsi="Arial"/>
                <w:color w:val="000000"/>
                <w:sz w:val="20"/>
              </w:rPr>
              <w:t xml:space="preserve">Supervisor to ensure that trainee progress is regularly monitored and reviewed. The </w:t>
            </w:r>
            <w:proofErr w:type="gramStart"/>
            <w:r>
              <w:rPr>
                <w:rFonts w:ascii="Arial" w:eastAsia="Arial" w:hAnsi="Arial"/>
                <w:color w:val="000000"/>
                <w:sz w:val="20"/>
              </w:rPr>
              <w:t>Faculty</w:t>
            </w:r>
            <w:proofErr w:type="gramEnd"/>
            <w:r>
              <w:rPr>
                <w:rFonts w:ascii="Arial" w:eastAsia="Arial" w:hAnsi="Arial"/>
                <w:color w:val="000000"/>
                <w:sz w:val="20"/>
              </w:rPr>
              <w:t xml:space="preserve"> employs best practice to develop a strong working relationship with the practice Supervisor, providing support to implement service evaluation, using appropriate ou</w:t>
            </w:r>
            <w:r>
              <w:rPr>
                <w:rFonts w:ascii="Arial" w:eastAsia="Arial" w:hAnsi="Arial"/>
                <w:color w:val="000000"/>
                <w:sz w:val="20"/>
              </w:rPr>
              <w:t>tcome measures that comply with NHS England and the University’s requirements.</w:t>
            </w:r>
          </w:p>
          <w:p w14:paraId="3EE3D1BA" w14:textId="77777777" w:rsidR="007513FB" w:rsidRDefault="007B0C18">
            <w:pPr>
              <w:spacing w:before="236" w:line="225" w:lineRule="exact"/>
              <w:ind w:left="576"/>
              <w:textAlignment w:val="baseline"/>
              <w:rPr>
                <w:rFonts w:ascii="Arial" w:eastAsia="Arial" w:hAnsi="Arial"/>
                <w:color w:val="000000"/>
                <w:sz w:val="20"/>
              </w:rPr>
            </w:pPr>
            <w:r>
              <w:rPr>
                <w:rFonts w:ascii="Arial" w:eastAsia="Arial" w:hAnsi="Arial"/>
                <w:color w:val="000000"/>
                <w:sz w:val="20"/>
              </w:rPr>
              <w:t xml:space="preserve">Key stakeholders’ involvement in our </w:t>
            </w:r>
            <w:proofErr w:type="spellStart"/>
            <w:r>
              <w:rPr>
                <w:rFonts w:ascii="Arial" w:eastAsia="Arial" w:hAnsi="Arial"/>
                <w:color w:val="000000"/>
                <w:sz w:val="20"/>
              </w:rPr>
              <w:t>programmes</w:t>
            </w:r>
            <w:proofErr w:type="spellEnd"/>
            <w:r>
              <w:rPr>
                <w:rFonts w:ascii="Arial" w:eastAsia="Arial" w:hAnsi="Arial"/>
                <w:color w:val="000000"/>
                <w:sz w:val="20"/>
              </w:rPr>
              <w:t xml:space="preserve"> includes:</w:t>
            </w:r>
          </w:p>
          <w:p w14:paraId="44F19F37" w14:textId="77777777" w:rsidR="007513FB" w:rsidRDefault="007B0C18">
            <w:pPr>
              <w:numPr>
                <w:ilvl w:val="0"/>
                <w:numId w:val="16"/>
              </w:numPr>
              <w:tabs>
                <w:tab w:val="clear" w:pos="360"/>
                <w:tab w:val="left" w:pos="1296"/>
              </w:tabs>
              <w:spacing w:line="229" w:lineRule="exact"/>
              <w:ind w:left="936"/>
              <w:textAlignment w:val="baseline"/>
              <w:rPr>
                <w:rFonts w:ascii="Arial" w:eastAsia="Arial" w:hAnsi="Arial"/>
                <w:color w:val="000000"/>
                <w:sz w:val="20"/>
              </w:rPr>
            </w:pPr>
            <w:proofErr w:type="spellStart"/>
            <w:r>
              <w:rPr>
                <w:rFonts w:ascii="Arial" w:eastAsia="Arial" w:hAnsi="Arial"/>
                <w:color w:val="000000"/>
                <w:sz w:val="20"/>
              </w:rPr>
              <w:t>Programme</w:t>
            </w:r>
            <w:proofErr w:type="spellEnd"/>
            <w:r>
              <w:rPr>
                <w:rFonts w:ascii="Arial" w:eastAsia="Arial" w:hAnsi="Arial"/>
                <w:color w:val="000000"/>
                <w:sz w:val="20"/>
              </w:rPr>
              <w:t xml:space="preserve"> development, delivery and </w:t>
            </w:r>
            <w:proofErr w:type="gramStart"/>
            <w:r>
              <w:rPr>
                <w:rFonts w:ascii="Arial" w:eastAsia="Arial" w:hAnsi="Arial"/>
                <w:color w:val="000000"/>
                <w:sz w:val="20"/>
              </w:rPr>
              <w:t>review;</w:t>
            </w:r>
            <w:proofErr w:type="gramEnd"/>
          </w:p>
          <w:p w14:paraId="0475E83C" w14:textId="77777777" w:rsidR="007513FB" w:rsidRDefault="007B0C18">
            <w:pPr>
              <w:numPr>
                <w:ilvl w:val="0"/>
                <w:numId w:val="16"/>
              </w:numPr>
              <w:tabs>
                <w:tab w:val="clear" w:pos="360"/>
                <w:tab w:val="left" w:pos="1296"/>
              </w:tabs>
              <w:spacing w:before="1" w:line="230" w:lineRule="exact"/>
              <w:ind w:left="936"/>
              <w:textAlignment w:val="baseline"/>
              <w:rPr>
                <w:rFonts w:ascii="Arial" w:eastAsia="Arial" w:hAnsi="Arial"/>
                <w:color w:val="000000"/>
                <w:sz w:val="20"/>
              </w:rPr>
            </w:pPr>
            <w:r>
              <w:rPr>
                <w:rFonts w:ascii="Arial" w:eastAsia="Arial" w:hAnsi="Arial"/>
                <w:color w:val="000000"/>
                <w:sz w:val="20"/>
              </w:rPr>
              <w:t>Quality assurance; and</w:t>
            </w:r>
          </w:p>
          <w:p w14:paraId="3A5B04D0" w14:textId="77777777" w:rsidR="007513FB" w:rsidRDefault="007B0C18">
            <w:pPr>
              <w:numPr>
                <w:ilvl w:val="0"/>
                <w:numId w:val="16"/>
              </w:numPr>
              <w:tabs>
                <w:tab w:val="clear" w:pos="360"/>
                <w:tab w:val="left" w:pos="1296"/>
              </w:tabs>
              <w:spacing w:line="230" w:lineRule="exact"/>
              <w:ind w:left="936"/>
              <w:textAlignment w:val="baseline"/>
              <w:rPr>
                <w:rFonts w:ascii="Arial" w:eastAsia="Arial" w:hAnsi="Arial"/>
                <w:color w:val="000000"/>
                <w:sz w:val="20"/>
              </w:rPr>
            </w:pPr>
            <w:r>
              <w:rPr>
                <w:rFonts w:ascii="Arial" w:eastAsia="Arial" w:hAnsi="Arial"/>
                <w:color w:val="000000"/>
                <w:sz w:val="20"/>
              </w:rPr>
              <w:t>Recruitment of trainees.</w:t>
            </w:r>
          </w:p>
          <w:p w14:paraId="50D4702F" w14:textId="77777777" w:rsidR="007513FB" w:rsidRDefault="007B0C18">
            <w:pPr>
              <w:spacing w:before="1" w:line="230" w:lineRule="exact"/>
              <w:ind w:right="72"/>
              <w:jc w:val="right"/>
              <w:textAlignment w:val="baseline"/>
              <w:rPr>
                <w:rFonts w:ascii="Arial" w:eastAsia="Arial" w:hAnsi="Arial"/>
                <w:color w:val="000000"/>
                <w:sz w:val="20"/>
              </w:rPr>
            </w:pPr>
            <w:r>
              <w:rPr>
                <w:rFonts w:ascii="Arial" w:eastAsia="Arial" w:hAnsi="Arial"/>
                <w:color w:val="000000"/>
                <w:sz w:val="20"/>
              </w:rPr>
              <w:t>The University works with s</w:t>
            </w:r>
            <w:r>
              <w:rPr>
                <w:rFonts w:ascii="Arial" w:eastAsia="Arial" w:hAnsi="Arial"/>
                <w:color w:val="000000"/>
                <w:sz w:val="20"/>
              </w:rPr>
              <w:t>ervice providers to manage recruitment and interview processes,</w:t>
            </w:r>
          </w:p>
          <w:p w14:paraId="00E0A600" w14:textId="77777777" w:rsidR="007513FB" w:rsidRDefault="007B0C18">
            <w:pPr>
              <w:spacing w:line="225" w:lineRule="exact"/>
              <w:ind w:left="1296"/>
              <w:textAlignment w:val="baseline"/>
              <w:rPr>
                <w:rFonts w:ascii="Arial" w:eastAsia="Arial" w:hAnsi="Arial"/>
                <w:color w:val="000000"/>
                <w:sz w:val="20"/>
              </w:rPr>
            </w:pPr>
            <w:r>
              <w:rPr>
                <w:rFonts w:ascii="Arial" w:eastAsia="Arial" w:hAnsi="Arial"/>
                <w:color w:val="000000"/>
                <w:sz w:val="20"/>
              </w:rPr>
              <w:t>complying with existing candidate procedures:</w:t>
            </w:r>
          </w:p>
          <w:p w14:paraId="454D0931" w14:textId="77777777" w:rsidR="007513FB" w:rsidRDefault="007B0C18">
            <w:pPr>
              <w:numPr>
                <w:ilvl w:val="0"/>
                <w:numId w:val="11"/>
              </w:numPr>
              <w:tabs>
                <w:tab w:val="clear" w:pos="360"/>
                <w:tab w:val="left" w:pos="2016"/>
              </w:tabs>
              <w:spacing w:before="15" w:line="230" w:lineRule="exact"/>
              <w:ind w:left="2016" w:right="864" w:hanging="360"/>
              <w:textAlignment w:val="baseline"/>
              <w:rPr>
                <w:rFonts w:ascii="Arial" w:eastAsia="Arial" w:hAnsi="Arial"/>
                <w:color w:val="000000"/>
                <w:sz w:val="20"/>
              </w:rPr>
            </w:pPr>
            <w:r>
              <w:rPr>
                <w:rFonts w:ascii="Arial" w:eastAsia="Arial" w:hAnsi="Arial"/>
                <w:color w:val="000000"/>
                <w:sz w:val="20"/>
              </w:rPr>
              <w:t>We work with service users and carers as part of the interview process for prospective trainees.</w:t>
            </w:r>
          </w:p>
          <w:p w14:paraId="376689AC" w14:textId="77777777" w:rsidR="007513FB" w:rsidRDefault="007B0C18">
            <w:pPr>
              <w:numPr>
                <w:ilvl w:val="0"/>
                <w:numId w:val="11"/>
              </w:numPr>
              <w:tabs>
                <w:tab w:val="clear" w:pos="360"/>
                <w:tab w:val="left" w:pos="2016"/>
              </w:tabs>
              <w:spacing w:before="15" w:line="230" w:lineRule="exact"/>
              <w:ind w:left="2016" w:hanging="360"/>
              <w:textAlignment w:val="baseline"/>
              <w:rPr>
                <w:rFonts w:ascii="Arial" w:eastAsia="Arial" w:hAnsi="Arial"/>
                <w:color w:val="000000"/>
                <w:sz w:val="20"/>
              </w:rPr>
            </w:pPr>
            <w:r>
              <w:rPr>
                <w:rFonts w:ascii="Arial" w:eastAsia="Arial" w:hAnsi="Arial"/>
                <w:color w:val="000000"/>
                <w:sz w:val="20"/>
              </w:rPr>
              <w:t>We provide guidance to services regarding minimum entry requirements, including:</w:t>
            </w:r>
          </w:p>
          <w:p w14:paraId="73BC6DDD" w14:textId="77777777" w:rsidR="007513FB" w:rsidRDefault="007B0C18">
            <w:pPr>
              <w:numPr>
                <w:ilvl w:val="0"/>
                <w:numId w:val="17"/>
              </w:numPr>
              <w:tabs>
                <w:tab w:val="clear" w:pos="360"/>
                <w:tab w:val="left" w:pos="2592"/>
              </w:tabs>
              <w:spacing w:before="1" w:line="230" w:lineRule="exact"/>
              <w:ind w:left="2232"/>
              <w:textAlignment w:val="baseline"/>
              <w:rPr>
                <w:rFonts w:ascii="Arial" w:eastAsia="Arial" w:hAnsi="Arial"/>
                <w:color w:val="000000"/>
                <w:sz w:val="20"/>
              </w:rPr>
            </w:pPr>
            <w:r>
              <w:rPr>
                <w:rFonts w:ascii="Arial" w:eastAsia="Arial" w:hAnsi="Arial"/>
                <w:color w:val="000000"/>
                <w:sz w:val="20"/>
              </w:rPr>
              <w:t>Structure of interviews, including role-play assessment; and</w:t>
            </w:r>
          </w:p>
          <w:p w14:paraId="1ECFA415" w14:textId="77777777" w:rsidR="007513FB" w:rsidRDefault="007B0C18">
            <w:pPr>
              <w:numPr>
                <w:ilvl w:val="0"/>
                <w:numId w:val="17"/>
              </w:numPr>
              <w:tabs>
                <w:tab w:val="clear" w:pos="360"/>
                <w:tab w:val="left" w:pos="2592"/>
              </w:tabs>
              <w:spacing w:line="230" w:lineRule="exact"/>
              <w:ind w:left="2232"/>
              <w:textAlignment w:val="baseline"/>
              <w:rPr>
                <w:rFonts w:ascii="Arial" w:eastAsia="Arial" w:hAnsi="Arial"/>
                <w:color w:val="000000"/>
                <w:sz w:val="20"/>
              </w:rPr>
            </w:pPr>
            <w:r>
              <w:rPr>
                <w:rFonts w:ascii="Arial" w:eastAsia="Arial" w:hAnsi="Arial"/>
                <w:color w:val="000000"/>
                <w:sz w:val="20"/>
              </w:rPr>
              <w:t>Employer- and Uni</w:t>
            </w:r>
            <w:r>
              <w:rPr>
                <w:rFonts w:ascii="Arial" w:eastAsia="Arial" w:hAnsi="Arial"/>
                <w:color w:val="000000"/>
                <w:sz w:val="20"/>
              </w:rPr>
              <w:t>versity-</w:t>
            </w:r>
            <w:proofErr w:type="spellStart"/>
            <w:r>
              <w:rPr>
                <w:rFonts w:ascii="Arial" w:eastAsia="Arial" w:hAnsi="Arial"/>
                <w:color w:val="000000"/>
                <w:sz w:val="20"/>
              </w:rPr>
              <w:t>focussed</w:t>
            </w:r>
            <w:proofErr w:type="spellEnd"/>
            <w:r>
              <w:rPr>
                <w:rFonts w:ascii="Arial" w:eastAsia="Arial" w:hAnsi="Arial"/>
                <w:color w:val="000000"/>
                <w:sz w:val="20"/>
              </w:rPr>
              <w:t xml:space="preserve"> questions</w:t>
            </w:r>
          </w:p>
          <w:p w14:paraId="1ED68994" w14:textId="77777777" w:rsidR="007513FB" w:rsidRDefault="007B0C18">
            <w:pPr>
              <w:numPr>
                <w:ilvl w:val="0"/>
                <w:numId w:val="11"/>
              </w:numPr>
              <w:tabs>
                <w:tab w:val="clear" w:pos="360"/>
                <w:tab w:val="left" w:pos="2016"/>
              </w:tabs>
              <w:spacing w:before="10" w:line="230" w:lineRule="exact"/>
              <w:ind w:left="2016" w:right="720" w:hanging="360"/>
              <w:textAlignment w:val="baseline"/>
              <w:rPr>
                <w:rFonts w:ascii="Arial" w:eastAsia="Arial" w:hAnsi="Arial"/>
                <w:color w:val="000000"/>
                <w:sz w:val="20"/>
              </w:rPr>
            </w:pPr>
            <w:r>
              <w:rPr>
                <w:rFonts w:ascii="Arial" w:eastAsia="Arial" w:hAnsi="Arial"/>
                <w:color w:val="000000"/>
                <w:sz w:val="20"/>
              </w:rPr>
              <w:t>Joint interviews are conducted once the employers complete their candidate shortlist.</w:t>
            </w:r>
          </w:p>
          <w:p w14:paraId="2768C557" w14:textId="77777777" w:rsidR="007513FB" w:rsidRDefault="007B0C18">
            <w:pPr>
              <w:spacing w:before="237" w:line="225" w:lineRule="exact"/>
              <w:ind w:left="576"/>
              <w:jc w:val="both"/>
              <w:textAlignment w:val="baseline"/>
              <w:rPr>
                <w:rFonts w:ascii="Arial" w:eastAsia="Arial" w:hAnsi="Arial"/>
                <w:b/>
                <w:color w:val="000000"/>
                <w:sz w:val="20"/>
              </w:rPr>
            </w:pPr>
            <w:r>
              <w:rPr>
                <w:rFonts w:ascii="Arial" w:eastAsia="Arial" w:hAnsi="Arial"/>
                <w:b/>
                <w:color w:val="000000"/>
                <w:sz w:val="20"/>
              </w:rPr>
              <w:t>Community access to psychological interventions</w:t>
            </w:r>
          </w:p>
          <w:p w14:paraId="79675486" w14:textId="77777777" w:rsidR="007513FB" w:rsidRDefault="007B0C18">
            <w:pPr>
              <w:spacing w:line="229" w:lineRule="exact"/>
              <w:ind w:left="576" w:right="144"/>
              <w:jc w:val="both"/>
              <w:textAlignment w:val="baseline"/>
              <w:rPr>
                <w:rFonts w:ascii="Arial" w:eastAsia="Arial" w:hAnsi="Arial"/>
                <w:color w:val="000000"/>
                <w:sz w:val="20"/>
              </w:rPr>
            </w:pPr>
            <w:r>
              <w:rPr>
                <w:rFonts w:ascii="Arial" w:eastAsia="Arial" w:hAnsi="Arial"/>
                <w:color w:val="000000"/>
                <w:sz w:val="20"/>
              </w:rPr>
              <w:t>The University’s clear vision for CBT training is informed by the understanding of the integral role that HEIs play in the NHS Long Term Plan, Humber and North Yorkshire partnership people plan and the transformation of community services to increase acces</w:t>
            </w:r>
            <w:r>
              <w:rPr>
                <w:rFonts w:ascii="Arial" w:eastAsia="Arial" w:hAnsi="Arial"/>
                <w:color w:val="000000"/>
                <w:sz w:val="20"/>
              </w:rPr>
              <w:t>s for service users and families to psychological interventions. Service users and families and carers being at the heart of this change, services need support by staff training. Releasing staff time to train in CBT-SMHP can conflict with short-term priori</w:t>
            </w:r>
            <w:r>
              <w:rPr>
                <w:rFonts w:ascii="Arial" w:eastAsia="Arial" w:hAnsi="Arial"/>
                <w:color w:val="000000"/>
                <w:sz w:val="20"/>
              </w:rPr>
              <w:t>ties of caseload management, waiting lists. The University is proud to be one of the first education providers to deliver MHWP training, the development of which role will reduce some burden on clinicians, enabling them to access training.</w:t>
            </w:r>
          </w:p>
          <w:p w14:paraId="0C22822F" w14:textId="77777777" w:rsidR="007513FB" w:rsidRDefault="007B0C18">
            <w:pPr>
              <w:spacing w:before="236" w:line="225" w:lineRule="exact"/>
              <w:ind w:left="576"/>
              <w:textAlignment w:val="baseline"/>
              <w:rPr>
                <w:rFonts w:ascii="Arial" w:eastAsia="Arial" w:hAnsi="Arial"/>
                <w:b/>
                <w:color w:val="000000"/>
                <w:sz w:val="20"/>
              </w:rPr>
            </w:pPr>
            <w:r>
              <w:rPr>
                <w:rFonts w:ascii="Arial" w:eastAsia="Arial" w:hAnsi="Arial"/>
                <w:b/>
                <w:color w:val="000000"/>
                <w:sz w:val="20"/>
              </w:rPr>
              <w:t>Service Users an</w:t>
            </w:r>
            <w:r>
              <w:rPr>
                <w:rFonts w:ascii="Arial" w:eastAsia="Arial" w:hAnsi="Arial"/>
                <w:b/>
                <w:color w:val="000000"/>
                <w:sz w:val="20"/>
              </w:rPr>
              <w:t>d Carers</w:t>
            </w:r>
          </w:p>
          <w:p w14:paraId="22E8EEF6" w14:textId="77777777" w:rsidR="007513FB" w:rsidRDefault="007B0C18">
            <w:pPr>
              <w:spacing w:before="1" w:line="230" w:lineRule="exact"/>
              <w:ind w:left="576"/>
              <w:textAlignment w:val="baseline"/>
              <w:rPr>
                <w:rFonts w:ascii="Arial" w:eastAsia="Arial" w:hAnsi="Arial"/>
                <w:color w:val="000000"/>
                <w:sz w:val="20"/>
              </w:rPr>
            </w:pPr>
            <w:r>
              <w:rPr>
                <w:rFonts w:ascii="Arial" w:eastAsia="Arial" w:hAnsi="Arial"/>
                <w:color w:val="000000"/>
                <w:sz w:val="20"/>
              </w:rPr>
              <w:t>The University benefits from a long-standing history and well-established partnership with families’</w:t>
            </w:r>
          </w:p>
          <w:p w14:paraId="5D241B72" w14:textId="77777777" w:rsidR="007513FB" w:rsidRDefault="007B0C18">
            <w:pPr>
              <w:spacing w:before="4" w:line="230" w:lineRule="exact"/>
              <w:ind w:left="576"/>
              <w:textAlignment w:val="baseline"/>
              <w:rPr>
                <w:rFonts w:ascii="Arial" w:eastAsia="Arial" w:hAnsi="Arial"/>
                <w:color w:val="000000"/>
                <w:sz w:val="20"/>
              </w:rPr>
            </w:pPr>
            <w:r>
              <w:rPr>
                <w:rFonts w:ascii="Arial" w:eastAsia="Arial" w:hAnsi="Arial"/>
                <w:color w:val="000000"/>
                <w:sz w:val="20"/>
              </w:rPr>
              <w:t>carers and service users with lived experience of a variety of conditions:</w:t>
            </w:r>
          </w:p>
          <w:p w14:paraId="4D3DDA93" w14:textId="77777777" w:rsidR="007513FB" w:rsidRDefault="007B0C18">
            <w:pPr>
              <w:numPr>
                <w:ilvl w:val="0"/>
                <w:numId w:val="11"/>
              </w:numPr>
              <w:tabs>
                <w:tab w:val="clear" w:pos="360"/>
                <w:tab w:val="left" w:pos="1152"/>
              </w:tabs>
              <w:spacing w:before="10" w:after="4" w:line="230" w:lineRule="exact"/>
              <w:ind w:left="1152" w:right="144" w:hanging="360"/>
              <w:jc w:val="both"/>
              <w:textAlignment w:val="baseline"/>
              <w:rPr>
                <w:rFonts w:ascii="Arial" w:eastAsia="Arial" w:hAnsi="Arial"/>
                <w:color w:val="000000"/>
                <w:sz w:val="20"/>
              </w:rPr>
            </w:pPr>
            <w:r>
              <w:rPr>
                <w:rFonts w:ascii="Arial" w:eastAsia="Arial" w:hAnsi="Arial"/>
                <w:color w:val="000000"/>
                <w:sz w:val="20"/>
              </w:rPr>
              <w:t xml:space="preserve">The </w:t>
            </w:r>
            <w:proofErr w:type="gramStart"/>
            <w:r>
              <w:rPr>
                <w:rFonts w:ascii="Arial" w:eastAsia="Arial" w:hAnsi="Arial"/>
                <w:color w:val="000000"/>
                <w:sz w:val="20"/>
              </w:rPr>
              <w:t>Faculty</w:t>
            </w:r>
            <w:proofErr w:type="gramEnd"/>
            <w:r>
              <w:rPr>
                <w:rFonts w:ascii="Arial" w:eastAsia="Arial" w:hAnsi="Arial"/>
                <w:color w:val="000000"/>
                <w:sz w:val="20"/>
              </w:rPr>
              <w:t xml:space="preserve"> has a designated University representative employed to iden</w:t>
            </w:r>
            <w:r>
              <w:rPr>
                <w:rFonts w:ascii="Arial" w:eastAsia="Arial" w:hAnsi="Arial"/>
                <w:color w:val="000000"/>
                <w:sz w:val="20"/>
              </w:rPr>
              <w:t>tify and engage our partners with lived experience.</w:t>
            </w:r>
          </w:p>
        </w:tc>
      </w:tr>
    </w:tbl>
    <w:p w14:paraId="1C3C4595" w14:textId="77777777" w:rsidR="007513FB" w:rsidRDefault="007513FB">
      <w:pPr>
        <w:spacing w:after="585" w:line="20" w:lineRule="exact"/>
      </w:pPr>
    </w:p>
    <w:p w14:paraId="4F462784" w14:textId="77777777" w:rsidR="007513FB" w:rsidRDefault="007B0C18">
      <w:pPr>
        <w:spacing w:before="10" w:line="183" w:lineRule="exact"/>
        <w:ind w:left="9864"/>
        <w:textAlignment w:val="baseline"/>
        <w:rPr>
          <w:rFonts w:ascii="Arial" w:eastAsia="Arial" w:hAnsi="Arial"/>
          <w:color w:val="000000"/>
          <w:sz w:val="16"/>
        </w:rPr>
      </w:pPr>
      <w:r>
        <w:rPr>
          <w:rFonts w:ascii="Arial" w:eastAsia="Arial" w:hAnsi="Arial"/>
          <w:color w:val="000000"/>
          <w:sz w:val="16"/>
        </w:rPr>
        <w:t>70</w:t>
      </w:r>
    </w:p>
    <w:p w14:paraId="5166CA3E"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6F699DD0" w14:textId="77777777" w:rsidR="007513FB" w:rsidRDefault="007513FB">
      <w:pPr>
        <w:sectPr w:rsidR="007513FB">
          <w:pgSz w:w="11909" w:h="16834"/>
          <w:pgMar w:top="200" w:right="957" w:bottom="298" w:left="352" w:header="720" w:footer="720" w:gutter="0"/>
          <w:cols w:space="720"/>
        </w:sectPr>
      </w:pPr>
    </w:p>
    <w:p w14:paraId="41D826FA"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1C5C2CC0" w14:textId="77777777" w:rsidR="007513FB" w:rsidRDefault="007B0C18">
      <w:pPr>
        <w:spacing w:before="332" w:after="489" w:line="230"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172D72C2" w14:textId="77777777" w:rsidR="007513FB" w:rsidRDefault="007B0C18">
      <w:pPr>
        <w:numPr>
          <w:ilvl w:val="0"/>
          <w:numId w:val="11"/>
        </w:numPr>
        <w:tabs>
          <w:tab w:val="clear" w:pos="360"/>
          <w:tab w:val="left" w:pos="2247"/>
        </w:tabs>
        <w:spacing w:before="22" w:line="230" w:lineRule="exact"/>
        <w:ind w:left="2247" w:right="216" w:hanging="360"/>
        <w:textAlignment w:val="baseline"/>
        <w:rPr>
          <w:rFonts w:ascii="Arial" w:eastAsia="Arial" w:hAnsi="Arial"/>
          <w:color w:val="000000"/>
          <w:sz w:val="20"/>
        </w:rPr>
      </w:pPr>
      <w:r>
        <w:pict w14:anchorId="058527A6">
          <v:line id="_x0000_s1105" style="position:absolute;left:0;text-align:left;z-index:251726848;mso-position-horizontal-relative:page;mso-position-vertical-relative:page" from="72.25pt,72.25pt" to="547.5pt,72.25pt" strokeweight=".7pt">
            <w10:wrap anchorx="page" anchory="page"/>
          </v:line>
        </w:pict>
      </w:r>
      <w:r>
        <w:pict w14:anchorId="604ED1BC">
          <v:line id="_x0000_s1104" style="position:absolute;left:0;text-align:left;z-index:251727872;mso-position-horizontal-relative:page;mso-position-vertical-relative:page" from="72.25pt,216.25pt" to="547.5pt,216.25pt" strokeweight=".7pt">
            <w10:wrap anchorx="page" anchory="page"/>
          </v:line>
        </w:pict>
      </w:r>
      <w:r>
        <w:pict w14:anchorId="4AD10F9C">
          <v:line id="_x0000_s1103" style="position:absolute;left:0;text-align:left;z-index:251728896;mso-position-horizontal-relative:page;mso-position-vertical-relative:page" from="72.25pt,72.25pt" to="72.25pt,216.25pt" strokeweight=".7pt">
            <w10:wrap anchorx="page" anchory="page"/>
          </v:line>
        </w:pict>
      </w:r>
      <w:r>
        <w:pict w14:anchorId="5150A63E">
          <v:line id="_x0000_s1102" style="position:absolute;left:0;text-align:left;z-index:251729920;mso-position-horizontal-relative:page;mso-position-vertical-relative:page" from="547.5pt,72.25pt" to="547.5pt,216.25pt" strokeweight=".7pt">
            <w10:wrap anchorx="page" anchory="page"/>
          </v:line>
        </w:pict>
      </w:r>
      <w:r>
        <w:rPr>
          <w:rFonts w:ascii="Arial" w:eastAsia="Arial" w:hAnsi="Arial"/>
          <w:color w:val="000000"/>
          <w:sz w:val="20"/>
        </w:rPr>
        <w:t xml:space="preserve">We have a strong track record of recruitment and delivery collaboration with employers and service users and carers. For example, the current CBT-SMHP </w:t>
      </w:r>
      <w:proofErr w:type="spellStart"/>
      <w:r>
        <w:rPr>
          <w:rFonts w:ascii="Arial" w:eastAsia="Arial" w:hAnsi="Arial"/>
          <w:color w:val="000000"/>
          <w:sz w:val="20"/>
        </w:rPr>
        <w:t>programme</w:t>
      </w:r>
      <w:proofErr w:type="spellEnd"/>
      <w:r>
        <w:rPr>
          <w:rFonts w:ascii="Arial" w:eastAsia="Arial" w:hAnsi="Arial"/>
          <w:color w:val="000000"/>
          <w:sz w:val="20"/>
        </w:rPr>
        <w:t>; IAPT-</w:t>
      </w:r>
      <w:proofErr w:type="spellStart"/>
      <w:r>
        <w:rPr>
          <w:rFonts w:ascii="Arial" w:eastAsia="Arial" w:hAnsi="Arial"/>
          <w:color w:val="000000"/>
          <w:sz w:val="20"/>
        </w:rPr>
        <w:t>HiT</w:t>
      </w:r>
      <w:proofErr w:type="spellEnd"/>
      <w:r>
        <w:rPr>
          <w:rFonts w:ascii="Arial" w:eastAsia="Arial" w:hAnsi="Arial"/>
          <w:color w:val="000000"/>
          <w:sz w:val="20"/>
        </w:rPr>
        <w:t>; MSc Dementia online – supported and co-produced by a Dementia Service User/Carer Gro</w:t>
      </w:r>
      <w:r>
        <w:rPr>
          <w:rFonts w:ascii="Arial" w:eastAsia="Arial" w:hAnsi="Arial"/>
          <w:color w:val="000000"/>
          <w:sz w:val="20"/>
        </w:rPr>
        <w:t xml:space="preserve">up; and other professional practice degrees, </w:t>
      </w:r>
      <w:proofErr w:type="gramStart"/>
      <w:r>
        <w:rPr>
          <w:rFonts w:ascii="Arial" w:eastAsia="Arial" w:hAnsi="Arial"/>
          <w:color w:val="000000"/>
          <w:sz w:val="20"/>
        </w:rPr>
        <w:t>e.g.</w:t>
      </w:r>
      <w:proofErr w:type="gramEnd"/>
      <w:r>
        <w:rPr>
          <w:rFonts w:ascii="Arial" w:eastAsia="Arial" w:hAnsi="Arial"/>
          <w:color w:val="000000"/>
          <w:sz w:val="20"/>
        </w:rPr>
        <w:t xml:space="preserve"> Doctorate in Clinical Psychology, Masters in Social Work.</w:t>
      </w:r>
    </w:p>
    <w:p w14:paraId="45982803" w14:textId="77777777" w:rsidR="007513FB" w:rsidRDefault="007B0C18">
      <w:pPr>
        <w:numPr>
          <w:ilvl w:val="0"/>
          <w:numId w:val="11"/>
        </w:numPr>
        <w:tabs>
          <w:tab w:val="clear" w:pos="360"/>
          <w:tab w:val="left" w:pos="2247"/>
        </w:tabs>
        <w:spacing w:before="11" w:line="230" w:lineRule="exact"/>
        <w:ind w:left="2247" w:right="792" w:hanging="360"/>
        <w:textAlignment w:val="baseline"/>
        <w:rPr>
          <w:rFonts w:ascii="Arial" w:eastAsia="Arial" w:hAnsi="Arial"/>
          <w:color w:val="000000"/>
          <w:sz w:val="20"/>
        </w:rPr>
      </w:pPr>
      <w:r>
        <w:rPr>
          <w:rFonts w:ascii="Arial" w:eastAsia="Arial" w:hAnsi="Arial"/>
          <w:color w:val="000000"/>
          <w:sz w:val="20"/>
        </w:rPr>
        <w:t xml:space="preserve">The Service User and Carer Implementation Group (SUCG) members have been an essential part of the module design for our CBT </w:t>
      </w:r>
      <w:proofErr w:type="spellStart"/>
      <w:r>
        <w:rPr>
          <w:rFonts w:ascii="Arial" w:eastAsia="Arial" w:hAnsi="Arial"/>
          <w:color w:val="000000"/>
          <w:sz w:val="20"/>
        </w:rPr>
        <w:t>programmes</w:t>
      </w:r>
      <w:proofErr w:type="spellEnd"/>
      <w:r>
        <w:rPr>
          <w:rFonts w:ascii="Arial" w:eastAsia="Arial" w:hAnsi="Arial"/>
          <w:color w:val="000000"/>
          <w:sz w:val="20"/>
        </w:rPr>
        <w:t xml:space="preserve">, involved in </w:t>
      </w:r>
      <w:r>
        <w:rPr>
          <w:rFonts w:ascii="Arial" w:eastAsia="Arial" w:hAnsi="Arial"/>
          <w:color w:val="000000"/>
          <w:sz w:val="20"/>
        </w:rPr>
        <w:t>establishing interview questions for staff and student recruitment.</w:t>
      </w:r>
    </w:p>
    <w:p w14:paraId="7943C305" w14:textId="77777777" w:rsidR="007513FB" w:rsidRDefault="007B0C18">
      <w:pPr>
        <w:spacing w:before="236" w:line="225" w:lineRule="exact"/>
        <w:ind w:left="1239"/>
        <w:textAlignment w:val="baseline"/>
        <w:rPr>
          <w:rFonts w:ascii="Arial" w:eastAsia="Arial" w:hAnsi="Arial"/>
          <w:b/>
          <w:color w:val="000000"/>
          <w:sz w:val="20"/>
        </w:rPr>
      </w:pPr>
      <w:r>
        <w:rPr>
          <w:rFonts w:ascii="Arial" w:eastAsia="Arial" w:hAnsi="Arial"/>
          <w:b/>
          <w:color w:val="000000"/>
          <w:sz w:val="20"/>
        </w:rPr>
        <w:t>g. Thumbnail CVs</w:t>
      </w:r>
    </w:p>
    <w:p w14:paraId="379D7F0B" w14:textId="77777777" w:rsidR="007513FB" w:rsidRDefault="007B0C18">
      <w:pPr>
        <w:spacing w:before="1" w:after="310" w:line="230" w:lineRule="exact"/>
        <w:ind w:left="1671"/>
        <w:textAlignment w:val="baseline"/>
        <w:rPr>
          <w:rFonts w:ascii="Arial" w:eastAsia="Arial" w:hAnsi="Arial"/>
          <w:color w:val="000000"/>
          <w:sz w:val="20"/>
        </w:rPr>
      </w:pPr>
      <w:r>
        <w:rPr>
          <w:rFonts w:ascii="Arial" w:eastAsia="Arial" w:hAnsi="Arial"/>
          <w:color w:val="000000"/>
          <w:sz w:val="20"/>
        </w:rPr>
        <w:t xml:space="preserve">Appendix 1 – </w:t>
      </w:r>
      <w:proofErr w:type="spellStart"/>
      <w:r>
        <w:rPr>
          <w:rFonts w:ascii="Arial" w:eastAsia="Arial" w:hAnsi="Arial"/>
          <w:color w:val="000000"/>
          <w:sz w:val="20"/>
        </w:rPr>
        <w:t>UoHull</w:t>
      </w:r>
      <w:proofErr w:type="spellEnd"/>
      <w:r>
        <w:rPr>
          <w:rFonts w:ascii="Arial" w:eastAsia="Arial" w:hAnsi="Arial"/>
          <w:color w:val="000000"/>
          <w:sz w:val="20"/>
        </w:rPr>
        <w:t xml:space="preserve"> Curricula Vitae</w:t>
      </w:r>
    </w:p>
    <w:p w14:paraId="301F95F3" w14:textId="77777777" w:rsidR="007513FB" w:rsidRDefault="007B0C18">
      <w:pPr>
        <w:pBdr>
          <w:top w:val="single" w:sz="5" w:space="0" w:color="000000"/>
          <w:left w:val="single" w:sz="5" w:space="3" w:color="000000"/>
          <w:bottom w:val="single" w:sz="5" w:space="10" w:color="000000"/>
          <w:right w:val="single" w:sz="5" w:space="7" w:color="000000"/>
        </w:pBdr>
        <w:spacing w:line="277" w:lineRule="exact"/>
        <w:ind w:left="1167" w:right="144"/>
        <w:jc w:val="both"/>
        <w:textAlignment w:val="baseline"/>
        <w:rPr>
          <w:rFonts w:ascii="Arial" w:eastAsia="Arial" w:hAnsi="Arial"/>
          <w:b/>
          <w:color w:val="000000"/>
          <w:sz w:val="24"/>
        </w:rPr>
      </w:pPr>
      <w:r>
        <w:rPr>
          <w:rFonts w:ascii="Arial" w:eastAsia="Arial" w:hAnsi="Arial"/>
          <w:b/>
          <w:color w:val="000000"/>
          <w:sz w:val="24"/>
        </w:rPr>
        <w:t>Set out how you will ensure sufficient capacity and effective use of clinical supervision, what support will be available for supervisors including training for supervisors. Your bid to include how you will develop and maintain relationships with service p</w:t>
      </w:r>
      <w:r>
        <w:rPr>
          <w:rFonts w:ascii="Arial" w:eastAsia="Arial" w:hAnsi="Arial"/>
          <w:b/>
          <w:color w:val="000000"/>
          <w:sz w:val="24"/>
        </w:rPr>
        <w:t xml:space="preserve">rovider </w:t>
      </w:r>
      <w:proofErr w:type="gramStart"/>
      <w:r>
        <w:rPr>
          <w:rFonts w:ascii="Arial" w:eastAsia="Arial" w:hAnsi="Arial"/>
          <w:b/>
          <w:color w:val="000000"/>
          <w:sz w:val="24"/>
        </w:rPr>
        <w:t>partners</w:t>
      </w:r>
      <w:proofErr w:type="gramEnd"/>
    </w:p>
    <w:tbl>
      <w:tblPr>
        <w:tblW w:w="0" w:type="auto"/>
        <w:tblInd w:w="1095" w:type="dxa"/>
        <w:tblLayout w:type="fixed"/>
        <w:tblCellMar>
          <w:left w:w="0" w:type="dxa"/>
          <w:right w:w="0" w:type="dxa"/>
        </w:tblCellMar>
        <w:tblLook w:val="04A0" w:firstRow="1" w:lastRow="0" w:firstColumn="1" w:lastColumn="0" w:noHBand="0" w:noVBand="1"/>
      </w:tblPr>
      <w:tblGrid>
        <w:gridCol w:w="9505"/>
      </w:tblGrid>
      <w:tr w:rsidR="007513FB" w14:paraId="54C69CE7" w14:textId="77777777">
        <w:tblPrEx>
          <w:tblCellMar>
            <w:top w:w="0" w:type="dxa"/>
            <w:bottom w:w="0" w:type="dxa"/>
          </w:tblCellMar>
        </w:tblPrEx>
        <w:trPr>
          <w:trHeight w:hRule="exact" w:val="9417"/>
        </w:trPr>
        <w:tc>
          <w:tcPr>
            <w:tcW w:w="9505" w:type="dxa"/>
            <w:tcBorders>
              <w:top w:val="single" w:sz="5" w:space="0" w:color="000000"/>
              <w:left w:val="single" w:sz="5" w:space="0" w:color="000000"/>
              <w:bottom w:val="single" w:sz="5" w:space="0" w:color="000000"/>
              <w:right w:val="single" w:sz="5" w:space="0" w:color="000000"/>
            </w:tcBorders>
          </w:tcPr>
          <w:p w14:paraId="46C853A8" w14:textId="77777777" w:rsidR="007513FB" w:rsidRDefault="007B0C18">
            <w:pPr>
              <w:spacing w:before="319" w:line="225" w:lineRule="exact"/>
              <w:ind w:left="72"/>
              <w:textAlignment w:val="baseline"/>
              <w:rPr>
                <w:rFonts w:ascii="Arial" w:eastAsia="Arial" w:hAnsi="Arial"/>
                <w:b/>
                <w:color w:val="000000"/>
                <w:spacing w:val="-2"/>
                <w:sz w:val="20"/>
              </w:rPr>
            </w:pPr>
            <w:r>
              <w:rPr>
                <w:rFonts w:ascii="Arial" w:eastAsia="Arial" w:hAnsi="Arial"/>
                <w:b/>
                <w:color w:val="000000"/>
                <w:spacing w:val="-2"/>
                <w:sz w:val="20"/>
              </w:rPr>
              <w:t>Supervision</w:t>
            </w:r>
          </w:p>
          <w:p w14:paraId="0E3E3FB5" w14:textId="77777777" w:rsidR="007513FB" w:rsidRDefault="007B0C18">
            <w:pPr>
              <w:spacing w:before="82" w:line="230" w:lineRule="exact"/>
              <w:ind w:left="72" w:right="72"/>
              <w:jc w:val="both"/>
              <w:textAlignment w:val="baseline"/>
              <w:rPr>
                <w:rFonts w:ascii="Arial" w:eastAsia="Arial" w:hAnsi="Arial"/>
                <w:color w:val="000000"/>
                <w:sz w:val="20"/>
              </w:rPr>
            </w:pPr>
            <w:r>
              <w:rPr>
                <w:rFonts w:ascii="Arial" w:eastAsia="Arial" w:hAnsi="Arial"/>
                <w:color w:val="000000"/>
                <w:sz w:val="20"/>
              </w:rPr>
              <w:t xml:space="preserve">Service employers are required to provide a BABCP-accredited Cognitive </w:t>
            </w:r>
            <w:proofErr w:type="spellStart"/>
            <w:r>
              <w:rPr>
                <w:rFonts w:ascii="Arial" w:eastAsia="Arial" w:hAnsi="Arial"/>
                <w:color w:val="000000"/>
                <w:sz w:val="20"/>
              </w:rPr>
              <w:t>Behavioural</w:t>
            </w:r>
            <w:proofErr w:type="spellEnd"/>
            <w:r>
              <w:rPr>
                <w:rFonts w:ascii="Arial" w:eastAsia="Arial" w:hAnsi="Arial"/>
                <w:color w:val="000000"/>
                <w:sz w:val="20"/>
              </w:rPr>
              <w:t xml:space="preserve"> Therapist for supervision of CBT-SMHP trainee therapists, a signed managers-support form with the trainee therapist’s application commits them to deliver weekly supervision,</w:t>
            </w:r>
            <w:r>
              <w:rPr>
                <w:rFonts w:ascii="Arial" w:eastAsia="Arial" w:hAnsi="Arial"/>
                <w:color w:val="000000"/>
                <w:sz w:val="20"/>
              </w:rPr>
              <w:t xml:space="preserve"> and to protect minimum two days (preferably more) for the trainee to work with clients using a CBT approach.</w:t>
            </w:r>
          </w:p>
          <w:p w14:paraId="051EB6E8" w14:textId="77777777" w:rsidR="007513FB" w:rsidRDefault="007B0C18">
            <w:pPr>
              <w:numPr>
                <w:ilvl w:val="0"/>
                <w:numId w:val="11"/>
              </w:numPr>
              <w:tabs>
                <w:tab w:val="clear" w:pos="360"/>
                <w:tab w:val="left" w:pos="576"/>
              </w:tabs>
              <w:spacing w:before="385" w:line="245" w:lineRule="exact"/>
              <w:ind w:left="576" w:hanging="360"/>
              <w:textAlignment w:val="baseline"/>
              <w:rPr>
                <w:rFonts w:ascii="Arial" w:eastAsia="Arial" w:hAnsi="Arial"/>
                <w:color w:val="000000"/>
                <w:sz w:val="20"/>
              </w:rPr>
            </w:pPr>
            <w:r>
              <w:rPr>
                <w:rFonts w:ascii="Arial" w:eastAsia="Arial" w:hAnsi="Arial"/>
                <w:color w:val="000000"/>
                <w:sz w:val="20"/>
              </w:rPr>
              <w:t>The University works with the service provider to assess the Supervisor’s experience and</w:t>
            </w:r>
          </w:p>
          <w:p w14:paraId="065BA5F2" w14:textId="77777777" w:rsidR="007513FB" w:rsidRDefault="007B0C18">
            <w:pPr>
              <w:spacing w:line="229" w:lineRule="exact"/>
              <w:ind w:left="576"/>
              <w:textAlignment w:val="baseline"/>
              <w:rPr>
                <w:rFonts w:ascii="Arial" w:eastAsia="Arial" w:hAnsi="Arial"/>
                <w:color w:val="000000"/>
                <w:sz w:val="20"/>
              </w:rPr>
            </w:pPr>
            <w:r>
              <w:rPr>
                <w:rFonts w:ascii="Arial" w:eastAsia="Arial" w:hAnsi="Arial"/>
                <w:color w:val="000000"/>
                <w:sz w:val="20"/>
              </w:rPr>
              <w:t>expertise. Trainees are typically employed in a secondary</w:t>
            </w:r>
            <w:r>
              <w:rPr>
                <w:rFonts w:ascii="Arial" w:eastAsia="Arial" w:hAnsi="Arial"/>
                <w:color w:val="000000"/>
                <w:sz w:val="20"/>
              </w:rPr>
              <w:t xml:space="preserve"> care </w:t>
            </w:r>
            <w:proofErr w:type="gramStart"/>
            <w:r>
              <w:rPr>
                <w:rFonts w:ascii="Arial" w:eastAsia="Arial" w:hAnsi="Arial"/>
                <w:color w:val="000000"/>
                <w:sz w:val="20"/>
              </w:rPr>
              <w:t>service</w:t>
            </w:r>
            <w:proofErr w:type="gramEnd"/>
            <w:r>
              <w:rPr>
                <w:rFonts w:ascii="Arial" w:eastAsia="Arial" w:hAnsi="Arial"/>
                <w:color w:val="000000"/>
                <w:sz w:val="20"/>
              </w:rPr>
              <w:t xml:space="preserve"> and we anticipate that their</w:t>
            </w:r>
          </w:p>
          <w:p w14:paraId="04F9E938" w14:textId="77777777" w:rsidR="007513FB" w:rsidRDefault="007B0C18">
            <w:pPr>
              <w:spacing w:before="1" w:line="230" w:lineRule="exact"/>
              <w:ind w:left="576" w:right="504"/>
              <w:textAlignment w:val="baseline"/>
              <w:rPr>
                <w:rFonts w:ascii="Arial" w:eastAsia="Arial" w:hAnsi="Arial"/>
                <w:color w:val="000000"/>
                <w:sz w:val="20"/>
              </w:rPr>
            </w:pPr>
            <w:r>
              <w:rPr>
                <w:rFonts w:ascii="Arial" w:eastAsia="Arial" w:hAnsi="Arial"/>
                <w:color w:val="000000"/>
                <w:sz w:val="20"/>
              </w:rPr>
              <w:t>Supervisor will work in the same area, with experience of delivering CBT to clients with serious mental health problems.</w:t>
            </w:r>
          </w:p>
          <w:p w14:paraId="0274B495" w14:textId="77777777" w:rsidR="007513FB" w:rsidRDefault="007B0C18">
            <w:pPr>
              <w:numPr>
                <w:ilvl w:val="0"/>
                <w:numId w:val="11"/>
              </w:numPr>
              <w:tabs>
                <w:tab w:val="clear" w:pos="360"/>
                <w:tab w:val="left" w:pos="576"/>
              </w:tabs>
              <w:spacing w:before="17" w:line="230" w:lineRule="exact"/>
              <w:ind w:left="576" w:right="360" w:hanging="360"/>
              <w:textAlignment w:val="baseline"/>
              <w:rPr>
                <w:rFonts w:ascii="Arial" w:eastAsia="Arial" w:hAnsi="Arial"/>
                <w:color w:val="000000"/>
                <w:sz w:val="20"/>
              </w:rPr>
            </w:pPr>
            <w:r>
              <w:rPr>
                <w:rFonts w:ascii="Arial" w:eastAsia="Arial" w:hAnsi="Arial"/>
                <w:color w:val="000000"/>
                <w:sz w:val="20"/>
              </w:rPr>
              <w:t xml:space="preserve">The University’s CBT-SMHP (Psychosis and Bipolar Disorder Pathway), and CBT for Secondary Care </w:t>
            </w:r>
            <w:proofErr w:type="spellStart"/>
            <w:r>
              <w:rPr>
                <w:rFonts w:ascii="Arial" w:eastAsia="Arial" w:hAnsi="Arial"/>
                <w:color w:val="000000"/>
                <w:sz w:val="20"/>
              </w:rPr>
              <w:t>programmes</w:t>
            </w:r>
            <w:proofErr w:type="spellEnd"/>
            <w:r>
              <w:rPr>
                <w:rFonts w:ascii="Arial" w:eastAsia="Arial" w:hAnsi="Arial"/>
                <w:color w:val="000000"/>
                <w:sz w:val="20"/>
              </w:rPr>
              <w:t xml:space="preserve"> include 2</w:t>
            </w:r>
            <w:r>
              <w:rPr>
                <w:rFonts w:ascii="Arial" w:eastAsia="Arial" w:hAnsi="Arial"/>
                <w:color w:val="000000"/>
                <w:sz w:val="20"/>
                <w:vertAlign w:val="superscript"/>
              </w:rPr>
              <w:t>nd</w:t>
            </w:r>
            <w:r>
              <w:rPr>
                <w:rFonts w:ascii="Arial" w:eastAsia="Arial" w:hAnsi="Arial"/>
                <w:color w:val="000000"/>
                <w:sz w:val="20"/>
              </w:rPr>
              <w:t xml:space="preserve"> Year access to th</w:t>
            </w:r>
            <w:r>
              <w:rPr>
                <w:rFonts w:ascii="Arial" w:eastAsia="Arial" w:hAnsi="Arial"/>
                <w:color w:val="000000"/>
                <w:sz w:val="20"/>
              </w:rPr>
              <w:t xml:space="preserve">e top-up certificate. This has increased local services’ resource for accredited Supervisors with </w:t>
            </w:r>
            <w:proofErr w:type="spellStart"/>
            <w:r>
              <w:rPr>
                <w:rFonts w:ascii="Arial" w:eastAsia="Arial" w:hAnsi="Arial"/>
                <w:color w:val="000000"/>
                <w:sz w:val="20"/>
              </w:rPr>
              <w:t>CBTp</w:t>
            </w:r>
            <w:proofErr w:type="spellEnd"/>
            <w:r>
              <w:rPr>
                <w:rFonts w:ascii="Arial" w:eastAsia="Arial" w:hAnsi="Arial"/>
                <w:color w:val="000000"/>
                <w:sz w:val="20"/>
              </w:rPr>
              <w:t xml:space="preserve"> training.</w:t>
            </w:r>
          </w:p>
          <w:p w14:paraId="52406430" w14:textId="77777777" w:rsidR="007513FB" w:rsidRDefault="007B0C18">
            <w:pPr>
              <w:numPr>
                <w:ilvl w:val="0"/>
                <w:numId w:val="11"/>
              </w:numPr>
              <w:tabs>
                <w:tab w:val="clear" w:pos="360"/>
                <w:tab w:val="left" w:pos="576"/>
              </w:tabs>
              <w:spacing w:before="10" w:line="230" w:lineRule="exact"/>
              <w:ind w:left="576" w:right="216" w:hanging="360"/>
              <w:textAlignment w:val="baseline"/>
              <w:rPr>
                <w:rFonts w:ascii="Arial" w:eastAsia="Arial" w:hAnsi="Arial"/>
                <w:color w:val="000000"/>
                <w:sz w:val="20"/>
              </w:rPr>
            </w:pPr>
            <w:r>
              <w:rPr>
                <w:rFonts w:ascii="Arial" w:eastAsia="Arial" w:hAnsi="Arial"/>
                <w:color w:val="000000"/>
                <w:sz w:val="20"/>
              </w:rPr>
              <w:t>The recruitment phase identifies access to suitable supervisors, and where there is a lack of CBT-SMHP experience, additional training requirem</w:t>
            </w:r>
            <w:r>
              <w:rPr>
                <w:rFonts w:ascii="Arial" w:eastAsia="Arial" w:hAnsi="Arial"/>
                <w:color w:val="000000"/>
                <w:sz w:val="20"/>
              </w:rPr>
              <w:t xml:space="preserve">ents. Our supervisor training </w:t>
            </w:r>
            <w:proofErr w:type="spellStart"/>
            <w:r>
              <w:rPr>
                <w:rFonts w:ascii="Arial" w:eastAsia="Arial" w:hAnsi="Arial"/>
                <w:color w:val="000000"/>
                <w:sz w:val="20"/>
              </w:rPr>
              <w:t>programme</w:t>
            </w:r>
            <w:proofErr w:type="spellEnd"/>
            <w:r>
              <w:rPr>
                <w:rFonts w:ascii="Arial" w:eastAsia="Arial" w:hAnsi="Arial"/>
                <w:color w:val="000000"/>
                <w:sz w:val="20"/>
              </w:rPr>
              <w:t xml:space="preserve"> is complemented by the supervision provided by </w:t>
            </w:r>
            <w:proofErr w:type="gramStart"/>
            <w:r>
              <w:rPr>
                <w:rFonts w:ascii="Arial" w:eastAsia="Arial" w:hAnsi="Arial"/>
                <w:color w:val="000000"/>
                <w:sz w:val="20"/>
              </w:rPr>
              <w:t>University</w:t>
            </w:r>
            <w:proofErr w:type="gramEnd"/>
            <w:r>
              <w:rPr>
                <w:rFonts w:ascii="Arial" w:eastAsia="Arial" w:hAnsi="Arial"/>
                <w:color w:val="000000"/>
                <w:sz w:val="20"/>
              </w:rPr>
              <w:t xml:space="preserve"> academics with the training and experience to supervise common, and more serious mental health problems, including CBT Psychosis and Bipolar Disorder (</w:t>
            </w:r>
            <w:proofErr w:type="spellStart"/>
            <w:r>
              <w:rPr>
                <w:rFonts w:ascii="Arial" w:eastAsia="Arial" w:hAnsi="Arial"/>
                <w:color w:val="000000"/>
                <w:sz w:val="20"/>
              </w:rPr>
              <w:t>CBTp</w:t>
            </w:r>
            <w:proofErr w:type="spellEnd"/>
            <w:r>
              <w:rPr>
                <w:rFonts w:ascii="Arial" w:eastAsia="Arial" w:hAnsi="Arial"/>
                <w:color w:val="000000"/>
                <w:sz w:val="20"/>
              </w:rPr>
              <w:t>).</w:t>
            </w:r>
          </w:p>
          <w:p w14:paraId="0B5057CA" w14:textId="77777777" w:rsidR="007513FB" w:rsidRDefault="007B0C18">
            <w:pPr>
              <w:numPr>
                <w:ilvl w:val="0"/>
                <w:numId w:val="11"/>
              </w:numPr>
              <w:tabs>
                <w:tab w:val="clear" w:pos="360"/>
                <w:tab w:val="left" w:pos="576"/>
              </w:tabs>
              <w:spacing w:before="16" w:line="230" w:lineRule="exact"/>
              <w:ind w:left="576" w:right="360" w:hanging="360"/>
              <w:textAlignment w:val="baseline"/>
              <w:rPr>
                <w:rFonts w:ascii="Arial" w:eastAsia="Arial" w:hAnsi="Arial"/>
                <w:color w:val="000000"/>
                <w:spacing w:val="-2"/>
                <w:sz w:val="20"/>
              </w:rPr>
            </w:pPr>
            <w:r>
              <w:rPr>
                <w:rFonts w:ascii="Arial" w:eastAsia="Arial" w:hAnsi="Arial"/>
                <w:color w:val="000000"/>
                <w:spacing w:val="-2"/>
                <w:sz w:val="20"/>
              </w:rPr>
              <w:t xml:space="preserve">Supervision skills, particularly the live aspect, supports trainees in transferring clinical knowledge and skills to clinical practice. We collaborate with the service-based Supervisor to ensure that suitable clients are identified and mechanisms in place </w:t>
            </w:r>
            <w:r>
              <w:rPr>
                <w:rFonts w:ascii="Arial" w:eastAsia="Arial" w:hAnsi="Arial"/>
                <w:color w:val="000000"/>
                <w:spacing w:val="-2"/>
                <w:sz w:val="20"/>
              </w:rPr>
              <w:t>for live supervision and feedback.</w:t>
            </w:r>
          </w:p>
          <w:p w14:paraId="24449C67" w14:textId="77777777" w:rsidR="007513FB" w:rsidRDefault="007B0C18">
            <w:pPr>
              <w:numPr>
                <w:ilvl w:val="0"/>
                <w:numId w:val="11"/>
              </w:numPr>
              <w:tabs>
                <w:tab w:val="clear" w:pos="360"/>
                <w:tab w:val="left" w:pos="576"/>
              </w:tabs>
              <w:spacing w:before="10" w:line="230" w:lineRule="exact"/>
              <w:ind w:left="576" w:right="720" w:hanging="360"/>
              <w:textAlignment w:val="baseline"/>
              <w:rPr>
                <w:rFonts w:ascii="Arial" w:eastAsia="Arial" w:hAnsi="Arial"/>
                <w:color w:val="000000"/>
                <w:sz w:val="20"/>
              </w:rPr>
            </w:pPr>
            <w:r>
              <w:rPr>
                <w:rFonts w:ascii="Arial" w:eastAsia="Arial" w:hAnsi="Arial"/>
                <w:color w:val="000000"/>
                <w:sz w:val="20"/>
              </w:rPr>
              <w:t>Each students University Personal Supervisor engages with the service-based Supervisor to ensure that progress is monitored and reviewed regularly.</w:t>
            </w:r>
          </w:p>
          <w:p w14:paraId="7730E1D9" w14:textId="77777777" w:rsidR="007513FB" w:rsidRDefault="007B0C18">
            <w:pPr>
              <w:spacing w:before="310" w:line="230" w:lineRule="exact"/>
              <w:ind w:left="72" w:right="72"/>
              <w:jc w:val="both"/>
              <w:textAlignment w:val="baseline"/>
              <w:rPr>
                <w:rFonts w:ascii="Arial" w:eastAsia="Arial" w:hAnsi="Arial"/>
                <w:color w:val="000000"/>
                <w:spacing w:val="-1"/>
                <w:sz w:val="20"/>
              </w:rPr>
            </w:pPr>
            <w:r>
              <w:rPr>
                <w:rFonts w:ascii="Arial" w:eastAsia="Arial" w:hAnsi="Arial"/>
                <w:color w:val="000000"/>
                <w:spacing w:val="-1"/>
                <w:sz w:val="20"/>
              </w:rPr>
              <w:t>Our CBT team delivers a minimum of 35 hours of supervision over the two-year PGDip to each trainee. The service provider will deliver the remaining 35 hours of supervision, to align with the 70 hours required by the BABCP. Supervision capacity in Year 1 is</w:t>
            </w:r>
            <w:r>
              <w:rPr>
                <w:rFonts w:ascii="Arial" w:eastAsia="Arial" w:hAnsi="Arial"/>
                <w:color w:val="000000"/>
                <w:spacing w:val="-1"/>
                <w:sz w:val="20"/>
              </w:rPr>
              <w:t xml:space="preserve"> ensured, with three Clinical Lecturers and a Deputy </w:t>
            </w:r>
            <w:proofErr w:type="spellStart"/>
            <w:r>
              <w:rPr>
                <w:rFonts w:ascii="Arial" w:eastAsia="Arial" w:hAnsi="Arial"/>
                <w:color w:val="000000"/>
                <w:spacing w:val="-1"/>
                <w:sz w:val="20"/>
              </w:rPr>
              <w:t>Programme</w:t>
            </w:r>
            <w:proofErr w:type="spellEnd"/>
            <w:r>
              <w:rPr>
                <w:rFonts w:ascii="Arial" w:eastAsia="Arial" w:hAnsi="Arial"/>
                <w:color w:val="000000"/>
                <w:spacing w:val="-1"/>
                <w:sz w:val="20"/>
              </w:rPr>
              <w:t xml:space="preserve"> Director (to be recruited) able to provide supervision to up to 24 trainees. This is based on the model currently implemented successfully on our BABCP Level 2-accredited HIT </w:t>
            </w:r>
            <w:proofErr w:type="spellStart"/>
            <w:r>
              <w:rPr>
                <w:rFonts w:ascii="Arial" w:eastAsia="Arial" w:hAnsi="Arial"/>
                <w:color w:val="000000"/>
                <w:spacing w:val="-1"/>
                <w:sz w:val="20"/>
              </w:rPr>
              <w:t>programme</w:t>
            </w:r>
            <w:proofErr w:type="spellEnd"/>
            <w:r>
              <w:rPr>
                <w:rFonts w:ascii="Arial" w:eastAsia="Arial" w:hAnsi="Arial"/>
                <w:color w:val="000000"/>
                <w:spacing w:val="-1"/>
                <w:sz w:val="20"/>
              </w:rPr>
              <w:t>:</w:t>
            </w:r>
          </w:p>
          <w:p w14:paraId="29553825" w14:textId="77777777" w:rsidR="007513FB" w:rsidRDefault="007B0C18">
            <w:pPr>
              <w:numPr>
                <w:ilvl w:val="0"/>
                <w:numId w:val="11"/>
              </w:numPr>
              <w:tabs>
                <w:tab w:val="clear" w:pos="360"/>
                <w:tab w:val="left" w:pos="576"/>
              </w:tabs>
              <w:spacing w:before="404" w:line="230" w:lineRule="exact"/>
              <w:ind w:left="576" w:right="1080" w:hanging="360"/>
              <w:textAlignment w:val="baseline"/>
              <w:rPr>
                <w:rFonts w:ascii="Arial" w:eastAsia="Arial" w:hAnsi="Arial"/>
                <w:color w:val="000000"/>
                <w:sz w:val="20"/>
              </w:rPr>
            </w:pPr>
            <w:r>
              <w:rPr>
                <w:rFonts w:ascii="Arial" w:eastAsia="Arial" w:hAnsi="Arial"/>
                <w:color w:val="000000"/>
                <w:sz w:val="20"/>
              </w:rPr>
              <w:t xml:space="preserve">Supervisors provide supervision to groups of three trainees and </w:t>
            </w:r>
            <w:proofErr w:type="gramStart"/>
            <w:r>
              <w:rPr>
                <w:rFonts w:ascii="Arial" w:eastAsia="Arial" w:hAnsi="Arial"/>
                <w:color w:val="000000"/>
                <w:sz w:val="20"/>
              </w:rPr>
              <w:t>are able to</w:t>
            </w:r>
            <w:proofErr w:type="gramEnd"/>
            <w:r>
              <w:rPr>
                <w:rFonts w:ascii="Arial" w:eastAsia="Arial" w:hAnsi="Arial"/>
                <w:color w:val="000000"/>
                <w:sz w:val="20"/>
              </w:rPr>
              <w:t xml:space="preserve"> facilitate two supervision groups each.</w:t>
            </w:r>
          </w:p>
          <w:p w14:paraId="4557B616" w14:textId="77777777" w:rsidR="007513FB" w:rsidRDefault="007B0C18">
            <w:pPr>
              <w:numPr>
                <w:ilvl w:val="0"/>
                <w:numId w:val="11"/>
              </w:numPr>
              <w:tabs>
                <w:tab w:val="clear" w:pos="360"/>
                <w:tab w:val="left" w:pos="576"/>
              </w:tabs>
              <w:spacing w:before="15" w:line="230" w:lineRule="exact"/>
              <w:ind w:left="576" w:right="720" w:hanging="360"/>
              <w:textAlignment w:val="baseline"/>
              <w:rPr>
                <w:rFonts w:ascii="Arial" w:eastAsia="Arial" w:hAnsi="Arial"/>
                <w:color w:val="000000"/>
                <w:sz w:val="20"/>
              </w:rPr>
            </w:pPr>
            <w:r>
              <w:rPr>
                <w:rFonts w:ascii="Arial" w:eastAsia="Arial" w:hAnsi="Arial"/>
                <w:color w:val="000000"/>
                <w:sz w:val="20"/>
              </w:rPr>
              <w:t>All course supervisors have a good grounding in the theoretical and clinical requirements for working with clients who experience common men</w:t>
            </w:r>
            <w:r>
              <w:rPr>
                <w:rFonts w:ascii="Arial" w:eastAsia="Arial" w:hAnsi="Arial"/>
                <w:color w:val="000000"/>
                <w:sz w:val="20"/>
              </w:rPr>
              <w:t>tal health problems.</w:t>
            </w:r>
          </w:p>
          <w:p w14:paraId="50F1513E" w14:textId="77777777" w:rsidR="007513FB" w:rsidRDefault="007B0C18">
            <w:pPr>
              <w:numPr>
                <w:ilvl w:val="0"/>
                <w:numId w:val="11"/>
              </w:numPr>
              <w:tabs>
                <w:tab w:val="clear" w:pos="360"/>
                <w:tab w:val="left" w:pos="576"/>
              </w:tabs>
              <w:spacing w:before="15" w:line="228" w:lineRule="exact"/>
              <w:ind w:left="576" w:right="144" w:hanging="360"/>
              <w:textAlignment w:val="baseline"/>
              <w:rPr>
                <w:rFonts w:ascii="Arial" w:eastAsia="Arial" w:hAnsi="Arial"/>
                <w:color w:val="000000"/>
                <w:sz w:val="20"/>
              </w:rPr>
            </w:pPr>
            <w:r>
              <w:rPr>
                <w:rFonts w:ascii="Arial" w:eastAsia="Arial" w:hAnsi="Arial"/>
                <w:color w:val="000000"/>
                <w:sz w:val="20"/>
              </w:rPr>
              <w:t xml:space="preserve">In Year 2, the </w:t>
            </w:r>
            <w:proofErr w:type="spellStart"/>
            <w:r>
              <w:rPr>
                <w:rFonts w:ascii="Arial" w:eastAsia="Arial" w:hAnsi="Arial"/>
                <w:color w:val="000000"/>
                <w:sz w:val="20"/>
              </w:rPr>
              <w:t>Programme</w:t>
            </w:r>
            <w:proofErr w:type="spellEnd"/>
            <w:r>
              <w:rPr>
                <w:rFonts w:ascii="Arial" w:eastAsia="Arial" w:hAnsi="Arial"/>
                <w:color w:val="000000"/>
                <w:sz w:val="20"/>
              </w:rPr>
              <w:t xml:space="preserve"> Director, Deputy </w:t>
            </w:r>
            <w:proofErr w:type="spellStart"/>
            <w:r>
              <w:rPr>
                <w:rFonts w:ascii="Arial" w:eastAsia="Arial" w:hAnsi="Arial"/>
                <w:color w:val="000000"/>
                <w:sz w:val="20"/>
              </w:rPr>
              <w:t>Programme</w:t>
            </w:r>
            <w:proofErr w:type="spellEnd"/>
            <w:r>
              <w:rPr>
                <w:rFonts w:ascii="Arial" w:eastAsia="Arial" w:hAnsi="Arial"/>
                <w:color w:val="000000"/>
                <w:sz w:val="20"/>
              </w:rPr>
              <w:t xml:space="preserve"> Director (will be recruited), and two Clinical Lecturers will provide supervision for up to 32 clinicians. This increase in capacity ensures that the supervision requirements of top-u</w:t>
            </w:r>
            <w:r>
              <w:rPr>
                <w:rFonts w:ascii="Arial" w:eastAsia="Arial" w:hAnsi="Arial"/>
                <w:color w:val="000000"/>
                <w:sz w:val="20"/>
              </w:rPr>
              <w:t>p trainees are met.</w:t>
            </w:r>
          </w:p>
        </w:tc>
      </w:tr>
    </w:tbl>
    <w:p w14:paraId="627E1A8A" w14:textId="77777777" w:rsidR="007513FB" w:rsidRDefault="007513FB">
      <w:pPr>
        <w:spacing w:after="638" w:line="20" w:lineRule="exact"/>
      </w:pPr>
    </w:p>
    <w:p w14:paraId="1ACD0B0F" w14:textId="77777777" w:rsidR="007513FB" w:rsidRDefault="007B0C18">
      <w:pPr>
        <w:spacing w:before="10" w:line="183" w:lineRule="exact"/>
        <w:ind w:left="9864"/>
        <w:textAlignment w:val="baseline"/>
        <w:rPr>
          <w:rFonts w:ascii="Arial" w:eastAsia="Arial" w:hAnsi="Arial"/>
          <w:color w:val="000000"/>
          <w:sz w:val="16"/>
        </w:rPr>
      </w:pPr>
      <w:r>
        <w:rPr>
          <w:rFonts w:ascii="Arial" w:eastAsia="Arial" w:hAnsi="Arial"/>
          <w:color w:val="000000"/>
          <w:sz w:val="16"/>
        </w:rPr>
        <w:t>71</w:t>
      </w:r>
    </w:p>
    <w:p w14:paraId="472DF9A4"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49CEF573" w14:textId="77777777" w:rsidR="007513FB" w:rsidRDefault="007513FB">
      <w:pPr>
        <w:sectPr w:rsidR="007513FB">
          <w:pgSz w:w="11909" w:h="16834"/>
          <w:pgMar w:top="200" w:right="959" w:bottom="298" w:left="350" w:header="720" w:footer="720" w:gutter="0"/>
          <w:cols w:space="720"/>
        </w:sectPr>
      </w:pPr>
    </w:p>
    <w:p w14:paraId="23AB13B2"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751F621C" w14:textId="77777777" w:rsidR="007513FB" w:rsidRDefault="007B0C18">
      <w:pPr>
        <w:spacing w:before="332" w:after="489" w:line="230"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tbl>
      <w:tblPr>
        <w:tblW w:w="0" w:type="auto"/>
        <w:tblInd w:w="1088" w:type="dxa"/>
        <w:tblLayout w:type="fixed"/>
        <w:tblCellMar>
          <w:left w:w="0" w:type="dxa"/>
          <w:right w:w="0" w:type="dxa"/>
        </w:tblCellMar>
        <w:tblLook w:val="04A0" w:firstRow="1" w:lastRow="0" w:firstColumn="1" w:lastColumn="0" w:noHBand="0" w:noVBand="1"/>
      </w:tblPr>
      <w:tblGrid>
        <w:gridCol w:w="9512"/>
      </w:tblGrid>
      <w:tr w:rsidR="007513FB" w14:paraId="501FD8A7" w14:textId="77777777">
        <w:tblPrEx>
          <w:tblCellMar>
            <w:top w:w="0" w:type="dxa"/>
            <w:bottom w:w="0" w:type="dxa"/>
          </w:tblCellMar>
        </w:tblPrEx>
        <w:trPr>
          <w:trHeight w:hRule="exact" w:val="13541"/>
        </w:trPr>
        <w:tc>
          <w:tcPr>
            <w:tcW w:w="9512" w:type="dxa"/>
            <w:tcBorders>
              <w:top w:val="single" w:sz="5" w:space="0" w:color="000000"/>
              <w:left w:val="single" w:sz="5" w:space="0" w:color="000000"/>
              <w:bottom w:val="single" w:sz="5" w:space="0" w:color="000000"/>
              <w:right w:val="single" w:sz="5" w:space="0" w:color="000000"/>
            </w:tcBorders>
          </w:tcPr>
          <w:p w14:paraId="5003D331" w14:textId="77777777" w:rsidR="007513FB" w:rsidRDefault="007B0C18">
            <w:pPr>
              <w:spacing w:before="12" w:line="230" w:lineRule="exact"/>
              <w:ind w:left="576" w:right="36"/>
              <w:jc w:val="both"/>
              <w:textAlignment w:val="baseline"/>
              <w:rPr>
                <w:rFonts w:ascii="Arial" w:eastAsia="Arial" w:hAnsi="Arial"/>
                <w:color w:val="000000"/>
                <w:sz w:val="20"/>
              </w:rPr>
            </w:pPr>
            <w:r>
              <w:rPr>
                <w:rFonts w:ascii="Arial" w:eastAsia="Arial" w:hAnsi="Arial"/>
                <w:color w:val="000000"/>
                <w:sz w:val="20"/>
              </w:rPr>
              <w:t xml:space="preserve">This is based on a model of supervision groups of four trainees, with each supervisor able to facilitate two groups per fortnight. The </w:t>
            </w:r>
            <w:proofErr w:type="spellStart"/>
            <w:r>
              <w:rPr>
                <w:rFonts w:ascii="Arial" w:eastAsia="Arial" w:hAnsi="Arial"/>
                <w:color w:val="000000"/>
                <w:sz w:val="20"/>
              </w:rPr>
              <w:t>Programme</w:t>
            </w:r>
            <w:proofErr w:type="spellEnd"/>
            <w:r>
              <w:rPr>
                <w:rFonts w:ascii="Arial" w:eastAsia="Arial" w:hAnsi="Arial"/>
                <w:color w:val="000000"/>
                <w:sz w:val="20"/>
              </w:rPr>
              <w:t xml:space="preserve"> Director, Deputy </w:t>
            </w:r>
            <w:proofErr w:type="spellStart"/>
            <w:r>
              <w:rPr>
                <w:rFonts w:ascii="Arial" w:eastAsia="Arial" w:hAnsi="Arial"/>
                <w:color w:val="000000"/>
                <w:sz w:val="20"/>
              </w:rPr>
              <w:t>Programme</w:t>
            </w:r>
            <w:proofErr w:type="spellEnd"/>
            <w:r>
              <w:rPr>
                <w:rFonts w:ascii="Arial" w:eastAsia="Arial" w:hAnsi="Arial"/>
                <w:color w:val="000000"/>
                <w:sz w:val="20"/>
              </w:rPr>
              <w:t xml:space="preserve"> Director, and Clinical Lecturers will be able to evidence specific training and exte</w:t>
            </w:r>
            <w:r>
              <w:rPr>
                <w:rFonts w:ascii="Arial" w:eastAsia="Arial" w:hAnsi="Arial"/>
                <w:color w:val="000000"/>
                <w:sz w:val="20"/>
              </w:rPr>
              <w:t xml:space="preserve">nsive CPD in </w:t>
            </w:r>
            <w:proofErr w:type="spellStart"/>
            <w:r>
              <w:rPr>
                <w:rFonts w:ascii="Arial" w:eastAsia="Arial" w:hAnsi="Arial"/>
                <w:color w:val="000000"/>
                <w:sz w:val="20"/>
              </w:rPr>
              <w:t>CBTp</w:t>
            </w:r>
            <w:proofErr w:type="spellEnd"/>
            <w:r>
              <w:rPr>
                <w:rFonts w:ascii="Arial" w:eastAsia="Arial" w:hAnsi="Arial"/>
                <w:color w:val="000000"/>
                <w:sz w:val="20"/>
              </w:rPr>
              <w:t>.</w:t>
            </w:r>
          </w:p>
          <w:p w14:paraId="3DC9E4EE" w14:textId="77777777" w:rsidR="007513FB" w:rsidRDefault="007B0C18">
            <w:pPr>
              <w:spacing w:before="395" w:line="225" w:lineRule="exact"/>
              <w:ind w:left="72" w:right="36"/>
              <w:textAlignment w:val="baseline"/>
              <w:rPr>
                <w:rFonts w:ascii="Arial" w:eastAsia="Arial" w:hAnsi="Arial"/>
                <w:b/>
                <w:color w:val="000000"/>
                <w:sz w:val="20"/>
              </w:rPr>
            </w:pPr>
            <w:r>
              <w:rPr>
                <w:rFonts w:ascii="Arial" w:eastAsia="Arial" w:hAnsi="Arial"/>
                <w:b/>
                <w:color w:val="000000"/>
                <w:sz w:val="20"/>
              </w:rPr>
              <w:t>Supervisor Training Course</w:t>
            </w:r>
          </w:p>
          <w:p w14:paraId="0560480B" w14:textId="77777777" w:rsidR="007513FB" w:rsidRDefault="007B0C18">
            <w:pPr>
              <w:spacing w:before="82" w:line="230" w:lineRule="exact"/>
              <w:ind w:left="72" w:right="36"/>
              <w:jc w:val="both"/>
              <w:textAlignment w:val="baseline"/>
              <w:rPr>
                <w:rFonts w:ascii="Arial" w:eastAsia="Arial" w:hAnsi="Arial"/>
                <w:color w:val="000000"/>
                <w:sz w:val="20"/>
              </w:rPr>
            </w:pPr>
            <w:r>
              <w:rPr>
                <w:rFonts w:ascii="Arial" w:eastAsia="Arial" w:hAnsi="Arial"/>
                <w:color w:val="000000"/>
                <w:sz w:val="20"/>
              </w:rPr>
              <w:t>The University has an established support protocol for clinical supervisors, providing regular workshops throughout the academic year that ensure opportunity to provide detailed course information, and identify</w:t>
            </w:r>
            <w:r>
              <w:rPr>
                <w:rFonts w:ascii="Arial" w:eastAsia="Arial" w:hAnsi="Arial"/>
                <w:color w:val="000000"/>
                <w:sz w:val="20"/>
              </w:rPr>
              <w:t xml:space="preserve"> and address any concerns relating to supervision-based issues. Our CBT-SMHP </w:t>
            </w:r>
            <w:proofErr w:type="spellStart"/>
            <w:r>
              <w:rPr>
                <w:rFonts w:ascii="Arial" w:eastAsia="Arial" w:hAnsi="Arial"/>
                <w:color w:val="000000"/>
                <w:sz w:val="20"/>
              </w:rPr>
              <w:t>programme</w:t>
            </w:r>
            <w:proofErr w:type="spellEnd"/>
            <w:r>
              <w:rPr>
                <w:rFonts w:ascii="Arial" w:eastAsia="Arial" w:hAnsi="Arial"/>
                <w:color w:val="000000"/>
                <w:sz w:val="20"/>
              </w:rPr>
              <w:t xml:space="preserve"> includes a supervisor training course, in compliance with the requirements of the Roth and Pilling Supervision Competency Framework, scheduled for January 2023. This wil</w:t>
            </w:r>
            <w:r>
              <w:rPr>
                <w:rFonts w:ascii="Arial" w:eastAsia="Arial" w:hAnsi="Arial"/>
                <w:color w:val="000000"/>
                <w:sz w:val="20"/>
              </w:rPr>
              <w:t>l include:</w:t>
            </w:r>
          </w:p>
          <w:p w14:paraId="59B88FB5" w14:textId="77777777" w:rsidR="007513FB" w:rsidRDefault="007B0C18">
            <w:pPr>
              <w:numPr>
                <w:ilvl w:val="0"/>
                <w:numId w:val="11"/>
              </w:numPr>
              <w:tabs>
                <w:tab w:val="clear" w:pos="360"/>
                <w:tab w:val="left" w:pos="720"/>
              </w:tabs>
              <w:spacing w:before="399" w:line="230" w:lineRule="exact"/>
              <w:ind w:left="720" w:right="36" w:hanging="360"/>
              <w:textAlignment w:val="baseline"/>
              <w:rPr>
                <w:rFonts w:ascii="Arial" w:eastAsia="Arial" w:hAnsi="Arial"/>
                <w:color w:val="000000"/>
                <w:spacing w:val="-2"/>
                <w:sz w:val="20"/>
              </w:rPr>
            </w:pPr>
            <w:r>
              <w:rPr>
                <w:rFonts w:ascii="Arial" w:eastAsia="Arial" w:hAnsi="Arial"/>
                <w:color w:val="000000"/>
                <w:spacing w:val="-2"/>
                <w:sz w:val="20"/>
              </w:rPr>
              <w:t>Adult Learning Theory</w:t>
            </w:r>
          </w:p>
          <w:p w14:paraId="186DF80F" w14:textId="77777777" w:rsidR="007513FB" w:rsidRDefault="007B0C18">
            <w:pPr>
              <w:numPr>
                <w:ilvl w:val="0"/>
                <w:numId w:val="11"/>
              </w:numPr>
              <w:tabs>
                <w:tab w:val="clear" w:pos="360"/>
                <w:tab w:val="left" w:pos="720"/>
              </w:tabs>
              <w:spacing w:before="15" w:line="230" w:lineRule="exact"/>
              <w:ind w:left="720" w:right="36" w:hanging="360"/>
              <w:textAlignment w:val="baseline"/>
              <w:rPr>
                <w:rFonts w:ascii="Arial" w:eastAsia="Arial" w:hAnsi="Arial"/>
                <w:color w:val="000000"/>
                <w:spacing w:val="-2"/>
                <w:sz w:val="20"/>
              </w:rPr>
            </w:pPr>
            <w:r>
              <w:rPr>
                <w:rFonts w:ascii="Arial" w:eastAsia="Arial" w:hAnsi="Arial"/>
                <w:color w:val="000000"/>
                <w:spacing w:val="-2"/>
                <w:sz w:val="20"/>
              </w:rPr>
              <w:t>Supervision Models</w:t>
            </w:r>
          </w:p>
          <w:p w14:paraId="4DD2211A" w14:textId="77777777" w:rsidR="007513FB" w:rsidRDefault="007B0C18">
            <w:pPr>
              <w:numPr>
                <w:ilvl w:val="0"/>
                <w:numId w:val="11"/>
              </w:numPr>
              <w:tabs>
                <w:tab w:val="clear" w:pos="360"/>
                <w:tab w:val="left" w:pos="720"/>
              </w:tabs>
              <w:spacing w:before="15" w:line="230" w:lineRule="exact"/>
              <w:ind w:left="720" w:right="36" w:hanging="360"/>
              <w:textAlignment w:val="baseline"/>
              <w:rPr>
                <w:rFonts w:ascii="Arial" w:eastAsia="Arial" w:hAnsi="Arial"/>
                <w:color w:val="000000"/>
                <w:spacing w:val="-1"/>
                <w:sz w:val="20"/>
              </w:rPr>
            </w:pPr>
            <w:r>
              <w:rPr>
                <w:rFonts w:ascii="Arial" w:eastAsia="Arial" w:hAnsi="Arial"/>
                <w:color w:val="000000"/>
                <w:spacing w:val="-1"/>
                <w:sz w:val="20"/>
              </w:rPr>
              <w:t>Generic and specific supervision competencies</w:t>
            </w:r>
          </w:p>
          <w:p w14:paraId="114CD17E" w14:textId="77777777" w:rsidR="007513FB" w:rsidRDefault="007B0C18">
            <w:pPr>
              <w:numPr>
                <w:ilvl w:val="0"/>
                <w:numId w:val="11"/>
              </w:numPr>
              <w:tabs>
                <w:tab w:val="clear" w:pos="360"/>
                <w:tab w:val="left" w:pos="720"/>
              </w:tabs>
              <w:spacing w:before="10" w:line="230" w:lineRule="exact"/>
              <w:ind w:left="720" w:right="36" w:hanging="360"/>
              <w:textAlignment w:val="baseline"/>
              <w:rPr>
                <w:rFonts w:ascii="Arial" w:eastAsia="Arial" w:hAnsi="Arial"/>
                <w:color w:val="000000"/>
                <w:spacing w:val="-1"/>
                <w:sz w:val="20"/>
              </w:rPr>
            </w:pPr>
            <w:r>
              <w:rPr>
                <w:rFonts w:ascii="Arial" w:eastAsia="Arial" w:hAnsi="Arial"/>
                <w:color w:val="000000"/>
                <w:spacing w:val="-1"/>
                <w:sz w:val="20"/>
              </w:rPr>
              <w:t>Theory and Practice of Competency Rating (</w:t>
            </w:r>
            <w:proofErr w:type="spellStart"/>
            <w:r>
              <w:rPr>
                <w:rFonts w:ascii="Arial" w:eastAsia="Arial" w:hAnsi="Arial"/>
                <w:color w:val="000000"/>
                <w:spacing w:val="-1"/>
                <w:sz w:val="20"/>
              </w:rPr>
              <w:t>CBTp</w:t>
            </w:r>
            <w:proofErr w:type="spellEnd"/>
            <w:r>
              <w:rPr>
                <w:rFonts w:ascii="Arial" w:eastAsia="Arial" w:hAnsi="Arial"/>
                <w:color w:val="000000"/>
                <w:spacing w:val="-1"/>
                <w:sz w:val="20"/>
              </w:rPr>
              <w:t>)</w:t>
            </w:r>
          </w:p>
          <w:p w14:paraId="4B0D8998" w14:textId="77777777" w:rsidR="007513FB" w:rsidRDefault="007B0C18">
            <w:pPr>
              <w:numPr>
                <w:ilvl w:val="0"/>
                <w:numId w:val="11"/>
              </w:numPr>
              <w:tabs>
                <w:tab w:val="clear" w:pos="360"/>
                <w:tab w:val="left" w:pos="720"/>
              </w:tabs>
              <w:spacing w:before="19" w:line="230" w:lineRule="exact"/>
              <w:ind w:left="720" w:right="36" w:hanging="360"/>
              <w:textAlignment w:val="baseline"/>
              <w:rPr>
                <w:rFonts w:ascii="Arial" w:eastAsia="Arial" w:hAnsi="Arial"/>
                <w:color w:val="000000"/>
                <w:sz w:val="20"/>
              </w:rPr>
            </w:pPr>
            <w:r>
              <w:rPr>
                <w:rFonts w:ascii="Arial" w:eastAsia="Arial" w:hAnsi="Arial"/>
                <w:color w:val="000000"/>
                <w:sz w:val="20"/>
              </w:rPr>
              <w:t>Specific models and supervision issues for working with Psychosis and Bipolar Disorder</w:t>
            </w:r>
          </w:p>
          <w:p w14:paraId="6164563F" w14:textId="77777777" w:rsidR="007513FB" w:rsidRDefault="007B0C18">
            <w:pPr>
              <w:spacing w:before="391" w:line="225" w:lineRule="exact"/>
              <w:ind w:left="72" w:right="36"/>
              <w:textAlignment w:val="baseline"/>
              <w:rPr>
                <w:rFonts w:ascii="Arial" w:eastAsia="Arial" w:hAnsi="Arial"/>
                <w:b/>
                <w:color w:val="000000"/>
                <w:sz w:val="20"/>
              </w:rPr>
            </w:pPr>
            <w:r>
              <w:rPr>
                <w:rFonts w:ascii="Arial" w:eastAsia="Arial" w:hAnsi="Arial"/>
                <w:b/>
                <w:color w:val="000000"/>
                <w:sz w:val="20"/>
              </w:rPr>
              <w:t>Stakeholder relationships</w:t>
            </w:r>
          </w:p>
          <w:p w14:paraId="614D9A68" w14:textId="77777777" w:rsidR="007513FB" w:rsidRDefault="007B0C18">
            <w:pPr>
              <w:spacing w:before="82" w:line="230" w:lineRule="exact"/>
              <w:ind w:left="72" w:right="36"/>
              <w:jc w:val="both"/>
              <w:textAlignment w:val="baseline"/>
              <w:rPr>
                <w:rFonts w:ascii="Arial" w:eastAsia="Arial" w:hAnsi="Arial"/>
                <w:color w:val="000000"/>
                <w:sz w:val="20"/>
              </w:rPr>
            </w:pPr>
            <w:r>
              <w:rPr>
                <w:rFonts w:ascii="Arial" w:eastAsia="Arial" w:hAnsi="Arial"/>
                <w:color w:val="000000"/>
                <w:sz w:val="20"/>
              </w:rPr>
              <w:t>The University has historically provided CBT training for Yorkshire, Humber and the North-east of England, and developed a flexible, inclusive,</w:t>
            </w:r>
            <w:r>
              <w:rPr>
                <w:rFonts w:ascii="Arial" w:eastAsia="Arial" w:hAnsi="Arial"/>
                <w:color w:val="000000"/>
                <w:sz w:val="20"/>
              </w:rPr>
              <w:t xml:space="preserve"> approach to our relationships with stakeholders across a large geographical area:</w:t>
            </w:r>
          </w:p>
          <w:p w14:paraId="79297AB8" w14:textId="77777777" w:rsidR="007513FB" w:rsidRDefault="007B0C18">
            <w:pPr>
              <w:spacing w:before="230" w:line="230" w:lineRule="exact"/>
              <w:ind w:left="72" w:right="36"/>
              <w:textAlignment w:val="baseline"/>
              <w:rPr>
                <w:rFonts w:ascii="Arial" w:eastAsia="Arial" w:hAnsi="Arial"/>
                <w:color w:val="000000"/>
                <w:sz w:val="20"/>
              </w:rPr>
            </w:pPr>
            <w:r>
              <w:rPr>
                <w:rFonts w:ascii="Arial" w:eastAsia="Arial" w:hAnsi="Arial"/>
                <w:color w:val="000000"/>
                <w:sz w:val="20"/>
              </w:rPr>
              <w:t>This has enabled our current CBT trainees to manage their study alongside their employment:</w:t>
            </w:r>
          </w:p>
          <w:p w14:paraId="4755D71C" w14:textId="77777777" w:rsidR="007513FB" w:rsidRDefault="007B0C18">
            <w:pPr>
              <w:numPr>
                <w:ilvl w:val="0"/>
                <w:numId w:val="11"/>
              </w:numPr>
              <w:tabs>
                <w:tab w:val="clear" w:pos="360"/>
                <w:tab w:val="left" w:pos="720"/>
              </w:tabs>
              <w:spacing w:before="12" w:line="230" w:lineRule="exact"/>
              <w:ind w:left="720" w:right="432" w:hanging="360"/>
              <w:textAlignment w:val="baseline"/>
              <w:rPr>
                <w:rFonts w:ascii="Arial" w:eastAsia="Arial" w:hAnsi="Arial"/>
                <w:color w:val="000000"/>
                <w:sz w:val="20"/>
              </w:rPr>
            </w:pPr>
            <w:r>
              <w:rPr>
                <w:rFonts w:ascii="Arial" w:eastAsia="Arial" w:hAnsi="Arial"/>
                <w:color w:val="000000"/>
                <w:sz w:val="20"/>
              </w:rPr>
              <w:t>A long and established history of industry engagement, we are proactive in our participation across Local Enterprise Partnership (LEP) priority sectors, NHS Integra</w:t>
            </w:r>
            <w:r>
              <w:rPr>
                <w:rFonts w:ascii="Arial" w:eastAsia="Arial" w:hAnsi="Arial"/>
                <w:color w:val="000000"/>
                <w:sz w:val="20"/>
              </w:rPr>
              <w:t>ted Care Boards, HEE, and linking this with the wider health and economic development agenda within the city and beyond.</w:t>
            </w:r>
          </w:p>
          <w:p w14:paraId="432A2729" w14:textId="77777777" w:rsidR="007513FB" w:rsidRDefault="007B0C18">
            <w:pPr>
              <w:numPr>
                <w:ilvl w:val="0"/>
                <w:numId w:val="11"/>
              </w:numPr>
              <w:tabs>
                <w:tab w:val="clear" w:pos="360"/>
                <w:tab w:val="left" w:pos="720"/>
              </w:tabs>
              <w:spacing w:before="15" w:line="230" w:lineRule="exact"/>
              <w:ind w:left="720" w:right="36" w:hanging="360"/>
              <w:textAlignment w:val="baseline"/>
              <w:rPr>
                <w:rFonts w:ascii="Arial" w:eastAsia="Arial" w:hAnsi="Arial"/>
                <w:color w:val="000000"/>
                <w:sz w:val="20"/>
              </w:rPr>
            </w:pPr>
            <w:r>
              <w:rPr>
                <w:rFonts w:ascii="Arial" w:eastAsia="Arial" w:hAnsi="Arial"/>
                <w:color w:val="000000"/>
                <w:sz w:val="20"/>
              </w:rPr>
              <w:t>We maintain regular dialogue with employers in terms of the latest understanding of the market position for supply and demand for the l</w:t>
            </w:r>
            <w:r>
              <w:rPr>
                <w:rFonts w:ascii="Arial" w:eastAsia="Arial" w:hAnsi="Arial"/>
                <w:color w:val="000000"/>
                <w:sz w:val="20"/>
              </w:rPr>
              <w:t xml:space="preserve">ocal workforce, and we work in partnership with </w:t>
            </w:r>
            <w:proofErr w:type="gramStart"/>
            <w:r>
              <w:rPr>
                <w:rFonts w:ascii="Arial" w:eastAsia="Arial" w:hAnsi="Arial"/>
                <w:color w:val="000000"/>
                <w:sz w:val="20"/>
              </w:rPr>
              <w:t>a number of</w:t>
            </w:r>
            <w:proofErr w:type="gramEnd"/>
            <w:r>
              <w:rPr>
                <w:rFonts w:ascii="Arial" w:eastAsia="Arial" w:hAnsi="Arial"/>
                <w:color w:val="000000"/>
                <w:sz w:val="20"/>
              </w:rPr>
              <w:t xml:space="preserve"> businesses.</w:t>
            </w:r>
          </w:p>
          <w:p w14:paraId="432D2F81" w14:textId="77777777" w:rsidR="007513FB" w:rsidRDefault="007B0C18">
            <w:pPr>
              <w:numPr>
                <w:ilvl w:val="0"/>
                <w:numId w:val="11"/>
              </w:numPr>
              <w:tabs>
                <w:tab w:val="clear" w:pos="360"/>
                <w:tab w:val="left" w:pos="720"/>
              </w:tabs>
              <w:spacing w:before="11" w:line="230" w:lineRule="exact"/>
              <w:ind w:left="720" w:right="144" w:hanging="360"/>
              <w:textAlignment w:val="baseline"/>
              <w:rPr>
                <w:rFonts w:ascii="Arial" w:eastAsia="Arial" w:hAnsi="Arial"/>
                <w:color w:val="000000"/>
                <w:sz w:val="20"/>
              </w:rPr>
            </w:pPr>
            <w:r>
              <w:rPr>
                <w:rFonts w:ascii="Arial" w:eastAsia="Arial" w:hAnsi="Arial"/>
                <w:color w:val="000000"/>
                <w:sz w:val="20"/>
              </w:rPr>
              <w:t xml:space="preserve">We </w:t>
            </w:r>
            <w:proofErr w:type="spellStart"/>
            <w:r>
              <w:rPr>
                <w:rFonts w:ascii="Arial" w:eastAsia="Arial" w:hAnsi="Arial"/>
                <w:color w:val="000000"/>
                <w:sz w:val="20"/>
              </w:rPr>
              <w:t>optimise</w:t>
            </w:r>
            <w:proofErr w:type="spellEnd"/>
            <w:r>
              <w:rPr>
                <w:rFonts w:ascii="Arial" w:eastAsia="Arial" w:hAnsi="Arial"/>
                <w:color w:val="000000"/>
                <w:sz w:val="20"/>
              </w:rPr>
              <w:t xml:space="preserve"> our existing relationships across our wide and varied network of contacts to support the service provider in its responsibility to develop clinical experience. This is desi</w:t>
            </w:r>
            <w:r>
              <w:rPr>
                <w:rFonts w:ascii="Arial" w:eastAsia="Arial" w:hAnsi="Arial"/>
                <w:color w:val="000000"/>
                <w:sz w:val="20"/>
              </w:rPr>
              <w:t>gned to equip our therapist trainees with a range of transferable skills and knowledge of holistic, patient-</w:t>
            </w:r>
            <w:proofErr w:type="spellStart"/>
            <w:r>
              <w:rPr>
                <w:rFonts w:ascii="Arial" w:eastAsia="Arial" w:hAnsi="Arial"/>
                <w:color w:val="000000"/>
                <w:sz w:val="20"/>
              </w:rPr>
              <w:t>centred</w:t>
            </w:r>
            <w:proofErr w:type="spellEnd"/>
            <w:r>
              <w:rPr>
                <w:rFonts w:ascii="Arial" w:eastAsia="Arial" w:hAnsi="Arial"/>
                <w:color w:val="000000"/>
                <w:sz w:val="20"/>
              </w:rPr>
              <w:t xml:space="preserve"> care delivery.</w:t>
            </w:r>
          </w:p>
          <w:p w14:paraId="37843903" w14:textId="77777777" w:rsidR="007513FB" w:rsidRDefault="007B0C18">
            <w:pPr>
              <w:spacing w:before="319" w:line="225" w:lineRule="exact"/>
              <w:ind w:left="72" w:right="36"/>
              <w:textAlignment w:val="baseline"/>
              <w:rPr>
                <w:rFonts w:ascii="Arial" w:eastAsia="Arial" w:hAnsi="Arial"/>
                <w:color w:val="000000"/>
                <w:sz w:val="20"/>
              </w:rPr>
            </w:pPr>
            <w:r>
              <w:rPr>
                <w:rFonts w:ascii="Arial" w:eastAsia="Arial" w:hAnsi="Arial"/>
                <w:color w:val="000000"/>
                <w:sz w:val="20"/>
              </w:rPr>
              <w:t xml:space="preserve">Key stakeholders’ involvement in our </w:t>
            </w:r>
            <w:proofErr w:type="spellStart"/>
            <w:r>
              <w:rPr>
                <w:rFonts w:ascii="Arial" w:eastAsia="Arial" w:hAnsi="Arial"/>
                <w:color w:val="000000"/>
                <w:sz w:val="20"/>
              </w:rPr>
              <w:t>programmes</w:t>
            </w:r>
            <w:proofErr w:type="spellEnd"/>
            <w:r>
              <w:rPr>
                <w:rFonts w:ascii="Arial" w:eastAsia="Arial" w:hAnsi="Arial"/>
                <w:color w:val="000000"/>
                <w:sz w:val="20"/>
              </w:rPr>
              <w:t xml:space="preserve"> includes:</w:t>
            </w:r>
          </w:p>
          <w:p w14:paraId="668BF710" w14:textId="77777777" w:rsidR="007513FB" w:rsidRDefault="007B0C18">
            <w:pPr>
              <w:numPr>
                <w:ilvl w:val="0"/>
                <w:numId w:val="18"/>
              </w:numPr>
              <w:tabs>
                <w:tab w:val="clear" w:pos="360"/>
                <w:tab w:val="left" w:pos="576"/>
              </w:tabs>
              <w:spacing w:line="229" w:lineRule="exact"/>
              <w:ind w:left="216" w:right="36"/>
              <w:textAlignment w:val="baseline"/>
              <w:rPr>
                <w:rFonts w:ascii="Arial" w:eastAsia="Arial" w:hAnsi="Arial"/>
                <w:color w:val="000000"/>
                <w:sz w:val="20"/>
              </w:rPr>
            </w:pPr>
            <w:proofErr w:type="spellStart"/>
            <w:r>
              <w:rPr>
                <w:rFonts w:ascii="Arial" w:eastAsia="Arial" w:hAnsi="Arial"/>
                <w:color w:val="000000"/>
                <w:sz w:val="20"/>
              </w:rPr>
              <w:t>Programme</w:t>
            </w:r>
            <w:proofErr w:type="spellEnd"/>
            <w:r>
              <w:rPr>
                <w:rFonts w:ascii="Arial" w:eastAsia="Arial" w:hAnsi="Arial"/>
                <w:color w:val="000000"/>
                <w:sz w:val="20"/>
              </w:rPr>
              <w:t xml:space="preserve"> development, delivery and </w:t>
            </w:r>
            <w:proofErr w:type="gramStart"/>
            <w:r>
              <w:rPr>
                <w:rFonts w:ascii="Arial" w:eastAsia="Arial" w:hAnsi="Arial"/>
                <w:color w:val="000000"/>
                <w:sz w:val="20"/>
              </w:rPr>
              <w:t>review;</w:t>
            </w:r>
            <w:proofErr w:type="gramEnd"/>
          </w:p>
          <w:p w14:paraId="22920BE3" w14:textId="77777777" w:rsidR="007513FB" w:rsidRDefault="007B0C18">
            <w:pPr>
              <w:numPr>
                <w:ilvl w:val="0"/>
                <w:numId w:val="18"/>
              </w:numPr>
              <w:tabs>
                <w:tab w:val="clear" w:pos="360"/>
                <w:tab w:val="left" w:pos="576"/>
              </w:tabs>
              <w:spacing w:line="226" w:lineRule="exact"/>
              <w:ind w:left="216" w:right="36"/>
              <w:textAlignment w:val="baseline"/>
              <w:rPr>
                <w:rFonts w:ascii="Arial" w:eastAsia="Arial" w:hAnsi="Arial"/>
                <w:color w:val="000000"/>
                <w:spacing w:val="-1"/>
                <w:sz w:val="20"/>
              </w:rPr>
            </w:pPr>
            <w:r>
              <w:rPr>
                <w:rFonts w:ascii="Arial" w:eastAsia="Arial" w:hAnsi="Arial"/>
                <w:color w:val="000000"/>
                <w:spacing w:val="-1"/>
                <w:sz w:val="20"/>
              </w:rPr>
              <w:t>Quality assurance; and</w:t>
            </w:r>
          </w:p>
          <w:p w14:paraId="57DECC98" w14:textId="77777777" w:rsidR="007513FB" w:rsidRDefault="007B0C18">
            <w:pPr>
              <w:numPr>
                <w:ilvl w:val="0"/>
                <w:numId w:val="18"/>
              </w:numPr>
              <w:tabs>
                <w:tab w:val="clear" w:pos="360"/>
                <w:tab w:val="left" w:pos="576"/>
              </w:tabs>
              <w:spacing w:line="230" w:lineRule="exact"/>
              <w:ind w:left="216" w:right="36"/>
              <w:textAlignment w:val="baseline"/>
              <w:rPr>
                <w:rFonts w:ascii="Arial" w:eastAsia="Arial" w:hAnsi="Arial"/>
                <w:color w:val="000000"/>
                <w:sz w:val="20"/>
              </w:rPr>
            </w:pPr>
            <w:r>
              <w:rPr>
                <w:rFonts w:ascii="Arial" w:eastAsia="Arial" w:hAnsi="Arial"/>
                <w:color w:val="000000"/>
                <w:sz w:val="20"/>
              </w:rPr>
              <w:t>Recruitment of trainees.</w:t>
            </w:r>
          </w:p>
          <w:p w14:paraId="195BC7DA" w14:textId="77777777" w:rsidR="007513FB" w:rsidRDefault="007B0C18">
            <w:pPr>
              <w:spacing w:before="1" w:line="230" w:lineRule="exact"/>
              <w:ind w:left="72" w:right="36"/>
              <w:jc w:val="right"/>
              <w:textAlignment w:val="baseline"/>
              <w:rPr>
                <w:rFonts w:ascii="Arial" w:eastAsia="Arial" w:hAnsi="Arial"/>
                <w:color w:val="000000"/>
                <w:spacing w:val="6"/>
                <w:sz w:val="20"/>
              </w:rPr>
            </w:pPr>
            <w:r>
              <w:rPr>
                <w:rFonts w:ascii="Arial" w:eastAsia="Arial" w:hAnsi="Arial"/>
                <w:color w:val="000000"/>
                <w:spacing w:val="6"/>
                <w:sz w:val="20"/>
              </w:rPr>
              <w:t>The University works with service providers to manage recruitment and interview processes,</w:t>
            </w:r>
          </w:p>
          <w:p w14:paraId="710EA77F" w14:textId="77777777" w:rsidR="007513FB" w:rsidRDefault="007B0C18">
            <w:pPr>
              <w:spacing w:line="230" w:lineRule="exact"/>
              <w:ind w:left="576" w:right="36"/>
              <w:textAlignment w:val="baseline"/>
              <w:rPr>
                <w:rFonts w:ascii="Arial" w:eastAsia="Arial" w:hAnsi="Arial"/>
                <w:color w:val="000000"/>
                <w:sz w:val="20"/>
              </w:rPr>
            </w:pPr>
            <w:r>
              <w:rPr>
                <w:rFonts w:ascii="Arial" w:eastAsia="Arial" w:hAnsi="Arial"/>
                <w:color w:val="000000"/>
                <w:sz w:val="20"/>
              </w:rPr>
              <w:t>complying with existing candidate procedures:</w:t>
            </w:r>
          </w:p>
          <w:p w14:paraId="5A3CA0E8" w14:textId="77777777" w:rsidR="007513FB" w:rsidRDefault="007B0C18">
            <w:pPr>
              <w:numPr>
                <w:ilvl w:val="0"/>
                <w:numId w:val="11"/>
              </w:numPr>
              <w:tabs>
                <w:tab w:val="left" w:pos="1152"/>
              </w:tabs>
              <w:spacing w:before="15" w:line="230" w:lineRule="exact"/>
              <w:ind w:left="1152" w:right="648" w:hanging="432"/>
              <w:jc w:val="both"/>
              <w:textAlignment w:val="baseline"/>
              <w:rPr>
                <w:rFonts w:ascii="Arial" w:eastAsia="Arial" w:hAnsi="Arial"/>
                <w:color w:val="000000"/>
                <w:sz w:val="20"/>
              </w:rPr>
            </w:pPr>
            <w:r>
              <w:rPr>
                <w:rFonts w:ascii="Arial" w:eastAsia="Arial" w:hAnsi="Arial"/>
                <w:color w:val="000000"/>
                <w:sz w:val="20"/>
              </w:rPr>
              <w:t>We work with service users and carers as part of the interview process for prospective trainees.</w:t>
            </w:r>
          </w:p>
          <w:p w14:paraId="62F5C22A" w14:textId="77777777" w:rsidR="007513FB" w:rsidRDefault="007B0C18">
            <w:pPr>
              <w:numPr>
                <w:ilvl w:val="0"/>
                <w:numId w:val="11"/>
              </w:numPr>
              <w:tabs>
                <w:tab w:val="left" w:pos="1152"/>
              </w:tabs>
              <w:spacing w:before="10" w:line="230" w:lineRule="exact"/>
              <w:ind w:left="1152" w:right="36" w:hanging="432"/>
              <w:jc w:val="both"/>
              <w:textAlignment w:val="baseline"/>
              <w:rPr>
                <w:rFonts w:ascii="Arial" w:eastAsia="Arial" w:hAnsi="Arial"/>
                <w:color w:val="000000"/>
                <w:sz w:val="20"/>
              </w:rPr>
            </w:pPr>
            <w:r>
              <w:rPr>
                <w:rFonts w:ascii="Arial" w:eastAsia="Arial" w:hAnsi="Arial"/>
                <w:color w:val="000000"/>
                <w:sz w:val="20"/>
              </w:rPr>
              <w:t>We provide guidance to services regarding minimum entry requirements, including:</w:t>
            </w:r>
          </w:p>
          <w:p w14:paraId="0926B5F4" w14:textId="77777777" w:rsidR="007513FB" w:rsidRDefault="007B0C18">
            <w:pPr>
              <w:numPr>
                <w:ilvl w:val="0"/>
                <w:numId w:val="17"/>
              </w:numPr>
              <w:tabs>
                <w:tab w:val="clear" w:pos="360"/>
                <w:tab w:val="left" w:pos="1728"/>
              </w:tabs>
              <w:spacing w:before="1" w:line="230" w:lineRule="exact"/>
              <w:ind w:left="1368" w:right="36"/>
              <w:jc w:val="both"/>
              <w:textAlignment w:val="baseline"/>
              <w:rPr>
                <w:rFonts w:ascii="Arial" w:eastAsia="Arial" w:hAnsi="Arial"/>
                <w:color w:val="000000"/>
                <w:sz w:val="20"/>
              </w:rPr>
            </w:pPr>
            <w:r>
              <w:rPr>
                <w:rFonts w:ascii="Arial" w:eastAsia="Arial" w:hAnsi="Arial"/>
                <w:color w:val="000000"/>
                <w:sz w:val="20"/>
              </w:rPr>
              <w:t>Structure of interviews, including role-play assessment; and</w:t>
            </w:r>
          </w:p>
          <w:p w14:paraId="2D1F0C50" w14:textId="77777777" w:rsidR="007513FB" w:rsidRDefault="007B0C18">
            <w:pPr>
              <w:numPr>
                <w:ilvl w:val="0"/>
                <w:numId w:val="17"/>
              </w:numPr>
              <w:tabs>
                <w:tab w:val="clear" w:pos="360"/>
                <w:tab w:val="left" w:pos="1728"/>
              </w:tabs>
              <w:spacing w:line="230" w:lineRule="exact"/>
              <w:ind w:left="1368" w:right="36"/>
              <w:jc w:val="both"/>
              <w:textAlignment w:val="baseline"/>
              <w:rPr>
                <w:rFonts w:ascii="Arial" w:eastAsia="Arial" w:hAnsi="Arial"/>
                <w:color w:val="000000"/>
                <w:sz w:val="20"/>
              </w:rPr>
            </w:pPr>
            <w:r>
              <w:rPr>
                <w:rFonts w:ascii="Arial" w:eastAsia="Arial" w:hAnsi="Arial"/>
                <w:color w:val="000000"/>
                <w:sz w:val="20"/>
              </w:rPr>
              <w:t>Employer- and University-</w:t>
            </w:r>
            <w:proofErr w:type="spellStart"/>
            <w:r>
              <w:rPr>
                <w:rFonts w:ascii="Arial" w:eastAsia="Arial" w:hAnsi="Arial"/>
                <w:color w:val="000000"/>
                <w:sz w:val="20"/>
              </w:rPr>
              <w:t>focussed</w:t>
            </w:r>
            <w:proofErr w:type="spellEnd"/>
            <w:r>
              <w:rPr>
                <w:rFonts w:ascii="Arial" w:eastAsia="Arial" w:hAnsi="Arial"/>
                <w:color w:val="000000"/>
                <w:sz w:val="20"/>
              </w:rPr>
              <w:t xml:space="preserve"> questions</w:t>
            </w:r>
          </w:p>
          <w:p w14:paraId="1B281528" w14:textId="77777777" w:rsidR="007513FB" w:rsidRDefault="007B0C18">
            <w:pPr>
              <w:numPr>
                <w:ilvl w:val="0"/>
                <w:numId w:val="11"/>
              </w:numPr>
              <w:tabs>
                <w:tab w:val="left" w:pos="1152"/>
              </w:tabs>
              <w:spacing w:before="15" w:line="230" w:lineRule="exact"/>
              <w:ind w:left="1152" w:right="36" w:hanging="432"/>
              <w:jc w:val="both"/>
              <w:textAlignment w:val="baseline"/>
              <w:rPr>
                <w:rFonts w:ascii="Arial" w:eastAsia="Arial" w:hAnsi="Arial"/>
                <w:color w:val="000000"/>
                <w:sz w:val="20"/>
              </w:rPr>
            </w:pPr>
            <w:r>
              <w:rPr>
                <w:rFonts w:ascii="Arial" w:eastAsia="Arial" w:hAnsi="Arial"/>
                <w:color w:val="000000"/>
                <w:sz w:val="20"/>
              </w:rPr>
              <w:t>Joint interviews are conducted once the employers complete their candidate shortlist.</w:t>
            </w:r>
          </w:p>
          <w:p w14:paraId="6BC06CEE" w14:textId="77777777" w:rsidR="007513FB" w:rsidRDefault="007B0C18">
            <w:pPr>
              <w:spacing w:before="228" w:after="9" w:line="230" w:lineRule="exact"/>
              <w:ind w:left="72" w:right="36"/>
              <w:jc w:val="both"/>
              <w:textAlignment w:val="baseline"/>
              <w:rPr>
                <w:rFonts w:ascii="Arial" w:eastAsia="Arial" w:hAnsi="Arial"/>
                <w:color w:val="000000"/>
                <w:spacing w:val="-1"/>
                <w:sz w:val="20"/>
              </w:rPr>
            </w:pPr>
            <w:r>
              <w:rPr>
                <w:rFonts w:ascii="Arial" w:eastAsia="Arial" w:hAnsi="Arial"/>
                <w:color w:val="000000"/>
                <w:spacing w:val="-1"/>
                <w:sz w:val="20"/>
              </w:rPr>
              <w:t xml:space="preserve">The University has a clear vision where CBT training is </w:t>
            </w:r>
            <w:proofErr w:type="gramStart"/>
            <w:r>
              <w:rPr>
                <w:rFonts w:ascii="Arial" w:eastAsia="Arial" w:hAnsi="Arial"/>
                <w:color w:val="000000"/>
                <w:spacing w:val="-1"/>
                <w:sz w:val="20"/>
              </w:rPr>
              <w:t>concerned</w:t>
            </w:r>
            <w:proofErr w:type="gramEnd"/>
            <w:r>
              <w:rPr>
                <w:rFonts w:ascii="Arial" w:eastAsia="Arial" w:hAnsi="Arial"/>
                <w:color w:val="000000"/>
                <w:spacing w:val="-1"/>
                <w:sz w:val="20"/>
              </w:rPr>
              <w:t xml:space="preserve"> and this is informed by the understanding around the integral role that Higher Education Institutions play in the NHS Long Term Plan, Humber and North Yorkshire partnership people plan and the transformation of community services to increase access for se</w:t>
            </w:r>
            <w:r>
              <w:rPr>
                <w:rFonts w:ascii="Arial" w:eastAsia="Arial" w:hAnsi="Arial"/>
                <w:color w:val="000000"/>
                <w:spacing w:val="-1"/>
                <w:sz w:val="20"/>
              </w:rPr>
              <w:t xml:space="preserve">rvice users and families to psychological interventions. Service users and families and carers being at the heart of this change, we support services with the training of staff. Releasing staff time to train in CBT-SMHP often faces obstacles in short-term </w:t>
            </w:r>
            <w:r>
              <w:rPr>
                <w:rFonts w:ascii="Arial" w:eastAsia="Arial" w:hAnsi="Arial"/>
                <w:color w:val="000000"/>
                <w:spacing w:val="-1"/>
                <w:sz w:val="20"/>
              </w:rPr>
              <w:t>priorities around the management of caseloads and waiting lists. We are proud to be one of the first education providers to deliver the MHWP</w:t>
            </w:r>
          </w:p>
        </w:tc>
      </w:tr>
    </w:tbl>
    <w:p w14:paraId="70C7519C" w14:textId="77777777" w:rsidR="007513FB" w:rsidRDefault="007513FB">
      <w:pPr>
        <w:spacing w:after="743" w:line="20" w:lineRule="exact"/>
      </w:pPr>
    </w:p>
    <w:p w14:paraId="2992D0CC" w14:textId="77777777" w:rsidR="007513FB" w:rsidRDefault="007B0C18">
      <w:pPr>
        <w:spacing w:before="10" w:line="183" w:lineRule="exact"/>
        <w:ind w:left="9864"/>
        <w:textAlignment w:val="baseline"/>
        <w:rPr>
          <w:rFonts w:ascii="Arial" w:eastAsia="Arial" w:hAnsi="Arial"/>
          <w:color w:val="000000"/>
          <w:sz w:val="16"/>
        </w:rPr>
      </w:pPr>
      <w:r>
        <w:rPr>
          <w:rFonts w:ascii="Arial" w:eastAsia="Arial" w:hAnsi="Arial"/>
          <w:color w:val="000000"/>
          <w:sz w:val="16"/>
        </w:rPr>
        <w:t>72</w:t>
      </w:r>
    </w:p>
    <w:p w14:paraId="0060F728"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22F6733A" w14:textId="77777777" w:rsidR="007513FB" w:rsidRDefault="007513FB">
      <w:pPr>
        <w:sectPr w:rsidR="007513FB">
          <w:pgSz w:w="11909" w:h="16834"/>
          <w:pgMar w:top="200" w:right="957" w:bottom="298" w:left="352" w:header="720" w:footer="720" w:gutter="0"/>
          <w:cols w:space="720"/>
        </w:sectPr>
      </w:pPr>
    </w:p>
    <w:p w14:paraId="63AF4CAA"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571D00C1" w14:textId="77777777" w:rsidR="007513FB" w:rsidRDefault="007B0C18">
      <w:pPr>
        <w:spacing w:before="331" w:after="490" w:line="230"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0EB2D4A4" w14:textId="77777777" w:rsidR="007513FB" w:rsidRDefault="007B0C18">
      <w:pPr>
        <w:pBdr>
          <w:top w:val="single" w:sz="5" w:space="0" w:color="000000"/>
          <w:left w:val="single" w:sz="5" w:space="7" w:color="000000"/>
          <w:bottom w:val="single" w:sz="5" w:space="14" w:color="000000"/>
          <w:right w:val="single" w:sz="5" w:space="7" w:color="000000"/>
        </w:pBdr>
        <w:spacing w:line="230" w:lineRule="exact"/>
        <w:ind w:left="1237" w:right="144"/>
        <w:jc w:val="both"/>
        <w:textAlignment w:val="baseline"/>
        <w:rPr>
          <w:rFonts w:ascii="Arial" w:eastAsia="Arial" w:hAnsi="Arial"/>
          <w:color w:val="000000"/>
          <w:sz w:val="20"/>
        </w:rPr>
      </w:pPr>
      <w:r>
        <w:rPr>
          <w:rFonts w:ascii="Arial" w:eastAsia="Arial" w:hAnsi="Arial"/>
          <w:color w:val="000000"/>
          <w:sz w:val="20"/>
        </w:rPr>
        <w:t>training. The development of the MHWP role will lift some burden from clinicians, enabling them to access training.</w:t>
      </w:r>
    </w:p>
    <w:p w14:paraId="7D9459F6" w14:textId="77777777" w:rsidR="007513FB" w:rsidRDefault="007B0C18">
      <w:pPr>
        <w:spacing w:line="217" w:lineRule="exact"/>
        <w:ind w:left="1237"/>
        <w:textAlignment w:val="baseline"/>
        <w:rPr>
          <w:rFonts w:ascii="Arial" w:eastAsia="Arial" w:hAnsi="Arial"/>
          <w:b/>
          <w:color w:val="000000"/>
          <w:spacing w:val="-5"/>
          <w:sz w:val="20"/>
        </w:rPr>
      </w:pPr>
      <w:r>
        <w:pict w14:anchorId="1E0678CF">
          <v:line id="_x0000_s1101" style="position:absolute;left:0;text-align:left;z-index:251730944;mso-position-horizontal-relative:page;mso-position-vertical-relative:page" from="72.25pt,111.35pt" to="547.6pt,111.35pt" strokeweight=".7pt">
            <w10:wrap anchorx="page" anchory="page"/>
          </v:line>
        </w:pict>
      </w:r>
      <w:r>
        <w:pict w14:anchorId="79556055">
          <v:line id="_x0000_s1100" style="position:absolute;left:0;text-align:left;z-index:251731968;mso-position-horizontal-relative:page;mso-position-vertical-relative:page" from="72.25pt,226.8pt" to="547.6pt,226.8pt" strokeweight=".7pt">
            <w10:wrap anchorx="page" anchory="page"/>
          </v:line>
        </w:pict>
      </w:r>
      <w:r>
        <w:pict w14:anchorId="5B5D937D">
          <v:line id="_x0000_s1099" style="position:absolute;left:0;text-align:left;z-index:251732992;mso-position-horizontal-relative:page;mso-position-vertical-relative:page" from="72.25pt,111.35pt" to="72.25pt,226.8pt" strokeweight=".7pt">
            <w10:wrap anchorx="page" anchory="page"/>
          </v:line>
        </w:pict>
      </w:r>
      <w:r>
        <w:pict w14:anchorId="2FF010EE">
          <v:line id="_x0000_s1098" style="position:absolute;left:0;text-align:left;z-index:251734016;mso-position-horizontal-relative:page;mso-position-vertical-relative:page" from="547.6pt,111.35pt" to="547.6pt,226.8pt" strokeweight=".7pt">
            <w10:wrap anchorx="page" anchory="page"/>
          </v:line>
        </w:pict>
      </w:r>
      <w:r>
        <w:rPr>
          <w:rFonts w:ascii="Arial" w:eastAsia="Arial" w:hAnsi="Arial"/>
          <w:b/>
          <w:color w:val="000000"/>
          <w:spacing w:val="-5"/>
          <w:sz w:val="20"/>
        </w:rPr>
        <w:t>How will you:</w:t>
      </w:r>
    </w:p>
    <w:p w14:paraId="3F4C3006" w14:textId="77777777" w:rsidR="007513FB" w:rsidRDefault="007B0C18">
      <w:pPr>
        <w:numPr>
          <w:ilvl w:val="0"/>
          <w:numId w:val="12"/>
        </w:numPr>
        <w:tabs>
          <w:tab w:val="clear" w:pos="720"/>
          <w:tab w:val="left" w:pos="1957"/>
        </w:tabs>
        <w:spacing w:before="1" w:line="230" w:lineRule="exact"/>
        <w:ind w:left="1237" w:right="144"/>
        <w:textAlignment w:val="baseline"/>
        <w:rPr>
          <w:rFonts w:ascii="Arial" w:eastAsia="Arial" w:hAnsi="Arial"/>
          <w:b/>
          <w:color w:val="000000"/>
          <w:sz w:val="20"/>
        </w:rPr>
      </w:pPr>
      <w:r>
        <w:rPr>
          <w:rFonts w:ascii="Arial" w:eastAsia="Arial" w:hAnsi="Arial"/>
          <w:b/>
          <w:color w:val="000000"/>
          <w:sz w:val="20"/>
        </w:rPr>
        <w:t xml:space="preserve">ensure trainee understanding of the appropriate use of clinical outcome measures within clinical practice at every </w:t>
      </w:r>
      <w:proofErr w:type="gramStart"/>
      <w:r>
        <w:rPr>
          <w:rFonts w:ascii="Arial" w:eastAsia="Arial" w:hAnsi="Arial"/>
          <w:b/>
          <w:color w:val="000000"/>
          <w:sz w:val="20"/>
        </w:rPr>
        <w:t>session</w:t>
      </w:r>
      <w:proofErr w:type="gramEnd"/>
    </w:p>
    <w:p w14:paraId="68DB212E" w14:textId="77777777" w:rsidR="007513FB" w:rsidRDefault="007B0C18">
      <w:pPr>
        <w:numPr>
          <w:ilvl w:val="0"/>
          <w:numId w:val="12"/>
        </w:numPr>
        <w:tabs>
          <w:tab w:val="clear" w:pos="720"/>
          <w:tab w:val="left" w:pos="1957"/>
        </w:tabs>
        <w:spacing w:before="1" w:line="226" w:lineRule="exact"/>
        <w:ind w:left="1237" w:right="144"/>
        <w:textAlignment w:val="baseline"/>
        <w:rPr>
          <w:rFonts w:ascii="Arial" w:eastAsia="Arial" w:hAnsi="Arial"/>
          <w:b/>
          <w:color w:val="000000"/>
          <w:sz w:val="20"/>
        </w:rPr>
      </w:pPr>
      <w:r>
        <w:rPr>
          <w:rFonts w:ascii="Arial" w:eastAsia="Arial" w:hAnsi="Arial"/>
          <w:b/>
          <w:color w:val="000000"/>
          <w:sz w:val="20"/>
        </w:rPr>
        <w:t xml:space="preserve">engage with stakeholder </w:t>
      </w:r>
      <w:proofErr w:type="spellStart"/>
      <w:r>
        <w:rPr>
          <w:rFonts w:ascii="Arial" w:eastAsia="Arial" w:hAnsi="Arial"/>
          <w:b/>
          <w:color w:val="000000"/>
          <w:sz w:val="20"/>
        </w:rPr>
        <w:t>organisations</w:t>
      </w:r>
      <w:proofErr w:type="spellEnd"/>
      <w:r>
        <w:rPr>
          <w:rFonts w:ascii="Arial" w:eastAsia="Arial" w:hAnsi="Arial"/>
          <w:b/>
          <w:color w:val="000000"/>
          <w:sz w:val="20"/>
        </w:rPr>
        <w:t xml:space="preserve"> to support their role to embed, evaluate and sustain the training / new </w:t>
      </w:r>
      <w:proofErr w:type="gramStart"/>
      <w:r>
        <w:rPr>
          <w:rFonts w:ascii="Arial" w:eastAsia="Arial" w:hAnsi="Arial"/>
          <w:b/>
          <w:color w:val="000000"/>
          <w:sz w:val="20"/>
        </w:rPr>
        <w:t>roles</w:t>
      </w:r>
      <w:proofErr w:type="gramEnd"/>
    </w:p>
    <w:p w14:paraId="3994DB18" w14:textId="77777777" w:rsidR="007513FB" w:rsidRDefault="007B0C18">
      <w:pPr>
        <w:numPr>
          <w:ilvl w:val="0"/>
          <w:numId w:val="12"/>
        </w:numPr>
        <w:tabs>
          <w:tab w:val="clear" w:pos="720"/>
          <w:tab w:val="left" w:pos="1957"/>
        </w:tabs>
        <w:spacing w:line="230" w:lineRule="exact"/>
        <w:ind w:left="1237" w:right="144"/>
        <w:textAlignment w:val="baseline"/>
        <w:rPr>
          <w:rFonts w:ascii="Arial" w:eastAsia="Arial" w:hAnsi="Arial"/>
          <w:b/>
          <w:color w:val="000000"/>
          <w:sz w:val="20"/>
        </w:rPr>
      </w:pPr>
      <w:proofErr w:type="spellStart"/>
      <w:r>
        <w:rPr>
          <w:rFonts w:ascii="Arial" w:eastAsia="Arial" w:hAnsi="Arial"/>
          <w:b/>
          <w:color w:val="000000"/>
          <w:sz w:val="20"/>
        </w:rPr>
        <w:t>utilise</w:t>
      </w:r>
      <w:proofErr w:type="spellEnd"/>
      <w:r>
        <w:rPr>
          <w:rFonts w:ascii="Arial" w:eastAsia="Arial" w:hAnsi="Arial"/>
          <w:b/>
          <w:color w:val="000000"/>
          <w:sz w:val="20"/>
        </w:rPr>
        <w:t xml:space="preserve"> digital technologies to ensure high quality training and supervision is available </w:t>
      </w:r>
      <w:proofErr w:type="gramStart"/>
      <w:r>
        <w:rPr>
          <w:rFonts w:ascii="Arial" w:eastAsia="Arial" w:hAnsi="Arial"/>
          <w:b/>
          <w:color w:val="000000"/>
          <w:sz w:val="20"/>
        </w:rPr>
        <w:t>remotely</w:t>
      </w:r>
      <w:proofErr w:type="gramEnd"/>
    </w:p>
    <w:p w14:paraId="1EA60B73" w14:textId="77777777" w:rsidR="007513FB" w:rsidRDefault="007B0C18">
      <w:pPr>
        <w:numPr>
          <w:ilvl w:val="0"/>
          <w:numId w:val="12"/>
        </w:numPr>
        <w:tabs>
          <w:tab w:val="clear" w:pos="720"/>
          <w:tab w:val="left" w:pos="1957"/>
        </w:tabs>
        <w:spacing w:line="230" w:lineRule="exact"/>
        <w:ind w:left="1237"/>
        <w:textAlignment w:val="baseline"/>
        <w:rPr>
          <w:rFonts w:ascii="Arial" w:eastAsia="Arial" w:hAnsi="Arial"/>
          <w:b/>
          <w:color w:val="000000"/>
          <w:sz w:val="20"/>
        </w:rPr>
      </w:pPr>
      <w:r>
        <w:rPr>
          <w:rFonts w:ascii="Arial" w:eastAsia="Arial" w:hAnsi="Arial"/>
          <w:b/>
          <w:color w:val="000000"/>
          <w:sz w:val="20"/>
        </w:rPr>
        <w:t xml:space="preserve">provide support for trainees over the duration of the training </w:t>
      </w:r>
      <w:proofErr w:type="spellStart"/>
      <w:proofErr w:type="gramStart"/>
      <w:r>
        <w:rPr>
          <w:rFonts w:ascii="Arial" w:eastAsia="Arial" w:hAnsi="Arial"/>
          <w:b/>
          <w:color w:val="000000"/>
          <w:sz w:val="20"/>
        </w:rPr>
        <w:t>programme</w:t>
      </w:r>
      <w:proofErr w:type="spellEnd"/>
      <w:proofErr w:type="gramEnd"/>
    </w:p>
    <w:p w14:paraId="63120B8C" w14:textId="77777777" w:rsidR="007513FB" w:rsidRDefault="007B0C18">
      <w:pPr>
        <w:numPr>
          <w:ilvl w:val="0"/>
          <w:numId w:val="12"/>
        </w:numPr>
        <w:tabs>
          <w:tab w:val="clear" w:pos="720"/>
          <w:tab w:val="left" w:pos="1957"/>
        </w:tabs>
        <w:spacing w:after="219" w:line="238" w:lineRule="exact"/>
        <w:ind w:left="1237"/>
        <w:textAlignment w:val="baseline"/>
        <w:rPr>
          <w:rFonts w:ascii="Arial" w:eastAsia="Arial" w:hAnsi="Arial"/>
          <w:b/>
          <w:color w:val="000000"/>
          <w:sz w:val="20"/>
        </w:rPr>
      </w:pPr>
      <w:r>
        <w:rPr>
          <w:rFonts w:ascii="Arial" w:eastAsia="Arial" w:hAnsi="Arial"/>
          <w:b/>
          <w:color w:val="000000"/>
          <w:sz w:val="20"/>
        </w:rPr>
        <w:t>Further develop the clinical, academic and research credibility of CBT</w:t>
      </w:r>
    </w:p>
    <w:tbl>
      <w:tblPr>
        <w:tblW w:w="0" w:type="auto"/>
        <w:tblInd w:w="1088" w:type="dxa"/>
        <w:tblLayout w:type="fixed"/>
        <w:tblCellMar>
          <w:left w:w="0" w:type="dxa"/>
          <w:right w:w="0" w:type="dxa"/>
        </w:tblCellMar>
        <w:tblLook w:val="04A0" w:firstRow="1" w:lastRow="0" w:firstColumn="1" w:lastColumn="0" w:noHBand="0" w:noVBand="1"/>
      </w:tblPr>
      <w:tblGrid>
        <w:gridCol w:w="9512"/>
      </w:tblGrid>
      <w:tr w:rsidR="007513FB" w14:paraId="503B2E52" w14:textId="77777777">
        <w:tblPrEx>
          <w:tblCellMar>
            <w:top w:w="0" w:type="dxa"/>
            <w:bottom w:w="0" w:type="dxa"/>
          </w:tblCellMar>
        </w:tblPrEx>
        <w:trPr>
          <w:trHeight w:hRule="exact" w:val="10810"/>
        </w:trPr>
        <w:tc>
          <w:tcPr>
            <w:tcW w:w="9512" w:type="dxa"/>
            <w:tcBorders>
              <w:top w:val="single" w:sz="5" w:space="0" w:color="000000"/>
              <w:left w:val="single" w:sz="5" w:space="0" w:color="000000"/>
              <w:bottom w:val="single" w:sz="5" w:space="0" w:color="000000"/>
              <w:right w:val="single" w:sz="5" w:space="0" w:color="000000"/>
            </w:tcBorders>
          </w:tcPr>
          <w:p w14:paraId="4651F2B8" w14:textId="77777777" w:rsidR="007513FB" w:rsidRDefault="007B0C18">
            <w:pPr>
              <w:spacing w:before="319" w:line="224" w:lineRule="exact"/>
              <w:ind w:left="72"/>
              <w:textAlignment w:val="baseline"/>
              <w:rPr>
                <w:rFonts w:ascii="Arial" w:eastAsia="Arial" w:hAnsi="Arial"/>
                <w:b/>
                <w:color w:val="000000"/>
                <w:sz w:val="20"/>
              </w:rPr>
            </w:pPr>
            <w:r>
              <w:rPr>
                <w:rFonts w:ascii="Arial" w:eastAsia="Arial" w:hAnsi="Arial"/>
                <w:b/>
                <w:color w:val="000000"/>
                <w:sz w:val="20"/>
              </w:rPr>
              <w:t>Clinical Outc</w:t>
            </w:r>
            <w:r>
              <w:rPr>
                <w:rFonts w:ascii="Arial" w:eastAsia="Arial" w:hAnsi="Arial"/>
                <w:b/>
                <w:color w:val="000000"/>
                <w:sz w:val="20"/>
              </w:rPr>
              <w:t>ome Measures</w:t>
            </w:r>
          </w:p>
          <w:p w14:paraId="50D95628" w14:textId="77777777" w:rsidR="007513FB" w:rsidRDefault="007B0C18">
            <w:pPr>
              <w:spacing w:before="82" w:line="230" w:lineRule="exact"/>
              <w:ind w:left="72" w:right="72"/>
              <w:jc w:val="both"/>
              <w:textAlignment w:val="baseline"/>
              <w:rPr>
                <w:rFonts w:ascii="Arial" w:eastAsia="Arial" w:hAnsi="Arial"/>
                <w:color w:val="000000"/>
                <w:sz w:val="20"/>
              </w:rPr>
            </w:pPr>
            <w:r>
              <w:rPr>
                <w:rFonts w:ascii="Arial" w:eastAsia="Arial" w:hAnsi="Arial"/>
                <w:color w:val="000000"/>
                <w:sz w:val="20"/>
              </w:rPr>
              <w:t xml:space="preserve">The </w:t>
            </w:r>
            <w:proofErr w:type="gramStart"/>
            <w:r>
              <w:rPr>
                <w:rFonts w:ascii="Arial" w:eastAsia="Arial" w:hAnsi="Arial"/>
                <w:color w:val="000000"/>
                <w:sz w:val="20"/>
              </w:rPr>
              <w:t>Faculty</w:t>
            </w:r>
            <w:proofErr w:type="gramEnd"/>
            <w:r>
              <w:rPr>
                <w:rFonts w:ascii="Arial" w:eastAsia="Arial" w:hAnsi="Arial"/>
                <w:color w:val="000000"/>
                <w:sz w:val="20"/>
              </w:rPr>
              <w:t xml:space="preserve"> teaches the use of Clinical Outcome Measures throughout the </w:t>
            </w:r>
            <w:proofErr w:type="spellStart"/>
            <w:r>
              <w:rPr>
                <w:rFonts w:ascii="Arial" w:eastAsia="Arial" w:hAnsi="Arial"/>
                <w:color w:val="000000"/>
                <w:sz w:val="20"/>
              </w:rPr>
              <w:t>programme</w:t>
            </w:r>
            <w:proofErr w:type="spellEnd"/>
            <w:r>
              <w:rPr>
                <w:rFonts w:ascii="Arial" w:eastAsia="Arial" w:hAnsi="Arial"/>
                <w:color w:val="000000"/>
                <w:sz w:val="20"/>
              </w:rPr>
              <w:t xml:space="preserve"> in context with module content. For example:</w:t>
            </w:r>
          </w:p>
          <w:p w14:paraId="3CCB2A27" w14:textId="77777777" w:rsidR="007513FB" w:rsidRDefault="007B0C18">
            <w:pPr>
              <w:numPr>
                <w:ilvl w:val="0"/>
                <w:numId w:val="11"/>
              </w:numPr>
              <w:tabs>
                <w:tab w:val="clear" w:pos="360"/>
                <w:tab w:val="left" w:pos="864"/>
              </w:tabs>
              <w:spacing w:before="91" w:line="230" w:lineRule="exact"/>
              <w:ind w:left="864" w:hanging="360"/>
              <w:textAlignment w:val="baseline"/>
              <w:rPr>
                <w:rFonts w:ascii="Arial" w:eastAsia="Arial" w:hAnsi="Arial"/>
                <w:color w:val="000000"/>
                <w:sz w:val="20"/>
              </w:rPr>
            </w:pPr>
            <w:r>
              <w:rPr>
                <w:rFonts w:ascii="Arial" w:eastAsia="Arial" w:hAnsi="Arial"/>
                <w:color w:val="000000"/>
                <w:sz w:val="20"/>
              </w:rPr>
              <w:t>Measurement tools commonly used in primary care settings include Patient Health</w:t>
            </w:r>
          </w:p>
          <w:p w14:paraId="591CEA0A" w14:textId="77777777" w:rsidR="007513FB" w:rsidRDefault="007B0C18">
            <w:pPr>
              <w:spacing w:before="1" w:line="230" w:lineRule="exact"/>
              <w:ind w:left="864" w:right="288"/>
              <w:jc w:val="both"/>
              <w:textAlignment w:val="baseline"/>
              <w:rPr>
                <w:rFonts w:ascii="Arial" w:eastAsia="Arial" w:hAnsi="Arial"/>
                <w:color w:val="000000"/>
                <w:sz w:val="20"/>
              </w:rPr>
            </w:pPr>
            <w:r>
              <w:rPr>
                <w:rFonts w:ascii="Arial" w:eastAsia="Arial" w:hAnsi="Arial"/>
                <w:color w:val="000000"/>
                <w:sz w:val="20"/>
              </w:rPr>
              <w:t xml:space="preserve">Questionnaire 9 (PHQ9) and </w:t>
            </w:r>
            <w:proofErr w:type="spellStart"/>
            <w:r>
              <w:rPr>
                <w:rFonts w:ascii="Arial" w:eastAsia="Arial" w:hAnsi="Arial"/>
                <w:color w:val="000000"/>
                <w:sz w:val="20"/>
              </w:rPr>
              <w:t>Generalis</w:t>
            </w:r>
            <w:r>
              <w:rPr>
                <w:rFonts w:ascii="Arial" w:eastAsia="Arial" w:hAnsi="Arial"/>
                <w:color w:val="000000"/>
                <w:sz w:val="20"/>
              </w:rPr>
              <w:t>ed</w:t>
            </w:r>
            <w:proofErr w:type="spellEnd"/>
            <w:r>
              <w:rPr>
                <w:rFonts w:ascii="Arial" w:eastAsia="Arial" w:hAnsi="Arial"/>
                <w:color w:val="000000"/>
                <w:sz w:val="20"/>
              </w:rPr>
              <w:t xml:space="preserve"> Anxiety Disorder Assessment 7 (GAD7), </w:t>
            </w:r>
            <w:proofErr w:type="gramStart"/>
            <w:r>
              <w:rPr>
                <w:rFonts w:ascii="Arial" w:eastAsia="Arial" w:hAnsi="Arial"/>
                <w:color w:val="000000"/>
                <w:sz w:val="20"/>
              </w:rPr>
              <w:t>with regard to</w:t>
            </w:r>
            <w:proofErr w:type="gramEnd"/>
            <w:r>
              <w:rPr>
                <w:rFonts w:ascii="Arial" w:eastAsia="Arial" w:hAnsi="Arial"/>
                <w:color w:val="000000"/>
                <w:sz w:val="20"/>
              </w:rPr>
              <w:t xml:space="preserve"> working with common mood and anxiety disorders.</w:t>
            </w:r>
          </w:p>
          <w:p w14:paraId="454B7399" w14:textId="77777777" w:rsidR="007513FB" w:rsidRDefault="007B0C18">
            <w:pPr>
              <w:numPr>
                <w:ilvl w:val="0"/>
                <w:numId w:val="11"/>
              </w:numPr>
              <w:tabs>
                <w:tab w:val="clear" w:pos="360"/>
                <w:tab w:val="left" w:pos="864"/>
              </w:tabs>
              <w:spacing w:before="15" w:line="230" w:lineRule="exact"/>
              <w:ind w:left="864" w:right="432" w:hanging="360"/>
              <w:textAlignment w:val="baseline"/>
              <w:rPr>
                <w:rFonts w:ascii="Arial" w:eastAsia="Arial" w:hAnsi="Arial"/>
                <w:color w:val="000000"/>
                <w:sz w:val="20"/>
              </w:rPr>
            </w:pPr>
            <w:r>
              <w:rPr>
                <w:rFonts w:ascii="Arial" w:eastAsia="Arial" w:hAnsi="Arial"/>
                <w:color w:val="000000"/>
                <w:sz w:val="20"/>
              </w:rPr>
              <w:t>Disorder-specific outcome measures complement the disorder-specific models taught during Year 1.</w:t>
            </w:r>
          </w:p>
          <w:p w14:paraId="7A9E98FC" w14:textId="77777777" w:rsidR="007513FB" w:rsidRDefault="007B0C18">
            <w:pPr>
              <w:numPr>
                <w:ilvl w:val="0"/>
                <w:numId w:val="11"/>
              </w:numPr>
              <w:tabs>
                <w:tab w:val="clear" w:pos="360"/>
                <w:tab w:val="left" w:pos="864"/>
              </w:tabs>
              <w:spacing w:before="11" w:line="230" w:lineRule="exact"/>
              <w:ind w:left="864" w:right="288" w:hanging="360"/>
              <w:textAlignment w:val="baseline"/>
              <w:rPr>
                <w:rFonts w:ascii="Arial" w:eastAsia="Arial" w:hAnsi="Arial"/>
                <w:color w:val="000000"/>
                <w:sz w:val="20"/>
              </w:rPr>
            </w:pPr>
            <w:r>
              <w:rPr>
                <w:rFonts w:ascii="Arial" w:eastAsia="Arial" w:hAnsi="Arial"/>
                <w:color w:val="000000"/>
                <w:sz w:val="20"/>
              </w:rPr>
              <w:t>Screening tools - Cognitive Assessment of Voices, Beliefs About Voices Questionnaire, Voice Power Differential Scale, PSYRATs-voices; and Clinical Outcome Meas</w:t>
            </w:r>
            <w:r>
              <w:rPr>
                <w:rFonts w:ascii="Arial" w:eastAsia="Arial" w:hAnsi="Arial"/>
                <w:color w:val="000000"/>
                <w:sz w:val="20"/>
              </w:rPr>
              <w:t xml:space="preserve">ures including </w:t>
            </w:r>
            <w:proofErr w:type="spellStart"/>
            <w:r>
              <w:rPr>
                <w:rFonts w:ascii="Arial" w:eastAsia="Arial" w:hAnsi="Arial"/>
                <w:color w:val="000000"/>
                <w:sz w:val="20"/>
              </w:rPr>
              <w:t>ReQol</w:t>
            </w:r>
            <w:proofErr w:type="spellEnd"/>
            <w:r>
              <w:rPr>
                <w:rFonts w:ascii="Arial" w:eastAsia="Arial" w:hAnsi="Arial"/>
                <w:color w:val="000000"/>
                <w:sz w:val="20"/>
              </w:rPr>
              <w:t xml:space="preserve">, Dialogue, Goal Based Outcome (GBO). Many services are using these measures to evidence clinical outcomes with people who experience Psychosis or </w:t>
            </w:r>
            <w:proofErr w:type="gramStart"/>
            <w:r>
              <w:rPr>
                <w:rFonts w:ascii="Arial" w:eastAsia="Arial" w:hAnsi="Arial"/>
                <w:color w:val="000000"/>
                <w:sz w:val="20"/>
              </w:rPr>
              <w:t>Bipolar Disorder</w:t>
            </w:r>
            <w:proofErr w:type="gramEnd"/>
            <w:r>
              <w:rPr>
                <w:rFonts w:ascii="Arial" w:eastAsia="Arial" w:hAnsi="Arial"/>
                <w:color w:val="000000"/>
                <w:sz w:val="20"/>
              </w:rPr>
              <w:t>.</w:t>
            </w:r>
          </w:p>
          <w:p w14:paraId="315FE4AC" w14:textId="77777777" w:rsidR="007513FB" w:rsidRDefault="007B0C18">
            <w:pPr>
              <w:numPr>
                <w:ilvl w:val="0"/>
                <w:numId w:val="11"/>
              </w:numPr>
              <w:tabs>
                <w:tab w:val="clear" w:pos="360"/>
                <w:tab w:val="left" w:pos="864"/>
              </w:tabs>
              <w:spacing w:before="16" w:line="230" w:lineRule="exact"/>
              <w:ind w:left="864" w:right="288" w:hanging="360"/>
              <w:jc w:val="both"/>
              <w:textAlignment w:val="baseline"/>
              <w:rPr>
                <w:rFonts w:ascii="Arial" w:eastAsia="Arial" w:hAnsi="Arial"/>
                <w:color w:val="000000"/>
                <w:sz w:val="20"/>
              </w:rPr>
            </w:pPr>
            <w:r>
              <w:rPr>
                <w:rFonts w:ascii="Arial" w:eastAsia="Arial" w:hAnsi="Arial"/>
                <w:color w:val="000000"/>
                <w:sz w:val="20"/>
              </w:rPr>
              <w:t xml:space="preserve">Our networking and workshop events support services to implement these </w:t>
            </w:r>
            <w:r>
              <w:rPr>
                <w:rFonts w:ascii="Arial" w:eastAsia="Arial" w:hAnsi="Arial"/>
                <w:color w:val="000000"/>
                <w:sz w:val="20"/>
              </w:rPr>
              <w:t>quality measures in line with the community transformation project.</w:t>
            </w:r>
          </w:p>
          <w:p w14:paraId="46D46E54" w14:textId="77777777" w:rsidR="007513FB" w:rsidRDefault="007B0C18">
            <w:pPr>
              <w:spacing w:before="314" w:line="224" w:lineRule="exact"/>
              <w:ind w:left="72"/>
              <w:textAlignment w:val="baseline"/>
              <w:rPr>
                <w:rFonts w:ascii="Arial" w:eastAsia="Arial" w:hAnsi="Arial"/>
                <w:b/>
                <w:color w:val="000000"/>
                <w:sz w:val="20"/>
              </w:rPr>
            </w:pPr>
            <w:r>
              <w:rPr>
                <w:rFonts w:ascii="Arial" w:eastAsia="Arial" w:hAnsi="Arial"/>
                <w:b/>
                <w:color w:val="000000"/>
                <w:sz w:val="20"/>
              </w:rPr>
              <w:t>CBT Clinical, Academic and Research Expertise</w:t>
            </w:r>
          </w:p>
          <w:p w14:paraId="5E99702B" w14:textId="77777777" w:rsidR="007513FB" w:rsidRDefault="007B0C18">
            <w:pPr>
              <w:spacing w:before="84" w:line="230" w:lineRule="exact"/>
              <w:ind w:left="72" w:right="72"/>
              <w:jc w:val="both"/>
              <w:textAlignment w:val="baseline"/>
              <w:rPr>
                <w:rFonts w:ascii="Arial" w:eastAsia="Arial" w:hAnsi="Arial"/>
                <w:color w:val="000000"/>
                <w:spacing w:val="-1"/>
                <w:sz w:val="20"/>
              </w:rPr>
            </w:pPr>
            <w:r>
              <w:rPr>
                <w:rFonts w:ascii="Arial" w:eastAsia="Arial" w:hAnsi="Arial"/>
                <w:color w:val="000000"/>
                <w:spacing w:val="-1"/>
                <w:sz w:val="20"/>
              </w:rPr>
              <w:t>The interdisciplinary School of Psychology and Social Work employs rigorous recruitment protocols in selecting lecturers who are qualified edu</w:t>
            </w:r>
            <w:r>
              <w:rPr>
                <w:rFonts w:ascii="Arial" w:eastAsia="Arial" w:hAnsi="Arial"/>
                <w:color w:val="000000"/>
                <w:spacing w:val="-1"/>
                <w:sz w:val="20"/>
              </w:rPr>
              <w:t xml:space="preserve">cators and accredited clinical practitioners. Our Clinical Psychology members are research active, with </w:t>
            </w:r>
            <w:proofErr w:type="gramStart"/>
            <w:r>
              <w:rPr>
                <w:rFonts w:ascii="Arial" w:eastAsia="Arial" w:hAnsi="Arial"/>
                <w:color w:val="000000"/>
                <w:spacing w:val="-1"/>
                <w:sz w:val="20"/>
              </w:rPr>
              <w:t>a number of</w:t>
            </w:r>
            <w:proofErr w:type="gramEnd"/>
            <w:r>
              <w:rPr>
                <w:rFonts w:ascii="Arial" w:eastAsia="Arial" w:hAnsi="Arial"/>
                <w:color w:val="000000"/>
                <w:spacing w:val="-1"/>
                <w:sz w:val="20"/>
              </w:rPr>
              <w:t xml:space="preserve"> widely published research papers on Psychosis, including CBT relating to understanding voices, suspiciousness and unusual beliefs. Examples </w:t>
            </w:r>
            <w:r>
              <w:rPr>
                <w:rFonts w:ascii="Arial" w:eastAsia="Arial" w:hAnsi="Arial"/>
                <w:color w:val="000000"/>
                <w:spacing w:val="-1"/>
                <w:sz w:val="20"/>
              </w:rPr>
              <w:t xml:space="preserve">are Dr Chris Sanderson’s clinical work on Cognitive Therapy Groups, published online February 2021, and his and Dr </w:t>
            </w:r>
            <w:proofErr w:type="spellStart"/>
            <w:r>
              <w:rPr>
                <w:rFonts w:ascii="Arial" w:eastAsia="Arial" w:hAnsi="Arial"/>
                <w:color w:val="000000"/>
                <w:spacing w:val="-1"/>
                <w:sz w:val="20"/>
              </w:rPr>
              <w:t>Anjula</w:t>
            </w:r>
            <w:proofErr w:type="spellEnd"/>
            <w:r>
              <w:rPr>
                <w:rFonts w:ascii="Arial" w:eastAsia="Arial" w:hAnsi="Arial"/>
                <w:color w:val="000000"/>
                <w:spacing w:val="-1"/>
                <w:sz w:val="20"/>
              </w:rPr>
              <w:t xml:space="preserve"> Gupta’s analysis of parents’ experience relating to Psychosis, published 2020. More recently:</w:t>
            </w:r>
          </w:p>
          <w:p w14:paraId="3F7111CA" w14:textId="77777777" w:rsidR="007513FB" w:rsidRDefault="007B0C18">
            <w:pPr>
              <w:numPr>
                <w:ilvl w:val="0"/>
                <w:numId w:val="11"/>
              </w:numPr>
              <w:tabs>
                <w:tab w:val="clear" w:pos="360"/>
                <w:tab w:val="left" w:pos="720"/>
              </w:tabs>
              <w:spacing w:before="293" w:line="230" w:lineRule="exact"/>
              <w:ind w:left="720" w:hanging="360"/>
              <w:textAlignment w:val="baseline"/>
              <w:rPr>
                <w:rFonts w:ascii="Arial" w:eastAsia="Arial" w:hAnsi="Arial"/>
                <w:color w:val="000000"/>
                <w:sz w:val="20"/>
              </w:rPr>
            </w:pPr>
            <w:r>
              <w:rPr>
                <w:rFonts w:ascii="Arial" w:eastAsia="Arial" w:hAnsi="Arial"/>
                <w:color w:val="000000"/>
                <w:sz w:val="20"/>
              </w:rPr>
              <w:t>Thornhill, E., Sanderson, C., Gupta, A (2022) A grounded theory analysis of care-coordinators’</w:t>
            </w:r>
          </w:p>
          <w:p w14:paraId="6FC448FF" w14:textId="77777777" w:rsidR="007513FB" w:rsidRDefault="007B0C18">
            <w:pPr>
              <w:spacing w:line="225" w:lineRule="exact"/>
              <w:ind w:left="720"/>
              <w:textAlignment w:val="baseline"/>
              <w:rPr>
                <w:rFonts w:ascii="Arial" w:eastAsia="Arial" w:hAnsi="Arial"/>
                <w:color w:val="000000"/>
                <w:sz w:val="20"/>
              </w:rPr>
            </w:pPr>
            <w:r>
              <w:rPr>
                <w:rFonts w:ascii="Arial" w:eastAsia="Arial" w:hAnsi="Arial"/>
                <w:color w:val="000000"/>
                <w:sz w:val="20"/>
              </w:rPr>
              <w:t xml:space="preserve">perceptions of family growth associated with an experience of first </w:t>
            </w:r>
            <w:proofErr w:type="gramStart"/>
            <w:r>
              <w:rPr>
                <w:rFonts w:ascii="Arial" w:eastAsia="Arial" w:hAnsi="Arial"/>
                <w:color w:val="000000"/>
                <w:sz w:val="20"/>
              </w:rPr>
              <w:t>episode</w:t>
            </w:r>
            <w:proofErr w:type="gramEnd"/>
          </w:p>
          <w:p w14:paraId="58315DF0" w14:textId="77777777" w:rsidR="007513FB" w:rsidRDefault="007B0C18">
            <w:pPr>
              <w:spacing w:before="3" w:line="230" w:lineRule="exact"/>
              <w:ind w:left="720"/>
              <w:textAlignment w:val="baseline"/>
              <w:rPr>
                <w:rFonts w:ascii="Arial" w:eastAsia="Arial" w:hAnsi="Arial"/>
                <w:color w:val="000000"/>
                <w:sz w:val="20"/>
              </w:rPr>
            </w:pPr>
            <w:r>
              <w:rPr>
                <w:rFonts w:ascii="Arial" w:eastAsia="Arial" w:hAnsi="Arial"/>
                <w:color w:val="000000"/>
                <w:sz w:val="20"/>
              </w:rPr>
              <w:t xml:space="preserve">psychosis, </w:t>
            </w:r>
            <w:r>
              <w:rPr>
                <w:rFonts w:ascii="Arial" w:eastAsia="Arial" w:hAnsi="Arial"/>
                <w:b/>
                <w:color w:val="000000"/>
                <w:sz w:val="20"/>
              </w:rPr>
              <w:t>Psychosis</w:t>
            </w:r>
            <w:r>
              <w:rPr>
                <w:rFonts w:ascii="Arial" w:eastAsia="Arial" w:hAnsi="Arial"/>
                <w:color w:val="000000"/>
                <w:sz w:val="20"/>
              </w:rPr>
              <w:t>, DOI:</w:t>
            </w:r>
            <w:hyperlink r:id="rId11">
              <w:r>
                <w:rPr>
                  <w:rFonts w:ascii="Arial" w:eastAsia="Arial" w:hAnsi="Arial"/>
                  <w:color w:val="0000FF"/>
                  <w:sz w:val="20"/>
                  <w:u w:val="single"/>
                </w:rPr>
                <w:t xml:space="preserve"> 10.1080/17522439.2021.1971743</w:t>
              </w:r>
            </w:hyperlink>
            <w:r>
              <w:rPr>
                <w:rFonts w:ascii="Arial" w:eastAsia="Arial" w:hAnsi="Arial"/>
                <w:color w:val="000000"/>
                <w:sz w:val="20"/>
              </w:rPr>
              <w:t xml:space="preserve"> </w:t>
            </w:r>
          </w:p>
          <w:p w14:paraId="78EDB167" w14:textId="77777777" w:rsidR="007513FB" w:rsidRDefault="007B0C18">
            <w:pPr>
              <w:numPr>
                <w:ilvl w:val="0"/>
                <w:numId w:val="11"/>
              </w:numPr>
              <w:tabs>
                <w:tab w:val="clear" w:pos="360"/>
                <w:tab w:val="left" w:pos="720"/>
              </w:tabs>
              <w:spacing w:before="10" w:line="230" w:lineRule="exact"/>
              <w:ind w:left="720" w:right="288" w:hanging="360"/>
              <w:textAlignment w:val="baseline"/>
              <w:rPr>
                <w:rFonts w:ascii="Arial" w:eastAsia="Arial" w:hAnsi="Arial"/>
                <w:color w:val="000000"/>
                <w:spacing w:val="-1"/>
                <w:sz w:val="20"/>
              </w:rPr>
            </w:pPr>
            <w:r>
              <w:rPr>
                <w:rFonts w:ascii="Arial" w:eastAsia="Arial" w:hAnsi="Arial"/>
                <w:color w:val="000000"/>
                <w:spacing w:val="-1"/>
                <w:sz w:val="20"/>
              </w:rPr>
              <w:t>Greenwood, H., Gupta, A., Sanderson, C (2022) Distressing unusual experiences and beliefs in the lives of previously homeless individuals: a narrative analysis of the stories of white Briti</w:t>
            </w:r>
            <w:r>
              <w:rPr>
                <w:rFonts w:ascii="Arial" w:eastAsia="Arial" w:hAnsi="Arial"/>
                <w:color w:val="000000"/>
                <w:spacing w:val="-1"/>
                <w:sz w:val="20"/>
              </w:rPr>
              <w:t xml:space="preserve">sh men, </w:t>
            </w:r>
            <w:r>
              <w:rPr>
                <w:rFonts w:ascii="Arial" w:eastAsia="Arial" w:hAnsi="Arial"/>
                <w:b/>
                <w:color w:val="000000"/>
                <w:spacing w:val="-1"/>
                <w:sz w:val="20"/>
              </w:rPr>
              <w:t xml:space="preserve">Psychosis, </w:t>
            </w:r>
            <w:r>
              <w:rPr>
                <w:rFonts w:ascii="Arial" w:eastAsia="Arial" w:hAnsi="Arial"/>
                <w:color w:val="000000"/>
                <w:spacing w:val="-1"/>
                <w:sz w:val="20"/>
              </w:rPr>
              <w:t>DOI: 10.1080/17522439.2022.2068645. 0.1080/17522439.2021.1971743</w:t>
            </w:r>
          </w:p>
          <w:p w14:paraId="51BBA7DD" w14:textId="77777777" w:rsidR="007513FB" w:rsidRDefault="007B0C18">
            <w:pPr>
              <w:spacing w:before="283" w:line="230" w:lineRule="exact"/>
              <w:ind w:left="72" w:right="72"/>
              <w:jc w:val="both"/>
              <w:textAlignment w:val="baseline"/>
              <w:rPr>
                <w:rFonts w:ascii="Arial" w:eastAsia="Arial" w:hAnsi="Arial"/>
                <w:color w:val="000000"/>
                <w:sz w:val="20"/>
              </w:rPr>
            </w:pPr>
            <w:r>
              <w:rPr>
                <w:rFonts w:ascii="Arial" w:eastAsia="Arial" w:hAnsi="Arial"/>
                <w:color w:val="000000"/>
                <w:sz w:val="20"/>
              </w:rPr>
              <w:t>The University’s REF (Research Excellence Framework assessing the excellence of research in Higher Education) results for 2021, published in the Times Higher Education Impa</w:t>
            </w:r>
            <w:r>
              <w:rPr>
                <w:rFonts w:ascii="Arial" w:eastAsia="Arial" w:hAnsi="Arial"/>
                <w:color w:val="000000"/>
                <w:sz w:val="20"/>
              </w:rPr>
              <w:t xml:space="preserve">ct ranking, May 2022, </w:t>
            </w:r>
            <w:proofErr w:type="spellStart"/>
            <w:r>
              <w:rPr>
                <w:rFonts w:ascii="Arial" w:eastAsia="Arial" w:hAnsi="Arial"/>
                <w:color w:val="000000"/>
                <w:sz w:val="20"/>
              </w:rPr>
              <w:t>recognised</w:t>
            </w:r>
            <w:proofErr w:type="spellEnd"/>
            <w:r>
              <w:rPr>
                <w:rFonts w:ascii="Arial" w:eastAsia="Arial" w:hAnsi="Arial"/>
                <w:color w:val="000000"/>
                <w:sz w:val="20"/>
              </w:rPr>
              <w:t xml:space="preserve"> our world-leading research. We are one of the highest risers nationally, the highest riser in Yorkshire, now in the top 4 in the region.</w:t>
            </w:r>
          </w:p>
          <w:p w14:paraId="2723B569" w14:textId="77777777" w:rsidR="007513FB" w:rsidRDefault="007B0C18">
            <w:pPr>
              <w:spacing w:before="390" w:line="230" w:lineRule="exact"/>
              <w:ind w:left="72" w:right="72"/>
              <w:jc w:val="both"/>
              <w:textAlignment w:val="baseline"/>
              <w:rPr>
                <w:rFonts w:ascii="Arial" w:eastAsia="Arial" w:hAnsi="Arial"/>
                <w:color w:val="000000"/>
                <w:sz w:val="20"/>
              </w:rPr>
            </w:pPr>
            <w:r>
              <w:rPr>
                <w:rFonts w:ascii="Arial" w:eastAsia="Arial" w:hAnsi="Arial"/>
                <w:color w:val="000000"/>
                <w:sz w:val="20"/>
              </w:rPr>
              <w:t xml:space="preserve">The University was also named in the top global 100 for research impact and </w:t>
            </w:r>
            <w:proofErr w:type="gramStart"/>
            <w:r>
              <w:rPr>
                <w:rFonts w:ascii="Arial" w:eastAsia="Arial" w:hAnsi="Arial"/>
                <w:color w:val="000000"/>
                <w:sz w:val="20"/>
              </w:rPr>
              <w:t>output, an</w:t>
            </w:r>
            <w:r>
              <w:rPr>
                <w:rFonts w:ascii="Arial" w:eastAsia="Arial" w:hAnsi="Arial"/>
                <w:color w:val="000000"/>
                <w:sz w:val="20"/>
              </w:rPr>
              <w:t>d</w:t>
            </w:r>
            <w:proofErr w:type="gramEnd"/>
            <w:r>
              <w:rPr>
                <w:rFonts w:ascii="Arial" w:eastAsia="Arial" w:hAnsi="Arial"/>
                <w:color w:val="000000"/>
                <w:sz w:val="20"/>
              </w:rPr>
              <w:t xml:space="preserve"> rose 12 places in the Complete University Guide League Table.</w:t>
            </w:r>
          </w:p>
          <w:p w14:paraId="1FF334BE" w14:textId="77777777" w:rsidR="007513FB" w:rsidRDefault="007B0C18">
            <w:pPr>
              <w:spacing w:before="392" w:after="3" w:line="230" w:lineRule="exact"/>
              <w:ind w:left="72"/>
              <w:jc w:val="both"/>
              <w:textAlignment w:val="baseline"/>
              <w:rPr>
                <w:rFonts w:ascii="Arial" w:eastAsia="Arial" w:hAnsi="Arial"/>
                <w:color w:val="000000"/>
                <w:spacing w:val="-1"/>
                <w:sz w:val="20"/>
              </w:rPr>
            </w:pPr>
            <w:r>
              <w:rPr>
                <w:rFonts w:ascii="Arial" w:eastAsia="Arial" w:hAnsi="Arial"/>
                <w:color w:val="000000"/>
                <w:spacing w:val="-1"/>
                <w:sz w:val="20"/>
              </w:rPr>
              <w:t xml:space="preserve">The CBT team’s academics are both educators and active clinical practitioners, with extensive links into local services, delivering CBT to a range of client groups; and expertise in working across the range of </w:t>
            </w:r>
            <w:r>
              <w:rPr>
                <w:rFonts w:ascii="Arial" w:eastAsia="Arial" w:hAnsi="Arial"/>
                <w:color w:val="000000"/>
                <w:spacing w:val="-1"/>
                <w:sz w:val="20"/>
                <w:u w:val="single"/>
              </w:rPr>
              <w:t>Psychosis and Bipolar Disorders. This dual cli</w:t>
            </w:r>
            <w:r>
              <w:rPr>
                <w:rFonts w:ascii="Arial" w:eastAsia="Arial" w:hAnsi="Arial"/>
                <w:color w:val="000000"/>
                <w:spacing w:val="-1"/>
                <w:sz w:val="20"/>
                <w:u w:val="single"/>
              </w:rPr>
              <w:t xml:space="preserve">nical and academic role provides our trainee therapists with </w:t>
            </w:r>
          </w:p>
        </w:tc>
      </w:tr>
    </w:tbl>
    <w:p w14:paraId="096CDCB4" w14:textId="77777777" w:rsidR="007513FB" w:rsidRDefault="007513FB">
      <w:pPr>
        <w:spacing w:after="378" w:line="20" w:lineRule="exact"/>
      </w:pPr>
    </w:p>
    <w:p w14:paraId="305BA1DC" w14:textId="77777777" w:rsidR="007513FB" w:rsidRDefault="007B0C18">
      <w:pPr>
        <w:spacing w:before="10" w:line="183" w:lineRule="exact"/>
        <w:ind w:left="9864"/>
        <w:textAlignment w:val="baseline"/>
        <w:rPr>
          <w:rFonts w:ascii="Arial" w:eastAsia="Arial" w:hAnsi="Arial"/>
          <w:color w:val="000000"/>
          <w:sz w:val="16"/>
        </w:rPr>
      </w:pPr>
      <w:r>
        <w:rPr>
          <w:rFonts w:ascii="Arial" w:eastAsia="Arial" w:hAnsi="Arial"/>
          <w:color w:val="000000"/>
          <w:sz w:val="16"/>
        </w:rPr>
        <w:t>73</w:t>
      </w:r>
    </w:p>
    <w:p w14:paraId="465D3ECD"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023F1C10" w14:textId="77777777" w:rsidR="007513FB" w:rsidRDefault="007513FB">
      <w:pPr>
        <w:sectPr w:rsidR="007513FB">
          <w:pgSz w:w="11909" w:h="16834"/>
          <w:pgMar w:top="200" w:right="957" w:bottom="298" w:left="352" w:header="720" w:footer="720" w:gutter="0"/>
          <w:cols w:space="720"/>
        </w:sectPr>
      </w:pPr>
    </w:p>
    <w:p w14:paraId="4A244045"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6BC26238" w14:textId="77777777" w:rsidR="007513FB" w:rsidRDefault="007B0C18">
      <w:pPr>
        <w:spacing w:before="332" w:after="489" w:line="230"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tbl>
      <w:tblPr>
        <w:tblW w:w="0" w:type="auto"/>
        <w:tblInd w:w="1088" w:type="dxa"/>
        <w:tblLayout w:type="fixed"/>
        <w:tblCellMar>
          <w:left w:w="0" w:type="dxa"/>
          <w:right w:w="0" w:type="dxa"/>
        </w:tblCellMar>
        <w:tblLook w:val="04A0" w:firstRow="1" w:lastRow="0" w:firstColumn="1" w:lastColumn="0" w:noHBand="0" w:noVBand="1"/>
      </w:tblPr>
      <w:tblGrid>
        <w:gridCol w:w="9512"/>
      </w:tblGrid>
      <w:tr w:rsidR="007513FB" w14:paraId="3308F47C" w14:textId="77777777">
        <w:tblPrEx>
          <w:tblCellMar>
            <w:top w:w="0" w:type="dxa"/>
            <w:bottom w:w="0" w:type="dxa"/>
          </w:tblCellMar>
        </w:tblPrEx>
        <w:trPr>
          <w:trHeight w:hRule="exact" w:val="13862"/>
        </w:trPr>
        <w:tc>
          <w:tcPr>
            <w:tcW w:w="9512" w:type="dxa"/>
            <w:tcBorders>
              <w:top w:val="single" w:sz="4" w:space="0" w:color="000000"/>
              <w:left w:val="single" w:sz="4" w:space="0" w:color="000000"/>
              <w:bottom w:val="single" w:sz="4" w:space="0" w:color="000000"/>
              <w:right w:val="single" w:sz="4" w:space="0" w:color="000000"/>
            </w:tcBorders>
          </w:tcPr>
          <w:p w14:paraId="1B3EF64E" w14:textId="77777777" w:rsidR="007513FB" w:rsidRDefault="007B0C18">
            <w:pPr>
              <w:spacing w:before="13" w:line="230" w:lineRule="exact"/>
              <w:ind w:left="72" w:right="36"/>
              <w:jc w:val="both"/>
              <w:textAlignment w:val="baseline"/>
              <w:rPr>
                <w:rFonts w:ascii="Arial" w:eastAsia="Arial" w:hAnsi="Arial"/>
                <w:color w:val="000000"/>
                <w:sz w:val="20"/>
              </w:rPr>
            </w:pPr>
            <w:r>
              <w:rPr>
                <w:rFonts w:ascii="Arial" w:eastAsia="Arial" w:hAnsi="Arial"/>
                <w:color w:val="000000"/>
                <w:sz w:val="20"/>
              </w:rPr>
              <w:t xml:space="preserve">current knowledge that is rooted in clinical practice, to maintain the contemporary clinical and academic integrity of our CBT </w:t>
            </w:r>
            <w:proofErr w:type="spellStart"/>
            <w:r>
              <w:rPr>
                <w:rFonts w:ascii="Arial" w:eastAsia="Arial" w:hAnsi="Arial"/>
                <w:color w:val="000000"/>
                <w:sz w:val="20"/>
              </w:rPr>
              <w:t>programmes</w:t>
            </w:r>
            <w:proofErr w:type="spellEnd"/>
            <w:r>
              <w:rPr>
                <w:rFonts w:ascii="Arial" w:eastAsia="Arial" w:hAnsi="Arial"/>
                <w:color w:val="000000"/>
                <w:sz w:val="20"/>
              </w:rPr>
              <w:t>. Our focus on staff development of clinical competency is implemented through Continuous Professional Development (CPD</w:t>
            </w:r>
            <w:r>
              <w:rPr>
                <w:rFonts w:ascii="Arial" w:eastAsia="Arial" w:hAnsi="Arial"/>
                <w:color w:val="000000"/>
                <w:sz w:val="20"/>
              </w:rPr>
              <w:t>), ensuring that lecturers are well-informed of the latest developments in CBT for common and more serious mental health problems. They engage in mandatory training and attend conferences, workshops and seminars to maintain their professional accreditation</w:t>
            </w:r>
            <w:r>
              <w:rPr>
                <w:rFonts w:ascii="Arial" w:eastAsia="Arial" w:hAnsi="Arial"/>
                <w:color w:val="000000"/>
                <w:sz w:val="20"/>
              </w:rPr>
              <w:t xml:space="preserve"> with the BABCP.</w:t>
            </w:r>
          </w:p>
          <w:p w14:paraId="597BE0D5" w14:textId="77777777" w:rsidR="007513FB" w:rsidRDefault="007B0C18">
            <w:pPr>
              <w:spacing w:before="79" w:line="230" w:lineRule="exact"/>
              <w:ind w:left="72" w:right="36"/>
              <w:jc w:val="both"/>
              <w:textAlignment w:val="baseline"/>
              <w:rPr>
                <w:rFonts w:ascii="Arial" w:eastAsia="Arial" w:hAnsi="Arial"/>
                <w:color w:val="000000"/>
                <w:sz w:val="20"/>
              </w:rPr>
            </w:pPr>
            <w:r>
              <w:rPr>
                <w:rFonts w:ascii="Arial" w:eastAsia="Arial" w:hAnsi="Arial"/>
                <w:color w:val="000000"/>
                <w:sz w:val="20"/>
              </w:rPr>
              <w:t xml:space="preserve">In recognition of the importance of introducing the trainee therapists to the most up to date evidence-based treatment of common and serious mental health problems the faculty has a proven record of supporting the </w:t>
            </w:r>
            <w:proofErr w:type="spellStart"/>
            <w:r>
              <w:rPr>
                <w:rFonts w:ascii="Arial" w:eastAsia="Arial" w:hAnsi="Arial"/>
                <w:color w:val="000000"/>
                <w:sz w:val="20"/>
              </w:rPr>
              <w:t>programme</w:t>
            </w:r>
            <w:proofErr w:type="spellEnd"/>
            <w:r>
              <w:rPr>
                <w:rFonts w:ascii="Arial" w:eastAsia="Arial" w:hAnsi="Arial"/>
                <w:color w:val="000000"/>
                <w:sz w:val="20"/>
              </w:rPr>
              <w:t xml:space="preserve"> with the funding of masterclasse</w:t>
            </w:r>
            <w:r>
              <w:rPr>
                <w:rFonts w:ascii="Arial" w:eastAsia="Arial" w:hAnsi="Arial"/>
                <w:color w:val="000000"/>
                <w:sz w:val="20"/>
              </w:rPr>
              <w:t>s. The masterclasses bring the leading figures from across CBT research to Hull which benefits the current trainees, their supervisors and other clinicians from the region. Prof. Katherine Berry, Dr. Christopher Taylor, Dr. Eleanor Longden, Dr. Charles Her</w:t>
            </w:r>
            <w:r>
              <w:rPr>
                <w:rFonts w:ascii="Arial" w:eastAsia="Arial" w:hAnsi="Arial"/>
                <w:color w:val="000000"/>
                <w:sz w:val="20"/>
              </w:rPr>
              <w:t>iot-Maitland, Dr. Amy Hardy and Prof. Anne Garland are just a few examples of this.</w:t>
            </w:r>
          </w:p>
          <w:p w14:paraId="006D24B3" w14:textId="77777777" w:rsidR="007513FB" w:rsidRDefault="007B0C18">
            <w:pPr>
              <w:spacing w:before="395" w:line="225" w:lineRule="exact"/>
              <w:ind w:left="72" w:right="36"/>
              <w:textAlignment w:val="baseline"/>
              <w:rPr>
                <w:rFonts w:ascii="Arial" w:eastAsia="Arial" w:hAnsi="Arial"/>
                <w:b/>
                <w:color w:val="000000"/>
                <w:sz w:val="20"/>
              </w:rPr>
            </w:pPr>
            <w:r>
              <w:rPr>
                <w:rFonts w:ascii="Arial" w:eastAsia="Arial" w:hAnsi="Arial"/>
                <w:b/>
                <w:color w:val="000000"/>
                <w:sz w:val="20"/>
              </w:rPr>
              <w:t>Stakeholder Engagement</w:t>
            </w:r>
          </w:p>
          <w:p w14:paraId="762587EB" w14:textId="77777777" w:rsidR="007513FB" w:rsidRDefault="007B0C18">
            <w:pPr>
              <w:spacing w:before="79" w:line="230" w:lineRule="exact"/>
              <w:ind w:left="72" w:right="36"/>
              <w:jc w:val="both"/>
              <w:textAlignment w:val="baseline"/>
              <w:rPr>
                <w:rFonts w:ascii="Arial" w:eastAsia="Arial" w:hAnsi="Arial"/>
                <w:color w:val="000000"/>
                <w:sz w:val="20"/>
              </w:rPr>
            </w:pPr>
            <w:r>
              <w:rPr>
                <w:rFonts w:ascii="Arial" w:eastAsia="Arial" w:hAnsi="Arial"/>
                <w:color w:val="000000"/>
                <w:sz w:val="20"/>
              </w:rPr>
              <w:t>The University has a long-established history of pro-active stakeholder engagement across Local Enterprise Partnership (LEP) priority sectors, linkin</w:t>
            </w:r>
            <w:r>
              <w:rPr>
                <w:rFonts w:ascii="Arial" w:eastAsia="Arial" w:hAnsi="Arial"/>
                <w:color w:val="000000"/>
                <w:sz w:val="20"/>
              </w:rPr>
              <w:t xml:space="preserve">g with the wider health and economic development agenda. We engage with employers to understand the market position for local workforce supply and demand, and work in partnership with </w:t>
            </w:r>
            <w:proofErr w:type="gramStart"/>
            <w:r>
              <w:rPr>
                <w:rFonts w:ascii="Arial" w:eastAsia="Arial" w:hAnsi="Arial"/>
                <w:color w:val="000000"/>
                <w:sz w:val="20"/>
              </w:rPr>
              <w:t>a number of</w:t>
            </w:r>
            <w:proofErr w:type="gramEnd"/>
            <w:r>
              <w:rPr>
                <w:rFonts w:ascii="Arial" w:eastAsia="Arial" w:hAnsi="Arial"/>
                <w:color w:val="000000"/>
                <w:sz w:val="20"/>
              </w:rPr>
              <w:t xml:space="preserve"> businesses. We </w:t>
            </w:r>
            <w:proofErr w:type="spellStart"/>
            <w:r>
              <w:rPr>
                <w:rFonts w:ascii="Arial" w:eastAsia="Arial" w:hAnsi="Arial"/>
                <w:color w:val="000000"/>
                <w:sz w:val="20"/>
              </w:rPr>
              <w:t>optimise</w:t>
            </w:r>
            <w:proofErr w:type="spellEnd"/>
            <w:r>
              <w:rPr>
                <w:rFonts w:ascii="Arial" w:eastAsia="Arial" w:hAnsi="Arial"/>
                <w:color w:val="000000"/>
                <w:sz w:val="20"/>
              </w:rPr>
              <w:t xml:space="preserve"> our relationships across our wide an</w:t>
            </w:r>
            <w:r>
              <w:rPr>
                <w:rFonts w:ascii="Arial" w:eastAsia="Arial" w:hAnsi="Arial"/>
                <w:color w:val="000000"/>
                <w:sz w:val="20"/>
              </w:rPr>
              <w:t>d varied network of contacts to support the service provider in developing clinical experience. This is designed to equip our therapist trainees with a range of transferable skills and knowledge of holistic, patient-</w:t>
            </w:r>
            <w:proofErr w:type="spellStart"/>
            <w:r>
              <w:rPr>
                <w:rFonts w:ascii="Arial" w:eastAsia="Arial" w:hAnsi="Arial"/>
                <w:color w:val="000000"/>
                <w:sz w:val="20"/>
              </w:rPr>
              <w:t>centred</w:t>
            </w:r>
            <w:proofErr w:type="spellEnd"/>
            <w:r>
              <w:rPr>
                <w:rFonts w:ascii="Arial" w:eastAsia="Arial" w:hAnsi="Arial"/>
                <w:color w:val="000000"/>
                <w:sz w:val="20"/>
              </w:rPr>
              <w:t xml:space="preserve"> care delivery.</w:t>
            </w:r>
          </w:p>
          <w:p w14:paraId="18DC389D" w14:textId="77777777" w:rsidR="007513FB" w:rsidRDefault="007B0C18">
            <w:pPr>
              <w:spacing w:before="395" w:line="224" w:lineRule="exact"/>
              <w:ind w:left="72" w:right="36"/>
              <w:textAlignment w:val="baseline"/>
              <w:rPr>
                <w:rFonts w:ascii="Arial" w:eastAsia="Arial" w:hAnsi="Arial"/>
                <w:color w:val="000000"/>
                <w:sz w:val="20"/>
              </w:rPr>
            </w:pPr>
            <w:r>
              <w:rPr>
                <w:rFonts w:ascii="Arial" w:eastAsia="Arial" w:hAnsi="Arial"/>
                <w:color w:val="000000"/>
                <w:sz w:val="20"/>
              </w:rPr>
              <w:t>Key stakeholders’</w:t>
            </w:r>
            <w:r>
              <w:rPr>
                <w:rFonts w:ascii="Arial" w:eastAsia="Arial" w:hAnsi="Arial"/>
                <w:color w:val="000000"/>
                <w:sz w:val="20"/>
              </w:rPr>
              <w:t xml:space="preserve"> involvement in our </w:t>
            </w:r>
            <w:proofErr w:type="spellStart"/>
            <w:r>
              <w:rPr>
                <w:rFonts w:ascii="Arial" w:eastAsia="Arial" w:hAnsi="Arial"/>
                <w:color w:val="000000"/>
                <w:sz w:val="20"/>
              </w:rPr>
              <w:t>programmes</w:t>
            </w:r>
            <w:proofErr w:type="spellEnd"/>
            <w:r>
              <w:rPr>
                <w:rFonts w:ascii="Arial" w:eastAsia="Arial" w:hAnsi="Arial"/>
                <w:color w:val="000000"/>
                <w:sz w:val="20"/>
              </w:rPr>
              <w:t xml:space="preserve"> includes:</w:t>
            </w:r>
          </w:p>
          <w:p w14:paraId="53748FD0" w14:textId="77777777" w:rsidR="007513FB" w:rsidRDefault="007B0C18">
            <w:pPr>
              <w:numPr>
                <w:ilvl w:val="0"/>
                <w:numId w:val="19"/>
              </w:numPr>
              <w:tabs>
                <w:tab w:val="clear" w:pos="288"/>
                <w:tab w:val="left" w:pos="864"/>
              </w:tabs>
              <w:spacing w:line="230" w:lineRule="exact"/>
              <w:ind w:left="576" w:right="36"/>
              <w:textAlignment w:val="baseline"/>
              <w:rPr>
                <w:rFonts w:ascii="Arial" w:eastAsia="Arial" w:hAnsi="Arial"/>
                <w:color w:val="000000"/>
                <w:sz w:val="20"/>
              </w:rPr>
            </w:pPr>
            <w:proofErr w:type="spellStart"/>
            <w:r>
              <w:rPr>
                <w:rFonts w:ascii="Arial" w:eastAsia="Arial" w:hAnsi="Arial"/>
                <w:color w:val="000000"/>
                <w:sz w:val="20"/>
              </w:rPr>
              <w:t>Programme</w:t>
            </w:r>
            <w:proofErr w:type="spellEnd"/>
            <w:r>
              <w:rPr>
                <w:rFonts w:ascii="Arial" w:eastAsia="Arial" w:hAnsi="Arial"/>
                <w:color w:val="000000"/>
                <w:sz w:val="20"/>
              </w:rPr>
              <w:t xml:space="preserve"> development, delivery and </w:t>
            </w:r>
            <w:proofErr w:type="gramStart"/>
            <w:r>
              <w:rPr>
                <w:rFonts w:ascii="Arial" w:eastAsia="Arial" w:hAnsi="Arial"/>
                <w:color w:val="000000"/>
                <w:sz w:val="20"/>
              </w:rPr>
              <w:t>review;</w:t>
            </w:r>
            <w:proofErr w:type="gramEnd"/>
          </w:p>
          <w:p w14:paraId="39BE01EB" w14:textId="77777777" w:rsidR="007513FB" w:rsidRDefault="007B0C18">
            <w:pPr>
              <w:numPr>
                <w:ilvl w:val="0"/>
                <w:numId w:val="19"/>
              </w:numPr>
              <w:tabs>
                <w:tab w:val="clear" w:pos="288"/>
                <w:tab w:val="left" w:pos="864"/>
              </w:tabs>
              <w:spacing w:before="1" w:line="230" w:lineRule="exact"/>
              <w:ind w:left="576" w:right="36"/>
              <w:textAlignment w:val="baseline"/>
              <w:rPr>
                <w:rFonts w:ascii="Arial" w:eastAsia="Arial" w:hAnsi="Arial"/>
                <w:color w:val="000000"/>
                <w:sz w:val="20"/>
              </w:rPr>
            </w:pPr>
            <w:r>
              <w:rPr>
                <w:rFonts w:ascii="Arial" w:eastAsia="Arial" w:hAnsi="Arial"/>
                <w:color w:val="000000"/>
                <w:sz w:val="20"/>
              </w:rPr>
              <w:t>Quality assurance; and</w:t>
            </w:r>
          </w:p>
          <w:p w14:paraId="495C68AA" w14:textId="77777777" w:rsidR="007513FB" w:rsidRDefault="007B0C18">
            <w:pPr>
              <w:numPr>
                <w:ilvl w:val="0"/>
                <w:numId w:val="19"/>
              </w:numPr>
              <w:tabs>
                <w:tab w:val="clear" w:pos="288"/>
                <w:tab w:val="left" w:pos="864"/>
              </w:tabs>
              <w:spacing w:line="230" w:lineRule="exact"/>
              <w:ind w:left="576" w:right="36"/>
              <w:textAlignment w:val="baseline"/>
              <w:rPr>
                <w:rFonts w:ascii="Arial" w:eastAsia="Arial" w:hAnsi="Arial"/>
                <w:color w:val="000000"/>
                <w:sz w:val="20"/>
              </w:rPr>
            </w:pPr>
            <w:r>
              <w:rPr>
                <w:rFonts w:ascii="Arial" w:eastAsia="Arial" w:hAnsi="Arial"/>
                <w:color w:val="000000"/>
                <w:sz w:val="20"/>
              </w:rPr>
              <w:t>Trainee recruitment</w:t>
            </w:r>
          </w:p>
          <w:p w14:paraId="792828DB" w14:textId="77777777" w:rsidR="007513FB" w:rsidRDefault="007B0C18">
            <w:pPr>
              <w:spacing w:before="1" w:line="230" w:lineRule="exact"/>
              <w:ind w:left="72" w:right="36"/>
              <w:jc w:val="right"/>
              <w:textAlignment w:val="baseline"/>
              <w:rPr>
                <w:rFonts w:ascii="Arial" w:eastAsia="Arial" w:hAnsi="Arial"/>
                <w:color w:val="000000"/>
                <w:spacing w:val="3"/>
                <w:sz w:val="20"/>
              </w:rPr>
            </w:pPr>
            <w:r>
              <w:rPr>
                <w:rFonts w:ascii="Arial" w:eastAsia="Arial" w:hAnsi="Arial"/>
                <w:color w:val="000000"/>
                <w:spacing w:val="3"/>
                <w:sz w:val="20"/>
              </w:rPr>
              <w:t>The University works with service providers to manage recruitment and interview processes,</w:t>
            </w:r>
          </w:p>
          <w:p w14:paraId="14B4575E" w14:textId="77777777" w:rsidR="007513FB" w:rsidRDefault="007B0C18">
            <w:pPr>
              <w:spacing w:line="230" w:lineRule="exact"/>
              <w:ind w:left="864" w:right="36"/>
              <w:textAlignment w:val="baseline"/>
              <w:rPr>
                <w:rFonts w:ascii="Arial" w:eastAsia="Arial" w:hAnsi="Arial"/>
                <w:color w:val="000000"/>
                <w:sz w:val="20"/>
              </w:rPr>
            </w:pPr>
            <w:r>
              <w:rPr>
                <w:rFonts w:ascii="Arial" w:eastAsia="Arial" w:hAnsi="Arial"/>
                <w:color w:val="000000"/>
                <w:sz w:val="20"/>
              </w:rPr>
              <w:t>complying with candidate procedures:</w:t>
            </w:r>
          </w:p>
          <w:p w14:paraId="658863B9" w14:textId="77777777" w:rsidR="007513FB" w:rsidRDefault="007B0C18">
            <w:pPr>
              <w:numPr>
                <w:ilvl w:val="0"/>
                <w:numId w:val="11"/>
              </w:numPr>
              <w:tabs>
                <w:tab w:val="clear" w:pos="360"/>
                <w:tab w:val="left" w:pos="1440"/>
              </w:tabs>
              <w:spacing w:before="5" w:line="235" w:lineRule="exact"/>
              <w:ind w:left="1440" w:right="360" w:hanging="360"/>
              <w:textAlignment w:val="baseline"/>
              <w:rPr>
                <w:rFonts w:ascii="Arial" w:eastAsia="Arial" w:hAnsi="Arial"/>
                <w:color w:val="000000"/>
                <w:sz w:val="20"/>
              </w:rPr>
            </w:pPr>
            <w:r>
              <w:rPr>
                <w:rFonts w:ascii="Arial" w:eastAsia="Arial" w:hAnsi="Arial"/>
                <w:color w:val="000000"/>
                <w:sz w:val="20"/>
              </w:rPr>
              <w:t>We work with service users and carers as part of the interview process for prospective trainees.</w:t>
            </w:r>
          </w:p>
          <w:p w14:paraId="3C66A159" w14:textId="77777777" w:rsidR="007513FB" w:rsidRDefault="007B0C18">
            <w:pPr>
              <w:numPr>
                <w:ilvl w:val="0"/>
                <w:numId w:val="11"/>
              </w:numPr>
              <w:tabs>
                <w:tab w:val="clear" w:pos="360"/>
                <w:tab w:val="left" w:pos="1440"/>
              </w:tabs>
              <w:spacing w:before="10" w:line="230" w:lineRule="exact"/>
              <w:ind w:left="1440" w:right="36" w:hanging="360"/>
              <w:textAlignment w:val="baseline"/>
              <w:rPr>
                <w:rFonts w:ascii="Arial" w:eastAsia="Arial" w:hAnsi="Arial"/>
                <w:color w:val="000000"/>
                <w:sz w:val="20"/>
              </w:rPr>
            </w:pPr>
            <w:r>
              <w:rPr>
                <w:rFonts w:ascii="Arial" w:eastAsia="Arial" w:hAnsi="Arial"/>
                <w:color w:val="000000"/>
                <w:sz w:val="20"/>
              </w:rPr>
              <w:t>We provide guidance to services regarding minimum entry requirements, including:</w:t>
            </w:r>
          </w:p>
          <w:p w14:paraId="4848B7D0" w14:textId="77777777" w:rsidR="007513FB" w:rsidRDefault="007B0C18">
            <w:pPr>
              <w:tabs>
                <w:tab w:val="left" w:pos="2088"/>
              </w:tabs>
              <w:spacing w:before="27" w:line="230" w:lineRule="exact"/>
              <w:ind w:left="1656" w:right="2160"/>
              <w:textAlignment w:val="baseline"/>
              <w:rPr>
                <w:rFonts w:ascii="Arial Narrow" w:eastAsia="Arial Narrow" w:hAnsi="Arial Narrow"/>
                <w:color w:val="000000"/>
                <w:sz w:val="30"/>
              </w:rPr>
            </w:pPr>
            <w:r>
              <w:rPr>
                <w:rFonts w:ascii="Arial Narrow" w:eastAsia="Arial Narrow" w:hAnsi="Arial Narrow"/>
                <w:color w:val="000000"/>
                <w:sz w:val="30"/>
              </w:rPr>
              <w:t>&gt;</w:t>
            </w:r>
            <w:r>
              <w:rPr>
                <w:rFonts w:ascii="Arial Narrow" w:eastAsia="Arial Narrow" w:hAnsi="Arial Narrow"/>
                <w:color w:val="000000"/>
                <w:sz w:val="30"/>
              </w:rPr>
              <w:tab/>
            </w:r>
            <w:r>
              <w:rPr>
                <w:rFonts w:ascii="Arial" w:eastAsia="Arial" w:hAnsi="Arial"/>
                <w:color w:val="000000"/>
                <w:sz w:val="20"/>
              </w:rPr>
              <w:t>Structure of interviews including role-</w:t>
            </w:r>
            <w:r>
              <w:rPr>
                <w:rFonts w:ascii="Arial" w:eastAsia="Arial" w:hAnsi="Arial"/>
                <w:color w:val="000000"/>
                <w:sz w:val="20"/>
              </w:rPr>
              <w:t xml:space="preserve">play assessment; and </w:t>
            </w:r>
            <w:r>
              <w:rPr>
                <w:rFonts w:ascii="Arial Narrow" w:eastAsia="Arial Narrow" w:hAnsi="Arial Narrow"/>
                <w:color w:val="000000"/>
                <w:sz w:val="30"/>
              </w:rPr>
              <w:t xml:space="preserve">&gt; </w:t>
            </w:r>
            <w:r>
              <w:rPr>
                <w:rFonts w:ascii="Arial" w:eastAsia="Arial" w:hAnsi="Arial"/>
                <w:color w:val="000000"/>
                <w:sz w:val="20"/>
              </w:rPr>
              <w:t>Employer- and University-</w:t>
            </w:r>
            <w:proofErr w:type="spellStart"/>
            <w:r>
              <w:rPr>
                <w:rFonts w:ascii="Arial" w:eastAsia="Arial" w:hAnsi="Arial"/>
                <w:color w:val="000000"/>
                <w:sz w:val="20"/>
              </w:rPr>
              <w:t>focussed</w:t>
            </w:r>
            <w:proofErr w:type="spellEnd"/>
            <w:r>
              <w:rPr>
                <w:rFonts w:ascii="Arial" w:eastAsia="Arial" w:hAnsi="Arial"/>
                <w:color w:val="000000"/>
                <w:sz w:val="20"/>
              </w:rPr>
              <w:t xml:space="preserve"> questions.</w:t>
            </w:r>
          </w:p>
          <w:p w14:paraId="28C0704B" w14:textId="77777777" w:rsidR="007513FB" w:rsidRDefault="007B0C18">
            <w:pPr>
              <w:numPr>
                <w:ilvl w:val="0"/>
                <w:numId w:val="11"/>
              </w:numPr>
              <w:tabs>
                <w:tab w:val="left" w:pos="1296"/>
              </w:tabs>
              <w:spacing w:line="219" w:lineRule="exact"/>
              <w:ind w:left="864" w:right="36"/>
              <w:textAlignment w:val="baseline"/>
              <w:rPr>
                <w:rFonts w:ascii="Arial" w:eastAsia="Arial" w:hAnsi="Arial"/>
                <w:color w:val="000000"/>
                <w:sz w:val="20"/>
              </w:rPr>
            </w:pPr>
            <w:r>
              <w:rPr>
                <w:rFonts w:ascii="Arial" w:eastAsia="Arial" w:hAnsi="Arial"/>
                <w:color w:val="000000"/>
                <w:sz w:val="20"/>
              </w:rPr>
              <w:t>Joint interviews are conducted once the employers complete their candidate shortlist.</w:t>
            </w:r>
          </w:p>
          <w:p w14:paraId="79A0BCE4" w14:textId="77777777" w:rsidR="007513FB" w:rsidRDefault="007B0C18">
            <w:pPr>
              <w:spacing w:before="231" w:line="230" w:lineRule="exact"/>
              <w:ind w:left="72" w:right="36"/>
              <w:jc w:val="both"/>
              <w:textAlignment w:val="baseline"/>
              <w:rPr>
                <w:rFonts w:ascii="Arial" w:eastAsia="Arial" w:hAnsi="Arial"/>
                <w:color w:val="000000"/>
                <w:sz w:val="20"/>
              </w:rPr>
            </w:pPr>
            <w:r>
              <w:rPr>
                <w:rFonts w:ascii="Arial" w:eastAsia="Arial" w:hAnsi="Arial"/>
                <w:color w:val="000000"/>
                <w:sz w:val="20"/>
              </w:rPr>
              <w:t xml:space="preserve">The University engages closely with service providers to support trainees in embedding their clinical </w:t>
            </w:r>
            <w:r>
              <w:rPr>
                <w:rFonts w:ascii="Arial" w:eastAsia="Arial" w:hAnsi="Arial"/>
                <w:color w:val="000000"/>
                <w:sz w:val="20"/>
              </w:rPr>
              <w:t>skills and developing competencies in practice:</w:t>
            </w:r>
          </w:p>
          <w:p w14:paraId="267B7A41" w14:textId="77777777" w:rsidR="007513FB" w:rsidRDefault="007B0C18">
            <w:pPr>
              <w:numPr>
                <w:ilvl w:val="0"/>
                <w:numId w:val="11"/>
              </w:numPr>
              <w:tabs>
                <w:tab w:val="clear" w:pos="360"/>
                <w:tab w:val="left" w:pos="576"/>
              </w:tabs>
              <w:spacing w:before="92" w:line="230" w:lineRule="exact"/>
              <w:ind w:left="576" w:right="36" w:hanging="360"/>
              <w:textAlignment w:val="baseline"/>
              <w:rPr>
                <w:rFonts w:ascii="Arial" w:eastAsia="Arial" w:hAnsi="Arial"/>
                <w:color w:val="000000"/>
                <w:sz w:val="20"/>
              </w:rPr>
            </w:pPr>
            <w:r>
              <w:rPr>
                <w:rFonts w:ascii="Arial" w:eastAsia="Arial" w:hAnsi="Arial"/>
                <w:color w:val="000000"/>
                <w:sz w:val="20"/>
              </w:rPr>
              <w:t>Supervisor workshops and regular meetings with service Supervisors.</w:t>
            </w:r>
          </w:p>
          <w:p w14:paraId="6A0DDA2A" w14:textId="77777777" w:rsidR="007513FB" w:rsidRDefault="007B0C18">
            <w:pPr>
              <w:numPr>
                <w:ilvl w:val="0"/>
                <w:numId w:val="11"/>
              </w:numPr>
              <w:tabs>
                <w:tab w:val="clear" w:pos="360"/>
                <w:tab w:val="left" w:pos="576"/>
              </w:tabs>
              <w:spacing w:before="5" w:line="235" w:lineRule="exact"/>
              <w:ind w:left="576" w:right="360" w:hanging="360"/>
              <w:textAlignment w:val="baseline"/>
              <w:rPr>
                <w:rFonts w:ascii="Arial" w:eastAsia="Arial" w:hAnsi="Arial"/>
                <w:color w:val="000000"/>
                <w:sz w:val="20"/>
              </w:rPr>
            </w:pPr>
            <w:r>
              <w:rPr>
                <w:rFonts w:ascii="Arial" w:eastAsia="Arial" w:hAnsi="Arial"/>
                <w:color w:val="000000"/>
                <w:sz w:val="20"/>
              </w:rPr>
              <w:t>Guide in-service support structures ensure that trainees develop their competencies and embed their skills at a pace that is conducive to learning.</w:t>
            </w:r>
          </w:p>
          <w:p w14:paraId="30777332" w14:textId="77777777" w:rsidR="007513FB" w:rsidRDefault="007B0C18">
            <w:pPr>
              <w:numPr>
                <w:ilvl w:val="0"/>
                <w:numId w:val="11"/>
              </w:numPr>
              <w:tabs>
                <w:tab w:val="clear" w:pos="360"/>
                <w:tab w:val="left" w:pos="576"/>
              </w:tabs>
              <w:spacing w:before="10" w:line="230" w:lineRule="exact"/>
              <w:ind w:left="576" w:right="144" w:hanging="360"/>
              <w:textAlignment w:val="baseline"/>
              <w:rPr>
                <w:rFonts w:ascii="Arial" w:eastAsia="Arial" w:hAnsi="Arial"/>
                <w:color w:val="000000"/>
                <w:spacing w:val="-1"/>
                <w:sz w:val="20"/>
              </w:rPr>
            </w:pPr>
            <w:r>
              <w:rPr>
                <w:rFonts w:ascii="Arial" w:eastAsia="Arial" w:hAnsi="Arial"/>
                <w:color w:val="000000"/>
                <w:spacing w:val="-1"/>
                <w:sz w:val="20"/>
              </w:rPr>
              <w:t>Ensure that shadowing experiences are available; protected CBT time in place; access to suitable clients for</w:t>
            </w:r>
            <w:r>
              <w:rPr>
                <w:rFonts w:ascii="Arial" w:eastAsia="Arial" w:hAnsi="Arial"/>
                <w:color w:val="000000"/>
                <w:spacing w:val="-1"/>
                <w:sz w:val="20"/>
              </w:rPr>
              <w:t xml:space="preserve"> the stage of training; BABCP therapists’ CBT-SMHP competencies used for supervision.</w:t>
            </w:r>
          </w:p>
          <w:p w14:paraId="718B1B41" w14:textId="77777777" w:rsidR="007513FB" w:rsidRDefault="007B0C18">
            <w:pPr>
              <w:spacing w:before="314" w:line="225" w:lineRule="exact"/>
              <w:ind w:left="72" w:right="36"/>
              <w:textAlignment w:val="baseline"/>
              <w:rPr>
                <w:rFonts w:ascii="Arial" w:eastAsia="Arial" w:hAnsi="Arial"/>
                <w:b/>
                <w:color w:val="000000"/>
                <w:spacing w:val="-1"/>
                <w:sz w:val="20"/>
              </w:rPr>
            </w:pPr>
            <w:r>
              <w:rPr>
                <w:rFonts w:ascii="Arial" w:eastAsia="Arial" w:hAnsi="Arial"/>
                <w:b/>
                <w:color w:val="000000"/>
                <w:spacing w:val="-1"/>
                <w:sz w:val="20"/>
              </w:rPr>
              <w:t>Digital Technologies</w:t>
            </w:r>
          </w:p>
          <w:p w14:paraId="00A18181" w14:textId="77777777" w:rsidR="007513FB" w:rsidRDefault="007B0C18">
            <w:pPr>
              <w:spacing w:before="82" w:line="230" w:lineRule="exact"/>
              <w:ind w:left="72" w:right="36"/>
              <w:jc w:val="both"/>
              <w:textAlignment w:val="baseline"/>
              <w:rPr>
                <w:rFonts w:ascii="Arial" w:eastAsia="Arial" w:hAnsi="Arial"/>
                <w:color w:val="000000"/>
                <w:sz w:val="20"/>
              </w:rPr>
            </w:pPr>
            <w:r>
              <w:rPr>
                <w:rFonts w:ascii="Arial" w:eastAsia="Arial" w:hAnsi="Arial"/>
                <w:color w:val="000000"/>
                <w:sz w:val="20"/>
              </w:rPr>
              <w:t>The University has historically provided CBT training for Yorkshire, Humber and North-East of England, and developed a flexible blended learning appr</w:t>
            </w:r>
            <w:r>
              <w:rPr>
                <w:rFonts w:ascii="Arial" w:eastAsia="Arial" w:hAnsi="Arial"/>
                <w:color w:val="000000"/>
                <w:sz w:val="20"/>
              </w:rPr>
              <w:t>oach to its provision, for training to be more accessible across a large geographical area.</w:t>
            </w:r>
          </w:p>
          <w:p w14:paraId="4EF1F320" w14:textId="77777777" w:rsidR="007513FB" w:rsidRDefault="007B0C18">
            <w:pPr>
              <w:spacing w:before="392" w:line="229" w:lineRule="exact"/>
              <w:ind w:left="72" w:right="36"/>
              <w:jc w:val="both"/>
              <w:textAlignment w:val="baseline"/>
              <w:rPr>
                <w:rFonts w:ascii="Arial" w:eastAsia="Arial" w:hAnsi="Arial"/>
                <w:color w:val="000000"/>
                <w:sz w:val="20"/>
              </w:rPr>
            </w:pPr>
            <w:r>
              <w:rPr>
                <w:rFonts w:ascii="Arial" w:eastAsia="Arial" w:hAnsi="Arial"/>
                <w:color w:val="000000"/>
                <w:sz w:val="20"/>
              </w:rPr>
              <w:t xml:space="preserve">The </w:t>
            </w:r>
            <w:proofErr w:type="gramStart"/>
            <w:r>
              <w:rPr>
                <w:rFonts w:ascii="Arial" w:eastAsia="Arial" w:hAnsi="Arial"/>
                <w:color w:val="000000"/>
                <w:sz w:val="20"/>
              </w:rPr>
              <w:t>Faculty</w:t>
            </w:r>
            <w:proofErr w:type="gramEnd"/>
            <w:r>
              <w:rPr>
                <w:rFonts w:ascii="Arial" w:eastAsia="Arial" w:hAnsi="Arial"/>
                <w:color w:val="000000"/>
                <w:sz w:val="20"/>
              </w:rPr>
              <w:t xml:space="preserve"> developed our successful online CBT teaching and assessments model in response to the COVID-19 pandemic. Supported by the Teaching Excellence Academy, w</w:t>
            </w:r>
            <w:r>
              <w:rPr>
                <w:rFonts w:ascii="Arial" w:eastAsia="Arial" w:hAnsi="Arial"/>
                <w:color w:val="000000"/>
                <w:sz w:val="20"/>
              </w:rPr>
              <w:t>e created a high standard of teaching that allows students to engage with didactic teaching, clinical demonstrations, clinical practice and live supervision with a flexible blended approach to learning that is more accessible for trainees who are working w</w:t>
            </w:r>
            <w:r>
              <w:rPr>
                <w:rFonts w:ascii="Arial" w:eastAsia="Arial" w:hAnsi="Arial"/>
                <w:color w:val="000000"/>
                <w:sz w:val="20"/>
              </w:rPr>
              <w:t>ithin their service through very challenging professional and personal circumstances. Webinar and videoconference delivery enable trainees to access teaching from home, the skills practice workshops, live supervision and assessments are available via these</w:t>
            </w:r>
            <w:r>
              <w:rPr>
                <w:rFonts w:ascii="Arial" w:eastAsia="Arial" w:hAnsi="Arial"/>
                <w:color w:val="000000"/>
                <w:sz w:val="20"/>
              </w:rPr>
              <w:t xml:space="preserve"> digital platforms. The CBT team intends to use these technologies and experience to facilitate in-class sessions that some trainees may</w:t>
            </w:r>
          </w:p>
        </w:tc>
      </w:tr>
    </w:tbl>
    <w:p w14:paraId="79980086" w14:textId="77777777" w:rsidR="007513FB" w:rsidRDefault="007513FB">
      <w:pPr>
        <w:spacing w:after="422" w:line="20" w:lineRule="exact"/>
      </w:pPr>
    </w:p>
    <w:p w14:paraId="57591FD2" w14:textId="77777777" w:rsidR="007513FB" w:rsidRDefault="007B0C18">
      <w:pPr>
        <w:spacing w:before="10" w:line="183" w:lineRule="exact"/>
        <w:ind w:left="9864"/>
        <w:textAlignment w:val="baseline"/>
        <w:rPr>
          <w:rFonts w:ascii="Arial" w:eastAsia="Arial" w:hAnsi="Arial"/>
          <w:color w:val="000000"/>
          <w:sz w:val="16"/>
        </w:rPr>
      </w:pPr>
      <w:r>
        <w:rPr>
          <w:rFonts w:ascii="Arial" w:eastAsia="Arial" w:hAnsi="Arial"/>
          <w:color w:val="000000"/>
          <w:sz w:val="16"/>
        </w:rPr>
        <w:t>74</w:t>
      </w:r>
    </w:p>
    <w:p w14:paraId="1126A0F8"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11FA103B" w14:textId="77777777" w:rsidR="007513FB" w:rsidRDefault="007513FB">
      <w:pPr>
        <w:sectPr w:rsidR="007513FB">
          <w:pgSz w:w="11909" w:h="16834"/>
          <w:pgMar w:top="200" w:right="957" w:bottom="298" w:left="352" w:header="720" w:footer="720" w:gutter="0"/>
          <w:cols w:space="720"/>
        </w:sectPr>
      </w:pPr>
    </w:p>
    <w:p w14:paraId="414D5B82"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4FBC6D48" w14:textId="77777777" w:rsidR="007513FB" w:rsidRDefault="007B0C18">
      <w:pPr>
        <w:spacing w:before="331" w:after="490" w:line="230"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0AB941F2" w14:textId="77777777" w:rsidR="007513FB" w:rsidRDefault="007B0C18">
      <w:pPr>
        <w:pBdr>
          <w:top w:val="single" w:sz="5" w:space="0" w:color="000000"/>
          <w:left w:val="single" w:sz="5" w:space="7" w:color="000000"/>
          <w:bottom w:val="single" w:sz="5" w:space="18" w:color="000000"/>
          <w:right w:val="single" w:sz="5" w:space="7" w:color="000000"/>
        </w:pBdr>
        <w:spacing w:line="230" w:lineRule="exact"/>
        <w:ind w:left="1239" w:right="144"/>
        <w:jc w:val="both"/>
        <w:textAlignment w:val="baseline"/>
        <w:rPr>
          <w:rFonts w:ascii="Arial" w:eastAsia="Arial" w:hAnsi="Arial"/>
          <w:color w:val="000000"/>
          <w:sz w:val="20"/>
        </w:rPr>
      </w:pPr>
      <w:r>
        <w:rPr>
          <w:rFonts w:ascii="Arial" w:eastAsia="Arial" w:hAnsi="Arial"/>
          <w:color w:val="000000"/>
          <w:sz w:val="20"/>
        </w:rPr>
        <w:t>access from home due to travel or other personal circumstances. This technology also facilitates engagement with practice Supervisors, with a significant incr</w:t>
      </w:r>
      <w:r>
        <w:rPr>
          <w:rFonts w:ascii="Arial" w:eastAsia="Arial" w:hAnsi="Arial"/>
          <w:color w:val="000000"/>
          <w:sz w:val="20"/>
        </w:rPr>
        <w:t>ease in attendee numbers.</w:t>
      </w:r>
    </w:p>
    <w:p w14:paraId="00238BC7" w14:textId="77777777" w:rsidR="007513FB" w:rsidRDefault="007B0C18">
      <w:pPr>
        <w:spacing w:line="217" w:lineRule="exact"/>
        <w:ind w:left="1239"/>
        <w:textAlignment w:val="baseline"/>
        <w:rPr>
          <w:rFonts w:ascii="Arial" w:eastAsia="Arial" w:hAnsi="Arial"/>
          <w:b/>
          <w:color w:val="000000"/>
          <w:spacing w:val="-1"/>
          <w:sz w:val="20"/>
        </w:rPr>
      </w:pPr>
      <w:r>
        <w:pict w14:anchorId="27C6513B">
          <v:line id="_x0000_s1097" style="position:absolute;left:0;text-align:left;z-index:251735040;mso-position-horizontal-relative:page;mso-position-vertical-relative:page" from="72.25pt,115.45pt" to="547.5pt,115.45pt" strokeweight=".7pt">
            <w10:wrap anchorx="page" anchory="page"/>
          </v:line>
        </w:pict>
      </w:r>
      <w:r>
        <w:pict w14:anchorId="7E2704F2">
          <v:line id="_x0000_s1096" style="position:absolute;left:0;text-align:left;z-index:251736064;mso-position-horizontal-relative:page;mso-position-vertical-relative:page" from="72.25pt,258.5pt" to="547.5pt,258.5pt" strokeweight=".7pt">
            <w10:wrap anchorx="page" anchory="page"/>
          </v:line>
        </w:pict>
      </w:r>
      <w:r>
        <w:pict w14:anchorId="39F5A0D0">
          <v:line id="_x0000_s1095" style="position:absolute;left:0;text-align:left;z-index:251737088;mso-position-horizontal-relative:page;mso-position-vertical-relative:page" from="72.25pt,115.45pt" to="72.25pt,258.5pt" strokeweight=".7pt">
            <w10:wrap anchorx="page" anchory="page"/>
          </v:line>
        </w:pict>
      </w:r>
      <w:r>
        <w:pict w14:anchorId="1F2730CB">
          <v:line id="_x0000_s1094" style="position:absolute;left:0;text-align:left;z-index:251738112;mso-position-horizontal-relative:page;mso-position-vertical-relative:page" from="547.5pt,115.45pt" to="547.5pt,258.5pt" strokeweight=".7pt">
            <w10:wrap anchorx="page" anchory="page"/>
          </v:line>
        </w:pict>
      </w:r>
      <w:r>
        <w:rPr>
          <w:rFonts w:ascii="Arial" w:eastAsia="Arial" w:hAnsi="Arial"/>
          <w:b/>
          <w:color w:val="000000"/>
          <w:spacing w:val="-1"/>
          <w:sz w:val="20"/>
        </w:rPr>
        <w:t>How you will ensure equitable provision.</w:t>
      </w:r>
    </w:p>
    <w:p w14:paraId="6EB600DF" w14:textId="77777777" w:rsidR="007513FB" w:rsidRDefault="007B0C18">
      <w:pPr>
        <w:numPr>
          <w:ilvl w:val="0"/>
          <w:numId w:val="20"/>
        </w:numPr>
        <w:tabs>
          <w:tab w:val="clear" w:pos="720"/>
          <w:tab w:val="left" w:pos="1959"/>
        </w:tabs>
        <w:spacing w:before="78" w:line="230" w:lineRule="exact"/>
        <w:ind w:left="1239" w:right="144"/>
        <w:jc w:val="both"/>
        <w:textAlignment w:val="baseline"/>
        <w:rPr>
          <w:rFonts w:ascii="Arial" w:eastAsia="Arial" w:hAnsi="Arial"/>
          <w:b/>
          <w:color w:val="000000"/>
          <w:sz w:val="20"/>
        </w:rPr>
      </w:pPr>
      <w:r>
        <w:rPr>
          <w:rFonts w:ascii="Arial" w:eastAsia="Arial" w:hAnsi="Arial"/>
          <w:b/>
          <w:color w:val="000000"/>
          <w:sz w:val="20"/>
        </w:rPr>
        <w:t xml:space="preserve">Take effective action to </w:t>
      </w:r>
      <w:proofErr w:type="spellStart"/>
      <w:r>
        <w:rPr>
          <w:rFonts w:ascii="Arial" w:eastAsia="Arial" w:hAnsi="Arial"/>
          <w:b/>
          <w:color w:val="000000"/>
          <w:sz w:val="20"/>
        </w:rPr>
        <w:t>maximise</w:t>
      </w:r>
      <w:proofErr w:type="spellEnd"/>
      <w:r>
        <w:rPr>
          <w:rFonts w:ascii="Arial" w:eastAsia="Arial" w:hAnsi="Arial"/>
          <w:b/>
          <w:color w:val="000000"/>
          <w:sz w:val="20"/>
        </w:rPr>
        <w:t xml:space="preserve"> equity of access and inclusion to the training across protected characteristics and other intersecting systemic disadvantages (</w:t>
      </w:r>
      <w:proofErr w:type="gramStart"/>
      <w:r>
        <w:rPr>
          <w:rFonts w:ascii="Arial" w:eastAsia="Arial" w:hAnsi="Arial"/>
          <w:b/>
          <w:color w:val="000000"/>
          <w:sz w:val="20"/>
        </w:rPr>
        <w:t>e.g.</w:t>
      </w:r>
      <w:proofErr w:type="gramEnd"/>
      <w:r>
        <w:rPr>
          <w:rFonts w:ascii="Arial" w:eastAsia="Arial" w:hAnsi="Arial"/>
          <w:b/>
          <w:color w:val="000000"/>
          <w:sz w:val="20"/>
        </w:rPr>
        <w:t xml:space="preserve"> socioeconomic status)</w:t>
      </w:r>
    </w:p>
    <w:p w14:paraId="574C51F7" w14:textId="77777777" w:rsidR="007513FB" w:rsidRDefault="007B0C18">
      <w:pPr>
        <w:numPr>
          <w:ilvl w:val="0"/>
          <w:numId w:val="20"/>
        </w:numPr>
        <w:tabs>
          <w:tab w:val="clear" w:pos="720"/>
          <w:tab w:val="left" w:pos="1959"/>
        </w:tabs>
        <w:spacing w:before="83" w:line="230" w:lineRule="exact"/>
        <w:ind w:left="1239" w:right="144"/>
        <w:jc w:val="both"/>
        <w:textAlignment w:val="baseline"/>
        <w:rPr>
          <w:rFonts w:ascii="Arial" w:eastAsia="Arial" w:hAnsi="Arial"/>
          <w:b/>
          <w:color w:val="000000"/>
          <w:sz w:val="20"/>
        </w:rPr>
      </w:pPr>
      <w:r>
        <w:rPr>
          <w:rFonts w:ascii="Arial" w:eastAsia="Arial" w:hAnsi="Arial"/>
          <w:b/>
          <w:color w:val="000000"/>
          <w:sz w:val="20"/>
        </w:rPr>
        <w:t xml:space="preserve">Development of equality and diversity awareness within the trainee body regarding inequity of access to and outcome of mental health services, including awareness of how to take action to address </w:t>
      </w:r>
      <w:proofErr w:type="gramStart"/>
      <w:r>
        <w:rPr>
          <w:rFonts w:ascii="Arial" w:eastAsia="Arial" w:hAnsi="Arial"/>
          <w:b/>
          <w:color w:val="000000"/>
          <w:sz w:val="20"/>
        </w:rPr>
        <w:t>these</w:t>
      </w:r>
      <w:proofErr w:type="gramEnd"/>
    </w:p>
    <w:p w14:paraId="25F148A0" w14:textId="77777777" w:rsidR="007513FB" w:rsidRDefault="007B0C18">
      <w:pPr>
        <w:numPr>
          <w:ilvl w:val="0"/>
          <w:numId w:val="20"/>
        </w:numPr>
        <w:tabs>
          <w:tab w:val="clear" w:pos="720"/>
          <w:tab w:val="left" w:pos="1959"/>
        </w:tabs>
        <w:spacing w:before="78" w:after="76" w:line="230" w:lineRule="exact"/>
        <w:ind w:left="1239" w:right="144"/>
        <w:jc w:val="both"/>
        <w:textAlignment w:val="baseline"/>
        <w:rPr>
          <w:rFonts w:ascii="Arial" w:eastAsia="Arial" w:hAnsi="Arial"/>
          <w:b/>
          <w:color w:val="000000"/>
          <w:sz w:val="20"/>
        </w:rPr>
      </w:pPr>
      <w:r>
        <w:rPr>
          <w:rFonts w:ascii="Arial" w:eastAsia="Arial" w:hAnsi="Arial"/>
          <w:b/>
          <w:color w:val="000000"/>
          <w:sz w:val="20"/>
        </w:rPr>
        <w:t xml:space="preserve">Design a </w:t>
      </w:r>
      <w:proofErr w:type="spellStart"/>
      <w:r>
        <w:rPr>
          <w:rFonts w:ascii="Arial" w:eastAsia="Arial" w:hAnsi="Arial"/>
          <w:b/>
          <w:color w:val="000000"/>
          <w:sz w:val="20"/>
        </w:rPr>
        <w:t>programme</w:t>
      </w:r>
      <w:proofErr w:type="spellEnd"/>
      <w:r>
        <w:rPr>
          <w:rFonts w:ascii="Arial" w:eastAsia="Arial" w:hAnsi="Arial"/>
          <w:b/>
          <w:color w:val="000000"/>
          <w:sz w:val="20"/>
        </w:rPr>
        <w:t xml:space="preserve"> that can demonstrate its awareness </w:t>
      </w:r>
      <w:r>
        <w:rPr>
          <w:rFonts w:ascii="Arial" w:eastAsia="Arial" w:hAnsi="Arial"/>
          <w:b/>
          <w:color w:val="000000"/>
          <w:sz w:val="20"/>
        </w:rPr>
        <w:t>of, and ability to respond to, learners requiring flexible routes and/ or supported learning. This should align with good equality, diversity and inclusion (EDI) principles and, as a minimum, meet the requirements of equality legislation, without impacting</w:t>
      </w:r>
      <w:r>
        <w:rPr>
          <w:rFonts w:ascii="Arial" w:eastAsia="Arial" w:hAnsi="Arial"/>
          <w:b/>
          <w:color w:val="000000"/>
          <w:sz w:val="20"/>
        </w:rPr>
        <w:t xml:space="preserve"> on training outcomes and implementation requirements.</w:t>
      </w:r>
    </w:p>
    <w:tbl>
      <w:tblPr>
        <w:tblW w:w="0" w:type="auto"/>
        <w:tblInd w:w="1095" w:type="dxa"/>
        <w:tblLayout w:type="fixed"/>
        <w:tblCellMar>
          <w:left w:w="0" w:type="dxa"/>
          <w:right w:w="0" w:type="dxa"/>
        </w:tblCellMar>
        <w:tblLook w:val="04A0" w:firstRow="1" w:lastRow="0" w:firstColumn="1" w:lastColumn="0" w:noHBand="0" w:noVBand="1"/>
      </w:tblPr>
      <w:tblGrid>
        <w:gridCol w:w="9505"/>
      </w:tblGrid>
      <w:tr w:rsidR="007513FB" w14:paraId="7CBE8195" w14:textId="77777777">
        <w:tblPrEx>
          <w:tblCellMar>
            <w:top w:w="0" w:type="dxa"/>
            <w:bottom w:w="0" w:type="dxa"/>
          </w:tblCellMar>
        </w:tblPrEx>
        <w:trPr>
          <w:trHeight w:hRule="exact" w:val="10195"/>
        </w:trPr>
        <w:tc>
          <w:tcPr>
            <w:tcW w:w="9505" w:type="dxa"/>
            <w:tcBorders>
              <w:top w:val="single" w:sz="5" w:space="0" w:color="000000"/>
              <w:left w:val="single" w:sz="5" w:space="0" w:color="000000"/>
              <w:bottom w:val="single" w:sz="5" w:space="0" w:color="000000"/>
              <w:right w:val="single" w:sz="5" w:space="0" w:color="000000"/>
            </w:tcBorders>
          </w:tcPr>
          <w:p w14:paraId="347BD813" w14:textId="77777777" w:rsidR="007513FB" w:rsidRDefault="007B0C18">
            <w:pPr>
              <w:spacing w:before="231" w:line="230" w:lineRule="exact"/>
              <w:ind w:left="288"/>
              <w:textAlignment w:val="baseline"/>
              <w:rPr>
                <w:rFonts w:ascii="Arial" w:eastAsia="Arial" w:hAnsi="Arial"/>
                <w:color w:val="000000"/>
                <w:sz w:val="20"/>
              </w:rPr>
            </w:pPr>
            <w:r>
              <w:rPr>
                <w:rFonts w:ascii="Arial" w:eastAsia="Arial" w:hAnsi="Arial"/>
                <w:color w:val="000000"/>
                <w:sz w:val="20"/>
              </w:rPr>
              <w:t xml:space="preserve">a. </w:t>
            </w:r>
            <w:r>
              <w:rPr>
                <w:rFonts w:ascii="Arial" w:eastAsia="Arial" w:hAnsi="Arial"/>
                <w:b/>
                <w:color w:val="000000"/>
                <w:sz w:val="20"/>
              </w:rPr>
              <w:t>Equity of Access</w:t>
            </w:r>
          </w:p>
          <w:p w14:paraId="0E1D225A" w14:textId="77777777" w:rsidR="007513FB" w:rsidRDefault="007B0C18">
            <w:pPr>
              <w:spacing w:line="230" w:lineRule="exact"/>
              <w:ind w:left="648" w:right="72"/>
              <w:jc w:val="both"/>
              <w:textAlignment w:val="baseline"/>
              <w:rPr>
                <w:rFonts w:ascii="Arial" w:eastAsia="Arial" w:hAnsi="Arial"/>
                <w:color w:val="000000"/>
                <w:spacing w:val="-2"/>
                <w:sz w:val="20"/>
              </w:rPr>
            </w:pPr>
            <w:r>
              <w:rPr>
                <w:rFonts w:ascii="Arial" w:eastAsia="Arial" w:hAnsi="Arial"/>
                <w:color w:val="000000"/>
                <w:spacing w:val="-2"/>
                <w:sz w:val="20"/>
              </w:rPr>
              <w:t>Equality, Diversity and Inclusion (EDI) is central to the University’s vision and one of the intersecting themes of our Strategy 2030, with social justice and EDI at its heart. We a</w:t>
            </w:r>
            <w:r>
              <w:rPr>
                <w:rFonts w:ascii="Arial" w:eastAsia="Arial" w:hAnsi="Arial"/>
                <w:color w:val="000000"/>
                <w:spacing w:val="-2"/>
                <w:sz w:val="20"/>
              </w:rPr>
              <w:t xml:space="preserve">re committed to </w:t>
            </w:r>
            <w:proofErr w:type="gramStart"/>
            <w:r>
              <w:rPr>
                <w:rFonts w:ascii="Arial" w:eastAsia="Arial" w:hAnsi="Arial"/>
                <w:color w:val="000000"/>
                <w:spacing w:val="-2"/>
                <w:sz w:val="20"/>
              </w:rPr>
              <w:t>social</w:t>
            </w:r>
            <w:proofErr w:type="gramEnd"/>
          </w:p>
          <w:p w14:paraId="0EBB9B2F" w14:textId="77777777" w:rsidR="007513FB" w:rsidRDefault="007B0C18">
            <w:pPr>
              <w:spacing w:line="230" w:lineRule="exact"/>
              <w:ind w:left="648"/>
              <w:textAlignment w:val="baseline"/>
              <w:rPr>
                <w:rFonts w:ascii="Arial" w:eastAsia="Arial" w:hAnsi="Arial"/>
                <w:color w:val="000000"/>
                <w:sz w:val="20"/>
              </w:rPr>
            </w:pPr>
            <w:r>
              <w:rPr>
                <w:rFonts w:ascii="Arial" w:eastAsia="Arial" w:hAnsi="Arial"/>
                <w:color w:val="000000"/>
                <w:sz w:val="20"/>
              </w:rPr>
              <w:t>justice through inclusion, respect, fairness and diversity, challenging others to do the same.</w:t>
            </w:r>
          </w:p>
          <w:p w14:paraId="4E3D0E4C" w14:textId="77777777" w:rsidR="007513FB" w:rsidRDefault="007B0C18">
            <w:pPr>
              <w:spacing w:before="233" w:line="224" w:lineRule="exact"/>
              <w:ind w:left="648"/>
              <w:jc w:val="both"/>
              <w:textAlignment w:val="baseline"/>
              <w:rPr>
                <w:rFonts w:ascii="Arial" w:eastAsia="Arial" w:hAnsi="Arial"/>
                <w:b/>
                <w:color w:val="000000"/>
                <w:sz w:val="20"/>
              </w:rPr>
            </w:pPr>
            <w:r>
              <w:rPr>
                <w:rFonts w:ascii="Arial" w:eastAsia="Arial" w:hAnsi="Arial"/>
                <w:b/>
                <w:color w:val="000000"/>
                <w:sz w:val="20"/>
              </w:rPr>
              <w:t>EDI for CBT-SMHP trainee therapists</w:t>
            </w:r>
          </w:p>
          <w:p w14:paraId="175A6A9B" w14:textId="77777777" w:rsidR="007513FB" w:rsidRDefault="007B0C18">
            <w:pPr>
              <w:spacing w:before="1" w:line="230" w:lineRule="exact"/>
              <w:ind w:left="648" w:right="72"/>
              <w:jc w:val="both"/>
              <w:textAlignment w:val="baseline"/>
              <w:rPr>
                <w:rFonts w:ascii="Arial" w:eastAsia="Arial" w:hAnsi="Arial"/>
                <w:color w:val="000000"/>
                <w:sz w:val="20"/>
              </w:rPr>
            </w:pPr>
            <w:r>
              <w:rPr>
                <w:rFonts w:ascii="Arial" w:eastAsia="Arial" w:hAnsi="Arial"/>
                <w:color w:val="000000"/>
                <w:sz w:val="20"/>
              </w:rPr>
              <w:t xml:space="preserve">The CBT-SMHP </w:t>
            </w:r>
            <w:proofErr w:type="spellStart"/>
            <w:r>
              <w:rPr>
                <w:rFonts w:ascii="Arial" w:eastAsia="Arial" w:hAnsi="Arial"/>
                <w:color w:val="000000"/>
                <w:sz w:val="20"/>
              </w:rPr>
              <w:t>programme</w:t>
            </w:r>
            <w:proofErr w:type="spellEnd"/>
            <w:r>
              <w:rPr>
                <w:rFonts w:ascii="Arial" w:eastAsia="Arial" w:hAnsi="Arial"/>
                <w:color w:val="000000"/>
                <w:sz w:val="20"/>
              </w:rPr>
              <w:t xml:space="preserve"> will be subject to the same rigorous approach to Equality and Diversity as are all </w:t>
            </w:r>
            <w:proofErr w:type="spellStart"/>
            <w:r>
              <w:rPr>
                <w:rFonts w:ascii="Arial" w:eastAsia="Arial" w:hAnsi="Arial"/>
                <w:color w:val="000000"/>
                <w:sz w:val="20"/>
              </w:rPr>
              <w:t>programmes</w:t>
            </w:r>
            <w:proofErr w:type="spellEnd"/>
            <w:r>
              <w:rPr>
                <w:rFonts w:ascii="Arial" w:eastAsia="Arial" w:hAnsi="Arial"/>
                <w:color w:val="000000"/>
                <w:sz w:val="20"/>
              </w:rPr>
              <w:t xml:space="preserve"> across the University, evident at multiple levels. We have collaborative recruitment processes in place, working with service provider empl</w:t>
            </w:r>
            <w:r>
              <w:rPr>
                <w:rFonts w:ascii="Arial" w:eastAsia="Arial" w:hAnsi="Arial"/>
                <w:color w:val="000000"/>
                <w:sz w:val="20"/>
              </w:rPr>
              <w:t>oyers and service users and carers, which ensures our recruitment is fair and equitable, providing equity of access and inclusion across protected characteristics and those with systemic disadvantage.</w:t>
            </w:r>
          </w:p>
          <w:p w14:paraId="02B86C7E" w14:textId="77777777" w:rsidR="007513FB" w:rsidRDefault="007B0C18">
            <w:pPr>
              <w:spacing w:before="231" w:line="230" w:lineRule="exact"/>
              <w:ind w:left="648"/>
              <w:textAlignment w:val="baseline"/>
              <w:rPr>
                <w:rFonts w:ascii="Arial" w:eastAsia="Arial" w:hAnsi="Arial"/>
                <w:color w:val="000000"/>
                <w:sz w:val="20"/>
              </w:rPr>
            </w:pPr>
            <w:r>
              <w:rPr>
                <w:rFonts w:ascii="Arial" w:eastAsia="Arial" w:hAnsi="Arial"/>
                <w:color w:val="000000"/>
                <w:sz w:val="20"/>
              </w:rPr>
              <w:t>Our range of schemes and student support mechanisms inc</w:t>
            </w:r>
            <w:r>
              <w:rPr>
                <w:rFonts w:ascii="Arial" w:eastAsia="Arial" w:hAnsi="Arial"/>
                <w:color w:val="000000"/>
                <w:sz w:val="20"/>
              </w:rPr>
              <w:t>lude:</w:t>
            </w:r>
          </w:p>
          <w:p w14:paraId="7826C961" w14:textId="77777777" w:rsidR="007513FB" w:rsidRDefault="007B0C18">
            <w:pPr>
              <w:numPr>
                <w:ilvl w:val="0"/>
                <w:numId w:val="11"/>
              </w:numPr>
              <w:tabs>
                <w:tab w:val="clear" w:pos="360"/>
                <w:tab w:val="left" w:pos="1296"/>
              </w:tabs>
              <w:spacing w:before="15" w:line="230" w:lineRule="exact"/>
              <w:ind w:left="1296" w:right="288" w:hanging="360"/>
              <w:jc w:val="both"/>
              <w:textAlignment w:val="baseline"/>
              <w:rPr>
                <w:rFonts w:ascii="Arial" w:eastAsia="Arial" w:hAnsi="Arial"/>
                <w:color w:val="000000"/>
                <w:sz w:val="20"/>
              </w:rPr>
            </w:pPr>
            <w:proofErr w:type="spellStart"/>
            <w:r>
              <w:rPr>
                <w:rFonts w:ascii="Arial" w:eastAsia="Arial" w:hAnsi="Arial"/>
                <w:color w:val="000000"/>
                <w:sz w:val="20"/>
              </w:rPr>
              <w:t>MyJourney</w:t>
            </w:r>
            <w:proofErr w:type="spellEnd"/>
            <w:r>
              <w:rPr>
                <w:rFonts w:ascii="Arial" w:eastAsia="Arial" w:hAnsi="Arial"/>
                <w:color w:val="000000"/>
                <w:sz w:val="20"/>
              </w:rPr>
              <w:t xml:space="preserve"> includes Survive &amp; Thrive, Specific Learning Differences (</w:t>
            </w:r>
            <w:proofErr w:type="spellStart"/>
            <w:r>
              <w:rPr>
                <w:rFonts w:ascii="Arial" w:eastAsia="Arial" w:hAnsi="Arial"/>
                <w:color w:val="000000"/>
                <w:sz w:val="20"/>
              </w:rPr>
              <w:t>SpLD</w:t>
            </w:r>
            <w:proofErr w:type="spellEnd"/>
            <w:r>
              <w:rPr>
                <w:rFonts w:ascii="Arial" w:eastAsia="Arial" w:hAnsi="Arial"/>
                <w:color w:val="000000"/>
                <w:sz w:val="20"/>
              </w:rPr>
              <w:t xml:space="preserve">) Support, and Wellbeing and </w:t>
            </w:r>
            <w:proofErr w:type="gramStart"/>
            <w:r>
              <w:rPr>
                <w:rFonts w:ascii="Arial" w:eastAsia="Arial" w:hAnsi="Arial"/>
                <w:color w:val="000000"/>
                <w:sz w:val="20"/>
              </w:rPr>
              <w:t>Self-Help;</w:t>
            </w:r>
            <w:proofErr w:type="gramEnd"/>
          </w:p>
          <w:p w14:paraId="03088382" w14:textId="77777777" w:rsidR="007513FB" w:rsidRDefault="007B0C18">
            <w:pPr>
              <w:numPr>
                <w:ilvl w:val="0"/>
                <w:numId w:val="11"/>
              </w:numPr>
              <w:tabs>
                <w:tab w:val="clear" w:pos="360"/>
                <w:tab w:val="left" w:pos="1296"/>
              </w:tabs>
              <w:spacing w:before="10" w:line="230" w:lineRule="exact"/>
              <w:ind w:left="1296" w:hanging="360"/>
              <w:jc w:val="both"/>
              <w:textAlignment w:val="baseline"/>
              <w:rPr>
                <w:rFonts w:ascii="Arial" w:eastAsia="Arial" w:hAnsi="Arial"/>
                <w:color w:val="000000"/>
                <w:sz w:val="20"/>
              </w:rPr>
            </w:pPr>
            <w:r>
              <w:rPr>
                <w:rFonts w:ascii="Arial" w:eastAsia="Arial" w:hAnsi="Arial"/>
                <w:color w:val="000000"/>
                <w:sz w:val="20"/>
              </w:rPr>
              <w:t xml:space="preserve">The Skills Team includes guidance for study, academic, research and ICT </w:t>
            </w:r>
            <w:proofErr w:type="gramStart"/>
            <w:r>
              <w:rPr>
                <w:rFonts w:ascii="Arial" w:eastAsia="Arial" w:hAnsi="Arial"/>
                <w:color w:val="000000"/>
                <w:sz w:val="20"/>
              </w:rPr>
              <w:t>skills;</w:t>
            </w:r>
            <w:proofErr w:type="gramEnd"/>
          </w:p>
          <w:p w14:paraId="78A9C09B" w14:textId="77777777" w:rsidR="007513FB" w:rsidRDefault="007B0C18">
            <w:pPr>
              <w:numPr>
                <w:ilvl w:val="0"/>
                <w:numId w:val="11"/>
              </w:numPr>
              <w:tabs>
                <w:tab w:val="clear" w:pos="360"/>
                <w:tab w:val="left" w:pos="1296"/>
              </w:tabs>
              <w:spacing w:before="15" w:line="230" w:lineRule="exact"/>
              <w:ind w:left="1296" w:hanging="360"/>
              <w:jc w:val="both"/>
              <w:textAlignment w:val="baseline"/>
              <w:rPr>
                <w:rFonts w:ascii="Arial" w:eastAsia="Arial" w:hAnsi="Arial"/>
                <w:color w:val="000000"/>
                <w:spacing w:val="-1"/>
                <w:sz w:val="20"/>
              </w:rPr>
            </w:pPr>
            <w:r>
              <w:rPr>
                <w:rFonts w:ascii="Arial" w:eastAsia="Arial" w:hAnsi="Arial"/>
                <w:color w:val="000000"/>
                <w:spacing w:val="-1"/>
                <w:sz w:val="20"/>
              </w:rPr>
              <w:t>Support on remote learning; and</w:t>
            </w:r>
          </w:p>
          <w:p w14:paraId="234EE4DC" w14:textId="77777777" w:rsidR="007513FB" w:rsidRDefault="007B0C18">
            <w:pPr>
              <w:numPr>
                <w:ilvl w:val="0"/>
                <w:numId w:val="11"/>
              </w:numPr>
              <w:tabs>
                <w:tab w:val="clear" w:pos="360"/>
                <w:tab w:val="left" w:pos="1296"/>
              </w:tabs>
              <w:spacing w:before="15" w:line="230" w:lineRule="exact"/>
              <w:ind w:left="1296" w:hanging="360"/>
              <w:jc w:val="both"/>
              <w:textAlignment w:val="baseline"/>
              <w:rPr>
                <w:rFonts w:ascii="Arial" w:eastAsia="Arial" w:hAnsi="Arial"/>
                <w:color w:val="000000"/>
                <w:spacing w:val="-1"/>
                <w:sz w:val="20"/>
              </w:rPr>
            </w:pPr>
            <w:r>
              <w:rPr>
                <w:rFonts w:ascii="Arial" w:eastAsia="Arial" w:hAnsi="Arial"/>
                <w:color w:val="000000"/>
                <w:spacing w:val="-1"/>
                <w:sz w:val="20"/>
              </w:rPr>
              <w:t>Postgraduate workshops.</w:t>
            </w:r>
          </w:p>
          <w:p w14:paraId="24AEA1B7" w14:textId="77777777" w:rsidR="007513FB" w:rsidRDefault="007B0C18">
            <w:pPr>
              <w:spacing w:before="233" w:line="224" w:lineRule="exact"/>
              <w:ind w:left="288"/>
              <w:jc w:val="both"/>
              <w:textAlignment w:val="baseline"/>
              <w:rPr>
                <w:rFonts w:ascii="Arial" w:eastAsia="Arial" w:hAnsi="Arial"/>
                <w:b/>
                <w:color w:val="000000"/>
                <w:sz w:val="20"/>
              </w:rPr>
            </w:pPr>
            <w:r>
              <w:rPr>
                <w:rFonts w:ascii="Arial" w:eastAsia="Arial" w:hAnsi="Arial"/>
                <w:b/>
                <w:color w:val="000000"/>
                <w:sz w:val="20"/>
              </w:rPr>
              <w:t>b. University commitment to EDI</w:t>
            </w:r>
          </w:p>
          <w:p w14:paraId="5A7EC27E" w14:textId="77777777" w:rsidR="007513FB" w:rsidRDefault="007B0C18">
            <w:pPr>
              <w:spacing w:before="2" w:line="230" w:lineRule="exact"/>
              <w:ind w:left="648" w:right="72"/>
              <w:jc w:val="both"/>
              <w:textAlignment w:val="baseline"/>
              <w:rPr>
                <w:rFonts w:ascii="Arial" w:eastAsia="Arial" w:hAnsi="Arial"/>
                <w:color w:val="000000"/>
                <w:sz w:val="20"/>
              </w:rPr>
            </w:pPr>
            <w:r>
              <w:rPr>
                <w:rFonts w:ascii="Arial" w:eastAsia="Arial" w:hAnsi="Arial"/>
                <w:color w:val="000000"/>
                <w:sz w:val="20"/>
              </w:rPr>
              <w:t>With respect to the Equality Act 2010, the University of Hull has named members of the University Leadership Team with lead responsibility for the nine protected characteristics; and a lead for the socioeconomic and social j</w:t>
            </w:r>
            <w:r>
              <w:rPr>
                <w:rFonts w:ascii="Arial" w:eastAsia="Arial" w:hAnsi="Arial"/>
                <w:color w:val="000000"/>
                <w:sz w:val="20"/>
              </w:rPr>
              <w:t>ustice workstreams. These individuals act as champions, and sponsor activity to progress our strategy. We are a University of Sanctuary providing sanctuary and an academic environment to those forced to flee conflict or persecution, seeking safety and educ</w:t>
            </w:r>
            <w:r>
              <w:rPr>
                <w:rFonts w:ascii="Arial" w:eastAsia="Arial" w:hAnsi="Arial"/>
                <w:color w:val="000000"/>
                <w:sz w:val="20"/>
              </w:rPr>
              <w:t>ation or employment and a Member of Stonewall, support our LGBTQIA+ community with awareness raising activities and events on campus, signifiers of solidarity and offer a blend of gender neutral and single sex facilities to provide freedom of choice for al</w:t>
            </w:r>
            <w:r>
              <w:rPr>
                <w:rFonts w:ascii="Arial" w:eastAsia="Arial" w:hAnsi="Arial"/>
                <w:color w:val="000000"/>
                <w:sz w:val="20"/>
              </w:rPr>
              <w:t>l.</w:t>
            </w:r>
          </w:p>
          <w:p w14:paraId="4BF853E2" w14:textId="77777777" w:rsidR="007513FB" w:rsidRDefault="007B0C18">
            <w:pPr>
              <w:spacing w:before="228" w:line="230" w:lineRule="exact"/>
              <w:ind w:left="648" w:right="72"/>
              <w:jc w:val="both"/>
              <w:textAlignment w:val="baseline"/>
              <w:rPr>
                <w:rFonts w:ascii="Arial" w:eastAsia="Arial" w:hAnsi="Arial"/>
                <w:color w:val="000000"/>
                <w:sz w:val="20"/>
              </w:rPr>
            </w:pPr>
            <w:r>
              <w:rPr>
                <w:rFonts w:ascii="Arial" w:eastAsia="Arial" w:hAnsi="Arial"/>
                <w:color w:val="000000"/>
                <w:sz w:val="20"/>
              </w:rPr>
              <w:t>The multi-disciplinary and global nature of the healthcare sector determines an inherent purpose to support the people in society who have limited opportunities. Much of our education function and research is purposed to work with unprotected and exclud</w:t>
            </w:r>
            <w:r>
              <w:rPr>
                <w:rFonts w:ascii="Arial" w:eastAsia="Arial" w:hAnsi="Arial"/>
                <w:color w:val="000000"/>
                <w:sz w:val="20"/>
              </w:rPr>
              <w:t>ed population groups. The HYMS EDI Committee, for example, ensures unity of direction for the Medical School between the two partner Universities and the British Medical Association.</w:t>
            </w:r>
          </w:p>
          <w:p w14:paraId="10B6E576" w14:textId="77777777" w:rsidR="007513FB" w:rsidRDefault="007B0C18">
            <w:pPr>
              <w:numPr>
                <w:ilvl w:val="0"/>
                <w:numId w:val="11"/>
              </w:numPr>
              <w:tabs>
                <w:tab w:val="clear" w:pos="360"/>
                <w:tab w:val="left" w:pos="1296"/>
              </w:tabs>
              <w:spacing w:before="247" w:line="230" w:lineRule="exact"/>
              <w:ind w:left="1296" w:right="72" w:hanging="360"/>
              <w:textAlignment w:val="baseline"/>
              <w:rPr>
                <w:rFonts w:ascii="Arial" w:eastAsia="Arial" w:hAnsi="Arial"/>
                <w:color w:val="000000"/>
                <w:sz w:val="20"/>
              </w:rPr>
            </w:pPr>
            <w:r>
              <w:rPr>
                <w:rFonts w:ascii="Arial" w:eastAsia="Arial" w:hAnsi="Arial"/>
                <w:color w:val="000000"/>
                <w:sz w:val="20"/>
              </w:rPr>
              <w:t>This commitment is deeply entrenched in our policies; human resource prac</w:t>
            </w:r>
            <w:r>
              <w:rPr>
                <w:rFonts w:ascii="Arial" w:eastAsia="Arial" w:hAnsi="Arial"/>
                <w:color w:val="000000"/>
                <w:sz w:val="20"/>
              </w:rPr>
              <w:t>tices; education, research and professional activities; and internal and external engagement, demonstrated by the examples below. The University embeds Equality, Diversity and Inclusion at a strategic level and is integrated with operational planning and b</w:t>
            </w:r>
            <w:r>
              <w:rPr>
                <w:rFonts w:ascii="Arial" w:eastAsia="Arial" w:hAnsi="Arial"/>
                <w:color w:val="000000"/>
                <w:sz w:val="20"/>
              </w:rPr>
              <w:t>usiness as an integral element of all decision making under the auspices of a dedicated EDI department that is supported and overseen by the University Leadership Team.</w:t>
            </w:r>
          </w:p>
          <w:p w14:paraId="538DA9F8" w14:textId="77777777" w:rsidR="007513FB" w:rsidRDefault="007B0C18">
            <w:pPr>
              <w:spacing w:before="233" w:after="8" w:line="224" w:lineRule="exact"/>
              <w:ind w:left="648"/>
              <w:textAlignment w:val="baseline"/>
              <w:rPr>
                <w:rFonts w:ascii="Arial" w:eastAsia="Arial" w:hAnsi="Arial"/>
                <w:b/>
                <w:color w:val="000000"/>
                <w:sz w:val="20"/>
              </w:rPr>
            </w:pPr>
            <w:r>
              <w:rPr>
                <w:rFonts w:ascii="Arial" w:eastAsia="Arial" w:hAnsi="Arial"/>
                <w:b/>
                <w:color w:val="000000"/>
                <w:sz w:val="20"/>
              </w:rPr>
              <w:t>Equality, Diversity and Inclusion</w:t>
            </w:r>
          </w:p>
        </w:tc>
      </w:tr>
    </w:tbl>
    <w:p w14:paraId="337E1FF3" w14:textId="77777777" w:rsidR="007513FB" w:rsidRDefault="007513FB">
      <w:pPr>
        <w:spacing w:after="359" w:line="20" w:lineRule="exact"/>
      </w:pPr>
    </w:p>
    <w:p w14:paraId="089C79A2" w14:textId="77777777" w:rsidR="007513FB" w:rsidRDefault="007B0C18">
      <w:pPr>
        <w:spacing w:before="10" w:line="183" w:lineRule="exact"/>
        <w:ind w:left="9864"/>
        <w:textAlignment w:val="baseline"/>
        <w:rPr>
          <w:rFonts w:ascii="Arial" w:eastAsia="Arial" w:hAnsi="Arial"/>
          <w:color w:val="000000"/>
          <w:sz w:val="16"/>
        </w:rPr>
      </w:pPr>
      <w:r>
        <w:rPr>
          <w:rFonts w:ascii="Arial" w:eastAsia="Arial" w:hAnsi="Arial"/>
          <w:color w:val="000000"/>
          <w:sz w:val="16"/>
        </w:rPr>
        <w:t>75</w:t>
      </w:r>
    </w:p>
    <w:p w14:paraId="75F2F2D9"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045B551D" w14:textId="77777777" w:rsidR="007513FB" w:rsidRDefault="007513FB">
      <w:pPr>
        <w:sectPr w:rsidR="007513FB">
          <w:pgSz w:w="11909" w:h="16834"/>
          <w:pgMar w:top="200" w:right="959" w:bottom="298" w:left="350" w:header="720" w:footer="720" w:gutter="0"/>
          <w:cols w:space="720"/>
        </w:sectPr>
      </w:pPr>
    </w:p>
    <w:p w14:paraId="3EDCEAC3"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3C2721A4" w14:textId="77777777" w:rsidR="007513FB" w:rsidRDefault="007B0C18">
      <w:pPr>
        <w:spacing w:before="332" w:after="489" w:line="230"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tbl>
      <w:tblPr>
        <w:tblW w:w="0" w:type="auto"/>
        <w:tblInd w:w="1088" w:type="dxa"/>
        <w:tblLayout w:type="fixed"/>
        <w:tblCellMar>
          <w:left w:w="0" w:type="dxa"/>
          <w:right w:w="0" w:type="dxa"/>
        </w:tblCellMar>
        <w:tblLook w:val="04A0" w:firstRow="1" w:lastRow="0" w:firstColumn="1" w:lastColumn="0" w:noHBand="0" w:noVBand="1"/>
      </w:tblPr>
      <w:tblGrid>
        <w:gridCol w:w="9512"/>
      </w:tblGrid>
      <w:tr w:rsidR="007513FB" w14:paraId="09055B9D" w14:textId="77777777">
        <w:tblPrEx>
          <w:tblCellMar>
            <w:top w:w="0" w:type="dxa"/>
            <w:bottom w:w="0" w:type="dxa"/>
          </w:tblCellMar>
        </w:tblPrEx>
        <w:trPr>
          <w:trHeight w:hRule="exact" w:val="13915"/>
        </w:trPr>
        <w:tc>
          <w:tcPr>
            <w:tcW w:w="9512" w:type="dxa"/>
            <w:tcBorders>
              <w:top w:val="single" w:sz="4" w:space="0" w:color="000000"/>
              <w:left w:val="single" w:sz="4" w:space="0" w:color="000000"/>
              <w:bottom w:val="single" w:sz="4" w:space="0" w:color="000000"/>
              <w:right w:val="single" w:sz="4" w:space="0" w:color="000000"/>
            </w:tcBorders>
          </w:tcPr>
          <w:p w14:paraId="44427282" w14:textId="77777777" w:rsidR="007513FB" w:rsidRDefault="007B0C18">
            <w:pPr>
              <w:spacing w:before="13" w:line="230" w:lineRule="exact"/>
              <w:ind w:left="720" w:right="72"/>
              <w:jc w:val="both"/>
              <w:textAlignment w:val="baseline"/>
              <w:rPr>
                <w:rFonts w:ascii="Arial" w:eastAsia="Arial" w:hAnsi="Arial"/>
                <w:color w:val="000000"/>
                <w:sz w:val="20"/>
              </w:rPr>
            </w:pPr>
            <w:r>
              <w:rPr>
                <w:rFonts w:ascii="Arial" w:eastAsia="Arial" w:hAnsi="Arial"/>
                <w:color w:val="000000"/>
                <w:sz w:val="20"/>
              </w:rPr>
              <w:t>University Leadership Team (ULT) practices an active policy of Equality, Diversity and Inclusivity (EDI), with the objective of “building and maintaining a di</w:t>
            </w:r>
            <w:r>
              <w:rPr>
                <w:rFonts w:ascii="Arial" w:eastAsia="Arial" w:hAnsi="Arial"/>
                <w:color w:val="000000"/>
                <w:sz w:val="20"/>
              </w:rPr>
              <w:t>verse and vibrant campus community, in an environment where everyone feels safe, supported and respected so that they may focus on succeeding to the best of their abilities”. The ULT provides a consistent and high-profile lead on equality and diversity iss</w:t>
            </w:r>
            <w:r>
              <w:rPr>
                <w:rFonts w:ascii="Arial" w:eastAsia="Arial" w:hAnsi="Arial"/>
                <w:color w:val="000000"/>
                <w:sz w:val="20"/>
              </w:rPr>
              <w:t>ues, promoting equality and diversity strategies inside and outside the University.</w:t>
            </w:r>
          </w:p>
          <w:p w14:paraId="442FCE93" w14:textId="77777777" w:rsidR="007513FB" w:rsidRDefault="007B0C18">
            <w:pPr>
              <w:spacing w:before="227" w:line="230" w:lineRule="exact"/>
              <w:ind w:left="720" w:right="72"/>
              <w:jc w:val="both"/>
              <w:textAlignment w:val="baseline"/>
              <w:rPr>
                <w:rFonts w:ascii="Arial" w:eastAsia="Arial" w:hAnsi="Arial"/>
                <w:color w:val="000000"/>
                <w:sz w:val="20"/>
              </w:rPr>
            </w:pPr>
            <w:r>
              <w:rPr>
                <w:rFonts w:ascii="Arial" w:eastAsia="Arial" w:hAnsi="Arial"/>
                <w:color w:val="000000"/>
                <w:sz w:val="20"/>
              </w:rPr>
              <w:t>The EDI Committee comprises EDI Champions with senior level responsibility for their areas, overseeing and implementing inclusion strategies, policies and procedures. Our E</w:t>
            </w:r>
            <w:r>
              <w:rPr>
                <w:rFonts w:ascii="Arial" w:eastAsia="Arial" w:hAnsi="Arial"/>
                <w:color w:val="000000"/>
                <w:sz w:val="20"/>
              </w:rPr>
              <w:t>DI Committee oversees specific governance and reports, including Equal Pay Audit and Ethnicity Pay Gap reporting.</w:t>
            </w:r>
          </w:p>
          <w:p w14:paraId="7914C613" w14:textId="77777777" w:rsidR="007513FB" w:rsidRDefault="007B0C18">
            <w:pPr>
              <w:spacing w:before="231" w:line="230" w:lineRule="exact"/>
              <w:ind w:left="720" w:right="72"/>
              <w:jc w:val="both"/>
              <w:textAlignment w:val="baseline"/>
              <w:rPr>
                <w:rFonts w:ascii="Arial" w:eastAsia="Arial" w:hAnsi="Arial"/>
                <w:color w:val="000000"/>
                <w:sz w:val="20"/>
              </w:rPr>
            </w:pPr>
            <w:r>
              <w:rPr>
                <w:rFonts w:ascii="Arial" w:eastAsia="Arial" w:hAnsi="Arial"/>
                <w:color w:val="000000"/>
                <w:sz w:val="20"/>
              </w:rPr>
              <w:t>The University has a dedicated Student Wellbeing, Learning and Support Service that offers a good quality range of service to support pastoral</w:t>
            </w:r>
            <w:r>
              <w:rPr>
                <w:rFonts w:ascii="Arial" w:eastAsia="Arial" w:hAnsi="Arial"/>
                <w:color w:val="000000"/>
                <w:sz w:val="20"/>
              </w:rPr>
              <w:t xml:space="preserve"> care including:</w:t>
            </w:r>
          </w:p>
          <w:p w14:paraId="2CFFBD97" w14:textId="77777777" w:rsidR="007513FB" w:rsidRDefault="007B0C18">
            <w:pPr>
              <w:numPr>
                <w:ilvl w:val="0"/>
                <w:numId w:val="11"/>
              </w:numPr>
              <w:tabs>
                <w:tab w:val="clear" w:pos="360"/>
                <w:tab w:val="left" w:pos="1296"/>
              </w:tabs>
              <w:spacing w:before="15" w:line="230" w:lineRule="exact"/>
              <w:ind w:left="1296" w:right="216" w:hanging="360"/>
              <w:textAlignment w:val="baseline"/>
              <w:rPr>
                <w:rFonts w:ascii="Arial" w:eastAsia="Arial" w:hAnsi="Arial"/>
                <w:color w:val="000000"/>
                <w:sz w:val="20"/>
              </w:rPr>
            </w:pPr>
            <w:r>
              <w:rPr>
                <w:rFonts w:ascii="Arial" w:eastAsia="Arial" w:hAnsi="Arial"/>
                <w:color w:val="000000"/>
                <w:sz w:val="20"/>
              </w:rPr>
              <w:t>Mental Health and Wellbeing (</w:t>
            </w:r>
            <w:proofErr w:type="gramStart"/>
            <w:r>
              <w:rPr>
                <w:rFonts w:ascii="Arial" w:eastAsia="Arial" w:hAnsi="Arial"/>
                <w:color w:val="000000"/>
                <w:sz w:val="20"/>
              </w:rPr>
              <w:t>e.g.</w:t>
            </w:r>
            <w:proofErr w:type="gramEnd"/>
            <w:r>
              <w:rPr>
                <w:rFonts w:ascii="Arial" w:eastAsia="Arial" w:hAnsi="Arial"/>
                <w:color w:val="000000"/>
                <w:sz w:val="20"/>
              </w:rPr>
              <w:t xml:space="preserve"> significant life events, stress and anxiety, Bereavement, sexual assault)</w:t>
            </w:r>
          </w:p>
          <w:p w14:paraId="6A1918E7" w14:textId="77777777" w:rsidR="007513FB" w:rsidRDefault="007B0C18">
            <w:pPr>
              <w:numPr>
                <w:ilvl w:val="0"/>
                <w:numId w:val="11"/>
              </w:numPr>
              <w:tabs>
                <w:tab w:val="clear" w:pos="360"/>
                <w:tab w:val="left" w:pos="1296"/>
              </w:tabs>
              <w:spacing w:before="10" w:line="230" w:lineRule="exact"/>
              <w:ind w:left="1296" w:hanging="360"/>
              <w:textAlignment w:val="baseline"/>
              <w:rPr>
                <w:rFonts w:ascii="Arial" w:eastAsia="Arial" w:hAnsi="Arial"/>
                <w:color w:val="000000"/>
                <w:spacing w:val="-1"/>
                <w:sz w:val="20"/>
              </w:rPr>
            </w:pPr>
            <w:r>
              <w:rPr>
                <w:rFonts w:ascii="Arial" w:eastAsia="Arial" w:hAnsi="Arial"/>
                <w:color w:val="000000"/>
                <w:spacing w:val="-1"/>
                <w:sz w:val="20"/>
              </w:rPr>
              <w:t>Disability &amp; Inclusion</w:t>
            </w:r>
          </w:p>
          <w:p w14:paraId="5FDD47F5" w14:textId="77777777" w:rsidR="007513FB" w:rsidRDefault="007B0C18">
            <w:pPr>
              <w:numPr>
                <w:ilvl w:val="0"/>
                <w:numId w:val="11"/>
              </w:numPr>
              <w:tabs>
                <w:tab w:val="clear" w:pos="360"/>
                <w:tab w:val="left" w:pos="1296"/>
              </w:tabs>
              <w:spacing w:before="15" w:line="230" w:lineRule="exact"/>
              <w:ind w:left="1296" w:hanging="360"/>
              <w:textAlignment w:val="baseline"/>
              <w:rPr>
                <w:rFonts w:ascii="Arial" w:eastAsia="Arial" w:hAnsi="Arial"/>
                <w:color w:val="000000"/>
                <w:sz w:val="20"/>
              </w:rPr>
            </w:pPr>
            <w:r>
              <w:rPr>
                <w:rFonts w:ascii="Arial" w:eastAsia="Arial" w:hAnsi="Arial"/>
                <w:color w:val="000000"/>
                <w:sz w:val="20"/>
              </w:rPr>
              <w:t>Specific Learning Difficulties (</w:t>
            </w:r>
            <w:proofErr w:type="spellStart"/>
            <w:r>
              <w:rPr>
                <w:rFonts w:ascii="Arial" w:eastAsia="Arial" w:hAnsi="Arial"/>
                <w:color w:val="000000"/>
                <w:sz w:val="20"/>
              </w:rPr>
              <w:t>SpLD</w:t>
            </w:r>
            <w:proofErr w:type="spellEnd"/>
            <w:r>
              <w:rPr>
                <w:rFonts w:ascii="Arial" w:eastAsia="Arial" w:hAnsi="Arial"/>
                <w:color w:val="000000"/>
                <w:sz w:val="20"/>
              </w:rPr>
              <w:t>)</w:t>
            </w:r>
          </w:p>
          <w:p w14:paraId="471E6D60" w14:textId="77777777" w:rsidR="007513FB" w:rsidRDefault="007B0C18">
            <w:pPr>
              <w:spacing w:before="237" w:line="225" w:lineRule="exact"/>
              <w:ind w:left="720"/>
              <w:jc w:val="both"/>
              <w:textAlignment w:val="baseline"/>
              <w:rPr>
                <w:rFonts w:ascii="Arial" w:eastAsia="Arial" w:hAnsi="Arial"/>
                <w:b/>
                <w:color w:val="000000"/>
                <w:sz w:val="20"/>
              </w:rPr>
            </w:pPr>
            <w:r>
              <w:rPr>
                <w:rFonts w:ascii="Arial" w:eastAsia="Arial" w:hAnsi="Arial"/>
                <w:b/>
                <w:color w:val="000000"/>
                <w:sz w:val="20"/>
              </w:rPr>
              <w:t>Training and development</w:t>
            </w:r>
          </w:p>
          <w:p w14:paraId="7556E0E0" w14:textId="77777777" w:rsidR="007513FB" w:rsidRDefault="007B0C18">
            <w:pPr>
              <w:spacing w:line="229" w:lineRule="exact"/>
              <w:ind w:left="720" w:right="72"/>
              <w:jc w:val="both"/>
              <w:textAlignment w:val="baseline"/>
              <w:rPr>
                <w:rFonts w:ascii="Arial" w:eastAsia="Arial" w:hAnsi="Arial"/>
                <w:color w:val="000000"/>
                <w:sz w:val="20"/>
              </w:rPr>
            </w:pPr>
            <w:r>
              <w:rPr>
                <w:rFonts w:ascii="Arial" w:eastAsia="Arial" w:hAnsi="Arial"/>
                <w:color w:val="000000"/>
                <w:sz w:val="20"/>
              </w:rPr>
              <w:t>We are Race at Work Charter registrants and have a draft Social Justice &amp; Inclusion Strategy (to replace our Equality Scheme), which is central to our vision, values and University Strategy 2030. We are establishing a range of steering groups to drive acti</w:t>
            </w:r>
            <w:r>
              <w:rPr>
                <w:rFonts w:ascii="Arial" w:eastAsia="Arial" w:hAnsi="Arial"/>
                <w:color w:val="000000"/>
                <w:sz w:val="20"/>
              </w:rPr>
              <w:t>vities under this new Board and actively promote staff membership, encouraging diverse employee representation. The SJIB steering groups have representation at all levels of the University from both academic and professional services roles, chaired by a se</w:t>
            </w:r>
            <w:r>
              <w:rPr>
                <w:rFonts w:ascii="Arial" w:eastAsia="Arial" w:hAnsi="Arial"/>
                <w:color w:val="000000"/>
                <w:sz w:val="20"/>
              </w:rPr>
              <w:t xml:space="preserve">nior manager and sponsored by a ULT lead. Themes include cultural, gender disability, relationships, </w:t>
            </w:r>
            <w:proofErr w:type="spellStart"/>
            <w:r>
              <w:rPr>
                <w:rFonts w:ascii="Arial" w:eastAsia="Arial" w:hAnsi="Arial"/>
                <w:color w:val="000000"/>
                <w:sz w:val="20"/>
              </w:rPr>
              <w:t>lifestage</w:t>
            </w:r>
            <w:proofErr w:type="spellEnd"/>
            <w:r>
              <w:rPr>
                <w:rFonts w:ascii="Arial" w:eastAsia="Arial" w:hAnsi="Arial"/>
                <w:color w:val="000000"/>
                <w:sz w:val="20"/>
              </w:rPr>
              <w:t xml:space="preserve"> and socio-economic inclusion.</w:t>
            </w:r>
          </w:p>
          <w:p w14:paraId="20FDEBE3" w14:textId="77777777" w:rsidR="007513FB" w:rsidRDefault="007B0C18">
            <w:pPr>
              <w:spacing w:before="233" w:line="230" w:lineRule="exact"/>
              <w:ind w:left="720" w:right="72"/>
              <w:textAlignment w:val="baseline"/>
              <w:rPr>
                <w:rFonts w:ascii="Arial" w:eastAsia="Arial" w:hAnsi="Arial"/>
                <w:color w:val="000000"/>
                <w:spacing w:val="9"/>
                <w:sz w:val="20"/>
              </w:rPr>
            </w:pPr>
            <w:r>
              <w:rPr>
                <w:rFonts w:ascii="Arial" w:eastAsia="Arial" w:hAnsi="Arial"/>
                <w:color w:val="000000"/>
                <w:spacing w:val="9"/>
                <w:sz w:val="20"/>
              </w:rPr>
              <w:t xml:space="preserve">We are also setting up a diverse external advisory group to support this. </w:t>
            </w:r>
            <w:proofErr w:type="gramStart"/>
            <w:r>
              <w:rPr>
                <w:rFonts w:ascii="Arial" w:eastAsia="Arial" w:hAnsi="Arial"/>
                <w:color w:val="000000"/>
                <w:spacing w:val="9"/>
                <w:sz w:val="20"/>
              </w:rPr>
              <w:t>Future plans</w:t>
            </w:r>
            <w:proofErr w:type="gramEnd"/>
            <w:r>
              <w:rPr>
                <w:rFonts w:ascii="Arial" w:eastAsia="Arial" w:hAnsi="Arial"/>
                <w:color w:val="000000"/>
                <w:spacing w:val="9"/>
                <w:sz w:val="20"/>
              </w:rPr>
              <w:t xml:space="preserve"> are included in our 2021 EDI</w:t>
            </w:r>
            <w:r>
              <w:rPr>
                <w:rFonts w:ascii="Arial" w:eastAsia="Arial" w:hAnsi="Arial"/>
                <w:color w:val="000000"/>
                <w:spacing w:val="9"/>
                <w:sz w:val="20"/>
              </w:rPr>
              <w:t xml:space="preserve"> strategy document, Appendix 2. </w:t>
            </w:r>
            <w:hyperlink r:id="rId12">
              <w:r>
                <w:rPr>
                  <w:rFonts w:ascii="Arial" w:eastAsia="Arial" w:hAnsi="Arial"/>
                  <w:color w:val="0000FF"/>
                  <w:spacing w:val="9"/>
                  <w:sz w:val="20"/>
                  <w:u w:val="single"/>
                </w:rPr>
                <w:t>https://www.hull.ac.uk/work-with-us/more/equality-diversity-and-inclusion/docs/diversity-and-inclusion-policy.pdf</w:t>
              </w:r>
            </w:hyperlink>
            <w:hyperlink r:id="rId13">
              <w:r>
                <w:rPr>
                  <w:rFonts w:ascii="Arial" w:eastAsia="Arial" w:hAnsi="Arial"/>
                  <w:color w:val="0000FF"/>
                  <w:spacing w:val="9"/>
                  <w:sz w:val="20"/>
                  <w:u w:val="single"/>
                </w:rPr>
                <w:t xml:space="preserve"> </w:t>
              </w:r>
            </w:hyperlink>
            <w:r>
              <w:rPr>
                <w:rFonts w:ascii="Arial" w:eastAsia="Arial" w:hAnsi="Arial"/>
                <w:color w:val="000000"/>
                <w:spacing w:val="9"/>
                <w:sz w:val="20"/>
              </w:rPr>
              <w:t>.</w:t>
            </w:r>
          </w:p>
          <w:p w14:paraId="484F1657" w14:textId="77777777" w:rsidR="007513FB" w:rsidRDefault="007B0C18">
            <w:pPr>
              <w:spacing w:before="228" w:line="230" w:lineRule="exact"/>
              <w:ind w:left="720" w:right="72"/>
              <w:jc w:val="both"/>
              <w:textAlignment w:val="baseline"/>
              <w:rPr>
                <w:rFonts w:ascii="Arial" w:eastAsia="Arial" w:hAnsi="Arial"/>
                <w:color w:val="000000"/>
                <w:sz w:val="20"/>
              </w:rPr>
            </w:pPr>
            <w:r>
              <w:rPr>
                <w:rFonts w:ascii="Arial" w:eastAsia="Arial" w:hAnsi="Arial"/>
                <w:color w:val="000000"/>
                <w:sz w:val="20"/>
              </w:rPr>
              <w:t>Inclusion is monitored and promoted through external frameworks and charters to improve access, participation and progression of all, based on individual goals and capabilities. We strive to improve awareness and consideration of social justice and inclusi</w:t>
            </w:r>
            <w:r>
              <w:rPr>
                <w:rFonts w:ascii="Arial" w:eastAsia="Arial" w:hAnsi="Arial"/>
                <w:color w:val="000000"/>
                <w:sz w:val="20"/>
              </w:rPr>
              <w:t>vity issues across all areas. University requires staff to complete mandatory Equality, Diversity and Inclusion (EDI) training, and non-mandatory courses are also available. These incorporate the various strands of EDI, including different forms of exclusi</w:t>
            </w:r>
            <w:r>
              <w:rPr>
                <w:rFonts w:ascii="Arial" w:eastAsia="Arial" w:hAnsi="Arial"/>
                <w:color w:val="000000"/>
                <w:sz w:val="20"/>
              </w:rPr>
              <w:t>on, such as unconscious bias and approaches to research. The University also provides shared links to appropriate external webinars, courses and resources such as Advance Higher Education, Business in the Community, Stonewall etc.</w:t>
            </w:r>
          </w:p>
          <w:p w14:paraId="1D18EE42" w14:textId="77777777" w:rsidR="007513FB" w:rsidRDefault="007B0C18">
            <w:pPr>
              <w:spacing w:before="231" w:line="230" w:lineRule="exact"/>
              <w:ind w:left="720"/>
              <w:textAlignment w:val="baseline"/>
              <w:rPr>
                <w:rFonts w:ascii="Arial" w:eastAsia="Arial" w:hAnsi="Arial"/>
                <w:color w:val="000000"/>
                <w:spacing w:val="-1"/>
                <w:sz w:val="20"/>
              </w:rPr>
            </w:pPr>
            <w:r>
              <w:rPr>
                <w:rFonts w:ascii="Arial" w:eastAsia="Arial" w:hAnsi="Arial"/>
                <w:color w:val="000000"/>
                <w:spacing w:val="-1"/>
                <w:sz w:val="20"/>
              </w:rPr>
              <w:t>Our initiatives include:</w:t>
            </w:r>
          </w:p>
          <w:p w14:paraId="60792DF8" w14:textId="77777777" w:rsidR="007513FB" w:rsidRDefault="007B0C18">
            <w:pPr>
              <w:numPr>
                <w:ilvl w:val="0"/>
                <w:numId w:val="11"/>
              </w:numPr>
              <w:tabs>
                <w:tab w:val="clear" w:pos="360"/>
                <w:tab w:val="left" w:pos="1296"/>
              </w:tabs>
              <w:spacing w:before="10" w:line="230" w:lineRule="exact"/>
              <w:ind w:left="1296" w:hanging="360"/>
              <w:textAlignment w:val="baseline"/>
              <w:rPr>
                <w:rFonts w:ascii="Arial" w:eastAsia="Arial" w:hAnsi="Arial"/>
                <w:color w:val="000000"/>
                <w:sz w:val="20"/>
              </w:rPr>
            </w:pPr>
            <w:r>
              <w:rPr>
                <w:rFonts w:ascii="Arial" w:eastAsia="Arial" w:hAnsi="Arial"/>
                <w:color w:val="000000"/>
                <w:sz w:val="20"/>
              </w:rPr>
              <w:t>Mentoring and careers support, training, development, awareness events and campaigns.</w:t>
            </w:r>
          </w:p>
          <w:p w14:paraId="23E574B0" w14:textId="77777777" w:rsidR="007513FB" w:rsidRDefault="007B0C18">
            <w:pPr>
              <w:numPr>
                <w:ilvl w:val="0"/>
                <w:numId w:val="11"/>
              </w:numPr>
              <w:tabs>
                <w:tab w:val="clear" w:pos="360"/>
                <w:tab w:val="left" w:pos="1296"/>
              </w:tabs>
              <w:spacing w:before="15" w:line="230" w:lineRule="exact"/>
              <w:ind w:left="1296" w:right="432" w:hanging="360"/>
              <w:textAlignment w:val="baseline"/>
              <w:rPr>
                <w:rFonts w:ascii="Arial" w:eastAsia="Arial" w:hAnsi="Arial"/>
                <w:color w:val="000000"/>
                <w:sz w:val="20"/>
              </w:rPr>
            </w:pPr>
            <w:r>
              <w:rPr>
                <w:rFonts w:ascii="Arial" w:eastAsia="Arial" w:hAnsi="Arial"/>
                <w:color w:val="000000"/>
                <w:sz w:val="20"/>
              </w:rPr>
              <w:t>Improving awareness and consideration of social justice and inclusivity issues across all areas of the University to attract, retain and develop staff, students and partn</w:t>
            </w:r>
            <w:r>
              <w:rPr>
                <w:rFonts w:ascii="Arial" w:eastAsia="Arial" w:hAnsi="Arial"/>
                <w:color w:val="000000"/>
                <w:sz w:val="20"/>
              </w:rPr>
              <w:t>ers in an environment which supports them in delivering and achieving their personal best.</w:t>
            </w:r>
          </w:p>
          <w:p w14:paraId="34BA4580" w14:textId="77777777" w:rsidR="007513FB" w:rsidRDefault="007B0C18">
            <w:pPr>
              <w:numPr>
                <w:ilvl w:val="0"/>
                <w:numId w:val="11"/>
              </w:numPr>
              <w:tabs>
                <w:tab w:val="clear" w:pos="360"/>
                <w:tab w:val="left" w:pos="1296"/>
              </w:tabs>
              <w:spacing w:before="17" w:line="230" w:lineRule="exact"/>
              <w:ind w:left="1296" w:right="72" w:hanging="360"/>
              <w:textAlignment w:val="baseline"/>
              <w:rPr>
                <w:rFonts w:ascii="Arial" w:eastAsia="Arial" w:hAnsi="Arial"/>
                <w:color w:val="000000"/>
                <w:sz w:val="20"/>
              </w:rPr>
            </w:pPr>
            <w:r>
              <w:rPr>
                <w:rFonts w:ascii="Arial" w:eastAsia="Arial" w:hAnsi="Arial"/>
                <w:color w:val="000000"/>
                <w:sz w:val="20"/>
              </w:rPr>
              <w:t xml:space="preserve">Work with appropriate charters, indexes and memberships where these are of value to our campus community, </w:t>
            </w:r>
            <w:proofErr w:type="gramStart"/>
            <w:r>
              <w:rPr>
                <w:rFonts w:ascii="Arial" w:eastAsia="Arial" w:hAnsi="Arial"/>
                <w:color w:val="000000"/>
                <w:sz w:val="20"/>
              </w:rPr>
              <w:t>e.g.</w:t>
            </w:r>
            <w:proofErr w:type="gramEnd"/>
            <w:r>
              <w:rPr>
                <w:rFonts w:ascii="Arial" w:eastAsia="Arial" w:hAnsi="Arial"/>
                <w:color w:val="000000"/>
                <w:sz w:val="20"/>
              </w:rPr>
              <w:t xml:space="preserve"> providing meaningful frameworks to develop, enhance an</w:t>
            </w:r>
            <w:r>
              <w:rPr>
                <w:rFonts w:ascii="Arial" w:eastAsia="Arial" w:hAnsi="Arial"/>
                <w:color w:val="000000"/>
                <w:sz w:val="20"/>
              </w:rPr>
              <w:t>d embed inclusive policy and practice. We review existing frameworks to determine whether they add sufficient value and whether it may be appropriate to refocus resource to have a more significant positive impact.</w:t>
            </w:r>
          </w:p>
          <w:p w14:paraId="690916DD" w14:textId="77777777" w:rsidR="007513FB" w:rsidRDefault="007B0C18">
            <w:pPr>
              <w:numPr>
                <w:ilvl w:val="0"/>
                <w:numId w:val="11"/>
              </w:numPr>
              <w:tabs>
                <w:tab w:val="clear" w:pos="360"/>
                <w:tab w:val="left" w:pos="1296"/>
              </w:tabs>
              <w:spacing w:before="10" w:line="230" w:lineRule="exact"/>
              <w:ind w:left="1296" w:hanging="360"/>
              <w:textAlignment w:val="baseline"/>
              <w:rPr>
                <w:rFonts w:ascii="Arial" w:eastAsia="Arial" w:hAnsi="Arial"/>
                <w:color w:val="000000"/>
                <w:sz w:val="20"/>
              </w:rPr>
            </w:pPr>
            <w:r>
              <w:rPr>
                <w:rFonts w:ascii="Arial" w:eastAsia="Arial" w:hAnsi="Arial"/>
                <w:color w:val="000000"/>
                <w:sz w:val="20"/>
              </w:rPr>
              <w:t>Embed inclusive good practice across the U</w:t>
            </w:r>
            <w:r>
              <w:rPr>
                <w:rFonts w:ascii="Arial" w:eastAsia="Arial" w:hAnsi="Arial"/>
                <w:color w:val="000000"/>
                <w:sz w:val="20"/>
              </w:rPr>
              <w:t>niversity by delivering workshops,</w:t>
            </w:r>
          </w:p>
          <w:p w14:paraId="1CBF148C" w14:textId="77777777" w:rsidR="007513FB" w:rsidRDefault="007B0C18">
            <w:pPr>
              <w:spacing w:before="2" w:line="230" w:lineRule="exact"/>
              <w:ind w:left="1296" w:right="216"/>
              <w:textAlignment w:val="baseline"/>
              <w:rPr>
                <w:rFonts w:ascii="Arial" w:eastAsia="Arial" w:hAnsi="Arial"/>
                <w:color w:val="000000"/>
                <w:sz w:val="20"/>
              </w:rPr>
            </w:pPr>
            <w:r>
              <w:rPr>
                <w:rFonts w:ascii="Arial" w:eastAsia="Arial" w:hAnsi="Arial"/>
                <w:color w:val="000000"/>
                <w:sz w:val="20"/>
              </w:rPr>
              <w:t>presentations and updates for colleagues and students through team meetings, symposia, events, social media activity, and focused communications. We use a calendar of key dates (including annual awareness events and relig</w:t>
            </w:r>
            <w:r>
              <w:rPr>
                <w:rFonts w:ascii="Arial" w:eastAsia="Arial" w:hAnsi="Arial"/>
                <w:color w:val="000000"/>
                <w:sz w:val="20"/>
              </w:rPr>
              <w:t xml:space="preserve">ious observances) to create a </w:t>
            </w:r>
            <w:proofErr w:type="spellStart"/>
            <w:r>
              <w:rPr>
                <w:rFonts w:ascii="Arial" w:eastAsia="Arial" w:hAnsi="Arial"/>
                <w:color w:val="000000"/>
                <w:sz w:val="20"/>
              </w:rPr>
              <w:t>programme</w:t>
            </w:r>
            <w:proofErr w:type="spellEnd"/>
            <w:r>
              <w:rPr>
                <w:rFonts w:ascii="Arial" w:eastAsia="Arial" w:hAnsi="Arial"/>
                <w:color w:val="000000"/>
                <w:sz w:val="20"/>
              </w:rPr>
              <w:t xml:space="preserve"> of annual activity to mark these events and to help inform more inclusive timetabling.</w:t>
            </w:r>
          </w:p>
          <w:p w14:paraId="698406CA" w14:textId="77777777" w:rsidR="007513FB" w:rsidRDefault="007B0C18">
            <w:pPr>
              <w:spacing w:before="236" w:after="3" w:line="225" w:lineRule="exact"/>
              <w:ind w:left="720"/>
              <w:textAlignment w:val="baseline"/>
              <w:rPr>
                <w:rFonts w:ascii="Arial" w:eastAsia="Arial" w:hAnsi="Arial"/>
                <w:b/>
                <w:color w:val="000000"/>
                <w:sz w:val="20"/>
              </w:rPr>
            </w:pPr>
            <w:r>
              <w:rPr>
                <w:rFonts w:ascii="Arial" w:eastAsia="Arial" w:hAnsi="Arial"/>
                <w:b/>
                <w:color w:val="000000"/>
                <w:sz w:val="20"/>
              </w:rPr>
              <w:t>Monitoring and measuring success</w:t>
            </w:r>
          </w:p>
        </w:tc>
      </w:tr>
    </w:tbl>
    <w:p w14:paraId="2D983C8D" w14:textId="77777777" w:rsidR="007513FB" w:rsidRDefault="007513FB">
      <w:pPr>
        <w:spacing w:after="369" w:line="20" w:lineRule="exact"/>
      </w:pPr>
    </w:p>
    <w:p w14:paraId="4457AEA3" w14:textId="77777777" w:rsidR="007513FB" w:rsidRDefault="007B0C18">
      <w:pPr>
        <w:spacing w:before="10" w:line="183" w:lineRule="exact"/>
        <w:ind w:left="9864"/>
        <w:textAlignment w:val="baseline"/>
        <w:rPr>
          <w:rFonts w:ascii="Arial" w:eastAsia="Arial" w:hAnsi="Arial"/>
          <w:color w:val="000000"/>
          <w:sz w:val="16"/>
        </w:rPr>
      </w:pPr>
      <w:r>
        <w:rPr>
          <w:rFonts w:ascii="Arial" w:eastAsia="Arial" w:hAnsi="Arial"/>
          <w:color w:val="000000"/>
          <w:sz w:val="16"/>
        </w:rPr>
        <w:t>76</w:t>
      </w:r>
    </w:p>
    <w:p w14:paraId="72D36CA4"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33FBD015" w14:textId="77777777" w:rsidR="007513FB" w:rsidRDefault="007513FB">
      <w:pPr>
        <w:sectPr w:rsidR="007513FB">
          <w:pgSz w:w="11909" w:h="16834"/>
          <w:pgMar w:top="200" w:right="957" w:bottom="298" w:left="352" w:header="720" w:footer="720" w:gutter="0"/>
          <w:cols w:space="720"/>
        </w:sectPr>
      </w:pPr>
    </w:p>
    <w:p w14:paraId="5E6A7CE2"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3645E057" w14:textId="77777777" w:rsidR="007513FB" w:rsidRDefault="007B0C18">
      <w:pPr>
        <w:spacing w:before="332" w:after="489" w:line="230"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31BC3536" w14:textId="77777777" w:rsidR="007513FB" w:rsidRDefault="007B0C18">
      <w:pPr>
        <w:spacing w:before="8" w:line="230" w:lineRule="exact"/>
        <w:ind w:left="1743" w:right="72"/>
        <w:jc w:val="both"/>
        <w:textAlignment w:val="baseline"/>
        <w:rPr>
          <w:rFonts w:ascii="Arial" w:eastAsia="Arial" w:hAnsi="Arial"/>
          <w:color w:val="000000"/>
          <w:spacing w:val="1"/>
          <w:sz w:val="20"/>
        </w:rPr>
      </w:pPr>
      <w:r>
        <w:pict w14:anchorId="3D879E6F">
          <v:line id="_x0000_s1093" style="position:absolute;left:0;text-align:left;z-index:251739136;mso-position-horizontal-relative:page;mso-position-vertical-relative:page" from="72.25pt,72.25pt" to="547.5pt,72.25pt" strokeweight=".7pt">
            <w10:wrap anchorx="page" anchory="page"/>
          </v:line>
        </w:pict>
      </w:r>
      <w:r>
        <w:pict w14:anchorId="16D5D521">
          <v:line id="_x0000_s1092" style="position:absolute;left:0;text-align:left;z-index:251740160;mso-position-horizontal-relative:page;mso-position-vertical-relative:page" from="72.25pt,655.9pt" to="547.5pt,655.9pt" strokeweight=".7pt">
            <w10:wrap anchorx="page" anchory="page"/>
          </v:line>
        </w:pict>
      </w:r>
      <w:r>
        <w:pict w14:anchorId="245E0D6F">
          <v:line id="_x0000_s1091" style="position:absolute;left:0;text-align:left;z-index:251741184;mso-position-horizontal-relative:page;mso-position-vertical-relative:page" from="72.25pt,72.25pt" to="72.25pt,655.9pt" strokeweight=".7pt">
            <w10:wrap anchorx="page" anchory="page"/>
          </v:line>
        </w:pict>
      </w:r>
      <w:r>
        <w:pict w14:anchorId="473628E0">
          <v:line id="_x0000_s1090" style="position:absolute;left:0;text-align:left;z-index:251742208;mso-position-horizontal-relative:page;mso-position-vertical-relative:page" from="547.5pt,72.25pt" to="547.5pt,655.9pt" strokeweight=".7pt">
            <w10:wrap anchorx="page" anchory="page"/>
          </v:line>
        </w:pict>
      </w:r>
      <w:r>
        <w:rPr>
          <w:rFonts w:ascii="Arial" w:eastAsia="Arial" w:hAnsi="Arial"/>
          <w:color w:val="000000"/>
          <w:spacing w:val="1"/>
          <w:sz w:val="20"/>
        </w:rPr>
        <w:t>We employ EDI monitoring protocols to monitor and drive inclusion through external frameworks and charters, as appropriate, to improve access, participati</w:t>
      </w:r>
      <w:r>
        <w:rPr>
          <w:rFonts w:ascii="Arial" w:eastAsia="Arial" w:hAnsi="Arial"/>
          <w:color w:val="000000"/>
          <w:spacing w:val="1"/>
          <w:sz w:val="20"/>
        </w:rPr>
        <w:t xml:space="preserve">on and progression of all based on individual goals and capabilities. We work to improve awareness and consideration of social justice and inclusivity issues across all areas of the University to attract, retain and develop staff, students and partners in </w:t>
      </w:r>
      <w:r>
        <w:rPr>
          <w:rFonts w:ascii="Arial" w:eastAsia="Arial" w:hAnsi="Arial"/>
          <w:color w:val="000000"/>
          <w:spacing w:val="1"/>
          <w:sz w:val="20"/>
        </w:rPr>
        <w:t>an environment which supports them in delivering and achieving their personal best.</w:t>
      </w:r>
    </w:p>
    <w:p w14:paraId="1C5216A9" w14:textId="77777777" w:rsidR="007513FB" w:rsidRDefault="007B0C18">
      <w:pPr>
        <w:spacing w:before="226" w:line="230" w:lineRule="exact"/>
        <w:ind w:left="1527" w:right="72"/>
        <w:jc w:val="both"/>
        <w:textAlignment w:val="baseline"/>
        <w:rPr>
          <w:rFonts w:ascii="Arial" w:eastAsia="Arial" w:hAnsi="Arial"/>
          <w:color w:val="000000"/>
          <w:sz w:val="20"/>
        </w:rPr>
      </w:pPr>
      <w:r>
        <w:rPr>
          <w:rFonts w:ascii="Arial" w:eastAsia="Arial" w:hAnsi="Arial"/>
          <w:color w:val="000000"/>
          <w:sz w:val="20"/>
        </w:rPr>
        <w:t xml:space="preserve">c. </w:t>
      </w:r>
      <w:r>
        <w:rPr>
          <w:rFonts w:ascii="Arial" w:eastAsia="Arial" w:hAnsi="Arial"/>
          <w:b/>
          <w:color w:val="000000"/>
          <w:sz w:val="20"/>
        </w:rPr>
        <w:t xml:space="preserve">EDI </w:t>
      </w:r>
      <w:proofErr w:type="spellStart"/>
      <w:r>
        <w:rPr>
          <w:rFonts w:ascii="Arial" w:eastAsia="Arial" w:hAnsi="Arial"/>
          <w:b/>
          <w:color w:val="000000"/>
          <w:sz w:val="20"/>
        </w:rPr>
        <w:t>Programme</w:t>
      </w:r>
      <w:proofErr w:type="spellEnd"/>
      <w:r>
        <w:rPr>
          <w:rFonts w:ascii="Arial" w:eastAsia="Arial" w:hAnsi="Arial"/>
          <w:b/>
          <w:color w:val="000000"/>
          <w:sz w:val="20"/>
        </w:rPr>
        <w:t xml:space="preserve"> Development</w:t>
      </w:r>
    </w:p>
    <w:p w14:paraId="143C1429" w14:textId="77777777" w:rsidR="007513FB" w:rsidRDefault="007B0C18">
      <w:pPr>
        <w:spacing w:before="3" w:line="230" w:lineRule="exact"/>
        <w:ind w:left="1743" w:right="72"/>
        <w:jc w:val="both"/>
        <w:textAlignment w:val="baseline"/>
        <w:rPr>
          <w:rFonts w:ascii="Arial" w:eastAsia="Arial" w:hAnsi="Arial"/>
          <w:color w:val="000000"/>
          <w:sz w:val="20"/>
        </w:rPr>
      </w:pPr>
      <w:r>
        <w:rPr>
          <w:rFonts w:ascii="Arial" w:eastAsia="Arial" w:hAnsi="Arial"/>
          <w:color w:val="000000"/>
          <w:sz w:val="20"/>
        </w:rPr>
        <w:t xml:space="preserve">Our CBT-SMHP </w:t>
      </w:r>
      <w:proofErr w:type="spellStart"/>
      <w:r>
        <w:rPr>
          <w:rFonts w:ascii="Arial" w:eastAsia="Arial" w:hAnsi="Arial"/>
          <w:color w:val="000000"/>
          <w:sz w:val="20"/>
        </w:rPr>
        <w:t>programme</w:t>
      </w:r>
      <w:proofErr w:type="spellEnd"/>
      <w:r>
        <w:rPr>
          <w:rFonts w:ascii="Arial" w:eastAsia="Arial" w:hAnsi="Arial"/>
          <w:color w:val="000000"/>
          <w:sz w:val="20"/>
        </w:rPr>
        <w:t xml:space="preserve"> was developed and is delivered in consideration of how it meets the requirements of the Equality Act (2010), for example, in terms of accessibility for students with protected characteristics, including digital accessibility, and phy</w:t>
      </w:r>
      <w:r>
        <w:rPr>
          <w:rFonts w:ascii="Arial" w:eastAsia="Arial" w:hAnsi="Arial"/>
          <w:color w:val="000000"/>
          <w:sz w:val="20"/>
        </w:rPr>
        <w:t xml:space="preserve">sical accessibility (for example teaching spaces). The curriculum is being </w:t>
      </w:r>
      <w:proofErr w:type="spellStart"/>
      <w:r>
        <w:rPr>
          <w:rFonts w:ascii="Arial" w:eastAsia="Arial" w:hAnsi="Arial"/>
          <w:color w:val="000000"/>
          <w:sz w:val="20"/>
        </w:rPr>
        <w:t>decolonised</w:t>
      </w:r>
      <w:proofErr w:type="spellEnd"/>
      <w:r>
        <w:rPr>
          <w:rFonts w:ascii="Arial" w:eastAsia="Arial" w:hAnsi="Arial"/>
          <w:color w:val="000000"/>
          <w:sz w:val="20"/>
        </w:rPr>
        <w:t xml:space="preserve"> and diversified, achieved through consideration of teaching materials, hidden curriculum and the implementation of the </w:t>
      </w:r>
      <w:proofErr w:type="spellStart"/>
      <w:r>
        <w:rPr>
          <w:rFonts w:ascii="Arial" w:eastAsia="Arial" w:hAnsi="Arial"/>
          <w:color w:val="000000"/>
          <w:sz w:val="20"/>
        </w:rPr>
        <w:t>programme</w:t>
      </w:r>
      <w:proofErr w:type="spellEnd"/>
      <w:r>
        <w:rPr>
          <w:rFonts w:ascii="Arial" w:eastAsia="Arial" w:hAnsi="Arial"/>
          <w:color w:val="000000"/>
          <w:sz w:val="20"/>
        </w:rPr>
        <w:t xml:space="preserve"> and knowledge, reading lists to ensure a</w:t>
      </w:r>
      <w:r>
        <w:rPr>
          <w:rFonts w:ascii="Arial" w:eastAsia="Arial" w:hAnsi="Arial"/>
          <w:color w:val="000000"/>
          <w:sz w:val="20"/>
        </w:rPr>
        <w:t xml:space="preserve"> range of examples and perspectives, and that historical imbalances of power are confronted.</w:t>
      </w:r>
    </w:p>
    <w:p w14:paraId="5FDE164D" w14:textId="77777777" w:rsidR="007513FB" w:rsidRDefault="007B0C18">
      <w:pPr>
        <w:spacing w:before="230" w:line="230" w:lineRule="exact"/>
        <w:ind w:left="1743" w:right="72"/>
        <w:textAlignment w:val="baseline"/>
        <w:rPr>
          <w:rFonts w:ascii="Arial" w:eastAsia="Arial" w:hAnsi="Arial"/>
          <w:color w:val="000000"/>
          <w:sz w:val="20"/>
        </w:rPr>
      </w:pPr>
      <w:r>
        <w:rPr>
          <w:rFonts w:ascii="Arial" w:eastAsia="Arial" w:hAnsi="Arial"/>
          <w:color w:val="000000"/>
          <w:sz w:val="20"/>
        </w:rPr>
        <w:t>The CBT team takes active steps to represent equality and diversity in the curriculum.</w:t>
      </w:r>
    </w:p>
    <w:p w14:paraId="660A64A8" w14:textId="77777777" w:rsidR="007513FB" w:rsidRDefault="007B0C18">
      <w:pPr>
        <w:spacing w:before="228" w:line="230" w:lineRule="exact"/>
        <w:ind w:left="1743" w:right="72"/>
        <w:jc w:val="both"/>
        <w:textAlignment w:val="baseline"/>
        <w:rPr>
          <w:rFonts w:ascii="Arial" w:eastAsia="Arial" w:hAnsi="Arial"/>
          <w:color w:val="000000"/>
          <w:sz w:val="20"/>
        </w:rPr>
      </w:pPr>
      <w:r>
        <w:rPr>
          <w:rFonts w:ascii="Arial" w:eastAsia="Arial" w:hAnsi="Arial"/>
          <w:color w:val="000000"/>
          <w:sz w:val="20"/>
        </w:rPr>
        <w:t>The BABCP curriculum guidance for Psychological Wellbeing Practitioner, HIT and CBT-SMHP training highlights course objectives around equality and diversity. The curriculum for our primary and secondary care courses reflects this: We support our trainees o</w:t>
      </w:r>
      <w:r>
        <w:rPr>
          <w:rFonts w:ascii="Arial" w:eastAsia="Arial" w:hAnsi="Arial"/>
          <w:color w:val="000000"/>
          <w:sz w:val="20"/>
        </w:rPr>
        <w:t>n the journey of working towards cultural competence in a CBT context:</w:t>
      </w:r>
    </w:p>
    <w:p w14:paraId="37C47552" w14:textId="77777777" w:rsidR="007513FB" w:rsidRDefault="007B0C18">
      <w:pPr>
        <w:numPr>
          <w:ilvl w:val="0"/>
          <w:numId w:val="11"/>
        </w:numPr>
        <w:tabs>
          <w:tab w:val="clear" w:pos="360"/>
          <w:tab w:val="left" w:pos="2391"/>
        </w:tabs>
        <w:spacing w:before="15" w:line="230" w:lineRule="exact"/>
        <w:ind w:left="2391" w:right="360" w:hanging="360"/>
        <w:textAlignment w:val="baseline"/>
        <w:rPr>
          <w:rFonts w:ascii="Arial" w:eastAsia="Arial" w:hAnsi="Arial"/>
          <w:color w:val="000000"/>
          <w:spacing w:val="-2"/>
          <w:sz w:val="20"/>
        </w:rPr>
      </w:pPr>
      <w:r>
        <w:rPr>
          <w:rFonts w:ascii="Arial" w:eastAsia="Arial" w:hAnsi="Arial"/>
          <w:color w:val="000000"/>
          <w:spacing w:val="-2"/>
          <w:sz w:val="20"/>
        </w:rPr>
        <w:t xml:space="preserve">Our module, The Fundamentals of CBT, in particular, is part of the High Intensity course, and the Basics of CBT module on our secondary care </w:t>
      </w:r>
      <w:proofErr w:type="spellStart"/>
      <w:r>
        <w:rPr>
          <w:rFonts w:ascii="Arial" w:eastAsia="Arial" w:hAnsi="Arial"/>
          <w:color w:val="000000"/>
          <w:spacing w:val="-2"/>
          <w:sz w:val="20"/>
        </w:rPr>
        <w:t>programme</w:t>
      </w:r>
      <w:proofErr w:type="spellEnd"/>
      <w:r>
        <w:rPr>
          <w:rFonts w:ascii="Arial" w:eastAsia="Arial" w:hAnsi="Arial"/>
          <w:color w:val="000000"/>
          <w:spacing w:val="-2"/>
          <w:sz w:val="20"/>
        </w:rPr>
        <w:t xml:space="preserve"> starts the process of building kno</w:t>
      </w:r>
      <w:r>
        <w:rPr>
          <w:rFonts w:ascii="Arial" w:eastAsia="Arial" w:hAnsi="Arial"/>
          <w:color w:val="000000"/>
          <w:spacing w:val="-2"/>
          <w:sz w:val="20"/>
        </w:rPr>
        <w:t xml:space="preserve">wledge and awareness around equality and diversity in a CBT </w:t>
      </w:r>
      <w:proofErr w:type="gramStart"/>
      <w:r>
        <w:rPr>
          <w:rFonts w:ascii="Arial" w:eastAsia="Arial" w:hAnsi="Arial"/>
          <w:color w:val="000000"/>
          <w:spacing w:val="-2"/>
          <w:sz w:val="20"/>
        </w:rPr>
        <w:t>context;</w:t>
      </w:r>
      <w:proofErr w:type="gramEnd"/>
    </w:p>
    <w:p w14:paraId="06D5A109" w14:textId="77777777" w:rsidR="007513FB" w:rsidRDefault="007B0C18">
      <w:pPr>
        <w:numPr>
          <w:ilvl w:val="0"/>
          <w:numId w:val="11"/>
        </w:numPr>
        <w:tabs>
          <w:tab w:val="clear" w:pos="360"/>
          <w:tab w:val="left" w:pos="2391"/>
        </w:tabs>
        <w:spacing w:before="16" w:line="230" w:lineRule="exact"/>
        <w:ind w:left="2391" w:right="360" w:hanging="360"/>
        <w:jc w:val="both"/>
        <w:textAlignment w:val="baseline"/>
        <w:rPr>
          <w:rFonts w:ascii="Arial" w:eastAsia="Arial" w:hAnsi="Arial"/>
          <w:color w:val="000000"/>
          <w:sz w:val="20"/>
        </w:rPr>
      </w:pPr>
      <w:r>
        <w:rPr>
          <w:rFonts w:ascii="Arial" w:eastAsia="Arial" w:hAnsi="Arial"/>
          <w:color w:val="000000"/>
          <w:sz w:val="20"/>
        </w:rPr>
        <w:t xml:space="preserve">Specific exercises have been developed to introduce the trainees to the BABCP Positive Practice Guidance, followed by reflection and discussion exercises to embed knowledge and challenge </w:t>
      </w:r>
      <w:r>
        <w:rPr>
          <w:rFonts w:ascii="Arial" w:eastAsia="Arial" w:hAnsi="Arial"/>
          <w:color w:val="000000"/>
          <w:sz w:val="20"/>
        </w:rPr>
        <w:t xml:space="preserve">the students to reflect on their own values and </w:t>
      </w:r>
      <w:proofErr w:type="gramStart"/>
      <w:r>
        <w:rPr>
          <w:rFonts w:ascii="Arial" w:eastAsia="Arial" w:hAnsi="Arial"/>
          <w:color w:val="000000"/>
          <w:sz w:val="20"/>
        </w:rPr>
        <w:t>biases;</w:t>
      </w:r>
      <w:proofErr w:type="gramEnd"/>
    </w:p>
    <w:p w14:paraId="4C8F8C5E" w14:textId="77777777" w:rsidR="007513FB" w:rsidRDefault="007B0C18">
      <w:pPr>
        <w:numPr>
          <w:ilvl w:val="0"/>
          <w:numId w:val="11"/>
        </w:numPr>
        <w:tabs>
          <w:tab w:val="clear" w:pos="360"/>
          <w:tab w:val="left" w:pos="2391"/>
        </w:tabs>
        <w:spacing w:before="10" w:line="230" w:lineRule="exact"/>
        <w:ind w:left="2391" w:right="504" w:hanging="360"/>
        <w:textAlignment w:val="baseline"/>
        <w:rPr>
          <w:rFonts w:ascii="Arial" w:eastAsia="Arial" w:hAnsi="Arial"/>
          <w:color w:val="000000"/>
          <w:sz w:val="20"/>
        </w:rPr>
      </w:pPr>
      <w:r>
        <w:rPr>
          <w:rFonts w:ascii="Arial" w:eastAsia="Arial" w:hAnsi="Arial"/>
          <w:color w:val="000000"/>
          <w:sz w:val="20"/>
        </w:rPr>
        <w:t xml:space="preserve">Teaching on the </w:t>
      </w:r>
      <w:proofErr w:type="spellStart"/>
      <w:r>
        <w:rPr>
          <w:rFonts w:ascii="Arial" w:eastAsia="Arial" w:hAnsi="Arial"/>
          <w:color w:val="000000"/>
          <w:sz w:val="20"/>
        </w:rPr>
        <w:t>programme</w:t>
      </w:r>
      <w:proofErr w:type="spellEnd"/>
      <w:r>
        <w:rPr>
          <w:rFonts w:ascii="Arial" w:eastAsia="Arial" w:hAnsi="Arial"/>
          <w:color w:val="000000"/>
          <w:sz w:val="20"/>
        </w:rPr>
        <w:t xml:space="preserve"> reflects different learning styles as well as addressing the relevant </w:t>
      </w:r>
      <w:proofErr w:type="gramStart"/>
      <w:r>
        <w:rPr>
          <w:rFonts w:ascii="Arial" w:eastAsia="Arial" w:hAnsi="Arial"/>
          <w:color w:val="000000"/>
          <w:sz w:val="20"/>
        </w:rPr>
        <w:t>competencies;</w:t>
      </w:r>
      <w:proofErr w:type="gramEnd"/>
    </w:p>
    <w:p w14:paraId="3A08D188" w14:textId="77777777" w:rsidR="007513FB" w:rsidRDefault="007B0C18">
      <w:pPr>
        <w:numPr>
          <w:ilvl w:val="0"/>
          <w:numId w:val="11"/>
        </w:numPr>
        <w:tabs>
          <w:tab w:val="clear" w:pos="360"/>
          <w:tab w:val="left" w:pos="2391"/>
        </w:tabs>
        <w:spacing w:before="15" w:line="230" w:lineRule="exact"/>
        <w:ind w:left="2391" w:right="288" w:hanging="360"/>
        <w:textAlignment w:val="baseline"/>
        <w:rPr>
          <w:rFonts w:ascii="Arial" w:eastAsia="Arial" w:hAnsi="Arial"/>
          <w:color w:val="000000"/>
          <w:sz w:val="20"/>
        </w:rPr>
      </w:pPr>
      <w:r>
        <w:rPr>
          <w:rFonts w:ascii="Arial" w:eastAsia="Arial" w:hAnsi="Arial"/>
          <w:color w:val="000000"/>
          <w:sz w:val="20"/>
        </w:rPr>
        <w:t xml:space="preserve">The assessments, outlined in the CBT-SMHP curriculum, is designed to clearly align with </w:t>
      </w:r>
      <w:proofErr w:type="spellStart"/>
      <w:r>
        <w:rPr>
          <w:rFonts w:ascii="Arial" w:eastAsia="Arial" w:hAnsi="Arial"/>
          <w:color w:val="000000"/>
          <w:sz w:val="20"/>
        </w:rPr>
        <w:t>pr</w:t>
      </w:r>
      <w:r>
        <w:rPr>
          <w:rFonts w:ascii="Arial" w:eastAsia="Arial" w:hAnsi="Arial"/>
          <w:color w:val="000000"/>
          <w:sz w:val="20"/>
        </w:rPr>
        <w:t>ogramme</w:t>
      </w:r>
      <w:proofErr w:type="spellEnd"/>
      <w:r>
        <w:rPr>
          <w:rFonts w:ascii="Arial" w:eastAsia="Arial" w:hAnsi="Arial"/>
          <w:color w:val="000000"/>
          <w:sz w:val="20"/>
        </w:rPr>
        <w:t xml:space="preserve"> and regulatory </w:t>
      </w:r>
      <w:proofErr w:type="gramStart"/>
      <w:r>
        <w:rPr>
          <w:rFonts w:ascii="Arial" w:eastAsia="Arial" w:hAnsi="Arial"/>
          <w:color w:val="000000"/>
          <w:sz w:val="20"/>
        </w:rPr>
        <w:t>competencies;</w:t>
      </w:r>
      <w:proofErr w:type="gramEnd"/>
    </w:p>
    <w:p w14:paraId="7F5B3102" w14:textId="77777777" w:rsidR="007513FB" w:rsidRDefault="007B0C18">
      <w:pPr>
        <w:numPr>
          <w:ilvl w:val="0"/>
          <w:numId w:val="11"/>
        </w:numPr>
        <w:tabs>
          <w:tab w:val="clear" w:pos="360"/>
          <w:tab w:val="left" w:pos="2391"/>
        </w:tabs>
        <w:spacing w:before="12" w:line="230" w:lineRule="exact"/>
        <w:ind w:left="2391" w:right="360" w:hanging="360"/>
        <w:textAlignment w:val="baseline"/>
        <w:rPr>
          <w:rFonts w:ascii="Arial" w:eastAsia="Arial" w:hAnsi="Arial"/>
          <w:color w:val="000000"/>
          <w:sz w:val="20"/>
        </w:rPr>
      </w:pPr>
      <w:r>
        <w:rPr>
          <w:rFonts w:ascii="Arial" w:eastAsia="Arial" w:hAnsi="Arial"/>
          <w:color w:val="000000"/>
          <w:sz w:val="20"/>
        </w:rPr>
        <w:t>Trainees will receive personal supervision as well as practice supervision. The former allows trainees the opportunity to build up a relationship with their Personal Supervisor, who can support assessment and feedback, as well as discuss and signpost shoul</w:t>
      </w:r>
      <w:r>
        <w:rPr>
          <w:rFonts w:ascii="Arial" w:eastAsia="Arial" w:hAnsi="Arial"/>
          <w:color w:val="000000"/>
          <w:sz w:val="20"/>
        </w:rPr>
        <w:t xml:space="preserve">d any individual needs </w:t>
      </w:r>
      <w:proofErr w:type="gramStart"/>
      <w:r>
        <w:rPr>
          <w:rFonts w:ascii="Arial" w:eastAsia="Arial" w:hAnsi="Arial"/>
          <w:color w:val="000000"/>
          <w:sz w:val="20"/>
        </w:rPr>
        <w:t>emerge;</w:t>
      </w:r>
      <w:proofErr w:type="gramEnd"/>
    </w:p>
    <w:p w14:paraId="68741B6D" w14:textId="77777777" w:rsidR="007513FB" w:rsidRDefault="007B0C18">
      <w:pPr>
        <w:numPr>
          <w:ilvl w:val="0"/>
          <w:numId w:val="11"/>
        </w:numPr>
        <w:tabs>
          <w:tab w:val="clear" w:pos="360"/>
          <w:tab w:val="left" w:pos="2391"/>
        </w:tabs>
        <w:spacing w:before="15" w:line="230" w:lineRule="exact"/>
        <w:ind w:left="2391" w:right="72" w:hanging="360"/>
        <w:textAlignment w:val="baseline"/>
        <w:rPr>
          <w:rFonts w:ascii="Arial" w:eastAsia="Arial" w:hAnsi="Arial"/>
          <w:color w:val="000000"/>
          <w:sz w:val="20"/>
        </w:rPr>
      </w:pPr>
      <w:r>
        <w:rPr>
          <w:rFonts w:ascii="Arial" w:eastAsia="Arial" w:hAnsi="Arial"/>
          <w:color w:val="000000"/>
          <w:sz w:val="20"/>
        </w:rPr>
        <w:t>Working in collaboration with service users and carers will provide the trainee body with an understanding of individual service user and carer experiences of mental health service provision and impact.</w:t>
      </w:r>
    </w:p>
    <w:p w14:paraId="494D0E9F" w14:textId="77777777" w:rsidR="007513FB" w:rsidRDefault="007B0C18">
      <w:pPr>
        <w:spacing w:before="229" w:after="302" w:line="230" w:lineRule="exact"/>
        <w:ind w:left="1743" w:right="72"/>
        <w:jc w:val="both"/>
        <w:textAlignment w:val="baseline"/>
        <w:rPr>
          <w:rFonts w:ascii="Arial" w:eastAsia="Arial" w:hAnsi="Arial"/>
          <w:color w:val="000000"/>
          <w:sz w:val="20"/>
        </w:rPr>
      </w:pPr>
      <w:r>
        <w:rPr>
          <w:rFonts w:ascii="Arial" w:eastAsia="Arial" w:hAnsi="Arial"/>
          <w:color w:val="000000"/>
          <w:sz w:val="20"/>
        </w:rPr>
        <w:t>Cultural competency is</w:t>
      </w:r>
      <w:r>
        <w:rPr>
          <w:rFonts w:ascii="Arial" w:eastAsia="Arial" w:hAnsi="Arial"/>
          <w:color w:val="000000"/>
          <w:sz w:val="20"/>
        </w:rPr>
        <w:t xml:space="preserve"> also developed by a particular focus on adaptations that may need to be made during therapy to meets the needs of an individual with protected characteristics. This includes teaching around obstacles and barriers for engagement. Our HIT-CBT </w:t>
      </w:r>
      <w:proofErr w:type="spellStart"/>
      <w:r>
        <w:rPr>
          <w:rFonts w:ascii="Arial" w:eastAsia="Arial" w:hAnsi="Arial"/>
          <w:color w:val="000000"/>
          <w:sz w:val="20"/>
        </w:rPr>
        <w:t>programme</w:t>
      </w:r>
      <w:proofErr w:type="spellEnd"/>
      <w:r>
        <w:rPr>
          <w:rFonts w:ascii="Arial" w:eastAsia="Arial" w:hAnsi="Arial"/>
          <w:color w:val="000000"/>
          <w:sz w:val="20"/>
        </w:rPr>
        <w:t>, for</w:t>
      </w:r>
      <w:r>
        <w:rPr>
          <w:rFonts w:ascii="Arial" w:eastAsia="Arial" w:hAnsi="Arial"/>
          <w:color w:val="000000"/>
          <w:sz w:val="20"/>
        </w:rPr>
        <w:t xml:space="preserve"> example, includes sessions on how to work with refugees and asylum seekers </w:t>
      </w:r>
      <w:proofErr w:type="gramStart"/>
      <w:r>
        <w:rPr>
          <w:rFonts w:ascii="Arial" w:eastAsia="Arial" w:hAnsi="Arial"/>
          <w:color w:val="000000"/>
          <w:sz w:val="20"/>
        </w:rPr>
        <w:t>and also</w:t>
      </w:r>
      <w:proofErr w:type="gramEnd"/>
      <w:r>
        <w:rPr>
          <w:rFonts w:ascii="Arial" w:eastAsia="Arial" w:hAnsi="Arial"/>
          <w:color w:val="000000"/>
          <w:sz w:val="20"/>
        </w:rPr>
        <w:t xml:space="preserve"> how to work with interpreters. Reflection exercises are built into the </w:t>
      </w:r>
      <w:proofErr w:type="spellStart"/>
      <w:r>
        <w:rPr>
          <w:rFonts w:ascii="Arial" w:eastAsia="Arial" w:hAnsi="Arial"/>
          <w:color w:val="000000"/>
          <w:sz w:val="20"/>
        </w:rPr>
        <w:t>programme</w:t>
      </w:r>
      <w:proofErr w:type="spellEnd"/>
      <w:r>
        <w:rPr>
          <w:rFonts w:ascii="Arial" w:eastAsia="Arial" w:hAnsi="Arial"/>
          <w:color w:val="000000"/>
          <w:sz w:val="20"/>
        </w:rPr>
        <w:t xml:space="preserve"> to encourage the trainees to be aware of their cultural competency and knowledge, the limi</w:t>
      </w:r>
      <w:r>
        <w:rPr>
          <w:rFonts w:ascii="Arial" w:eastAsia="Arial" w:hAnsi="Arial"/>
          <w:color w:val="000000"/>
          <w:sz w:val="20"/>
        </w:rPr>
        <w:t xml:space="preserve">tations of this, </w:t>
      </w:r>
      <w:proofErr w:type="gramStart"/>
      <w:r>
        <w:rPr>
          <w:rFonts w:ascii="Arial" w:eastAsia="Arial" w:hAnsi="Arial"/>
          <w:color w:val="000000"/>
          <w:sz w:val="20"/>
        </w:rPr>
        <w:t>and also</w:t>
      </w:r>
      <w:proofErr w:type="gramEnd"/>
      <w:r>
        <w:rPr>
          <w:rFonts w:ascii="Arial" w:eastAsia="Arial" w:hAnsi="Arial"/>
          <w:color w:val="000000"/>
          <w:sz w:val="20"/>
        </w:rPr>
        <w:t xml:space="preserve"> critical thinking approaches to evaluate their own unconscious biases. The CBT team works collaboratively with practice partners with respect to inclusivity, diversity and equality so the theory-practice knowledge and experience i</w:t>
      </w:r>
      <w:r>
        <w:rPr>
          <w:rFonts w:ascii="Arial" w:eastAsia="Arial" w:hAnsi="Arial"/>
          <w:color w:val="000000"/>
          <w:sz w:val="20"/>
        </w:rPr>
        <w:t>s interwoven.</w:t>
      </w:r>
    </w:p>
    <w:tbl>
      <w:tblPr>
        <w:tblW w:w="0" w:type="auto"/>
        <w:tblInd w:w="1095" w:type="dxa"/>
        <w:tblLayout w:type="fixed"/>
        <w:tblCellMar>
          <w:left w:w="0" w:type="dxa"/>
          <w:right w:w="0" w:type="dxa"/>
        </w:tblCellMar>
        <w:tblLook w:val="04A0" w:firstRow="1" w:lastRow="0" w:firstColumn="1" w:lastColumn="0" w:noHBand="0" w:noVBand="1"/>
      </w:tblPr>
      <w:tblGrid>
        <w:gridCol w:w="9505"/>
      </w:tblGrid>
      <w:tr w:rsidR="007513FB" w14:paraId="2CC5028C" w14:textId="77777777">
        <w:tblPrEx>
          <w:tblCellMar>
            <w:top w:w="0" w:type="dxa"/>
            <w:bottom w:w="0" w:type="dxa"/>
          </w:tblCellMar>
        </w:tblPrEx>
        <w:trPr>
          <w:trHeight w:hRule="exact" w:val="2252"/>
        </w:trPr>
        <w:tc>
          <w:tcPr>
            <w:tcW w:w="9505" w:type="dxa"/>
            <w:tcBorders>
              <w:top w:val="single" w:sz="5" w:space="0" w:color="000000"/>
              <w:left w:val="single" w:sz="5" w:space="0" w:color="000000"/>
              <w:bottom w:val="single" w:sz="5" w:space="0" w:color="000000"/>
              <w:right w:val="single" w:sz="5" w:space="0" w:color="000000"/>
            </w:tcBorders>
          </w:tcPr>
          <w:p w14:paraId="2C36C46D" w14:textId="77777777" w:rsidR="007513FB" w:rsidRDefault="007B0C18">
            <w:pPr>
              <w:spacing w:line="230" w:lineRule="exact"/>
              <w:ind w:left="144" w:right="144"/>
              <w:jc w:val="both"/>
              <w:textAlignment w:val="baseline"/>
              <w:rPr>
                <w:rFonts w:ascii="Arial" w:eastAsia="Arial" w:hAnsi="Arial"/>
                <w:b/>
                <w:color w:val="000000"/>
                <w:sz w:val="20"/>
              </w:rPr>
            </w:pPr>
            <w:r>
              <w:rPr>
                <w:rFonts w:ascii="Arial" w:eastAsia="Arial" w:hAnsi="Arial"/>
                <w:b/>
                <w:color w:val="000000"/>
                <w:sz w:val="20"/>
              </w:rPr>
              <w:t xml:space="preserve">Describe your proposals for involving people with lived experience in the development, delivery and, quality assurance of the </w:t>
            </w:r>
            <w:proofErr w:type="spellStart"/>
            <w:proofErr w:type="gramStart"/>
            <w:r>
              <w:rPr>
                <w:rFonts w:ascii="Arial" w:eastAsia="Arial" w:hAnsi="Arial"/>
                <w:b/>
                <w:color w:val="000000"/>
                <w:sz w:val="20"/>
              </w:rPr>
              <w:t>programme</w:t>
            </w:r>
            <w:proofErr w:type="spellEnd"/>
            <w:proofErr w:type="gramEnd"/>
          </w:p>
          <w:p w14:paraId="4C1A5B32" w14:textId="77777777" w:rsidR="007513FB" w:rsidRDefault="007B0C18">
            <w:pPr>
              <w:spacing w:before="76" w:line="231" w:lineRule="exact"/>
              <w:ind w:left="144" w:right="144"/>
              <w:jc w:val="both"/>
              <w:textAlignment w:val="baseline"/>
              <w:rPr>
                <w:rFonts w:ascii="Arial" w:eastAsia="Arial" w:hAnsi="Arial"/>
                <w:b/>
                <w:color w:val="000000"/>
                <w:sz w:val="20"/>
              </w:rPr>
            </w:pPr>
            <w:r>
              <w:rPr>
                <w:rFonts w:ascii="Arial" w:eastAsia="Arial" w:hAnsi="Arial"/>
                <w:b/>
                <w:color w:val="000000"/>
                <w:sz w:val="20"/>
              </w:rPr>
              <w:t>Please outline your philosophy and plans for the involvement of people with lived experience in every aspe</w:t>
            </w:r>
            <w:r>
              <w:rPr>
                <w:rFonts w:ascii="Arial" w:eastAsia="Arial" w:hAnsi="Arial"/>
                <w:b/>
                <w:color w:val="000000"/>
                <w:sz w:val="20"/>
              </w:rPr>
              <w:t>ct of the course. The following areas should be addressed:</w:t>
            </w:r>
          </w:p>
          <w:p w14:paraId="2A295F96" w14:textId="77777777" w:rsidR="007513FB" w:rsidRDefault="007B0C18">
            <w:pPr>
              <w:numPr>
                <w:ilvl w:val="0"/>
                <w:numId w:val="21"/>
              </w:numPr>
              <w:tabs>
                <w:tab w:val="clear" w:pos="720"/>
                <w:tab w:val="left" w:pos="864"/>
              </w:tabs>
              <w:spacing w:before="88" w:line="224" w:lineRule="exact"/>
              <w:ind w:left="144"/>
              <w:textAlignment w:val="baseline"/>
              <w:rPr>
                <w:rFonts w:ascii="Arial" w:eastAsia="Arial" w:hAnsi="Arial"/>
                <w:b/>
                <w:color w:val="000000"/>
                <w:sz w:val="20"/>
              </w:rPr>
            </w:pPr>
            <w:r>
              <w:rPr>
                <w:rFonts w:ascii="Arial" w:eastAsia="Arial" w:hAnsi="Arial"/>
                <w:b/>
                <w:color w:val="000000"/>
                <w:sz w:val="20"/>
              </w:rPr>
              <w:t xml:space="preserve">How the involvement of those with lived experience is </w:t>
            </w:r>
            <w:proofErr w:type="spellStart"/>
            <w:r>
              <w:rPr>
                <w:rFonts w:ascii="Arial" w:eastAsia="Arial" w:hAnsi="Arial"/>
                <w:b/>
                <w:color w:val="000000"/>
                <w:sz w:val="20"/>
              </w:rPr>
              <w:t>co-ordinated</w:t>
            </w:r>
            <w:proofErr w:type="spellEnd"/>
            <w:r>
              <w:rPr>
                <w:rFonts w:ascii="Arial" w:eastAsia="Arial" w:hAnsi="Arial"/>
                <w:b/>
                <w:color w:val="000000"/>
                <w:sz w:val="20"/>
              </w:rPr>
              <w:t>.</w:t>
            </w:r>
          </w:p>
          <w:p w14:paraId="1044CFD7" w14:textId="77777777" w:rsidR="007513FB" w:rsidRDefault="007B0C18">
            <w:pPr>
              <w:numPr>
                <w:ilvl w:val="0"/>
                <w:numId w:val="21"/>
              </w:numPr>
              <w:tabs>
                <w:tab w:val="clear" w:pos="720"/>
                <w:tab w:val="left" w:pos="864"/>
              </w:tabs>
              <w:spacing w:before="82" w:line="230" w:lineRule="exact"/>
              <w:ind w:left="144" w:right="144"/>
              <w:jc w:val="both"/>
              <w:textAlignment w:val="baseline"/>
              <w:rPr>
                <w:rFonts w:ascii="Arial" w:eastAsia="Arial" w:hAnsi="Arial"/>
                <w:b/>
                <w:color w:val="000000"/>
                <w:sz w:val="20"/>
              </w:rPr>
            </w:pPr>
            <w:r>
              <w:rPr>
                <w:rFonts w:ascii="Arial" w:eastAsia="Arial" w:hAnsi="Arial"/>
                <w:b/>
                <w:color w:val="000000"/>
                <w:sz w:val="20"/>
              </w:rPr>
              <w:t>How lived experience contributors are selected to be inclusive across backgrounds, cultures, and ethnicities.</w:t>
            </w:r>
          </w:p>
          <w:p w14:paraId="3AE6367C" w14:textId="77777777" w:rsidR="007513FB" w:rsidRDefault="007B0C18">
            <w:pPr>
              <w:numPr>
                <w:ilvl w:val="0"/>
                <w:numId w:val="21"/>
              </w:numPr>
              <w:tabs>
                <w:tab w:val="clear" w:pos="720"/>
                <w:tab w:val="left" w:pos="864"/>
              </w:tabs>
              <w:spacing w:before="88" w:after="66" w:line="224" w:lineRule="exact"/>
              <w:ind w:left="144"/>
              <w:jc w:val="both"/>
              <w:textAlignment w:val="baseline"/>
              <w:rPr>
                <w:rFonts w:ascii="Arial" w:eastAsia="Arial" w:hAnsi="Arial"/>
                <w:b/>
                <w:color w:val="000000"/>
                <w:sz w:val="20"/>
              </w:rPr>
            </w:pPr>
            <w:r>
              <w:rPr>
                <w:rFonts w:ascii="Arial" w:eastAsia="Arial" w:hAnsi="Arial"/>
                <w:b/>
                <w:color w:val="000000"/>
                <w:sz w:val="20"/>
              </w:rPr>
              <w:t>How people with lived experience are rewarded for their contribution.</w:t>
            </w:r>
          </w:p>
        </w:tc>
      </w:tr>
    </w:tbl>
    <w:p w14:paraId="1CFF83FC" w14:textId="77777777" w:rsidR="007513FB" w:rsidRDefault="007513FB">
      <w:pPr>
        <w:spacing w:after="354" w:line="20" w:lineRule="exact"/>
      </w:pPr>
    </w:p>
    <w:p w14:paraId="11772D32" w14:textId="77777777" w:rsidR="007513FB" w:rsidRDefault="007B0C18">
      <w:pPr>
        <w:spacing w:before="10" w:line="183" w:lineRule="exact"/>
        <w:ind w:left="9864"/>
        <w:textAlignment w:val="baseline"/>
        <w:rPr>
          <w:rFonts w:ascii="Arial" w:eastAsia="Arial" w:hAnsi="Arial"/>
          <w:color w:val="000000"/>
          <w:sz w:val="16"/>
        </w:rPr>
      </w:pPr>
      <w:r>
        <w:rPr>
          <w:rFonts w:ascii="Arial" w:eastAsia="Arial" w:hAnsi="Arial"/>
          <w:color w:val="000000"/>
          <w:sz w:val="16"/>
        </w:rPr>
        <w:t>77</w:t>
      </w:r>
    </w:p>
    <w:p w14:paraId="240D980E"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388F101A" w14:textId="77777777" w:rsidR="007513FB" w:rsidRDefault="007513FB">
      <w:pPr>
        <w:sectPr w:rsidR="007513FB">
          <w:pgSz w:w="11909" w:h="16834"/>
          <w:pgMar w:top="200" w:right="959" w:bottom="298" w:left="350" w:header="720" w:footer="720" w:gutter="0"/>
          <w:cols w:space="720"/>
        </w:sectPr>
      </w:pPr>
    </w:p>
    <w:p w14:paraId="63698611"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w:t>
      </w:r>
      <w:r>
        <w:rPr>
          <w:rFonts w:ascii="Arial" w:eastAsia="Arial" w:hAnsi="Arial"/>
          <w:color w:val="000000"/>
          <w:sz w:val="16"/>
        </w:rPr>
        <w:t>2-B915CD4F4B6E</w:t>
      </w:r>
    </w:p>
    <w:p w14:paraId="62492519" w14:textId="77777777" w:rsidR="007513FB" w:rsidRDefault="007B0C18">
      <w:pPr>
        <w:spacing w:before="332" w:after="489" w:line="230"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2B2111A4" w14:textId="77777777" w:rsidR="007513FB" w:rsidRDefault="007B0C18">
      <w:pPr>
        <w:numPr>
          <w:ilvl w:val="0"/>
          <w:numId w:val="21"/>
        </w:numPr>
        <w:tabs>
          <w:tab w:val="left" w:pos="1887"/>
        </w:tabs>
        <w:spacing w:line="223" w:lineRule="exact"/>
        <w:ind w:left="1239"/>
        <w:textAlignment w:val="baseline"/>
        <w:rPr>
          <w:rFonts w:ascii="Arial" w:eastAsia="Arial" w:hAnsi="Arial"/>
          <w:b/>
          <w:color w:val="000000"/>
          <w:sz w:val="20"/>
        </w:rPr>
      </w:pPr>
      <w:r>
        <w:pict w14:anchorId="03CAF325">
          <v:line id="_x0000_s1089" style="position:absolute;left:0;text-align:left;z-index:251743232;mso-position-horizontal-relative:page;mso-position-vertical-relative:page" from="72.25pt,72.25pt" to="547.5pt,72.25pt" strokeweight=".7pt">
            <w10:wrap anchorx="page" anchory="page"/>
          </v:line>
        </w:pict>
      </w:r>
      <w:r>
        <w:pict w14:anchorId="1BDE76C9">
          <v:line id="_x0000_s1088" style="position:absolute;left:0;text-align:left;z-index:251744256;mso-position-horizontal-relative:page;mso-position-vertical-relative:page" from="72.25pt,231.35pt" to="547.5pt,231.35pt" strokeweight=".7pt">
            <w10:wrap anchorx="page" anchory="page"/>
          </v:line>
        </w:pict>
      </w:r>
      <w:r>
        <w:pict w14:anchorId="407FB42B">
          <v:line id="_x0000_s1087" style="position:absolute;left:0;text-align:left;z-index:251745280;mso-position-horizontal-relative:page;mso-position-vertical-relative:page" from="72.25pt,72.25pt" to="72.25pt,231.35pt" strokeweight=".7pt">
            <w10:wrap anchorx="page" anchory="page"/>
          </v:line>
        </w:pict>
      </w:r>
      <w:r>
        <w:pict w14:anchorId="7E2FA378">
          <v:line id="_x0000_s1086" style="position:absolute;left:0;text-align:left;z-index:251746304;mso-position-horizontal-relative:page;mso-position-vertical-relative:page" from="547.5pt,72.25pt" to="547.5pt,231.35pt" strokeweight=".7pt">
            <w10:wrap anchorx="page" anchory="page"/>
          </v:line>
        </w:pict>
      </w:r>
      <w:r>
        <w:rPr>
          <w:rFonts w:ascii="Arial" w:eastAsia="Arial" w:hAnsi="Arial"/>
          <w:b/>
          <w:color w:val="000000"/>
          <w:sz w:val="20"/>
        </w:rPr>
        <w:t>Involvement in course development</w:t>
      </w:r>
    </w:p>
    <w:p w14:paraId="2EAE8716" w14:textId="77777777" w:rsidR="007513FB" w:rsidRDefault="007B0C18">
      <w:pPr>
        <w:numPr>
          <w:ilvl w:val="0"/>
          <w:numId w:val="21"/>
        </w:numPr>
        <w:tabs>
          <w:tab w:val="left" w:pos="1887"/>
        </w:tabs>
        <w:spacing w:before="82" w:line="225" w:lineRule="exact"/>
        <w:ind w:left="1239"/>
        <w:textAlignment w:val="baseline"/>
        <w:rPr>
          <w:rFonts w:ascii="Arial" w:eastAsia="Arial" w:hAnsi="Arial"/>
          <w:b/>
          <w:color w:val="000000"/>
          <w:sz w:val="20"/>
        </w:rPr>
      </w:pPr>
      <w:r>
        <w:rPr>
          <w:rFonts w:ascii="Arial" w:eastAsia="Arial" w:hAnsi="Arial"/>
          <w:b/>
          <w:color w:val="000000"/>
          <w:sz w:val="20"/>
        </w:rPr>
        <w:t>Student selection and interview panels.</w:t>
      </w:r>
    </w:p>
    <w:p w14:paraId="78812DE8" w14:textId="77777777" w:rsidR="007513FB" w:rsidRDefault="007B0C18">
      <w:pPr>
        <w:numPr>
          <w:ilvl w:val="0"/>
          <w:numId w:val="21"/>
        </w:numPr>
        <w:tabs>
          <w:tab w:val="left" w:pos="1887"/>
        </w:tabs>
        <w:spacing w:before="87" w:line="225" w:lineRule="exact"/>
        <w:ind w:left="1239"/>
        <w:textAlignment w:val="baseline"/>
        <w:rPr>
          <w:rFonts w:ascii="Arial" w:eastAsia="Arial" w:hAnsi="Arial"/>
          <w:b/>
          <w:color w:val="000000"/>
          <w:sz w:val="20"/>
        </w:rPr>
      </w:pPr>
      <w:r>
        <w:rPr>
          <w:rFonts w:ascii="Arial" w:eastAsia="Arial" w:hAnsi="Arial"/>
          <w:b/>
          <w:color w:val="000000"/>
          <w:sz w:val="20"/>
        </w:rPr>
        <w:t>Involvement in teaching and learning.</w:t>
      </w:r>
    </w:p>
    <w:p w14:paraId="0ECB1219" w14:textId="77777777" w:rsidR="007513FB" w:rsidRDefault="007B0C18">
      <w:pPr>
        <w:numPr>
          <w:ilvl w:val="0"/>
          <w:numId w:val="21"/>
        </w:numPr>
        <w:tabs>
          <w:tab w:val="left" w:pos="1887"/>
        </w:tabs>
        <w:spacing w:before="87" w:line="225" w:lineRule="exact"/>
        <w:ind w:left="1239"/>
        <w:textAlignment w:val="baseline"/>
        <w:rPr>
          <w:rFonts w:ascii="Arial" w:eastAsia="Arial" w:hAnsi="Arial"/>
          <w:b/>
          <w:color w:val="000000"/>
          <w:sz w:val="20"/>
        </w:rPr>
      </w:pPr>
      <w:r>
        <w:rPr>
          <w:rFonts w:ascii="Arial" w:eastAsia="Arial" w:hAnsi="Arial"/>
          <w:b/>
          <w:color w:val="000000"/>
          <w:sz w:val="20"/>
        </w:rPr>
        <w:t>Involvement in assessment</w:t>
      </w:r>
    </w:p>
    <w:p w14:paraId="1F820374" w14:textId="77777777" w:rsidR="007513FB" w:rsidRDefault="007B0C18">
      <w:pPr>
        <w:numPr>
          <w:ilvl w:val="0"/>
          <w:numId w:val="21"/>
        </w:numPr>
        <w:tabs>
          <w:tab w:val="left" w:pos="1887"/>
        </w:tabs>
        <w:spacing w:before="82" w:line="225" w:lineRule="exact"/>
        <w:ind w:left="1239"/>
        <w:textAlignment w:val="baseline"/>
        <w:rPr>
          <w:rFonts w:ascii="Arial" w:eastAsia="Arial" w:hAnsi="Arial"/>
          <w:b/>
          <w:color w:val="000000"/>
          <w:sz w:val="20"/>
        </w:rPr>
      </w:pPr>
      <w:r>
        <w:rPr>
          <w:rFonts w:ascii="Arial" w:eastAsia="Arial" w:hAnsi="Arial"/>
          <w:b/>
          <w:color w:val="000000"/>
          <w:sz w:val="20"/>
        </w:rPr>
        <w:t>Involvement in mentoring trainees</w:t>
      </w:r>
    </w:p>
    <w:p w14:paraId="59CB3FB9" w14:textId="77777777" w:rsidR="007513FB" w:rsidRDefault="007B0C18">
      <w:pPr>
        <w:numPr>
          <w:ilvl w:val="0"/>
          <w:numId w:val="21"/>
        </w:numPr>
        <w:tabs>
          <w:tab w:val="left" w:pos="1887"/>
        </w:tabs>
        <w:spacing w:before="87" w:line="225" w:lineRule="exact"/>
        <w:ind w:left="1239"/>
        <w:textAlignment w:val="baseline"/>
        <w:rPr>
          <w:rFonts w:ascii="Arial" w:eastAsia="Arial" w:hAnsi="Arial"/>
          <w:b/>
          <w:color w:val="000000"/>
          <w:sz w:val="20"/>
        </w:rPr>
      </w:pPr>
      <w:r>
        <w:rPr>
          <w:rFonts w:ascii="Arial" w:eastAsia="Arial" w:hAnsi="Arial"/>
          <w:b/>
          <w:color w:val="000000"/>
          <w:sz w:val="20"/>
        </w:rPr>
        <w:t>Recruitment of staff</w:t>
      </w:r>
    </w:p>
    <w:p w14:paraId="65587A17" w14:textId="77777777" w:rsidR="007513FB" w:rsidRDefault="007B0C18">
      <w:pPr>
        <w:numPr>
          <w:ilvl w:val="0"/>
          <w:numId w:val="21"/>
        </w:numPr>
        <w:tabs>
          <w:tab w:val="left" w:pos="1887"/>
        </w:tabs>
        <w:spacing w:before="82" w:line="225" w:lineRule="exact"/>
        <w:ind w:left="1239"/>
        <w:textAlignment w:val="baseline"/>
        <w:rPr>
          <w:rFonts w:ascii="Arial" w:eastAsia="Arial" w:hAnsi="Arial"/>
          <w:b/>
          <w:color w:val="000000"/>
          <w:sz w:val="20"/>
        </w:rPr>
      </w:pPr>
      <w:r>
        <w:rPr>
          <w:rFonts w:ascii="Arial" w:eastAsia="Arial" w:hAnsi="Arial"/>
          <w:b/>
          <w:color w:val="000000"/>
          <w:sz w:val="20"/>
        </w:rPr>
        <w:t xml:space="preserve">Planning of </w:t>
      </w:r>
      <w:proofErr w:type="spellStart"/>
      <w:r>
        <w:rPr>
          <w:rFonts w:ascii="Arial" w:eastAsia="Arial" w:hAnsi="Arial"/>
          <w:b/>
          <w:color w:val="000000"/>
          <w:sz w:val="20"/>
        </w:rPr>
        <w:t>programmes</w:t>
      </w:r>
      <w:proofErr w:type="spellEnd"/>
      <w:r>
        <w:rPr>
          <w:rFonts w:ascii="Arial" w:eastAsia="Arial" w:hAnsi="Arial"/>
          <w:b/>
          <w:color w:val="000000"/>
          <w:sz w:val="20"/>
        </w:rPr>
        <w:t xml:space="preserve"> and quality assurance</w:t>
      </w:r>
    </w:p>
    <w:p w14:paraId="0E50B50D" w14:textId="77777777" w:rsidR="007513FB" w:rsidRDefault="007B0C18">
      <w:pPr>
        <w:spacing w:before="84" w:after="65" w:line="230" w:lineRule="exact"/>
        <w:ind w:left="1239" w:right="144"/>
        <w:jc w:val="both"/>
        <w:textAlignment w:val="baseline"/>
        <w:rPr>
          <w:rFonts w:ascii="Arial" w:eastAsia="Arial" w:hAnsi="Arial"/>
          <w:b/>
          <w:color w:val="000000"/>
          <w:sz w:val="20"/>
        </w:rPr>
      </w:pPr>
      <w:r>
        <w:rPr>
          <w:rFonts w:ascii="Arial" w:eastAsia="Arial" w:hAnsi="Arial"/>
          <w:b/>
          <w:color w:val="000000"/>
          <w:sz w:val="20"/>
        </w:rPr>
        <w:t>This question specifically will be evaluated by people with lived experience. Responses are to be scored on the philosophy of involvement described and evid</w:t>
      </w:r>
      <w:r>
        <w:rPr>
          <w:rFonts w:ascii="Arial" w:eastAsia="Arial" w:hAnsi="Arial"/>
          <w:b/>
          <w:color w:val="000000"/>
          <w:sz w:val="20"/>
        </w:rPr>
        <w:t>ence of plans for involvement in each of the areas scheduled (where relevant to the length and nature of the course). Responses should use language which is accessible to people with lived experience (no jargon).</w:t>
      </w:r>
    </w:p>
    <w:p w14:paraId="493E6E64" w14:textId="77777777" w:rsidR="007513FB" w:rsidRDefault="007B0C18">
      <w:pPr>
        <w:pBdr>
          <w:top w:val="single" w:sz="5" w:space="0" w:color="000000"/>
          <w:left w:val="single" w:sz="5" w:space="3" w:color="000000"/>
          <w:bottom w:val="single" w:sz="5" w:space="0" w:color="000000"/>
          <w:right w:val="single" w:sz="5" w:space="3" w:color="000000"/>
        </w:pBdr>
        <w:spacing w:line="225" w:lineRule="exact"/>
        <w:ind w:left="1167" w:right="72"/>
        <w:jc w:val="both"/>
        <w:textAlignment w:val="baseline"/>
        <w:rPr>
          <w:rFonts w:ascii="Arial" w:eastAsia="Arial" w:hAnsi="Arial"/>
          <w:b/>
          <w:color w:val="000000"/>
          <w:sz w:val="20"/>
        </w:rPr>
      </w:pPr>
      <w:r>
        <w:rPr>
          <w:rFonts w:ascii="Arial" w:eastAsia="Arial" w:hAnsi="Arial"/>
          <w:b/>
          <w:color w:val="000000"/>
          <w:sz w:val="20"/>
        </w:rPr>
        <w:t xml:space="preserve">Lived experience user involvement and </w:t>
      </w:r>
      <w:proofErr w:type="gramStart"/>
      <w:r>
        <w:rPr>
          <w:rFonts w:ascii="Arial" w:eastAsia="Arial" w:hAnsi="Arial"/>
          <w:b/>
          <w:color w:val="000000"/>
          <w:sz w:val="20"/>
        </w:rPr>
        <w:t>inclu</w:t>
      </w:r>
      <w:r>
        <w:rPr>
          <w:rFonts w:ascii="Arial" w:eastAsia="Arial" w:hAnsi="Arial"/>
          <w:b/>
          <w:color w:val="000000"/>
          <w:sz w:val="20"/>
        </w:rPr>
        <w:t>sivity</w:t>
      </w:r>
      <w:proofErr w:type="gramEnd"/>
    </w:p>
    <w:p w14:paraId="7B1DD4C8" w14:textId="77777777" w:rsidR="007513FB" w:rsidRDefault="007B0C18">
      <w:pPr>
        <w:pBdr>
          <w:top w:val="single" w:sz="5" w:space="0" w:color="000000"/>
          <w:left w:val="single" w:sz="5" w:space="3" w:color="000000"/>
          <w:bottom w:val="single" w:sz="5" w:space="0" w:color="000000"/>
          <w:right w:val="single" w:sz="5" w:space="3" w:color="000000"/>
        </w:pBdr>
        <w:spacing w:before="3" w:line="230" w:lineRule="exact"/>
        <w:ind w:left="1167" w:right="72"/>
        <w:jc w:val="both"/>
        <w:textAlignment w:val="baseline"/>
        <w:rPr>
          <w:rFonts w:ascii="Arial" w:eastAsia="Arial" w:hAnsi="Arial"/>
          <w:color w:val="000000"/>
          <w:sz w:val="20"/>
        </w:rPr>
      </w:pPr>
      <w:r>
        <w:rPr>
          <w:rFonts w:ascii="Arial" w:eastAsia="Arial" w:hAnsi="Arial"/>
          <w:color w:val="000000"/>
          <w:sz w:val="20"/>
        </w:rPr>
        <w:t xml:space="preserve">The </w:t>
      </w:r>
      <w:proofErr w:type="gramStart"/>
      <w:r>
        <w:rPr>
          <w:rFonts w:ascii="Arial" w:eastAsia="Arial" w:hAnsi="Arial"/>
          <w:color w:val="000000"/>
          <w:sz w:val="20"/>
        </w:rPr>
        <w:t>Faculty’s</w:t>
      </w:r>
      <w:proofErr w:type="gramEnd"/>
      <w:r>
        <w:rPr>
          <w:rFonts w:ascii="Arial" w:eastAsia="Arial" w:hAnsi="Arial"/>
          <w:color w:val="000000"/>
          <w:sz w:val="20"/>
        </w:rPr>
        <w:t xml:space="preserve"> established a dedicated S</w:t>
      </w:r>
      <w:r>
        <w:rPr>
          <w:rFonts w:ascii="Arial" w:eastAsia="Arial" w:hAnsi="Arial"/>
          <w:color w:val="000000"/>
          <w:sz w:val="20"/>
        </w:rPr>
        <w:t>ervice Users and Carers group (SUCG), established 2018 employs users of health and social care services, with experience of a variety of long-term physical and mental health conditions; and carers. The SUCGs provides an invaluable diverse resource that sup</w:t>
      </w:r>
      <w:r>
        <w:rPr>
          <w:rFonts w:ascii="Arial" w:eastAsia="Arial" w:hAnsi="Arial"/>
          <w:color w:val="000000"/>
          <w:sz w:val="20"/>
        </w:rPr>
        <w:t xml:space="preserve">ports the </w:t>
      </w:r>
      <w:proofErr w:type="gramStart"/>
      <w:r>
        <w:rPr>
          <w:rFonts w:ascii="Arial" w:eastAsia="Arial" w:hAnsi="Arial"/>
          <w:color w:val="000000"/>
          <w:sz w:val="20"/>
        </w:rPr>
        <w:t>Faculty</w:t>
      </w:r>
      <w:proofErr w:type="gramEnd"/>
      <w:r>
        <w:rPr>
          <w:rFonts w:ascii="Arial" w:eastAsia="Arial" w:hAnsi="Arial"/>
          <w:color w:val="000000"/>
          <w:sz w:val="20"/>
        </w:rPr>
        <w:t xml:space="preserve"> with </w:t>
      </w:r>
      <w:proofErr w:type="spellStart"/>
      <w:r>
        <w:rPr>
          <w:rFonts w:ascii="Arial" w:eastAsia="Arial" w:hAnsi="Arial"/>
          <w:color w:val="000000"/>
          <w:sz w:val="20"/>
        </w:rPr>
        <w:t>programme</w:t>
      </w:r>
      <w:proofErr w:type="spellEnd"/>
      <w:r>
        <w:rPr>
          <w:rFonts w:ascii="Arial" w:eastAsia="Arial" w:hAnsi="Arial"/>
          <w:color w:val="000000"/>
          <w:sz w:val="20"/>
        </w:rPr>
        <w:t xml:space="preserve"> development and delivery, enriching our teaching and learning. We work assiduously in developing and maintaining these valued partnerships, with a designated clinical representative employed to identify and engage our partn</w:t>
      </w:r>
      <w:r>
        <w:rPr>
          <w:rFonts w:ascii="Arial" w:eastAsia="Arial" w:hAnsi="Arial"/>
          <w:color w:val="000000"/>
          <w:sz w:val="20"/>
        </w:rPr>
        <w:t xml:space="preserve">ers with lived experience. Their participation in the </w:t>
      </w:r>
      <w:proofErr w:type="spellStart"/>
      <w:r>
        <w:rPr>
          <w:rFonts w:ascii="Arial" w:eastAsia="Arial" w:hAnsi="Arial"/>
          <w:color w:val="000000"/>
          <w:sz w:val="20"/>
        </w:rPr>
        <w:t>programmes</w:t>
      </w:r>
      <w:proofErr w:type="spellEnd"/>
      <w:r>
        <w:rPr>
          <w:rFonts w:ascii="Arial" w:eastAsia="Arial" w:hAnsi="Arial"/>
          <w:color w:val="000000"/>
          <w:sz w:val="20"/>
        </w:rPr>
        <w:t xml:space="preserve"> </w:t>
      </w:r>
      <w:proofErr w:type="spellStart"/>
      <w:r>
        <w:rPr>
          <w:rFonts w:ascii="Arial" w:eastAsia="Arial" w:hAnsi="Arial"/>
          <w:color w:val="000000"/>
          <w:sz w:val="20"/>
        </w:rPr>
        <w:t>emphasises</w:t>
      </w:r>
      <w:proofErr w:type="spellEnd"/>
      <w:r>
        <w:rPr>
          <w:rFonts w:ascii="Arial" w:eastAsia="Arial" w:hAnsi="Arial"/>
          <w:color w:val="000000"/>
          <w:sz w:val="20"/>
        </w:rPr>
        <w:t xml:space="preserve"> and further embeds the underpinning values aligned to social work and healthcare </w:t>
      </w:r>
      <w:proofErr w:type="spellStart"/>
      <w:r>
        <w:rPr>
          <w:rFonts w:ascii="Arial" w:eastAsia="Arial" w:hAnsi="Arial"/>
          <w:color w:val="000000"/>
          <w:sz w:val="20"/>
        </w:rPr>
        <w:t>programmes</w:t>
      </w:r>
      <w:proofErr w:type="spellEnd"/>
      <w:r>
        <w:rPr>
          <w:rFonts w:ascii="Arial" w:eastAsia="Arial" w:hAnsi="Arial"/>
          <w:color w:val="000000"/>
          <w:sz w:val="20"/>
        </w:rPr>
        <w:t>.</w:t>
      </w:r>
    </w:p>
    <w:p w14:paraId="4278F06C" w14:textId="77777777" w:rsidR="007513FB" w:rsidRDefault="007B0C18">
      <w:pPr>
        <w:pBdr>
          <w:top w:val="single" w:sz="5" w:space="0" w:color="000000"/>
          <w:left w:val="single" w:sz="5" w:space="3" w:color="000000"/>
          <w:bottom w:val="single" w:sz="5" w:space="0" w:color="000000"/>
          <w:right w:val="single" w:sz="5" w:space="3" w:color="000000"/>
        </w:pBdr>
        <w:spacing w:before="308" w:line="230" w:lineRule="exact"/>
        <w:ind w:left="1167" w:right="72"/>
        <w:jc w:val="both"/>
        <w:textAlignment w:val="baseline"/>
        <w:rPr>
          <w:rFonts w:ascii="Arial" w:eastAsia="Arial" w:hAnsi="Arial"/>
          <w:color w:val="000000"/>
          <w:sz w:val="20"/>
        </w:rPr>
      </w:pPr>
      <w:r>
        <w:rPr>
          <w:rFonts w:ascii="Arial" w:eastAsia="Arial" w:hAnsi="Arial"/>
          <w:color w:val="000000"/>
          <w:sz w:val="20"/>
        </w:rPr>
        <w:t xml:space="preserve">The University benefits from our </w:t>
      </w:r>
      <w:proofErr w:type="spellStart"/>
      <w:r>
        <w:rPr>
          <w:rFonts w:ascii="Arial" w:eastAsia="Arial" w:hAnsi="Arial"/>
          <w:color w:val="000000"/>
          <w:sz w:val="20"/>
        </w:rPr>
        <w:t>co-ordinated</w:t>
      </w:r>
      <w:proofErr w:type="spellEnd"/>
      <w:r>
        <w:rPr>
          <w:rFonts w:ascii="Arial" w:eastAsia="Arial" w:hAnsi="Arial"/>
          <w:color w:val="000000"/>
          <w:sz w:val="20"/>
        </w:rPr>
        <w:t xml:space="preserve"> network of service users and carers. The </w:t>
      </w:r>
      <w:r>
        <w:rPr>
          <w:rFonts w:ascii="Arial" w:eastAsia="Arial" w:hAnsi="Arial"/>
          <w:color w:val="000000"/>
          <w:sz w:val="20"/>
        </w:rPr>
        <w:t>network reflects a diverse range of ethnicity, culture and life experiences. Our CBT team frequently draws on this network for support with module development and evaluation and teaching and assessment support.</w:t>
      </w:r>
    </w:p>
    <w:p w14:paraId="34AC2B23" w14:textId="77777777" w:rsidR="007513FB" w:rsidRDefault="007B0C18">
      <w:pPr>
        <w:pBdr>
          <w:top w:val="single" w:sz="5" w:space="0" w:color="000000"/>
          <w:left w:val="single" w:sz="5" w:space="3" w:color="000000"/>
          <w:bottom w:val="single" w:sz="5" w:space="0" w:color="000000"/>
          <w:right w:val="single" w:sz="5" w:space="3" w:color="000000"/>
        </w:pBdr>
        <w:spacing w:before="232" w:line="230" w:lineRule="exact"/>
        <w:ind w:left="1167" w:right="72"/>
        <w:jc w:val="both"/>
        <w:textAlignment w:val="baseline"/>
        <w:rPr>
          <w:rFonts w:ascii="Arial" w:eastAsia="Arial" w:hAnsi="Arial"/>
          <w:color w:val="000000"/>
          <w:sz w:val="20"/>
        </w:rPr>
      </w:pPr>
      <w:r>
        <w:rPr>
          <w:rFonts w:ascii="Arial" w:eastAsia="Arial" w:hAnsi="Arial"/>
          <w:color w:val="000000"/>
          <w:sz w:val="20"/>
        </w:rPr>
        <w:t>Our service partners have identified well-est</w:t>
      </w:r>
      <w:r>
        <w:rPr>
          <w:rFonts w:ascii="Arial" w:eastAsia="Arial" w:hAnsi="Arial"/>
          <w:color w:val="000000"/>
          <w:sz w:val="20"/>
        </w:rPr>
        <w:t xml:space="preserve">ablished networks of service user and carers who contribute to their service delivery. Together we shall </w:t>
      </w:r>
      <w:proofErr w:type="spellStart"/>
      <w:r>
        <w:rPr>
          <w:rFonts w:ascii="Arial" w:eastAsia="Arial" w:hAnsi="Arial"/>
          <w:color w:val="000000"/>
          <w:sz w:val="20"/>
        </w:rPr>
        <w:t>optimise</w:t>
      </w:r>
      <w:proofErr w:type="spellEnd"/>
      <w:r>
        <w:rPr>
          <w:rFonts w:ascii="Arial" w:eastAsia="Arial" w:hAnsi="Arial"/>
          <w:color w:val="000000"/>
          <w:sz w:val="20"/>
        </w:rPr>
        <w:t xml:space="preserve"> this opportunity, linking our respective networks, embedding unique perspectives in all aspects of the course.</w:t>
      </w:r>
    </w:p>
    <w:p w14:paraId="4BFFB7A1" w14:textId="77777777" w:rsidR="007513FB" w:rsidRDefault="007B0C18">
      <w:pPr>
        <w:pBdr>
          <w:top w:val="single" w:sz="5" w:space="0" w:color="000000"/>
          <w:left w:val="single" w:sz="5" w:space="3" w:color="000000"/>
          <w:bottom w:val="single" w:sz="5" w:space="0" w:color="000000"/>
          <w:right w:val="single" w:sz="5" w:space="3" w:color="000000"/>
        </w:pBdr>
        <w:spacing w:before="232" w:line="225" w:lineRule="exact"/>
        <w:ind w:left="1167" w:right="72"/>
        <w:textAlignment w:val="baseline"/>
        <w:rPr>
          <w:rFonts w:ascii="Arial" w:eastAsia="Arial" w:hAnsi="Arial"/>
          <w:b/>
          <w:color w:val="000000"/>
          <w:sz w:val="20"/>
        </w:rPr>
      </w:pPr>
      <w:r>
        <w:rPr>
          <w:rFonts w:ascii="Arial" w:eastAsia="Arial" w:hAnsi="Arial"/>
          <w:b/>
          <w:color w:val="000000"/>
          <w:sz w:val="20"/>
        </w:rPr>
        <w:t>Service user remuneration</w:t>
      </w:r>
    </w:p>
    <w:p w14:paraId="2C347421" w14:textId="77777777" w:rsidR="007513FB" w:rsidRDefault="007B0C18">
      <w:pPr>
        <w:pBdr>
          <w:top w:val="single" w:sz="5" w:space="0" w:color="000000"/>
          <w:left w:val="single" w:sz="5" w:space="3" w:color="000000"/>
          <w:bottom w:val="single" w:sz="5" w:space="0" w:color="000000"/>
          <w:right w:val="single" w:sz="5" w:space="3" w:color="000000"/>
        </w:pBdr>
        <w:spacing w:before="5" w:line="230" w:lineRule="exact"/>
        <w:ind w:left="1167" w:right="72"/>
        <w:jc w:val="both"/>
        <w:textAlignment w:val="baseline"/>
        <w:rPr>
          <w:rFonts w:ascii="Arial" w:eastAsia="Arial" w:hAnsi="Arial"/>
          <w:color w:val="000000"/>
          <w:sz w:val="20"/>
        </w:rPr>
      </w:pPr>
      <w:r>
        <w:rPr>
          <w:rFonts w:ascii="Arial" w:eastAsia="Arial" w:hAnsi="Arial"/>
          <w:color w:val="000000"/>
          <w:sz w:val="20"/>
        </w:rPr>
        <w:t xml:space="preserve">The </w:t>
      </w:r>
      <w:proofErr w:type="gramStart"/>
      <w:r>
        <w:rPr>
          <w:rFonts w:ascii="Arial" w:eastAsia="Arial" w:hAnsi="Arial"/>
          <w:color w:val="000000"/>
          <w:sz w:val="20"/>
        </w:rPr>
        <w:t>Faculty</w:t>
      </w:r>
      <w:proofErr w:type="gramEnd"/>
      <w:r>
        <w:rPr>
          <w:rFonts w:ascii="Arial" w:eastAsia="Arial" w:hAnsi="Arial"/>
          <w:color w:val="000000"/>
          <w:sz w:val="20"/>
        </w:rPr>
        <w:t xml:space="preserve"> will employ a service user with lived experience to work with the CBT team on delivery of this curriculum. They will be involved in all aspects of planning, delivery and review of the </w:t>
      </w:r>
      <w:proofErr w:type="spellStart"/>
      <w:r>
        <w:rPr>
          <w:rFonts w:ascii="Arial" w:eastAsia="Arial" w:hAnsi="Arial"/>
          <w:color w:val="000000"/>
          <w:sz w:val="20"/>
        </w:rPr>
        <w:t>programme</w:t>
      </w:r>
      <w:proofErr w:type="spellEnd"/>
      <w:r>
        <w:rPr>
          <w:rFonts w:ascii="Arial" w:eastAsia="Arial" w:hAnsi="Arial"/>
          <w:color w:val="000000"/>
          <w:sz w:val="20"/>
        </w:rPr>
        <w:t xml:space="preserve">, in order to </w:t>
      </w:r>
      <w:proofErr w:type="spellStart"/>
      <w:r>
        <w:rPr>
          <w:rFonts w:ascii="Arial" w:eastAsia="Arial" w:hAnsi="Arial"/>
          <w:color w:val="000000"/>
          <w:sz w:val="20"/>
        </w:rPr>
        <w:t>optimise</w:t>
      </w:r>
      <w:proofErr w:type="spellEnd"/>
      <w:r>
        <w:rPr>
          <w:rFonts w:ascii="Arial" w:eastAsia="Arial" w:hAnsi="Arial"/>
          <w:color w:val="000000"/>
          <w:sz w:val="20"/>
        </w:rPr>
        <w:t xml:space="preserve"> the full potential of servic</w:t>
      </w:r>
      <w:r>
        <w:rPr>
          <w:rFonts w:ascii="Arial" w:eastAsia="Arial" w:hAnsi="Arial"/>
          <w:color w:val="000000"/>
          <w:sz w:val="20"/>
        </w:rPr>
        <w:t>e user involvement.</w:t>
      </w:r>
    </w:p>
    <w:p w14:paraId="7357EB41" w14:textId="77777777" w:rsidR="007513FB" w:rsidRDefault="007B0C18">
      <w:pPr>
        <w:pBdr>
          <w:top w:val="single" w:sz="5" w:space="0" w:color="000000"/>
          <w:left w:val="single" w:sz="5" w:space="3" w:color="000000"/>
          <w:bottom w:val="single" w:sz="5" w:space="0" w:color="000000"/>
          <w:right w:val="single" w:sz="5" w:space="3" w:color="000000"/>
        </w:pBdr>
        <w:spacing w:before="227" w:line="230" w:lineRule="exact"/>
        <w:ind w:left="1167" w:right="72"/>
        <w:jc w:val="both"/>
        <w:textAlignment w:val="baseline"/>
        <w:rPr>
          <w:rFonts w:ascii="Arial" w:eastAsia="Arial" w:hAnsi="Arial"/>
          <w:color w:val="000000"/>
          <w:sz w:val="20"/>
        </w:rPr>
      </w:pPr>
      <w:r>
        <w:rPr>
          <w:rFonts w:ascii="Arial" w:eastAsia="Arial" w:hAnsi="Arial"/>
          <w:color w:val="000000"/>
          <w:sz w:val="20"/>
        </w:rPr>
        <w:t>The Faculty’s Service User and Carer Implementation Group (SUCG) members are employed as temporary staff, with equal rights, terms and conditions, access to training, the library and University’s Information Technology systems. The Univ</w:t>
      </w:r>
      <w:r>
        <w:rPr>
          <w:rFonts w:ascii="Arial" w:eastAsia="Arial" w:hAnsi="Arial"/>
          <w:color w:val="000000"/>
          <w:sz w:val="20"/>
        </w:rPr>
        <w:t xml:space="preserve">ersity has reconfigured venues and facilities for easy access for people with mobility requirements, to create an inclusive environment, </w:t>
      </w:r>
      <w:proofErr w:type="gramStart"/>
      <w:r>
        <w:rPr>
          <w:rFonts w:ascii="Arial" w:eastAsia="Arial" w:hAnsi="Arial"/>
          <w:color w:val="000000"/>
          <w:sz w:val="20"/>
        </w:rPr>
        <w:t>with regard to</w:t>
      </w:r>
      <w:proofErr w:type="gramEnd"/>
      <w:r>
        <w:rPr>
          <w:rFonts w:ascii="Arial" w:eastAsia="Arial" w:hAnsi="Arial"/>
          <w:color w:val="000000"/>
          <w:sz w:val="20"/>
        </w:rPr>
        <w:t xml:space="preserve"> the size of rooms, door space and facilities, for example, gender neutral toilets in our Brynmor Jones L</w:t>
      </w:r>
      <w:r>
        <w:rPr>
          <w:rFonts w:ascii="Arial" w:eastAsia="Arial" w:hAnsi="Arial"/>
          <w:color w:val="000000"/>
          <w:sz w:val="20"/>
        </w:rPr>
        <w:t>ibrary.</w:t>
      </w:r>
    </w:p>
    <w:p w14:paraId="0EE91194" w14:textId="77777777" w:rsidR="007513FB" w:rsidRDefault="007B0C18">
      <w:pPr>
        <w:pBdr>
          <w:top w:val="single" w:sz="5" w:space="0" w:color="000000"/>
          <w:left w:val="single" w:sz="5" w:space="3" w:color="000000"/>
          <w:bottom w:val="single" w:sz="5" w:space="0" w:color="000000"/>
          <w:right w:val="single" w:sz="5" w:space="3" w:color="000000"/>
        </w:pBdr>
        <w:spacing w:before="232" w:line="225" w:lineRule="exact"/>
        <w:ind w:left="1167" w:right="72"/>
        <w:jc w:val="both"/>
        <w:textAlignment w:val="baseline"/>
        <w:rPr>
          <w:rFonts w:ascii="Arial" w:eastAsia="Arial" w:hAnsi="Arial"/>
          <w:b/>
          <w:color w:val="000000"/>
          <w:spacing w:val="-2"/>
          <w:sz w:val="20"/>
        </w:rPr>
      </w:pPr>
      <w:r>
        <w:rPr>
          <w:rFonts w:ascii="Arial" w:eastAsia="Arial" w:hAnsi="Arial"/>
          <w:b/>
          <w:color w:val="000000"/>
          <w:spacing w:val="-2"/>
          <w:sz w:val="20"/>
        </w:rPr>
        <w:t>Course design</w:t>
      </w:r>
    </w:p>
    <w:p w14:paraId="1E542313" w14:textId="77777777" w:rsidR="007513FB" w:rsidRDefault="007B0C18">
      <w:pPr>
        <w:pBdr>
          <w:top w:val="single" w:sz="5" w:space="0" w:color="000000"/>
          <w:left w:val="single" w:sz="5" w:space="3" w:color="000000"/>
          <w:bottom w:val="single" w:sz="5" w:space="0" w:color="000000"/>
          <w:right w:val="single" w:sz="5" w:space="3" w:color="000000"/>
        </w:pBdr>
        <w:spacing w:before="1" w:line="230" w:lineRule="exact"/>
        <w:ind w:left="1167" w:right="72"/>
        <w:jc w:val="both"/>
        <w:textAlignment w:val="baseline"/>
        <w:rPr>
          <w:rFonts w:ascii="Arial" w:eastAsia="Arial" w:hAnsi="Arial"/>
          <w:color w:val="000000"/>
          <w:spacing w:val="-1"/>
          <w:sz w:val="20"/>
        </w:rPr>
      </w:pPr>
      <w:r>
        <w:rPr>
          <w:rFonts w:ascii="Arial" w:eastAsia="Arial" w:hAnsi="Arial"/>
          <w:color w:val="000000"/>
          <w:spacing w:val="-1"/>
          <w:sz w:val="20"/>
        </w:rPr>
        <w:t xml:space="preserve">The SUCG members are an essential part of the module design for our CBT, Mental Health, Learning Disability and Social Work </w:t>
      </w:r>
      <w:proofErr w:type="spellStart"/>
      <w:r>
        <w:rPr>
          <w:rFonts w:ascii="Arial" w:eastAsia="Arial" w:hAnsi="Arial"/>
          <w:color w:val="000000"/>
          <w:spacing w:val="-1"/>
          <w:sz w:val="20"/>
        </w:rPr>
        <w:t>programmes</w:t>
      </w:r>
      <w:proofErr w:type="spellEnd"/>
      <w:r>
        <w:rPr>
          <w:rFonts w:ascii="Arial" w:eastAsia="Arial" w:hAnsi="Arial"/>
          <w:color w:val="000000"/>
          <w:spacing w:val="-1"/>
          <w:sz w:val="20"/>
        </w:rPr>
        <w:t>, in co-production of the curricula that embed theory with practice. Their lived experience is integral to the teaching an</w:t>
      </w:r>
      <w:r>
        <w:rPr>
          <w:rFonts w:ascii="Arial" w:eastAsia="Arial" w:hAnsi="Arial"/>
          <w:color w:val="000000"/>
          <w:spacing w:val="-1"/>
          <w:sz w:val="20"/>
        </w:rPr>
        <w:t>d learning experience preparing our health and social care students to understand fully the lived experience of those with whom they will be working in practice.</w:t>
      </w:r>
    </w:p>
    <w:p w14:paraId="1CD24E3F" w14:textId="77777777" w:rsidR="007513FB" w:rsidRDefault="007B0C18">
      <w:pPr>
        <w:pBdr>
          <w:top w:val="single" w:sz="5" w:space="0" w:color="000000"/>
          <w:left w:val="single" w:sz="5" w:space="3" w:color="000000"/>
          <w:bottom w:val="single" w:sz="5" w:space="0" w:color="000000"/>
          <w:right w:val="single" w:sz="5" w:space="3" w:color="000000"/>
        </w:pBdr>
        <w:spacing w:before="233" w:line="230" w:lineRule="exact"/>
        <w:ind w:left="1167" w:right="72"/>
        <w:jc w:val="both"/>
        <w:textAlignment w:val="baseline"/>
        <w:rPr>
          <w:rFonts w:ascii="Arial" w:eastAsia="Arial" w:hAnsi="Arial"/>
          <w:color w:val="000000"/>
          <w:sz w:val="20"/>
        </w:rPr>
      </w:pPr>
      <w:r>
        <w:rPr>
          <w:rFonts w:ascii="Arial" w:eastAsia="Arial" w:hAnsi="Arial"/>
          <w:color w:val="000000"/>
          <w:sz w:val="20"/>
        </w:rPr>
        <w:t xml:space="preserve">The University benefits from this long-standing history, well-established partnership with families’ carers and service users with lived experience. They are directly engaged in the University’s Central EDI planning, as advisors to the Equal Opportunities </w:t>
      </w:r>
      <w:r>
        <w:rPr>
          <w:rFonts w:ascii="Arial" w:eastAsia="Arial" w:hAnsi="Arial"/>
          <w:color w:val="000000"/>
          <w:sz w:val="20"/>
        </w:rPr>
        <w:t>team; the Learning Disability Nursing team; and in the development of the University’s Easy Read employment contract. The University will include our Service Users and Carers in continuous improvement initiatives, including increasing staff awareness of eq</w:t>
      </w:r>
      <w:r>
        <w:rPr>
          <w:rFonts w:ascii="Arial" w:eastAsia="Arial" w:hAnsi="Arial"/>
          <w:color w:val="000000"/>
          <w:sz w:val="20"/>
        </w:rPr>
        <w:t>ual opportunities and inclusion through further education events.</w:t>
      </w:r>
    </w:p>
    <w:p w14:paraId="4B107F28" w14:textId="77777777" w:rsidR="007513FB" w:rsidRDefault="007B0C18">
      <w:pPr>
        <w:pBdr>
          <w:top w:val="single" w:sz="5" w:space="0" w:color="000000"/>
          <w:left w:val="single" w:sz="5" w:space="3" w:color="000000"/>
          <w:bottom w:val="single" w:sz="5" w:space="0" w:color="000000"/>
          <w:right w:val="single" w:sz="5" w:space="3" w:color="000000"/>
        </w:pBdr>
        <w:spacing w:before="462" w:after="907" w:line="225" w:lineRule="exact"/>
        <w:ind w:left="1167" w:right="72"/>
        <w:textAlignment w:val="baseline"/>
        <w:rPr>
          <w:rFonts w:ascii="Arial" w:eastAsia="Arial" w:hAnsi="Arial"/>
          <w:b/>
          <w:color w:val="000000"/>
          <w:spacing w:val="-1"/>
          <w:sz w:val="20"/>
        </w:rPr>
      </w:pPr>
      <w:r>
        <w:rPr>
          <w:rFonts w:ascii="Arial" w:eastAsia="Arial" w:hAnsi="Arial"/>
          <w:b/>
          <w:color w:val="000000"/>
          <w:spacing w:val="-1"/>
          <w:sz w:val="20"/>
        </w:rPr>
        <w:t>Trainee selection</w:t>
      </w:r>
    </w:p>
    <w:p w14:paraId="52EB0B2E" w14:textId="77777777" w:rsidR="007513FB" w:rsidRDefault="007B0C18">
      <w:pPr>
        <w:spacing w:before="10" w:line="183" w:lineRule="exact"/>
        <w:ind w:left="9864"/>
        <w:textAlignment w:val="baseline"/>
        <w:rPr>
          <w:rFonts w:ascii="Arial" w:eastAsia="Arial" w:hAnsi="Arial"/>
          <w:color w:val="000000"/>
          <w:sz w:val="16"/>
        </w:rPr>
      </w:pPr>
      <w:r>
        <w:rPr>
          <w:rFonts w:ascii="Arial" w:eastAsia="Arial" w:hAnsi="Arial"/>
          <w:color w:val="000000"/>
          <w:sz w:val="16"/>
        </w:rPr>
        <w:t>78</w:t>
      </w:r>
    </w:p>
    <w:p w14:paraId="1E18C1E6"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36D35465" w14:textId="77777777" w:rsidR="007513FB" w:rsidRDefault="007513FB">
      <w:pPr>
        <w:sectPr w:rsidR="007513FB">
          <w:pgSz w:w="11909" w:h="16834"/>
          <w:pgMar w:top="200" w:right="959" w:bottom="298" w:left="350" w:header="720" w:footer="720" w:gutter="0"/>
          <w:cols w:space="720"/>
        </w:sectPr>
      </w:pPr>
    </w:p>
    <w:p w14:paraId="6459773D"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5740431D" w14:textId="77777777" w:rsidR="007513FB" w:rsidRDefault="007B0C18">
      <w:pPr>
        <w:spacing w:before="332" w:after="489" w:line="230"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575B9536" w14:textId="77777777" w:rsidR="007513FB" w:rsidRDefault="007B0C18">
      <w:pPr>
        <w:pBdr>
          <w:top w:val="single" w:sz="5" w:space="0" w:color="000000"/>
          <w:left w:val="single" w:sz="5" w:space="3" w:color="000000"/>
          <w:bottom w:val="single" w:sz="5" w:space="15" w:color="000000"/>
          <w:right w:val="single" w:sz="5" w:space="3" w:color="000000"/>
        </w:pBdr>
        <w:spacing w:line="230" w:lineRule="exact"/>
        <w:ind w:left="1160" w:right="72"/>
        <w:jc w:val="both"/>
        <w:textAlignment w:val="baseline"/>
        <w:rPr>
          <w:rFonts w:ascii="Arial" w:eastAsia="Arial" w:hAnsi="Arial"/>
          <w:color w:val="000000"/>
          <w:sz w:val="20"/>
        </w:rPr>
      </w:pPr>
      <w:r>
        <w:rPr>
          <w:rFonts w:ascii="Arial" w:eastAsia="Arial" w:hAnsi="Arial"/>
          <w:color w:val="000000"/>
          <w:sz w:val="20"/>
        </w:rPr>
        <w:t xml:space="preserve">Our SUCG members participate in student recruitment interviews for all Departmental </w:t>
      </w:r>
      <w:proofErr w:type="spellStart"/>
      <w:r>
        <w:rPr>
          <w:rFonts w:ascii="Arial" w:eastAsia="Arial" w:hAnsi="Arial"/>
          <w:color w:val="000000"/>
          <w:sz w:val="20"/>
        </w:rPr>
        <w:t>programmes</w:t>
      </w:r>
      <w:proofErr w:type="spellEnd"/>
      <w:r>
        <w:rPr>
          <w:rFonts w:ascii="Arial" w:eastAsia="Arial" w:hAnsi="Arial"/>
          <w:color w:val="000000"/>
          <w:sz w:val="20"/>
        </w:rPr>
        <w:t xml:space="preserve"> in Psychological Health, Wellbeing and Social Work, devising interview questions for staff recruitment, and were included in an initiative to secure funding to e</w:t>
      </w:r>
      <w:r>
        <w:rPr>
          <w:rFonts w:ascii="Arial" w:eastAsia="Arial" w:hAnsi="Arial"/>
          <w:color w:val="000000"/>
          <w:sz w:val="20"/>
        </w:rPr>
        <w:t xml:space="preserve">nable EDI to be embedded in our CBT </w:t>
      </w:r>
      <w:proofErr w:type="spellStart"/>
      <w:r>
        <w:rPr>
          <w:rFonts w:ascii="Arial" w:eastAsia="Arial" w:hAnsi="Arial"/>
          <w:color w:val="000000"/>
          <w:sz w:val="20"/>
        </w:rPr>
        <w:t>programmes</w:t>
      </w:r>
      <w:proofErr w:type="spellEnd"/>
      <w:r>
        <w:rPr>
          <w:rFonts w:ascii="Arial" w:eastAsia="Arial" w:hAnsi="Arial"/>
          <w:color w:val="000000"/>
          <w:sz w:val="20"/>
        </w:rPr>
        <w:t>.</w:t>
      </w:r>
    </w:p>
    <w:p w14:paraId="6F78251C" w14:textId="77777777" w:rsidR="007513FB" w:rsidRDefault="007B0C18">
      <w:pPr>
        <w:pBdr>
          <w:top w:val="single" w:sz="5" w:space="0" w:color="000000"/>
          <w:left w:val="single" w:sz="5" w:space="3" w:color="000000"/>
          <w:bottom w:val="single" w:sz="5" w:space="15" w:color="000000"/>
          <w:right w:val="single" w:sz="5" w:space="3" w:color="000000"/>
        </w:pBdr>
        <w:spacing w:before="231" w:line="230" w:lineRule="exact"/>
        <w:ind w:left="1160" w:right="72"/>
        <w:jc w:val="both"/>
        <w:textAlignment w:val="baseline"/>
        <w:rPr>
          <w:rFonts w:ascii="Arial" w:eastAsia="Arial" w:hAnsi="Arial"/>
          <w:color w:val="000000"/>
          <w:sz w:val="20"/>
        </w:rPr>
      </w:pPr>
      <w:r>
        <w:rPr>
          <w:rFonts w:ascii="Arial" w:eastAsia="Arial" w:hAnsi="Arial"/>
          <w:color w:val="000000"/>
          <w:sz w:val="20"/>
        </w:rPr>
        <w:t>Our service provider partners have agreed that a representative with lived experience, from either the University SUCG or the service providers’ networks, will participate on all interview panels.</w:t>
      </w:r>
    </w:p>
    <w:p w14:paraId="6F34A3F9" w14:textId="77777777" w:rsidR="007513FB" w:rsidRDefault="007B0C18">
      <w:pPr>
        <w:pBdr>
          <w:top w:val="single" w:sz="5" w:space="0" w:color="000000"/>
          <w:left w:val="single" w:sz="5" w:space="3" w:color="000000"/>
          <w:bottom w:val="single" w:sz="5" w:space="15" w:color="000000"/>
          <w:right w:val="single" w:sz="5" w:space="3" w:color="000000"/>
        </w:pBdr>
        <w:spacing w:before="232" w:line="225" w:lineRule="exact"/>
        <w:ind w:left="1160" w:right="72"/>
        <w:jc w:val="both"/>
        <w:textAlignment w:val="baseline"/>
        <w:rPr>
          <w:rFonts w:ascii="Arial" w:eastAsia="Arial" w:hAnsi="Arial"/>
          <w:b/>
          <w:color w:val="000000"/>
          <w:sz w:val="20"/>
        </w:rPr>
      </w:pPr>
      <w:r>
        <w:rPr>
          <w:rFonts w:ascii="Arial" w:eastAsia="Arial" w:hAnsi="Arial"/>
          <w:b/>
          <w:color w:val="000000"/>
          <w:sz w:val="20"/>
        </w:rPr>
        <w:t>Teaching an</w:t>
      </w:r>
      <w:r>
        <w:rPr>
          <w:rFonts w:ascii="Arial" w:eastAsia="Arial" w:hAnsi="Arial"/>
          <w:b/>
          <w:color w:val="000000"/>
          <w:sz w:val="20"/>
        </w:rPr>
        <w:t>d learning</w:t>
      </w:r>
    </w:p>
    <w:p w14:paraId="51836A96" w14:textId="77777777" w:rsidR="007513FB" w:rsidRDefault="007B0C18">
      <w:pPr>
        <w:pBdr>
          <w:top w:val="single" w:sz="5" w:space="0" w:color="000000"/>
          <w:left w:val="single" w:sz="5" w:space="3" w:color="000000"/>
          <w:bottom w:val="single" w:sz="5" w:space="15" w:color="000000"/>
          <w:right w:val="single" w:sz="5" w:space="3" w:color="000000"/>
        </w:pBdr>
        <w:spacing w:before="1" w:line="230" w:lineRule="exact"/>
        <w:ind w:left="1160" w:right="72"/>
        <w:jc w:val="both"/>
        <w:textAlignment w:val="baseline"/>
        <w:rPr>
          <w:rFonts w:ascii="Arial" w:eastAsia="Arial" w:hAnsi="Arial"/>
          <w:color w:val="000000"/>
          <w:sz w:val="20"/>
        </w:rPr>
      </w:pPr>
      <w:r>
        <w:rPr>
          <w:rFonts w:ascii="Arial" w:eastAsia="Arial" w:hAnsi="Arial"/>
          <w:color w:val="000000"/>
          <w:sz w:val="20"/>
        </w:rPr>
        <w:t xml:space="preserve">The collaborative nature of CBT – </w:t>
      </w:r>
      <w:r>
        <w:rPr>
          <w:rFonts w:ascii="Arial" w:eastAsia="Arial" w:hAnsi="Arial"/>
          <w:color w:val="000000"/>
          <w:sz w:val="20"/>
        </w:rPr>
        <w:t>SMHP training provides exciting opportunities for those with lived experience to be involved in the teaching and learning process. Our CBT team will offer people with lived experience who are already employed in services, the opportunity to co-facilitate t</w:t>
      </w:r>
      <w:r>
        <w:rPr>
          <w:rFonts w:ascii="Arial" w:eastAsia="Arial" w:hAnsi="Arial"/>
          <w:color w:val="000000"/>
          <w:sz w:val="20"/>
        </w:rPr>
        <w:t>eaching and skill sessions. The involvement of people with lived experience will provide a greater depth of understanding, helping trainees to link theory and practice with the benefit of service user and carer insights. These opportunities are already fea</w:t>
      </w:r>
      <w:r>
        <w:rPr>
          <w:rFonts w:ascii="Arial" w:eastAsia="Arial" w:hAnsi="Arial"/>
          <w:color w:val="000000"/>
          <w:sz w:val="20"/>
        </w:rPr>
        <w:t>tured in our IAPT, CBT-SMHP and MHWP training.</w:t>
      </w:r>
    </w:p>
    <w:p w14:paraId="399CE252" w14:textId="77777777" w:rsidR="007513FB" w:rsidRDefault="007B0C18">
      <w:pPr>
        <w:pBdr>
          <w:top w:val="single" w:sz="5" w:space="0" w:color="000000"/>
          <w:left w:val="single" w:sz="5" w:space="3" w:color="000000"/>
          <w:bottom w:val="single" w:sz="5" w:space="15" w:color="000000"/>
          <w:right w:val="single" w:sz="5" w:space="3" w:color="000000"/>
        </w:pBdr>
        <w:spacing w:before="232" w:line="225" w:lineRule="exact"/>
        <w:ind w:left="1160" w:right="72"/>
        <w:jc w:val="both"/>
        <w:textAlignment w:val="baseline"/>
        <w:rPr>
          <w:rFonts w:ascii="Arial" w:eastAsia="Arial" w:hAnsi="Arial"/>
          <w:b/>
          <w:color w:val="000000"/>
          <w:sz w:val="20"/>
        </w:rPr>
      </w:pPr>
      <w:r>
        <w:rPr>
          <w:rFonts w:ascii="Arial" w:eastAsia="Arial" w:hAnsi="Arial"/>
          <w:b/>
          <w:color w:val="000000"/>
          <w:sz w:val="20"/>
        </w:rPr>
        <w:t>Assessment</w:t>
      </w:r>
    </w:p>
    <w:p w14:paraId="52A337DC" w14:textId="77777777" w:rsidR="007513FB" w:rsidRDefault="007B0C18">
      <w:pPr>
        <w:pBdr>
          <w:top w:val="single" w:sz="5" w:space="0" w:color="000000"/>
          <w:left w:val="single" w:sz="5" w:space="3" w:color="000000"/>
          <w:bottom w:val="single" w:sz="5" w:space="15" w:color="000000"/>
          <w:right w:val="single" w:sz="5" w:space="3" w:color="000000"/>
        </w:pBdr>
        <w:spacing w:before="2" w:line="230" w:lineRule="exact"/>
        <w:ind w:left="1160" w:right="72"/>
        <w:jc w:val="both"/>
        <w:textAlignment w:val="baseline"/>
        <w:rPr>
          <w:rFonts w:ascii="Arial" w:eastAsia="Arial" w:hAnsi="Arial"/>
          <w:color w:val="000000"/>
          <w:sz w:val="20"/>
        </w:rPr>
      </w:pPr>
      <w:r>
        <w:rPr>
          <w:rFonts w:ascii="Arial" w:eastAsia="Arial" w:hAnsi="Arial"/>
          <w:color w:val="000000"/>
          <w:sz w:val="20"/>
        </w:rPr>
        <w:t xml:space="preserve">The </w:t>
      </w:r>
      <w:proofErr w:type="gramStart"/>
      <w:r>
        <w:rPr>
          <w:rFonts w:ascii="Arial" w:eastAsia="Arial" w:hAnsi="Arial"/>
          <w:color w:val="000000"/>
          <w:sz w:val="20"/>
        </w:rPr>
        <w:t>Faculty</w:t>
      </w:r>
      <w:proofErr w:type="gramEnd"/>
      <w:r>
        <w:rPr>
          <w:rFonts w:ascii="Arial" w:eastAsia="Arial" w:hAnsi="Arial"/>
          <w:color w:val="000000"/>
          <w:sz w:val="20"/>
        </w:rPr>
        <w:t xml:space="preserve"> has recent experience of the value of lived experience and contributions to assessment. People with lived experience provide a unique perspective when setting assessment questions. They have enjoyed contributing to Objective Structured Clinical</w:t>
      </w:r>
      <w:r>
        <w:rPr>
          <w:rFonts w:ascii="Arial" w:eastAsia="Arial" w:hAnsi="Arial"/>
          <w:color w:val="000000"/>
          <w:sz w:val="20"/>
        </w:rPr>
        <w:t xml:space="preserve"> Examination (OSCE) assessments and when playing the role of the client, bring a level of authenticity that enhances the experience for the trainee. The University will explore the feasibility of the lived experience staff member being involved with the ma</w:t>
      </w:r>
      <w:r>
        <w:rPr>
          <w:rFonts w:ascii="Arial" w:eastAsia="Arial" w:hAnsi="Arial"/>
          <w:color w:val="000000"/>
          <w:sz w:val="20"/>
        </w:rPr>
        <w:t>rking of assessments, subject to experience and academic qualifications.</w:t>
      </w:r>
    </w:p>
    <w:p w14:paraId="5AA2C51E" w14:textId="77777777" w:rsidR="007513FB" w:rsidRDefault="007B0C18">
      <w:pPr>
        <w:pBdr>
          <w:top w:val="single" w:sz="5" w:space="0" w:color="000000"/>
          <w:left w:val="single" w:sz="5" w:space="3" w:color="000000"/>
          <w:bottom w:val="single" w:sz="5" w:space="15" w:color="000000"/>
          <w:right w:val="single" w:sz="5" w:space="3" w:color="000000"/>
        </w:pBdr>
        <w:spacing w:before="236" w:line="225" w:lineRule="exact"/>
        <w:ind w:left="1160" w:right="72"/>
        <w:jc w:val="both"/>
        <w:textAlignment w:val="baseline"/>
        <w:rPr>
          <w:rFonts w:ascii="Arial" w:eastAsia="Arial" w:hAnsi="Arial"/>
          <w:b/>
          <w:color w:val="000000"/>
          <w:spacing w:val="-3"/>
          <w:sz w:val="20"/>
        </w:rPr>
      </w:pPr>
      <w:r>
        <w:rPr>
          <w:rFonts w:ascii="Arial" w:eastAsia="Arial" w:hAnsi="Arial"/>
          <w:b/>
          <w:color w:val="000000"/>
          <w:spacing w:val="-3"/>
          <w:sz w:val="20"/>
        </w:rPr>
        <w:t>Mentoring</w:t>
      </w:r>
    </w:p>
    <w:p w14:paraId="3170F3B4" w14:textId="77777777" w:rsidR="007513FB" w:rsidRDefault="007B0C18">
      <w:pPr>
        <w:pBdr>
          <w:top w:val="single" w:sz="5" w:space="0" w:color="000000"/>
          <w:left w:val="single" w:sz="5" w:space="3" w:color="000000"/>
          <w:bottom w:val="single" w:sz="5" w:space="15" w:color="000000"/>
          <w:right w:val="single" w:sz="5" w:space="3" w:color="000000"/>
        </w:pBdr>
        <w:spacing w:before="1" w:line="230" w:lineRule="exact"/>
        <w:ind w:left="1160" w:right="72"/>
        <w:jc w:val="both"/>
        <w:textAlignment w:val="baseline"/>
        <w:rPr>
          <w:rFonts w:ascii="Arial" w:eastAsia="Arial" w:hAnsi="Arial"/>
          <w:color w:val="000000"/>
          <w:sz w:val="20"/>
        </w:rPr>
      </w:pPr>
      <w:r>
        <w:rPr>
          <w:rFonts w:ascii="Arial" w:eastAsia="Arial" w:hAnsi="Arial"/>
          <w:color w:val="000000"/>
          <w:sz w:val="20"/>
        </w:rPr>
        <w:t>The Department’s collaboration with service provider partners will facilitate opportunities for people with lived experience to contribute to the professional and clinical d</w:t>
      </w:r>
      <w:r>
        <w:rPr>
          <w:rFonts w:ascii="Arial" w:eastAsia="Arial" w:hAnsi="Arial"/>
          <w:color w:val="000000"/>
          <w:sz w:val="20"/>
        </w:rPr>
        <w:t>evelopment of trainees. This involvement will include teaching to help bring theoretical and clinical concepts to life. We anticipate that the service users’ involvement in clinical skills practice will provide valuable feedback, including interpersonal an</w:t>
      </w:r>
      <w:r>
        <w:rPr>
          <w:rFonts w:ascii="Arial" w:eastAsia="Arial" w:hAnsi="Arial"/>
          <w:color w:val="000000"/>
          <w:sz w:val="20"/>
        </w:rPr>
        <w:t>d engagement factors. The Department will explore the feasibility of contributions that can be made to the</w:t>
      </w:r>
    </w:p>
    <w:p w14:paraId="55421821" w14:textId="77777777" w:rsidR="007513FB" w:rsidRDefault="007B0C18">
      <w:pPr>
        <w:pBdr>
          <w:top w:val="single" w:sz="5" w:space="0" w:color="000000"/>
          <w:left w:val="single" w:sz="5" w:space="3" w:color="000000"/>
          <w:bottom w:val="single" w:sz="5" w:space="15" w:color="000000"/>
          <w:right w:val="single" w:sz="5" w:space="3" w:color="000000"/>
        </w:pBdr>
        <w:tabs>
          <w:tab w:val="left" w:pos="1512"/>
          <w:tab w:val="left" w:pos="2520"/>
          <w:tab w:val="left" w:pos="3096"/>
          <w:tab w:val="left" w:pos="3816"/>
          <w:tab w:val="left" w:pos="4680"/>
          <w:tab w:val="left" w:pos="5976"/>
          <w:tab w:val="left" w:pos="6552"/>
          <w:tab w:val="left" w:pos="7272"/>
          <w:tab w:val="left" w:pos="7920"/>
          <w:tab w:val="right" w:pos="9360"/>
        </w:tabs>
        <w:spacing w:before="1" w:line="230" w:lineRule="exact"/>
        <w:ind w:left="1160" w:right="72"/>
        <w:jc w:val="both"/>
        <w:textAlignment w:val="baseline"/>
        <w:rPr>
          <w:rFonts w:ascii="Arial" w:eastAsia="Arial" w:hAnsi="Arial"/>
          <w:color w:val="000000"/>
          <w:sz w:val="20"/>
        </w:rPr>
      </w:pPr>
      <w:r>
        <w:rPr>
          <w:rFonts w:ascii="Arial" w:eastAsia="Arial" w:hAnsi="Arial"/>
          <w:color w:val="000000"/>
          <w:sz w:val="20"/>
        </w:rPr>
        <w:t>supervision</w:t>
      </w:r>
      <w:r>
        <w:rPr>
          <w:rFonts w:ascii="Arial" w:eastAsia="Arial" w:hAnsi="Arial"/>
          <w:color w:val="000000"/>
          <w:sz w:val="20"/>
        </w:rPr>
        <w:tab/>
        <w:t>groups</w:t>
      </w:r>
      <w:r>
        <w:rPr>
          <w:rFonts w:ascii="Arial" w:eastAsia="Arial" w:hAnsi="Arial"/>
          <w:color w:val="000000"/>
          <w:sz w:val="20"/>
        </w:rPr>
        <w:tab/>
        <w:t>by</w:t>
      </w:r>
      <w:r>
        <w:rPr>
          <w:rFonts w:ascii="Arial" w:eastAsia="Arial" w:hAnsi="Arial"/>
          <w:color w:val="000000"/>
          <w:sz w:val="20"/>
        </w:rPr>
        <w:tab/>
        <w:t>the</w:t>
      </w:r>
      <w:r>
        <w:rPr>
          <w:rFonts w:ascii="Arial" w:eastAsia="Arial" w:hAnsi="Arial"/>
          <w:color w:val="000000"/>
          <w:sz w:val="20"/>
        </w:rPr>
        <w:tab/>
        <w:t>SUCs</w:t>
      </w:r>
      <w:r>
        <w:rPr>
          <w:rFonts w:ascii="Arial" w:eastAsia="Arial" w:hAnsi="Arial"/>
          <w:color w:val="000000"/>
          <w:sz w:val="20"/>
        </w:rPr>
        <w:tab/>
        <w:t>networks,</w:t>
      </w:r>
      <w:r>
        <w:rPr>
          <w:rFonts w:ascii="Arial" w:eastAsia="Arial" w:hAnsi="Arial"/>
          <w:color w:val="000000"/>
          <w:sz w:val="20"/>
        </w:rPr>
        <w:tab/>
        <w:t>as</w:t>
      </w:r>
      <w:r>
        <w:rPr>
          <w:rFonts w:ascii="Arial" w:eastAsia="Arial" w:hAnsi="Arial"/>
          <w:color w:val="000000"/>
          <w:sz w:val="20"/>
        </w:rPr>
        <w:tab/>
        <w:t>well</w:t>
      </w:r>
      <w:r>
        <w:rPr>
          <w:rFonts w:ascii="Arial" w:eastAsia="Arial" w:hAnsi="Arial"/>
          <w:color w:val="000000"/>
          <w:sz w:val="20"/>
        </w:rPr>
        <w:tab/>
        <w:t>as</w:t>
      </w:r>
      <w:r>
        <w:rPr>
          <w:rFonts w:ascii="Arial" w:eastAsia="Arial" w:hAnsi="Arial"/>
          <w:color w:val="000000"/>
          <w:sz w:val="20"/>
        </w:rPr>
        <w:tab/>
        <w:t>the</w:t>
      </w:r>
      <w:r>
        <w:rPr>
          <w:rFonts w:ascii="Arial" w:eastAsia="Arial" w:hAnsi="Arial"/>
          <w:color w:val="000000"/>
          <w:sz w:val="20"/>
        </w:rPr>
        <w:tab/>
        <w:t>services.</w:t>
      </w:r>
    </w:p>
    <w:p w14:paraId="63A49EBA" w14:textId="77777777" w:rsidR="007513FB" w:rsidRDefault="007B0C18">
      <w:pPr>
        <w:pBdr>
          <w:top w:val="single" w:sz="5" w:space="0" w:color="000000"/>
          <w:left w:val="single" w:sz="5" w:space="3" w:color="000000"/>
          <w:bottom w:val="single" w:sz="5" w:space="15" w:color="000000"/>
          <w:right w:val="single" w:sz="5" w:space="3" w:color="000000"/>
        </w:pBdr>
        <w:spacing w:before="232" w:line="225" w:lineRule="exact"/>
        <w:ind w:left="1160" w:right="72"/>
        <w:jc w:val="both"/>
        <w:textAlignment w:val="baseline"/>
        <w:rPr>
          <w:rFonts w:ascii="Arial" w:eastAsia="Arial" w:hAnsi="Arial"/>
          <w:b/>
          <w:color w:val="000000"/>
          <w:sz w:val="20"/>
        </w:rPr>
      </w:pPr>
      <w:r>
        <w:rPr>
          <w:rFonts w:ascii="Arial" w:eastAsia="Arial" w:hAnsi="Arial"/>
          <w:b/>
          <w:color w:val="000000"/>
          <w:sz w:val="20"/>
        </w:rPr>
        <w:t>Staff recruitment</w:t>
      </w:r>
    </w:p>
    <w:p w14:paraId="3D6A1F43" w14:textId="77777777" w:rsidR="007513FB" w:rsidRDefault="007B0C18">
      <w:pPr>
        <w:pBdr>
          <w:top w:val="single" w:sz="5" w:space="0" w:color="000000"/>
          <w:left w:val="single" w:sz="5" w:space="3" w:color="000000"/>
          <w:bottom w:val="single" w:sz="5" w:space="15" w:color="000000"/>
          <w:right w:val="single" w:sz="5" w:space="3" w:color="000000"/>
        </w:pBdr>
        <w:spacing w:line="230" w:lineRule="exact"/>
        <w:ind w:left="1160" w:right="72"/>
        <w:jc w:val="both"/>
        <w:textAlignment w:val="baseline"/>
        <w:rPr>
          <w:rFonts w:ascii="Arial" w:eastAsia="Arial" w:hAnsi="Arial"/>
          <w:color w:val="000000"/>
          <w:spacing w:val="-1"/>
          <w:sz w:val="20"/>
        </w:rPr>
      </w:pPr>
      <w:r>
        <w:rPr>
          <w:rFonts w:ascii="Arial" w:eastAsia="Arial" w:hAnsi="Arial"/>
          <w:color w:val="000000"/>
          <w:spacing w:val="-1"/>
          <w:sz w:val="20"/>
        </w:rPr>
        <w:t xml:space="preserve">The </w:t>
      </w:r>
      <w:proofErr w:type="gramStart"/>
      <w:r>
        <w:rPr>
          <w:rFonts w:ascii="Arial" w:eastAsia="Arial" w:hAnsi="Arial"/>
          <w:color w:val="000000"/>
          <w:spacing w:val="-1"/>
          <w:sz w:val="20"/>
        </w:rPr>
        <w:t>Faculty</w:t>
      </w:r>
      <w:proofErr w:type="gramEnd"/>
      <w:r>
        <w:rPr>
          <w:rFonts w:ascii="Arial" w:eastAsia="Arial" w:hAnsi="Arial"/>
          <w:color w:val="000000"/>
          <w:spacing w:val="-1"/>
          <w:sz w:val="20"/>
        </w:rPr>
        <w:t xml:space="preserve"> plans to increase the CBT lecturer quota, their recruitment will be subject to standard University procedures and protocols. These include the involvement of people with lived experience on the interview panel. They will also be involved in rev</w:t>
      </w:r>
      <w:r>
        <w:rPr>
          <w:rFonts w:ascii="Arial" w:eastAsia="Arial" w:hAnsi="Arial"/>
          <w:color w:val="000000"/>
          <w:spacing w:val="-1"/>
          <w:sz w:val="20"/>
        </w:rPr>
        <w:t>iewing the interview questions, setting some questions, providing feedback to interviewees, and contributing to the discussion to decide appointments.</w:t>
      </w:r>
    </w:p>
    <w:p w14:paraId="2B3E1114" w14:textId="77777777" w:rsidR="007513FB" w:rsidRDefault="007B0C18">
      <w:pPr>
        <w:pBdr>
          <w:top w:val="single" w:sz="5" w:space="0" w:color="000000"/>
          <w:left w:val="single" w:sz="5" w:space="3" w:color="000000"/>
          <w:bottom w:val="single" w:sz="5" w:space="15" w:color="000000"/>
          <w:right w:val="single" w:sz="5" w:space="3" w:color="000000"/>
        </w:pBdr>
        <w:spacing w:before="237" w:line="225" w:lineRule="exact"/>
        <w:ind w:left="1160" w:right="72"/>
        <w:jc w:val="both"/>
        <w:textAlignment w:val="baseline"/>
        <w:rPr>
          <w:rFonts w:ascii="Arial" w:eastAsia="Arial" w:hAnsi="Arial"/>
          <w:b/>
          <w:color w:val="000000"/>
          <w:spacing w:val="-1"/>
          <w:sz w:val="20"/>
        </w:rPr>
      </w:pPr>
      <w:r>
        <w:rPr>
          <w:rFonts w:ascii="Arial" w:eastAsia="Arial" w:hAnsi="Arial"/>
          <w:b/>
          <w:color w:val="000000"/>
          <w:spacing w:val="-1"/>
          <w:sz w:val="20"/>
        </w:rPr>
        <w:t>Quality assurance</w:t>
      </w:r>
    </w:p>
    <w:p w14:paraId="0721E78A" w14:textId="77777777" w:rsidR="007513FB" w:rsidRDefault="007B0C18">
      <w:pPr>
        <w:pBdr>
          <w:top w:val="single" w:sz="5" w:space="0" w:color="000000"/>
          <w:left w:val="single" w:sz="5" w:space="3" w:color="000000"/>
          <w:bottom w:val="single" w:sz="5" w:space="15" w:color="000000"/>
          <w:right w:val="single" w:sz="5" w:space="3" w:color="000000"/>
        </w:pBdr>
        <w:spacing w:after="737" w:line="229" w:lineRule="exact"/>
        <w:ind w:left="1160" w:right="72"/>
        <w:jc w:val="both"/>
        <w:textAlignment w:val="baseline"/>
        <w:rPr>
          <w:rFonts w:ascii="Arial" w:eastAsia="Arial" w:hAnsi="Arial"/>
          <w:color w:val="000000"/>
          <w:sz w:val="20"/>
        </w:rPr>
      </w:pPr>
      <w:r>
        <w:rPr>
          <w:rFonts w:ascii="Arial" w:eastAsia="Arial" w:hAnsi="Arial"/>
          <w:color w:val="000000"/>
          <w:sz w:val="20"/>
        </w:rPr>
        <w:t xml:space="preserve">The </w:t>
      </w:r>
      <w:proofErr w:type="gramStart"/>
      <w:r>
        <w:rPr>
          <w:rFonts w:ascii="Arial" w:eastAsia="Arial" w:hAnsi="Arial"/>
          <w:color w:val="000000"/>
          <w:sz w:val="20"/>
        </w:rPr>
        <w:t>Faculty’</w:t>
      </w:r>
      <w:r>
        <w:rPr>
          <w:rFonts w:ascii="Arial" w:eastAsia="Arial" w:hAnsi="Arial"/>
          <w:color w:val="000000"/>
          <w:sz w:val="20"/>
        </w:rPr>
        <w:t>s</w:t>
      </w:r>
      <w:proofErr w:type="gramEnd"/>
      <w:r>
        <w:rPr>
          <w:rFonts w:ascii="Arial" w:eastAsia="Arial" w:hAnsi="Arial"/>
          <w:color w:val="000000"/>
          <w:sz w:val="20"/>
        </w:rPr>
        <w:t xml:space="preserve"> </w:t>
      </w:r>
      <w:proofErr w:type="spellStart"/>
      <w:r>
        <w:rPr>
          <w:rFonts w:ascii="Arial" w:eastAsia="Arial" w:hAnsi="Arial"/>
          <w:color w:val="000000"/>
          <w:sz w:val="20"/>
        </w:rPr>
        <w:t>programmes</w:t>
      </w:r>
      <w:proofErr w:type="spellEnd"/>
      <w:r>
        <w:rPr>
          <w:rFonts w:ascii="Arial" w:eastAsia="Arial" w:hAnsi="Arial"/>
          <w:color w:val="000000"/>
          <w:sz w:val="20"/>
        </w:rPr>
        <w:t xml:space="preserve"> are designed to meet the highest quality standards, are contemporary and meet the needs and competencies of our learners. We ensure validation and approval of our </w:t>
      </w:r>
      <w:proofErr w:type="spellStart"/>
      <w:r>
        <w:rPr>
          <w:rFonts w:ascii="Arial" w:eastAsia="Arial" w:hAnsi="Arial"/>
          <w:color w:val="000000"/>
          <w:sz w:val="20"/>
        </w:rPr>
        <w:t>programmes</w:t>
      </w:r>
      <w:proofErr w:type="spellEnd"/>
      <w:r>
        <w:rPr>
          <w:rFonts w:ascii="Arial" w:eastAsia="Arial" w:hAnsi="Arial"/>
          <w:color w:val="000000"/>
          <w:sz w:val="20"/>
        </w:rPr>
        <w:t xml:space="preserve"> are undertaken to maintain </w:t>
      </w:r>
      <w:proofErr w:type="gramStart"/>
      <w:r>
        <w:rPr>
          <w:rFonts w:ascii="Arial" w:eastAsia="Arial" w:hAnsi="Arial"/>
          <w:color w:val="000000"/>
          <w:sz w:val="20"/>
        </w:rPr>
        <w:t>currency, and</w:t>
      </w:r>
      <w:proofErr w:type="gramEnd"/>
      <w:r>
        <w:rPr>
          <w:rFonts w:ascii="Arial" w:eastAsia="Arial" w:hAnsi="Arial"/>
          <w:color w:val="000000"/>
          <w:sz w:val="20"/>
        </w:rPr>
        <w:t xml:space="preserve"> implement robust protocols t</w:t>
      </w:r>
      <w:r>
        <w:rPr>
          <w:rFonts w:ascii="Arial" w:eastAsia="Arial" w:hAnsi="Arial"/>
          <w:color w:val="000000"/>
          <w:sz w:val="20"/>
        </w:rPr>
        <w:t>o maintain outstanding quality standards. Initiatives and processes such as strategic partnership, focus groups and feedback questionnaires identify best practice, and opportunities for continuous improvement, such as the learner voice, early module feedba</w:t>
      </w:r>
      <w:r>
        <w:rPr>
          <w:rFonts w:ascii="Arial" w:eastAsia="Arial" w:hAnsi="Arial"/>
          <w:color w:val="000000"/>
          <w:sz w:val="20"/>
        </w:rPr>
        <w:t xml:space="preserve">ck and PTES. Our engagement with SUCs contributes to our quality assurance initiatives, and in employing a person/s with lived experience as part of the academic team, we shall </w:t>
      </w:r>
      <w:proofErr w:type="spellStart"/>
      <w:r>
        <w:rPr>
          <w:rFonts w:ascii="Arial" w:eastAsia="Arial" w:hAnsi="Arial"/>
          <w:color w:val="000000"/>
          <w:sz w:val="20"/>
        </w:rPr>
        <w:t>optimise</w:t>
      </w:r>
      <w:proofErr w:type="spellEnd"/>
      <w:r>
        <w:rPr>
          <w:rFonts w:ascii="Arial" w:eastAsia="Arial" w:hAnsi="Arial"/>
          <w:color w:val="000000"/>
          <w:sz w:val="20"/>
        </w:rPr>
        <w:t xml:space="preserve"> this practice to enhance the quality assurance process. As a member of</w:t>
      </w:r>
      <w:r>
        <w:rPr>
          <w:rFonts w:ascii="Arial" w:eastAsia="Arial" w:hAnsi="Arial"/>
          <w:color w:val="000000"/>
          <w:sz w:val="20"/>
        </w:rPr>
        <w:t xml:space="preserve"> the team, the new staff member/s will have access to both student and external examiner feedback and will provide a unique perspective to the feedback and help to shape responses and </w:t>
      </w:r>
      <w:proofErr w:type="spellStart"/>
      <w:r>
        <w:rPr>
          <w:rFonts w:ascii="Arial" w:eastAsia="Arial" w:hAnsi="Arial"/>
          <w:color w:val="000000"/>
          <w:sz w:val="20"/>
        </w:rPr>
        <w:t>programme</w:t>
      </w:r>
      <w:proofErr w:type="spellEnd"/>
      <w:r>
        <w:rPr>
          <w:rFonts w:ascii="Arial" w:eastAsia="Arial" w:hAnsi="Arial"/>
          <w:color w:val="000000"/>
          <w:sz w:val="20"/>
        </w:rPr>
        <w:t xml:space="preserve"> changes.</w:t>
      </w:r>
    </w:p>
    <w:p w14:paraId="3ABC403F" w14:textId="77777777" w:rsidR="007513FB" w:rsidRDefault="007B0C18">
      <w:pPr>
        <w:spacing w:before="2" w:after="271" w:line="247" w:lineRule="exact"/>
        <w:ind w:left="1080"/>
        <w:textAlignment w:val="baseline"/>
        <w:rPr>
          <w:rFonts w:ascii="Arial" w:eastAsia="Arial" w:hAnsi="Arial"/>
          <w:b/>
          <w:color w:val="000000"/>
        </w:rPr>
      </w:pPr>
      <w:r>
        <w:rPr>
          <w:rFonts w:ascii="Arial" w:eastAsia="Arial" w:hAnsi="Arial"/>
          <w:b/>
          <w:color w:val="000000"/>
        </w:rPr>
        <w:t>Part 2: Service Specification:</w:t>
      </w:r>
    </w:p>
    <w:p w14:paraId="62F983AE" w14:textId="77777777" w:rsidR="007513FB" w:rsidRDefault="007B0C18">
      <w:pPr>
        <w:spacing w:after="34"/>
        <w:ind w:left="1659" w:right="8586"/>
        <w:textAlignment w:val="baseline"/>
      </w:pPr>
      <w:r>
        <w:rPr>
          <w:noProof/>
        </w:rPr>
        <w:drawing>
          <wp:inline distT="0" distB="0" distL="0" distR="0" wp14:anchorId="049F283C" wp14:editId="68D7402A">
            <wp:extent cx="225425" cy="26479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4"/>
                    <a:stretch>
                      <a:fillRect/>
                    </a:stretch>
                  </pic:blipFill>
                  <pic:spPr>
                    <a:xfrm>
                      <a:off x="0" y="0"/>
                      <a:ext cx="225425" cy="264795"/>
                    </a:xfrm>
                    <a:prstGeom prst="rect">
                      <a:avLst/>
                    </a:prstGeom>
                  </pic:spPr>
                </pic:pic>
              </a:graphicData>
            </a:graphic>
          </wp:inline>
        </w:drawing>
      </w:r>
    </w:p>
    <w:p w14:paraId="193D9F67" w14:textId="77777777" w:rsidR="007513FB" w:rsidRDefault="007B0C18">
      <w:pPr>
        <w:spacing w:before="5" w:after="797" w:line="206" w:lineRule="exact"/>
        <w:ind w:left="1296" w:hanging="216"/>
        <w:textAlignment w:val="baseline"/>
        <w:rPr>
          <w:rFonts w:ascii="Segoe UI" w:eastAsia="Segoe UI" w:hAnsi="Segoe UI"/>
          <w:color w:val="000000"/>
          <w:sz w:val="16"/>
        </w:rPr>
      </w:pPr>
      <w:r>
        <w:rPr>
          <w:rFonts w:ascii="Segoe UI" w:eastAsia="Segoe UI" w:hAnsi="Segoe UI"/>
          <w:color w:val="000000"/>
          <w:sz w:val="16"/>
        </w:rPr>
        <w:t xml:space="preserve">Appendix A Tender </w:t>
      </w:r>
      <w:r>
        <w:rPr>
          <w:rFonts w:ascii="Segoe UI" w:eastAsia="Segoe UI" w:hAnsi="Segoe UI"/>
          <w:color w:val="000000"/>
          <w:sz w:val="16"/>
        </w:rPr>
        <w:br/>
        <w:t>Specification.pdf</w:t>
      </w:r>
    </w:p>
    <w:p w14:paraId="6C18E930" w14:textId="77777777" w:rsidR="007513FB" w:rsidRDefault="007B0C18">
      <w:pPr>
        <w:spacing w:before="10" w:line="172" w:lineRule="exact"/>
        <w:ind w:left="9864"/>
        <w:textAlignment w:val="baseline"/>
        <w:rPr>
          <w:rFonts w:ascii="Arial" w:eastAsia="Arial" w:hAnsi="Arial"/>
          <w:color w:val="000000"/>
          <w:sz w:val="16"/>
        </w:rPr>
      </w:pPr>
      <w:r>
        <w:rPr>
          <w:rFonts w:ascii="Arial" w:eastAsia="Arial" w:hAnsi="Arial"/>
          <w:color w:val="000000"/>
          <w:sz w:val="16"/>
        </w:rPr>
        <w:t>79</w:t>
      </w:r>
    </w:p>
    <w:p w14:paraId="12B6CE2D" w14:textId="77777777" w:rsidR="007513FB" w:rsidRDefault="007B0C18">
      <w:pPr>
        <w:spacing w:line="181" w:lineRule="exact"/>
        <w:ind w:left="1080"/>
        <w:textAlignment w:val="baseline"/>
        <w:rPr>
          <w:rFonts w:ascii="Arial" w:eastAsia="Arial" w:hAnsi="Arial"/>
          <w:color w:val="000000"/>
          <w:sz w:val="16"/>
        </w:rPr>
      </w:pPr>
      <w:r>
        <w:rPr>
          <w:rFonts w:ascii="Arial" w:eastAsia="Arial" w:hAnsi="Arial"/>
          <w:color w:val="000000"/>
          <w:sz w:val="16"/>
        </w:rPr>
        <w:t>12003202.279</w:t>
      </w:r>
    </w:p>
    <w:p w14:paraId="0A105204" w14:textId="77777777" w:rsidR="007513FB" w:rsidRDefault="007513FB">
      <w:pPr>
        <w:sectPr w:rsidR="007513FB">
          <w:pgSz w:w="11909" w:h="16834"/>
          <w:pgMar w:top="200" w:right="957" w:bottom="298" w:left="352" w:header="720" w:footer="720" w:gutter="0"/>
          <w:cols w:space="720"/>
        </w:sectPr>
      </w:pPr>
    </w:p>
    <w:p w14:paraId="2F2729BD" w14:textId="77777777" w:rsidR="007513FB" w:rsidRDefault="007B0C18">
      <w:pPr>
        <w:textAlignment w:val="baseline"/>
        <w:rPr>
          <w:rFonts w:eastAsia="Times New Roman"/>
          <w:color w:val="000000"/>
          <w:sz w:val="24"/>
        </w:rPr>
      </w:pPr>
      <w:r>
        <w:lastRenderedPageBreak/>
        <w:pict w14:anchorId="24C57835">
          <v:shape id="_x0000_s1085" type="#_x0000_t202" style="position:absolute;margin-left:17.75pt;margin-top:10pt;width:252pt;height:26.3pt;z-index:-251651072;mso-wrap-distance-left:0;mso-wrap-distance-right:0;mso-position-horizontal-relative:page;mso-position-vertical-relative:page" filled="f" stroked="f">
            <v:textbox inset="0,0,0,0">
              <w:txbxContent>
                <w:p w14:paraId="3F5EDD51" w14:textId="77777777" w:rsidR="007513FB" w:rsidRDefault="007B0C18">
                  <w:pPr>
                    <w:spacing w:before="21" w:after="331" w:line="168" w:lineRule="exact"/>
                    <w:textAlignment w:val="baseline"/>
                    <w:rPr>
                      <w:rFonts w:ascii="Arial" w:eastAsia="Arial" w:hAnsi="Arial"/>
                      <w:color w:val="000000"/>
                      <w:spacing w:val="-1"/>
                      <w:sz w:val="16"/>
                    </w:rPr>
                  </w:pPr>
                  <w:r>
                    <w:rPr>
                      <w:rFonts w:ascii="Arial" w:eastAsia="Arial" w:hAnsi="Arial"/>
                      <w:color w:val="000000"/>
                      <w:spacing w:val="-1"/>
                      <w:sz w:val="16"/>
                    </w:rPr>
                    <w:t>DocuSign Envelope ID: 174F1DC8-2EE9-4595-90D2-B915CD4F4B6E</w:t>
                  </w:r>
                </w:p>
              </w:txbxContent>
            </v:textbox>
            <w10:wrap type="square" anchorx="page" anchory="page"/>
          </v:shape>
        </w:pict>
      </w:r>
      <w:r>
        <w:pict w14:anchorId="46A140C7">
          <v:shape id="_x0000_s1084" type="#_x0000_t202" style="position:absolute;margin-left:72.7pt;margin-top:36.3pt;width:180pt;height:760pt;z-index:-251650048;mso-wrap-distance-left:0;mso-wrap-distance-right:0;mso-position-horizontal-relative:page;mso-position-vertical-relative:page" filled="f" stroked="f">
            <v:textbox inset="0,0,0,0">
              <w:txbxContent>
                <w:p w14:paraId="576E8417" w14:textId="77777777" w:rsidR="007513FB" w:rsidRDefault="007B0C18">
                  <w:pPr>
                    <w:spacing w:before="1" w:after="14959" w:line="226" w:lineRule="exact"/>
                    <w:textAlignment w:val="baseline"/>
                    <w:rPr>
                      <w:rFonts w:ascii="Arial" w:eastAsia="Arial" w:hAnsi="Arial"/>
                      <w:color w:val="000000"/>
                      <w:spacing w:val="-4"/>
                      <w:sz w:val="20"/>
                    </w:rPr>
                  </w:pPr>
                  <w:r>
                    <w:rPr>
                      <w:rFonts w:ascii="Arial" w:eastAsia="Arial" w:hAnsi="Arial"/>
                      <w:color w:val="000000"/>
                      <w:spacing w:val="-4"/>
                      <w:sz w:val="20"/>
                    </w:rPr>
                    <w:t>NHS Education and Training Contract v1</w:t>
                  </w:r>
                </w:p>
              </w:txbxContent>
            </v:textbox>
            <w10:wrap type="square" anchorx="page" anchory="page"/>
          </v:shape>
        </w:pict>
      </w:r>
      <w:r>
        <w:pict w14:anchorId="333EDC9F">
          <v:shape id="_x0000_s1083" type="#_x0000_t202" style="position:absolute;margin-left:509.85pt;margin-top:787.2pt;width:18.55pt;height:9.8pt;z-index:-251649024;mso-wrap-distance-left:0;mso-wrap-distance-right:0;mso-position-horizontal-relative:page;mso-position-vertical-relative:page" filled="f" stroked="f">
            <v:textbox inset="0,0,0,0">
              <w:txbxContent>
                <w:p w14:paraId="13427E32" w14:textId="77777777" w:rsidR="007513FB" w:rsidRDefault="007B0C18">
                  <w:pPr>
                    <w:spacing w:before="10" w:line="172" w:lineRule="exact"/>
                    <w:textAlignment w:val="baseline"/>
                    <w:rPr>
                      <w:rFonts w:ascii="Arial" w:eastAsia="Arial" w:hAnsi="Arial"/>
                      <w:color w:val="000000"/>
                      <w:sz w:val="16"/>
                    </w:rPr>
                  </w:pPr>
                  <w:r>
                    <w:rPr>
                      <w:rFonts w:ascii="Arial" w:eastAsia="Arial" w:hAnsi="Arial"/>
                      <w:color w:val="000000"/>
                      <w:sz w:val="16"/>
                    </w:rPr>
                    <w:t>80</w:t>
                  </w:r>
                </w:p>
              </w:txbxContent>
            </v:textbox>
            <w10:wrap type="square" anchorx="page" anchory="page"/>
          </v:shape>
        </w:pict>
      </w:r>
      <w:r>
        <w:pict w14:anchorId="0DA2A0CC">
          <v:shape id="_x0000_s1082" type="#_x0000_t202" style="position:absolute;margin-left:72.7pt;margin-top:796.3pt;width:54pt;height:10.7pt;z-index:-251648000;mso-wrap-distance-left:0;mso-wrap-distance-right:0;mso-position-horizontal-relative:page;mso-position-vertical-relative:page" filled="f" stroked="f">
            <v:textbox inset="0,0,0,0">
              <w:txbxContent>
                <w:p w14:paraId="287AC612" w14:textId="77777777" w:rsidR="007513FB" w:rsidRDefault="007B0C18">
                  <w:pPr>
                    <w:spacing w:before="10" w:after="7" w:line="185" w:lineRule="exact"/>
                    <w:textAlignment w:val="baseline"/>
                    <w:rPr>
                      <w:rFonts w:ascii="Arial" w:eastAsia="Arial" w:hAnsi="Arial"/>
                      <w:color w:val="000000"/>
                      <w:spacing w:val="-4"/>
                      <w:sz w:val="16"/>
                    </w:rPr>
                  </w:pPr>
                  <w:r>
                    <w:rPr>
                      <w:rFonts w:ascii="Arial" w:eastAsia="Arial" w:hAnsi="Arial"/>
                      <w:color w:val="000000"/>
                      <w:spacing w:val="-4"/>
                      <w:sz w:val="16"/>
                    </w:rPr>
                    <w:t>12003202.279</w:t>
                  </w:r>
                </w:p>
              </w:txbxContent>
            </v:textbox>
            <w10:wrap type="square" anchorx="page" anchory="page"/>
          </v:shape>
        </w:pict>
      </w:r>
    </w:p>
    <w:p w14:paraId="0C78F9AD" w14:textId="77777777" w:rsidR="007513FB" w:rsidRDefault="007513FB">
      <w:pPr>
        <w:sectPr w:rsidR="007513FB">
          <w:pgSz w:w="11909" w:h="16834"/>
          <w:pgMar w:top="200" w:right="5074" w:bottom="352" w:left="355" w:header="720" w:footer="720" w:gutter="0"/>
          <w:cols w:space="720"/>
        </w:sectPr>
      </w:pPr>
    </w:p>
    <w:p w14:paraId="180F164D" w14:textId="77777777" w:rsidR="007513FB" w:rsidRDefault="007B0C18">
      <w:pPr>
        <w:spacing w:before="21" w:line="168" w:lineRule="exact"/>
        <w:textAlignment w:val="baseline"/>
        <w:rPr>
          <w:rFonts w:ascii="Arial" w:eastAsia="Arial" w:hAnsi="Arial"/>
          <w:color w:val="000000"/>
          <w:sz w:val="16"/>
        </w:rPr>
      </w:pPr>
      <w:r>
        <w:lastRenderedPageBreak/>
        <w:pict w14:anchorId="32FF6E34">
          <v:shape id="_x0000_s1081" type="#_x0000_t202" style="position:absolute;margin-left:72.5pt;margin-top:121.7pt;width:489.25pt;height:633.75pt;z-index:-251736064;mso-wrap-distance-left:54.75pt;mso-wrap-distance-right:0;mso-position-horizontal-relative:page;mso-position-vertical-relative:page" filled="f" stroked="f">
            <v:textbox inset="0,0,0,0">
              <w:txbxContent>
                <w:p w14:paraId="6419F88C" w14:textId="77777777" w:rsidR="007513FB" w:rsidRDefault="007513FB">
                  <w:pPr>
                    <w:pBdr>
                      <w:top w:val="single" w:sz="5" w:space="0" w:color="000000"/>
                      <w:left w:val="single" w:sz="5" w:space="22" w:color="000000"/>
                      <w:bottom w:val="single" w:sz="5" w:space="0" w:color="000000"/>
                      <w:right w:val="single" w:sz="5" w:space="0" w:color="000000"/>
                    </w:pBdr>
                  </w:pPr>
                </w:p>
              </w:txbxContent>
            </v:textbox>
            <w10:wrap type="square" anchorx="page" anchory="page"/>
          </v:shape>
        </w:pict>
      </w:r>
      <w:r>
        <w:pict w14:anchorId="0C338E4C">
          <v:shape id="_x0000_s1080" type="#_x0000_t202" style="position:absolute;margin-left:558.7pt;margin-top:543.35pt;width:1.95pt;height:211.2pt;z-index:-251735040;mso-wrap-distance-left:0;mso-wrap-distance-right:0;mso-position-horizontal-relative:page;mso-position-vertical-relative:page" filled="f" stroked="f">
            <v:textbox inset="0,0,0,0">
              <w:txbxContent>
                <w:p w14:paraId="4C2B353F" w14:textId="77777777" w:rsidR="007513FB" w:rsidRDefault="007B0C18">
                  <w:pPr>
                    <w:spacing w:line="4224" w:lineRule="exact"/>
                    <w:textAlignment w:val="baseline"/>
                  </w:pPr>
                  <w:r>
                    <w:rPr>
                      <w:noProof/>
                    </w:rPr>
                    <w:drawing>
                      <wp:inline distT="0" distB="0" distL="0" distR="0" wp14:anchorId="5303AC89" wp14:editId="4EFEDF1B">
                        <wp:extent cx="24765" cy="268224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5"/>
                                <a:stretch>
                                  <a:fillRect/>
                                </a:stretch>
                              </pic:blipFill>
                              <pic:spPr>
                                <a:xfrm>
                                  <a:off x="0" y="0"/>
                                  <a:ext cx="24765" cy="2682240"/>
                                </a:xfrm>
                                <a:prstGeom prst="rect">
                                  <a:avLst/>
                                </a:prstGeom>
                              </pic:spPr>
                            </pic:pic>
                          </a:graphicData>
                        </a:graphic>
                      </wp:inline>
                    </w:drawing>
                  </w:r>
                </w:p>
              </w:txbxContent>
            </v:textbox>
            <w10:wrap type="square" anchorx="page" anchory="page"/>
          </v:shape>
        </w:pict>
      </w:r>
      <w:r>
        <w:pict w14:anchorId="30E69F13">
          <v:shape id="_x0000_s1079" type="#_x0000_t202" style="position:absolute;margin-left:74.2pt;margin-top:121.7pt;width:484.5pt;height:172.15pt;z-index:-251646976;mso-wrap-distance-left:0;mso-wrap-distance-right:0;mso-position-horizontal-relative:page;mso-position-vertical-relative:page" filled="f" stroked="f">
            <v:textbox inset="0,0,0,0">
              <w:txbxContent>
                <w:p w14:paraId="7FAFF739" w14:textId="77777777" w:rsidR="007513FB" w:rsidRDefault="007B0C18">
                  <w:pPr>
                    <w:spacing w:before="308" w:line="230" w:lineRule="exact"/>
                    <w:ind w:left="72" w:right="72"/>
                    <w:jc w:val="both"/>
                    <w:textAlignment w:val="baseline"/>
                    <w:rPr>
                      <w:rFonts w:ascii="Arial" w:eastAsia="Arial" w:hAnsi="Arial"/>
                      <w:color w:val="000000"/>
                      <w:sz w:val="20"/>
                    </w:rPr>
                  </w:pPr>
                  <w:r>
                    <w:rPr>
                      <w:rFonts w:ascii="Arial" w:eastAsia="Arial" w:hAnsi="Arial"/>
                      <w:color w:val="000000"/>
                      <w:sz w:val="20"/>
                    </w:rPr>
                    <w:t xml:space="preserve">The University of Hull is applying for Lot 3 </w:t>
                  </w:r>
                  <w:r>
                    <w:rPr>
                      <w:rFonts w:ascii="Arial" w:eastAsia="Arial" w:hAnsi="Arial"/>
                      <w:color w:val="000000"/>
                      <w:sz w:val="21"/>
                    </w:rPr>
                    <w:t xml:space="preserve">– </w:t>
                  </w:r>
                  <w:proofErr w:type="gramStart"/>
                  <w:r>
                    <w:rPr>
                      <w:rFonts w:ascii="Arial" w:eastAsia="Arial" w:hAnsi="Arial"/>
                      <w:color w:val="000000"/>
                      <w:sz w:val="20"/>
                    </w:rPr>
                    <w:t>North East</w:t>
                  </w:r>
                  <w:proofErr w:type="gramEnd"/>
                  <w:r>
                    <w:rPr>
                      <w:rFonts w:ascii="Arial" w:eastAsia="Arial" w:hAnsi="Arial"/>
                      <w:color w:val="000000"/>
                      <w:sz w:val="20"/>
                    </w:rPr>
                    <w:t xml:space="preserve"> and Humber, CBT-PB </w:t>
                  </w:r>
                  <w:r>
                    <w:rPr>
                      <w:rFonts w:ascii="Arial" w:eastAsia="Arial" w:hAnsi="Arial"/>
                      <w:color w:val="000000"/>
                      <w:sz w:val="21"/>
                    </w:rPr>
                    <w:t xml:space="preserve">– </w:t>
                  </w:r>
                  <w:r>
                    <w:rPr>
                      <w:rFonts w:ascii="Arial" w:eastAsia="Arial" w:hAnsi="Arial"/>
                      <w:color w:val="000000"/>
                      <w:sz w:val="20"/>
                    </w:rPr>
                    <w:t>Psychosis and Bipolar pathway and associated top-up trainings, including the associated Supervisor training.</w:t>
                  </w:r>
                </w:p>
                <w:p w14:paraId="1CAC3DD2" w14:textId="77777777" w:rsidR="007513FB" w:rsidRDefault="007B0C18">
                  <w:pPr>
                    <w:spacing w:before="400" w:line="219" w:lineRule="exact"/>
                    <w:ind w:left="72"/>
                    <w:textAlignment w:val="baseline"/>
                    <w:rPr>
                      <w:rFonts w:ascii="Arial" w:eastAsia="Arial" w:hAnsi="Arial"/>
                      <w:color w:val="000000"/>
                      <w:spacing w:val="-2"/>
                      <w:sz w:val="20"/>
                    </w:rPr>
                  </w:pPr>
                  <w:r>
                    <w:rPr>
                      <w:rFonts w:ascii="Arial" w:eastAsia="Arial" w:hAnsi="Arial"/>
                      <w:color w:val="000000"/>
                      <w:spacing w:val="-2"/>
                      <w:sz w:val="20"/>
                    </w:rPr>
                    <w:t>Please note:</w:t>
                  </w:r>
                </w:p>
                <w:p w14:paraId="16CC5B5D" w14:textId="77777777" w:rsidR="007513FB" w:rsidRDefault="007B0C18">
                  <w:pPr>
                    <w:numPr>
                      <w:ilvl w:val="0"/>
                      <w:numId w:val="11"/>
                    </w:numPr>
                    <w:tabs>
                      <w:tab w:val="clear" w:pos="360"/>
                      <w:tab w:val="left" w:pos="720"/>
                    </w:tabs>
                    <w:spacing w:before="88" w:line="239" w:lineRule="exact"/>
                    <w:ind w:left="720" w:hanging="360"/>
                    <w:textAlignment w:val="baseline"/>
                    <w:rPr>
                      <w:rFonts w:ascii="Arial" w:eastAsia="Arial" w:hAnsi="Arial"/>
                      <w:color w:val="000000"/>
                      <w:sz w:val="20"/>
                    </w:rPr>
                  </w:pPr>
                  <w:r>
                    <w:rPr>
                      <w:rFonts w:ascii="Arial" w:eastAsia="Arial" w:hAnsi="Arial"/>
                      <w:color w:val="000000"/>
                      <w:sz w:val="20"/>
                    </w:rPr>
                    <w:t xml:space="preserve">These costs are </w:t>
                  </w:r>
                  <w:proofErr w:type="gramStart"/>
                  <w:r>
                    <w:rPr>
                      <w:rFonts w:ascii="Arial" w:eastAsia="Arial" w:hAnsi="Arial"/>
                      <w:color w:val="000000"/>
                      <w:sz w:val="20"/>
                    </w:rPr>
                    <w:t>confidential, and</w:t>
                  </w:r>
                  <w:proofErr w:type="gramEnd"/>
                  <w:r>
                    <w:rPr>
                      <w:rFonts w:ascii="Arial" w:eastAsia="Arial" w:hAnsi="Arial"/>
                      <w:color w:val="000000"/>
                      <w:sz w:val="20"/>
                    </w:rPr>
                    <w:t xml:space="preserve"> provided for the purposes of this tender only.</w:t>
                  </w:r>
                </w:p>
                <w:p w14:paraId="38D9A97F" w14:textId="77777777" w:rsidR="007513FB" w:rsidRDefault="007B0C18">
                  <w:pPr>
                    <w:numPr>
                      <w:ilvl w:val="0"/>
                      <w:numId w:val="11"/>
                    </w:numPr>
                    <w:tabs>
                      <w:tab w:val="clear" w:pos="360"/>
                      <w:tab w:val="left" w:pos="720"/>
                    </w:tabs>
                    <w:spacing w:before="82" w:line="239" w:lineRule="exact"/>
                    <w:ind w:left="720" w:hanging="360"/>
                    <w:textAlignment w:val="baseline"/>
                    <w:rPr>
                      <w:rFonts w:ascii="Arial" w:eastAsia="Arial" w:hAnsi="Arial"/>
                      <w:color w:val="000000"/>
                      <w:sz w:val="20"/>
                    </w:rPr>
                  </w:pPr>
                  <w:r>
                    <w:rPr>
                      <w:rFonts w:ascii="Arial" w:eastAsia="Arial" w:hAnsi="Arial"/>
                      <w:color w:val="000000"/>
                      <w:sz w:val="20"/>
                    </w:rPr>
                    <w:t>Costs are based on one cohort of 15 students for a tw</w:t>
                  </w:r>
                  <w:r>
                    <w:rPr>
                      <w:rFonts w:ascii="Arial" w:eastAsia="Arial" w:hAnsi="Arial"/>
                      <w:color w:val="000000"/>
                      <w:sz w:val="20"/>
                    </w:rPr>
                    <w:t>o-year course (£8,000 per year).</w:t>
                  </w:r>
                </w:p>
                <w:p w14:paraId="11483525" w14:textId="77777777" w:rsidR="007513FB" w:rsidRDefault="007B0C18">
                  <w:pPr>
                    <w:numPr>
                      <w:ilvl w:val="0"/>
                      <w:numId w:val="11"/>
                    </w:numPr>
                    <w:tabs>
                      <w:tab w:val="clear" w:pos="360"/>
                      <w:tab w:val="left" w:pos="720"/>
                    </w:tabs>
                    <w:spacing w:before="92" w:line="230" w:lineRule="exact"/>
                    <w:ind w:left="720" w:right="216" w:hanging="360"/>
                    <w:textAlignment w:val="baseline"/>
                    <w:rPr>
                      <w:rFonts w:ascii="Arial" w:eastAsia="Arial" w:hAnsi="Arial"/>
                      <w:color w:val="000000"/>
                      <w:spacing w:val="-1"/>
                      <w:sz w:val="20"/>
                    </w:rPr>
                  </w:pPr>
                  <w:r>
                    <w:rPr>
                      <w:rFonts w:ascii="Arial" w:eastAsia="Arial" w:hAnsi="Arial"/>
                      <w:color w:val="000000"/>
                      <w:spacing w:val="-1"/>
                      <w:sz w:val="20"/>
                    </w:rPr>
                    <w:t>All training, overheads and logistical costs are included within the training funding allocated, and no additional costs will be incurred by the Authority or the trainees for any additional application fees.</w:t>
                  </w:r>
                </w:p>
                <w:p w14:paraId="1A2B9546" w14:textId="77777777" w:rsidR="007513FB" w:rsidRDefault="007B0C18">
                  <w:pPr>
                    <w:numPr>
                      <w:ilvl w:val="0"/>
                      <w:numId w:val="22"/>
                    </w:numPr>
                    <w:tabs>
                      <w:tab w:val="clear" w:pos="360"/>
                      <w:tab w:val="left" w:pos="720"/>
                    </w:tabs>
                    <w:spacing w:before="401" w:line="223" w:lineRule="exact"/>
                    <w:ind w:left="720" w:hanging="360"/>
                    <w:textAlignment w:val="baseline"/>
                    <w:rPr>
                      <w:rFonts w:ascii="Arial" w:eastAsia="Arial" w:hAnsi="Arial"/>
                      <w:b/>
                      <w:color w:val="000000"/>
                      <w:sz w:val="20"/>
                    </w:rPr>
                  </w:pPr>
                  <w:r>
                    <w:rPr>
                      <w:rFonts w:ascii="Arial" w:eastAsia="Arial" w:hAnsi="Arial"/>
                      <w:b/>
                      <w:color w:val="000000"/>
                      <w:sz w:val="20"/>
                    </w:rPr>
                    <w:t>COSTS</w:t>
                  </w:r>
                </w:p>
                <w:p w14:paraId="150A6730" w14:textId="77777777" w:rsidR="007513FB" w:rsidRDefault="007B0C18">
                  <w:pPr>
                    <w:spacing w:before="7" w:line="223" w:lineRule="exact"/>
                    <w:ind w:left="720"/>
                    <w:textAlignment w:val="baseline"/>
                    <w:rPr>
                      <w:rFonts w:ascii="Arial" w:eastAsia="Arial" w:hAnsi="Arial"/>
                      <w:b/>
                      <w:color w:val="000000"/>
                      <w:sz w:val="20"/>
                    </w:rPr>
                  </w:pPr>
                  <w:r>
                    <w:rPr>
                      <w:rFonts w:ascii="Arial" w:eastAsia="Arial" w:hAnsi="Arial"/>
                      <w:b/>
                      <w:color w:val="000000"/>
                      <w:sz w:val="20"/>
                    </w:rPr>
                    <w:t xml:space="preserve">Based on </w:t>
                  </w:r>
                  <w:r>
                    <w:rPr>
                      <w:rFonts w:ascii="Arial" w:eastAsia="Arial" w:hAnsi="Arial"/>
                      <w:b/>
                      <w:color w:val="000000"/>
                      <w:sz w:val="20"/>
                    </w:rPr>
                    <w:t>one cohort of 15 trainee therapists for a two-year course.</w:t>
                  </w:r>
                </w:p>
              </w:txbxContent>
            </v:textbox>
            <w10:wrap type="square" anchorx="page" anchory="page"/>
          </v:shape>
        </w:pict>
      </w:r>
      <w:r>
        <w:pict w14:anchorId="1A716EDA">
          <v:shape id="_x0000_s1078" type="#_x0000_t202" style="position:absolute;margin-left:74.2pt;margin-top:293.85pt;width:484.5pt;height:132.6pt;z-index:-251645952;mso-wrap-distance-left:0;mso-wrap-distance-right:0;mso-position-horizontal-relative:page;mso-position-vertical-relative:page" filled="f" stroked="f">
            <v:textbox inset="0,0,0,0">
              <w:txbxContent>
                <w:p w14:paraId="739C9CFA" w14:textId="77777777" w:rsidR="007513FB" w:rsidRDefault="007513FB">
                  <w:pPr>
                    <w:spacing w:before="209" w:line="20" w:lineRule="exact"/>
                  </w:pPr>
                </w:p>
                <w:tbl>
                  <w:tblPr>
                    <w:tblW w:w="0" w:type="auto"/>
                    <w:tblInd w:w="772" w:type="dxa"/>
                    <w:tblLayout w:type="fixed"/>
                    <w:tblCellMar>
                      <w:left w:w="0" w:type="dxa"/>
                      <w:right w:w="0" w:type="dxa"/>
                    </w:tblCellMar>
                    <w:tblLook w:val="04A0" w:firstRow="1" w:lastRow="0" w:firstColumn="1" w:lastColumn="0" w:noHBand="0" w:noVBand="1"/>
                  </w:tblPr>
                  <w:tblGrid>
                    <w:gridCol w:w="2904"/>
                    <w:gridCol w:w="2510"/>
                    <w:gridCol w:w="3408"/>
                  </w:tblGrid>
                  <w:tr w:rsidR="007513FB" w14:paraId="14EEB3C5" w14:textId="77777777">
                    <w:tblPrEx>
                      <w:tblCellMar>
                        <w:top w:w="0" w:type="dxa"/>
                        <w:bottom w:w="0" w:type="dxa"/>
                      </w:tblCellMar>
                    </w:tblPrEx>
                    <w:trPr>
                      <w:trHeight w:hRule="exact" w:val="485"/>
                    </w:trPr>
                    <w:tc>
                      <w:tcPr>
                        <w:tcW w:w="2904"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5A3F0EB7" w14:textId="77777777" w:rsidR="007513FB" w:rsidRDefault="007B0C18">
                        <w:pPr>
                          <w:spacing w:before="136" w:after="115" w:line="223" w:lineRule="exact"/>
                          <w:ind w:left="115"/>
                          <w:textAlignment w:val="baseline"/>
                          <w:rPr>
                            <w:rFonts w:ascii="Arial" w:eastAsia="Arial" w:hAnsi="Arial"/>
                            <w:b/>
                            <w:color w:val="000000"/>
                            <w:sz w:val="20"/>
                          </w:rPr>
                        </w:pPr>
                        <w:r>
                          <w:rPr>
                            <w:rFonts w:ascii="Arial" w:eastAsia="Arial" w:hAnsi="Arial"/>
                            <w:b/>
                            <w:color w:val="000000"/>
                            <w:sz w:val="20"/>
                          </w:rPr>
                          <w:t>Academic Year</w:t>
                        </w:r>
                      </w:p>
                    </w:tc>
                    <w:tc>
                      <w:tcPr>
                        <w:tcW w:w="2510"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402471E6" w14:textId="77777777" w:rsidR="007513FB" w:rsidRDefault="007B0C18">
                        <w:pPr>
                          <w:spacing w:before="136" w:after="115" w:line="223" w:lineRule="exact"/>
                          <w:ind w:right="840"/>
                          <w:jc w:val="right"/>
                          <w:textAlignment w:val="baseline"/>
                          <w:rPr>
                            <w:rFonts w:ascii="Arial" w:eastAsia="Arial" w:hAnsi="Arial"/>
                            <w:b/>
                            <w:color w:val="000000"/>
                            <w:sz w:val="20"/>
                          </w:rPr>
                        </w:pPr>
                        <w:r>
                          <w:rPr>
                            <w:rFonts w:ascii="Arial" w:eastAsia="Arial" w:hAnsi="Arial"/>
                            <w:b/>
                            <w:color w:val="000000"/>
                            <w:sz w:val="20"/>
                          </w:rPr>
                          <w:t>2022/23</w:t>
                        </w:r>
                      </w:p>
                    </w:tc>
                    <w:tc>
                      <w:tcPr>
                        <w:tcW w:w="3408"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51326237" w14:textId="77777777" w:rsidR="007513FB" w:rsidRDefault="007B0C18">
                        <w:pPr>
                          <w:spacing w:before="136" w:after="115" w:line="223" w:lineRule="exact"/>
                          <w:ind w:right="1294"/>
                          <w:jc w:val="right"/>
                          <w:textAlignment w:val="baseline"/>
                          <w:rPr>
                            <w:rFonts w:ascii="Arial" w:eastAsia="Arial" w:hAnsi="Arial"/>
                            <w:b/>
                            <w:color w:val="000000"/>
                            <w:sz w:val="20"/>
                          </w:rPr>
                        </w:pPr>
                        <w:r>
                          <w:rPr>
                            <w:rFonts w:ascii="Arial" w:eastAsia="Arial" w:hAnsi="Arial"/>
                            <w:b/>
                            <w:color w:val="000000"/>
                            <w:sz w:val="20"/>
                          </w:rPr>
                          <w:t>2023/24</w:t>
                        </w:r>
                      </w:p>
                    </w:tc>
                  </w:tr>
                  <w:tr w:rsidR="007513FB" w14:paraId="4054D8E3" w14:textId="77777777">
                    <w:tblPrEx>
                      <w:tblCellMar>
                        <w:top w:w="0" w:type="dxa"/>
                        <w:bottom w:w="0" w:type="dxa"/>
                      </w:tblCellMar>
                    </w:tblPrEx>
                    <w:trPr>
                      <w:trHeight w:hRule="exact" w:val="480"/>
                    </w:trPr>
                    <w:tc>
                      <w:tcPr>
                        <w:tcW w:w="2904"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2473539A" w14:textId="77777777" w:rsidR="007513FB" w:rsidRDefault="007B0C18">
                        <w:pPr>
                          <w:spacing w:before="131" w:after="125" w:line="223" w:lineRule="exact"/>
                          <w:ind w:left="115"/>
                          <w:textAlignment w:val="baseline"/>
                          <w:rPr>
                            <w:rFonts w:ascii="Arial" w:eastAsia="Arial" w:hAnsi="Arial"/>
                            <w:b/>
                            <w:color w:val="000000"/>
                            <w:sz w:val="20"/>
                          </w:rPr>
                        </w:pPr>
                        <w:r>
                          <w:rPr>
                            <w:rFonts w:ascii="Arial" w:eastAsia="Arial" w:hAnsi="Arial"/>
                            <w:b/>
                            <w:color w:val="000000"/>
                            <w:sz w:val="20"/>
                          </w:rPr>
                          <w:t>Cost per student</w:t>
                        </w:r>
                      </w:p>
                    </w:tc>
                    <w:tc>
                      <w:tcPr>
                        <w:tcW w:w="2510" w:type="dxa"/>
                        <w:tcBorders>
                          <w:top w:val="single" w:sz="5" w:space="0" w:color="000000"/>
                          <w:left w:val="single" w:sz="5" w:space="0" w:color="000000"/>
                          <w:bottom w:val="single" w:sz="5" w:space="0" w:color="000000"/>
                          <w:right w:val="single" w:sz="5" w:space="0" w:color="000000"/>
                        </w:tcBorders>
                        <w:vAlign w:val="center"/>
                      </w:tcPr>
                      <w:p w14:paraId="775AF5E9" w14:textId="77777777" w:rsidR="007513FB" w:rsidRDefault="007B0C18">
                        <w:pPr>
                          <w:spacing w:before="131" w:after="129" w:line="219" w:lineRule="exact"/>
                          <w:ind w:right="120"/>
                          <w:jc w:val="right"/>
                          <w:textAlignment w:val="baseline"/>
                          <w:rPr>
                            <w:rFonts w:ascii="Arial" w:eastAsia="Arial" w:hAnsi="Arial"/>
                            <w:color w:val="000000"/>
                            <w:sz w:val="20"/>
                          </w:rPr>
                        </w:pPr>
                        <w:r>
                          <w:rPr>
                            <w:rFonts w:ascii="Arial" w:eastAsia="Arial" w:hAnsi="Arial"/>
                            <w:color w:val="000000"/>
                            <w:sz w:val="20"/>
                          </w:rPr>
                          <w:t>£8,000</w:t>
                        </w:r>
                      </w:p>
                    </w:tc>
                    <w:tc>
                      <w:tcPr>
                        <w:tcW w:w="3408" w:type="dxa"/>
                        <w:tcBorders>
                          <w:top w:val="single" w:sz="5" w:space="0" w:color="000000"/>
                          <w:left w:val="single" w:sz="5" w:space="0" w:color="000000"/>
                          <w:bottom w:val="single" w:sz="5" w:space="0" w:color="000000"/>
                          <w:right w:val="single" w:sz="5" w:space="0" w:color="000000"/>
                        </w:tcBorders>
                        <w:vAlign w:val="center"/>
                      </w:tcPr>
                      <w:p w14:paraId="7798E9F8" w14:textId="77777777" w:rsidR="007513FB" w:rsidRDefault="007B0C18">
                        <w:pPr>
                          <w:spacing w:before="131" w:after="129" w:line="219" w:lineRule="exact"/>
                          <w:ind w:right="124"/>
                          <w:jc w:val="right"/>
                          <w:textAlignment w:val="baseline"/>
                          <w:rPr>
                            <w:rFonts w:ascii="Arial" w:eastAsia="Arial" w:hAnsi="Arial"/>
                            <w:color w:val="000000"/>
                            <w:sz w:val="20"/>
                          </w:rPr>
                        </w:pPr>
                        <w:r>
                          <w:rPr>
                            <w:rFonts w:ascii="Arial" w:eastAsia="Arial" w:hAnsi="Arial"/>
                            <w:color w:val="000000"/>
                            <w:sz w:val="20"/>
                          </w:rPr>
                          <w:t>£8,000</w:t>
                        </w:r>
                      </w:p>
                    </w:tc>
                  </w:tr>
                  <w:tr w:rsidR="007513FB" w14:paraId="48311F2E" w14:textId="77777777">
                    <w:tblPrEx>
                      <w:tblCellMar>
                        <w:top w:w="0" w:type="dxa"/>
                        <w:bottom w:w="0" w:type="dxa"/>
                      </w:tblCellMar>
                    </w:tblPrEx>
                    <w:trPr>
                      <w:trHeight w:hRule="exact" w:val="480"/>
                    </w:trPr>
                    <w:tc>
                      <w:tcPr>
                        <w:tcW w:w="2904"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121157CE" w14:textId="77777777" w:rsidR="007513FB" w:rsidRDefault="007B0C18">
                        <w:pPr>
                          <w:spacing w:before="131" w:after="120" w:line="223" w:lineRule="exact"/>
                          <w:ind w:left="115"/>
                          <w:textAlignment w:val="baseline"/>
                          <w:rPr>
                            <w:rFonts w:ascii="Arial" w:eastAsia="Arial" w:hAnsi="Arial"/>
                            <w:b/>
                            <w:color w:val="000000"/>
                            <w:sz w:val="20"/>
                          </w:rPr>
                        </w:pPr>
                        <w:r>
                          <w:rPr>
                            <w:rFonts w:ascii="Arial" w:eastAsia="Arial" w:hAnsi="Arial"/>
                            <w:b/>
                            <w:color w:val="000000"/>
                            <w:sz w:val="20"/>
                          </w:rPr>
                          <w:t>1 Cohort of 15 students</w:t>
                        </w:r>
                      </w:p>
                    </w:tc>
                    <w:tc>
                      <w:tcPr>
                        <w:tcW w:w="2510" w:type="dxa"/>
                        <w:tcBorders>
                          <w:top w:val="single" w:sz="5" w:space="0" w:color="000000"/>
                          <w:left w:val="single" w:sz="5" w:space="0" w:color="000000"/>
                          <w:bottom w:val="single" w:sz="5" w:space="0" w:color="000000"/>
                          <w:right w:val="single" w:sz="5" w:space="0" w:color="000000"/>
                        </w:tcBorders>
                        <w:vAlign w:val="center"/>
                      </w:tcPr>
                      <w:p w14:paraId="3E623D6C" w14:textId="77777777" w:rsidR="007513FB" w:rsidRDefault="007B0C18">
                        <w:pPr>
                          <w:spacing w:before="131" w:after="124" w:line="219" w:lineRule="exact"/>
                          <w:ind w:right="120"/>
                          <w:jc w:val="right"/>
                          <w:textAlignment w:val="baseline"/>
                          <w:rPr>
                            <w:rFonts w:ascii="Arial" w:eastAsia="Arial" w:hAnsi="Arial"/>
                            <w:color w:val="000000"/>
                            <w:sz w:val="20"/>
                          </w:rPr>
                        </w:pPr>
                        <w:r>
                          <w:rPr>
                            <w:rFonts w:ascii="Arial" w:eastAsia="Arial" w:hAnsi="Arial"/>
                            <w:color w:val="000000"/>
                            <w:sz w:val="20"/>
                          </w:rPr>
                          <w:t>£120,000</w:t>
                        </w:r>
                      </w:p>
                    </w:tc>
                    <w:tc>
                      <w:tcPr>
                        <w:tcW w:w="3408" w:type="dxa"/>
                        <w:tcBorders>
                          <w:top w:val="single" w:sz="5" w:space="0" w:color="000000"/>
                          <w:left w:val="single" w:sz="5" w:space="0" w:color="000000"/>
                          <w:bottom w:val="single" w:sz="5" w:space="0" w:color="000000"/>
                          <w:right w:val="single" w:sz="5" w:space="0" w:color="000000"/>
                        </w:tcBorders>
                        <w:vAlign w:val="center"/>
                      </w:tcPr>
                      <w:p w14:paraId="59DB2BEE" w14:textId="77777777" w:rsidR="007513FB" w:rsidRDefault="007B0C18">
                        <w:pPr>
                          <w:spacing w:before="131" w:after="124" w:line="219" w:lineRule="exact"/>
                          <w:ind w:right="124"/>
                          <w:jc w:val="right"/>
                          <w:textAlignment w:val="baseline"/>
                          <w:rPr>
                            <w:rFonts w:ascii="Arial" w:eastAsia="Arial" w:hAnsi="Arial"/>
                            <w:color w:val="000000"/>
                            <w:sz w:val="20"/>
                          </w:rPr>
                        </w:pPr>
                        <w:r>
                          <w:rPr>
                            <w:rFonts w:ascii="Arial" w:eastAsia="Arial" w:hAnsi="Arial"/>
                            <w:color w:val="000000"/>
                            <w:sz w:val="20"/>
                          </w:rPr>
                          <w:t>£120.000</w:t>
                        </w:r>
                      </w:p>
                    </w:tc>
                  </w:tr>
                  <w:tr w:rsidR="007513FB" w14:paraId="3137D658" w14:textId="77777777">
                    <w:tblPrEx>
                      <w:tblCellMar>
                        <w:top w:w="0" w:type="dxa"/>
                        <w:bottom w:w="0" w:type="dxa"/>
                      </w:tblCellMar>
                    </w:tblPrEx>
                    <w:trPr>
                      <w:trHeight w:hRule="exact" w:val="480"/>
                    </w:trPr>
                    <w:tc>
                      <w:tcPr>
                        <w:tcW w:w="2904"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1F85F9C2" w14:textId="77777777" w:rsidR="007513FB" w:rsidRDefault="007B0C18">
                        <w:pPr>
                          <w:spacing w:before="131" w:after="115" w:line="223" w:lineRule="exact"/>
                          <w:ind w:left="115"/>
                          <w:textAlignment w:val="baseline"/>
                          <w:rPr>
                            <w:rFonts w:ascii="Arial" w:eastAsia="Arial" w:hAnsi="Arial"/>
                            <w:b/>
                            <w:color w:val="000000"/>
                            <w:sz w:val="20"/>
                          </w:rPr>
                        </w:pPr>
                        <w:r>
                          <w:rPr>
                            <w:rFonts w:ascii="Arial" w:eastAsia="Arial" w:hAnsi="Arial"/>
                            <w:b/>
                            <w:color w:val="000000"/>
                            <w:sz w:val="20"/>
                          </w:rPr>
                          <w:t>TOTAL COSTS</w:t>
                        </w:r>
                      </w:p>
                    </w:tc>
                    <w:tc>
                      <w:tcPr>
                        <w:tcW w:w="2510" w:type="dxa"/>
                        <w:tcBorders>
                          <w:top w:val="single" w:sz="5" w:space="0" w:color="000000"/>
                          <w:left w:val="single" w:sz="5" w:space="0" w:color="000000"/>
                          <w:bottom w:val="single" w:sz="5" w:space="0" w:color="000000"/>
                          <w:right w:val="single" w:sz="5" w:space="0" w:color="000000"/>
                        </w:tcBorders>
                        <w:vAlign w:val="center"/>
                      </w:tcPr>
                      <w:p w14:paraId="71CB5D57" w14:textId="77777777" w:rsidR="007513FB" w:rsidRDefault="007B0C18">
                        <w:pPr>
                          <w:spacing w:before="131" w:after="115" w:line="223" w:lineRule="exact"/>
                          <w:ind w:right="120"/>
                          <w:jc w:val="right"/>
                          <w:textAlignment w:val="baseline"/>
                          <w:rPr>
                            <w:rFonts w:ascii="Arial" w:eastAsia="Arial" w:hAnsi="Arial"/>
                            <w:b/>
                            <w:color w:val="000000"/>
                            <w:sz w:val="20"/>
                          </w:rPr>
                        </w:pPr>
                        <w:r>
                          <w:rPr>
                            <w:rFonts w:ascii="Arial" w:eastAsia="Arial" w:hAnsi="Arial"/>
                            <w:b/>
                            <w:color w:val="000000"/>
                            <w:sz w:val="20"/>
                          </w:rPr>
                          <w:t>£120,000</w:t>
                        </w:r>
                      </w:p>
                    </w:tc>
                    <w:tc>
                      <w:tcPr>
                        <w:tcW w:w="3408" w:type="dxa"/>
                        <w:tcBorders>
                          <w:top w:val="single" w:sz="5" w:space="0" w:color="000000"/>
                          <w:left w:val="single" w:sz="5" w:space="0" w:color="000000"/>
                          <w:bottom w:val="single" w:sz="5" w:space="0" w:color="000000"/>
                          <w:right w:val="single" w:sz="5" w:space="0" w:color="000000"/>
                        </w:tcBorders>
                        <w:vAlign w:val="center"/>
                      </w:tcPr>
                      <w:p w14:paraId="21C8D8F4" w14:textId="77777777" w:rsidR="007513FB" w:rsidRDefault="007B0C18">
                        <w:pPr>
                          <w:spacing w:before="131" w:after="115" w:line="223" w:lineRule="exact"/>
                          <w:ind w:right="124"/>
                          <w:jc w:val="right"/>
                          <w:textAlignment w:val="baseline"/>
                          <w:rPr>
                            <w:rFonts w:ascii="Arial" w:eastAsia="Arial" w:hAnsi="Arial"/>
                            <w:b/>
                            <w:color w:val="000000"/>
                            <w:sz w:val="20"/>
                          </w:rPr>
                        </w:pPr>
                        <w:r>
                          <w:rPr>
                            <w:rFonts w:ascii="Arial" w:eastAsia="Arial" w:hAnsi="Arial"/>
                            <w:b/>
                            <w:color w:val="000000"/>
                            <w:sz w:val="20"/>
                          </w:rPr>
                          <w:t>120,000</w:t>
                        </w:r>
                      </w:p>
                    </w:tc>
                  </w:tr>
                  <w:tr w:rsidR="007513FB" w14:paraId="4E4AFF27" w14:textId="77777777">
                    <w:tblPrEx>
                      <w:tblCellMar>
                        <w:top w:w="0" w:type="dxa"/>
                        <w:bottom w:w="0" w:type="dxa"/>
                      </w:tblCellMar>
                    </w:tblPrEx>
                    <w:trPr>
                      <w:trHeight w:hRule="exact" w:val="484"/>
                    </w:trPr>
                    <w:tc>
                      <w:tcPr>
                        <w:tcW w:w="2904"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4626AF4E" w14:textId="77777777" w:rsidR="007513FB" w:rsidRDefault="007B0C18">
                        <w:pPr>
                          <w:spacing w:before="131" w:after="125" w:line="223" w:lineRule="exact"/>
                          <w:ind w:left="115"/>
                          <w:textAlignment w:val="baseline"/>
                          <w:rPr>
                            <w:rFonts w:ascii="Arial" w:eastAsia="Arial" w:hAnsi="Arial"/>
                            <w:b/>
                            <w:color w:val="000000"/>
                            <w:sz w:val="20"/>
                          </w:rPr>
                        </w:pPr>
                        <w:r>
                          <w:rPr>
                            <w:rFonts w:ascii="Arial" w:eastAsia="Arial" w:hAnsi="Arial"/>
                            <w:b/>
                            <w:color w:val="000000"/>
                            <w:sz w:val="20"/>
                          </w:rPr>
                          <w:t>Accreditation costs</w:t>
                        </w:r>
                      </w:p>
                    </w:tc>
                    <w:tc>
                      <w:tcPr>
                        <w:tcW w:w="5918" w:type="dxa"/>
                        <w:gridSpan w:val="2"/>
                        <w:tcBorders>
                          <w:top w:val="single" w:sz="5" w:space="0" w:color="000000"/>
                          <w:left w:val="single" w:sz="5" w:space="0" w:color="000000"/>
                          <w:bottom w:val="single" w:sz="5" w:space="0" w:color="000000"/>
                          <w:right w:val="single" w:sz="5" w:space="0" w:color="000000"/>
                        </w:tcBorders>
                        <w:vAlign w:val="center"/>
                      </w:tcPr>
                      <w:p w14:paraId="55202C29" w14:textId="77777777" w:rsidR="007513FB" w:rsidRDefault="007B0C18">
                        <w:pPr>
                          <w:spacing w:before="131" w:after="125" w:line="223" w:lineRule="exact"/>
                          <w:ind w:left="1897"/>
                          <w:textAlignment w:val="baseline"/>
                          <w:rPr>
                            <w:rFonts w:ascii="Arial" w:eastAsia="Arial" w:hAnsi="Arial"/>
                            <w:b/>
                            <w:color w:val="000000"/>
                            <w:sz w:val="20"/>
                          </w:rPr>
                        </w:pPr>
                        <w:r>
                          <w:rPr>
                            <w:rFonts w:ascii="Arial" w:eastAsia="Arial" w:hAnsi="Arial"/>
                            <w:b/>
                            <w:color w:val="000000"/>
                            <w:sz w:val="20"/>
                          </w:rPr>
                          <w:t>One-off fee of £4,400</w:t>
                        </w:r>
                      </w:p>
                    </w:tc>
                  </w:tr>
                </w:tbl>
                <w:p w14:paraId="2E2B6857" w14:textId="77777777" w:rsidR="00000000" w:rsidRDefault="007B0C18"/>
              </w:txbxContent>
            </v:textbox>
            <w10:wrap type="square" anchorx="page" anchory="page"/>
          </v:shape>
        </w:pict>
      </w:r>
      <w:r>
        <w:pict w14:anchorId="0CB65799">
          <v:shape id="_x0000_s1077" type="#_x0000_t202" style="position:absolute;margin-left:74.2pt;margin-top:426.45pt;width:484.5pt;height:116.9pt;z-index:-251644928;mso-wrap-distance-left:0;mso-wrap-distance-right:0;mso-position-horizontal-relative:page;mso-position-vertical-relative:page" filled="f" stroked="f">
            <v:textbox inset="0,0,0,0">
              <w:txbxContent>
                <w:p w14:paraId="2D117D3D" w14:textId="77777777" w:rsidR="007513FB" w:rsidRDefault="007B0C18">
                  <w:pPr>
                    <w:numPr>
                      <w:ilvl w:val="0"/>
                      <w:numId w:val="22"/>
                    </w:numPr>
                    <w:tabs>
                      <w:tab w:val="clear" w:pos="360"/>
                      <w:tab w:val="left" w:pos="720"/>
                    </w:tabs>
                    <w:spacing w:before="2062" w:after="43" w:line="223" w:lineRule="exact"/>
                    <w:ind w:left="720" w:hanging="360"/>
                    <w:textAlignment w:val="baseline"/>
                    <w:rPr>
                      <w:rFonts w:ascii="Arial" w:eastAsia="Arial" w:hAnsi="Arial"/>
                      <w:b/>
                      <w:color w:val="000000"/>
                      <w:sz w:val="20"/>
                    </w:rPr>
                  </w:pPr>
                  <w:r>
                    <w:rPr>
                      <w:rFonts w:ascii="Arial" w:eastAsia="Arial" w:hAnsi="Arial"/>
                      <w:b/>
                      <w:color w:val="000000"/>
                      <w:sz w:val="20"/>
                    </w:rPr>
                    <w:t>COST BREAKDOWN</w:t>
                  </w:r>
                </w:p>
              </w:txbxContent>
            </v:textbox>
            <w10:wrap type="square" anchorx="page" anchory="page"/>
          </v:shape>
        </w:pict>
      </w:r>
      <w:r>
        <w:pict w14:anchorId="4A4B371D">
          <v:shape id="_x0000_s1076" type="#_x0000_t202" style="position:absolute;margin-left:85.9pt;margin-top:543.35pt;width:472.8pt;height:31.45pt;z-index:-251643904;mso-wrap-distance-left:11.7pt;mso-wrap-distance-right:0;mso-position-horizontal-relative:page;mso-position-vertical-relative:page" filled="f">
            <v:textbox inset="0,0,0,0">
              <w:txbxContent>
                <w:p w14:paraId="40419088" w14:textId="77777777" w:rsidR="007513FB" w:rsidRDefault="007B0C18">
                  <w:pPr>
                    <w:spacing w:before="62" w:after="71" w:line="231" w:lineRule="exact"/>
                    <w:ind w:left="2160" w:right="72" w:hanging="2016"/>
                    <w:textAlignment w:val="baseline"/>
                    <w:rPr>
                      <w:rFonts w:ascii="Arial" w:eastAsia="Arial" w:hAnsi="Arial"/>
                      <w:b/>
                      <w:color w:val="000000"/>
                      <w:sz w:val="20"/>
                    </w:rPr>
                  </w:pPr>
                  <w:r>
                    <w:rPr>
                      <w:rFonts w:ascii="Arial" w:eastAsia="Arial" w:hAnsi="Arial"/>
                      <w:b/>
                      <w:color w:val="000000"/>
                      <w:sz w:val="20"/>
                    </w:rPr>
                    <w:t xml:space="preserve">LOT 3 </w:t>
                  </w:r>
                  <w:r>
                    <w:rPr>
                      <w:rFonts w:ascii="Arial" w:eastAsia="Arial" w:hAnsi="Arial"/>
                      <w:b/>
                      <w:color w:val="000000"/>
                    </w:rPr>
                    <w:t xml:space="preserve">– </w:t>
                  </w:r>
                  <w:proofErr w:type="gramStart"/>
                  <w:r>
                    <w:rPr>
                      <w:rFonts w:ascii="Arial" w:eastAsia="Arial" w:hAnsi="Arial"/>
                      <w:b/>
                      <w:color w:val="000000"/>
                      <w:sz w:val="20"/>
                    </w:rPr>
                    <w:t>North East</w:t>
                  </w:r>
                  <w:proofErr w:type="gramEnd"/>
                  <w:r>
                    <w:rPr>
                      <w:rFonts w:ascii="Arial" w:eastAsia="Arial" w:hAnsi="Arial"/>
                      <w:b/>
                      <w:color w:val="000000"/>
                      <w:sz w:val="20"/>
                    </w:rPr>
                    <w:t xml:space="preserve"> and Humber, CBT-PB - Psychosis and Bipolar pathway and associated top-up trainings, including the associated Supervisor training</w:t>
                  </w:r>
                </w:p>
              </w:txbxContent>
            </v:textbox>
            <w10:wrap type="square" anchorx="page" anchory="page"/>
          </v:shape>
        </w:pict>
      </w:r>
      <w:r>
        <w:pict w14:anchorId="428E25A8">
          <v:shape id="_x0000_s1075" type="#_x0000_t202" style="position:absolute;margin-left:85.9pt;margin-top:574.8pt;width:472.8pt;height:21.85pt;z-index:-251642880;mso-wrap-distance-left:11.7pt;mso-wrap-distance-right:0;mso-position-horizontal-relative:page;mso-position-vertical-relative:page" filled="f">
            <v:textbox inset="0,0,0,0">
              <w:txbxContent>
                <w:p w14:paraId="30139D4B" w14:textId="77777777" w:rsidR="007513FB" w:rsidRDefault="007B0C18">
                  <w:pPr>
                    <w:spacing w:before="113" w:after="62" w:line="223" w:lineRule="exact"/>
                    <w:ind w:left="72"/>
                    <w:textAlignment w:val="baseline"/>
                    <w:rPr>
                      <w:rFonts w:ascii="Arial" w:eastAsia="Arial" w:hAnsi="Arial"/>
                      <w:b/>
                      <w:color w:val="000000"/>
                      <w:spacing w:val="-2"/>
                      <w:sz w:val="20"/>
                    </w:rPr>
                  </w:pPr>
                  <w:r>
                    <w:rPr>
                      <w:rFonts w:ascii="Arial" w:eastAsia="Arial" w:hAnsi="Arial"/>
                      <w:b/>
                      <w:color w:val="000000"/>
                      <w:spacing w:val="-2"/>
                      <w:sz w:val="20"/>
                    </w:rPr>
                    <w:t>1. Pay Costs</w:t>
                  </w:r>
                </w:p>
              </w:txbxContent>
            </v:textbox>
            <w10:wrap type="square" anchorx="page" anchory="page"/>
          </v:shape>
        </w:pict>
      </w:r>
      <w:r>
        <w:pict w14:anchorId="62477ADE">
          <v:shape id="_x0000_s1074" type="#_x0000_t202" style="position:absolute;margin-left:74.2pt;margin-top:596.65pt;width:484.5pt;height:157.9pt;z-index:-251641856;mso-wrap-distance-left:0;mso-wrap-distance-right:0;mso-position-horizontal-relative:page;mso-position-vertical-relative:page" filled="f" stroked="f">
            <v:textbox inset="0,0,0,0">
              <w:txbxContent>
                <w:p w14:paraId="60568285" w14:textId="77777777" w:rsidR="007513FB" w:rsidRDefault="007513FB">
                  <w:pPr>
                    <w:spacing w:before="57" w:line="20" w:lineRule="exact"/>
                  </w:pPr>
                </w:p>
                <w:tbl>
                  <w:tblPr>
                    <w:tblW w:w="0" w:type="auto"/>
                    <w:tblInd w:w="292" w:type="dxa"/>
                    <w:tblLayout w:type="fixed"/>
                    <w:tblCellMar>
                      <w:left w:w="0" w:type="dxa"/>
                      <w:right w:w="0" w:type="dxa"/>
                    </w:tblCellMar>
                    <w:tblLook w:val="04A0" w:firstRow="1" w:lastRow="0" w:firstColumn="1" w:lastColumn="0" w:noHBand="0" w:noVBand="1"/>
                  </w:tblPr>
                  <w:tblGrid>
                    <w:gridCol w:w="3624"/>
                    <w:gridCol w:w="2837"/>
                    <w:gridCol w:w="1843"/>
                    <w:gridCol w:w="1013"/>
                  </w:tblGrid>
                  <w:tr w:rsidR="007513FB" w14:paraId="067FA53E" w14:textId="77777777">
                    <w:tblPrEx>
                      <w:tblCellMar>
                        <w:top w:w="0" w:type="dxa"/>
                        <w:bottom w:w="0" w:type="dxa"/>
                      </w:tblCellMar>
                    </w:tblPrEx>
                    <w:trPr>
                      <w:trHeight w:hRule="exact" w:val="451"/>
                    </w:trPr>
                    <w:tc>
                      <w:tcPr>
                        <w:tcW w:w="3624" w:type="dxa"/>
                        <w:vMerge w:val="restart"/>
                        <w:tcBorders>
                          <w:right w:val="single" w:sz="5" w:space="0" w:color="000000"/>
                        </w:tcBorders>
                        <w:shd w:val="clear" w:color="A6A6A6" w:fill="A6A6A6"/>
                      </w:tcPr>
                      <w:p w14:paraId="71DA1961" w14:textId="77777777" w:rsidR="007513FB" w:rsidRDefault="007B0C18">
                        <w:pPr>
                          <w:spacing w:before="50" w:after="619" w:line="223" w:lineRule="exact"/>
                          <w:ind w:right="1625"/>
                          <w:jc w:val="right"/>
                          <w:textAlignment w:val="baseline"/>
                          <w:rPr>
                            <w:rFonts w:ascii="Arial" w:eastAsia="Arial" w:hAnsi="Arial"/>
                            <w:b/>
                            <w:color w:val="000000"/>
                            <w:sz w:val="20"/>
                          </w:rPr>
                        </w:pPr>
                        <w:r>
                          <w:rPr>
                            <w:rFonts w:ascii="Arial" w:eastAsia="Arial" w:hAnsi="Arial"/>
                            <w:b/>
                            <w:color w:val="000000"/>
                            <w:sz w:val="20"/>
                          </w:rPr>
                          <w:t>Staff</w:t>
                        </w:r>
                      </w:p>
                    </w:tc>
                    <w:tc>
                      <w:tcPr>
                        <w:tcW w:w="2837" w:type="dxa"/>
                        <w:vMerge w:val="restart"/>
                        <w:tcBorders>
                          <w:left w:val="single" w:sz="5" w:space="0" w:color="000000"/>
                          <w:right w:val="single" w:sz="5" w:space="0" w:color="000000"/>
                        </w:tcBorders>
                        <w:shd w:val="clear" w:color="A6A6A6" w:fill="A6A6A6"/>
                      </w:tcPr>
                      <w:p w14:paraId="570CA21C" w14:textId="77777777" w:rsidR="007513FB" w:rsidRDefault="007B0C18">
                        <w:pPr>
                          <w:spacing w:before="50" w:after="619" w:line="223" w:lineRule="exact"/>
                          <w:jc w:val="center"/>
                          <w:textAlignment w:val="baseline"/>
                          <w:rPr>
                            <w:rFonts w:ascii="Arial" w:eastAsia="Arial" w:hAnsi="Arial"/>
                            <w:b/>
                            <w:color w:val="000000"/>
                            <w:sz w:val="20"/>
                          </w:rPr>
                        </w:pPr>
                        <w:r>
                          <w:rPr>
                            <w:rFonts w:ascii="Arial" w:eastAsia="Arial" w:hAnsi="Arial"/>
                            <w:b/>
                            <w:color w:val="000000"/>
                            <w:sz w:val="20"/>
                          </w:rPr>
                          <w:t>FTE</w:t>
                        </w:r>
                      </w:p>
                    </w:tc>
                    <w:tc>
                      <w:tcPr>
                        <w:tcW w:w="2856" w:type="dxa"/>
                        <w:gridSpan w:val="2"/>
                        <w:tcBorders>
                          <w:left w:val="single" w:sz="5" w:space="0" w:color="000000"/>
                          <w:bottom w:val="single" w:sz="5" w:space="0" w:color="000000"/>
                        </w:tcBorders>
                        <w:shd w:val="clear" w:color="A6A6A6" w:fill="A6A6A6"/>
                      </w:tcPr>
                      <w:p w14:paraId="1AB40063" w14:textId="77777777" w:rsidR="007513FB" w:rsidRDefault="007B0C18">
                        <w:pPr>
                          <w:spacing w:before="50" w:after="173" w:line="223" w:lineRule="exact"/>
                          <w:ind w:right="745"/>
                          <w:jc w:val="right"/>
                          <w:textAlignment w:val="baseline"/>
                          <w:rPr>
                            <w:rFonts w:ascii="Arial" w:eastAsia="Arial" w:hAnsi="Arial"/>
                            <w:b/>
                            <w:color w:val="000000"/>
                            <w:sz w:val="20"/>
                          </w:rPr>
                        </w:pPr>
                        <w:r>
                          <w:rPr>
                            <w:rFonts w:ascii="Arial" w:eastAsia="Arial" w:hAnsi="Arial"/>
                            <w:b/>
                            <w:color w:val="000000"/>
                            <w:sz w:val="20"/>
                          </w:rPr>
                          <w:t>Pay Scale (£)</w:t>
                        </w:r>
                      </w:p>
                    </w:tc>
                  </w:tr>
                  <w:tr w:rsidR="007513FB" w14:paraId="125E250F" w14:textId="77777777">
                    <w:tblPrEx>
                      <w:tblCellMar>
                        <w:top w:w="0" w:type="dxa"/>
                        <w:bottom w:w="0" w:type="dxa"/>
                      </w:tblCellMar>
                    </w:tblPrEx>
                    <w:trPr>
                      <w:trHeight w:hRule="exact" w:val="442"/>
                    </w:trPr>
                    <w:tc>
                      <w:tcPr>
                        <w:tcW w:w="3624" w:type="dxa"/>
                        <w:vMerge/>
                        <w:tcBorders>
                          <w:bottom w:val="single" w:sz="5" w:space="0" w:color="000000"/>
                          <w:right w:val="single" w:sz="5" w:space="0" w:color="000000"/>
                        </w:tcBorders>
                        <w:shd w:val="clear" w:color="A6A6A6" w:fill="A6A6A6"/>
                      </w:tcPr>
                      <w:p w14:paraId="69F2F5BE" w14:textId="77777777" w:rsidR="007513FB" w:rsidRDefault="007513FB"/>
                    </w:tc>
                    <w:tc>
                      <w:tcPr>
                        <w:tcW w:w="2837" w:type="dxa"/>
                        <w:vMerge/>
                        <w:tcBorders>
                          <w:left w:val="single" w:sz="5" w:space="0" w:color="000000"/>
                          <w:bottom w:val="single" w:sz="5" w:space="0" w:color="000000"/>
                          <w:right w:val="single" w:sz="5" w:space="0" w:color="000000"/>
                        </w:tcBorders>
                        <w:shd w:val="clear" w:color="A6A6A6" w:fill="A6A6A6"/>
                      </w:tcPr>
                      <w:p w14:paraId="28CA5909" w14:textId="77777777" w:rsidR="007513FB" w:rsidRDefault="007513FB"/>
                    </w:tc>
                    <w:tc>
                      <w:tcPr>
                        <w:tcW w:w="1843"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75C66E08" w14:textId="77777777" w:rsidR="007513FB" w:rsidRDefault="007B0C18">
                        <w:pPr>
                          <w:spacing w:before="132" w:after="86" w:line="223" w:lineRule="exact"/>
                          <w:ind w:right="565"/>
                          <w:jc w:val="right"/>
                          <w:textAlignment w:val="baseline"/>
                          <w:rPr>
                            <w:rFonts w:ascii="Arial" w:eastAsia="Arial" w:hAnsi="Arial"/>
                            <w:b/>
                            <w:color w:val="000000"/>
                            <w:sz w:val="20"/>
                          </w:rPr>
                        </w:pPr>
                        <w:r>
                          <w:rPr>
                            <w:rFonts w:ascii="Arial" w:eastAsia="Arial" w:hAnsi="Arial"/>
                            <w:b/>
                            <w:color w:val="000000"/>
                            <w:sz w:val="20"/>
                          </w:rPr>
                          <w:t>2022/23</w:t>
                        </w:r>
                      </w:p>
                    </w:tc>
                    <w:tc>
                      <w:tcPr>
                        <w:tcW w:w="1013" w:type="dxa"/>
                        <w:tcBorders>
                          <w:top w:val="single" w:sz="5" w:space="0" w:color="000000"/>
                          <w:left w:val="single" w:sz="5" w:space="0" w:color="000000"/>
                          <w:bottom w:val="single" w:sz="5" w:space="0" w:color="000000"/>
                        </w:tcBorders>
                        <w:shd w:val="clear" w:color="D9D9D9" w:fill="D9D9D9"/>
                        <w:vAlign w:val="center"/>
                      </w:tcPr>
                      <w:p w14:paraId="587818D9" w14:textId="77777777" w:rsidR="007513FB" w:rsidRDefault="007B0C18">
                        <w:pPr>
                          <w:spacing w:before="132" w:after="86" w:line="223" w:lineRule="exact"/>
                          <w:ind w:right="90"/>
                          <w:jc w:val="right"/>
                          <w:textAlignment w:val="baseline"/>
                          <w:rPr>
                            <w:rFonts w:ascii="Arial" w:eastAsia="Arial" w:hAnsi="Arial"/>
                            <w:b/>
                            <w:color w:val="000000"/>
                            <w:sz w:val="20"/>
                          </w:rPr>
                        </w:pPr>
                        <w:r>
                          <w:rPr>
                            <w:rFonts w:ascii="Arial" w:eastAsia="Arial" w:hAnsi="Arial"/>
                            <w:b/>
                            <w:color w:val="000000"/>
                            <w:sz w:val="20"/>
                          </w:rPr>
                          <w:t>2023/24</w:t>
                        </w:r>
                      </w:p>
                    </w:tc>
                  </w:tr>
                  <w:tr w:rsidR="007513FB" w14:paraId="58B77059" w14:textId="77777777">
                    <w:tblPrEx>
                      <w:tblCellMar>
                        <w:top w:w="0" w:type="dxa"/>
                        <w:bottom w:w="0" w:type="dxa"/>
                      </w:tblCellMar>
                    </w:tblPrEx>
                    <w:trPr>
                      <w:trHeight w:hRule="exact" w:val="437"/>
                    </w:trPr>
                    <w:tc>
                      <w:tcPr>
                        <w:tcW w:w="3624" w:type="dxa"/>
                        <w:tcBorders>
                          <w:top w:val="single" w:sz="5" w:space="0" w:color="000000"/>
                          <w:bottom w:val="single" w:sz="5" w:space="0" w:color="000000"/>
                          <w:right w:val="single" w:sz="5" w:space="0" w:color="000000"/>
                        </w:tcBorders>
                        <w:vAlign w:val="center"/>
                      </w:tcPr>
                      <w:p w14:paraId="40C07D53" w14:textId="77777777" w:rsidR="007513FB" w:rsidRDefault="007B0C18">
                        <w:pPr>
                          <w:spacing w:before="131" w:after="81" w:line="219" w:lineRule="exact"/>
                          <w:ind w:left="58"/>
                          <w:textAlignment w:val="baseline"/>
                          <w:rPr>
                            <w:rFonts w:ascii="Arial" w:eastAsia="Arial" w:hAnsi="Arial"/>
                            <w:color w:val="000000"/>
                            <w:sz w:val="20"/>
                          </w:rPr>
                        </w:pPr>
                        <w:proofErr w:type="spellStart"/>
                        <w:r>
                          <w:rPr>
                            <w:rFonts w:ascii="Arial" w:eastAsia="Arial" w:hAnsi="Arial"/>
                            <w:color w:val="000000"/>
                            <w:sz w:val="20"/>
                          </w:rPr>
                          <w:t>Programme</w:t>
                        </w:r>
                        <w:proofErr w:type="spellEnd"/>
                        <w:r>
                          <w:rPr>
                            <w:rFonts w:ascii="Arial" w:eastAsia="Arial" w:hAnsi="Arial"/>
                            <w:color w:val="000000"/>
                            <w:sz w:val="20"/>
                          </w:rPr>
                          <w:t xml:space="preserve"> Director</w:t>
                        </w:r>
                      </w:p>
                    </w:tc>
                    <w:tc>
                      <w:tcPr>
                        <w:tcW w:w="2837" w:type="dxa"/>
                        <w:tcBorders>
                          <w:top w:val="single" w:sz="5" w:space="0" w:color="000000"/>
                          <w:left w:val="single" w:sz="5" w:space="0" w:color="000000"/>
                          <w:bottom w:val="single" w:sz="5" w:space="0" w:color="000000"/>
                          <w:right w:val="single" w:sz="5" w:space="0" w:color="000000"/>
                        </w:tcBorders>
                        <w:vAlign w:val="center"/>
                      </w:tcPr>
                      <w:p w14:paraId="3394C0EE" w14:textId="77777777" w:rsidR="007513FB" w:rsidRDefault="007B0C18">
                        <w:pPr>
                          <w:tabs>
                            <w:tab w:val="decimal" w:pos="1440"/>
                          </w:tabs>
                          <w:spacing w:before="131" w:after="81" w:line="219" w:lineRule="exact"/>
                          <w:textAlignment w:val="baseline"/>
                          <w:rPr>
                            <w:rFonts w:ascii="Arial" w:eastAsia="Arial" w:hAnsi="Arial"/>
                            <w:color w:val="000000"/>
                            <w:sz w:val="20"/>
                          </w:rPr>
                        </w:pPr>
                        <w:r>
                          <w:rPr>
                            <w:rFonts w:ascii="Arial" w:eastAsia="Arial" w:hAnsi="Arial"/>
                            <w:color w:val="000000"/>
                            <w:sz w:val="20"/>
                          </w:rPr>
                          <w:t>0.6</w:t>
                        </w:r>
                      </w:p>
                    </w:tc>
                    <w:tc>
                      <w:tcPr>
                        <w:tcW w:w="1843" w:type="dxa"/>
                        <w:tcBorders>
                          <w:top w:val="single" w:sz="5" w:space="0" w:color="000000"/>
                          <w:left w:val="single" w:sz="5" w:space="0" w:color="000000"/>
                          <w:bottom w:val="single" w:sz="5" w:space="0" w:color="000000"/>
                          <w:right w:val="single" w:sz="5" w:space="0" w:color="000000"/>
                        </w:tcBorders>
                        <w:vAlign w:val="center"/>
                      </w:tcPr>
                      <w:p w14:paraId="6CBA33E3" w14:textId="77777777" w:rsidR="007513FB" w:rsidRDefault="007B0C18">
                        <w:pPr>
                          <w:spacing w:before="131" w:after="81" w:line="219" w:lineRule="exact"/>
                          <w:ind w:right="115"/>
                          <w:jc w:val="right"/>
                          <w:textAlignment w:val="baseline"/>
                          <w:rPr>
                            <w:rFonts w:ascii="Arial" w:eastAsia="Arial" w:hAnsi="Arial"/>
                            <w:color w:val="000000"/>
                            <w:sz w:val="20"/>
                          </w:rPr>
                        </w:pPr>
                        <w:r>
                          <w:rPr>
                            <w:rFonts w:ascii="Arial" w:eastAsia="Arial" w:hAnsi="Arial"/>
                            <w:color w:val="000000"/>
                            <w:sz w:val="20"/>
                          </w:rPr>
                          <w:t>27,330</w:t>
                        </w:r>
                      </w:p>
                    </w:tc>
                    <w:tc>
                      <w:tcPr>
                        <w:tcW w:w="1013" w:type="dxa"/>
                        <w:tcBorders>
                          <w:top w:val="single" w:sz="5" w:space="0" w:color="000000"/>
                          <w:left w:val="single" w:sz="5" w:space="0" w:color="000000"/>
                          <w:bottom w:val="single" w:sz="5" w:space="0" w:color="000000"/>
                        </w:tcBorders>
                        <w:vAlign w:val="center"/>
                      </w:tcPr>
                      <w:p w14:paraId="3E658BF8" w14:textId="77777777" w:rsidR="007513FB" w:rsidRDefault="007B0C18">
                        <w:pPr>
                          <w:spacing w:before="131" w:after="81" w:line="219" w:lineRule="exact"/>
                          <w:jc w:val="right"/>
                          <w:textAlignment w:val="baseline"/>
                          <w:rPr>
                            <w:rFonts w:ascii="Arial" w:eastAsia="Arial" w:hAnsi="Arial"/>
                            <w:color w:val="000000"/>
                            <w:sz w:val="20"/>
                          </w:rPr>
                        </w:pPr>
                        <w:r>
                          <w:rPr>
                            <w:rFonts w:ascii="Arial" w:eastAsia="Arial" w:hAnsi="Arial"/>
                            <w:color w:val="000000"/>
                            <w:sz w:val="20"/>
                          </w:rPr>
                          <w:t>35,997</w:t>
                        </w:r>
                      </w:p>
                    </w:tc>
                  </w:tr>
                  <w:tr w:rsidR="007513FB" w14:paraId="4DC8EAEF" w14:textId="77777777">
                    <w:tblPrEx>
                      <w:tblCellMar>
                        <w:top w:w="0" w:type="dxa"/>
                        <w:bottom w:w="0" w:type="dxa"/>
                      </w:tblCellMar>
                    </w:tblPrEx>
                    <w:trPr>
                      <w:trHeight w:hRule="exact" w:val="441"/>
                    </w:trPr>
                    <w:tc>
                      <w:tcPr>
                        <w:tcW w:w="3624" w:type="dxa"/>
                        <w:tcBorders>
                          <w:top w:val="single" w:sz="5" w:space="0" w:color="000000"/>
                          <w:bottom w:val="single" w:sz="5" w:space="0" w:color="000000"/>
                          <w:right w:val="single" w:sz="5" w:space="0" w:color="000000"/>
                        </w:tcBorders>
                        <w:vAlign w:val="center"/>
                      </w:tcPr>
                      <w:p w14:paraId="105DFC92" w14:textId="77777777" w:rsidR="007513FB" w:rsidRDefault="007B0C18">
                        <w:pPr>
                          <w:spacing w:before="136" w:after="85" w:line="219" w:lineRule="exact"/>
                          <w:ind w:left="58"/>
                          <w:textAlignment w:val="baseline"/>
                          <w:rPr>
                            <w:rFonts w:ascii="Arial" w:eastAsia="Arial" w:hAnsi="Arial"/>
                            <w:color w:val="000000"/>
                            <w:sz w:val="20"/>
                          </w:rPr>
                        </w:pPr>
                        <w:r>
                          <w:rPr>
                            <w:rFonts w:ascii="Arial" w:eastAsia="Arial" w:hAnsi="Arial"/>
                            <w:color w:val="000000"/>
                            <w:sz w:val="20"/>
                          </w:rPr>
                          <w:t xml:space="preserve">Deputy </w:t>
                        </w:r>
                        <w:proofErr w:type="spellStart"/>
                        <w:r>
                          <w:rPr>
                            <w:rFonts w:ascii="Arial" w:eastAsia="Arial" w:hAnsi="Arial"/>
                            <w:color w:val="000000"/>
                            <w:sz w:val="20"/>
                          </w:rPr>
                          <w:t>Programme</w:t>
                        </w:r>
                        <w:proofErr w:type="spellEnd"/>
                        <w:r>
                          <w:rPr>
                            <w:rFonts w:ascii="Arial" w:eastAsia="Arial" w:hAnsi="Arial"/>
                            <w:color w:val="000000"/>
                            <w:sz w:val="20"/>
                          </w:rPr>
                          <w:t xml:space="preserve"> Director</w:t>
                        </w:r>
                      </w:p>
                    </w:tc>
                    <w:tc>
                      <w:tcPr>
                        <w:tcW w:w="2837" w:type="dxa"/>
                        <w:tcBorders>
                          <w:top w:val="single" w:sz="5" w:space="0" w:color="000000"/>
                          <w:left w:val="single" w:sz="5" w:space="0" w:color="000000"/>
                          <w:bottom w:val="single" w:sz="5" w:space="0" w:color="000000"/>
                          <w:right w:val="single" w:sz="5" w:space="0" w:color="000000"/>
                        </w:tcBorders>
                        <w:vAlign w:val="center"/>
                      </w:tcPr>
                      <w:p w14:paraId="00AF38A5" w14:textId="77777777" w:rsidR="007513FB" w:rsidRDefault="007B0C18">
                        <w:pPr>
                          <w:tabs>
                            <w:tab w:val="decimal" w:pos="1440"/>
                          </w:tabs>
                          <w:spacing w:before="136" w:after="85" w:line="219" w:lineRule="exact"/>
                          <w:textAlignment w:val="baseline"/>
                          <w:rPr>
                            <w:rFonts w:ascii="Arial" w:eastAsia="Arial" w:hAnsi="Arial"/>
                            <w:color w:val="000000"/>
                            <w:sz w:val="20"/>
                          </w:rPr>
                        </w:pPr>
                        <w:r>
                          <w:rPr>
                            <w:rFonts w:ascii="Arial" w:eastAsia="Arial" w:hAnsi="Arial"/>
                            <w:color w:val="000000"/>
                            <w:sz w:val="20"/>
                          </w:rPr>
                          <w:t>0.6</w:t>
                        </w:r>
                      </w:p>
                    </w:tc>
                    <w:tc>
                      <w:tcPr>
                        <w:tcW w:w="1843" w:type="dxa"/>
                        <w:tcBorders>
                          <w:top w:val="single" w:sz="5" w:space="0" w:color="000000"/>
                          <w:left w:val="single" w:sz="5" w:space="0" w:color="000000"/>
                          <w:bottom w:val="single" w:sz="5" w:space="0" w:color="000000"/>
                          <w:right w:val="single" w:sz="5" w:space="0" w:color="000000"/>
                        </w:tcBorders>
                        <w:vAlign w:val="center"/>
                      </w:tcPr>
                      <w:p w14:paraId="5D1CCFFB" w14:textId="77777777" w:rsidR="007513FB" w:rsidRDefault="007B0C18">
                        <w:pPr>
                          <w:spacing w:before="136" w:after="85" w:line="219" w:lineRule="exact"/>
                          <w:ind w:right="115"/>
                          <w:jc w:val="right"/>
                          <w:textAlignment w:val="baseline"/>
                          <w:rPr>
                            <w:rFonts w:ascii="Arial" w:eastAsia="Arial" w:hAnsi="Arial"/>
                            <w:color w:val="000000"/>
                            <w:sz w:val="20"/>
                          </w:rPr>
                        </w:pPr>
                        <w:r>
                          <w:rPr>
                            <w:rFonts w:ascii="Arial" w:eastAsia="Arial" w:hAnsi="Arial"/>
                            <w:color w:val="000000"/>
                            <w:sz w:val="20"/>
                          </w:rPr>
                          <w:t>26,874</w:t>
                        </w:r>
                      </w:p>
                    </w:tc>
                    <w:tc>
                      <w:tcPr>
                        <w:tcW w:w="1013" w:type="dxa"/>
                        <w:tcBorders>
                          <w:top w:val="single" w:sz="5" w:space="0" w:color="000000"/>
                          <w:left w:val="single" w:sz="5" w:space="0" w:color="000000"/>
                          <w:bottom w:val="single" w:sz="5" w:space="0" w:color="000000"/>
                        </w:tcBorders>
                        <w:vAlign w:val="center"/>
                      </w:tcPr>
                      <w:p w14:paraId="3563B94F" w14:textId="77777777" w:rsidR="007513FB" w:rsidRDefault="007B0C18">
                        <w:pPr>
                          <w:spacing w:before="136" w:after="85" w:line="219" w:lineRule="exact"/>
                          <w:jc w:val="right"/>
                          <w:textAlignment w:val="baseline"/>
                          <w:rPr>
                            <w:rFonts w:ascii="Arial" w:eastAsia="Arial" w:hAnsi="Arial"/>
                            <w:color w:val="000000"/>
                            <w:sz w:val="20"/>
                          </w:rPr>
                        </w:pPr>
                        <w:r>
                          <w:rPr>
                            <w:rFonts w:ascii="Arial" w:eastAsia="Arial" w:hAnsi="Arial"/>
                            <w:color w:val="000000"/>
                            <w:sz w:val="20"/>
                          </w:rPr>
                          <w:t>35,397</w:t>
                        </w:r>
                      </w:p>
                    </w:tc>
                  </w:tr>
                  <w:tr w:rsidR="007513FB" w14:paraId="53789F06" w14:textId="77777777">
                    <w:tblPrEx>
                      <w:tblCellMar>
                        <w:top w:w="0" w:type="dxa"/>
                        <w:bottom w:w="0" w:type="dxa"/>
                      </w:tblCellMar>
                    </w:tblPrEx>
                    <w:trPr>
                      <w:trHeight w:hRule="exact" w:val="442"/>
                    </w:trPr>
                    <w:tc>
                      <w:tcPr>
                        <w:tcW w:w="3624" w:type="dxa"/>
                        <w:tcBorders>
                          <w:top w:val="single" w:sz="5" w:space="0" w:color="000000"/>
                          <w:bottom w:val="single" w:sz="5" w:space="0" w:color="000000"/>
                          <w:right w:val="single" w:sz="5" w:space="0" w:color="000000"/>
                        </w:tcBorders>
                        <w:vAlign w:val="center"/>
                      </w:tcPr>
                      <w:p w14:paraId="2FE9A77F" w14:textId="77777777" w:rsidR="007513FB" w:rsidRDefault="007B0C18">
                        <w:pPr>
                          <w:spacing w:before="132" w:after="80" w:line="219" w:lineRule="exact"/>
                          <w:ind w:left="58"/>
                          <w:textAlignment w:val="baseline"/>
                          <w:rPr>
                            <w:rFonts w:ascii="Arial" w:eastAsia="Arial" w:hAnsi="Arial"/>
                            <w:color w:val="000000"/>
                            <w:sz w:val="20"/>
                          </w:rPr>
                        </w:pPr>
                        <w:r>
                          <w:rPr>
                            <w:rFonts w:ascii="Arial" w:eastAsia="Arial" w:hAnsi="Arial"/>
                            <w:color w:val="000000"/>
                            <w:sz w:val="20"/>
                          </w:rPr>
                          <w:t>Clinical Lecturer</w:t>
                        </w:r>
                      </w:p>
                    </w:tc>
                    <w:tc>
                      <w:tcPr>
                        <w:tcW w:w="2837" w:type="dxa"/>
                        <w:tcBorders>
                          <w:top w:val="single" w:sz="5" w:space="0" w:color="000000"/>
                          <w:left w:val="single" w:sz="5" w:space="0" w:color="000000"/>
                          <w:bottom w:val="single" w:sz="5" w:space="0" w:color="000000"/>
                          <w:right w:val="single" w:sz="5" w:space="0" w:color="000000"/>
                        </w:tcBorders>
                        <w:vAlign w:val="center"/>
                      </w:tcPr>
                      <w:p w14:paraId="31CB705B" w14:textId="77777777" w:rsidR="007513FB" w:rsidRDefault="007B0C18">
                        <w:pPr>
                          <w:tabs>
                            <w:tab w:val="decimal" w:pos="1440"/>
                          </w:tabs>
                          <w:spacing w:before="132" w:after="80" w:line="219" w:lineRule="exact"/>
                          <w:textAlignment w:val="baseline"/>
                          <w:rPr>
                            <w:rFonts w:ascii="Arial" w:eastAsia="Arial" w:hAnsi="Arial"/>
                            <w:color w:val="000000"/>
                            <w:sz w:val="20"/>
                          </w:rPr>
                        </w:pPr>
                        <w:r>
                          <w:rPr>
                            <w:rFonts w:ascii="Arial" w:eastAsia="Arial" w:hAnsi="Arial"/>
                            <w:color w:val="000000"/>
                            <w:sz w:val="20"/>
                          </w:rPr>
                          <w:t>0.4</w:t>
                        </w:r>
                      </w:p>
                    </w:tc>
                    <w:tc>
                      <w:tcPr>
                        <w:tcW w:w="1843" w:type="dxa"/>
                        <w:tcBorders>
                          <w:top w:val="single" w:sz="5" w:space="0" w:color="000000"/>
                          <w:left w:val="single" w:sz="5" w:space="0" w:color="000000"/>
                          <w:bottom w:val="single" w:sz="5" w:space="0" w:color="000000"/>
                          <w:right w:val="single" w:sz="5" w:space="0" w:color="000000"/>
                        </w:tcBorders>
                        <w:vAlign w:val="center"/>
                      </w:tcPr>
                      <w:p w14:paraId="64A215E5" w14:textId="77777777" w:rsidR="007513FB" w:rsidRDefault="007B0C18">
                        <w:pPr>
                          <w:spacing w:before="132" w:after="80" w:line="219" w:lineRule="exact"/>
                          <w:ind w:right="115"/>
                          <w:jc w:val="right"/>
                          <w:textAlignment w:val="baseline"/>
                          <w:rPr>
                            <w:rFonts w:ascii="Arial" w:eastAsia="Arial" w:hAnsi="Arial"/>
                            <w:color w:val="000000"/>
                            <w:sz w:val="20"/>
                          </w:rPr>
                        </w:pPr>
                        <w:r>
                          <w:rPr>
                            <w:rFonts w:ascii="Arial" w:eastAsia="Arial" w:hAnsi="Arial"/>
                            <w:color w:val="000000"/>
                            <w:sz w:val="20"/>
                          </w:rPr>
                          <w:t>22,800</w:t>
                        </w:r>
                      </w:p>
                    </w:tc>
                    <w:tc>
                      <w:tcPr>
                        <w:tcW w:w="1013" w:type="dxa"/>
                        <w:tcBorders>
                          <w:top w:val="single" w:sz="5" w:space="0" w:color="000000"/>
                          <w:left w:val="single" w:sz="5" w:space="0" w:color="000000"/>
                          <w:bottom w:val="single" w:sz="5" w:space="0" w:color="000000"/>
                        </w:tcBorders>
                        <w:vAlign w:val="center"/>
                      </w:tcPr>
                      <w:p w14:paraId="392ECCEE" w14:textId="77777777" w:rsidR="007513FB" w:rsidRDefault="007B0C18">
                        <w:pPr>
                          <w:spacing w:before="132" w:after="80" w:line="219" w:lineRule="exact"/>
                          <w:jc w:val="right"/>
                          <w:textAlignment w:val="baseline"/>
                          <w:rPr>
                            <w:rFonts w:ascii="Arial" w:eastAsia="Arial" w:hAnsi="Arial"/>
                            <w:color w:val="000000"/>
                            <w:sz w:val="20"/>
                          </w:rPr>
                        </w:pPr>
                        <w:r>
                          <w:rPr>
                            <w:rFonts w:ascii="Arial" w:eastAsia="Arial" w:hAnsi="Arial"/>
                            <w:color w:val="000000"/>
                            <w:sz w:val="20"/>
                          </w:rPr>
                          <w:t>20,375</w:t>
                        </w:r>
                      </w:p>
                    </w:tc>
                  </w:tr>
                  <w:tr w:rsidR="007513FB" w14:paraId="6C4C76E1" w14:textId="77777777">
                    <w:tblPrEx>
                      <w:tblCellMar>
                        <w:top w:w="0" w:type="dxa"/>
                        <w:bottom w:w="0" w:type="dxa"/>
                      </w:tblCellMar>
                    </w:tblPrEx>
                    <w:trPr>
                      <w:trHeight w:hRule="exact" w:val="441"/>
                    </w:trPr>
                    <w:tc>
                      <w:tcPr>
                        <w:tcW w:w="3624" w:type="dxa"/>
                        <w:tcBorders>
                          <w:top w:val="single" w:sz="5" w:space="0" w:color="000000"/>
                          <w:bottom w:val="single" w:sz="5" w:space="0" w:color="000000"/>
                          <w:right w:val="single" w:sz="5" w:space="0" w:color="000000"/>
                        </w:tcBorders>
                        <w:vAlign w:val="center"/>
                      </w:tcPr>
                      <w:p w14:paraId="55799DD8" w14:textId="77777777" w:rsidR="007513FB" w:rsidRDefault="007B0C18">
                        <w:pPr>
                          <w:spacing w:before="136" w:after="81" w:line="219" w:lineRule="exact"/>
                          <w:ind w:left="58"/>
                          <w:textAlignment w:val="baseline"/>
                          <w:rPr>
                            <w:rFonts w:ascii="Arial" w:eastAsia="Arial" w:hAnsi="Arial"/>
                            <w:color w:val="000000"/>
                            <w:sz w:val="20"/>
                          </w:rPr>
                        </w:pPr>
                        <w:r>
                          <w:rPr>
                            <w:rFonts w:ascii="Arial" w:eastAsia="Arial" w:hAnsi="Arial"/>
                            <w:color w:val="000000"/>
                            <w:sz w:val="20"/>
                          </w:rPr>
                          <w:t>Clinical Lecturer</w:t>
                        </w:r>
                      </w:p>
                    </w:tc>
                    <w:tc>
                      <w:tcPr>
                        <w:tcW w:w="2837" w:type="dxa"/>
                        <w:tcBorders>
                          <w:top w:val="single" w:sz="5" w:space="0" w:color="000000"/>
                          <w:left w:val="single" w:sz="5" w:space="0" w:color="000000"/>
                          <w:bottom w:val="single" w:sz="5" w:space="0" w:color="000000"/>
                          <w:right w:val="single" w:sz="5" w:space="0" w:color="000000"/>
                        </w:tcBorders>
                        <w:vAlign w:val="center"/>
                      </w:tcPr>
                      <w:p w14:paraId="35A93A31" w14:textId="77777777" w:rsidR="007513FB" w:rsidRDefault="007B0C18">
                        <w:pPr>
                          <w:tabs>
                            <w:tab w:val="decimal" w:pos="1440"/>
                          </w:tabs>
                          <w:spacing w:before="136" w:after="81" w:line="219" w:lineRule="exact"/>
                          <w:textAlignment w:val="baseline"/>
                          <w:rPr>
                            <w:rFonts w:ascii="Arial" w:eastAsia="Arial" w:hAnsi="Arial"/>
                            <w:color w:val="000000"/>
                            <w:sz w:val="20"/>
                          </w:rPr>
                        </w:pPr>
                        <w:r>
                          <w:rPr>
                            <w:rFonts w:ascii="Arial" w:eastAsia="Arial" w:hAnsi="Arial"/>
                            <w:color w:val="000000"/>
                            <w:sz w:val="20"/>
                          </w:rPr>
                          <w:t>0.4</w:t>
                        </w:r>
                      </w:p>
                    </w:tc>
                    <w:tc>
                      <w:tcPr>
                        <w:tcW w:w="1843" w:type="dxa"/>
                        <w:tcBorders>
                          <w:top w:val="single" w:sz="5" w:space="0" w:color="000000"/>
                          <w:left w:val="single" w:sz="5" w:space="0" w:color="000000"/>
                          <w:bottom w:val="single" w:sz="5" w:space="0" w:color="000000"/>
                          <w:right w:val="single" w:sz="5" w:space="0" w:color="000000"/>
                        </w:tcBorders>
                        <w:vAlign w:val="center"/>
                      </w:tcPr>
                      <w:p w14:paraId="382A31A8" w14:textId="77777777" w:rsidR="007513FB" w:rsidRDefault="007B0C18">
                        <w:pPr>
                          <w:spacing w:before="136" w:after="81" w:line="219" w:lineRule="exact"/>
                          <w:ind w:right="115"/>
                          <w:jc w:val="right"/>
                          <w:textAlignment w:val="baseline"/>
                          <w:rPr>
                            <w:rFonts w:ascii="Arial" w:eastAsia="Arial" w:hAnsi="Arial"/>
                            <w:color w:val="000000"/>
                            <w:sz w:val="20"/>
                          </w:rPr>
                        </w:pPr>
                        <w:r>
                          <w:rPr>
                            <w:rFonts w:ascii="Arial" w:eastAsia="Arial" w:hAnsi="Arial"/>
                            <w:color w:val="000000"/>
                            <w:sz w:val="20"/>
                          </w:rPr>
                          <w:t>22,800</w:t>
                        </w:r>
                      </w:p>
                    </w:tc>
                    <w:tc>
                      <w:tcPr>
                        <w:tcW w:w="1013" w:type="dxa"/>
                        <w:tcBorders>
                          <w:top w:val="single" w:sz="5" w:space="0" w:color="000000"/>
                          <w:left w:val="single" w:sz="5" w:space="0" w:color="000000"/>
                          <w:bottom w:val="single" w:sz="5" w:space="0" w:color="000000"/>
                        </w:tcBorders>
                        <w:vAlign w:val="center"/>
                      </w:tcPr>
                      <w:p w14:paraId="45BFDB4A" w14:textId="77777777" w:rsidR="007513FB" w:rsidRDefault="007B0C18">
                        <w:pPr>
                          <w:spacing w:before="136" w:after="81" w:line="219" w:lineRule="exact"/>
                          <w:jc w:val="right"/>
                          <w:textAlignment w:val="baseline"/>
                          <w:rPr>
                            <w:rFonts w:ascii="Arial" w:eastAsia="Arial" w:hAnsi="Arial"/>
                            <w:color w:val="000000"/>
                            <w:sz w:val="20"/>
                          </w:rPr>
                        </w:pPr>
                        <w:r>
                          <w:rPr>
                            <w:rFonts w:ascii="Arial" w:eastAsia="Arial" w:hAnsi="Arial"/>
                            <w:color w:val="000000"/>
                            <w:sz w:val="20"/>
                          </w:rPr>
                          <w:t>20,375</w:t>
                        </w:r>
                      </w:p>
                    </w:tc>
                  </w:tr>
                  <w:tr w:rsidR="007513FB" w14:paraId="379AF80E" w14:textId="77777777">
                    <w:tblPrEx>
                      <w:tblCellMar>
                        <w:top w:w="0" w:type="dxa"/>
                        <w:bottom w:w="0" w:type="dxa"/>
                      </w:tblCellMar>
                    </w:tblPrEx>
                    <w:trPr>
                      <w:trHeight w:hRule="exact" w:val="413"/>
                    </w:trPr>
                    <w:tc>
                      <w:tcPr>
                        <w:tcW w:w="3624" w:type="dxa"/>
                        <w:tcBorders>
                          <w:top w:val="single" w:sz="5" w:space="0" w:color="000000"/>
                          <w:right w:val="single" w:sz="5" w:space="0" w:color="000000"/>
                        </w:tcBorders>
                        <w:vAlign w:val="center"/>
                      </w:tcPr>
                      <w:p w14:paraId="4C797D24" w14:textId="77777777" w:rsidR="007513FB" w:rsidRDefault="007B0C18">
                        <w:pPr>
                          <w:spacing w:before="132" w:after="61" w:line="219" w:lineRule="exact"/>
                          <w:ind w:left="58"/>
                          <w:textAlignment w:val="baseline"/>
                          <w:rPr>
                            <w:rFonts w:ascii="Arial" w:eastAsia="Arial" w:hAnsi="Arial"/>
                            <w:color w:val="000000"/>
                            <w:sz w:val="20"/>
                          </w:rPr>
                        </w:pPr>
                        <w:r>
                          <w:rPr>
                            <w:rFonts w:ascii="Arial" w:eastAsia="Arial" w:hAnsi="Arial"/>
                            <w:color w:val="000000"/>
                            <w:sz w:val="20"/>
                          </w:rPr>
                          <w:t>Clinical Lecturer</w:t>
                        </w:r>
                      </w:p>
                    </w:tc>
                    <w:tc>
                      <w:tcPr>
                        <w:tcW w:w="2837" w:type="dxa"/>
                        <w:tcBorders>
                          <w:top w:val="single" w:sz="5" w:space="0" w:color="000000"/>
                          <w:left w:val="single" w:sz="5" w:space="0" w:color="000000"/>
                          <w:right w:val="single" w:sz="5" w:space="0" w:color="000000"/>
                        </w:tcBorders>
                        <w:vAlign w:val="center"/>
                      </w:tcPr>
                      <w:p w14:paraId="6BC29B07" w14:textId="77777777" w:rsidR="007513FB" w:rsidRDefault="007B0C18">
                        <w:pPr>
                          <w:tabs>
                            <w:tab w:val="decimal" w:pos="1440"/>
                          </w:tabs>
                          <w:spacing w:before="132" w:after="61" w:line="219" w:lineRule="exact"/>
                          <w:textAlignment w:val="baseline"/>
                          <w:rPr>
                            <w:rFonts w:ascii="Arial" w:eastAsia="Arial" w:hAnsi="Arial"/>
                            <w:color w:val="000000"/>
                            <w:sz w:val="20"/>
                          </w:rPr>
                        </w:pPr>
                        <w:r>
                          <w:rPr>
                            <w:rFonts w:ascii="Arial" w:eastAsia="Arial" w:hAnsi="Arial"/>
                            <w:color w:val="000000"/>
                            <w:sz w:val="20"/>
                          </w:rPr>
                          <w:t>0.4</w:t>
                        </w:r>
                      </w:p>
                    </w:tc>
                    <w:tc>
                      <w:tcPr>
                        <w:tcW w:w="1843" w:type="dxa"/>
                        <w:tcBorders>
                          <w:top w:val="single" w:sz="5" w:space="0" w:color="000000"/>
                          <w:left w:val="single" w:sz="5" w:space="0" w:color="000000"/>
                          <w:right w:val="single" w:sz="5" w:space="0" w:color="000000"/>
                        </w:tcBorders>
                        <w:vAlign w:val="center"/>
                      </w:tcPr>
                      <w:p w14:paraId="23C24A4A" w14:textId="77777777" w:rsidR="007513FB" w:rsidRDefault="007B0C18">
                        <w:pPr>
                          <w:spacing w:before="132" w:after="61" w:line="219" w:lineRule="exact"/>
                          <w:ind w:right="115"/>
                          <w:jc w:val="right"/>
                          <w:textAlignment w:val="baseline"/>
                          <w:rPr>
                            <w:rFonts w:ascii="Arial" w:eastAsia="Arial" w:hAnsi="Arial"/>
                            <w:color w:val="000000"/>
                            <w:sz w:val="20"/>
                          </w:rPr>
                        </w:pPr>
                        <w:r>
                          <w:rPr>
                            <w:rFonts w:ascii="Arial" w:eastAsia="Arial" w:hAnsi="Arial"/>
                            <w:color w:val="000000"/>
                            <w:sz w:val="20"/>
                          </w:rPr>
                          <w:t>22,800</w:t>
                        </w:r>
                      </w:p>
                    </w:tc>
                    <w:tc>
                      <w:tcPr>
                        <w:tcW w:w="1013" w:type="dxa"/>
                        <w:tcBorders>
                          <w:top w:val="single" w:sz="5" w:space="0" w:color="000000"/>
                          <w:left w:val="single" w:sz="5" w:space="0" w:color="000000"/>
                        </w:tcBorders>
                        <w:vAlign w:val="center"/>
                      </w:tcPr>
                      <w:p w14:paraId="6FA8BE57" w14:textId="77777777" w:rsidR="007513FB" w:rsidRDefault="007B0C18">
                        <w:pPr>
                          <w:spacing w:before="132" w:after="61" w:line="219" w:lineRule="exact"/>
                          <w:jc w:val="right"/>
                          <w:textAlignment w:val="baseline"/>
                          <w:rPr>
                            <w:rFonts w:ascii="Arial" w:eastAsia="Arial" w:hAnsi="Arial"/>
                            <w:color w:val="000000"/>
                            <w:sz w:val="20"/>
                          </w:rPr>
                        </w:pPr>
                        <w:r>
                          <w:rPr>
                            <w:rFonts w:ascii="Arial" w:eastAsia="Arial" w:hAnsi="Arial"/>
                            <w:color w:val="000000"/>
                            <w:sz w:val="20"/>
                          </w:rPr>
                          <w:t>20,375</w:t>
                        </w:r>
                      </w:p>
                    </w:tc>
                  </w:tr>
                </w:tbl>
                <w:p w14:paraId="4F2B1304" w14:textId="77777777" w:rsidR="00000000" w:rsidRDefault="007B0C18"/>
              </w:txbxContent>
            </v:textbox>
            <w10:wrap type="square" anchorx="page" anchory="page"/>
          </v:shape>
        </w:pict>
      </w:r>
      <w:r>
        <w:rPr>
          <w:rFonts w:ascii="Arial" w:eastAsia="Arial" w:hAnsi="Arial"/>
          <w:color w:val="000000"/>
          <w:sz w:val="16"/>
        </w:rPr>
        <w:t>DocuSign Envelope ID: 174F1DC8-2EE9-4595-90D2-B915CD4F4B6E</w:t>
      </w:r>
    </w:p>
    <w:p w14:paraId="15D74125" w14:textId="77777777" w:rsidR="007513FB" w:rsidRDefault="007B0C18">
      <w:pPr>
        <w:spacing w:before="338" w:line="219"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7DEAF29E" w14:textId="77777777" w:rsidR="007513FB" w:rsidRDefault="007B0C18">
      <w:pPr>
        <w:spacing w:before="499" w:after="737" w:line="251" w:lineRule="exact"/>
        <w:jc w:val="center"/>
        <w:textAlignment w:val="baseline"/>
        <w:rPr>
          <w:rFonts w:ascii="Arial" w:eastAsia="Arial" w:hAnsi="Arial"/>
          <w:b/>
          <w:color w:val="000000"/>
          <w:sz w:val="20"/>
        </w:rPr>
      </w:pPr>
      <w:r>
        <w:rPr>
          <w:rFonts w:ascii="Arial" w:eastAsia="Arial" w:hAnsi="Arial"/>
          <w:b/>
          <w:color w:val="000000"/>
          <w:sz w:val="20"/>
        </w:rPr>
        <w:t>SCHEDULE 2</w:t>
      </w:r>
      <w:r>
        <w:rPr>
          <w:rFonts w:ascii="Arial" w:eastAsia="Arial" w:hAnsi="Arial"/>
          <w:b/>
          <w:color w:val="000000"/>
        </w:rPr>
        <w:t>- FUNDING</w:t>
      </w:r>
    </w:p>
    <w:p w14:paraId="396A90DC" w14:textId="77777777" w:rsidR="007513FB" w:rsidRDefault="007B0C18">
      <w:pPr>
        <w:spacing w:after="614" w:line="39" w:lineRule="exact"/>
        <w:ind w:left="1104" w:right="9545"/>
        <w:textAlignment w:val="baseline"/>
      </w:pPr>
      <w:r>
        <w:rPr>
          <w:noProof/>
        </w:rPr>
        <w:drawing>
          <wp:inline distT="0" distB="0" distL="0" distR="0" wp14:anchorId="6B417282" wp14:editId="48D2D997">
            <wp:extent cx="146685" cy="2476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6"/>
                    <a:stretch>
                      <a:fillRect/>
                    </a:stretch>
                  </pic:blipFill>
                  <pic:spPr>
                    <a:xfrm>
                      <a:off x="0" y="0"/>
                      <a:ext cx="146685" cy="24765"/>
                    </a:xfrm>
                    <a:prstGeom prst="rect">
                      <a:avLst/>
                    </a:prstGeom>
                  </pic:spPr>
                </pic:pic>
              </a:graphicData>
            </a:graphic>
          </wp:inline>
        </w:drawing>
      </w:r>
    </w:p>
    <w:p w14:paraId="48440C55" w14:textId="77777777" w:rsidR="007513FB" w:rsidRDefault="007B0C18">
      <w:pPr>
        <w:spacing w:before="10" w:line="172" w:lineRule="exact"/>
        <w:ind w:left="9864"/>
        <w:textAlignment w:val="baseline"/>
        <w:rPr>
          <w:rFonts w:ascii="Arial" w:eastAsia="Arial" w:hAnsi="Arial"/>
          <w:color w:val="000000"/>
          <w:sz w:val="16"/>
        </w:rPr>
      </w:pPr>
      <w:r>
        <w:rPr>
          <w:rFonts w:ascii="Arial" w:eastAsia="Arial" w:hAnsi="Arial"/>
          <w:color w:val="000000"/>
          <w:sz w:val="16"/>
        </w:rPr>
        <w:t>81</w:t>
      </w:r>
    </w:p>
    <w:p w14:paraId="7599EC7F" w14:textId="77777777" w:rsidR="007513FB" w:rsidRDefault="007B0C18">
      <w:pPr>
        <w:spacing w:line="181" w:lineRule="exact"/>
        <w:ind w:left="1080"/>
        <w:textAlignment w:val="baseline"/>
        <w:rPr>
          <w:rFonts w:ascii="Arial" w:eastAsia="Arial" w:hAnsi="Arial"/>
          <w:color w:val="000000"/>
          <w:sz w:val="16"/>
        </w:rPr>
      </w:pPr>
      <w:r>
        <w:rPr>
          <w:rFonts w:ascii="Arial" w:eastAsia="Arial" w:hAnsi="Arial"/>
          <w:color w:val="000000"/>
          <w:sz w:val="16"/>
        </w:rPr>
        <w:t>12003202.279</w:t>
      </w:r>
    </w:p>
    <w:p w14:paraId="2D12B940" w14:textId="77777777" w:rsidR="007513FB" w:rsidRDefault="007513FB">
      <w:pPr>
        <w:sectPr w:rsidR="007513FB">
          <w:pgSz w:w="11909" w:h="16834"/>
          <w:pgMar w:top="200" w:right="674" w:bottom="298" w:left="355" w:header="720" w:footer="720" w:gutter="0"/>
          <w:cols w:space="720"/>
        </w:sectPr>
      </w:pPr>
    </w:p>
    <w:p w14:paraId="4259A27E"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03BB983D" w14:textId="77777777" w:rsidR="007513FB" w:rsidRDefault="007B0C18">
      <w:pPr>
        <w:spacing w:before="338" w:after="490" w:line="223"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4ECC152E" w14:textId="77777777" w:rsidR="007513FB" w:rsidRDefault="007B0C18">
      <w:pPr>
        <w:spacing w:before="10" w:line="183" w:lineRule="exact"/>
        <w:ind w:left="9864"/>
        <w:textAlignment w:val="baseline"/>
        <w:rPr>
          <w:rFonts w:ascii="Arial" w:eastAsia="Arial" w:hAnsi="Arial"/>
          <w:color w:val="000000"/>
          <w:sz w:val="16"/>
        </w:rPr>
      </w:pPr>
      <w:r>
        <w:pict w14:anchorId="5BF25324">
          <v:shape id="_x0000_s1073" type="#_x0000_t202" style="position:absolute;left:0;text-align:left;margin-left:72.25pt;margin-top:1in;width:489.2pt;height:694pt;z-index:-251734016;mso-wrap-distance-left:54.8pt;mso-wrap-distance-right:0;mso-wrap-distance-bottom:22.1pt;mso-position-horizontal-relative:page;mso-position-vertical-relative:page" filled="f" stroked="f">
            <v:textbox inset="0,0,0,0">
              <w:txbxContent>
                <w:p w14:paraId="1338C627" w14:textId="77777777" w:rsidR="007513FB" w:rsidRDefault="007513FB">
                  <w:pPr>
                    <w:pBdr>
                      <w:top w:val="single" w:sz="5" w:space="0" w:color="000000"/>
                      <w:left w:val="single" w:sz="5" w:space="22" w:color="000000"/>
                      <w:bottom w:val="single" w:sz="5" w:space="22" w:color="000000"/>
                      <w:right w:val="single" w:sz="5" w:space="0" w:color="000000"/>
                    </w:pBdr>
                  </w:pPr>
                </w:p>
              </w:txbxContent>
            </v:textbox>
            <w10:wrap type="square" anchorx="page" anchory="page"/>
          </v:shape>
        </w:pict>
      </w:r>
      <w:r>
        <w:pict w14:anchorId="7A6C6B62">
          <v:shape id="_x0000_s1072" type="#_x0000_t202" style="position:absolute;left:0;text-align:left;margin-left:72.95pt;margin-top:1in;width:487.8pt;height:244.8pt;z-index:-251640832;mso-wrap-distance-left:0;mso-wrap-distance-right:0;mso-position-horizontal-relative:page;mso-position-vertical-relative:page" filled="f" stroked="f">
            <v:textbox inset="0,0,0,0">
              <w:txbxContent>
                <w:p w14:paraId="6BD87109" w14:textId="77777777" w:rsidR="007513FB" w:rsidRDefault="007513FB">
                  <w:pPr>
                    <w:spacing w:before="43" w:line="20" w:lineRule="exact"/>
                  </w:pPr>
                </w:p>
                <w:tbl>
                  <w:tblPr>
                    <w:tblW w:w="0" w:type="auto"/>
                    <w:tblInd w:w="250" w:type="dxa"/>
                    <w:tblLayout w:type="fixed"/>
                    <w:tblCellMar>
                      <w:left w:w="0" w:type="dxa"/>
                      <w:right w:w="0" w:type="dxa"/>
                    </w:tblCellMar>
                    <w:tblLook w:val="04A0" w:firstRow="1" w:lastRow="0" w:firstColumn="1" w:lastColumn="0" w:noHBand="0" w:noVBand="1"/>
                  </w:tblPr>
                  <w:tblGrid>
                    <w:gridCol w:w="3691"/>
                    <w:gridCol w:w="2837"/>
                    <w:gridCol w:w="1843"/>
                    <w:gridCol w:w="1013"/>
                  </w:tblGrid>
                  <w:tr w:rsidR="007513FB" w14:paraId="7AE14625" w14:textId="77777777">
                    <w:tblPrEx>
                      <w:tblCellMar>
                        <w:top w:w="0" w:type="dxa"/>
                        <w:bottom w:w="0" w:type="dxa"/>
                      </w:tblCellMar>
                    </w:tblPrEx>
                    <w:trPr>
                      <w:trHeight w:hRule="exact" w:val="360"/>
                    </w:trPr>
                    <w:tc>
                      <w:tcPr>
                        <w:tcW w:w="3691" w:type="dxa"/>
                        <w:tcBorders>
                          <w:bottom w:val="single" w:sz="5" w:space="0" w:color="000000"/>
                          <w:right w:val="single" w:sz="5" w:space="0" w:color="000000"/>
                        </w:tcBorders>
                        <w:vAlign w:val="center"/>
                      </w:tcPr>
                      <w:p w14:paraId="6975584F" w14:textId="77777777" w:rsidR="007513FB" w:rsidRDefault="007B0C18">
                        <w:pPr>
                          <w:spacing w:before="55" w:after="77" w:line="223" w:lineRule="exact"/>
                          <w:ind w:left="120"/>
                          <w:textAlignment w:val="baseline"/>
                          <w:rPr>
                            <w:rFonts w:ascii="Arial" w:eastAsia="Arial" w:hAnsi="Arial"/>
                            <w:color w:val="000000"/>
                            <w:sz w:val="20"/>
                          </w:rPr>
                        </w:pPr>
                        <w:r>
                          <w:rPr>
                            <w:rFonts w:ascii="Arial" w:eastAsia="Arial" w:hAnsi="Arial"/>
                            <w:color w:val="000000"/>
                            <w:sz w:val="20"/>
                          </w:rPr>
                          <w:t>Service Users and Families and Carers</w:t>
                        </w:r>
                      </w:p>
                    </w:tc>
                    <w:tc>
                      <w:tcPr>
                        <w:tcW w:w="2837" w:type="dxa"/>
                        <w:tcBorders>
                          <w:left w:val="single" w:sz="5" w:space="0" w:color="000000"/>
                          <w:bottom w:val="single" w:sz="5" w:space="0" w:color="000000"/>
                          <w:right w:val="single" w:sz="5" w:space="0" w:color="000000"/>
                        </w:tcBorders>
                        <w:shd w:val="clear" w:color="A6A6A6" w:fill="A6A6A6"/>
                      </w:tcPr>
                      <w:p w14:paraId="55C9BA38"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c>
                      <w:tcPr>
                        <w:tcW w:w="1843" w:type="dxa"/>
                        <w:tcBorders>
                          <w:left w:val="single" w:sz="5" w:space="0" w:color="000000"/>
                          <w:bottom w:val="single" w:sz="5" w:space="0" w:color="000000"/>
                          <w:right w:val="single" w:sz="5" w:space="0" w:color="000000"/>
                        </w:tcBorders>
                        <w:vAlign w:val="center"/>
                      </w:tcPr>
                      <w:p w14:paraId="36F9E949" w14:textId="77777777" w:rsidR="007513FB" w:rsidRDefault="007B0C18">
                        <w:pPr>
                          <w:spacing w:before="55" w:after="77" w:line="223" w:lineRule="exact"/>
                          <w:ind w:right="120"/>
                          <w:jc w:val="right"/>
                          <w:textAlignment w:val="baseline"/>
                          <w:rPr>
                            <w:rFonts w:ascii="Arial" w:eastAsia="Arial" w:hAnsi="Arial"/>
                            <w:color w:val="000000"/>
                            <w:sz w:val="20"/>
                          </w:rPr>
                        </w:pPr>
                        <w:r>
                          <w:rPr>
                            <w:rFonts w:ascii="Arial" w:eastAsia="Arial" w:hAnsi="Arial"/>
                            <w:color w:val="000000"/>
                            <w:sz w:val="20"/>
                          </w:rPr>
                          <w:t>1,842</w:t>
                        </w:r>
                      </w:p>
                    </w:tc>
                    <w:tc>
                      <w:tcPr>
                        <w:tcW w:w="1013" w:type="dxa"/>
                        <w:tcBorders>
                          <w:left w:val="single" w:sz="5" w:space="0" w:color="000000"/>
                          <w:bottom w:val="single" w:sz="5" w:space="0" w:color="000000"/>
                        </w:tcBorders>
                        <w:vAlign w:val="center"/>
                      </w:tcPr>
                      <w:p w14:paraId="2C77616C" w14:textId="77777777" w:rsidR="007513FB" w:rsidRDefault="007B0C18">
                        <w:pPr>
                          <w:spacing w:before="55" w:after="77" w:line="223" w:lineRule="exact"/>
                          <w:jc w:val="right"/>
                          <w:textAlignment w:val="baseline"/>
                          <w:rPr>
                            <w:rFonts w:ascii="Arial" w:eastAsia="Arial" w:hAnsi="Arial"/>
                            <w:color w:val="000000"/>
                            <w:sz w:val="20"/>
                          </w:rPr>
                        </w:pPr>
                        <w:r>
                          <w:rPr>
                            <w:rFonts w:ascii="Arial" w:eastAsia="Arial" w:hAnsi="Arial"/>
                            <w:color w:val="000000"/>
                            <w:sz w:val="20"/>
                          </w:rPr>
                          <w:t>1,878</w:t>
                        </w:r>
                      </w:p>
                    </w:tc>
                  </w:tr>
                  <w:tr w:rsidR="007513FB" w14:paraId="4EFC5BB4" w14:textId="77777777">
                    <w:tblPrEx>
                      <w:tblCellMar>
                        <w:top w:w="0" w:type="dxa"/>
                        <w:bottom w:w="0" w:type="dxa"/>
                      </w:tblCellMar>
                    </w:tblPrEx>
                    <w:trPr>
                      <w:trHeight w:hRule="exact" w:val="442"/>
                    </w:trPr>
                    <w:tc>
                      <w:tcPr>
                        <w:tcW w:w="3691" w:type="dxa"/>
                        <w:tcBorders>
                          <w:top w:val="single" w:sz="5" w:space="0" w:color="000000"/>
                          <w:bottom w:val="single" w:sz="5" w:space="0" w:color="000000"/>
                          <w:right w:val="single" w:sz="5" w:space="0" w:color="000000"/>
                        </w:tcBorders>
                        <w:vAlign w:val="center"/>
                      </w:tcPr>
                      <w:p w14:paraId="2F4CF872" w14:textId="77777777" w:rsidR="007513FB" w:rsidRDefault="007B0C18">
                        <w:pPr>
                          <w:spacing w:before="137" w:after="81" w:line="223" w:lineRule="exact"/>
                          <w:ind w:left="120"/>
                          <w:textAlignment w:val="baseline"/>
                          <w:rPr>
                            <w:rFonts w:ascii="Arial" w:eastAsia="Arial" w:hAnsi="Arial"/>
                            <w:color w:val="000000"/>
                            <w:sz w:val="20"/>
                          </w:rPr>
                        </w:pPr>
                        <w:r>
                          <w:rPr>
                            <w:rFonts w:ascii="Arial" w:eastAsia="Arial" w:hAnsi="Arial"/>
                            <w:color w:val="000000"/>
                            <w:sz w:val="20"/>
                          </w:rPr>
                          <w:t>Student Hub Support</w:t>
                        </w:r>
                      </w:p>
                    </w:tc>
                    <w:tc>
                      <w:tcPr>
                        <w:tcW w:w="2837" w:type="dxa"/>
                        <w:tcBorders>
                          <w:top w:val="single" w:sz="5" w:space="0" w:color="000000"/>
                          <w:left w:val="single" w:sz="5" w:space="0" w:color="000000"/>
                          <w:bottom w:val="single" w:sz="5" w:space="0" w:color="000000"/>
                          <w:right w:val="single" w:sz="5" w:space="0" w:color="000000"/>
                        </w:tcBorders>
                        <w:shd w:val="clear" w:color="A6A6A6" w:fill="A6A6A6"/>
                      </w:tcPr>
                      <w:p w14:paraId="36E402C2"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c>
                      <w:tcPr>
                        <w:tcW w:w="1843" w:type="dxa"/>
                        <w:tcBorders>
                          <w:top w:val="single" w:sz="5" w:space="0" w:color="000000"/>
                          <w:left w:val="single" w:sz="5" w:space="0" w:color="000000"/>
                          <w:bottom w:val="single" w:sz="5" w:space="0" w:color="000000"/>
                          <w:right w:val="single" w:sz="5" w:space="0" w:color="000000"/>
                        </w:tcBorders>
                        <w:vAlign w:val="center"/>
                      </w:tcPr>
                      <w:p w14:paraId="644AA20B" w14:textId="77777777" w:rsidR="007513FB" w:rsidRDefault="007B0C18">
                        <w:pPr>
                          <w:spacing w:before="137" w:after="81" w:line="223" w:lineRule="exact"/>
                          <w:ind w:right="120"/>
                          <w:jc w:val="right"/>
                          <w:textAlignment w:val="baseline"/>
                          <w:rPr>
                            <w:rFonts w:ascii="Arial" w:eastAsia="Arial" w:hAnsi="Arial"/>
                            <w:color w:val="000000"/>
                            <w:sz w:val="20"/>
                          </w:rPr>
                        </w:pPr>
                        <w:r>
                          <w:rPr>
                            <w:rFonts w:ascii="Arial" w:eastAsia="Arial" w:hAnsi="Arial"/>
                            <w:color w:val="000000"/>
                            <w:sz w:val="20"/>
                          </w:rPr>
                          <w:t>1,705</w:t>
                        </w:r>
                      </w:p>
                    </w:tc>
                    <w:tc>
                      <w:tcPr>
                        <w:tcW w:w="1013" w:type="dxa"/>
                        <w:tcBorders>
                          <w:top w:val="single" w:sz="5" w:space="0" w:color="000000"/>
                          <w:left w:val="single" w:sz="5" w:space="0" w:color="000000"/>
                          <w:bottom w:val="single" w:sz="5" w:space="0" w:color="000000"/>
                        </w:tcBorders>
                        <w:vAlign w:val="center"/>
                      </w:tcPr>
                      <w:p w14:paraId="1E376A79" w14:textId="77777777" w:rsidR="007513FB" w:rsidRDefault="007B0C18">
                        <w:pPr>
                          <w:spacing w:before="137" w:after="81" w:line="223" w:lineRule="exact"/>
                          <w:jc w:val="right"/>
                          <w:textAlignment w:val="baseline"/>
                          <w:rPr>
                            <w:rFonts w:ascii="Arial" w:eastAsia="Arial" w:hAnsi="Arial"/>
                            <w:color w:val="000000"/>
                            <w:sz w:val="20"/>
                          </w:rPr>
                        </w:pPr>
                        <w:r>
                          <w:rPr>
                            <w:rFonts w:ascii="Arial" w:eastAsia="Arial" w:hAnsi="Arial"/>
                            <w:color w:val="000000"/>
                            <w:sz w:val="20"/>
                          </w:rPr>
                          <w:t>1,739</w:t>
                        </w:r>
                      </w:p>
                    </w:tc>
                  </w:tr>
                  <w:tr w:rsidR="007513FB" w14:paraId="1B00B9CC" w14:textId="77777777">
                    <w:tblPrEx>
                      <w:tblCellMar>
                        <w:top w:w="0" w:type="dxa"/>
                        <w:bottom w:w="0" w:type="dxa"/>
                      </w:tblCellMar>
                    </w:tblPrEx>
                    <w:trPr>
                      <w:trHeight w:hRule="exact" w:val="240"/>
                    </w:trPr>
                    <w:tc>
                      <w:tcPr>
                        <w:tcW w:w="9384" w:type="dxa"/>
                        <w:gridSpan w:val="4"/>
                        <w:tcBorders>
                          <w:top w:val="single" w:sz="5" w:space="0" w:color="000000"/>
                          <w:bottom w:val="single" w:sz="5" w:space="0" w:color="000000"/>
                        </w:tcBorders>
                        <w:shd w:val="clear" w:color="A6A6A6" w:fill="A6A6A6"/>
                      </w:tcPr>
                      <w:p w14:paraId="4256E7A0"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2AB54D5A" w14:textId="77777777">
                    <w:tblPrEx>
                      <w:tblCellMar>
                        <w:top w:w="0" w:type="dxa"/>
                        <w:bottom w:w="0" w:type="dxa"/>
                      </w:tblCellMar>
                    </w:tblPrEx>
                    <w:trPr>
                      <w:trHeight w:hRule="exact" w:val="441"/>
                    </w:trPr>
                    <w:tc>
                      <w:tcPr>
                        <w:tcW w:w="9384" w:type="dxa"/>
                        <w:gridSpan w:val="4"/>
                        <w:tcBorders>
                          <w:top w:val="single" w:sz="5" w:space="0" w:color="000000"/>
                          <w:bottom w:val="single" w:sz="5" w:space="0" w:color="000000"/>
                        </w:tcBorders>
                        <w:shd w:val="clear" w:color="D9D9D9" w:fill="D9D9D9"/>
                        <w:vAlign w:val="center"/>
                      </w:tcPr>
                      <w:p w14:paraId="05E48454" w14:textId="77777777" w:rsidR="007513FB" w:rsidRDefault="007B0C18">
                        <w:pPr>
                          <w:numPr>
                            <w:ilvl w:val="0"/>
                            <w:numId w:val="23"/>
                          </w:numPr>
                          <w:tabs>
                            <w:tab w:val="clear" w:pos="144"/>
                            <w:tab w:val="left" w:pos="288"/>
                          </w:tabs>
                          <w:spacing w:before="132" w:after="81" w:line="223" w:lineRule="exact"/>
                          <w:ind w:left="144"/>
                          <w:textAlignment w:val="baseline"/>
                          <w:rPr>
                            <w:rFonts w:ascii="Arial" w:eastAsia="Arial" w:hAnsi="Arial"/>
                            <w:b/>
                            <w:color w:val="000000"/>
                            <w:sz w:val="20"/>
                          </w:rPr>
                        </w:pPr>
                        <w:r>
                          <w:rPr>
                            <w:rFonts w:ascii="Arial" w:eastAsia="Arial" w:hAnsi="Arial"/>
                            <w:b/>
                            <w:color w:val="000000"/>
                            <w:sz w:val="20"/>
                          </w:rPr>
                          <w:t>Non-Pay Costs</w:t>
                        </w:r>
                      </w:p>
                    </w:tc>
                  </w:tr>
                  <w:tr w:rsidR="007513FB" w14:paraId="1B3474FA" w14:textId="77777777">
                    <w:tblPrEx>
                      <w:tblCellMar>
                        <w:top w:w="0" w:type="dxa"/>
                        <w:bottom w:w="0" w:type="dxa"/>
                      </w:tblCellMar>
                    </w:tblPrEx>
                    <w:trPr>
                      <w:trHeight w:hRule="exact" w:val="437"/>
                    </w:trPr>
                    <w:tc>
                      <w:tcPr>
                        <w:tcW w:w="3691" w:type="dxa"/>
                        <w:tcBorders>
                          <w:top w:val="single" w:sz="5" w:space="0" w:color="000000"/>
                          <w:bottom w:val="single" w:sz="5" w:space="0" w:color="000000"/>
                          <w:right w:val="single" w:sz="5" w:space="0" w:color="000000"/>
                        </w:tcBorders>
                        <w:vAlign w:val="center"/>
                      </w:tcPr>
                      <w:p w14:paraId="08655070" w14:textId="77777777" w:rsidR="007513FB" w:rsidRDefault="007B0C18">
                        <w:pPr>
                          <w:spacing w:before="132" w:after="72" w:line="223" w:lineRule="exact"/>
                          <w:ind w:left="120"/>
                          <w:textAlignment w:val="baseline"/>
                          <w:rPr>
                            <w:rFonts w:ascii="Arial" w:eastAsia="Arial" w:hAnsi="Arial"/>
                            <w:color w:val="000000"/>
                            <w:sz w:val="20"/>
                          </w:rPr>
                        </w:pPr>
                        <w:r>
                          <w:rPr>
                            <w:rFonts w:ascii="Arial" w:eastAsia="Arial" w:hAnsi="Arial"/>
                            <w:color w:val="000000"/>
                            <w:sz w:val="20"/>
                          </w:rPr>
                          <w:t>Staff training</w:t>
                        </w:r>
                      </w:p>
                    </w:tc>
                    <w:tc>
                      <w:tcPr>
                        <w:tcW w:w="2837" w:type="dxa"/>
                        <w:tcBorders>
                          <w:top w:val="single" w:sz="5" w:space="0" w:color="000000"/>
                          <w:left w:val="single" w:sz="5" w:space="0" w:color="000000"/>
                          <w:bottom w:val="single" w:sz="5" w:space="0" w:color="000000"/>
                          <w:right w:val="single" w:sz="5" w:space="0" w:color="000000"/>
                        </w:tcBorders>
                        <w:shd w:val="clear" w:color="A6A6A6" w:fill="A6A6A6"/>
                      </w:tcPr>
                      <w:p w14:paraId="31CB8AE4"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c>
                      <w:tcPr>
                        <w:tcW w:w="1843" w:type="dxa"/>
                        <w:tcBorders>
                          <w:top w:val="single" w:sz="5" w:space="0" w:color="000000"/>
                          <w:left w:val="single" w:sz="5" w:space="0" w:color="000000"/>
                          <w:bottom w:val="single" w:sz="5" w:space="0" w:color="000000"/>
                          <w:right w:val="single" w:sz="5" w:space="0" w:color="000000"/>
                        </w:tcBorders>
                        <w:vAlign w:val="center"/>
                      </w:tcPr>
                      <w:p w14:paraId="689C1B20" w14:textId="77777777" w:rsidR="007513FB" w:rsidRDefault="007B0C18">
                        <w:pPr>
                          <w:spacing w:before="132" w:after="72" w:line="223" w:lineRule="exact"/>
                          <w:ind w:right="120"/>
                          <w:jc w:val="right"/>
                          <w:textAlignment w:val="baseline"/>
                          <w:rPr>
                            <w:rFonts w:ascii="Arial" w:eastAsia="Arial" w:hAnsi="Arial"/>
                            <w:color w:val="000000"/>
                            <w:sz w:val="20"/>
                          </w:rPr>
                        </w:pPr>
                        <w:r>
                          <w:rPr>
                            <w:rFonts w:ascii="Arial" w:eastAsia="Arial" w:hAnsi="Arial"/>
                            <w:color w:val="000000"/>
                            <w:sz w:val="20"/>
                          </w:rPr>
                          <w:t>300</w:t>
                        </w:r>
                      </w:p>
                    </w:tc>
                    <w:tc>
                      <w:tcPr>
                        <w:tcW w:w="1013" w:type="dxa"/>
                        <w:tcBorders>
                          <w:top w:val="single" w:sz="5" w:space="0" w:color="000000"/>
                          <w:left w:val="single" w:sz="5" w:space="0" w:color="000000"/>
                          <w:bottom w:val="single" w:sz="5" w:space="0" w:color="000000"/>
                        </w:tcBorders>
                        <w:vAlign w:val="center"/>
                      </w:tcPr>
                      <w:p w14:paraId="47C993B5" w14:textId="77777777" w:rsidR="007513FB" w:rsidRDefault="007B0C18">
                        <w:pPr>
                          <w:spacing w:before="132" w:after="72" w:line="223" w:lineRule="exact"/>
                          <w:jc w:val="right"/>
                          <w:textAlignment w:val="baseline"/>
                          <w:rPr>
                            <w:rFonts w:ascii="Arial" w:eastAsia="Arial" w:hAnsi="Arial"/>
                            <w:color w:val="000000"/>
                            <w:sz w:val="20"/>
                          </w:rPr>
                        </w:pPr>
                        <w:r>
                          <w:rPr>
                            <w:rFonts w:ascii="Arial" w:eastAsia="Arial" w:hAnsi="Arial"/>
                            <w:color w:val="000000"/>
                            <w:sz w:val="20"/>
                          </w:rPr>
                          <w:t>500</w:t>
                        </w:r>
                      </w:p>
                    </w:tc>
                  </w:tr>
                  <w:tr w:rsidR="007513FB" w14:paraId="2FC01847" w14:textId="77777777">
                    <w:tblPrEx>
                      <w:tblCellMar>
                        <w:top w:w="0" w:type="dxa"/>
                        <w:bottom w:w="0" w:type="dxa"/>
                      </w:tblCellMar>
                    </w:tblPrEx>
                    <w:trPr>
                      <w:trHeight w:hRule="exact" w:val="442"/>
                    </w:trPr>
                    <w:tc>
                      <w:tcPr>
                        <w:tcW w:w="3691" w:type="dxa"/>
                        <w:tcBorders>
                          <w:top w:val="single" w:sz="5" w:space="0" w:color="000000"/>
                          <w:bottom w:val="single" w:sz="5" w:space="0" w:color="000000"/>
                          <w:right w:val="single" w:sz="5" w:space="0" w:color="000000"/>
                        </w:tcBorders>
                        <w:vAlign w:val="center"/>
                      </w:tcPr>
                      <w:p w14:paraId="467855B7" w14:textId="77777777" w:rsidR="007513FB" w:rsidRDefault="007B0C18">
                        <w:pPr>
                          <w:spacing w:before="137" w:after="77" w:line="223" w:lineRule="exact"/>
                          <w:ind w:left="120"/>
                          <w:textAlignment w:val="baseline"/>
                          <w:rPr>
                            <w:rFonts w:ascii="Arial" w:eastAsia="Arial" w:hAnsi="Arial"/>
                            <w:color w:val="000000"/>
                            <w:sz w:val="20"/>
                          </w:rPr>
                        </w:pPr>
                        <w:r>
                          <w:rPr>
                            <w:rFonts w:ascii="Arial" w:eastAsia="Arial" w:hAnsi="Arial"/>
                            <w:color w:val="000000"/>
                            <w:sz w:val="20"/>
                          </w:rPr>
                          <w:t>Masterclasses</w:t>
                        </w:r>
                      </w:p>
                    </w:tc>
                    <w:tc>
                      <w:tcPr>
                        <w:tcW w:w="2837" w:type="dxa"/>
                        <w:tcBorders>
                          <w:top w:val="single" w:sz="5" w:space="0" w:color="000000"/>
                          <w:left w:val="single" w:sz="5" w:space="0" w:color="000000"/>
                          <w:bottom w:val="single" w:sz="5" w:space="0" w:color="000000"/>
                          <w:right w:val="single" w:sz="5" w:space="0" w:color="000000"/>
                        </w:tcBorders>
                        <w:shd w:val="clear" w:color="A6A6A6" w:fill="A6A6A6"/>
                      </w:tcPr>
                      <w:p w14:paraId="117D1E7B"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c>
                      <w:tcPr>
                        <w:tcW w:w="1843" w:type="dxa"/>
                        <w:tcBorders>
                          <w:top w:val="single" w:sz="5" w:space="0" w:color="000000"/>
                          <w:left w:val="single" w:sz="5" w:space="0" w:color="000000"/>
                          <w:bottom w:val="single" w:sz="5" w:space="0" w:color="000000"/>
                          <w:right w:val="single" w:sz="5" w:space="0" w:color="000000"/>
                        </w:tcBorders>
                        <w:vAlign w:val="center"/>
                      </w:tcPr>
                      <w:p w14:paraId="080715BA" w14:textId="77777777" w:rsidR="007513FB" w:rsidRDefault="007B0C18">
                        <w:pPr>
                          <w:spacing w:before="137" w:after="77" w:line="223" w:lineRule="exact"/>
                          <w:ind w:right="120"/>
                          <w:jc w:val="right"/>
                          <w:textAlignment w:val="baseline"/>
                          <w:rPr>
                            <w:rFonts w:ascii="Arial" w:eastAsia="Arial" w:hAnsi="Arial"/>
                            <w:color w:val="000000"/>
                            <w:sz w:val="20"/>
                          </w:rPr>
                        </w:pPr>
                        <w:r>
                          <w:rPr>
                            <w:rFonts w:ascii="Arial" w:eastAsia="Arial" w:hAnsi="Arial"/>
                            <w:color w:val="000000"/>
                            <w:sz w:val="20"/>
                          </w:rPr>
                          <w:t>2,000</w:t>
                        </w:r>
                      </w:p>
                    </w:tc>
                    <w:tc>
                      <w:tcPr>
                        <w:tcW w:w="1013" w:type="dxa"/>
                        <w:tcBorders>
                          <w:top w:val="single" w:sz="5" w:space="0" w:color="000000"/>
                          <w:left w:val="single" w:sz="5" w:space="0" w:color="000000"/>
                          <w:bottom w:val="single" w:sz="5" w:space="0" w:color="000000"/>
                        </w:tcBorders>
                        <w:vAlign w:val="center"/>
                      </w:tcPr>
                      <w:p w14:paraId="12D92729" w14:textId="77777777" w:rsidR="007513FB" w:rsidRDefault="007B0C18">
                        <w:pPr>
                          <w:spacing w:before="137" w:after="77" w:line="223" w:lineRule="exact"/>
                          <w:jc w:val="right"/>
                          <w:textAlignment w:val="baseline"/>
                          <w:rPr>
                            <w:rFonts w:ascii="Arial" w:eastAsia="Arial" w:hAnsi="Arial"/>
                            <w:color w:val="000000"/>
                            <w:sz w:val="20"/>
                          </w:rPr>
                        </w:pPr>
                        <w:r>
                          <w:rPr>
                            <w:rFonts w:ascii="Arial" w:eastAsia="Arial" w:hAnsi="Arial"/>
                            <w:color w:val="000000"/>
                            <w:sz w:val="20"/>
                          </w:rPr>
                          <w:t>5,000</w:t>
                        </w:r>
                      </w:p>
                    </w:tc>
                  </w:tr>
                  <w:tr w:rsidR="007513FB" w14:paraId="659DC2D9" w14:textId="77777777">
                    <w:tblPrEx>
                      <w:tblCellMar>
                        <w:top w:w="0" w:type="dxa"/>
                        <w:bottom w:w="0" w:type="dxa"/>
                      </w:tblCellMar>
                    </w:tblPrEx>
                    <w:trPr>
                      <w:trHeight w:hRule="exact" w:val="441"/>
                    </w:trPr>
                    <w:tc>
                      <w:tcPr>
                        <w:tcW w:w="3691" w:type="dxa"/>
                        <w:tcBorders>
                          <w:top w:val="single" w:sz="5" w:space="0" w:color="000000"/>
                          <w:bottom w:val="single" w:sz="5" w:space="0" w:color="000000"/>
                          <w:right w:val="single" w:sz="5" w:space="0" w:color="000000"/>
                        </w:tcBorders>
                        <w:vAlign w:val="center"/>
                      </w:tcPr>
                      <w:p w14:paraId="77702119" w14:textId="77777777" w:rsidR="007513FB" w:rsidRDefault="007B0C18">
                        <w:pPr>
                          <w:spacing w:before="137" w:after="67" w:line="223" w:lineRule="exact"/>
                          <w:ind w:left="120"/>
                          <w:textAlignment w:val="baseline"/>
                          <w:rPr>
                            <w:rFonts w:ascii="Arial" w:eastAsia="Arial" w:hAnsi="Arial"/>
                            <w:color w:val="000000"/>
                            <w:sz w:val="20"/>
                          </w:rPr>
                        </w:pPr>
                        <w:r>
                          <w:rPr>
                            <w:rFonts w:ascii="Arial" w:eastAsia="Arial" w:hAnsi="Arial"/>
                            <w:color w:val="000000"/>
                            <w:sz w:val="20"/>
                          </w:rPr>
                          <w:t>External examiners</w:t>
                        </w:r>
                      </w:p>
                    </w:tc>
                    <w:tc>
                      <w:tcPr>
                        <w:tcW w:w="2837" w:type="dxa"/>
                        <w:tcBorders>
                          <w:top w:val="single" w:sz="5" w:space="0" w:color="000000"/>
                          <w:left w:val="single" w:sz="5" w:space="0" w:color="000000"/>
                          <w:bottom w:val="single" w:sz="5" w:space="0" w:color="000000"/>
                          <w:right w:val="single" w:sz="5" w:space="0" w:color="000000"/>
                        </w:tcBorders>
                        <w:shd w:val="clear" w:color="A6A6A6" w:fill="A6A6A6"/>
                      </w:tcPr>
                      <w:p w14:paraId="23B2BCF6"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c>
                      <w:tcPr>
                        <w:tcW w:w="1843" w:type="dxa"/>
                        <w:tcBorders>
                          <w:top w:val="single" w:sz="5" w:space="0" w:color="000000"/>
                          <w:left w:val="single" w:sz="5" w:space="0" w:color="000000"/>
                          <w:bottom w:val="single" w:sz="5" w:space="0" w:color="000000"/>
                          <w:right w:val="single" w:sz="5" w:space="0" w:color="000000"/>
                        </w:tcBorders>
                        <w:vAlign w:val="center"/>
                      </w:tcPr>
                      <w:p w14:paraId="1B07ED08" w14:textId="77777777" w:rsidR="007513FB" w:rsidRDefault="007B0C18">
                        <w:pPr>
                          <w:spacing w:before="137" w:after="67" w:line="223" w:lineRule="exact"/>
                          <w:ind w:right="120"/>
                          <w:jc w:val="right"/>
                          <w:textAlignment w:val="baseline"/>
                          <w:rPr>
                            <w:rFonts w:ascii="Arial" w:eastAsia="Arial" w:hAnsi="Arial"/>
                            <w:color w:val="000000"/>
                            <w:sz w:val="20"/>
                          </w:rPr>
                        </w:pPr>
                        <w:r>
                          <w:rPr>
                            <w:rFonts w:ascii="Arial" w:eastAsia="Arial" w:hAnsi="Arial"/>
                            <w:color w:val="000000"/>
                            <w:sz w:val="20"/>
                          </w:rPr>
                          <w:t>500</w:t>
                        </w:r>
                      </w:p>
                    </w:tc>
                    <w:tc>
                      <w:tcPr>
                        <w:tcW w:w="1013" w:type="dxa"/>
                        <w:tcBorders>
                          <w:top w:val="single" w:sz="5" w:space="0" w:color="000000"/>
                          <w:left w:val="single" w:sz="5" w:space="0" w:color="000000"/>
                          <w:bottom w:val="single" w:sz="5" w:space="0" w:color="000000"/>
                        </w:tcBorders>
                        <w:vAlign w:val="center"/>
                      </w:tcPr>
                      <w:p w14:paraId="1A1D0035" w14:textId="77777777" w:rsidR="007513FB" w:rsidRDefault="007B0C18">
                        <w:pPr>
                          <w:spacing w:before="137" w:after="67" w:line="223" w:lineRule="exact"/>
                          <w:jc w:val="right"/>
                          <w:textAlignment w:val="baseline"/>
                          <w:rPr>
                            <w:rFonts w:ascii="Arial" w:eastAsia="Arial" w:hAnsi="Arial"/>
                            <w:color w:val="000000"/>
                            <w:sz w:val="20"/>
                          </w:rPr>
                        </w:pPr>
                        <w:r>
                          <w:rPr>
                            <w:rFonts w:ascii="Arial" w:eastAsia="Arial" w:hAnsi="Arial"/>
                            <w:color w:val="000000"/>
                            <w:sz w:val="20"/>
                          </w:rPr>
                          <w:t>510</w:t>
                        </w:r>
                      </w:p>
                    </w:tc>
                  </w:tr>
                  <w:tr w:rsidR="007513FB" w14:paraId="463C4468" w14:textId="77777777">
                    <w:tblPrEx>
                      <w:tblCellMar>
                        <w:top w:w="0" w:type="dxa"/>
                        <w:bottom w:w="0" w:type="dxa"/>
                      </w:tblCellMar>
                    </w:tblPrEx>
                    <w:trPr>
                      <w:trHeight w:hRule="exact" w:val="437"/>
                    </w:trPr>
                    <w:tc>
                      <w:tcPr>
                        <w:tcW w:w="3691" w:type="dxa"/>
                        <w:tcBorders>
                          <w:top w:val="single" w:sz="5" w:space="0" w:color="000000"/>
                          <w:bottom w:val="single" w:sz="5" w:space="0" w:color="000000"/>
                          <w:right w:val="single" w:sz="5" w:space="0" w:color="000000"/>
                        </w:tcBorders>
                        <w:vAlign w:val="center"/>
                      </w:tcPr>
                      <w:p w14:paraId="7048F79D" w14:textId="77777777" w:rsidR="007513FB" w:rsidRDefault="007B0C18">
                        <w:pPr>
                          <w:spacing w:before="132" w:after="77" w:line="223" w:lineRule="exact"/>
                          <w:ind w:left="120"/>
                          <w:textAlignment w:val="baseline"/>
                          <w:rPr>
                            <w:rFonts w:ascii="Arial" w:eastAsia="Arial" w:hAnsi="Arial"/>
                            <w:color w:val="000000"/>
                            <w:sz w:val="20"/>
                          </w:rPr>
                        </w:pPr>
                        <w:r>
                          <w:rPr>
                            <w:rFonts w:ascii="Arial" w:eastAsia="Arial" w:hAnsi="Arial"/>
                            <w:color w:val="000000"/>
                            <w:sz w:val="20"/>
                          </w:rPr>
                          <w:t>Postage and printing</w:t>
                        </w:r>
                      </w:p>
                    </w:tc>
                    <w:tc>
                      <w:tcPr>
                        <w:tcW w:w="2837" w:type="dxa"/>
                        <w:tcBorders>
                          <w:top w:val="single" w:sz="5" w:space="0" w:color="000000"/>
                          <w:left w:val="single" w:sz="5" w:space="0" w:color="000000"/>
                          <w:bottom w:val="single" w:sz="5" w:space="0" w:color="000000"/>
                          <w:right w:val="single" w:sz="5" w:space="0" w:color="000000"/>
                        </w:tcBorders>
                        <w:shd w:val="clear" w:color="A6A6A6" w:fill="A6A6A6"/>
                      </w:tcPr>
                      <w:p w14:paraId="3A503ABF"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c>
                      <w:tcPr>
                        <w:tcW w:w="1843" w:type="dxa"/>
                        <w:tcBorders>
                          <w:top w:val="single" w:sz="5" w:space="0" w:color="000000"/>
                          <w:left w:val="single" w:sz="5" w:space="0" w:color="000000"/>
                          <w:bottom w:val="single" w:sz="5" w:space="0" w:color="000000"/>
                          <w:right w:val="single" w:sz="5" w:space="0" w:color="000000"/>
                        </w:tcBorders>
                        <w:vAlign w:val="center"/>
                      </w:tcPr>
                      <w:p w14:paraId="32EA7CD7" w14:textId="77777777" w:rsidR="007513FB" w:rsidRDefault="007B0C18">
                        <w:pPr>
                          <w:spacing w:before="132" w:after="77" w:line="223" w:lineRule="exact"/>
                          <w:ind w:right="120"/>
                          <w:jc w:val="right"/>
                          <w:textAlignment w:val="baseline"/>
                          <w:rPr>
                            <w:rFonts w:ascii="Arial" w:eastAsia="Arial" w:hAnsi="Arial"/>
                            <w:color w:val="000000"/>
                            <w:sz w:val="20"/>
                          </w:rPr>
                        </w:pPr>
                        <w:r>
                          <w:rPr>
                            <w:rFonts w:ascii="Arial" w:eastAsia="Arial" w:hAnsi="Arial"/>
                            <w:color w:val="000000"/>
                            <w:sz w:val="20"/>
                          </w:rPr>
                          <w:t>300</w:t>
                        </w:r>
                      </w:p>
                    </w:tc>
                    <w:tc>
                      <w:tcPr>
                        <w:tcW w:w="1013" w:type="dxa"/>
                        <w:tcBorders>
                          <w:top w:val="single" w:sz="5" w:space="0" w:color="000000"/>
                          <w:left w:val="single" w:sz="5" w:space="0" w:color="000000"/>
                          <w:bottom w:val="single" w:sz="5" w:space="0" w:color="000000"/>
                        </w:tcBorders>
                        <w:vAlign w:val="center"/>
                      </w:tcPr>
                      <w:p w14:paraId="68C41A92" w14:textId="77777777" w:rsidR="007513FB" w:rsidRDefault="007B0C18">
                        <w:pPr>
                          <w:spacing w:before="132" w:after="77" w:line="223" w:lineRule="exact"/>
                          <w:jc w:val="right"/>
                          <w:textAlignment w:val="baseline"/>
                          <w:rPr>
                            <w:rFonts w:ascii="Arial" w:eastAsia="Arial" w:hAnsi="Arial"/>
                            <w:color w:val="000000"/>
                            <w:sz w:val="20"/>
                          </w:rPr>
                        </w:pPr>
                        <w:r>
                          <w:rPr>
                            <w:rFonts w:ascii="Arial" w:eastAsia="Arial" w:hAnsi="Arial"/>
                            <w:color w:val="000000"/>
                            <w:sz w:val="20"/>
                          </w:rPr>
                          <w:t>355</w:t>
                        </w:r>
                      </w:p>
                    </w:tc>
                  </w:tr>
                  <w:tr w:rsidR="007513FB" w14:paraId="0B72C835" w14:textId="77777777">
                    <w:tblPrEx>
                      <w:tblCellMar>
                        <w:top w:w="0" w:type="dxa"/>
                        <w:bottom w:w="0" w:type="dxa"/>
                      </w:tblCellMar>
                    </w:tblPrEx>
                    <w:trPr>
                      <w:trHeight w:hRule="exact" w:val="240"/>
                    </w:trPr>
                    <w:tc>
                      <w:tcPr>
                        <w:tcW w:w="9384" w:type="dxa"/>
                        <w:gridSpan w:val="4"/>
                        <w:tcBorders>
                          <w:top w:val="single" w:sz="5" w:space="0" w:color="000000"/>
                          <w:bottom w:val="single" w:sz="5" w:space="0" w:color="000000"/>
                        </w:tcBorders>
                        <w:shd w:val="clear" w:color="A6A6A6" w:fill="A6A6A6"/>
                      </w:tcPr>
                      <w:p w14:paraId="11191CCE"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736BA340" w14:textId="77777777">
                    <w:tblPrEx>
                      <w:tblCellMar>
                        <w:top w:w="0" w:type="dxa"/>
                        <w:bottom w:w="0" w:type="dxa"/>
                      </w:tblCellMar>
                    </w:tblPrEx>
                    <w:trPr>
                      <w:trHeight w:hRule="exact" w:val="442"/>
                    </w:trPr>
                    <w:tc>
                      <w:tcPr>
                        <w:tcW w:w="9384" w:type="dxa"/>
                        <w:gridSpan w:val="4"/>
                        <w:tcBorders>
                          <w:top w:val="single" w:sz="5" w:space="0" w:color="000000"/>
                          <w:bottom w:val="single" w:sz="5" w:space="0" w:color="000000"/>
                        </w:tcBorders>
                        <w:shd w:val="clear" w:color="D9D9D9" w:fill="D9D9D9"/>
                        <w:vAlign w:val="center"/>
                      </w:tcPr>
                      <w:p w14:paraId="4D7743AA" w14:textId="77777777" w:rsidR="007513FB" w:rsidRDefault="007B0C18">
                        <w:pPr>
                          <w:numPr>
                            <w:ilvl w:val="0"/>
                            <w:numId w:val="23"/>
                          </w:numPr>
                          <w:tabs>
                            <w:tab w:val="clear" w:pos="144"/>
                            <w:tab w:val="left" w:pos="288"/>
                          </w:tabs>
                          <w:spacing w:before="137" w:after="72" w:line="223" w:lineRule="exact"/>
                          <w:ind w:left="144"/>
                          <w:textAlignment w:val="baseline"/>
                          <w:rPr>
                            <w:rFonts w:ascii="Arial" w:eastAsia="Arial" w:hAnsi="Arial"/>
                            <w:b/>
                            <w:color w:val="000000"/>
                            <w:sz w:val="20"/>
                          </w:rPr>
                        </w:pPr>
                        <w:r>
                          <w:rPr>
                            <w:rFonts w:ascii="Arial" w:eastAsia="Arial" w:hAnsi="Arial"/>
                            <w:b/>
                            <w:color w:val="000000"/>
                            <w:sz w:val="20"/>
                          </w:rPr>
                          <w:t>Indirect Costs</w:t>
                        </w:r>
                      </w:p>
                    </w:tc>
                  </w:tr>
                  <w:tr w:rsidR="007513FB" w14:paraId="5F29AF48" w14:textId="77777777">
                    <w:tblPrEx>
                      <w:tblCellMar>
                        <w:top w:w="0" w:type="dxa"/>
                        <w:bottom w:w="0" w:type="dxa"/>
                      </w:tblCellMar>
                    </w:tblPrEx>
                    <w:trPr>
                      <w:trHeight w:hRule="exact" w:val="441"/>
                    </w:trPr>
                    <w:tc>
                      <w:tcPr>
                        <w:tcW w:w="3691" w:type="dxa"/>
                        <w:tcBorders>
                          <w:top w:val="single" w:sz="5" w:space="0" w:color="000000"/>
                          <w:bottom w:val="single" w:sz="5" w:space="0" w:color="000000"/>
                          <w:right w:val="single" w:sz="5" w:space="0" w:color="000000"/>
                        </w:tcBorders>
                        <w:vAlign w:val="center"/>
                      </w:tcPr>
                      <w:p w14:paraId="0362CDEF" w14:textId="77777777" w:rsidR="007513FB" w:rsidRDefault="007B0C18">
                        <w:pPr>
                          <w:spacing w:before="137" w:after="76" w:line="223" w:lineRule="exact"/>
                          <w:ind w:left="120"/>
                          <w:textAlignment w:val="baseline"/>
                          <w:rPr>
                            <w:rFonts w:ascii="Arial" w:eastAsia="Arial" w:hAnsi="Arial"/>
                            <w:color w:val="000000"/>
                            <w:sz w:val="20"/>
                          </w:rPr>
                        </w:pPr>
                        <w:r>
                          <w:rPr>
                            <w:rFonts w:ascii="Arial" w:eastAsia="Arial" w:hAnsi="Arial"/>
                            <w:color w:val="000000"/>
                            <w:sz w:val="20"/>
                          </w:rPr>
                          <w:t>Estates</w:t>
                        </w:r>
                      </w:p>
                    </w:tc>
                    <w:tc>
                      <w:tcPr>
                        <w:tcW w:w="2837" w:type="dxa"/>
                        <w:tcBorders>
                          <w:top w:val="single" w:sz="5" w:space="0" w:color="000000"/>
                          <w:left w:val="single" w:sz="5" w:space="0" w:color="000000"/>
                          <w:bottom w:val="single" w:sz="5" w:space="0" w:color="000000"/>
                          <w:right w:val="single" w:sz="5" w:space="0" w:color="000000"/>
                        </w:tcBorders>
                        <w:shd w:val="clear" w:color="A6A6A6" w:fill="A6A6A6"/>
                      </w:tcPr>
                      <w:p w14:paraId="0082EAB9"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c>
                      <w:tcPr>
                        <w:tcW w:w="1843" w:type="dxa"/>
                        <w:tcBorders>
                          <w:top w:val="single" w:sz="5" w:space="0" w:color="000000"/>
                          <w:left w:val="single" w:sz="5" w:space="0" w:color="000000"/>
                          <w:bottom w:val="single" w:sz="5" w:space="0" w:color="000000"/>
                          <w:right w:val="single" w:sz="5" w:space="0" w:color="000000"/>
                        </w:tcBorders>
                        <w:vAlign w:val="center"/>
                      </w:tcPr>
                      <w:p w14:paraId="397364B8" w14:textId="77777777" w:rsidR="007513FB" w:rsidRDefault="007B0C18">
                        <w:pPr>
                          <w:spacing w:before="137" w:after="76" w:line="223" w:lineRule="exact"/>
                          <w:ind w:right="120"/>
                          <w:jc w:val="right"/>
                          <w:textAlignment w:val="baseline"/>
                          <w:rPr>
                            <w:rFonts w:ascii="Arial" w:eastAsia="Arial" w:hAnsi="Arial"/>
                            <w:color w:val="000000"/>
                            <w:sz w:val="20"/>
                          </w:rPr>
                        </w:pPr>
                        <w:r>
                          <w:rPr>
                            <w:rFonts w:ascii="Arial" w:eastAsia="Arial" w:hAnsi="Arial"/>
                            <w:color w:val="000000"/>
                            <w:sz w:val="20"/>
                          </w:rPr>
                          <w:t>16,455</w:t>
                        </w:r>
                      </w:p>
                    </w:tc>
                    <w:tc>
                      <w:tcPr>
                        <w:tcW w:w="1013" w:type="dxa"/>
                        <w:tcBorders>
                          <w:top w:val="single" w:sz="5" w:space="0" w:color="000000"/>
                          <w:left w:val="single" w:sz="5" w:space="0" w:color="000000"/>
                          <w:bottom w:val="single" w:sz="5" w:space="0" w:color="000000"/>
                        </w:tcBorders>
                        <w:vAlign w:val="center"/>
                      </w:tcPr>
                      <w:p w14:paraId="1AEBB273" w14:textId="77777777" w:rsidR="007513FB" w:rsidRDefault="007B0C18">
                        <w:pPr>
                          <w:spacing w:before="137" w:after="76" w:line="223" w:lineRule="exact"/>
                          <w:jc w:val="right"/>
                          <w:textAlignment w:val="baseline"/>
                          <w:rPr>
                            <w:rFonts w:ascii="Arial" w:eastAsia="Arial" w:hAnsi="Arial"/>
                            <w:color w:val="000000"/>
                            <w:sz w:val="20"/>
                          </w:rPr>
                        </w:pPr>
                        <w:r>
                          <w:rPr>
                            <w:rFonts w:ascii="Arial" w:eastAsia="Arial" w:hAnsi="Arial"/>
                            <w:color w:val="000000"/>
                            <w:sz w:val="20"/>
                          </w:rPr>
                          <w:t>16,455</w:t>
                        </w:r>
                      </w:p>
                    </w:tc>
                  </w:tr>
                  <w:tr w:rsidR="007513FB" w14:paraId="0B4AEA41" w14:textId="77777777">
                    <w:tblPrEx>
                      <w:tblCellMar>
                        <w:top w:w="0" w:type="dxa"/>
                        <w:bottom w:w="0" w:type="dxa"/>
                      </w:tblCellMar>
                    </w:tblPrEx>
                    <w:trPr>
                      <w:trHeight w:hRule="exact" w:val="442"/>
                    </w:trPr>
                    <w:tc>
                      <w:tcPr>
                        <w:tcW w:w="6528" w:type="dxa"/>
                        <w:gridSpan w:val="2"/>
                        <w:tcBorders>
                          <w:top w:val="single" w:sz="5" w:space="0" w:color="000000"/>
                          <w:bottom w:val="single" w:sz="5" w:space="0" w:color="000000"/>
                          <w:right w:val="single" w:sz="5" w:space="0" w:color="000000"/>
                        </w:tcBorders>
                        <w:vAlign w:val="center"/>
                      </w:tcPr>
                      <w:p w14:paraId="5D363E43" w14:textId="77777777" w:rsidR="007513FB" w:rsidRDefault="007B0C18">
                        <w:pPr>
                          <w:spacing w:before="132" w:after="87" w:line="223" w:lineRule="exact"/>
                          <w:ind w:left="120"/>
                          <w:textAlignment w:val="baseline"/>
                          <w:rPr>
                            <w:rFonts w:ascii="Arial" w:eastAsia="Arial" w:hAnsi="Arial"/>
                            <w:b/>
                            <w:color w:val="000000"/>
                            <w:sz w:val="20"/>
                          </w:rPr>
                        </w:pPr>
                        <w:r>
                          <w:rPr>
                            <w:rFonts w:ascii="Arial" w:eastAsia="Arial" w:hAnsi="Arial"/>
                            <w:b/>
                            <w:color w:val="000000"/>
                            <w:sz w:val="20"/>
                          </w:rPr>
                          <w:t>TOTAL COSTS</w:t>
                        </w:r>
                      </w:p>
                    </w:tc>
                    <w:tc>
                      <w:tcPr>
                        <w:tcW w:w="1843" w:type="dxa"/>
                        <w:tcBorders>
                          <w:top w:val="single" w:sz="5" w:space="0" w:color="000000"/>
                          <w:left w:val="single" w:sz="5" w:space="0" w:color="000000"/>
                          <w:bottom w:val="single" w:sz="5" w:space="0" w:color="000000"/>
                          <w:right w:val="single" w:sz="5" w:space="0" w:color="000000"/>
                        </w:tcBorders>
                        <w:vAlign w:val="center"/>
                      </w:tcPr>
                      <w:p w14:paraId="04FF79C5" w14:textId="77777777" w:rsidR="007513FB" w:rsidRDefault="007B0C18">
                        <w:pPr>
                          <w:spacing w:before="132" w:after="87" w:line="223" w:lineRule="exact"/>
                          <w:ind w:right="120"/>
                          <w:jc w:val="right"/>
                          <w:textAlignment w:val="baseline"/>
                          <w:rPr>
                            <w:rFonts w:ascii="Arial" w:eastAsia="Arial" w:hAnsi="Arial"/>
                            <w:b/>
                            <w:color w:val="000000"/>
                            <w:sz w:val="20"/>
                          </w:rPr>
                        </w:pPr>
                        <w:r>
                          <w:rPr>
                            <w:rFonts w:ascii="Arial" w:eastAsia="Arial" w:hAnsi="Arial"/>
                            <w:b/>
                            <w:color w:val="000000"/>
                            <w:sz w:val="20"/>
                          </w:rPr>
                          <w:t>145,706</w:t>
                        </w:r>
                      </w:p>
                    </w:tc>
                    <w:tc>
                      <w:tcPr>
                        <w:tcW w:w="1013" w:type="dxa"/>
                        <w:tcBorders>
                          <w:top w:val="single" w:sz="5" w:space="0" w:color="000000"/>
                          <w:left w:val="single" w:sz="5" w:space="0" w:color="000000"/>
                          <w:bottom w:val="single" w:sz="5" w:space="0" w:color="000000"/>
                        </w:tcBorders>
                        <w:vAlign w:val="center"/>
                      </w:tcPr>
                      <w:p w14:paraId="57EF1D7B" w14:textId="77777777" w:rsidR="007513FB" w:rsidRDefault="007B0C18">
                        <w:pPr>
                          <w:spacing w:before="132" w:after="87" w:line="223" w:lineRule="exact"/>
                          <w:jc w:val="right"/>
                          <w:textAlignment w:val="baseline"/>
                          <w:rPr>
                            <w:rFonts w:ascii="Arial" w:eastAsia="Arial" w:hAnsi="Arial"/>
                            <w:b/>
                            <w:color w:val="000000"/>
                            <w:sz w:val="20"/>
                          </w:rPr>
                        </w:pPr>
                        <w:r>
                          <w:rPr>
                            <w:rFonts w:ascii="Arial" w:eastAsia="Arial" w:hAnsi="Arial"/>
                            <w:b/>
                            <w:color w:val="000000"/>
                            <w:sz w:val="20"/>
                          </w:rPr>
                          <w:t>158,907</w:t>
                        </w:r>
                      </w:p>
                    </w:tc>
                  </w:tr>
                </w:tbl>
                <w:p w14:paraId="540968AC" w14:textId="77777777" w:rsidR="00000000" w:rsidRDefault="007B0C18"/>
              </w:txbxContent>
            </v:textbox>
            <w10:wrap type="square" anchorx="page" anchory="page"/>
          </v:shape>
        </w:pict>
      </w:r>
      <w:r>
        <w:pict w14:anchorId="2C60909B">
          <v:shape id="_x0000_s1071" type="#_x0000_t202" style="position:absolute;left:0;text-align:left;margin-left:72.25pt;margin-top:316.8pt;width:488.85pt;height:448.3pt;z-index:-251639808;mso-wrap-distance-left:0;mso-wrap-distance-right:0;mso-position-horizontal-relative:page;mso-position-vertical-relative:page" filled="f">
            <v:textbox inset="0,0,0,0">
              <w:txbxContent>
                <w:p w14:paraId="3C256621" w14:textId="77777777" w:rsidR="007513FB" w:rsidRDefault="007B0C18">
                  <w:pPr>
                    <w:spacing w:before="305" w:line="223" w:lineRule="exact"/>
                    <w:ind w:left="144"/>
                    <w:textAlignment w:val="baseline"/>
                    <w:rPr>
                      <w:rFonts w:ascii="Arial" w:eastAsia="Arial" w:hAnsi="Arial"/>
                      <w:b/>
                      <w:color w:val="000000"/>
                      <w:sz w:val="20"/>
                    </w:rPr>
                  </w:pPr>
                  <w:r>
                    <w:rPr>
                      <w:rFonts w:ascii="Arial" w:eastAsia="Arial" w:hAnsi="Arial"/>
                      <w:b/>
                      <w:color w:val="000000"/>
                      <w:sz w:val="20"/>
                    </w:rPr>
                    <w:t>1. Pay Costs</w:t>
                  </w:r>
                </w:p>
                <w:p w14:paraId="01CBE6DE" w14:textId="77777777" w:rsidR="007513FB" w:rsidRDefault="007B0C18">
                  <w:pPr>
                    <w:numPr>
                      <w:ilvl w:val="0"/>
                      <w:numId w:val="11"/>
                    </w:numPr>
                    <w:tabs>
                      <w:tab w:val="left" w:pos="1008"/>
                    </w:tabs>
                    <w:spacing w:before="17" w:line="230" w:lineRule="exact"/>
                    <w:ind w:left="1008" w:right="504" w:hanging="288"/>
                    <w:textAlignment w:val="baseline"/>
                    <w:rPr>
                      <w:rFonts w:ascii="Arial" w:eastAsia="Arial" w:hAnsi="Arial"/>
                      <w:color w:val="000000"/>
                      <w:sz w:val="20"/>
                    </w:rPr>
                  </w:pPr>
                  <w:r>
                    <w:rPr>
                      <w:rFonts w:ascii="Arial" w:eastAsia="Arial" w:hAnsi="Arial"/>
                      <w:color w:val="000000"/>
                      <w:sz w:val="20"/>
                    </w:rPr>
                    <w:t xml:space="preserve">Pay costs include the cost of one experienced </w:t>
                  </w:r>
                  <w:proofErr w:type="spellStart"/>
                  <w:r>
                    <w:rPr>
                      <w:rFonts w:ascii="Arial" w:eastAsia="Arial" w:hAnsi="Arial"/>
                      <w:color w:val="000000"/>
                      <w:sz w:val="20"/>
                    </w:rPr>
                    <w:t>Programme</w:t>
                  </w:r>
                  <w:proofErr w:type="spellEnd"/>
                  <w:r>
                    <w:rPr>
                      <w:rFonts w:ascii="Arial" w:eastAsia="Arial" w:hAnsi="Arial"/>
                      <w:color w:val="000000"/>
                      <w:sz w:val="20"/>
                    </w:rPr>
                    <w:t xml:space="preserve"> Director 0.6 FTE; one experienced Deputy </w:t>
                  </w:r>
                  <w:proofErr w:type="spellStart"/>
                  <w:r>
                    <w:rPr>
                      <w:rFonts w:ascii="Arial" w:eastAsia="Arial" w:hAnsi="Arial"/>
                      <w:color w:val="000000"/>
                      <w:sz w:val="20"/>
                    </w:rPr>
                    <w:t>Programme</w:t>
                  </w:r>
                  <w:proofErr w:type="spellEnd"/>
                  <w:r>
                    <w:rPr>
                      <w:rFonts w:ascii="Arial" w:eastAsia="Arial" w:hAnsi="Arial"/>
                      <w:color w:val="000000"/>
                      <w:sz w:val="20"/>
                    </w:rPr>
                    <w:t xml:space="preserve"> Director 0.6 FTE; and three experienced Clinical Lecturers each at 0.4 FTE, dedicated to the PGDip/Cert - CBT-SMHP </w:t>
                  </w:r>
                  <w:proofErr w:type="spellStart"/>
                  <w:r>
                    <w:rPr>
                      <w:rFonts w:ascii="Arial" w:eastAsia="Arial" w:hAnsi="Arial"/>
                      <w:color w:val="000000"/>
                      <w:sz w:val="20"/>
                    </w:rPr>
                    <w:t>programme</w:t>
                  </w:r>
                  <w:proofErr w:type="spellEnd"/>
                  <w:r>
                    <w:rPr>
                      <w:rFonts w:ascii="Arial" w:eastAsia="Arial" w:hAnsi="Arial"/>
                      <w:color w:val="000000"/>
                      <w:sz w:val="20"/>
                    </w:rPr>
                    <w:t>. These academics are als</w:t>
                  </w:r>
                  <w:r>
                    <w:rPr>
                      <w:rFonts w:ascii="Arial" w:eastAsia="Arial" w:hAnsi="Arial"/>
                      <w:color w:val="000000"/>
                      <w:sz w:val="20"/>
                    </w:rPr>
                    <w:t>o embedded in clinical practice and bring contemporary and up-to-date knowledge, skills and evidence of CBT-SMHP models of practice and supervision of trainee therapists into the academic context. Additional support for marking is also costed in.</w:t>
                  </w:r>
                </w:p>
                <w:p w14:paraId="06649530" w14:textId="77777777" w:rsidR="007513FB" w:rsidRDefault="007B0C18">
                  <w:pPr>
                    <w:spacing w:before="233" w:line="228" w:lineRule="exact"/>
                    <w:ind w:left="1008" w:right="360"/>
                    <w:textAlignment w:val="baseline"/>
                    <w:rPr>
                      <w:rFonts w:ascii="Arial" w:eastAsia="Arial" w:hAnsi="Arial"/>
                      <w:color w:val="000000"/>
                      <w:sz w:val="20"/>
                    </w:rPr>
                  </w:pPr>
                  <w:r>
                    <w:rPr>
                      <w:rFonts w:ascii="Arial" w:eastAsia="Arial" w:hAnsi="Arial"/>
                      <w:color w:val="000000"/>
                      <w:sz w:val="20"/>
                    </w:rPr>
                    <w:t>The pay c</w:t>
                  </w:r>
                  <w:r>
                    <w:rPr>
                      <w:rFonts w:ascii="Arial" w:eastAsia="Arial" w:hAnsi="Arial"/>
                      <w:color w:val="000000"/>
                      <w:sz w:val="20"/>
                    </w:rPr>
                    <w:t xml:space="preserve">osts also include full Student Hub support; and Professional Services Support for staff and trainees on the </w:t>
                  </w:r>
                  <w:proofErr w:type="spellStart"/>
                  <w:r>
                    <w:rPr>
                      <w:rFonts w:ascii="Arial" w:eastAsia="Arial" w:hAnsi="Arial"/>
                      <w:color w:val="000000"/>
                      <w:sz w:val="20"/>
                    </w:rPr>
                    <w:t>programme</w:t>
                  </w:r>
                  <w:proofErr w:type="spellEnd"/>
                  <w:r>
                    <w:rPr>
                      <w:rFonts w:ascii="Arial" w:eastAsia="Arial" w:hAnsi="Arial"/>
                      <w:color w:val="000000"/>
                      <w:sz w:val="20"/>
                    </w:rPr>
                    <w:t xml:space="preserve"> (including </w:t>
                  </w:r>
                  <w:proofErr w:type="spellStart"/>
                  <w:r>
                    <w:rPr>
                      <w:rFonts w:ascii="Arial" w:eastAsia="Arial" w:hAnsi="Arial"/>
                      <w:color w:val="000000"/>
                      <w:sz w:val="20"/>
                    </w:rPr>
                    <w:t>programme</w:t>
                  </w:r>
                  <w:proofErr w:type="spellEnd"/>
                  <w:r>
                    <w:rPr>
                      <w:rFonts w:ascii="Arial" w:eastAsia="Arial" w:hAnsi="Arial"/>
                      <w:color w:val="000000"/>
                      <w:sz w:val="20"/>
                    </w:rPr>
                    <w:t xml:space="preserve"> administration, module, </w:t>
                  </w:r>
                  <w:proofErr w:type="spellStart"/>
                  <w:r>
                    <w:rPr>
                      <w:rFonts w:ascii="Arial" w:eastAsia="Arial" w:hAnsi="Arial"/>
                      <w:color w:val="000000"/>
                      <w:sz w:val="20"/>
                    </w:rPr>
                    <w:t>programme</w:t>
                  </w:r>
                  <w:proofErr w:type="spellEnd"/>
                  <w:r>
                    <w:rPr>
                      <w:rFonts w:ascii="Arial" w:eastAsia="Arial" w:hAnsi="Arial"/>
                      <w:color w:val="000000"/>
                      <w:sz w:val="20"/>
                    </w:rPr>
                    <w:t xml:space="preserve"> boards and Quality Assurance).</w:t>
                  </w:r>
                </w:p>
                <w:p w14:paraId="5BBC114E" w14:textId="77777777" w:rsidR="007513FB" w:rsidRDefault="007B0C18">
                  <w:pPr>
                    <w:numPr>
                      <w:ilvl w:val="0"/>
                      <w:numId w:val="11"/>
                    </w:numPr>
                    <w:tabs>
                      <w:tab w:val="left" w:pos="1008"/>
                    </w:tabs>
                    <w:spacing w:before="232" w:line="244" w:lineRule="exact"/>
                    <w:ind w:left="1008" w:hanging="288"/>
                    <w:textAlignment w:val="baseline"/>
                    <w:rPr>
                      <w:rFonts w:ascii="Arial" w:eastAsia="Arial" w:hAnsi="Arial"/>
                      <w:color w:val="000000"/>
                      <w:sz w:val="20"/>
                    </w:rPr>
                  </w:pPr>
                  <w:r>
                    <w:rPr>
                      <w:rFonts w:ascii="Arial" w:eastAsia="Arial" w:hAnsi="Arial"/>
                      <w:color w:val="000000"/>
                      <w:sz w:val="20"/>
                    </w:rPr>
                    <w:t>These costs include a five-day training course for s</w:t>
                  </w:r>
                  <w:r>
                    <w:rPr>
                      <w:rFonts w:ascii="Arial" w:eastAsia="Arial" w:hAnsi="Arial"/>
                      <w:color w:val="000000"/>
                      <w:sz w:val="20"/>
                    </w:rPr>
                    <w:t>ervice providers’ Supervisors.</w:t>
                  </w:r>
                </w:p>
                <w:p w14:paraId="58F0B704" w14:textId="77777777" w:rsidR="007513FB" w:rsidRDefault="007B0C18">
                  <w:pPr>
                    <w:numPr>
                      <w:ilvl w:val="0"/>
                      <w:numId w:val="11"/>
                    </w:numPr>
                    <w:tabs>
                      <w:tab w:val="left" w:pos="1008"/>
                    </w:tabs>
                    <w:spacing w:before="16" w:line="229" w:lineRule="exact"/>
                    <w:ind w:left="1008" w:right="576" w:hanging="288"/>
                    <w:textAlignment w:val="baseline"/>
                    <w:rPr>
                      <w:rFonts w:ascii="Arial" w:eastAsia="Arial" w:hAnsi="Arial"/>
                      <w:color w:val="000000"/>
                      <w:sz w:val="20"/>
                    </w:rPr>
                  </w:pPr>
                  <w:r>
                    <w:rPr>
                      <w:rFonts w:ascii="Arial" w:eastAsia="Arial" w:hAnsi="Arial"/>
                      <w:color w:val="000000"/>
                      <w:sz w:val="20"/>
                    </w:rPr>
                    <w:t xml:space="preserve">Service Users and Families and Carers (Experts by experience) work in partnership with us, and their lived experience as recipients of CBT in their recovery, is threaded throughout the </w:t>
                  </w:r>
                  <w:proofErr w:type="spellStart"/>
                  <w:r>
                    <w:rPr>
                      <w:rFonts w:ascii="Arial" w:eastAsia="Arial" w:hAnsi="Arial"/>
                      <w:color w:val="000000"/>
                      <w:sz w:val="20"/>
                    </w:rPr>
                    <w:t>programme</w:t>
                  </w:r>
                  <w:proofErr w:type="spellEnd"/>
                  <w:r>
                    <w:rPr>
                      <w:rFonts w:ascii="Arial" w:eastAsia="Arial" w:hAnsi="Arial"/>
                      <w:color w:val="000000"/>
                      <w:sz w:val="20"/>
                    </w:rPr>
                    <w:t>, from recruitment activities to the design and delivery of ou</w:t>
                  </w:r>
                  <w:r>
                    <w:rPr>
                      <w:rFonts w:ascii="Arial" w:eastAsia="Arial" w:hAnsi="Arial"/>
                      <w:color w:val="000000"/>
                      <w:sz w:val="20"/>
                    </w:rPr>
                    <w:t xml:space="preserve">r CBT </w:t>
                  </w:r>
                  <w:proofErr w:type="spellStart"/>
                  <w:r>
                    <w:rPr>
                      <w:rFonts w:ascii="Arial" w:eastAsia="Arial" w:hAnsi="Arial"/>
                      <w:color w:val="000000"/>
                      <w:sz w:val="20"/>
                    </w:rPr>
                    <w:t>programmes</w:t>
                  </w:r>
                  <w:proofErr w:type="spellEnd"/>
                  <w:r>
                    <w:rPr>
                      <w:rFonts w:ascii="Arial" w:eastAsia="Arial" w:hAnsi="Arial"/>
                      <w:color w:val="000000"/>
                      <w:sz w:val="20"/>
                    </w:rPr>
                    <w:t>. The combination of clinicians-academics and those with lived experience bring authenticity to the training, support and supervision of our trainees.</w:t>
                  </w:r>
                </w:p>
                <w:p w14:paraId="25A9EF45" w14:textId="77777777" w:rsidR="007513FB" w:rsidRDefault="007B0C18">
                  <w:pPr>
                    <w:numPr>
                      <w:ilvl w:val="0"/>
                      <w:numId w:val="11"/>
                    </w:numPr>
                    <w:tabs>
                      <w:tab w:val="left" w:pos="1008"/>
                    </w:tabs>
                    <w:spacing w:before="16" w:line="229" w:lineRule="exact"/>
                    <w:ind w:left="1008" w:right="504" w:hanging="288"/>
                    <w:textAlignment w:val="baseline"/>
                    <w:rPr>
                      <w:rFonts w:ascii="Arial" w:eastAsia="Arial" w:hAnsi="Arial"/>
                      <w:color w:val="000000"/>
                      <w:sz w:val="20"/>
                    </w:rPr>
                  </w:pPr>
                  <w:r>
                    <w:rPr>
                      <w:rFonts w:ascii="Arial" w:eastAsia="Arial" w:hAnsi="Arial"/>
                      <w:color w:val="000000"/>
                      <w:sz w:val="20"/>
                    </w:rPr>
                    <w:t>Each trainee will be allocated a University Personal Supervisor who will provide academic</w:t>
                  </w:r>
                  <w:r>
                    <w:rPr>
                      <w:rFonts w:ascii="Arial" w:eastAsia="Arial" w:hAnsi="Arial"/>
                      <w:color w:val="000000"/>
                      <w:sz w:val="20"/>
                    </w:rPr>
                    <w:t xml:space="preserve"> and pastoral support, individual and group supervision and a link with the trainee’s clinical supervisor in the local service. This link enables collaborative working between University-service-trainee in competency development and reviewing the student p</w:t>
                  </w:r>
                  <w:r>
                    <w:rPr>
                      <w:rFonts w:ascii="Arial" w:eastAsia="Arial" w:hAnsi="Arial"/>
                      <w:color w:val="000000"/>
                      <w:sz w:val="20"/>
                    </w:rPr>
                    <w:t>rogress, this approach enhances the service liaison to address practice-based issues.</w:t>
                  </w:r>
                </w:p>
                <w:p w14:paraId="034CE33E" w14:textId="77777777" w:rsidR="007513FB" w:rsidRDefault="007B0C18">
                  <w:pPr>
                    <w:numPr>
                      <w:ilvl w:val="0"/>
                      <w:numId w:val="11"/>
                    </w:numPr>
                    <w:tabs>
                      <w:tab w:val="left" w:pos="1008"/>
                    </w:tabs>
                    <w:spacing w:line="242" w:lineRule="exact"/>
                    <w:ind w:left="1008" w:hanging="288"/>
                    <w:textAlignment w:val="baseline"/>
                    <w:rPr>
                      <w:rFonts w:ascii="Arial" w:eastAsia="Arial" w:hAnsi="Arial"/>
                      <w:color w:val="000000"/>
                      <w:sz w:val="20"/>
                    </w:rPr>
                  </w:pPr>
                  <w:r>
                    <w:rPr>
                      <w:rFonts w:ascii="Arial" w:eastAsia="Arial" w:hAnsi="Arial"/>
                      <w:color w:val="000000"/>
                      <w:sz w:val="20"/>
                    </w:rPr>
                    <w:t>Extensive support with recruitment and selection.</w:t>
                  </w:r>
                </w:p>
                <w:p w14:paraId="37B66557" w14:textId="77777777" w:rsidR="007513FB" w:rsidRDefault="007B0C18">
                  <w:pPr>
                    <w:spacing w:before="238" w:line="223" w:lineRule="exact"/>
                    <w:ind w:left="144"/>
                    <w:textAlignment w:val="baseline"/>
                    <w:rPr>
                      <w:rFonts w:ascii="Arial" w:eastAsia="Arial" w:hAnsi="Arial"/>
                      <w:b/>
                      <w:color w:val="000000"/>
                      <w:sz w:val="20"/>
                    </w:rPr>
                  </w:pPr>
                  <w:r>
                    <w:rPr>
                      <w:rFonts w:ascii="Arial" w:eastAsia="Arial" w:hAnsi="Arial"/>
                      <w:b/>
                      <w:color w:val="000000"/>
                      <w:sz w:val="20"/>
                    </w:rPr>
                    <w:t>2. Non-Pay Costs</w:t>
                  </w:r>
                </w:p>
                <w:p w14:paraId="6B5A8DB3" w14:textId="77777777" w:rsidR="007513FB" w:rsidRDefault="007B0C18">
                  <w:pPr>
                    <w:numPr>
                      <w:ilvl w:val="0"/>
                      <w:numId w:val="11"/>
                    </w:numPr>
                    <w:tabs>
                      <w:tab w:val="left" w:pos="1008"/>
                    </w:tabs>
                    <w:spacing w:before="232" w:line="243" w:lineRule="exact"/>
                    <w:ind w:left="1008" w:hanging="288"/>
                    <w:textAlignment w:val="baseline"/>
                    <w:rPr>
                      <w:rFonts w:ascii="Arial" w:eastAsia="Arial" w:hAnsi="Arial"/>
                      <w:color w:val="000000"/>
                      <w:sz w:val="20"/>
                    </w:rPr>
                  </w:pPr>
                  <w:r>
                    <w:rPr>
                      <w:rFonts w:ascii="Arial" w:eastAsia="Arial" w:hAnsi="Arial"/>
                      <w:color w:val="000000"/>
                      <w:sz w:val="20"/>
                    </w:rPr>
                    <w:t>Non-pay costs include a range of services including for example postage and printing.</w:t>
                  </w:r>
                </w:p>
                <w:p w14:paraId="0BFB0DBB" w14:textId="77777777" w:rsidR="007513FB" w:rsidRDefault="007B0C18">
                  <w:pPr>
                    <w:numPr>
                      <w:ilvl w:val="0"/>
                      <w:numId w:val="11"/>
                    </w:numPr>
                    <w:tabs>
                      <w:tab w:val="left" w:pos="1008"/>
                    </w:tabs>
                    <w:spacing w:before="19" w:line="228" w:lineRule="exact"/>
                    <w:ind w:left="1008" w:right="504" w:hanging="288"/>
                    <w:textAlignment w:val="baseline"/>
                    <w:rPr>
                      <w:rFonts w:ascii="Arial" w:eastAsia="Arial" w:hAnsi="Arial"/>
                      <w:color w:val="000000"/>
                      <w:sz w:val="20"/>
                    </w:rPr>
                  </w:pPr>
                  <w:r>
                    <w:rPr>
                      <w:rFonts w:ascii="Arial" w:eastAsia="Arial" w:hAnsi="Arial"/>
                      <w:color w:val="000000"/>
                      <w:sz w:val="20"/>
                    </w:rPr>
                    <w:t>Non-pay costs als</w:t>
                  </w:r>
                  <w:r>
                    <w:rPr>
                      <w:rFonts w:ascii="Arial" w:eastAsia="Arial" w:hAnsi="Arial"/>
                      <w:color w:val="000000"/>
                      <w:sz w:val="20"/>
                    </w:rPr>
                    <w:t>o include, staff training, for example, maintaining contemporary knowledge and skills and qualifications to enable them to assess MHWP trainees KSA portfolios, the Master Class series and our External Examiner and accreditation costs with the BABCP. The co</w:t>
                  </w:r>
                  <w:r>
                    <w:rPr>
                      <w:rFonts w:ascii="Arial" w:eastAsia="Arial" w:hAnsi="Arial"/>
                      <w:color w:val="000000"/>
                      <w:sz w:val="20"/>
                    </w:rPr>
                    <w:t xml:space="preserve">sts of supervisor training (room hire) </w:t>
                  </w:r>
                  <w:proofErr w:type="gramStart"/>
                  <w:r>
                    <w:rPr>
                      <w:rFonts w:ascii="Arial" w:eastAsia="Arial" w:hAnsi="Arial"/>
                      <w:color w:val="000000"/>
                      <w:sz w:val="20"/>
                    </w:rPr>
                    <w:t>is</w:t>
                  </w:r>
                  <w:proofErr w:type="gramEnd"/>
                  <w:r>
                    <w:rPr>
                      <w:rFonts w:ascii="Arial" w:eastAsia="Arial" w:hAnsi="Arial"/>
                      <w:color w:val="000000"/>
                      <w:sz w:val="20"/>
                    </w:rPr>
                    <w:t xml:space="preserve"> also included.</w:t>
                  </w:r>
                </w:p>
                <w:p w14:paraId="394A8298" w14:textId="77777777" w:rsidR="007513FB" w:rsidRDefault="007B0C18">
                  <w:pPr>
                    <w:numPr>
                      <w:ilvl w:val="0"/>
                      <w:numId w:val="11"/>
                    </w:numPr>
                    <w:tabs>
                      <w:tab w:val="left" w:pos="1008"/>
                    </w:tabs>
                    <w:spacing w:before="10" w:line="234" w:lineRule="exact"/>
                    <w:ind w:left="1008" w:right="720" w:hanging="288"/>
                    <w:textAlignment w:val="baseline"/>
                    <w:rPr>
                      <w:rFonts w:ascii="Arial" w:eastAsia="Arial" w:hAnsi="Arial"/>
                      <w:color w:val="000000"/>
                      <w:sz w:val="20"/>
                    </w:rPr>
                  </w:pPr>
                  <w:r>
                    <w:rPr>
                      <w:rFonts w:ascii="Arial" w:eastAsia="Arial" w:hAnsi="Arial"/>
                      <w:color w:val="000000"/>
                      <w:sz w:val="20"/>
                    </w:rPr>
                    <w:t xml:space="preserve">Induction </w:t>
                  </w:r>
                  <w:proofErr w:type="spellStart"/>
                  <w:r>
                    <w:rPr>
                      <w:rFonts w:ascii="Arial" w:eastAsia="Arial" w:hAnsi="Arial"/>
                      <w:color w:val="000000"/>
                      <w:sz w:val="20"/>
                    </w:rPr>
                    <w:t>programme</w:t>
                  </w:r>
                  <w:proofErr w:type="spellEnd"/>
                  <w:r>
                    <w:rPr>
                      <w:rFonts w:ascii="Arial" w:eastAsia="Arial" w:hAnsi="Arial"/>
                      <w:color w:val="000000"/>
                      <w:sz w:val="20"/>
                    </w:rPr>
                    <w:t xml:space="preserve"> comprising two days per week of first two weeks, promotes transition into Higher Education, integration into student life.</w:t>
                  </w:r>
                </w:p>
                <w:p w14:paraId="7A80DBE1" w14:textId="77777777" w:rsidR="007513FB" w:rsidRDefault="007B0C18">
                  <w:pPr>
                    <w:numPr>
                      <w:ilvl w:val="0"/>
                      <w:numId w:val="11"/>
                    </w:numPr>
                    <w:tabs>
                      <w:tab w:val="left" w:pos="1008"/>
                    </w:tabs>
                    <w:spacing w:line="242" w:lineRule="exact"/>
                    <w:ind w:left="1008" w:hanging="288"/>
                    <w:textAlignment w:val="baseline"/>
                    <w:rPr>
                      <w:rFonts w:ascii="Arial" w:eastAsia="Arial" w:hAnsi="Arial"/>
                      <w:color w:val="000000"/>
                      <w:sz w:val="20"/>
                    </w:rPr>
                  </w:pPr>
                  <w:r>
                    <w:rPr>
                      <w:rFonts w:ascii="Arial" w:eastAsia="Arial" w:hAnsi="Arial"/>
                      <w:color w:val="000000"/>
                      <w:sz w:val="20"/>
                    </w:rPr>
                    <w:t xml:space="preserve">Opportunities to participate in student roles including </w:t>
                  </w:r>
                  <w:r>
                    <w:rPr>
                      <w:rFonts w:ascii="Arial" w:eastAsia="Arial" w:hAnsi="Arial"/>
                      <w:color w:val="000000"/>
                      <w:sz w:val="20"/>
                    </w:rPr>
                    <w:t>student representative and peer buddy.</w:t>
                  </w:r>
                </w:p>
                <w:p w14:paraId="3C803EB3" w14:textId="77777777" w:rsidR="007513FB" w:rsidRDefault="007B0C18">
                  <w:pPr>
                    <w:numPr>
                      <w:ilvl w:val="0"/>
                      <w:numId w:val="11"/>
                    </w:numPr>
                    <w:tabs>
                      <w:tab w:val="left" w:pos="1008"/>
                    </w:tabs>
                    <w:spacing w:before="14" w:line="221" w:lineRule="exact"/>
                    <w:ind w:left="1008" w:right="576" w:hanging="288"/>
                    <w:textAlignment w:val="baseline"/>
                    <w:rPr>
                      <w:rFonts w:ascii="Arial" w:eastAsia="Arial" w:hAnsi="Arial"/>
                      <w:color w:val="000000"/>
                      <w:spacing w:val="-2"/>
                      <w:sz w:val="20"/>
                    </w:rPr>
                  </w:pPr>
                  <w:r>
                    <w:rPr>
                      <w:rFonts w:ascii="Arial" w:eastAsia="Arial" w:hAnsi="Arial"/>
                      <w:color w:val="000000"/>
                      <w:spacing w:val="-2"/>
                      <w:sz w:val="20"/>
                    </w:rPr>
                    <w:t xml:space="preserve">The University of Hull has an established track record of widening participation and attracting students from underrepresented groups. UCAS POLAR participation data for 2016 </w:t>
                  </w:r>
                  <w:proofErr w:type="gramStart"/>
                  <w:r>
                    <w:rPr>
                      <w:rFonts w:ascii="Arial" w:eastAsia="Arial" w:hAnsi="Arial"/>
                      <w:color w:val="000000"/>
                      <w:spacing w:val="-2"/>
                      <w:sz w:val="20"/>
                    </w:rPr>
                    <w:t>reported</w:t>
                  </w:r>
                  <w:proofErr w:type="gramEnd"/>
                </w:p>
              </w:txbxContent>
            </v:textbox>
            <w10:wrap type="square" anchorx="page" anchory="page"/>
          </v:shape>
        </w:pict>
      </w:r>
      <w:r>
        <w:rPr>
          <w:rFonts w:ascii="Arial" w:eastAsia="Arial" w:hAnsi="Arial"/>
          <w:color w:val="000000"/>
          <w:sz w:val="16"/>
        </w:rPr>
        <w:t>82</w:t>
      </w:r>
    </w:p>
    <w:p w14:paraId="06556852"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158FC6C4" w14:textId="77777777" w:rsidR="007513FB" w:rsidRDefault="007513FB">
      <w:pPr>
        <w:sectPr w:rsidR="007513FB">
          <w:pgSz w:w="11909" w:h="16834"/>
          <w:pgMar w:top="200" w:right="680" w:bottom="298" w:left="349" w:header="720" w:footer="720" w:gutter="0"/>
          <w:cols w:space="720"/>
        </w:sectPr>
      </w:pPr>
    </w:p>
    <w:p w14:paraId="47C910CA"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w:t>
      </w:r>
      <w:r>
        <w:rPr>
          <w:rFonts w:ascii="Arial" w:eastAsia="Arial" w:hAnsi="Arial"/>
          <w:color w:val="000000"/>
          <w:sz w:val="16"/>
        </w:rPr>
        <w:t>D2-B915CD4F4B6E</w:t>
      </w:r>
    </w:p>
    <w:p w14:paraId="0795E915" w14:textId="77777777" w:rsidR="007513FB" w:rsidRDefault="007B0C18">
      <w:pPr>
        <w:spacing w:before="338" w:after="489" w:line="224"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tbl>
      <w:tblPr>
        <w:tblW w:w="0" w:type="auto"/>
        <w:tblInd w:w="1089" w:type="dxa"/>
        <w:tblLayout w:type="fixed"/>
        <w:tblCellMar>
          <w:left w:w="0" w:type="dxa"/>
          <w:right w:w="0" w:type="dxa"/>
        </w:tblCellMar>
        <w:tblLook w:val="04A0" w:firstRow="1" w:lastRow="0" w:firstColumn="1" w:lastColumn="0" w:noHBand="0" w:noVBand="1"/>
      </w:tblPr>
      <w:tblGrid>
        <w:gridCol w:w="9791"/>
      </w:tblGrid>
      <w:tr w:rsidR="007513FB" w14:paraId="0FEE706D" w14:textId="77777777">
        <w:tblPrEx>
          <w:tblCellMar>
            <w:top w:w="0" w:type="dxa"/>
            <w:bottom w:w="0" w:type="dxa"/>
          </w:tblCellMar>
        </w:tblPrEx>
        <w:trPr>
          <w:trHeight w:hRule="exact" w:val="13166"/>
        </w:trPr>
        <w:tc>
          <w:tcPr>
            <w:tcW w:w="9791" w:type="dxa"/>
            <w:tcBorders>
              <w:top w:val="single" w:sz="5" w:space="0" w:color="000000"/>
              <w:left w:val="single" w:sz="5" w:space="0" w:color="000000"/>
              <w:bottom w:val="single" w:sz="5" w:space="0" w:color="000000"/>
              <w:right w:val="single" w:sz="5" w:space="0" w:color="000000"/>
            </w:tcBorders>
          </w:tcPr>
          <w:p w14:paraId="1D1B79FC" w14:textId="77777777" w:rsidR="007513FB" w:rsidRDefault="007B0C18">
            <w:pPr>
              <w:spacing w:before="11" w:line="230" w:lineRule="exact"/>
              <w:ind w:left="1008" w:right="1080"/>
              <w:textAlignment w:val="baseline"/>
              <w:rPr>
                <w:rFonts w:ascii="Arial" w:eastAsia="Arial" w:hAnsi="Arial"/>
                <w:color w:val="000000"/>
                <w:sz w:val="20"/>
              </w:rPr>
            </w:pPr>
            <w:r>
              <w:rPr>
                <w:rFonts w:ascii="Arial" w:eastAsia="Arial" w:hAnsi="Arial"/>
                <w:color w:val="000000"/>
                <w:sz w:val="20"/>
              </w:rPr>
              <w:t>the University as offering the highest level of equality for student access, based on the distribution of students across Participation of Local Areas (POLAR) quintiles.</w:t>
            </w:r>
          </w:p>
          <w:p w14:paraId="42238A98" w14:textId="77777777" w:rsidR="007513FB" w:rsidRDefault="007B0C18">
            <w:pPr>
              <w:spacing w:before="232" w:line="229" w:lineRule="exact"/>
              <w:ind w:left="144"/>
              <w:textAlignment w:val="baseline"/>
              <w:rPr>
                <w:rFonts w:ascii="Arial" w:eastAsia="Arial" w:hAnsi="Arial"/>
                <w:b/>
                <w:color w:val="000000"/>
                <w:sz w:val="20"/>
              </w:rPr>
            </w:pPr>
            <w:r>
              <w:rPr>
                <w:rFonts w:ascii="Arial" w:eastAsia="Arial" w:hAnsi="Arial"/>
                <w:b/>
                <w:color w:val="000000"/>
                <w:sz w:val="20"/>
              </w:rPr>
              <w:t>3. Indirect costs</w:t>
            </w:r>
          </w:p>
          <w:p w14:paraId="6888BF16" w14:textId="77777777" w:rsidR="007513FB" w:rsidRDefault="007B0C18">
            <w:pPr>
              <w:spacing w:before="232" w:line="230" w:lineRule="exact"/>
              <w:ind w:left="504" w:right="360"/>
              <w:jc w:val="both"/>
              <w:textAlignment w:val="baseline"/>
              <w:rPr>
                <w:rFonts w:ascii="Arial" w:eastAsia="Arial" w:hAnsi="Arial"/>
                <w:color w:val="000000"/>
                <w:sz w:val="20"/>
              </w:rPr>
            </w:pPr>
            <w:r>
              <w:rPr>
                <w:rFonts w:ascii="Arial" w:eastAsia="Arial" w:hAnsi="Arial"/>
                <w:color w:val="000000"/>
                <w:sz w:val="20"/>
              </w:rPr>
              <w:t xml:space="preserve">The University’s Estates costs per student is £856 based on TRAC data </w:t>
            </w:r>
            <w:hyperlink r:id="rId17">
              <w:r>
                <w:rPr>
                  <w:rFonts w:ascii="Arial" w:eastAsia="Arial" w:hAnsi="Arial"/>
                  <w:color w:val="0000FF"/>
                  <w:sz w:val="20"/>
                  <w:u w:val="single"/>
                </w:rPr>
                <w:t>https://www.trac.ac.uk/about/</w:t>
              </w:r>
            </w:hyperlink>
            <w:hyperlink r:id="rId18">
              <w:r>
                <w:rPr>
                  <w:rFonts w:ascii="Arial" w:eastAsia="Arial" w:hAnsi="Arial"/>
                  <w:color w:val="0000FF"/>
                  <w:sz w:val="20"/>
                  <w:u w:val="single"/>
                </w:rPr>
                <w:t>.</w:t>
              </w:r>
            </w:hyperlink>
            <w:r>
              <w:rPr>
                <w:rFonts w:ascii="Arial" w:eastAsia="Arial" w:hAnsi="Arial"/>
                <w:color w:val="000000"/>
                <w:sz w:val="20"/>
              </w:rPr>
              <w:t xml:space="preserve"> Also costed in is a contribution towards central services such as ICTD, the Library, Student Services and Registry.</w:t>
            </w:r>
          </w:p>
          <w:p w14:paraId="61178EF9" w14:textId="77777777" w:rsidR="007513FB" w:rsidRDefault="007B0C18">
            <w:pPr>
              <w:spacing w:before="232" w:line="224" w:lineRule="exact"/>
              <w:ind w:left="504"/>
              <w:textAlignment w:val="baseline"/>
              <w:rPr>
                <w:rFonts w:ascii="Arial" w:eastAsia="Arial" w:hAnsi="Arial"/>
                <w:color w:val="000000"/>
                <w:sz w:val="20"/>
              </w:rPr>
            </w:pPr>
            <w:r>
              <w:rPr>
                <w:rFonts w:ascii="Arial" w:eastAsia="Arial" w:hAnsi="Arial"/>
                <w:color w:val="000000"/>
                <w:sz w:val="20"/>
              </w:rPr>
              <w:t>This includes University facilities such as:</w:t>
            </w:r>
          </w:p>
          <w:p w14:paraId="5FD4DA72" w14:textId="77777777" w:rsidR="007513FB" w:rsidRDefault="007B0C18">
            <w:pPr>
              <w:spacing w:before="241" w:line="229" w:lineRule="exact"/>
              <w:ind w:left="504"/>
              <w:textAlignment w:val="baseline"/>
              <w:rPr>
                <w:rFonts w:ascii="Calibri" w:eastAsia="Calibri" w:hAnsi="Calibri"/>
                <w:color w:val="000000"/>
                <w:spacing w:val="6"/>
                <w:sz w:val="19"/>
              </w:rPr>
            </w:pPr>
            <w:r>
              <w:rPr>
                <w:rFonts w:ascii="Calibri" w:eastAsia="Calibri" w:hAnsi="Calibri"/>
                <w:color w:val="000000"/>
                <w:spacing w:val="6"/>
                <w:sz w:val="19"/>
              </w:rPr>
              <w:t xml:space="preserve">3.1 </w:t>
            </w:r>
            <w:r>
              <w:rPr>
                <w:rFonts w:ascii="Arial" w:eastAsia="Arial" w:hAnsi="Arial"/>
                <w:color w:val="000000"/>
                <w:spacing w:val="6"/>
                <w:sz w:val="20"/>
              </w:rPr>
              <w:t>Blended Delivery:</w:t>
            </w:r>
          </w:p>
          <w:p w14:paraId="03CD2827" w14:textId="77777777" w:rsidR="007513FB" w:rsidRDefault="007B0C18">
            <w:pPr>
              <w:numPr>
                <w:ilvl w:val="0"/>
                <w:numId w:val="11"/>
              </w:numPr>
              <w:tabs>
                <w:tab w:val="clear" w:pos="360"/>
                <w:tab w:val="left" w:pos="1512"/>
              </w:tabs>
              <w:spacing w:line="235" w:lineRule="exact"/>
              <w:ind w:left="1512" w:right="576" w:hanging="360"/>
              <w:textAlignment w:val="baseline"/>
              <w:rPr>
                <w:rFonts w:ascii="Arial" w:eastAsia="Arial" w:hAnsi="Arial"/>
                <w:color w:val="000000"/>
                <w:sz w:val="20"/>
              </w:rPr>
            </w:pPr>
            <w:r>
              <w:rPr>
                <w:rFonts w:ascii="Arial" w:eastAsia="Arial" w:hAnsi="Arial"/>
                <w:color w:val="000000"/>
                <w:sz w:val="20"/>
              </w:rPr>
              <w:t>Dedicated Virtual Learning Site, Canvas, supports Employers, information and support available 24 hours a day, seven days per week.</w:t>
            </w:r>
          </w:p>
          <w:p w14:paraId="708A0062" w14:textId="77777777" w:rsidR="007513FB" w:rsidRDefault="007B0C18">
            <w:pPr>
              <w:numPr>
                <w:ilvl w:val="0"/>
                <w:numId w:val="11"/>
              </w:numPr>
              <w:tabs>
                <w:tab w:val="clear" w:pos="360"/>
                <w:tab w:val="left" w:pos="1512"/>
              </w:tabs>
              <w:spacing w:before="9" w:line="231" w:lineRule="exact"/>
              <w:ind w:left="1512" w:right="432" w:hanging="360"/>
              <w:textAlignment w:val="baseline"/>
              <w:rPr>
                <w:rFonts w:ascii="Arial" w:eastAsia="Arial" w:hAnsi="Arial"/>
                <w:color w:val="000000"/>
                <w:sz w:val="20"/>
              </w:rPr>
            </w:pPr>
            <w:r>
              <w:rPr>
                <w:rFonts w:ascii="Arial" w:eastAsia="Arial" w:hAnsi="Arial"/>
                <w:color w:val="000000"/>
                <w:sz w:val="20"/>
              </w:rPr>
              <w:t>Microsoft Team – Online meetings and calls, virtual breakout rooms/supervision groups, live events and chat</w:t>
            </w:r>
          </w:p>
          <w:p w14:paraId="793DB3D9" w14:textId="77777777" w:rsidR="007513FB" w:rsidRDefault="007B0C18">
            <w:pPr>
              <w:numPr>
                <w:ilvl w:val="0"/>
                <w:numId w:val="11"/>
              </w:numPr>
              <w:tabs>
                <w:tab w:val="clear" w:pos="360"/>
                <w:tab w:val="left" w:pos="1512"/>
              </w:tabs>
              <w:spacing w:before="1" w:line="244" w:lineRule="exact"/>
              <w:ind w:left="1512" w:hanging="360"/>
              <w:textAlignment w:val="baseline"/>
              <w:rPr>
                <w:rFonts w:ascii="Arial" w:eastAsia="Arial" w:hAnsi="Arial"/>
                <w:color w:val="000000"/>
                <w:sz w:val="20"/>
              </w:rPr>
            </w:pPr>
            <w:r>
              <w:rPr>
                <w:rFonts w:ascii="Arial" w:eastAsia="Arial" w:hAnsi="Arial"/>
                <w:color w:val="000000"/>
                <w:sz w:val="20"/>
              </w:rPr>
              <w:t xml:space="preserve">Online Learning </w:t>
            </w:r>
            <w:r>
              <w:rPr>
                <w:rFonts w:ascii="Arial" w:eastAsia="Arial" w:hAnsi="Arial"/>
                <w:color w:val="000000"/>
                <w:sz w:val="20"/>
              </w:rPr>
              <w:t>PANOPTO (lecture capture), webinars, digital notes, podcasts</w:t>
            </w:r>
          </w:p>
          <w:p w14:paraId="4F297C99" w14:textId="77777777" w:rsidR="007513FB" w:rsidRDefault="007B0C18">
            <w:pPr>
              <w:numPr>
                <w:ilvl w:val="0"/>
                <w:numId w:val="11"/>
              </w:numPr>
              <w:tabs>
                <w:tab w:val="clear" w:pos="360"/>
                <w:tab w:val="left" w:pos="1512"/>
              </w:tabs>
              <w:spacing w:before="10" w:line="230" w:lineRule="exact"/>
              <w:ind w:left="1512" w:right="720" w:hanging="360"/>
              <w:textAlignment w:val="baseline"/>
              <w:rPr>
                <w:rFonts w:ascii="Arial" w:eastAsia="Arial" w:hAnsi="Arial"/>
                <w:color w:val="000000"/>
                <w:sz w:val="20"/>
              </w:rPr>
            </w:pPr>
            <w:r>
              <w:rPr>
                <w:rFonts w:ascii="Arial" w:eastAsia="Arial" w:hAnsi="Arial"/>
                <w:color w:val="000000"/>
                <w:sz w:val="20"/>
              </w:rPr>
              <w:t>Immersive Reader (increases the accessibility of learning content e.g., reading aloud, translation of passages of text into different languages).</w:t>
            </w:r>
          </w:p>
          <w:p w14:paraId="059DE1A9" w14:textId="77777777" w:rsidR="007513FB" w:rsidRDefault="007B0C18">
            <w:pPr>
              <w:numPr>
                <w:ilvl w:val="0"/>
                <w:numId w:val="11"/>
              </w:numPr>
              <w:tabs>
                <w:tab w:val="clear" w:pos="360"/>
                <w:tab w:val="left" w:pos="1512"/>
              </w:tabs>
              <w:spacing w:before="1" w:line="244" w:lineRule="exact"/>
              <w:ind w:left="1512" w:hanging="360"/>
              <w:textAlignment w:val="baseline"/>
              <w:rPr>
                <w:rFonts w:ascii="Arial" w:eastAsia="Arial" w:hAnsi="Arial"/>
                <w:color w:val="000000"/>
                <w:sz w:val="20"/>
              </w:rPr>
            </w:pPr>
            <w:r>
              <w:rPr>
                <w:rFonts w:ascii="Arial" w:eastAsia="Arial" w:hAnsi="Arial"/>
                <w:color w:val="000000"/>
                <w:sz w:val="20"/>
              </w:rPr>
              <w:t>Digital Module materials and resources</w:t>
            </w:r>
          </w:p>
          <w:p w14:paraId="14E6CF56" w14:textId="77777777" w:rsidR="007513FB" w:rsidRDefault="007B0C18">
            <w:pPr>
              <w:spacing w:before="237" w:line="224" w:lineRule="exact"/>
              <w:ind w:left="504"/>
              <w:textAlignment w:val="baseline"/>
              <w:rPr>
                <w:rFonts w:ascii="Arial" w:eastAsia="Arial" w:hAnsi="Arial"/>
                <w:color w:val="000000"/>
                <w:sz w:val="20"/>
              </w:rPr>
            </w:pPr>
            <w:r>
              <w:rPr>
                <w:rFonts w:ascii="Arial" w:eastAsia="Arial" w:hAnsi="Arial"/>
                <w:color w:val="000000"/>
                <w:sz w:val="20"/>
              </w:rPr>
              <w:t>3.2 IT facilities and support:</w:t>
            </w:r>
          </w:p>
          <w:p w14:paraId="75ACDFE5" w14:textId="77777777" w:rsidR="007513FB" w:rsidRDefault="007B0C18">
            <w:pPr>
              <w:numPr>
                <w:ilvl w:val="0"/>
                <w:numId w:val="11"/>
              </w:numPr>
              <w:tabs>
                <w:tab w:val="clear" w:pos="360"/>
                <w:tab w:val="left" w:pos="1512"/>
              </w:tabs>
              <w:spacing w:line="242" w:lineRule="exact"/>
              <w:ind w:left="1512" w:hanging="360"/>
              <w:textAlignment w:val="baseline"/>
              <w:rPr>
                <w:rFonts w:ascii="Arial" w:eastAsia="Arial" w:hAnsi="Arial"/>
                <w:color w:val="000000"/>
                <w:spacing w:val="-1"/>
                <w:sz w:val="20"/>
              </w:rPr>
            </w:pPr>
            <w:proofErr w:type="spellStart"/>
            <w:r>
              <w:rPr>
                <w:rFonts w:ascii="Arial" w:eastAsia="Arial" w:hAnsi="Arial"/>
                <w:color w:val="000000"/>
                <w:spacing w:val="-1"/>
                <w:sz w:val="20"/>
              </w:rPr>
              <w:t>MyHull</w:t>
            </w:r>
            <w:proofErr w:type="spellEnd"/>
            <w:r>
              <w:rPr>
                <w:rFonts w:ascii="Arial" w:eastAsia="Arial" w:hAnsi="Arial"/>
                <w:color w:val="000000"/>
                <w:spacing w:val="-1"/>
                <w:sz w:val="20"/>
              </w:rPr>
              <w:t xml:space="preserve"> Portal</w:t>
            </w:r>
          </w:p>
          <w:p w14:paraId="0416433D" w14:textId="77777777" w:rsidR="007513FB" w:rsidRDefault="007B0C18">
            <w:pPr>
              <w:numPr>
                <w:ilvl w:val="0"/>
                <w:numId w:val="11"/>
              </w:numPr>
              <w:tabs>
                <w:tab w:val="clear" w:pos="360"/>
                <w:tab w:val="left" w:pos="1512"/>
              </w:tabs>
              <w:spacing w:line="242" w:lineRule="exact"/>
              <w:ind w:left="1512" w:hanging="360"/>
              <w:textAlignment w:val="baseline"/>
              <w:rPr>
                <w:rFonts w:ascii="Arial" w:eastAsia="Arial" w:hAnsi="Arial"/>
                <w:color w:val="000000"/>
                <w:spacing w:val="-3"/>
                <w:sz w:val="20"/>
              </w:rPr>
            </w:pPr>
            <w:proofErr w:type="spellStart"/>
            <w:r>
              <w:rPr>
                <w:rFonts w:ascii="Arial" w:eastAsia="Arial" w:hAnsi="Arial"/>
                <w:color w:val="000000"/>
                <w:spacing w:val="-3"/>
                <w:sz w:val="20"/>
              </w:rPr>
              <w:t>SEAts</w:t>
            </w:r>
            <w:proofErr w:type="spellEnd"/>
          </w:p>
          <w:p w14:paraId="651E3620" w14:textId="77777777" w:rsidR="007513FB" w:rsidRDefault="007B0C18">
            <w:pPr>
              <w:numPr>
                <w:ilvl w:val="0"/>
                <w:numId w:val="11"/>
              </w:numPr>
              <w:tabs>
                <w:tab w:val="clear" w:pos="360"/>
                <w:tab w:val="left" w:pos="1512"/>
              </w:tabs>
              <w:spacing w:before="1" w:line="244" w:lineRule="exact"/>
              <w:ind w:left="1512" w:hanging="360"/>
              <w:textAlignment w:val="baseline"/>
              <w:rPr>
                <w:rFonts w:ascii="Arial" w:eastAsia="Arial" w:hAnsi="Arial"/>
                <w:color w:val="000000"/>
                <w:spacing w:val="-3"/>
                <w:sz w:val="20"/>
              </w:rPr>
            </w:pPr>
            <w:proofErr w:type="spellStart"/>
            <w:r>
              <w:rPr>
                <w:rFonts w:ascii="Arial" w:eastAsia="Arial" w:hAnsi="Arial"/>
                <w:color w:val="000000"/>
                <w:spacing w:val="-3"/>
                <w:sz w:val="20"/>
              </w:rPr>
              <w:t>MyVoice</w:t>
            </w:r>
            <w:proofErr w:type="spellEnd"/>
          </w:p>
          <w:p w14:paraId="530F67F4" w14:textId="77777777" w:rsidR="007513FB" w:rsidRDefault="007B0C18">
            <w:pPr>
              <w:numPr>
                <w:ilvl w:val="0"/>
                <w:numId w:val="11"/>
              </w:numPr>
              <w:tabs>
                <w:tab w:val="clear" w:pos="360"/>
                <w:tab w:val="left" w:pos="1512"/>
              </w:tabs>
              <w:spacing w:before="1" w:line="242" w:lineRule="exact"/>
              <w:ind w:left="1512" w:hanging="360"/>
              <w:textAlignment w:val="baseline"/>
              <w:rPr>
                <w:rFonts w:ascii="Arial" w:eastAsia="Arial" w:hAnsi="Arial"/>
                <w:color w:val="000000"/>
                <w:spacing w:val="-2"/>
                <w:sz w:val="20"/>
              </w:rPr>
            </w:pPr>
            <w:proofErr w:type="spellStart"/>
            <w:r>
              <w:rPr>
                <w:rFonts w:ascii="Arial" w:eastAsia="Arial" w:hAnsi="Arial"/>
                <w:color w:val="000000"/>
                <w:spacing w:val="-2"/>
                <w:sz w:val="20"/>
              </w:rPr>
              <w:t>myJourney</w:t>
            </w:r>
            <w:proofErr w:type="spellEnd"/>
          </w:p>
          <w:p w14:paraId="1113DEEC" w14:textId="77777777" w:rsidR="007513FB" w:rsidRDefault="007B0C18">
            <w:pPr>
              <w:numPr>
                <w:ilvl w:val="0"/>
                <w:numId w:val="11"/>
              </w:numPr>
              <w:tabs>
                <w:tab w:val="clear" w:pos="360"/>
                <w:tab w:val="left" w:pos="1512"/>
              </w:tabs>
              <w:spacing w:line="242" w:lineRule="exact"/>
              <w:ind w:left="1512" w:hanging="360"/>
              <w:textAlignment w:val="baseline"/>
              <w:rPr>
                <w:rFonts w:ascii="Arial" w:eastAsia="Arial" w:hAnsi="Arial"/>
                <w:color w:val="000000"/>
                <w:sz w:val="20"/>
              </w:rPr>
            </w:pPr>
            <w:r>
              <w:rPr>
                <w:rFonts w:ascii="Arial" w:eastAsia="Arial" w:hAnsi="Arial"/>
                <w:color w:val="000000"/>
                <w:sz w:val="20"/>
              </w:rPr>
              <w:t>Faculty and University Hub support online</w:t>
            </w:r>
          </w:p>
          <w:p w14:paraId="425BD110" w14:textId="77777777" w:rsidR="007513FB" w:rsidRDefault="007B0C18">
            <w:pPr>
              <w:numPr>
                <w:ilvl w:val="0"/>
                <w:numId w:val="11"/>
              </w:numPr>
              <w:tabs>
                <w:tab w:val="clear" w:pos="360"/>
                <w:tab w:val="left" w:pos="1512"/>
              </w:tabs>
              <w:spacing w:before="15" w:line="230" w:lineRule="exact"/>
              <w:ind w:left="1512" w:right="432" w:hanging="360"/>
              <w:textAlignment w:val="baseline"/>
              <w:rPr>
                <w:rFonts w:ascii="Arial" w:eastAsia="Arial" w:hAnsi="Arial"/>
                <w:color w:val="000000"/>
                <w:sz w:val="20"/>
              </w:rPr>
            </w:pPr>
            <w:r>
              <w:rPr>
                <w:rFonts w:ascii="Arial" w:eastAsia="Arial" w:hAnsi="Arial"/>
                <w:color w:val="000000"/>
                <w:sz w:val="20"/>
              </w:rPr>
              <w:t xml:space="preserve">Support for Students with special learning needs, including hearing loops in </w:t>
            </w:r>
            <w:proofErr w:type="gramStart"/>
            <w:r>
              <w:rPr>
                <w:rFonts w:ascii="Arial" w:eastAsia="Arial" w:hAnsi="Arial"/>
                <w:color w:val="000000"/>
                <w:sz w:val="20"/>
              </w:rPr>
              <w:t>a number of</w:t>
            </w:r>
            <w:proofErr w:type="gramEnd"/>
            <w:r>
              <w:rPr>
                <w:rFonts w:ascii="Arial" w:eastAsia="Arial" w:hAnsi="Arial"/>
                <w:color w:val="000000"/>
                <w:sz w:val="20"/>
              </w:rPr>
              <w:t xml:space="preserve"> our teaching rooms, and availability of Dictaphones and laptops.</w:t>
            </w:r>
          </w:p>
          <w:p w14:paraId="577017AC" w14:textId="77777777" w:rsidR="007513FB" w:rsidRDefault="007B0C18">
            <w:pPr>
              <w:spacing w:before="242" w:line="234" w:lineRule="exact"/>
              <w:ind w:left="504"/>
              <w:textAlignment w:val="baseline"/>
              <w:rPr>
                <w:rFonts w:ascii="Calibri" w:eastAsia="Calibri" w:hAnsi="Calibri"/>
                <w:color w:val="000000"/>
                <w:sz w:val="19"/>
              </w:rPr>
            </w:pPr>
            <w:r>
              <w:rPr>
                <w:rFonts w:ascii="Calibri" w:eastAsia="Calibri" w:hAnsi="Calibri"/>
                <w:color w:val="000000"/>
                <w:sz w:val="19"/>
              </w:rPr>
              <w:t xml:space="preserve">3.3 </w:t>
            </w:r>
            <w:r>
              <w:rPr>
                <w:rFonts w:ascii="Arial" w:eastAsia="Arial" w:hAnsi="Arial"/>
                <w:color w:val="000000"/>
                <w:sz w:val="20"/>
              </w:rPr>
              <w:t>University Facilities/State-of the art facilities:</w:t>
            </w:r>
          </w:p>
          <w:p w14:paraId="0248F88E" w14:textId="77777777" w:rsidR="007513FB" w:rsidRDefault="007B0C18">
            <w:pPr>
              <w:spacing w:line="225" w:lineRule="exact"/>
              <w:ind w:left="1512" w:right="360" w:hanging="504"/>
              <w:textAlignment w:val="baseline"/>
              <w:rPr>
                <w:rFonts w:ascii="Arial" w:eastAsia="Arial" w:hAnsi="Arial"/>
                <w:color w:val="000000"/>
                <w:sz w:val="20"/>
              </w:rPr>
            </w:pPr>
            <w:r>
              <w:rPr>
                <w:rFonts w:ascii="Arial" w:eastAsia="Arial" w:hAnsi="Arial"/>
                <w:color w:val="000000"/>
                <w:sz w:val="20"/>
              </w:rPr>
              <w:t>3.3a Allam Medical Building – on campus or remote delivery (virtual delivery can be done via this facility). £28million Health Campus with Clinical Skills Suite, leading simulated practice technology.</w:t>
            </w:r>
          </w:p>
          <w:p w14:paraId="4474159C" w14:textId="77777777" w:rsidR="007513FB" w:rsidRDefault="007B0C18">
            <w:pPr>
              <w:spacing w:before="7" w:line="224" w:lineRule="exact"/>
              <w:ind w:left="1008"/>
              <w:textAlignment w:val="baseline"/>
              <w:rPr>
                <w:rFonts w:ascii="Arial" w:eastAsia="Arial" w:hAnsi="Arial"/>
                <w:color w:val="000000"/>
                <w:sz w:val="20"/>
              </w:rPr>
            </w:pPr>
            <w:r>
              <w:rPr>
                <w:rFonts w:ascii="Arial" w:eastAsia="Arial" w:hAnsi="Arial"/>
                <w:color w:val="000000"/>
                <w:sz w:val="20"/>
              </w:rPr>
              <w:t>3.3b</w:t>
            </w:r>
            <w:r>
              <w:rPr>
                <w:rFonts w:ascii="Arial" w:eastAsia="Arial" w:hAnsi="Arial"/>
                <w:color w:val="000000"/>
                <w:sz w:val="20"/>
              </w:rPr>
              <w:t xml:space="preserve"> Brynmor Jones Library</w:t>
            </w:r>
          </w:p>
          <w:p w14:paraId="346DDA17" w14:textId="77777777" w:rsidR="007513FB" w:rsidRDefault="007B0C18">
            <w:pPr>
              <w:numPr>
                <w:ilvl w:val="0"/>
                <w:numId w:val="11"/>
              </w:numPr>
              <w:tabs>
                <w:tab w:val="left" w:pos="2232"/>
              </w:tabs>
              <w:spacing w:line="244" w:lineRule="exact"/>
              <w:ind w:left="2232" w:hanging="432"/>
              <w:textAlignment w:val="baseline"/>
              <w:rPr>
                <w:rFonts w:ascii="Arial" w:eastAsia="Arial" w:hAnsi="Arial"/>
                <w:color w:val="000000"/>
                <w:spacing w:val="-1"/>
                <w:sz w:val="20"/>
              </w:rPr>
            </w:pPr>
            <w:r>
              <w:rPr>
                <w:rFonts w:ascii="Arial" w:eastAsia="Arial" w:hAnsi="Arial"/>
                <w:color w:val="000000"/>
                <w:spacing w:val="-1"/>
                <w:sz w:val="20"/>
              </w:rPr>
              <w:t xml:space="preserve">Electronic resources </w:t>
            </w:r>
            <w:proofErr w:type="spellStart"/>
            <w:r>
              <w:rPr>
                <w:rFonts w:ascii="Arial" w:eastAsia="Arial" w:hAnsi="Arial"/>
                <w:color w:val="000000"/>
                <w:spacing w:val="-1"/>
                <w:sz w:val="20"/>
              </w:rPr>
              <w:t>ebooks</w:t>
            </w:r>
            <w:proofErr w:type="spellEnd"/>
            <w:r>
              <w:rPr>
                <w:rFonts w:ascii="Arial" w:eastAsia="Arial" w:hAnsi="Arial"/>
                <w:color w:val="000000"/>
                <w:spacing w:val="-1"/>
                <w:sz w:val="20"/>
              </w:rPr>
              <w:t xml:space="preserve"> and journals and on-campus learning </w:t>
            </w:r>
            <w:proofErr w:type="gramStart"/>
            <w:r>
              <w:rPr>
                <w:rFonts w:ascii="Arial" w:eastAsia="Arial" w:hAnsi="Arial"/>
                <w:color w:val="000000"/>
                <w:spacing w:val="-1"/>
                <w:sz w:val="20"/>
              </w:rPr>
              <w:t>resources</w:t>
            </w:r>
            <w:proofErr w:type="gramEnd"/>
          </w:p>
          <w:p w14:paraId="75547BB8" w14:textId="77777777" w:rsidR="007513FB" w:rsidRDefault="007B0C18">
            <w:pPr>
              <w:numPr>
                <w:ilvl w:val="0"/>
                <w:numId w:val="11"/>
              </w:numPr>
              <w:tabs>
                <w:tab w:val="left" w:pos="2232"/>
              </w:tabs>
              <w:spacing w:before="1" w:line="244" w:lineRule="exact"/>
              <w:ind w:left="2232" w:hanging="432"/>
              <w:textAlignment w:val="baseline"/>
              <w:rPr>
                <w:rFonts w:ascii="Arial" w:eastAsia="Arial" w:hAnsi="Arial"/>
                <w:color w:val="000000"/>
                <w:spacing w:val="-1"/>
                <w:sz w:val="20"/>
              </w:rPr>
            </w:pPr>
            <w:r>
              <w:rPr>
                <w:rFonts w:ascii="Arial" w:eastAsia="Arial" w:hAnsi="Arial"/>
                <w:color w:val="000000"/>
                <w:spacing w:val="-1"/>
                <w:sz w:val="20"/>
              </w:rPr>
              <w:t>Study Skills (virtual, online or on campus workshops (pandemic dependent))</w:t>
            </w:r>
          </w:p>
          <w:p w14:paraId="451B3A1B" w14:textId="77777777" w:rsidR="007513FB" w:rsidRDefault="007B0C18">
            <w:pPr>
              <w:numPr>
                <w:ilvl w:val="0"/>
                <w:numId w:val="17"/>
              </w:numPr>
              <w:tabs>
                <w:tab w:val="clear" w:pos="360"/>
                <w:tab w:val="left" w:pos="2592"/>
              </w:tabs>
              <w:spacing w:before="7" w:line="224" w:lineRule="exact"/>
              <w:ind w:left="2232"/>
              <w:textAlignment w:val="baseline"/>
              <w:rPr>
                <w:rFonts w:ascii="Arial" w:eastAsia="Arial" w:hAnsi="Arial"/>
                <w:color w:val="000000"/>
                <w:spacing w:val="-1"/>
                <w:sz w:val="20"/>
              </w:rPr>
            </w:pPr>
            <w:r>
              <w:rPr>
                <w:rFonts w:ascii="Arial" w:eastAsia="Arial" w:hAnsi="Arial"/>
                <w:color w:val="000000"/>
                <w:spacing w:val="-1"/>
                <w:sz w:val="20"/>
              </w:rPr>
              <w:t>Reading and Critical Thinking</w:t>
            </w:r>
          </w:p>
          <w:p w14:paraId="4090E5D1" w14:textId="77777777" w:rsidR="007513FB" w:rsidRDefault="007B0C18">
            <w:pPr>
              <w:numPr>
                <w:ilvl w:val="0"/>
                <w:numId w:val="17"/>
              </w:numPr>
              <w:tabs>
                <w:tab w:val="clear" w:pos="360"/>
                <w:tab w:val="left" w:pos="2592"/>
              </w:tabs>
              <w:spacing w:before="6" w:line="224" w:lineRule="exact"/>
              <w:ind w:left="2232"/>
              <w:textAlignment w:val="baseline"/>
              <w:rPr>
                <w:rFonts w:ascii="Arial" w:eastAsia="Arial" w:hAnsi="Arial"/>
                <w:color w:val="000000"/>
                <w:spacing w:val="-4"/>
                <w:sz w:val="20"/>
              </w:rPr>
            </w:pPr>
            <w:r>
              <w:rPr>
                <w:rFonts w:ascii="Arial" w:eastAsia="Arial" w:hAnsi="Arial"/>
                <w:color w:val="000000"/>
                <w:spacing w:val="-4"/>
                <w:sz w:val="20"/>
              </w:rPr>
              <w:t>Referencing</w:t>
            </w:r>
          </w:p>
          <w:p w14:paraId="11CD4BC2" w14:textId="77777777" w:rsidR="007513FB" w:rsidRDefault="007B0C18">
            <w:pPr>
              <w:numPr>
                <w:ilvl w:val="0"/>
                <w:numId w:val="17"/>
              </w:numPr>
              <w:tabs>
                <w:tab w:val="clear" w:pos="360"/>
                <w:tab w:val="left" w:pos="2592"/>
              </w:tabs>
              <w:spacing w:before="6" w:line="224" w:lineRule="exact"/>
              <w:ind w:left="2232"/>
              <w:textAlignment w:val="baseline"/>
              <w:rPr>
                <w:rFonts w:ascii="Arial" w:eastAsia="Arial" w:hAnsi="Arial"/>
                <w:color w:val="000000"/>
                <w:spacing w:val="-2"/>
                <w:sz w:val="20"/>
              </w:rPr>
            </w:pPr>
            <w:r>
              <w:rPr>
                <w:rFonts w:ascii="Arial" w:eastAsia="Arial" w:hAnsi="Arial"/>
                <w:color w:val="000000"/>
                <w:spacing w:val="-2"/>
                <w:sz w:val="20"/>
              </w:rPr>
              <w:t>Essay writing skills</w:t>
            </w:r>
          </w:p>
          <w:p w14:paraId="0BE01A3C" w14:textId="77777777" w:rsidR="007513FB" w:rsidRDefault="007B0C18">
            <w:pPr>
              <w:numPr>
                <w:ilvl w:val="0"/>
                <w:numId w:val="17"/>
              </w:numPr>
              <w:tabs>
                <w:tab w:val="clear" w:pos="360"/>
                <w:tab w:val="left" w:pos="2592"/>
              </w:tabs>
              <w:spacing w:before="2" w:line="224" w:lineRule="exact"/>
              <w:ind w:left="2232"/>
              <w:textAlignment w:val="baseline"/>
              <w:rPr>
                <w:rFonts w:ascii="Arial" w:eastAsia="Arial" w:hAnsi="Arial"/>
                <w:color w:val="000000"/>
                <w:spacing w:val="-2"/>
                <w:sz w:val="20"/>
              </w:rPr>
            </w:pPr>
            <w:r>
              <w:rPr>
                <w:rFonts w:ascii="Arial" w:eastAsia="Arial" w:hAnsi="Arial"/>
                <w:color w:val="000000"/>
                <w:spacing w:val="-2"/>
                <w:sz w:val="20"/>
              </w:rPr>
              <w:t>Revision and Exams</w:t>
            </w:r>
          </w:p>
          <w:p w14:paraId="2F5B3196" w14:textId="77777777" w:rsidR="007513FB" w:rsidRDefault="007B0C18">
            <w:pPr>
              <w:numPr>
                <w:ilvl w:val="0"/>
                <w:numId w:val="17"/>
              </w:numPr>
              <w:tabs>
                <w:tab w:val="clear" w:pos="360"/>
                <w:tab w:val="left" w:pos="2592"/>
              </w:tabs>
              <w:spacing w:before="6" w:line="224" w:lineRule="exact"/>
              <w:ind w:left="2232"/>
              <w:textAlignment w:val="baseline"/>
              <w:rPr>
                <w:rFonts w:ascii="Arial" w:eastAsia="Arial" w:hAnsi="Arial"/>
                <w:color w:val="000000"/>
                <w:spacing w:val="-1"/>
                <w:sz w:val="20"/>
              </w:rPr>
            </w:pPr>
            <w:r>
              <w:rPr>
                <w:rFonts w:ascii="Arial" w:eastAsia="Arial" w:hAnsi="Arial"/>
                <w:color w:val="000000"/>
                <w:spacing w:val="-1"/>
                <w:sz w:val="20"/>
              </w:rPr>
              <w:t>Presentation and IT skills</w:t>
            </w:r>
          </w:p>
          <w:p w14:paraId="588A0D66" w14:textId="77777777" w:rsidR="007513FB" w:rsidRDefault="007B0C18">
            <w:pPr>
              <w:numPr>
                <w:ilvl w:val="0"/>
                <w:numId w:val="17"/>
              </w:numPr>
              <w:tabs>
                <w:tab w:val="clear" w:pos="360"/>
                <w:tab w:val="left" w:pos="2592"/>
              </w:tabs>
              <w:spacing w:before="7" w:line="224" w:lineRule="exact"/>
              <w:ind w:left="2232"/>
              <w:textAlignment w:val="baseline"/>
              <w:rPr>
                <w:rFonts w:ascii="Arial" w:eastAsia="Arial" w:hAnsi="Arial"/>
                <w:color w:val="000000"/>
                <w:spacing w:val="-1"/>
                <w:sz w:val="20"/>
              </w:rPr>
            </w:pPr>
            <w:r>
              <w:rPr>
                <w:rFonts w:ascii="Arial" w:eastAsia="Arial" w:hAnsi="Arial"/>
                <w:color w:val="000000"/>
                <w:spacing w:val="-1"/>
                <w:sz w:val="20"/>
              </w:rPr>
              <w:t>Provision of video workshops</w:t>
            </w:r>
          </w:p>
          <w:p w14:paraId="4330EDF4" w14:textId="77777777" w:rsidR="007513FB" w:rsidRDefault="007B0C18">
            <w:pPr>
              <w:numPr>
                <w:ilvl w:val="0"/>
                <w:numId w:val="17"/>
              </w:numPr>
              <w:tabs>
                <w:tab w:val="clear" w:pos="360"/>
                <w:tab w:val="left" w:pos="2592"/>
              </w:tabs>
              <w:spacing w:before="6" w:line="224" w:lineRule="exact"/>
              <w:ind w:left="2232"/>
              <w:textAlignment w:val="baseline"/>
              <w:rPr>
                <w:rFonts w:ascii="Arial" w:eastAsia="Arial" w:hAnsi="Arial"/>
                <w:color w:val="000000"/>
                <w:sz w:val="20"/>
              </w:rPr>
            </w:pPr>
            <w:r>
              <w:rPr>
                <w:rFonts w:ascii="Arial" w:eastAsia="Arial" w:hAnsi="Arial"/>
                <w:color w:val="000000"/>
                <w:sz w:val="20"/>
              </w:rPr>
              <w:t>One-to-one appointments; online, telephone and email</w:t>
            </w:r>
          </w:p>
          <w:p w14:paraId="472572B2" w14:textId="77777777" w:rsidR="007513FB" w:rsidRDefault="007B0C18">
            <w:pPr>
              <w:numPr>
                <w:ilvl w:val="0"/>
                <w:numId w:val="17"/>
              </w:numPr>
              <w:tabs>
                <w:tab w:val="clear" w:pos="360"/>
                <w:tab w:val="left" w:pos="2592"/>
              </w:tabs>
              <w:spacing w:before="7" w:line="225" w:lineRule="exact"/>
              <w:ind w:left="2232"/>
              <w:textAlignment w:val="baseline"/>
              <w:rPr>
                <w:rFonts w:ascii="Arial" w:eastAsia="Arial" w:hAnsi="Arial"/>
                <w:color w:val="000000"/>
                <w:spacing w:val="-1"/>
                <w:sz w:val="20"/>
              </w:rPr>
            </w:pPr>
            <w:r>
              <w:rPr>
                <w:rFonts w:ascii="Arial" w:eastAsia="Arial" w:hAnsi="Arial"/>
                <w:color w:val="000000"/>
                <w:spacing w:val="-1"/>
                <w:sz w:val="20"/>
              </w:rPr>
              <w:t>Online support – webinars</w:t>
            </w:r>
          </w:p>
          <w:p w14:paraId="02ADF454" w14:textId="77777777" w:rsidR="007513FB" w:rsidRDefault="007B0C18">
            <w:pPr>
              <w:spacing w:before="235" w:line="224" w:lineRule="exact"/>
              <w:ind w:left="504"/>
              <w:textAlignment w:val="baseline"/>
              <w:rPr>
                <w:rFonts w:ascii="Arial" w:eastAsia="Arial" w:hAnsi="Arial"/>
                <w:color w:val="000000"/>
                <w:sz w:val="20"/>
              </w:rPr>
            </w:pPr>
            <w:r>
              <w:rPr>
                <w:rFonts w:ascii="Arial" w:eastAsia="Arial" w:hAnsi="Arial"/>
                <w:color w:val="000000"/>
                <w:sz w:val="20"/>
              </w:rPr>
              <w:t>3.4 Student Services Support:</w:t>
            </w:r>
          </w:p>
          <w:p w14:paraId="6682EFF0" w14:textId="77777777" w:rsidR="007513FB" w:rsidRDefault="007B0C18">
            <w:pPr>
              <w:numPr>
                <w:ilvl w:val="0"/>
                <w:numId w:val="11"/>
              </w:numPr>
              <w:tabs>
                <w:tab w:val="left" w:pos="2232"/>
              </w:tabs>
              <w:spacing w:before="4" w:line="235" w:lineRule="exact"/>
              <w:ind w:left="2232" w:right="864" w:hanging="432"/>
              <w:jc w:val="both"/>
              <w:textAlignment w:val="baseline"/>
              <w:rPr>
                <w:rFonts w:ascii="Arial" w:eastAsia="Arial" w:hAnsi="Arial"/>
                <w:color w:val="000000"/>
                <w:sz w:val="20"/>
              </w:rPr>
            </w:pPr>
            <w:r>
              <w:rPr>
                <w:rFonts w:ascii="Arial" w:eastAsia="Arial" w:hAnsi="Arial"/>
                <w:color w:val="000000"/>
                <w:sz w:val="20"/>
              </w:rPr>
              <w:t>Mental Health and Wellbeing (</w:t>
            </w:r>
            <w:proofErr w:type="gramStart"/>
            <w:r>
              <w:rPr>
                <w:rFonts w:ascii="Arial" w:eastAsia="Arial" w:hAnsi="Arial"/>
                <w:color w:val="000000"/>
                <w:sz w:val="20"/>
              </w:rPr>
              <w:t>e.g.</w:t>
            </w:r>
            <w:proofErr w:type="gramEnd"/>
            <w:r>
              <w:rPr>
                <w:rFonts w:ascii="Arial" w:eastAsia="Arial" w:hAnsi="Arial"/>
                <w:color w:val="000000"/>
                <w:sz w:val="20"/>
              </w:rPr>
              <w:t xml:space="preserve"> significant life events, stress and anxiety, Bereavement, sexual assault)</w:t>
            </w:r>
          </w:p>
          <w:p w14:paraId="483BB796" w14:textId="77777777" w:rsidR="007513FB" w:rsidRDefault="007B0C18">
            <w:pPr>
              <w:numPr>
                <w:ilvl w:val="0"/>
                <w:numId w:val="11"/>
              </w:numPr>
              <w:tabs>
                <w:tab w:val="left" w:pos="2232"/>
              </w:tabs>
              <w:spacing w:line="242" w:lineRule="exact"/>
              <w:ind w:left="2232" w:hanging="432"/>
              <w:jc w:val="both"/>
              <w:textAlignment w:val="baseline"/>
              <w:rPr>
                <w:rFonts w:ascii="Arial" w:eastAsia="Arial" w:hAnsi="Arial"/>
                <w:color w:val="000000"/>
                <w:spacing w:val="-1"/>
                <w:sz w:val="20"/>
              </w:rPr>
            </w:pPr>
            <w:r>
              <w:rPr>
                <w:rFonts w:ascii="Arial" w:eastAsia="Arial" w:hAnsi="Arial"/>
                <w:color w:val="000000"/>
                <w:spacing w:val="-1"/>
                <w:sz w:val="20"/>
              </w:rPr>
              <w:t>Disability &amp; Inclusion</w:t>
            </w:r>
          </w:p>
          <w:p w14:paraId="35FEC777" w14:textId="77777777" w:rsidR="007513FB" w:rsidRDefault="007B0C18">
            <w:pPr>
              <w:numPr>
                <w:ilvl w:val="0"/>
                <w:numId w:val="11"/>
              </w:numPr>
              <w:tabs>
                <w:tab w:val="left" w:pos="2232"/>
              </w:tabs>
              <w:spacing w:line="244" w:lineRule="exact"/>
              <w:ind w:left="2232" w:hanging="432"/>
              <w:jc w:val="both"/>
              <w:textAlignment w:val="baseline"/>
              <w:rPr>
                <w:rFonts w:ascii="Arial" w:eastAsia="Arial" w:hAnsi="Arial"/>
                <w:color w:val="000000"/>
                <w:sz w:val="20"/>
              </w:rPr>
            </w:pPr>
            <w:r>
              <w:rPr>
                <w:rFonts w:ascii="Arial" w:eastAsia="Arial" w:hAnsi="Arial"/>
                <w:color w:val="000000"/>
                <w:sz w:val="20"/>
              </w:rPr>
              <w:t>Specific Learning Difficulties (</w:t>
            </w:r>
            <w:proofErr w:type="spellStart"/>
            <w:r>
              <w:rPr>
                <w:rFonts w:ascii="Arial" w:eastAsia="Arial" w:hAnsi="Arial"/>
                <w:color w:val="000000"/>
                <w:sz w:val="20"/>
              </w:rPr>
              <w:t>SpLD</w:t>
            </w:r>
            <w:proofErr w:type="spellEnd"/>
            <w:r>
              <w:rPr>
                <w:rFonts w:ascii="Arial" w:eastAsia="Arial" w:hAnsi="Arial"/>
                <w:color w:val="000000"/>
                <w:sz w:val="20"/>
              </w:rPr>
              <w:t>)</w:t>
            </w:r>
          </w:p>
          <w:p w14:paraId="0A36EF22" w14:textId="77777777" w:rsidR="007513FB" w:rsidRDefault="007B0C18">
            <w:pPr>
              <w:numPr>
                <w:ilvl w:val="0"/>
                <w:numId w:val="11"/>
              </w:numPr>
              <w:tabs>
                <w:tab w:val="left" w:pos="2232"/>
              </w:tabs>
              <w:spacing w:before="4" w:line="235" w:lineRule="exact"/>
              <w:ind w:left="2232" w:right="648" w:hanging="432"/>
              <w:jc w:val="both"/>
              <w:textAlignment w:val="baseline"/>
              <w:rPr>
                <w:rFonts w:ascii="Arial" w:eastAsia="Arial" w:hAnsi="Arial"/>
                <w:color w:val="000000"/>
                <w:sz w:val="20"/>
              </w:rPr>
            </w:pPr>
            <w:r>
              <w:rPr>
                <w:rFonts w:ascii="Arial" w:eastAsia="Arial" w:hAnsi="Arial"/>
                <w:color w:val="000000"/>
                <w:sz w:val="20"/>
              </w:rPr>
              <w:t xml:space="preserve">COVID-19 Support – Mon-Fri 9am – 5pm telephone, raising an enquiry or live </w:t>
            </w:r>
            <w:proofErr w:type="gramStart"/>
            <w:r>
              <w:rPr>
                <w:rFonts w:ascii="Arial" w:eastAsia="Arial" w:hAnsi="Arial"/>
                <w:color w:val="000000"/>
                <w:sz w:val="20"/>
              </w:rPr>
              <w:t>chat</w:t>
            </w:r>
            <w:proofErr w:type="gramEnd"/>
          </w:p>
          <w:p w14:paraId="7880A917" w14:textId="77777777" w:rsidR="007513FB" w:rsidRDefault="007B0C18">
            <w:pPr>
              <w:numPr>
                <w:ilvl w:val="0"/>
                <w:numId w:val="11"/>
              </w:numPr>
              <w:tabs>
                <w:tab w:val="left" w:pos="2232"/>
              </w:tabs>
              <w:spacing w:line="242" w:lineRule="exact"/>
              <w:ind w:left="2232" w:hanging="432"/>
              <w:jc w:val="both"/>
              <w:textAlignment w:val="baseline"/>
              <w:rPr>
                <w:rFonts w:ascii="Arial" w:eastAsia="Arial" w:hAnsi="Arial"/>
                <w:color w:val="000000"/>
                <w:sz w:val="20"/>
              </w:rPr>
            </w:pPr>
            <w:r>
              <w:rPr>
                <w:rFonts w:ascii="Arial" w:eastAsia="Arial" w:hAnsi="Arial"/>
                <w:color w:val="000000"/>
                <w:sz w:val="20"/>
              </w:rPr>
              <w:t xml:space="preserve">Mental </w:t>
            </w:r>
            <w:r>
              <w:rPr>
                <w:rFonts w:ascii="Arial" w:eastAsia="Arial" w:hAnsi="Arial"/>
                <w:color w:val="000000"/>
                <w:sz w:val="20"/>
              </w:rPr>
              <w:t>Health Support Team – Support during COVID</w:t>
            </w:r>
          </w:p>
          <w:p w14:paraId="7AE3CAF7" w14:textId="77777777" w:rsidR="007513FB" w:rsidRDefault="007B0C18">
            <w:pPr>
              <w:numPr>
                <w:ilvl w:val="0"/>
                <w:numId w:val="11"/>
              </w:numPr>
              <w:tabs>
                <w:tab w:val="left" w:pos="2232"/>
              </w:tabs>
              <w:spacing w:after="239" w:line="244" w:lineRule="exact"/>
              <w:ind w:left="2232" w:hanging="432"/>
              <w:jc w:val="both"/>
              <w:textAlignment w:val="baseline"/>
              <w:rPr>
                <w:rFonts w:ascii="Arial" w:eastAsia="Arial" w:hAnsi="Arial"/>
                <w:color w:val="000000"/>
                <w:sz w:val="20"/>
              </w:rPr>
            </w:pPr>
            <w:r>
              <w:rPr>
                <w:rFonts w:ascii="Arial" w:eastAsia="Arial" w:hAnsi="Arial"/>
                <w:color w:val="000000"/>
                <w:sz w:val="20"/>
              </w:rPr>
              <w:t xml:space="preserve">Survive and </w:t>
            </w:r>
            <w:proofErr w:type="gramStart"/>
            <w:r>
              <w:rPr>
                <w:rFonts w:ascii="Arial" w:eastAsia="Arial" w:hAnsi="Arial"/>
                <w:color w:val="000000"/>
                <w:sz w:val="20"/>
              </w:rPr>
              <w:t>Thrive</w:t>
            </w:r>
            <w:proofErr w:type="gramEnd"/>
            <w:r>
              <w:rPr>
                <w:rFonts w:ascii="Arial" w:eastAsia="Arial" w:hAnsi="Arial"/>
                <w:color w:val="000000"/>
                <w:sz w:val="20"/>
              </w:rPr>
              <w:t xml:space="preserve"> online wellbeing learning </w:t>
            </w:r>
            <w:proofErr w:type="spellStart"/>
            <w:r>
              <w:rPr>
                <w:rFonts w:ascii="Arial" w:eastAsia="Arial" w:hAnsi="Arial"/>
                <w:color w:val="000000"/>
                <w:sz w:val="20"/>
              </w:rPr>
              <w:t>programme</w:t>
            </w:r>
            <w:proofErr w:type="spellEnd"/>
          </w:p>
        </w:tc>
      </w:tr>
    </w:tbl>
    <w:p w14:paraId="495BC177" w14:textId="77777777" w:rsidR="007513FB" w:rsidRDefault="007513FB">
      <w:pPr>
        <w:spacing w:after="1118" w:line="20" w:lineRule="exact"/>
      </w:pPr>
    </w:p>
    <w:p w14:paraId="6019D117" w14:textId="77777777" w:rsidR="007513FB" w:rsidRDefault="007B0C18">
      <w:pPr>
        <w:spacing w:before="10" w:line="183" w:lineRule="exact"/>
        <w:ind w:left="9864"/>
        <w:textAlignment w:val="baseline"/>
        <w:rPr>
          <w:rFonts w:ascii="Arial" w:eastAsia="Arial" w:hAnsi="Arial"/>
          <w:color w:val="000000"/>
          <w:sz w:val="16"/>
        </w:rPr>
      </w:pPr>
      <w:r>
        <w:rPr>
          <w:rFonts w:ascii="Arial" w:eastAsia="Arial" w:hAnsi="Arial"/>
          <w:color w:val="000000"/>
          <w:sz w:val="16"/>
        </w:rPr>
        <w:t>83</w:t>
      </w:r>
    </w:p>
    <w:p w14:paraId="5977378B"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4D9AC7AE" w14:textId="77777777" w:rsidR="007513FB" w:rsidRDefault="007513FB">
      <w:pPr>
        <w:sectPr w:rsidR="007513FB">
          <w:pgSz w:w="11909" w:h="16834"/>
          <w:pgMar w:top="200" w:right="678" w:bottom="298" w:left="351" w:header="720" w:footer="720" w:gutter="0"/>
          <w:cols w:space="720"/>
        </w:sectPr>
      </w:pPr>
    </w:p>
    <w:p w14:paraId="45EB4589" w14:textId="77777777" w:rsidR="007513FB" w:rsidRDefault="007B0C18">
      <w:pPr>
        <w:textAlignment w:val="baseline"/>
        <w:rPr>
          <w:rFonts w:eastAsia="Times New Roman"/>
          <w:color w:val="000000"/>
          <w:sz w:val="24"/>
        </w:rPr>
      </w:pPr>
      <w:r>
        <w:lastRenderedPageBreak/>
        <w:pict w14:anchorId="0F98437B">
          <v:shape id="_x0000_s1070" type="#_x0000_t202" style="position:absolute;margin-left:17.75pt;margin-top:10pt;width:252pt;height:26.3pt;z-index:-251638784;mso-wrap-distance-left:0;mso-wrap-distance-right:0;mso-position-horizontal-relative:page;mso-position-vertical-relative:page" filled="f" stroked="f">
            <v:textbox inset="0,0,0,0">
              <w:txbxContent>
                <w:p w14:paraId="4B7C8CFE" w14:textId="77777777" w:rsidR="007513FB" w:rsidRDefault="007B0C18">
                  <w:pPr>
                    <w:spacing w:before="21" w:line="499" w:lineRule="exact"/>
                    <w:textAlignment w:val="baseline"/>
                    <w:rPr>
                      <w:rFonts w:ascii="Arial" w:eastAsia="Arial" w:hAnsi="Arial"/>
                      <w:color w:val="000000"/>
                      <w:spacing w:val="-1"/>
                      <w:sz w:val="16"/>
                    </w:rPr>
                  </w:pPr>
                  <w:r>
                    <w:rPr>
                      <w:rFonts w:ascii="Arial" w:eastAsia="Arial" w:hAnsi="Arial"/>
                      <w:color w:val="000000"/>
                      <w:spacing w:val="-1"/>
                      <w:sz w:val="16"/>
                    </w:rPr>
                    <w:t>DocuSign Envelope ID: 174F1DC8-2EE9-4595-90D2-B915CD4F4B6E</w:t>
                  </w:r>
                </w:p>
              </w:txbxContent>
            </v:textbox>
            <w10:wrap type="square" anchorx="page" anchory="page"/>
          </v:shape>
        </w:pict>
      </w:r>
      <w:r>
        <w:pict w14:anchorId="5F618FDC">
          <v:shape id="_x0000_s1069" type="#_x0000_t202" style="position:absolute;margin-left:72.5pt;margin-top:36.3pt;width:180pt;height:760pt;z-index:-251637760;mso-wrap-distance-left:0;mso-wrap-distance-right:0;mso-position-horizontal-relative:page;mso-position-vertical-relative:page" filled="f" stroked="f">
            <v:textbox inset="0,0,0,0">
              <w:txbxContent>
                <w:p w14:paraId="3A68F611" w14:textId="77777777" w:rsidR="007513FB" w:rsidRDefault="007B0C18">
                  <w:pPr>
                    <w:spacing w:after="14226" w:line="480" w:lineRule="exact"/>
                    <w:jc w:val="both"/>
                    <w:textAlignment w:val="baseline"/>
                    <w:rPr>
                      <w:rFonts w:ascii="Arial" w:eastAsia="Arial" w:hAnsi="Arial"/>
                      <w:color w:val="000000"/>
                      <w:sz w:val="20"/>
                    </w:rPr>
                  </w:pPr>
                  <w:r>
                    <w:rPr>
                      <w:rFonts w:ascii="Arial" w:eastAsia="Arial" w:hAnsi="Arial"/>
                      <w:color w:val="000000"/>
                      <w:sz w:val="20"/>
                    </w:rPr>
                    <w:t xml:space="preserve">NHS Education and Training Contract v1 </w:t>
                  </w:r>
                  <w:r>
                    <w:rPr>
                      <w:rFonts w:ascii="Calibri" w:eastAsia="Calibri" w:hAnsi="Calibri"/>
                      <w:color w:val="808080"/>
                      <w:sz w:val="20"/>
                    </w:rPr>
                    <w:t>Commercial in Confidence</w:t>
                  </w:r>
                </w:p>
              </w:txbxContent>
            </v:textbox>
            <w10:wrap type="square" anchorx="page" anchory="page"/>
          </v:shape>
        </w:pict>
      </w:r>
      <w:r>
        <w:pict w14:anchorId="3CD8E462">
          <v:shape id="_x0000_s1068" type="#_x0000_t202" style="position:absolute;margin-left:509.85pt;margin-top:787.2pt;width:18.55pt;height:9.8pt;z-index:-251636736;mso-wrap-distance-left:0;mso-wrap-distance-right:0;mso-position-horizontal-relative:page;mso-position-vertical-relative:page" filled="f" stroked="f">
            <v:textbox inset="0,0,0,0">
              <w:txbxContent>
                <w:p w14:paraId="1AAE77B3" w14:textId="77777777" w:rsidR="007513FB" w:rsidRDefault="007B0C18">
                  <w:pPr>
                    <w:spacing w:before="10" w:line="172" w:lineRule="exact"/>
                    <w:textAlignment w:val="baseline"/>
                    <w:rPr>
                      <w:rFonts w:ascii="Arial" w:eastAsia="Arial" w:hAnsi="Arial"/>
                      <w:color w:val="000000"/>
                      <w:sz w:val="16"/>
                    </w:rPr>
                  </w:pPr>
                  <w:r>
                    <w:rPr>
                      <w:rFonts w:ascii="Arial" w:eastAsia="Arial" w:hAnsi="Arial"/>
                      <w:color w:val="000000"/>
                      <w:sz w:val="16"/>
                    </w:rPr>
                    <w:t>84</w:t>
                  </w:r>
                </w:p>
              </w:txbxContent>
            </v:textbox>
            <w10:wrap type="square" anchorx="page" anchory="page"/>
          </v:shape>
        </w:pict>
      </w:r>
      <w:r>
        <w:pict w14:anchorId="67BE47EF">
          <v:shape id="_x0000_s1067" type="#_x0000_t202" style="position:absolute;margin-left:72.7pt;margin-top:796.3pt;width:54pt;height:10.7pt;z-index:-251635712;mso-wrap-distance-left:0;mso-wrap-distance-right:0;mso-position-horizontal-relative:page;mso-position-vertical-relative:page" filled="f" stroked="f">
            <v:textbox inset="0,0,0,0">
              <w:txbxContent>
                <w:p w14:paraId="6280A927" w14:textId="77777777" w:rsidR="007513FB" w:rsidRDefault="007B0C18">
                  <w:pPr>
                    <w:spacing w:before="10" w:after="7" w:line="185" w:lineRule="exact"/>
                    <w:textAlignment w:val="baseline"/>
                    <w:rPr>
                      <w:rFonts w:ascii="Arial" w:eastAsia="Arial" w:hAnsi="Arial"/>
                      <w:color w:val="000000"/>
                      <w:spacing w:val="-4"/>
                      <w:sz w:val="16"/>
                    </w:rPr>
                  </w:pPr>
                  <w:r>
                    <w:rPr>
                      <w:rFonts w:ascii="Arial" w:eastAsia="Arial" w:hAnsi="Arial"/>
                      <w:color w:val="000000"/>
                      <w:spacing w:val="-4"/>
                      <w:sz w:val="16"/>
                    </w:rPr>
                    <w:t>12003202.279</w:t>
                  </w:r>
                </w:p>
              </w:txbxContent>
            </v:textbox>
            <w10:wrap type="square" anchorx="page" anchory="page"/>
          </v:shape>
        </w:pict>
      </w:r>
    </w:p>
    <w:p w14:paraId="6DD7851D" w14:textId="77777777" w:rsidR="007513FB" w:rsidRDefault="007513FB">
      <w:pPr>
        <w:sectPr w:rsidR="007513FB">
          <w:pgSz w:w="11909" w:h="16834"/>
          <w:pgMar w:top="200" w:right="5074" w:bottom="352" w:left="355" w:header="720" w:footer="720" w:gutter="0"/>
          <w:cols w:space="720"/>
        </w:sectPr>
      </w:pPr>
    </w:p>
    <w:p w14:paraId="001A9C68" w14:textId="77777777" w:rsidR="007513FB" w:rsidRDefault="007B0C18">
      <w:pPr>
        <w:textAlignment w:val="baseline"/>
        <w:rPr>
          <w:rFonts w:eastAsia="Times New Roman"/>
          <w:color w:val="000000"/>
          <w:sz w:val="24"/>
        </w:rPr>
      </w:pPr>
      <w:r>
        <w:lastRenderedPageBreak/>
        <w:pict w14:anchorId="09DA8ED8">
          <v:shape id="_x0000_s1066" type="#_x0000_t202" style="position:absolute;margin-left:17.75pt;margin-top:10pt;width:252pt;height:26.3pt;z-index:-251634688;mso-wrap-distance-left:0;mso-wrap-distance-right:0;mso-position-horizontal-relative:page;mso-position-vertical-relative:page" filled="f" stroked="f">
            <v:textbox inset="0,0,0,0">
              <w:txbxContent>
                <w:p w14:paraId="227AB47C" w14:textId="77777777" w:rsidR="007513FB" w:rsidRDefault="007B0C18">
                  <w:pPr>
                    <w:spacing w:before="21" w:after="331" w:line="168" w:lineRule="exact"/>
                    <w:textAlignment w:val="baseline"/>
                    <w:rPr>
                      <w:rFonts w:ascii="Arial" w:eastAsia="Arial" w:hAnsi="Arial"/>
                      <w:color w:val="000000"/>
                      <w:spacing w:val="-1"/>
                      <w:sz w:val="16"/>
                    </w:rPr>
                  </w:pPr>
                  <w:r>
                    <w:rPr>
                      <w:rFonts w:ascii="Arial" w:eastAsia="Arial" w:hAnsi="Arial"/>
                      <w:color w:val="000000"/>
                      <w:spacing w:val="-1"/>
                      <w:sz w:val="16"/>
                    </w:rPr>
                    <w:t>DocuSign Envelope ID: 174F1DC8-2EE9-4595-90D2-B915CD4F4B6E</w:t>
                  </w:r>
                </w:p>
              </w:txbxContent>
            </v:textbox>
            <w10:wrap type="square" anchorx="page" anchory="page"/>
          </v:shape>
        </w:pict>
      </w:r>
      <w:r>
        <w:pict w14:anchorId="20A6A0FA">
          <v:shape id="_x0000_s1065" type="#_x0000_t202" style="position:absolute;margin-left:17.75pt;margin-top:36.3pt;width:510.65pt;height:750.9pt;z-index:-251633664;mso-wrap-distance-left:0;mso-wrap-distance-right:0;mso-position-horizontal-relative:page;mso-position-vertical-relative:page" filled="f" stroked="f">
            <v:textbox inset="0,0,0,0">
              <w:txbxContent>
                <w:p w14:paraId="149F2659" w14:textId="77777777" w:rsidR="007513FB" w:rsidRDefault="007B0C18">
                  <w:pPr>
                    <w:spacing w:before="1"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388EDD5A" w14:textId="77777777" w:rsidR="007513FB" w:rsidRDefault="007B0C18">
                  <w:pPr>
                    <w:spacing w:before="492" w:line="248" w:lineRule="exact"/>
                    <w:jc w:val="center"/>
                    <w:textAlignment w:val="baseline"/>
                    <w:rPr>
                      <w:rFonts w:ascii="Arial" w:eastAsia="Arial" w:hAnsi="Arial"/>
                      <w:b/>
                      <w:color w:val="000000"/>
                      <w:sz w:val="20"/>
                    </w:rPr>
                  </w:pPr>
                  <w:r>
                    <w:rPr>
                      <w:rFonts w:ascii="Arial" w:eastAsia="Arial" w:hAnsi="Arial"/>
                      <w:b/>
                      <w:color w:val="000000"/>
                      <w:sz w:val="20"/>
                    </w:rPr>
                    <w:t xml:space="preserve">SCHEDULE 3 </w:t>
                  </w:r>
                  <w:r>
                    <w:rPr>
                      <w:rFonts w:ascii="Arial" w:eastAsia="Arial" w:hAnsi="Arial"/>
                      <w:b/>
                      <w:color w:val="000000"/>
                    </w:rPr>
                    <w:t>- QUALITY AND PERFORMANCE REQUIREMENTS</w:t>
                  </w:r>
                </w:p>
                <w:p w14:paraId="5BCEA84D" w14:textId="77777777" w:rsidR="007513FB" w:rsidRDefault="007B0C18">
                  <w:pPr>
                    <w:spacing w:before="738" w:line="256" w:lineRule="exact"/>
                    <w:ind w:left="1080"/>
                    <w:textAlignment w:val="baseline"/>
                    <w:rPr>
                      <w:rFonts w:ascii="Arial" w:eastAsia="Arial" w:hAnsi="Arial"/>
                      <w:b/>
                      <w:color w:val="000000"/>
                    </w:rPr>
                  </w:pPr>
                  <w:r>
                    <w:rPr>
                      <w:rFonts w:ascii="Arial" w:eastAsia="Arial" w:hAnsi="Arial"/>
                      <w:b/>
                      <w:color w:val="000000"/>
                    </w:rPr>
                    <w:t xml:space="preserve">Quality Compliance </w:t>
                  </w:r>
                  <w:r>
                    <w:rPr>
                      <w:rFonts w:ascii="Arial" w:eastAsia="Arial" w:hAnsi="Arial"/>
                      <w:b/>
                      <w:color w:val="000000"/>
                      <w:sz w:val="23"/>
                    </w:rPr>
                    <w:t xml:space="preserve">– </w:t>
                  </w:r>
                  <w:r>
                    <w:rPr>
                      <w:rFonts w:ascii="Arial" w:eastAsia="Arial" w:hAnsi="Arial"/>
                      <w:b/>
                      <w:color w:val="000000"/>
                    </w:rPr>
                    <w:t>Subject to the service Schedule 1</w:t>
                  </w:r>
                </w:p>
                <w:p w14:paraId="221B6D50" w14:textId="77777777" w:rsidR="007513FB" w:rsidRDefault="007B0C18">
                  <w:pPr>
                    <w:spacing w:before="730" w:line="248" w:lineRule="exact"/>
                    <w:ind w:left="1080"/>
                    <w:textAlignment w:val="baseline"/>
                    <w:rPr>
                      <w:rFonts w:ascii="Arial" w:eastAsia="Arial" w:hAnsi="Arial"/>
                      <w:b/>
                      <w:color w:val="000000"/>
                    </w:rPr>
                  </w:pPr>
                  <w:r>
                    <w:rPr>
                      <w:rFonts w:ascii="Arial" w:eastAsia="Arial" w:hAnsi="Arial"/>
                      <w:b/>
                      <w:color w:val="000000"/>
                    </w:rPr>
                    <w:t>Key Performance Indicators- Subject to the service Schedule 1</w:t>
                  </w:r>
                </w:p>
                <w:p w14:paraId="113D59A7" w14:textId="77777777" w:rsidR="007513FB" w:rsidRDefault="007B0C18">
                  <w:pPr>
                    <w:spacing w:before="734" w:after="11084" w:line="256" w:lineRule="exact"/>
                    <w:ind w:left="1080"/>
                    <w:textAlignment w:val="baseline"/>
                    <w:rPr>
                      <w:rFonts w:ascii="Arial" w:eastAsia="Arial" w:hAnsi="Arial"/>
                      <w:b/>
                      <w:color w:val="000000"/>
                    </w:rPr>
                  </w:pPr>
                  <w:r>
                    <w:rPr>
                      <w:rFonts w:ascii="Arial" w:eastAsia="Arial" w:hAnsi="Arial"/>
                      <w:b/>
                      <w:color w:val="000000"/>
                    </w:rPr>
                    <w:t xml:space="preserve">Performance Management requirements </w:t>
                  </w:r>
                  <w:r>
                    <w:rPr>
                      <w:rFonts w:ascii="Arial" w:eastAsia="Arial" w:hAnsi="Arial"/>
                      <w:b/>
                      <w:color w:val="000000"/>
                      <w:sz w:val="23"/>
                    </w:rPr>
                    <w:t xml:space="preserve">– </w:t>
                  </w:r>
                  <w:r>
                    <w:rPr>
                      <w:rFonts w:ascii="Arial" w:eastAsia="Arial" w:hAnsi="Arial"/>
                      <w:b/>
                      <w:color w:val="000000"/>
                    </w:rPr>
                    <w:t>Subject to the service Schedule 1</w:t>
                  </w:r>
                </w:p>
              </w:txbxContent>
            </v:textbox>
            <w10:wrap type="square" anchorx="page" anchory="page"/>
          </v:shape>
        </w:pict>
      </w:r>
      <w:r>
        <w:pict w14:anchorId="337A6C9D">
          <v:shape id="_x0000_s1064" type="#_x0000_t202" style="position:absolute;margin-left:72.7pt;margin-top:787.2pt;width:54pt;height:19.8pt;z-index:-251632640;mso-wrap-distance-left:0;mso-wrap-distance-right:0;mso-position-horizontal-relative:page;mso-position-vertical-relative:page" filled="f" stroked="f">
            <v:textbox inset="0,0,0,0">
              <w:txbxContent>
                <w:p w14:paraId="4B571AB8" w14:textId="77777777" w:rsidR="007513FB" w:rsidRDefault="007B0C18">
                  <w:pPr>
                    <w:spacing w:before="192" w:after="7" w:line="185" w:lineRule="exact"/>
                    <w:textAlignment w:val="baseline"/>
                    <w:rPr>
                      <w:rFonts w:ascii="Arial" w:eastAsia="Arial" w:hAnsi="Arial"/>
                      <w:color w:val="000000"/>
                      <w:spacing w:val="-4"/>
                      <w:sz w:val="16"/>
                    </w:rPr>
                  </w:pPr>
                  <w:r>
                    <w:rPr>
                      <w:rFonts w:ascii="Arial" w:eastAsia="Arial" w:hAnsi="Arial"/>
                      <w:color w:val="000000"/>
                      <w:spacing w:val="-4"/>
                      <w:sz w:val="16"/>
                    </w:rPr>
                    <w:t>12003202.279</w:t>
                  </w:r>
                </w:p>
              </w:txbxContent>
            </v:textbox>
            <w10:wrap type="square" anchorx="page" anchory="page"/>
          </v:shape>
        </w:pict>
      </w:r>
      <w:r>
        <w:pict w14:anchorId="7AA59C0C">
          <v:shape id="_x0000_s1063" type="#_x0000_t202" style="position:absolute;margin-left:509.85pt;margin-top:787.2pt;width:18.55pt;height:9.8pt;z-index:-251631616;mso-wrap-distance-left:0;mso-wrap-distance-right:0;mso-position-horizontal-relative:page;mso-position-vertical-relative:page" filled="f" stroked="f">
            <v:textbox inset="0,0,0,0">
              <w:txbxContent>
                <w:p w14:paraId="5348BEB2" w14:textId="77777777" w:rsidR="007513FB" w:rsidRDefault="007B0C18">
                  <w:pPr>
                    <w:spacing w:before="10" w:line="172" w:lineRule="exact"/>
                    <w:textAlignment w:val="baseline"/>
                    <w:rPr>
                      <w:rFonts w:ascii="Arial" w:eastAsia="Arial" w:hAnsi="Arial"/>
                      <w:color w:val="000000"/>
                      <w:sz w:val="16"/>
                    </w:rPr>
                  </w:pPr>
                  <w:r>
                    <w:rPr>
                      <w:rFonts w:ascii="Arial" w:eastAsia="Arial" w:hAnsi="Arial"/>
                      <w:color w:val="000000"/>
                      <w:sz w:val="16"/>
                    </w:rPr>
                    <w:t>85</w:t>
                  </w:r>
                </w:p>
              </w:txbxContent>
            </v:textbox>
            <w10:wrap type="square" anchorx="page" anchory="page"/>
          </v:shape>
        </w:pict>
      </w:r>
    </w:p>
    <w:p w14:paraId="17EEE06E" w14:textId="77777777" w:rsidR="007513FB" w:rsidRDefault="007513FB">
      <w:pPr>
        <w:sectPr w:rsidR="007513FB">
          <w:pgSz w:w="11909" w:h="16834"/>
          <w:pgMar w:top="200" w:right="1341" w:bottom="200" w:left="355" w:header="720" w:footer="720" w:gutter="0"/>
          <w:cols w:space="720"/>
        </w:sectPr>
      </w:pPr>
    </w:p>
    <w:p w14:paraId="42249A9A" w14:textId="77777777" w:rsidR="007513FB" w:rsidRDefault="007B0C18">
      <w:pPr>
        <w:spacing w:before="21" w:line="168" w:lineRule="exact"/>
        <w:ind w:right="72"/>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114BE876" w14:textId="77777777" w:rsidR="007513FB" w:rsidRDefault="007B0C18">
      <w:pPr>
        <w:spacing w:before="338" w:line="226" w:lineRule="exact"/>
        <w:ind w:left="1080" w:right="72"/>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2821ACBE" w14:textId="77777777" w:rsidR="007513FB" w:rsidRDefault="007B0C18">
      <w:pPr>
        <w:spacing w:before="492" w:line="248" w:lineRule="exact"/>
        <w:ind w:right="72"/>
        <w:jc w:val="center"/>
        <w:textAlignment w:val="baseline"/>
        <w:rPr>
          <w:rFonts w:ascii="Arial" w:eastAsia="Arial" w:hAnsi="Arial"/>
          <w:b/>
          <w:color w:val="000000"/>
          <w:sz w:val="20"/>
        </w:rPr>
      </w:pPr>
      <w:r>
        <w:rPr>
          <w:rFonts w:ascii="Arial" w:eastAsia="Arial" w:hAnsi="Arial"/>
          <w:b/>
          <w:color w:val="000000"/>
          <w:sz w:val="20"/>
        </w:rPr>
        <w:t xml:space="preserve">SCHEDULE 4 </w:t>
      </w:r>
      <w:r>
        <w:rPr>
          <w:rFonts w:ascii="Arial" w:eastAsia="Arial" w:hAnsi="Arial"/>
          <w:b/>
          <w:color w:val="000000"/>
        </w:rPr>
        <w:t>- DATA PROTECTION PROTOCOL</w:t>
      </w:r>
    </w:p>
    <w:p w14:paraId="2EECBF81" w14:textId="77777777" w:rsidR="007513FB" w:rsidRDefault="007B0C18">
      <w:pPr>
        <w:spacing w:before="238" w:after="230" w:line="254" w:lineRule="exact"/>
        <w:ind w:left="1080" w:right="72"/>
        <w:textAlignment w:val="baseline"/>
        <w:rPr>
          <w:rFonts w:ascii="Arial" w:eastAsia="Arial" w:hAnsi="Arial"/>
          <w:color w:val="000000"/>
        </w:rPr>
      </w:pPr>
      <w:r>
        <w:rPr>
          <w:rFonts w:ascii="Arial" w:eastAsia="Arial" w:hAnsi="Arial"/>
          <w:color w:val="000000"/>
        </w:rPr>
        <w:t>The definitions and interpretative provisions at clause 1 of this contract shall also apply to this Protocol. Additionally, in this Protocol the following words shall have the following meanings unless the context requires otherwise:</w:t>
      </w:r>
    </w:p>
    <w:tbl>
      <w:tblPr>
        <w:tblW w:w="0" w:type="auto"/>
        <w:tblLayout w:type="fixed"/>
        <w:tblCellMar>
          <w:left w:w="0" w:type="dxa"/>
          <w:right w:w="0" w:type="dxa"/>
        </w:tblCellMar>
        <w:tblLook w:val="04A0" w:firstRow="1" w:lastRow="0" w:firstColumn="1" w:lastColumn="0" w:noHBand="0" w:noVBand="1"/>
      </w:tblPr>
      <w:tblGrid>
        <w:gridCol w:w="4277"/>
        <w:gridCol w:w="5943"/>
      </w:tblGrid>
      <w:tr w:rsidR="007513FB" w14:paraId="239D53A6" w14:textId="77777777">
        <w:tblPrEx>
          <w:tblCellMar>
            <w:top w:w="0" w:type="dxa"/>
            <w:bottom w:w="0" w:type="dxa"/>
          </w:tblCellMar>
        </w:tblPrEx>
        <w:trPr>
          <w:trHeight w:hRule="exact" w:val="3214"/>
        </w:trPr>
        <w:tc>
          <w:tcPr>
            <w:tcW w:w="4277" w:type="dxa"/>
          </w:tcPr>
          <w:p w14:paraId="4B7B8078" w14:textId="77777777" w:rsidR="007513FB" w:rsidRDefault="007B0C18">
            <w:pPr>
              <w:spacing w:line="252" w:lineRule="exact"/>
              <w:ind w:left="1152"/>
              <w:textAlignment w:val="baseline"/>
              <w:rPr>
                <w:rFonts w:ascii="Arial" w:eastAsia="Arial" w:hAnsi="Arial"/>
                <w:b/>
                <w:color w:val="000000"/>
              </w:rPr>
            </w:pPr>
            <w:r>
              <w:rPr>
                <w:rFonts w:ascii="Arial" w:eastAsia="Arial" w:hAnsi="Arial"/>
                <w:b/>
                <w:color w:val="000000"/>
              </w:rPr>
              <w:t>“Data Protection Impac</w:t>
            </w:r>
            <w:r>
              <w:rPr>
                <w:rFonts w:ascii="Arial" w:eastAsia="Arial" w:hAnsi="Arial"/>
                <w:b/>
                <w:color w:val="000000"/>
              </w:rPr>
              <w:t>t Assessment”</w:t>
            </w:r>
          </w:p>
          <w:p w14:paraId="5BFC55CE" w14:textId="77777777" w:rsidR="007513FB" w:rsidRDefault="007B0C18">
            <w:pPr>
              <w:spacing w:before="490" w:line="254" w:lineRule="exact"/>
              <w:ind w:left="1152"/>
              <w:textAlignment w:val="baseline"/>
              <w:rPr>
                <w:rFonts w:ascii="Arial" w:eastAsia="Arial" w:hAnsi="Arial"/>
                <w:b/>
                <w:color w:val="000000"/>
              </w:rPr>
            </w:pPr>
            <w:r>
              <w:rPr>
                <w:rFonts w:ascii="Arial" w:eastAsia="Arial" w:hAnsi="Arial"/>
                <w:b/>
                <w:color w:val="000000"/>
              </w:rPr>
              <w:t xml:space="preserve">“Data Protection Officer” </w:t>
            </w:r>
            <w:r>
              <w:rPr>
                <w:rFonts w:ascii="Arial" w:eastAsia="Arial" w:hAnsi="Arial"/>
                <w:color w:val="000000"/>
              </w:rPr>
              <w:t xml:space="preserve">and </w:t>
            </w:r>
            <w:r>
              <w:rPr>
                <w:rFonts w:ascii="Arial" w:eastAsia="Arial" w:hAnsi="Arial"/>
                <w:b/>
                <w:color w:val="000000"/>
              </w:rPr>
              <w:t>“Data Subject”</w:t>
            </w:r>
          </w:p>
          <w:p w14:paraId="7A74B459" w14:textId="77777777" w:rsidR="007513FB" w:rsidRDefault="007B0C18">
            <w:pPr>
              <w:spacing w:before="246" w:line="249" w:lineRule="exact"/>
              <w:ind w:left="1152"/>
              <w:textAlignment w:val="baseline"/>
              <w:rPr>
                <w:rFonts w:ascii="Arial" w:eastAsia="Arial" w:hAnsi="Arial"/>
                <w:b/>
                <w:color w:val="000000"/>
              </w:rPr>
            </w:pPr>
            <w:r>
              <w:rPr>
                <w:rFonts w:ascii="Arial" w:eastAsia="Arial" w:hAnsi="Arial"/>
                <w:b/>
                <w:color w:val="000000"/>
              </w:rPr>
              <w:t>“Data Subject Access Request”</w:t>
            </w:r>
          </w:p>
          <w:p w14:paraId="6A37A57A" w14:textId="77777777" w:rsidR="007513FB" w:rsidRDefault="007B0C18">
            <w:pPr>
              <w:spacing w:before="460" w:line="253" w:lineRule="exact"/>
              <w:jc w:val="center"/>
              <w:textAlignment w:val="baseline"/>
              <w:rPr>
                <w:rFonts w:ascii="Arial" w:eastAsia="Arial" w:hAnsi="Arial"/>
                <w:b/>
                <w:color w:val="000000"/>
              </w:rPr>
            </w:pPr>
            <w:r>
              <w:rPr>
                <w:rFonts w:ascii="Arial" w:eastAsia="Arial" w:hAnsi="Arial"/>
                <w:b/>
                <w:color w:val="000000"/>
              </w:rPr>
              <w:t xml:space="preserve">“Protocol” </w:t>
            </w:r>
            <w:r>
              <w:rPr>
                <w:rFonts w:ascii="Arial" w:eastAsia="Arial" w:hAnsi="Arial"/>
                <w:color w:val="000000"/>
              </w:rPr>
              <w:t xml:space="preserve">or </w:t>
            </w:r>
            <w:r>
              <w:rPr>
                <w:rFonts w:ascii="Arial" w:eastAsia="Arial" w:hAnsi="Arial"/>
                <w:b/>
                <w:color w:val="000000"/>
              </w:rPr>
              <w:t xml:space="preserve">“Data </w:t>
            </w:r>
            <w:r>
              <w:rPr>
                <w:rFonts w:ascii="Arial" w:eastAsia="Arial" w:hAnsi="Arial"/>
                <w:b/>
                <w:color w:val="000000"/>
              </w:rPr>
              <w:br/>
              <w:t>Protection Protocol”</w:t>
            </w:r>
          </w:p>
        </w:tc>
        <w:tc>
          <w:tcPr>
            <w:tcW w:w="5943" w:type="dxa"/>
          </w:tcPr>
          <w:p w14:paraId="73D42FEE" w14:textId="77777777" w:rsidR="007513FB" w:rsidRDefault="007B0C18">
            <w:pPr>
              <w:spacing w:line="252" w:lineRule="exact"/>
              <w:ind w:left="144" w:right="216"/>
              <w:jc w:val="both"/>
              <w:textAlignment w:val="baseline"/>
              <w:rPr>
                <w:rFonts w:ascii="Arial" w:eastAsia="Arial" w:hAnsi="Arial"/>
                <w:color w:val="000000"/>
              </w:rPr>
            </w:pPr>
            <w:r>
              <w:rPr>
                <w:rFonts w:ascii="Arial" w:eastAsia="Arial" w:hAnsi="Arial"/>
                <w:color w:val="000000"/>
              </w:rPr>
              <w:t xml:space="preserve">means an assessment by the Controller of the impact of the envisaged Processing on the protection of Personal </w:t>
            </w:r>
            <w:proofErr w:type="gramStart"/>
            <w:r>
              <w:rPr>
                <w:rFonts w:ascii="Arial" w:eastAsia="Arial" w:hAnsi="Arial"/>
                <w:color w:val="000000"/>
              </w:rPr>
              <w:t>Data;</w:t>
            </w:r>
            <w:proofErr w:type="gramEnd"/>
          </w:p>
          <w:p w14:paraId="2E3FABE8" w14:textId="77777777" w:rsidR="007513FB" w:rsidRDefault="007B0C18">
            <w:pPr>
              <w:spacing w:before="236" w:line="254" w:lineRule="exact"/>
              <w:ind w:left="144" w:right="216"/>
              <w:jc w:val="both"/>
              <w:textAlignment w:val="baseline"/>
              <w:rPr>
                <w:rFonts w:ascii="Arial" w:eastAsia="Arial" w:hAnsi="Arial"/>
                <w:color w:val="000000"/>
              </w:rPr>
            </w:pPr>
            <w:r>
              <w:rPr>
                <w:rFonts w:ascii="Arial" w:eastAsia="Arial" w:hAnsi="Arial"/>
                <w:color w:val="000000"/>
              </w:rPr>
              <w:t xml:space="preserve">shall have the same meanings as set out in the Data Protection </w:t>
            </w:r>
            <w:proofErr w:type="gramStart"/>
            <w:r>
              <w:rPr>
                <w:rFonts w:ascii="Arial" w:eastAsia="Arial" w:hAnsi="Arial"/>
                <w:color w:val="000000"/>
              </w:rPr>
              <w:t>Legislation;</w:t>
            </w:r>
            <w:proofErr w:type="gramEnd"/>
          </w:p>
          <w:p w14:paraId="5BB2B33A" w14:textId="77777777" w:rsidR="007513FB" w:rsidRDefault="007B0C18">
            <w:pPr>
              <w:spacing w:before="237" w:line="254" w:lineRule="exact"/>
              <w:ind w:left="144" w:right="216"/>
              <w:jc w:val="both"/>
              <w:textAlignment w:val="baseline"/>
              <w:rPr>
                <w:rFonts w:ascii="Arial" w:eastAsia="Arial" w:hAnsi="Arial"/>
                <w:color w:val="000000"/>
              </w:rPr>
            </w:pPr>
            <w:r>
              <w:rPr>
                <w:rFonts w:ascii="Arial" w:eastAsia="Arial" w:hAnsi="Arial"/>
                <w:color w:val="000000"/>
              </w:rPr>
              <w:t>means a request made by, or on behalf of, a Data Subject to exer</w:t>
            </w:r>
            <w:r>
              <w:rPr>
                <w:rFonts w:ascii="Arial" w:eastAsia="Arial" w:hAnsi="Arial"/>
                <w:color w:val="000000"/>
              </w:rPr>
              <w:t xml:space="preserve">cise rights granted pursuant to the Data Protection </w:t>
            </w:r>
            <w:proofErr w:type="gramStart"/>
            <w:r>
              <w:rPr>
                <w:rFonts w:ascii="Arial" w:eastAsia="Arial" w:hAnsi="Arial"/>
                <w:color w:val="000000"/>
              </w:rPr>
              <w:t>Legislation;</w:t>
            </w:r>
            <w:proofErr w:type="gramEnd"/>
          </w:p>
          <w:p w14:paraId="7192B100" w14:textId="77777777" w:rsidR="007513FB" w:rsidRDefault="007B0C18">
            <w:pPr>
              <w:spacing w:before="240" w:after="220" w:line="254" w:lineRule="exact"/>
              <w:ind w:left="144"/>
              <w:textAlignment w:val="baseline"/>
              <w:rPr>
                <w:rFonts w:ascii="Arial" w:eastAsia="Arial" w:hAnsi="Arial"/>
                <w:color w:val="000000"/>
              </w:rPr>
            </w:pPr>
            <w:r>
              <w:rPr>
                <w:rFonts w:ascii="Arial" w:eastAsia="Arial" w:hAnsi="Arial"/>
                <w:color w:val="000000"/>
              </w:rPr>
              <w:t>means this Data Protection Protocol;</w:t>
            </w:r>
          </w:p>
        </w:tc>
      </w:tr>
    </w:tbl>
    <w:p w14:paraId="659ECA83" w14:textId="77777777" w:rsidR="007513FB" w:rsidRDefault="007513FB">
      <w:pPr>
        <w:spacing w:after="160" w:line="20" w:lineRule="exact"/>
      </w:pPr>
    </w:p>
    <w:p w14:paraId="17CC012C" w14:textId="77777777" w:rsidR="007513FB" w:rsidRDefault="007B0C18">
      <w:pPr>
        <w:tabs>
          <w:tab w:val="left" w:pos="4392"/>
        </w:tabs>
        <w:spacing w:before="90" w:line="254" w:lineRule="exact"/>
        <w:ind w:left="4392" w:right="216" w:hanging="3312"/>
        <w:jc w:val="both"/>
        <w:textAlignment w:val="baseline"/>
        <w:rPr>
          <w:rFonts w:ascii="Arial" w:eastAsia="Arial" w:hAnsi="Arial"/>
          <w:b/>
          <w:color w:val="000000"/>
        </w:rPr>
      </w:pPr>
      <w:r>
        <w:rPr>
          <w:rFonts w:ascii="Arial" w:eastAsia="Arial" w:hAnsi="Arial"/>
          <w:b/>
          <w:color w:val="000000"/>
        </w:rPr>
        <w:t>“Sub-processor”</w:t>
      </w:r>
      <w:r>
        <w:rPr>
          <w:rFonts w:ascii="Arial" w:eastAsia="Arial" w:hAnsi="Arial"/>
          <w:b/>
          <w:color w:val="000000"/>
        </w:rPr>
        <w:tab/>
      </w:r>
      <w:r>
        <w:rPr>
          <w:rFonts w:ascii="Arial" w:eastAsia="Arial" w:hAnsi="Arial"/>
          <w:color w:val="000000"/>
        </w:rPr>
        <w:t>means any third party appointed to Process Personal Data on behalf of the Provider where the Provider is acting as a Processor in relation to this contract.</w:t>
      </w:r>
    </w:p>
    <w:p w14:paraId="0855B8F3" w14:textId="77777777" w:rsidR="007513FB" w:rsidRDefault="007B0C18">
      <w:pPr>
        <w:tabs>
          <w:tab w:val="left" w:pos="1800"/>
        </w:tabs>
        <w:spacing w:before="244" w:line="248" w:lineRule="exact"/>
        <w:ind w:left="1080" w:right="72"/>
        <w:textAlignment w:val="baseline"/>
        <w:rPr>
          <w:rFonts w:ascii="Arial" w:eastAsia="Arial" w:hAnsi="Arial"/>
          <w:color w:val="000000"/>
          <w:spacing w:val="-1"/>
          <w:sz w:val="20"/>
        </w:rPr>
      </w:pPr>
      <w:r>
        <w:rPr>
          <w:rFonts w:ascii="Arial" w:eastAsia="Arial" w:hAnsi="Arial"/>
          <w:color w:val="000000"/>
          <w:spacing w:val="-1"/>
          <w:sz w:val="20"/>
        </w:rPr>
        <w:t>1</w:t>
      </w:r>
      <w:r>
        <w:rPr>
          <w:rFonts w:ascii="Arial" w:eastAsia="Arial" w:hAnsi="Arial"/>
          <w:color w:val="000000"/>
          <w:spacing w:val="-1"/>
          <w:sz w:val="20"/>
        </w:rPr>
        <w:tab/>
      </w:r>
      <w:r>
        <w:rPr>
          <w:rFonts w:ascii="Arial" w:eastAsia="Arial" w:hAnsi="Arial"/>
          <w:b/>
          <w:color w:val="000000"/>
          <w:spacing w:val="-1"/>
        </w:rPr>
        <w:t>DATA PROTECTION</w:t>
      </w:r>
    </w:p>
    <w:p w14:paraId="5BA4EC16" w14:textId="77777777" w:rsidR="007513FB" w:rsidRDefault="007B0C18">
      <w:pPr>
        <w:tabs>
          <w:tab w:val="left" w:pos="1800"/>
        </w:tabs>
        <w:spacing w:before="235" w:line="254" w:lineRule="exact"/>
        <w:ind w:left="1800" w:right="72" w:hanging="720"/>
        <w:jc w:val="both"/>
        <w:textAlignment w:val="baseline"/>
        <w:rPr>
          <w:rFonts w:ascii="Arial" w:eastAsia="Arial" w:hAnsi="Arial"/>
          <w:b/>
          <w:color w:val="000000"/>
          <w:sz w:val="20"/>
        </w:rPr>
      </w:pPr>
      <w:r>
        <w:rPr>
          <w:rFonts w:ascii="Arial" w:eastAsia="Arial" w:hAnsi="Arial"/>
          <w:b/>
          <w:color w:val="000000"/>
          <w:sz w:val="20"/>
        </w:rPr>
        <w:t>1.1</w:t>
      </w:r>
      <w:r>
        <w:rPr>
          <w:rFonts w:ascii="Arial" w:eastAsia="Arial" w:hAnsi="Arial"/>
          <w:b/>
          <w:color w:val="000000"/>
          <w:sz w:val="20"/>
        </w:rPr>
        <w:tab/>
      </w:r>
      <w:r>
        <w:rPr>
          <w:rFonts w:ascii="Arial" w:eastAsia="Arial" w:hAnsi="Arial"/>
          <w:color w:val="000000"/>
        </w:rPr>
        <w:t xml:space="preserve">The Parties acknowledge that for the purposes of the Data Protection Legislation, if Table A of this Protocol has been completed then HEE is the </w:t>
      </w:r>
      <w:proofErr w:type="gramStart"/>
      <w:r>
        <w:rPr>
          <w:rFonts w:ascii="Arial" w:eastAsia="Arial" w:hAnsi="Arial"/>
          <w:color w:val="000000"/>
        </w:rPr>
        <w:t>Controller</w:t>
      </w:r>
      <w:proofErr w:type="gramEnd"/>
      <w:r>
        <w:rPr>
          <w:rFonts w:ascii="Arial" w:eastAsia="Arial" w:hAnsi="Arial"/>
          <w:color w:val="000000"/>
        </w:rPr>
        <w:t xml:space="preserve"> and the Provider is the Processor in relation to the Processing described at Table A. Where the Prov</w:t>
      </w:r>
      <w:r>
        <w:rPr>
          <w:rFonts w:ascii="Arial" w:eastAsia="Arial" w:hAnsi="Arial"/>
          <w:color w:val="000000"/>
        </w:rPr>
        <w:t xml:space="preserve">ider acts as a Processor they are only </w:t>
      </w:r>
      <w:proofErr w:type="spellStart"/>
      <w:r>
        <w:rPr>
          <w:rFonts w:ascii="Arial" w:eastAsia="Arial" w:hAnsi="Arial"/>
          <w:color w:val="000000"/>
        </w:rPr>
        <w:t>authorised</w:t>
      </w:r>
      <w:proofErr w:type="spellEnd"/>
      <w:r>
        <w:rPr>
          <w:rFonts w:ascii="Arial" w:eastAsia="Arial" w:hAnsi="Arial"/>
          <w:color w:val="000000"/>
        </w:rPr>
        <w:t xml:space="preserve"> to carry out the Processing listed in Table A.</w:t>
      </w:r>
    </w:p>
    <w:p w14:paraId="6101EF77" w14:textId="77777777" w:rsidR="007513FB" w:rsidRDefault="007B0C18">
      <w:pPr>
        <w:tabs>
          <w:tab w:val="left" w:pos="1800"/>
        </w:tabs>
        <w:spacing w:before="240" w:line="254" w:lineRule="exact"/>
        <w:ind w:left="1800" w:right="72" w:hanging="720"/>
        <w:jc w:val="both"/>
        <w:textAlignment w:val="baseline"/>
        <w:rPr>
          <w:rFonts w:ascii="Arial" w:eastAsia="Arial" w:hAnsi="Arial"/>
          <w:b/>
          <w:color w:val="000000"/>
          <w:sz w:val="20"/>
        </w:rPr>
      </w:pPr>
      <w:r>
        <w:rPr>
          <w:rFonts w:ascii="Arial" w:eastAsia="Arial" w:hAnsi="Arial"/>
          <w:b/>
          <w:color w:val="000000"/>
          <w:sz w:val="20"/>
        </w:rPr>
        <w:t>1.2</w:t>
      </w:r>
      <w:r>
        <w:rPr>
          <w:rFonts w:ascii="Arial" w:eastAsia="Arial" w:hAnsi="Arial"/>
          <w:b/>
          <w:color w:val="000000"/>
          <w:sz w:val="20"/>
        </w:rPr>
        <w:tab/>
      </w:r>
      <w:r>
        <w:rPr>
          <w:rFonts w:ascii="Arial" w:eastAsia="Arial" w:hAnsi="Arial"/>
          <w:color w:val="000000"/>
        </w:rPr>
        <w:t>The Provider shall notify HEE immediately if it considers that any of HEE's instructions infringe the Data Protection Legislation.</w:t>
      </w:r>
    </w:p>
    <w:p w14:paraId="224CA284" w14:textId="77777777" w:rsidR="007513FB" w:rsidRDefault="007B0C18">
      <w:pPr>
        <w:tabs>
          <w:tab w:val="left" w:pos="1800"/>
        </w:tabs>
        <w:spacing w:before="237" w:line="254" w:lineRule="exact"/>
        <w:ind w:left="1800" w:right="72" w:hanging="720"/>
        <w:jc w:val="both"/>
        <w:textAlignment w:val="baseline"/>
        <w:rPr>
          <w:rFonts w:ascii="Arial" w:eastAsia="Arial" w:hAnsi="Arial"/>
          <w:b/>
          <w:color w:val="000000"/>
          <w:sz w:val="20"/>
        </w:rPr>
      </w:pPr>
      <w:r>
        <w:rPr>
          <w:rFonts w:ascii="Arial" w:eastAsia="Arial" w:hAnsi="Arial"/>
          <w:b/>
          <w:color w:val="000000"/>
          <w:sz w:val="20"/>
        </w:rPr>
        <w:t>1.3</w:t>
      </w:r>
      <w:r>
        <w:rPr>
          <w:rFonts w:ascii="Arial" w:eastAsia="Arial" w:hAnsi="Arial"/>
          <w:b/>
          <w:color w:val="000000"/>
          <w:sz w:val="20"/>
        </w:rPr>
        <w:tab/>
      </w:r>
      <w:r>
        <w:rPr>
          <w:rFonts w:ascii="Arial" w:eastAsia="Arial" w:hAnsi="Arial"/>
          <w:color w:val="000000"/>
        </w:rPr>
        <w:t>The Provider shall p</w:t>
      </w:r>
      <w:r>
        <w:rPr>
          <w:rFonts w:ascii="Arial" w:eastAsia="Arial" w:hAnsi="Arial"/>
          <w:color w:val="000000"/>
        </w:rPr>
        <w:t>rovide all reasonable assistance to HEE in the preparation of any Data Protection Impact Assessment prior to commencing any Processing. Such assistance may, at the discretion of HEE, include:</w:t>
      </w:r>
    </w:p>
    <w:p w14:paraId="71036636" w14:textId="77777777" w:rsidR="007513FB" w:rsidRDefault="007B0C18">
      <w:pPr>
        <w:tabs>
          <w:tab w:val="left" w:pos="2808"/>
        </w:tabs>
        <w:spacing w:before="236" w:line="254" w:lineRule="exact"/>
        <w:ind w:left="2736" w:right="72" w:hanging="936"/>
        <w:jc w:val="both"/>
        <w:textAlignment w:val="baseline"/>
        <w:rPr>
          <w:rFonts w:ascii="Arial" w:eastAsia="Arial" w:hAnsi="Arial"/>
          <w:color w:val="000000"/>
          <w:sz w:val="20"/>
        </w:rPr>
      </w:pPr>
      <w:r>
        <w:rPr>
          <w:rFonts w:ascii="Arial" w:eastAsia="Arial" w:hAnsi="Arial"/>
          <w:color w:val="000000"/>
          <w:sz w:val="20"/>
        </w:rPr>
        <w:t>1.3.1</w:t>
      </w:r>
      <w:r>
        <w:rPr>
          <w:rFonts w:ascii="Arial" w:eastAsia="Arial" w:hAnsi="Arial"/>
          <w:color w:val="000000"/>
          <w:sz w:val="20"/>
        </w:rPr>
        <w:tab/>
      </w:r>
      <w:r>
        <w:rPr>
          <w:rFonts w:ascii="Arial" w:eastAsia="Arial" w:hAnsi="Arial"/>
          <w:color w:val="000000"/>
        </w:rPr>
        <w:t>a systematic description of the envisaged Processing opera</w:t>
      </w:r>
      <w:r>
        <w:rPr>
          <w:rFonts w:ascii="Arial" w:eastAsia="Arial" w:hAnsi="Arial"/>
          <w:color w:val="000000"/>
        </w:rPr>
        <w:t xml:space="preserve">tions and the purpose of the </w:t>
      </w:r>
      <w:proofErr w:type="gramStart"/>
      <w:r>
        <w:rPr>
          <w:rFonts w:ascii="Arial" w:eastAsia="Arial" w:hAnsi="Arial"/>
          <w:color w:val="000000"/>
        </w:rPr>
        <w:t>Processing;</w:t>
      </w:r>
      <w:proofErr w:type="gramEnd"/>
    </w:p>
    <w:p w14:paraId="2A7511AA" w14:textId="77777777" w:rsidR="007513FB" w:rsidRDefault="007B0C18">
      <w:pPr>
        <w:tabs>
          <w:tab w:val="left" w:pos="2808"/>
        </w:tabs>
        <w:spacing w:before="241" w:line="254" w:lineRule="exact"/>
        <w:ind w:left="2736" w:right="72" w:hanging="936"/>
        <w:jc w:val="both"/>
        <w:textAlignment w:val="baseline"/>
        <w:rPr>
          <w:rFonts w:ascii="Arial" w:eastAsia="Arial" w:hAnsi="Arial"/>
          <w:color w:val="000000"/>
          <w:sz w:val="20"/>
        </w:rPr>
      </w:pPr>
      <w:r>
        <w:rPr>
          <w:rFonts w:ascii="Arial" w:eastAsia="Arial" w:hAnsi="Arial"/>
          <w:color w:val="000000"/>
          <w:sz w:val="20"/>
        </w:rPr>
        <w:t>1.3.2</w:t>
      </w:r>
      <w:r>
        <w:rPr>
          <w:rFonts w:ascii="Arial" w:eastAsia="Arial" w:hAnsi="Arial"/>
          <w:color w:val="000000"/>
          <w:sz w:val="20"/>
        </w:rPr>
        <w:tab/>
      </w:r>
      <w:r>
        <w:rPr>
          <w:rFonts w:ascii="Arial" w:eastAsia="Arial" w:hAnsi="Arial"/>
          <w:color w:val="000000"/>
        </w:rPr>
        <w:t xml:space="preserve">an assessment of the necessity and proportionality of the Processing operations in relation to the </w:t>
      </w:r>
      <w:proofErr w:type="gramStart"/>
      <w:r>
        <w:rPr>
          <w:rFonts w:ascii="Arial" w:eastAsia="Arial" w:hAnsi="Arial"/>
          <w:color w:val="000000"/>
        </w:rPr>
        <w:t>Services;</w:t>
      </w:r>
      <w:proofErr w:type="gramEnd"/>
    </w:p>
    <w:p w14:paraId="68337DE6" w14:textId="77777777" w:rsidR="007513FB" w:rsidRDefault="007B0C18">
      <w:pPr>
        <w:tabs>
          <w:tab w:val="left" w:pos="2808"/>
        </w:tabs>
        <w:spacing w:before="235" w:line="254" w:lineRule="exact"/>
        <w:ind w:left="1800" w:right="72"/>
        <w:jc w:val="both"/>
        <w:textAlignment w:val="baseline"/>
        <w:rPr>
          <w:rFonts w:ascii="Arial" w:eastAsia="Arial" w:hAnsi="Arial"/>
          <w:color w:val="000000"/>
          <w:spacing w:val="-2"/>
          <w:sz w:val="20"/>
        </w:rPr>
      </w:pPr>
      <w:r>
        <w:rPr>
          <w:rFonts w:ascii="Arial" w:eastAsia="Arial" w:hAnsi="Arial"/>
          <w:color w:val="000000"/>
          <w:spacing w:val="-2"/>
          <w:sz w:val="20"/>
        </w:rPr>
        <w:t>1.3.3</w:t>
      </w:r>
      <w:r>
        <w:rPr>
          <w:rFonts w:ascii="Arial" w:eastAsia="Arial" w:hAnsi="Arial"/>
          <w:color w:val="000000"/>
          <w:spacing w:val="-2"/>
          <w:sz w:val="20"/>
        </w:rPr>
        <w:tab/>
      </w:r>
      <w:r>
        <w:rPr>
          <w:rFonts w:ascii="Arial" w:eastAsia="Arial" w:hAnsi="Arial"/>
          <w:color w:val="000000"/>
          <w:spacing w:val="-2"/>
        </w:rPr>
        <w:t>an assessment of the risks to the rights and freedoms of Data Subjects; and</w:t>
      </w:r>
    </w:p>
    <w:p w14:paraId="1A71C3EA" w14:textId="77777777" w:rsidR="007513FB" w:rsidRDefault="007B0C18">
      <w:pPr>
        <w:tabs>
          <w:tab w:val="left" w:pos="2808"/>
        </w:tabs>
        <w:spacing w:before="241" w:line="254" w:lineRule="exact"/>
        <w:ind w:left="2736" w:right="72" w:hanging="936"/>
        <w:jc w:val="both"/>
        <w:textAlignment w:val="baseline"/>
        <w:rPr>
          <w:rFonts w:ascii="Arial" w:eastAsia="Arial" w:hAnsi="Arial"/>
          <w:color w:val="000000"/>
          <w:spacing w:val="-1"/>
          <w:sz w:val="20"/>
        </w:rPr>
      </w:pPr>
      <w:r>
        <w:rPr>
          <w:rFonts w:ascii="Arial" w:eastAsia="Arial" w:hAnsi="Arial"/>
          <w:color w:val="000000"/>
          <w:spacing w:val="-1"/>
          <w:sz w:val="20"/>
        </w:rPr>
        <w:t>1.3.4</w:t>
      </w:r>
      <w:r>
        <w:rPr>
          <w:rFonts w:ascii="Arial" w:eastAsia="Arial" w:hAnsi="Arial"/>
          <w:color w:val="000000"/>
          <w:spacing w:val="-1"/>
          <w:sz w:val="20"/>
        </w:rPr>
        <w:tab/>
      </w:r>
      <w:r>
        <w:rPr>
          <w:rFonts w:ascii="Arial" w:eastAsia="Arial" w:hAnsi="Arial"/>
          <w:color w:val="000000"/>
          <w:spacing w:val="-1"/>
        </w:rPr>
        <w:t>the measures envisaged to address the risks, including safeguards, security measures and mechanisms to ensure the protection of Personal Data.</w:t>
      </w:r>
    </w:p>
    <w:p w14:paraId="197595F1" w14:textId="77777777" w:rsidR="007513FB" w:rsidRDefault="007B0C18">
      <w:pPr>
        <w:tabs>
          <w:tab w:val="left" w:pos="1800"/>
        </w:tabs>
        <w:spacing w:before="236" w:line="254" w:lineRule="exact"/>
        <w:ind w:left="1800" w:right="72" w:hanging="720"/>
        <w:jc w:val="both"/>
        <w:textAlignment w:val="baseline"/>
        <w:rPr>
          <w:rFonts w:ascii="Arial" w:eastAsia="Arial" w:hAnsi="Arial"/>
          <w:b/>
          <w:color w:val="000000"/>
          <w:sz w:val="20"/>
        </w:rPr>
      </w:pPr>
      <w:r>
        <w:rPr>
          <w:rFonts w:ascii="Arial" w:eastAsia="Arial" w:hAnsi="Arial"/>
          <w:b/>
          <w:color w:val="000000"/>
          <w:sz w:val="20"/>
        </w:rPr>
        <w:t>1.4</w:t>
      </w:r>
      <w:r>
        <w:rPr>
          <w:rFonts w:ascii="Arial" w:eastAsia="Arial" w:hAnsi="Arial"/>
          <w:b/>
          <w:color w:val="000000"/>
          <w:sz w:val="20"/>
        </w:rPr>
        <w:tab/>
      </w:r>
      <w:r>
        <w:rPr>
          <w:rFonts w:ascii="Arial" w:eastAsia="Arial" w:hAnsi="Arial"/>
          <w:color w:val="000000"/>
        </w:rPr>
        <w:t>The Provider shall, in relation to any Personal Data Processed in connection with its obligations as a Processor under this contract:</w:t>
      </w:r>
    </w:p>
    <w:p w14:paraId="4F05FF4A" w14:textId="77777777" w:rsidR="007513FB" w:rsidRDefault="007B0C18">
      <w:pPr>
        <w:tabs>
          <w:tab w:val="left" w:pos="2808"/>
        </w:tabs>
        <w:spacing w:before="241" w:line="254" w:lineRule="exact"/>
        <w:ind w:left="2736" w:right="72" w:hanging="936"/>
        <w:jc w:val="both"/>
        <w:textAlignment w:val="baseline"/>
        <w:rPr>
          <w:rFonts w:ascii="Arial" w:eastAsia="Arial" w:hAnsi="Arial"/>
          <w:color w:val="000000"/>
          <w:spacing w:val="-2"/>
          <w:sz w:val="20"/>
        </w:rPr>
      </w:pPr>
      <w:r>
        <w:rPr>
          <w:rFonts w:ascii="Arial" w:eastAsia="Arial" w:hAnsi="Arial"/>
          <w:color w:val="000000"/>
          <w:spacing w:val="-2"/>
          <w:sz w:val="20"/>
        </w:rPr>
        <w:t>1.4.1</w:t>
      </w:r>
      <w:r>
        <w:rPr>
          <w:rFonts w:ascii="Arial" w:eastAsia="Arial" w:hAnsi="Arial"/>
          <w:color w:val="000000"/>
          <w:spacing w:val="-2"/>
          <w:sz w:val="20"/>
        </w:rPr>
        <w:tab/>
      </w:r>
      <w:r>
        <w:rPr>
          <w:rFonts w:ascii="Arial" w:eastAsia="Arial" w:hAnsi="Arial"/>
          <w:color w:val="000000"/>
          <w:spacing w:val="-2"/>
        </w:rPr>
        <w:t>process that Personal Data only in accordance with Table A of this Protocol, unless the Provider is required to do o</w:t>
      </w:r>
      <w:r>
        <w:rPr>
          <w:rFonts w:ascii="Arial" w:eastAsia="Arial" w:hAnsi="Arial"/>
          <w:color w:val="000000"/>
          <w:spacing w:val="-2"/>
        </w:rPr>
        <w:t>therwise by Law. Where the Provider</w:t>
      </w:r>
    </w:p>
    <w:p w14:paraId="341F9153" w14:textId="77777777" w:rsidR="007513FB" w:rsidRDefault="007B0C18">
      <w:pPr>
        <w:spacing w:before="605" w:line="183" w:lineRule="exact"/>
        <w:ind w:right="72"/>
        <w:jc w:val="right"/>
        <w:textAlignment w:val="baseline"/>
        <w:rPr>
          <w:rFonts w:ascii="Arial" w:eastAsia="Arial" w:hAnsi="Arial"/>
          <w:color w:val="000000"/>
          <w:sz w:val="16"/>
        </w:rPr>
      </w:pPr>
      <w:r>
        <w:rPr>
          <w:rFonts w:ascii="Arial" w:eastAsia="Arial" w:hAnsi="Arial"/>
          <w:color w:val="000000"/>
          <w:sz w:val="16"/>
        </w:rPr>
        <w:t>86</w:t>
      </w:r>
    </w:p>
    <w:p w14:paraId="3A16F605" w14:textId="77777777" w:rsidR="007513FB" w:rsidRDefault="007B0C18">
      <w:pPr>
        <w:spacing w:line="184" w:lineRule="exact"/>
        <w:ind w:left="1080" w:right="72"/>
        <w:textAlignment w:val="baseline"/>
        <w:rPr>
          <w:rFonts w:ascii="Arial" w:eastAsia="Arial" w:hAnsi="Arial"/>
          <w:color w:val="000000"/>
          <w:sz w:val="16"/>
        </w:rPr>
      </w:pPr>
      <w:r>
        <w:rPr>
          <w:rFonts w:ascii="Arial" w:eastAsia="Arial" w:hAnsi="Arial"/>
          <w:color w:val="000000"/>
          <w:sz w:val="16"/>
        </w:rPr>
        <w:t>12003202.279</w:t>
      </w:r>
    </w:p>
    <w:p w14:paraId="1DE8E1A1" w14:textId="77777777" w:rsidR="007513FB" w:rsidRDefault="007513FB">
      <w:pPr>
        <w:sectPr w:rsidR="007513FB">
          <w:pgSz w:w="11909" w:h="16834"/>
          <w:pgMar w:top="200" w:right="1334" w:bottom="298" w:left="355" w:header="720" w:footer="720" w:gutter="0"/>
          <w:cols w:space="720"/>
        </w:sectPr>
      </w:pPr>
    </w:p>
    <w:p w14:paraId="0A249FBA"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3A106BED" w14:textId="77777777" w:rsidR="007513FB" w:rsidRDefault="007B0C18">
      <w:pPr>
        <w:spacing w:before="338" w:line="226" w:lineRule="exact"/>
        <w:ind w:left="1152"/>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23093645" w14:textId="77777777" w:rsidR="007513FB" w:rsidRDefault="007B0C18">
      <w:pPr>
        <w:spacing w:before="489" w:line="253" w:lineRule="exact"/>
        <w:ind w:left="2880" w:right="72"/>
        <w:jc w:val="both"/>
        <w:textAlignment w:val="baseline"/>
        <w:rPr>
          <w:rFonts w:ascii="Arial" w:eastAsia="Arial" w:hAnsi="Arial"/>
          <w:color w:val="000000"/>
          <w:spacing w:val="-3"/>
        </w:rPr>
      </w:pPr>
      <w:r>
        <w:rPr>
          <w:rFonts w:ascii="Arial" w:eastAsia="Arial" w:hAnsi="Arial"/>
          <w:color w:val="000000"/>
          <w:spacing w:val="-3"/>
        </w:rPr>
        <w:t xml:space="preserve">is required by Law to Process the Personal Data it shall promptly notify HEE before Processing the Personal Data or at the first available opportunity where prior notification is not possible unless notification to HEE is prohibited by </w:t>
      </w:r>
      <w:proofErr w:type="gramStart"/>
      <w:r>
        <w:rPr>
          <w:rFonts w:ascii="Arial" w:eastAsia="Arial" w:hAnsi="Arial"/>
          <w:color w:val="000000"/>
          <w:spacing w:val="-3"/>
        </w:rPr>
        <w:t>Law;</w:t>
      </w:r>
      <w:proofErr w:type="gramEnd"/>
    </w:p>
    <w:p w14:paraId="3373C05F" w14:textId="77777777" w:rsidR="007513FB" w:rsidRDefault="007B0C18">
      <w:pPr>
        <w:tabs>
          <w:tab w:val="decimal" w:pos="2160"/>
          <w:tab w:val="left" w:pos="2880"/>
        </w:tabs>
        <w:spacing w:before="248" w:line="246" w:lineRule="exact"/>
        <w:ind w:left="1872"/>
        <w:textAlignment w:val="baseline"/>
        <w:rPr>
          <w:rFonts w:ascii="Arial" w:eastAsia="Arial" w:hAnsi="Arial"/>
          <w:color w:val="000000"/>
          <w:sz w:val="20"/>
        </w:rPr>
      </w:pPr>
      <w:r>
        <w:rPr>
          <w:rFonts w:ascii="Arial" w:eastAsia="Arial" w:hAnsi="Arial"/>
          <w:color w:val="000000"/>
          <w:sz w:val="20"/>
        </w:rPr>
        <w:tab/>
        <w:t>1.4.2</w:t>
      </w:r>
      <w:r>
        <w:rPr>
          <w:rFonts w:ascii="Arial" w:eastAsia="Arial" w:hAnsi="Arial"/>
          <w:color w:val="000000"/>
          <w:sz w:val="20"/>
        </w:rPr>
        <w:tab/>
      </w:r>
      <w:r>
        <w:rPr>
          <w:rFonts w:ascii="Arial" w:eastAsia="Arial" w:hAnsi="Arial"/>
          <w:color w:val="000000"/>
        </w:rPr>
        <w:t xml:space="preserve">ensure that it has in place Protective Measures as appropriate to </w:t>
      </w:r>
      <w:proofErr w:type="gramStart"/>
      <w:r>
        <w:rPr>
          <w:rFonts w:ascii="Arial" w:eastAsia="Arial" w:hAnsi="Arial"/>
          <w:color w:val="000000"/>
        </w:rPr>
        <w:t>protect</w:t>
      </w:r>
      <w:proofErr w:type="gramEnd"/>
    </w:p>
    <w:p w14:paraId="7AA7C50A" w14:textId="77777777" w:rsidR="007513FB" w:rsidRDefault="007B0C18">
      <w:pPr>
        <w:spacing w:before="4" w:line="246" w:lineRule="exact"/>
        <w:ind w:left="2880"/>
        <w:textAlignment w:val="baseline"/>
        <w:rPr>
          <w:rFonts w:ascii="Arial" w:eastAsia="Arial" w:hAnsi="Arial"/>
          <w:color w:val="000000"/>
          <w:spacing w:val="-1"/>
        </w:rPr>
      </w:pPr>
      <w:r>
        <w:rPr>
          <w:rFonts w:ascii="Arial" w:eastAsia="Arial" w:hAnsi="Arial"/>
          <w:color w:val="000000"/>
          <w:spacing w:val="-1"/>
        </w:rPr>
        <w:t>against a Data Loss Event having taken account of the:</w:t>
      </w:r>
    </w:p>
    <w:p w14:paraId="113F0A3F" w14:textId="77777777" w:rsidR="007513FB" w:rsidRDefault="007B0C18">
      <w:pPr>
        <w:numPr>
          <w:ilvl w:val="0"/>
          <w:numId w:val="24"/>
        </w:numPr>
        <w:tabs>
          <w:tab w:val="clear" w:pos="720"/>
          <w:tab w:val="left" w:pos="3672"/>
        </w:tabs>
        <w:spacing w:before="248" w:line="246" w:lineRule="exact"/>
        <w:ind w:left="3672" w:hanging="720"/>
        <w:textAlignment w:val="baseline"/>
        <w:rPr>
          <w:rFonts w:ascii="Arial" w:eastAsia="Arial" w:hAnsi="Arial"/>
          <w:color w:val="000000"/>
          <w:spacing w:val="-1"/>
        </w:rPr>
      </w:pPr>
      <w:r>
        <w:rPr>
          <w:rFonts w:ascii="Arial" w:eastAsia="Arial" w:hAnsi="Arial"/>
          <w:color w:val="000000"/>
          <w:spacing w:val="-1"/>
        </w:rPr>
        <w:t xml:space="preserve">nature of the data to be </w:t>
      </w:r>
      <w:proofErr w:type="gramStart"/>
      <w:r>
        <w:rPr>
          <w:rFonts w:ascii="Arial" w:eastAsia="Arial" w:hAnsi="Arial"/>
          <w:color w:val="000000"/>
          <w:spacing w:val="-1"/>
        </w:rPr>
        <w:t>protected;</w:t>
      </w:r>
      <w:proofErr w:type="gramEnd"/>
    </w:p>
    <w:p w14:paraId="3A78BEDF" w14:textId="77777777" w:rsidR="007513FB" w:rsidRDefault="007B0C18">
      <w:pPr>
        <w:numPr>
          <w:ilvl w:val="0"/>
          <w:numId w:val="24"/>
        </w:numPr>
        <w:tabs>
          <w:tab w:val="clear" w:pos="720"/>
          <w:tab w:val="left" w:pos="3672"/>
        </w:tabs>
        <w:spacing w:before="249" w:line="246" w:lineRule="exact"/>
        <w:ind w:left="3672" w:hanging="720"/>
        <w:textAlignment w:val="baseline"/>
        <w:rPr>
          <w:rFonts w:ascii="Arial" w:eastAsia="Arial" w:hAnsi="Arial"/>
          <w:color w:val="000000"/>
          <w:spacing w:val="-1"/>
        </w:rPr>
      </w:pPr>
      <w:r>
        <w:rPr>
          <w:rFonts w:ascii="Arial" w:eastAsia="Arial" w:hAnsi="Arial"/>
          <w:color w:val="000000"/>
          <w:spacing w:val="-1"/>
        </w:rPr>
        <w:t xml:space="preserve">harm that might result from a Data Loss </w:t>
      </w:r>
      <w:proofErr w:type="gramStart"/>
      <w:r>
        <w:rPr>
          <w:rFonts w:ascii="Arial" w:eastAsia="Arial" w:hAnsi="Arial"/>
          <w:color w:val="000000"/>
          <w:spacing w:val="-1"/>
        </w:rPr>
        <w:t>Event;</w:t>
      </w:r>
      <w:proofErr w:type="gramEnd"/>
    </w:p>
    <w:p w14:paraId="453F3C64" w14:textId="77777777" w:rsidR="007513FB" w:rsidRDefault="007B0C18">
      <w:pPr>
        <w:numPr>
          <w:ilvl w:val="0"/>
          <w:numId w:val="24"/>
        </w:numPr>
        <w:tabs>
          <w:tab w:val="clear" w:pos="720"/>
          <w:tab w:val="left" w:pos="3672"/>
        </w:tabs>
        <w:spacing w:before="243" w:line="246" w:lineRule="exact"/>
        <w:ind w:left="3672" w:hanging="720"/>
        <w:textAlignment w:val="baseline"/>
        <w:rPr>
          <w:rFonts w:ascii="Arial" w:eastAsia="Arial" w:hAnsi="Arial"/>
          <w:color w:val="000000"/>
          <w:spacing w:val="-1"/>
        </w:rPr>
      </w:pPr>
      <w:r>
        <w:rPr>
          <w:rFonts w:ascii="Arial" w:eastAsia="Arial" w:hAnsi="Arial"/>
          <w:color w:val="000000"/>
          <w:spacing w:val="-1"/>
        </w:rPr>
        <w:t>state of technological development; and</w:t>
      </w:r>
    </w:p>
    <w:p w14:paraId="25FC97D4" w14:textId="77777777" w:rsidR="007513FB" w:rsidRDefault="007B0C18">
      <w:pPr>
        <w:numPr>
          <w:ilvl w:val="0"/>
          <w:numId w:val="24"/>
        </w:numPr>
        <w:tabs>
          <w:tab w:val="clear" w:pos="720"/>
          <w:tab w:val="left" w:pos="3672"/>
        </w:tabs>
        <w:spacing w:before="249" w:line="246" w:lineRule="exact"/>
        <w:ind w:left="3672" w:hanging="720"/>
        <w:textAlignment w:val="baseline"/>
        <w:rPr>
          <w:rFonts w:ascii="Arial" w:eastAsia="Arial" w:hAnsi="Arial"/>
          <w:color w:val="000000"/>
          <w:spacing w:val="-1"/>
        </w:rPr>
      </w:pPr>
      <w:r>
        <w:rPr>
          <w:rFonts w:ascii="Arial" w:eastAsia="Arial" w:hAnsi="Arial"/>
          <w:color w:val="000000"/>
          <w:spacing w:val="-1"/>
        </w:rPr>
        <w:t>cost</w:t>
      </w:r>
      <w:r>
        <w:rPr>
          <w:rFonts w:ascii="Arial" w:eastAsia="Arial" w:hAnsi="Arial"/>
          <w:color w:val="000000"/>
          <w:spacing w:val="-1"/>
        </w:rPr>
        <w:t xml:space="preserve"> of implementing any </w:t>
      </w:r>
      <w:proofErr w:type="gramStart"/>
      <w:r>
        <w:rPr>
          <w:rFonts w:ascii="Arial" w:eastAsia="Arial" w:hAnsi="Arial"/>
          <w:color w:val="000000"/>
          <w:spacing w:val="-1"/>
        </w:rPr>
        <w:t>measures;</w:t>
      </w:r>
      <w:proofErr w:type="gramEnd"/>
    </w:p>
    <w:p w14:paraId="66596F23" w14:textId="77777777" w:rsidR="007513FB" w:rsidRDefault="007B0C18">
      <w:pPr>
        <w:tabs>
          <w:tab w:val="decimal" w:pos="2160"/>
          <w:tab w:val="left" w:pos="2880"/>
        </w:tabs>
        <w:spacing w:before="248" w:line="246" w:lineRule="exact"/>
        <w:ind w:left="1872"/>
        <w:textAlignment w:val="baseline"/>
        <w:rPr>
          <w:rFonts w:ascii="Arial" w:eastAsia="Arial" w:hAnsi="Arial"/>
          <w:color w:val="000000"/>
          <w:spacing w:val="-1"/>
          <w:sz w:val="20"/>
        </w:rPr>
      </w:pPr>
      <w:r>
        <w:rPr>
          <w:rFonts w:ascii="Arial" w:eastAsia="Arial" w:hAnsi="Arial"/>
          <w:color w:val="000000"/>
          <w:spacing w:val="-1"/>
          <w:sz w:val="20"/>
        </w:rPr>
        <w:tab/>
        <w:t>1.4.3</w:t>
      </w:r>
      <w:r>
        <w:rPr>
          <w:rFonts w:ascii="Arial" w:eastAsia="Arial" w:hAnsi="Arial"/>
          <w:color w:val="000000"/>
          <w:spacing w:val="-1"/>
          <w:sz w:val="20"/>
        </w:rPr>
        <w:tab/>
      </w:r>
      <w:r>
        <w:rPr>
          <w:rFonts w:ascii="Arial" w:eastAsia="Arial" w:hAnsi="Arial"/>
          <w:color w:val="000000"/>
          <w:spacing w:val="-1"/>
        </w:rPr>
        <w:t>ensure that:</w:t>
      </w:r>
    </w:p>
    <w:p w14:paraId="10098ABA" w14:textId="77777777" w:rsidR="007513FB" w:rsidRDefault="007B0C18">
      <w:pPr>
        <w:numPr>
          <w:ilvl w:val="0"/>
          <w:numId w:val="25"/>
        </w:numPr>
        <w:tabs>
          <w:tab w:val="clear" w:pos="720"/>
          <w:tab w:val="left" w:pos="3672"/>
        </w:tabs>
        <w:spacing w:before="236" w:line="254" w:lineRule="exact"/>
        <w:ind w:left="3672" w:right="72" w:hanging="720"/>
        <w:jc w:val="both"/>
        <w:textAlignment w:val="baseline"/>
        <w:rPr>
          <w:rFonts w:ascii="Arial" w:eastAsia="Arial" w:hAnsi="Arial"/>
          <w:color w:val="000000"/>
        </w:rPr>
      </w:pPr>
      <w:r>
        <w:rPr>
          <w:rFonts w:ascii="Arial" w:eastAsia="Arial" w:hAnsi="Arial"/>
          <w:color w:val="000000"/>
        </w:rPr>
        <w:t>the Provider Personnel do not Process Personal Data except in accordance with this contract (and in particular Table A of this Protocol</w:t>
      </w:r>
      <w:proofErr w:type="gramStart"/>
      <w:r>
        <w:rPr>
          <w:rFonts w:ascii="Arial" w:eastAsia="Arial" w:hAnsi="Arial"/>
          <w:color w:val="000000"/>
        </w:rPr>
        <w:t>);</w:t>
      </w:r>
      <w:proofErr w:type="gramEnd"/>
    </w:p>
    <w:p w14:paraId="591BC275" w14:textId="77777777" w:rsidR="007513FB" w:rsidRDefault="007B0C18">
      <w:pPr>
        <w:numPr>
          <w:ilvl w:val="0"/>
          <w:numId w:val="25"/>
        </w:numPr>
        <w:tabs>
          <w:tab w:val="clear" w:pos="720"/>
          <w:tab w:val="left" w:pos="3672"/>
        </w:tabs>
        <w:spacing w:before="243" w:line="252" w:lineRule="exact"/>
        <w:ind w:left="3672" w:right="72" w:hanging="720"/>
        <w:jc w:val="both"/>
        <w:textAlignment w:val="baseline"/>
        <w:rPr>
          <w:rFonts w:ascii="Arial" w:eastAsia="Arial" w:hAnsi="Arial"/>
          <w:color w:val="000000"/>
        </w:rPr>
      </w:pPr>
      <w:r>
        <w:rPr>
          <w:rFonts w:ascii="Arial" w:eastAsia="Arial" w:hAnsi="Arial"/>
          <w:color w:val="000000"/>
        </w:rPr>
        <w:t>it takes all reasonable steps to ensure the reliability and integri</w:t>
      </w:r>
      <w:r>
        <w:rPr>
          <w:rFonts w:ascii="Arial" w:eastAsia="Arial" w:hAnsi="Arial"/>
          <w:color w:val="000000"/>
        </w:rPr>
        <w:t>ty of any Provider Personnel who have access to the Personal Data and ensure that they:</w:t>
      </w:r>
    </w:p>
    <w:p w14:paraId="18FFE7E2" w14:textId="77777777" w:rsidR="007513FB" w:rsidRDefault="007B0C18">
      <w:pPr>
        <w:numPr>
          <w:ilvl w:val="0"/>
          <w:numId w:val="26"/>
        </w:numPr>
        <w:tabs>
          <w:tab w:val="clear" w:pos="936"/>
          <w:tab w:val="left" w:pos="4608"/>
        </w:tabs>
        <w:spacing w:before="244" w:line="250" w:lineRule="exact"/>
        <w:ind w:left="4608" w:right="72" w:hanging="936"/>
        <w:textAlignment w:val="baseline"/>
        <w:rPr>
          <w:rFonts w:ascii="Arial" w:eastAsia="Arial" w:hAnsi="Arial"/>
          <w:color w:val="000000"/>
        </w:rPr>
      </w:pPr>
      <w:r>
        <w:rPr>
          <w:rFonts w:ascii="Arial" w:eastAsia="Arial" w:hAnsi="Arial"/>
          <w:color w:val="000000"/>
        </w:rPr>
        <w:t xml:space="preserve">are aware of and comply with the Provider’s duties under this </w:t>
      </w:r>
      <w:proofErr w:type="gramStart"/>
      <w:r>
        <w:rPr>
          <w:rFonts w:ascii="Arial" w:eastAsia="Arial" w:hAnsi="Arial"/>
          <w:color w:val="000000"/>
        </w:rPr>
        <w:t>Protocol;</w:t>
      </w:r>
      <w:proofErr w:type="gramEnd"/>
    </w:p>
    <w:p w14:paraId="2C6F99BA" w14:textId="77777777" w:rsidR="007513FB" w:rsidRDefault="007B0C18">
      <w:pPr>
        <w:numPr>
          <w:ilvl w:val="0"/>
          <w:numId w:val="26"/>
        </w:numPr>
        <w:tabs>
          <w:tab w:val="clear" w:pos="936"/>
          <w:tab w:val="left" w:pos="4608"/>
        </w:tabs>
        <w:spacing w:before="239" w:line="255" w:lineRule="exact"/>
        <w:ind w:left="4608" w:right="72" w:hanging="936"/>
        <w:textAlignment w:val="baseline"/>
        <w:rPr>
          <w:rFonts w:ascii="Arial" w:eastAsia="Arial" w:hAnsi="Arial"/>
          <w:color w:val="000000"/>
        </w:rPr>
      </w:pPr>
      <w:r>
        <w:rPr>
          <w:rFonts w:ascii="Arial" w:eastAsia="Arial" w:hAnsi="Arial"/>
          <w:color w:val="000000"/>
        </w:rPr>
        <w:t>are subject to appropriate confidentiality undertakings with the Provider or any Sub-</w:t>
      </w:r>
      <w:proofErr w:type="gramStart"/>
      <w:r>
        <w:rPr>
          <w:rFonts w:ascii="Arial" w:eastAsia="Arial" w:hAnsi="Arial"/>
          <w:color w:val="000000"/>
        </w:rPr>
        <w:t>processor;</w:t>
      </w:r>
      <w:proofErr w:type="gramEnd"/>
    </w:p>
    <w:p w14:paraId="50693921" w14:textId="77777777" w:rsidR="007513FB" w:rsidRDefault="007B0C18">
      <w:pPr>
        <w:numPr>
          <w:ilvl w:val="0"/>
          <w:numId w:val="26"/>
        </w:numPr>
        <w:tabs>
          <w:tab w:val="clear" w:pos="936"/>
          <w:tab w:val="left" w:pos="4608"/>
        </w:tabs>
        <w:spacing w:before="242" w:line="252" w:lineRule="exact"/>
        <w:ind w:left="4608" w:right="72" w:hanging="936"/>
        <w:jc w:val="both"/>
        <w:textAlignment w:val="baseline"/>
        <w:rPr>
          <w:rFonts w:ascii="Arial" w:eastAsia="Arial" w:hAnsi="Arial"/>
          <w:color w:val="000000"/>
        </w:rPr>
      </w:pPr>
      <w:r>
        <w:rPr>
          <w:rFonts w:ascii="Arial" w:eastAsia="Arial" w:hAnsi="Arial"/>
          <w:color w:val="000000"/>
        </w:rPr>
        <w:t>are informed of the confidential nature of the Personal Data and do not publish, disclose or divulge any of the Personal Data to any third party unless directed in writing to do so by HEE or as otherwise permitted by this contract; and</w:t>
      </w:r>
    </w:p>
    <w:p w14:paraId="6FC1888B" w14:textId="77777777" w:rsidR="007513FB" w:rsidRDefault="007B0C18">
      <w:pPr>
        <w:numPr>
          <w:ilvl w:val="0"/>
          <w:numId w:val="26"/>
        </w:numPr>
        <w:tabs>
          <w:tab w:val="clear" w:pos="936"/>
          <w:tab w:val="left" w:pos="4608"/>
        </w:tabs>
        <w:spacing w:before="239" w:line="255" w:lineRule="exact"/>
        <w:ind w:left="4608" w:right="72" w:hanging="936"/>
        <w:jc w:val="both"/>
        <w:textAlignment w:val="baseline"/>
        <w:rPr>
          <w:rFonts w:ascii="Arial" w:eastAsia="Arial" w:hAnsi="Arial"/>
          <w:color w:val="000000"/>
        </w:rPr>
      </w:pPr>
      <w:r>
        <w:rPr>
          <w:rFonts w:ascii="Arial" w:eastAsia="Arial" w:hAnsi="Arial"/>
          <w:color w:val="000000"/>
        </w:rPr>
        <w:t>have undergone adequ</w:t>
      </w:r>
      <w:r>
        <w:rPr>
          <w:rFonts w:ascii="Arial" w:eastAsia="Arial" w:hAnsi="Arial"/>
          <w:color w:val="000000"/>
        </w:rPr>
        <w:t xml:space="preserve">ate training in the use, care, protection and handling of Personal </w:t>
      </w:r>
      <w:proofErr w:type="gramStart"/>
      <w:r>
        <w:rPr>
          <w:rFonts w:ascii="Arial" w:eastAsia="Arial" w:hAnsi="Arial"/>
          <w:color w:val="000000"/>
        </w:rPr>
        <w:t>Data;</w:t>
      </w:r>
      <w:proofErr w:type="gramEnd"/>
    </w:p>
    <w:p w14:paraId="6EA0295D" w14:textId="77777777" w:rsidR="007513FB" w:rsidRDefault="007B0C18">
      <w:pPr>
        <w:tabs>
          <w:tab w:val="decimal" w:pos="2160"/>
          <w:tab w:val="left" w:pos="2880"/>
        </w:tabs>
        <w:spacing w:before="243" w:line="246" w:lineRule="exact"/>
        <w:ind w:left="1872"/>
        <w:textAlignment w:val="baseline"/>
        <w:rPr>
          <w:rFonts w:ascii="Arial" w:eastAsia="Arial" w:hAnsi="Arial"/>
          <w:color w:val="000000"/>
        </w:rPr>
      </w:pPr>
      <w:r>
        <w:rPr>
          <w:rFonts w:ascii="Arial" w:eastAsia="Arial" w:hAnsi="Arial"/>
          <w:color w:val="000000"/>
        </w:rPr>
        <w:tab/>
        <w:t>1.1.1</w:t>
      </w:r>
      <w:r>
        <w:rPr>
          <w:rFonts w:ascii="Arial" w:eastAsia="Arial" w:hAnsi="Arial"/>
          <w:color w:val="000000"/>
        </w:rPr>
        <w:tab/>
        <w:t>not transfer Personal Data outside of the United Kingdom unless the prior</w:t>
      </w:r>
    </w:p>
    <w:p w14:paraId="115FD225" w14:textId="77777777" w:rsidR="007513FB" w:rsidRDefault="007B0C18">
      <w:pPr>
        <w:spacing w:before="1" w:line="254" w:lineRule="exact"/>
        <w:ind w:left="2808" w:right="72"/>
        <w:textAlignment w:val="baseline"/>
        <w:rPr>
          <w:rFonts w:ascii="Arial" w:eastAsia="Arial" w:hAnsi="Arial"/>
          <w:color w:val="000000"/>
        </w:rPr>
      </w:pPr>
      <w:r>
        <w:rPr>
          <w:rFonts w:ascii="Arial" w:eastAsia="Arial" w:hAnsi="Arial"/>
          <w:color w:val="000000"/>
        </w:rPr>
        <w:t>written consent of HEE has been obtained and the following conditions are fulfilled:</w:t>
      </w:r>
    </w:p>
    <w:p w14:paraId="240D8493" w14:textId="77777777" w:rsidR="007513FB" w:rsidRDefault="007B0C18">
      <w:pPr>
        <w:numPr>
          <w:ilvl w:val="0"/>
          <w:numId w:val="27"/>
        </w:numPr>
        <w:tabs>
          <w:tab w:val="clear" w:pos="720"/>
          <w:tab w:val="left" w:pos="3672"/>
        </w:tabs>
        <w:spacing w:before="243" w:line="252" w:lineRule="exact"/>
        <w:ind w:left="3672" w:right="72" w:hanging="720"/>
        <w:jc w:val="both"/>
        <w:textAlignment w:val="baseline"/>
        <w:rPr>
          <w:rFonts w:ascii="Arial" w:eastAsia="Arial" w:hAnsi="Arial"/>
          <w:color w:val="000000"/>
        </w:rPr>
      </w:pPr>
      <w:r>
        <w:rPr>
          <w:rFonts w:ascii="Arial" w:eastAsia="Arial" w:hAnsi="Arial"/>
          <w:color w:val="000000"/>
        </w:rPr>
        <w:t>HEE or the Provid</w:t>
      </w:r>
      <w:r>
        <w:rPr>
          <w:rFonts w:ascii="Arial" w:eastAsia="Arial" w:hAnsi="Arial"/>
          <w:color w:val="000000"/>
        </w:rPr>
        <w:t xml:space="preserve">er has provided appropriate safeguards in relation to the transfer (whether in accordance with Article 46 of the UK GDPR) as determined by </w:t>
      </w:r>
      <w:proofErr w:type="gramStart"/>
      <w:r>
        <w:rPr>
          <w:rFonts w:ascii="Arial" w:eastAsia="Arial" w:hAnsi="Arial"/>
          <w:color w:val="000000"/>
        </w:rPr>
        <w:t>HEE;</w:t>
      </w:r>
      <w:proofErr w:type="gramEnd"/>
    </w:p>
    <w:p w14:paraId="35A3B88B" w14:textId="77777777" w:rsidR="007513FB" w:rsidRDefault="007B0C18">
      <w:pPr>
        <w:numPr>
          <w:ilvl w:val="0"/>
          <w:numId w:val="27"/>
        </w:numPr>
        <w:tabs>
          <w:tab w:val="clear" w:pos="720"/>
          <w:tab w:val="left" w:pos="3672"/>
        </w:tabs>
        <w:spacing w:before="244" w:line="250" w:lineRule="exact"/>
        <w:ind w:left="3672" w:right="72" w:hanging="720"/>
        <w:jc w:val="both"/>
        <w:textAlignment w:val="baseline"/>
        <w:rPr>
          <w:rFonts w:ascii="Arial" w:eastAsia="Arial" w:hAnsi="Arial"/>
          <w:color w:val="000000"/>
        </w:rPr>
      </w:pPr>
      <w:r>
        <w:rPr>
          <w:rFonts w:ascii="Arial" w:eastAsia="Arial" w:hAnsi="Arial"/>
          <w:color w:val="000000"/>
        </w:rPr>
        <w:t xml:space="preserve">the Data Subject has enforceable rights and effective legal </w:t>
      </w:r>
      <w:proofErr w:type="gramStart"/>
      <w:r>
        <w:rPr>
          <w:rFonts w:ascii="Arial" w:eastAsia="Arial" w:hAnsi="Arial"/>
          <w:color w:val="000000"/>
        </w:rPr>
        <w:t>remedies;</w:t>
      </w:r>
      <w:proofErr w:type="gramEnd"/>
    </w:p>
    <w:p w14:paraId="64EB8EBA" w14:textId="77777777" w:rsidR="007513FB" w:rsidRDefault="007B0C18">
      <w:pPr>
        <w:numPr>
          <w:ilvl w:val="0"/>
          <w:numId w:val="27"/>
        </w:numPr>
        <w:tabs>
          <w:tab w:val="clear" w:pos="720"/>
          <w:tab w:val="left" w:pos="3672"/>
        </w:tabs>
        <w:spacing w:before="250" w:line="249" w:lineRule="exact"/>
        <w:ind w:left="3672" w:right="72" w:hanging="720"/>
        <w:jc w:val="both"/>
        <w:textAlignment w:val="baseline"/>
        <w:rPr>
          <w:rFonts w:ascii="Arial" w:eastAsia="Arial" w:hAnsi="Arial"/>
          <w:color w:val="000000"/>
          <w:spacing w:val="-2"/>
        </w:rPr>
      </w:pPr>
      <w:r>
        <w:rPr>
          <w:rFonts w:ascii="Arial" w:eastAsia="Arial" w:hAnsi="Arial"/>
          <w:color w:val="000000"/>
          <w:spacing w:val="-2"/>
        </w:rPr>
        <w:t xml:space="preserve">the Provider complies with its obligations under the Data Protection Legislation by providing an adequate level of protection to </w:t>
      </w:r>
      <w:proofErr w:type="gramStart"/>
      <w:r>
        <w:rPr>
          <w:rFonts w:ascii="Arial" w:eastAsia="Arial" w:hAnsi="Arial"/>
          <w:color w:val="000000"/>
          <w:spacing w:val="-2"/>
        </w:rPr>
        <w:t>any</w:t>
      </w:r>
      <w:proofErr w:type="gramEnd"/>
    </w:p>
    <w:p w14:paraId="3BCF546E" w14:textId="77777777" w:rsidR="007513FB" w:rsidRDefault="007B0C18">
      <w:pPr>
        <w:spacing w:before="859" w:line="183" w:lineRule="exact"/>
        <w:jc w:val="right"/>
        <w:textAlignment w:val="baseline"/>
        <w:rPr>
          <w:rFonts w:ascii="Arial" w:eastAsia="Arial" w:hAnsi="Arial"/>
          <w:color w:val="000000"/>
          <w:sz w:val="16"/>
        </w:rPr>
      </w:pPr>
      <w:r>
        <w:rPr>
          <w:rFonts w:ascii="Arial" w:eastAsia="Arial" w:hAnsi="Arial"/>
          <w:color w:val="000000"/>
          <w:sz w:val="16"/>
        </w:rPr>
        <w:t>87</w:t>
      </w:r>
    </w:p>
    <w:p w14:paraId="1BE6D827" w14:textId="77777777" w:rsidR="007513FB" w:rsidRDefault="007B0C18">
      <w:pPr>
        <w:spacing w:line="184" w:lineRule="exact"/>
        <w:ind w:left="1152"/>
        <w:textAlignment w:val="baseline"/>
        <w:rPr>
          <w:rFonts w:ascii="Arial" w:eastAsia="Arial" w:hAnsi="Arial"/>
          <w:color w:val="000000"/>
          <w:sz w:val="16"/>
        </w:rPr>
      </w:pPr>
      <w:r>
        <w:rPr>
          <w:rFonts w:ascii="Arial" w:eastAsia="Arial" w:hAnsi="Arial"/>
          <w:color w:val="000000"/>
          <w:sz w:val="16"/>
        </w:rPr>
        <w:t>12003202.279</w:t>
      </w:r>
    </w:p>
    <w:p w14:paraId="01FF21FE" w14:textId="77777777" w:rsidR="007513FB" w:rsidRDefault="007513FB">
      <w:pPr>
        <w:sectPr w:rsidR="007513FB">
          <w:pgSz w:w="11909" w:h="16834"/>
          <w:pgMar w:top="200" w:right="1382" w:bottom="298" w:left="307" w:header="720" w:footer="720" w:gutter="0"/>
          <w:cols w:space="720"/>
        </w:sectPr>
      </w:pPr>
    </w:p>
    <w:p w14:paraId="33C7CE3D"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w:t>
      </w:r>
      <w:r>
        <w:rPr>
          <w:rFonts w:ascii="Arial" w:eastAsia="Arial" w:hAnsi="Arial"/>
          <w:color w:val="000000"/>
          <w:sz w:val="16"/>
        </w:rPr>
        <w:t>74F1DC8-2EE9-4595-90D2-B915CD4F4B6E</w:t>
      </w:r>
    </w:p>
    <w:p w14:paraId="133FC026"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0FBB2EF3" w14:textId="77777777" w:rsidR="007513FB" w:rsidRDefault="007B0C18">
      <w:pPr>
        <w:spacing w:before="483" w:line="254" w:lineRule="exact"/>
        <w:ind w:left="3600" w:right="72"/>
        <w:textAlignment w:val="baseline"/>
        <w:rPr>
          <w:rFonts w:ascii="Arial" w:eastAsia="Arial" w:hAnsi="Arial"/>
          <w:color w:val="000000"/>
        </w:rPr>
      </w:pPr>
      <w:r>
        <w:rPr>
          <w:rFonts w:ascii="Arial" w:eastAsia="Arial" w:hAnsi="Arial"/>
          <w:color w:val="000000"/>
        </w:rPr>
        <w:t xml:space="preserve">Personal Data that is transferred (or, if it is not so bound, uses its best </w:t>
      </w:r>
      <w:proofErr w:type="spellStart"/>
      <w:r>
        <w:rPr>
          <w:rFonts w:ascii="Arial" w:eastAsia="Arial" w:hAnsi="Arial"/>
          <w:color w:val="000000"/>
        </w:rPr>
        <w:t>endeavours</w:t>
      </w:r>
      <w:proofErr w:type="spellEnd"/>
      <w:r>
        <w:rPr>
          <w:rFonts w:ascii="Arial" w:eastAsia="Arial" w:hAnsi="Arial"/>
          <w:color w:val="000000"/>
        </w:rPr>
        <w:t xml:space="preserve"> to assist HEE in meeting its obligations); and</w:t>
      </w:r>
    </w:p>
    <w:p w14:paraId="1B04DC26" w14:textId="77777777" w:rsidR="007513FB" w:rsidRDefault="007B0C18">
      <w:pPr>
        <w:tabs>
          <w:tab w:val="left" w:pos="3600"/>
        </w:tabs>
        <w:spacing w:before="241" w:line="254" w:lineRule="exact"/>
        <w:ind w:left="3600" w:right="72" w:hanging="792"/>
        <w:jc w:val="both"/>
        <w:textAlignment w:val="baseline"/>
        <w:rPr>
          <w:rFonts w:ascii="Arial" w:eastAsia="Arial" w:hAnsi="Arial"/>
          <w:color w:val="000000"/>
        </w:rPr>
      </w:pPr>
      <w:r>
        <w:rPr>
          <w:rFonts w:ascii="Arial" w:eastAsia="Arial" w:hAnsi="Arial"/>
          <w:color w:val="000000"/>
        </w:rPr>
        <w:t>(iv)</w:t>
      </w:r>
      <w:r>
        <w:rPr>
          <w:rFonts w:ascii="Arial" w:eastAsia="Arial" w:hAnsi="Arial"/>
          <w:color w:val="000000"/>
        </w:rPr>
        <w:tab/>
        <w:t xml:space="preserve">the Provider complies with any reasonable </w:t>
      </w:r>
      <w:r>
        <w:rPr>
          <w:rFonts w:ascii="Arial" w:eastAsia="Arial" w:hAnsi="Arial"/>
          <w:color w:val="000000"/>
        </w:rPr>
        <w:t xml:space="preserve">instructions notified to it in advance by HEE with respect to the Processing of the Personal </w:t>
      </w:r>
      <w:proofErr w:type="gramStart"/>
      <w:r>
        <w:rPr>
          <w:rFonts w:ascii="Arial" w:eastAsia="Arial" w:hAnsi="Arial"/>
          <w:color w:val="000000"/>
        </w:rPr>
        <w:t>Data;</w:t>
      </w:r>
      <w:proofErr w:type="gramEnd"/>
    </w:p>
    <w:p w14:paraId="247E564D" w14:textId="77777777" w:rsidR="007513FB" w:rsidRDefault="007B0C18">
      <w:pPr>
        <w:tabs>
          <w:tab w:val="left" w:pos="2880"/>
        </w:tabs>
        <w:spacing w:before="237" w:line="254" w:lineRule="exact"/>
        <w:ind w:left="2808" w:right="72" w:hanging="936"/>
        <w:jc w:val="both"/>
        <w:textAlignment w:val="baseline"/>
        <w:rPr>
          <w:rFonts w:ascii="Arial" w:eastAsia="Arial" w:hAnsi="Arial"/>
          <w:color w:val="000000"/>
          <w:sz w:val="20"/>
        </w:rPr>
      </w:pPr>
      <w:r>
        <w:rPr>
          <w:rFonts w:ascii="Arial" w:eastAsia="Arial" w:hAnsi="Arial"/>
          <w:color w:val="000000"/>
          <w:sz w:val="20"/>
        </w:rPr>
        <w:t>1.4.4</w:t>
      </w:r>
      <w:r>
        <w:rPr>
          <w:rFonts w:ascii="Arial" w:eastAsia="Arial" w:hAnsi="Arial"/>
          <w:color w:val="000000"/>
          <w:sz w:val="20"/>
        </w:rPr>
        <w:tab/>
      </w:r>
      <w:r>
        <w:rPr>
          <w:rFonts w:ascii="Arial" w:eastAsia="Arial" w:hAnsi="Arial"/>
          <w:color w:val="000000"/>
        </w:rPr>
        <w:t xml:space="preserve">at the written direction of HEE, delete or return Personal Data (and any copies of it) to HEE on termination or expiry of the contract unless the Provider is required by Law to retain the Personal </w:t>
      </w:r>
      <w:proofErr w:type="gramStart"/>
      <w:r>
        <w:rPr>
          <w:rFonts w:ascii="Arial" w:eastAsia="Arial" w:hAnsi="Arial"/>
          <w:color w:val="000000"/>
        </w:rPr>
        <w:t>Data;</w:t>
      </w:r>
      <w:proofErr w:type="gramEnd"/>
    </w:p>
    <w:p w14:paraId="1DC1A02A" w14:textId="77777777" w:rsidR="007513FB" w:rsidRDefault="007B0C18">
      <w:pPr>
        <w:tabs>
          <w:tab w:val="left" w:pos="2880"/>
        </w:tabs>
        <w:spacing w:before="236" w:line="254" w:lineRule="exact"/>
        <w:ind w:left="2808" w:right="72" w:hanging="936"/>
        <w:jc w:val="both"/>
        <w:textAlignment w:val="baseline"/>
        <w:rPr>
          <w:rFonts w:ascii="Arial" w:eastAsia="Arial" w:hAnsi="Arial"/>
          <w:color w:val="000000"/>
          <w:sz w:val="20"/>
        </w:rPr>
      </w:pPr>
      <w:r>
        <w:rPr>
          <w:rFonts w:ascii="Arial" w:eastAsia="Arial" w:hAnsi="Arial"/>
          <w:color w:val="000000"/>
          <w:sz w:val="20"/>
        </w:rPr>
        <w:t>1.4.5</w:t>
      </w:r>
      <w:r>
        <w:rPr>
          <w:rFonts w:ascii="Arial" w:eastAsia="Arial" w:hAnsi="Arial"/>
          <w:color w:val="000000"/>
          <w:sz w:val="20"/>
        </w:rPr>
        <w:tab/>
      </w:r>
      <w:r>
        <w:rPr>
          <w:rFonts w:ascii="Arial" w:eastAsia="Arial" w:hAnsi="Arial"/>
          <w:color w:val="000000"/>
        </w:rPr>
        <w:t>assist HEE in ensuring compliance with the obli</w:t>
      </w:r>
      <w:r>
        <w:rPr>
          <w:rFonts w:ascii="Arial" w:eastAsia="Arial" w:hAnsi="Arial"/>
          <w:color w:val="000000"/>
        </w:rPr>
        <w:t xml:space="preserve">gations set out in articles 32 to 36 of the UK GDPR </w:t>
      </w:r>
      <w:proofErr w:type="gramStart"/>
      <w:r>
        <w:rPr>
          <w:rFonts w:ascii="Arial" w:eastAsia="Arial" w:hAnsi="Arial"/>
          <w:color w:val="000000"/>
        </w:rPr>
        <w:t>taking into account</w:t>
      </w:r>
      <w:proofErr w:type="gramEnd"/>
      <w:r>
        <w:rPr>
          <w:rFonts w:ascii="Arial" w:eastAsia="Arial" w:hAnsi="Arial"/>
          <w:color w:val="000000"/>
        </w:rPr>
        <w:t xml:space="preserve"> the nature of the Processing and the information available to the Processor.</w:t>
      </w:r>
    </w:p>
    <w:p w14:paraId="282A3D15" w14:textId="77777777" w:rsidR="007513FB" w:rsidRDefault="007B0C18">
      <w:pPr>
        <w:tabs>
          <w:tab w:val="decimal" w:pos="1296"/>
          <w:tab w:val="left" w:pos="1872"/>
        </w:tabs>
        <w:spacing w:before="237" w:line="254" w:lineRule="exact"/>
        <w:ind w:left="1080"/>
        <w:textAlignment w:val="baseline"/>
        <w:rPr>
          <w:rFonts w:ascii="Arial" w:eastAsia="Arial" w:hAnsi="Arial"/>
          <w:b/>
          <w:color w:val="000000"/>
          <w:sz w:val="20"/>
        </w:rPr>
      </w:pPr>
      <w:r>
        <w:rPr>
          <w:rFonts w:ascii="Arial" w:eastAsia="Arial" w:hAnsi="Arial"/>
          <w:b/>
          <w:color w:val="000000"/>
          <w:sz w:val="20"/>
        </w:rPr>
        <w:tab/>
        <w:t>1.5</w:t>
      </w:r>
      <w:r>
        <w:rPr>
          <w:rFonts w:ascii="Arial" w:eastAsia="Arial" w:hAnsi="Arial"/>
          <w:b/>
          <w:color w:val="000000"/>
          <w:sz w:val="20"/>
        </w:rPr>
        <w:tab/>
      </w:r>
      <w:r>
        <w:rPr>
          <w:rFonts w:ascii="Arial" w:eastAsia="Arial" w:hAnsi="Arial"/>
          <w:color w:val="000000"/>
        </w:rPr>
        <w:t xml:space="preserve">Subject to paragraph 1.6 of this Protocol, the Provider shall notify HEE immediately </w:t>
      </w:r>
      <w:proofErr w:type="gramStart"/>
      <w:r>
        <w:rPr>
          <w:rFonts w:ascii="Arial" w:eastAsia="Arial" w:hAnsi="Arial"/>
          <w:color w:val="000000"/>
        </w:rPr>
        <w:t>if</w:t>
      </w:r>
      <w:proofErr w:type="gramEnd"/>
    </w:p>
    <w:p w14:paraId="77760F97" w14:textId="77777777" w:rsidR="007513FB" w:rsidRDefault="007B0C18">
      <w:pPr>
        <w:spacing w:line="253" w:lineRule="exact"/>
        <w:ind w:left="1872"/>
        <w:textAlignment w:val="baseline"/>
        <w:rPr>
          <w:rFonts w:ascii="Arial" w:eastAsia="Arial" w:hAnsi="Arial"/>
          <w:color w:val="000000"/>
          <w:spacing w:val="-10"/>
        </w:rPr>
      </w:pPr>
      <w:r>
        <w:rPr>
          <w:rFonts w:ascii="Arial" w:eastAsia="Arial" w:hAnsi="Arial"/>
          <w:color w:val="000000"/>
          <w:spacing w:val="-10"/>
        </w:rPr>
        <w:t>it:</w:t>
      </w:r>
    </w:p>
    <w:p w14:paraId="07410035" w14:textId="77777777" w:rsidR="007513FB" w:rsidRDefault="007B0C18">
      <w:pPr>
        <w:tabs>
          <w:tab w:val="left" w:pos="2880"/>
        </w:tabs>
        <w:spacing w:before="241" w:line="254" w:lineRule="exact"/>
        <w:ind w:left="2808" w:right="72" w:hanging="936"/>
        <w:jc w:val="both"/>
        <w:textAlignment w:val="baseline"/>
        <w:rPr>
          <w:rFonts w:ascii="Arial" w:eastAsia="Arial" w:hAnsi="Arial"/>
          <w:color w:val="000000"/>
          <w:sz w:val="20"/>
        </w:rPr>
      </w:pPr>
      <w:r>
        <w:rPr>
          <w:rFonts w:ascii="Arial" w:eastAsia="Arial" w:hAnsi="Arial"/>
          <w:color w:val="000000"/>
          <w:sz w:val="20"/>
        </w:rPr>
        <w:t>1.5.1</w:t>
      </w:r>
      <w:r>
        <w:rPr>
          <w:rFonts w:ascii="Arial" w:eastAsia="Arial" w:hAnsi="Arial"/>
          <w:color w:val="000000"/>
          <w:sz w:val="20"/>
        </w:rPr>
        <w:tab/>
      </w:r>
      <w:r>
        <w:rPr>
          <w:rFonts w:ascii="Arial" w:eastAsia="Arial" w:hAnsi="Arial"/>
          <w:color w:val="000000"/>
        </w:rPr>
        <w:t>rece</w:t>
      </w:r>
      <w:r>
        <w:rPr>
          <w:rFonts w:ascii="Arial" w:eastAsia="Arial" w:hAnsi="Arial"/>
          <w:color w:val="000000"/>
        </w:rPr>
        <w:t>ives a Data Subject Access Request (or purported Data Subject Access Request</w:t>
      </w:r>
      <w:proofErr w:type="gramStart"/>
      <w:r>
        <w:rPr>
          <w:rFonts w:ascii="Arial" w:eastAsia="Arial" w:hAnsi="Arial"/>
          <w:color w:val="000000"/>
        </w:rPr>
        <w:t>);</w:t>
      </w:r>
      <w:proofErr w:type="gramEnd"/>
    </w:p>
    <w:p w14:paraId="63B1978A" w14:textId="77777777" w:rsidR="007513FB" w:rsidRDefault="007B0C18">
      <w:pPr>
        <w:tabs>
          <w:tab w:val="left" w:pos="2880"/>
        </w:tabs>
        <w:spacing w:before="235" w:line="254" w:lineRule="exact"/>
        <w:ind w:left="1872"/>
        <w:textAlignment w:val="baseline"/>
        <w:rPr>
          <w:rFonts w:ascii="Arial" w:eastAsia="Arial" w:hAnsi="Arial"/>
          <w:color w:val="000000"/>
          <w:sz w:val="20"/>
        </w:rPr>
      </w:pPr>
      <w:r>
        <w:rPr>
          <w:rFonts w:ascii="Arial" w:eastAsia="Arial" w:hAnsi="Arial"/>
          <w:color w:val="000000"/>
          <w:sz w:val="20"/>
        </w:rPr>
        <w:t>1.5.2</w:t>
      </w:r>
      <w:r>
        <w:rPr>
          <w:rFonts w:ascii="Arial" w:eastAsia="Arial" w:hAnsi="Arial"/>
          <w:color w:val="000000"/>
          <w:sz w:val="20"/>
        </w:rPr>
        <w:tab/>
      </w:r>
      <w:r>
        <w:rPr>
          <w:rFonts w:ascii="Arial" w:eastAsia="Arial" w:hAnsi="Arial"/>
          <w:color w:val="000000"/>
        </w:rPr>
        <w:t xml:space="preserve">receives a request to rectify, block or erase any Personal </w:t>
      </w:r>
      <w:proofErr w:type="gramStart"/>
      <w:r>
        <w:rPr>
          <w:rFonts w:ascii="Arial" w:eastAsia="Arial" w:hAnsi="Arial"/>
          <w:color w:val="000000"/>
        </w:rPr>
        <w:t>Data;</w:t>
      </w:r>
      <w:proofErr w:type="gramEnd"/>
    </w:p>
    <w:p w14:paraId="2F0F825E" w14:textId="77777777" w:rsidR="007513FB" w:rsidRDefault="007B0C18">
      <w:pPr>
        <w:tabs>
          <w:tab w:val="left" w:pos="2880"/>
        </w:tabs>
        <w:spacing w:before="241" w:line="254" w:lineRule="exact"/>
        <w:ind w:left="2808" w:right="72" w:hanging="936"/>
        <w:jc w:val="both"/>
        <w:textAlignment w:val="baseline"/>
        <w:rPr>
          <w:rFonts w:ascii="Arial" w:eastAsia="Arial" w:hAnsi="Arial"/>
          <w:color w:val="000000"/>
          <w:sz w:val="20"/>
        </w:rPr>
      </w:pPr>
      <w:r>
        <w:rPr>
          <w:rFonts w:ascii="Arial" w:eastAsia="Arial" w:hAnsi="Arial"/>
          <w:color w:val="000000"/>
          <w:sz w:val="20"/>
        </w:rPr>
        <w:t>1.5.3</w:t>
      </w:r>
      <w:r>
        <w:rPr>
          <w:rFonts w:ascii="Arial" w:eastAsia="Arial" w:hAnsi="Arial"/>
          <w:color w:val="000000"/>
          <w:sz w:val="20"/>
        </w:rPr>
        <w:tab/>
      </w:r>
      <w:r>
        <w:rPr>
          <w:rFonts w:ascii="Arial" w:eastAsia="Arial" w:hAnsi="Arial"/>
          <w:color w:val="000000"/>
        </w:rPr>
        <w:t xml:space="preserve">receives any other request, complaint or communication relating to either Party's obligations under </w:t>
      </w:r>
      <w:r>
        <w:rPr>
          <w:rFonts w:ascii="Arial" w:eastAsia="Arial" w:hAnsi="Arial"/>
          <w:color w:val="000000"/>
        </w:rPr>
        <w:t xml:space="preserve">the Data Protection </w:t>
      </w:r>
      <w:proofErr w:type="gramStart"/>
      <w:r>
        <w:rPr>
          <w:rFonts w:ascii="Arial" w:eastAsia="Arial" w:hAnsi="Arial"/>
          <w:color w:val="000000"/>
        </w:rPr>
        <w:t>Legislation;</w:t>
      </w:r>
      <w:proofErr w:type="gramEnd"/>
    </w:p>
    <w:p w14:paraId="010925F2" w14:textId="77777777" w:rsidR="007513FB" w:rsidRDefault="007B0C18">
      <w:pPr>
        <w:tabs>
          <w:tab w:val="left" w:pos="2880"/>
        </w:tabs>
        <w:spacing w:before="237" w:line="254" w:lineRule="exact"/>
        <w:ind w:left="2808" w:right="72" w:hanging="936"/>
        <w:jc w:val="both"/>
        <w:textAlignment w:val="baseline"/>
        <w:rPr>
          <w:rFonts w:ascii="Arial" w:eastAsia="Arial" w:hAnsi="Arial"/>
          <w:color w:val="000000"/>
          <w:sz w:val="20"/>
        </w:rPr>
      </w:pPr>
      <w:r>
        <w:rPr>
          <w:rFonts w:ascii="Arial" w:eastAsia="Arial" w:hAnsi="Arial"/>
          <w:color w:val="000000"/>
          <w:sz w:val="20"/>
        </w:rPr>
        <w:t>1.5.4</w:t>
      </w:r>
      <w:r>
        <w:rPr>
          <w:rFonts w:ascii="Arial" w:eastAsia="Arial" w:hAnsi="Arial"/>
          <w:color w:val="000000"/>
          <w:sz w:val="20"/>
        </w:rPr>
        <w:tab/>
      </w:r>
      <w:r>
        <w:rPr>
          <w:rFonts w:ascii="Arial" w:eastAsia="Arial" w:hAnsi="Arial"/>
          <w:color w:val="000000"/>
        </w:rPr>
        <w:t xml:space="preserve">receives any communication from the Information Commissioner or any other regulatory authority in connection with Personal Data Processed under this </w:t>
      </w:r>
      <w:proofErr w:type="gramStart"/>
      <w:r>
        <w:rPr>
          <w:rFonts w:ascii="Arial" w:eastAsia="Arial" w:hAnsi="Arial"/>
          <w:color w:val="000000"/>
        </w:rPr>
        <w:t>contract;</w:t>
      </w:r>
      <w:proofErr w:type="gramEnd"/>
    </w:p>
    <w:p w14:paraId="57016791" w14:textId="77777777" w:rsidR="007513FB" w:rsidRDefault="007B0C18">
      <w:pPr>
        <w:tabs>
          <w:tab w:val="left" w:pos="2880"/>
        </w:tabs>
        <w:spacing w:before="236" w:line="254" w:lineRule="exact"/>
        <w:ind w:left="2808" w:right="72" w:hanging="936"/>
        <w:jc w:val="both"/>
        <w:textAlignment w:val="baseline"/>
        <w:rPr>
          <w:rFonts w:ascii="Arial" w:eastAsia="Arial" w:hAnsi="Arial"/>
          <w:color w:val="000000"/>
          <w:sz w:val="20"/>
        </w:rPr>
      </w:pPr>
      <w:r>
        <w:rPr>
          <w:rFonts w:ascii="Arial" w:eastAsia="Arial" w:hAnsi="Arial"/>
          <w:color w:val="000000"/>
          <w:sz w:val="20"/>
        </w:rPr>
        <w:t>1.5.5</w:t>
      </w:r>
      <w:r>
        <w:rPr>
          <w:rFonts w:ascii="Arial" w:eastAsia="Arial" w:hAnsi="Arial"/>
          <w:color w:val="000000"/>
          <w:sz w:val="20"/>
        </w:rPr>
        <w:tab/>
      </w:r>
      <w:r>
        <w:rPr>
          <w:rFonts w:ascii="Arial" w:eastAsia="Arial" w:hAnsi="Arial"/>
          <w:color w:val="000000"/>
        </w:rPr>
        <w:t>receives a request from any third party for disclosu</w:t>
      </w:r>
      <w:r>
        <w:rPr>
          <w:rFonts w:ascii="Arial" w:eastAsia="Arial" w:hAnsi="Arial"/>
          <w:color w:val="000000"/>
        </w:rPr>
        <w:t>re of Personal Data where compliance with such request is required or purported to be required by Law; or</w:t>
      </w:r>
    </w:p>
    <w:p w14:paraId="6BEEF76C" w14:textId="77777777" w:rsidR="007513FB" w:rsidRDefault="007B0C18">
      <w:pPr>
        <w:tabs>
          <w:tab w:val="left" w:pos="2880"/>
        </w:tabs>
        <w:spacing w:before="240" w:line="254" w:lineRule="exact"/>
        <w:ind w:left="1872"/>
        <w:textAlignment w:val="baseline"/>
        <w:rPr>
          <w:rFonts w:ascii="Arial" w:eastAsia="Arial" w:hAnsi="Arial"/>
          <w:color w:val="000000"/>
          <w:sz w:val="20"/>
        </w:rPr>
      </w:pPr>
      <w:r>
        <w:rPr>
          <w:rFonts w:ascii="Arial" w:eastAsia="Arial" w:hAnsi="Arial"/>
          <w:color w:val="000000"/>
          <w:sz w:val="20"/>
        </w:rPr>
        <w:t>1.5.6</w:t>
      </w:r>
      <w:r>
        <w:rPr>
          <w:rFonts w:ascii="Arial" w:eastAsia="Arial" w:hAnsi="Arial"/>
          <w:color w:val="000000"/>
          <w:sz w:val="20"/>
        </w:rPr>
        <w:tab/>
      </w:r>
      <w:r>
        <w:rPr>
          <w:rFonts w:ascii="Arial" w:eastAsia="Arial" w:hAnsi="Arial"/>
          <w:color w:val="000000"/>
        </w:rPr>
        <w:t>becomes aware of a Data Loss Event.</w:t>
      </w:r>
    </w:p>
    <w:p w14:paraId="4996D60E" w14:textId="77777777" w:rsidR="007513FB" w:rsidRDefault="007B0C18">
      <w:pPr>
        <w:tabs>
          <w:tab w:val="decimal" w:pos="1296"/>
          <w:tab w:val="left" w:pos="1872"/>
        </w:tabs>
        <w:spacing w:before="238" w:line="254" w:lineRule="exact"/>
        <w:ind w:left="1080"/>
        <w:textAlignment w:val="baseline"/>
        <w:rPr>
          <w:rFonts w:ascii="Arial" w:eastAsia="Arial" w:hAnsi="Arial"/>
          <w:b/>
          <w:color w:val="000000"/>
          <w:sz w:val="20"/>
        </w:rPr>
      </w:pPr>
      <w:r>
        <w:rPr>
          <w:rFonts w:ascii="Arial" w:eastAsia="Arial" w:hAnsi="Arial"/>
          <w:b/>
          <w:color w:val="000000"/>
          <w:sz w:val="20"/>
        </w:rPr>
        <w:tab/>
        <w:t>1.6</w:t>
      </w:r>
      <w:r>
        <w:rPr>
          <w:rFonts w:ascii="Arial" w:eastAsia="Arial" w:hAnsi="Arial"/>
          <w:b/>
          <w:color w:val="000000"/>
          <w:sz w:val="20"/>
        </w:rPr>
        <w:tab/>
      </w:r>
      <w:r>
        <w:rPr>
          <w:rFonts w:ascii="Arial" w:eastAsia="Arial" w:hAnsi="Arial"/>
          <w:color w:val="000000"/>
        </w:rPr>
        <w:t xml:space="preserve">The Provider’s obligation to notify under </w:t>
      </w:r>
      <w:r>
        <w:rPr>
          <w:rFonts w:ascii="Arial" w:eastAsia="Arial" w:hAnsi="Arial"/>
          <w:color w:val="000000"/>
        </w:rPr>
        <w:t xml:space="preserve">paragraph 1.5 of this Protocol shall </w:t>
      </w:r>
      <w:proofErr w:type="gramStart"/>
      <w:r>
        <w:rPr>
          <w:rFonts w:ascii="Arial" w:eastAsia="Arial" w:hAnsi="Arial"/>
          <w:color w:val="000000"/>
        </w:rPr>
        <w:t>include</w:t>
      </w:r>
      <w:proofErr w:type="gramEnd"/>
    </w:p>
    <w:p w14:paraId="3A9EBF9D" w14:textId="77777777" w:rsidR="007513FB" w:rsidRDefault="007B0C18">
      <w:pPr>
        <w:spacing w:line="252" w:lineRule="exact"/>
        <w:ind w:left="1872"/>
        <w:textAlignment w:val="baseline"/>
        <w:rPr>
          <w:rFonts w:ascii="Arial" w:eastAsia="Arial" w:hAnsi="Arial"/>
          <w:color w:val="000000"/>
        </w:rPr>
      </w:pPr>
      <w:r>
        <w:rPr>
          <w:rFonts w:ascii="Arial" w:eastAsia="Arial" w:hAnsi="Arial"/>
          <w:color w:val="000000"/>
        </w:rPr>
        <w:t>the provision of further information to HEE in phases, as details become available.</w:t>
      </w:r>
    </w:p>
    <w:p w14:paraId="7729AC6B" w14:textId="77777777" w:rsidR="007513FB" w:rsidRDefault="007B0C18">
      <w:pPr>
        <w:tabs>
          <w:tab w:val="decimal" w:pos="1296"/>
          <w:tab w:val="left" w:pos="1872"/>
        </w:tabs>
        <w:spacing w:before="242" w:line="254" w:lineRule="exact"/>
        <w:ind w:left="1080"/>
        <w:textAlignment w:val="baseline"/>
        <w:rPr>
          <w:rFonts w:ascii="Arial" w:eastAsia="Arial" w:hAnsi="Arial"/>
          <w:b/>
          <w:color w:val="000000"/>
          <w:spacing w:val="-1"/>
          <w:sz w:val="20"/>
        </w:rPr>
      </w:pPr>
      <w:r>
        <w:rPr>
          <w:rFonts w:ascii="Arial" w:eastAsia="Arial" w:hAnsi="Arial"/>
          <w:b/>
          <w:color w:val="000000"/>
          <w:spacing w:val="-1"/>
          <w:sz w:val="20"/>
        </w:rPr>
        <w:tab/>
        <w:t>1.7</w:t>
      </w:r>
      <w:r>
        <w:rPr>
          <w:rFonts w:ascii="Arial" w:eastAsia="Arial" w:hAnsi="Arial"/>
          <w:b/>
          <w:color w:val="000000"/>
          <w:spacing w:val="-1"/>
          <w:sz w:val="20"/>
        </w:rPr>
        <w:tab/>
      </w:r>
      <w:proofErr w:type="gramStart"/>
      <w:r>
        <w:rPr>
          <w:rFonts w:ascii="Arial" w:eastAsia="Arial" w:hAnsi="Arial"/>
          <w:color w:val="000000"/>
          <w:spacing w:val="-1"/>
        </w:rPr>
        <w:t>Taking into account</w:t>
      </w:r>
      <w:proofErr w:type="gramEnd"/>
      <w:r>
        <w:rPr>
          <w:rFonts w:ascii="Arial" w:eastAsia="Arial" w:hAnsi="Arial"/>
          <w:color w:val="000000"/>
          <w:spacing w:val="-1"/>
        </w:rPr>
        <w:t xml:space="preserve"> the nature of the Processing, the Provider shall provide HEE with</w:t>
      </w:r>
    </w:p>
    <w:p w14:paraId="14C88287" w14:textId="77777777" w:rsidR="007513FB" w:rsidRDefault="007B0C18">
      <w:pPr>
        <w:spacing w:line="253" w:lineRule="exact"/>
        <w:ind w:left="1872" w:right="72"/>
        <w:jc w:val="both"/>
        <w:textAlignment w:val="baseline"/>
        <w:rPr>
          <w:rFonts w:ascii="Arial" w:eastAsia="Arial" w:hAnsi="Arial"/>
          <w:color w:val="000000"/>
        </w:rPr>
      </w:pPr>
      <w:r>
        <w:rPr>
          <w:rFonts w:ascii="Arial" w:eastAsia="Arial" w:hAnsi="Arial"/>
          <w:color w:val="000000"/>
        </w:rPr>
        <w:t>full assistance in relation to either Party's obligations under Data Protection Legislation and any complaint, communication or request described in clause 1.5 of this Protocol (and insofar as possible within the timescales reasonably required by HEE) incl</w:t>
      </w:r>
      <w:r>
        <w:rPr>
          <w:rFonts w:ascii="Arial" w:eastAsia="Arial" w:hAnsi="Arial"/>
          <w:color w:val="000000"/>
        </w:rPr>
        <w:t>uding by promptly providing:</w:t>
      </w:r>
    </w:p>
    <w:p w14:paraId="6B44400B" w14:textId="77777777" w:rsidR="007513FB" w:rsidRDefault="007B0C18">
      <w:pPr>
        <w:tabs>
          <w:tab w:val="left" w:pos="2880"/>
        </w:tabs>
        <w:spacing w:before="235" w:line="254" w:lineRule="exact"/>
        <w:ind w:left="1872"/>
        <w:jc w:val="both"/>
        <w:textAlignment w:val="baseline"/>
        <w:rPr>
          <w:rFonts w:ascii="Arial" w:eastAsia="Arial" w:hAnsi="Arial"/>
          <w:color w:val="000000"/>
          <w:spacing w:val="-2"/>
          <w:sz w:val="20"/>
        </w:rPr>
      </w:pPr>
      <w:r>
        <w:rPr>
          <w:rFonts w:ascii="Arial" w:eastAsia="Arial" w:hAnsi="Arial"/>
          <w:color w:val="000000"/>
          <w:spacing w:val="-2"/>
          <w:sz w:val="20"/>
        </w:rPr>
        <w:t>1.7.1</w:t>
      </w:r>
      <w:r>
        <w:rPr>
          <w:rFonts w:ascii="Arial" w:eastAsia="Arial" w:hAnsi="Arial"/>
          <w:color w:val="000000"/>
          <w:spacing w:val="-2"/>
          <w:sz w:val="20"/>
        </w:rPr>
        <w:tab/>
      </w:r>
      <w:r>
        <w:rPr>
          <w:rFonts w:ascii="Arial" w:eastAsia="Arial" w:hAnsi="Arial"/>
          <w:color w:val="000000"/>
          <w:spacing w:val="-2"/>
        </w:rPr>
        <w:t xml:space="preserve">HEE with full details and copies of the complaint, communication or </w:t>
      </w:r>
      <w:proofErr w:type="gramStart"/>
      <w:r>
        <w:rPr>
          <w:rFonts w:ascii="Arial" w:eastAsia="Arial" w:hAnsi="Arial"/>
          <w:color w:val="000000"/>
          <w:spacing w:val="-2"/>
        </w:rPr>
        <w:t>request;</w:t>
      </w:r>
      <w:proofErr w:type="gramEnd"/>
    </w:p>
    <w:p w14:paraId="3459DF62" w14:textId="77777777" w:rsidR="007513FB" w:rsidRDefault="007B0C18">
      <w:pPr>
        <w:tabs>
          <w:tab w:val="left" w:pos="2880"/>
        </w:tabs>
        <w:spacing w:before="237" w:line="254" w:lineRule="exact"/>
        <w:ind w:left="2808" w:right="72" w:hanging="936"/>
        <w:jc w:val="both"/>
        <w:textAlignment w:val="baseline"/>
        <w:rPr>
          <w:rFonts w:ascii="Arial" w:eastAsia="Arial" w:hAnsi="Arial"/>
          <w:color w:val="000000"/>
          <w:sz w:val="20"/>
        </w:rPr>
      </w:pPr>
      <w:r>
        <w:rPr>
          <w:rFonts w:ascii="Arial" w:eastAsia="Arial" w:hAnsi="Arial"/>
          <w:color w:val="000000"/>
          <w:sz w:val="20"/>
        </w:rPr>
        <w:t>1.7.2</w:t>
      </w:r>
      <w:r>
        <w:rPr>
          <w:rFonts w:ascii="Arial" w:eastAsia="Arial" w:hAnsi="Arial"/>
          <w:color w:val="000000"/>
          <w:sz w:val="20"/>
        </w:rPr>
        <w:tab/>
      </w:r>
      <w:r>
        <w:rPr>
          <w:rFonts w:ascii="Arial" w:eastAsia="Arial" w:hAnsi="Arial"/>
          <w:color w:val="000000"/>
        </w:rPr>
        <w:t>such assistance as is reasonably requested by HEE to enable HEE to comply with a Data Subject Access Request within the relevant timescale</w:t>
      </w:r>
      <w:r>
        <w:rPr>
          <w:rFonts w:ascii="Arial" w:eastAsia="Arial" w:hAnsi="Arial"/>
          <w:color w:val="000000"/>
        </w:rPr>
        <w:t xml:space="preserve">s set out in the Data Protection </w:t>
      </w:r>
      <w:proofErr w:type="gramStart"/>
      <w:r>
        <w:rPr>
          <w:rFonts w:ascii="Arial" w:eastAsia="Arial" w:hAnsi="Arial"/>
          <w:color w:val="000000"/>
        </w:rPr>
        <w:t>Legislation;</w:t>
      </w:r>
      <w:proofErr w:type="gramEnd"/>
    </w:p>
    <w:p w14:paraId="76DB6FF7" w14:textId="77777777" w:rsidR="007513FB" w:rsidRDefault="007B0C18">
      <w:pPr>
        <w:tabs>
          <w:tab w:val="left" w:pos="2880"/>
        </w:tabs>
        <w:spacing w:before="240" w:line="254" w:lineRule="exact"/>
        <w:ind w:left="2808" w:right="72" w:hanging="936"/>
        <w:jc w:val="both"/>
        <w:textAlignment w:val="baseline"/>
        <w:rPr>
          <w:rFonts w:ascii="Arial" w:eastAsia="Arial" w:hAnsi="Arial"/>
          <w:color w:val="000000"/>
          <w:sz w:val="20"/>
        </w:rPr>
      </w:pPr>
      <w:r>
        <w:rPr>
          <w:rFonts w:ascii="Arial" w:eastAsia="Arial" w:hAnsi="Arial"/>
          <w:color w:val="000000"/>
          <w:sz w:val="20"/>
        </w:rPr>
        <w:t>1.7.3</w:t>
      </w:r>
      <w:r>
        <w:rPr>
          <w:rFonts w:ascii="Arial" w:eastAsia="Arial" w:hAnsi="Arial"/>
          <w:color w:val="000000"/>
          <w:sz w:val="20"/>
        </w:rPr>
        <w:tab/>
      </w:r>
      <w:r>
        <w:rPr>
          <w:rFonts w:ascii="Arial" w:eastAsia="Arial" w:hAnsi="Arial"/>
          <w:color w:val="000000"/>
        </w:rPr>
        <w:t xml:space="preserve">HEE, at its request, with any Personal Data it holds in relation to a Data </w:t>
      </w:r>
      <w:proofErr w:type="gramStart"/>
      <w:r>
        <w:rPr>
          <w:rFonts w:ascii="Arial" w:eastAsia="Arial" w:hAnsi="Arial"/>
          <w:color w:val="000000"/>
        </w:rPr>
        <w:t>Subject;</w:t>
      </w:r>
      <w:proofErr w:type="gramEnd"/>
    </w:p>
    <w:p w14:paraId="5B634DDD" w14:textId="77777777" w:rsidR="007513FB" w:rsidRDefault="007B0C18">
      <w:pPr>
        <w:tabs>
          <w:tab w:val="left" w:pos="2880"/>
        </w:tabs>
        <w:spacing w:before="241" w:after="590" w:line="254" w:lineRule="exact"/>
        <w:ind w:left="1872"/>
        <w:textAlignment w:val="baseline"/>
        <w:rPr>
          <w:rFonts w:ascii="Arial" w:eastAsia="Arial" w:hAnsi="Arial"/>
          <w:color w:val="000000"/>
          <w:sz w:val="20"/>
        </w:rPr>
      </w:pPr>
      <w:r>
        <w:rPr>
          <w:rFonts w:ascii="Arial" w:eastAsia="Arial" w:hAnsi="Arial"/>
          <w:color w:val="000000"/>
          <w:sz w:val="20"/>
        </w:rPr>
        <w:t>1.7.4</w:t>
      </w:r>
      <w:r>
        <w:rPr>
          <w:rFonts w:ascii="Arial" w:eastAsia="Arial" w:hAnsi="Arial"/>
          <w:color w:val="000000"/>
          <w:sz w:val="20"/>
        </w:rPr>
        <w:tab/>
      </w:r>
      <w:r>
        <w:rPr>
          <w:rFonts w:ascii="Arial" w:eastAsia="Arial" w:hAnsi="Arial"/>
          <w:color w:val="000000"/>
        </w:rPr>
        <w:t xml:space="preserve">assistance as requested by HEE following any Data Loss </w:t>
      </w:r>
      <w:proofErr w:type="gramStart"/>
      <w:r>
        <w:rPr>
          <w:rFonts w:ascii="Arial" w:eastAsia="Arial" w:hAnsi="Arial"/>
          <w:color w:val="000000"/>
        </w:rPr>
        <w:t>Event;</w:t>
      </w:r>
      <w:proofErr w:type="gramEnd"/>
    </w:p>
    <w:p w14:paraId="0BAF104C" w14:textId="77777777" w:rsidR="007513FB" w:rsidRDefault="007B0C18">
      <w:pPr>
        <w:spacing w:before="10" w:line="172" w:lineRule="exact"/>
        <w:jc w:val="right"/>
        <w:textAlignment w:val="baseline"/>
        <w:rPr>
          <w:rFonts w:ascii="Arial" w:eastAsia="Arial" w:hAnsi="Arial"/>
          <w:color w:val="000000"/>
          <w:sz w:val="16"/>
        </w:rPr>
      </w:pPr>
      <w:r>
        <w:rPr>
          <w:rFonts w:ascii="Arial" w:eastAsia="Arial" w:hAnsi="Arial"/>
          <w:color w:val="000000"/>
          <w:sz w:val="16"/>
        </w:rPr>
        <w:t>88</w:t>
      </w:r>
    </w:p>
    <w:p w14:paraId="5610F47F" w14:textId="77777777" w:rsidR="007513FB" w:rsidRDefault="007B0C18">
      <w:pPr>
        <w:spacing w:line="181" w:lineRule="exact"/>
        <w:ind w:left="1080"/>
        <w:textAlignment w:val="baseline"/>
        <w:rPr>
          <w:rFonts w:ascii="Arial" w:eastAsia="Arial" w:hAnsi="Arial"/>
          <w:color w:val="000000"/>
          <w:sz w:val="16"/>
        </w:rPr>
      </w:pPr>
      <w:r>
        <w:rPr>
          <w:rFonts w:ascii="Arial" w:eastAsia="Arial" w:hAnsi="Arial"/>
          <w:color w:val="000000"/>
          <w:sz w:val="16"/>
        </w:rPr>
        <w:t>12003202.279</w:t>
      </w:r>
    </w:p>
    <w:p w14:paraId="63809183" w14:textId="77777777" w:rsidR="007513FB" w:rsidRDefault="007513FB">
      <w:pPr>
        <w:sectPr w:rsidR="007513FB">
          <w:pgSz w:w="11909" w:h="16834"/>
          <w:pgMar w:top="200" w:right="1382" w:bottom="298" w:left="307" w:header="720" w:footer="720" w:gutter="0"/>
          <w:cols w:space="720"/>
        </w:sectPr>
      </w:pPr>
    </w:p>
    <w:p w14:paraId="565B4593"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06890354"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515168B5" w14:textId="77777777" w:rsidR="007513FB" w:rsidRDefault="007B0C18">
      <w:pPr>
        <w:tabs>
          <w:tab w:val="left" w:pos="2880"/>
        </w:tabs>
        <w:spacing w:before="487" w:line="253" w:lineRule="exact"/>
        <w:ind w:left="2808" w:hanging="936"/>
        <w:jc w:val="both"/>
        <w:textAlignment w:val="baseline"/>
        <w:rPr>
          <w:rFonts w:ascii="Arial" w:eastAsia="Arial" w:hAnsi="Arial"/>
          <w:color w:val="000000"/>
          <w:sz w:val="20"/>
        </w:rPr>
      </w:pPr>
      <w:r>
        <w:rPr>
          <w:rFonts w:ascii="Arial" w:eastAsia="Arial" w:hAnsi="Arial"/>
          <w:color w:val="000000"/>
          <w:sz w:val="20"/>
        </w:rPr>
        <w:t>1.7.5</w:t>
      </w:r>
      <w:r>
        <w:rPr>
          <w:rFonts w:ascii="Arial" w:eastAsia="Arial" w:hAnsi="Arial"/>
          <w:color w:val="000000"/>
          <w:sz w:val="20"/>
        </w:rPr>
        <w:tab/>
      </w:r>
      <w:r>
        <w:rPr>
          <w:rFonts w:ascii="Arial" w:eastAsia="Arial" w:hAnsi="Arial"/>
          <w:color w:val="000000"/>
        </w:rPr>
        <w:t>assistance as requested by HEE with respect to any request from the Information Commissioner’s Office, or any consultation by HEE with the Information C</w:t>
      </w:r>
      <w:r>
        <w:rPr>
          <w:rFonts w:ascii="Arial" w:eastAsia="Arial" w:hAnsi="Arial"/>
          <w:color w:val="000000"/>
        </w:rPr>
        <w:t>ommissioner's Office.</w:t>
      </w:r>
    </w:p>
    <w:p w14:paraId="3B2AD4A0" w14:textId="77777777" w:rsidR="007513FB" w:rsidRDefault="007B0C18">
      <w:pPr>
        <w:tabs>
          <w:tab w:val="left" w:pos="1872"/>
        </w:tabs>
        <w:spacing w:before="240" w:line="253" w:lineRule="exact"/>
        <w:ind w:left="1872" w:hanging="792"/>
        <w:jc w:val="both"/>
        <w:textAlignment w:val="baseline"/>
        <w:rPr>
          <w:rFonts w:ascii="Arial" w:eastAsia="Arial" w:hAnsi="Arial"/>
          <w:b/>
          <w:color w:val="000000"/>
          <w:sz w:val="20"/>
        </w:rPr>
      </w:pPr>
      <w:r>
        <w:rPr>
          <w:rFonts w:ascii="Arial" w:eastAsia="Arial" w:hAnsi="Arial"/>
          <w:b/>
          <w:color w:val="000000"/>
          <w:sz w:val="20"/>
        </w:rPr>
        <w:t>1.8</w:t>
      </w:r>
      <w:r>
        <w:rPr>
          <w:rFonts w:ascii="Arial" w:eastAsia="Arial" w:hAnsi="Arial"/>
          <w:b/>
          <w:color w:val="000000"/>
          <w:sz w:val="20"/>
        </w:rPr>
        <w:tab/>
      </w:r>
      <w:r>
        <w:rPr>
          <w:rFonts w:ascii="Arial" w:eastAsia="Arial" w:hAnsi="Arial"/>
          <w:color w:val="000000"/>
        </w:rPr>
        <w:t>The Provider shall maintain complete and accurate records and information to demonstrate its compliance with this Protocol and make such records available to HEE on request.</w:t>
      </w:r>
    </w:p>
    <w:p w14:paraId="752BD50A" w14:textId="77777777" w:rsidR="007513FB" w:rsidRDefault="007B0C18">
      <w:pPr>
        <w:tabs>
          <w:tab w:val="left" w:pos="1872"/>
        </w:tabs>
        <w:spacing w:before="243" w:line="253" w:lineRule="exact"/>
        <w:ind w:left="1872" w:hanging="792"/>
        <w:jc w:val="both"/>
        <w:textAlignment w:val="baseline"/>
        <w:rPr>
          <w:rFonts w:ascii="Arial" w:eastAsia="Arial" w:hAnsi="Arial"/>
          <w:b/>
          <w:color w:val="000000"/>
          <w:sz w:val="20"/>
        </w:rPr>
      </w:pPr>
      <w:r>
        <w:rPr>
          <w:rFonts w:ascii="Arial" w:eastAsia="Arial" w:hAnsi="Arial"/>
          <w:b/>
          <w:color w:val="000000"/>
          <w:sz w:val="20"/>
        </w:rPr>
        <w:t>1.9</w:t>
      </w:r>
      <w:r>
        <w:rPr>
          <w:rFonts w:ascii="Arial" w:eastAsia="Arial" w:hAnsi="Arial"/>
          <w:b/>
          <w:color w:val="000000"/>
          <w:sz w:val="20"/>
        </w:rPr>
        <w:tab/>
      </w:r>
      <w:r>
        <w:rPr>
          <w:rFonts w:ascii="Arial" w:eastAsia="Arial" w:hAnsi="Arial"/>
          <w:color w:val="000000"/>
        </w:rPr>
        <w:t>The Provider shall allow for audits of its Processin</w:t>
      </w:r>
      <w:r>
        <w:rPr>
          <w:rFonts w:ascii="Arial" w:eastAsia="Arial" w:hAnsi="Arial"/>
          <w:color w:val="000000"/>
        </w:rPr>
        <w:t>g activity by HEE or HEE’s designated auditor.</w:t>
      </w:r>
    </w:p>
    <w:p w14:paraId="2D98D573" w14:textId="77777777" w:rsidR="007513FB" w:rsidRDefault="007B0C18">
      <w:pPr>
        <w:tabs>
          <w:tab w:val="left" w:pos="1872"/>
        </w:tabs>
        <w:spacing w:before="238" w:line="253" w:lineRule="exact"/>
        <w:ind w:left="1872" w:hanging="792"/>
        <w:jc w:val="both"/>
        <w:textAlignment w:val="baseline"/>
        <w:rPr>
          <w:rFonts w:ascii="Arial" w:eastAsia="Arial" w:hAnsi="Arial"/>
          <w:b/>
          <w:color w:val="000000"/>
          <w:sz w:val="20"/>
        </w:rPr>
      </w:pPr>
      <w:r>
        <w:rPr>
          <w:rFonts w:ascii="Arial" w:eastAsia="Arial" w:hAnsi="Arial"/>
          <w:b/>
          <w:color w:val="000000"/>
          <w:sz w:val="20"/>
        </w:rPr>
        <w:t>1.10</w:t>
      </w:r>
      <w:r>
        <w:rPr>
          <w:rFonts w:ascii="Arial" w:eastAsia="Arial" w:hAnsi="Arial"/>
          <w:b/>
          <w:color w:val="000000"/>
          <w:sz w:val="20"/>
        </w:rPr>
        <w:tab/>
      </w:r>
      <w:r>
        <w:rPr>
          <w:rFonts w:ascii="Arial" w:eastAsia="Arial" w:hAnsi="Arial"/>
          <w:color w:val="000000"/>
        </w:rPr>
        <w:t>The Provider shall designate a Data Protection Officer if required by the Data Protection Legislation.</w:t>
      </w:r>
    </w:p>
    <w:p w14:paraId="5B415725" w14:textId="77777777" w:rsidR="007513FB" w:rsidRDefault="007B0C18">
      <w:pPr>
        <w:tabs>
          <w:tab w:val="left" w:pos="1872"/>
        </w:tabs>
        <w:spacing w:before="238" w:line="253" w:lineRule="exact"/>
        <w:ind w:left="1872" w:hanging="792"/>
        <w:jc w:val="both"/>
        <w:textAlignment w:val="baseline"/>
        <w:rPr>
          <w:rFonts w:ascii="Arial" w:eastAsia="Arial" w:hAnsi="Arial"/>
          <w:b/>
          <w:color w:val="000000"/>
          <w:sz w:val="20"/>
        </w:rPr>
      </w:pPr>
      <w:r>
        <w:rPr>
          <w:rFonts w:ascii="Arial" w:eastAsia="Arial" w:hAnsi="Arial"/>
          <w:b/>
          <w:color w:val="000000"/>
          <w:sz w:val="20"/>
        </w:rPr>
        <w:t>1.11</w:t>
      </w:r>
      <w:r>
        <w:rPr>
          <w:rFonts w:ascii="Arial" w:eastAsia="Arial" w:hAnsi="Arial"/>
          <w:b/>
          <w:color w:val="000000"/>
          <w:sz w:val="20"/>
        </w:rPr>
        <w:tab/>
      </w:r>
      <w:r>
        <w:rPr>
          <w:rFonts w:ascii="Arial" w:eastAsia="Arial" w:hAnsi="Arial"/>
          <w:color w:val="000000"/>
        </w:rPr>
        <w:t>Before allowing any Sub-processor to Process any Personal Data related to this contract, the Pro</w:t>
      </w:r>
      <w:r>
        <w:rPr>
          <w:rFonts w:ascii="Arial" w:eastAsia="Arial" w:hAnsi="Arial"/>
          <w:color w:val="000000"/>
        </w:rPr>
        <w:t>vider must:</w:t>
      </w:r>
    </w:p>
    <w:p w14:paraId="74B91362" w14:textId="77777777" w:rsidR="007513FB" w:rsidRDefault="007B0C18">
      <w:pPr>
        <w:tabs>
          <w:tab w:val="left" w:pos="2880"/>
        </w:tabs>
        <w:spacing w:before="241" w:line="253" w:lineRule="exact"/>
        <w:ind w:left="1872"/>
        <w:textAlignment w:val="baseline"/>
        <w:rPr>
          <w:rFonts w:ascii="Arial" w:eastAsia="Arial" w:hAnsi="Arial"/>
          <w:color w:val="000000"/>
          <w:sz w:val="20"/>
        </w:rPr>
      </w:pPr>
      <w:r>
        <w:rPr>
          <w:rFonts w:ascii="Arial" w:eastAsia="Arial" w:hAnsi="Arial"/>
          <w:color w:val="000000"/>
          <w:sz w:val="20"/>
        </w:rPr>
        <w:t>1.11.1</w:t>
      </w:r>
      <w:r>
        <w:rPr>
          <w:rFonts w:ascii="Arial" w:eastAsia="Arial" w:hAnsi="Arial"/>
          <w:color w:val="000000"/>
          <w:sz w:val="20"/>
        </w:rPr>
        <w:tab/>
      </w:r>
      <w:r>
        <w:rPr>
          <w:rFonts w:ascii="Arial" w:eastAsia="Arial" w:hAnsi="Arial"/>
          <w:color w:val="000000"/>
        </w:rPr>
        <w:t xml:space="preserve">notify HEE in writing of the intended Sub-processor and </w:t>
      </w:r>
      <w:proofErr w:type="gramStart"/>
      <w:r>
        <w:rPr>
          <w:rFonts w:ascii="Arial" w:eastAsia="Arial" w:hAnsi="Arial"/>
          <w:color w:val="000000"/>
        </w:rPr>
        <w:t>Processing;</w:t>
      </w:r>
      <w:proofErr w:type="gramEnd"/>
    </w:p>
    <w:p w14:paraId="7B299AD9" w14:textId="77777777" w:rsidR="007513FB" w:rsidRDefault="007B0C18">
      <w:pPr>
        <w:tabs>
          <w:tab w:val="left" w:pos="2880"/>
        </w:tabs>
        <w:spacing w:before="241" w:line="253" w:lineRule="exact"/>
        <w:ind w:left="1872"/>
        <w:textAlignment w:val="baseline"/>
        <w:rPr>
          <w:rFonts w:ascii="Arial" w:eastAsia="Arial" w:hAnsi="Arial"/>
          <w:color w:val="000000"/>
          <w:sz w:val="20"/>
        </w:rPr>
      </w:pPr>
      <w:r>
        <w:rPr>
          <w:rFonts w:ascii="Arial" w:eastAsia="Arial" w:hAnsi="Arial"/>
          <w:color w:val="000000"/>
          <w:sz w:val="20"/>
        </w:rPr>
        <w:t>1.11.2</w:t>
      </w:r>
      <w:r>
        <w:rPr>
          <w:rFonts w:ascii="Arial" w:eastAsia="Arial" w:hAnsi="Arial"/>
          <w:color w:val="000000"/>
          <w:sz w:val="20"/>
        </w:rPr>
        <w:tab/>
      </w:r>
      <w:r>
        <w:rPr>
          <w:rFonts w:ascii="Arial" w:eastAsia="Arial" w:hAnsi="Arial"/>
          <w:color w:val="000000"/>
        </w:rPr>
        <w:t xml:space="preserve">obtain the express prior written consent of </w:t>
      </w:r>
      <w:proofErr w:type="gramStart"/>
      <w:r>
        <w:rPr>
          <w:rFonts w:ascii="Arial" w:eastAsia="Arial" w:hAnsi="Arial"/>
          <w:color w:val="000000"/>
        </w:rPr>
        <w:t>HEE;</w:t>
      </w:r>
      <w:proofErr w:type="gramEnd"/>
    </w:p>
    <w:p w14:paraId="0626679A" w14:textId="77777777" w:rsidR="007513FB" w:rsidRDefault="007B0C18">
      <w:pPr>
        <w:tabs>
          <w:tab w:val="left" w:pos="2880"/>
        </w:tabs>
        <w:spacing w:before="240" w:line="253" w:lineRule="exact"/>
        <w:ind w:left="2808" w:hanging="936"/>
        <w:textAlignment w:val="baseline"/>
        <w:rPr>
          <w:rFonts w:ascii="Arial" w:eastAsia="Arial" w:hAnsi="Arial"/>
          <w:color w:val="000000"/>
          <w:sz w:val="20"/>
        </w:rPr>
      </w:pPr>
      <w:r>
        <w:rPr>
          <w:rFonts w:ascii="Arial" w:eastAsia="Arial" w:hAnsi="Arial"/>
          <w:color w:val="000000"/>
          <w:sz w:val="20"/>
        </w:rPr>
        <w:t>1.11.3</w:t>
      </w:r>
      <w:r>
        <w:rPr>
          <w:rFonts w:ascii="Arial" w:eastAsia="Arial" w:hAnsi="Arial"/>
          <w:color w:val="000000"/>
          <w:sz w:val="20"/>
        </w:rPr>
        <w:tab/>
      </w:r>
      <w:r>
        <w:rPr>
          <w:rFonts w:ascii="Arial" w:eastAsia="Arial" w:hAnsi="Arial"/>
          <w:color w:val="000000"/>
        </w:rPr>
        <w:t>enter into a written agreement with the Sub-processor which give effect to the terms set out in this Protocol such that they apply to the Sub-processor; and</w:t>
      </w:r>
    </w:p>
    <w:p w14:paraId="0A6140A9" w14:textId="77777777" w:rsidR="007513FB" w:rsidRDefault="007B0C18">
      <w:pPr>
        <w:tabs>
          <w:tab w:val="left" w:pos="2880"/>
        </w:tabs>
        <w:spacing w:before="238" w:line="253" w:lineRule="exact"/>
        <w:ind w:left="2808" w:hanging="936"/>
        <w:jc w:val="both"/>
        <w:textAlignment w:val="baseline"/>
        <w:rPr>
          <w:rFonts w:ascii="Arial" w:eastAsia="Arial" w:hAnsi="Arial"/>
          <w:color w:val="000000"/>
          <w:sz w:val="20"/>
        </w:rPr>
      </w:pPr>
      <w:r>
        <w:rPr>
          <w:rFonts w:ascii="Arial" w:eastAsia="Arial" w:hAnsi="Arial"/>
          <w:color w:val="000000"/>
          <w:sz w:val="20"/>
        </w:rPr>
        <w:t>1.11.4</w:t>
      </w:r>
      <w:r>
        <w:rPr>
          <w:rFonts w:ascii="Arial" w:eastAsia="Arial" w:hAnsi="Arial"/>
          <w:color w:val="000000"/>
          <w:sz w:val="20"/>
        </w:rPr>
        <w:tab/>
      </w:r>
      <w:r>
        <w:rPr>
          <w:rFonts w:ascii="Arial" w:eastAsia="Arial" w:hAnsi="Arial"/>
          <w:color w:val="000000"/>
        </w:rPr>
        <w:t>provide HEE with such information regarding the Sub-processor as HEE may reasonably require.</w:t>
      </w:r>
    </w:p>
    <w:p w14:paraId="4FFA5255" w14:textId="77777777" w:rsidR="007513FB" w:rsidRDefault="007B0C18">
      <w:pPr>
        <w:spacing w:before="241" w:line="253" w:lineRule="exact"/>
        <w:ind w:left="1872"/>
        <w:textAlignment w:val="baseline"/>
        <w:rPr>
          <w:rFonts w:ascii="Arial" w:eastAsia="Arial" w:hAnsi="Arial"/>
          <w:color w:val="000000"/>
        </w:rPr>
      </w:pPr>
      <w:r>
        <w:rPr>
          <w:rFonts w:ascii="Arial" w:eastAsia="Arial" w:hAnsi="Arial"/>
          <w:color w:val="000000"/>
        </w:rPr>
        <w:t>The Provider shall remain fully liable for all acts or omissions of any Sub-processor.</w:t>
      </w:r>
    </w:p>
    <w:p w14:paraId="513576E5" w14:textId="77777777" w:rsidR="007513FB" w:rsidRDefault="007B0C18">
      <w:pPr>
        <w:tabs>
          <w:tab w:val="left" w:pos="1872"/>
        </w:tabs>
        <w:spacing w:before="241" w:line="253" w:lineRule="exact"/>
        <w:ind w:left="1872" w:hanging="792"/>
        <w:jc w:val="both"/>
        <w:textAlignment w:val="baseline"/>
        <w:rPr>
          <w:rFonts w:ascii="Arial" w:eastAsia="Arial" w:hAnsi="Arial"/>
          <w:b/>
          <w:color w:val="000000"/>
          <w:sz w:val="20"/>
        </w:rPr>
      </w:pPr>
      <w:r>
        <w:rPr>
          <w:rFonts w:ascii="Arial" w:eastAsia="Arial" w:hAnsi="Arial"/>
          <w:b/>
          <w:color w:val="000000"/>
          <w:sz w:val="20"/>
        </w:rPr>
        <w:t>1.12</w:t>
      </w:r>
      <w:r>
        <w:rPr>
          <w:rFonts w:ascii="Arial" w:eastAsia="Arial" w:hAnsi="Arial"/>
          <w:b/>
          <w:color w:val="000000"/>
          <w:sz w:val="20"/>
        </w:rPr>
        <w:tab/>
      </w:r>
      <w:r>
        <w:rPr>
          <w:rFonts w:ascii="Arial" w:eastAsia="Arial" w:hAnsi="Arial"/>
          <w:color w:val="000000"/>
        </w:rPr>
        <w:t xml:space="preserve">HEE may, at any time on not less than thirty (30) Business Days’ notice, revise this Protocol by replacing it with any applicable controller to processor standard </w:t>
      </w:r>
      <w:r>
        <w:rPr>
          <w:rFonts w:ascii="Arial" w:eastAsia="Arial" w:hAnsi="Arial"/>
          <w:color w:val="000000"/>
        </w:rPr>
        <w:t>clauses or similar terms forming part of an applicable UK certification scheme (which shall apply when incorporated by attachment to this contract).</w:t>
      </w:r>
    </w:p>
    <w:p w14:paraId="0B1F1E3D" w14:textId="77777777" w:rsidR="007513FB" w:rsidRDefault="007B0C18">
      <w:pPr>
        <w:tabs>
          <w:tab w:val="left" w:pos="1872"/>
        </w:tabs>
        <w:spacing w:before="241" w:line="253" w:lineRule="exact"/>
        <w:ind w:left="1872" w:hanging="792"/>
        <w:jc w:val="both"/>
        <w:textAlignment w:val="baseline"/>
        <w:rPr>
          <w:rFonts w:ascii="Arial" w:eastAsia="Arial" w:hAnsi="Arial"/>
          <w:b/>
          <w:color w:val="000000"/>
          <w:sz w:val="20"/>
        </w:rPr>
      </w:pPr>
      <w:r>
        <w:rPr>
          <w:rFonts w:ascii="Arial" w:eastAsia="Arial" w:hAnsi="Arial"/>
          <w:b/>
          <w:color w:val="000000"/>
          <w:sz w:val="20"/>
        </w:rPr>
        <w:t>1.13</w:t>
      </w:r>
      <w:r>
        <w:rPr>
          <w:rFonts w:ascii="Arial" w:eastAsia="Arial" w:hAnsi="Arial"/>
          <w:b/>
          <w:color w:val="000000"/>
          <w:sz w:val="20"/>
        </w:rPr>
        <w:tab/>
      </w:r>
      <w:r>
        <w:rPr>
          <w:rFonts w:ascii="Arial" w:eastAsia="Arial" w:hAnsi="Arial"/>
          <w:color w:val="000000"/>
        </w:rPr>
        <w:t>The Parties agree to take account of any guidance issued by the Information Commissioner’s Office. HEE</w:t>
      </w:r>
      <w:r>
        <w:rPr>
          <w:rFonts w:ascii="Arial" w:eastAsia="Arial" w:hAnsi="Arial"/>
          <w:color w:val="000000"/>
        </w:rPr>
        <w:t xml:space="preserve"> may on not less than thirty (30) Business Days’ notice to the Provider amend this Protocol to ensure that it complies with any guidance issued by the Information Commissioner’s Office.</w:t>
      </w:r>
    </w:p>
    <w:p w14:paraId="43D7C4FB" w14:textId="77777777" w:rsidR="007513FB" w:rsidRDefault="007B0C18">
      <w:pPr>
        <w:tabs>
          <w:tab w:val="left" w:pos="1872"/>
        </w:tabs>
        <w:spacing w:before="241" w:line="253" w:lineRule="exact"/>
        <w:ind w:left="1872" w:hanging="792"/>
        <w:jc w:val="both"/>
        <w:textAlignment w:val="baseline"/>
        <w:rPr>
          <w:rFonts w:ascii="Arial" w:eastAsia="Arial" w:hAnsi="Arial"/>
          <w:b/>
          <w:color w:val="000000"/>
          <w:sz w:val="20"/>
        </w:rPr>
      </w:pPr>
      <w:r>
        <w:rPr>
          <w:rFonts w:ascii="Arial" w:eastAsia="Arial" w:hAnsi="Arial"/>
          <w:b/>
          <w:color w:val="000000"/>
          <w:sz w:val="20"/>
        </w:rPr>
        <w:t>1.14</w:t>
      </w:r>
      <w:r>
        <w:rPr>
          <w:rFonts w:ascii="Arial" w:eastAsia="Arial" w:hAnsi="Arial"/>
          <w:b/>
          <w:color w:val="000000"/>
          <w:sz w:val="20"/>
        </w:rPr>
        <w:tab/>
      </w:r>
      <w:r>
        <w:rPr>
          <w:rFonts w:ascii="Arial" w:eastAsia="Arial" w:hAnsi="Arial"/>
          <w:color w:val="000000"/>
        </w:rPr>
        <w:t>The Provider shall comply with any further instructions with resp</w:t>
      </w:r>
      <w:r>
        <w:rPr>
          <w:rFonts w:ascii="Arial" w:eastAsia="Arial" w:hAnsi="Arial"/>
          <w:color w:val="000000"/>
        </w:rPr>
        <w:t>ect to Processing issued by HEE by written notice. Any such further written instructions shall be deemed to be incorporated into Table A below from the date at which such notice has been provided to the Provider.</w:t>
      </w:r>
    </w:p>
    <w:p w14:paraId="47AC9B36" w14:textId="77777777" w:rsidR="007513FB" w:rsidRDefault="007B0C18">
      <w:pPr>
        <w:tabs>
          <w:tab w:val="left" w:pos="1872"/>
        </w:tabs>
        <w:spacing w:before="239" w:line="253" w:lineRule="exact"/>
        <w:ind w:left="1872" w:hanging="792"/>
        <w:jc w:val="both"/>
        <w:textAlignment w:val="baseline"/>
        <w:rPr>
          <w:rFonts w:ascii="Arial" w:eastAsia="Arial" w:hAnsi="Arial"/>
          <w:b/>
          <w:color w:val="000000"/>
          <w:sz w:val="20"/>
        </w:rPr>
      </w:pPr>
      <w:r>
        <w:rPr>
          <w:rFonts w:ascii="Arial" w:eastAsia="Arial" w:hAnsi="Arial"/>
          <w:b/>
          <w:color w:val="000000"/>
          <w:sz w:val="20"/>
        </w:rPr>
        <w:t>1.15</w:t>
      </w:r>
      <w:r>
        <w:rPr>
          <w:rFonts w:ascii="Arial" w:eastAsia="Arial" w:hAnsi="Arial"/>
          <w:b/>
          <w:color w:val="000000"/>
          <w:sz w:val="20"/>
        </w:rPr>
        <w:tab/>
      </w:r>
      <w:r>
        <w:rPr>
          <w:rFonts w:ascii="Arial" w:eastAsia="Arial" w:hAnsi="Arial"/>
          <w:color w:val="000000"/>
        </w:rPr>
        <w:t>Subject to paragraphs 1.12 and 1.14 of</w:t>
      </w:r>
      <w:r>
        <w:rPr>
          <w:rFonts w:ascii="Arial" w:eastAsia="Arial" w:hAnsi="Arial"/>
          <w:color w:val="000000"/>
        </w:rPr>
        <w:t xml:space="preserve"> this Protocol, any change or other variation to this Protocol shall only be binding once it has been agreed in writing and signed by an </w:t>
      </w:r>
      <w:proofErr w:type="spellStart"/>
      <w:r>
        <w:rPr>
          <w:rFonts w:ascii="Arial" w:eastAsia="Arial" w:hAnsi="Arial"/>
          <w:color w:val="000000"/>
        </w:rPr>
        <w:t>authorised</w:t>
      </w:r>
      <w:proofErr w:type="spellEnd"/>
      <w:r>
        <w:rPr>
          <w:rFonts w:ascii="Arial" w:eastAsia="Arial" w:hAnsi="Arial"/>
          <w:color w:val="000000"/>
        </w:rPr>
        <w:t xml:space="preserve"> representative of both Parties.</w:t>
      </w:r>
    </w:p>
    <w:p w14:paraId="43CB5224" w14:textId="77777777" w:rsidR="007513FB" w:rsidRDefault="007B0C18">
      <w:pPr>
        <w:tabs>
          <w:tab w:val="left" w:pos="1872"/>
        </w:tabs>
        <w:spacing w:before="738" w:line="251" w:lineRule="exact"/>
        <w:ind w:left="1080"/>
        <w:textAlignment w:val="baseline"/>
        <w:rPr>
          <w:rFonts w:ascii="Arial" w:eastAsia="Arial" w:hAnsi="Arial"/>
          <w:color w:val="000000"/>
          <w:spacing w:val="-2"/>
          <w:sz w:val="20"/>
        </w:rPr>
      </w:pPr>
      <w:r>
        <w:rPr>
          <w:rFonts w:ascii="Arial" w:eastAsia="Arial" w:hAnsi="Arial"/>
          <w:color w:val="000000"/>
          <w:spacing w:val="-2"/>
          <w:sz w:val="20"/>
        </w:rPr>
        <w:t>2</w:t>
      </w:r>
      <w:r>
        <w:rPr>
          <w:rFonts w:ascii="Arial" w:eastAsia="Arial" w:hAnsi="Arial"/>
          <w:color w:val="000000"/>
          <w:spacing w:val="-2"/>
          <w:sz w:val="20"/>
        </w:rPr>
        <w:tab/>
      </w:r>
      <w:r>
        <w:rPr>
          <w:rFonts w:ascii="Arial" w:eastAsia="Arial" w:hAnsi="Arial"/>
          <w:b/>
          <w:color w:val="000000"/>
          <w:spacing w:val="-2"/>
        </w:rPr>
        <w:t>Patients and/or service user data</w:t>
      </w:r>
    </w:p>
    <w:p w14:paraId="6A1AFBA7" w14:textId="77777777" w:rsidR="007513FB" w:rsidRDefault="007B0C18">
      <w:pPr>
        <w:tabs>
          <w:tab w:val="left" w:pos="1872"/>
        </w:tabs>
        <w:spacing w:before="238" w:line="253" w:lineRule="exact"/>
        <w:ind w:left="1872" w:hanging="792"/>
        <w:jc w:val="both"/>
        <w:textAlignment w:val="baseline"/>
        <w:rPr>
          <w:rFonts w:ascii="Arial" w:eastAsia="Arial" w:hAnsi="Arial"/>
          <w:b/>
          <w:color w:val="000000"/>
          <w:sz w:val="20"/>
        </w:rPr>
      </w:pPr>
      <w:r>
        <w:rPr>
          <w:rFonts w:ascii="Arial" w:eastAsia="Arial" w:hAnsi="Arial"/>
          <w:b/>
          <w:color w:val="000000"/>
          <w:sz w:val="20"/>
        </w:rPr>
        <w:t>2.1</w:t>
      </w:r>
      <w:r>
        <w:rPr>
          <w:rFonts w:ascii="Arial" w:eastAsia="Arial" w:hAnsi="Arial"/>
          <w:b/>
          <w:color w:val="000000"/>
          <w:sz w:val="20"/>
        </w:rPr>
        <w:tab/>
      </w:r>
      <w:r>
        <w:rPr>
          <w:rFonts w:ascii="Arial" w:eastAsia="Arial" w:hAnsi="Arial"/>
          <w:color w:val="000000"/>
        </w:rPr>
        <w:t>Where, as a requirement of this Cont</w:t>
      </w:r>
      <w:r>
        <w:rPr>
          <w:rFonts w:ascii="Arial" w:eastAsia="Arial" w:hAnsi="Arial"/>
          <w:color w:val="000000"/>
        </w:rPr>
        <w:t>ract, the Supplier is Processing Personal Data relating to patients and/or service users as part of the Services, the Supplier shall:</w:t>
      </w:r>
    </w:p>
    <w:p w14:paraId="283527EF" w14:textId="77777777" w:rsidR="007513FB" w:rsidRDefault="007B0C18">
      <w:pPr>
        <w:spacing w:before="604" w:line="183" w:lineRule="exact"/>
        <w:jc w:val="right"/>
        <w:textAlignment w:val="baseline"/>
        <w:rPr>
          <w:rFonts w:ascii="Arial" w:eastAsia="Arial" w:hAnsi="Arial"/>
          <w:color w:val="000000"/>
          <w:sz w:val="16"/>
        </w:rPr>
      </w:pPr>
      <w:r>
        <w:rPr>
          <w:rFonts w:ascii="Arial" w:eastAsia="Arial" w:hAnsi="Arial"/>
          <w:color w:val="000000"/>
          <w:sz w:val="16"/>
        </w:rPr>
        <w:t>89</w:t>
      </w:r>
    </w:p>
    <w:p w14:paraId="1A49D5BE"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1D998C4E" w14:textId="77777777" w:rsidR="007513FB" w:rsidRDefault="007513FB">
      <w:pPr>
        <w:sectPr w:rsidR="007513FB">
          <w:pgSz w:w="11909" w:h="16834"/>
          <w:pgMar w:top="200" w:right="1384" w:bottom="298" w:left="305" w:header="720" w:footer="720" w:gutter="0"/>
          <w:cols w:space="720"/>
        </w:sectPr>
      </w:pPr>
    </w:p>
    <w:p w14:paraId="26A83B3E" w14:textId="77777777" w:rsidR="007513FB" w:rsidRDefault="007B0C18">
      <w:pPr>
        <w:textAlignment w:val="baseline"/>
        <w:rPr>
          <w:rFonts w:eastAsia="Times New Roman"/>
          <w:color w:val="000000"/>
          <w:sz w:val="24"/>
        </w:rPr>
      </w:pPr>
      <w:r>
        <w:lastRenderedPageBreak/>
        <w:pict w14:anchorId="3E607078">
          <v:shape id="_x0000_s1062" type="#_x0000_t202" style="position:absolute;margin-left:17.75pt;margin-top:10pt;width:252pt;height:26.3pt;z-index:-251630592;mso-wrap-distance-left:0;mso-wrap-distance-right:0;mso-position-horizontal-relative:page;mso-position-vertical-relative:page" filled="f" stroked="f">
            <v:textbox inset="0,0,0,0">
              <w:txbxContent>
                <w:p w14:paraId="31AEB7EE" w14:textId="77777777" w:rsidR="007513FB" w:rsidRDefault="007B0C18">
                  <w:pPr>
                    <w:spacing w:before="21" w:after="331" w:line="168" w:lineRule="exact"/>
                    <w:textAlignment w:val="baseline"/>
                    <w:rPr>
                      <w:rFonts w:ascii="Arial" w:eastAsia="Arial" w:hAnsi="Arial"/>
                      <w:color w:val="000000"/>
                      <w:spacing w:val="-1"/>
                      <w:sz w:val="16"/>
                    </w:rPr>
                  </w:pPr>
                  <w:r>
                    <w:rPr>
                      <w:rFonts w:ascii="Arial" w:eastAsia="Arial" w:hAnsi="Arial"/>
                      <w:color w:val="000000"/>
                      <w:spacing w:val="-1"/>
                      <w:sz w:val="16"/>
                    </w:rPr>
                    <w:t>DocuSign Envelope ID: 174F1DC8-2EE9-4595-90D2-B915CD4F4B6E</w:t>
                  </w:r>
                </w:p>
              </w:txbxContent>
            </v:textbox>
            <w10:wrap type="square" anchorx="page" anchory="page"/>
          </v:shape>
        </w:pict>
      </w:r>
      <w:r>
        <w:pict w14:anchorId="14C78C08">
          <v:shape id="_x0000_s1061" type="#_x0000_t202" style="position:absolute;margin-left:67.55pt;margin-top:36.3pt;width:457pt;height:750.9pt;z-index:-251629568;mso-wrap-distance-left:0;mso-wrap-distance-right:0;mso-position-horizontal-relative:page;mso-position-vertical-relative:page" filled="f" stroked="f">
            <v:textbox inset="0,0,0,0">
              <w:txbxContent>
                <w:p w14:paraId="38A172BF" w14:textId="77777777" w:rsidR="007513FB" w:rsidRDefault="007B0C18">
                  <w:pPr>
                    <w:spacing w:before="1" w:line="226" w:lineRule="exact"/>
                    <w:ind w:left="72"/>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24BBE746" w14:textId="77777777" w:rsidR="007513FB" w:rsidRDefault="007B0C18">
                  <w:pPr>
                    <w:tabs>
                      <w:tab w:val="decimal" w:pos="216"/>
                      <w:tab w:val="left" w:pos="792"/>
                    </w:tabs>
                    <w:spacing w:before="489" w:line="253" w:lineRule="exact"/>
                    <w:ind w:left="72"/>
                    <w:textAlignment w:val="baseline"/>
                    <w:rPr>
                      <w:rFonts w:ascii="Arial" w:eastAsia="Arial" w:hAnsi="Arial"/>
                      <w:b/>
                      <w:color w:val="000000"/>
                      <w:sz w:val="20"/>
                    </w:rPr>
                  </w:pPr>
                  <w:r>
                    <w:rPr>
                      <w:rFonts w:ascii="Arial" w:eastAsia="Arial" w:hAnsi="Arial"/>
                      <w:b/>
                      <w:color w:val="000000"/>
                      <w:sz w:val="20"/>
                    </w:rPr>
                    <w:tab/>
                    <w:t>2.2</w:t>
                  </w:r>
                  <w:r>
                    <w:rPr>
                      <w:rFonts w:ascii="Arial" w:eastAsia="Arial" w:hAnsi="Arial"/>
                      <w:b/>
                      <w:color w:val="000000"/>
                      <w:sz w:val="20"/>
                    </w:rPr>
                    <w:tab/>
                  </w:r>
                  <w:r>
                    <w:rPr>
                      <w:rFonts w:ascii="Arial" w:eastAsia="Arial" w:hAnsi="Arial"/>
                      <w:color w:val="000000"/>
                    </w:rPr>
                    <w:t xml:space="preserve">complete and publish an annual information governance assessment using the </w:t>
                  </w:r>
                  <w:proofErr w:type="gramStart"/>
                  <w:r>
                    <w:rPr>
                      <w:rFonts w:ascii="Arial" w:eastAsia="Arial" w:hAnsi="Arial"/>
                      <w:color w:val="000000"/>
                    </w:rPr>
                    <w:t>NHS</w:t>
                  </w:r>
                  <w:proofErr w:type="gramEnd"/>
                </w:p>
                <w:p w14:paraId="57A432C2" w14:textId="77777777" w:rsidR="007513FB" w:rsidRDefault="007B0C18">
                  <w:pPr>
                    <w:spacing w:line="249" w:lineRule="exact"/>
                    <w:ind w:left="792"/>
                    <w:textAlignment w:val="baseline"/>
                    <w:rPr>
                      <w:rFonts w:ascii="Arial" w:eastAsia="Arial" w:hAnsi="Arial"/>
                      <w:color w:val="000000"/>
                      <w:spacing w:val="-1"/>
                    </w:rPr>
                  </w:pPr>
                  <w:r>
                    <w:rPr>
                      <w:rFonts w:ascii="Arial" w:eastAsia="Arial" w:hAnsi="Arial"/>
                      <w:color w:val="000000"/>
                      <w:spacing w:val="-1"/>
                    </w:rPr>
                    <w:t xml:space="preserve">information governance </w:t>
                  </w:r>
                  <w:proofErr w:type="gramStart"/>
                  <w:r>
                    <w:rPr>
                      <w:rFonts w:ascii="Arial" w:eastAsia="Arial" w:hAnsi="Arial"/>
                      <w:color w:val="000000"/>
                      <w:spacing w:val="-1"/>
                    </w:rPr>
                    <w:t>toolkit;</w:t>
                  </w:r>
                  <w:proofErr w:type="gramEnd"/>
                </w:p>
                <w:p w14:paraId="513C1D82" w14:textId="77777777" w:rsidR="007513FB" w:rsidRDefault="007B0C18">
                  <w:pPr>
                    <w:tabs>
                      <w:tab w:val="decimal" w:pos="216"/>
                      <w:tab w:val="left" w:pos="792"/>
                    </w:tabs>
                    <w:spacing w:before="242" w:line="253" w:lineRule="exact"/>
                    <w:ind w:left="72"/>
                    <w:textAlignment w:val="baseline"/>
                    <w:rPr>
                      <w:rFonts w:ascii="Arial" w:eastAsia="Arial" w:hAnsi="Arial"/>
                      <w:b/>
                      <w:color w:val="000000"/>
                      <w:sz w:val="20"/>
                    </w:rPr>
                  </w:pPr>
                  <w:r>
                    <w:rPr>
                      <w:rFonts w:ascii="Arial" w:eastAsia="Arial" w:hAnsi="Arial"/>
                      <w:b/>
                      <w:color w:val="000000"/>
                      <w:sz w:val="20"/>
                    </w:rPr>
                    <w:tab/>
                    <w:t>2.3</w:t>
                  </w:r>
                  <w:r>
                    <w:rPr>
                      <w:rFonts w:ascii="Arial" w:eastAsia="Arial" w:hAnsi="Arial"/>
                      <w:b/>
                      <w:color w:val="000000"/>
                      <w:sz w:val="20"/>
                    </w:rPr>
                    <w:tab/>
                  </w:r>
                  <w:r>
                    <w:rPr>
                      <w:rFonts w:ascii="Arial" w:eastAsia="Arial" w:hAnsi="Arial"/>
                      <w:color w:val="000000"/>
                    </w:rPr>
                    <w:t xml:space="preserve">achieve a minimum level 2 performance against all requirements in the relevant </w:t>
                  </w:r>
                  <w:proofErr w:type="gramStart"/>
                  <w:r>
                    <w:rPr>
                      <w:rFonts w:ascii="Arial" w:eastAsia="Arial" w:hAnsi="Arial"/>
                      <w:color w:val="000000"/>
                    </w:rPr>
                    <w:t>NHS</w:t>
                  </w:r>
                  <w:proofErr w:type="gramEnd"/>
                </w:p>
                <w:p w14:paraId="0A44E6B0" w14:textId="77777777" w:rsidR="007513FB" w:rsidRDefault="007B0C18">
                  <w:pPr>
                    <w:spacing w:before="1" w:line="253" w:lineRule="exact"/>
                    <w:ind w:left="792"/>
                    <w:textAlignment w:val="baseline"/>
                    <w:rPr>
                      <w:rFonts w:ascii="Arial" w:eastAsia="Arial" w:hAnsi="Arial"/>
                      <w:color w:val="000000"/>
                      <w:spacing w:val="-1"/>
                    </w:rPr>
                  </w:pPr>
                  <w:r>
                    <w:rPr>
                      <w:rFonts w:ascii="Arial" w:eastAsia="Arial" w:hAnsi="Arial"/>
                      <w:color w:val="000000"/>
                      <w:spacing w:val="-1"/>
                    </w:rPr>
                    <w:t xml:space="preserve">information governance </w:t>
                  </w:r>
                  <w:proofErr w:type="gramStart"/>
                  <w:r>
                    <w:rPr>
                      <w:rFonts w:ascii="Arial" w:eastAsia="Arial" w:hAnsi="Arial"/>
                      <w:color w:val="000000"/>
                      <w:spacing w:val="-1"/>
                    </w:rPr>
                    <w:t>toolkit;</w:t>
                  </w:r>
                  <w:proofErr w:type="gramEnd"/>
                </w:p>
                <w:p w14:paraId="105294FA" w14:textId="77777777" w:rsidR="007513FB" w:rsidRDefault="007B0C18">
                  <w:pPr>
                    <w:tabs>
                      <w:tab w:val="decimal" w:pos="216"/>
                      <w:tab w:val="left" w:pos="792"/>
                    </w:tabs>
                    <w:spacing w:before="249" w:line="247" w:lineRule="exact"/>
                    <w:ind w:left="72"/>
                    <w:textAlignment w:val="baseline"/>
                    <w:rPr>
                      <w:rFonts w:ascii="Arial" w:eastAsia="Arial" w:hAnsi="Arial"/>
                      <w:b/>
                      <w:color w:val="000000"/>
                      <w:sz w:val="20"/>
                    </w:rPr>
                  </w:pPr>
                  <w:r>
                    <w:rPr>
                      <w:rFonts w:ascii="Arial" w:eastAsia="Arial" w:hAnsi="Arial"/>
                      <w:b/>
                      <w:color w:val="000000"/>
                      <w:sz w:val="20"/>
                    </w:rPr>
                    <w:tab/>
                    <w:t>2.4</w:t>
                  </w:r>
                  <w:r>
                    <w:rPr>
                      <w:rFonts w:ascii="Arial" w:eastAsia="Arial" w:hAnsi="Arial"/>
                      <w:b/>
                      <w:color w:val="000000"/>
                      <w:sz w:val="20"/>
                    </w:rPr>
                    <w:tab/>
                  </w:r>
                  <w:r>
                    <w:rPr>
                      <w:rFonts w:ascii="Arial" w:eastAsia="Arial" w:hAnsi="Arial"/>
                      <w:color w:val="000000"/>
                    </w:rPr>
                    <w:t xml:space="preserve">nominate an information governance lead able to communicate with the </w:t>
                  </w:r>
                  <w:proofErr w:type="gramStart"/>
                  <w:r>
                    <w:rPr>
                      <w:rFonts w:ascii="Arial" w:eastAsia="Arial" w:hAnsi="Arial"/>
                      <w:color w:val="000000"/>
                    </w:rPr>
                    <w:t>Supplier’s</w:t>
                  </w:r>
                  <w:proofErr w:type="gramEnd"/>
                </w:p>
                <w:p w14:paraId="4B2A06A6" w14:textId="77777777" w:rsidR="007513FB" w:rsidRDefault="007B0C18">
                  <w:pPr>
                    <w:spacing w:line="252" w:lineRule="exact"/>
                    <w:ind w:left="792"/>
                    <w:jc w:val="both"/>
                    <w:textAlignment w:val="baseline"/>
                    <w:rPr>
                      <w:rFonts w:ascii="Arial" w:eastAsia="Arial" w:hAnsi="Arial"/>
                      <w:color w:val="000000"/>
                    </w:rPr>
                  </w:pPr>
                  <w:r>
                    <w:rPr>
                      <w:rFonts w:ascii="Arial" w:eastAsia="Arial" w:hAnsi="Arial"/>
                      <w:color w:val="000000"/>
                    </w:rPr>
                    <w:t>board of directors or equivalent governance body, who will be responsible for information governance and from whom the Supplier’s board of directors or equivalent governance body will receive regular reports on information governance matters including, but</w:t>
                  </w:r>
                  <w:r>
                    <w:rPr>
                      <w:rFonts w:ascii="Arial" w:eastAsia="Arial" w:hAnsi="Arial"/>
                      <w:color w:val="000000"/>
                    </w:rPr>
                    <w:t xml:space="preserve"> not limited to, details of all incidents of data loss and breach of </w:t>
                  </w:r>
                  <w:proofErr w:type="gramStart"/>
                  <w:r>
                    <w:rPr>
                      <w:rFonts w:ascii="Arial" w:eastAsia="Arial" w:hAnsi="Arial"/>
                      <w:color w:val="000000"/>
                    </w:rPr>
                    <w:t>confidence;</w:t>
                  </w:r>
                  <w:proofErr w:type="gramEnd"/>
                </w:p>
                <w:p w14:paraId="264DE141" w14:textId="77777777" w:rsidR="007513FB" w:rsidRDefault="007B0C18">
                  <w:pPr>
                    <w:tabs>
                      <w:tab w:val="decimal" w:pos="216"/>
                      <w:tab w:val="left" w:pos="792"/>
                    </w:tabs>
                    <w:spacing w:before="242" w:line="253" w:lineRule="exact"/>
                    <w:ind w:left="72"/>
                    <w:textAlignment w:val="baseline"/>
                    <w:rPr>
                      <w:rFonts w:ascii="Arial" w:eastAsia="Arial" w:hAnsi="Arial"/>
                      <w:b/>
                      <w:color w:val="000000"/>
                      <w:sz w:val="20"/>
                    </w:rPr>
                  </w:pPr>
                  <w:r>
                    <w:rPr>
                      <w:rFonts w:ascii="Arial" w:eastAsia="Arial" w:hAnsi="Arial"/>
                      <w:b/>
                      <w:color w:val="000000"/>
                      <w:sz w:val="20"/>
                    </w:rPr>
                    <w:tab/>
                    <w:t>2.5</w:t>
                  </w:r>
                  <w:r>
                    <w:rPr>
                      <w:rFonts w:ascii="Arial" w:eastAsia="Arial" w:hAnsi="Arial"/>
                      <w:b/>
                      <w:color w:val="000000"/>
                      <w:sz w:val="20"/>
                    </w:rPr>
                    <w:tab/>
                  </w:r>
                  <w:r>
                    <w:rPr>
                      <w:rFonts w:ascii="Arial" w:eastAsia="Arial" w:hAnsi="Arial"/>
                      <w:color w:val="000000"/>
                    </w:rPr>
                    <w:t>report all incidents of data loss and breach of confidence in accordance with</w:t>
                  </w:r>
                </w:p>
                <w:p w14:paraId="14C73104" w14:textId="77777777" w:rsidR="007513FB" w:rsidRDefault="007B0C18">
                  <w:pPr>
                    <w:spacing w:line="251" w:lineRule="exact"/>
                    <w:ind w:left="792"/>
                    <w:jc w:val="both"/>
                    <w:textAlignment w:val="baseline"/>
                    <w:rPr>
                      <w:rFonts w:ascii="Arial" w:eastAsia="Arial" w:hAnsi="Arial"/>
                      <w:color w:val="000000"/>
                    </w:rPr>
                  </w:pPr>
                  <w:r>
                    <w:rPr>
                      <w:rFonts w:ascii="Arial" w:eastAsia="Arial" w:hAnsi="Arial"/>
                      <w:color w:val="000000"/>
                    </w:rPr>
                    <w:t>Department of Health and/or the NHS England and/or Health and Social Care Information Centre</w:t>
                  </w:r>
                  <w:r>
                    <w:rPr>
                      <w:rFonts w:ascii="Arial" w:eastAsia="Arial" w:hAnsi="Arial"/>
                      <w:color w:val="000000"/>
                    </w:rPr>
                    <w:t xml:space="preserve"> </w:t>
                  </w:r>
                  <w:proofErr w:type="gramStart"/>
                  <w:r>
                    <w:rPr>
                      <w:rFonts w:ascii="Arial" w:eastAsia="Arial" w:hAnsi="Arial"/>
                      <w:color w:val="000000"/>
                    </w:rPr>
                    <w:t>guidelines;</w:t>
                  </w:r>
                  <w:proofErr w:type="gramEnd"/>
                </w:p>
                <w:p w14:paraId="38B014FC" w14:textId="77777777" w:rsidR="007513FB" w:rsidRDefault="007B0C18">
                  <w:pPr>
                    <w:tabs>
                      <w:tab w:val="decimal" w:pos="216"/>
                      <w:tab w:val="left" w:pos="792"/>
                    </w:tabs>
                    <w:spacing w:before="242" w:line="253" w:lineRule="exact"/>
                    <w:ind w:left="72"/>
                    <w:textAlignment w:val="baseline"/>
                    <w:rPr>
                      <w:rFonts w:ascii="Arial" w:eastAsia="Arial" w:hAnsi="Arial"/>
                      <w:b/>
                      <w:color w:val="000000"/>
                      <w:sz w:val="20"/>
                    </w:rPr>
                  </w:pPr>
                  <w:r>
                    <w:rPr>
                      <w:rFonts w:ascii="Arial" w:eastAsia="Arial" w:hAnsi="Arial"/>
                      <w:b/>
                      <w:color w:val="000000"/>
                      <w:sz w:val="20"/>
                    </w:rPr>
                    <w:tab/>
                    <w:t>2.6</w:t>
                  </w:r>
                  <w:r>
                    <w:rPr>
                      <w:rFonts w:ascii="Arial" w:eastAsia="Arial" w:hAnsi="Arial"/>
                      <w:b/>
                      <w:color w:val="000000"/>
                      <w:sz w:val="20"/>
                    </w:rPr>
                    <w:tab/>
                  </w:r>
                  <w:r>
                    <w:rPr>
                      <w:rFonts w:ascii="Arial" w:eastAsia="Arial" w:hAnsi="Arial"/>
                      <w:color w:val="000000"/>
                    </w:rPr>
                    <w:t>put in place and maintain policies that describe individual personal responsibilities for</w:t>
                  </w:r>
                </w:p>
                <w:p w14:paraId="5621D9AB" w14:textId="77777777" w:rsidR="007513FB" w:rsidRDefault="007B0C18">
                  <w:pPr>
                    <w:spacing w:before="1" w:line="253" w:lineRule="exact"/>
                    <w:ind w:left="792"/>
                    <w:textAlignment w:val="baseline"/>
                    <w:rPr>
                      <w:rFonts w:ascii="Arial" w:eastAsia="Arial" w:hAnsi="Arial"/>
                      <w:color w:val="000000"/>
                    </w:rPr>
                  </w:pPr>
                  <w:r>
                    <w:rPr>
                      <w:rFonts w:ascii="Arial" w:eastAsia="Arial" w:hAnsi="Arial"/>
                      <w:color w:val="000000"/>
                    </w:rPr>
                    <w:t xml:space="preserve">handling Personal Data and apply those policies </w:t>
                  </w:r>
                  <w:proofErr w:type="gramStart"/>
                  <w:r>
                    <w:rPr>
                      <w:rFonts w:ascii="Arial" w:eastAsia="Arial" w:hAnsi="Arial"/>
                      <w:color w:val="000000"/>
                    </w:rPr>
                    <w:t>vigorously;</w:t>
                  </w:r>
                  <w:proofErr w:type="gramEnd"/>
                </w:p>
                <w:p w14:paraId="6BA851F4" w14:textId="77777777" w:rsidR="007513FB" w:rsidRDefault="007B0C18">
                  <w:pPr>
                    <w:tabs>
                      <w:tab w:val="decimal" w:pos="216"/>
                      <w:tab w:val="left" w:pos="792"/>
                    </w:tabs>
                    <w:spacing w:before="237" w:line="253" w:lineRule="exact"/>
                    <w:ind w:left="72"/>
                    <w:textAlignment w:val="baseline"/>
                    <w:rPr>
                      <w:rFonts w:ascii="Arial" w:eastAsia="Arial" w:hAnsi="Arial"/>
                      <w:b/>
                      <w:color w:val="000000"/>
                      <w:sz w:val="20"/>
                    </w:rPr>
                  </w:pPr>
                  <w:r>
                    <w:rPr>
                      <w:rFonts w:ascii="Arial" w:eastAsia="Arial" w:hAnsi="Arial"/>
                      <w:b/>
                      <w:color w:val="000000"/>
                      <w:sz w:val="20"/>
                    </w:rPr>
                    <w:tab/>
                    <w:t>2.7</w:t>
                  </w:r>
                  <w:r>
                    <w:rPr>
                      <w:rFonts w:ascii="Arial" w:eastAsia="Arial" w:hAnsi="Arial"/>
                      <w:b/>
                      <w:color w:val="000000"/>
                      <w:sz w:val="20"/>
                    </w:rPr>
                    <w:tab/>
                  </w:r>
                  <w:r>
                    <w:rPr>
                      <w:rFonts w:ascii="Arial" w:eastAsia="Arial" w:hAnsi="Arial"/>
                      <w:color w:val="000000"/>
                    </w:rPr>
                    <w:t>put in place and maintain a policy that supports its obligations under the NHS Care</w:t>
                  </w:r>
                </w:p>
                <w:p w14:paraId="335CFFDE" w14:textId="77777777" w:rsidR="007513FB" w:rsidRDefault="007B0C18">
                  <w:pPr>
                    <w:spacing w:line="253" w:lineRule="exact"/>
                    <w:ind w:left="792"/>
                    <w:jc w:val="both"/>
                    <w:textAlignment w:val="baseline"/>
                    <w:rPr>
                      <w:rFonts w:ascii="Arial" w:eastAsia="Arial" w:hAnsi="Arial"/>
                      <w:color w:val="000000"/>
                    </w:rPr>
                  </w:pPr>
                  <w:r>
                    <w:rPr>
                      <w:rFonts w:ascii="Arial" w:eastAsia="Arial" w:hAnsi="Arial"/>
                      <w:color w:val="000000"/>
                    </w:rPr>
                    <w:t xml:space="preserve">Records Guarantee (being the rules which govern information held in the NHS Care Records Service, which is the electronic patient/service user record management service providing </w:t>
                  </w:r>
                  <w:proofErr w:type="spellStart"/>
                  <w:r>
                    <w:rPr>
                      <w:rFonts w:ascii="Arial" w:eastAsia="Arial" w:hAnsi="Arial"/>
                      <w:color w:val="000000"/>
                    </w:rPr>
                    <w:t>authorised</w:t>
                  </w:r>
                  <w:proofErr w:type="spellEnd"/>
                  <w:r>
                    <w:rPr>
                      <w:rFonts w:ascii="Arial" w:eastAsia="Arial" w:hAnsi="Arial"/>
                      <w:color w:val="000000"/>
                    </w:rPr>
                    <w:t xml:space="preserve"> healthcare professionals access to a patient’s integrated electro</w:t>
                  </w:r>
                  <w:r>
                    <w:rPr>
                      <w:rFonts w:ascii="Arial" w:eastAsia="Arial" w:hAnsi="Arial"/>
                      <w:color w:val="000000"/>
                    </w:rPr>
                    <w:t>nic care record</w:t>
                  </w:r>
                  <w:proofErr w:type="gramStart"/>
                  <w:r>
                    <w:rPr>
                      <w:rFonts w:ascii="Arial" w:eastAsia="Arial" w:hAnsi="Arial"/>
                      <w:color w:val="000000"/>
                    </w:rPr>
                    <w:t>);</w:t>
                  </w:r>
                  <w:proofErr w:type="gramEnd"/>
                </w:p>
                <w:p w14:paraId="11D0B5CD" w14:textId="77777777" w:rsidR="007513FB" w:rsidRDefault="007B0C18">
                  <w:pPr>
                    <w:tabs>
                      <w:tab w:val="decimal" w:pos="216"/>
                      <w:tab w:val="left" w:pos="792"/>
                    </w:tabs>
                    <w:spacing w:before="243" w:line="253" w:lineRule="exact"/>
                    <w:ind w:left="72"/>
                    <w:textAlignment w:val="baseline"/>
                    <w:rPr>
                      <w:rFonts w:ascii="Arial" w:eastAsia="Arial" w:hAnsi="Arial"/>
                      <w:b/>
                      <w:color w:val="000000"/>
                      <w:spacing w:val="-2"/>
                      <w:sz w:val="20"/>
                    </w:rPr>
                  </w:pPr>
                  <w:r>
                    <w:rPr>
                      <w:rFonts w:ascii="Arial" w:eastAsia="Arial" w:hAnsi="Arial"/>
                      <w:b/>
                      <w:color w:val="000000"/>
                      <w:spacing w:val="-2"/>
                      <w:sz w:val="20"/>
                    </w:rPr>
                    <w:tab/>
                    <w:t>2.8</w:t>
                  </w:r>
                  <w:r>
                    <w:rPr>
                      <w:rFonts w:ascii="Arial" w:eastAsia="Arial" w:hAnsi="Arial"/>
                      <w:b/>
                      <w:color w:val="000000"/>
                      <w:spacing w:val="-2"/>
                      <w:sz w:val="20"/>
                    </w:rPr>
                    <w:tab/>
                  </w:r>
                  <w:r>
                    <w:rPr>
                      <w:rFonts w:ascii="Arial" w:eastAsia="Arial" w:hAnsi="Arial"/>
                      <w:color w:val="000000"/>
                      <w:spacing w:val="-2"/>
                    </w:rPr>
                    <w:t>put in place and maintain agreed protocols for the lawful sharing of Personal Data with</w:t>
                  </w:r>
                </w:p>
                <w:p w14:paraId="0EDB3E43" w14:textId="77777777" w:rsidR="007513FB" w:rsidRDefault="007B0C18">
                  <w:pPr>
                    <w:spacing w:line="251" w:lineRule="exact"/>
                    <w:ind w:left="792"/>
                    <w:jc w:val="both"/>
                    <w:textAlignment w:val="baseline"/>
                    <w:rPr>
                      <w:rFonts w:ascii="Arial" w:eastAsia="Arial" w:hAnsi="Arial"/>
                      <w:color w:val="000000"/>
                    </w:rPr>
                  </w:pPr>
                  <w:r>
                    <w:rPr>
                      <w:rFonts w:ascii="Arial" w:eastAsia="Arial" w:hAnsi="Arial"/>
                      <w:color w:val="000000"/>
                    </w:rPr>
                    <w:t xml:space="preserve">other NHS </w:t>
                  </w:r>
                  <w:proofErr w:type="spellStart"/>
                  <w:r>
                    <w:rPr>
                      <w:rFonts w:ascii="Arial" w:eastAsia="Arial" w:hAnsi="Arial"/>
                      <w:color w:val="000000"/>
                    </w:rPr>
                    <w:t>organisations</w:t>
                  </w:r>
                  <w:proofErr w:type="spellEnd"/>
                  <w:r>
                    <w:rPr>
                      <w:rFonts w:ascii="Arial" w:eastAsia="Arial" w:hAnsi="Arial"/>
                      <w:color w:val="000000"/>
                    </w:rPr>
                    <w:t xml:space="preserve"> and (as appropriate) with non-NHS </w:t>
                  </w:r>
                  <w:proofErr w:type="spellStart"/>
                  <w:r>
                    <w:rPr>
                      <w:rFonts w:ascii="Arial" w:eastAsia="Arial" w:hAnsi="Arial"/>
                      <w:color w:val="000000"/>
                    </w:rPr>
                    <w:t>organisations</w:t>
                  </w:r>
                  <w:proofErr w:type="spellEnd"/>
                  <w:r>
                    <w:rPr>
                      <w:rFonts w:ascii="Arial" w:eastAsia="Arial" w:hAnsi="Arial"/>
                      <w:color w:val="000000"/>
                    </w:rPr>
                    <w:t xml:space="preserve"> in circumstances in which sharing of that data is required under this </w:t>
                  </w:r>
                  <w:proofErr w:type="gramStart"/>
                  <w:r>
                    <w:rPr>
                      <w:rFonts w:ascii="Arial" w:eastAsia="Arial" w:hAnsi="Arial"/>
                      <w:color w:val="000000"/>
                    </w:rPr>
                    <w:t>Con</w:t>
                  </w:r>
                  <w:r>
                    <w:rPr>
                      <w:rFonts w:ascii="Arial" w:eastAsia="Arial" w:hAnsi="Arial"/>
                      <w:color w:val="000000"/>
                    </w:rPr>
                    <w:t>tract;</w:t>
                  </w:r>
                  <w:proofErr w:type="gramEnd"/>
                </w:p>
                <w:p w14:paraId="0BF03A14" w14:textId="77777777" w:rsidR="007513FB" w:rsidRDefault="007B0C18">
                  <w:pPr>
                    <w:tabs>
                      <w:tab w:val="decimal" w:pos="216"/>
                      <w:tab w:val="left" w:pos="792"/>
                    </w:tabs>
                    <w:spacing w:before="242" w:line="253" w:lineRule="exact"/>
                    <w:ind w:left="72"/>
                    <w:textAlignment w:val="baseline"/>
                    <w:rPr>
                      <w:rFonts w:ascii="Arial" w:eastAsia="Arial" w:hAnsi="Arial"/>
                      <w:b/>
                      <w:color w:val="000000"/>
                      <w:sz w:val="20"/>
                    </w:rPr>
                  </w:pPr>
                  <w:r>
                    <w:rPr>
                      <w:rFonts w:ascii="Arial" w:eastAsia="Arial" w:hAnsi="Arial"/>
                      <w:b/>
                      <w:color w:val="000000"/>
                      <w:sz w:val="20"/>
                    </w:rPr>
                    <w:tab/>
                    <w:t>2.9</w:t>
                  </w:r>
                  <w:r>
                    <w:rPr>
                      <w:rFonts w:ascii="Arial" w:eastAsia="Arial" w:hAnsi="Arial"/>
                      <w:b/>
                      <w:color w:val="000000"/>
                      <w:sz w:val="20"/>
                    </w:rPr>
                    <w:tab/>
                  </w:r>
                  <w:r>
                    <w:rPr>
                      <w:rFonts w:ascii="Arial" w:eastAsia="Arial" w:hAnsi="Arial"/>
                      <w:color w:val="000000"/>
                    </w:rPr>
                    <w:t xml:space="preserve">where appropriate, have a policy and system in place for the recording of </w:t>
                  </w:r>
                  <w:proofErr w:type="gramStart"/>
                  <w:r>
                    <w:rPr>
                      <w:rFonts w:ascii="Arial" w:eastAsia="Arial" w:hAnsi="Arial"/>
                      <w:color w:val="000000"/>
                    </w:rPr>
                    <w:t>any</w:t>
                  </w:r>
                  <w:proofErr w:type="gramEnd"/>
                </w:p>
                <w:p w14:paraId="19F0CB6A" w14:textId="77777777" w:rsidR="007513FB" w:rsidRDefault="007B0C18">
                  <w:pPr>
                    <w:spacing w:line="251" w:lineRule="exact"/>
                    <w:ind w:left="792"/>
                    <w:jc w:val="both"/>
                    <w:textAlignment w:val="baseline"/>
                    <w:rPr>
                      <w:rFonts w:ascii="Arial" w:eastAsia="Arial" w:hAnsi="Arial"/>
                      <w:color w:val="000000"/>
                    </w:rPr>
                  </w:pPr>
                  <w:r>
                    <w:rPr>
                      <w:rFonts w:ascii="Arial" w:eastAsia="Arial" w:hAnsi="Arial"/>
                      <w:color w:val="000000"/>
                    </w:rPr>
                    <w:t xml:space="preserve">telephone calls and video recordings in relation to the Services, including the retention and disposal of those </w:t>
                  </w:r>
                  <w:proofErr w:type="gramStart"/>
                  <w:r>
                    <w:rPr>
                      <w:rFonts w:ascii="Arial" w:eastAsia="Arial" w:hAnsi="Arial"/>
                      <w:color w:val="000000"/>
                    </w:rPr>
                    <w:t>recordings;</w:t>
                  </w:r>
                  <w:proofErr w:type="gramEnd"/>
                </w:p>
                <w:p w14:paraId="45B8532F" w14:textId="77777777" w:rsidR="007513FB" w:rsidRDefault="007B0C18">
                  <w:pPr>
                    <w:tabs>
                      <w:tab w:val="decimal" w:pos="216"/>
                      <w:tab w:val="left" w:pos="792"/>
                    </w:tabs>
                    <w:spacing w:before="242" w:line="253" w:lineRule="exact"/>
                    <w:ind w:left="72"/>
                    <w:textAlignment w:val="baseline"/>
                    <w:rPr>
                      <w:rFonts w:ascii="Arial" w:eastAsia="Arial" w:hAnsi="Arial"/>
                      <w:b/>
                      <w:color w:val="000000"/>
                      <w:sz w:val="20"/>
                    </w:rPr>
                  </w:pPr>
                  <w:r>
                    <w:rPr>
                      <w:rFonts w:ascii="Arial" w:eastAsia="Arial" w:hAnsi="Arial"/>
                      <w:b/>
                      <w:color w:val="000000"/>
                      <w:sz w:val="20"/>
                    </w:rPr>
                    <w:tab/>
                    <w:t>2.10</w:t>
                  </w:r>
                  <w:r>
                    <w:rPr>
                      <w:rFonts w:ascii="Arial" w:eastAsia="Arial" w:hAnsi="Arial"/>
                      <w:b/>
                      <w:color w:val="000000"/>
                      <w:sz w:val="20"/>
                    </w:rPr>
                    <w:tab/>
                  </w:r>
                  <w:r>
                    <w:rPr>
                      <w:rFonts w:ascii="Arial" w:eastAsia="Arial" w:hAnsi="Arial"/>
                      <w:color w:val="000000"/>
                    </w:rPr>
                    <w:t xml:space="preserve">at all times comply with any information governance requirements and/or </w:t>
                  </w:r>
                  <w:proofErr w:type="gramStart"/>
                  <w:r>
                    <w:rPr>
                      <w:rFonts w:ascii="Arial" w:eastAsia="Arial" w:hAnsi="Arial"/>
                      <w:color w:val="000000"/>
                    </w:rPr>
                    <w:t>processes</w:t>
                  </w:r>
                  <w:proofErr w:type="gramEnd"/>
                </w:p>
                <w:p w14:paraId="4B5C1C52" w14:textId="77777777" w:rsidR="007513FB" w:rsidRDefault="007B0C18">
                  <w:pPr>
                    <w:spacing w:before="1" w:line="253" w:lineRule="exact"/>
                    <w:ind w:left="792"/>
                    <w:textAlignment w:val="baseline"/>
                    <w:rPr>
                      <w:rFonts w:ascii="Arial" w:eastAsia="Arial" w:hAnsi="Arial"/>
                      <w:color w:val="000000"/>
                    </w:rPr>
                  </w:pPr>
                  <w:r>
                    <w:rPr>
                      <w:rFonts w:ascii="Arial" w:eastAsia="Arial" w:hAnsi="Arial"/>
                      <w:color w:val="000000"/>
                    </w:rPr>
                    <w:t>as may be set out in the Specification and T</w:t>
                  </w:r>
                  <w:r>
                    <w:rPr>
                      <w:rFonts w:ascii="Arial" w:eastAsia="Arial" w:hAnsi="Arial"/>
                      <w:color w:val="000000"/>
                    </w:rPr>
                    <w:t>ender Response Document; and</w:t>
                  </w:r>
                </w:p>
                <w:p w14:paraId="27B7655C" w14:textId="77777777" w:rsidR="007513FB" w:rsidRDefault="007B0C18">
                  <w:pPr>
                    <w:tabs>
                      <w:tab w:val="decimal" w:pos="216"/>
                      <w:tab w:val="left" w:pos="792"/>
                    </w:tabs>
                    <w:spacing w:before="237" w:line="253" w:lineRule="exact"/>
                    <w:ind w:left="72"/>
                    <w:textAlignment w:val="baseline"/>
                    <w:rPr>
                      <w:rFonts w:ascii="Arial" w:eastAsia="Arial" w:hAnsi="Arial"/>
                      <w:b/>
                      <w:color w:val="000000"/>
                      <w:sz w:val="20"/>
                    </w:rPr>
                  </w:pPr>
                  <w:r>
                    <w:rPr>
                      <w:rFonts w:ascii="Arial" w:eastAsia="Arial" w:hAnsi="Arial"/>
                      <w:b/>
                      <w:color w:val="000000"/>
                      <w:sz w:val="20"/>
                    </w:rPr>
                    <w:tab/>
                    <w:t>2.11</w:t>
                  </w:r>
                  <w:r>
                    <w:rPr>
                      <w:rFonts w:ascii="Arial" w:eastAsia="Arial" w:hAnsi="Arial"/>
                      <w:b/>
                      <w:color w:val="000000"/>
                      <w:sz w:val="20"/>
                    </w:rPr>
                    <w:tab/>
                  </w:r>
                  <w:r>
                    <w:rPr>
                      <w:rFonts w:ascii="Arial" w:eastAsia="Arial" w:hAnsi="Arial"/>
                      <w:color w:val="000000"/>
                    </w:rPr>
                    <w:t xml:space="preserve">comply with any new and/or updated requirements, Guidance and/or Policies </w:t>
                  </w:r>
                  <w:proofErr w:type="gramStart"/>
                  <w:r>
                    <w:rPr>
                      <w:rFonts w:ascii="Arial" w:eastAsia="Arial" w:hAnsi="Arial"/>
                      <w:color w:val="000000"/>
                    </w:rPr>
                    <w:t>notified</w:t>
                  </w:r>
                  <w:proofErr w:type="gramEnd"/>
                </w:p>
                <w:p w14:paraId="41B83FA8" w14:textId="77777777" w:rsidR="007513FB" w:rsidRDefault="007B0C18">
                  <w:pPr>
                    <w:spacing w:before="2" w:line="253" w:lineRule="exact"/>
                    <w:ind w:left="792"/>
                    <w:jc w:val="both"/>
                    <w:textAlignment w:val="baseline"/>
                    <w:rPr>
                      <w:rFonts w:ascii="Arial" w:eastAsia="Arial" w:hAnsi="Arial"/>
                      <w:color w:val="000000"/>
                    </w:rPr>
                  </w:pPr>
                  <w:r>
                    <w:rPr>
                      <w:rFonts w:ascii="Arial" w:eastAsia="Arial" w:hAnsi="Arial"/>
                      <w:color w:val="000000"/>
                    </w:rPr>
                    <w:t>to the Supplier by the Authority from time to time (acting reasonably) relating to the Processing and/or protection of Personal Data.</w:t>
                  </w:r>
                </w:p>
                <w:p w14:paraId="546EE393" w14:textId="77777777" w:rsidR="007513FB" w:rsidRDefault="007B0C18">
                  <w:pPr>
                    <w:spacing w:before="267" w:after="3800" w:line="229" w:lineRule="exact"/>
                    <w:ind w:left="72"/>
                    <w:textAlignment w:val="baseline"/>
                    <w:rPr>
                      <w:rFonts w:ascii="Arial" w:eastAsia="Arial" w:hAnsi="Arial"/>
                      <w:b/>
                      <w:color w:val="000000"/>
                      <w:sz w:val="20"/>
                    </w:rPr>
                  </w:pPr>
                  <w:r>
                    <w:rPr>
                      <w:rFonts w:ascii="Arial" w:eastAsia="Arial" w:hAnsi="Arial"/>
                      <w:b/>
                      <w:color w:val="000000"/>
                      <w:sz w:val="20"/>
                    </w:rPr>
                    <w:t>2.12</w:t>
                  </w:r>
                </w:p>
              </w:txbxContent>
            </v:textbox>
            <w10:wrap type="square" anchorx="page" anchory="page"/>
          </v:shape>
        </w:pict>
      </w:r>
      <w:r>
        <w:pict w14:anchorId="4653B99E">
          <v:shape id="_x0000_s1060" type="#_x0000_t202" style="position:absolute;margin-left:72.7pt;margin-top:787.2pt;width:54pt;height:19.8pt;z-index:-251628544;mso-wrap-distance-left:0;mso-wrap-distance-right:0;mso-position-horizontal-relative:page;mso-position-vertical-relative:page" filled="f" stroked="f">
            <v:textbox inset="0,0,0,0">
              <w:txbxContent>
                <w:p w14:paraId="2CDA1126" w14:textId="77777777" w:rsidR="007513FB" w:rsidRDefault="007B0C18">
                  <w:pPr>
                    <w:spacing w:before="192" w:after="7" w:line="185" w:lineRule="exact"/>
                    <w:textAlignment w:val="baseline"/>
                    <w:rPr>
                      <w:rFonts w:ascii="Arial" w:eastAsia="Arial" w:hAnsi="Arial"/>
                      <w:color w:val="000000"/>
                      <w:spacing w:val="-4"/>
                      <w:sz w:val="16"/>
                    </w:rPr>
                  </w:pPr>
                  <w:r>
                    <w:rPr>
                      <w:rFonts w:ascii="Arial" w:eastAsia="Arial" w:hAnsi="Arial"/>
                      <w:color w:val="000000"/>
                      <w:spacing w:val="-4"/>
                      <w:sz w:val="16"/>
                    </w:rPr>
                    <w:t>12003202.279</w:t>
                  </w:r>
                </w:p>
              </w:txbxContent>
            </v:textbox>
            <w10:wrap type="square" anchorx="page" anchory="page"/>
          </v:shape>
        </w:pict>
      </w:r>
      <w:r>
        <w:pict w14:anchorId="1504AA68">
          <v:shape id="_x0000_s1059" type="#_x0000_t202" style="position:absolute;margin-left:509.85pt;margin-top:787.2pt;width:18.55pt;height:9.8pt;z-index:-251627520;mso-wrap-distance-left:0;mso-wrap-distance-right:0;mso-position-horizontal-relative:page;mso-position-vertical-relative:page" filled="f" stroked="f">
            <v:textbox inset="0,0,0,0">
              <w:txbxContent>
                <w:p w14:paraId="15934BC4" w14:textId="77777777" w:rsidR="007513FB" w:rsidRDefault="007B0C18">
                  <w:pPr>
                    <w:spacing w:before="10" w:line="172" w:lineRule="exact"/>
                    <w:textAlignment w:val="baseline"/>
                    <w:rPr>
                      <w:rFonts w:ascii="Arial" w:eastAsia="Arial" w:hAnsi="Arial"/>
                      <w:color w:val="000000"/>
                      <w:sz w:val="16"/>
                    </w:rPr>
                  </w:pPr>
                  <w:r>
                    <w:rPr>
                      <w:rFonts w:ascii="Arial" w:eastAsia="Arial" w:hAnsi="Arial"/>
                      <w:color w:val="000000"/>
                      <w:sz w:val="16"/>
                    </w:rPr>
                    <w:t>90</w:t>
                  </w:r>
                </w:p>
              </w:txbxContent>
            </v:textbox>
            <w10:wrap type="square" anchorx="page" anchory="page"/>
          </v:shape>
        </w:pict>
      </w:r>
    </w:p>
    <w:p w14:paraId="1EF58820" w14:textId="77777777" w:rsidR="007513FB" w:rsidRDefault="007513FB">
      <w:pPr>
        <w:sectPr w:rsidR="007513FB">
          <w:pgSz w:w="11909" w:h="16834"/>
          <w:pgMar w:top="200" w:right="1418" w:bottom="200" w:left="355" w:header="720" w:footer="720" w:gutter="0"/>
          <w:cols w:space="720"/>
        </w:sectPr>
      </w:pPr>
    </w:p>
    <w:p w14:paraId="4C73FBDB"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1891DE4C"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2F09C601" w14:textId="77777777" w:rsidR="007513FB" w:rsidRDefault="007B0C18">
      <w:pPr>
        <w:spacing w:before="492" w:after="714" w:line="245" w:lineRule="exact"/>
        <w:jc w:val="center"/>
        <w:textAlignment w:val="baseline"/>
        <w:rPr>
          <w:rFonts w:ascii="Arial" w:eastAsia="Arial" w:hAnsi="Arial"/>
          <w:b/>
          <w:color w:val="000000"/>
          <w:u w:val="single"/>
        </w:rPr>
      </w:pPr>
      <w:r>
        <w:rPr>
          <w:rFonts w:ascii="Arial" w:eastAsia="Arial" w:hAnsi="Arial"/>
          <w:b/>
          <w:color w:val="000000"/>
          <w:u w:val="single"/>
        </w:rPr>
        <w:t>Table A - Processing, Personal Data and Data Subjects</w:t>
      </w:r>
    </w:p>
    <w:tbl>
      <w:tblPr>
        <w:tblW w:w="0" w:type="auto"/>
        <w:tblInd w:w="1186" w:type="dxa"/>
        <w:tblLayout w:type="fixed"/>
        <w:tblCellMar>
          <w:left w:w="0" w:type="dxa"/>
          <w:right w:w="0" w:type="dxa"/>
        </w:tblCellMar>
        <w:tblLook w:val="04A0" w:firstRow="1" w:lastRow="0" w:firstColumn="1" w:lastColumn="0" w:noHBand="0" w:noVBand="1"/>
      </w:tblPr>
      <w:tblGrid>
        <w:gridCol w:w="2966"/>
        <w:gridCol w:w="6754"/>
      </w:tblGrid>
      <w:tr w:rsidR="007513FB" w14:paraId="46B26529" w14:textId="77777777">
        <w:tblPrEx>
          <w:tblCellMar>
            <w:top w:w="0" w:type="dxa"/>
            <w:bottom w:w="0" w:type="dxa"/>
          </w:tblCellMar>
        </w:tblPrEx>
        <w:trPr>
          <w:trHeight w:hRule="exact" w:val="566"/>
        </w:trPr>
        <w:tc>
          <w:tcPr>
            <w:tcW w:w="2966" w:type="dxa"/>
            <w:tcBorders>
              <w:top w:val="single" w:sz="7" w:space="0" w:color="000000"/>
              <w:left w:val="single" w:sz="7" w:space="0" w:color="000000"/>
              <w:bottom w:val="single" w:sz="7" w:space="0" w:color="000000"/>
              <w:right w:val="single" w:sz="7" w:space="0" w:color="000000"/>
            </w:tcBorders>
          </w:tcPr>
          <w:p w14:paraId="24FDD747" w14:textId="77777777" w:rsidR="007513FB" w:rsidRDefault="007B0C18">
            <w:pPr>
              <w:spacing w:before="38" w:after="271" w:line="247" w:lineRule="exact"/>
              <w:ind w:right="914"/>
              <w:jc w:val="right"/>
              <w:textAlignment w:val="baseline"/>
              <w:rPr>
                <w:rFonts w:ascii="Arial" w:eastAsia="Arial" w:hAnsi="Arial"/>
                <w:b/>
                <w:color w:val="000000"/>
              </w:rPr>
            </w:pPr>
            <w:r>
              <w:rPr>
                <w:rFonts w:ascii="Arial" w:eastAsia="Arial" w:hAnsi="Arial"/>
                <w:b/>
                <w:color w:val="000000"/>
              </w:rPr>
              <w:t>Description</w:t>
            </w:r>
          </w:p>
        </w:tc>
        <w:tc>
          <w:tcPr>
            <w:tcW w:w="6754" w:type="dxa"/>
            <w:tcBorders>
              <w:top w:val="single" w:sz="7" w:space="0" w:color="000000"/>
              <w:left w:val="single" w:sz="7" w:space="0" w:color="000000"/>
              <w:bottom w:val="single" w:sz="7" w:space="0" w:color="000000"/>
              <w:right w:val="single" w:sz="7" w:space="0" w:color="000000"/>
            </w:tcBorders>
          </w:tcPr>
          <w:p w14:paraId="39387A23" w14:textId="77777777" w:rsidR="007513FB" w:rsidRDefault="007B0C18">
            <w:pPr>
              <w:spacing w:before="38" w:after="271" w:line="247" w:lineRule="exact"/>
              <w:ind w:right="3107"/>
              <w:jc w:val="right"/>
              <w:textAlignment w:val="baseline"/>
              <w:rPr>
                <w:rFonts w:ascii="Arial" w:eastAsia="Arial" w:hAnsi="Arial"/>
                <w:b/>
                <w:color w:val="000000"/>
              </w:rPr>
            </w:pPr>
            <w:r>
              <w:rPr>
                <w:rFonts w:ascii="Arial" w:eastAsia="Arial" w:hAnsi="Arial"/>
                <w:b/>
                <w:color w:val="000000"/>
              </w:rPr>
              <w:t>Details</w:t>
            </w:r>
          </w:p>
        </w:tc>
      </w:tr>
      <w:tr w:rsidR="007513FB" w14:paraId="2C5FDC10" w14:textId="77777777">
        <w:tblPrEx>
          <w:tblCellMar>
            <w:top w:w="0" w:type="dxa"/>
            <w:bottom w:w="0" w:type="dxa"/>
          </w:tblCellMar>
        </w:tblPrEx>
        <w:trPr>
          <w:trHeight w:hRule="exact" w:val="1916"/>
        </w:trPr>
        <w:tc>
          <w:tcPr>
            <w:tcW w:w="2966" w:type="dxa"/>
            <w:tcBorders>
              <w:top w:val="single" w:sz="7" w:space="0" w:color="000000"/>
              <w:left w:val="single" w:sz="7" w:space="0" w:color="000000"/>
              <w:bottom w:val="single" w:sz="7" w:space="0" w:color="000000"/>
              <w:right w:val="single" w:sz="7" w:space="0" w:color="000000"/>
            </w:tcBorders>
          </w:tcPr>
          <w:p w14:paraId="44DFA492" w14:textId="77777777" w:rsidR="007513FB" w:rsidRDefault="007B0C18">
            <w:pPr>
              <w:tabs>
                <w:tab w:val="left" w:pos="1224"/>
                <w:tab w:val="left" w:pos="2160"/>
                <w:tab w:val="right" w:pos="2952"/>
              </w:tabs>
              <w:spacing w:line="252" w:lineRule="exact"/>
              <w:ind w:left="144"/>
              <w:textAlignment w:val="baseline"/>
              <w:rPr>
                <w:rFonts w:ascii="Arial" w:eastAsia="Arial" w:hAnsi="Arial"/>
                <w:color w:val="000000"/>
              </w:rPr>
            </w:pPr>
            <w:r>
              <w:rPr>
                <w:rFonts w:ascii="Arial" w:eastAsia="Arial" w:hAnsi="Arial"/>
                <w:color w:val="000000"/>
              </w:rPr>
              <w:t>Subject</w:t>
            </w:r>
            <w:r>
              <w:rPr>
                <w:rFonts w:ascii="Arial" w:eastAsia="Arial" w:hAnsi="Arial"/>
                <w:color w:val="000000"/>
              </w:rPr>
              <w:tab/>
              <w:t>matter</w:t>
            </w:r>
            <w:r>
              <w:rPr>
                <w:rFonts w:ascii="Arial" w:eastAsia="Arial" w:hAnsi="Arial"/>
                <w:color w:val="000000"/>
              </w:rPr>
              <w:tab/>
              <w:t>of</w:t>
            </w:r>
            <w:r>
              <w:rPr>
                <w:rFonts w:ascii="Arial" w:eastAsia="Arial" w:hAnsi="Arial"/>
                <w:color w:val="000000"/>
              </w:rPr>
              <w:tab/>
              <w:t>the</w:t>
            </w:r>
          </w:p>
          <w:p w14:paraId="52B9443D" w14:textId="77777777" w:rsidR="007513FB" w:rsidRDefault="007B0C18">
            <w:pPr>
              <w:spacing w:after="1390" w:line="250" w:lineRule="exact"/>
              <w:ind w:left="144"/>
              <w:textAlignment w:val="baseline"/>
              <w:rPr>
                <w:rFonts w:ascii="Arial" w:eastAsia="Arial" w:hAnsi="Arial"/>
                <w:color w:val="000000"/>
              </w:rPr>
            </w:pPr>
            <w:r>
              <w:rPr>
                <w:rFonts w:ascii="Arial" w:eastAsia="Arial" w:hAnsi="Arial"/>
                <w:color w:val="000000"/>
              </w:rPr>
              <w:t>Processing</w:t>
            </w:r>
          </w:p>
        </w:tc>
        <w:tc>
          <w:tcPr>
            <w:tcW w:w="6754" w:type="dxa"/>
            <w:tcBorders>
              <w:top w:val="single" w:sz="7" w:space="0" w:color="000000"/>
              <w:left w:val="single" w:sz="7" w:space="0" w:color="000000"/>
              <w:bottom w:val="single" w:sz="7" w:space="0" w:color="000000"/>
              <w:right w:val="single" w:sz="7" w:space="0" w:color="000000"/>
            </w:tcBorders>
            <w:shd w:val="clear" w:color="C9FEC9" w:fill="C9FEC9"/>
          </w:tcPr>
          <w:p w14:paraId="287BB1C7" w14:textId="77777777" w:rsidR="007513FB" w:rsidRDefault="007B0C18">
            <w:pPr>
              <w:spacing w:after="237" w:line="276" w:lineRule="exact"/>
              <w:ind w:left="108" w:right="324"/>
              <w:jc w:val="both"/>
              <w:textAlignment w:val="baseline"/>
              <w:rPr>
                <w:rFonts w:ascii="Arial" w:eastAsia="Arial" w:hAnsi="Arial"/>
                <w:color w:val="000000"/>
                <w:spacing w:val="-1"/>
                <w:sz w:val="24"/>
              </w:rPr>
            </w:pPr>
            <w:r>
              <w:rPr>
                <w:rFonts w:ascii="Arial" w:eastAsia="Arial" w:hAnsi="Arial"/>
                <w:color w:val="000000"/>
                <w:spacing w:val="-1"/>
                <w:sz w:val="24"/>
              </w:rPr>
              <w:t xml:space="preserve">The information and data to be processed is associated with the </w:t>
            </w:r>
            <w:proofErr w:type="gramStart"/>
            <w:r>
              <w:rPr>
                <w:rFonts w:ascii="Arial" w:eastAsia="Arial" w:hAnsi="Arial"/>
                <w:color w:val="000000"/>
                <w:spacing w:val="-1"/>
                <w:sz w:val="24"/>
              </w:rPr>
              <w:t>Psychological</w:t>
            </w:r>
            <w:proofErr w:type="gramEnd"/>
            <w:r>
              <w:rPr>
                <w:rFonts w:ascii="Arial" w:eastAsia="Arial" w:hAnsi="Arial"/>
                <w:color w:val="000000"/>
                <w:spacing w:val="-1"/>
                <w:sz w:val="24"/>
              </w:rPr>
              <w:t xml:space="preserve"> therapies for people with severe mental health problems (PT-SMHP) </w:t>
            </w:r>
            <w:proofErr w:type="spellStart"/>
            <w:r>
              <w:rPr>
                <w:rFonts w:ascii="Arial" w:eastAsia="Arial" w:hAnsi="Arial"/>
                <w:color w:val="000000"/>
                <w:spacing w:val="-1"/>
                <w:sz w:val="24"/>
              </w:rPr>
              <w:t>programme</w:t>
            </w:r>
            <w:proofErr w:type="spellEnd"/>
            <w:r>
              <w:rPr>
                <w:rFonts w:ascii="Arial" w:eastAsia="Arial" w:hAnsi="Arial"/>
                <w:color w:val="000000"/>
                <w:spacing w:val="-1"/>
                <w:sz w:val="24"/>
              </w:rPr>
              <w:t xml:space="preserve"> and the trainees who are enrolled on each HEE commissioned cohort. This includes where appr</w:t>
            </w:r>
            <w:r>
              <w:rPr>
                <w:rFonts w:ascii="Arial" w:eastAsia="Arial" w:hAnsi="Arial"/>
                <w:color w:val="000000"/>
                <w:spacing w:val="-1"/>
                <w:sz w:val="24"/>
              </w:rPr>
              <w:t>opriate information and data relating to patients and/or service users.</w:t>
            </w:r>
          </w:p>
        </w:tc>
      </w:tr>
      <w:tr w:rsidR="007513FB" w14:paraId="1E0C1AAB" w14:textId="77777777">
        <w:tblPrEx>
          <w:tblCellMar>
            <w:top w:w="0" w:type="dxa"/>
            <w:bottom w:w="0" w:type="dxa"/>
          </w:tblCellMar>
        </w:tblPrEx>
        <w:trPr>
          <w:trHeight w:hRule="exact" w:val="1636"/>
        </w:trPr>
        <w:tc>
          <w:tcPr>
            <w:tcW w:w="2966" w:type="dxa"/>
            <w:tcBorders>
              <w:top w:val="single" w:sz="7" w:space="0" w:color="000000"/>
              <w:left w:val="single" w:sz="7" w:space="0" w:color="000000"/>
              <w:bottom w:val="single" w:sz="7" w:space="0" w:color="000000"/>
              <w:right w:val="single" w:sz="7" w:space="0" w:color="000000"/>
            </w:tcBorders>
          </w:tcPr>
          <w:p w14:paraId="748A1133" w14:textId="77777777" w:rsidR="007513FB" w:rsidRDefault="007B0C18">
            <w:pPr>
              <w:spacing w:after="1370" w:line="252" w:lineRule="exact"/>
              <w:ind w:left="129"/>
              <w:textAlignment w:val="baseline"/>
              <w:rPr>
                <w:rFonts w:ascii="Arial" w:eastAsia="Arial" w:hAnsi="Arial"/>
                <w:color w:val="000000"/>
              </w:rPr>
            </w:pPr>
            <w:r>
              <w:rPr>
                <w:rFonts w:ascii="Arial" w:eastAsia="Arial" w:hAnsi="Arial"/>
                <w:color w:val="000000"/>
              </w:rPr>
              <w:t>Duration of the Processing</w:t>
            </w:r>
          </w:p>
        </w:tc>
        <w:tc>
          <w:tcPr>
            <w:tcW w:w="6754" w:type="dxa"/>
            <w:tcBorders>
              <w:top w:val="single" w:sz="7" w:space="0" w:color="000000"/>
              <w:left w:val="single" w:sz="7" w:space="0" w:color="000000"/>
              <w:bottom w:val="single" w:sz="7" w:space="0" w:color="000000"/>
              <w:right w:val="single" w:sz="7" w:space="0" w:color="000000"/>
            </w:tcBorders>
          </w:tcPr>
          <w:p w14:paraId="6FC2C4FD" w14:textId="77777777" w:rsidR="007513FB" w:rsidRDefault="007B0C18">
            <w:pPr>
              <w:spacing w:after="241" w:line="276" w:lineRule="exact"/>
              <w:ind w:left="108" w:right="504"/>
              <w:jc w:val="both"/>
              <w:textAlignment w:val="baseline"/>
              <w:rPr>
                <w:rFonts w:ascii="Arial" w:eastAsia="Arial" w:hAnsi="Arial"/>
                <w:color w:val="000000"/>
                <w:spacing w:val="-1"/>
                <w:sz w:val="24"/>
              </w:rPr>
            </w:pPr>
            <w:r>
              <w:rPr>
                <w:rFonts w:ascii="Arial" w:eastAsia="Arial" w:hAnsi="Arial"/>
                <w:color w:val="000000"/>
                <w:spacing w:val="-1"/>
                <w:sz w:val="24"/>
              </w:rPr>
              <w:t xml:space="preserve">The processing would take place over the duration of the contract and cover cohorts commissioned by HEE and cover the rollout (trainees who are still to complete the </w:t>
            </w:r>
            <w:proofErr w:type="spellStart"/>
            <w:r>
              <w:rPr>
                <w:rFonts w:ascii="Arial" w:eastAsia="Arial" w:hAnsi="Arial"/>
                <w:color w:val="000000"/>
                <w:spacing w:val="-1"/>
                <w:sz w:val="24"/>
              </w:rPr>
              <w:t>programme</w:t>
            </w:r>
            <w:proofErr w:type="spellEnd"/>
            <w:r>
              <w:rPr>
                <w:rFonts w:ascii="Arial" w:eastAsia="Arial" w:hAnsi="Arial"/>
                <w:color w:val="000000"/>
                <w:spacing w:val="-1"/>
                <w:sz w:val="24"/>
              </w:rPr>
              <w:t xml:space="preserve">) of all the enrolled trainees. Data shared with HEE will be transferred through </w:t>
            </w:r>
            <w:r>
              <w:rPr>
                <w:rFonts w:ascii="Arial" w:eastAsia="Arial" w:hAnsi="Arial"/>
                <w:color w:val="000000"/>
                <w:spacing w:val="-1"/>
                <w:sz w:val="24"/>
              </w:rPr>
              <w:t>a secure transfer method.</w:t>
            </w:r>
          </w:p>
        </w:tc>
      </w:tr>
      <w:tr w:rsidR="007513FB" w14:paraId="5F3644E1" w14:textId="77777777">
        <w:tblPrEx>
          <w:tblCellMar>
            <w:top w:w="0" w:type="dxa"/>
            <w:bottom w:w="0" w:type="dxa"/>
          </w:tblCellMar>
        </w:tblPrEx>
        <w:trPr>
          <w:trHeight w:hRule="exact" w:val="4599"/>
        </w:trPr>
        <w:tc>
          <w:tcPr>
            <w:tcW w:w="2966" w:type="dxa"/>
            <w:tcBorders>
              <w:top w:val="single" w:sz="7" w:space="0" w:color="000000"/>
              <w:left w:val="single" w:sz="7" w:space="0" w:color="000000"/>
              <w:bottom w:val="single" w:sz="7" w:space="0" w:color="000000"/>
              <w:right w:val="single" w:sz="7" w:space="0" w:color="000000"/>
            </w:tcBorders>
          </w:tcPr>
          <w:p w14:paraId="5167D63B" w14:textId="77777777" w:rsidR="007513FB" w:rsidRDefault="007B0C18">
            <w:pPr>
              <w:spacing w:after="4073" w:line="252" w:lineRule="exact"/>
              <w:ind w:left="144"/>
              <w:textAlignment w:val="baseline"/>
              <w:rPr>
                <w:rFonts w:ascii="Arial" w:eastAsia="Arial" w:hAnsi="Arial"/>
                <w:color w:val="000000"/>
              </w:rPr>
            </w:pPr>
            <w:r>
              <w:rPr>
                <w:rFonts w:ascii="Arial" w:eastAsia="Arial" w:hAnsi="Arial"/>
                <w:color w:val="000000"/>
              </w:rPr>
              <w:t>Nature and purposes of the Processing</w:t>
            </w:r>
          </w:p>
        </w:tc>
        <w:tc>
          <w:tcPr>
            <w:tcW w:w="6754" w:type="dxa"/>
            <w:tcBorders>
              <w:top w:val="single" w:sz="7" w:space="0" w:color="000000"/>
              <w:left w:val="single" w:sz="7" w:space="0" w:color="000000"/>
              <w:bottom w:val="single" w:sz="7" w:space="0" w:color="000000"/>
              <w:right w:val="single" w:sz="7" w:space="0" w:color="000000"/>
            </w:tcBorders>
          </w:tcPr>
          <w:p w14:paraId="1792738C" w14:textId="77777777" w:rsidR="007513FB" w:rsidRDefault="007B0C18">
            <w:pPr>
              <w:spacing w:line="276" w:lineRule="exact"/>
              <w:ind w:left="144" w:right="324"/>
              <w:jc w:val="both"/>
              <w:textAlignment w:val="baseline"/>
              <w:rPr>
                <w:rFonts w:ascii="Arial" w:eastAsia="Arial" w:hAnsi="Arial"/>
                <w:color w:val="000000"/>
                <w:sz w:val="24"/>
              </w:rPr>
            </w:pPr>
            <w:r>
              <w:rPr>
                <w:rFonts w:ascii="Arial" w:eastAsia="Arial" w:hAnsi="Arial"/>
                <w:color w:val="000000"/>
                <w:sz w:val="24"/>
              </w:rPr>
              <w:t>The data and information collected would allow HEE to oversee and monitor the education and training which has been commissioned. It will allow HEE to ensure that the provision delivered is of the quality required to provide a workforce to support and deli</w:t>
            </w:r>
            <w:r>
              <w:rPr>
                <w:rFonts w:ascii="Arial" w:eastAsia="Arial" w:hAnsi="Arial"/>
                <w:color w:val="000000"/>
                <w:sz w:val="24"/>
              </w:rPr>
              <w:t>ver mental health services for adults who suffer from severe mental health problems.</w:t>
            </w:r>
          </w:p>
          <w:p w14:paraId="68677ABA" w14:textId="77777777" w:rsidR="007513FB" w:rsidRDefault="007B0C18">
            <w:pPr>
              <w:spacing w:before="238" w:line="276" w:lineRule="exact"/>
              <w:ind w:left="144" w:right="324"/>
              <w:jc w:val="both"/>
              <w:textAlignment w:val="baseline"/>
              <w:rPr>
                <w:rFonts w:ascii="Arial" w:eastAsia="Arial" w:hAnsi="Arial"/>
                <w:color w:val="000000"/>
                <w:sz w:val="24"/>
              </w:rPr>
            </w:pPr>
            <w:r>
              <w:rPr>
                <w:rFonts w:ascii="Arial" w:eastAsia="Arial" w:hAnsi="Arial"/>
                <w:color w:val="000000"/>
                <w:sz w:val="24"/>
              </w:rPr>
              <w:t>HEE will be able track the supply the into the workforce to ensure there is the required growth of the adult mental health services.</w:t>
            </w:r>
          </w:p>
          <w:p w14:paraId="64DC2C9A" w14:textId="77777777" w:rsidR="007513FB" w:rsidRDefault="007B0C18">
            <w:pPr>
              <w:spacing w:before="240" w:line="276" w:lineRule="exact"/>
              <w:ind w:left="144" w:right="324"/>
              <w:jc w:val="both"/>
              <w:textAlignment w:val="baseline"/>
              <w:rPr>
                <w:rFonts w:ascii="Arial" w:eastAsia="Arial" w:hAnsi="Arial"/>
                <w:color w:val="000000"/>
                <w:spacing w:val="-1"/>
                <w:sz w:val="24"/>
              </w:rPr>
            </w:pPr>
            <w:r>
              <w:rPr>
                <w:rFonts w:ascii="Arial" w:eastAsia="Arial" w:hAnsi="Arial"/>
                <w:color w:val="000000"/>
                <w:spacing w:val="-1"/>
                <w:sz w:val="24"/>
              </w:rPr>
              <w:t xml:space="preserve">Such data provided to HEE on request and may be shared with other </w:t>
            </w:r>
            <w:proofErr w:type="spellStart"/>
            <w:r>
              <w:rPr>
                <w:rFonts w:ascii="Arial" w:eastAsia="Arial" w:hAnsi="Arial"/>
                <w:color w:val="000000"/>
                <w:spacing w:val="-1"/>
                <w:sz w:val="24"/>
              </w:rPr>
              <w:t>organisations</w:t>
            </w:r>
            <w:proofErr w:type="spellEnd"/>
            <w:r>
              <w:rPr>
                <w:rFonts w:ascii="Arial" w:eastAsia="Arial" w:hAnsi="Arial"/>
                <w:color w:val="000000"/>
                <w:spacing w:val="-1"/>
                <w:sz w:val="24"/>
              </w:rPr>
              <w:t xml:space="preserve"> and bodies included but not </w:t>
            </w:r>
            <w:proofErr w:type="gramStart"/>
            <w:r>
              <w:rPr>
                <w:rFonts w:ascii="Arial" w:eastAsia="Arial" w:hAnsi="Arial"/>
                <w:color w:val="000000"/>
                <w:spacing w:val="-1"/>
                <w:sz w:val="24"/>
              </w:rPr>
              <w:t>limited</w:t>
            </w:r>
            <w:proofErr w:type="gramEnd"/>
          </w:p>
          <w:p w14:paraId="6DA7F386" w14:textId="77777777" w:rsidR="007513FB" w:rsidRDefault="007B0C18">
            <w:pPr>
              <w:tabs>
                <w:tab w:val="left" w:pos="576"/>
                <w:tab w:val="left" w:pos="1296"/>
                <w:tab w:val="left" w:pos="2448"/>
                <w:tab w:val="left" w:pos="3960"/>
                <w:tab w:val="left" w:pos="4392"/>
                <w:tab w:val="left" w:pos="5256"/>
                <w:tab w:val="left" w:pos="5904"/>
              </w:tabs>
              <w:spacing w:before="2" w:after="232" w:line="276" w:lineRule="exact"/>
              <w:ind w:left="144" w:right="324"/>
              <w:jc w:val="both"/>
              <w:textAlignment w:val="baseline"/>
              <w:rPr>
                <w:rFonts w:ascii="Arial" w:eastAsia="Arial" w:hAnsi="Arial"/>
                <w:color w:val="000000"/>
                <w:sz w:val="24"/>
              </w:rPr>
            </w:pPr>
            <w:r>
              <w:rPr>
                <w:rFonts w:ascii="Arial" w:eastAsia="Arial" w:hAnsi="Arial"/>
                <w:color w:val="000000"/>
                <w:sz w:val="24"/>
              </w:rPr>
              <w:t>to</w:t>
            </w:r>
            <w:r>
              <w:rPr>
                <w:rFonts w:ascii="Arial" w:eastAsia="Arial" w:hAnsi="Arial"/>
                <w:color w:val="000000"/>
                <w:sz w:val="24"/>
              </w:rPr>
              <w:tab/>
              <w:t>NHS</w:t>
            </w:r>
            <w:r>
              <w:rPr>
                <w:rFonts w:ascii="Arial" w:eastAsia="Arial" w:hAnsi="Arial"/>
                <w:color w:val="000000"/>
                <w:sz w:val="24"/>
              </w:rPr>
              <w:tab/>
              <w:t>England,</w:t>
            </w:r>
            <w:r>
              <w:rPr>
                <w:rFonts w:ascii="Arial" w:eastAsia="Arial" w:hAnsi="Arial"/>
                <w:color w:val="000000"/>
                <w:sz w:val="24"/>
              </w:rPr>
              <w:tab/>
              <w:t>Department</w:t>
            </w:r>
            <w:r>
              <w:rPr>
                <w:rFonts w:ascii="Arial" w:eastAsia="Arial" w:hAnsi="Arial"/>
                <w:color w:val="000000"/>
                <w:sz w:val="24"/>
              </w:rPr>
              <w:tab/>
              <w:t>of</w:t>
            </w:r>
            <w:r>
              <w:rPr>
                <w:rFonts w:ascii="Arial" w:eastAsia="Arial" w:hAnsi="Arial"/>
                <w:color w:val="000000"/>
                <w:sz w:val="24"/>
              </w:rPr>
              <w:tab/>
              <w:t>Health</w:t>
            </w:r>
            <w:r>
              <w:rPr>
                <w:rFonts w:ascii="Arial" w:eastAsia="Arial" w:hAnsi="Arial"/>
                <w:color w:val="000000"/>
                <w:sz w:val="24"/>
              </w:rPr>
              <w:tab/>
              <w:t>and</w:t>
            </w:r>
            <w:r>
              <w:rPr>
                <w:rFonts w:ascii="Arial" w:eastAsia="Arial" w:hAnsi="Arial"/>
                <w:color w:val="000000"/>
                <w:sz w:val="24"/>
              </w:rPr>
              <w:tab/>
              <w:t xml:space="preserve">other </w:t>
            </w:r>
            <w:r>
              <w:rPr>
                <w:rFonts w:ascii="Arial" w:eastAsia="Arial" w:hAnsi="Arial"/>
                <w:color w:val="000000"/>
                <w:sz w:val="24"/>
              </w:rPr>
              <w:br/>
              <w:t>stakeholders are involved in improving the access to adult mental health services.</w:t>
            </w:r>
          </w:p>
        </w:tc>
      </w:tr>
      <w:tr w:rsidR="007513FB" w14:paraId="4B979BCA" w14:textId="77777777">
        <w:tblPrEx>
          <w:tblCellMar>
            <w:top w:w="0" w:type="dxa"/>
            <w:bottom w:w="0" w:type="dxa"/>
          </w:tblCellMar>
        </w:tblPrEx>
        <w:trPr>
          <w:trHeight w:hRule="exact" w:val="1915"/>
        </w:trPr>
        <w:tc>
          <w:tcPr>
            <w:tcW w:w="2966" w:type="dxa"/>
            <w:tcBorders>
              <w:top w:val="single" w:sz="7" w:space="0" w:color="000000"/>
              <w:left w:val="single" w:sz="7" w:space="0" w:color="000000"/>
              <w:bottom w:val="single" w:sz="7" w:space="0" w:color="000000"/>
              <w:right w:val="single" w:sz="7" w:space="0" w:color="000000"/>
            </w:tcBorders>
          </w:tcPr>
          <w:p w14:paraId="3FFD467A" w14:textId="77777777" w:rsidR="007513FB" w:rsidRDefault="007B0C18">
            <w:pPr>
              <w:spacing w:after="1639" w:line="252" w:lineRule="exact"/>
              <w:ind w:left="129"/>
              <w:textAlignment w:val="baseline"/>
              <w:rPr>
                <w:rFonts w:ascii="Arial" w:eastAsia="Arial" w:hAnsi="Arial"/>
                <w:color w:val="000000"/>
              </w:rPr>
            </w:pPr>
            <w:r>
              <w:rPr>
                <w:rFonts w:ascii="Arial" w:eastAsia="Arial" w:hAnsi="Arial"/>
                <w:color w:val="000000"/>
              </w:rPr>
              <w:t xml:space="preserve">Type of </w:t>
            </w:r>
            <w:r>
              <w:rPr>
                <w:rFonts w:ascii="Arial" w:eastAsia="Arial" w:hAnsi="Arial"/>
                <w:color w:val="000000"/>
              </w:rPr>
              <w:t>Personal Data</w:t>
            </w:r>
          </w:p>
        </w:tc>
        <w:tc>
          <w:tcPr>
            <w:tcW w:w="6754" w:type="dxa"/>
            <w:tcBorders>
              <w:top w:val="single" w:sz="7" w:space="0" w:color="000000"/>
              <w:left w:val="single" w:sz="7" w:space="0" w:color="000000"/>
              <w:bottom w:val="single" w:sz="7" w:space="0" w:color="000000"/>
              <w:right w:val="single" w:sz="7" w:space="0" w:color="000000"/>
            </w:tcBorders>
          </w:tcPr>
          <w:p w14:paraId="72858EE2" w14:textId="77777777" w:rsidR="007513FB" w:rsidRDefault="007B0C18">
            <w:pPr>
              <w:spacing w:line="276" w:lineRule="exact"/>
              <w:ind w:left="144" w:right="468"/>
              <w:jc w:val="both"/>
              <w:textAlignment w:val="baseline"/>
              <w:rPr>
                <w:rFonts w:ascii="Arial" w:eastAsia="Arial" w:hAnsi="Arial"/>
                <w:color w:val="000000"/>
                <w:spacing w:val="-1"/>
                <w:sz w:val="24"/>
              </w:rPr>
            </w:pPr>
            <w:r>
              <w:rPr>
                <w:rFonts w:ascii="Arial" w:eastAsia="Arial" w:hAnsi="Arial"/>
                <w:color w:val="000000"/>
                <w:spacing w:val="-1"/>
                <w:sz w:val="24"/>
              </w:rPr>
              <w:t xml:space="preserve">The personal data of the trainees will be collected and will include, but not be limited to demographic data such </w:t>
            </w:r>
            <w:proofErr w:type="gramStart"/>
            <w:r>
              <w:rPr>
                <w:rFonts w:ascii="Arial" w:eastAsia="Arial" w:hAnsi="Arial"/>
                <w:color w:val="000000"/>
                <w:spacing w:val="-1"/>
                <w:sz w:val="24"/>
              </w:rPr>
              <w:t>as:,</w:t>
            </w:r>
            <w:proofErr w:type="gramEnd"/>
          </w:p>
          <w:p w14:paraId="08C768C5" w14:textId="77777777" w:rsidR="007513FB" w:rsidRDefault="007B0C18">
            <w:pPr>
              <w:tabs>
                <w:tab w:val="left" w:pos="1152"/>
                <w:tab w:val="left" w:pos="2664"/>
                <w:tab w:val="left" w:pos="3960"/>
                <w:tab w:val="right" w:pos="6336"/>
              </w:tabs>
              <w:spacing w:before="2" w:line="276" w:lineRule="exact"/>
              <w:ind w:left="144"/>
              <w:textAlignment w:val="baseline"/>
              <w:rPr>
                <w:rFonts w:ascii="Arial" w:eastAsia="Arial" w:hAnsi="Arial"/>
                <w:color w:val="000000"/>
                <w:sz w:val="24"/>
              </w:rPr>
            </w:pPr>
            <w:r>
              <w:rPr>
                <w:rFonts w:ascii="Arial" w:eastAsia="Arial" w:hAnsi="Arial"/>
                <w:color w:val="000000"/>
                <w:sz w:val="24"/>
              </w:rPr>
              <w:t>gender,</w:t>
            </w:r>
            <w:r>
              <w:rPr>
                <w:rFonts w:ascii="Arial" w:eastAsia="Arial" w:hAnsi="Arial"/>
                <w:color w:val="000000"/>
                <w:sz w:val="24"/>
              </w:rPr>
              <w:tab/>
              <w:t>occupation,</w:t>
            </w:r>
            <w:r>
              <w:rPr>
                <w:rFonts w:ascii="Arial" w:eastAsia="Arial" w:hAnsi="Arial"/>
                <w:color w:val="000000"/>
                <w:sz w:val="24"/>
              </w:rPr>
              <w:tab/>
              <w:t>employing</w:t>
            </w:r>
            <w:r>
              <w:rPr>
                <w:rFonts w:ascii="Arial" w:eastAsia="Arial" w:hAnsi="Arial"/>
                <w:color w:val="000000"/>
                <w:sz w:val="24"/>
              </w:rPr>
              <w:tab/>
            </w:r>
            <w:proofErr w:type="spellStart"/>
            <w:r>
              <w:rPr>
                <w:rFonts w:ascii="Arial" w:eastAsia="Arial" w:hAnsi="Arial"/>
                <w:color w:val="000000"/>
                <w:sz w:val="24"/>
              </w:rPr>
              <w:t>organisation</w:t>
            </w:r>
            <w:proofErr w:type="spellEnd"/>
            <w:r>
              <w:rPr>
                <w:rFonts w:ascii="Arial" w:eastAsia="Arial" w:hAnsi="Arial"/>
                <w:color w:val="000000"/>
                <w:sz w:val="24"/>
              </w:rPr>
              <w:t>,</w:t>
            </w:r>
            <w:r>
              <w:rPr>
                <w:rFonts w:ascii="Arial" w:eastAsia="Arial" w:hAnsi="Arial"/>
                <w:color w:val="000000"/>
                <w:sz w:val="24"/>
              </w:rPr>
              <w:tab/>
              <w:t>clinical</w:t>
            </w:r>
          </w:p>
          <w:p w14:paraId="650AF9FF" w14:textId="77777777" w:rsidR="007513FB" w:rsidRDefault="007B0C18">
            <w:pPr>
              <w:tabs>
                <w:tab w:val="left" w:pos="1080"/>
                <w:tab w:val="left" w:pos="2160"/>
                <w:tab w:val="right" w:pos="6336"/>
              </w:tabs>
              <w:spacing w:line="274" w:lineRule="exact"/>
              <w:ind w:left="144"/>
              <w:textAlignment w:val="baseline"/>
              <w:rPr>
                <w:rFonts w:ascii="Arial" w:eastAsia="Arial" w:hAnsi="Arial"/>
                <w:color w:val="000000"/>
                <w:sz w:val="24"/>
              </w:rPr>
            </w:pPr>
            <w:r>
              <w:rPr>
                <w:rFonts w:ascii="Arial" w:eastAsia="Arial" w:hAnsi="Arial"/>
                <w:color w:val="000000"/>
                <w:sz w:val="24"/>
              </w:rPr>
              <w:t>activity,</w:t>
            </w:r>
            <w:r>
              <w:rPr>
                <w:rFonts w:ascii="Arial" w:eastAsia="Arial" w:hAnsi="Arial"/>
                <w:color w:val="000000"/>
                <w:sz w:val="24"/>
              </w:rPr>
              <w:tab/>
              <w:t>[ethnicity,</w:t>
            </w:r>
            <w:r>
              <w:rPr>
                <w:rFonts w:ascii="Arial" w:eastAsia="Arial" w:hAnsi="Arial"/>
                <w:color w:val="000000"/>
                <w:sz w:val="24"/>
              </w:rPr>
              <w:tab/>
              <w:t>disability,</w:t>
            </w:r>
            <w:r>
              <w:rPr>
                <w:rFonts w:ascii="Arial" w:eastAsia="Arial" w:hAnsi="Arial"/>
                <w:color w:val="000000"/>
                <w:sz w:val="24"/>
              </w:rPr>
              <w:tab/>
            </w:r>
            <w:r>
              <w:rPr>
                <w:rFonts w:ascii="Arial" w:eastAsia="Arial" w:hAnsi="Arial"/>
                <w:color w:val="000000"/>
                <w:sz w:val="24"/>
              </w:rPr>
              <w:t>sexual orientation (LGBT+)</w:t>
            </w:r>
          </w:p>
          <w:p w14:paraId="7125A0D2" w14:textId="77777777" w:rsidR="007513FB" w:rsidRDefault="007B0C18">
            <w:pPr>
              <w:tabs>
                <w:tab w:val="left" w:pos="720"/>
                <w:tab w:val="right" w:pos="6336"/>
              </w:tabs>
              <w:spacing w:after="236" w:line="276" w:lineRule="exact"/>
              <w:ind w:left="144" w:right="468"/>
              <w:jc w:val="both"/>
              <w:textAlignment w:val="baseline"/>
              <w:rPr>
                <w:rFonts w:ascii="Arial" w:eastAsia="Arial" w:hAnsi="Arial"/>
                <w:color w:val="000000"/>
                <w:sz w:val="24"/>
              </w:rPr>
            </w:pPr>
            <w:r>
              <w:rPr>
                <w:rFonts w:ascii="Arial" w:eastAsia="Arial" w:hAnsi="Arial"/>
                <w:color w:val="000000"/>
                <w:sz w:val="24"/>
              </w:rPr>
              <w:t>and</w:t>
            </w:r>
            <w:r>
              <w:rPr>
                <w:rFonts w:ascii="Arial" w:eastAsia="Arial" w:hAnsi="Arial"/>
                <w:color w:val="000000"/>
                <w:sz w:val="24"/>
              </w:rPr>
              <w:tab/>
              <w:t>religious orientation] for the</w:t>
            </w:r>
            <w:r>
              <w:rPr>
                <w:rFonts w:ascii="Arial" w:eastAsia="Arial" w:hAnsi="Arial"/>
                <w:color w:val="000000"/>
                <w:sz w:val="24"/>
              </w:rPr>
              <w:tab/>
              <w:t xml:space="preserve">purposes of equality </w:t>
            </w:r>
            <w:r>
              <w:rPr>
                <w:rFonts w:ascii="Arial" w:eastAsia="Arial" w:hAnsi="Arial"/>
                <w:color w:val="000000"/>
                <w:sz w:val="24"/>
              </w:rPr>
              <w:br/>
              <w:t>diversity monitoring.</w:t>
            </w:r>
          </w:p>
        </w:tc>
      </w:tr>
      <w:tr w:rsidR="007513FB" w14:paraId="5683D8DF" w14:textId="77777777">
        <w:tblPrEx>
          <w:tblCellMar>
            <w:top w:w="0" w:type="dxa"/>
            <w:bottom w:w="0" w:type="dxa"/>
          </w:tblCellMar>
        </w:tblPrEx>
        <w:trPr>
          <w:trHeight w:hRule="exact" w:val="1646"/>
        </w:trPr>
        <w:tc>
          <w:tcPr>
            <w:tcW w:w="2966" w:type="dxa"/>
            <w:tcBorders>
              <w:top w:val="single" w:sz="7" w:space="0" w:color="000000"/>
              <w:left w:val="single" w:sz="7" w:space="0" w:color="000000"/>
              <w:bottom w:val="single" w:sz="7" w:space="0" w:color="000000"/>
              <w:right w:val="single" w:sz="7" w:space="0" w:color="000000"/>
            </w:tcBorders>
          </w:tcPr>
          <w:p w14:paraId="124065D5" w14:textId="77777777" w:rsidR="007513FB" w:rsidRDefault="007B0C18">
            <w:pPr>
              <w:spacing w:after="1371" w:line="252" w:lineRule="exact"/>
              <w:ind w:left="129"/>
              <w:textAlignment w:val="baseline"/>
              <w:rPr>
                <w:rFonts w:ascii="Arial" w:eastAsia="Arial" w:hAnsi="Arial"/>
                <w:color w:val="000000"/>
              </w:rPr>
            </w:pPr>
            <w:r>
              <w:rPr>
                <w:rFonts w:ascii="Arial" w:eastAsia="Arial" w:hAnsi="Arial"/>
                <w:color w:val="000000"/>
              </w:rPr>
              <w:t>Categories of Data Subject</w:t>
            </w:r>
          </w:p>
        </w:tc>
        <w:tc>
          <w:tcPr>
            <w:tcW w:w="6754" w:type="dxa"/>
            <w:tcBorders>
              <w:top w:val="single" w:sz="7" w:space="0" w:color="000000"/>
              <w:left w:val="single" w:sz="7" w:space="0" w:color="000000"/>
              <w:bottom w:val="single" w:sz="7" w:space="0" w:color="000000"/>
              <w:right w:val="single" w:sz="7" w:space="0" w:color="000000"/>
            </w:tcBorders>
          </w:tcPr>
          <w:p w14:paraId="4B8F60DD" w14:textId="77777777" w:rsidR="007513FB" w:rsidRDefault="007B0C18">
            <w:pPr>
              <w:spacing w:after="242" w:line="276" w:lineRule="exact"/>
              <w:ind w:left="108" w:right="324"/>
              <w:jc w:val="both"/>
              <w:textAlignment w:val="baseline"/>
              <w:rPr>
                <w:rFonts w:ascii="Arial" w:eastAsia="Arial" w:hAnsi="Arial"/>
                <w:color w:val="000000"/>
                <w:spacing w:val="-2"/>
                <w:sz w:val="24"/>
              </w:rPr>
            </w:pPr>
            <w:r>
              <w:rPr>
                <w:rFonts w:ascii="Arial" w:eastAsia="Arial" w:hAnsi="Arial"/>
                <w:color w:val="000000"/>
                <w:spacing w:val="-2"/>
                <w:sz w:val="24"/>
              </w:rPr>
              <w:t>The data collected would be associated with the trainees on the HEE commissioned cohorts covered by this contract. Trainee</w:t>
            </w:r>
            <w:r>
              <w:rPr>
                <w:rFonts w:ascii="Arial" w:eastAsia="Arial" w:hAnsi="Arial"/>
                <w:color w:val="000000"/>
                <w:spacing w:val="-2"/>
                <w:sz w:val="24"/>
              </w:rPr>
              <w:t>s will need to be informed in writing that their data will be share with HEE other stakeholders and HEE Privacy Notice will be shared with the trainees.</w:t>
            </w:r>
          </w:p>
        </w:tc>
      </w:tr>
    </w:tbl>
    <w:p w14:paraId="1B23D402" w14:textId="77777777" w:rsidR="007513FB" w:rsidRDefault="007513FB">
      <w:pPr>
        <w:spacing w:after="1022" w:line="20" w:lineRule="exact"/>
      </w:pPr>
    </w:p>
    <w:p w14:paraId="488900E8" w14:textId="77777777" w:rsidR="007513FB" w:rsidRDefault="007B0C18">
      <w:pPr>
        <w:spacing w:before="10" w:line="183" w:lineRule="exact"/>
        <w:ind w:left="9864"/>
        <w:textAlignment w:val="baseline"/>
        <w:rPr>
          <w:rFonts w:ascii="Arial" w:eastAsia="Arial" w:hAnsi="Arial"/>
          <w:color w:val="000000"/>
          <w:sz w:val="16"/>
        </w:rPr>
      </w:pPr>
      <w:r>
        <w:rPr>
          <w:rFonts w:ascii="Arial" w:eastAsia="Arial" w:hAnsi="Arial"/>
          <w:color w:val="000000"/>
          <w:sz w:val="16"/>
        </w:rPr>
        <w:t>91</w:t>
      </w:r>
    </w:p>
    <w:p w14:paraId="4AF49641"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24350A84" w14:textId="77777777" w:rsidR="007513FB" w:rsidRDefault="007513FB">
      <w:pPr>
        <w:sectPr w:rsidR="007513FB">
          <w:pgSz w:w="11909" w:h="16834"/>
          <w:pgMar w:top="200" w:right="634" w:bottom="298" w:left="355" w:header="720" w:footer="720" w:gutter="0"/>
          <w:cols w:space="720"/>
        </w:sectPr>
      </w:pPr>
    </w:p>
    <w:p w14:paraId="21E127B2" w14:textId="77777777" w:rsidR="007513FB" w:rsidRDefault="007B0C18">
      <w:pPr>
        <w:spacing w:before="21" w:after="331" w:line="168"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174F1DC8-2EE9-4595-90D2-B915CD4F4B6E</w:t>
      </w:r>
    </w:p>
    <w:p w14:paraId="55BCA4EA" w14:textId="77777777" w:rsidR="007513FB" w:rsidRDefault="007513FB">
      <w:pPr>
        <w:spacing w:before="21" w:after="331" w:line="168" w:lineRule="exact"/>
        <w:sectPr w:rsidR="007513FB">
          <w:pgSz w:w="11909" w:h="16834"/>
          <w:pgMar w:top="200" w:right="6514" w:bottom="298" w:left="355" w:header="720" w:footer="720" w:gutter="0"/>
          <w:cols w:space="720"/>
        </w:sectPr>
      </w:pPr>
    </w:p>
    <w:p w14:paraId="410F8943" w14:textId="77777777" w:rsidR="007513FB" w:rsidRDefault="007B0C18">
      <w:pPr>
        <w:spacing w:before="1" w:after="487" w:line="226" w:lineRule="exact"/>
        <w:textAlignment w:val="baseline"/>
        <w:rPr>
          <w:rFonts w:ascii="Arial" w:eastAsia="Arial" w:hAnsi="Arial"/>
          <w:color w:val="000000"/>
          <w:spacing w:val="-4"/>
          <w:sz w:val="20"/>
        </w:rPr>
      </w:pPr>
      <w:r>
        <w:rPr>
          <w:rFonts w:ascii="Arial" w:eastAsia="Arial" w:hAnsi="Arial"/>
          <w:color w:val="000000"/>
          <w:spacing w:val="-4"/>
          <w:sz w:val="20"/>
        </w:rPr>
        <w:t>NHS Education and Training Contract v1</w:t>
      </w:r>
    </w:p>
    <w:p w14:paraId="0C11AA88" w14:textId="77777777" w:rsidR="007513FB" w:rsidRDefault="007513FB">
      <w:pPr>
        <w:spacing w:before="1" w:after="487" w:line="226" w:lineRule="exact"/>
        <w:sectPr w:rsidR="007513FB">
          <w:type w:val="continuous"/>
          <w:pgSz w:w="11909" w:h="16834"/>
          <w:pgMar w:top="200" w:right="6855" w:bottom="298" w:left="1454" w:header="720" w:footer="720" w:gutter="0"/>
          <w:cols w:space="720"/>
        </w:sectPr>
      </w:pPr>
    </w:p>
    <w:p w14:paraId="1CC7D90F" w14:textId="77777777" w:rsidR="007513FB" w:rsidRDefault="007B0C18">
      <w:pPr>
        <w:pBdr>
          <w:top w:val="single" w:sz="7" w:space="0" w:color="000000"/>
          <w:left w:val="single" w:sz="7" w:space="3" w:color="000000"/>
          <w:bottom w:val="single" w:sz="7" w:space="0" w:color="000000"/>
          <w:right w:val="single" w:sz="7" w:space="0" w:color="000000"/>
        </w:pBdr>
        <w:spacing w:line="254" w:lineRule="exact"/>
        <w:ind w:left="72"/>
        <w:jc w:val="both"/>
        <w:textAlignment w:val="baseline"/>
        <w:rPr>
          <w:rFonts w:ascii="Arial" w:eastAsia="Arial" w:hAnsi="Arial"/>
          <w:color w:val="000000"/>
        </w:rPr>
      </w:pPr>
      <w:r>
        <w:rPr>
          <w:rFonts w:ascii="Arial" w:eastAsia="Arial" w:hAnsi="Arial"/>
          <w:color w:val="000000"/>
        </w:rPr>
        <w:t>Plan for return and destruction of the data once the Processing is complete UNLESS requirement under union or member state law to preserve that type of data.</w:t>
      </w:r>
    </w:p>
    <w:p w14:paraId="39DECA06" w14:textId="77777777" w:rsidR="007513FB" w:rsidRDefault="007B0C18">
      <w:pPr>
        <w:spacing w:after="1499" w:line="278" w:lineRule="exact"/>
        <w:ind w:left="72" w:right="288"/>
        <w:textAlignment w:val="baseline"/>
        <w:rPr>
          <w:rFonts w:ascii="Arial" w:eastAsia="Arial" w:hAnsi="Arial"/>
          <w:color w:val="000000"/>
          <w:sz w:val="24"/>
        </w:rPr>
      </w:pPr>
      <w:r>
        <w:br w:type="column"/>
      </w:r>
      <w:r>
        <w:pict w14:anchorId="6F0A209C">
          <v:line id="_x0000_s1058" style="position:absolute;left:0;text-align:left;z-index:251747328;mso-position-horizontal-relative:page;mso-position-vertical-relative:page" from="225.35pt,72.5pt" to="562.55pt,72.5pt" strokeweight=".95pt">
            <w10:wrap anchorx="page" anchory="page"/>
          </v:line>
        </w:pict>
      </w:r>
      <w:r>
        <w:pict w14:anchorId="7291EFCA">
          <v:line id="_x0000_s1057" style="position:absolute;left:0;text-align:left;z-index:251748352;mso-position-horizontal-relative:page;mso-position-vertical-relative:page" from="225.35pt,177.1pt" to="562.55pt,177.1pt" strokeweight=".95pt">
            <w10:wrap anchorx="page" anchory="page"/>
          </v:line>
        </w:pict>
      </w:r>
      <w:r>
        <w:pict w14:anchorId="63A9009B">
          <v:line id="_x0000_s1056" style="position:absolute;left:0;text-align:left;z-index:251749376;mso-position-horizontal-relative:page;mso-position-vertical-relative:page" from="225.35pt,72.5pt" to="225.35pt,177.1pt" strokeweight=".95pt">
            <w10:wrap anchorx="page" anchory="page"/>
          </v:line>
        </w:pict>
      </w:r>
      <w:r>
        <w:pict w14:anchorId="65892D9F">
          <v:line id="_x0000_s1055" style="position:absolute;left:0;text-align:left;z-index:251750400;mso-position-horizontal-relative:page;mso-position-vertical-relative:page" from="562.55pt,72.5pt" to="562.55pt,177.1pt" strokeweight=".95pt">
            <w10:wrap anchorx="page" anchory="page"/>
          </v:line>
        </w:pict>
      </w:r>
      <w:r>
        <w:rPr>
          <w:rFonts w:ascii="Arial" w:eastAsia="Arial" w:hAnsi="Arial"/>
          <w:color w:val="000000"/>
          <w:sz w:val="24"/>
        </w:rPr>
        <w:t>The data will be retained in line with HEE’s information governance policy.</w:t>
      </w:r>
    </w:p>
    <w:p w14:paraId="32F91D26" w14:textId="77777777" w:rsidR="007513FB" w:rsidRDefault="007513FB">
      <w:pPr>
        <w:spacing w:after="1499" w:line="278" w:lineRule="exact"/>
        <w:sectPr w:rsidR="007513FB">
          <w:type w:val="continuous"/>
          <w:pgSz w:w="11909" w:h="16834"/>
          <w:pgMar w:top="200" w:right="658" w:bottom="298" w:left="1550" w:header="720" w:footer="720" w:gutter="0"/>
          <w:cols w:num="2" w:space="0" w:equalWidth="0">
            <w:col w:w="2957" w:space="0"/>
            <w:col w:w="6744" w:space="0"/>
          </w:cols>
        </w:sectPr>
      </w:pPr>
    </w:p>
    <w:p w14:paraId="19E013E6" w14:textId="77777777" w:rsidR="007513FB" w:rsidRDefault="007B0C18">
      <w:pPr>
        <w:spacing w:before="12212" w:line="172" w:lineRule="exact"/>
        <w:textAlignment w:val="baseline"/>
        <w:rPr>
          <w:rFonts w:ascii="Arial" w:eastAsia="Arial" w:hAnsi="Arial"/>
          <w:color w:val="000000"/>
          <w:sz w:val="16"/>
        </w:rPr>
      </w:pPr>
      <w:r>
        <w:rPr>
          <w:rFonts w:ascii="Arial" w:eastAsia="Arial" w:hAnsi="Arial"/>
          <w:color w:val="000000"/>
          <w:sz w:val="16"/>
        </w:rPr>
        <w:t>92</w:t>
      </w:r>
    </w:p>
    <w:p w14:paraId="446810E8" w14:textId="77777777" w:rsidR="007513FB" w:rsidRDefault="007513FB">
      <w:pPr>
        <w:sectPr w:rsidR="007513FB">
          <w:type w:val="continuous"/>
          <w:pgSz w:w="11909" w:h="16834"/>
          <w:pgMar w:top="200" w:right="1352" w:bottom="298" w:left="10197" w:header="720" w:footer="720" w:gutter="0"/>
          <w:cols w:space="720"/>
        </w:sectPr>
      </w:pPr>
    </w:p>
    <w:p w14:paraId="675D7084" w14:textId="77777777" w:rsidR="007513FB" w:rsidRDefault="007B0C18">
      <w:pPr>
        <w:spacing w:line="181" w:lineRule="exact"/>
        <w:textAlignment w:val="baseline"/>
        <w:rPr>
          <w:rFonts w:ascii="Arial" w:eastAsia="Arial" w:hAnsi="Arial"/>
          <w:color w:val="000000"/>
          <w:spacing w:val="-4"/>
          <w:sz w:val="16"/>
        </w:rPr>
      </w:pPr>
      <w:r>
        <w:rPr>
          <w:rFonts w:ascii="Arial" w:eastAsia="Arial" w:hAnsi="Arial"/>
          <w:color w:val="000000"/>
          <w:spacing w:val="-4"/>
          <w:sz w:val="16"/>
        </w:rPr>
        <w:t>12003202.279</w:t>
      </w:r>
    </w:p>
    <w:p w14:paraId="06B268CD" w14:textId="77777777" w:rsidR="007513FB" w:rsidRDefault="007513FB">
      <w:pPr>
        <w:sectPr w:rsidR="007513FB">
          <w:type w:val="continuous"/>
          <w:pgSz w:w="11909" w:h="16834"/>
          <w:pgMar w:top="200" w:right="9375" w:bottom="298" w:left="1454" w:header="720" w:footer="720" w:gutter="0"/>
          <w:cols w:space="720"/>
        </w:sectPr>
      </w:pPr>
    </w:p>
    <w:p w14:paraId="056B22B8" w14:textId="77777777" w:rsidR="007513FB" w:rsidRDefault="007B0C18">
      <w:pPr>
        <w:spacing w:before="21" w:line="168" w:lineRule="exact"/>
        <w:ind w:right="72"/>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7A1FA0B1" w14:textId="77777777" w:rsidR="007513FB" w:rsidRDefault="007B0C18">
      <w:pPr>
        <w:spacing w:before="338" w:line="226" w:lineRule="exact"/>
        <w:ind w:left="1080" w:right="72"/>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2A649AD1" w14:textId="77777777" w:rsidR="007513FB" w:rsidRDefault="007B0C18">
      <w:pPr>
        <w:spacing w:before="488" w:line="252" w:lineRule="exact"/>
        <w:ind w:right="72"/>
        <w:jc w:val="center"/>
        <w:textAlignment w:val="baseline"/>
        <w:rPr>
          <w:rFonts w:ascii="Arial" w:eastAsia="Arial" w:hAnsi="Arial"/>
          <w:b/>
          <w:color w:val="000000"/>
          <w:sz w:val="20"/>
        </w:rPr>
      </w:pPr>
      <w:r>
        <w:rPr>
          <w:rFonts w:ascii="Arial" w:eastAsia="Arial" w:hAnsi="Arial"/>
          <w:b/>
          <w:color w:val="000000"/>
          <w:sz w:val="20"/>
        </w:rPr>
        <w:t xml:space="preserve">SCHEDULE 5 </w:t>
      </w:r>
      <w:r>
        <w:rPr>
          <w:rFonts w:ascii="Arial" w:eastAsia="Arial" w:hAnsi="Arial"/>
          <w:b/>
          <w:color w:val="000000"/>
        </w:rPr>
        <w:t>- INFORMATION AND DATA PROVISIONS</w:t>
      </w:r>
    </w:p>
    <w:p w14:paraId="709408C8" w14:textId="77777777" w:rsidR="007513FB" w:rsidRDefault="007B0C18">
      <w:pPr>
        <w:tabs>
          <w:tab w:val="left" w:pos="1800"/>
        </w:tabs>
        <w:spacing w:before="242" w:line="252" w:lineRule="exact"/>
        <w:ind w:left="1080" w:right="72"/>
        <w:textAlignment w:val="baseline"/>
        <w:rPr>
          <w:rFonts w:ascii="Arial" w:eastAsia="Arial" w:hAnsi="Arial"/>
          <w:color w:val="000000"/>
          <w:spacing w:val="-1"/>
          <w:sz w:val="20"/>
        </w:rPr>
      </w:pPr>
      <w:r>
        <w:rPr>
          <w:rFonts w:ascii="Arial" w:eastAsia="Arial" w:hAnsi="Arial"/>
          <w:color w:val="000000"/>
          <w:spacing w:val="-1"/>
          <w:sz w:val="20"/>
        </w:rPr>
        <w:t>1</w:t>
      </w:r>
      <w:r>
        <w:rPr>
          <w:rFonts w:ascii="Arial" w:eastAsia="Arial" w:hAnsi="Arial"/>
          <w:color w:val="000000"/>
          <w:spacing w:val="-1"/>
          <w:sz w:val="20"/>
        </w:rPr>
        <w:tab/>
      </w:r>
      <w:r>
        <w:rPr>
          <w:rFonts w:ascii="Arial" w:eastAsia="Arial" w:hAnsi="Arial"/>
          <w:b/>
          <w:color w:val="000000"/>
          <w:spacing w:val="-1"/>
        </w:rPr>
        <w:t>CONFIDENTIALITY</w:t>
      </w:r>
    </w:p>
    <w:p w14:paraId="7A21DE15" w14:textId="77777777" w:rsidR="007513FB" w:rsidRDefault="007B0C18">
      <w:pPr>
        <w:tabs>
          <w:tab w:val="left" w:pos="1800"/>
        </w:tabs>
        <w:spacing w:before="246" w:line="252" w:lineRule="exact"/>
        <w:ind w:left="1800" w:right="72" w:hanging="720"/>
        <w:jc w:val="both"/>
        <w:textAlignment w:val="baseline"/>
        <w:rPr>
          <w:rFonts w:ascii="Arial" w:eastAsia="Arial" w:hAnsi="Arial"/>
          <w:b/>
          <w:color w:val="000000"/>
          <w:sz w:val="20"/>
        </w:rPr>
      </w:pPr>
      <w:r>
        <w:rPr>
          <w:rFonts w:ascii="Arial" w:eastAsia="Arial" w:hAnsi="Arial"/>
          <w:b/>
          <w:color w:val="000000"/>
          <w:sz w:val="20"/>
        </w:rPr>
        <w:t>1.1</w:t>
      </w:r>
      <w:r>
        <w:rPr>
          <w:rFonts w:ascii="Arial" w:eastAsia="Arial" w:hAnsi="Arial"/>
          <w:b/>
          <w:color w:val="000000"/>
          <w:sz w:val="20"/>
        </w:rPr>
        <w:tab/>
      </w:r>
      <w:r>
        <w:rPr>
          <w:rFonts w:ascii="Arial" w:eastAsia="Arial" w:hAnsi="Arial"/>
          <w:color w:val="000000"/>
        </w:rPr>
        <w:t>In respect of any Confidential Information it may receive directly or indirectly from the other Party (“</w:t>
      </w:r>
      <w:r>
        <w:rPr>
          <w:rFonts w:ascii="Arial" w:eastAsia="Arial" w:hAnsi="Arial"/>
          <w:b/>
          <w:color w:val="000000"/>
        </w:rPr>
        <w:t>Discloser</w:t>
      </w:r>
      <w:r>
        <w:rPr>
          <w:rFonts w:ascii="Arial" w:eastAsia="Arial" w:hAnsi="Arial"/>
          <w:color w:val="000000"/>
        </w:rPr>
        <w:t>”) and subject always to the remainder of this paragraph Schedule 41, each Party (“</w:t>
      </w:r>
      <w:r>
        <w:rPr>
          <w:rFonts w:ascii="Arial" w:eastAsia="Arial" w:hAnsi="Arial"/>
          <w:b/>
          <w:color w:val="000000"/>
        </w:rPr>
        <w:t>Recipient</w:t>
      </w:r>
      <w:r>
        <w:rPr>
          <w:rFonts w:ascii="Arial" w:eastAsia="Arial" w:hAnsi="Arial"/>
          <w:color w:val="000000"/>
        </w:rPr>
        <w:t>”) undertakes to keep secret and strictly confidential and shall not disclose any such Confidential Information to any third party without the Discloser’s prior written consent provided that:</w:t>
      </w:r>
    </w:p>
    <w:p w14:paraId="0051CE88" w14:textId="77777777" w:rsidR="007513FB" w:rsidRDefault="007B0C18">
      <w:pPr>
        <w:tabs>
          <w:tab w:val="left" w:pos="2808"/>
        </w:tabs>
        <w:spacing w:before="241" w:line="252" w:lineRule="exact"/>
        <w:ind w:left="2808" w:right="72" w:hanging="1008"/>
        <w:jc w:val="both"/>
        <w:textAlignment w:val="baseline"/>
        <w:rPr>
          <w:rFonts w:ascii="Arial" w:eastAsia="Arial" w:hAnsi="Arial"/>
          <w:color w:val="000000"/>
          <w:spacing w:val="-7"/>
          <w:sz w:val="20"/>
        </w:rPr>
      </w:pPr>
      <w:r>
        <w:rPr>
          <w:rFonts w:ascii="Arial" w:eastAsia="Arial" w:hAnsi="Arial"/>
          <w:color w:val="000000"/>
          <w:spacing w:val="-7"/>
          <w:sz w:val="20"/>
        </w:rPr>
        <w:t>1.1.1</w:t>
      </w:r>
      <w:r>
        <w:rPr>
          <w:rFonts w:ascii="Arial" w:eastAsia="Arial" w:hAnsi="Arial"/>
          <w:color w:val="000000"/>
          <w:spacing w:val="-7"/>
          <w:sz w:val="20"/>
        </w:rPr>
        <w:tab/>
      </w:r>
      <w:r>
        <w:rPr>
          <w:rFonts w:ascii="Arial" w:eastAsia="Arial" w:hAnsi="Arial"/>
          <w:color w:val="000000"/>
          <w:spacing w:val="-7"/>
        </w:rPr>
        <w:t>the Recipient shall not be prevented from using any genera</w:t>
      </w:r>
      <w:r>
        <w:rPr>
          <w:rFonts w:ascii="Arial" w:eastAsia="Arial" w:hAnsi="Arial"/>
          <w:color w:val="000000"/>
          <w:spacing w:val="-7"/>
        </w:rPr>
        <w:t xml:space="preserve">l knowledge, experience or skills which were in its possession prior to the Commencement </w:t>
      </w:r>
      <w:proofErr w:type="gramStart"/>
      <w:r>
        <w:rPr>
          <w:rFonts w:ascii="Arial" w:eastAsia="Arial" w:hAnsi="Arial"/>
          <w:color w:val="000000"/>
          <w:spacing w:val="-7"/>
        </w:rPr>
        <w:t>Date;</w:t>
      </w:r>
      <w:proofErr w:type="gramEnd"/>
    </w:p>
    <w:p w14:paraId="5D6CF778" w14:textId="77777777" w:rsidR="007513FB" w:rsidRDefault="007B0C18">
      <w:pPr>
        <w:tabs>
          <w:tab w:val="left" w:pos="2808"/>
        </w:tabs>
        <w:spacing w:before="244" w:line="250" w:lineRule="exact"/>
        <w:ind w:left="2808" w:right="72" w:hanging="1008"/>
        <w:jc w:val="both"/>
        <w:textAlignment w:val="baseline"/>
        <w:rPr>
          <w:rFonts w:ascii="Arial" w:eastAsia="Arial" w:hAnsi="Arial"/>
          <w:color w:val="000000"/>
          <w:sz w:val="20"/>
        </w:rPr>
      </w:pPr>
      <w:r>
        <w:rPr>
          <w:rFonts w:ascii="Arial" w:eastAsia="Arial" w:hAnsi="Arial"/>
          <w:color w:val="000000"/>
          <w:sz w:val="20"/>
        </w:rPr>
        <w:t>1.1.2</w:t>
      </w:r>
      <w:r>
        <w:rPr>
          <w:rFonts w:ascii="Arial" w:eastAsia="Arial" w:hAnsi="Arial"/>
          <w:color w:val="000000"/>
          <w:sz w:val="20"/>
        </w:rPr>
        <w:tab/>
      </w:r>
      <w:r>
        <w:rPr>
          <w:rFonts w:ascii="Arial" w:eastAsia="Arial" w:hAnsi="Arial"/>
          <w:color w:val="000000"/>
        </w:rPr>
        <w:t>the provisions of this paragraph Schedule 41 shall not apply to any Confidential Information:</w:t>
      </w:r>
    </w:p>
    <w:p w14:paraId="385E9C0D" w14:textId="77777777" w:rsidR="007513FB" w:rsidRDefault="007B0C18">
      <w:pPr>
        <w:numPr>
          <w:ilvl w:val="0"/>
          <w:numId w:val="28"/>
        </w:numPr>
        <w:tabs>
          <w:tab w:val="clear" w:pos="648"/>
          <w:tab w:val="left" w:pos="3600"/>
        </w:tabs>
        <w:spacing w:before="240" w:line="254" w:lineRule="exact"/>
        <w:ind w:left="3600" w:right="72" w:hanging="648"/>
        <w:textAlignment w:val="baseline"/>
        <w:rPr>
          <w:rFonts w:ascii="Arial" w:eastAsia="Arial" w:hAnsi="Arial"/>
          <w:color w:val="000000"/>
        </w:rPr>
      </w:pPr>
      <w:r>
        <w:rPr>
          <w:rFonts w:ascii="Arial" w:eastAsia="Arial" w:hAnsi="Arial"/>
          <w:color w:val="000000"/>
        </w:rPr>
        <w:t xml:space="preserve">which is in or enters the public domain other than by breach </w:t>
      </w:r>
      <w:r>
        <w:rPr>
          <w:rFonts w:ascii="Arial" w:eastAsia="Arial" w:hAnsi="Arial"/>
          <w:color w:val="000000"/>
        </w:rPr>
        <w:t xml:space="preserve">of this contract or other act or omissions of the </w:t>
      </w:r>
      <w:proofErr w:type="gramStart"/>
      <w:r>
        <w:rPr>
          <w:rFonts w:ascii="Arial" w:eastAsia="Arial" w:hAnsi="Arial"/>
          <w:color w:val="000000"/>
        </w:rPr>
        <w:t>Recipient;</w:t>
      </w:r>
      <w:proofErr w:type="gramEnd"/>
    </w:p>
    <w:p w14:paraId="20955E57" w14:textId="77777777" w:rsidR="007513FB" w:rsidRDefault="007B0C18">
      <w:pPr>
        <w:numPr>
          <w:ilvl w:val="0"/>
          <w:numId w:val="28"/>
        </w:numPr>
        <w:tabs>
          <w:tab w:val="clear" w:pos="648"/>
          <w:tab w:val="left" w:pos="3600"/>
        </w:tabs>
        <w:spacing w:before="246" w:line="249" w:lineRule="exact"/>
        <w:ind w:left="3600" w:right="72" w:hanging="648"/>
        <w:textAlignment w:val="baseline"/>
        <w:rPr>
          <w:rFonts w:ascii="Arial" w:eastAsia="Arial" w:hAnsi="Arial"/>
          <w:color w:val="000000"/>
        </w:rPr>
      </w:pPr>
      <w:r>
        <w:rPr>
          <w:rFonts w:ascii="Arial" w:eastAsia="Arial" w:hAnsi="Arial"/>
          <w:color w:val="000000"/>
        </w:rPr>
        <w:t xml:space="preserve">which is obtained from a third party who is lawfully </w:t>
      </w:r>
      <w:proofErr w:type="spellStart"/>
      <w:r>
        <w:rPr>
          <w:rFonts w:ascii="Arial" w:eastAsia="Arial" w:hAnsi="Arial"/>
          <w:color w:val="000000"/>
        </w:rPr>
        <w:t>authorised</w:t>
      </w:r>
      <w:proofErr w:type="spellEnd"/>
      <w:r>
        <w:rPr>
          <w:rFonts w:ascii="Arial" w:eastAsia="Arial" w:hAnsi="Arial"/>
          <w:color w:val="000000"/>
        </w:rPr>
        <w:t xml:space="preserve"> to disclose such information without any obligation of </w:t>
      </w:r>
      <w:proofErr w:type="gramStart"/>
      <w:r>
        <w:rPr>
          <w:rFonts w:ascii="Arial" w:eastAsia="Arial" w:hAnsi="Arial"/>
          <w:color w:val="000000"/>
        </w:rPr>
        <w:t>confidentiality;</w:t>
      </w:r>
      <w:proofErr w:type="gramEnd"/>
    </w:p>
    <w:p w14:paraId="1D50EB40" w14:textId="77777777" w:rsidR="007513FB" w:rsidRDefault="007B0C18">
      <w:pPr>
        <w:numPr>
          <w:ilvl w:val="0"/>
          <w:numId w:val="28"/>
        </w:numPr>
        <w:tabs>
          <w:tab w:val="clear" w:pos="648"/>
          <w:tab w:val="left" w:pos="3600"/>
        </w:tabs>
        <w:spacing w:before="241" w:line="254" w:lineRule="exact"/>
        <w:ind w:left="3600" w:right="72" w:hanging="648"/>
        <w:textAlignment w:val="baseline"/>
        <w:rPr>
          <w:rFonts w:ascii="Arial" w:eastAsia="Arial" w:hAnsi="Arial"/>
          <w:color w:val="000000"/>
        </w:rPr>
      </w:pPr>
      <w:r>
        <w:rPr>
          <w:rFonts w:ascii="Arial" w:eastAsia="Arial" w:hAnsi="Arial"/>
          <w:color w:val="000000"/>
        </w:rPr>
        <w:t xml:space="preserve">which is </w:t>
      </w:r>
      <w:proofErr w:type="spellStart"/>
      <w:r>
        <w:rPr>
          <w:rFonts w:ascii="Arial" w:eastAsia="Arial" w:hAnsi="Arial"/>
          <w:color w:val="000000"/>
        </w:rPr>
        <w:t>authorised</w:t>
      </w:r>
      <w:proofErr w:type="spellEnd"/>
      <w:r>
        <w:rPr>
          <w:rFonts w:ascii="Arial" w:eastAsia="Arial" w:hAnsi="Arial"/>
          <w:color w:val="000000"/>
        </w:rPr>
        <w:t xml:space="preserve"> for disclosure by the prior written con</w:t>
      </w:r>
      <w:r>
        <w:rPr>
          <w:rFonts w:ascii="Arial" w:eastAsia="Arial" w:hAnsi="Arial"/>
          <w:color w:val="000000"/>
        </w:rPr>
        <w:t xml:space="preserve">sent of the </w:t>
      </w:r>
      <w:proofErr w:type="gramStart"/>
      <w:r>
        <w:rPr>
          <w:rFonts w:ascii="Arial" w:eastAsia="Arial" w:hAnsi="Arial"/>
          <w:color w:val="000000"/>
        </w:rPr>
        <w:t>Discloser;</w:t>
      </w:r>
      <w:proofErr w:type="gramEnd"/>
    </w:p>
    <w:p w14:paraId="445DC034" w14:textId="77777777" w:rsidR="007513FB" w:rsidRDefault="007B0C18">
      <w:pPr>
        <w:numPr>
          <w:ilvl w:val="0"/>
          <w:numId w:val="28"/>
        </w:numPr>
        <w:tabs>
          <w:tab w:val="clear" w:pos="648"/>
          <w:tab w:val="left" w:pos="3600"/>
        </w:tabs>
        <w:spacing w:before="237" w:line="254" w:lineRule="exact"/>
        <w:ind w:left="3600" w:right="72" w:hanging="648"/>
        <w:jc w:val="both"/>
        <w:textAlignment w:val="baseline"/>
        <w:rPr>
          <w:rFonts w:ascii="Arial" w:eastAsia="Arial" w:hAnsi="Arial"/>
          <w:color w:val="000000"/>
        </w:rPr>
      </w:pPr>
      <w:r>
        <w:rPr>
          <w:rFonts w:ascii="Arial" w:eastAsia="Arial" w:hAnsi="Arial"/>
          <w:color w:val="000000"/>
        </w:rPr>
        <w:t>which the Recipient can demonstrate was in its possession without any obligation of confidentiality prior to receipt of the Confidential Information from the Discloser; or</w:t>
      </w:r>
    </w:p>
    <w:p w14:paraId="5BA36F71" w14:textId="77777777" w:rsidR="007513FB" w:rsidRDefault="007B0C18">
      <w:pPr>
        <w:numPr>
          <w:ilvl w:val="0"/>
          <w:numId w:val="28"/>
        </w:numPr>
        <w:tabs>
          <w:tab w:val="clear" w:pos="648"/>
          <w:tab w:val="left" w:pos="3600"/>
        </w:tabs>
        <w:spacing w:before="244" w:line="250" w:lineRule="exact"/>
        <w:ind w:left="3600" w:right="72" w:hanging="648"/>
        <w:jc w:val="both"/>
        <w:textAlignment w:val="baseline"/>
        <w:rPr>
          <w:rFonts w:ascii="Arial" w:eastAsia="Arial" w:hAnsi="Arial"/>
          <w:color w:val="000000"/>
        </w:rPr>
      </w:pPr>
      <w:r>
        <w:rPr>
          <w:rFonts w:ascii="Arial" w:eastAsia="Arial" w:hAnsi="Arial"/>
          <w:color w:val="000000"/>
        </w:rPr>
        <w:t xml:space="preserve">which the Recipient is required to disclose purely to the extent to comply with the </w:t>
      </w:r>
      <w:r>
        <w:rPr>
          <w:rFonts w:ascii="Arial" w:eastAsia="Arial" w:hAnsi="Arial"/>
          <w:color w:val="000000"/>
        </w:rPr>
        <w:t>requirements of any relevant stock exchange.</w:t>
      </w:r>
    </w:p>
    <w:p w14:paraId="27F7391D" w14:textId="77777777" w:rsidR="007513FB" w:rsidRDefault="007B0C18">
      <w:pPr>
        <w:tabs>
          <w:tab w:val="left" w:pos="1800"/>
        </w:tabs>
        <w:spacing w:before="247" w:line="252" w:lineRule="exact"/>
        <w:ind w:left="1800" w:right="72" w:hanging="720"/>
        <w:jc w:val="both"/>
        <w:textAlignment w:val="baseline"/>
        <w:rPr>
          <w:rFonts w:ascii="Arial" w:eastAsia="Arial" w:hAnsi="Arial"/>
          <w:b/>
          <w:color w:val="000000"/>
          <w:sz w:val="20"/>
        </w:rPr>
      </w:pPr>
      <w:r>
        <w:rPr>
          <w:rFonts w:ascii="Arial" w:eastAsia="Arial" w:hAnsi="Arial"/>
          <w:b/>
          <w:color w:val="000000"/>
          <w:sz w:val="20"/>
        </w:rPr>
        <w:t>1.2</w:t>
      </w:r>
      <w:r>
        <w:rPr>
          <w:rFonts w:ascii="Arial" w:eastAsia="Arial" w:hAnsi="Arial"/>
          <w:b/>
          <w:color w:val="000000"/>
          <w:sz w:val="20"/>
        </w:rPr>
        <w:tab/>
      </w:r>
      <w:r>
        <w:rPr>
          <w:rFonts w:ascii="Arial" w:eastAsia="Arial" w:hAnsi="Arial"/>
          <w:color w:val="000000"/>
        </w:rPr>
        <w:t>Nothing in this paragraph Schedule 41 shall prevent the Recipient from disclosing Confidential Information where it is required to do so by judicial, administrative, governmental or regulatory process in con</w:t>
      </w:r>
      <w:r>
        <w:rPr>
          <w:rFonts w:ascii="Arial" w:eastAsia="Arial" w:hAnsi="Arial"/>
          <w:color w:val="000000"/>
        </w:rPr>
        <w:t>nection with any action, suit, proceedings or claim or otherwise by applicable Law, including the Freedom of Information Act 2000 (“</w:t>
      </w:r>
      <w:r>
        <w:rPr>
          <w:rFonts w:ascii="Arial" w:eastAsia="Arial" w:hAnsi="Arial"/>
          <w:b/>
          <w:color w:val="000000"/>
        </w:rPr>
        <w:t>FOIA</w:t>
      </w:r>
      <w:r>
        <w:rPr>
          <w:rFonts w:ascii="Arial" w:eastAsia="Arial" w:hAnsi="Arial"/>
          <w:color w:val="000000"/>
        </w:rPr>
        <w:t xml:space="preserve">”), Codes of Practice on Access to Government Information, on the Discharge </w:t>
      </w:r>
      <w:r>
        <w:rPr>
          <w:rFonts w:ascii="Arial" w:eastAsia="Arial" w:hAnsi="Arial"/>
          <w:color w:val="000000"/>
        </w:rPr>
        <w:t>of Public Authorities’ Functions or on the Management of Records (“</w:t>
      </w:r>
      <w:r>
        <w:rPr>
          <w:rFonts w:ascii="Arial" w:eastAsia="Arial" w:hAnsi="Arial"/>
          <w:b/>
          <w:color w:val="000000"/>
        </w:rPr>
        <w:t>Codes of Practice</w:t>
      </w:r>
      <w:r>
        <w:rPr>
          <w:rFonts w:ascii="Arial" w:eastAsia="Arial" w:hAnsi="Arial"/>
          <w:color w:val="000000"/>
        </w:rPr>
        <w:t>”) or the Environmental Information Regulations 2004 (“</w:t>
      </w:r>
      <w:r>
        <w:rPr>
          <w:rFonts w:ascii="Arial" w:eastAsia="Arial" w:hAnsi="Arial"/>
          <w:b/>
          <w:color w:val="000000"/>
        </w:rPr>
        <w:t>Environmental Regulations</w:t>
      </w:r>
      <w:r>
        <w:rPr>
          <w:rFonts w:ascii="Arial" w:eastAsia="Arial" w:hAnsi="Arial"/>
          <w:color w:val="000000"/>
        </w:rPr>
        <w:t>”).</w:t>
      </w:r>
    </w:p>
    <w:p w14:paraId="5256D910" w14:textId="77777777" w:rsidR="007513FB" w:rsidRDefault="007B0C18">
      <w:pPr>
        <w:tabs>
          <w:tab w:val="left" w:pos="1800"/>
        </w:tabs>
        <w:spacing w:before="252" w:line="247" w:lineRule="exact"/>
        <w:ind w:left="1080" w:right="72"/>
        <w:textAlignment w:val="baseline"/>
        <w:rPr>
          <w:rFonts w:ascii="Arial" w:eastAsia="Arial" w:hAnsi="Arial"/>
          <w:b/>
          <w:color w:val="000000"/>
          <w:sz w:val="20"/>
        </w:rPr>
      </w:pPr>
      <w:r>
        <w:rPr>
          <w:rFonts w:ascii="Arial" w:eastAsia="Arial" w:hAnsi="Arial"/>
          <w:b/>
          <w:color w:val="000000"/>
          <w:sz w:val="20"/>
        </w:rPr>
        <w:t>1.3</w:t>
      </w:r>
      <w:r>
        <w:rPr>
          <w:rFonts w:ascii="Arial" w:eastAsia="Arial" w:hAnsi="Arial"/>
          <w:b/>
          <w:color w:val="000000"/>
          <w:sz w:val="20"/>
        </w:rPr>
        <w:tab/>
      </w:r>
      <w:r>
        <w:rPr>
          <w:rFonts w:ascii="Arial" w:eastAsia="Arial" w:hAnsi="Arial"/>
          <w:color w:val="000000"/>
        </w:rPr>
        <w:t>HEE may disclose the Provider’s Confidential Information:</w:t>
      </w:r>
    </w:p>
    <w:p w14:paraId="68D2183F" w14:textId="77777777" w:rsidR="007513FB" w:rsidRDefault="007B0C18">
      <w:pPr>
        <w:tabs>
          <w:tab w:val="left" w:pos="2808"/>
        </w:tabs>
        <w:spacing w:before="235" w:line="253" w:lineRule="exact"/>
        <w:ind w:left="2808" w:right="72" w:hanging="1008"/>
        <w:jc w:val="both"/>
        <w:textAlignment w:val="baseline"/>
        <w:rPr>
          <w:rFonts w:ascii="Arial" w:eastAsia="Arial" w:hAnsi="Arial"/>
          <w:color w:val="000000"/>
          <w:sz w:val="20"/>
        </w:rPr>
      </w:pPr>
      <w:r>
        <w:rPr>
          <w:rFonts w:ascii="Arial" w:eastAsia="Arial" w:hAnsi="Arial"/>
          <w:color w:val="000000"/>
          <w:sz w:val="20"/>
        </w:rPr>
        <w:t>1.3.1</w:t>
      </w:r>
      <w:r>
        <w:rPr>
          <w:rFonts w:ascii="Arial" w:eastAsia="Arial" w:hAnsi="Arial"/>
          <w:color w:val="000000"/>
          <w:sz w:val="20"/>
        </w:rPr>
        <w:tab/>
      </w:r>
      <w:r>
        <w:rPr>
          <w:rFonts w:ascii="Arial" w:eastAsia="Arial" w:hAnsi="Arial"/>
          <w:color w:val="000000"/>
        </w:rPr>
        <w:t>on a confidential ba</w:t>
      </w:r>
      <w:r>
        <w:rPr>
          <w:rFonts w:ascii="Arial" w:eastAsia="Arial" w:hAnsi="Arial"/>
          <w:color w:val="000000"/>
        </w:rPr>
        <w:t>sis, to any Contracting Authority (the Parties agree that all Contracting Authorities receiving such Confidential Information shall be entitled to further disclose the Confidential Information to other Contracting Authorities on the basis that the informat</w:t>
      </w:r>
      <w:r>
        <w:rPr>
          <w:rFonts w:ascii="Arial" w:eastAsia="Arial" w:hAnsi="Arial"/>
          <w:color w:val="000000"/>
        </w:rPr>
        <w:t>ion is confidential and is not to be disclosed to a third party which is not part of any Contracting Authority</w:t>
      </w:r>
      <w:proofErr w:type="gramStart"/>
      <w:r>
        <w:rPr>
          <w:rFonts w:ascii="Arial" w:eastAsia="Arial" w:hAnsi="Arial"/>
          <w:color w:val="000000"/>
        </w:rPr>
        <w:t>);</w:t>
      </w:r>
      <w:proofErr w:type="gramEnd"/>
    </w:p>
    <w:p w14:paraId="5EF91621" w14:textId="77777777" w:rsidR="007513FB" w:rsidRDefault="007B0C18">
      <w:pPr>
        <w:tabs>
          <w:tab w:val="left" w:pos="2808"/>
        </w:tabs>
        <w:spacing w:before="242" w:line="252" w:lineRule="exact"/>
        <w:ind w:left="2808" w:right="72" w:hanging="1008"/>
        <w:jc w:val="both"/>
        <w:textAlignment w:val="baseline"/>
        <w:rPr>
          <w:rFonts w:ascii="Arial" w:eastAsia="Arial" w:hAnsi="Arial"/>
          <w:color w:val="000000"/>
          <w:sz w:val="20"/>
        </w:rPr>
      </w:pPr>
      <w:r>
        <w:rPr>
          <w:rFonts w:ascii="Arial" w:eastAsia="Arial" w:hAnsi="Arial"/>
          <w:color w:val="000000"/>
          <w:sz w:val="20"/>
        </w:rPr>
        <w:t>1.3.2</w:t>
      </w:r>
      <w:r>
        <w:rPr>
          <w:rFonts w:ascii="Arial" w:eastAsia="Arial" w:hAnsi="Arial"/>
          <w:color w:val="000000"/>
          <w:sz w:val="20"/>
        </w:rPr>
        <w:tab/>
      </w:r>
      <w:r>
        <w:rPr>
          <w:rFonts w:ascii="Arial" w:eastAsia="Arial" w:hAnsi="Arial"/>
          <w:color w:val="000000"/>
        </w:rPr>
        <w:t xml:space="preserve">on a confidential basis, to any consultant, contractor or other person engaged by HEE and/or the Contracting Authority receiving such </w:t>
      </w:r>
      <w:proofErr w:type="gramStart"/>
      <w:r>
        <w:rPr>
          <w:rFonts w:ascii="Arial" w:eastAsia="Arial" w:hAnsi="Arial"/>
          <w:color w:val="000000"/>
        </w:rPr>
        <w:t>inf</w:t>
      </w:r>
      <w:r>
        <w:rPr>
          <w:rFonts w:ascii="Arial" w:eastAsia="Arial" w:hAnsi="Arial"/>
          <w:color w:val="000000"/>
        </w:rPr>
        <w:t>ormation;</w:t>
      </w:r>
      <w:proofErr w:type="gramEnd"/>
    </w:p>
    <w:p w14:paraId="14D2E9C0" w14:textId="77777777" w:rsidR="007513FB" w:rsidRDefault="007B0C18">
      <w:pPr>
        <w:spacing w:before="1076" w:line="183" w:lineRule="exact"/>
        <w:ind w:right="72"/>
        <w:jc w:val="right"/>
        <w:textAlignment w:val="baseline"/>
        <w:rPr>
          <w:rFonts w:ascii="Arial" w:eastAsia="Arial" w:hAnsi="Arial"/>
          <w:color w:val="000000"/>
          <w:sz w:val="16"/>
        </w:rPr>
      </w:pPr>
      <w:r>
        <w:rPr>
          <w:rFonts w:ascii="Arial" w:eastAsia="Arial" w:hAnsi="Arial"/>
          <w:color w:val="000000"/>
          <w:sz w:val="16"/>
        </w:rPr>
        <w:t>93</w:t>
      </w:r>
    </w:p>
    <w:p w14:paraId="7A5E2497" w14:textId="77777777" w:rsidR="007513FB" w:rsidRDefault="007B0C18">
      <w:pPr>
        <w:spacing w:line="184" w:lineRule="exact"/>
        <w:ind w:left="1080" w:right="72"/>
        <w:textAlignment w:val="baseline"/>
        <w:rPr>
          <w:rFonts w:ascii="Arial" w:eastAsia="Arial" w:hAnsi="Arial"/>
          <w:color w:val="000000"/>
          <w:sz w:val="16"/>
        </w:rPr>
      </w:pPr>
      <w:r>
        <w:rPr>
          <w:rFonts w:ascii="Arial" w:eastAsia="Arial" w:hAnsi="Arial"/>
          <w:color w:val="000000"/>
          <w:sz w:val="16"/>
        </w:rPr>
        <w:t>12003202.279</w:t>
      </w:r>
    </w:p>
    <w:p w14:paraId="08AEBDC1" w14:textId="77777777" w:rsidR="007513FB" w:rsidRDefault="007513FB">
      <w:pPr>
        <w:sectPr w:rsidR="007513FB">
          <w:pgSz w:w="11909" w:h="16834"/>
          <w:pgMar w:top="200" w:right="1334" w:bottom="298" w:left="355" w:header="720" w:footer="720" w:gutter="0"/>
          <w:cols w:space="720"/>
        </w:sectPr>
      </w:pPr>
    </w:p>
    <w:p w14:paraId="32B24332" w14:textId="77777777" w:rsidR="007513FB" w:rsidRDefault="007B0C18">
      <w:pPr>
        <w:spacing w:before="21" w:line="168" w:lineRule="exact"/>
        <w:ind w:right="72"/>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7BC8A3D6" w14:textId="77777777" w:rsidR="007513FB" w:rsidRDefault="007B0C18">
      <w:pPr>
        <w:spacing w:before="338" w:line="226" w:lineRule="exact"/>
        <w:ind w:left="1080" w:right="72"/>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5B423E4E" w14:textId="77777777" w:rsidR="007513FB" w:rsidRDefault="007B0C18">
      <w:pPr>
        <w:tabs>
          <w:tab w:val="left" w:pos="2808"/>
        </w:tabs>
        <w:spacing w:before="485" w:line="252" w:lineRule="exact"/>
        <w:ind w:left="2808" w:right="72" w:hanging="936"/>
        <w:jc w:val="both"/>
        <w:textAlignment w:val="baseline"/>
        <w:rPr>
          <w:rFonts w:ascii="Arial" w:eastAsia="Arial" w:hAnsi="Arial"/>
          <w:color w:val="000000"/>
          <w:sz w:val="20"/>
        </w:rPr>
      </w:pPr>
      <w:r>
        <w:rPr>
          <w:rFonts w:ascii="Arial" w:eastAsia="Arial" w:hAnsi="Arial"/>
          <w:color w:val="000000"/>
          <w:sz w:val="20"/>
        </w:rPr>
        <w:t>1.3.3</w:t>
      </w:r>
      <w:r>
        <w:rPr>
          <w:rFonts w:ascii="Arial" w:eastAsia="Arial" w:hAnsi="Arial"/>
          <w:color w:val="000000"/>
          <w:sz w:val="20"/>
        </w:rPr>
        <w:tab/>
      </w:r>
      <w:r>
        <w:rPr>
          <w:rFonts w:ascii="Arial" w:eastAsia="Arial" w:hAnsi="Arial"/>
          <w:color w:val="000000"/>
        </w:rPr>
        <w:t xml:space="preserve">to any relevant party for the purpose of the examination and certification of HEE’s </w:t>
      </w:r>
      <w:proofErr w:type="gramStart"/>
      <w:r>
        <w:rPr>
          <w:rFonts w:ascii="Arial" w:eastAsia="Arial" w:hAnsi="Arial"/>
          <w:color w:val="000000"/>
        </w:rPr>
        <w:t>accounts;</w:t>
      </w:r>
      <w:proofErr w:type="gramEnd"/>
    </w:p>
    <w:p w14:paraId="175D1007" w14:textId="77777777" w:rsidR="007513FB" w:rsidRDefault="007B0C18">
      <w:pPr>
        <w:tabs>
          <w:tab w:val="left" w:pos="2808"/>
        </w:tabs>
        <w:spacing w:before="247" w:line="253" w:lineRule="exact"/>
        <w:ind w:left="2808" w:right="72" w:hanging="936"/>
        <w:jc w:val="both"/>
        <w:textAlignment w:val="baseline"/>
        <w:rPr>
          <w:rFonts w:ascii="Arial" w:eastAsia="Arial" w:hAnsi="Arial"/>
          <w:color w:val="000000"/>
          <w:sz w:val="20"/>
        </w:rPr>
      </w:pPr>
      <w:r>
        <w:rPr>
          <w:rFonts w:ascii="Arial" w:eastAsia="Arial" w:hAnsi="Arial"/>
          <w:color w:val="000000"/>
          <w:sz w:val="20"/>
        </w:rPr>
        <w:t>1.3.4</w:t>
      </w:r>
      <w:r>
        <w:rPr>
          <w:rFonts w:ascii="Arial" w:eastAsia="Arial" w:hAnsi="Arial"/>
          <w:color w:val="000000"/>
          <w:sz w:val="20"/>
        </w:rPr>
        <w:tab/>
      </w:r>
      <w:r>
        <w:rPr>
          <w:rFonts w:ascii="Arial" w:eastAsia="Arial" w:hAnsi="Arial"/>
          <w:color w:val="000000"/>
        </w:rPr>
        <w:t>to any relevant party for any examination pursuant to section 6(1) of the National Audit Act 1983 of the economy, efficiency and effectiveness with which HE</w:t>
      </w:r>
      <w:r>
        <w:rPr>
          <w:rFonts w:ascii="Arial" w:eastAsia="Arial" w:hAnsi="Arial"/>
          <w:color w:val="000000"/>
        </w:rPr>
        <w:t xml:space="preserve">E has used its </w:t>
      </w:r>
      <w:proofErr w:type="gramStart"/>
      <w:r>
        <w:rPr>
          <w:rFonts w:ascii="Arial" w:eastAsia="Arial" w:hAnsi="Arial"/>
          <w:color w:val="000000"/>
        </w:rPr>
        <w:t>resources;</w:t>
      </w:r>
      <w:proofErr w:type="gramEnd"/>
    </w:p>
    <w:p w14:paraId="683CA047" w14:textId="77777777" w:rsidR="007513FB" w:rsidRDefault="007B0C18">
      <w:pPr>
        <w:tabs>
          <w:tab w:val="left" w:pos="2808"/>
        </w:tabs>
        <w:spacing w:before="238" w:line="253" w:lineRule="exact"/>
        <w:ind w:left="2808" w:right="72" w:hanging="936"/>
        <w:jc w:val="both"/>
        <w:textAlignment w:val="baseline"/>
        <w:rPr>
          <w:rFonts w:ascii="Arial" w:eastAsia="Arial" w:hAnsi="Arial"/>
          <w:color w:val="000000"/>
          <w:sz w:val="20"/>
        </w:rPr>
      </w:pPr>
      <w:r>
        <w:rPr>
          <w:rFonts w:ascii="Arial" w:eastAsia="Arial" w:hAnsi="Arial"/>
          <w:color w:val="000000"/>
          <w:sz w:val="20"/>
        </w:rPr>
        <w:t>1.3.5</w:t>
      </w:r>
      <w:r>
        <w:rPr>
          <w:rFonts w:ascii="Arial" w:eastAsia="Arial" w:hAnsi="Arial"/>
          <w:color w:val="000000"/>
          <w:sz w:val="20"/>
        </w:rPr>
        <w:tab/>
      </w:r>
      <w:r>
        <w:rPr>
          <w:rFonts w:ascii="Arial" w:eastAsia="Arial" w:hAnsi="Arial"/>
          <w:color w:val="000000"/>
        </w:rPr>
        <w:t>to Parliament and Parliamentary Committees or if required by any Parliamentary reporting requirements; or</w:t>
      </w:r>
    </w:p>
    <w:p w14:paraId="78DDA56C" w14:textId="77777777" w:rsidR="007513FB" w:rsidRDefault="007B0C18">
      <w:pPr>
        <w:tabs>
          <w:tab w:val="left" w:pos="2808"/>
        </w:tabs>
        <w:spacing w:before="240" w:line="253" w:lineRule="exact"/>
        <w:ind w:left="2808" w:right="72" w:hanging="936"/>
        <w:jc w:val="both"/>
        <w:textAlignment w:val="baseline"/>
        <w:rPr>
          <w:rFonts w:ascii="Arial" w:eastAsia="Arial" w:hAnsi="Arial"/>
          <w:color w:val="000000"/>
          <w:sz w:val="20"/>
        </w:rPr>
      </w:pPr>
      <w:r>
        <w:rPr>
          <w:rFonts w:ascii="Arial" w:eastAsia="Arial" w:hAnsi="Arial"/>
          <w:color w:val="000000"/>
          <w:sz w:val="20"/>
        </w:rPr>
        <w:t>1.3.6</w:t>
      </w:r>
      <w:r>
        <w:rPr>
          <w:rFonts w:ascii="Arial" w:eastAsia="Arial" w:hAnsi="Arial"/>
          <w:color w:val="000000"/>
          <w:sz w:val="20"/>
        </w:rPr>
        <w:tab/>
      </w:r>
      <w:r>
        <w:rPr>
          <w:rFonts w:ascii="Arial" w:eastAsia="Arial" w:hAnsi="Arial"/>
          <w:color w:val="000000"/>
        </w:rPr>
        <w:t>on a confidential basis to a proposed successor body in connection with any proposed or actual, assignment, nova</w:t>
      </w:r>
      <w:r>
        <w:rPr>
          <w:rFonts w:ascii="Arial" w:eastAsia="Arial" w:hAnsi="Arial"/>
          <w:color w:val="000000"/>
        </w:rPr>
        <w:t>tion or other disposal of rights, obligations, liabilities or property in connection with this contract,</w:t>
      </w:r>
    </w:p>
    <w:p w14:paraId="6A201412" w14:textId="77777777" w:rsidR="007513FB" w:rsidRDefault="007B0C18">
      <w:pPr>
        <w:spacing w:before="240" w:line="253" w:lineRule="exact"/>
        <w:ind w:left="1872" w:right="72"/>
        <w:jc w:val="both"/>
        <w:textAlignment w:val="baseline"/>
        <w:rPr>
          <w:rFonts w:ascii="Arial" w:eastAsia="Arial" w:hAnsi="Arial"/>
          <w:color w:val="000000"/>
        </w:rPr>
      </w:pPr>
      <w:r>
        <w:rPr>
          <w:rFonts w:ascii="Arial" w:eastAsia="Arial" w:hAnsi="Arial"/>
          <w:color w:val="000000"/>
        </w:rPr>
        <w:t>and for the purposes of this contract, references to disclosure "on a confidential basis" shall mean HEE making clear the confidential nature of such information and that it must not be further disclosed except in accordance with Law or this paragraph Sche</w:t>
      </w:r>
      <w:r>
        <w:rPr>
          <w:rFonts w:ascii="Arial" w:eastAsia="Arial" w:hAnsi="Arial"/>
          <w:color w:val="000000"/>
        </w:rPr>
        <w:t>dule 51.3.</w:t>
      </w:r>
    </w:p>
    <w:p w14:paraId="6BAEEFD8" w14:textId="77777777" w:rsidR="007513FB" w:rsidRDefault="007B0C18">
      <w:pPr>
        <w:tabs>
          <w:tab w:val="left" w:pos="1872"/>
        </w:tabs>
        <w:spacing w:before="252" w:line="252" w:lineRule="exact"/>
        <w:ind w:left="1872" w:right="72" w:hanging="792"/>
        <w:jc w:val="both"/>
        <w:textAlignment w:val="baseline"/>
        <w:rPr>
          <w:rFonts w:ascii="Arial" w:eastAsia="Arial" w:hAnsi="Arial"/>
          <w:b/>
          <w:color w:val="000000"/>
          <w:spacing w:val="-2"/>
          <w:sz w:val="20"/>
        </w:rPr>
      </w:pPr>
      <w:r>
        <w:rPr>
          <w:rFonts w:ascii="Arial" w:eastAsia="Arial" w:hAnsi="Arial"/>
          <w:b/>
          <w:color w:val="000000"/>
          <w:spacing w:val="-2"/>
          <w:sz w:val="20"/>
        </w:rPr>
        <w:t>1.4</w:t>
      </w:r>
      <w:r>
        <w:rPr>
          <w:rFonts w:ascii="Arial" w:eastAsia="Arial" w:hAnsi="Arial"/>
          <w:b/>
          <w:color w:val="000000"/>
          <w:spacing w:val="-2"/>
          <w:sz w:val="20"/>
        </w:rPr>
        <w:tab/>
      </w:r>
      <w:r>
        <w:rPr>
          <w:rFonts w:ascii="Arial" w:eastAsia="Arial" w:hAnsi="Arial"/>
          <w:color w:val="000000"/>
          <w:spacing w:val="-2"/>
        </w:rPr>
        <w:t>The Provider may only disclose HEE’s Confidential Information, and any other information provided to the Provider by HEE in relation this contract, to the Provider’s Staff or professional advisors who are directly involved in the performance</w:t>
      </w:r>
      <w:r>
        <w:rPr>
          <w:rFonts w:ascii="Arial" w:eastAsia="Arial" w:hAnsi="Arial"/>
          <w:color w:val="000000"/>
          <w:spacing w:val="-2"/>
        </w:rPr>
        <w:t xml:space="preserve"> of or advising on the Provider’s obligations under this contract. The Provider shall ensure that such Staff or professional advisors are aware of and shall comply with the obligations in this paragraph Schedule 41 as to confidentiality and that all inform</w:t>
      </w:r>
      <w:r>
        <w:rPr>
          <w:rFonts w:ascii="Arial" w:eastAsia="Arial" w:hAnsi="Arial"/>
          <w:color w:val="000000"/>
          <w:spacing w:val="-2"/>
        </w:rPr>
        <w:t xml:space="preserve">ation, including Confidential Information, is held securely, protected against </w:t>
      </w:r>
      <w:proofErr w:type="spellStart"/>
      <w:r>
        <w:rPr>
          <w:rFonts w:ascii="Arial" w:eastAsia="Arial" w:hAnsi="Arial"/>
          <w:color w:val="000000"/>
          <w:spacing w:val="-2"/>
        </w:rPr>
        <w:t>unauthorised</w:t>
      </w:r>
      <w:proofErr w:type="spellEnd"/>
      <w:r>
        <w:rPr>
          <w:rFonts w:ascii="Arial" w:eastAsia="Arial" w:hAnsi="Arial"/>
          <w:color w:val="000000"/>
          <w:spacing w:val="-2"/>
        </w:rPr>
        <w:t xml:space="preserve"> use or loss and, at HEE’s written discretion, destroyed securely or returned to HEE when it is no longer required. The Provider shall not, and shall ensure that the</w:t>
      </w:r>
      <w:r>
        <w:rPr>
          <w:rFonts w:ascii="Arial" w:eastAsia="Arial" w:hAnsi="Arial"/>
          <w:color w:val="000000"/>
          <w:spacing w:val="-2"/>
        </w:rPr>
        <w:t xml:space="preserve"> Staff do not, use any of HEE’s Confidential Information received otherwise than for the purposes of performing the Provider’s obligations in this contract.</w:t>
      </w:r>
    </w:p>
    <w:p w14:paraId="31343498" w14:textId="77777777" w:rsidR="007513FB" w:rsidRDefault="007B0C18">
      <w:pPr>
        <w:tabs>
          <w:tab w:val="left" w:pos="1872"/>
        </w:tabs>
        <w:spacing w:before="238" w:line="253" w:lineRule="exact"/>
        <w:ind w:left="1872" w:right="72" w:hanging="792"/>
        <w:jc w:val="both"/>
        <w:textAlignment w:val="baseline"/>
        <w:rPr>
          <w:rFonts w:ascii="Arial" w:eastAsia="Arial" w:hAnsi="Arial"/>
          <w:b/>
          <w:color w:val="000000"/>
          <w:sz w:val="20"/>
        </w:rPr>
      </w:pPr>
      <w:r>
        <w:rPr>
          <w:rFonts w:ascii="Arial" w:eastAsia="Arial" w:hAnsi="Arial"/>
          <w:b/>
          <w:color w:val="000000"/>
          <w:sz w:val="20"/>
        </w:rPr>
        <w:t>1.5</w:t>
      </w:r>
      <w:r>
        <w:rPr>
          <w:rFonts w:ascii="Arial" w:eastAsia="Arial" w:hAnsi="Arial"/>
          <w:b/>
          <w:color w:val="000000"/>
          <w:sz w:val="20"/>
        </w:rPr>
        <w:tab/>
      </w:r>
      <w:r>
        <w:rPr>
          <w:rFonts w:ascii="Arial" w:eastAsia="Arial" w:hAnsi="Arial"/>
          <w:color w:val="000000"/>
        </w:rPr>
        <w:t>For the avoidance of doubt, save as required by Law or as otherwise set out in this Schedule 5,</w:t>
      </w:r>
      <w:r>
        <w:rPr>
          <w:rFonts w:ascii="Arial" w:eastAsia="Arial" w:hAnsi="Arial"/>
          <w:color w:val="000000"/>
        </w:rPr>
        <w:t xml:space="preserve"> the Provider shall not, without the prior written consent of HEE (such consent not to be unreasonably withheld or delayed), announce that it has entered into this contract and/or that it has been appointed as a Provider to HEE and/or make any other announ</w:t>
      </w:r>
      <w:r>
        <w:rPr>
          <w:rFonts w:ascii="Arial" w:eastAsia="Arial" w:hAnsi="Arial"/>
          <w:color w:val="000000"/>
        </w:rPr>
        <w:t>cements about this contract.</w:t>
      </w:r>
    </w:p>
    <w:p w14:paraId="3AD28043" w14:textId="77777777" w:rsidR="007513FB" w:rsidRDefault="007B0C18">
      <w:pPr>
        <w:tabs>
          <w:tab w:val="left" w:pos="1872"/>
        </w:tabs>
        <w:spacing w:before="241" w:line="253" w:lineRule="exact"/>
        <w:ind w:left="1080" w:right="72"/>
        <w:textAlignment w:val="baseline"/>
        <w:rPr>
          <w:rFonts w:ascii="Arial" w:eastAsia="Arial" w:hAnsi="Arial"/>
          <w:b/>
          <w:color w:val="000000"/>
          <w:spacing w:val="-1"/>
          <w:sz w:val="20"/>
        </w:rPr>
      </w:pPr>
      <w:r>
        <w:rPr>
          <w:rFonts w:ascii="Arial" w:eastAsia="Arial" w:hAnsi="Arial"/>
          <w:b/>
          <w:color w:val="000000"/>
          <w:spacing w:val="-1"/>
          <w:sz w:val="20"/>
        </w:rPr>
        <w:t>1.6</w:t>
      </w:r>
      <w:r>
        <w:rPr>
          <w:rFonts w:ascii="Arial" w:eastAsia="Arial" w:hAnsi="Arial"/>
          <w:b/>
          <w:color w:val="000000"/>
          <w:spacing w:val="-1"/>
          <w:sz w:val="20"/>
        </w:rPr>
        <w:tab/>
      </w:r>
      <w:r>
        <w:rPr>
          <w:rFonts w:ascii="Arial" w:eastAsia="Arial" w:hAnsi="Arial"/>
          <w:color w:val="000000"/>
          <w:spacing w:val="-1"/>
        </w:rPr>
        <w:t>Paragraph Schedule 41 of this Schedule 5 shall remain in force:</w:t>
      </w:r>
    </w:p>
    <w:p w14:paraId="388F6A66" w14:textId="77777777" w:rsidR="007513FB" w:rsidRDefault="007B0C18">
      <w:pPr>
        <w:tabs>
          <w:tab w:val="left" w:pos="2808"/>
        </w:tabs>
        <w:spacing w:before="238" w:line="253" w:lineRule="exact"/>
        <w:ind w:left="2808" w:right="72" w:hanging="936"/>
        <w:jc w:val="both"/>
        <w:textAlignment w:val="baseline"/>
        <w:rPr>
          <w:rFonts w:ascii="Arial" w:eastAsia="Arial" w:hAnsi="Arial"/>
          <w:color w:val="000000"/>
          <w:sz w:val="20"/>
        </w:rPr>
      </w:pPr>
      <w:r>
        <w:rPr>
          <w:rFonts w:ascii="Arial" w:eastAsia="Arial" w:hAnsi="Arial"/>
          <w:color w:val="000000"/>
          <w:sz w:val="20"/>
        </w:rPr>
        <w:t>1.6.1</w:t>
      </w:r>
      <w:r>
        <w:rPr>
          <w:rFonts w:ascii="Arial" w:eastAsia="Arial" w:hAnsi="Arial"/>
          <w:color w:val="000000"/>
          <w:sz w:val="20"/>
        </w:rPr>
        <w:tab/>
      </w:r>
      <w:r>
        <w:rPr>
          <w:rFonts w:ascii="Arial" w:eastAsia="Arial" w:hAnsi="Arial"/>
          <w:color w:val="000000"/>
        </w:rPr>
        <w:t>without limit in time in respect of Confidential Information which comprises Personal Data or which relates to national security; and</w:t>
      </w:r>
    </w:p>
    <w:p w14:paraId="70F19FA5" w14:textId="77777777" w:rsidR="007513FB" w:rsidRDefault="007B0C18">
      <w:pPr>
        <w:tabs>
          <w:tab w:val="left" w:pos="2808"/>
        </w:tabs>
        <w:spacing w:before="240" w:line="253" w:lineRule="exact"/>
        <w:ind w:left="2808" w:right="72" w:hanging="936"/>
        <w:jc w:val="both"/>
        <w:textAlignment w:val="baseline"/>
        <w:rPr>
          <w:rFonts w:ascii="Arial" w:eastAsia="Arial" w:hAnsi="Arial"/>
          <w:color w:val="000000"/>
          <w:sz w:val="20"/>
        </w:rPr>
      </w:pPr>
      <w:r>
        <w:rPr>
          <w:rFonts w:ascii="Arial" w:eastAsia="Arial" w:hAnsi="Arial"/>
          <w:color w:val="000000"/>
          <w:sz w:val="20"/>
        </w:rPr>
        <w:t>1.6.2</w:t>
      </w:r>
      <w:r>
        <w:rPr>
          <w:rFonts w:ascii="Arial" w:eastAsia="Arial" w:hAnsi="Arial"/>
          <w:color w:val="000000"/>
          <w:sz w:val="20"/>
        </w:rPr>
        <w:tab/>
      </w:r>
      <w:r>
        <w:rPr>
          <w:rFonts w:ascii="Arial" w:eastAsia="Arial" w:hAnsi="Arial"/>
          <w:color w:val="000000"/>
        </w:rPr>
        <w:t>for all other Confidential Information for a period of three (3) years after the expiry or earlier termination of th</w:t>
      </w:r>
      <w:r>
        <w:rPr>
          <w:rFonts w:ascii="Arial" w:eastAsia="Arial" w:hAnsi="Arial"/>
          <w:color w:val="000000"/>
        </w:rPr>
        <w:t>is contract unless otherwise agreed in writing by the Parties.</w:t>
      </w:r>
    </w:p>
    <w:p w14:paraId="00867FEC" w14:textId="77777777" w:rsidR="007513FB" w:rsidRDefault="007B0C18">
      <w:pPr>
        <w:tabs>
          <w:tab w:val="left" w:pos="1872"/>
        </w:tabs>
        <w:spacing w:before="248" w:line="251" w:lineRule="exact"/>
        <w:ind w:left="1080" w:right="72"/>
        <w:textAlignment w:val="baseline"/>
        <w:rPr>
          <w:rFonts w:ascii="Arial" w:eastAsia="Arial" w:hAnsi="Arial"/>
          <w:color w:val="000000"/>
          <w:spacing w:val="-5"/>
          <w:sz w:val="20"/>
        </w:rPr>
      </w:pPr>
      <w:r>
        <w:rPr>
          <w:rFonts w:ascii="Arial" w:eastAsia="Arial" w:hAnsi="Arial"/>
          <w:color w:val="000000"/>
          <w:spacing w:val="-5"/>
          <w:sz w:val="20"/>
        </w:rPr>
        <w:t>2</w:t>
      </w:r>
      <w:r>
        <w:rPr>
          <w:rFonts w:ascii="Arial" w:eastAsia="Arial" w:hAnsi="Arial"/>
          <w:color w:val="000000"/>
          <w:spacing w:val="-5"/>
          <w:sz w:val="20"/>
        </w:rPr>
        <w:tab/>
      </w:r>
      <w:r>
        <w:rPr>
          <w:rFonts w:ascii="Arial" w:eastAsia="Arial" w:hAnsi="Arial"/>
          <w:b/>
          <w:color w:val="000000"/>
          <w:spacing w:val="-5"/>
        </w:rPr>
        <w:t>DATA PROTECTION</w:t>
      </w:r>
    </w:p>
    <w:p w14:paraId="42E62154" w14:textId="77777777" w:rsidR="007513FB" w:rsidRDefault="007B0C18">
      <w:pPr>
        <w:tabs>
          <w:tab w:val="left" w:pos="1872"/>
        </w:tabs>
        <w:spacing w:before="234" w:line="253" w:lineRule="exact"/>
        <w:ind w:left="1872" w:right="72" w:hanging="792"/>
        <w:jc w:val="both"/>
        <w:textAlignment w:val="baseline"/>
        <w:rPr>
          <w:rFonts w:ascii="Arial" w:eastAsia="Arial" w:hAnsi="Arial"/>
          <w:b/>
          <w:color w:val="000000"/>
          <w:sz w:val="20"/>
        </w:rPr>
      </w:pPr>
      <w:r>
        <w:rPr>
          <w:rFonts w:ascii="Arial" w:eastAsia="Arial" w:hAnsi="Arial"/>
          <w:b/>
          <w:color w:val="000000"/>
          <w:sz w:val="20"/>
        </w:rPr>
        <w:t>2.1</w:t>
      </w:r>
      <w:r>
        <w:rPr>
          <w:rFonts w:ascii="Arial" w:eastAsia="Arial" w:hAnsi="Arial"/>
          <w:b/>
          <w:color w:val="000000"/>
          <w:sz w:val="20"/>
        </w:rPr>
        <w:tab/>
      </w:r>
      <w:r>
        <w:rPr>
          <w:rFonts w:ascii="Arial" w:eastAsia="Arial" w:hAnsi="Arial"/>
          <w:color w:val="000000"/>
        </w:rPr>
        <w:t>The Parties acknowledge their respective duties under Data Protection Legislation and shall give each other all reasonable assistance as appropriate or necessary to enable each other to comply with those duties. For the avoidance of doubt, each Party shall</w:t>
      </w:r>
      <w:r>
        <w:rPr>
          <w:rFonts w:ascii="Arial" w:eastAsia="Arial" w:hAnsi="Arial"/>
          <w:color w:val="000000"/>
        </w:rPr>
        <w:t xml:space="preserve"> take reasonable steps to ensure it is familiar with the Data Protection Legislation and any obligations it may have under such Data Protection Legislation and shall comply with such obligations.</w:t>
      </w:r>
    </w:p>
    <w:p w14:paraId="11996DE2" w14:textId="77777777" w:rsidR="007513FB" w:rsidRDefault="007B0C18">
      <w:pPr>
        <w:spacing w:before="796" w:line="183" w:lineRule="exact"/>
        <w:ind w:right="72"/>
        <w:jc w:val="right"/>
        <w:textAlignment w:val="baseline"/>
        <w:rPr>
          <w:rFonts w:ascii="Arial" w:eastAsia="Arial" w:hAnsi="Arial"/>
          <w:color w:val="000000"/>
          <w:sz w:val="16"/>
        </w:rPr>
      </w:pPr>
      <w:r>
        <w:rPr>
          <w:rFonts w:ascii="Arial" w:eastAsia="Arial" w:hAnsi="Arial"/>
          <w:color w:val="000000"/>
          <w:sz w:val="16"/>
        </w:rPr>
        <w:t>94</w:t>
      </w:r>
    </w:p>
    <w:p w14:paraId="4619384A" w14:textId="77777777" w:rsidR="007513FB" w:rsidRDefault="007B0C18">
      <w:pPr>
        <w:spacing w:line="184" w:lineRule="exact"/>
        <w:ind w:left="1080" w:right="72"/>
        <w:textAlignment w:val="baseline"/>
        <w:rPr>
          <w:rFonts w:ascii="Arial" w:eastAsia="Arial" w:hAnsi="Arial"/>
          <w:color w:val="000000"/>
          <w:sz w:val="16"/>
        </w:rPr>
      </w:pPr>
      <w:r>
        <w:rPr>
          <w:rFonts w:ascii="Arial" w:eastAsia="Arial" w:hAnsi="Arial"/>
          <w:color w:val="000000"/>
          <w:sz w:val="16"/>
        </w:rPr>
        <w:t>12003202.279</w:t>
      </w:r>
    </w:p>
    <w:p w14:paraId="509149C5" w14:textId="77777777" w:rsidR="007513FB" w:rsidRDefault="007513FB">
      <w:pPr>
        <w:sectPr w:rsidR="007513FB">
          <w:pgSz w:w="11909" w:h="16834"/>
          <w:pgMar w:top="200" w:right="1382" w:bottom="298" w:left="307" w:header="720" w:footer="720" w:gutter="0"/>
          <w:cols w:space="720"/>
        </w:sectPr>
      </w:pPr>
    </w:p>
    <w:p w14:paraId="70C7F111"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w:t>
      </w:r>
      <w:r>
        <w:rPr>
          <w:rFonts w:ascii="Arial" w:eastAsia="Arial" w:hAnsi="Arial"/>
          <w:color w:val="000000"/>
          <w:sz w:val="16"/>
        </w:rPr>
        <w:t>-2EE9-4595-90D2-B915CD4F4B6E</w:t>
      </w:r>
    </w:p>
    <w:p w14:paraId="41780599"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347B9221" w14:textId="77777777" w:rsidR="007513FB" w:rsidRDefault="007B0C18">
      <w:pPr>
        <w:tabs>
          <w:tab w:val="decimal" w:pos="1296"/>
          <w:tab w:val="left" w:pos="1872"/>
        </w:tabs>
        <w:spacing w:before="489" w:line="253" w:lineRule="exact"/>
        <w:ind w:left="1080"/>
        <w:textAlignment w:val="baseline"/>
        <w:rPr>
          <w:rFonts w:ascii="Arial" w:eastAsia="Arial" w:hAnsi="Arial"/>
          <w:b/>
          <w:color w:val="000000"/>
          <w:sz w:val="20"/>
        </w:rPr>
      </w:pPr>
      <w:r>
        <w:rPr>
          <w:rFonts w:ascii="Arial" w:eastAsia="Arial" w:hAnsi="Arial"/>
          <w:b/>
          <w:color w:val="000000"/>
          <w:sz w:val="20"/>
        </w:rPr>
        <w:tab/>
        <w:t>2.2</w:t>
      </w:r>
      <w:r>
        <w:rPr>
          <w:rFonts w:ascii="Arial" w:eastAsia="Arial" w:hAnsi="Arial"/>
          <w:b/>
          <w:color w:val="000000"/>
          <w:sz w:val="20"/>
        </w:rPr>
        <w:tab/>
      </w:r>
      <w:r>
        <w:rPr>
          <w:rFonts w:ascii="Arial" w:eastAsia="Arial" w:hAnsi="Arial"/>
          <w:color w:val="000000"/>
        </w:rPr>
        <w:t xml:space="preserve">Where either Party is Processing Personal Data under or in connection with </w:t>
      </w:r>
      <w:proofErr w:type="gramStart"/>
      <w:r>
        <w:rPr>
          <w:rFonts w:ascii="Arial" w:eastAsia="Arial" w:hAnsi="Arial"/>
          <w:color w:val="000000"/>
        </w:rPr>
        <w:t>this</w:t>
      </w:r>
      <w:proofErr w:type="gramEnd"/>
    </w:p>
    <w:p w14:paraId="03A1C3C6" w14:textId="77777777" w:rsidR="007513FB" w:rsidRDefault="007B0C18">
      <w:pPr>
        <w:spacing w:line="252" w:lineRule="exact"/>
        <w:ind w:left="1872" w:right="72"/>
        <w:jc w:val="both"/>
        <w:textAlignment w:val="baseline"/>
        <w:rPr>
          <w:rFonts w:ascii="Arial" w:eastAsia="Arial" w:hAnsi="Arial"/>
          <w:color w:val="000000"/>
        </w:rPr>
      </w:pPr>
      <w:r>
        <w:rPr>
          <w:rFonts w:ascii="Arial" w:eastAsia="Arial" w:hAnsi="Arial"/>
          <w:color w:val="000000"/>
        </w:rPr>
        <w:t xml:space="preserve">contract as a Processor, the Parties shall comply with the Data Protection Protocol. Where the Parties </w:t>
      </w:r>
      <w:r>
        <w:rPr>
          <w:rFonts w:ascii="Arial" w:eastAsia="Arial" w:hAnsi="Arial"/>
          <w:color w:val="000000"/>
        </w:rPr>
        <w:t>are both Processing Personal Data under or in connection with this contract as Controllers, the Parties shall set out their rights and responsibilities in respect of such Personal Data in a document based on the model data sharing agreement at Schedule 7.</w:t>
      </w:r>
    </w:p>
    <w:p w14:paraId="6FE036DA" w14:textId="77777777" w:rsidR="007513FB" w:rsidRDefault="007B0C18">
      <w:pPr>
        <w:tabs>
          <w:tab w:val="decimal" w:pos="1296"/>
          <w:tab w:val="left" w:pos="1872"/>
        </w:tabs>
        <w:spacing w:before="241" w:line="253" w:lineRule="exact"/>
        <w:ind w:left="1080"/>
        <w:textAlignment w:val="baseline"/>
        <w:rPr>
          <w:rFonts w:ascii="Arial" w:eastAsia="Arial" w:hAnsi="Arial"/>
          <w:b/>
          <w:color w:val="000000"/>
          <w:spacing w:val="-2"/>
          <w:sz w:val="20"/>
        </w:rPr>
      </w:pPr>
      <w:r>
        <w:rPr>
          <w:rFonts w:ascii="Arial" w:eastAsia="Arial" w:hAnsi="Arial"/>
          <w:b/>
          <w:color w:val="000000"/>
          <w:spacing w:val="-2"/>
          <w:sz w:val="20"/>
        </w:rPr>
        <w:tab/>
        <w:t>2.3</w:t>
      </w:r>
      <w:r>
        <w:rPr>
          <w:rFonts w:ascii="Arial" w:eastAsia="Arial" w:hAnsi="Arial"/>
          <w:b/>
          <w:color w:val="000000"/>
          <w:spacing w:val="-2"/>
          <w:sz w:val="20"/>
        </w:rPr>
        <w:tab/>
      </w:r>
      <w:r>
        <w:rPr>
          <w:rFonts w:ascii="Arial" w:eastAsia="Arial" w:hAnsi="Arial"/>
          <w:color w:val="000000"/>
          <w:spacing w:val="-2"/>
        </w:rPr>
        <w:t>The provisions of this paragraph 2 are additional to those set out in the Data Protection</w:t>
      </w:r>
    </w:p>
    <w:p w14:paraId="07A544AE" w14:textId="77777777" w:rsidR="007513FB" w:rsidRDefault="007B0C18">
      <w:pPr>
        <w:spacing w:before="2" w:line="253" w:lineRule="exact"/>
        <w:ind w:left="1872"/>
        <w:textAlignment w:val="baseline"/>
        <w:rPr>
          <w:rFonts w:ascii="Arial" w:eastAsia="Arial" w:hAnsi="Arial"/>
          <w:color w:val="000000"/>
          <w:spacing w:val="-3"/>
        </w:rPr>
      </w:pPr>
      <w:r>
        <w:rPr>
          <w:rFonts w:ascii="Arial" w:eastAsia="Arial" w:hAnsi="Arial"/>
          <w:color w:val="000000"/>
          <w:spacing w:val="-3"/>
        </w:rPr>
        <w:t>Protocol.</w:t>
      </w:r>
    </w:p>
    <w:p w14:paraId="6A4887DF" w14:textId="77777777" w:rsidR="007513FB" w:rsidRDefault="007B0C18">
      <w:pPr>
        <w:tabs>
          <w:tab w:val="decimal" w:pos="1296"/>
          <w:tab w:val="left" w:pos="1872"/>
        </w:tabs>
        <w:spacing w:before="236" w:line="253" w:lineRule="exact"/>
        <w:ind w:left="1080"/>
        <w:textAlignment w:val="baseline"/>
        <w:rPr>
          <w:rFonts w:ascii="Arial" w:eastAsia="Arial" w:hAnsi="Arial"/>
          <w:b/>
          <w:color w:val="000000"/>
          <w:spacing w:val="-1"/>
          <w:sz w:val="20"/>
        </w:rPr>
      </w:pPr>
      <w:r>
        <w:rPr>
          <w:rFonts w:ascii="Arial" w:eastAsia="Arial" w:hAnsi="Arial"/>
          <w:b/>
          <w:color w:val="000000"/>
          <w:spacing w:val="-1"/>
          <w:sz w:val="20"/>
        </w:rPr>
        <w:tab/>
        <w:t>2.4</w:t>
      </w:r>
      <w:r>
        <w:rPr>
          <w:rFonts w:ascii="Arial" w:eastAsia="Arial" w:hAnsi="Arial"/>
          <w:b/>
          <w:color w:val="000000"/>
          <w:spacing w:val="-1"/>
          <w:sz w:val="20"/>
        </w:rPr>
        <w:tab/>
      </w:r>
      <w:r>
        <w:rPr>
          <w:rFonts w:ascii="Arial" w:eastAsia="Arial" w:hAnsi="Arial"/>
          <w:color w:val="000000"/>
          <w:spacing w:val="-1"/>
        </w:rPr>
        <w:t>Without prejudice to the generality of paragraph 2.1, when acting as a Controller HEE</w:t>
      </w:r>
    </w:p>
    <w:p w14:paraId="7B916CD8" w14:textId="77777777" w:rsidR="007513FB" w:rsidRDefault="007B0C18">
      <w:pPr>
        <w:spacing w:line="253" w:lineRule="exact"/>
        <w:ind w:left="1872" w:right="72"/>
        <w:jc w:val="both"/>
        <w:textAlignment w:val="baseline"/>
        <w:rPr>
          <w:rFonts w:ascii="Arial" w:eastAsia="Arial" w:hAnsi="Arial"/>
          <w:color w:val="000000"/>
        </w:rPr>
      </w:pPr>
      <w:r>
        <w:rPr>
          <w:rFonts w:ascii="Arial" w:eastAsia="Arial" w:hAnsi="Arial"/>
          <w:color w:val="000000"/>
        </w:rPr>
        <w:t xml:space="preserve">shall ensure that it has all necessary appropriate consents and notices in place to enable lawful transfer of Personal Data to the Provider for the duration and purposes </w:t>
      </w:r>
      <w:r>
        <w:rPr>
          <w:rFonts w:ascii="Arial" w:eastAsia="Arial" w:hAnsi="Arial"/>
          <w:color w:val="000000"/>
        </w:rPr>
        <w:t>of this contract.</w:t>
      </w:r>
    </w:p>
    <w:p w14:paraId="15099DD2" w14:textId="77777777" w:rsidR="007513FB" w:rsidRDefault="007B0C18">
      <w:pPr>
        <w:tabs>
          <w:tab w:val="decimal" w:pos="1296"/>
          <w:tab w:val="left" w:pos="1872"/>
        </w:tabs>
        <w:spacing w:before="241" w:line="253" w:lineRule="exact"/>
        <w:ind w:left="1080"/>
        <w:textAlignment w:val="baseline"/>
        <w:rPr>
          <w:rFonts w:ascii="Arial" w:eastAsia="Arial" w:hAnsi="Arial"/>
          <w:b/>
          <w:color w:val="000000"/>
          <w:sz w:val="20"/>
        </w:rPr>
      </w:pPr>
      <w:r>
        <w:rPr>
          <w:rFonts w:ascii="Arial" w:eastAsia="Arial" w:hAnsi="Arial"/>
          <w:b/>
          <w:color w:val="000000"/>
          <w:sz w:val="20"/>
        </w:rPr>
        <w:tab/>
        <w:t>2.5</w:t>
      </w:r>
      <w:r>
        <w:rPr>
          <w:rFonts w:ascii="Arial" w:eastAsia="Arial" w:hAnsi="Arial"/>
          <w:b/>
          <w:color w:val="000000"/>
          <w:sz w:val="20"/>
        </w:rPr>
        <w:tab/>
      </w:r>
      <w:r>
        <w:rPr>
          <w:rFonts w:ascii="Arial" w:eastAsia="Arial" w:hAnsi="Arial"/>
          <w:color w:val="000000"/>
        </w:rPr>
        <w:t>Without prejudice to the generality of paragraph 2.1, when acting as a Controller in</w:t>
      </w:r>
    </w:p>
    <w:p w14:paraId="2CF844CD" w14:textId="77777777" w:rsidR="007513FB" w:rsidRDefault="007B0C18">
      <w:pPr>
        <w:spacing w:before="1" w:line="253" w:lineRule="exact"/>
        <w:ind w:left="1872"/>
        <w:textAlignment w:val="baseline"/>
        <w:rPr>
          <w:rFonts w:ascii="Arial" w:eastAsia="Arial" w:hAnsi="Arial"/>
          <w:color w:val="000000"/>
        </w:rPr>
      </w:pPr>
      <w:r>
        <w:rPr>
          <w:rFonts w:ascii="Arial" w:eastAsia="Arial" w:hAnsi="Arial"/>
          <w:color w:val="000000"/>
        </w:rPr>
        <w:t>connection with this contract the Provider shall:</w:t>
      </w:r>
    </w:p>
    <w:p w14:paraId="4B743933" w14:textId="77777777" w:rsidR="007513FB" w:rsidRDefault="007B0C18">
      <w:pPr>
        <w:tabs>
          <w:tab w:val="left" w:pos="2880"/>
        </w:tabs>
        <w:spacing w:before="238" w:line="253" w:lineRule="exact"/>
        <w:ind w:left="2808" w:right="72" w:hanging="936"/>
        <w:jc w:val="both"/>
        <w:textAlignment w:val="baseline"/>
        <w:rPr>
          <w:rFonts w:ascii="Arial" w:eastAsia="Arial" w:hAnsi="Arial"/>
          <w:color w:val="000000"/>
          <w:sz w:val="20"/>
        </w:rPr>
      </w:pPr>
      <w:r>
        <w:rPr>
          <w:rFonts w:ascii="Arial" w:eastAsia="Arial" w:hAnsi="Arial"/>
          <w:color w:val="000000"/>
          <w:sz w:val="20"/>
        </w:rPr>
        <w:t>2.5.1</w:t>
      </w:r>
      <w:r>
        <w:rPr>
          <w:rFonts w:ascii="Arial" w:eastAsia="Arial" w:hAnsi="Arial"/>
          <w:color w:val="000000"/>
          <w:sz w:val="20"/>
        </w:rPr>
        <w:tab/>
      </w:r>
      <w:r>
        <w:rPr>
          <w:rFonts w:ascii="Arial" w:eastAsia="Arial" w:hAnsi="Arial"/>
          <w:color w:val="000000"/>
        </w:rPr>
        <w:t xml:space="preserve">not transfer any Personal Data outside of the UK without the prior written consent of </w:t>
      </w:r>
      <w:proofErr w:type="gramStart"/>
      <w:r>
        <w:rPr>
          <w:rFonts w:ascii="Arial" w:eastAsia="Arial" w:hAnsi="Arial"/>
          <w:color w:val="000000"/>
        </w:rPr>
        <w:t>HEE;</w:t>
      </w:r>
      <w:proofErr w:type="gramEnd"/>
    </w:p>
    <w:p w14:paraId="44C3335E" w14:textId="77777777" w:rsidR="007513FB" w:rsidRDefault="007B0C18">
      <w:pPr>
        <w:tabs>
          <w:tab w:val="left" w:pos="2880"/>
        </w:tabs>
        <w:spacing w:before="241" w:line="253" w:lineRule="exact"/>
        <w:ind w:left="2808" w:right="72" w:hanging="936"/>
        <w:jc w:val="both"/>
        <w:textAlignment w:val="baseline"/>
        <w:rPr>
          <w:rFonts w:ascii="Arial" w:eastAsia="Arial" w:hAnsi="Arial"/>
          <w:color w:val="000000"/>
          <w:sz w:val="20"/>
        </w:rPr>
      </w:pPr>
      <w:r>
        <w:rPr>
          <w:rFonts w:ascii="Arial" w:eastAsia="Arial" w:hAnsi="Arial"/>
          <w:color w:val="000000"/>
          <w:sz w:val="20"/>
        </w:rPr>
        <w:t>2.5.2</w:t>
      </w:r>
      <w:r>
        <w:rPr>
          <w:rFonts w:ascii="Arial" w:eastAsia="Arial" w:hAnsi="Arial"/>
          <w:color w:val="000000"/>
          <w:sz w:val="20"/>
        </w:rPr>
        <w:tab/>
      </w:r>
      <w:r>
        <w:rPr>
          <w:rFonts w:ascii="Arial" w:eastAsia="Arial" w:hAnsi="Arial"/>
          <w:color w:val="000000"/>
        </w:rPr>
        <w:t xml:space="preserve">assist HEE in responding to any request from a Data Subject to exercise their rights under the Data Protection Legislation and responding to consultations and inquiries from the Information Commissioner’s office or any other </w:t>
      </w:r>
      <w:proofErr w:type="gramStart"/>
      <w:r>
        <w:rPr>
          <w:rFonts w:ascii="Arial" w:eastAsia="Arial" w:hAnsi="Arial"/>
          <w:color w:val="000000"/>
        </w:rPr>
        <w:t>regulator;</w:t>
      </w:r>
      <w:proofErr w:type="gramEnd"/>
    </w:p>
    <w:p w14:paraId="0F966ED3" w14:textId="77777777" w:rsidR="007513FB" w:rsidRDefault="007B0C18">
      <w:pPr>
        <w:tabs>
          <w:tab w:val="left" w:pos="2880"/>
        </w:tabs>
        <w:spacing w:before="243" w:line="253" w:lineRule="exact"/>
        <w:ind w:left="2808" w:right="72" w:hanging="936"/>
        <w:jc w:val="both"/>
        <w:textAlignment w:val="baseline"/>
        <w:rPr>
          <w:rFonts w:ascii="Arial" w:eastAsia="Arial" w:hAnsi="Arial"/>
          <w:color w:val="000000"/>
          <w:sz w:val="20"/>
        </w:rPr>
      </w:pPr>
      <w:r>
        <w:rPr>
          <w:rFonts w:ascii="Arial" w:eastAsia="Arial" w:hAnsi="Arial"/>
          <w:color w:val="000000"/>
          <w:sz w:val="20"/>
        </w:rPr>
        <w:t>2.5.3</w:t>
      </w:r>
      <w:r>
        <w:rPr>
          <w:rFonts w:ascii="Arial" w:eastAsia="Arial" w:hAnsi="Arial"/>
          <w:color w:val="000000"/>
          <w:sz w:val="20"/>
        </w:rPr>
        <w:tab/>
      </w:r>
      <w:r>
        <w:rPr>
          <w:rFonts w:ascii="Arial" w:eastAsia="Arial" w:hAnsi="Arial"/>
          <w:color w:val="000000"/>
        </w:rPr>
        <w:t>notify H</w:t>
      </w:r>
      <w:r>
        <w:rPr>
          <w:rFonts w:ascii="Arial" w:eastAsia="Arial" w:hAnsi="Arial"/>
          <w:color w:val="000000"/>
        </w:rPr>
        <w:t>EE without undue delay on becoming aware of a Data Loss Event; and</w:t>
      </w:r>
    </w:p>
    <w:p w14:paraId="192647AE" w14:textId="77777777" w:rsidR="007513FB" w:rsidRDefault="007B0C18">
      <w:pPr>
        <w:tabs>
          <w:tab w:val="left" w:pos="2880"/>
        </w:tabs>
        <w:spacing w:before="239" w:line="253" w:lineRule="exact"/>
        <w:ind w:left="2808" w:right="72" w:hanging="936"/>
        <w:jc w:val="both"/>
        <w:textAlignment w:val="baseline"/>
        <w:rPr>
          <w:rFonts w:ascii="Arial" w:eastAsia="Arial" w:hAnsi="Arial"/>
          <w:color w:val="000000"/>
          <w:sz w:val="20"/>
        </w:rPr>
      </w:pPr>
      <w:r>
        <w:rPr>
          <w:rFonts w:ascii="Arial" w:eastAsia="Arial" w:hAnsi="Arial"/>
          <w:color w:val="000000"/>
          <w:sz w:val="20"/>
        </w:rPr>
        <w:t>2.5.4</w:t>
      </w:r>
      <w:r>
        <w:rPr>
          <w:rFonts w:ascii="Arial" w:eastAsia="Arial" w:hAnsi="Arial"/>
          <w:color w:val="000000"/>
          <w:sz w:val="20"/>
        </w:rPr>
        <w:tab/>
      </w:r>
      <w:r>
        <w:rPr>
          <w:rFonts w:ascii="Arial" w:eastAsia="Arial" w:hAnsi="Arial"/>
          <w:color w:val="000000"/>
        </w:rPr>
        <w:t xml:space="preserve">ensure that all personnel who have access to or process Personal Data in connection with this contract are obliged to keep the personal data </w:t>
      </w:r>
      <w:proofErr w:type="gramStart"/>
      <w:r>
        <w:rPr>
          <w:rFonts w:ascii="Arial" w:eastAsia="Arial" w:hAnsi="Arial"/>
          <w:color w:val="000000"/>
        </w:rPr>
        <w:t>confidential</w:t>
      </w:r>
      <w:proofErr w:type="gramEnd"/>
    </w:p>
    <w:p w14:paraId="6C98AC6F" w14:textId="77777777" w:rsidR="007513FB" w:rsidRDefault="007B0C18">
      <w:pPr>
        <w:tabs>
          <w:tab w:val="decimal" w:pos="1296"/>
          <w:tab w:val="left" w:pos="1872"/>
        </w:tabs>
        <w:spacing w:before="237" w:line="253" w:lineRule="exact"/>
        <w:ind w:left="1080"/>
        <w:textAlignment w:val="baseline"/>
        <w:rPr>
          <w:rFonts w:ascii="Arial" w:eastAsia="Arial" w:hAnsi="Arial"/>
          <w:b/>
          <w:color w:val="000000"/>
          <w:spacing w:val="-2"/>
          <w:sz w:val="20"/>
        </w:rPr>
      </w:pPr>
      <w:r>
        <w:rPr>
          <w:rFonts w:ascii="Arial" w:eastAsia="Arial" w:hAnsi="Arial"/>
          <w:b/>
          <w:color w:val="000000"/>
          <w:spacing w:val="-2"/>
          <w:sz w:val="20"/>
        </w:rPr>
        <w:tab/>
        <w:t>2.6</w:t>
      </w:r>
      <w:r>
        <w:rPr>
          <w:rFonts w:ascii="Arial" w:eastAsia="Arial" w:hAnsi="Arial"/>
          <w:b/>
          <w:color w:val="000000"/>
          <w:spacing w:val="-2"/>
          <w:sz w:val="20"/>
        </w:rPr>
        <w:tab/>
      </w:r>
      <w:r>
        <w:rPr>
          <w:rFonts w:ascii="Arial" w:eastAsia="Arial" w:hAnsi="Arial"/>
          <w:color w:val="000000"/>
          <w:spacing w:val="-2"/>
        </w:rPr>
        <w:t>When acting as a Controller, the Provider must obtain the prior written consent of HEE,</w:t>
      </w:r>
    </w:p>
    <w:p w14:paraId="381C1071" w14:textId="77777777" w:rsidR="007513FB" w:rsidRDefault="007B0C18">
      <w:pPr>
        <w:spacing w:before="3" w:line="253" w:lineRule="exact"/>
        <w:ind w:left="1872" w:right="72"/>
        <w:jc w:val="both"/>
        <w:textAlignment w:val="baseline"/>
        <w:rPr>
          <w:rFonts w:ascii="Arial" w:eastAsia="Arial" w:hAnsi="Arial"/>
          <w:color w:val="000000"/>
        </w:rPr>
      </w:pPr>
      <w:r>
        <w:rPr>
          <w:rFonts w:ascii="Arial" w:eastAsia="Arial" w:hAnsi="Arial"/>
          <w:color w:val="000000"/>
        </w:rPr>
        <w:t>such consent not to be unreasonably withheld or delayed, prior to appointing any third party as a processor of Personal Data under this contract.</w:t>
      </w:r>
    </w:p>
    <w:p w14:paraId="27AF8B1B" w14:textId="77777777" w:rsidR="007513FB" w:rsidRDefault="007B0C18">
      <w:pPr>
        <w:tabs>
          <w:tab w:val="decimal" w:pos="1296"/>
          <w:tab w:val="left" w:pos="1872"/>
        </w:tabs>
        <w:spacing w:before="236" w:line="253" w:lineRule="exact"/>
        <w:ind w:left="1080"/>
        <w:textAlignment w:val="baseline"/>
        <w:rPr>
          <w:rFonts w:ascii="Arial" w:eastAsia="Arial" w:hAnsi="Arial"/>
          <w:b/>
          <w:color w:val="000000"/>
          <w:sz w:val="20"/>
        </w:rPr>
      </w:pPr>
      <w:r>
        <w:rPr>
          <w:rFonts w:ascii="Arial" w:eastAsia="Arial" w:hAnsi="Arial"/>
          <w:b/>
          <w:color w:val="000000"/>
          <w:sz w:val="20"/>
        </w:rPr>
        <w:tab/>
        <w:t>2.7</w:t>
      </w:r>
      <w:r>
        <w:rPr>
          <w:rFonts w:ascii="Arial" w:eastAsia="Arial" w:hAnsi="Arial"/>
          <w:b/>
          <w:color w:val="000000"/>
          <w:sz w:val="20"/>
        </w:rPr>
        <w:tab/>
      </w:r>
      <w:r>
        <w:rPr>
          <w:rFonts w:ascii="Arial" w:eastAsia="Arial" w:hAnsi="Arial"/>
          <w:color w:val="000000"/>
        </w:rPr>
        <w:t xml:space="preserve">The Provider and </w:t>
      </w:r>
      <w:r>
        <w:rPr>
          <w:rFonts w:ascii="Arial" w:eastAsia="Arial" w:hAnsi="Arial"/>
          <w:color w:val="000000"/>
        </w:rPr>
        <w:t xml:space="preserve">HEE shall ensure that Personal Data is safeguarded at all times </w:t>
      </w:r>
      <w:proofErr w:type="gramStart"/>
      <w:r>
        <w:rPr>
          <w:rFonts w:ascii="Arial" w:eastAsia="Arial" w:hAnsi="Arial"/>
          <w:color w:val="000000"/>
        </w:rPr>
        <w:t>in</w:t>
      </w:r>
      <w:proofErr w:type="gramEnd"/>
    </w:p>
    <w:p w14:paraId="14784C4D" w14:textId="77777777" w:rsidR="007513FB" w:rsidRDefault="007B0C18">
      <w:pPr>
        <w:spacing w:before="1" w:line="253" w:lineRule="exact"/>
        <w:ind w:left="1872" w:right="72"/>
        <w:jc w:val="both"/>
        <w:textAlignment w:val="baseline"/>
        <w:rPr>
          <w:rFonts w:ascii="Arial" w:eastAsia="Arial" w:hAnsi="Arial"/>
          <w:color w:val="000000"/>
        </w:rPr>
      </w:pPr>
      <w:r>
        <w:rPr>
          <w:rFonts w:ascii="Arial" w:eastAsia="Arial" w:hAnsi="Arial"/>
          <w:color w:val="000000"/>
        </w:rPr>
        <w:t>accordance with the Law, and this obligation will include (if transferred electronically) only transferring Personal Data (a) if essential, having regard to the purpose for which the transf</w:t>
      </w:r>
      <w:r>
        <w:rPr>
          <w:rFonts w:ascii="Arial" w:eastAsia="Arial" w:hAnsi="Arial"/>
          <w:color w:val="000000"/>
        </w:rPr>
        <w:t>er is conducted; and (b) that is encrypted in accordance with any international data encryption standards for healthcare, and as otherwise required by those standards applicable to HEE under any Law and Guidance (this includes, data transferred over wirele</w:t>
      </w:r>
      <w:r>
        <w:rPr>
          <w:rFonts w:ascii="Arial" w:eastAsia="Arial" w:hAnsi="Arial"/>
          <w:color w:val="000000"/>
        </w:rPr>
        <w:t>ss or wired networks, held on laptops, CDs, memory sticks and tapes).</w:t>
      </w:r>
    </w:p>
    <w:p w14:paraId="6613D001" w14:textId="77777777" w:rsidR="007513FB" w:rsidRDefault="007B0C18">
      <w:pPr>
        <w:tabs>
          <w:tab w:val="decimal" w:pos="1296"/>
          <w:tab w:val="left" w:pos="1872"/>
        </w:tabs>
        <w:spacing w:before="241" w:line="253" w:lineRule="exact"/>
        <w:ind w:left="1080"/>
        <w:textAlignment w:val="baseline"/>
        <w:rPr>
          <w:rFonts w:ascii="Arial" w:eastAsia="Arial" w:hAnsi="Arial"/>
          <w:b/>
          <w:color w:val="000000"/>
          <w:sz w:val="20"/>
        </w:rPr>
      </w:pPr>
      <w:r>
        <w:rPr>
          <w:rFonts w:ascii="Arial" w:eastAsia="Arial" w:hAnsi="Arial"/>
          <w:b/>
          <w:color w:val="000000"/>
          <w:sz w:val="20"/>
        </w:rPr>
        <w:tab/>
        <w:t>2.8</w:t>
      </w:r>
      <w:r>
        <w:rPr>
          <w:rFonts w:ascii="Arial" w:eastAsia="Arial" w:hAnsi="Arial"/>
          <w:b/>
          <w:color w:val="000000"/>
          <w:sz w:val="20"/>
        </w:rPr>
        <w:tab/>
      </w:r>
      <w:r>
        <w:rPr>
          <w:rFonts w:ascii="Arial" w:eastAsia="Arial" w:hAnsi="Arial"/>
          <w:color w:val="000000"/>
        </w:rPr>
        <w:t>Where, as a requirement of this contract, either Party is Processing Personal Data</w:t>
      </w:r>
    </w:p>
    <w:p w14:paraId="211FB2BF" w14:textId="77777777" w:rsidR="007513FB" w:rsidRDefault="007B0C18">
      <w:pPr>
        <w:spacing w:before="1" w:line="253" w:lineRule="exact"/>
        <w:ind w:left="1872"/>
        <w:textAlignment w:val="baseline"/>
        <w:rPr>
          <w:rFonts w:ascii="Arial" w:eastAsia="Arial" w:hAnsi="Arial"/>
          <w:color w:val="000000"/>
        </w:rPr>
      </w:pPr>
      <w:r>
        <w:rPr>
          <w:rFonts w:ascii="Arial" w:eastAsia="Arial" w:hAnsi="Arial"/>
          <w:color w:val="000000"/>
        </w:rPr>
        <w:t>relating to Learners as part of the Services, that Party shall:</w:t>
      </w:r>
    </w:p>
    <w:p w14:paraId="581910F1" w14:textId="77777777" w:rsidR="007513FB" w:rsidRDefault="007B0C18">
      <w:pPr>
        <w:tabs>
          <w:tab w:val="left" w:pos="2880"/>
        </w:tabs>
        <w:spacing w:before="238" w:line="253" w:lineRule="exact"/>
        <w:ind w:left="2808" w:right="72" w:hanging="936"/>
        <w:jc w:val="both"/>
        <w:textAlignment w:val="baseline"/>
        <w:rPr>
          <w:rFonts w:ascii="Arial" w:eastAsia="Arial" w:hAnsi="Arial"/>
          <w:color w:val="000000"/>
          <w:sz w:val="20"/>
        </w:rPr>
      </w:pPr>
      <w:r>
        <w:rPr>
          <w:rFonts w:ascii="Arial" w:eastAsia="Arial" w:hAnsi="Arial"/>
          <w:color w:val="000000"/>
          <w:sz w:val="20"/>
        </w:rPr>
        <w:t>2.8.1</w:t>
      </w:r>
      <w:r>
        <w:rPr>
          <w:rFonts w:ascii="Arial" w:eastAsia="Arial" w:hAnsi="Arial"/>
          <w:color w:val="000000"/>
          <w:sz w:val="20"/>
        </w:rPr>
        <w:tab/>
      </w:r>
      <w:r>
        <w:rPr>
          <w:rFonts w:ascii="Arial" w:eastAsia="Arial" w:hAnsi="Arial"/>
          <w:color w:val="000000"/>
        </w:rPr>
        <w:t>complete and publish an annu</w:t>
      </w:r>
      <w:r>
        <w:rPr>
          <w:rFonts w:ascii="Arial" w:eastAsia="Arial" w:hAnsi="Arial"/>
          <w:color w:val="000000"/>
        </w:rPr>
        <w:t>al information governance assessment using the Data Security &amp; Protection Toolkit (</w:t>
      </w:r>
      <w:hyperlink r:id="rId19">
        <w:r>
          <w:rPr>
            <w:rFonts w:ascii="Arial" w:eastAsia="Arial" w:hAnsi="Arial"/>
            <w:color w:val="0000FF"/>
            <w:u w:val="single"/>
          </w:rPr>
          <w:t>www.dsptoolkit.nhs.uk</w:t>
        </w:r>
      </w:hyperlink>
      <w:proofErr w:type="gramStart"/>
      <w:r>
        <w:rPr>
          <w:rFonts w:ascii="Arial" w:eastAsia="Arial" w:hAnsi="Arial"/>
          <w:color w:val="000000"/>
        </w:rPr>
        <w:t>);</w:t>
      </w:r>
      <w:proofErr w:type="gramEnd"/>
    </w:p>
    <w:p w14:paraId="54ABD94C" w14:textId="77777777" w:rsidR="007513FB" w:rsidRDefault="007B0C18">
      <w:pPr>
        <w:tabs>
          <w:tab w:val="left" w:pos="2880"/>
        </w:tabs>
        <w:spacing w:before="242" w:line="253" w:lineRule="exact"/>
        <w:ind w:left="1872"/>
        <w:textAlignment w:val="baseline"/>
        <w:rPr>
          <w:rFonts w:ascii="Arial" w:eastAsia="Arial" w:hAnsi="Arial"/>
          <w:color w:val="000000"/>
          <w:sz w:val="20"/>
        </w:rPr>
      </w:pPr>
      <w:r>
        <w:rPr>
          <w:rFonts w:ascii="Arial" w:eastAsia="Arial" w:hAnsi="Arial"/>
          <w:color w:val="000000"/>
          <w:sz w:val="20"/>
        </w:rPr>
        <w:t>2.8.2</w:t>
      </w:r>
      <w:r>
        <w:rPr>
          <w:rFonts w:ascii="Arial" w:eastAsia="Arial" w:hAnsi="Arial"/>
          <w:color w:val="000000"/>
          <w:sz w:val="20"/>
        </w:rPr>
        <w:tab/>
      </w:r>
      <w:r>
        <w:rPr>
          <w:rFonts w:ascii="Arial" w:eastAsia="Arial" w:hAnsi="Arial"/>
          <w:color w:val="000000"/>
        </w:rPr>
        <w:t xml:space="preserve">meet the standards in the relevant NHS Data Security &amp; Protection </w:t>
      </w:r>
      <w:proofErr w:type="gramStart"/>
      <w:r>
        <w:rPr>
          <w:rFonts w:ascii="Arial" w:eastAsia="Arial" w:hAnsi="Arial"/>
          <w:color w:val="000000"/>
        </w:rPr>
        <w:t>Toolkit;</w:t>
      </w:r>
      <w:proofErr w:type="gramEnd"/>
    </w:p>
    <w:p w14:paraId="5FBC1A17" w14:textId="77777777" w:rsidR="007513FB" w:rsidRDefault="007B0C18">
      <w:pPr>
        <w:spacing w:before="1060" w:line="183" w:lineRule="exact"/>
        <w:jc w:val="right"/>
        <w:textAlignment w:val="baseline"/>
        <w:rPr>
          <w:rFonts w:ascii="Arial" w:eastAsia="Arial" w:hAnsi="Arial"/>
          <w:color w:val="000000"/>
          <w:sz w:val="16"/>
        </w:rPr>
      </w:pPr>
      <w:r>
        <w:rPr>
          <w:rFonts w:ascii="Arial" w:eastAsia="Arial" w:hAnsi="Arial"/>
          <w:color w:val="000000"/>
          <w:sz w:val="16"/>
        </w:rPr>
        <w:t>95</w:t>
      </w:r>
    </w:p>
    <w:p w14:paraId="4E41CA42"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4CF92104" w14:textId="77777777" w:rsidR="007513FB" w:rsidRDefault="007513FB">
      <w:pPr>
        <w:sectPr w:rsidR="007513FB">
          <w:pgSz w:w="11909" w:h="16834"/>
          <w:pgMar w:top="200" w:right="1384" w:bottom="298" w:left="305" w:header="720" w:footer="720" w:gutter="0"/>
          <w:cols w:space="720"/>
        </w:sectPr>
      </w:pPr>
    </w:p>
    <w:p w14:paraId="0C746488" w14:textId="77777777" w:rsidR="007513FB" w:rsidRDefault="007B0C18">
      <w:pPr>
        <w:spacing w:before="21" w:line="168" w:lineRule="exact"/>
        <w:ind w:right="72"/>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68417338" w14:textId="77777777" w:rsidR="007513FB" w:rsidRDefault="007B0C18">
      <w:pPr>
        <w:spacing w:before="338" w:line="226" w:lineRule="exact"/>
        <w:ind w:left="1080" w:right="72"/>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31EE25ED" w14:textId="77777777" w:rsidR="007513FB" w:rsidRDefault="007B0C18">
      <w:pPr>
        <w:tabs>
          <w:tab w:val="left" w:pos="2880"/>
        </w:tabs>
        <w:spacing w:before="486" w:line="253" w:lineRule="exact"/>
        <w:ind w:left="2808" w:right="72" w:hanging="936"/>
        <w:jc w:val="both"/>
        <w:textAlignment w:val="baseline"/>
        <w:rPr>
          <w:rFonts w:ascii="Arial" w:eastAsia="Arial" w:hAnsi="Arial"/>
          <w:color w:val="000000"/>
          <w:sz w:val="20"/>
        </w:rPr>
      </w:pPr>
      <w:r>
        <w:rPr>
          <w:rFonts w:ascii="Arial" w:eastAsia="Arial" w:hAnsi="Arial"/>
          <w:color w:val="000000"/>
          <w:sz w:val="20"/>
        </w:rPr>
        <w:t>2.8.3</w:t>
      </w:r>
      <w:r>
        <w:rPr>
          <w:rFonts w:ascii="Arial" w:eastAsia="Arial" w:hAnsi="Arial"/>
          <w:color w:val="000000"/>
          <w:sz w:val="20"/>
        </w:rPr>
        <w:tab/>
      </w:r>
      <w:r>
        <w:rPr>
          <w:rFonts w:ascii="Arial" w:eastAsia="Arial" w:hAnsi="Arial"/>
          <w:color w:val="000000"/>
        </w:rPr>
        <w:t xml:space="preserve">nominate an information governance lead able to communicate with that Party’s board of directors or equivalent governance body, who will be responsible </w:t>
      </w:r>
      <w:r>
        <w:rPr>
          <w:rFonts w:ascii="Arial" w:eastAsia="Arial" w:hAnsi="Arial"/>
          <w:color w:val="000000"/>
        </w:rPr>
        <w:t xml:space="preserve">for information governance and from whom that Party’s board of directors or equivalent governance body will receive regular reports on information governance matters including, but not limited to, details of all incidents of data loss and breach of </w:t>
      </w:r>
      <w:proofErr w:type="gramStart"/>
      <w:r>
        <w:rPr>
          <w:rFonts w:ascii="Arial" w:eastAsia="Arial" w:hAnsi="Arial"/>
          <w:color w:val="000000"/>
        </w:rPr>
        <w:t>confide</w:t>
      </w:r>
      <w:r>
        <w:rPr>
          <w:rFonts w:ascii="Arial" w:eastAsia="Arial" w:hAnsi="Arial"/>
          <w:color w:val="000000"/>
        </w:rPr>
        <w:t>nce;</w:t>
      </w:r>
      <w:proofErr w:type="gramEnd"/>
    </w:p>
    <w:p w14:paraId="1831D53C" w14:textId="77777777" w:rsidR="007513FB" w:rsidRDefault="007B0C18">
      <w:pPr>
        <w:tabs>
          <w:tab w:val="left" w:pos="2880"/>
        </w:tabs>
        <w:spacing w:before="242" w:line="253" w:lineRule="exact"/>
        <w:ind w:left="2808" w:right="72" w:hanging="936"/>
        <w:jc w:val="both"/>
        <w:textAlignment w:val="baseline"/>
        <w:rPr>
          <w:rFonts w:ascii="Arial" w:eastAsia="Arial" w:hAnsi="Arial"/>
          <w:color w:val="000000"/>
          <w:sz w:val="20"/>
        </w:rPr>
      </w:pPr>
      <w:r>
        <w:rPr>
          <w:rFonts w:ascii="Arial" w:eastAsia="Arial" w:hAnsi="Arial"/>
          <w:color w:val="000000"/>
          <w:sz w:val="20"/>
        </w:rPr>
        <w:t>2.8.4</w:t>
      </w:r>
      <w:r>
        <w:rPr>
          <w:rFonts w:ascii="Arial" w:eastAsia="Arial" w:hAnsi="Arial"/>
          <w:color w:val="000000"/>
          <w:sz w:val="20"/>
        </w:rPr>
        <w:tab/>
      </w:r>
      <w:r>
        <w:rPr>
          <w:rFonts w:ascii="Arial" w:eastAsia="Arial" w:hAnsi="Arial"/>
          <w:color w:val="000000"/>
        </w:rPr>
        <w:t>in addition to the requirements of the Data Protection Protocol, report all incidents of data loss and breach of confidence in accordance with applicable Department of Health and Social Care and/or the NHS England and/or Health and Social Care I</w:t>
      </w:r>
      <w:r>
        <w:rPr>
          <w:rFonts w:ascii="Arial" w:eastAsia="Arial" w:hAnsi="Arial"/>
          <w:color w:val="000000"/>
        </w:rPr>
        <w:t>nformation Centre guidelines (which can be provided to the Provider by the HEE on request</w:t>
      </w:r>
      <w:proofErr w:type="gramStart"/>
      <w:r>
        <w:rPr>
          <w:rFonts w:ascii="Arial" w:eastAsia="Arial" w:hAnsi="Arial"/>
          <w:color w:val="000000"/>
        </w:rPr>
        <w:t>);</w:t>
      </w:r>
      <w:proofErr w:type="gramEnd"/>
    </w:p>
    <w:p w14:paraId="4ACE13FF" w14:textId="77777777" w:rsidR="007513FB" w:rsidRDefault="007B0C18">
      <w:pPr>
        <w:tabs>
          <w:tab w:val="left" w:pos="2880"/>
        </w:tabs>
        <w:spacing w:before="239" w:line="253" w:lineRule="exact"/>
        <w:ind w:left="2808" w:right="72" w:hanging="936"/>
        <w:jc w:val="both"/>
        <w:textAlignment w:val="baseline"/>
        <w:rPr>
          <w:rFonts w:ascii="Arial" w:eastAsia="Arial" w:hAnsi="Arial"/>
          <w:color w:val="000000"/>
          <w:sz w:val="20"/>
        </w:rPr>
      </w:pPr>
      <w:r>
        <w:rPr>
          <w:rFonts w:ascii="Arial" w:eastAsia="Arial" w:hAnsi="Arial"/>
          <w:color w:val="000000"/>
          <w:sz w:val="20"/>
        </w:rPr>
        <w:t>2.8.5</w:t>
      </w:r>
      <w:r>
        <w:rPr>
          <w:rFonts w:ascii="Arial" w:eastAsia="Arial" w:hAnsi="Arial"/>
          <w:color w:val="000000"/>
          <w:sz w:val="20"/>
        </w:rPr>
        <w:tab/>
      </w:r>
      <w:r>
        <w:rPr>
          <w:rFonts w:ascii="Arial" w:eastAsia="Arial" w:hAnsi="Arial"/>
          <w:color w:val="000000"/>
        </w:rPr>
        <w:t xml:space="preserve">put in place and maintain policies that describe individual personal responsibilities for handling Personal Data and apply those policies </w:t>
      </w:r>
      <w:proofErr w:type="gramStart"/>
      <w:r>
        <w:rPr>
          <w:rFonts w:ascii="Arial" w:eastAsia="Arial" w:hAnsi="Arial"/>
          <w:color w:val="000000"/>
        </w:rPr>
        <w:t>rigorously;</w:t>
      </w:r>
      <w:proofErr w:type="gramEnd"/>
    </w:p>
    <w:p w14:paraId="5EE1F620" w14:textId="77777777" w:rsidR="007513FB" w:rsidRDefault="007B0C18">
      <w:pPr>
        <w:tabs>
          <w:tab w:val="left" w:pos="2880"/>
        </w:tabs>
        <w:spacing w:before="241" w:line="253" w:lineRule="exact"/>
        <w:ind w:left="2808" w:right="72" w:hanging="936"/>
        <w:jc w:val="both"/>
        <w:textAlignment w:val="baseline"/>
        <w:rPr>
          <w:rFonts w:ascii="Arial" w:eastAsia="Arial" w:hAnsi="Arial"/>
          <w:color w:val="000000"/>
          <w:sz w:val="20"/>
        </w:rPr>
      </w:pPr>
      <w:r>
        <w:rPr>
          <w:rFonts w:ascii="Arial" w:eastAsia="Arial" w:hAnsi="Arial"/>
          <w:color w:val="000000"/>
          <w:sz w:val="20"/>
        </w:rPr>
        <w:t>2.8.6</w:t>
      </w:r>
      <w:r>
        <w:rPr>
          <w:rFonts w:ascii="Arial" w:eastAsia="Arial" w:hAnsi="Arial"/>
          <w:color w:val="000000"/>
          <w:sz w:val="20"/>
        </w:rPr>
        <w:tab/>
      </w:r>
      <w:r>
        <w:rPr>
          <w:rFonts w:ascii="Arial" w:eastAsia="Arial" w:hAnsi="Arial"/>
          <w:color w:val="000000"/>
        </w:rPr>
        <w:t>pu</w:t>
      </w:r>
      <w:r>
        <w:rPr>
          <w:rFonts w:ascii="Arial" w:eastAsia="Arial" w:hAnsi="Arial"/>
          <w:color w:val="000000"/>
        </w:rPr>
        <w:t xml:space="preserve">t in place and maintain agreed protocols for the lawful sharing of Personal Data with other NHS </w:t>
      </w:r>
      <w:proofErr w:type="spellStart"/>
      <w:r>
        <w:rPr>
          <w:rFonts w:ascii="Arial" w:eastAsia="Arial" w:hAnsi="Arial"/>
          <w:color w:val="000000"/>
        </w:rPr>
        <w:t>organisations</w:t>
      </w:r>
      <w:proofErr w:type="spellEnd"/>
      <w:r>
        <w:rPr>
          <w:rFonts w:ascii="Arial" w:eastAsia="Arial" w:hAnsi="Arial"/>
          <w:color w:val="000000"/>
        </w:rPr>
        <w:t xml:space="preserve"> and (as appropriate) with non-NHS </w:t>
      </w:r>
      <w:proofErr w:type="spellStart"/>
      <w:r>
        <w:rPr>
          <w:rFonts w:ascii="Arial" w:eastAsia="Arial" w:hAnsi="Arial"/>
          <w:color w:val="000000"/>
        </w:rPr>
        <w:t>organisations</w:t>
      </w:r>
      <w:proofErr w:type="spellEnd"/>
      <w:r>
        <w:rPr>
          <w:rFonts w:ascii="Arial" w:eastAsia="Arial" w:hAnsi="Arial"/>
          <w:color w:val="000000"/>
        </w:rPr>
        <w:t xml:space="preserve"> in circumstances in which sharing of that data is required under this </w:t>
      </w:r>
      <w:proofErr w:type="gramStart"/>
      <w:r>
        <w:rPr>
          <w:rFonts w:ascii="Arial" w:eastAsia="Arial" w:hAnsi="Arial"/>
          <w:color w:val="000000"/>
        </w:rPr>
        <w:t>contract;</w:t>
      </w:r>
      <w:proofErr w:type="gramEnd"/>
    </w:p>
    <w:p w14:paraId="1DAC1753" w14:textId="77777777" w:rsidR="007513FB" w:rsidRDefault="007B0C18">
      <w:pPr>
        <w:tabs>
          <w:tab w:val="left" w:pos="2880"/>
        </w:tabs>
        <w:spacing w:before="238" w:line="253" w:lineRule="exact"/>
        <w:ind w:left="2808" w:right="72" w:hanging="936"/>
        <w:jc w:val="both"/>
        <w:textAlignment w:val="baseline"/>
        <w:rPr>
          <w:rFonts w:ascii="Arial" w:eastAsia="Arial" w:hAnsi="Arial"/>
          <w:color w:val="000000"/>
          <w:sz w:val="20"/>
        </w:rPr>
      </w:pPr>
      <w:r>
        <w:rPr>
          <w:rFonts w:ascii="Arial" w:eastAsia="Arial" w:hAnsi="Arial"/>
          <w:color w:val="000000"/>
          <w:sz w:val="20"/>
        </w:rPr>
        <w:t>2.8.7</w:t>
      </w:r>
      <w:r>
        <w:rPr>
          <w:rFonts w:ascii="Arial" w:eastAsia="Arial" w:hAnsi="Arial"/>
          <w:color w:val="000000"/>
          <w:sz w:val="20"/>
        </w:rPr>
        <w:tab/>
      </w:r>
      <w:proofErr w:type="gramStart"/>
      <w:r>
        <w:rPr>
          <w:rFonts w:ascii="Arial" w:eastAsia="Arial" w:hAnsi="Arial"/>
          <w:color w:val="000000"/>
        </w:rPr>
        <w:t>at all times</w:t>
      </w:r>
      <w:proofErr w:type="gramEnd"/>
      <w:r>
        <w:rPr>
          <w:rFonts w:ascii="Arial" w:eastAsia="Arial" w:hAnsi="Arial"/>
          <w:color w:val="000000"/>
        </w:rPr>
        <w:t xml:space="preserve"> comply with any information governance requirements and/or processes as may be set out in the Service Specification; and</w:t>
      </w:r>
    </w:p>
    <w:p w14:paraId="6E077BA1" w14:textId="77777777" w:rsidR="007513FB" w:rsidRDefault="007B0C18">
      <w:pPr>
        <w:tabs>
          <w:tab w:val="left" w:pos="2880"/>
        </w:tabs>
        <w:spacing w:before="240" w:line="253" w:lineRule="exact"/>
        <w:ind w:left="2808" w:right="72" w:hanging="936"/>
        <w:jc w:val="both"/>
        <w:textAlignment w:val="baseline"/>
        <w:rPr>
          <w:rFonts w:ascii="Arial" w:eastAsia="Arial" w:hAnsi="Arial"/>
          <w:color w:val="000000"/>
          <w:sz w:val="20"/>
        </w:rPr>
      </w:pPr>
      <w:r>
        <w:rPr>
          <w:rFonts w:ascii="Arial" w:eastAsia="Arial" w:hAnsi="Arial"/>
          <w:color w:val="000000"/>
          <w:sz w:val="20"/>
        </w:rPr>
        <w:t>2.8.8</w:t>
      </w:r>
      <w:r>
        <w:rPr>
          <w:rFonts w:ascii="Arial" w:eastAsia="Arial" w:hAnsi="Arial"/>
          <w:color w:val="000000"/>
          <w:sz w:val="20"/>
        </w:rPr>
        <w:tab/>
      </w:r>
      <w:r>
        <w:rPr>
          <w:rFonts w:ascii="Arial" w:eastAsia="Arial" w:hAnsi="Arial"/>
          <w:color w:val="000000"/>
        </w:rPr>
        <w:t>comply with any new and/or updated requirements, Guidance and/or Policies notified to the Provider by HEE from time to time (acting reasonably) relating to the Processing and/or protection of Personal Data.</w:t>
      </w:r>
    </w:p>
    <w:p w14:paraId="301EBD56" w14:textId="77777777" w:rsidR="007513FB" w:rsidRDefault="007B0C18">
      <w:pPr>
        <w:tabs>
          <w:tab w:val="left" w:pos="1872"/>
        </w:tabs>
        <w:spacing w:before="238" w:line="253" w:lineRule="exact"/>
        <w:ind w:left="1872" w:right="72" w:hanging="792"/>
        <w:jc w:val="both"/>
        <w:textAlignment w:val="baseline"/>
        <w:rPr>
          <w:rFonts w:ascii="Arial" w:eastAsia="Arial" w:hAnsi="Arial"/>
          <w:b/>
          <w:color w:val="000000"/>
          <w:spacing w:val="-3"/>
          <w:sz w:val="20"/>
        </w:rPr>
      </w:pPr>
      <w:r>
        <w:rPr>
          <w:rFonts w:ascii="Arial" w:eastAsia="Arial" w:hAnsi="Arial"/>
          <w:b/>
          <w:color w:val="000000"/>
          <w:spacing w:val="-3"/>
          <w:sz w:val="20"/>
        </w:rPr>
        <w:t>2.9</w:t>
      </w:r>
      <w:r>
        <w:rPr>
          <w:rFonts w:ascii="Arial" w:eastAsia="Arial" w:hAnsi="Arial"/>
          <w:b/>
          <w:color w:val="000000"/>
          <w:spacing w:val="-3"/>
          <w:sz w:val="20"/>
        </w:rPr>
        <w:tab/>
      </w:r>
      <w:r>
        <w:rPr>
          <w:rFonts w:ascii="Arial" w:eastAsia="Arial" w:hAnsi="Arial"/>
          <w:color w:val="000000"/>
          <w:spacing w:val="-3"/>
        </w:rPr>
        <w:t>Subject to clause 14, the Provider shall inde</w:t>
      </w:r>
      <w:r>
        <w:rPr>
          <w:rFonts w:ascii="Arial" w:eastAsia="Arial" w:hAnsi="Arial"/>
          <w:color w:val="000000"/>
          <w:spacing w:val="-3"/>
        </w:rPr>
        <w:t xml:space="preserve">mnify and keep HEE indemnified against, any loss, damages, costs, expenses (including without limitation legal costs and expenses), claims or proceedings whatsoever or howsoever arising from the Provider’s unlawful or </w:t>
      </w:r>
      <w:proofErr w:type="spellStart"/>
      <w:r>
        <w:rPr>
          <w:rFonts w:ascii="Arial" w:eastAsia="Arial" w:hAnsi="Arial"/>
          <w:color w:val="000000"/>
          <w:spacing w:val="-3"/>
        </w:rPr>
        <w:t>unauthorised</w:t>
      </w:r>
      <w:proofErr w:type="spellEnd"/>
      <w:r>
        <w:rPr>
          <w:rFonts w:ascii="Arial" w:eastAsia="Arial" w:hAnsi="Arial"/>
          <w:color w:val="000000"/>
          <w:spacing w:val="-3"/>
        </w:rPr>
        <w:t xml:space="preserve"> Processing (whether in br</w:t>
      </w:r>
      <w:r>
        <w:rPr>
          <w:rFonts w:ascii="Arial" w:eastAsia="Arial" w:hAnsi="Arial"/>
          <w:color w:val="000000"/>
          <w:spacing w:val="-3"/>
        </w:rPr>
        <w:t>each of this contract or the Data Protection Legislation) or the destruction inaccessibility and/or damage to Personal Data for which the Provider is responsible in connection with this contract.</w:t>
      </w:r>
    </w:p>
    <w:p w14:paraId="26524ACF" w14:textId="77777777" w:rsidR="007513FB" w:rsidRDefault="007B0C18">
      <w:pPr>
        <w:tabs>
          <w:tab w:val="left" w:pos="1872"/>
        </w:tabs>
        <w:spacing w:before="244" w:line="253" w:lineRule="exact"/>
        <w:ind w:left="1872" w:right="72" w:hanging="792"/>
        <w:jc w:val="both"/>
        <w:textAlignment w:val="baseline"/>
        <w:rPr>
          <w:rFonts w:ascii="Arial" w:eastAsia="Arial" w:hAnsi="Arial"/>
          <w:b/>
          <w:color w:val="000000"/>
          <w:sz w:val="20"/>
        </w:rPr>
      </w:pPr>
      <w:r>
        <w:rPr>
          <w:rFonts w:ascii="Arial" w:eastAsia="Arial" w:hAnsi="Arial"/>
          <w:b/>
          <w:color w:val="000000"/>
          <w:sz w:val="20"/>
        </w:rPr>
        <w:t>2.10</w:t>
      </w:r>
      <w:r>
        <w:rPr>
          <w:rFonts w:ascii="Arial" w:eastAsia="Arial" w:hAnsi="Arial"/>
          <w:b/>
          <w:color w:val="000000"/>
          <w:sz w:val="20"/>
        </w:rPr>
        <w:tab/>
      </w:r>
      <w:r>
        <w:rPr>
          <w:rFonts w:ascii="Arial" w:eastAsia="Arial" w:hAnsi="Arial"/>
          <w:color w:val="000000"/>
        </w:rPr>
        <w:t>The requirements of this paragraph 2 are in addition to</w:t>
      </w:r>
      <w:r>
        <w:rPr>
          <w:rFonts w:ascii="Arial" w:eastAsia="Arial" w:hAnsi="Arial"/>
          <w:color w:val="000000"/>
        </w:rPr>
        <w:t>, and do not relieve, remove or replace, a Party’s obligations or rights under the Data Protection Legislation.</w:t>
      </w:r>
    </w:p>
    <w:p w14:paraId="3E0CB460" w14:textId="77777777" w:rsidR="007513FB" w:rsidRDefault="007B0C18">
      <w:pPr>
        <w:tabs>
          <w:tab w:val="left" w:pos="1872"/>
        </w:tabs>
        <w:spacing w:before="244" w:line="251" w:lineRule="exact"/>
        <w:ind w:left="1080" w:right="72"/>
        <w:textAlignment w:val="baseline"/>
        <w:rPr>
          <w:rFonts w:ascii="Arial" w:eastAsia="Arial" w:hAnsi="Arial"/>
          <w:color w:val="000000"/>
          <w:sz w:val="20"/>
        </w:rPr>
      </w:pPr>
      <w:r>
        <w:rPr>
          <w:rFonts w:ascii="Arial" w:eastAsia="Arial" w:hAnsi="Arial"/>
          <w:color w:val="000000"/>
          <w:sz w:val="20"/>
        </w:rPr>
        <w:t>3</w:t>
      </w:r>
      <w:r>
        <w:rPr>
          <w:rFonts w:ascii="Arial" w:eastAsia="Arial" w:hAnsi="Arial"/>
          <w:color w:val="000000"/>
          <w:sz w:val="20"/>
        </w:rPr>
        <w:tab/>
      </w:r>
      <w:r>
        <w:rPr>
          <w:rFonts w:ascii="Arial" w:eastAsia="Arial" w:hAnsi="Arial"/>
          <w:b/>
          <w:color w:val="000000"/>
        </w:rPr>
        <w:t>FREEDOM OF INFORMATION AND TRANSPARENCY</w:t>
      </w:r>
    </w:p>
    <w:p w14:paraId="0870A42A" w14:textId="77777777" w:rsidR="007513FB" w:rsidRDefault="007B0C18">
      <w:pPr>
        <w:tabs>
          <w:tab w:val="left" w:pos="1872"/>
        </w:tabs>
        <w:spacing w:before="238" w:line="253" w:lineRule="exact"/>
        <w:ind w:left="1872" w:right="72" w:hanging="792"/>
        <w:jc w:val="both"/>
        <w:textAlignment w:val="baseline"/>
        <w:rPr>
          <w:rFonts w:ascii="Arial" w:eastAsia="Arial" w:hAnsi="Arial"/>
          <w:b/>
          <w:color w:val="000000"/>
          <w:spacing w:val="-2"/>
          <w:sz w:val="20"/>
        </w:rPr>
      </w:pPr>
      <w:r>
        <w:rPr>
          <w:rFonts w:ascii="Arial" w:eastAsia="Arial" w:hAnsi="Arial"/>
          <w:b/>
          <w:color w:val="000000"/>
          <w:spacing w:val="-2"/>
          <w:sz w:val="20"/>
        </w:rPr>
        <w:t>3.1</w:t>
      </w:r>
      <w:r>
        <w:rPr>
          <w:rFonts w:ascii="Arial" w:eastAsia="Arial" w:hAnsi="Arial"/>
          <w:b/>
          <w:color w:val="000000"/>
          <w:spacing w:val="-2"/>
          <w:sz w:val="20"/>
        </w:rPr>
        <w:tab/>
      </w:r>
      <w:r>
        <w:rPr>
          <w:rFonts w:ascii="Arial" w:eastAsia="Arial" w:hAnsi="Arial"/>
          <w:color w:val="000000"/>
          <w:spacing w:val="-2"/>
        </w:rPr>
        <w:t>The Parties acknowledge the duties of Contracting Authorities under the FOIA, Codes of Practice and Environmental Regulations and shall give each other all reasonable assistance as appropriate or necessary to enable compliance with those duties.</w:t>
      </w:r>
    </w:p>
    <w:p w14:paraId="64569834" w14:textId="77777777" w:rsidR="007513FB" w:rsidRDefault="007B0C18">
      <w:pPr>
        <w:tabs>
          <w:tab w:val="left" w:pos="1872"/>
        </w:tabs>
        <w:spacing w:before="239" w:line="253" w:lineRule="exact"/>
        <w:ind w:left="1872" w:right="72" w:hanging="792"/>
        <w:jc w:val="both"/>
        <w:textAlignment w:val="baseline"/>
        <w:rPr>
          <w:rFonts w:ascii="Arial" w:eastAsia="Arial" w:hAnsi="Arial"/>
          <w:b/>
          <w:color w:val="000000"/>
          <w:sz w:val="20"/>
        </w:rPr>
      </w:pPr>
      <w:r>
        <w:rPr>
          <w:rFonts w:ascii="Arial" w:eastAsia="Arial" w:hAnsi="Arial"/>
          <w:b/>
          <w:color w:val="000000"/>
          <w:sz w:val="20"/>
        </w:rPr>
        <w:t>3.2</w:t>
      </w:r>
      <w:r>
        <w:rPr>
          <w:rFonts w:ascii="Arial" w:eastAsia="Arial" w:hAnsi="Arial"/>
          <w:b/>
          <w:color w:val="000000"/>
          <w:sz w:val="20"/>
        </w:rPr>
        <w:tab/>
      </w:r>
      <w:r>
        <w:rPr>
          <w:rFonts w:ascii="Arial" w:eastAsia="Arial" w:hAnsi="Arial"/>
          <w:color w:val="000000"/>
        </w:rPr>
        <w:t>Each P</w:t>
      </w:r>
      <w:r>
        <w:rPr>
          <w:rFonts w:ascii="Arial" w:eastAsia="Arial" w:hAnsi="Arial"/>
          <w:color w:val="000000"/>
        </w:rPr>
        <w:t>arty shall assist and cooperate with the other to enable it to comply with its disclosure obligations under the FOIA, Codes of Practice and Environmental Regulations. The Parties agree:</w:t>
      </w:r>
    </w:p>
    <w:p w14:paraId="6919DE87" w14:textId="77777777" w:rsidR="007513FB" w:rsidRDefault="007B0C18">
      <w:pPr>
        <w:tabs>
          <w:tab w:val="left" w:pos="2880"/>
        </w:tabs>
        <w:spacing w:before="241" w:line="253" w:lineRule="exact"/>
        <w:ind w:left="2808" w:right="72" w:hanging="936"/>
        <w:jc w:val="both"/>
        <w:textAlignment w:val="baseline"/>
        <w:rPr>
          <w:rFonts w:ascii="Arial" w:eastAsia="Arial" w:hAnsi="Arial"/>
          <w:color w:val="000000"/>
          <w:sz w:val="20"/>
        </w:rPr>
      </w:pPr>
      <w:r>
        <w:rPr>
          <w:rFonts w:ascii="Arial" w:eastAsia="Arial" w:hAnsi="Arial"/>
          <w:color w:val="000000"/>
          <w:sz w:val="20"/>
        </w:rPr>
        <w:t>3.2.1</w:t>
      </w:r>
      <w:r>
        <w:rPr>
          <w:rFonts w:ascii="Arial" w:eastAsia="Arial" w:hAnsi="Arial"/>
          <w:color w:val="000000"/>
          <w:sz w:val="20"/>
        </w:rPr>
        <w:tab/>
      </w:r>
      <w:r>
        <w:rPr>
          <w:rFonts w:ascii="Arial" w:eastAsia="Arial" w:hAnsi="Arial"/>
          <w:color w:val="000000"/>
        </w:rPr>
        <w:t xml:space="preserve">that this contract and any recorded information held by one Party on the other’s behalf for the purposes of this contract are subject to the obligations and commitments under the FOIA, Codes of Practice and Environmental </w:t>
      </w:r>
      <w:proofErr w:type="gramStart"/>
      <w:r>
        <w:rPr>
          <w:rFonts w:ascii="Arial" w:eastAsia="Arial" w:hAnsi="Arial"/>
          <w:color w:val="000000"/>
        </w:rPr>
        <w:t>Regulations;</w:t>
      </w:r>
      <w:proofErr w:type="gramEnd"/>
    </w:p>
    <w:p w14:paraId="207AC081" w14:textId="77777777" w:rsidR="007513FB" w:rsidRDefault="007B0C18">
      <w:pPr>
        <w:spacing w:before="1047" w:line="183" w:lineRule="exact"/>
        <w:ind w:right="72"/>
        <w:jc w:val="right"/>
        <w:textAlignment w:val="baseline"/>
        <w:rPr>
          <w:rFonts w:ascii="Arial" w:eastAsia="Arial" w:hAnsi="Arial"/>
          <w:color w:val="000000"/>
          <w:sz w:val="16"/>
        </w:rPr>
      </w:pPr>
      <w:r>
        <w:rPr>
          <w:rFonts w:ascii="Arial" w:eastAsia="Arial" w:hAnsi="Arial"/>
          <w:color w:val="000000"/>
          <w:sz w:val="16"/>
        </w:rPr>
        <w:t>96</w:t>
      </w:r>
    </w:p>
    <w:p w14:paraId="2037D814" w14:textId="77777777" w:rsidR="007513FB" w:rsidRDefault="007B0C18">
      <w:pPr>
        <w:spacing w:line="184" w:lineRule="exact"/>
        <w:ind w:left="1080" w:right="72"/>
        <w:textAlignment w:val="baseline"/>
        <w:rPr>
          <w:rFonts w:ascii="Arial" w:eastAsia="Arial" w:hAnsi="Arial"/>
          <w:color w:val="000000"/>
          <w:sz w:val="16"/>
        </w:rPr>
      </w:pPr>
      <w:r>
        <w:rPr>
          <w:rFonts w:ascii="Arial" w:eastAsia="Arial" w:hAnsi="Arial"/>
          <w:color w:val="000000"/>
          <w:sz w:val="16"/>
        </w:rPr>
        <w:t>12003202.279</w:t>
      </w:r>
    </w:p>
    <w:p w14:paraId="1969281F" w14:textId="77777777" w:rsidR="007513FB" w:rsidRDefault="007513FB">
      <w:pPr>
        <w:sectPr w:rsidR="007513FB">
          <w:pgSz w:w="11909" w:h="16834"/>
          <w:pgMar w:top="200" w:right="1382" w:bottom="298" w:left="307" w:header="720" w:footer="720" w:gutter="0"/>
          <w:cols w:space="720"/>
        </w:sectPr>
      </w:pPr>
    </w:p>
    <w:p w14:paraId="7234F138"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7416E7E1"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2DCA8A5E" w14:textId="77777777" w:rsidR="007513FB" w:rsidRDefault="007B0C18">
      <w:pPr>
        <w:tabs>
          <w:tab w:val="left" w:pos="2808"/>
        </w:tabs>
        <w:spacing w:before="488" w:line="253" w:lineRule="exact"/>
        <w:ind w:left="2808" w:right="72" w:hanging="1008"/>
        <w:jc w:val="both"/>
        <w:textAlignment w:val="baseline"/>
        <w:rPr>
          <w:rFonts w:ascii="Arial" w:eastAsia="Arial" w:hAnsi="Arial"/>
          <w:color w:val="000000"/>
          <w:sz w:val="20"/>
        </w:rPr>
      </w:pPr>
      <w:r>
        <w:rPr>
          <w:rFonts w:ascii="Arial" w:eastAsia="Arial" w:hAnsi="Arial"/>
          <w:color w:val="000000"/>
          <w:sz w:val="20"/>
        </w:rPr>
        <w:t>3.2.2</w:t>
      </w:r>
      <w:r>
        <w:rPr>
          <w:rFonts w:ascii="Arial" w:eastAsia="Arial" w:hAnsi="Arial"/>
          <w:color w:val="000000"/>
          <w:sz w:val="20"/>
        </w:rPr>
        <w:tab/>
      </w:r>
      <w:r>
        <w:rPr>
          <w:rFonts w:ascii="Arial" w:eastAsia="Arial" w:hAnsi="Arial"/>
          <w:color w:val="000000"/>
        </w:rPr>
        <w:t>that the decision on whether any exemption to the general obligations of public access to information applies to any request for information received under the FOIA, Codes of Practice and Environmental Regulations is a decision solely for the Party receivi</w:t>
      </w:r>
      <w:r>
        <w:rPr>
          <w:rFonts w:ascii="Arial" w:eastAsia="Arial" w:hAnsi="Arial"/>
          <w:color w:val="000000"/>
        </w:rPr>
        <w:t xml:space="preserve">ng such a </w:t>
      </w:r>
      <w:proofErr w:type="gramStart"/>
      <w:r>
        <w:rPr>
          <w:rFonts w:ascii="Arial" w:eastAsia="Arial" w:hAnsi="Arial"/>
          <w:color w:val="000000"/>
        </w:rPr>
        <w:t>request;</w:t>
      </w:r>
      <w:proofErr w:type="gramEnd"/>
    </w:p>
    <w:p w14:paraId="4E2AF3B7" w14:textId="77777777" w:rsidR="007513FB" w:rsidRDefault="007B0C18">
      <w:pPr>
        <w:tabs>
          <w:tab w:val="left" w:pos="2808"/>
        </w:tabs>
        <w:spacing w:before="240" w:line="253" w:lineRule="exact"/>
        <w:ind w:left="2808" w:right="72" w:hanging="1008"/>
        <w:jc w:val="both"/>
        <w:textAlignment w:val="baseline"/>
        <w:rPr>
          <w:rFonts w:ascii="Arial" w:eastAsia="Arial" w:hAnsi="Arial"/>
          <w:color w:val="000000"/>
          <w:spacing w:val="-2"/>
          <w:sz w:val="20"/>
        </w:rPr>
      </w:pPr>
      <w:r>
        <w:rPr>
          <w:rFonts w:ascii="Arial" w:eastAsia="Arial" w:hAnsi="Arial"/>
          <w:color w:val="000000"/>
          <w:spacing w:val="-2"/>
          <w:sz w:val="20"/>
        </w:rPr>
        <w:t>3.2.3</w:t>
      </w:r>
      <w:r>
        <w:rPr>
          <w:rFonts w:ascii="Arial" w:eastAsia="Arial" w:hAnsi="Arial"/>
          <w:color w:val="000000"/>
          <w:spacing w:val="-2"/>
          <w:sz w:val="20"/>
        </w:rPr>
        <w:tab/>
      </w:r>
      <w:r>
        <w:rPr>
          <w:rFonts w:ascii="Arial" w:eastAsia="Arial" w:hAnsi="Arial"/>
          <w:color w:val="000000"/>
          <w:spacing w:val="-2"/>
        </w:rPr>
        <w:t>that where a Party receives a request for information under the FOIA, Codes of Practice and Environmental Regulations in relation to this contract and/or its subject matter, and that Party itself is subject to the FOIA, Codes of Pr</w:t>
      </w:r>
      <w:r>
        <w:rPr>
          <w:rFonts w:ascii="Arial" w:eastAsia="Arial" w:hAnsi="Arial"/>
          <w:color w:val="000000"/>
          <w:spacing w:val="-2"/>
        </w:rPr>
        <w:t>actice and Environmental Regulations it will liaise with the other Party as to the contents of any response before a response to a request is issued and will promptly (and in any event within two (2) Business Days) provide a copy of the request and any res</w:t>
      </w:r>
      <w:r>
        <w:rPr>
          <w:rFonts w:ascii="Arial" w:eastAsia="Arial" w:hAnsi="Arial"/>
          <w:color w:val="000000"/>
          <w:spacing w:val="-2"/>
        </w:rPr>
        <w:t>ponse to the other Party;</w:t>
      </w:r>
    </w:p>
    <w:p w14:paraId="60D49CD4" w14:textId="77777777" w:rsidR="007513FB" w:rsidRDefault="007B0C18">
      <w:pPr>
        <w:tabs>
          <w:tab w:val="left" w:pos="2808"/>
        </w:tabs>
        <w:spacing w:before="239" w:line="253" w:lineRule="exact"/>
        <w:ind w:left="2808" w:right="72" w:hanging="1008"/>
        <w:jc w:val="both"/>
        <w:textAlignment w:val="baseline"/>
        <w:rPr>
          <w:rFonts w:ascii="Arial" w:eastAsia="Arial" w:hAnsi="Arial"/>
          <w:color w:val="000000"/>
          <w:sz w:val="20"/>
        </w:rPr>
      </w:pPr>
      <w:r>
        <w:rPr>
          <w:rFonts w:ascii="Arial" w:eastAsia="Arial" w:hAnsi="Arial"/>
          <w:color w:val="000000"/>
          <w:sz w:val="20"/>
        </w:rPr>
        <w:t>3.2.4</w:t>
      </w:r>
      <w:r>
        <w:rPr>
          <w:rFonts w:ascii="Arial" w:eastAsia="Arial" w:hAnsi="Arial"/>
          <w:color w:val="000000"/>
          <w:sz w:val="20"/>
        </w:rPr>
        <w:tab/>
      </w:r>
      <w:r>
        <w:rPr>
          <w:rFonts w:ascii="Arial" w:eastAsia="Arial" w:hAnsi="Arial"/>
          <w:color w:val="000000"/>
        </w:rPr>
        <w:t xml:space="preserve">that where the Provider receives a request for information under the FOIA, Codes of Practice and Environmental Regulations and the Provider is not itself subject to the FOIA, Codes of Practice and Environmental Regulations, </w:t>
      </w:r>
      <w:r>
        <w:rPr>
          <w:rFonts w:ascii="Arial" w:eastAsia="Arial" w:hAnsi="Arial"/>
          <w:color w:val="000000"/>
        </w:rPr>
        <w:t xml:space="preserve">it will not respond to that request (unless directed to do so by the Authority) and will promptly (and in any event within two (2) Business Days) transfer the request to the </w:t>
      </w:r>
      <w:proofErr w:type="gramStart"/>
      <w:r>
        <w:rPr>
          <w:rFonts w:ascii="Arial" w:eastAsia="Arial" w:hAnsi="Arial"/>
          <w:color w:val="000000"/>
        </w:rPr>
        <w:t>Authority;</w:t>
      </w:r>
      <w:proofErr w:type="gramEnd"/>
    </w:p>
    <w:p w14:paraId="579159B0" w14:textId="77777777" w:rsidR="007513FB" w:rsidRDefault="007B0C18">
      <w:pPr>
        <w:tabs>
          <w:tab w:val="left" w:pos="2808"/>
        </w:tabs>
        <w:spacing w:before="241" w:line="253" w:lineRule="exact"/>
        <w:ind w:left="2808" w:right="72" w:hanging="1008"/>
        <w:jc w:val="both"/>
        <w:textAlignment w:val="baseline"/>
        <w:rPr>
          <w:rFonts w:ascii="Arial" w:eastAsia="Arial" w:hAnsi="Arial"/>
          <w:color w:val="000000"/>
          <w:sz w:val="20"/>
        </w:rPr>
      </w:pPr>
      <w:r>
        <w:rPr>
          <w:rFonts w:ascii="Arial" w:eastAsia="Arial" w:hAnsi="Arial"/>
          <w:color w:val="000000"/>
          <w:sz w:val="20"/>
        </w:rPr>
        <w:t>3.2.5</w:t>
      </w:r>
      <w:r>
        <w:rPr>
          <w:rFonts w:ascii="Arial" w:eastAsia="Arial" w:hAnsi="Arial"/>
          <w:color w:val="000000"/>
          <w:sz w:val="20"/>
        </w:rPr>
        <w:tab/>
      </w:r>
      <w:r>
        <w:rPr>
          <w:rFonts w:ascii="Arial" w:eastAsia="Arial" w:hAnsi="Arial"/>
          <w:color w:val="000000"/>
        </w:rPr>
        <w:t>that either Party, acting in accordance with the Codes of Practice issued and revised from time to time under both section 45 of FOIA, and regulation 16 of the Environmental Regulations, may disclose information concerning the other Party and this contract</w:t>
      </w:r>
      <w:r>
        <w:rPr>
          <w:rFonts w:ascii="Arial" w:eastAsia="Arial" w:hAnsi="Arial"/>
          <w:color w:val="000000"/>
        </w:rPr>
        <w:t>; and</w:t>
      </w:r>
    </w:p>
    <w:p w14:paraId="7E2AAB9F" w14:textId="77777777" w:rsidR="007513FB" w:rsidRDefault="007B0C18">
      <w:pPr>
        <w:tabs>
          <w:tab w:val="left" w:pos="2808"/>
        </w:tabs>
        <w:spacing w:before="240" w:line="253" w:lineRule="exact"/>
        <w:ind w:left="2808" w:right="72" w:hanging="1008"/>
        <w:jc w:val="both"/>
        <w:textAlignment w:val="baseline"/>
        <w:rPr>
          <w:rFonts w:ascii="Arial" w:eastAsia="Arial" w:hAnsi="Arial"/>
          <w:color w:val="000000"/>
          <w:spacing w:val="-1"/>
          <w:sz w:val="20"/>
        </w:rPr>
      </w:pPr>
      <w:r>
        <w:rPr>
          <w:rFonts w:ascii="Arial" w:eastAsia="Arial" w:hAnsi="Arial"/>
          <w:color w:val="000000"/>
          <w:spacing w:val="-1"/>
          <w:sz w:val="20"/>
        </w:rPr>
        <w:t>3.2.6</w:t>
      </w:r>
      <w:r>
        <w:rPr>
          <w:rFonts w:ascii="Arial" w:eastAsia="Arial" w:hAnsi="Arial"/>
          <w:color w:val="000000"/>
          <w:spacing w:val="-1"/>
          <w:sz w:val="20"/>
        </w:rPr>
        <w:tab/>
      </w:r>
      <w:r>
        <w:rPr>
          <w:rFonts w:ascii="Arial" w:eastAsia="Arial" w:hAnsi="Arial"/>
          <w:color w:val="000000"/>
          <w:spacing w:val="-1"/>
        </w:rPr>
        <w:t>to assist the other Party in responding to a request for information, by processing information or environmental information (as the same are defined in FOIA and the Environmental Regulations) in accordance with a records management system that</w:t>
      </w:r>
      <w:r>
        <w:rPr>
          <w:rFonts w:ascii="Arial" w:eastAsia="Arial" w:hAnsi="Arial"/>
          <w:color w:val="000000"/>
          <w:spacing w:val="-1"/>
        </w:rPr>
        <w:t xml:space="preserve"> complies with all applicable records management recommendations and codes of conduct issued under section 46 of FOIA, and providing copies of all information requested by the other Party within five (5) Business Days of that request and without charge.</w:t>
      </w:r>
    </w:p>
    <w:p w14:paraId="4606E82D" w14:textId="77777777" w:rsidR="007513FB" w:rsidRDefault="007B0C18">
      <w:pPr>
        <w:tabs>
          <w:tab w:val="decimal" w:pos="1296"/>
          <w:tab w:val="left" w:pos="1872"/>
        </w:tabs>
        <w:spacing w:before="237" w:line="253" w:lineRule="exact"/>
        <w:ind w:left="1080"/>
        <w:textAlignment w:val="baseline"/>
        <w:rPr>
          <w:rFonts w:ascii="Arial" w:eastAsia="Arial" w:hAnsi="Arial"/>
          <w:b/>
          <w:color w:val="000000"/>
          <w:sz w:val="20"/>
        </w:rPr>
      </w:pPr>
      <w:r>
        <w:rPr>
          <w:rFonts w:ascii="Arial" w:eastAsia="Arial" w:hAnsi="Arial"/>
          <w:b/>
          <w:color w:val="000000"/>
          <w:sz w:val="20"/>
        </w:rPr>
        <w:tab/>
        <w:t>3</w:t>
      </w:r>
      <w:r>
        <w:rPr>
          <w:rFonts w:ascii="Arial" w:eastAsia="Arial" w:hAnsi="Arial"/>
          <w:b/>
          <w:color w:val="000000"/>
          <w:sz w:val="20"/>
        </w:rPr>
        <w:t>.3</w:t>
      </w:r>
      <w:r>
        <w:rPr>
          <w:rFonts w:ascii="Arial" w:eastAsia="Arial" w:hAnsi="Arial"/>
          <w:b/>
          <w:color w:val="000000"/>
          <w:sz w:val="20"/>
        </w:rPr>
        <w:tab/>
      </w:r>
      <w:r>
        <w:rPr>
          <w:rFonts w:ascii="Arial" w:eastAsia="Arial" w:hAnsi="Arial"/>
          <w:color w:val="000000"/>
        </w:rPr>
        <w:t>The Parties acknowledge that, except for any information which is exempt from</w:t>
      </w:r>
    </w:p>
    <w:p w14:paraId="1205D21A" w14:textId="77777777" w:rsidR="007513FB" w:rsidRDefault="007B0C18">
      <w:pPr>
        <w:spacing w:before="2" w:line="253" w:lineRule="exact"/>
        <w:ind w:left="1800" w:right="72"/>
        <w:jc w:val="both"/>
        <w:textAlignment w:val="baseline"/>
        <w:rPr>
          <w:rFonts w:ascii="Arial" w:eastAsia="Arial" w:hAnsi="Arial"/>
          <w:color w:val="000000"/>
          <w:spacing w:val="-1"/>
        </w:rPr>
      </w:pPr>
      <w:r>
        <w:rPr>
          <w:rFonts w:ascii="Arial" w:eastAsia="Arial" w:hAnsi="Arial"/>
          <w:color w:val="000000"/>
          <w:spacing w:val="-1"/>
        </w:rPr>
        <w:t>disclosure in accordance with the provisions of the FOIA, Codes of Practice and Environmental Regulations, the content of this contract is not Confidential Information.</w:t>
      </w:r>
    </w:p>
    <w:p w14:paraId="0459FB6D" w14:textId="77777777" w:rsidR="007513FB" w:rsidRDefault="007B0C18">
      <w:pPr>
        <w:tabs>
          <w:tab w:val="decimal" w:pos="1296"/>
          <w:tab w:val="left" w:pos="1872"/>
        </w:tabs>
        <w:spacing w:before="243" w:line="253" w:lineRule="exact"/>
        <w:ind w:left="1080"/>
        <w:textAlignment w:val="baseline"/>
        <w:rPr>
          <w:rFonts w:ascii="Arial" w:eastAsia="Arial" w:hAnsi="Arial"/>
          <w:b/>
          <w:color w:val="000000"/>
          <w:sz w:val="20"/>
        </w:rPr>
      </w:pPr>
      <w:r>
        <w:rPr>
          <w:rFonts w:ascii="Arial" w:eastAsia="Arial" w:hAnsi="Arial"/>
          <w:b/>
          <w:color w:val="000000"/>
          <w:sz w:val="20"/>
        </w:rPr>
        <w:tab/>
        <w:t>3.4</w:t>
      </w:r>
      <w:r>
        <w:rPr>
          <w:rFonts w:ascii="Arial" w:eastAsia="Arial" w:hAnsi="Arial"/>
          <w:b/>
          <w:color w:val="000000"/>
          <w:sz w:val="20"/>
        </w:rPr>
        <w:tab/>
      </w:r>
      <w:r>
        <w:rPr>
          <w:rFonts w:ascii="Arial" w:eastAsia="Arial" w:hAnsi="Arial"/>
          <w:color w:val="000000"/>
        </w:rPr>
        <w:t>Notwithstanding any other term of this contract, the Parties consent to the public</w:t>
      </w:r>
      <w:r>
        <w:rPr>
          <w:rFonts w:ascii="Arial" w:eastAsia="Arial" w:hAnsi="Arial"/>
          <w:color w:val="000000"/>
        </w:rPr>
        <w:t>ation</w:t>
      </w:r>
    </w:p>
    <w:p w14:paraId="0B0F3F1F" w14:textId="77777777" w:rsidR="007513FB" w:rsidRDefault="007B0C18">
      <w:pPr>
        <w:spacing w:line="252" w:lineRule="exact"/>
        <w:ind w:left="1800" w:right="72"/>
        <w:jc w:val="both"/>
        <w:textAlignment w:val="baseline"/>
        <w:rPr>
          <w:rFonts w:ascii="Arial" w:eastAsia="Arial" w:hAnsi="Arial"/>
          <w:color w:val="000000"/>
        </w:rPr>
      </w:pPr>
      <w:r>
        <w:rPr>
          <w:rFonts w:ascii="Arial" w:eastAsia="Arial" w:hAnsi="Arial"/>
          <w:color w:val="000000"/>
        </w:rPr>
        <w:t>of this contract in its entirety (including variations), subject only to the redaction of information that is exempt from disclosure in accordance with the provisions of the FOIA, Codes of Practice and Environmental Regulations.</w:t>
      </w:r>
    </w:p>
    <w:p w14:paraId="62F5366A" w14:textId="77777777" w:rsidR="007513FB" w:rsidRDefault="007B0C18">
      <w:pPr>
        <w:tabs>
          <w:tab w:val="decimal" w:pos="1296"/>
          <w:tab w:val="left" w:pos="1872"/>
        </w:tabs>
        <w:spacing w:before="238" w:line="253" w:lineRule="exact"/>
        <w:ind w:left="1080"/>
        <w:textAlignment w:val="baseline"/>
        <w:rPr>
          <w:rFonts w:ascii="Arial" w:eastAsia="Arial" w:hAnsi="Arial"/>
          <w:b/>
          <w:color w:val="000000"/>
          <w:sz w:val="20"/>
        </w:rPr>
      </w:pPr>
      <w:r>
        <w:rPr>
          <w:rFonts w:ascii="Arial" w:eastAsia="Arial" w:hAnsi="Arial"/>
          <w:b/>
          <w:color w:val="000000"/>
          <w:sz w:val="20"/>
        </w:rPr>
        <w:tab/>
        <w:t>3.5</w:t>
      </w:r>
      <w:r>
        <w:rPr>
          <w:rFonts w:ascii="Arial" w:eastAsia="Arial" w:hAnsi="Arial"/>
          <w:b/>
          <w:color w:val="000000"/>
          <w:sz w:val="20"/>
        </w:rPr>
        <w:tab/>
      </w:r>
      <w:r>
        <w:rPr>
          <w:rFonts w:ascii="Arial" w:eastAsia="Arial" w:hAnsi="Arial"/>
          <w:color w:val="000000"/>
        </w:rPr>
        <w:t>In preparing a c</w:t>
      </w:r>
      <w:r>
        <w:rPr>
          <w:rFonts w:ascii="Arial" w:eastAsia="Arial" w:hAnsi="Arial"/>
          <w:color w:val="000000"/>
        </w:rPr>
        <w:t>opy of this contract for publication under paragraph Schedule 53.4 of</w:t>
      </w:r>
    </w:p>
    <w:p w14:paraId="74357C83" w14:textId="77777777" w:rsidR="007513FB" w:rsidRDefault="007B0C18">
      <w:pPr>
        <w:spacing w:before="4" w:line="253" w:lineRule="exact"/>
        <w:ind w:left="1800" w:right="72"/>
        <w:jc w:val="both"/>
        <w:textAlignment w:val="baseline"/>
        <w:rPr>
          <w:rFonts w:ascii="Arial" w:eastAsia="Arial" w:hAnsi="Arial"/>
          <w:color w:val="000000"/>
        </w:rPr>
      </w:pPr>
      <w:r>
        <w:rPr>
          <w:rFonts w:ascii="Arial" w:eastAsia="Arial" w:hAnsi="Arial"/>
          <w:color w:val="000000"/>
        </w:rPr>
        <w:t xml:space="preserve">this Schedule 5, HEE may consult with the Provider to inform decision making regarding any redactions but the final decision in relation to the redaction of information will be at HEE’s </w:t>
      </w:r>
      <w:r>
        <w:rPr>
          <w:rFonts w:ascii="Arial" w:eastAsia="Arial" w:hAnsi="Arial"/>
          <w:color w:val="000000"/>
        </w:rPr>
        <w:t>absolute discretion.</w:t>
      </w:r>
    </w:p>
    <w:p w14:paraId="42F69F08" w14:textId="77777777" w:rsidR="007513FB" w:rsidRDefault="007B0C18">
      <w:pPr>
        <w:tabs>
          <w:tab w:val="decimal" w:pos="1296"/>
          <w:tab w:val="left" w:pos="1872"/>
        </w:tabs>
        <w:spacing w:before="236" w:line="253" w:lineRule="exact"/>
        <w:ind w:left="1080"/>
        <w:textAlignment w:val="baseline"/>
        <w:rPr>
          <w:rFonts w:ascii="Arial" w:eastAsia="Arial" w:hAnsi="Arial"/>
          <w:b/>
          <w:color w:val="000000"/>
          <w:sz w:val="20"/>
        </w:rPr>
      </w:pPr>
      <w:r>
        <w:rPr>
          <w:rFonts w:ascii="Arial" w:eastAsia="Arial" w:hAnsi="Arial"/>
          <w:b/>
          <w:color w:val="000000"/>
          <w:sz w:val="20"/>
        </w:rPr>
        <w:tab/>
        <w:t>3.6</w:t>
      </w:r>
      <w:r>
        <w:rPr>
          <w:rFonts w:ascii="Arial" w:eastAsia="Arial" w:hAnsi="Arial"/>
          <w:b/>
          <w:color w:val="000000"/>
          <w:sz w:val="20"/>
        </w:rPr>
        <w:tab/>
      </w:r>
      <w:r>
        <w:rPr>
          <w:rFonts w:ascii="Arial" w:eastAsia="Arial" w:hAnsi="Arial"/>
          <w:color w:val="000000"/>
        </w:rPr>
        <w:t xml:space="preserve">The Provider shall assist and cooperate with HEE to enable HEE to publish </w:t>
      </w:r>
      <w:proofErr w:type="gramStart"/>
      <w:r>
        <w:rPr>
          <w:rFonts w:ascii="Arial" w:eastAsia="Arial" w:hAnsi="Arial"/>
          <w:color w:val="000000"/>
        </w:rPr>
        <w:t>this</w:t>
      </w:r>
      <w:proofErr w:type="gramEnd"/>
    </w:p>
    <w:p w14:paraId="0A3FD00C" w14:textId="77777777" w:rsidR="007513FB" w:rsidRDefault="007B0C18">
      <w:pPr>
        <w:spacing w:before="1" w:line="253" w:lineRule="exact"/>
        <w:ind w:left="1800"/>
        <w:textAlignment w:val="baseline"/>
        <w:rPr>
          <w:rFonts w:ascii="Arial" w:eastAsia="Arial" w:hAnsi="Arial"/>
          <w:color w:val="000000"/>
          <w:spacing w:val="-3"/>
        </w:rPr>
      </w:pPr>
      <w:r>
        <w:rPr>
          <w:rFonts w:ascii="Arial" w:eastAsia="Arial" w:hAnsi="Arial"/>
          <w:color w:val="000000"/>
          <w:spacing w:val="-3"/>
        </w:rPr>
        <w:t>contract.</w:t>
      </w:r>
    </w:p>
    <w:p w14:paraId="4D1D238A" w14:textId="77777777" w:rsidR="007513FB" w:rsidRDefault="007B0C18">
      <w:pPr>
        <w:tabs>
          <w:tab w:val="decimal" w:pos="1296"/>
          <w:tab w:val="left" w:pos="1872"/>
        </w:tabs>
        <w:spacing w:before="242" w:line="253" w:lineRule="exact"/>
        <w:ind w:left="1080"/>
        <w:textAlignment w:val="baseline"/>
        <w:rPr>
          <w:rFonts w:ascii="Arial" w:eastAsia="Arial" w:hAnsi="Arial"/>
          <w:b/>
          <w:color w:val="000000"/>
          <w:spacing w:val="-2"/>
          <w:sz w:val="20"/>
        </w:rPr>
      </w:pPr>
      <w:r>
        <w:rPr>
          <w:rFonts w:ascii="Arial" w:eastAsia="Arial" w:hAnsi="Arial"/>
          <w:b/>
          <w:color w:val="000000"/>
          <w:spacing w:val="-2"/>
          <w:sz w:val="20"/>
        </w:rPr>
        <w:tab/>
        <w:t>3.7</w:t>
      </w:r>
      <w:r>
        <w:rPr>
          <w:rFonts w:ascii="Arial" w:eastAsia="Arial" w:hAnsi="Arial"/>
          <w:b/>
          <w:color w:val="000000"/>
          <w:spacing w:val="-2"/>
          <w:sz w:val="20"/>
        </w:rPr>
        <w:tab/>
      </w:r>
      <w:r>
        <w:rPr>
          <w:rFonts w:ascii="Arial" w:eastAsia="Arial" w:hAnsi="Arial"/>
          <w:color w:val="000000"/>
          <w:spacing w:val="-2"/>
        </w:rPr>
        <w:t>Where any information is held by any Sub-contractor of the Provider in connection with</w:t>
      </w:r>
    </w:p>
    <w:p w14:paraId="71E95466" w14:textId="77777777" w:rsidR="007513FB" w:rsidRDefault="007B0C18">
      <w:pPr>
        <w:spacing w:line="252" w:lineRule="exact"/>
        <w:ind w:left="1800" w:right="72"/>
        <w:jc w:val="both"/>
        <w:textAlignment w:val="baseline"/>
        <w:rPr>
          <w:rFonts w:ascii="Arial" w:eastAsia="Arial" w:hAnsi="Arial"/>
          <w:color w:val="000000"/>
        </w:rPr>
      </w:pPr>
      <w:r>
        <w:rPr>
          <w:rFonts w:ascii="Arial" w:eastAsia="Arial" w:hAnsi="Arial"/>
          <w:color w:val="000000"/>
        </w:rPr>
        <w:t>this contract, the Provider shall procure that such Sub-contractor shall comply with the relevant obligations set out in paragraph 96 of this Schedule 5, as if such Sub</w:t>
      </w:r>
      <w:r>
        <w:rPr>
          <w:rFonts w:ascii="Arial" w:eastAsia="Arial" w:hAnsi="Arial"/>
          <w:color w:val="000000"/>
        </w:rPr>
        <w:softHyphen/>
        <w:t>contractor were the Provider.</w:t>
      </w:r>
    </w:p>
    <w:p w14:paraId="1F57C325" w14:textId="77777777" w:rsidR="007513FB" w:rsidRDefault="007B0C18">
      <w:pPr>
        <w:spacing w:before="768" w:line="183" w:lineRule="exact"/>
        <w:jc w:val="right"/>
        <w:textAlignment w:val="baseline"/>
        <w:rPr>
          <w:rFonts w:ascii="Arial" w:eastAsia="Arial" w:hAnsi="Arial"/>
          <w:color w:val="000000"/>
          <w:sz w:val="16"/>
        </w:rPr>
      </w:pPr>
      <w:r>
        <w:rPr>
          <w:rFonts w:ascii="Arial" w:eastAsia="Arial" w:hAnsi="Arial"/>
          <w:color w:val="000000"/>
          <w:sz w:val="16"/>
        </w:rPr>
        <w:t>97</w:t>
      </w:r>
    </w:p>
    <w:p w14:paraId="04E6201C"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0B6A9875" w14:textId="77777777" w:rsidR="007513FB" w:rsidRDefault="007513FB">
      <w:pPr>
        <w:sectPr w:rsidR="007513FB">
          <w:pgSz w:w="11909" w:h="16834"/>
          <w:pgMar w:top="200" w:right="1380" w:bottom="298" w:left="309" w:header="720" w:footer="720" w:gutter="0"/>
          <w:cols w:space="720"/>
        </w:sectPr>
      </w:pPr>
    </w:p>
    <w:p w14:paraId="13678285" w14:textId="77777777" w:rsidR="007513FB" w:rsidRDefault="007B0C18">
      <w:pPr>
        <w:spacing w:before="21" w:after="331" w:line="168"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174F1</w:t>
      </w:r>
      <w:r>
        <w:rPr>
          <w:rFonts w:ascii="Arial" w:eastAsia="Arial" w:hAnsi="Arial"/>
          <w:color w:val="000000"/>
          <w:spacing w:val="-1"/>
          <w:sz w:val="16"/>
        </w:rPr>
        <w:t>DC8-2EE9-4595-90D2-B915CD4F4B6E</w:t>
      </w:r>
    </w:p>
    <w:p w14:paraId="0506DCC5" w14:textId="77777777" w:rsidR="007513FB" w:rsidRDefault="007513FB">
      <w:pPr>
        <w:spacing w:before="21" w:after="331" w:line="168" w:lineRule="exact"/>
        <w:sectPr w:rsidR="007513FB">
          <w:pgSz w:w="11909" w:h="16834"/>
          <w:pgMar w:top="200" w:right="6514" w:bottom="298" w:left="355" w:header="720" w:footer="720" w:gutter="0"/>
          <w:cols w:space="720"/>
        </w:sectPr>
      </w:pPr>
    </w:p>
    <w:p w14:paraId="73502ABC" w14:textId="77777777" w:rsidR="007513FB" w:rsidRDefault="007B0C18">
      <w:pPr>
        <w:spacing w:before="1" w:line="226" w:lineRule="exact"/>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65845ED6" w14:textId="77777777" w:rsidR="007513FB" w:rsidRDefault="007B0C18">
      <w:pPr>
        <w:tabs>
          <w:tab w:val="left" w:pos="720"/>
        </w:tabs>
        <w:spacing w:before="492" w:line="251" w:lineRule="exact"/>
        <w:textAlignment w:val="baseline"/>
        <w:rPr>
          <w:rFonts w:ascii="Arial" w:eastAsia="Arial" w:hAnsi="Arial"/>
          <w:color w:val="000000"/>
          <w:sz w:val="20"/>
        </w:rPr>
      </w:pPr>
      <w:r>
        <w:rPr>
          <w:rFonts w:ascii="Arial" w:eastAsia="Arial" w:hAnsi="Arial"/>
          <w:color w:val="000000"/>
          <w:sz w:val="20"/>
        </w:rPr>
        <w:t>4</w:t>
      </w:r>
      <w:r>
        <w:rPr>
          <w:rFonts w:ascii="Arial" w:eastAsia="Arial" w:hAnsi="Arial"/>
          <w:color w:val="000000"/>
          <w:sz w:val="20"/>
        </w:rPr>
        <w:tab/>
      </w:r>
      <w:r>
        <w:rPr>
          <w:rFonts w:ascii="Arial" w:eastAsia="Arial" w:hAnsi="Arial"/>
          <w:b/>
          <w:color w:val="000000"/>
        </w:rPr>
        <w:t>INFORMATION SECURITY</w:t>
      </w:r>
    </w:p>
    <w:p w14:paraId="2237315A" w14:textId="77777777" w:rsidR="007513FB" w:rsidRDefault="007B0C18">
      <w:pPr>
        <w:tabs>
          <w:tab w:val="left" w:pos="720"/>
        </w:tabs>
        <w:spacing w:before="235" w:line="254" w:lineRule="exact"/>
        <w:ind w:left="720" w:hanging="720"/>
        <w:jc w:val="both"/>
        <w:textAlignment w:val="baseline"/>
        <w:rPr>
          <w:rFonts w:ascii="Arial" w:eastAsia="Arial" w:hAnsi="Arial"/>
          <w:b/>
          <w:color w:val="000000"/>
          <w:sz w:val="20"/>
        </w:rPr>
      </w:pPr>
      <w:r>
        <w:rPr>
          <w:rFonts w:ascii="Arial" w:eastAsia="Arial" w:hAnsi="Arial"/>
          <w:b/>
          <w:color w:val="000000"/>
          <w:sz w:val="20"/>
        </w:rPr>
        <w:t>4.1</w:t>
      </w:r>
      <w:r>
        <w:rPr>
          <w:rFonts w:ascii="Arial" w:eastAsia="Arial" w:hAnsi="Arial"/>
          <w:b/>
          <w:color w:val="000000"/>
          <w:sz w:val="20"/>
        </w:rPr>
        <w:tab/>
      </w:r>
      <w:r>
        <w:rPr>
          <w:rFonts w:ascii="Arial" w:eastAsia="Arial" w:hAnsi="Arial"/>
          <w:color w:val="000000"/>
        </w:rPr>
        <w:t>Without limitation to any other information governance requirements set out in this Schedule 5, the Provider shall:</w:t>
      </w:r>
    </w:p>
    <w:p w14:paraId="3A6D1BF8" w14:textId="77777777" w:rsidR="007513FB" w:rsidRDefault="007B0C18">
      <w:pPr>
        <w:tabs>
          <w:tab w:val="left" w:pos="1728"/>
        </w:tabs>
        <w:spacing w:before="238" w:line="254" w:lineRule="exact"/>
        <w:ind w:left="1656" w:hanging="936"/>
        <w:jc w:val="both"/>
        <w:textAlignment w:val="baseline"/>
        <w:rPr>
          <w:rFonts w:ascii="Arial" w:eastAsia="Arial" w:hAnsi="Arial"/>
          <w:color w:val="000000"/>
          <w:sz w:val="20"/>
        </w:rPr>
      </w:pPr>
      <w:r>
        <w:rPr>
          <w:rFonts w:ascii="Arial" w:eastAsia="Arial" w:hAnsi="Arial"/>
          <w:color w:val="000000"/>
          <w:sz w:val="20"/>
        </w:rPr>
        <w:t>4.1.1</w:t>
      </w:r>
      <w:r>
        <w:rPr>
          <w:rFonts w:ascii="Arial" w:eastAsia="Arial" w:hAnsi="Arial"/>
          <w:color w:val="000000"/>
          <w:sz w:val="20"/>
        </w:rPr>
        <w:tab/>
      </w:r>
      <w:r>
        <w:rPr>
          <w:rFonts w:ascii="Arial" w:eastAsia="Arial" w:hAnsi="Arial"/>
          <w:color w:val="000000"/>
        </w:rPr>
        <w:t>notify HEE forthwith of any information security breaches or near misses (including without limitation any potential or actual breache</w:t>
      </w:r>
      <w:r>
        <w:rPr>
          <w:rFonts w:ascii="Arial" w:eastAsia="Arial" w:hAnsi="Arial"/>
          <w:color w:val="000000"/>
        </w:rPr>
        <w:t>s of confidentiality or actual information security breaches) in line with HEE’s information governance Policies (which can be provided to the Provider by HEE on request); and</w:t>
      </w:r>
    </w:p>
    <w:p w14:paraId="06D6BD82" w14:textId="77777777" w:rsidR="007513FB" w:rsidRDefault="007B0C18">
      <w:pPr>
        <w:tabs>
          <w:tab w:val="left" w:pos="1728"/>
        </w:tabs>
        <w:spacing w:before="232" w:line="254" w:lineRule="exact"/>
        <w:ind w:left="1656" w:hanging="936"/>
        <w:jc w:val="both"/>
        <w:textAlignment w:val="baseline"/>
        <w:rPr>
          <w:rFonts w:ascii="Arial" w:eastAsia="Arial" w:hAnsi="Arial"/>
          <w:color w:val="000000"/>
          <w:sz w:val="20"/>
        </w:rPr>
      </w:pPr>
      <w:r>
        <w:rPr>
          <w:rFonts w:ascii="Arial" w:eastAsia="Arial" w:hAnsi="Arial"/>
          <w:color w:val="000000"/>
          <w:sz w:val="20"/>
        </w:rPr>
        <w:t>4.1.2</w:t>
      </w:r>
      <w:r>
        <w:rPr>
          <w:rFonts w:ascii="Arial" w:eastAsia="Arial" w:hAnsi="Arial"/>
          <w:color w:val="000000"/>
          <w:sz w:val="20"/>
        </w:rPr>
        <w:tab/>
      </w:r>
      <w:r>
        <w:rPr>
          <w:rFonts w:ascii="Arial" w:eastAsia="Arial" w:hAnsi="Arial"/>
          <w:color w:val="000000"/>
        </w:rPr>
        <w:t xml:space="preserve">fully cooperate with any audits or investigations relating to information </w:t>
      </w:r>
      <w:r>
        <w:rPr>
          <w:rFonts w:ascii="Arial" w:eastAsia="Arial" w:hAnsi="Arial"/>
          <w:color w:val="000000"/>
        </w:rPr>
        <w:t>security and any privacy impact assessments undertaken by HEE and shall provide full information as may be reasonably requested by HEE in relation to such audits, investigations and assessments.</w:t>
      </w:r>
    </w:p>
    <w:p w14:paraId="7730D17B" w14:textId="77777777" w:rsidR="007513FB" w:rsidRDefault="007B0C18">
      <w:pPr>
        <w:tabs>
          <w:tab w:val="left" w:pos="720"/>
        </w:tabs>
        <w:spacing w:before="237" w:line="254" w:lineRule="exact"/>
        <w:ind w:left="720" w:hanging="720"/>
        <w:jc w:val="both"/>
        <w:textAlignment w:val="baseline"/>
        <w:rPr>
          <w:rFonts w:ascii="Arial" w:eastAsia="Arial" w:hAnsi="Arial"/>
          <w:b/>
          <w:color w:val="000000"/>
          <w:sz w:val="20"/>
        </w:rPr>
      </w:pPr>
      <w:r>
        <w:rPr>
          <w:rFonts w:ascii="Arial" w:eastAsia="Arial" w:hAnsi="Arial"/>
          <w:b/>
          <w:color w:val="000000"/>
          <w:sz w:val="20"/>
        </w:rPr>
        <w:t>4.2</w:t>
      </w:r>
      <w:r>
        <w:rPr>
          <w:rFonts w:ascii="Arial" w:eastAsia="Arial" w:hAnsi="Arial"/>
          <w:b/>
          <w:color w:val="000000"/>
          <w:sz w:val="20"/>
        </w:rPr>
        <w:tab/>
      </w:r>
      <w:r>
        <w:rPr>
          <w:rFonts w:ascii="Arial" w:eastAsia="Arial" w:hAnsi="Arial"/>
          <w:color w:val="000000"/>
        </w:rPr>
        <w:t>Where required in accordance with the Service Specificati</w:t>
      </w:r>
      <w:r>
        <w:rPr>
          <w:rFonts w:ascii="Arial" w:eastAsia="Arial" w:hAnsi="Arial"/>
          <w:color w:val="000000"/>
        </w:rPr>
        <w:t xml:space="preserve">on, the Provider will ensure that it puts in place and maintains an information security management plan appropriate to this contract, the type of Services being </w:t>
      </w:r>
      <w:proofErr w:type="gramStart"/>
      <w:r>
        <w:rPr>
          <w:rFonts w:ascii="Arial" w:eastAsia="Arial" w:hAnsi="Arial"/>
          <w:color w:val="000000"/>
        </w:rPr>
        <w:t>provided</w:t>
      </w:r>
      <w:proofErr w:type="gramEnd"/>
      <w:r>
        <w:rPr>
          <w:rFonts w:ascii="Arial" w:eastAsia="Arial" w:hAnsi="Arial"/>
          <w:color w:val="000000"/>
        </w:rPr>
        <w:t xml:space="preserve"> and the obligations placed on the Provider. The Provider shall ensure that such plan </w:t>
      </w:r>
      <w:r>
        <w:rPr>
          <w:rFonts w:ascii="Arial" w:eastAsia="Arial" w:hAnsi="Arial"/>
          <w:color w:val="000000"/>
        </w:rPr>
        <w:t>is consistent with any relevant Policies, Guidance, Good Industry Practice and with any relevant quality standards as may be set out in the Service Specification.</w:t>
      </w:r>
    </w:p>
    <w:p w14:paraId="26E150CC" w14:textId="77777777" w:rsidR="007513FB" w:rsidRDefault="007B0C18">
      <w:pPr>
        <w:tabs>
          <w:tab w:val="left" w:pos="720"/>
        </w:tabs>
        <w:spacing w:before="237" w:after="7784" w:line="254" w:lineRule="exact"/>
        <w:ind w:left="720" w:hanging="720"/>
        <w:jc w:val="both"/>
        <w:textAlignment w:val="baseline"/>
        <w:rPr>
          <w:rFonts w:ascii="Arial" w:eastAsia="Arial" w:hAnsi="Arial"/>
          <w:b/>
          <w:color w:val="000000"/>
          <w:sz w:val="20"/>
        </w:rPr>
      </w:pPr>
      <w:r>
        <w:rPr>
          <w:rFonts w:ascii="Arial" w:eastAsia="Arial" w:hAnsi="Arial"/>
          <w:b/>
          <w:color w:val="000000"/>
          <w:sz w:val="20"/>
        </w:rPr>
        <w:t>4.3</w:t>
      </w:r>
      <w:r>
        <w:rPr>
          <w:rFonts w:ascii="Arial" w:eastAsia="Arial" w:hAnsi="Arial"/>
          <w:b/>
          <w:color w:val="000000"/>
          <w:sz w:val="20"/>
        </w:rPr>
        <w:tab/>
      </w:r>
      <w:r>
        <w:rPr>
          <w:rFonts w:ascii="Arial" w:eastAsia="Arial" w:hAnsi="Arial"/>
          <w:color w:val="000000"/>
        </w:rPr>
        <w:t>Where required in accordance with the Service Specification, the Provider shall obtain an</w:t>
      </w:r>
      <w:r>
        <w:rPr>
          <w:rFonts w:ascii="Arial" w:eastAsia="Arial" w:hAnsi="Arial"/>
          <w:color w:val="000000"/>
        </w:rPr>
        <w:t>d maintain certification under the HM Government Cyber Essentials Scheme at the level set out in the Service Specification.</w:t>
      </w:r>
    </w:p>
    <w:p w14:paraId="2CE5785A" w14:textId="77777777" w:rsidR="007513FB" w:rsidRDefault="007513FB">
      <w:pPr>
        <w:spacing w:before="237" w:after="7784" w:line="254" w:lineRule="exact"/>
        <w:sectPr w:rsidR="007513FB">
          <w:type w:val="continuous"/>
          <w:pgSz w:w="11909" w:h="16834"/>
          <w:pgMar w:top="200" w:right="1424" w:bottom="298" w:left="1445" w:header="720" w:footer="720" w:gutter="0"/>
          <w:cols w:space="720"/>
        </w:sectPr>
      </w:pPr>
    </w:p>
    <w:p w14:paraId="7A46F127" w14:textId="77777777" w:rsidR="007513FB" w:rsidRDefault="007B0C18">
      <w:pPr>
        <w:spacing w:before="10" w:line="172" w:lineRule="exact"/>
        <w:textAlignment w:val="baseline"/>
        <w:rPr>
          <w:rFonts w:ascii="Arial" w:eastAsia="Arial" w:hAnsi="Arial"/>
          <w:color w:val="000000"/>
          <w:sz w:val="16"/>
        </w:rPr>
      </w:pPr>
      <w:r>
        <w:rPr>
          <w:rFonts w:ascii="Arial" w:eastAsia="Arial" w:hAnsi="Arial"/>
          <w:color w:val="000000"/>
          <w:sz w:val="16"/>
        </w:rPr>
        <w:t>98</w:t>
      </w:r>
    </w:p>
    <w:p w14:paraId="0E9E6AEB" w14:textId="77777777" w:rsidR="007513FB" w:rsidRDefault="007513FB">
      <w:pPr>
        <w:sectPr w:rsidR="007513FB">
          <w:type w:val="continuous"/>
          <w:pgSz w:w="11909" w:h="16834"/>
          <w:pgMar w:top="200" w:right="1352" w:bottom="298" w:left="10197" w:header="720" w:footer="720" w:gutter="0"/>
          <w:cols w:space="720"/>
        </w:sectPr>
      </w:pPr>
    </w:p>
    <w:p w14:paraId="6E7875B0" w14:textId="77777777" w:rsidR="007513FB" w:rsidRDefault="007B0C18">
      <w:pPr>
        <w:spacing w:line="181" w:lineRule="exact"/>
        <w:textAlignment w:val="baseline"/>
        <w:rPr>
          <w:rFonts w:ascii="Arial" w:eastAsia="Arial" w:hAnsi="Arial"/>
          <w:color w:val="000000"/>
          <w:spacing w:val="-4"/>
          <w:sz w:val="16"/>
        </w:rPr>
      </w:pPr>
      <w:r>
        <w:rPr>
          <w:rFonts w:ascii="Arial" w:eastAsia="Arial" w:hAnsi="Arial"/>
          <w:color w:val="000000"/>
          <w:spacing w:val="-4"/>
          <w:sz w:val="16"/>
        </w:rPr>
        <w:t>12003202.279</w:t>
      </w:r>
    </w:p>
    <w:p w14:paraId="1E47C33F" w14:textId="77777777" w:rsidR="007513FB" w:rsidRDefault="007513FB">
      <w:pPr>
        <w:sectPr w:rsidR="007513FB">
          <w:type w:val="continuous"/>
          <w:pgSz w:w="11909" w:h="16834"/>
          <w:pgMar w:top="200" w:right="9375" w:bottom="298" w:left="1454" w:header="720" w:footer="720" w:gutter="0"/>
          <w:cols w:space="720"/>
        </w:sectPr>
      </w:pPr>
    </w:p>
    <w:p w14:paraId="421A075A" w14:textId="77777777" w:rsidR="007513FB" w:rsidRDefault="007B0C18">
      <w:pPr>
        <w:spacing w:before="21" w:line="168" w:lineRule="exact"/>
        <w:textAlignment w:val="baseline"/>
        <w:rPr>
          <w:rFonts w:ascii="Arial" w:eastAsia="Arial" w:hAnsi="Arial"/>
          <w:color w:val="000000"/>
          <w:sz w:val="16"/>
        </w:rPr>
      </w:pPr>
      <w:r>
        <w:lastRenderedPageBreak/>
        <w:pict w14:anchorId="5AA81B81">
          <v:shape id="_x0000_s1054" type="#_x0000_t202" style="position:absolute;margin-left:72.5pt;margin-top:372.7pt;width:154.8pt;height:25.2pt;z-index:-251732992;mso-wrap-distance-left:0;mso-wrap-distance-right:0;mso-position-horizontal-relative:page;mso-position-vertical-relative:page" filled="f" stroked="f">
            <v:textbox inset="0,0,0,0">
              <w:txbxContent>
                <w:p w14:paraId="5AB9020C" w14:textId="77777777" w:rsidR="007513FB" w:rsidRDefault="007513FB">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7E340F88">
          <v:shape id="_x0000_s1053" type="#_x0000_t202" style="position:absolute;margin-left:227.3pt;margin-top:372.7pt;width:154.3pt;height:25.2pt;z-index:-251731968;mso-wrap-distance-left:0;mso-wrap-distance-right:0;mso-position-horizontal-relative:page;mso-position-vertical-relative:page" filled="f" stroked="f">
            <v:textbox inset="0,0,0,0">
              <w:txbxContent>
                <w:p w14:paraId="6E2B9AA6" w14:textId="77777777" w:rsidR="007513FB" w:rsidRDefault="007513FB">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2E44D549">
          <v:shape id="_x0000_s1052" type="#_x0000_t202" style="position:absolute;margin-left:381.6pt;margin-top:372.7pt;width:141.6pt;height:25.2pt;z-index:-251730944;mso-wrap-distance-left:0;mso-wrap-distance-right:0;mso-position-horizontal-relative:page;mso-position-vertical-relative:page" filled="f" stroked="f">
            <v:textbox inset="0,0,0,0">
              <w:txbxContent>
                <w:p w14:paraId="2EAEAFF0" w14:textId="77777777" w:rsidR="007513FB" w:rsidRDefault="007513FB">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Pr>
          <w:rFonts w:ascii="Arial" w:eastAsia="Arial" w:hAnsi="Arial"/>
          <w:color w:val="000000"/>
          <w:sz w:val="16"/>
        </w:rPr>
        <w:t>DocuSign Envelope ID: 174F1DC8-2EE9-4595-90D2-B915CD4F4B6E</w:t>
      </w:r>
    </w:p>
    <w:p w14:paraId="7B98DBC3"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3233C067" w14:textId="77777777" w:rsidR="007513FB" w:rsidRDefault="007B0C18">
      <w:pPr>
        <w:spacing w:before="492" w:line="247" w:lineRule="exact"/>
        <w:jc w:val="center"/>
        <w:textAlignment w:val="baseline"/>
        <w:rPr>
          <w:rFonts w:ascii="Arial" w:eastAsia="Arial" w:hAnsi="Arial"/>
          <w:b/>
          <w:color w:val="000000"/>
          <w:sz w:val="20"/>
        </w:rPr>
      </w:pPr>
      <w:r>
        <w:rPr>
          <w:rFonts w:ascii="Arial" w:eastAsia="Arial" w:hAnsi="Arial"/>
          <w:b/>
          <w:color w:val="000000"/>
          <w:sz w:val="20"/>
        </w:rPr>
        <w:t xml:space="preserve">SCHEDULE 6 </w:t>
      </w:r>
      <w:r>
        <w:rPr>
          <w:rFonts w:ascii="Arial" w:eastAsia="Arial" w:hAnsi="Arial"/>
          <w:b/>
          <w:color w:val="000000"/>
        </w:rPr>
        <w:t>- CHANGE CONTROL NOTIFICATION FORM</w:t>
      </w:r>
    </w:p>
    <w:p w14:paraId="0668ECF0" w14:textId="77777777" w:rsidR="007513FB" w:rsidRDefault="007B0C18">
      <w:pPr>
        <w:spacing w:before="247" w:after="722" w:line="247" w:lineRule="exact"/>
        <w:ind w:left="1080"/>
        <w:textAlignment w:val="baseline"/>
        <w:rPr>
          <w:rFonts w:ascii="Arial" w:eastAsia="Arial" w:hAnsi="Arial"/>
          <w:b/>
          <w:color w:val="000000"/>
          <w:spacing w:val="-2"/>
        </w:rPr>
      </w:pPr>
      <w:r>
        <w:rPr>
          <w:rFonts w:ascii="Arial" w:eastAsia="Arial" w:hAnsi="Arial"/>
          <w:b/>
          <w:color w:val="000000"/>
          <w:spacing w:val="-2"/>
        </w:rPr>
        <w:t>CCN Number:</w:t>
      </w:r>
    </w:p>
    <w:p w14:paraId="02566B8A" w14:textId="77777777" w:rsidR="007513FB" w:rsidRDefault="007B0C18">
      <w:pPr>
        <w:rPr>
          <w:sz w:val="2"/>
        </w:rPr>
      </w:pPr>
      <w:r>
        <w:pict w14:anchorId="21B7152F">
          <v:shape id="_x0000_s1051" type="#_x0000_t202" style="position:absolute;margin-left:1in;margin-top:145.9pt;width:451.7pt;height:201.6pt;z-index:-251729920;mso-wrap-distance-left:0;mso-wrap-distance-right:0;mso-position-horizontal-relative:page;mso-position-vertical-relative:page" filled="f" stroked="f">
            <v:textbox inset="0,0,0,0">
              <w:txbxContent>
                <w:p w14:paraId="66F6F712" w14:textId="77777777" w:rsidR="007513FB" w:rsidRDefault="007B0C18">
                  <w:pPr>
                    <w:textAlignment w:val="baseline"/>
                  </w:pPr>
                  <w:r>
                    <w:rPr>
                      <w:noProof/>
                    </w:rPr>
                    <w:drawing>
                      <wp:inline distT="0" distB="0" distL="0" distR="0" wp14:anchorId="22C1F8C2" wp14:editId="0670FE2D">
                        <wp:extent cx="5736590" cy="256032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20"/>
                                <a:stretch>
                                  <a:fillRect/>
                                </a:stretch>
                              </pic:blipFill>
                              <pic:spPr>
                                <a:xfrm>
                                  <a:off x="0" y="0"/>
                                  <a:ext cx="5736590" cy="2560320"/>
                                </a:xfrm>
                                <a:prstGeom prst="rect">
                                  <a:avLst/>
                                </a:prstGeom>
                              </pic:spPr>
                            </pic:pic>
                          </a:graphicData>
                        </a:graphic>
                      </wp:inline>
                    </w:drawing>
                  </w:r>
                </w:p>
              </w:txbxContent>
            </v:textbox>
            <w10:wrap type="square" anchorx="page" anchory="page"/>
          </v:shape>
        </w:pict>
      </w:r>
      <w:r>
        <w:pict w14:anchorId="07B46061">
          <v:shape id="_x0000_s1050" type="#_x0000_t202" style="position:absolute;margin-left:381.6pt;margin-top:297.35pt;width:141.6pt;height:24.95pt;z-index:-251626496;mso-wrap-distance-left:0;mso-wrap-distance-right:0;mso-position-horizontal-relative:page;mso-position-vertical-relative:page" filled="f">
            <v:textbox inset="0,0,0,0">
              <w:txbxContent>
                <w:p w14:paraId="37473DD2" w14:textId="77777777" w:rsidR="007513FB" w:rsidRDefault="007B0C18">
                  <w:pPr>
                    <w:spacing w:after="223" w:line="238" w:lineRule="exact"/>
                    <w:ind w:left="72"/>
                    <w:textAlignment w:val="baseline"/>
                    <w:rPr>
                      <w:rFonts w:ascii="Arial" w:eastAsia="Arial" w:hAnsi="Arial"/>
                      <w:b/>
                      <w:color w:val="000000"/>
                      <w:spacing w:val="-1"/>
                    </w:rPr>
                  </w:pPr>
                  <w:r>
                    <w:rPr>
                      <w:rFonts w:ascii="Arial" w:eastAsia="Arial" w:hAnsi="Arial"/>
                      <w:b/>
                      <w:color w:val="000000"/>
                      <w:spacing w:val="-1"/>
                    </w:rPr>
                    <w:t>Date of Agreement</w:t>
                  </w:r>
                </w:p>
              </w:txbxContent>
            </v:textbox>
            <w10:wrap type="square" anchorx="page" anchory="page"/>
          </v:shape>
        </w:pict>
      </w:r>
      <w:r>
        <w:pict w14:anchorId="2DE21479">
          <v:shape id="_x0000_s1049" type="#_x0000_t202" style="position:absolute;margin-left:72.5pt;margin-top:297.35pt;width:309.1pt;height:24.95pt;z-index:-251625472;mso-wrap-distance-left:0;mso-wrap-distance-right:0;mso-position-horizontal-relative:page;mso-position-vertical-relative:page" filled="f">
            <v:textbox inset="0,0,0,0">
              <w:txbxContent>
                <w:p w14:paraId="0E83875B" w14:textId="77777777" w:rsidR="007513FB" w:rsidRDefault="007B0C18">
                  <w:pPr>
                    <w:spacing w:after="223" w:line="238" w:lineRule="exact"/>
                    <w:ind w:left="72"/>
                    <w:textAlignment w:val="baseline"/>
                    <w:rPr>
                      <w:rFonts w:ascii="Arial" w:eastAsia="Arial" w:hAnsi="Arial"/>
                      <w:b/>
                      <w:color w:val="000000"/>
                    </w:rPr>
                  </w:pPr>
                  <w:r>
                    <w:rPr>
                      <w:rFonts w:ascii="Arial" w:eastAsia="Arial" w:hAnsi="Arial"/>
                      <w:b/>
                      <w:color w:val="000000"/>
                    </w:rPr>
                    <w:t>Agreement name</w:t>
                  </w:r>
                </w:p>
              </w:txbxContent>
            </v:textbox>
            <w10:wrap type="square" anchorx="page" anchory="page"/>
          </v:shape>
        </w:pict>
      </w:r>
      <w:r>
        <w:pict w14:anchorId="55383861">
          <v:shape id="_x0000_s1048" type="#_x0000_t202" style="position:absolute;margin-left:78.25pt;margin-top:171.75pt;width:64.3pt;height:12.45pt;z-index:-251624448;mso-wrap-distance-left:0;mso-wrap-distance-right:0;mso-position-horizontal-relative:page;mso-position-vertical-relative:page" filled="f" stroked="f">
            <v:textbox inset="0,0,0,0">
              <w:txbxContent>
                <w:p w14:paraId="16694ACE" w14:textId="77777777" w:rsidR="007513FB" w:rsidRDefault="007B0C18">
                  <w:pPr>
                    <w:spacing w:before="2" w:line="235" w:lineRule="exact"/>
                    <w:textAlignment w:val="baseline"/>
                    <w:rPr>
                      <w:rFonts w:ascii="Arial" w:eastAsia="Arial" w:hAnsi="Arial"/>
                      <w:b/>
                      <w:color w:val="000000"/>
                      <w:spacing w:val="-9"/>
                    </w:rPr>
                  </w:pPr>
                  <w:r>
                    <w:rPr>
                      <w:rFonts w:ascii="Arial" w:eastAsia="Arial" w:hAnsi="Arial"/>
                      <w:b/>
                      <w:color w:val="000000"/>
                      <w:spacing w:val="-9"/>
                    </w:rPr>
                    <w:t>Service Line</w:t>
                  </w:r>
                </w:p>
              </w:txbxContent>
            </v:textbox>
            <w10:wrap type="square" anchorx="page" anchory="page"/>
          </v:shape>
        </w:pict>
      </w:r>
      <w:r>
        <w:pict w14:anchorId="68D7B395">
          <v:shape id="_x0000_s1047" type="#_x0000_t202" style="position:absolute;margin-left:78.25pt;margin-top:146.55pt;width:78.7pt;height:12.45pt;z-index:-251623424;mso-wrap-distance-left:0;mso-wrap-distance-right:0;mso-position-horizontal-relative:page;mso-position-vertical-relative:page" filled="f" stroked="f">
            <v:textbox inset="0,0,0,0">
              <w:txbxContent>
                <w:p w14:paraId="7DBD5D85" w14:textId="77777777" w:rsidR="007513FB" w:rsidRDefault="007B0C18">
                  <w:pPr>
                    <w:spacing w:before="2" w:line="235" w:lineRule="exact"/>
                    <w:textAlignment w:val="baseline"/>
                    <w:rPr>
                      <w:rFonts w:ascii="Arial" w:eastAsia="Arial" w:hAnsi="Arial"/>
                      <w:b/>
                      <w:color w:val="000000"/>
                      <w:spacing w:val="-8"/>
                    </w:rPr>
                  </w:pPr>
                  <w:r>
                    <w:rPr>
                      <w:rFonts w:ascii="Arial" w:eastAsia="Arial" w:hAnsi="Arial"/>
                      <w:b/>
                      <w:color w:val="000000"/>
                      <w:spacing w:val="-8"/>
                    </w:rPr>
                    <w:t>Title of Change</w:t>
                  </w:r>
                </w:p>
              </w:txbxContent>
            </v:textbox>
            <w10:wrap type="square" anchorx="page" anchory="page"/>
          </v:shape>
        </w:pict>
      </w:r>
      <w:r>
        <w:pict w14:anchorId="36114CDF">
          <v:shape id="_x0000_s1046" type="#_x0000_t202" style="position:absolute;margin-left:78.25pt;margin-top:196.95pt;width:85.9pt;height:12.45pt;z-index:-251622400;mso-wrap-distance-left:0;mso-wrap-distance-right:0;mso-position-horizontal-relative:page;mso-position-vertical-relative:page" filled="f" stroked="f">
            <v:textbox inset="0,0,0,0">
              <w:txbxContent>
                <w:p w14:paraId="45E4627E" w14:textId="77777777" w:rsidR="007513FB" w:rsidRDefault="007B0C18">
                  <w:pPr>
                    <w:spacing w:before="2" w:line="235" w:lineRule="exact"/>
                    <w:textAlignment w:val="baseline"/>
                    <w:rPr>
                      <w:rFonts w:ascii="Arial" w:eastAsia="Arial" w:hAnsi="Arial"/>
                      <w:b/>
                      <w:color w:val="000000"/>
                      <w:spacing w:val="-8"/>
                    </w:rPr>
                  </w:pPr>
                  <w:r>
                    <w:rPr>
                      <w:rFonts w:ascii="Arial" w:eastAsia="Arial" w:hAnsi="Arial"/>
                      <w:b/>
                      <w:color w:val="000000"/>
                      <w:spacing w:val="-8"/>
                    </w:rPr>
                    <w:t>Operations Lead</w:t>
                  </w:r>
                </w:p>
              </w:txbxContent>
            </v:textbox>
            <w10:wrap type="square" anchorx="page" anchory="page"/>
          </v:shape>
        </w:pict>
      </w:r>
      <w:r>
        <w:pict w14:anchorId="50BED683">
          <v:shape id="_x0000_s1045" type="#_x0000_t202" style="position:absolute;margin-left:78.25pt;margin-top:222.15pt;width:71.5pt;height:12.45pt;z-index:-251621376;mso-wrap-distance-left:0;mso-wrap-distance-right:0;mso-position-horizontal-relative:page;mso-position-vertical-relative:page" filled="f" stroked="f">
            <v:textbox inset="0,0,0,0">
              <w:txbxContent>
                <w:p w14:paraId="44B6A99D" w14:textId="77777777" w:rsidR="007513FB" w:rsidRDefault="007B0C18">
                  <w:pPr>
                    <w:spacing w:before="2" w:line="235" w:lineRule="exact"/>
                    <w:textAlignment w:val="baseline"/>
                    <w:rPr>
                      <w:rFonts w:ascii="Arial" w:eastAsia="Arial" w:hAnsi="Arial"/>
                      <w:b/>
                      <w:color w:val="000000"/>
                      <w:spacing w:val="-8"/>
                    </w:rPr>
                  </w:pPr>
                  <w:r>
                    <w:rPr>
                      <w:rFonts w:ascii="Arial" w:eastAsia="Arial" w:hAnsi="Arial"/>
                      <w:b/>
                      <w:color w:val="000000"/>
                      <w:spacing w:val="-8"/>
                    </w:rPr>
                    <w:t>CM originator</w:t>
                  </w:r>
                </w:p>
              </w:txbxContent>
            </v:textbox>
            <w10:wrap type="square" anchorx="page" anchory="page"/>
          </v:shape>
        </w:pict>
      </w:r>
      <w:r>
        <w:pict w14:anchorId="44382EB7">
          <v:shape id="_x0000_s1044" type="#_x0000_t202" style="position:absolute;margin-left:72.5pt;margin-top:272.15pt;width:450.7pt;height:25.2pt;z-index:-251620352;mso-wrap-distance-left:0;mso-wrap-distance-right:0;mso-position-horizontal-relative:page;mso-position-vertical-relative:page" filled="f">
            <v:textbox inset="0,0,0,0">
              <w:txbxContent>
                <w:p w14:paraId="43FD06BA" w14:textId="77777777" w:rsidR="007513FB" w:rsidRDefault="007B0C18">
                  <w:pPr>
                    <w:spacing w:after="237" w:line="238" w:lineRule="exact"/>
                    <w:ind w:left="72"/>
                    <w:textAlignment w:val="baseline"/>
                    <w:rPr>
                      <w:rFonts w:ascii="Arial" w:eastAsia="Arial" w:hAnsi="Arial"/>
                      <w:b/>
                      <w:color w:val="000000"/>
                    </w:rPr>
                  </w:pPr>
                  <w:r>
                    <w:rPr>
                      <w:rFonts w:ascii="Arial" w:eastAsia="Arial" w:hAnsi="Arial"/>
                      <w:b/>
                      <w:color w:val="000000"/>
                    </w:rPr>
                    <w:t>Change Control Notice (CCN to the following agreement:</w:t>
                  </w:r>
                </w:p>
              </w:txbxContent>
            </v:textbox>
            <w10:wrap type="square" anchorx="page" anchory="page"/>
          </v:shape>
        </w:pict>
      </w:r>
    </w:p>
    <w:tbl>
      <w:tblPr>
        <w:tblW w:w="0" w:type="auto"/>
        <w:tblLayout w:type="fixed"/>
        <w:tblCellMar>
          <w:left w:w="0" w:type="dxa"/>
          <w:right w:w="0" w:type="dxa"/>
        </w:tblCellMar>
        <w:tblLook w:val="04A0" w:firstRow="1" w:lastRow="0" w:firstColumn="1" w:lastColumn="0" w:noHBand="0" w:noVBand="1"/>
      </w:tblPr>
      <w:tblGrid>
        <w:gridCol w:w="3096"/>
        <w:gridCol w:w="3086"/>
        <w:gridCol w:w="2832"/>
      </w:tblGrid>
      <w:tr w:rsidR="007513FB" w14:paraId="18B5ACC5" w14:textId="77777777">
        <w:tblPrEx>
          <w:tblCellMar>
            <w:top w:w="0" w:type="dxa"/>
            <w:bottom w:w="0" w:type="dxa"/>
          </w:tblCellMar>
        </w:tblPrEx>
        <w:trPr>
          <w:trHeight w:hRule="exact" w:val="504"/>
        </w:trPr>
        <w:tc>
          <w:tcPr>
            <w:tcW w:w="3096" w:type="dxa"/>
            <w:tcBorders>
              <w:top w:val="single" w:sz="5" w:space="0" w:color="000000"/>
              <w:left w:val="single" w:sz="5" w:space="0" w:color="000000"/>
              <w:bottom w:val="single" w:sz="5" w:space="0" w:color="000000"/>
              <w:right w:val="single" w:sz="5" w:space="0" w:color="000000"/>
            </w:tcBorders>
          </w:tcPr>
          <w:p w14:paraId="48683106" w14:textId="77777777" w:rsidR="007513FB" w:rsidRDefault="007B0C18">
            <w:pPr>
              <w:spacing w:after="237" w:line="247" w:lineRule="exact"/>
              <w:ind w:right="480"/>
              <w:jc w:val="right"/>
              <w:textAlignment w:val="baseline"/>
              <w:rPr>
                <w:rFonts w:ascii="Arial" w:eastAsia="Arial" w:hAnsi="Arial"/>
                <w:b/>
                <w:color w:val="000000"/>
              </w:rPr>
            </w:pPr>
            <w:r>
              <w:rPr>
                <w:rFonts w:ascii="Arial" w:eastAsia="Arial" w:hAnsi="Arial"/>
                <w:b/>
                <w:color w:val="000000"/>
              </w:rPr>
              <w:t>Date Change Requested</w:t>
            </w:r>
          </w:p>
        </w:tc>
        <w:tc>
          <w:tcPr>
            <w:tcW w:w="3086" w:type="dxa"/>
            <w:tcBorders>
              <w:top w:val="single" w:sz="5" w:space="0" w:color="000000"/>
              <w:left w:val="single" w:sz="5" w:space="0" w:color="000000"/>
              <w:bottom w:val="single" w:sz="5" w:space="0" w:color="000000"/>
              <w:right w:val="single" w:sz="5" w:space="0" w:color="000000"/>
            </w:tcBorders>
          </w:tcPr>
          <w:p w14:paraId="602D8D3F" w14:textId="77777777" w:rsidR="007513FB" w:rsidRDefault="007B0C18">
            <w:pPr>
              <w:spacing w:after="237" w:line="247" w:lineRule="exact"/>
              <w:ind w:right="1195"/>
              <w:jc w:val="right"/>
              <w:textAlignment w:val="baseline"/>
              <w:rPr>
                <w:rFonts w:ascii="Arial" w:eastAsia="Arial" w:hAnsi="Arial"/>
                <w:b/>
                <w:color w:val="000000"/>
              </w:rPr>
            </w:pPr>
            <w:r>
              <w:rPr>
                <w:rFonts w:ascii="Arial" w:eastAsia="Arial" w:hAnsi="Arial"/>
                <w:b/>
                <w:color w:val="000000"/>
              </w:rPr>
              <w:t>Date CCN Raised</w:t>
            </w:r>
          </w:p>
        </w:tc>
        <w:tc>
          <w:tcPr>
            <w:tcW w:w="2832" w:type="dxa"/>
            <w:tcBorders>
              <w:top w:val="single" w:sz="5" w:space="0" w:color="000000"/>
              <w:left w:val="single" w:sz="5" w:space="0" w:color="000000"/>
              <w:bottom w:val="single" w:sz="5" w:space="0" w:color="000000"/>
              <w:right w:val="single" w:sz="5" w:space="0" w:color="000000"/>
            </w:tcBorders>
          </w:tcPr>
          <w:p w14:paraId="4E90811A" w14:textId="77777777" w:rsidR="007513FB" w:rsidRDefault="007B0C18">
            <w:pPr>
              <w:spacing w:after="237" w:line="247" w:lineRule="exact"/>
              <w:ind w:right="754"/>
              <w:jc w:val="right"/>
              <w:textAlignment w:val="baseline"/>
              <w:rPr>
                <w:rFonts w:ascii="Arial" w:eastAsia="Arial" w:hAnsi="Arial"/>
                <w:b/>
                <w:color w:val="000000"/>
              </w:rPr>
            </w:pPr>
            <w:r>
              <w:rPr>
                <w:rFonts w:ascii="Arial" w:eastAsia="Arial" w:hAnsi="Arial"/>
                <w:b/>
                <w:color w:val="000000"/>
              </w:rPr>
              <w:t>Expiry date of CCN</w:t>
            </w:r>
          </w:p>
        </w:tc>
      </w:tr>
    </w:tbl>
    <w:p w14:paraId="0CB1D1BE" w14:textId="77777777" w:rsidR="007513FB" w:rsidRDefault="007513FB">
      <w:pPr>
        <w:spacing w:before="475" w:line="20" w:lineRule="exact"/>
      </w:pPr>
    </w:p>
    <w:tbl>
      <w:tblPr>
        <w:tblW w:w="0" w:type="auto"/>
        <w:tblInd w:w="1135" w:type="dxa"/>
        <w:tblLayout w:type="fixed"/>
        <w:tblCellMar>
          <w:left w:w="0" w:type="dxa"/>
          <w:right w:w="0" w:type="dxa"/>
        </w:tblCellMar>
        <w:tblLook w:val="04A0" w:firstRow="1" w:lastRow="0" w:firstColumn="1" w:lastColumn="0" w:noHBand="0" w:noVBand="1"/>
      </w:tblPr>
      <w:tblGrid>
        <w:gridCol w:w="4512"/>
        <w:gridCol w:w="4522"/>
      </w:tblGrid>
      <w:tr w:rsidR="007513FB" w14:paraId="45923DA2" w14:textId="77777777">
        <w:tblPrEx>
          <w:tblCellMar>
            <w:top w:w="0" w:type="dxa"/>
            <w:bottom w:w="0" w:type="dxa"/>
          </w:tblCellMar>
        </w:tblPrEx>
        <w:trPr>
          <w:trHeight w:hRule="exact" w:val="504"/>
        </w:trPr>
        <w:tc>
          <w:tcPr>
            <w:tcW w:w="9034" w:type="dxa"/>
            <w:gridSpan w:val="2"/>
            <w:tcBorders>
              <w:top w:val="single" w:sz="5" w:space="0" w:color="000000"/>
              <w:left w:val="single" w:sz="5" w:space="0" w:color="000000"/>
              <w:bottom w:val="single" w:sz="5" w:space="0" w:color="000000"/>
              <w:right w:val="single" w:sz="5" w:space="0" w:color="000000"/>
            </w:tcBorders>
          </w:tcPr>
          <w:p w14:paraId="1CC82723" w14:textId="77777777" w:rsidR="007513FB" w:rsidRDefault="007B0C18">
            <w:pPr>
              <w:spacing w:after="242" w:line="247" w:lineRule="exact"/>
              <w:ind w:left="125"/>
              <w:textAlignment w:val="baseline"/>
              <w:rPr>
                <w:rFonts w:ascii="Arial" w:eastAsia="Arial" w:hAnsi="Arial"/>
                <w:b/>
                <w:color w:val="000000"/>
              </w:rPr>
            </w:pPr>
            <w:r>
              <w:rPr>
                <w:rFonts w:ascii="Arial" w:eastAsia="Arial" w:hAnsi="Arial"/>
                <w:b/>
                <w:color w:val="000000"/>
              </w:rPr>
              <w:t>Contact Information for the proposed change</w:t>
            </w:r>
          </w:p>
        </w:tc>
      </w:tr>
      <w:tr w:rsidR="007513FB" w14:paraId="484CBD5B" w14:textId="77777777">
        <w:tblPrEx>
          <w:tblCellMar>
            <w:top w:w="0" w:type="dxa"/>
            <w:bottom w:w="0" w:type="dxa"/>
          </w:tblCellMar>
        </w:tblPrEx>
        <w:trPr>
          <w:trHeight w:hRule="exact" w:val="504"/>
        </w:trPr>
        <w:tc>
          <w:tcPr>
            <w:tcW w:w="4512" w:type="dxa"/>
            <w:tcBorders>
              <w:top w:val="single" w:sz="5" w:space="0" w:color="000000"/>
              <w:left w:val="single" w:sz="5" w:space="0" w:color="000000"/>
              <w:bottom w:val="single" w:sz="5" w:space="0" w:color="000000"/>
              <w:right w:val="single" w:sz="5" w:space="0" w:color="000000"/>
            </w:tcBorders>
          </w:tcPr>
          <w:p w14:paraId="16535A7A" w14:textId="77777777" w:rsidR="007513FB" w:rsidRDefault="007B0C18">
            <w:pPr>
              <w:spacing w:after="242" w:line="247" w:lineRule="exact"/>
              <w:ind w:left="125"/>
              <w:textAlignment w:val="baseline"/>
              <w:rPr>
                <w:rFonts w:ascii="Arial" w:eastAsia="Arial" w:hAnsi="Arial"/>
                <w:b/>
                <w:color w:val="000000"/>
              </w:rPr>
            </w:pPr>
            <w:r>
              <w:rPr>
                <w:rFonts w:ascii="Arial" w:eastAsia="Arial" w:hAnsi="Arial"/>
                <w:b/>
                <w:color w:val="000000"/>
              </w:rPr>
              <w:t>Originator</w:t>
            </w:r>
          </w:p>
        </w:tc>
        <w:tc>
          <w:tcPr>
            <w:tcW w:w="4522" w:type="dxa"/>
            <w:tcBorders>
              <w:top w:val="single" w:sz="5" w:space="0" w:color="000000"/>
              <w:left w:val="single" w:sz="5" w:space="0" w:color="000000"/>
              <w:bottom w:val="single" w:sz="5" w:space="0" w:color="000000"/>
              <w:right w:val="single" w:sz="5" w:space="0" w:color="000000"/>
            </w:tcBorders>
          </w:tcPr>
          <w:p w14:paraId="16C2C002" w14:textId="77777777" w:rsidR="007513FB" w:rsidRDefault="007B0C18">
            <w:pPr>
              <w:spacing w:after="242" w:line="247" w:lineRule="exact"/>
              <w:ind w:right="3216"/>
              <w:jc w:val="right"/>
              <w:textAlignment w:val="baseline"/>
              <w:rPr>
                <w:rFonts w:ascii="Arial" w:eastAsia="Arial" w:hAnsi="Arial"/>
                <w:b/>
                <w:color w:val="000000"/>
              </w:rPr>
            </w:pPr>
            <w:r>
              <w:rPr>
                <w:rFonts w:ascii="Arial" w:eastAsia="Arial" w:hAnsi="Arial"/>
                <w:b/>
                <w:color w:val="000000"/>
              </w:rPr>
              <w:t>Other Party</w:t>
            </w:r>
          </w:p>
        </w:tc>
      </w:tr>
      <w:tr w:rsidR="007513FB" w14:paraId="135DB4EA" w14:textId="77777777">
        <w:tblPrEx>
          <w:tblCellMar>
            <w:top w:w="0" w:type="dxa"/>
            <w:bottom w:w="0" w:type="dxa"/>
          </w:tblCellMar>
        </w:tblPrEx>
        <w:trPr>
          <w:trHeight w:hRule="exact" w:val="4459"/>
        </w:trPr>
        <w:tc>
          <w:tcPr>
            <w:tcW w:w="4512" w:type="dxa"/>
            <w:tcBorders>
              <w:top w:val="single" w:sz="5" w:space="0" w:color="000000"/>
              <w:left w:val="single" w:sz="5" w:space="0" w:color="000000"/>
              <w:bottom w:val="single" w:sz="5" w:space="0" w:color="000000"/>
              <w:right w:val="single" w:sz="5" w:space="0" w:color="000000"/>
            </w:tcBorders>
          </w:tcPr>
          <w:p w14:paraId="4309217A" w14:textId="77777777" w:rsidR="007513FB" w:rsidRDefault="007B0C18">
            <w:pPr>
              <w:spacing w:after="737" w:line="928" w:lineRule="exact"/>
              <w:ind w:left="108"/>
              <w:textAlignment w:val="baseline"/>
              <w:rPr>
                <w:rFonts w:ascii="Arial" w:eastAsia="Arial" w:hAnsi="Arial"/>
                <w:b/>
                <w:color w:val="000000"/>
              </w:rPr>
            </w:pPr>
            <w:r>
              <w:rPr>
                <w:rFonts w:ascii="Arial" w:eastAsia="Arial" w:hAnsi="Arial"/>
                <w:b/>
                <w:color w:val="000000"/>
              </w:rPr>
              <w:t xml:space="preserve">Name: </w:t>
            </w:r>
            <w:r>
              <w:rPr>
                <w:rFonts w:ascii="Arial" w:eastAsia="Arial" w:hAnsi="Arial"/>
                <w:b/>
                <w:color w:val="000000"/>
              </w:rPr>
              <w:br/>
              <w:t xml:space="preserve">Company: </w:t>
            </w:r>
            <w:r>
              <w:rPr>
                <w:rFonts w:ascii="Arial" w:eastAsia="Arial" w:hAnsi="Arial"/>
                <w:b/>
                <w:color w:val="000000"/>
              </w:rPr>
              <w:br/>
            </w:r>
            <w:r>
              <w:rPr>
                <w:rFonts w:ascii="Arial" w:eastAsia="Arial" w:hAnsi="Arial"/>
                <w:b/>
                <w:color w:val="000000"/>
              </w:rPr>
              <w:t xml:space="preserve">Telephone: </w:t>
            </w:r>
            <w:r>
              <w:rPr>
                <w:rFonts w:ascii="Arial" w:eastAsia="Arial" w:hAnsi="Arial"/>
                <w:b/>
                <w:color w:val="000000"/>
              </w:rPr>
              <w:br/>
              <w:t>Email:</w:t>
            </w:r>
          </w:p>
        </w:tc>
        <w:tc>
          <w:tcPr>
            <w:tcW w:w="4522" w:type="dxa"/>
            <w:tcBorders>
              <w:top w:val="single" w:sz="5" w:space="0" w:color="000000"/>
              <w:left w:val="single" w:sz="5" w:space="0" w:color="000000"/>
              <w:bottom w:val="single" w:sz="5" w:space="0" w:color="000000"/>
              <w:right w:val="single" w:sz="5" w:space="0" w:color="000000"/>
            </w:tcBorders>
          </w:tcPr>
          <w:p w14:paraId="505621DB" w14:textId="77777777" w:rsidR="007513FB" w:rsidRDefault="007B0C18">
            <w:pPr>
              <w:spacing w:after="737" w:line="928" w:lineRule="exact"/>
              <w:ind w:left="108"/>
              <w:textAlignment w:val="baseline"/>
              <w:rPr>
                <w:rFonts w:ascii="Arial" w:eastAsia="Arial" w:hAnsi="Arial"/>
                <w:b/>
                <w:color w:val="000000"/>
              </w:rPr>
            </w:pPr>
            <w:r>
              <w:rPr>
                <w:rFonts w:ascii="Arial" w:eastAsia="Arial" w:hAnsi="Arial"/>
                <w:b/>
                <w:color w:val="000000"/>
              </w:rPr>
              <w:t xml:space="preserve">Name: </w:t>
            </w:r>
            <w:r>
              <w:rPr>
                <w:rFonts w:ascii="Arial" w:eastAsia="Arial" w:hAnsi="Arial"/>
                <w:b/>
                <w:color w:val="000000"/>
              </w:rPr>
              <w:br/>
              <w:t xml:space="preserve">Company: </w:t>
            </w:r>
            <w:r>
              <w:rPr>
                <w:rFonts w:ascii="Arial" w:eastAsia="Arial" w:hAnsi="Arial"/>
                <w:b/>
                <w:color w:val="000000"/>
              </w:rPr>
              <w:br/>
              <w:t xml:space="preserve">Telephone: </w:t>
            </w:r>
            <w:r>
              <w:rPr>
                <w:rFonts w:ascii="Arial" w:eastAsia="Arial" w:hAnsi="Arial"/>
                <w:b/>
                <w:color w:val="000000"/>
              </w:rPr>
              <w:br/>
              <w:t>Email:</w:t>
            </w:r>
          </w:p>
        </w:tc>
      </w:tr>
    </w:tbl>
    <w:p w14:paraId="0CF22D22" w14:textId="77777777" w:rsidR="007513FB" w:rsidRDefault="007513FB">
      <w:pPr>
        <w:spacing w:after="465" w:line="20" w:lineRule="exact"/>
      </w:pPr>
    </w:p>
    <w:p w14:paraId="41BA26B3" w14:textId="77777777" w:rsidR="007513FB" w:rsidRDefault="007B0C18">
      <w:pPr>
        <w:pBdr>
          <w:top w:val="single" w:sz="5" w:space="0" w:color="000000"/>
          <w:left w:val="single" w:sz="5" w:space="3" w:color="000000"/>
          <w:bottom w:val="single" w:sz="5" w:space="11" w:color="000000"/>
          <w:right w:val="single" w:sz="5" w:space="0" w:color="000000"/>
        </w:pBdr>
        <w:spacing w:after="821" w:line="247" w:lineRule="exact"/>
        <w:ind w:left="1207"/>
        <w:textAlignment w:val="baseline"/>
        <w:rPr>
          <w:rFonts w:ascii="Arial" w:eastAsia="Arial" w:hAnsi="Arial"/>
          <w:b/>
          <w:color w:val="000000"/>
        </w:rPr>
      </w:pPr>
      <w:r>
        <w:rPr>
          <w:rFonts w:ascii="Arial" w:eastAsia="Arial" w:hAnsi="Arial"/>
          <w:b/>
          <w:color w:val="000000"/>
        </w:rPr>
        <w:t xml:space="preserve">Clauses and Schedules </w:t>
      </w:r>
      <w:proofErr w:type="gramStart"/>
      <w:r>
        <w:rPr>
          <w:rFonts w:ascii="Arial" w:eastAsia="Arial" w:hAnsi="Arial"/>
          <w:b/>
          <w:color w:val="000000"/>
        </w:rPr>
        <w:t>affected</w:t>
      </w:r>
      <w:proofErr w:type="gramEnd"/>
    </w:p>
    <w:p w14:paraId="1D6B8775" w14:textId="77777777" w:rsidR="007513FB" w:rsidRDefault="007B0C18">
      <w:pPr>
        <w:spacing w:before="10" w:line="183" w:lineRule="exact"/>
        <w:jc w:val="right"/>
        <w:textAlignment w:val="baseline"/>
        <w:rPr>
          <w:rFonts w:ascii="Arial" w:eastAsia="Arial" w:hAnsi="Arial"/>
          <w:color w:val="000000"/>
          <w:sz w:val="16"/>
        </w:rPr>
      </w:pPr>
      <w:r>
        <w:rPr>
          <w:rFonts w:ascii="Arial" w:eastAsia="Arial" w:hAnsi="Arial"/>
          <w:color w:val="000000"/>
          <w:sz w:val="16"/>
        </w:rPr>
        <w:t>99</w:t>
      </w:r>
    </w:p>
    <w:p w14:paraId="41385298" w14:textId="77777777" w:rsidR="007513FB" w:rsidRDefault="007B0C18">
      <w:pPr>
        <w:spacing w:line="184" w:lineRule="exact"/>
        <w:ind w:left="1152"/>
        <w:textAlignment w:val="baseline"/>
        <w:rPr>
          <w:rFonts w:ascii="Arial" w:eastAsia="Arial" w:hAnsi="Arial"/>
          <w:color w:val="000000"/>
          <w:sz w:val="16"/>
        </w:rPr>
      </w:pPr>
      <w:r>
        <w:rPr>
          <w:rFonts w:ascii="Arial" w:eastAsia="Arial" w:hAnsi="Arial"/>
          <w:color w:val="000000"/>
          <w:sz w:val="16"/>
        </w:rPr>
        <w:lastRenderedPageBreak/>
        <w:t>12003202.279</w:t>
      </w:r>
    </w:p>
    <w:p w14:paraId="28C568D0" w14:textId="77777777" w:rsidR="007513FB" w:rsidRDefault="007513FB">
      <w:pPr>
        <w:sectPr w:rsidR="007513FB">
          <w:pgSz w:w="11909" w:h="16834"/>
          <w:pgMar w:top="200" w:right="1384" w:bottom="298" w:left="305" w:header="720" w:footer="720" w:gutter="0"/>
          <w:cols w:space="720"/>
        </w:sectPr>
      </w:pPr>
    </w:p>
    <w:p w14:paraId="3852B400" w14:textId="77777777" w:rsidR="007513FB" w:rsidRDefault="007B0C18">
      <w:pPr>
        <w:spacing w:before="21" w:after="359" w:line="168"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174F1DC8-2EE9-4595-90D2-B915CD4F4B6E</w:t>
      </w:r>
    </w:p>
    <w:p w14:paraId="57D045EE" w14:textId="77777777" w:rsidR="007513FB" w:rsidRDefault="007513FB">
      <w:pPr>
        <w:spacing w:before="21" w:after="359" w:line="168" w:lineRule="exact"/>
        <w:sectPr w:rsidR="007513FB">
          <w:pgSz w:w="11909" w:h="16834"/>
          <w:pgMar w:top="200" w:right="6514" w:bottom="298" w:left="355" w:header="720" w:footer="720" w:gutter="0"/>
          <w:cols w:space="720"/>
        </w:sectPr>
      </w:pPr>
    </w:p>
    <w:p w14:paraId="6C17A4CF" w14:textId="77777777" w:rsidR="007513FB" w:rsidRDefault="007B0C18">
      <w:pPr>
        <w:spacing w:line="187" w:lineRule="exact"/>
        <w:textAlignment w:val="baseline"/>
        <w:rPr>
          <w:rFonts w:ascii="Arial" w:eastAsia="Arial" w:hAnsi="Arial"/>
          <w:color w:val="000000"/>
          <w:spacing w:val="-1"/>
          <w:sz w:val="20"/>
        </w:rPr>
      </w:pPr>
      <w:r>
        <w:pict w14:anchorId="3A64F521">
          <v:shape id="_x0000_s1043" type="#_x0000_t202" style="position:absolute;margin-left:1in;margin-top:1in;width:453pt;height:25.9pt;z-index:-251728896;mso-wrap-distance-left:0;mso-wrap-distance-top:24.35pt;mso-wrap-distance-right:0;mso-wrap-distance-bottom:23.55pt;mso-position-horizontal-relative:page;mso-position-vertical-relative:page" filled="f" stroked="f">
            <v:textbox inset="0,0,0,0">
              <w:txbxContent>
                <w:p w14:paraId="2D055DDD" w14:textId="77777777" w:rsidR="007513FB" w:rsidRDefault="007513FB">
                  <w:pPr>
                    <w:pBdr>
                      <w:top w:val="single" w:sz="5" w:space="24" w:color="000000"/>
                      <w:left w:val="single" w:sz="5" w:space="0" w:color="000000"/>
                      <w:bottom w:val="single" w:sz="5" w:space="23" w:color="000000"/>
                      <w:right w:val="single" w:sz="5" w:space="0" w:color="000000"/>
                    </w:pBdr>
                  </w:pPr>
                </w:p>
              </w:txbxContent>
            </v:textbox>
            <w10:wrap type="square" anchorx="page" anchory="page"/>
          </v:shape>
        </w:pict>
      </w:r>
      <w:r>
        <w:pict w14:anchorId="4E1CB3E0">
          <v:shape id="_x0000_s1042" type="#_x0000_t202" style="position:absolute;margin-left:1in;margin-top:261.1pt;width:453pt;height:74.4pt;z-index:-251727872;mso-wrap-distance-left:0;mso-wrap-distance-right:0;mso-wrap-distance-bottom:25.2pt;mso-position-horizontal-relative:page;mso-position-vertical-relative:page" filled="f" stroked="f">
            <v:textbox inset="0,0,0,0">
              <w:txbxContent>
                <w:p w14:paraId="7AB990BD" w14:textId="77777777" w:rsidR="007513FB" w:rsidRDefault="007513FB">
                  <w:pPr>
                    <w:pBdr>
                      <w:top w:val="single" w:sz="5" w:space="0" w:color="000000"/>
                      <w:left w:val="single" w:sz="5" w:space="0" w:color="000000"/>
                      <w:bottom w:val="single" w:sz="5" w:space="25" w:color="000000"/>
                      <w:right w:val="single" w:sz="5" w:space="0" w:color="000000"/>
                    </w:pBdr>
                  </w:pPr>
                </w:p>
              </w:txbxContent>
            </v:textbox>
            <w10:wrap type="square" anchorx="page" anchory="page"/>
          </v:shape>
        </w:pict>
      </w:r>
      <w:r>
        <w:rPr>
          <w:rFonts w:ascii="Arial" w:eastAsia="Arial" w:hAnsi="Arial"/>
          <w:color w:val="000000"/>
          <w:spacing w:val="-1"/>
          <w:sz w:val="20"/>
        </w:rPr>
        <w:t>NHS Education and Training Contract v1</w:t>
      </w:r>
    </w:p>
    <w:tbl>
      <w:tblPr>
        <w:tblW w:w="0" w:type="auto"/>
        <w:tblLayout w:type="fixed"/>
        <w:tblCellMar>
          <w:left w:w="0" w:type="dxa"/>
          <w:right w:w="0" w:type="dxa"/>
        </w:tblCellMar>
        <w:tblLook w:val="04A0" w:firstRow="1" w:lastRow="0" w:firstColumn="1" w:lastColumn="0" w:noHBand="0" w:noVBand="1"/>
      </w:tblPr>
      <w:tblGrid>
        <w:gridCol w:w="2314"/>
        <w:gridCol w:w="4689"/>
        <w:gridCol w:w="1498"/>
        <w:gridCol w:w="533"/>
      </w:tblGrid>
      <w:tr w:rsidR="007513FB" w14:paraId="347607F3" w14:textId="77777777">
        <w:tblPrEx>
          <w:tblCellMar>
            <w:top w:w="0" w:type="dxa"/>
            <w:bottom w:w="0" w:type="dxa"/>
          </w:tblCellMar>
        </w:tblPrEx>
        <w:trPr>
          <w:trHeight w:hRule="exact" w:val="509"/>
        </w:trPr>
        <w:tc>
          <w:tcPr>
            <w:tcW w:w="8501" w:type="dxa"/>
            <w:gridSpan w:val="3"/>
            <w:tcBorders>
              <w:top w:val="single" w:sz="5" w:space="0" w:color="000000"/>
              <w:left w:val="single" w:sz="5" w:space="0" w:color="000000"/>
              <w:bottom w:val="single" w:sz="5" w:space="0" w:color="000000"/>
            </w:tcBorders>
          </w:tcPr>
          <w:p w14:paraId="621A81DF" w14:textId="77777777" w:rsidR="007513FB" w:rsidRDefault="007B0C18">
            <w:pPr>
              <w:spacing w:after="243" w:line="247" w:lineRule="exact"/>
              <w:ind w:left="115"/>
              <w:textAlignment w:val="baseline"/>
              <w:rPr>
                <w:rFonts w:ascii="Arial" w:eastAsia="Arial" w:hAnsi="Arial"/>
                <w:b/>
                <w:color w:val="000000"/>
              </w:rPr>
            </w:pPr>
            <w:r>
              <w:rPr>
                <w:rFonts w:ascii="Arial" w:eastAsia="Arial" w:hAnsi="Arial"/>
                <w:b/>
                <w:color w:val="000000"/>
              </w:rPr>
              <w:t>Associated Change Control Notices</w:t>
            </w:r>
          </w:p>
        </w:tc>
        <w:tc>
          <w:tcPr>
            <w:tcW w:w="533" w:type="dxa"/>
            <w:tcBorders>
              <w:top w:val="single" w:sz="5" w:space="0" w:color="000000"/>
              <w:bottom w:val="single" w:sz="5" w:space="0" w:color="000000"/>
              <w:right w:val="single" w:sz="5" w:space="0" w:color="000000"/>
            </w:tcBorders>
          </w:tcPr>
          <w:p w14:paraId="2DF53EC6"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4920F6AE" w14:textId="77777777">
        <w:tblPrEx>
          <w:tblCellMar>
            <w:top w:w="0" w:type="dxa"/>
            <w:bottom w:w="0" w:type="dxa"/>
          </w:tblCellMar>
        </w:tblPrEx>
        <w:trPr>
          <w:trHeight w:hRule="exact" w:val="758"/>
        </w:trPr>
        <w:tc>
          <w:tcPr>
            <w:tcW w:w="2314" w:type="dxa"/>
            <w:tcBorders>
              <w:top w:val="single" w:sz="5" w:space="0" w:color="000000"/>
              <w:left w:val="single" w:sz="5" w:space="0" w:color="000000"/>
              <w:bottom w:val="single" w:sz="5" w:space="0" w:color="000000"/>
              <w:right w:val="single" w:sz="5" w:space="0" w:color="000000"/>
            </w:tcBorders>
          </w:tcPr>
          <w:p w14:paraId="2F1BBCD6" w14:textId="77777777" w:rsidR="007513FB" w:rsidRDefault="007B0C18">
            <w:pPr>
              <w:spacing w:after="487" w:line="247" w:lineRule="exact"/>
              <w:ind w:left="115"/>
              <w:textAlignment w:val="baseline"/>
              <w:rPr>
                <w:rFonts w:ascii="Arial" w:eastAsia="Arial" w:hAnsi="Arial"/>
                <w:b/>
                <w:i/>
                <w:color w:val="000000"/>
              </w:rPr>
            </w:pPr>
            <w:r>
              <w:rPr>
                <w:rFonts w:ascii="Arial" w:eastAsia="Arial" w:hAnsi="Arial"/>
                <w:b/>
                <w:i/>
                <w:color w:val="000000"/>
              </w:rPr>
              <w:t>CCN No.</w:t>
            </w:r>
          </w:p>
        </w:tc>
        <w:tc>
          <w:tcPr>
            <w:tcW w:w="4689" w:type="dxa"/>
            <w:tcBorders>
              <w:top w:val="single" w:sz="5" w:space="0" w:color="000000"/>
              <w:left w:val="single" w:sz="5" w:space="0" w:color="000000"/>
              <w:bottom w:val="single" w:sz="5" w:space="0" w:color="000000"/>
              <w:right w:val="single" w:sz="5" w:space="0" w:color="000000"/>
            </w:tcBorders>
          </w:tcPr>
          <w:p w14:paraId="56282320" w14:textId="77777777" w:rsidR="007513FB" w:rsidRDefault="007B0C18">
            <w:pPr>
              <w:spacing w:after="487" w:line="247" w:lineRule="exact"/>
              <w:ind w:right="2486"/>
              <w:jc w:val="right"/>
              <w:textAlignment w:val="baseline"/>
              <w:rPr>
                <w:rFonts w:ascii="Arial" w:eastAsia="Arial" w:hAnsi="Arial"/>
                <w:b/>
                <w:i/>
                <w:color w:val="000000"/>
              </w:rPr>
            </w:pPr>
            <w:r>
              <w:rPr>
                <w:rFonts w:ascii="Arial" w:eastAsia="Arial" w:hAnsi="Arial"/>
                <w:b/>
                <w:i/>
                <w:color w:val="000000"/>
              </w:rPr>
              <w:t>Name of Agreement</w:t>
            </w:r>
          </w:p>
        </w:tc>
        <w:tc>
          <w:tcPr>
            <w:tcW w:w="1498" w:type="dxa"/>
            <w:tcBorders>
              <w:top w:val="single" w:sz="5" w:space="0" w:color="000000"/>
              <w:left w:val="single" w:sz="5" w:space="0" w:color="000000"/>
              <w:bottom w:val="single" w:sz="5" w:space="0" w:color="000000"/>
            </w:tcBorders>
          </w:tcPr>
          <w:p w14:paraId="5CD8641B" w14:textId="77777777" w:rsidR="007513FB" w:rsidRDefault="007B0C18">
            <w:pPr>
              <w:spacing w:line="247" w:lineRule="exact"/>
              <w:ind w:left="144"/>
              <w:textAlignment w:val="baseline"/>
              <w:rPr>
                <w:rFonts w:ascii="Arial" w:eastAsia="Arial" w:hAnsi="Arial"/>
                <w:b/>
                <w:i/>
                <w:color w:val="000000"/>
              </w:rPr>
            </w:pPr>
            <w:r>
              <w:rPr>
                <w:rFonts w:ascii="Arial" w:eastAsia="Arial" w:hAnsi="Arial"/>
                <w:b/>
                <w:i/>
                <w:color w:val="000000"/>
              </w:rPr>
              <w:t>Date</w:t>
            </w:r>
          </w:p>
          <w:p w14:paraId="748545B5" w14:textId="77777777" w:rsidR="007513FB" w:rsidRDefault="007B0C18">
            <w:pPr>
              <w:spacing w:before="8" w:after="232" w:line="247" w:lineRule="exact"/>
              <w:ind w:left="144"/>
              <w:textAlignment w:val="baseline"/>
              <w:rPr>
                <w:rFonts w:ascii="Arial" w:eastAsia="Arial" w:hAnsi="Arial"/>
                <w:b/>
                <w:i/>
                <w:color w:val="000000"/>
              </w:rPr>
            </w:pPr>
            <w:r>
              <w:rPr>
                <w:rFonts w:ascii="Arial" w:eastAsia="Arial" w:hAnsi="Arial"/>
                <w:b/>
                <w:i/>
                <w:color w:val="000000"/>
              </w:rPr>
              <w:t>Agreement</w:t>
            </w:r>
          </w:p>
        </w:tc>
        <w:tc>
          <w:tcPr>
            <w:tcW w:w="533" w:type="dxa"/>
            <w:tcBorders>
              <w:top w:val="single" w:sz="5" w:space="0" w:color="000000"/>
              <w:bottom w:val="single" w:sz="5" w:space="0" w:color="000000"/>
              <w:right w:val="single" w:sz="5" w:space="0" w:color="000000"/>
            </w:tcBorders>
          </w:tcPr>
          <w:p w14:paraId="37D03228" w14:textId="77777777" w:rsidR="007513FB" w:rsidRDefault="007B0C18">
            <w:pPr>
              <w:spacing w:after="487" w:line="247" w:lineRule="exact"/>
              <w:jc w:val="right"/>
              <w:textAlignment w:val="baseline"/>
              <w:rPr>
                <w:rFonts w:ascii="Arial" w:eastAsia="Arial" w:hAnsi="Arial"/>
                <w:b/>
                <w:i/>
                <w:color w:val="000000"/>
              </w:rPr>
            </w:pPr>
            <w:r>
              <w:rPr>
                <w:rFonts w:ascii="Arial" w:eastAsia="Arial" w:hAnsi="Arial"/>
                <w:b/>
                <w:i/>
                <w:color w:val="000000"/>
              </w:rPr>
              <w:t>of</w:t>
            </w:r>
          </w:p>
        </w:tc>
      </w:tr>
      <w:tr w:rsidR="007513FB" w14:paraId="6BEA259F" w14:textId="77777777">
        <w:tblPrEx>
          <w:tblCellMar>
            <w:top w:w="0" w:type="dxa"/>
            <w:bottom w:w="0" w:type="dxa"/>
          </w:tblCellMar>
        </w:tblPrEx>
        <w:trPr>
          <w:trHeight w:hRule="exact" w:val="509"/>
        </w:trPr>
        <w:tc>
          <w:tcPr>
            <w:tcW w:w="2314" w:type="dxa"/>
            <w:tcBorders>
              <w:top w:val="single" w:sz="5" w:space="0" w:color="000000"/>
              <w:left w:val="single" w:sz="5" w:space="0" w:color="000000"/>
              <w:bottom w:val="single" w:sz="5" w:space="0" w:color="000000"/>
              <w:right w:val="single" w:sz="5" w:space="0" w:color="000000"/>
            </w:tcBorders>
          </w:tcPr>
          <w:p w14:paraId="10A45C5D"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c>
          <w:tcPr>
            <w:tcW w:w="4689" w:type="dxa"/>
            <w:tcBorders>
              <w:top w:val="single" w:sz="5" w:space="0" w:color="000000"/>
              <w:left w:val="single" w:sz="5" w:space="0" w:color="000000"/>
              <w:bottom w:val="single" w:sz="5" w:space="0" w:color="000000"/>
              <w:right w:val="single" w:sz="5" w:space="0" w:color="000000"/>
            </w:tcBorders>
          </w:tcPr>
          <w:p w14:paraId="0C780586"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c>
          <w:tcPr>
            <w:tcW w:w="1498" w:type="dxa"/>
            <w:tcBorders>
              <w:top w:val="single" w:sz="5" w:space="0" w:color="000000"/>
              <w:left w:val="single" w:sz="5" w:space="0" w:color="000000"/>
              <w:bottom w:val="single" w:sz="5" w:space="0" w:color="000000"/>
            </w:tcBorders>
          </w:tcPr>
          <w:p w14:paraId="73789FD2"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c>
          <w:tcPr>
            <w:tcW w:w="533" w:type="dxa"/>
            <w:tcBorders>
              <w:top w:val="single" w:sz="5" w:space="0" w:color="000000"/>
              <w:bottom w:val="single" w:sz="5" w:space="0" w:color="000000"/>
              <w:right w:val="single" w:sz="5" w:space="0" w:color="000000"/>
            </w:tcBorders>
          </w:tcPr>
          <w:p w14:paraId="759839B1"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bl>
    <w:p w14:paraId="10B23B60" w14:textId="77777777" w:rsidR="007513FB" w:rsidRDefault="007513FB">
      <w:pPr>
        <w:spacing w:after="479" w:line="20" w:lineRule="exact"/>
      </w:pPr>
    </w:p>
    <w:p w14:paraId="209C9A08" w14:textId="77777777" w:rsidR="007513FB" w:rsidRDefault="007B0C18">
      <w:pPr>
        <w:pBdr>
          <w:top w:val="single" w:sz="5" w:space="0" w:color="000000"/>
          <w:left w:val="single" w:sz="5" w:space="7" w:color="000000"/>
          <w:bottom w:val="single" w:sz="5" w:space="11" w:color="000000"/>
          <w:right w:val="single" w:sz="5" w:space="0" w:color="000000"/>
        </w:pBdr>
        <w:spacing w:line="243" w:lineRule="exact"/>
        <w:ind w:left="144"/>
        <w:textAlignment w:val="baseline"/>
        <w:rPr>
          <w:rFonts w:ascii="Arial" w:eastAsia="Arial" w:hAnsi="Arial"/>
          <w:b/>
          <w:color w:val="000000"/>
          <w:spacing w:val="-2"/>
        </w:rPr>
      </w:pPr>
      <w:r>
        <w:rPr>
          <w:rFonts w:ascii="Arial" w:eastAsia="Arial" w:hAnsi="Arial"/>
          <w:b/>
          <w:color w:val="000000"/>
          <w:spacing w:val="-2"/>
        </w:rPr>
        <w:t>Reason for change</w:t>
      </w:r>
    </w:p>
    <w:p w14:paraId="32CDFBAD" w14:textId="77777777" w:rsidR="007513FB" w:rsidRDefault="007B0C18">
      <w:pPr>
        <w:pBdr>
          <w:top w:val="single" w:sz="5" w:space="0" w:color="000000"/>
          <w:left w:val="single" w:sz="5" w:space="7" w:color="000000"/>
          <w:bottom w:val="single" w:sz="5" w:space="11" w:color="000000"/>
          <w:right w:val="single" w:sz="5" w:space="0" w:color="000000"/>
        </w:pBdr>
        <w:spacing w:line="243" w:lineRule="exact"/>
        <w:ind w:left="144"/>
        <w:textAlignment w:val="baseline"/>
        <w:rPr>
          <w:rFonts w:ascii="Arial" w:eastAsia="Arial" w:hAnsi="Arial"/>
          <w:b/>
          <w:color w:val="000000"/>
          <w:spacing w:val="-2"/>
        </w:rPr>
      </w:pPr>
      <w:r>
        <w:pict w14:anchorId="3E2D7DC1">
          <v:shape id="_x0000_s1041" type="#_x0000_t202" style="position:absolute;left:0;text-align:left;margin-left:1in;margin-top:385.9pt;width:453pt;height:99.15pt;z-index:-251726848;mso-wrap-distance-left:0;mso-wrap-distance-right:0;mso-wrap-distance-bottom:24.95pt;mso-position-horizontal-relative:page;mso-position-vertical-relative:page" filled="f" stroked="f">
            <v:textbox inset="0,0,0,0">
              <w:txbxContent>
                <w:p w14:paraId="67981BDC" w14:textId="77777777" w:rsidR="007513FB" w:rsidRDefault="007513FB">
                  <w:pPr>
                    <w:pBdr>
                      <w:top w:val="single" w:sz="5" w:space="0" w:color="000000"/>
                      <w:left w:val="single" w:sz="5" w:space="0" w:color="000000"/>
                      <w:bottom w:val="single" w:sz="5" w:space="24" w:color="000000"/>
                      <w:right w:val="single" w:sz="5" w:space="0" w:color="000000"/>
                    </w:pBdr>
                  </w:pPr>
                </w:p>
              </w:txbxContent>
            </v:textbox>
            <w10:wrap type="square" anchorx="page" anchory="page"/>
          </v:shape>
        </w:pict>
      </w:r>
      <w:r>
        <w:rPr>
          <w:rFonts w:ascii="Arial" w:eastAsia="Arial" w:hAnsi="Arial"/>
          <w:b/>
          <w:color w:val="000000"/>
          <w:spacing w:val="-2"/>
        </w:rPr>
        <w:t>Description of Change</w:t>
      </w:r>
    </w:p>
    <w:p w14:paraId="233CDC5D" w14:textId="77777777" w:rsidR="007513FB" w:rsidRDefault="007B0C18">
      <w:pPr>
        <w:pBdr>
          <w:top w:val="single" w:sz="5" w:space="0" w:color="000000"/>
          <w:left w:val="single" w:sz="5" w:space="7" w:color="000000"/>
          <w:bottom w:val="single" w:sz="5" w:space="11" w:color="000000"/>
          <w:right w:val="single" w:sz="5" w:space="0" w:color="000000"/>
        </w:pBdr>
        <w:spacing w:line="242" w:lineRule="exact"/>
        <w:ind w:left="144"/>
        <w:textAlignment w:val="baseline"/>
        <w:rPr>
          <w:rFonts w:ascii="Arial" w:eastAsia="Arial" w:hAnsi="Arial"/>
          <w:b/>
          <w:color w:val="000000"/>
        </w:rPr>
      </w:pPr>
      <w:r>
        <w:rPr>
          <w:rFonts w:ascii="Arial" w:eastAsia="Arial" w:hAnsi="Arial"/>
          <w:b/>
          <w:color w:val="000000"/>
        </w:rPr>
        <w:t>Changes to contract charges and revised payment schedules</w:t>
      </w:r>
    </w:p>
    <w:p w14:paraId="70DE9E52" w14:textId="77777777" w:rsidR="007513FB" w:rsidRDefault="007513FB">
      <w:pPr>
        <w:sectPr w:rsidR="007513FB">
          <w:type w:val="continuous"/>
          <w:pgSz w:w="11909" w:h="16834"/>
          <w:pgMar w:top="200" w:right="1409" w:bottom="298" w:left="1440" w:header="720" w:footer="720" w:gutter="0"/>
          <w:cols w:space="720"/>
        </w:sectPr>
      </w:pPr>
    </w:p>
    <w:p w14:paraId="276C9505" w14:textId="77777777" w:rsidR="007513FB" w:rsidRDefault="007B0C18">
      <w:pPr>
        <w:spacing w:before="1712" w:line="288" w:lineRule="exact"/>
        <w:textAlignment w:val="baseline"/>
        <w:rPr>
          <w:rFonts w:eastAsia="Times New Roman"/>
          <w:color w:val="000000"/>
          <w:sz w:val="24"/>
        </w:rPr>
      </w:pPr>
      <w:r>
        <w:pict w14:anchorId="723E25BC">
          <v:shape id="_x0000_s1040" type="#_x0000_t202" style="position:absolute;margin-left:54.75pt;margin-top:0;width:450.7pt;height:99.1pt;z-index:-251725824;mso-wrap-distance-left:0;mso-wrap-distance-right:0" filled="f" stroked="f">
            <v:textbox inset="0,0,0,0">
              <w:txbxContent>
                <w:p w14:paraId="10CC3805" w14:textId="77777777" w:rsidR="007513FB" w:rsidRDefault="007513FB">
                  <w:pPr>
                    <w:pBdr>
                      <w:top w:val="single" w:sz="5" w:space="0" w:color="000000"/>
                      <w:left w:val="single" w:sz="5" w:space="0" w:color="000000"/>
                      <w:bottom w:val="single" w:sz="5" w:space="0" w:color="000000"/>
                      <w:right w:val="single" w:sz="5" w:space="0" w:color="000000"/>
                    </w:pBdr>
                  </w:pPr>
                </w:p>
              </w:txbxContent>
            </v:textbox>
          </v:shape>
        </w:pict>
      </w:r>
    </w:p>
    <w:p w14:paraId="0B9DA395" w14:textId="77777777" w:rsidR="007513FB" w:rsidRDefault="007513FB">
      <w:pPr>
        <w:sectPr w:rsidR="007513FB">
          <w:type w:val="continuous"/>
          <w:pgSz w:w="11909" w:h="16834"/>
          <w:pgMar w:top="200" w:right="1349" w:bottom="298" w:left="355" w:header="720" w:footer="720" w:gutter="0"/>
          <w:cols w:space="720"/>
        </w:sectPr>
      </w:pPr>
    </w:p>
    <w:p w14:paraId="39993889" w14:textId="77777777" w:rsidR="007513FB" w:rsidRDefault="007B0C18">
      <w:pPr>
        <w:spacing w:before="3068" w:line="172" w:lineRule="exact"/>
        <w:textAlignment w:val="baseline"/>
        <w:rPr>
          <w:rFonts w:ascii="Arial" w:eastAsia="Arial" w:hAnsi="Arial"/>
          <w:color w:val="000000"/>
          <w:sz w:val="16"/>
        </w:rPr>
      </w:pPr>
      <w:r>
        <w:rPr>
          <w:rFonts w:ascii="Arial" w:eastAsia="Arial" w:hAnsi="Arial"/>
          <w:color w:val="000000"/>
          <w:sz w:val="16"/>
        </w:rPr>
        <w:t>100</w:t>
      </w:r>
    </w:p>
    <w:p w14:paraId="461ABC75" w14:textId="77777777" w:rsidR="007513FB" w:rsidRDefault="007513FB">
      <w:pPr>
        <w:sectPr w:rsidR="007513FB">
          <w:type w:val="continuous"/>
          <w:pgSz w:w="11909" w:h="16834"/>
          <w:pgMar w:top="200" w:right="1349" w:bottom="298" w:left="10120" w:header="720" w:footer="720" w:gutter="0"/>
          <w:cols w:space="720"/>
        </w:sectPr>
      </w:pPr>
    </w:p>
    <w:p w14:paraId="0ABCA26F" w14:textId="77777777" w:rsidR="007513FB" w:rsidRDefault="007B0C18">
      <w:pPr>
        <w:spacing w:line="181" w:lineRule="exact"/>
        <w:textAlignment w:val="baseline"/>
        <w:rPr>
          <w:rFonts w:ascii="Arial" w:eastAsia="Arial" w:hAnsi="Arial"/>
          <w:color w:val="000000"/>
          <w:spacing w:val="-4"/>
          <w:sz w:val="16"/>
        </w:rPr>
      </w:pPr>
      <w:r>
        <w:rPr>
          <w:rFonts w:ascii="Arial" w:eastAsia="Arial" w:hAnsi="Arial"/>
          <w:color w:val="000000"/>
          <w:spacing w:val="-4"/>
          <w:sz w:val="16"/>
        </w:rPr>
        <w:t>12003202.279</w:t>
      </w:r>
    </w:p>
    <w:p w14:paraId="01B02C35" w14:textId="77777777" w:rsidR="007513FB" w:rsidRDefault="007513FB">
      <w:pPr>
        <w:sectPr w:rsidR="007513FB">
          <w:type w:val="continuous"/>
          <w:pgSz w:w="11909" w:h="16834"/>
          <w:pgMar w:top="200" w:right="9375" w:bottom="298" w:left="1454" w:header="720" w:footer="720" w:gutter="0"/>
          <w:cols w:space="720"/>
        </w:sectPr>
      </w:pPr>
    </w:p>
    <w:p w14:paraId="5E9CA35A" w14:textId="77777777" w:rsidR="007513FB" w:rsidRDefault="007B0C18">
      <w:pPr>
        <w:spacing w:before="21" w:line="168" w:lineRule="exact"/>
        <w:textAlignment w:val="baseline"/>
        <w:rPr>
          <w:rFonts w:ascii="Arial" w:eastAsia="Arial" w:hAnsi="Arial"/>
          <w:color w:val="000000"/>
          <w:sz w:val="16"/>
        </w:rPr>
      </w:pPr>
      <w:r>
        <w:lastRenderedPageBreak/>
        <w:pict w14:anchorId="553A8838">
          <v:shape id="_x0000_s1039" type="#_x0000_t202" style="position:absolute;margin-left:72.5pt;margin-top:122.15pt;width:453.75pt;height:49.95pt;z-index:-251724800;mso-wrap-distance-left:57.25pt;mso-wrap-distance-right:0;mso-wrap-distance-bottom:25.2pt;mso-position-horizontal-relative:page;mso-position-vertical-relative:page" filled="f" stroked="f">
            <v:textbox inset="0,0,0,0">
              <w:txbxContent>
                <w:p w14:paraId="2F578468" w14:textId="77777777" w:rsidR="007513FB" w:rsidRDefault="007513FB">
                  <w:pPr>
                    <w:pBdr>
                      <w:top w:val="single" w:sz="5" w:space="0" w:color="000000"/>
                      <w:left w:val="single" w:sz="5" w:space="25" w:color="000000"/>
                      <w:bottom w:val="single" w:sz="5" w:space="25" w:color="000000"/>
                      <w:right w:val="single" w:sz="5" w:space="0" w:color="000000"/>
                    </w:pBdr>
                  </w:pPr>
                </w:p>
              </w:txbxContent>
            </v:textbox>
            <w10:wrap type="square" anchorx="page" anchory="page"/>
          </v:shape>
        </w:pict>
      </w:r>
      <w:r>
        <w:pict w14:anchorId="4188ADFA">
          <v:shape id="_x0000_s1038" type="#_x0000_t202" style="position:absolute;margin-left:72.5pt;margin-top:347.05pt;width:453.75pt;height:74.4pt;z-index:-251723776;mso-wrap-distance-left:57.25pt;mso-wrap-distance-right:0;mso-wrap-distance-bottom:24pt;mso-position-horizontal-relative:page;mso-position-vertical-relative:page" filled="f" stroked="f">
            <v:textbox inset="0,0,0,0">
              <w:txbxContent>
                <w:p w14:paraId="6E465D27" w14:textId="77777777" w:rsidR="007513FB" w:rsidRDefault="007513FB">
                  <w:pPr>
                    <w:pBdr>
                      <w:top w:val="single" w:sz="5" w:space="0" w:color="000000"/>
                      <w:left w:val="single" w:sz="5" w:space="25" w:color="000000"/>
                      <w:bottom w:val="single" w:sz="5" w:space="24" w:color="000000"/>
                      <w:right w:val="single" w:sz="5" w:space="0" w:color="000000"/>
                    </w:pBdr>
                  </w:pPr>
                </w:p>
              </w:txbxContent>
            </v:textbox>
            <w10:wrap type="square" anchorx="page" anchory="page"/>
          </v:shape>
        </w:pict>
      </w:r>
      <w:r>
        <w:rPr>
          <w:rFonts w:ascii="Arial" w:eastAsia="Arial" w:hAnsi="Arial"/>
          <w:color w:val="000000"/>
          <w:sz w:val="16"/>
        </w:rPr>
        <w:t>DocuSign Envelope ID: 174F1DC8-2EE9-4595-90D2-B915CD4F4B6E</w:t>
      </w:r>
    </w:p>
    <w:p w14:paraId="3A339315" w14:textId="77777777" w:rsidR="007513FB" w:rsidRDefault="007B0C18">
      <w:pPr>
        <w:spacing w:before="338" w:after="976" w:line="226" w:lineRule="exact"/>
        <w:ind w:left="1152"/>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679E5FDF" w14:textId="77777777" w:rsidR="007513FB" w:rsidRDefault="007B0C18">
      <w:pPr>
        <w:pBdr>
          <w:top w:val="single" w:sz="5" w:space="0" w:color="000000"/>
          <w:left w:val="single" w:sz="5" w:space="3" w:color="000000"/>
          <w:bottom w:val="single" w:sz="5" w:space="11" w:color="000000"/>
          <w:right w:val="single" w:sz="5" w:space="0" w:color="000000"/>
        </w:pBdr>
        <w:spacing w:line="243" w:lineRule="exact"/>
        <w:ind w:left="1217"/>
        <w:textAlignment w:val="baseline"/>
        <w:rPr>
          <w:rFonts w:ascii="Arial" w:eastAsia="Arial" w:hAnsi="Arial"/>
          <w:b/>
          <w:color w:val="000000"/>
        </w:rPr>
      </w:pPr>
      <w:r>
        <w:rPr>
          <w:rFonts w:ascii="Arial" w:eastAsia="Arial" w:hAnsi="Arial"/>
          <w:b/>
          <w:color w:val="000000"/>
        </w:rPr>
        <w:t xml:space="preserve">Price to implement </w:t>
      </w:r>
      <w:proofErr w:type="gramStart"/>
      <w:r>
        <w:rPr>
          <w:rFonts w:ascii="Arial" w:eastAsia="Arial" w:hAnsi="Arial"/>
          <w:b/>
          <w:color w:val="000000"/>
        </w:rPr>
        <w:t>change</w:t>
      </w:r>
      <w:proofErr w:type="gramEnd"/>
    </w:p>
    <w:p w14:paraId="41D0E6A5" w14:textId="77777777" w:rsidR="007513FB" w:rsidRDefault="007B0C18">
      <w:pPr>
        <w:pBdr>
          <w:top w:val="single" w:sz="5" w:space="0" w:color="000000"/>
          <w:left w:val="single" w:sz="5" w:space="3" w:color="000000"/>
          <w:bottom w:val="single" w:sz="5" w:space="11" w:color="000000"/>
          <w:right w:val="single" w:sz="5" w:space="0" w:color="000000"/>
        </w:pBdr>
        <w:spacing w:line="237" w:lineRule="exact"/>
        <w:ind w:left="1217"/>
        <w:textAlignment w:val="baseline"/>
        <w:rPr>
          <w:rFonts w:ascii="Arial" w:eastAsia="Arial" w:hAnsi="Arial"/>
          <w:b/>
          <w:color w:val="000000"/>
        </w:rPr>
      </w:pPr>
      <w:r>
        <w:pict w14:anchorId="33871D4C">
          <v:shape id="_x0000_s1037" type="#_x0000_t202" style="position:absolute;left:0;text-align:left;margin-left:72.5pt;margin-top:222.25pt;width:453.75pt;height:74.65pt;z-index:-251722752;mso-wrap-distance-left:57.25pt;mso-wrap-distance-right:0;mso-wrap-distance-bottom:24.95pt;mso-position-horizontal-relative:page;mso-position-vertical-relative:page" filled="f" stroked="f">
            <v:textbox inset="0,0,0,0">
              <w:txbxContent>
                <w:p w14:paraId="23202268" w14:textId="77777777" w:rsidR="007513FB" w:rsidRDefault="007513FB">
                  <w:pPr>
                    <w:pBdr>
                      <w:top w:val="single" w:sz="5" w:space="0" w:color="000000"/>
                      <w:left w:val="single" w:sz="5" w:space="25" w:color="000000"/>
                      <w:bottom w:val="single" w:sz="5" w:space="24" w:color="000000"/>
                      <w:right w:val="single" w:sz="5" w:space="0" w:color="000000"/>
                    </w:pBdr>
                  </w:pPr>
                </w:p>
              </w:txbxContent>
            </v:textbox>
            <w10:wrap type="square" anchorx="page" anchory="page"/>
          </v:shape>
        </w:pict>
      </w:r>
      <w:r>
        <w:rPr>
          <w:rFonts w:ascii="Arial" w:eastAsia="Arial" w:hAnsi="Arial"/>
          <w:b/>
          <w:color w:val="000000"/>
        </w:rPr>
        <w:t>Impact of change on other agreement provisions</w:t>
      </w:r>
    </w:p>
    <w:p w14:paraId="062D32B8" w14:textId="77777777" w:rsidR="007513FB" w:rsidRDefault="007B0C18">
      <w:pPr>
        <w:pBdr>
          <w:top w:val="single" w:sz="5" w:space="0" w:color="000000"/>
          <w:left w:val="single" w:sz="5" w:space="3" w:color="000000"/>
          <w:bottom w:val="single" w:sz="5" w:space="11" w:color="000000"/>
          <w:right w:val="single" w:sz="5" w:space="0" w:color="000000"/>
        </w:pBdr>
        <w:spacing w:line="242" w:lineRule="exact"/>
        <w:ind w:left="1217"/>
        <w:textAlignment w:val="baseline"/>
        <w:rPr>
          <w:rFonts w:ascii="Arial" w:eastAsia="Arial" w:hAnsi="Arial"/>
          <w:b/>
          <w:color w:val="000000"/>
        </w:rPr>
      </w:pPr>
      <w:r>
        <w:rPr>
          <w:rFonts w:ascii="Arial" w:eastAsia="Arial" w:hAnsi="Arial"/>
          <w:b/>
          <w:color w:val="000000"/>
        </w:rPr>
        <w:t>Timetable for implementation</w:t>
      </w:r>
    </w:p>
    <w:tbl>
      <w:tblPr>
        <w:tblW w:w="0" w:type="auto"/>
        <w:tblInd w:w="1135" w:type="dxa"/>
        <w:tblLayout w:type="fixed"/>
        <w:tblCellMar>
          <w:left w:w="0" w:type="dxa"/>
          <w:right w:w="0" w:type="dxa"/>
        </w:tblCellMar>
        <w:tblLook w:val="04A0" w:firstRow="1" w:lastRow="0" w:firstColumn="1" w:lastColumn="0" w:noHBand="0" w:noVBand="1"/>
      </w:tblPr>
      <w:tblGrid>
        <w:gridCol w:w="3173"/>
        <w:gridCol w:w="5861"/>
      </w:tblGrid>
      <w:tr w:rsidR="007513FB" w14:paraId="77963631" w14:textId="77777777">
        <w:tblPrEx>
          <w:tblCellMar>
            <w:top w:w="0" w:type="dxa"/>
            <w:bottom w:w="0" w:type="dxa"/>
          </w:tblCellMar>
        </w:tblPrEx>
        <w:trPr>
          <w:trHeight w:hRule="exact" w:val="509"/>
        </w:trPr>
        <w:tc>
          <w:tcPr>
            <w:tcW w:w="9034" w:type="dxa"/>
            <w:gridSpan w:val="2"/>
            <w:tcBorders>
              <w:top w:val="single" w:sz="5" w:space="0" w:color="000000"/>
              <w:left w:val="single" w:sz="5" w:space="0" w:color="000000"/>
              <w:bottom w:val="single" w:sz="5" w:space="0" w:color="000000"/>
              <w:right w:val="single" w:sz="5" w:space="0" w:color="000000"/>
            </w:tcBorders>
          </w:tcPr>
          <w:p w14:paraId="0EFF6A1B" w14:textId="77777777" w:rsidR="007513FB" w:rsidRDefault="007B0C18">
            <w:pPr>
              <w:spacing w:after="243" w:line="247" w:lineRule="exact"/>
              <w:ind w:left="115"/>
              <w:textAlignment w:val="baseline"/>
              <w:rPr>
                <w:rFonts w:ascii="Arial" w:eastAsia="Arial" w:hAnsi="Arial"/>
                <w:b/>
                <w:color w:val="000000"/>
              </w:rPr>
            </w:pPr>
            <w:r>
              <w:rPr>
                <w:rFonts w:ascii="Arial" w:eastAsia="Arial" w:hAnsi="Arial"/>
                <w:b/>
                <w:color w:val="000000"/>
              </w:rPr>
              <w:t>Acceptance</w:t>
            </w:r>
          </w:p>
        </w:tc>
      </w:tr>
      <w:tr w:rsidR="007513FB" w14:paraId="6ABA5040" w14:textId="77777777">
        <w:tblPrEx>
          <w:tblCellMar>
            <w:top w:w="0" w:type="dxa"/>
            <w:bottom w:w="0" w:type="dxa"/>
          </w:tblCellMar>
        </w:tblPrEx>
        <w:trPr>
          <w:trHeight w:hRule="exact" w:val="4445"/>
        </w:trPr>
        <w:tc>
          <w:tcPr>
            <w:tcW w:w="3173" w:type="dxa"/>
            <w:tcBorders>
              <w:top w:val="single" w:sz="5" w:space="0" w:color="000000"/>
              <w:left w:val="single" w:sz="5" w:space="0" w:color="000000"/>
              <w:bottom w:val="single" w:sz="5" w:space="0" w:color="000000"/>
              <w:right w:val="single" w:sz="5" w:space="0" w:color="000000"/>
            </w:tcBorders>
          </w:tcPr>
          <w:p w14:paraId="58A9F255" w14:textId="77777777" w:rsidR="007513FB" w:rsidRDefault="007B0C18">
            <w:pPr>
              <w:spacing w:before="257" w:after="3190" w:line="494" w:lineRule="exact"/>
              <w:ind w:left="108"/>
              <w:textAlignment w:val="baseline"/>
              <w:rPr>
                <w:rFonts w:ascii="Arial" w:eastAsia="Arial" w:hAnsi="Arial"/>
                <w:b/>
                <w:color w:val="000000"/>
              </w:rPr>
            </w:pPr>
            <w:r>
              <w:rPr>
                <w:rFonts w:ascii="Arial" w:eastAsia="Arial" w:hAnsi="Arial"/>
                <w:b/>
                <w:color w:val="000000"/>
              </w:rPr>
              <w:t>Signed for and on behalf of: Health Education England</w:t>
            </w:r>
          </w:p>
        </w:tc>
        <w:tc>
          <w:tcPr>
            <w:tcW w:w="5861" w:type="dxa"/>
            <w:tcBorders>
              <w:top w:val="single" w:sz="5" w:space="0" w:color="000000"/>
              <w:left w:val="single" w:sz="5" w:space="0" w:color="000000"/>
              <w:bottom w:val="single" w:sz="5" w:space="0" w:color="000000"/>
              <w:right w:val="single" w:sz="5" w:space="0" w:color="000000"/>
            </w:tcBorders>
          </w:tcPr>
          <w:p w14:paraId="0AC27C87" w14:textId="77777777" w:rsidR="007513FB" w:rsidRDefault="007B0C18">
            <w:pPr>
              <w:spacing w:before="504" w:line="247" w:lineRule="exact"/>
              <w:ind w:left="144"/>
              <w:textAlignment w:val="baseline"/>
              <w:rPr>
                <w:rFonts w:ascii="Arial" w:eastAsia="Arial" w:hAnsi="Arial"/>
                <w:b/>
                <w:color w:val="000000"/>
              </w:rPr>
            </w:pPr>
            <w:r>
              <w:rPr>
                <w:rFonts w:ascii="Arial" w:eastAsia="Arial" w:hAnsi="Arial"/>
                <w:b/>
                <w:color w:val="000000"/>
              </w:rPr>
              <w:t>Signed:</w:t>
            </w:r>
          </w:p>
          <w:p w14:paraId="622FEBC2" w14:textId="77777777" w:rsidR="007513FB" w:rsidRDefault="007B0C18">
            <w:pPr>
              <w:spacing w:before="1231" w:line="247" w:lineRule="exact"/>
              <w:ind w:left="144"/>
              <w:textAlignment w:val="baseline"/>
              <w:rPr>
                <w:rFonts w:ascii="Arial" w:eastAsia="Arial" w:hAnsi="Arial"/>
                <w:b/>
                <w:color w:val="000000"/>
              </w:rPr>
            </w:pPr>
            <w:r>
              <w:rPr>
                <w:rFonts w:ascii="Arial" w:eastAsia="Arial" w:hAnsi="Arial"/>
                <w:b/>
                <w:color w:val="000000"/>
              </w:rPr>
              <w:t>Print Name:</w:t>
            </w:r>
          </w:p>
          <w:p w14:paraId="63744B77" w14:textId="77777777" w:rsidR="007513FB" w:rsidRDefault="007B0C18">
            <w:pPr>
              <w:spacing w:before="742" w:line="247" w:lineRule="exact"/>
              <w:ind w:left="144"/>
              <w:textAlignment w:val="baseline"/>
              <w:rPr>
                <w:rFonts w:ascii="Arial" w:eastAsia="Arial" w:hAnsi="Arial"/>
                <w:b/>
                <w:color w:val="000000"/>
              </w:rPr>
            </w:pPr>
            <w:r>
              <w:rPr>
                <w:rFonts w:ascii="Arial" w:eastAsia="Arial" w:hAnsi="Arial"/>
                <w:b/>
                <w:color w:val="000000"/>
              </w:rPr>
              <w:t>Title:</w:t>
            </w:r>
          </w:p>
          <w:p w14:paraId="7F7FF3D6" w14:textId="77777777" w:rsidR="007513FB" w:rsidRDefault="007B0C18">
            <w:pPr>
              <w:spacing w:before="737" w:after="233" w:line="247" w:lineRule="exact"/>
              <w:ind w:left="144"/>
              <w:textAlignment w:val="baseline"/>
              <w:rPr>
                <w:rFonts w:ascii="Arial" w:eastAsia="Arial" w:hAnsi="Arial"/>
                <w:b/>
                <w:color w:val="000000"/>
              </w:rPr>
            </w:pPr>
            <w:r>
              <w:rPr>
                <w:rFonts w:ascii="Arial" w:eastAsia="Arial" w:hAnsi="Arial"/>
                <w:b/>
                <w:color w:val="000000"/>
              </w:rPr>
              <w:t>Date:</w:t>
            </w:r>
          </w:p>
        </w:tc>
      </w:tr>
      <w:tr w:rsidR="007513FB" w14:paraId="18761AB3" w14:textId="77777777">
        <w:tblPrEx>
          <w:tblCellMar>
            <w:top w:w="0" w:type="dxa"/>
            <w:bottom w:w="0" w:type="dxa"/>
          </w:tblCellMar>
        </w:tblPrEx>
        <w:trPr>
          <w:trHeight w:hRule="exact" w:val="1502"/>
        </w:trPr>
        <w:tc>
          <w:tcPr>
            <w:tcW w:w="3173" w:type="dxa"/>
            <w:tcBorders>
              <w:top w:val="single" w:sz="5" w:space="0" w:color="000000"/>
              <w:left w:val="single" w:sz="5" w:space="0" w:color="000000"/>
              <w:bottom w:val="single" w:sz="5" w:space="0" w:color="000000"/>
              <w:right w:val="single" w:sz="5" w:space="0" w:color="000000"/>
            </w:tcBorders>
            <w:vAlign w:val="center"/>
          </w:tcPr>
          <w:p w14:paraId="08A59CAB" w14:textId="77777777" w:rsidR="007513FB" w:rsidRDefault="007B0C18">
            <w:pPr>
              <w:spacing w:before="500" w:after="477" w:line="255" w:lineRule="exact"/>
              <w:ind w:left="108"/>
              <w:textAlignment w:val="baseline"/>
              <w:rPr>
                <w:rFonts w:ascii="Arial" w:eastAsia="Arial" w:hAnsi="Arial"/>
                <w:b/>
                <w:color w:val="000000"/>
              </w:rPr>
            </w:pPr>
            <w:r>
              <w:rPr>
                <w:rFonts w:ascii="Arial" w:eastAsia="Arial" w:hAnsi="Arial"/>
                <w:b/>
                <w:color w:val="000000"/>
              </w:rPr>
              <w:t>Signed for and on behalf of: [PROVIDER]</w:t>
            </w:r>
          </w:p>
        </w:tc>
        <w:tc>
          <w:tcPr>
            <w:tcW w:w="5861" w:type="dxa"/>
            <w:tcBorders>
              <w:top w:val="single" w:sz="5" w:space="0" w:color="000000"/>
              <w:left w:val="single" w:sz="5" w:space="0" w:color="000000"/>
              <w:bottom w:val="single" w:sz="5" w:space="0" w:color="000000"/>
              <w:right w:val="single" w:sz="5" w:space="0" w:color="000000"/>
            </w:tcBorders>
          </w:tcPr>
          <w:p w14:paraId="5477F16F" w14:textId="77777777" w:rsidR="007513FB" w:rsidRDefault="007B0C18">
            <w:pPr>
              <w:spacing w:before="508" w:after="732" w:line="247" w:lineRule="exact"/>
              <w:ind w:left="120"/>
              <w:textAlignment w:val="baseline"/>
              <w:rPr>
                <w:rFonts w:ascii="Arial" w:eastAsia="Arial" w:hAnsi="Arial"/>
                <w:b/>
                <w:color w:val="000000"/>
              </w:rPr>
            </w:pPr>
            <w:r>
              <w:rPr>
                <w:rFonts w:ascii="Arial" w:eastAsia="Arial" w:hAnsi="Arial"/>
                <w:b/>
                <w:color w:val="000000"/>
              </w:rPr>
              <w:t>Signed:</w:t>
            </w:r>
          </w:p>
        </w:tc>
      </w:tr>
    </w:tbl>
    <w:p w14:paraId="05EB03AC" w14:textId="77777777" w:rsidR="007513FB" w:rsidRDefault="007513FB">
      <w:pPr>
        <w:spacing w:after="345" w:line="20" w:lineRule="exact"/>
      </w:pPr>
    </w:p>
    <w:p w14:paraId="23F88B45" w14:textId="77777777" w:rsidR="007513FB" w:rsidRDefault="007B0C18">
      <w:pPr>
        <w:spacing w:before="10" w:line="183" w:lineRule="exact"/>
        <w:jc w:val="right"/>
        <w:textAlignment w:val="baseline"/>
        <w:rPr>
          <w:rFonts w:ascii="Arial" w:eastAsia="Arial" w:hAnsi="Arial"/>
          <w:color w:val="000000"/>
          <w:sz w:val="16"/>
        </w:rPr>
      </w:pPr>
      <w:r>
        <w:rPr>
          <w:rFonts w:ascii="Arial" w:eastAsia="Arial" w:hAnsi="Arial"/>
          <w:color w:val="000000"/>
          <w:sz w:val="16"/>
        </w:rPr>
        <w:t>101</w:t>
      </w:r>
    </w:p>
    <w:p w14:paraId="110388DF" w14:textId="77777777" w:rsidR="007513FB" w:rsidRDefault="007B0C18">
      <w:pPr>
        <w:spacing w:line="184" w:lineRule="exact"/>
        <w:ind w:left="1152"/>
        <w:textAlignment w:val="baseline"/>
        <w:rPr>
          <w:rFonts w:ascii="Arial" w:eastAsia="Arial" w:hAnsi="Arial"/>
          <w:color w:val="000000"/>
          <w:sz w:val="16"/>
        </w:rPr>
      </w:pPr>
      <w:r>
        <w:rPr>
          <w:rFonts w:ascii="Arial" w:eastAsia="Arial" w:hAnsi="Arial"/>
          <w:color w:val="000000"/>
          <w:sz w:val="16"/>
        </w:rPr>
        <w:t>12003202.279</w:t>
      </w:r>
    </w:p>
    <w:p w14:paraId="4FA68C55" w14:textId="77777777" w:rsidR="007513FB" w:rsidRDefault="007513FB">
      <w:pPr>
        <w:sectPr w:rsidR="007513FB">
          <w:pgSz w:w="11909" w:h="16834"/>
          <w:pgMar w:top="200" w:right="1384" w:bottom="298" w:left="305" w:header="720" w:footer="720" w:gutter="0"/>
          <w:cols w:space="720"/>
        </w:sectPr>
      </w:pPr>
    </w:p>
    <w:p w14:paraId="436270FF" w14:textId="77777777" w:rsidR="007513FB" w:rsidRDefault="007B0C18">
      <w:pPr>
        <w:spacing w:before="21" w:after="331" w:line="168"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174F1DC8-2EE9-4595-90D2-B915CD4F4B6E</w:t>
      </w:r>
    </w:p>
    <w:p w14:paraId="3295B17E" w14:textId="77777777" w:rsidR="007513FB" w:rsidRDefault="007513FB">
      <w:pPr>
        <w:spacing w:before="21" w:after="331" w:line="168" w:lineRule="exact"/>
        <w:sectPr w:rsidR="007513FB">
          <w:pgSz w:w="11909" w:h="16834"/>
          <w:pgMar w:top="200" w:right="6514" w:bottom="298" w:left="355" w:header="720" w:footer="720" w:gutter="0"/>
          <w:cols w:space="720"/>
        </w:sectPr>
      </w:pPr>
    </w:p>
    <w:p w14:paraId="33C6F3DC" w14:textId="77777777" w:rsidR="007513FB" w:rsidRDefault="007B0C18">
      <w:pPr>
        <w:spacing w:before="1" w:line="223" w:lineRule="exact"/>
        <w:textAlignment w:val="baseline"/>
        <w:rPr>
          <w:rFonts w:ascii="Arial" w:eastAsia="Arial" w:hAnsi="Arial"/>
          <w:color w:val="000000"/>
          <w:spacing w:val="-1"/>
          <w:sz w:val="20"/>
        </w:rPr>
      </w:pPr>
      <w:r>
        <w:pict w14:anchorId="617BBF67">
          <v:shape id="_x0000_s1036" type="#_x0000_t202" style="position:absolute;margin-left:72.25pt;margin-top:72.25pt;width:158.65pt;height:148.55pt;z-index:-251721728;mso-wrap-distance-left:0;mso-wrap-distance-top:24.6pt;mso-wrap-distance-right:0;mso-wrap-distance-bottom:566.4pt;mso-position-horizontal-relative:page;mso-position-vertical-relative:page" filled="f" stroked="f">
            <v:textbox inset="0,0,0,0">
              <w:txbxContent>
                <w:p w14:paraId="5775D3E0" w14:textId="77777777" w:rsidR="007513FB" w:rsidRDefault="007513FB">
                  <w:pPr>
                    <w:pBdr>
                      <w:top w:val="single" w:sz="5" w:space="24" w:color="000000"/>
                      <w:left w:val="single" w:sz="5" w:space="0" w:color="000000"/>
                      <w:bottom w:val="single" w:sz="5" w:space="22" w:color="000000"/>
                      <w:right w:val="single" w:sz="5" w:space="0" w:color="000000"/>
                    </w:pBdr>
                  </w:pPr>
                </w:p>
              </w:txbxContent>
            </v:textbox>
            <w10:wrap type="square" anchorx="page" anchory="page"/>
          </v:shape>
        </w:pict>
      </w:r>
      <w:r>
        <w:rPr>
          <w:rFonts w:ascii="Arial" w:eastAsia="Arial" w:hAnsi="Arial"/>
          <w:color w:val="000000"/>
          <w:spacing w:val="-1"/>
          <w:sz w:val="20"/>
        </w:rPr>
        <w:t>NHS Education and Training Contract v1</w:t>
      </w:r>
    </w:p>
    <w:p w14:paraId="72860487" w14:textId="77777777" w:rsidR="007513FB" w:rsidRDefault="007513FB">
      <w:pPr>
        <w:spacing w:before="472" w:line="20" w:lineRule="exact"/>
      </w:pPr>
    </w:p>
    <w:tbl>
      <w:tblPr>
        <w:tblW w:w="0" w:type="auto"/>
        <w:tblLayout w:type="fixed"/>
        <w:tblCellMar>
          <w:left w:w="0" w:type="dxa"/>
          <w:right w:w="0" w:type="dxa"/>
        </w:tblCellMar>
        <w:tblLook w:val="04A0" w:firstRow="1" w:lastRow="0" w:firstColumn="1" w:lastColumn="0" w:noHBand="0" w:noVBand="1"/>
      </w:tblPr>
      <w:tblGrid>
        <w:gridCol w:w="5856"/>
      </w:tblGrid>
      <w:tr w:rsidR="007513FB" w14:paraId="5801D544" w14:textId="77777777">
        <w:tblPrEx>
          <w:tblCellMar>
            <w:top w:w="0" w:type="dxa"/>
            <w:bottom w:w="0" w:type="dxa"/>
          </w:tblCellMar>
        </w:tblPrEx>
        <w:trPr>
          <w:trHeight w:hRule="exact" w:val="2971"/>
        </w:trPr>
        <w:tc>
          <w:tcPr>
            <w:tcW w:w="5856" w:type="dxa"/>
            <w:tcBorders>
              <w:top w:val="single" w:sz="5" w:space="0" w:color="000000"/>
              <w:left w:val="single" w:sz="5" w:space="0" w:color="000000"/>
              <w:bottom w:val="single" w:sz="5" w:space="0" w:color="000000"/>
              <w:right w:val="single" w:sz="5" w:space="0" w:color="000000"/>
            </w:tcBorders>
          </w:tcPr>
          <w:p w14:paraId="1A68A56F" w14:textId="77777777" w:rsidR="007513FB" w:rsidRDefault="007B0C18">
            <w:pPr>
              <w:spacing w:before="490" w:line="251" w:lineRule="exact"/>
              <w:ind w:left="72"/>
              <w:textAlignment w:val="baseline"/>
              <w:rPr>
                <w:rFonts w:ascii="Arial" w:eastAsia="Arial" w:hAnsi="Arial"/>
                <w:b/>
                <w:color w:val="000000"/>
                <w:spacing w:val="-2"/>
              </w:rPr>
            </w:pPr>
            <w:r>
              <w:rPr>
                <w:rFonts w:ascii="Arial" w:eastAsia="Arial" w:hAnsi="Arial"/>
                <w:b/>
                <w:color w:val="000000"/>
                <w:spacing w:val="-2"/>
              </w:rPr>
              <w:lastRenderedPageBreak/>
              <w:t>Print name:</w:t>
            </w:r>
          </w:p>
          <w:p w14:paraId="3B9F4680" w14:textId="77777777" w:rsidR="007513FB" w:rsidRDefault="007B0C18">
            <w:pPr>
              <w:spacing w:before="733" w:line="251" w:lineRule="exact"/>
              <w:ind w:left="72"/>
              <w:textAlignment w:val="baseline"/>
              <w:rPr>
                <w:rFonts w:ascii="Arial" w:eastAsia="Arial" w:hAnsi="Arial"/>
                <w:b/>
                <w:color w:val="000000"/>
                <w:spacing w:val="-3"/>
              </w:rPr>
            </w:pPr>
            <w:r>
              <w:rPr>
                <w:rFonts w:ascii="Arial" w:eastAsia="Arial" w:hAnsi="Arial"/>
                <w:b/>
                <w:color w:val="000000"/>
                <w:spacing w:val="-3"/>
              </w:rPr>
              <w:t>Title:</w:t>
            </w:r>
          </w:p>
          <w:p w14:paraId="686078A9" w14:textId="77777777" w:rsidR="007513FB" w:rsidRDefault="007B0C18">
            <w:pPr>
              <w:spacing w:before="737" w:after="220" w:line="251" w:lineRule="exact"/>
              <w:ind w:left="72"/>
              <w:textAlignment w:val="baseline"/>
              <w:rPr>
                <w:rFonts w:ascii="Arial" w:eastAsia="Arial" w:hAnsi="Arial"/>
                <w:b/>
                <w:color w:val="000000"/>
                <w:spacing w:val="-5"/>
              </w:rPr>
            </w:pPr>
            <w:r>
              <w:rPr>
                <w:rFonts w:ascii="Arial" w:eastAsia="Arial" w:hAnsi="Arial"/>
                <w:b/>
                <w:color w:val="000000"/>
                <w:spacing w:val="-5"/>
              </w:rPr>
              <w:t>Date:</w:t>
            </w:r>
          </w:p>
        </w:tc>
      </w:tr>
    </w:tbl>
    <w:p w14:paraId="595F84CB" w14:textId="77777777" w:rsidR="007513FB" w:rsidRDefault="007513FB">
      <w:pPr>
        <w:sectPr w:rsidR="007513FB">
          <w:type w:val="continuous"/>
          <w:pgSz w:w="11909" w:h="16834"/>
          <w:pgMar w:top="200" w:right="1435" w:bottom="298" w:left="1454" w:header="720" w:footer="720" w:gutter="0"/>
          <w:cols w:space="720"/>
        </w:sectPr>
      </w:pPr>
    </w:p>
    <w:p w14:paraId="40763996" w14:textId="77777777" w:rsidR="007513FB" w:rsidRDefault="007513FB">
      <w:pPr>
        <w:spacing w:before="11058" w:line="288" w:lineRule="exact"/>
        <w:textAlignment w:val="baseline"/>
        <w:rPr>
          <w:rFonts w:eastAsia="Times New Roman"/>
          <w:color w:val="000000"/>
          <w:sz w:val="24"/>
        </w:rPr>
      </w:pPr>
    </w:p>
    <w:p w14:paraId="128C012B" w14:textId="77777777" w:rsidR="007513FB" w:rsidRDefault="007513FB">
      <w:pPr>
        <w:sectPr w:rsidR="007513FB">
          <w:type w:val="continuous"/>
          <w:pgSz w:w="11909" w:h="16834"/>
          <w:pgMar w:top="200" w:right="1349" w:bottom="298" w:left="355" w:header="720" w:footer="720" w:gutter="0"/>
          <w:cols w:space="720"/>
        </w:sectPr>
      </w:pPr>
    </w:p>
    <w:p w14:paraId="201581A6" w14:textId="77777777" w:rsidR="007513FB" w:rsidRDefault="007B0C18">
      <w:pPr>
        <w:spacing w:before="10" w:line="172" w:lineRule="exact"/>
        <w:textAlignment w:val="baseline"/>
        <w:rPr>
          <w:rFonts w:ascii="Arial" w:eastAsia="Arial" w:hAnsi="Arial"/>
          <w:color w:val="000000"/>
          <w:sz w:val="16"/>
        </w:rPr>
      </w:pPr>
      <w:r>
        <w:rPr>
          <w:rFonts w:ascii="Arial" w:eastAsia="Arial" w:hAnsi="Arial"/>
          <w:color w:val="000000"/>
          <w:sz w:val="16"/>
        </w:rPr>
        <w:t>102</w:t>
      </w:r>
    </w:p>
    <w:p w14:paraId="741B8B87" w14:textId="77777777" w:rsidR="007513FB" w:rsidRDefault="007513FB">
      <w:pPr>
        <w:sectPr w:rsidR="007513FB">
          <w:type w:val="continuous"/>
          <w:pgSz w:w="11909" w:h="16834"/>
          <w:pgMar w:top="200" w:right="1349" w:bottom="298" w:left="10120" w:header="720" w:footer="720" w:gutter="0"/>
          <w:cols w:space="720"/>
        </w:sectPr>
      </w:pPr>
    </w:p>
    <w:p w14:paraId="5FC4AC28" w14:textId="77777777" w:rsidR="007513FB" w:rsidRDefault="007B0C18">
      <w:pPr>
        <w:spacing w:line="181" w:lineRule="exact"/>
        <w:textAlignment w:val="baseline"/>
        <w:rPr>
          <w:rFonts w:ascii="Arial" w:eastAsia="Arial" w:hAnsi="Arial"/>
          <w:color w:val="000000"/>
          <w:spacing w:val="-4"/>
          <w:sz w:val="16"/>
        </w:rPr>
      </w:pPr>
      <w:r>
        <w:rPr>
          <w:rFonts w:ascii="Arial" w:eastAsia="Arial" w:hAnsi="Arial"/>
          <w:color w:val="000000"/>
          <w:spacing w:val="-4"/>
          <w:sz w:val="16"/>
        </w:rPr>
        <w:t>12003202.279</w:t>
      </w:r>
    </w:p>
    <w:p w14:paraId="170D6CF3" w14:textId="77777777" w:rsidR="007513FB" w:rsidRDefault="007513FB">
      <w:pPr>
        <w:sectPr w:rsidR="007513FB">
          <w:type w:val="continuous"/>
          <w:pgSz w:w="11909" w:h="16834"/>
          <w:pgMar w:top="200" w:right="9375" w:bottom="298" w:left="1454" w:header="720" w:footer="720" w:gutter="0"/>
          <w:cols w:space="720"/>
        </w:sectPr>
      </w:pPr>
    </w:p>
    <w:p w14:paraId="791967C3"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5EAE9A9A" w14:textId="77777777" w:rsidR="007513FB" w:rsidRDefault="007B0C18">
      <w:pPr>
        <w:spacing w:before="338"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p w14:paraId="6B6DDC09" w14:textId="77777777" w:rsidR="007513FB" w:rsidRDefault="007B0C18">
      <w:pPr>
        <w:spacing w:before="245" w:after="722" w:line="494" w:lineRule="exact"/>
        <w:ind w:left="1080" w:right="1152" w:firstLine="216"/>
        <w:textAlignment w:val="baseline"/>
        <w:rPr>
          <w:rFonts w:ascii="Arial" w:eastAsia="Arial" w:hAnsi="Arial"/>
          <w:b/>
          <w:color w:val="000000"/>
          <w:sz w:val="20"/>
        </w:rPr>
      </w:pPr>
      <w:r>
        <w:rPr>
          <w:rFonts w:ascii="Arial" w:eastAsia="Arial" w:hAnsi="Arial"/>
          <w:b/>
          <w:color w:val="000000"/>
          <w:sz w:val="20"/>
        </w:rPr>
        <w:t>SCHEDULE 7</w:t>
      </w:r>
      <w:r>
        <w:rPr>
          <w:rFonts w:ascii="Arial" w:eastAsia="Arial" w:hAnsi="Arial"/>
          <w:b/>
          <w:color w:val="000000"/>
        </w:rPr>
        <w:t xml:space="preserve">- EXCHANGE OF INFORMATION BETWEEN HEE AND THE PROVIDER </w:t>
      </w:r>
      <w:r>
        <w:rPr>
          <w:rFonts w:ascii="Arial" w:eastAsia="Arial" w:hAnsi="Arial"/>
          <w:color w:val="000000"/>
        </w:rPr>
        <w:t>Template Data Sharing Agreement</w:t>
      </w:r>
    </w:p>
    <w:tbl>
      <w:tblPr>
        <w:tblW w:w="0" w:type="auto"/>
        <w:tblInd w:w="797" w:type="dxa"/>
        <w:tblLayout w:type="fixed"/>
        <w:tblCellMar>
          <w:left w:w="0" w:type="dxa"/>
          <w:right w:w="0" w:type="dxa"/>
        </w:tblCellMar>
        <w:tblLook w:val="04A0" w:firstRow="1" w:lastRow="0" w:firstColumn="1" w:lastColumn="0" w:noHBand="0" w:noVBand="1"/>
      </w:tblPr>
      <w:tblGrid>
        <w:gridCol w:w="715"/>
        <w:gridCol w:w="4959"/>
        <w:gridCol w:w="4545"/>
      </w:tblGrid>
      <w:tr w:rsidR="007513FB" w14:paraId="2786F829" w14:textId="77777777">
        <w:tblPrEx>
          <w:tblCellMar>
            <w:top w:w="0" w:type="dxa"/>
            <w:bottom w:w="0" w:type="dxa"/>
          </w:tblCellMar>
        </w:tblPrEx>
        <w:trPr>
          <w:trHeight w:hRule="exact" w:val="1301"/>
        </w:trPr>
        <w:tc>
          <w:tcPr>
            <w:tcW w:w="10219" w:type="dxa"/>
            <w:gridSpan w:val="3"/>
            <w:tcBorders>
              <w:top w:val="single" w:sz="5" w:space="0" w:color="000000"/>
              <w:left w:val="single" w:sz="5" w:space="0" w:color="000000"/>
              <w:bottom w:val="single" w:sz="5" w:space="0" w:color="000000"/>
              <w:right w:val="single" w:sz="5" w:space="0" w:color="000000"/>
            </w:tcBorders>
          </w:tcPr>
          <w:p w14:paraId="709F3A28" w14:textId="77777777" w:rsidR="007513FB" w:rsidRDefault="007B0C18">
            <w:pPr>
              <w:spacing w:after="424" w:line="431" w:lineRule="exact"/>
              <w:ind w:left="864" w:hanging="720"/>
              <w:textAlignment w:val="baseline"/>
              <w:rPr>
                <w:rFonts w:ascii="Arial" w:eastAsia="Arial" w:hAnsi="Arial"/>
                <w:color w:val="000000"/>
              </w:rPr>
            </w:pPr>
            <w:r>
              <w:rPr>
                <w:rFonts w:ascii="Arial" w:eastAsia="Arial" w:hAnsi="Arial"/>
                <w:color w:val="000000"/>
              </w:rPr>
              <w:t xml:space="preserve">This Data Sharing Agreement is made on </w:t>
            </w:r>
            <w:r>
              <w:rPr>
                <w:rFonts w:ascii="Arial" w:eastAsia="Arial" w:hAnsi="Arial"/>
                <w:color w:val="000000"/>
              </w:rPr>
              <w:br/>
              <w:t>[Insert date]</w:t>
            </w:r>
          </w:p>
        </w:tc>
      </w:tr>
      <w:tr w:rsidR="007513FB" w14:paraId="5812BB2B" w14:textId="77777777">
        <w:tblPrEx>
          <w:tblCellMar>
            <w:top w:w="0" w:type="dxa"/>
            <w:bottom w:w="0" w:type="dxa"/>
          </w:tblCellMar>
        </w:tblPrEx>
        <w:trPr>
          <w:trHeight w:hRule="exact" w:val="1795"/>
        </w:trPr>
        <w:tc>
          <w:tcPr>
            <w:tcW w:w="715" w:type="dxa"/>
            <w:tcBorders>
              <w:top w:val="single" w:sz="5" w:space="0" w:color="000000"/>
              <w:left w:val="single" w:sz="5" w:space="0" w:color="000000"/>
              <w:bottom w:val="single" w:sz="5" w:space="0" w:color="000000"/>
              <w:right w:val="single" w:sz="5" w:space="0" w:color="000000"/>
            </w:tcBorders>
          </w:tcPr>
          <w:p w14:paraId="7FEAF875" w14:textId="77777777" w:rsidR="007513FB" w:rsidRDefault="007B0C18">
            <w:pPr>
              <w:spacing w:before="115" w:after="1423" w:line="247" w:lineRule="exact"/>
              <w:ind w:left="125"/>
              <w:textAlignment w:val="baseline"/>
              <w:rPr>
                <w:rFonts w:ascii="Arial" w:eastAsia="Arial" w:hAnsi="Arial"/>
                <w:b/>
                <w:color w:val="000000"/>
              </w:rPr>
            </w:pPr>
            <w:r>
              <w:rPr>
                <w:rFonts w:ascii="Arial" w:eastAsia="Arial" w:hAnsi="Arial"/>
                <w:b/>
                <w:color w:val="000000"/>
              </w:rPr>
              <w:t>1</w:t>
            </w:r>
          </w:p>
        </w:tc>
        <w:tc>
          <w:tcPr>
            <w:tcW w:w="9504" w:type="dxa"/>
            <w:gridSpan w:val="2"/>
            <w:tcBorders>
              <w:top w:val="single" w:sz="5" w:space="0" w:color="000000"/>
              <w:left w:val="single" w:sz="5" w:space="0" w:color="000000"/>
              <w:bottom w:val="single" w:sz="5" w:space="0" w:color="000000"/>
              <w:right w:val="single" w:sz="5" w:space="0" w:color="000000"/>
            </w:tcBorders>
          </w:tcPr>
          <w:p w14:paraId="744AB037" w14:textId="77777777" w:rsidR="007513FB" w:rsidRDefault="007B0C18">
            <w:pPr>
              <w:spacing w:before="120" w:line="247" w:lineRule="exact"/>
              <w:ind w:left="144"/>
              <w:textAlignment w:val="baseline"/>
              <w:rPr>
                <w:rFonts w:ascii="Arial" w:eastAsia="Arial" w:hAnsi="Arial"/>
                <w:color w:val="000000"/>
              </w:rPr>
            </w:pPr>
            <w:r>
              <w:rPr>
                <w:rFonts w:ascii="Arial" w:eastAsia="Arial" w:hAnsi="Arial"/>
                <w:color w:val="000000"/>
              </w:rPr>
              <w:t>Between:</w:t>
            </w:r>
          </w:p>
          <w:p w14:paraId="705716CD" w14:textId="77777777" w:rsidR="007513FB" w:rsidRDefault="007B0C18">
            <w:pPr>
              <w:spacing w:before="733" w:after="434" w:line="251" w:lineRule="exact"/>
              <w:ind w:left="144"/>
              <w:textAlignment w:val="baseline"/>
              <w:rPr>
                <w:rFonts w:ascii="Arial" w:eastAsia="Arial" w:hAnsi="Arial"/>
                <w:color w:val="000000"/>
              </w:rPr>
            </w:pPr>
            <w:r>
              <w:rPr>
                <w:rFonts w:ascii="Arial" w:eastAsia="Arial" w:hAnsi="Arial"/>
                <w:color w:val="000000"/>
              </w:rPr>
              <w:t>[</w:t>
            </w:r>
            <w:r>
              <w:rPr>
                <w:rFonts w:ascii="Arial" w:eastAsia="Arial" w:hAnsi="Arial"/>
                <w:i/>
                <w:color w:val="000000"/>
              </w:rPr>
              <w:t>List all the parties</w:t>
            </w:r>
            <w:r>
              <w:rPr>
                <w:rFonts w:ascii="Arial" w:eastAsia="Arial" w:hAnsi="Arial"/>
                <w:color w:val="000000"/>
              </w:rPr>
              <w:t>]</w:t>
            </w:r>
          </w:p>
        </w:tc>
      </w:tr>
      <w:tr w:rsidR="007513FB" w14:paraId="0439D748" w14:textId="77777777">
        <w:tblPrEx>
          <w:tblCellMar>
            <w:top w:w="0" w:type="dxa"/>
            <w:bottom w:w="0" w:type="dxa"/>
          </w:tblCellMar>
        </w:tblPrEx>
        <w:trPr>
          <w:trHeight w:hRule="exact" w:val="1805"/>
        </w:trPr>
        <w:tc>
          <w:tcPr>
            <w:tcW w:w="715" w:type="dxa"/>
            <w:tcBorders>
              <w:top w:val="single" w:sz="5" w:space="0" w:color="000000"/>
              <w:left w:val="single" w:sz="5" w:space="0" w:color="000000"/>
              <w:bottom w:val="single" w:sz="5" w:space="0" w:color="000000"/>
              <w:right w:val="single" w:sz="5" w:space="0" w:color="000000"/>
            </w:tcBorders>
          </w:tcPr>
          <w:p w14:paraId="61A354D5" w14:textId="77777777" w:rsidR="007513FB" w:rsidRDefault="007B0C18">
            <w:pPr>
              <w:spacing w:before="111" w:after="1432" w:line="247" w:lineRule="exact"/>
              <w:ind w:left="125"/>
              <w:textAlignment w:val="baseline"/>
              <w:rPr>
                <w:rFonts w:ascii="Arial" w:eastAsia="Arial" w:hAnsi="Arial"/>
                <w:b/>
                <w:color w:val="000000"/>
              </w:rPr>
            </w:pPr>
            <w:r>
              <w:rPr>
                <w:rFonts w:ascii="Arial" w:eastAsia="Arial" w:hAnsi="Arial"/>
                <w:b/>
                <w:color w:val="000000"/>
              </w:rPr>
              <w:t>2</w:t>
            </w:r>
          </w:p>
        </w:tc>
        <w:tc>
          <w:tcPr>
            <w:tcW w:w="9504" w:type="dxa"/>
            <w:gridSpan w:val="2"/>
            <w:tcBorders>
              <w:top w:val="single" w:sz="5" w:space="0" w:color="000000"/>
              <w:left w:val="single" w:sz="5" w:space="0" w:color="000000"/>
              <w:bottom w:val="single" w:sz="5" w:space="0" w:color="000000"/>
              <w:right w:val="single" w:sz="5" w:space="0" w:color="000000"/>
            </w:tcBorders>
          </w:tcPr>
          <w:p w14:paraId="51FA6504" w14:textId="77777777" w:rsidR="007513FB" w:rsidRDefault="007B0C18">
            <w:pPr>
              <w:spacing w:before="115" w:line="247" w:lineRule="exact"/>
              <w:ind w:left="144"/>
              <w:textAlignment w:val="baseline"/>
              <w:rPr>
                <w:rFonts w:ascii="Arial" w:eastAsia="Arial" w:hAnsi="Arial"/>
                <w:color w:val="000000"/>
              </w:rPr>
            </w:pPr>
            <w:r>
              <w:rPr>
                <w:rFonts w:ascii="Arial" w:eastAsia="Arial" w:hAnsi="Arial"/>
                <w:color w:val="000000"/>
              </w:rPr>
              <w:t>Purpose, objectives of the information sharing:</w:t>
            </w:r>
          </w:p>
          <w:p w14:paraId="0E022B0A" w14:textId="77777777" w:rsidR="007513FB" w:rsidRDefault="007B0C18">
            <w:pPr>
              <w:spacing w:before="246" w:after="429" w:line="251" w:lineRule="exact"/>
              <w:ind w:left="144" w:right="108"/>
              <w:jc w:val="both"/>
              <w:textAlignment w:val="baseline"/>
              <w:rPr>
                <w:rFonts w:ascii="Arial" w:eastAsia="Arial" w:hAnsi="Arial"/>
                <w:color w:val="000000"/>
              </w:rPr>
            </w:pPr>
            <w:r>
              <w:rPr>
                <w:rFonts w:ascii="Arial" w:eastAsia="Arial" w:hAnsi="Arial"/>
                <w:color w:val="000000"/>
              </w:rPr>
              <w:t>[</w:t>
            </w:r>
            <w:r>
              <w:rPr>
                <w:rFonts w:ascii="Arial" w:eastAsia="Arial" w:hAnsi="Arial"/>
                <w:i/>
                <w:color w:val="000000"/>
              </w:rPr>
              <w:t xml:space="preserve">Be clear and concise about the reasons for data sharing, giving as detailed a description as possible. You should set out what objective you are hoping to achieve by sharing personal data between </w:t>
            </w:r>
            <w:proofErr w:type="spellStart"/>
            <w:r>
              <w:rPr>
                <w:rFonts w:ascii="Arial" w:eastAsia="Arial" w:hAnsi="Arial"/>
                <w:i/>
                <w:color w:val="000000"/>
              </w:rPr>
              <w:t>organisations</w:t>
            </w:r>
            <w:proofErr w:type="spellEnd"/>
            <w:r>
              <w:rPr>
                <w:rFonts w:ascii="Arial" w:eastAsia="Arial" w:hAnsi="Arial"/>
                <w:i/>
                <w:color w:val="000000"/>
              </w:rPr>
              <w:t>. Each purpose can be numbered separately</w:t>
            </w:r>
            <w:r>
              <w:rPr>
                <w:rFonts w:ascii="Arial" w:eastAsia="Arial" w:hAnsi="Arial"/>
                <w:color w:val="000000"/>
              </w:rPr>
              <w:t>]</w:t>
            </w:r>
          </w:p>
        </w:tc>
      </w:tr>
      <w:tr w:rsidR="007513FB" w14:paraId="11EC2805" w14:textId="77777777">
        <w:tblPrEx>
          <w:tblCellMar>
            <w:top w:w="0" w:type="dxa"/>
            <w:bottom w:w="0" w:type="dxa"/>
          </w:tblCellMar>
        </w:tblPrEx>
        <w:trPr>
          <w:trHeight w:hRule="exact" w:val="1593"/>
        </w:trPr>
        <w:tc>
          <w:tcPr>
            <w:tcW w:w="715" w:type="dxa"/>
            <w:tcBorders>
              <w:top w:val="single" w:sz="5" w:space="0" w:color="000000"/>
              <w:left w:val="single" w:sz="5" w:space="0" w:color="000000"/>
              <w:bottom w:val="single" w:sz="5" w:space="0" w:color="000000"/>
              <w:right w:val="single" w:sz="5" w:space="0" w:color="000000"/>
            </w:tcBorders>
          </w:tcPr>
          <w:p w14:paraId="3A04A4EC" w14:textId="77777777" w:rsidR="007513FB" w:rsidRDefault="007B0C18">
            <w:pPr>
              <w:spacing w:before="110" w:after="1227" w:line="247" w:lineRule="exact"/>
              <w:ind w:left="125"/>
              <w:textAlignment w:val="baseline"/>
              <w:rPr>
                <w:rFonts w:ascii="Arial" w:eastAsia="Arial" w:hAnsi="Arial"/>
                <w:b/>
                <w:color w:val="000000"/>
              </w:rPr>
            </w:pPr>
            <w:r>
              <w:rPr>
                <w:rFonts w:ascii="Arial" w:eastAsia="Arial" w:hAnsi="Arial"/>
                <w:b/>
                <w:color w:val="000000"/>
              </w:rPr>
              <w:t>3</w:t>
            </w:r>
          </w:p>
        </w:tc>
        <w:tc>
          <w:tcPr>
            <w:tcW w:w="9504" w:type="dxa"/>
            <w:gridSpan w:val="2"/>
            <w:tcBorders>
              <w:top w:val="single" w:sz="5" w:space="0" w:color="000000"/>
              <w:left w:val="single" w:sz="5" w:space="0" w:color="000000"/>
              <w:bottom w:val="single" w:sz="5" w:space="0" w:color="000000"/>
              <w:right w:val="single" w:sz="5" w:space="0" w:color="000000"/>
            </w:tcBorders>
          </w:tcPr>
          <w:p w14:paraId="5F37BB50" w14:textId="77777777" w:rsidR="007513FB" w:rsidRDefault="007B0C18">
            <w:pPr>
              <w:spacing w:before="115" w:line="247" w:lineRule="exact"/>
              <w:ind w:left="144"/>
              <w:textAlignment w:val="baseline"/>
              <w:rPr>
                <w:rFonts w:ascii="Arial" w:eastAsia="Arial" w:hAnsi="Arial"/>
                <w:color w:val="000000"/>
              </w:rPr>
            </w:pPr>
            <w:r>
              <w:rPr>
                <w:rFonts w:ascii="Arial" w:eastAsia="Arial" w:hAnsi="Arial"/>
                <w:color w:val="000000"/>
              </w:rPr>
              <w:t>Controller/s</w:t>
            </w:r>
          </w:p>
          <w:p w14:paraId="7819D423" w14:textId="77777777" w:rsidR="007513FB" w:rsidRDefault="007B0C18">
            <w:pPr>
              <w:spacing w:before="242" w:after="478" w:line="251" w:lineRule="exact"/>
              <w:ind w:left="144" w:right="144"/>
              <w:jc w:val="both"/>
              <w:textAlignment w:val="baseline"/>
              <w:rPr>
                <w:rFonts w:ascii="Arial" w:eastAsia="Arial" w:hAnsi="Arial"/>
                <w:i/>
                <w:color w:val="000000"/>
              </w:rPr>
            </w:pPr>
            <w:r>
              <w:rPr>
                <w:rFonts w:ascii="Arial" w:eastAsia="Arial" w:hAnsi="Arial"/>
                <w:i/>
                <w:color w:val="000000"/>
              </w:rPr>
              <w:t xml:space="preserve">[List here all </w:t>
            </w:r>
            <w:proofErr w:type="spellStart"/>
            <w:r>
              <w:rPr>
                <w:rFonts w:ascii="Arial" w:eastAsia="Arial" w:hAnsi="Arial"/>
                <w:i/>
                <w:color w:val="000000"/>
              </w:rPr>
              <w:t>organisations</w:t>
            </w:r>
            <w:proofErr w:type="spellEnd"/>
            <w:r>
              <w:rPr>
                <w:rFonts w:ascii="Arial" w:eastAsia="Arial" w:hAnsi="Arial"/>
                <w:i/>
                <w:color w:val="000000"/>
              </w:rPr>
              <w:t xml:space="preserve"> which are controllers as part of this agreement and for which purposes]</w:t>
            </w:r>
          </w:p>
        </w:tc>
      </w:tr>
      <w:tr w:rsidR="007513FB" w14:paraId="60757815" w14:textId="77777777">
        <w:tblPrEx>
          <w:tblCellMar>
            <w:top w:w="0" w:type="dxa"/>
            <w:bottom w:w="0" w:type="dxa"/>
          </w:tblCellMar>
        </w:tblPrEx>
        <w:trPr>
          <w:trHeight w:hRule="exact" w:val="3034"/>
        </w:trPr>
        <w:tc>
          <w:tcPr>
            <w:tcW w:w="715" w:type="dxa"/>
            <w:tcBorders>
              <w:top w:val="single" w:sz="5" w:space="0" w:color="000000"/>
              <w:left w:val="single" w:sz="5" w:space="0" w:color="000000"/>
              <w:bottom w:val="single" w:sz="5" w:space="0" w:color="000000"/>
              <w:right w:val="single" w:sz="5" w:space="0" w:color="000000"/>
            </w:tcBorders>
          </w:tcPr>
          <w:p w14:paraId="2BC81179" w14:textId="77777777" w:rsidR="007513FB" w:rsidRDefault="007B0C18">
            <w:pPr>
              <w:spacing w:before="116" w:after="2666" w:line="247" w:lineRule="exact"/>
              <w:ind w:left="125"/>
              <w:textAlignment w:val="baseline"/>
              <w:rPr>
                <w:rFonts w:ascii="Arial" w:eastAsia="Arial" w:hAnsi="Arial"/>
                <w:b/>
                <w:color w:val="000000"/>
              </w:rPr>
            </w:pPr>
            <w:r>
              <w:rPr>
                <w:rFonts w:ascii="Arial" w:eastAsia="Arial" w:hAnsi="Arial"/>
                <w:b/>
                <w:color w:val="000000"/>
              </w:rPr>
              <w:t>4</w:t>
            </w:r>
          </w:p>
        </w:tc>
        <w:tc>
          <w:tcPr>
            <w:tcW w:w="9504" w:type="dxa"/>
            <w:gridSpan w:val="2"/>
            <w:tcBorders>
              <w:top w:val="single" w:sz="5" w:space="0" w:color="000000"/>
              <w:left w:val="single" w:sz="5" w:space="0" w:color="000000"/>
              <w:bottom w:val="single" w:sz="5" w:space="0" w:color="000000"/>
              <w:right w:val="single" w:sz="5" w:space="0" w:color="000000"/>
            </w:tcBorders>
          </w:tcPr>
          <w:p w14:paraId="355317A3" w14:textId="77777777" w:rsidR="007513FB" w:rsidRDefault="007B0C18">
            <w:pPr>
              <w:spacing w:before="116" w:line="247" w:lineRule="exact"/>
              <w:ind w:left="144"/>
              <w:textAlignment w:val="baseline"/>
              <w:rPr>
                <w:rFonts w:ascii="Arial" w:eastAsia="Arial" w:hAnsi="Arial"/>
                <w:color w:val="000000"/>
              </w:rPr>
            </w:pPr>
            <w:r>
              <w:rPr>
                <w:rFonts w:ascii="Arial" w:eastAsia="Arial" w:hAnsi="Arial"/>
                <w:color w:val="000000"/>
              </w:rPr>
              <w:t>Processor/s</w:t>
            </w:r>
          </w:p>
          <w:p w14:paraId="4FBEA965" w14:textId="77777777" w:rsidR="007513FB" w:rsidRDefault="007B0C18">
            <w:pPr>
              <w:spacing w:before="741" w:after="1423" w:line="251" w:lineRule="exact"/>
              <w:ind w:left="144" w:right="108"/>
              <w:jc w:val="both"/>
              <w:textAlignment w:val="baseline"/>
              <w:rPr>
                <w:rFonts w:ascii="Arial" w:eastAsia="Arial" w:hAnsi="Arial"/>
                <w:color w:val="000000"/>
              </w:rPr>
            </w:pPr>
            <w:r>
              <w:rPr>
                <w:rFonts w:ascii="Arial" w:eastAsia="Arial" w:hAnsi="Arial"/>
                <w:color w:val="000000"/>
              </w:rPr>
              <w:t>[</w:t>
            </w:r>
            <w:r>
              <w:rPr>
                <w:rFonts w:ascii="Arial" w:eastAsia="Arial" w:hAnsi="Arial"/>
                <w:i/>
                <w:color w:val="000000"/>
              </w:rPr>
              <w:t xml:space="preserve">List here all </w:t>
            </w:r>
            <w:proofErr w:type="spellStart"/>
            <w:r>
              <w:rPr>
                <w:rFonts w:ascii="Arial" w:eastAsia="Arial" w:hAnsi="Arial"/>
                <w:i/>
                <w:color w:val="000000"/>
              </w:rPr>
              <w:t>organisations</w:t>
            </w:r>
            <w:proofErr w:type="spellEnd"/>
            <w:r>
              <w:rPr>
                <w:rFonts w:ascii="Arial" w:eastAsia="Arial" w:hAnsi="Arial"/>
                <w:i/>
                <w:color w:val="000000"/>
              </w:rPr>
              <w:t xml:space="preserve"> acting as processors and sub-processors as part of the agreement (and to which purpose they relate to) and state which controller(s) they report to</w:t>
            </w:r>
            <w:r>
              <w:rPr>
                <w:rFonts w:ascii="Arial" w:eastAsia="Arial" w:hAnsi="Arial"/>
                <w:color w:val="000000"/>
              </w:rPr>
              <w:t>]</w:t>
            </w:r>
          </w:p>
        </w:tc>
      </w:tr>
      <w:tr w:rsidR="007513FB" w14:paraId="107CB04B" w14:textId="77777777">
        <w:tblPrEx>
          <w:tblCellMar>
            <w:top w:w="0" w:type="dxa"/>
            <w:bottom w:w="0" w:type="dxa"/>
          </w:tblCellMar>
        </w:tblPrEx>
        <w:trPr>
          <w:trHeight w:hRule="exact" w:val="1296"/>
        </w:trPr>
        <w:tc>
          <w:tcPr>
            <w:tcW w:w="715" w:type="dxa"/>
            <w:vMerge w:val="restart"/>
            <w:tcBorders>
              <w:top w:val="single" w:sz="5" w:space="0" w:color="000000"/>
              <w:left w:val="single" w:sz="5" w:space="0" w:color="000000"/>
              <w:right w:val="single" w:sz="5" w:space="0" w:color="000000"/>
            </w:tcBorders>
          </w:tcPr>
          <w:p w14:paraId="158CA927" w14:textId="77777777" w:rsidR="007513FB" w:rsidRDefault="007B0C18">
            <w:pPr>
              <w:spacing w:before="111" w:after="2488" w:line="247" w:lineRule="exact"/>
              <w:ind w:left="125"/>
              <w:textAlignment w:val="baseline"/>
              <w:rPr>
                <w:rFonts w:ascii="Arial" w:eastAsia="Arial" w:hAnsi="Arial"/>
                <w:b/>
                <w:color w:val="000000"/>
              </w:rPr>
            </w:pPr>
            <w:r>
              <w:rPr>
                <w:rFonts w:ascii="Arial" w:eastAsia="Arial" w:hAnsi="Arial"/>
                <w:b/>
                <w:color w:val="000000"/>
              </w:rPr>
              <w:t>5</w:t>
            </w:r>
          </w:p>
        </w:tc>
        <w:tc>
          <w:tcPr>
            <w:tcW w:w="9504" w:type="dxa"/>
            <w:gridSpan w:val="2"/>
            <w:tcBorders>
              <w:top w:val="single" w:sz="5" w:space="0" w:color="000000"/>
              <w:left w:val="single" w:sz="5" w:space="0" w:color="000000"/>
              <w:bottom w:val="single" w:sz="5" w:space="0" w:color="000000"/>
              <w:right w:val="single" w:sz="5" w:space="0" w:color="000000"/>
            </w:tcBorders>
          </w:tcPr>
          <w:p w14:paraId="504209BE" w14:textId="77777777" w:rsidR="007513FB" w:rsidRDefault="007B0C18">
            <w:pPr>
              <w:spacing w:before="115" w:after="929" w:line="247" w:lineRule="exact"/>
              <w:ind w:left="115"/>
              <w:textAlignment w:val="baseline"/>
              <w:rPr>
                <w:rFonts w:ascii="Arial" w:eastAsia="Arial" w:hAnsi="Arial"/>
                <w:color w:val="000000"/>
              </w:rPr>
            </w:pPr>
            <w:r>
              <w:rPr>
                <w:rFonts w:ascii="Arial" w:eastAsia="Arial" w:hAnsi="Arial"/>
                <w:color w:val="000000"/>
              </w:rPr>
              <w:t>Data items to be processed (add more lines if required)</w:t>
            </w:r>
          </w:p>
        </w:tc>
      </w:tr>
      <w:tr w:rsidR="007513FB" w14:paraId="27AA0C1B" w14:textId="77777777">
        <w:tblPrEx>
          <w:tblCellMar>
            <w:top w:w="0" w:type="dxa"/>
            <w:bottom w:w="0" w:type="dxa"/>
          </w:tblCellMar>
        </w:tblPrEx>
        <w:trPr>
          <w:trHeight w:hRule="exact" w:val="1565"/>
        </w:trPr>
        <w:tc>
          <w:tcPr>
            <w:tcW w:w="715" w:type="dxa"/>
            <w:vMerge/>
            <w:tcBorders>
              <w:left w:val="single" w:sz="5" w:space="0" w:color="000000"/>
              <w:bottom w:val="single" w:sz="5" w:space="0" w:color="000000"/>
              <w:right w:val="single" w:sz="5" w:space="0" w:color="000000"/>
            </w:tcBorders>
          </w:tcPr>
          <w:p w14:paraId="1A83E0CD" w14:textId="77777777" w:rsidR="007513FB" w:rsidRDefault="007513FB"/>
        </w:tc>
        <w:tc>
          <w:tcPr>
            <w:tcW w:w="4959" w:type="dxa"/>
            <w:tcBorders>
              <w:top w:val="single" w:sz="5" w:space="0" w:color="000000"/>
              <w:left w:val="single" w:sz="5" w:space="0" w:color="000000"/>
              <w:bottom w:val="single" w:sz="5" w:space="0" w:color="000000"/>
              <w:right w:val="single" w:sz="5" w:space="0" w:color="000000"/>
            </w:tcBorders>
          </w:tcPr>
          <w:p w14:paraId="5053CAC0" w14:textId="77777777" w:rsidR="007513FB" w:rsidRDefault="007B0C18">
            <w:pPr>
              <w:spacing w:before="490" w:after="813" w:line="247" w:lineRule="exact"/>
              <w:jc w:val="center"/>
              <w:textAlignment w:val="baseline"/>
              <w:rPr>
                <w:rFonts w:ascii="Arial" w:eastAsia="Arial" w:hAnsi="Arial"/>
                <w:b/>
                <w:color w:val="000000"/>
              </w:rPr>
            </w:pPr>
            <w:r>
              <w:rPr>
                <w:rFonts w:ascii="Arial" w:eastAsia="Arial" w:hAnsi="Arial"/>
                <w:b/>
                <w:color w:val="000000"/>
              </w:rPr>
              <w:t>Detail Item</w:t>
            </w:r>
          </w:p>
        </w:tc>
        <w:tc>
          <w:tcPr>
            <w:tcW w:w="4545" w:type="dxa"/>
            <w:tcBorders>
              <w:top w:val="single" w:sz="5" w:space="0" w:color="000000"/>
              <w:left w:val="single" w:sz="5" w:space="0" w:color="000000"/>
              <w:bottom w:val="single" w:sz="5" w:space="0" w:color="000000"/>
              <w:right w:val="single" w:sz="5" w:space="0" w:color="000000"/>
            </w:tcBorders>
          </w:tcPr>
          <w:p w14:paraId="3995FD05" w14:textId="77777777" w:rsidR="007513FB" w:rsidRDefault="007B0C18">
            <w:pPr>
              <w:spacing w:before="115" w:line="247" w:lineRule="exact"/>
              <w:jc w:val="center"/>
              <w:textAlignment w:val="baseline"/>
              <w:rPr>
                <w:rFonts w:ascii="Arial" w:eastAsia="Arial" w:hAnsi="Arial"/>
                <w:b/>
                <w:color w:val="000000"/>
              </w:rPr>
            </w:pPr>
            <w:r>
              <w:rPr>
                <w:rFonts w:ascii="Arial" w:eastAsia="Arial" w:hAnsi="Arial"/>
                <w:b/>
                <w:color w:val="000000"/>
              </w:rPr>
              <w:t>Justification</w:t>
            </w:r>
          </w:p>
          <w:p w14:paraId="4A18776A" w14:textId="77777777" w:rsidR="007513FB" w:rsidRDefault="007B0C18">
            <w:pPr>
              <w:spacing w:before="241" w:after="439" w:line="254" w:lineRule="exact"/>
              <w:jc w:val="center"/>
              <w:textAlignment w:val="baseline"/>
              <w:rPr>
                <w:rFonts w:ascii="Arial" w:eastAsia="Arial" w:hAnsi="Arial"/>
                <w:b/>
                <w:color w:val="000000"/>
              </w:rPr>
            </w:pPr>
            <w:r>
              <w:rPr>
                <w:rFonts w:ascii="Arial" w:eastAsia="Arial" w:hAnsi="Arial"/>
                <w:b/>
                <w:color w:val="000000"/>
              </w:rPr>
              <w:t>(</w:t>
            </w:r>
            <w:proofErr w:type="gramStart"/>
            <w:r>
              <w:rPr>
                <w:rFonts w:ascii="Arial" w:eastAsia="Arial" w:hAnsi="Arial"/>
                <w:b/>
                <w:color w:val="000000"/>
              </w:rPr>
              <w:t>including</w:t>
            </w:r>
            <w:proofErr w:type="gramEnd"/>
            <w:r>
              <w:rPr>
                <w:rFonts w:ascii="Arial" w:eastAsia="Arial" w:hAnsi="Arial"/>
                <w:b/>
                <w:color w:val="000000"/>
              </w:rPr>
              <w:t xml:space="preserve"> confirmation of signed DPIA </w:t>
            </w:r>
            <w:r>
              <w:rPr>
                <w:rFonts w:ascii="Arial" w:eastAsia="Arial" w:hAnsi="Arial"/>
                <w:b/>
                <w:color w:val="000000"/>
              </w:rPr>
              <w:br/>
              <w:t>where applicable)</w:t>
            </w:r>
          </w:p>
        </w:tc>
      </w:tr>
    </w:tbl>
    <w:p w14:paraId="419F1F2E" w14:textId="77777777" w:rsidR="007513FB" w:rsidRDefault="007513FB">
      <w:pPr>
        <w:spacing w:after="417" w:line="20" w:lineRule="exact"/>
      </w:pPr>
    </w:p>
    <w:p w14:paraId="107C0A78" w14:textId="77777777" w:rsidR="007513FB" w:rsidRDefault="007B0C18">
      <w:pPr>
        <w:spacing w:before="10" w:line="183" w:lineRule="exact"/>
        <w:ind w:left="9792"/>
        <w:textAlignment w:val="baseline"/>
        <w:rPr>
          <w:rFonts w:ascii="Arial" w:eastAsia="Arial" w:hAnsi="Arial"/>
          <w:color w:val="000000"/>
          <w:sz w:val="16"/>
        </w:rPr>
      </w:pPr>
      <w:r>
        <w:rPr>
          <w:rFonts w:ascii="Arial" w:eastAsia="Arial" w:hAnsi="Arial"/>
          <w:color w:val="000000"/>
          <w:sz w:val="16"/>
        </w:rPr>
        <w:t>103</w:t>
      </w:r>
    </w:p>
    <w:p w14:paraId="01AA6082"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00451693" w14:textId="77777777" w:rsidR="007513FB" w:rsidRDefault="007513FB">
      <w:pPr>
        <w:sectPr w:rsidR="007513FB">
          <w:pgSz w:w="11909" w:h="16834"/>
          <w:pgMar w:top="200" w:right="534" w:bottom="298" w:left="355" w:header="720" w:footer="720" w:gutter="0"/>
          <w:cols w:space="720"/>
        </w:sectPr>
      </w:pPr>
    </w:p>
    <w:p w14:paraId="757FB37C"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3F1581B8" w14:textId="77777777" w:rsidR="007513FB" w:rsidRDefault="007B0C18">
      <w:pPr>
        <w:spacing w:before="338" w:after="487"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tbl>
      <w:tblPr>
        <w:tblW w:w="0" w:type="auto"/>
        <w:tblInd w:w="799" w:type="dxa"/>
        <w:tblLayout w:type="fixed"/>
        <w:tblCellMar>
          <w:left w:w="0" w:type="dxa"/>
          <w:right w:w="0" w:type="dxa"/>
        </w:tblCellMar>
        <w:tblLook w:val="04A0" w:firstRow="1" w:lastRow="0" w:firstColumn="1" w:lastColumn="0" w:noHBand="0" w:noVBand="1"/>
      </w:tblPr>
      <w:tblGrid>
        <w:gridCol w:w="715"/>
        <w:gridCol w:w="4959"/>
        <w:gridCol w:w="2270"/>
        <w:gridCol w:w="2275"/>
      </w:tblGrid>
      <w:tr w:rsidR="007513FB" w14:paraId="72B50AE9" w14:textId="77777777">
        <w:tblPrEx>
          <w:tblCellMar>
            <w:top w:w="0" w:type="dxa"/>
            <w:bottom w:w="0" w:type="dxa"/>
          </w:tblCellMar>
        </w:tblPrEx>
        <w:trPr>
          <w:trHeight w:hRule="exact" w:val="811"/>
        </w:trPr>
        <w:tc>
          <w:tcPr>
            <w:tcW w:w="715" w:type="dxa"/>
            <w:vMerge w:val="restart"/>
            <w:tcBorders>
              <w:top w:val="single" w:sz="5" w:space="0" w:color="000000"/>
              <w:left w:val="single" w:sz="5" w:space="0" w:color="000000"/>
              <w:right w:val="single" w:sz="5" w:space="0" w:color="000000"/>
            </w:tcBorders>
          </w:tcPr>
          <w:p w14:paraId="371E4C3B"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c>
          <w:tcPr>
            <w:tcW w:w="4959" w:type="dxa"/>
            <w:tcBorders>
              <w:top w:val="single" w:sz="5" w:space="0" w:color="000000"/>
              <w:left w:val="single" w:sz="5" w:space="0" w:color="000000"/>
              <w:bottom w:val="single" w:sz="5" w:space="0" w:color="000000"/>
              <w:right w:val="single" w:sz="5" w:space="0" w:color="000000"/>
            </w:tcBorders>
          </w:tcPr>
          <w:p w14:paraId="205F4BDA"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c>
          <w:tcPr>
            <w:tcW w:w="4545" w:type="dxa"/>
            <w:gridSpan w:val="2"/>
            <w:tcBorders>
              <w:top w:val="single" w:sz="5" w:space="0" w:color="000000"/>
              <w:left w:val="single" w:sz="5" w:space="0" w:color="000000"/>
              <w:bottom w:val="single" w:sz="5" w:space="0" w:color="000000"/>
              <w:right w:val="single" w:sz="5" w:space="0" w:color="000000"/>
            </w:tcBorders>
          </w:tcPr>
          <w:p w14:paraId="02EDAA90"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4D2F2D94" w14:textId="77777777">
        <w:tblPrEx>
          <w:tblCellMar>
            <w:top w:w="0" w:type="dxa"/>
            <w:bottom w:w="0" w:type="dxa"/>
          </w:tblCellMar>
        </w:tblPrEx>
        <w:trPr>
          <w:trHeight w:hRule="exact" w:val="807"/>
        </w:trPr>
        <w:tc>
          <w:tcPr>
            <w:tcW w:w="715" w:type="dxa"/>
            <w:vMerge/>
            <w:tcBorders>
              <w:left w:val="single" w:sz="5" w:space="0" w:color="000000"/>
              <w:right w:val="single" w:sz="5" w:space="0" w:color="000000"/>
            </w:tcBorders>
          </w:tcPr>
          <w:p w14:paraId="26707A1E" w14:textId="77777777" w:rsidR="007513FB" w:rsidRDefault="007513FB"/>
        </w:tc>
        <w:tc>
          <w:tcPr>
            <w:tcW w:w="4959" w:type="dxa"/>
            <w:tcBorders>
              <w:top w:val="single" w:sz="5" w:space="0" w:color="000000"/>
              <w:left w:val="single" w:sz="5" w:space="0" w:color="000000"/>
              <w:bottom w:val="single" w:sz="5" w:space="0" w:color="000000"/>
              <w:right w:val="single" w:sz="5" w:space="0" w:color="000000"/>
            </w:tcBorders>
          </w:tcPr>
          <w:p w14:paraId="4409A9D7"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c>
          <w:tcPr>
            <w:tcW w:w="4545" w:type="dxa"/>
            <w:gridSpan w:val="2"/>
            <w:tcBorders>
              <w:top w:val="single" w:sz="5" w:space="0" w:color="000000"/>
              <w:left w:val="single" w:sz="5" w:space="0" w:color="000000"/>
              <w:bottom w:val="single" w:sz="5" w:space="0" w:color="000000"/>
              <w:right w:val="single" w:sz="5" w:space="0" w:color="000000"/>
            </w:tcBorders>
          </w:tcPr>
          <w:p w14:paraId="41C567E2"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36B642DA" w14:textId="77777777">
        <w:tblPrEx>
          <w:tblCellMar>
            <w:top w:w="0" w:type="dxa"/>
            <w:bottom w:w="0" w:type="dxa"/>
          </w:tblCellMar>
        </w:tblPrEx>
        <w:trPr>
          <w:trHeight w:hRule="exact" w:val="801"/>
        </w:trPr>
        <w:tc>
          <w:tcPr>
            <w:tcW w:w="715" w:type="dxa"/>
            <w:vMerge/>
            <w:tcBorders>
              <w:left w:val="single" w:sz="5" w:space="0" w:color="000000"/>
              <w:right w:val="single" w:sz="5" w:space="0" w:color="000000"/>
            </w:tcBorders>
          </w:tcPr>
          <w:p w14:paraId="25F476DC" w14:textId="77777777" w:rsidR="007513FB" w:rsidRDefault="007513FB"/>
        </w:tc>
        <w:tc>
          <w:tcPr>
            <w:tcW w:w="4959" w:type="dxa"/>
            <w:tcBorders>
              <w:top w:val="single" w:sz="5" w:space="0" w:color="000000"/>
              <w:left w:val="single" w:sz="5" w:space="0" w:color="000000"/>
              <w:bottom w:val="single" w:sz="5" w:space="0" w:color="000000"/>
              <w:right w:val="single" w:sz="5" w:space="0" w:color="000000"/>
            </w:tcBorders>
          </w:tcPr>
          <w:p w14:paraId="2E80A592"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c>
          <w:tcPr>
            <w:tcW w:w="4545" w:type="dxa"/>
            <w:gridSpan w:val="2"/>
            <w:tcBorders>
              <w:top w:val="single" w:sz="5" w:space="0" w:color="000000"/>
              <w:left w:val="single" w:sz="5" w:space="0" w:color="000000"/>
              <w:bottom w:val="single" w:sz="5" w:space="0" w:color="000000"/>
              <w:right w:val="single" w:sz="5" w:space="0" w:color="000000"/>
            </w:tcBorders>
          </w:tcPr>
          <w:p w14:paraId="185CAF1A"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167B8D6F" w14:textId="77777777">
        <w:tblPrEx>
          <w:tblCellMar>
            <w:top w:w="0" w:type="dxa"/>
            <w:bottom w:w="0" w:type="dxa"/>
          </w:tblCellMar>
        </w:tblPrEx>
        <w:trPr>
          <w:trHeight w:hRule="exact" w:val="807"/>
        </w:trPr>
        <w:tc>
          <w:tcPr>
            <w:tcW w:w="715" w:type="dxa"/>
            <w:vMerge/>
            <w:tcBorders>
              <w:left w:val="single" w:sz="5" w:space="0" w:color="000000"/>
              <w:bottom w:val="single" w:sz="5" w:space="0" w:color="000000"/>
              <w:right w:val="single" w:sz="5" w:space="0" w:color="000000"/>
            </w:tcBorders>
          </w:tcPr>
          <w:p w14:paraId="092F66D6" w14:textId="77777777" w:rsidR="007513FB" w:rsidRDefault="007513FB"/>
        </w:tc>
        <w:tc>
          <w:tcPr>
            <w:tcW w:w="4959" w:type="dxa"/>
            <w:tcBorders>
              <w:top w:val="single" w:sz="5" w:space="0" w:color="000000"/>
              <w:left w:val="single" w:sz="5" w:space="0" w:color="000000"/>
              <w:bottom w:val="single" w:sz="5" w:space="0" w:color="000000"/>
              <w:right w:val="single" w:sz="5" w:space="0" w:color="000000"/>
            </w:tcBorders>
          </w:tcPr>
          <w:p w14:paraId="7A88D7B6"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c>
          <w:tcPr>
            <w:tcW w:w="4545" w:type="dxa"/>
            <w:gridSpan w:val="2"/>
            <w:tcBorders>
              <w:top w:val="single" w:sz="5" w:space="0" w:color="000000"/>
              <w:left w:val="single" w:sz="5" w:space="0" w:color="000000"/>
              <w:bottom w:val="single" w:sz="5" w:space="0" w:color="000000"/>
              <w:right w:val="single" w:sz="5" w:space="0" w:color="000000"/>
            </w:tcBorders>
          </w:tcPr>
          <w:p w14:paraId="6EC85541"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145030ED" w14:textId="77777777">
        <w:tblPrEx>
          <w:tblCellMar>
            <w:top w:w="0" w:type="dxa"/>
            <w:bottom w:w="0" w:type="dxa"/>
          </w:tblCellMar>
        </w:tblPrEx>
        <w:trPr>
          <w:trHeight w:hRule="exact" w:val="1795"/>
        </w:trPr>
        <w:tc>
          <w:tcPr>
            <w:tcW w:w="715" w:type="dxa"/>
            <w:vMerge w:val="restart"/>
            <w:tcBorders>
              <w:top w:val="single" w:sz="5" w:space="0" w:color="000000"/>
              <w:left w:val="single" w:sz="5" w:space="0" w:color="000000"/>
              <w:right w:val="single" w:sz="5" w:space="0" w:color="000000"/>
            </w:tcBorders>
          </w:tcPr>
          <w:p w14:paraId="1CEDA7AE" w14:textId="77777777" w:rsidR="007513FB" w:rsidRDefault="007B0C18">
            <w:pPr>
              <w:spacing w:before="115" w:after="9861" w:line="247" w:lineRule="exact"/>
              <w:jc w:val="center"/>
              <w:textAlignment w:val="baseline"/>
              <w:rPr>
                <w:rFonts w:ascii="Arial" w:eastAsia="Arial" w:hAnsi="Arial"/>
                <w:b/>
                <w:color w:val="000000"/>
              </w:rPr>
            </w:pPr>
            <w:r>
              <w:rPr>
                <w:rFonts w:ascii="Arial" w:eastAsia="Arial" w:hAnsi="Arial"/>
                <w:b/>
                <w:color w:val="000000"/>
              </w:rPr>
              <w:t>6</w:t>
            </w:r>
          </w:p>
        </w:tc>
        <w:tc>
          <w:tcPr>
            <w:tcW w:w="9504" w:type="dxa"/>
            <w:gridSpan w:val="3"/>
            <w:tcBorders>
              <w:top w:val="single" w:sz="5" w:space="0" w:color="000000"/>
              <w:left w:val="single" w:sz="5" w:space="0" w:color="000000"/>
              <w:bottom w:val="single" w:sz="5" w:space="0" w:color="000000"/>
              <w:right w:val="single" w:sz="5" w:space="0" w:color="000000"/>
            </w:tcBorders>
          </w:tcPr>
          <w:p w14:paraId="64467535" w14:textId="77777777" w:rsidR="007513FB" w:rsidRDefault="007B0C18">
            <w:pPr>
              <w:spacing w:before="112" w:line="254" w:lineRule="exact"/>
              <w:ind w:left="144"/>
              <w:textAlignment w:val="baseline"/>
              <w:rPr>
                <w:rFonts w:ascii="Arial" w:eastAsia="Arial" w:hAnsi="Arial"/>
                <w:color w:val="000000"/>
              </w:rPr>
            </w:pPr>
            <w:r>
              <w:rPr>
                <w:rFonts w:ascii="Arial" w:eastAsia="Arial" w:hAnsi="Arial"/>
                <w:color w:val="000000"/>
              </w:rPr>
              <w:t>Article 6 Condition – Personal Data</w:t>
            </w:r>
          </w:p>
          <w:p w14:paraId="7E0B5887" w14:textId="77777777" w:rsidR="007513FB" w:rsidRDefault="007B0C18">
            <w:pPr>
              <w:spacing w:before="236" w:after="929" w:line="254" w:lineRule="exact"/>
              <w:ind w:left="144"/>
              <w:textAlignment w:val="baseline"/>
              <w:rPr>
                <w:rFonts w:ascii="Arial" w:eastAsia="Arial" w:hAnsi="Arial"/>
                <w:color w:val="000000"/>
              </w:rPr>
            </w:pPr>
            <w:r>
              <w:rPr>
                <w:rFonts w:ascii="Arial" w:eastAsia="Arial" w:hAnsi="Arial"/>
                <w:color w:val="000000"/>
              </w:rPr>
              <w:t>[</w:t>
            </w:r>
            <w:r>
              <w:rPr>
                <w:rFonts w:ascii="Arial" w:eastAsia="Arial" w:hAnsi="Arial"/>
                <w:i/>
                <w:color w:val="000000"/>
              </w:rPr>
              <w:t>Specify which Article 6 condition (legal basis) is met]</w:t>
            </w:r>
          </w:p>
        </w:tc>
      </w:tr>
      <w:tr w:rsidR="007513FB" w14:paraId="1C5269B2" w14:textId="77777777">
        <w:tblPrEx>
          <w:tblCellMar>
            <w:top w:w="0" w:type="dxa"/>
            <w:bottom w:w="0" w:type="dxa"/>
          </w:tblCellMar>
        </w:tblPrEx>
        <w:trPr>
          <w:trHeight w:hRule="exact" w:val="1056"/>
        </w:trPr>
        <w:tc>
          <w:tcPr>
            <w:tcW w:w="715" w:type="dxa"/>
            <w:vMerge/>
            <w:tcBorders>
              <w:left w:val="single" w:sz="5" w:space="0" w:color="000000"/>
              <w:right w:val="single" w:sz="5" w:space="0" w:color="000000"/>
            </w:tcBorders>
          </w:tcPr>
          <w:p w14:paraId="6371AD91" w14:textId="77777777" w:rsidR="007513FB" w:rsidRDefault="007513FB"/>
        </w:tc>
        <w:tc>
          <w:tcPr>
            <w:tcW w:w="7229" w:type="dxa"/>
            <w:gridSpan w:val="2"/>
            <w:tcBorders>
              <w:top w:val="single" w:sz="5" w:space="0" w:color="000000"/>
              <w:left w:val="single" w:sz="5" w:space="0" w:color="000000"/>
              <w:bottom w:val="single" w:sz="5" w:space="0" w:color="000000"/>
              <w:right w:val="single" w:sz="5" w:space="0" w:color="000000"/>
            </w:tcBorders>
          </w:tcPr>
          <w:p w14:paraId="1B1C79BB" w14:textId="77777777" w:rsidR="007513FB" w:rsidRDefault="007B0C18">
            <w:pPr>
              <w:spacing w:before="103" w:after="444" w:line="254" w:lineRule="exact"/>
              <w:ind w:left="108" w:right="144"/>
              <w:jc w:val="both"/>
              <w:textAlignment w:val="baseline"/>
              <w:rPr>
                <w:rFonts w:ascii="Arial" w:eastAsia="Arial" w:hAnsi="Arial"/>
                <w:b/>
                <w:color w:val="000000"/>
              </w:rPr>
            </w:pPr>
            <w:r>
              <w:rPr>
                <w:rFonts w:ascii="Arial" w:eastAsia="Arial" w:hAnsi="Arial"/>
                <w:b/>
                <w:color w:val="000000"/>
              </w:rPr>
              <w:t>Legal Basis (One of these must apply whenever you process personal data)</w:t>
            </w:r>
          </w:p>
        </w:tc>
        <w:tc>
          <w:tcPr>
            <w:tcW w:w="2275" w:type="dxa"/>
            <w:tcBorders>
              <w:top w:val="single" w:sz="5" w:space="0" w:color="000000"/>
              <w:left w:val="single" w:sz="5" w:space="0" w:color="000000"/>
              <w:bottom w:val="single" w:sz="5" w:space="0" w:color="000000"/>
              <w:right w:val="single" w:sz="5" w:space="0" w:color="000000"/>
            </w:tcBorders>
          </w:tcPr>
          <w:p w14:paraId="2E76BD8C" w14:textId="77777777" w:rsidR="007513FB" w:rsidRDefault="007B0C18">
            <w:pPr>
              <w:spacing w:before="103" w:after="444" w:line="254" w:lineRule="exact"/>
              <w:ind w:left="108"/>
              <w:textAlignment w:val="baseline"/>
              <w:rPr>
                <w:rFonts w:ascii="Arial" w:eastAsia="Arial" w:hAnsi="Arial"/>
                <w:b/>
                <w:color w:val="000000"/>
              </w:rPr>
            </w:pPr>
            <w:r>
              <w:rPr>
                <w:rFonts w:ascii="Arial" w:eastAsia="Arial" w:hAnsi="Arial"/>
                <w:b/>
                <w:color w:val="000000"/>
              </w:rPr>
              <w:t>Tick which one you are using</w:t>
            </w:r>
          </w:p>
        </w:tc>
      </w:tr>
      <w:tr w:rsidR="007513FB" w14:paraId="5E5F5350" w14:textId="77777777">
        <w:tblPrEx>
          <w:tblCellMar>
            <w:top w:w="0" w:type="dxa"/>
            <w:bottom w:w="0" w:type="dxa"/>
          </w:tblCellMar>
        </w:tblPrEx>
        <w:trPr>
          <w:trHeight w:hRule="exact" w:val="1041"/>
        </w:trPr>
        <w:tc>
          <w:tcPr>
            <w:tcW w:w="715" w:type="dxa"/>
            <w:vMerge/>
            <w:tcBorders>
              <w:left w:val="single" w:sz="5" w:space="0" w:color="000000"/>
              <w:right w:val="single" w:sz="5" w:space="0" w:color="000000"/>
            </w:tcBorders>
          </w:tcPr>
          <w:p w14:paraId="20AD903B" w14:textId="77777777" w:rsidR="007513FB" w:rsidRDefault="007513FB"/>
        </w:tc>
        <w:tc>
          <w:tcPr>
            <w:tcW w:w="7229" w:type="dxa"/>
            <w:gridSpan w:val="2"/>
            <w:tcBorders>
              <w:top w:val="single" w:sz="5" w:space="0" w:color="000000"/>
              <w:left w:val="single" w:sz="5" w:space="0" w:color="000000"/>
              <w:bottom w:val="single" w:sz="5" w:space="0" w:color="000000"/>
              <w:right w:val="single" w:sz="5" w:space="0" w:color="000000"/>
            </w:tcBorders>
          </w:tcPr>
          <w:p w14:paraId="3D82F49C" w14:textId="77777777" w:rsidR="007513FB" w:rsidRDefault="007B0C18">
            <w:pPr>
              <w:numPr>
                <w:ilvl w:val="0"/>
                <w:numId w:val="29"/>
              </w:numPr>
              <w:tabs>
                <w:tab w:val="clear" w:pos="360"/>
                <w:tab w:val="left" w:pos="504"/>
              </w:tabs>
              <w:spacing w:before="107" w:after="421" w:line="254" w:lineRule="exact"/>
              <w:ind w:left="144" w:right="108"/>
              <w:jc w:val="both"/>
              <w:textAlignment w:val="baseline"/>
              <w:rPr>
                <w:rFonts w:ascii="Arial" w:eastAsia="Arial" w:hAnsi="Arial"/>
                <w:b/>
                <w:color w:val="000000"/>
              </w:rPr>
            </w:pPr>
            <w:r>
              <w:rPr>
                <w:rFonts w:ascii="Arial" w:eastAsia="Arial" w:hAnsi="Arial"/>
                <w:b/>
                <w:color w:val="000000"/>
              </w:rPr>
              <w:t xml:space="preserve">Consent: </w:t>
            </w:r>
            <w:r>
              <w:rPr>
                <w:rFonts w:ascii="Arial" w:eastAsia="Arial" w:hAnsi="Arial"/>
                <w:color w:val="000000"/>
              </w:rPr>
              <w:t>the individual has given clear consent for you to process their personal data for a specific purpose.</w:t>
            </w:r>
          </w:p>
        </w:tc>
        <w:tc>
          <w:tcPr>
            <w:tcW w:w="2275" w:type="dxa"/>
            <w:tcBorders>
              <w:top w:val="single" w:sz="5" w:space="0" w:color="000000"/>
              <w:left w:val="single" w:sz="5" w:space="0" w:color="000000"/>
              <w:bottom w:val="single" w:sz="5" w:space="0" w:color="000000"/>
              <w:right w:val="single" w:sz="5" w:space="0" w:color="000000"/>
            </w:tcBorders>
          </w:tcPr>
          <w:p w14:paraId="63EEE1F5"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4F522DFA" w14:textId="77777777">
        <w:tblPrEx>
          <w:tblCellMar>
            <w:top w:w="0" w:type="dxa"/>
            <w:bottom w:w="0" w:type="dxa"/>
          </w:tblCellMar>
        </w:tblPrEx>
        <w:trPr>
          <w:trHeight w:hRule="exact" w:val="1292"/>
        </w:trPr>
        <w:tc>
          <w:tcPr>
            <w:tcW w:w="715" w:type="dxa"/>
            <w:vMerge/>
            <w:tcBorders>
              <w:left w:val="single" w:sz="5" w:space="0" w:color="000000"/>
              <w:right w:val="single" w:sz="5" w:space="0" w:color="000000"/>
            </w:tcBorders>
          </w:tcPr>
          <w:p w14:paraId="0A0BFFB4" w14:textId="77777777" w:rsidR="007513FB" w:rsidRDefault="007513FB"/>
        </w:tc>
        <w:tc>
          <w:tcPr>
            <w:tcW w:w="7229" w:type="dxa"/>
            <w:gridSpan w:val="2"/>
            <w:tcBorders>
              <w:top w:val="single" w:sz="5" w:space="0" w:color="000000"/>
              <w:left w:val="single" w:sz="5" w:space="0" w:color="000000"/>
              <w:bottom w:val="single" w:sz="5" w:space="0" w:color="000000"/>
              <w:right w:val="single" w:sz="5" w:space="0" w:color="000000"/>
            </w:tcBorders>
          </w:tcPr>
          <w:p w14:paraId="095D557D" w14:textId="77777777" w:rsidR="007513FB" w:rsidRDefault="007B0C18">
            <w:pPr>
              <w:numPr>
                <w:ilvl w:val="0"/>
                <w:numId w:val="29"/>
              </w:numPr>
              <w:tabs>
                <w:tab w:val="clear" w:pos="360"/>
                <w:tab w:val="left" w:pos="504"/>
              </w:tabs>
              <w:spacing w:before="103" w:after="426" w:line="254" w:lineRule="exact"/>
              <w:ind w:left="144" w:right="108"/>
              <w:jc w:val="both"/>
              <w:textAlignment w:val="baseline"/>
              <w:rPr>
                <w:rFonts w:ascii="Arial" w:eastAsia="Arial" w:hAnsi="Arial"/>
                <w:b/>
                <w:color w:val="000000"/>
              </w:rPr>
            </w:pPr>
            <w:r>
              <w:rPr>
                <w:rFonts w:ascii="Arial" w:eastAsia="Arial" w:hAnsi="Arial"/>
                <w:b/>
                <w:color w:val="000000"/>
              </w:rPr>
              <w:t xml:space="preserve">Contract: </w:t>
            </w:r>
            <w:r>
              <w:rPr>
                <w:rFonts w:ascii="Arial" w:eastAsia="Arial" w:hAnsi="Arial"/>
                <w:color w:val="000000"/>
              </w:rPr>
              <w:t xml:space="preserve">the processing is necessary for a contract you have with the individual, or because they have asked you to take specific steps before </w:t>
            </w:r>
            <w:proofErr w:type="gramStart"/>
            <w:r>
              <w:rPr>
                <w:rFonts w:ascii="Arial" w:eastAsia="Arial" w:hAnsi="Arial"/>
                <w:color w:val="000000"/>
              </w:rPr>
              <w:t>entering into</w:t>
            </w:r>
            <w:proofErr w:type="gramEnd"/>
            <w:r>
              <w:rPr>
                <w:rFonts w:ascii="Arial" w:eastAsia="Arial" w:hAnsi="Arial"/>
                <w:color w:val="000000"/>
              </w:rPr>
              <w:t xml:space="preserve"> a contract.</w:t>
            </w:r>
          </w:p>
        </w:tc>
        <w:tc>
          <w:tcPr>
            <w:tcW w:w="2275" w:type="dxa"/>
            <w:tcBorders>
              <w:top w:val="single" w:sz="5" w:space="0" w:color="000000"/>
              <w:left w:val="single" w:sz="5" w:space="0" w:color="000000"/>
              <w:bottom w:val="single" w:sz="5" w:space="0" w:color="000000"/>
              <w:right w:val="single" w:sz="5" w:space="0" w:color="000000"/>
            </w:tcBorders>
          </w:tcPr>
          <w:p w14:paraId="5CA55F9F"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5C3E8095" w14:textId="77777777">
        <w:tblPrEx>
          <w:tblCellMar>
            <w:top w:w="0" w:type="dxa"/>
            <w:bottom w:w="0" w:type="dxa"/>
          </w:tblCellMar>
        </w:tblPrEx>
        <w:trPr>
          <w:trHeight w:hRule="exact" w:val="1036"/>
        </w:trPr>
        <w:tc>
          <w:tcPr>
            <w:tcW w:w="715" w:type="dxa"/>
            <w:vMerge/>
            <w:tcBorders>
              <w:left w:val="single" w:sz="5" w:space="0" w:color="000000"/>
              <w:right w:val="single" w:sz="5" w:space="0" w:color="000000"/>
            </w:tcBorders>
          </w:tcPr>
          <w:p w14:paraId="1EBABA25" w14:textId="77777777" w:rsidR="007513FB" w:rsidRDefault="007513FB"/>
        </w:tc>
        <w:tc>
          <w:tcPr>
            <w:tcW w:w="7229" w:type="dxa"/>
            <w:gridSpan w:val="2"/>
            <w:tcBorders>
              <w:top w:val="single" w:sz="5" w:space="0" w:color="000000"/>
              <w:left w:val="single" w:sz="5" w:space="0" w:color="000000"/>
              <w:bottom w:val="single" w:sz="5" w:space="0" w:color="000000"/>
              <w:right w:val="single" w:sz="5" w:space="0" w:color="000000"/>
            </w:tcBorders>
          </w:tcPr>
          <w:p w14:paraId="7C83ED9C" w14:textId="77777777" w:rsidR="007513FB" w:rsidRDefault="007B0C18">
            <w:pPr>
              <w:numPr>
                <w:ilvl w:val="0"/>
                <w:numId w:val="29"/>
              </w:numPr>
              <w:tabs>
                <w:tab w:val="clear" w:pos="360"/>
                <w:tab w:val="left" w:pos="504"/>
              </w:tabs>
              <w:spacing w:before="107" w:after="407" w:line="254" w:lineRule="exact"/>
              <w:ind w:left="144" w:right="144"/>
              <w:jc w:val="both"/>
              <w:textAlignment w:val="baseline"/>
              <w:rPr>
                <w:rFonts w:ascii="Arial" w:eastAsia="Arial" w:hAnsi="Arial"/>
                <w:b/>
                <w:color w:val="000000"/>
              </w:rPr>
            </w:pPr>
            <w:r>
              <w:rPr>
                <w:rFonts w:ascii="Arial" w:eastAsia="Arial" w:hAnsi="Arial"/>
                <w:b/>
                <w:color w:val="000000"/>
              </w:rPr>
              <w:t xml:space="preserve">Legal obligation: </w:t>
            </w:r>
            <w:r>
              <w:rPr>
                <w:rFonts w:ascii="Arial" w:eastAsia="Arial" w:hAnsi="Arial"/>
                <w:color w:val="000000"/>
              </w:rPr>
              <w:t>the processing is necessary for you to comply with the law (not including contractual obligations).</w:t>
            </w:r>
          </w:p>
        </w:tc>
        <w:tc>
          <w:tcPr>
            <w:tcW w:w="2275" w:type="dxa"/>
            <w:tcBorders>
              <w:top w:val="single" w:sz="5" w:space="0" w:color="000000"/>
              <w:left w:val="single" w:sz="5" w:space="0" w:color="000000"/>
              <w:bottom w:val="single" w:sz="5" w:space="0" w:color="000000"/>
              <w:right w:val="single" w:sz="5" w:space="0" w:color="000000"/>
            </w:tcBorders>
          </w:tcPr>
          <w:p w14:paraId="6C3F8782"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6A8101EC" w14:textId="77777777">
        <w:tblPrEx>
          <w:tblCellMar>
            <w:top w:w="0" w:type="dxa"/>
            <w:bottom w:w="0" w:type="dxa"/>
          </w:tblCellMar>
        </w:tblPrEx>
        <w:trPr>
          <w:trHeight w:hRule="exact" w:val="807"/>
        </w:trPr>
        <w:tc>
          <w:tcPr>
            <w:tcW w:w="715" w:type="dxa"/>
            <w:vMerge/>
            <w:tcBorders>
              <w:left w:val="single" w:sz="5" w:space="0" w:color="000000"/>
              <w:right w:val="single" w:sz="5" w:space="0" w:color="000000"/>
            </w:tcBorders>
          </w:tcPr>
          <w:p w14:paraId="64D7C5CB" w14:textId="77777777" w:rsidR="007513FB" w:rsidRDefault="007513FB"/>
        </w:tc>
        <w:tc>
          <w:tcPr>
            <w:tcW w:w="7229" w:type="dxa"/>
            <w:gridSpan w:val="2"/>
            <w:tcBorders>
              <w:top w:val="single" w:sz="5" w:space="0" w:color="000000"/>
              <w:left w:val="single" w:sz="5" w:space="0" w:color="000000"/>
              <w:bottom w:val="single" w:sz="5" w:space="0" w:color="000000"/>
              <w:right w:val="single" w:sz="5" w:space="0" w:color="000000"/>
            </w:tcBorders>
          </w:tcPr>
          <w:p w14:paraId="44CBEBA4" w14:textId="77777777" w:rsidR="007513FB" w:rsidRDefault="007B0C18">
            <w:pPr>
              <w:numPr>
                <w:ilvl w:val="0"/>
                <w:numId w:val="29"/>
              </w:numPr>
              <w:tabs>
                <w:tab w:val="left" w:pos="432"/>
              </w:tabs>
              <w:spacing w:before="115" w:after="444" w:line="247" w:lineRule="exact"/>
              <w:ind w:left="144"/>
              <w:textAlignment w:val="baseline"/>
              <w:rPr>
                <w:rFonts w:ascii="Arial" w:eastAsia="Arial" w:hAnsi="Arial"/>
                <w:b/>
                <w:color w:val="000000"/>
              </w:rPr>
            </w:pPr>
            <w:r>
              <w:rPr>
                <w:rFonts w:ascii="Arial" w:eastAsia="Arial" w:hAnsi="Arial"/>
                <w:b/>
                <w:color w:val="000000"/>
              </w:rPr>
              <w:t xml:space="preserve">Vital interests: </w:t>
            </w:r>
            <w:r>
              <w:rPr>
                <w:rFonts w:ascii="Arial" w:eastAsia="Arial" w:hAnsi="Arial"/>
                <w:color w:val="000000"/>
              </w:rPr>
              <w:t>the processing is necessary to protect someone’s life.</w:t>
            </w:r>
          </w:p>
        </w:tc>
        <w:tc>
          <w:tcPr>
            <w:tcW w:w="2275" w:type="dxa"/>
            <w:tcBorders>
              <w:top w:val="single" w:sz="5" w:space="0" w:color="000000"/>
              <w:left w:val="single" w:sz="5" w:space="0" w:color="000000"/>
              <w:bottom w:val="single" w:sz="5" w:space="0" w:color="000000"/>
              <w:right w:val="single" w:sz="5" w:space="0" w:color="000000"/>
            </w:tcBorders>
          </w:tcPr>
          <w:p w14:paraId="5E1BC5D2"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1FC9C84C" w14:textId="77777777">
        <w:tblPrEx>
          <w:tblCellMar>
            <w:top w:w="0" w:type="dxa"/>
            <w:bottom w:w="0" w:type="dxa"/>
          </w:tblCellMar>
        </w:tblPrEx>
        <w:trPr>
          <w:trHeight w:hRule="exact" w:val="1291"/>
        </w:trPr>
        <w:tc>
          <w:tcPr>
            <w:tcW w:w="715" w:type="dxa"/>
            <w:vMerge/>
            <w:tcBorders>
              <w:left w:val="single" w:sz="5" w:space="0" w:color="000000"/>
              <w:right w:val="single" w:sz="5" w:space="0" w:color="000000"/>
            </w:tcBorders>
          </w:tcPr>
          <w:p w14:paraId="7233A581" w14:textId="77777777" w:rsidR="007513FB" w:rsidRDefault="007513FB"/>
        </w:tc>
        <w:tc>
          <w:tcPr>
            <w:tcW w:w="7229" w:type="dxa"/>
            <w:gridSpan w:val="2"/>
            <w:tcBorders>
              <w:top w:val="single" w:sz="5" w:space="0" w:color="000000"/>
              <w:left w:val="single" w:sz="5" w:space="0" w:color="000000"/>
              <w:bottom w:val="single" w:sz="5" w:space="0" w:color="000000"/>
              <w:right w:val="single" w:sz="5" w:space="0" w:color="000000"/>
            </w:tcBorders>
          </w:tcPr>
          <w:p w14:paraId="42613FD9" w14:textId="77777777" w:rsidR="007513FB" w:rsidRDefault="007B0C18">
            <w:pPr>
              <w:numPr>
                <w:ilvl w:val="0"/>
                <w:numId w:val="29"/>
              </w:numPr>
              <w:tabs>
                <w:tab w:val="clear" w:pos="360"/>
                <w:tab w:val="left" w:pos="504"/>
              </w:tabs>
              <w:spacing w:before="108" w:after="411" w:line="254" w:lineRule="exact"/>
              <w:ind w:left="144" w:right="108"/>
              <w:jc w:val="both"/>
              <w:textAlignment w:val="baseline"/>
              <w:rPr>
                <w:rFonts w:ascii="Arial" w:eastAsia="Arial" w:hAnsi="Arial"/>
                <w:b/>
                <w:color w:val="000000"/>
              </w:rPr>
            </w:pPr>
            <w:r>
              <w:rPr>
                <w:rFonts w:ascii="Arial" w:eastAsia="Arial" w:hAnsi="Arial"/>
                <w:b/>
                <w:color w:val="000000"/>
              </w:rPr>
              <w:t xml:space="preserve">Public task: </w:t>
            </w:r>
            <w:r>
              <w:rPr>
                <w:rFonts w:ascii="Arial" w:eastAsia="Arial" w:hAnsi="Arial"/>
                <w:color w:val="000000"/>
              </w:rPr>
              <w:t>the processing is necessary for you to perform a task in the public interest or for your official functions, and the task or function has a clear basis in law.</w:t>
            </w:r>
          </w:p>
        </w:tc>
        <w:tc>
          <w:tcPr>
            <w:tcW w:w="2275" w:type="dxa"/>
            <w:tcBorders>
              <w:top w:val="single" w:sz="5" w:space="0" w:color="000000"/>
              <w:left w:val="single" w:sz="5" w:space="0" w:color="000000"/>
              <w:bottom w:val="single" w:sz="5" w:space="0" w:color="000000"/>
              <w:right w:val="single" w:sz="5" w:space="0" w:color="000000"/>
            </w:tcBorders>
          </w:tcPr>
          <w:p w14:paraId="27DB3695"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3B5B6316" w14:textId="77777777">
        <w:tblPrEx>
          <w:tblCellMar>
            <w:top w:w="0" w:type="dxa"/>
            <w:bottom w:w="0" w:type="dxa"/>
          </w:tblCellMar>
        </w:tblPrEx>
        <w:trPr>
          <w:trHeight w:hRule="exact" w:val="1906"/>
        </w:trPr>
        <w:tc>
          <w:tcPr>
            <w:tcW w:w="715" w:type="dxa"/>
            <w:vMerge/>
            <w:tcBorders>
              <w:left w:val="single" w:sz="5" w:space="0" w:color="000000"/>
              <w:bottom w:val="single" w:sz="5" w:space="0" w:color="000000"/>
              <w:right w:val="single" w:sz="5" w:space="0" w:color="000000"/>
            </w:tcBorders>
          </w:tcPr>
          <w:p w14:paraId="1B15E11B" w14:textId="77777777" w:rsidR="007513FB" w:rsidRDefault="007513FB"/>
        </w:tc>
        <w:tc>
          <w:tcPr>
            <w:tcW w:w="7229" w:type="dxa"/>
            <w:gridSpan w:val="2"/>
            <w:tcBorders>
              <w:top w:val="single" w:sz="5" w:space="0" w:color="000000"/>
              <w:left w:val="single" w:sz="5" w:space="0" w:color="000000"/>
              <w:bottom w:val="single" w:sz="5" w:space="0" w:color="000000"/>
              <w:right w:val="single" w:sz="5" w:space="0" w:color="000000"/>
            </w:tcBorders>
          </w:tcPr>
          <w:p w14:paraId="316985F4" w14:textId="77777777" w:rsidR="007513FB" w:rsidRDefault="007B0C18">
            <w:pPr>
              <w:numPr>
                <w:ilvl w:val="0"/>
                <w:numId w:val="29"/>
              </w:numPr>
              <w:tabs>
                <w:tab w:val="clear" w:pos="360"/>
                <w:tab w:val="left" w:pos="504"/>
              </w:tabs>
              <w:spacing w:before="104" w:after="531" w:line="254" w:lineRule="exact"/>
              <w:ind w:left="144" w:right="108"/>
              <w:jc w:val="both"/>
              <w:textAlignment w:val="baseline"/>
              <w:rPr>
                <w:rFonts w:ascii="Arial" w:eastAsia="Arial" w:hAnsi="Arial"/>
                <w:b/>
                <w:color w:val="000000"/>
                <w:spacing w:val="-2"/>
              </w:rPr>
            </w:pPr>
            <w:r>
              <w:rPr>
                <w:rFonts w:ascii="Arial" w:eastAsia="Arial" w:hAnsi="Arial"/>
                <w:b/>
                <w:color w:val="000000"/>
                <w:spacing w:val="-2"/>
              </w:rPr>
              <w:t xml:space="preserve">Legitimate interests: </w:t>
            </w:r>
            <w:r>
              <w:rPr>
                <w:rFonts w:ascii="Arial" w:eastAsia="Arial" w:hAnsi="Arial"/>
                <w:color w:val="000000"/>
                <w:spacing w:val="-2"/>
              </w:rPr>
              <w:t>the processing is necessary for your legitimate interests or the legitimate interests of a third party, unless there is a good reason to protect the individual’s personal data which overrides those legitimate interests. (This cannot apply if you are a publ</w:t>
            </w:r>
            <w:r>
              <w:rPr>
                <w:rFonts w:ascii="Arial" w:eastAsia="Arial" w:hAnsi="Arial"/>
                <w:color w:val="000000"/>
                <w:spacing w:val="-2"/>
              </w:rPr>
              <w:t>ic authority processing data to perform your official tasks.)</w:t>
            </w:r>
          </w:p>
        </w:tc>
        <w:tc>
          <w:tcPr>
            <w:tcW w:w="2275" w:type="dxa"/>
            <w:tcBorders>
              <w:top w:val="single" w:sz="5" w:space="0" w:color="000000"/>
              <w:left w:val="single" w:sz="5" w:space="0" w:color="000000"/>
              <w:bottom w:val="single" w:sz="5" w:space="0" w:color="000000"/>
              <w:right w:val="single" w:sz="5" w:space="0" w:color="000000"/>
            </w:tcBorders>
          </w:tcPr>
          <w:p w14:paraId="38449D82"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bl>
    <w:p w14:paraId="3BF51B2F" w14:textId="77777777" w:rsidR="007513FB" w:rsidRDefault="007513FB">
      <w:pPr>
        <w:spacing w:after="834" w:line="20" w:lineRule="exact"/>
      </w:pPr>
    </w:p>
    <w:p w14:paraId="4520ABE5" w14:textId="77777777" w:rsidR="007513FB" w:rsidRDefault="007B0C18">
      <w:pPr>
        <w:spacing w:before="10" w:line="183" w:lineRule="exact"/>
        <w:ind w:left="9792"/>
        <w:textAlignment w:val="baseline"/>
        <w:rPr>
          <w:rFonts w:ascii="Arial" w:eastAsia="Arial" w:hAnsi="Arial"/>
          <w:color w:val="000000"/>
          <w:sz w:val="16"/>
        </w:rPr>
      </w:pPr>
      <w:r>
        <w:rPr>
          <w:rFonts w:ascii="Arial" w:eastAsia="Arial" w:hAnsi="Arial"/>
          <w:color w:val="000000"/>
          <w:sz w:val="16"/>
        </w:rPr>
        <w:t>104</w:t>
      </w:r>
    </w:p>
    <w:p w14:paraId="116F5785"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777D4F4C" w14:textId="77777777" w:rsidR="007513FB" w:rsidRDefault="007513FB">
      <w:pPr>
        <w:sectPr w:rsidR="007513FB">
          <w:pgSz w:w="11909" w:h="16834"/>
          <w:pgMar w:top="200" w:right="536" w:bottom="298" w:left="353" w:header="720" w:footer="720" w:gutter="0"/>
          <w:cols w:space="720"/>
        </w:sectPr>
      </w:pPr>
    </w:p>
    <w:p w14:paraId="1D58097A"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55705254" w14:textId="77777777" w:rsidR="007513FB" w:rsidRDefault="007B0C18">
      <w:pPr>
        <w:spacing w:before="338" w:after="487"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tbl>
      <w:tblPr>
        <w:tblW w:w="0" w:type="auto"/>
        <w:tblInd w:w="799" w:type="dxa"/>
        <w:tblLayout w:type="fixed"/>
        <w:tblCellMar>
          <w:left w:w="0" w:type="dxa"/>
          <w:right w:w="0" w:type="dxa"/>
        </w:tblCellMar>
        <w:tblLook w:val="04A0" w:firstRow="1" w:lastRow="0" w:firstColumn="1" w:lastColumn="0" w:noHBand="0" w:noVBand="1"/>
      </w:tblPr>
      <w:tblGrid>
        <w:gridCol w:w="715"/>
        <w:gridCol w:w="7229"/>
        <w:gridCol w:w="2275"/>
      </w:tblGrid>
      <w:tr w:rsidR="007513FB" w14:paraId="399025BE" w14:textId="77777777">
        <w:tblPrEx>
          <w:tblCellMar>
            <w:top w:w="0" w:type="dxa"/>
            <w:bottom w:w="0" w:type="dxa"/>
          </w:tblCellMar>
        </w:tblPrEx>
        <w:trPr>
          <w:trHeight w:hRule="exact" w:val="1810"/>
        </w:trPr>
        <w:tc>
          <w:tcPr>
            <w:tcW w:w="715" w:type="dxa"/>
            <w:vMerge w:val="restart"/>
            <w:tcBorders>
              <w:top w:val="single" w:sz="5" w:space="0" w:color="000000"/>
              <w:left w:val="single" w:sz="5" w:space="0" w:color="000000"/>
              <w:right w:val="single" w:sz="5" w:space="0" w:color="000000"/>
            </w:tcBorders>
          </w:tcPr>
          <w:p w14:paraId="51134585" w14:textId="77777777" w:rsidR="007513FB" w:rsidRDefault="007B0C18">
            <w:pPr>
              <w:spacing w:before="115" w:after="12986" w:line="247" w:lineRule="exact"/>
              <w:jc w:val="center"/>
              <w:textAlignment w:val="baseline"/>
              <w:rPr>
                <w:rFonts w:ascii="Arial" w:eastAsia="Arial" w:hAnsi="Arial"/>
                <w:b/>
                <w:color w:val="000000"/>
              </w:rPr>
            </w:pPr>
            <w:r>
              <w:rPr>
                <w:rFonts w:ascii="Arial" w:eastAsia="Arial" w:hAnsi="Arial"/>
                <w:b/>
                <w:color w:val="000000"/>
              </w:rPr>
              <w:t>7</w:t>
            </w:r>
          </w:p>
        </w:tc>
        <w:tc>
          <w:tcPr>
            <w:tcW w:w="9504" w:type="dxa"/>
            <w:gridSpan w:val="2"/>
            <w:tcBorders>
              <w:top w:val="single" w:sz="5" w:space="0" w:color="000000"/>
              <w:left w:val="single" w:sz="5" w:space="0" w:color="000000"/>
              <w:bottom w:val="single" w:sz="5" w:space="0" w:color="000000"/>
              <w:right w:val="single" w:sz="5" w:space="0" w:color="000000"/>
            </w:tcBorders>
          </w:tcPr>
          <w:p w14:paraId="6B5ED375" w14:textId="77777777" w:rsidR="007513FB" w:rsidRDefault="007B0C18">
            <w:pPr>
              <w:spacing w:before="113" w:line="256" w:lineRule="exact"/>
              <w:ind w:left="144"/>
              <w:textAlignment w:val="baseline"/>
              <w:rPr>
                <w:rFonts w:ascii="Arial" w:eastAsia="Arial" w:hAnsi="Arial"/>
                <w:b/>
                <w:color w:val="000000"/>
              </w:rPr>
            </w:pPr>
            <w:r>
              <w:rPr>
                <w:rFonts w:ascii="Arial" w:eastAsia="Arial" w:hAnsi="Arial"/>
                <w:b/>
                <w:color w:val="000000"/>
              </w:rPr>
              <w:t xml:space="preserve">Article 9 condition </w:t>
            </w:r>
            <w:r>
              <w:rPr>
                <w:rFonts w:ascii="Arial" w:eastAsia="Arial" w:hAnsi="Arial"/>
                <w:b/>
                <w:color w:val="000000"/>
                <w:sz w:val="23"/>
              </w:rPr>
              <w:t xml:space="preserve">– </w:t>
            </w:r>
            <w:r>
              <w:rPr>
                <w:rFonts w:ascii="Arial" w:eastAsia="Arial" w:hAnsi="Arial"/>
                <w:b/>
                <w:color w:val="000000"/>
              </w:rPr>
              <w:t>Special Categories of Personal Data</w:t>
            </w:r>
          </w:p>
          <w:p w14:paraId="2FE32F08" w14:textId="77777777" w:rsidR="007513FB" w:rsidRDefault="007B0C18">
            <w:pPr>
              <w:spacing w:before="490" w:after="435" w:line="253" w:lineRule="exact"/>
              <w:ind w:left="144" w:right="108"/>
              <w:jc w:val="both"/>
              <w:textAlignment w:val="baseline"/>
              <w:rPr>
                <w:rFonts w:ascii="Arial" w:eastAsia="Arial" w:hAnsi="Arial"/>
                <w:color w:val="000000"/>
              </w:rPr>
            </w:pPr>
            <w:r>
              <w:rPr>
                <w:rFonts w:ascii="Arial" w:eastAsia="Arial" w:hAnsi="Arial"/>
                <w:color w:val="000000"/>
              </w:rPr>
              <w:t>[</w:t>
            </w:r>
            <w:r>
              <w:rPr>
                <w:rFonts w:ascii="Arial" w:eastAsia="Arial" w:hAnsi="Arial"/>
                <w:i/>
                <w:color w:val="000000"/>
              </w:rPr>
              <w:t>Specify here which Article 9 condition is met - a summary of the most likely conditions is provided below.</w:t>
            </w:r>
            <w:r>
              <w:rPr>
                <w:rFonts w:ascii="Arial" w:eastAsia="Arial" w:hAnsi="Arial"/>
                <w:color w:val="000000"/>
              </w:rPr>
              <w:t>]</w:t>
            </w:r>
          </w:p>
        </w:tc>
      </w:tr>
      <w:tr w:rsidR="007513FB" w14:paraId="6D676026" w14:textId="77777777">
        <w:tblPrEx>
          <w:tblCellMar>
            <w:top w:w="0" w:type="dxa"/>
            <w:bottom w:w="0" w:type="dxa"/>
          </w:tblCellMar>
        </w:tblPrEx>
        <w:trPr>
          <w:trHeight w:hRule="exact" w:val="1056"/>
        </w:trPr>
        <w:tc>
          <w:tcPr>
            <w:tcW w:w="715" w:type="dxa"/>
            <w:vMerge/>
            <w:tcBorders>
              <w:left w:val="single" w:sz="5" w:space="0" w:color="000000"/>
              <w:right w:val="single" w:sz="5" w:space="0" w:color="000000"/>
            </w:tcBorders>
          </w:tcPr>
          <w:p w14:paraId="6A04A9B6" w14:textId="77777777" w:rsidR="007513FB" w:rsidRDefault="007513FB"/>
        </w:tc>
        <w:tc>
          <w:tcPr>
            <w:tcW w:w="7229" w:type="dxa"/>
            <w:tcBorders>
              <w:top w:val="single" w:sz="5" w:space="0" w:color="000000"/>
              <w:left w:val="single" w:sz="5" w:space="0" w:color="000000"/>
              <w:bottom w:val="single" w:sz="5" w:space="0" w:color="000000"/>
              <w:right w:val="single" w:sz="5" w:space="0" w:color="000000"/>
            </w:tcBorders>
          </w:tcPr>
          <w:p w14:paraId="4FEF9417" w14:textId="77777777" w:rsidR="007513FB" w:rsidRDefault="007B0C18">
            <w:pPr>
              <w:spacing w:before="110" w:after="698" w:line="247" w:lineRule="exact"/>
              <w:ind w:left="115"/>
              <w:textAlignment w:val="baseline"/>
              <w:rPr>
                <w:rFonts w:ascii="Arial" w:eastAsia="Arial" w:hAnsi="Arial"/>
                <w:b/>
                <w:color w:val="000000"/>
              </w:rPr>
            </w:pPr>
            <w:r>
              <w:rPr>
                <w:rFonts w:ascii="Arial" w:eastAsia="Arial" w:hAnsi="Arial"/>
                <w:b/>
                <w:color w:val="000000"/>
              </w:rPr>
              <w:t>Conditions for processing special category data</w:t>
            </w:r>
          </w:p>
        </w:tc>
        <w:tc>
          <w:tcPr>
            <w:tcW w:w="2275" w:type="dxa"/>
            <w:tcBorders>
              <w:top w:val="single" w:sz="5" w:space="0" w:color="000000"/>
              <w:left w:val="single" w:sz="5" w:space="0" w:color="000000"/>
              <w:bottom w:val="single" w:sz="5" w:space="0" w:color="000000"/>
              <w:right w:val="single" w:sz="5" w:space="0" w:color="000000"/>
            </w:tcBorders>
          </w:tcPr>
          <w:p w14:paraId="3511228E" w14:textId="77777777" w:rsidR="007513FB" w:rsidRDefault="007B0C18">
            <w:pPr>
              <w:spacing w:before="103" w:after="444" w:line="254" w:lineRule="exact"/>
              <w:ind w:left="108"/>
              <w:textAlignment w:val="baseline"/>
              <w:rPr>
                <w:rFonts w:ascii="Arial" w:eastAsia="Arial" w:hAnsi="Arial"/>
                <w:b/>
                <w:color w:val="000000"/>
              </w:rPr>
            </w:pPr>
            <w:r>
              <w:rPr>
                <w:rFonts w:ascii="Arial" w:eastAsia="Arial" w:hAnsi="Arial"/>
                <w:b/>
                <w:color w:val="000000"/>
              </w:rPr>
              <w:t>Tick which one you are using</w:t>
            </w:r>
          </w:p>
        </w:tc>
      </w:tr>
      <w:tr w:rsidR="007513FB" w14:paraId="60738727" w14:textId="77777777">
        <w:tblPrEx>
          <w:tblCellMar>
            <w:top w:w="0" w:type="dxa"/>
            <w:bottom w:w="0" w:type="dxa"/>
          </w:tblCellMar>
        </w:tblPrEx>
        <w:trPr>
          <w:trHeight w:hRule="exact" w:val="806"/>
        </w:trPr>
        <w:tc>
          <w:tcPr>
            <w:tcW w:w="715" w:type="dxa"/>
            <w:vMerge/>
            <w:tcBorders>
              <w:left w:val="single" w:sz="5" w:space="0" w:color="000000"/>
              <w:right w:val="single" w:sz="5" w:space="0" w:color="000000"/>
            </w:tcBorders>
          </w:tcPr>
          <w:p w14:paraId="31E08558" w14:textId="77777777" w:rsidR="007513FB" w:rsidRDefault="007513FB"/>
        </w:tc>
        <w:tc>
          <w:tcPr>
            <w:tcW w:w="7229" w:type="dxa"/>
            <w:tcBorders>
              <w:top w:val="single" w:sz="5" w:space="0" w:color="000000"/>
              <w:left w:val="single" w:sz="5" w:space="0" w:color="000000"/>
              <w:bottom w:val="single" w:sz="5" w:space="0" w:color="000000"/>
              <w:right w:val="single" w:sz="5" w:space="0" w:color="000000"/>
            </w:tcBorders>
          </w:tcPr>
          <w:p w14:paraId="0D685E68" w14:textId="77777777" w:rsidR="007513FB" w:rsidRDefault="007B0C18">
            <w:pPr>
              <w:numPr>
                <w:ilvl w:val="0"/>
                <w:numId w:val="30"/>
              </w:numPr>
              <w:tabs>
                <w:tab w:val="clear" w:pos="288"/>
                <w:tab w:val="left" w:pos="432"/>
              </w:tabs>
              <w:spacing w:before="109" w:after="444" w:line="253" w:lineRule="exact"/>
              <w:ind w:left="144"/>
              <w:textAlignment w:val="baseline"/>
              <w:rPr>
                <w:rFonts w:ascii="Arial" w:eastAsia="Arial" w:hAnsi="Arial"/>
                <w:b/>
                <w:color w:val="000000"/>
              </w:rPr>
            </w:pPr>
            <w:r>
              <w:rPr>
                <w:rFonts w:ascii="Arial" w:eastAsia="Arial" w:hAnsi="Arial"/>
                <w:b/>
                <w:color w:val="000000"/>
              </w:rPr>
              <w:t xml:space="preserve">Explicit consent: </w:t>
            </w:r>
            <w:r>
              <w:rPr>
                <w:rFonts w:ascii="Arial" w:eastAsia="Arial" w:hAnsi="Arial"/>
                <w:color w:val="000000"/>
              </w:rPr>
              <w:t>(the data subject has given explicit consent)</w:t>
            </w:r>
          </w:p>
        </w:tc>
        <w:tc>
          <w:tcPr>
            <w:tcW w:w="2275" w:type="dxa"/>
            <w:tcBorders>
              <w:top w:val="single" w:sz="5" w:space="0" w:color="000000"/>
              <w:left w:val="single" w:sz="5" w:space="0" w:color="000000"/>
              <w:bottom w:val="single" w:sz="5" w:space="0" w:color="000000"/>
              <w:right w:val="single" w:sz="5" w:space="0" w:color="000000"/>
            </w:tcBorders>
          </w:tcPr>
          <w:p w14:paraId="77FA82A9"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7D876E26" w14:textId="77777777">
        <w:tblPrEx>
          <w:tblCellMar>
            <w:top w:w="0" w:type="dxa"/>
            <w:bottom w:w="0" w:type="dxa"/>
          </w:tblCellMar>
        </w:tblPrEx>
        <w:trPr>
          <w:trHeight w:hRule="exact" w:val="1042"/>
        </w:trPr>
        <w:tc>
          <w:tcPr>
            <w:tcW w:w="715" w:type="dxa"/>
            <w:vMerge/>
            <w:tcBorders>
              <w:left w:val="single" w:sz="5" w:space="0" w:color="000000"/>
              <w:right w:val="single" w:sz="5" w:space="0" w:color="000000"/>
            </w:tcBorders>
          </w:tcPr>
          <w:p w14:paraId="4B14C373" w14:textId="77777777" w:rsidR="007513FB" w:rsidRDefault="007513FB"/>
        </w:tc>
        <w:tc>
          <w:tcPr>
            <w:tcW w:w="7229" w:type="dxa"/>
            <w:tcBorders>
              <w:top w:val="single" w:sz="5" w:space="0" w:color="000000"/>
              <w:left w:val="single" w:sz="5" w:space="0" w:color="000000"/>
              <w:bottom w:val="single" w:sz="5" w:space="0" w:color="000000"/>
              <w:right w:val="single" w:sz="5" w:space="0" w:color="000000"/>
            </w:tcBorders>
          </w:tcPr>
          <w:p w14:paraId="769AFC46" w14:textId="77777777" w:rsidR="007513FB" w:rsidRDefault="007B0C18">
            <w:pPr>
              <w:numPr>
                <w:ilvl w:val="0"/>
                <w:numId w:val="30"/>
              </w:numPr>
              <w:tabs>
                <w:tab w:val="left" w:pos="504"/>
              </w:tabs>
              <w:spacing w:before="109" w:after="421" w:line="253" w:lineRule="exact"/>
              <w:ind w:left="144" w:right="108"/>
              <w:jc w:val="both"/>
              <w:textAlignment w:val="baseline"/>
              <w:rPr>
                <w:rFonts w:ascii="Arial" w:eastAsia="Arial" w:hAnsi="Arial"/>
                <w:b/>
                <w:color w:val="000000"/>
              </w:rPr>
            </w:pPr>
            <w:r>
              <w:rPr>
                <w:rFonts w:ascii="Arial" w:eastAsia="Arial" w:hAnsi="Arial"/>
                <w:b/>
                <w:color w:val="000000"/>
              </w:rPr>
              <w:t xml:space="preserve">Vital interests: </w:t>
            </w:r>
            <w:r>
              <w:rPr>
                <w:rFonts w:ascii="Arial" w:eastAsia="Arial" w:hAnsi="Arial"/>
                <w:color w:val="000000"/>
              </w:rPr>
              <w:t>(to protect the vital interests of the data subject, who cannot give consent (life or death situations)</w:t>
            </w:r>
          </w:p>
        </w:tc>
        <w:tc>
          <w:tcPr>
            <w:tcW w:w="2275" w:type="dxa"/>
            <w:tcBorders>
              <w:top w:val="single" w:sz="5" w:space="0" w:color="000000"/>
              <w:left w:val="single" w:sz="5" w:space="0" w:color="000000"/>
              <w:bottom w:val="single" w:sz="5" w:space="0" w:color="000000"/>
              <w:right w:val="single" w:sz="5" w:space="0" w:color="000000"/>
            </w:tcBorders>
          </w:tcPr>
          <w:p w14:paraId="32CD000B"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56690F1B" w14:textId="77777777">
        <w:tblPrEx>
          <w:tblCellMar>
            <w:top w:w="0" w:type="dxa"/>
            <w:bottom w:w="0" w:type="dxa"/>
          </w:tblCellMar>
        </w:tblPrEx>
        <w:trPr>
          <w:trHeight w:hRule="exact" w:val="1291"/>
        </w:trPr>
        <w:tc>
          <w:tcPr>
            <w:tcW w:w="715" w:type="dxa"/>
            <w:vMerge/>
            <w:tcBorders>
              <w:left w:val="single" w:sz="5" w:space="0" w:color="000000"/>
              <w:right w:val="single" w:sz="5" w:space="0" w:color="000000"/>
            </w:tcBorders>
          </w:tcPr>
          <w:p w14:paraId="4F99A4EF" w14:textId="77777777" w:rsidR="007513FB" w:rsidRDefault="007513FB"/>
        </w:tc>
        <w:tc>
          <w:tcPr>
            <w:tcW w:w="7229" w:type="dxa"/>
            <w:tcBorders>
              <w:top w:val="single" w:sz="5" w:space="0" w:color="000000"/>
              <w:left w:val="single" w:sz="5" w:space="0" w:color="000000"/>
              <w:bottom w:val="single" w:sz="5" w:space="0" w:color="000000"/>
              <w:right w:val="single" w:sz="5" w:space="0" w:color="000000"/>
            </w:tcBorders>
          </w:tcPr>
          <w:p w14:paraId="54594BDA" w14:textId="77777777" w:rsidR="007513FB" w:rsidRDefault="007B0C18">
            <w:pPr>
              <w:numPr>
                <w:ilvl w:val="0"/>
                <w:numId w:val="30"/>
              </w:numPr>
              <w:tabs>
                <w:tab w:val="left" w:pos="504"/>
                <w:tab w:val="right" w:pos="7128"/>
              </w:tabs>
              <w:spacing w:before="106" w:after="425" w:line="253" w:lineRule="exact"/>
              <w:ind w:left="144" w:right="108"/>
              <w:jc w:val="both"/>
              <w:textAlignment w:val="baseline"/>
              <w:rPr>
                <w:rFonts w:ascii="Arial" w:eastAsia="Arial" w:hAnsi="Arial"/>
                <w:b/>
                <w:color w:val="000000"/>
              </w:rPr>
            </w:pPr>
            <w:r>
              <w:rPr>
                <w:rFonts w:ascii="Arial" w:eastAsia="Arial" w:hAnsi="Arial"/>
                <w:b/>
                <w:color w:val="000000"/>
              </w:rPr>
              <w:t>Legal claims or judicial acts:</w:t>
            </w:r>
            <w:r>
              <w:rPr>
                <w:rFonts w:ascii="Arial" w:eastAsia="Arial" w:hAnsi="Arial"/>
                <w:b/>
                <w:color w:val="000000"/>
              </w:rPr>
              <w:tab/>
            </w:r>
            <w:r>
              <w:rPr>
                <w:rFonts w:ascii="Arial" w:eastAsia="Arial" w:hAnsi="Arial"/>
                <w:color w:val="000000"/>
              </w:rPr>
              <w:t xml:space="preserve">(the establishment, exercise or </w:t>
            </w:r>
            <w:r>
              <w:rPr>
                <w:rFonts w:ascii="Arial" w:eastAsia="Arial" w:hAnsi="Arial"/>
                <w:color w:val="000000"/>
              </w:rPr>
              <w:br/>
            </w:r>
            <w:proofErr w:type="spellStart"/>
            <w:r>
              <w:rPr>
                <w:rFonts w:ascii="Arial" w:eastAsia="Arial" w:hAnsi="Arial"/>
                <w:color w:val="000000"/>
              </w:rPr>
              <w:t>defence</w:t>
            </w:r>
            <w:proofErr w:type="spellEnd"/>
            <w:r>
              <w:rPr>
                <w:rFonts w:ascii="Arial" w:eastAsia="Arial" w:hAnsi="Arial"/>
                <w:color w:val="000000"/>
              </w:rPr>
              <w:t xml:space="preserve"> of legal claims or whenever courts are acting in their judicial capacity)</w:t>
            </w:r>
          </w:p>
        </w:tc>
        <w:tc>
          <w:tcPr>
            <w:tcW w:w="2275" w:type="dxa"/>
            <w:tcBorders>
              <w:top w:val="single" w:sz="5" w:space="0" w:color="000000"/>
              <w:left w:val="single" w:sz="5" w:space="0" w:color="000000"/>
              <w:bottom w:val="single" w:sz="5" w:space="0" w:color="000000"/>
              <w:right w:val="single" w:sz="5" w:space="0" w:color="000000"/>
            </w:tcBorders>
          </w:tcPr>
          <w:p w14:paraId="00BFBAAC"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781FAB4D" w14:textId="77777777">
        <w:tblPrEx>
          <w:tblCellMar>
            <w:top w:w="0" w:type="dxa"/>
            <w:bottom w:w="0" w:type="dxa"/>
          </w:tblCellMar>
        </w:tblPrEx>
        <w:trPr>
          <w:trHeight w:hRule="exact" w:val="1766"/>
        </w:trPr>
        <w:tc>
          <w:tcPr>
            <w:tcW w:w="715" w:type="dxa"/>
            <w:vMerge/>
            <w:tcBorders>
              <w:left w:val="single" w:sz="5" w:space="0" w:color="000000"/>
              <w:right w:val="single" w:sz="5" w:space="0" w:color="000000"/>
            </w:tcBorders>
          </w:tcPr>
          <w:p w14:paraId="1775689C" w14:textId="77777777" w:rsidR="007513FB" w:rsidRDefault="007513FB"/>
        </w:tc>
        <w:tc>
          <w:tcPr>
            <w:tcW w:w="7229" w:type="dxa"/>
            <w:tcBorders>
              <w:top w:val="single" w:sz="5" w:space="0" w:color="000000"/>
              <w:left w:val="single" w:sz="5" w:space="0" w:color="000000"/>
              <w:bottom w:val="single" w:sz="5" w:space="0" w:color="000000"/>
              <w:right w:val="single" w:sz="5" w:space="0" w:color="000000"/>
            </w:tcBorders>
          </w:tcPr>
          <w:p w14:paraId="0E3AF9E6" w14:textId="77777777" w:rsidR="007513FB" w:rsidRDefault="007B0C18">
            <w:pPr>
              <w:numPr>
                <w:ilvl w:val="0"/>
                <w:numId w:val="30"/>
              </w:numPr>
              <w:tabs>
                <w:tab w:val="left" w:pos="504"/>
              </w:tabs>
              <w:spacing w:before="106" w:after="891" w:line="253" w:lineRule="exact"/>
              <w:ind w:left="144" w:right="108"/>
              <w:jc w:val="both"/>
              <w:textAlignment w:val="baseline"/>
              <w:rPr>
                <w:rFonts w:ascii="Arial" w:eastAsia="Arial" w:hAnsi="Arial"/>
                <w:b/>
                <w:color w:val="000000"/>
              </w:rPr>
            </w:pPr>
            <w:r>
              <w:rPr>
                <w:rFonts w:ascii="Arial" w:eastAsia="Arial" w:hAnsi="Arial"/>
                <w:b/>
                <w:color w:val="000000"/>
              </w:rPr>
              <w:t xml:space="preserve">Reasons of substantial public interest (with a basis in law): </w:t>
            </w:r>
            <w:r>
              <w:rPr>
                <w:rFonts w:ascii="Arial" w:eastAsia="Arial" w:hAnsi="Arial"/>
                <w:color w:val="000000"/>
              </w:rPr>
              <w:t>(which shall be proportionate to the purpose and, respect the essence of the right to data protection)</w:t>
            </w:r>
          </w:p>
        </w:tc>
        <w:tc>
          <w:tcPr>
            <w:tcW w:w="2275" w:type="dxa"/>
            <w:tcBorders>
              <w:top w:val="single" w:sz="5" w:space="0" w:color="000000"/>
              <w:left w:val="single" w:sz="5" w:space="0" w:color="000000"/>
              <w:bottom w:val="single" w:sz="5" w:space="0" w:color="000000"/>
              <w:right w:val="single" w:sz="5" w:space="0" w:color="000000"/>
            </w:tcBorders>
          </w:tcPr>
          <w:p w14:paraId="07919C23"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57A6AF09" w14:textId="77777777">
        <w:tblPrEx>
          <w:tblCellMar>
            <w:top w:w="0" w:type="dxa"/>
            <w:bottom w:w="0" w:type="dxa"/>
          </w:tblCellMar>
        </w:tblPrEx>
        <w:trPr>
          <w:trHeight w:hRule="exact" w:val="1795"/>
        </w:trPr>
        <w:tc>
          <w:tcPr>
            <w:tcW w:w="715" w:type="dxa"/>
            <w:vMerge/>
            <w:tcBorders>
              <w:left w:val="single" w:sz="5" w:space="0" w:color="000000"/>
              <w:right w:val="single" w:sz="5" w:space="0" w:color="000000"/>
            </w:tcBorders>
          </w:tcPr>
          <w:p w14:paraId="71FB98D6" w14:textId="77777777" w:rsidR="007513FB" w:rsidRDefault="007513FB"/>
        </w:tc>
        <w:tc>
          <w:tcPr>
            <w:tcW w:w="7229" w:type="dxa"/>
            <w:tcBorders>
              <w:top w:val="single" w:sz="5" w:space="0" w:color="000000"/>
              <w:left w:val="single" w:sz="5" w:space="0" w:color="000000"/>
              <w:bottom w:val="single" w:sz="5" w:space="0" w:color="000000"/>
              <w:right w:val="single" w:sz="5" w:space="0" w:color="000000"/>
            </w:tcBorders>
          </w:tcPr>
          <w:p w14:paraId="5C235149" w14:textId="77777777" w:rsidR="007513FB" w:rsidRDefault="007B0C18">
            <w:pPr>
              <w:numPr>
                <w:ilvl w:val="0"/>
                <w:numId w:val="30"/>
              </w:numPr>
              <w:tabs>
                <w:tab w:val="left" w:pos="504"/>
                <w:tab w:val="right" w:pos="7128"/>
              </w:tabs>
              <w:spacing w:before="109" w:after="416" w:line="253" w:lineRule="exact"/>
              <w:ind w:left="144" w:right="108"/>
              <w:jc w:val="both"/>
              <w:textAlignment w:val="baseline"/>
              <w:rPr>
                <w:rFonts w:ascii="Arial" w:eastAsia="Arial" w:hAnsi="Arial"/>
                <w:b/>
                <w:color w:val="000000"/>
              </w:rPr>
            </w:pPr>
            <w:r>
              <w:rPr>
                <w:rFonts w:ascii="Arial" w:eastAsia="Arial" w:hAnsi="Arial"/>
                <w:b/>
                <w:color w:val="000000"/>
              </w:rPr>
              <w:t>Health or social care (with a basis in law):</w:t>
            </w:r>
            <w:r>
              <w:rPr>
                <w:rFonts w:ascii="Arial" w:eastAsia="Arial" w:hAnsi="Arial"/>
                <w:b/>
                <w:color w:val="000000"/>
              </w:rPr>
              <w:tab/>
            </w:r>
            <w:r>
              <w:rPr>
                <w:rFonts w:ascii="Arial" w:eastAsia="Arial" w:hAnsi="Arial"/>
                <w:color w:val="000000"/>
              </w:rPr>
              <w:t xml:space="preserve">(preventive or </w:t>
            </w:r>
            <w:r>
              <w:rPr>
                <w:rFonts w:ascii="Arial" w:eastAsia="Arial" w:hAnsi="Arial"/>
                <w:color w:val="000000"/>
              </w:rPr>
              <w:br/>
            </w:r>
            <w:r>
              <w:rPr>
                <w:rFonts w:ascii="Arial" w:eastAsia="Arial" w:hAnsi="Arial"/>
                <w:color w:val="000000"/>
              </w:rPr>
              <w:t>occupational medicine, for the assessment of the working capacity of the employee, medical diagnosis, the provision of health or social care or treatment or the management of health or social care systems and services)</w:t>
            </w:r>
          </w:p>
        </w:tc>
        <w:tc>
          <w:tcPr>
            <w:tcW w:w="2275" w:type="dxa"/>
            <w:tcBorders>
              <w:top w:val="single" w:sz="5" w:space="0" w:color="000000"/>
              <w:left w:val="single" w:sz="5" w:space="0" w:color="000000"/>
              <w:bottom w:val="single" w:sz="5" w:space="0" w:color="000000"/>
              <w:right w:val="single" w:sz="5" w:space="0" w:color="000000"/>
            </w:tcBorders>
          </w:tcPr>
          <w:p w14:paraId="51F24DFC"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006BB2ED" w14:textId="77777777">
        <w:tblPrEx>
          <w:tblCellMar>
            <w:top w:w="0" w:type="dxa"/>
            <w:bottom w:w="0" w:type="dxa"/>
          </w:tblCellMar>
        </w:tblPrEx>
        <w:trPr>
          <w:trHeight w:hRule="exact" w:val="2021"/>
        </w:trPr>
        <w:tc>
          <w:tcPr>
            <w:tcW w:w="715" w:type="dxa"/>
            <w:vMerge/>
            <w:tcBorders>
              <w:left w:val="single" w:sz="5" w:space="0" w:color="000000"/>
              <w:right w:val="single" w:sz="5" w:space="0" w:color="000000"/>
            </w:tcBorders>
          </w:tcPr>
          <w:p w14:paraId="3095DB17" w14:textId="77777777" w:rsidR="007513FB" w:rsidRDefault="007513FB"/>
        </w:tc>
        <w:tc>
          <w:tcPr>
            <w:tcW w:w="7229" w:type="dxa"/>
            <w:tcBorders>
              <w:top w:val="single" w:sz="5" w:space="0" w:color="000000"/>
              <w:left w:val="single" w:sz="5" w:space="0" w:color="000000"/>
              <w:bottom w:val="single" w:sz="5" w:space="0" w:color="000000"/>
              <w:right w:val="single" w:sz="5" w:space="0" w:color="000000"/>
            </w:tcBorders>
          </w:tcPr>
          <w:p w14:paraId="0002CDA3" w14:textId="77777777" w:rsidR="007513FB" w:rsidRDefault="007B0C18">
            <w:pPr>
              <w:numPr>
                <w:ilvl w:val="0"/>
                <w:numId w:val="30"/>
              </w:numPr>
              <w:tabs>
                <w:tab w:val="left" w:pos="504"/>
              </w:tabs>
              <w:spacing w:before="108" w:after="891" w:line="253" w:lineRule="exact"/>
              <w:ind w:left="144" w:right="108"/>
              <w:jc w:val="both"/>
              <w:textAlignment w:val="baseline"/>
              <w:rPr>
                <w:rFonts w:ascii="Arial" w:eastAsia="Arial" w:hAnsi="Arial"/>
                <w:b/>
                <w:color w:val="000000"/>
              </w:rPr>
            </w:pPr>
            <w:r>
              <w:rPr>
                <w:rFonts w:ascii="Arial" w:eastAsia="Arial" w:hAnsi="Arial"/>
                <w:b/>
                <w:color w:val="000000"/>
              </w:rPr>
              <w:t xml:space="preserve">Public health (with a basis in law): </w:t>
            </w:r>
            <w:r>
              <w:rPr>
                <w:rFonts w:ascii="Arial" w:eastAsia="Arial" w:hAnsi="Arial"/>
                <w:color w:val="000000"/>
              </w:rPr>
              <w:t>(protecting against serious internal or cross-border threats to health or ensuring high standards of quality and safety of health care and of medicinal products or medical devices)</w:t>
            </w:r>
          </w:p>
        </w:tc>
        <w:tc>
          <w:tcPr>
            <w:tcW w:w="2275" w:type="dxa"/>
            <w:tcBorders>
              <w:top w:val="single" w:sz="5" w:space="0" w:color="000000"/>
              <w:left w:val="single" w:sz="5" w:space="0" w:color="000000"/>
              <w:bottom w:val="single" w:sz="5" w:space="0" w:color="000000"/>
              <w:right w:val="single" w:sz="5" w:space="0" w:color="000000"/>
            </w:tcBorders>
          </w:tcPr>
          <w:p w14:paraId="0697963F"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24236BC6" w14:textId="77777777">
        <w:tblPrEx>
          <w:tblCellMar>
            <w:top w:w="0" w:type="dxa"/>
            <w:bottom w:w="0" w:type="dxa"/>
          </w:tblCellMar>
        </w:tblPrEx>
        <w:trPr>
          <w:trHeight w:hRule="exact" w:val="1771"/>
        </w:trPr>
        <w:tc>
          <w:tcPr>
            <w:tcW w:w="715" w:type="dxa"/>
            <w:vMerge/>
            <w:tcBorders>
              <w:left w:val="single" w:sz="5" w:space="0" w:color="000000"/>
              <w:bottom w:val="single" w:sz="5" w:space="0" w:color="000000"/>
              <w:right w:val="single" w:sz="5" w:space="0" w:color="000000"/>
            </w:tcBorders>
          </w:tcPr>
          <w:p w14:paraId="3EBBECB6" w14:textId="77777777" w:rsidR="007513FB" w:rsidRDefault="007513FB"/>
        </w:tc>
        <w:tc>
          <w:tcPr>
            <w:tcW w:w="7229" w:type="dxa"/>
            <w:tcBorders>
              <w:top w:val="single" w:sz="5" w:space="0" w:color="000000"/>
              <w:left w:val="single" w:sz="5" w:space="0" w:color="000000"/>
              <w:bottom w:val="single" w:sz="5" w:space="0" w:color="000000"/>
              <w:right w:val="single" w:sz="5" w:space="0" w:color="000000"/>
            </w:tcBorders>
          </w:tcPr>
          <w:p w14:paraId="4A74CEDB" w14:textId="77777777" w:rsidR="007513FB" w:rsidRDefault="007B0C18">
            <w:pPr>
              <w:numPr>
                <w:ilvl w:val="0"/>
                <w:numId w:val="30"/>
              </w:numPr>
              <w:tabs>
                <w:tab w:val="left" w:pos="504"/>
              </w:tabs>
              <w:spacing w:before="106" w:after="896" w:line="253" w:lineRule="exact"/>
              <w:ind w:left="144" w:right="108"/>
              <w:jc w:val="both"/>
              <w:textAlignment w:val="baseline"/>
              <w:rPr>
                <w:rFonts w:ascii="Arial" w:eastAsia="Arial" w:hAnsi="Arial"/>
                <w:b/>
                <w:color w:val="000000"/>
                <w:spacing w:val="-2"/>
              </w:rPr>
            </w:pPr>
            <w:r>
              <w:rPr>
                <w:rFonts w:ascii="Arial" w:eastAsia="Arial" w:hAnsi="Arial"/>
                <w:b/>
                <w:color w:val="000000"/>
                <w:spacing w:val="-2"/>
              </w:rPr>
              <w:t xml:space="preserve">Archiving, research and statistics (with a basis in law): </w:t>
            </w:r>
            <w:r>
              <w:rPr>
                <w:rFonts w:ascii="Arial" w:eastAsia="Arial" w:hAnsi="Arial"/>
                <w:color w:val="000000"/>
                <w:spacing w:val="-2"/>
              </w:rPr>
              <w:t>(archiving purposes in the public interest, scientific or historical research purposes or statistical purposes)</w:t>
            </w:r>
          </w:p>
        </w:tc>
        <w:tc>
          <w:tcPr>
            <w:tcW w:w="2275" w:type="dxa"/>
            <w:tcBorders>
              <w:top w:val="single" w:sz="5" w:space="0" w:color="000000"/>
              <w:left w:val="single" w:sz="5" w:space="0" w:color="000000"/>
              <w:bottom w:val="single" w:sz="5" w:space="0" w:color="000000"/>
              <w:right w:val="single" w:sz="5" w:space="0" w:color="000000"/>
            </w:tcBorders>
          </w:tcPr>
          <w:p w14:paraId="7E3075C8"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bl>
    <w:p w14:paraId="7DEA56FA" w14:textId="77777777" w:rsidR="007513FB" w:rsidRDefault="007513FB">
      <w:pPr>
        <w:spacing w:after="926" w:line="20" w:lineRule="exact"/>
      </w:pPr>
    </w:p>
    <w:p w14:paraId="2217C309" w14:textId="77777777" w:rsidR="007513FB" w:rsidRDefault="007B0C18">
      <w:pPr>
        <w:spacing w:before="10" w:line="183" w:lineRule="exact"/>
        <w:ind w:left="9792"/>
        <w:textAlignment w:val="baseline"/>
        <w:rPr>
          <w:rFonts w:ascii="Arial" w:eastAsia="Arial" w:hAnsi="Arial"/>
          <w:color w:val="000000"/>
          <w:sz w:val="16"/>
        </w:rPr>
      </w:pPr>
      <w:r>
        <w:rPr>
          <w:rFonts w:ascii="Arial" w:eastAsia="Arial" w:hAnsi="Arial"/>
          <w:color w:val="000000"/>
          <w:sz w:val="16"/>
        </w:rPr>
        <w:t>105</w:t>
      </w:r>
    </w:p>
    <w:p w14:paraId="04A200D2"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560635E1" w14:textId="77777777" w:rsidR="007513FB" w:rsidRDefault="007513FB">
      <w:pPr>
        <w:sectPr w:rsidR="007513FB">
          <w:pgSz w:w="11909" w:h="16834"/>
          <w:pgMar w:top="200" w:right="536" w:bottom="298" w:left="353" w:header="720" w:footer="720" w:gutter="0"/>
          <w:cols w:space="720"/>
        </w:sectPr>
      </w:pPr>
    </w:p>
    <w:p w14:paraId="474DDE6A"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115A7502" w14:textId="77777777" w:rsidR="007513FB" w:rsidRDefault="007B0C18">
      <w:pPr>
        <w:spacing w:before="338" w:after="487"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tbl>
      <w:tblPr>
        <w:tblW w:w="0" w:type="auto"/>
        <w:tblInd w:w="799" w:type="dxa"/>
        <w:tblLayout w:type="fixed"/>
        <w:tblCellMar>
          <w:left w:w="0" w:type="dxa"/>
          <w:right w:w="0" w:type="dxa"/>
        </w:tblCellMar>
        <w:tblLook w:val="04A0" w:firstRow="1" w:lastRow="0" w:firstColumn="1" w:lastColumn="0" w:noHBand="0" w:noVBand="1"/>
      </w:tblPr>
      <w:tblGrid>
        <w:gridCol w:w="715"/>
        <w:gridCol w:w="4959"/>
        <w:gridCol w:w="2270"/>
        <w:gridCol w:w="2275"/>
      </w:tblGrid>
      <w:tr w:rsidR="007513FB" w14:paraId="6AC1E33C" w14:textId="77777777">
        <w:tblPrEx>
          <w:tblCellMar>
            <w:top w:w="0" w:type="dxa"/>
            <w:bottom w:w="0" w:type="dxa"/>
          </w:tblCellMar>
        </w:tblPrEx>
        <w:trPr>
          <w:trHeight w:hRule="exact" w:val="811"/>
        </w:trPr>
        <w:tc>
          <w:tcPr>
            <w:tcW w:w="715" w:type="dxa"/>
            <w:vMerge w:val="restart"/>
            <w:tcBorders>
              <w:top w:val="single" w:sz="5" w:space="0" w:color="000000"/>
              <w:left w:val="single" w:sz="5" w:space="0" w:color="000000"/>
              <w:right w:val="single" w:sz="5" w:space="0" w:color="000000"/>
            </w:tcBorders>
          </w:tcPr>
          <w:p w14:paraId="564781CD"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c>
          <w:tcPr>
            <w:tcW w:w="7229" w:type="dxa"/>
            <w:gridSpan w:val="2"/>
            <w:tcBorders>
              <w:top w:val="single" w:sz="5" w:space="0" w:color="000000"/>
              <w:left w:val="single" w:sz="5" w:space="0" w:color="000000"/>
              <w:bottom w:val="single" w:sz="5" w:space="0" w:color="000000"/>
              <w:right w:val="single" w:sz="5" w:space="0" w:color="000000"/>
            </w:tcBorders>
          </w:tcPr>
          <w:p w14:paraId="104B7888" w14:textId="77777777" w:rsidR="007513FB" w:rsidRDefault="007B0C18">
            <w:pPr>
              <w:spacing w:before="115" w:after="444" w:line="247" w:lineRule="exact"/>
              <w:ind w:left="120"/>
              <w:textAlignment w:val="baseline"/>
              <w:rPr>
                <w:rFonts w:ascii="Arial" w:eastAsia="Arial" w:hAnsi="Arial"/>
                <w:b/>
                <w:color w:val="000000"/>
              </w:rPr>
            </w:pPr>
            <w:r>
              <w:rPr>
                <w:rFonts w:ascii="Arial" w:eastAsia="Arial" w:hAnsi="Arial"/>
                <w:b/>
                <w:color w:val="000000"/>
              </w:rPr>
              <w:t>Other:</w:t>
            </w:r>
          </w:p>
        </w:tc>
        <w:tc>
          <w:tcPr>
            <w:tcW w:w="2275" w:type="dxa"/>
            <w:tcBorders>
              <w:top w:val="single" w:sz="5" w:space="0" w:color="000000"/>
              <w:left w:val="single" w:sz="5" w:space="0" w:color="000000"/>
              <w:bottom w:val="single" w:sz="5" w:space="0" w:color="000000"/>
              <w:right w:val="single" w:sz="5" w:space="0" w:color="000000"/>
            </w:tcBorders>
          </w:tcPr>
          <w:p w14:paraId="3A5BB1D4"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1A72E790" w14:textId="77777777">
        <w:tblPrEx>
          <w:tblCellMar>
            <w:top w:w="0" w:type="dxa"/>
            <w:bottom w:w="0" w:type="dxa"/>
          </w:tblCellMar>
        </w:tblPrEx>
        <w:trPr>
          <w:trHeight w:hRule="exact" w:val="4507"/>
        </w:trPr>
        <w:tc>
          <w:tcPr>
            <w:tcW w:w="715" w:type="dxa"/>
            <w:vMerge/>
            <w:tcBorders>
              <w:left w:val="single" w:sz="5" w:space="0" w:color="000000"/>
              <w:bottom w:val="single" w:sz="5" w:space="0" w:color="000000"/>
              <w:right w:val="single" w:sz="5" w:space="0" w:color="000000"/>
            </w:tcBorders>
          </w:tcPr>
          <w:p w14:paraId="2B37711B" w14:textId="77777777" w:rsidR="007513FB" w:rsidRDefault="007513FB"/>
        </w:tc>
        <w:tc>
          <w:tcPr>
            <w:tcW w:w="9504" w:type="dxa"/>
            <w:gridSpan w:val="3"/>
            <w:tcBorders>
              <w:top w:val="single" w:sz="5" w:space="0" w:color="000000"/>
              <w:left w:val="single" w:sz="5" w:space="0" w:color="000000"/>
              <w:bottom w:val="single" w:sz="5" w:space="0" w:color="000000"/>
              <w:right w:val="single" w:sz="5" w:space="0" w:color="000000"/>
            </w:tcBorders>
          </w:tcPr>
          <w:p w14:paraId="08FAD967" w14:textId="77777777" w:rsidR="007513FB" w:rsidRDefault="007B0C18">
            <w:pPr>
              <w:spacing w:before="102" w:after="3890" w:line="255" w:lineRule="exact"/>
              <w:ind w:left="108" w:right="144"/>
              <w:jc w:val="both"/>
              <w:textAlignment w:val="baseline"/>
              <w:rPr>
                <w:rFonts w:ascii="Arial" w:eastAsia="Arial" w:hAnsi="Arial"/>
                <w:b/>
                <w:color w:val="000000"/>
              </w:rPr>
            </w:pPr>
            <w:r>
              <w:rPr>
                <w:rFonts w:ascii="Arial" w:eastAsia="Arial" w:hAnsi="Arial"/>
                <w:b/>
                <w:color w:val="000000"/>
              </w:rPr>
              <w:t>Please state (and indicate) below if you are processing data based on Schedule 1, Part 1, Data Protection Act 2018:</w:t>
            </w:r>
          </w:p>
        </w:tc>
      </w:tr>
      <w:tr w:rsidR="007513FB" w14:paraId="3C166D37" w14:textId="77777777">
        <w:tblPrEx>
          <w:tblCellMar>
            <w:top w:w="0" w:type="dxa"/>
            <w:bottom w:w="0" w:type="dxa"/>
          </w:tblCellMar>
        </w:tblPrEx>
        <w:trPr>
          <w:trHeight w:hRule="exact" w:val="2285"/>
        </w:trPr>
        <w:tc>
          <w:tcPr>
            <w:tcW w:w="715" w:type="dxa"/>
            <w:vMerge w:val="restart"/>
            <w:tcBorders>
              <w:top w:val="single" w:sz="5" w:space="0" w:color="000000"/>
              <w:left w:val="single" w:sz="5" w:space="0" w:color="000000"/>
              <w:right w:val="single" w:sz="5" w:space="0" w:color="000000"/>
            </w:tcBorders>
          </w:tcPr>
          <w:p w14:paraId="452A3A0E" w14:textId="77777777" w:rsidR="007513FB" w:rsidRDefault="007B0C18">
            <w:pPr>
              <w:spacing w:before="115" w:after="7812" w:line="247" w:lineRule="exact"/>
              <w:jc w:val="center"/>
              <w:textAlignment w:val="baseline"/>
              <w:rPr>
                <w:rFonts w:ascii="Arial" w:eastAsia="Arial" w:hAnsi="Arial"/>
                <w:b/>
                <w:color w:val="000000"/>
              </w:rPr>
            </w:pPr>
            <w:r>
              <w:rPr>
                <w:rFonts w:ascii="Arial" w:eastAsia="Arial" w:hAnsi="Arial"/>
                <w:b/>
                <w:color w:val="000000"/>
              </w:rPr>
              <w:t>8</w:t>
            </w:r>
          </w:p>
        </w:tc>
        <w:tc>
          <w:tcPr>
            <w:tcW w:w="9504" w:type="dxa"/>
            <w:gridSpan w:val="3"/>
            <w:tcBorders>
              <w:top w:val="single" w:sz="5" w:space="0" w:color="000000"/>
              <w:left w:val="single" w:sz="5" w:space="0" w:color="000000"/>
              <w:bottom w:val="single" w:sz="5" w:space="0" w:color="000000"/>
              <w:right w:val="single" w:sz="5" w:space="0" w:color="000000"/>
            </w:tcBorders>
          </w:tcPr>
          <w:p w14:paraId="00021484" w14:textId="77777777" w:rsidR="007513FB" w:rsidRDefault="007B0C18">
            <w:pPr>
              <w:spacing w:before="115" w:line="247" w:lineRule="exact"/>
              <w:ind w:left="144"/>
              <w:textAlignment w:val="baseline"/>
              <w:rPr>
                <w:rFonts w:ascii="Arial" w:eastAsia="Arial" w:hAnsi="Arial"/>
                <w:b/>
                <w:color w:val="000000"/>
              </w:rPr>
            </w:pPr>
            <w:r>
              <w:rPr>
                <w:rFonts w:ascii="Arial" w:eastAsia="Arial" w:hAnsi="Arial"/>
                <w:b/>
                <w:color w:val="000000"/>
              </w:rPr>
              <w:t>Individual rights and preferences</w:t>
            </w:r>
          </w:p>
          <w:p w14:paraId="6AD9AEDE" w14:textId="77777777" w:rsidR="007513FB" w:rsidRDefault="007B0C18">
            <w:pPr>
              <w:spacing w:before="742" w:after="919" w:line="247" w:lineRule="exact"/>
              <w:ind w:left="144"/>
              <w:textAlignment w:val="baseline"/>
              <w:rPr>
                <w:rFonts w:ascii="Arial" w:eastAsia="Arial" w:hAnsi="Arial"/>
                <w:color w:val="000000"/>
              </w:rPr>
            </w:pPr>
            <w:r>
              <w:rPr>
                <w:rFonts w:ascii="Arial" w:eastAsia="Arial" w:hAnsi="Arial"/>
                <w:color w:val="000000"/>
              </w:rPr>
              <w:t>[</w:t>
            </w:r>
            <w:r>
              <w:rPr>
                <w:rFonts w:ascii="Arial" w:eastAsia="Arial" w:hAnsi="Arial"/>
                <w:i/>
                <w:color w:val="000000"/>
              </w:rPr>
              <w:t>Explain how these will be managed by the parties to this agreement</w:t>
            </w:r>
            <w:r>
              <w:rPr>
                <w:rFonts w:ascii="Arial" w:eastAsia="Arial" w:hAnsi="Arial"/>
                <w:color w:val="000000"/>
              </w:rPr>
              <w:t>]</w:t>
            </w:r>
          </w:p>
        </w:tc>
      </w:tr>
      <w:tr w:rsidR="007513FB" w14:paraId="1E292908" w14:textId="77777777">
        <w:tblPrEx>
          <w:tblCellMar>
            <w:top w:w="0" w:type="dxa"/>
            <w:bottom w:w="0" w:type="dxa"/>
          </w:tblCellMar>
        </w:tblPrEx>
        <w:trPr>
          <w:trHeight w:hRule="exact" w:val="1061"/>
        </w:trPr>
        <w:tc>
          <w:tcPr>
            <w:tcW w:w="715" w:type="dxa"/>
            <w:vMerge/>
            <w:tcBorders>
              <w:left w:val="single" w:sz="5" w:space="0" w:color="000000"/>
              <w:right w:val="single" w:sz="5" w:space="0" w:color="000000"/>
            </w:tcBorders>
          </w:tcPr>
          <w:p w14:paraId="4368B444" w14:textId="77777777" w:rsidR="007513FB" w:rsidRDefault="007513FB"/>
        </w:tc>
        <w:tc>
          <w:tcPr>
            <w:tcW w:w="4959" w:type="dxa"/>
            <w:tcBorders>
              <w:top w:val="single" w:sz="5" w:space="0" w:color="000000"/>
              <w:left w:val="single" w:sz="5" w:space="0" w:color="000000"/>
              <w:bottom w:val="single" w:sz="5" w:space="0" w:color="000000"/>
              <w:right w:val="single" w:sz="5" w:space="0" w:color="000000"/>
            </w:tcBorders>
          </w:tcPr>
          <w:p w14:paraId="22D87404" w14:textId="77777777" w:rsidR="007513FB" w:rsidRDefault="007B0C18">
            <w:pPr>
              <w:spacing w:before="115" w:after="689" w:line="247" w:lineRule="exact"/>
              <w:ind w:left="120"/>
              <w:textAlignment w:val="baseline"/>
              <w:rPr>
                <w:rFonts w:ascii="Arial" w:eastAsia="Arial" w:hAnsi="Arial"/>
                <w:b/>
                <w:color w:val="000000"/>
              </w:rPr>
            </w:pPr>
            <w:r>
              <w:rPr>
                <w:rFonts w:ascii="Arial" w:eastAsia="Arial" w:hAnsi="Arial"/>
                <w:b/>
                <w:color w:val="000000"/>
              </w:rPr>
              <w:t>Individual right</w:t>
            </w:r>
          </w:p>
        </w:tc>
        <w:tc>
          <w:tcPr>
            <w:tcW w:w="4545" w:type="dxa"/>
            <w:gridSpan w:val="2"/>
            <w:tcBorders>
              <w:top w:val="single" w:sz="5" w:space="0" w:color="000000"/>
              <w:left w:val="single" w:sz="5" w:space="0" w:color="000000"/>
              <w:bottom w:val="single" w:sz="5" w:space="0" w:color="000000"/>
              <w:right w:val="single" w:sz="5" w:space="0" w:color="000000"/>
            </w:tcBorders>
          </w:tcPr>
          <w:p w14:paraId="64E772BA" w14:textId="77777777" w:rsidR="007513FB" w:rsidRDefault="007B0C18">
            <w:pPr>
              <w:spacing w:before="107" w:after="434" w:line="255" w:lineRule="exact"/>
              <w:ind w:left="108" w:right="108"/>
              <w:jc w:val="both"/>
              <w:textAlignment w:val="baseline"/>
              <w:rPr>
                <w:rFonts w:ascii="Arial" w:eastAsia="Arial" w:hAnsi="Arial"/>
                <w:b/>
                <w:color w:val="000000"/>
              </w:rPr>
            </w:pPr>
            <w:r>
              <w:rPr>
                <w:rFonts w:ascii="Arial" w:eastAsia="Arial" w:hAnsi="Arial"/>
                <w:b/>
                <w:color w:val="000000"/>
              </w:rPr>
              <w:t>Indicate how the right will be managed or why it is not applicable</w:t>
            </w:r>
          </w:p>
        </w:tc>
      </w:tr>
      <w:tr w:rsidR="007513FB" w14:paraId="37E88F19" w14:textId="77777777">
        <w:tblPrEx>
          <w:tblCellMar>
            <w:top w:w="0" w:type="dxa"/>
            <w:bottom w:w="0" w:type="dxa"/>
          </w:tblCellMar>
        </w:tblPrEx>
        <w:trPr>
          <w:trHeight w:hRule="exact" w:val="806"/>
        </w:trPr>
        <w:tc>
          <w:tcPr>
            <w:tcW w:w="715" w:type="dxa"/>
            <w:vMerge/>
            <w:tcBorders>
              <w:left w:val="single" w:sz="5" w:space="0" w:color="000000"/>
              <w:right w:val="single" w:sz="5" w:space="0" w:color="000000"/>
            </w:tcBorders>
          </w:tcPr>
          <w:p w14:paraId="2C17DB1E" w14:textId="77777777" w:rsidR="007513FB" w:rsidRDefault="007513FB"/>
        </w:tc>
        <w:tc>
          <w:tcPr>
            <w:tcW w:w="4959" w:type="dxa"/>
            <w:tcBorders>
              <w:top w:val="single" w:sz="5" w:space="0" w:color="000000"/>
              <w:left w:val="single" w:sz="5" w:space="0" w:color="000000"/>
              <w:bottom w:val="single" w:sz="5" w:space="0" w:color="000000"/>
              <w:right w:val="single" w:sz="5" w:space="0" w:color="000000"/>
            </w:tcBorders>
          </w:tcPr>
          <w:p w14:paraId="2A3DE51E" w14:textId="77777777" w:rsidR="007513FB" w:rsidRDefault="007B0C18">
            <w:pPr>
              <w:spacing w:before="115" w:after="434" w:line="247" w:lineRule="exact"/>
              <w:ind w:left="120"/>
              <w:textAlignment w:val="baseline"/>
              <w:rPr>
                <w:rFonts w:ascii="Arial" w:eastAsia="Arial" w:hAnsi="Arial"/>
                <w:color w:val="000000"/>
              </w:rPr>
            </w:pPr>
            <w:r>
              <w:rPr>
                <w:rFonts w:ascii="Arial" w:eastAsia="Arial" w:hAnsi="Arial"/>
                <w:color w:val="000000"/>
              </w:rPr>
              <w:t>The right to be informed</w:t>
            </w:r>
          </w:p>
        </w:tc>
        <w:tc>
          <w:tcPr>
            <w:tcW w:w="4545" w:type="dxa"/>
            <w:gridSpan w:val="2"/>
            <w:tcBorders>
              <w:top w:val="single" w:sz="5" w:space="0" w:color="000000"/>
              <w:left w:val="single" w:sz="5" w:space="0" w:color="000000"/>
              <w:bottom w:val="single" w:sz="5" w:space="0" w:color="000000"/>
              <w:right w:val="single" w:sz="5" w:space="0" w:color="000000"/>
            </w:tcBorders>
          </w:tcPr>
          <w:p w14:paraId="238B73DC"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4582F44C" w14:textId="77777777">
        <w:tblPrEx>
          <w:tblCellMar>
            <w:top w:w="0" w:type="dxa"/>
            <w:bottom w:w="0" w:type="dxa"/>
          </w:tblCellMar>
        </w:tblPrEx>
        <w:trPr>
          <w:trHeight w:hRule="exact" w:val="807"/>
        </w:trPr>
        <w:tc>
          <w:tcPr>
            <w:tcW w:w="715" w:type="dxa"/>
            <w:vMerge/>
            <w:tcBorders>
              <w:left w:val="single" w:sz="5" w:space="0" w:color="000000"/>
              <w:right w:val="single" w:sz="5" w:space="0" w:color="000000"/>
            </w:tcBorders>
          </w:tcPr>
          <w:p w14:paraId="6FC67331" w14:textId="77777777" w:rsidR="007513FB" w:rsidRDefault="007513FB"/>
        </w:tc>
        <w:tc>
          <w:tcPr>
            <w:tcW w:w="4959" w:type="dxa"/>
            <w:tcBorders>
              <w:top w:val="single" w:sz="5" w:space="0" w:color="000000"/>
              <w:left w:val="single" w:sz="5" w:space="0" w:color="000000"/>
              <w:bottom w:val="single" w:sz="5" w:space="0" w:color="000000"/>
              <w:right w:val="single" w:sz="5" w:space="0" w:color="000000"/>
            </w:tcBorders>
          </w:tcPr>
          <w:p w14:paraId="2B3E1916" w14:textId="77777777" w:rsidR="007513FB" w:rsidRDefault="007B0C18">
            <w:pPr>
              <w:spacing w:before="115" w:after="435" w:line="247" w:lineRule="exact"/>
              <w:ind w:left="120"/>
              <w:textAlignment w:val="baseline"/>
              <w:rPr>
                <w:rFonts w:ascii="Arial" w:eastAsia="Arial" w:hAnsi="Arial"/>
                <w:color w:val="000000"/>
              </w:rPr>
            </w:pPr>
            <w:r>
              <w:rPr>
                <w:rFonts w:ascii="Arial" w:eastAsia="Arial" w:hAnsi="Arial"/>
                <w:color w:val="000000"/>
              </w:rPr>
              <w:t>The right of access</w:t>
            </w:r>
          </w:p>
        </w:tc>
        <w:tc>
          <w:tcPr>
            <w:tcW w:w="4545" w:type="dxa"/>
            <w:gridSpan w:val="2"/>
            <w:tcBorders>
              <w:top w:val="single" w:sz="5" w:space="0" w:color="000000"/>
              <w:left w:val="single" w:sz="5" w:space="0" w:color="000000"/>
              <w:bottom w:val="single" w:sz="5" w:space="0" w:color="000000"/>
              <w:right w:val="single" w:sz="5" w:space="0" w:color="000000"/>
            </w:tcBorders>
          </w:tcPr>
          <w:p w14:paraId="08552541"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4A329324" w14:textId="77777777">
        <w:tblPrEx>
          <w:tblCellMar>
            <w:top w:w="0" w:type="dxa"/>
            <w:bottom w:w="0" w:type="dxa"/>
          </w:tblCellMar>
        </w:tblPrEx>
        <w:trPr>
          <w:trHeight w:hRule="exact" w:val="806"/>
        </w:trPr>
        <w:tc>
          <w:tcPr>
            <w:tcW w:w="715" w:type="dxa"/>
            <w:vMerge/>
            <w:tcBorders>
              <w:left w:val="single" w:sz="5" w:space="0" w:color="000000"/>
              <w:right w:val="single" w:sz="5" w:space="0" w:color="000000"/>
            </w:tcBorders>
          </w:tcPr>
          <w:p w14:paraId="4BE2DE9A" w14:textId="77777777" w:rsidR="007513FB" w:rsidRDefault="007513FB"/>
        </w:tc>
        <w:tc>
          <w:tcPr>
            <w:tcW w:w="4959" w:type="dxa"/>
            <w:tcBorders>
              <w:top w:val="single" w:sz="5" w:space="0" w:color="000000"/>
              <w:left w:val="single" w:sz="5" w:space="0" w:color="000000"/>
              <w:bottom w:val="single" w:sz="5" w:space="0" w:color="000000"/>
              <w:right w:val="single" w:sz="5" w:space="0" w:color="000000"/>
            </w:tcBorders>
          </w:tcPr>
          <w:p w14:paraId="59828F5D" w14:textId="77777777" w:rsidR="007513FB" w:rsidRDefault="007B0C18">
            <w:pPr>
              <w:spacing w:before="115" w:after="434" w:line="247" w:lineRule="exact"/>
              <w:ind w:left="120"/>
              <w:textAlignment w:val="baseline"/>
              <w:rPr>
                <w:rFonts w:ascii="Arial" w:eastAsia="Arial" w:hAnsi="Arial"/>
                <w:color w:val="000000"/>
              </w:rPr>
            </w:pPr>
            <w:r>
              <w:rPr>
                <w:rFonts w:ascii="Arial" w:eastAsia="Arial" w:hAnsi="Arial"/>
                <w:color w:val="000000"/>
              </w:rPr>
              <w:t>The right to rectification</w:t>
            </w:r>
          </w:p>
        </w:tc>
        <w:tc>
          <w:tcPr>
            <w:tcW w:w="4545" w:type="dxa"/>
            <w:gridSpan w:val="2"/>
            <w:tcBorders>
              <w:top w:val="single" w:sz="5" w:space="0" w:color="000000"/>
              <w:left w:val="single" w:sz="5" w:space="0" w:color="000000"/>
              <w:bottom w:val="single" w:sz="5" w:space="0" w:color="000000"/>
              <w:right w:val="single" w:sz="5" w:space="0" w:color="000000"/>
            </w:tcBorders>
          </w:tcPr>
          <w:p w14:paraId="00C2BF53"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7F60C708" w14:textId="77777777">
        <w:tblPrEx>
          <w:tblCellMar>
            <w:top w:w="0" w:type="dxa"/>
            <w:bottom w:w="0" w:type="dxa"/>
          </w:tblCellMar>
        </w:tblPrEx>
        <w:trPr>
          <w:trHeight w:hRule="exact" w:val="802"/>
        </w:trPr>
        <w:tc>
          <w:tcPr>
            <w:tcW w:w="715" w:type="dxa"/>
            <w:vMerge/>
            <w:tcBorders>
              <w:left w:val="single" w:sz="5" w:space="0" w:color="000000"/>
              <w:right w:val="single" w:sz="5" w:space="0" w:color="000000"/>
            </w:tcBorders>
          </w:tcPr>
          <w:p w14:paraId="1143AA91" w14:textId="77777777" w:rsidR="007513FB" w:rsidRDefault="007513FB"/>
        </w:tc>
        <w:tc>
          <w:tcPr>
            <w:tcW w:w="4959" w:type="dxa"/>
            <w:tcBorders>
              <w:top w:val="single" w:sz="5" w:space="0" w:color="000000"/>
              <w:left w:val="single" w:sz="5" w:space="0" w:color="000000"/>
              <w:bottom w:val="single" w:sz="5" w:space="0" w:color="000000"/>
              <w:right w:val="single" w:sz="5" w:space="0" w:color="000000"/>
            </w:tcBorders>
          </w:tcPr>
          <w:p w14:paraId="6BF33D7D" w14:textId="77777777" w:rsidR="007513FB" w:rsidRDefault="007B0C18">
            <w:pPr>
              <w:spacing w:before="115" w:after="435" w:line="247" w:lineRule="exact"/>
              <w:ind w:left="120"/>
              <w:textAlignment w:val="baseline"/>
              <w:rPr>
                <w:rFonts w:ascii="Arial" w:eastAsia="Arial" w:hAnsi="Arial"/>
                <w:color w:val="000000"/>
              </w:rPr>
            </w:pPr>
            <w:r>
              <w:rPr>
                <w:rFonts w:ascii="Arial" w:eastAsia="Arial" w:hAnsi="Arial"/>
                <w:color w:val="000000"/>
              </w:rPr>
              <w:t>The right to erasure</w:t>
            </w:r>
          </w:p>
        </w:tc>
        <w:tc>
          <w:tcPr>
            <w:tcW w:w="4545" w:type="dxa"/>
            <w:gridSpan w:val="2"/>
            <w:tcBorders>
              <w:top w:val="single" w:sz="5" w:space="0" w:color="000000"/>
              <w:left w:val="single" w:sz="5" w:space="0" w:color="000000"/>
              <w:bottom w:val="single" w:sz="5" w:space="0" w:color="000000"/>
              <w:right w:val="single" w:sz="5" w:space="0" w:color="000000"/>
            </w:tcBorders>
          </w:tcPr>
          <w:p w14:paraId="6D8AC2D1"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6BF5C1CA" w14:textId="77777777">
        <w:tblPrEx>
          <w:tblCellMar>
            <w:top w:w="0" w:type="dxa"/>
            <w:bottom w:w="0" w:type="dxa"/>
          </w:tblCellMar>
        </w:tblPrEx>
        <w:trPr>
          <w:trHeight w:hRule="exact" w:val="806"/>
        </w:trPr>
        <w:tc>
          <w:tcPr>
            <w:tcW w:w="715" w:type="dxa"/>
            <w:vMerge/>
            <w:tcBorders>
              <w:left w:val="single" w:sz="5" w:space="0" w:color="000000"/>
              <w:right w:val="single" w:sz="5" w:space="0" w:color="000000"/>
            </w:tcBorders>
          </w:tcPr>
          <w:p w14:paraId="3EC06888" w14:textId="77777777" w:rsidR="007513FB" w:rsidRDefault="007513FB"/>
        </w:tc>
        <w:tc>
          <w:tcPr>
            <w:tcW w:w="4959" w:type="dxa"/>
            <w:tcBorders>
              <w:top w:val="single" w:sz="5" w:space="0" w:color="000000"/>
              <w:left w:val="single" w:sz="5" w:space="0" w:color="000000"/>
              <w:bottom w:val="single" w:sz="5" w:space="0" w:color="000000"/>
              <w:right w:val="single" w:sz="5" w:space="0" w:color="000000"/>
            </w:tcBorders>
          </w:tcPr>
          <w:p w14:paraId="7676EF29" w14:textId="77777777" w:rsidR="007513FB" w:rsidRDefault="007B0C18">
            <w:pPr>
              <w:spacing w:before="120" w:after="434" w:line="247" w:lineRule="exact"/>
              <w:ind w:left="120"/>
              <w:textAlignment w:val="baseline"/>
              <w:rPr>
                <w:rFonts w:ascii="Arial" w:eastAsia="Arial" w:hAnsi="Arial"/>
                <w:color w:val="000000"/>
              </w:rPr>
            </w:pPr>
            <w:r>
              <w:rPr>
                <w:rFonts w:ascii="Arial" w:eastAsia="Arial" w:hAnsi="Arial"/>
                <w:color w:val="000000"/>
              </w:rPr>
              <w:t>The right to restrict processing</w:t>
            </w:r>
          </w:p>
        </w:tc>
        <w:tc>
          <w:tcPr>
            <w:tcW w:w="4545" w:type="dxa"/>
            <w:gridSpan w:val="2"/>
            <w:tcBorders>
              <w:top w:val="single" w:sz="5" w:space="0" w:color="000000"/>
              <w:left w:val="single" w:sz="5" w:space="0" w:color="000000"/>
              <w:bottom w:val="single" w:sz="5" w:space="0" w:color="000000"/>
              <w:right w:val="single" w:sz="5" w:space="0" w:color="000000"/>
            </w:tcBorders>
          </w:tcPr>
          <w:p w14:paraId="4BC1FC38"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63E5E285" w14:textId="77777777">
        <w:tblPrEx>
          <w:tblCellMar>
            <w:top w:w="0" w:type="dxa"/>
            <w:bottom w:w="0" w:type="dxa"/>
          </w:tblCellMar>
        </w:tblPrEx>
        <w:trPr>
          <w:trHeight w:hRule="exact" w:val="816"/>
        </w:trPr>
        <w:tc>
          <w:tcPr>
            <w:tcW w:w="715" w:type="dxa"/>
            <w:vMerge/>
            <w:tcBorders>
              <w:left w:val="single" w:sz="5" w:space="0" w:color="000000"/>
              <w:bottom w:val="single" w:sz="5" w:space="0" w:color="000000"/>
              <w:right w:val="single" w:sz="5" w:space="0" w:color="000000"/>
            </w:tcBorders>
          </w:tcPr>
          <w:p w14:paraId="4E184D3B" w14:textId="77777777" w:rsidR="007513FB" w:rsidRDefault="007513FB"/>
        </w:tc>
        <w:tc>
          <w:tcPr>
            <w:tcW w:w="4959" w:type="dxa"/>
            <w:tcBorders>
              <w:top w:val="single" w:sz="5" w:space="0" w:color="000000"/>
              <w:left w:val="single" w:sz="5" w:space="0" w:color="000000"/>
              <w:bottom w:val="single" w:sz="5" w:space="0" w:color="000000"/>
              <w:right w:val="single" w:sz="5" w:space="0" w:color="000000"/>
            </w:tcBorders>
          </w:tcPr>
          <w:p w14:paraId="1557AB2D" w14:textId="77777777" w:rsidR="007513FB" w:rsidRDefault="007B0C18">
            <w:pPr>
              <w:spacing w:before="120" w:after="434" w:line="247" w:lineRule="exact"/>
              <w:ind w:left="120"/>
              <w:textAlignment w:val="baseline"/>
              <w:rPr>
                <w:rFonts w:ascii="Arial" w:eastAsia="Arial" w:hAnsi="Arial"/>
                <w:color w:val="000000"/>
              </w:rPr>
            </w:pPr>
            <w:r>
              <w:rPr>
                <w:rFonts w:ascii="Arial" w:eastAsia="Arial" w:hAnsi="Arial"/>
                <w:color w:val="000000"/>
              </w:rPr>
              <w:t>The right to portability</w:t>
            </w:r>
          </w:p>
        </w:tc>
        <w:tc>
          <w:tcPr>
            <w:tcW w:w="4545" w:type="dxa"/>
            <w:gridSpan w:val="2"/>
            <w:tcBorders>
              <w:top w:val="single" w:sz="5" w:space="0" w:color="000000"/>
              <w:left w:val="single" w:sz="5" w:space="0" w:color="000000"/>
              <w:bottom w:val="single" w:sz="5" w:space="0" w:color="000000"/>
              <w:right w:val="single" w:sz="5" w:space="0" w:color="000000"/>
            </w:tcBorders>
          </w:tcPr>
          <w:p w14:paraId="5F4E8F8C"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bl>
    <w:p w14:paraId="05300168" w14:textId="77777777" w:rsidR="007513FB" w:rsidRDefault="007513FB">
      <w:pPr>
        <w:spacing w:after="777" w:line="20" w:lineRule="exact"/>
      </w:pPr>
    </w:p>
    <w:p w14:paraId="1DB29447" w14:textId="77777777" w:rsidR="007513FB" w:rsidRDefault="007B0C18">
      <w:pPr>
        <w:spacing w:before="10" w:line="183" w:lineRule="exact"/>
        <w:ind w:left="9792"/>
        <w:textAlignment w:val="baseline"/>
        <w:rPr>
          <w:rFonts w:ascii="Arial" w:eastAsia="Arial" w:hAnsi="Arial"/>
          <w:color w:val="000000"/>
          <w:sz w:val="16"/>
        </w:rPr>
      </w:pPr>
      <w:r>
        <w:rPr>
          <w:rFonts w:ascii="Arial" w:eastAsia="Arial" w:hAnsi="Arial"/>
          <w:color w:val="000000"/>
          <w:sz w:val="16"/>
        </w:rPr>
        <w:t>106</w:t>
      </w:r>
    </w:p>
    <w:p w14:paraId="66EF22AF"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7F128AEE" w14:textId="77777777" w:rsidR="007513FB" w:rsidRDefault="007513FB">
      <w:pPr>
        <w:sectPr w:rsidR="007513FB">
          <w:pgSz w:w="11909" w:h="16834"/>
          <w:pgMar w:top="200" w:right="536" w:bottom="298" w:left="353" w:header="720" w:footer="720" w:gutter="0"/>
          <w:cols w:space="720"/>
        </w:sectPr>
      </w:pPr>
    </w:p>
    <w:p w14:paraId="0568DA3B"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2288B006" w14:textId="77777777" w:rsidR="007513FB" w:rsidRDefault="007B0C18">
      <w:pPr>
        <w:spacing w:before="338" w:after="472"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tbl>
      <w:tblPr>
        <w:tblW w:w="0" w:type="auto"/>
        <w:tblInd w:w="799" w:type="dxa"/>
        <w:tblLayout w:type="fixed"/>
        <w:tblCellMar>
          <w:left w:w="0" w:type="dxa"/>
          <w:right w:w="0" w:type="dxa"/>
        </w:tblCellMar>
        <w:tblLook w:val="04A0" w:firstRow="1" w:lastRow="0" w:firstColumn="1" w:lastColumn="0" w:noHBand="0" w:noVBand="1"/>
      </w:tblPr>
      <w:tblGrid>
        <w:gridCol w:w="715"/>
        <w:gridCol w:w="4959"/>
        <w:gridCol w:w="4545"/>
      </w:tblGrid>
      <w:tr w:rsidR="007513FB" w14:paraId="4B8A7453" w14:textId="77777777">
        <w:tblPrEx>
          <w:tblCellMar>
            <w:top w:w="0" w:type="dxa"/>
            <w:bottom w:w="0" w:type="dxa"/>
          </w:tblCellMar>
        </w:tblPrEx>
        <w:trPr>
          <w:trHeight w:hRule="exact" w:val="811"/>
        </w:trPr>
        <w:tc>
          <w:tcPr>
            <w:tcW w:w="715" w:type="dxa"/>
            <w:vMerge w:val="restart"/>
            <w:tcBorders>
              <w:top w:val="single" w:sz="5" w:space="0" w:color="000000"/>
              <w:left w:val="single" w:sz="5" w:space="0" w:color="000000"/>
              <w:right w:val="single" w:sz="5" w:space="0" w:color="000000"/>
            </w:tcBorders>
          </w:tcPr>
          <w:p w14:paraId="70D59E8F"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c>
          <w:tcPr>
            <w:tcW w:w="4959" w:type="dxa"/>
            <w:tcBorders>
              <w:top w:val="single" w:sz="5" w:space="0" w:color="000000"/>
              <w:left w:val="single" w:sz="5" w:space="0" w:color="000000"/>
              <w:bottom w:val="single" w:sz="5" w:space="0" w:color="000000"/>
              <w:right w:val="single" w:sz="5" w:space="0" w:color="000000"/>
            </w:tcBorders>
          </w:tcPr>
          <w:p w14:paraId="4E30BF9F" w14:textId="77777777" w:rsidR="007513FB" w:rsidRDefault="007B0C18">
            <w:pPr>
              <w:spacing w:before="120" w:after="439" w:line="247" w:lineRule="exact"/>
              <w:ind w:left="115"/>
              <w:textAlignment w:val="baseline"/>
              <w:rPr>
                <w:rFonts w:ascii="Arial" w:eastAsia="Arial" w:hAnsi="Arial"/>
                <w:color w:val="000000"/>
              </w:rPr>
            </w:pPr>
            <w:r>
              <w:rPr>
                <w:rFonts w:ascii="Arial" w:eastAsia="Arial" w:hAnsi="Arial"/>
                <w:color w:val="000000"/>
              </w:rPr>
              <w:t>The right to object</w:t>
            </w:r>
          </w:p>
        </w:tc>
        <w:tc>
          <w:tcPr>
            <w:tcW w:w="4545" w:type="dxa"/>
            <w:tcBorders>
              <w:top w:val="single" w:sz="5" w:space="0" w:color="000000"/>
              <w:left w:val="single" w:sz="5" w:space="0" w:color="000000"/>
              <w:bottom w:val="single" w:sz="5" w:space="0" w:color="000000"/>
              <w:right w:val="single" w:sz="5" w:space="0" w:color="000000"/>
            </w:tcBorders>
          </w:tcPr>
          <w:p w14:paraId="3F34115A"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536B08A3" w14:textId="77777777">
        <w:tblPrEx>
          <w:tblCellMar>
            <w:top w:w="0" w:type="dxa"/>
            <w:bottom w:w="0" w:type="dxa"/>
          </w:tblCellMar>
        </w:tblPrEx>
        <w:trPr>
          <w:trHeight w:hRule="exact" w:val="1056"/>
        </w:trPr>
        <w:tc>
          <w:tcPr>
            <w:tcW w:w="715" w:type="dxa"/>
            <w:vMerge/>
            <w:tcBorders>
              <w:left w:val="single" w:sz="5" w:space="0" w:color="000000"/>
              <w:right w:val="single" w:sz="5" w:space="0" w:color="000000"/>
            </w:tcBorders>
          </w:tcPr>
          <w:p w14:paraId="199D6AB2" w14:textId="77777777" w:rsidR="007513FB" w:rsidRDefault="007513FB"/>
        </w:tc>
        <w:tc>
          <w:tcPr>
            <w:tcW w:w="4959" w:type="dxa"/>
            <w:tcBorders>
              <w:top w:val="single" w:sz="5" w:space="0" w:color="000000"/>
              <w:left w:val="single" w:sz="5" w:space="0" w:color="000000"/>
              <w:bottom w:val="single" w:sz="5" w:space="0" w:color="000000"/>
              <w:right w:val="single" w:sz="5" w:space="0" w:color="000000"/>
            </w:tcBorders>
          </w:tcPr>
          <w:p w14:paraId="471300A3" w14:textId="77777777" w:rsidR="007513FB" w:rsidRDefault="007B0C18">
            <w:pPr>
              <w:spacing w:before="112" w:after="434" w:line="250" w:lineRule="exact"/>
              <w:ind w:left="108" w:right="108"/>
              <w:jc w:val="both"/>
              <w:textAlignment w:val="baseline"/>
              <w:rPr>
                <w:rFonts w:ascii="Arial" w:eastAsia="Arial" w:hAnsi="Arial"/>
                <w:color w:val="000000"/>
              </w:rPr>
            </w:pPr>
            <w:r>
              <w:rPr>
                <w:rFonts w:ascii="Arial" w:eastAsia="Arial" w:hAnsi="Arial"/>
                <w:color w:val="000000"/>
              </w:rPr>
              <w:t>Rights in relation to automated decision-making profiling</w:t>
            </w:r>
          </w:p>
        </w:tc>
        <w:tc>
          <w:tcPr>
            <w:tcW w:w="4545" w:type="dxa"/>
            <w:tcBorders>
              <w:top w:val="single" w:sz="5" w:space="0" w:color="000000"/>
              <w:left w:val="single" w:sz="5" w:space="0" w:color="000000"/>
              <w:bottom w:val="single" w:sz="5" w:space="0" w:color="000000"/>
              <w:right w:val="single" w:sz="5" w:space="0" w:color="000000"/>
            </w:tcBorders>
          </w:tcPr>
          <w:p w14:paraId="3F0C3C1D"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4F19DCB3" w14:textId="77777777">
        <w:tblPrEx>
          <w:tblCellMar>
            <w:top w:w="0" w:type="dxa"/>
            <w:bottom w:w="0" w:type="dxa"/>
          </w:tblCellMar>
        </w:tblPrEx>
        <w:trPr>
          <w:trHeight w:hRule="exact" w:val="4512"/>
        </w:trPr>
        <w:tc>
          <w:tcPr>
            <w:tcW w:w="715" w:type="dxa"/>
            <w:vMerge/>
            <w:tcBorders>
              <w:left w:val="single" w:sz="5" w:space="0" w:color="000000"/>
              <w:bottom w:val="single" w:sz="5" w:space="0" w:color="000000"/>
              <w:right w:val="single" w:sz="5" w:space="0" w:color="000000"/>
            </w:tcBorders>
          </w:tcPr>
          <w:p w14:paraId="4C3748D4" w14:textId="77777777" w:rsidR="007513FB" w:rsidRDefault="007513FB"/>
        </w:tc>
        <w:tc>
          <w:tcPr>
            <w:tcW w:w="9504" w:type="dxa"/>
            <w:gridSpan w:val="2"/>
            <w:tcBorders>
              <w:top w:val="single" w:sz="5" w:space="0" w:color="000000"/>
              <w:left w:val="single" w:sz="5" w:space="0" w:color="000000"/>
              <w:bottom w:val="single" w:sz="5" w:space="0" w:color="000000"/>
              <w:right w:val="single" w:sz="5" w:space="0" w:color="000000"/>
            </w:tcBorders>
          </w:tcPr>
          <w:p w14:paraId="7FF1D144" w14:textId="77777777" w:rsidR="007513FB" w:rsidRDefault="007B0C18">
            <w:pPr>
              <w:spacing w:before="106" w:line="255" w:lineRule="exact"/>
              <w:ind w:left="144" w:right="144"/>
              <w:jc w:val="both"/>
              <w:textAlignment w:val="baseline"/>
              <w:rPr>
                <w:rFonts w:ascii="Arial" w:eastAsia="Arial" w:hAnsi="Arial"/>
                <w:b/>
                <w:color w:val="000000"/>
              </w:rPr>
            </w:pPr>
            <w:r>
              <w:rPr>
                <w:rFonts w:ascii="Arial" w:eastAsia="Arial" w:hAnsi="Arial"/>
                <w:b/>
                <w:color w:val="000000"/>
              </w:rPr>
              <w:t>Please state below how you will manage any complaints raised regarding the proposed data sharing:</w:t>
            </w:r>
          </w:p>
          <w:p w14:paraId="7AF61F40" w14:textId="77777777" w:rsidR="007513FB" w:rsidRDefault="007B0C18">
            <w:pPr>
              <w:spacing w:before="988" w:after="1913" w:line="490" w:lineRule="exact"/>
              <w:ind w:left="144" w:right="792"/>
              <w:textAlignment w:val="baseline"/>
              <w:rPr>
                <w:rFonts w:ascii="Arial" w:eastAsia="Arial" w:hAnsi="Arial"/>
                <w:b/>
                <w:color w:val="000000"/>
              </w:rPr>
            </w:pPr>
            <w:r>
              <w:rPr>
                <w:rFonts w:ascii="Arial" w:eastAsia="Arial" w:hAnsi="Arial"/>
                <w:b/>
                <w:color w:val="000000"/>
              </w:rPr>
              <w:t>Does the National Data Opt-out apply to proposed purpose/s for data sharing? Y/N If yes, please state how these will be managed:</w:t>
            </w:r>
          </w:p>
        </w:tc>
      </w:tr>
      <w:tr w:rsidR="007513FB" w14:paraId="018DBB61" w14:textId="77777777">
        <w:tblPrEx>
          <w:tblCellMar>
            <w:top w:w="0" w:type="dxa"/>
            <w:bottom w:w="0" w:type="dxa"/>
          </w:tblCellMar>
        </w:tblPrEx>
        <w:trPr>
          <w:trHeight w:hRule="exact" w:val="6999"/>
        </w:trPr>
        <w:tc>
          <w:tcPr>
            <w:tcW w:w="715" w:type="dxa"/>
            <w:tcBorders>
              <w:top w:val="single" w:sz="5" w:space="0" w:color="000000"/>
              <w:left w:val="single" w:sz="5" w:space="0" w:color="000000"/>
              <w:bottom w:val="single" w:sz="5" w:space="0" w:color="000000"/>
              <w:right w:val="single" w:sz="5" w:space="0" w:color="000000"/>
            </w:tcBorders>
          </w:tcPr>
          <w:p w14:paraId="2E34A202" w14:textId="77777777" w:rsidR="007513FB" w:rsidRDefault="007B0C18">
            <w:pPr>
              <w:spacing w:before="110" w:after="6642" w:line="246" w:lineRule="exact"/>
              <w:jc w:val="center"/>
              <w:textAlignment w:val="baseline"/>
              <w:rPr>
                <w:rFonts w:ascii="Arial" w:eastAsia="Arial" w:hAnsi="Arial"/>
                <w:b/>
                <w:color w:val="000000"/>
              </w:rPr>
            </w:pPr>
            <w:r>
              <w:rPr>
                <w:rFonts w:ascii="Arial" w:eastAsia="Arial" w:hAnsi="Arial"/>
                <w:b/>
                <w:color w:val="000000"/>
              </w:rPr>
              <w:t>9</w:t>
            </w:r>
          </w:p>
        </w:tc>
        <w:tc>
          <w:tcPr>
            <w:tcW w:w="9504" w:type="dxa"/>
            <w:gridSpan w:val="2"/>
            <w:tcBorders>
              <w:top w:val="single" w:sz="5" w:space="0" w:color="000000"/>
              <w:left w:val="single" w:sz="5" w:space="0" w:color="000000"/>
              <w:bottom w:val="single" w:sz="5" w:space="0" w:color="000000"/>
              <w:right w:val="single" w:sz="5" w:space="0" w:color="000000"/>
            </w:tcBorders>
          </w:tcPr>
          <w:p w14:paraId="3437FE8B" w14:textId="77777777" w:rsidR="007513FB" w:rsidRDefault="007B0C18">
            <w:pPr>
              <w:spacing w:before="110" w:line="246" w:lineRule="exact"/>
              <w:ind w:left="144"/>
              <w:textAlignment w:val="baseline"/>
              <w:rPr>
                <w:rFonts w:ascii="Arial" w:eastAsia="Arial" w:hAnsi="Arial"/>
                <w:b/>
                <w:color w:val="000000"/>
              </w:rPr>
            </w:pPr>
            <w:r>
              <w:rPr>
                <w:rFonts w:ascii="Arial" w:eastAsia="Arial" w:hAnsi="Arial"/>
                <w:b/>
                <w:color w:val="000000"/>
              </w:rPr>
              <w:t>Compliance with duty of confidentiality / right to privacy</w:t>
            </w:r>
          </w:p>
          <w:p w14:paraId="632CEFD6" w14:textId="77777777" w:rsidR="007513FB" w:rsidRDefault="007B0C18">
            <w:pPr>
              <w:spacing w:before="741" w:line="252" w:lineRule="exact"/>
              <w:ind w:left="144" w:right="108"/>
              <w:textAlignment w:val="baseline"/>
              <w:rPr>
                <w:rFonts w:ascii="Arial" w:eastAsia="Arial" w:hAnsi="Arial"/>
                <w:color w:val="000000"/>
                <w:spacing w:val="-3"/>
              </w:rPr>
            </w:pPr>
            <w:r>
              <w:rPr>
                <w:rFonts w:ascii="Arial" w:eastAsia="Arial" w:hAnsi="Arial"/>
                <w:color w:val="000000"/>
                <w:spacing w:val="-3"/>
              </w:rPr>
              <w:t>[</w:t>
            </w:r>
            <w:r>
              <w:rPr>
                <w:rFonts w:ascii="Arial" w:eastAsia="Arial" w:hAnsi="Arial"/>
                <w:i/>
                <w:color w:val="000000"/>
                <w:spacing w:val="-3"/>
              </w:rPr>
              <w:t>Please state here how you will be satisfying the duty of confidentiality. NB this is in addition to how you have explained meeting data protection requirements to process personal data (above)</w:t>
            </w:r>
            <w:r>
              <w:rPr>
                <w:rFonts w:ascii="Arial" w:eastAsia="Arial" w:hAnsi="Arial"/>
                <w:color w:val="000000"/>
                <w:spacing w:val="-3"/>
              </w:rPr>
              <w:t>]</w:t>
            </w:r>
          </w:p>
          <w:p w14:paraId="4DF9E0AC" w14:textId="77777777" w:rsidR="007513FB" w:rsidRDefault="007B0C18">
            <w:pPr>
              <w:tabs>
                <w:tab w:val="left" w:pos="576"/>
              </w:tabs>
              <w:spacing w:before="737" w:line="247" w:lineRule="exact"/>
              <w:ind w:left="144"/>
              <w:textAlignment w:val="baseline"/>
              <w:rPr>
                <w:rFonts w:ascii="Arial" w:eastAsia="Arial" w:hAnsi="Arial"/>
                <w:color w:val="000000"/>
              </w:rPr>
            </w:pPr>
            <w:r>
              <w:rPr>
                <w:rFonts w:ascii="Arial" w:eastAsia="Arial" w:hAnsi="Arial"/>
                <w:color w:val="000000"/>
              </w:rPr>
              <w:t>-</w:t>
            </w:r>
            <w:r>
              <w:rPr>
                <w:rFonts w:ascii="Arial" w:eastAsia="Arial" w:hAnsi="Arial"/>
                <w:color w:val="000000"/>
              </w:rPr>
              <w:tab/>
            </w:r>
            <w:r>
              <w:rPr>
                <w:rFonts w:ascii="Arial" w:eastAsia="Arial" w:hAnsi="Arial"/>
                <w:color w:val="000000"/>
              </w:rPr>
              <w:t>Consent</w:t>
            </w:r>
          </w:p>
          <w:p w14:paraId="062D10F6" w14:textId="77777777" w:rsidR="007513FB" w:rsidRDefault="007B0C18">
            <w:pPr>
              <w:tabs>
                <w:tab w:val="left" w:pos="576"/>
              </w:tabs>
              <w:spacing w:before="247" w:line="247" w:lineRule="exact"/>
              <w:ind w:left="144"/>
              <w:textAlignment w:val="baseline"/>
              <w:rPr>
                <w:rFonts w:ascii="Arial" w:eastAsia="Arial" w:hAnsi="Arial"/>
                <w:color w:val="000000"/>
              </w:rPr>
            </w:pPr>
            <w:r>
              <w:rPr>
                <w:rFonts w:ascii="Arial" w:eastAsia="Arial" w:hAnsi="Arial"/>
                <w:color w:val="000000"/>
              </w:rPr>
              <w:t>-</w:t>
            </w:r>
            <w:r>
              <w:rPr>
                <w:rFonts w:ascii="Arial" w:eastAsia="Arial" w:hAnsi="Arial"/>
                <w:color w:val="000000"/>
              </w:rPr>
              <w:tab/>
              <w:t>Statutory Gateway (</w:t>
            </w:r>
            <w:proofErr w:type="gramStart"/>
            <w:r>
              <w:rPr>
                <w:rFonts w:ascii="Arial" w:eastAsia="Arial" w:hAnsi="Arial"/>
                <w:color w:val="000000"/>
              </w:rPr>
              <w:t>e.g.</w:t>
            </w:r>
            <w:proofErr w:type="gramEnd"/>
            <w:r>
              <w:rPr>
                <w:rFonts w:ascii="Arial" w:eastAsia="Arial" w:hAnsi="Arial"/>
                <w:color w:val="000000"/>
              </w:rPr>
              <w:t xml:space="preserve"> approval under s251 of the NHS Act 2006)</w:t>
            </w:r>
          </w:p>
          <w:p w14:paraId="09F0651E" w14:textId="77777777" w:rsidR="007513FB" w:rsidRDefault="007B0C18">
            <w:pPr>
              <w:spacing w:before="734" w:line="252" w:lineRule="exact"/>
              <w:ind w:left="144" w:right="108"/>
              <w:textAlignment w:val="baseline"/>
              <w:rPr>
                <w:rFonts w:ascii="Arial" w:eastAsia="Arial" w:hAnsi="Arial"/>
                <w:color w:val="000000"/>
              </w:rPr>
            </w:pPr>
            <w:r>
              <w:rPr>
                <w:rFonts w:ascii="Arial" w:eastAsia="Arial" w:hAnsi="Arial"/>
                <w:color w:val="000000"/>
              </w:rPr>
              <w:t>[</w:t>
            </w:r>
            <w:r>
              <w:rPr>
                <w:rFonts w:ascii="Arial" w:eastAsia="Arial" w:hAnsi="Arial"/>
                <w:i/>
                <w:color w:val="000000"/>
              </w:rPr>
              <w:t>Please provide an explanation if necessary. If relying on statutory gateway, specify which and confirm whether it sets aside the common law duty of confidentiality.</w:t>
            </w:r>
            <w:r>
              <w:rPr>
                <w:rFonts w:ascii="Arial" w:eastAsia="Arial" w:hAnsi="Arial"/>
                <w:color w:val="000000"/>
              </w:rPr>
              <w:t>]</w:t>
            </w:r>
          </w:p>
          <w:p w14:paraId="6663E8C4" w14:textId="77777777" w:rsidR="007513FB" w:rsidRDefault="007B0C18">
            <w:pPr>
              <w:spacing w:line="494" w:lineRule="exact"/>
              <w:ind w:left="144"/>
              <w:textAlignment w:val="baseline"/>
              <w:rPr>
                <w:rFonts w:ascii="Arial" w:eastAsia="Arial" w:hAnsi="Arial"/>
                <w:b/>
                <w:color w:val="000000"/>
              </w:rPr>
            </w:pPr>
            <w:r>
              <w:rPr>
                <w:rFonts w:ascii="Arial" w:eastAsia="Arial" w:hAnsi="Arial"/>
                <w:b/>
                <w:color w:val="000000"/>
              </w:rPr>
              <w:t xml:space="preserve">Is there any interference with Human Rights Article 8? </w:t>
            </w:r>
            <w:r>
              <w:rPr>
                <w:rFonts w:ascii="Arial" w:eastAsia="Arial" w:hAnsi="Arial"/>
                <w:b/>
                <w:color w:val="000000"/>
              </w:rPr>
              <w:br/>
            </w:r>
            <w:r>
              <w:rPr>
                <w:rFonts w:ascii="Arial" w:eastAsia="Arial" w:hAnsi="Arial"/>
                <w:color w:val="000000"/>
              </w:rPr>
              <w:t xml:space="preserve">Yes/No/Not </w:t>
            </w:r>
            <w:proofErr w:type="gramStart"/>
            <w:r>
              <w:rPr>
                <w:rFonts w:ascii="Arial" w:eastAsia="Arial" w:hAnsi="Arial"/>
                <w:color w:val="000000"/>
              </w:rPr>
              <w:t>applicable</w:t>
            </w:r>
            <w:proofErr w:type="gramEnd"/>
          </w:p>
          <w:p w14:paraId="21E5A23D" w14:textId="77777777" w:rsidR="007513FB" w:rsidRDefault="007B0C18">
            <w:pPr>
              <w:spacing w:before="235" w:after="949" w:line="254" w:lineRule="exact"/>
              <w:ind w:left="144" w:right="108"/>
              <w:textAlignment w:val="baseline"/>
              <w:rPr>
                <w:rFonts w:ascii="Arial" w:eastAsia="Arial" w:hAnsi="Arial"/>
                <w:b/>
                <w:color w:val="000000"/>
              </w:rPr>
            </w:pPr>
            <w:r>
              <w:rPr>
                <w:rFonts w:ascii="Arial" w:eastAsia="Arial" w:hAnsi="Arial"/>
                <w:b/>
                <w:color w:val="000000"/>
              </w:rPr>
              <w:t>If yes, docu</w:t>
            </w:r>
            <w:r>
              <w:rPr>
                <w:rFonts w:ascii="Arial" w:eastAsia="Arial" w:hAnsi="Arial"/>
                <w:b/>
                <w:color w:val="000000"/>
              </w:rPr>
              <w:t xml:space="preserve">ment </w:t>
            </w:r>
            <w:proofErr w:type="gramStart"/>
            <w:r>
              <w:rPr>
                <w:rFonts w:ascii="Arial" w:eastAsia="Arial" w:hAnsi="Arial"/>
                <w:b/>
                <w:color w:val="000000"/>
              </w:rPr>
              <w:t>why</w:t>
            </w:r>
            <w:proofErr w:type="gramEnd"/>
            <w:r>
              <w:rPr>
                <w:rFonts w:ascii="Arial" w:eastAsia="Arial" w:hAnsi="Arial"/>
                <w:b/>
                <w:color w:val="000000"/>
              </w:rPr>
              <w:t xml:space="preserve"> it is necessary to interfere with Human Rights and proportionate to do so:</w:t>
            </w:r>
          </w:p>
        </w:tc>
      </w:tr>
    </w:tbl>
    <w:p w14:paraId="355A3B13" w14:textId="77777777" w:rsidR="007513FB" w:rsidRDefault="007513FB">
      <w:pPr>
        <w:spacing w:after="906" w:line="20" w:lineRule="exact"/>
      </w:pPr>
    </w:p>
    <w:p w14:paraId="619922A4" w14:textId="77777777" w:rsidR="007513FB" w:rsidRDefault="007B0C18">
      <w:pPr>
        <w:spacing w:before="10" w:line="183" w:lineRule="exact"/>
        <w:ind w:left="9792"/>
        <w:textAlignment w:val="baseline"/>
        <w:rPr>
          <w:rFonts w:ascii="Arial" w:eastAsia="Arial" w:hAnsi="Arial"/>
          <w:color w:val="000000"/>
          <w:sz w:val="16"/>
        </w:rPr>
      </w:pPr>
      <w:r>
        <w:rPr>
          <w:rFonts w:ascii="Arial" w:eastAsia="Arial" w:hAnsi="Arial"/>
          <w:color w:val="000000"/>
          <w:sz w:val="16"/>
        </w:rPr>
        <w:t>107</w:t>
      </w:r>
    </w:p>
    <w:p w14:paraId="4AD2D1A5"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14C183DB" w14:textId="77777777" w:rsidR="007513FB" w:rsidRDefault="007513FB">
      <w:pPr>
        <w:sectPr w:rsidR="007513FB">
          <w:pgSz w:w="11909" w:h="16834"/>
          <w:pgMar w:top="200" w:right="536" w:bottom="298" w:left="353" w:header="720" w:footer="720" w:gutter="0"/>
          <w:cols w:space="720"/>
        </w:sectPr>
      </w:pPr>
    </w:p>
    <w:p w14:paraId="5EEC2506" w14:textId="77777777" w:rsidR="007513FB" w:rsidRDefault="007B0C18">
      <w:pPr>
        <w:textAlignment w:val="baseline"/>
        <w:rPr>
          <w:rFonts w:eastAsia="Times New Roman"/>
          <w:color w:val="000000"/>
          <w:sz w:val="24"/>
        </w:rPr>
      </w:pPr>
      <w:r>
        <w:lastRenderedPageBreak/>
        <w:pict w14:anchorId="636AC79B">
          <v:shape id="_x0000_s1035" type="#_x0000_t202" style="position:absolute;margin-left:56.45pt;margin-top:71.55pt;width:512.55pt;height:263.25pt;z-index:-251720704;mso-wrap-distance-left:0;mso-wrap-distance-right:0;mso-position-horizontal-relative:page;mso-position-vertical-relative:page" filled="f" stroked="f">
            <v:textbox inset="0,0,0,0">
              <w:txbxContent>
                <w:p w14:paraId="732384E7" w14:textId="77777777" w:rsidR="00000000" w:rsidRDefault="007B0C18"/>
              </w:txbxContent>
            </v:textbox>
            <w10:wrap type="square" anchorx="page" anchory="page"/>
          </v:shape>
        </w:pict>
      </w:r>
      <w:r>
        <w:pict w14:anchorId="12786273">
          <v:shape id="_x0000_s1034" type="#_x0000_t202" style="position:absolute;margin-left:57.15pt;margin-top:333.4pt;width:511.15pt;height:286.25pt;z-index:-251719680;mso-wrap-distance-left:0;mso-wrap-distance-right:0;mso-position-horizontal-relative:page;mso-position-vertical-relative:page" filled="f" stroked="f">
            <v:textbox inset="0,0,0,0">
              <w:txbxContent>
                <w:p w14:paraId="24544D30" w14:textId="77777777" w:rsidR="00000000" w:rsidRDefault="007B0C18"/>
              </w:txbxContent>
            </v:textbox>
            <w10:wrap type="square" anchorx="page" anchory="page"/>
          </v:shape>
        </w:pict>
      </w:r>
      <w:r>
        <w:pict w14:anchorId="2F6580CA">
          <v:shape id="_x0000_s1033" type="#_x0000_t202" style="position:absolute;margin-left:17.75pt;margin-top:10pt;width:252pt;height:26.3pt;z-index:-251619328;mso-wrap-distance-left:0;mso-wrap-distance-right:0;mso-position-horizontal-relative:page;mso-position-vertical-relative:page" filled="f" stroked="f">
            <v:textbox inset="0,0,0,0">
              <w:txbxContent>
                <w:p w14:paraId="1B314CD9" w14:textId="77777777" w:rsidR="007513FB" w:rsidRDefault="007B0C18">
                  <w:pPr>
                    <w:spacing w:before="21" w:after="331" w:line="168" w:lineRule="exact"/>
                    <w:textAlignment w:val="baseline"/>
                    <w:rPr>
                      <w:rFonts w:ascii="Arial" w:eastAsia="Arial" w:hAnsi="Arial"/>
                      <w:color w:val="000000"/>
                      <w:spacing w:val="-1"/>
                      <w:sz w:val="16"/>
                    </w:rPr>
                  </w:pPr>
                  <w:r>
                    <w:rPr>
                      <w:rFonts w:ascii="Arial" w:eastAsia="Arial" w:hAnsi="Arial"/>
                      <w:color w:val="000000"/>
                      <w:spacing w:val="-1"/>
                      <w:sz w:val="16"/>
                    </w:rPr>
                    <w:t>DocuSign Envelope ID: 174F1DC8-2EE9-4595-90D2-B915CD4F4B6E</w:t>
                  </w:r>
                </w:p>
              </w:txbxContent>
            </v:textbox>
            <w10:wrap type="square" anchorx="page" anchory="page"/>
          </v:shape>
        </w:pict>
      </w:r>
      <w:r>
        <w:pict w14:anchorId="640A82E6">
          <v:shape id="_x0000_s1032" type="#_x0000_t202" style="position:absolute;margin-left:72.7pt;margin-top:36.3pt;width:180pt;height:35.25pt;z-index:-251618304;mso-wrap-distance-left:0;mso-wrap-distance-right:0;mso-position-horizontal-relative:page;mso-position-vertical-relative:page" filled="f" stroked="f">
            <v:textbox inset="0,0,0,0">
              <w:txbxContent>
                <w:p w14:paraId="23648F59" w14:textId="77777777" w:rsidR="007513FB" w:rsidRDefault="007B0C18">
                  <w:pPr>
                    <w:spacing w:before="1" w:after="472" w:line="226" w:lineRule="exact"/>
                    <w:textAlignment w:val="baseline"/>
                    <w:rPr>
                      <w:rFonts w:ascii="Arial" w:eastAsia="Arial" w:hAnsi="Arial"/>
                      <w:color w:val="000000"/>
                      <w:spacing w:val="-4"/>
                      <w:sz w:val="20"/>
                    </w:rPr>
                  </w:pPr>
                  <w:r>
                    <w:rPr>
                      <w:rFonts w:ascii="Arial" w:eastAsia="Arial" w:hAnsi="Arial"/>
                      <w:color w:val="000000"/>
                      <w:spacing w:val="-4"/>
                      <w:sz w:val="20"/>
                    </w:rPr>
                    <w:t>NHS Education and Training Contract v1</w:t>
                  </w:r>
                </w:p>
              </w:txbxContent>
            </v:textbox>
            <w10:wrap type="square" anchorx="page" anchory="page"/>
          </v:shape>
        </w:pict>
      </w:r>
      <w:r>
        <w:pict w14:anchorId="024C9045">
          <v:shape id="_x0000_s1031" type="#_x0000_t202" style="position:absolute;margin-left:57.85pt;margin-top:71.55pt;width:510.45pt;height:79.15pt;z-index:-25161728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715"/>
                    <w:gridCol w:w="9494"/>
                  </w:tblGrid>
                  <w:tr w:rsidR="007513FB" w14:paraId="28AAB069" w14:textId="77777777">
                    <w:tblPrEx>
                      <w:tblCellMar>
                        <w:top w:w="0" w:type="dxa"/>
                        <w:bottom w:w="0" w:type="dxa"/>
                      </w:tblCellMar>
                    </w:tblPrEx>
                    <w:trPr>
                      <w:trHeight w:hRule="exact" w:val="1555"/>
                    </w:trPr>
                    <w:tc>
                      <w:tcPr>
                        <w:tcW w:w="715" w:type="dxa"/>
                        <w:tcBorders>
                          <w:top w:val="single" w:sz="5" w:space="0" w:color="000000"/>
                          <w:left w:val="single" w:sz="5" w:space="0" w:color="000000"/>
                          <w:bottom w:val="single" w:sz="5" w:space="0" w:color="000000"/>
                          <w:right w:val="single" w:sz="5" w:space="0" w:color="000000"/>
                        </w:tcBorders>
                      </w:tcPr>
                      <w:p w14:paraId="0C21E47C" w14:textId="77777777" w:rsidR="007513FB" w:rsidRDefault="007B0C18">
                        <w:pPr>
                          <w:spacing w:before="110" w:after="1193" w:line="247" w:lineRule="exact"/>
                          <w:jc w:val="center"/>
                          <w:textAlignment w:val="baseline"/>
                          <w:rPr>
                            <w:rFonts w:ascii="Arial" w:eastAsia="Arial" w:hAnsi="Arial"/>
                            <w:b/>
                            <w:color w:val="000000"/>
                          </w:rPr>
                        </w:pPr>
                        <w:r>
                          <w:rPr>
                            <w:rFonts w:ascii="Arial" w:eastAsia="Arial" w:hAnsi="Arial"/>
                            <w:b/>
                            <w:color w:val="000000"/>
                          </w:rPr>
                          <w:t>10</w:t>
                        </w:r>
                      </w:p>
                    </w:tc>
                    <w:tc>
                      <w:tcPr>
                        <w:tcW w:w="9494" w:type="dxa"/>
                        <w:tcBorders>
                          <w:top w:val="single" w:sz="5" w:space="0" w:color="000000"/>
                          <w:left w:val="single" w:sz="5" w:space="0" w:color="000000"/>
                          <w:bottom w:val="single" w:sz="5" w:space="0" w:color="000000"/>
                          <w:right w:val="single" w:sz="5" w:space="0" w:color="000000"/>
                        </w:tcBorders>
                      </w:tcPr>
                      <w:p w14:paraId="0B4712B6" w14:textId="77777777" w:rsidR="007513FB" w:rsidRDefault="007B0C18">
                        <w:pPr>
                          <w:spacing w:before="110" w:line="247" w:lineRule="exact"/>
                          <w:ind w:left="144"/>
                          <w:textAlignment w:val="baseline"/>
                          <w:rPr>
                            <w:rFonts w:ascii="Arial" w:eastAsia="Arial" w:hAnsi="Arial"/>
                            <w:b/>
                            <w:color w:val="000000"/>
                          </w:rPr>
                        </w:pPr>
                        <w:r>
                          <w:rPr>
                            <w:rFonts w:ascii="Arial" w:eastAsia="Arial" w:hAnsi="Arial"/>
                            <w:b/>
                            <w:color w:val="000000"/>
                          </w:rPr>
                          <w:t>Transparency</w:t>
                        </w:r>
                      </w:p>
                      <w:p w14:paraId="40A5834B" w14:textId="77777777" w:rsidR="007513FB" w:rsidRDefault="007B0C18">
                        <w:pPr>
                          <w:spacing w:before="245" w:after="444" w:line="252" w:lineRule="exact"/>
                          <w:ind w:left="144" w:right="108"/>
                          <w:jc w:val="both"/>
                          <w:textAlignment w:val="baseline"/>
                          <w:rPr>
                            <w:rFonts w:ascii="Arial" w:eastAsia="Arial" w:hAnsi="Arial"/>
                            <w:color w:val="000000"/>
                          </w:rPr>
                        </w:pPr>
                        <w:r>
                          <w:rPr>
                            <w:rFonts w:ascii="Arial" w:eastAsia="Arial" w:hAnsi="Arial"/>
                            <w:color w:val="000000"/>
                          </w:rPr>
                          <w:t>[</w:t>
                        </w:r>
                        <w:r>
                          <w:rPr>
                            <w:rFonts w:ascii="Arial" w:eastAsia="Arial" w:hAnsi="Arial"/>
                            <w:i/>
                            <w:color w:val="000000"/>
                          </w:rPr>
                          <w:t xml:space="preserve">Describe here how communication/s with the public will be undertaken </w:t>
                        </w:r>
                        <w:proofErr w:type="gramStart"/>
                        <w:r>
                          <w:rPr>
                            <w:rFonts w:ascii="Arial" w:eastAsia="Arial" w:hAnsi="Arial"/>
                            <w:i/>
                            <w:color w:val="000000"/>
                          </w:rPr>
                          <w:t>i.e.</w:t>
                        </w:r>
                        <w:proofErr w:type="gramEnd"/>
                        <w:r>
                          <w:rPr>
                            <w:rFonts w:ascii="Arial" w:eastAsia="Arial" w:hAnsi="Arial"/>
                            <w:i/>
                            <w:color w:val="000000"/>
                          </w:rPr>
                          <w:t xml:space="preserve"> update Privacy notice, patient information leaflets/posters, information on website/s </w:t>
                        </w:r>
                        <w:proofErr w:type="spellStart"/>
                        <w:r>
                          <w:rPr>
                            <w:rFonts w:ascii="Arial" w:eastAsia="Arial" w:hAnsi="Arial"/>
                            <w:i/>
                            <w:color w:val="000000"/>
                          </w:rPr>
                          <w:t>etc</w:t>
                        </w:r>
                        <w:proofErr w:type="spellEnd"/>
                        <w:r>
                          <w:rPr>
                            <w:rFonts w:ascii="Arial" w:eastAsia="Arial" w:hAnsi="Arial"/>
                            <w:color w:val="000000"/>
                          </w:rPr>
                          <w:t>]</w:t>
                        </w:r>
                      </w:p>
                    </w:tc>
                  </w:tr>
                </w:tbl>
                <w:p w14:paraId="373E6FA8" w14:textId="77777777" w:rsidR="00000000" w:rsidRDefault="007B0C18"/>
              </w:txbxContent>
            </v:textbox>
            <w10:wrap type="square" anchorx="page" anchory="page"/>
          </v:shape>
        </w:pict>
      </w:r>
      <w:r>
        <w:pict w14:anchorId="4E474AF5">
          <v:shape id="_x0000_s1030" type="#_x0000_t202" style="position:absolute;margin-left:57.85pt;margin-top:149.3pt;width:510.45pt;height:185.5pt;z-index:-25161625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715"/>
                    <w:gridCol w:w="9494"/>
                  </w:tblGrid>
                  <w:tr w:rsidR="007513FB" w14:paraId="72486B0F" w14:textId="77777777">
                    <w:tblPrEx>
                      <w:tblCellMar>
                        <w:top w:w="0" w:type="dxa"/>
                        <w:bottom w:w="0" w:type="dxa"/>
                      </w:tblCellMar>
                    </w:tblPrEx>
                    <w:trPr>
                      <w:trHeight w:hRule="exact" w:val="3682"/>
                    </w:trPr>
                    <w:tc>
                      <w:tcPr>
                        <w:tcW w:w="715" w:type="dxa"/>
                        <w:tcBorders>
                          <w:top w:val="single" w:sz="5" w:space="0" w:color="000000"/>
                          <w:left w:val="single" w:sz="5" w:space="0" w:color="000000"/>
                          <w:bottom w:val="single" w:sz="5" w:space="0" w:color="000000"/>
                          <w:right w:val="single" w:sz="5" w:space="0" w:color="000000"/>
                        </w:tcBorders>
                      </w:tcPr>
                      <w:p w14:paraId="63E38850" w14:textId="77777777" w:rsidR="007513FB" w:rsidRDefault="007B0C18">
                        <w:pPr>
                          <w:spacing w:before="110" w:after="3324" w:line="247" w:lineRule="exact"/>
                          <w:jc w:val="center"/>
                          <w:textAlignment w:val="baseline"/>
                          <w:rPr>
                            <w:rFonts w:ascii="Arial" w:eastAsia="Arial" w:hAnsi="Arial"/>
                            <w:b/>
                            <w:color w:val="000000"/>
                          </w:rPr>
                        </w:pPr>
                        <w:r>
                          <w:rPr>
                            <w:rFonts w:ascii="Arial" w:eastAsia="Arial" w:hAnsi="Arial"/>
                            <w:b/>
                            <w:color w:val="000000"/>
                          </w:rPr>
                          <w:t>11</w:t>
                        </w:r>
                      </w:p>
                    </w:tc>
                    <w:tc>
                      <w:tcPr>
                        <w:tcW w:w="9494" w:type="dxa"/>
                        <w:tcBorders>
                          <w:top w:val="single" w:sz="5" w:space="0" w:color="000000"/>
                          <w:left w:val="single" w:sz="5" w:space="0" w:color="000000"/>
                          <w:bottom w:val="single" w:sz="5" w:space="0" w:color="000000"/>
                          <w:right w:val="single" w:sz="5" w:space="0" w:color="000000"/>
                        </w:tcBorders>
                      </w:tcPr>
                      <w:p w14:paraId="2AF15D2D" w14:textId="77777777" w:rsidR="007513FB" w:rsidRDefault="007B0C18">
                        <w:pPr>
                          <w:spacing w:before="110" w:line="247" w:lineRule="exact"/>
                          <w:ind w:left="144"/>
                          <w:textAlignment w:val="baseline"/>
                          <w:rPr>
                            <w:rFonts w:ascii="Arial" w:eastAsia="Arial" w:hAnsi="Arial"/>
                            <w:b/>
                            <w:color w:val="000000"/>
                          </w:rPr>
                        </w:pPr>
                        <w:r>
                          <w:rPr>
                            <w:rFonts w:ascii="Arial" w:eastAsia="Arial" w:hAnsi="Arial"/>
                            <w:b/>
                            <w:color w:val="000000"/>
                          </w:rPr>
                          <w:t>How will the data sharing be carried out?</w:t>
                        </w:r>
                      </w:p>
                      <w:p w14:paraId="08904159" w14:textId="77777777" w:rsidR="007513FB" w:rsidRDefault="007B0C18">
                        <w:pPr>
                          <w:numPr>
                            <w:ilvl w:val="0"/>
                            <w:numId w:val="31"/>
                          </w:numPr>
                          <w:tabs>
                            <w:tab w:val="clear" w:pos="360"/>
                            <w:tab w:val="left" w:pos="504"/>
                          </w:tabs>
                          <w:spacing w:before="738" w:line="252" w:lineRule="exact"/>
                          <w:ind w:left="504" w:right="108" w:hanging="360"/>
                          <w:textAlignment w:val="baseline"/>
                          <w:rPr>
                            <w:rFonts w:ascii="Arial" w:eastAsia="Arial" w:hAnsi="Arial"/>
                            <w:i/>
                            <w:color w:val="000000"/>
                          </w:rPr>
                        </w:pPr>
                        <w:r>
                          <w:rPr>
                            <w:rFonts w:ascii="Arial" w:eastAsia="Arial" w:hAnsi="Arial"/>
                            <w:i/>
                            <w:color w:val="000000"/>
                          </w:rPr>
                          <w:t>The mechanism by which the data will be sh</w:t>
                        </w:r>
                        <w:r>
                          <w:rPr>
                            <w:rFonts w:ascii="Arial" w:eastAsia="Arial" w:hAnsi="Arial"/>
                            <w:i/>
                            <w:color w:val="000000"/>
                          </w:rPr>
                          <w:t xml:space="preserve">ared and an explanation, why this is secure and which </w:t>
                        </w:r>
                        <w:proofErr w:type="spellStart"/>
                        <w:r>
                          <w:rPr>
                            <w:rFonts w:ascii="Arial" w:eastAsia="Arial" w:hAnsi="Arial"/>
                            <w:i/>
                            <w:color w:val="000000"/>
                          </w:rPr>
                          <w:t>organisation</w:t>
                        </w:r>
                        <w:proofErr w:type="spellEnd"/>
                        <w:r>
                          <w:rPr>
                            <w:rFonts w:ascii="Arial" w:eastAsia="Arial" w:hAnsi="Arial"/>
                            <w:i/>
                            <w:color w:val="000000"/>
                          </w:rPr>
                          <w:t xml:space="preserve"> is responsible for ensuring </w:t>
                        </w:r>
                        <w:proofErr w:type="gramStart"/>
                        <w:r>
                          <w:rPr>
                            <w:rFonts w:ascii="Arial" w:eastAsia="Arial" w:hAnsi="Arial"/>
                            <w:i/>
                            <w:color w:val="000000"/>
                          </w:rPr>
                          <w:t>security</w:t>
                        </w:r>
                        <w:proofErr w:type="gramEnd"/>
                      </w:p>
                      <w:p w14:paraId="21279713" w14:textId="77777777" w:rsidR="007513FB" w:rsidRDefault="007B0C18">
                        <w:pPr>
                          <w:numPr>
                            <w:ilvl w:val="0"/>
                            <w:numId w:val="31"/>
                          </w:numPr>
                          <w:tabs>
                            <w:tab w:val="clear" w:pos="360"/>
                            <w:tab w:val="left" w:pos="504"/>
                          </w:tabs>
                          <w:spacing w:before="125" w:line="252" w:lineRule="exact"/>
                          <w:ind w:left="504" w:right="108" w:hanging="360"/>
                          <w:textAlignment w:val="baseline"/>
                          <w:rPr>
                            <w:rFonts w:ascii="Arial" w:eastAsia="Arial" w:hAnsi="Arial"/>
                            <w:i/>
                            <w:color w:val="000000"/>
                          </w:rPr>
                        </w:pPr>
                        <w:r>
                          <w:rPr>
                            <w:rFonts w:ascii="Arial" w:eastAsia="Arial" w:hAnsi="Arial"/>
                            <w:i/>
                            <w:color w:val="000000"/>
                          </w:rPr>
                          <w:t>How any outputs/analysis will be shared and an explanation of why this is secure, necessary and proportionate</w:t>
                        </w:r>
                      </w:p>
                      <w:p w14:paraId="06DB8009" w14:textId="77777777" w:rsidR="007513FB" w:rsidRDefault="007B0C18">
                        <w:pPr>
                          <w:numPr>
                            <w:ilvl w:val="0"/>
                            <w:numId w:val="31"/>
                          </w:numPr>
                          <w:tabs>
                            <w:tab w:val="clear" w:pos="360"/>
                            <w:tab w:val="left" w:pos="504"/>
                          </w:tabs>
                          <w:spacing w:before="139" w:line="252" w:lineRule="exact"/>
                          <w:ind w:left="504" w:hanging="360"/>
                          <w:textAlignment w:val="baseline"/>
                          <w:rPr>
                            <w:rFonts w:ascii="Arial" w:eastAsia="Arial" w:hAnsi="Arial"/>
                            <w:i/>
                            <w:color w:val="000000"/>
                          </w:rPr>
                        </w:pPr>
                        <w:r>
                          <w:rPr>
                            <w:rFonts w:ascii="Arial" w:eastAsia="Arial" w:hAnsi="Arial"/>
                            <w:i/>
                            <w:color w:val="000000"/>
                          </w:rPr>
                          <w:t xml:space="preserve">Frequency </w:t>
                        </w:r>
                        <w:r>
                          <w:rPr>
                            <w:rFonts w:ascii="Arial" w:eastAsia="Arial" w:hAnsi="Arial"/>
                            <w:i/>
                            <w:color w:val="000000"/>
                            <w:sz w:val="25"/>
                          </w:rPr>
                          <w:t xml:space="preserve">– </w:t>
                        </w:r>
                        <w:r>
                          <w:rPr>
                            <w:rFonts w:ascii="Arial" w:eastAsia="Arial" w:hAnsi="Arial"/>
                            <w:i/>
                            <w:color w:val="000000"/>
                          </w:rPr>
                          <w:t xml:space="preserve">including security precautions proportionate to the level of </w:t>
                        </w:r>
                        <w:proofErr w:type="gramStart"/>
                        <w:r>
                          <w:rPr>
                            <w:rFonts w:ascii="Arial" w:eastAsia="Arial" w:hAnsi="Arial"/>
                            <w:i/>
                            <w:color w:val="000000"/>
                          </w:rPr>
                          <w:t>frequency</w:t>
                        </w:r>
                        <w:proofErr w:type="gramEnd"/>
                      </w:p>
                      <w:p w14:paraId="2DCB7B5D" w14:textId="77777777" w:rsidR="007513FB" w:rsidRDefault="007B0C18">
                        <w:pPr>
                          <w:spacing w:before="108" w:after="450" w:line="252" w:lineRule="exact"/>
                          <w:ind w:left="144" w:right="108"/>
                          <w:textAlignment w:val="baseline"/>
                          <w:rPr>
                            <w:rFonts w:ascii="Arial" w:eastAsia="Arial" w:hAnsi="Arial"/>
                            <w:i/>
                            <w:color w:val="000000"/>
                          </w:rPr>
                        </w:pPr>
                        <w:r>
                          <w:rPr>
                            <w:rFonts w:ascii="Arial" w:eastAsia="Arial" w:hAnsi="Arial"/>
                            <w:i/>
                            <w:color w:val="000000"/>
                          </w:rPr>
                          <w:t>Whether any information is being transferred outside the EU and</w:t>
                        </w:r>
                        <w:r>
                          <w:rPr>
                            <w:rFonts w:ascii="Arial" w:eastAsia="Arial" w:hAnsi="Arial"/>
                            <w:i/>
                            <w:color w:val="000000"/>
                          </w:rPr>
                          <w:t>, if so, relevant safeguards (this is to ensure compliance with Article 45 of the GDPR)</w:t>
                        </w:r>
                      </w:p>
                    </w:tc>
                  </w:tr>
                </w:tbl>
                <w:p w14:paraId="5F401B34" w14:textId="77777777" w:rsidR="00000000" w:rsidRDefault="007B0C18"/>
              </w:txbxContent>
            </v:textbox>
            <w10:wrap type="square" anchorx="page" anchory="page"/>
          </v:shape>
        </w:pict>
      </w:r>
      <w:r>
        <w:pict w14:anchorId="20137313">
          <v:shape id="_x0000_s1029" type="#_x0000_t202" style="position:absolute;margin-left:57.85pt;margin-top:333.4pt;width:510.45pt;height:146.8pt;z-index:-25161523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715"/>
                    <w:gridCol w:w="9494"/>
                  </w:tblGrid>
                  <w:tr w:rsidR="007513FB" w14:paraId="62FDCB48" w14:textId="77777777">
                    <w:tblPrEx>
                      <w:tblCellMar>
                        <w:top w:w="0" w:type="dxa"/>
                        <w:bottom w:w="0" w:type="dxa"/>
                      </w:tblCellMar>
                    </w:tblPrEx>
                    <w:trPr>
                      <w:trHeight w:hRule="exact" w:val="2908"/>
                    </w:trPr>
                    <w:tc>
                      <w:tcPr>
                        <w:tcW w:w="715" w:type="dxa"/>
                        <w:tcBorders>
                          <w:top w:val="single" w:sz="5" w:space="0" w:color="000000"/>
                          <w:left w:val="single" w:sz="5" w:space="0" w:color="000000"/>
                          <w:bottom w:val="single" w:sz="5" w:space="0" w:color="000000"/>
                          <w:right w:val="single" w:sz="5" w:space="0" w:color="000000"/>
                        </w:tcBorders>
                      </w:tcPr>
                      <w:p w14:paraId="46C2C1E5" w14:textId="77777777" w:rsidR="007513FB" w:rsidRDefault="007B0C18">
                        <w:pPr>
                          <w:spacing w:before="105" w:after="2542" w:line="247" w:lineRule="exact"/>
                          <w:jc w:val="center"/>
                          <w:textAlignment w:val="baseline"/>
                          <w:rPr>
                            <w:rFonts w:ascii="Arial" w:eastAsia="Arial" w:hAnsi="Arial"/>
                            <w:b/>
                            <w:color w:val="000000"/>
                          </w:rPr>
                        </w:pPr>
                        <w:r>
                          <w:rPr>
                            <w:rFonts w:ascii="Arial" w:eastAsia="Arial" w:hAnsi="Arial"/>
                            <w:b/>
                            <w:color w:val="000000"/>
                          </w:rPr>
                          <w:t>12</w:t>
                        </w:r>
                      </w:p>
                    </w:tc>
                    <w:tc>
                      <w:tcPr>
                        <w:tcW w:w="9494" w:type="dxa"/>
                        <w:tcBorders>
                          <w:top w:val="single" w:sz="5" w:space="0" w:color="000000"/>
                          <w:left w:val="single" w:sz="5" w:space="0" w:color="000000"/>
                          <w:bottom w:val="single" w:sz="5" w:space="0" w:color="000000"/>
                          <w:right w:val="single" w:sz="5" w:space="0" w:color="000000"/>
                        </w:tcBorders>
                      </w:tcPr>
                      <w:p w14:paraId="38954D6D" w14:textId="77777777" w:rsidR="007513FB" w:rsidRDefault="007B0C18">
                        <w:pPr>
                          <w:spacing w:before="105" w:line="247" w:lineRule="exact"/>
                          <w:ind w:left="144"/>
                          <w:textAlignment w:val="baseline"/>
                          <w:rPr>
                            <w:rFonts w:ascii="Arial" w:eastAsia="Arial" w:hAnsi="Arial"/>
                            <w:b/>
                            <w:color w:val="000000"/>
                          </w:rPr>
                        </w:pPr>
                        <w:r>
                          <w:rPr>
                            <w:rFonts w:ascii="Arial" w:eastAsia="Arial" w:hAnsi="Arial"/>
                            <w:b/>
                            <w:color w:val="000000"/>
                          </w:rPr>
                          <w:t xml:space="preserve">Accuracy of the data being </w:t>
                        </w:r>
                        <w:proofErr w:type="gramStart"/>
                        <w:r>
                          <w:rPr>
                            <w:rFonts w:ascii="Arial" w:eastAsia="Arial" w:hAnsi="Arial"/>
                            <w:b/>
                            <w:color w:val="000000"/>
                          </w:rPr>
                          <w:t>shared</w:t>
                        </w:r>
                        <w:proofErr w:type="gramEnd"/>
                      </w:p>
                      <w:p w14:paraId="52C82344" w14:textId="77777777" w:rsidR="007513FB" w:rsidRDefault="007B0C18">
                        <w:pPr>
                          <w:spacing w:before="739" w:after="1299" w:line="252" w:lineRule="exact"/>
                          <w:ind w:left="144" w:right="108"/>
                          <w:jc w:val="both"/>
                          <w:textAlignment w:val="baseline"/>
                          <w:rPr>
                            <w:rFonts w:ascii="Arial" w:eastAsia="Arial" w:hAnsi="Arial"/>
                            <w:color w:val="000000"/>
                          </w:rPr>
                        </w:pPr>
                        <w:r>
                          <w:rPr>
                            <w:rFonts w:ascii="Arial" w:eastAsia="Arial" w:hAnsi="Arial"/>
                            <w:color w:val="000000"/>
                          </w:rPr>
                          <w:t>[</w:t>
                        </w:r>
                        <w:r>
                          <w:rPr>
                            <w:rFonts w:ascii="Arial" w:eastAsia="Arial" w:hAnsi="Arial"/>
                            <w:i/>
                            <w:color w:val="000000"/>
                          </w:rPr>
                          <w:t>Describe the processes/procedure for ensuring that data held and shared is accurate. Explain how any updates will be shared with all recipients of the data.</w:t>
                        </w:r>
                        <w:r>
                          <w:rPr>
                            <w:rFonts w:ascii="Arial" w:eastAsia="Arial" w:hAnsi="Arial"/>
                            <w:color w:val="000000"/>
                          </w:rPr>
                          <w:t>]</w:t>
                        </w:r>
                      </w:p>
                    </w:tc>
                  </w:tr>
                </w:tbl>
                <w:p w14:paraId="3D6C725B" w14:textId="77777777" w:rsidR="00000000" w:rsidRDefault="007B0C18"/>
              </w:txbxContent>
            </v:textbox>
            <w10:wrap type="square" anchorx="page" anchory="page"/>
          </v:shape>
        </w:pict>
      </w:r>
      <w:r>
        <w:pict w14:anchorId="253250C2">
          <v:shape id="_x0000_s1028" type="#_x0000_t202" style="position:absolute;margin-left:57.85pt;margin-top:478.8pt;width:510.45pt;height:140.85pt;z-index:-25161420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715"/>
                    <w:gridCol w:w="9494"/>
                  </w:tblGrid>
                  <w:tr w:rsidR="007513FB" w14:paraId="559C72E6" w14:textId="77777777">
                    <w:tblPrEx>
                      <w:tblCellMar>
                        <w:top w:w="0" w:type="dxa"/>
                        <w:bottom w:w="0" w:type="dxa"/>
                      </w:tblCellMar>
                    </w:tblPrEx>
                    <w:trPr>
                      <w:trHeight w:hRule="exact" w:val="2789"/>
                    </w:trPr>
                    <w:tc>
                      <w:tcPr>
                        <w:tcW w:w="715" w:type="dxa"/>
                        <w:tcBorders>
                          <w:top w:val="single" w:sz="5" w:space="0" w:color="000000"/>
                          <w:left w:val="single" w:sz="5" w:space="0" w:color="000000"/>
                          <w:bottom w:val="single" w:sz="5" w:space="0" w:color="000000"/>
                          <w:right w:val="single" w:sz="5" w:space="0" w:color="000000"/>
                        </w:tcBorders>
                      </w:tcPr>
                      <w:p w14:paraId="3AA855AD" w14:textId="77777777" w:rsidR="007513FB" w:rsidRDefault="007B0C18">
                        <w:pPr>
                          <w:spacing w:before="111" w:after="2421" w:line="247" w:lineRule="exact"/>
                          <w:jc w:val="center"/>
                          <w:textAlignment w:val="baseline"/>
                          <w:rPr>
                            <w:rFonts w:ascii="Arial" w:eastAsia="Arial" w:hAnsi="Arial"/>
                            <w:b/>
                            <w:color w:val="000000"/>
                          </w:rPr>
                        </w:pPr>
                        <w:r>
                          <w:rPr>
                            <w:rFonts w:ascii="Arial" w:eastAsia="Arial" w:hAnsi="Arial"/>
                            <w:b/>
                            <w:color w:val="000000"/>
                          </w:rPr>
                          <w:t>13</w:t>
                        </w:r>
                      </w:p>
                    </w:tc>
                    <w:tc>
                      <w:tcPr>
                        <w:tcW w:w="9494" w:type="dxa"/>
                        <w:tcBorders>
                          <w:top w:val="single" w:sz="5" w:space="0" w:color="000000"/>
                          <w:left w:val="single" w:sz="5" w:space="0" w:color="000000"/>
                          <w:bottom w:val="single" w:sz="5" w:space="0" w:color="000000"/>
                          <w:right w:val="single" w:sz="5" w:space="0" w:color="000000"/>
                        </w:tcBorders>
                      </w:tcPr>
                      <w:p w14:paraId="66EB9C25" w14:textId="77777777" w:rsidR="007513FB" w:rsidRDefault="007B0C18">
                        <w:pPr>
                          <w:spacing w:before="111" w:line="247" w:lineRule="exact"/>
                          <w:ind w:left="144"/>
                          <w:textAlignment w:val="baseline"/>
                          <w:rPr>
                            <w:rFonts w:ascii="Arial" w:eastAsia="Arial" w:hAnsi="Arial"/>
                            <w:b/>
                            <w:color w:val="000000"/>
                          </w:rPr>
                        </w:pPr>
                        <w:r>
                          <w:rPr>
                            <w:rFonts w:ascii="Arial" w:eastAsia="Arial" w:hAnsi="Arial"/>
                            <w:b/>
                            <w:color w:val="000000"/>
                          </w:rPr>
                          <w:t xml:space="preserve">Rectification of data that has been </w:t>
                        </w:r>
                        <w:proofErr w:type="gramStart"/>
                        <w:r>
                          <w:rPr>
                            <w:rFonts w:ascii="Arial" w:eastAsia="Arial" w:hAnsi="Arial"/>
                            <w:b/>
                            <w:color w:val="000000"/>
                          </w:rPr>
                          <w:t>shared</w:t>
                        </w:r>
                        <w:proofErr w:type="gramEnd"/>
                      </w:p>
                      <w:p w14:paraId="77D23086" w14:textId="77777777" w:rsidR="007513FB" w:rsidRDefault="007B0C18">
                        <w:pPr>
                          <w:spacing w:before="735" w:after="930" w:line="252" w:lineRule="exact"/>
                          <w:ind w:left="144" w:right="108"/>
                          <w:jc w:val="both"/>
                          <w:textAlignment w:val="baseline"/>
                          <w:rPr>
                            <w:rFonts w:ascii="Arial" w:eastAsia="Arial" w:hAnsi="Arial"/>
                            <w:i/>
                            <w:color w:val="000000"/>
                          </w:rPr>
                        </w:pPr>
                        <w:r>
                          <w:rPr>
                            <w:rFonts w:ascii="Arial" w:eastAsia="Arial" w:hAnsi="Arial"/>
                            <w:i/>
                            <w:color w:val="000000"/>
                          </w:rPr>
                          <w:t>[Specify here any procedures in place, or to be put in place, for rectifying inaccurate data that has been shared, or rectifying data that has been identified as inaccurate after sharing by the parties to this agreement. This is separate to the individual'</w:t>
                        </w:r>
                        <w:r>
                          <w:rPr>
                            <w:rFonts w:ascii="Arial" w:eastAsia="Arial" w:hAnsi="Arial"/>
                            <w:i/>
                            <w:color w:val="000000"/>
                          </w:rPr>
                          <w:t>s right to rectification]</w:t>
                        </w:r>
                      </w:p>
                    </w:tc>
                  </w:tr>
                </w:tbl>
                <w:p w14:paraId="6DF0C2E2" w14:textId="77777777" w:rsidR="00000000" w:rsidRDefault="007B0C18"/>
              </w:txbxContent>
            </v:textbox>
            <w10:wrap type="square" anchorx="page" anchory="page"/>
          </v:shape>
        </w:pict>
      </w:r>
      <w:r>
        <w:pict w14:anchorId="1650E670">
          <v:shape id="_x0000_s1027" type="#_x0000_t202" style="position:absolute;margin-left:57.85pt;margin-top:618.25pt;width:510.45pt;height:143.95pt;z-index:-25161318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715"/>
                    <w:gridCol w:w="9494"/>
                  </w:tblGrid>
                  <w:tr w:rsidR="007513FB" w14:paraId="47C3E3D6" w14:textId="77777777">
                    <w:tblPrEx>
                      <w:tblCellMar>
                        <w:top w:w="0" w:type="dxa"/>
                        <w:bottom w:w="0" w:type="dxa"/>
                      </w:tblCellMar>
                    </w:tblPrEx>
                    <w:trPr>
                      <w:trHeight w:hRule="exact" w:val="1555"/>
                    </w:trPr>
                    <w:tc>
                      <w:tcPr>
                        <w:tcW w:w="715" w:type="dxa"/>
                        <w:tcBorders>
                          <w:top w:val="single" w:sz="5" w:space="0" w:color="000000"/>
                          <w:left w:val="single" w:sz="5" w:space="0" w:color="000000"/>
                          <w:bottom w:val="single" w:sz="5" w:space="0" w:color="000000"/>
                          <w:right w:val="single" w:sz="5" w:space="0" w:color="000000"/>
                        </w:tcBorders>
                      </w:tcPr>
                      <w:p w14:paraId="3F0D9D64" w14:textId="77777777" w:rsidR="007513FB" w:rsidRDefault="007B0C18">
                        <w:pPr>
                          <w:spacing w:before="110" w:after="1188" w:line="247" w:lineRule="exact"/>
                          <w:jc w:val="center"/>
                          <w:textAlignment w:val="baseline"/>
                          <w:rPr>
                            <w:rFonts w:ascii="Arial" w:eastAsia="Arial" w:hAnsi="Arial"/>
                            <w:b/>
                            <w:color w:val="000000"/>
                          </w:rPr>
                        </w:pPr>
                        <w:r>
                          <w:rPr>
                            <w:rFonts w:ascii="Arial" w:eastAsia="Arial" w:hAnsi="Arial"/>
                            <w:b/>
                            <w:color w:val="000000"/>
                          </w:rPr>
                          <w:t>14</w:t>
                        </w:r>
                      </w:p>
                    </w:tc>
                    <w:tc>
                      <w:tcPr>
                        <w:tcW w:w="9494" w:type="dxa"/>
                        <w:tcBorders>
                          <w:top w:val="single" w:sz="5" w:space="0" w:color="000000"/>
                          <w:left w:val="single" w:sz="5" w:space="0" w:color="000000"/>
                          <w:bottom w:val="single" w:sz="5" w:space="0" w:color="000000"/>
                          <w:right w:val="single" w:sz="5" w:space="0" w:color="000000"/>
                        </w:tcBorders>
                      </w:tcPr>
                      <w:p w14:paraId="085BE098" w14:textId="77777777" w:rsidR="007513FB" w:rsidRDefault="007B0C18">
                        <w:pPr>
                          <w:spacing w:before="102" w:after="933" w:line="255" w:lineRule="exact"/>
                          <w:ind w:left="144" w:right="108"/>
                          <w:jc w:val="both"/>
                          <w:textAlignment w:val="baseline"/>
                          <w:rPr>
                            <w:rFonts w:ascii="Arial" w:eastAsia="Arial" w:hAnsi="Arial"/>
                            <w:b/>
                            <w:color w:val="000000"/>
                          </w:rPr>
                        </w:pPr>
                        <w:r>
                          <w:rPr>
                            <w:rFonts w:ascii="Arial" w:eastAsia="Arial" w:hAnsi="Arial"/>
                            <w:b/>
                            <w:color w:val="000000"/>
                          </w:rPr>
                          <w:t xml:space="preserve">Retention and disposal requirements for the information to be shared - including details of the return of information to the source </w:t>
                        </w:r>
                        <w:proofErr w:type="spellStart"/>
                        <w:r>
                          <w:rPr>
                            <w:rFonts w:ascii="Arial" w:eastAsia="Arial" w:hAnsi="Arial"/>
                            <w:b/>
                            <w:color w:val="000000"/>
                          </w:rPr>
                          <w:t>organisations</w:t>
                        </w:r>
                        <w:proofErr w:type="spellEnd"/>
                        <w:r>
                          <w:rPr>
                            <w:rFonts w:ascii="Arial" w:eastAsia="Arial" w:hAnsi="Arial"/>
                            <w:b/>
                            <w:color w:val="000000"/>
                          </w:rPr>
                          <w:t xml:space="preserve"> (if applicable)</w:t>
                        </w:r>
                      </w:p>
                    </w:tc>
                  </w:tr>
                  <w:tr w:rsidR="007513FB" w14:paraId="6AEFC9D0" w14:textId="77777777">
                    <w:tblPrEx>
                      <w:tblCellMar>
                        <w:top w:w="0" w:type="dxa"/>
                        <w:bottom w:w="0" w:type="dxa"/>
                      </w:tblCellMar>
                    </w:tblPrEx>
                    <w:trPr>
                      <w:trHeight w:hRule="exact" w:val="1296"/>
                    </w:trPr>
                    <w:tc>
                      <w:tcPr>
                        <w:tcW w:w="715" w:type="dxa"/>
                        <w:tcBorders>
                          <w:top w:val="single" w:sz="5" w:space="0" w:color="000000"/>
                          <w:left w:val="single" w:sz="5" w:space="0" w:color="000000"/>
                          <w:bottom w:val="single" w:sz="5" w:space="0" w:color="000000"/>
                          <w:right w:val="single" w:sz="5" w:space="0" w:color="000000"/>
                        </w:tcBorders>
                      </w:tcPr>
                      <w:p w14:paraId="4108608F" w14:textId="77777777" w:rsidR="007513FB" w:rsidRDefault="007B0C18">
                        <w:pPr>
                          <w:spacing w:before="106" w:after="933" w:line="247" w:lineRule="exact"/>
                          <w:jc w:val="center"/>
                          <w:textAlignment w:val="baseline"/>
                          <w:rPr>
                            <w:rFonts w:ascii="Arial" w:eastAsia="Arial" w:hAnsi="Arial"/>
                            <w:b/>
                            <w:color w:val="000000"/>
                          </w:rPr>
                        </w:pPr>
                        <w:r>
                          <w:rPr>
                            <w:rFonts w:ascii="Arial" w:eastAsia="Arial" w:hAnsi="Arial"/>
                            <w:b/>
                            <w:color w:val="000000"/>
                          </w:rPr>
                          <w:t>15</w:t>
                        </w:r>
                      </w:p>
                    </w:tc>
                    <w:tc>
                      <w:tcPr>
                        <w:tcW w:w="9494" w:type="dxa"/>
                        <w:tcBorders>
                          <w:top w:val="single" w:sz="5" w:space="0" w:color="000000"/>
                          <w:left w:val="single" w:sz="5" w:space="0" w:color="000000"/>
                          <w:bottom w:val="single" w:sz="5" w:space="0" w:color="000000"/>
                          <w:right w:val="single" w:sz="5" w:space="0" w:color="000000"/>
                        </w:tcBorders>
                      </w:tcPr>
                      <w:p w14:paraId="796D234A" w14:textId="77777777" w:rsidR="007513FB" w:rsidRDefault="007B0C18">
                        <w:pPr>
                          <w:spacing w:before="106" w:after="933" w:line="247" w:lineRule="exact"/>
                          <w:ind w:left="144"/>
                          <w:textAlignment w:val="baseline"/>
                          <w:rPr>
                            <w:rFonts w:ascii="Arial" w:eastAsia="Arial" w:hAnsi="Arial"/>
                            <w:b/>
                            <w:color w:val="000000"/>
                          </w:rPr>
                        </w:pPr>
                        <w:r>
                          <w:rPr>
                            <w:rFonts w:ascii="Arial" w:eastAsia="Arial" w:hAnsi="Arial"/>
                            <w:b/>
                            <w:color w:val="000000"/>
                          </w:rPr>
                          <w:t>Breach management</w:t>
                        </w:r>
                      </w:p>
                    </w:tc>
                  </w:tr>
                </w:tbl>
                <w:p w14:paraId="0C1E1B30" w14:textId="77777777" w:rsidR="00000000" w:rsidRDefault="007B0C18"/>
              </w:txbxContent>
            </v:textbox>
            <w10:wrap type="square" anchorx="page" anchory="page"/>
          </v:shape>
        </w:pict>
      </w:r>
      <w:r>
        <w:pict w14:anchorId="38A526DD">
          <v:shape id="_x0000_s1026" type="#_x0000_t202" style="position:absolute;margin-left:57.15pt;margin-top:762.2pt;width:512pt;height:44.8pt;z-index:-251612160;mso-wrap-distance-left:0;mso-wrap-distance-right:0;mso-position-horizontal-relative:page;mso-position-vertical-relative:page" filled="f" stroked="f">
            <v:textbox inset="0,0,0,0">
              <w:txbxContent>
                <w:p w14:paraId="4A914A20" w14:textId="77777777" w:rsidR="007513FB" w:rsidRDefault="007B0C18">
                  <w:pPr>
                    <w:spacing w:before="510" w:line="183" w:lineRule="exact"/>
                    <w:ind w:left="9000"/>
                    <w:textAlignment w:val="baseline"/>
                    <w:rPr>
                      <w:rFonts w:ascii="Arial" w:eastAsia="Arial" w:hAnsi="Arial"/>
                      <w:color w:val="000000"/>
                      <w:sz w:val="16"/>
                    </w:rPr>
                  </w:pPr>
                  <w:r>
                    <w:rPr>
                      <w:rFonts w:ascii="Arial" w:eastAsia="Arial" w:hAnsi="Arial"/>
                      <w:color w:val="000000"/>
                      <w:sz w:val="16"/>
                    </w:rPr>
                    <w:t>108</w:t>
                  </w:r>
                </w:p>
                <w:p w14:paraId="42D57F12" w14:textId="77777777" w:rsidR="007513FB" w:rsidRDefault="007B0C18">
                  <w:pPr>
                    <w:spacing w:after="7" w:line="184" w:lineRule="exact"/>
                    <w:ind w:left="288"/>
                    <w:textAlignment w:val="baseline"/>
                    <w:rPr>
                      <w:rFonts w:ascii="Arial" w:eastAsia="Arial" w:hAnsi="Arial"/>
                      <w:color w:val="000000"/>
                      <w:sz w:val="16"/>
                    </w:rPr>
                  </w:pPr>
                  <w:r>
                    <w:rPr>
                      <w:rFonts w:ascii="Arial" w:eastAsia="Arial" w:hAnsi="Arial"/>
                      <w:color w:val="000000"/>
                      <w:sz w:val="16"/>
                    </w:rPr>
                    <w:t>12003202.279</w:t>
                  </w:r>
                </w:p>
              </w:txbxContent>
            </v:textbox>
            <w10:wrap type="square" anchorx="page" anchory="page"/>
          </v:shape>
        </w:pict>
      </w:r>
    </w:p>
    <w:p w14:paraId="2455476D" w14:textId="77777777" w:rsidR="007513FB" w:rsidRDefault="007513FB">
      <w:pPr>
        <w:sectPr w:rsidR="007513FB">
          <w:pgSz w:w="11909" w:h="16834"/>
          <w:pgMar w:top="200" w:right="526" w:bottom="200" w:left="355" w:header="720" w:footer="720" w:gutter="0"/>
          <w:cols w:space="720"/>
        </w:sectPr>
      </w:pPr>
    </w:p>
    <w:p w14:paraId="76A1D7D1" w14:textId="77777777" w:rsidR="007513FB" w:rsidRDefault="007B0C18">
      <w:pPr>
        <w:spacing w:before="21" w:line="168" w:lineRule="exact"/>
        <w:textAlignment w:val="baseline"/>
        <w:rPr>
          <w:rFonts w:ascii="Arial" w:eastAsia="Arial" w:hAnsi="Arial"/>
          <w:color w:val="000000"/>
          <w:sz w:val="16"/>
        </w:rPr>
      </w:pPr>
      <w:r>
        <w:rPr>
          <w:rFonts w:ascii="Arial" w:eastAsia="Arial" w:hAnsi="Arial"/>
          <w:color w:val="000000"/>
          <w:sz w:val="16"/>
        </w:rPr>
        <w:lastRenderedPageBreak/>
        <w:t>DocuSign Envelope ID: 174F1DC8-2EE9-4595-90D2-B915CD4F4B6E</w:t>
      </w:r>
    </w:p>
    <w:p w14:paraId="39E1681C" w14:textId="77777777" w:rsidR="007513FB" w:rsidRDefault="007B0C18">
      <w:pPr>
        <w:spacing w:before="338" w:after="472" w:line="226" w:lineRule="exact"/>
        <w:ind w:left="1080"/>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tbl>
      <w:tblPr>
        <w:tblW w:w="0" w:type="auto"/>
        <w:tblInd w:w="799" w:type="dxa"/>
        <w:tblLayout w:type="fixed"/>
        <w:tblCellMar>
          <w:left w:w="0" w:type="dxa"/>
          <w:right w:w="0" w:type="dxa"/>
        </w:tblCellMar>
        <w:tblLook w:val="04A0" w:firstRow="1" w:lastRow="0" w:firstColumn="1" w:lastColumn="0" w:noHBand="0" w:noVBand="1"/>
      </w:tblPr>
      <w:tblGrid>
        <w:gridCol w:w="715"/>
        <w:gridCol w:w="9504"/>
      </w:tblGrid>
      <w:tr w:rsidR="007513FB" w14:paraId="361027A9" w14:textId="77777777">
        <w:tblPrEx>
          <w:tblCellMar>
            <w:top w:w="0" w:type="dxa"/>
            <w:bottom w:w="0" w:type="dxa"/>
          </w:tblCellMar>
        </w:tblPrEx>
        <w:trPr>
          <w:trHeight w:hRule="exact" w:val="1061"/>
        </w:trPr>
        <w:tc>
          <w:tcPr>
            <w:tcW w:w="715" w:type="dxa"/>
            <w:tcBorders>
              <w:top w:val="single" w:sz="5" w:space="0" w:color="000000"/>
              <w:left w:val="single" w:sz="5" w:space="0" w:color="000000"/>
              <w:bottom w:val="single" w:sz="5" w:space="0" w:color="000000"/>
              <w:right w:val="single" w:sz="5" w:space="0" w:color="000000"/>
            </w:tcBorders>
          </w:tcPr>
          <w:p w14:paraId="1763C554"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c>
          <w:tcPr>
            <w:tcW w:w="9504" w:type="dxa"/>
            <w:tcBorders>
              <w:top w:val="single" w:sz="5" w:space="0" w:color="000000"/>
              <w:left w:val="single" w:sz="5" w:space="0" w:color="000000"/>
              <w:bottom w:val="single" w:sz="5" w:space="0" w:color="000000"/>
              <w:right w:val="single" w:sz="5" w:space="0" w:color="000000"/>
            </w:tcBorders>
          </w:tcPr>
          <w:p w14:paraId="6995E21B" w14:textId="77777777" w:rsidR="007513FB" w:rsidRDefault="007B0C18">
            <w:pPr>
              <w:spacing w:before="115" w:after="430" w:line="253" w:lineRule="exact"/>
              <w:ind w:left="108" w:right="108"/>
              <w:jc w:val="both"/>
              <w:textAlignment w:val="baseline"/>
              <w:rPr>
                <w:rFonts w:ascii="Arial" w:eastAsia="Arial" w:hAnsi="Arial"/>
                <w:color w:val="000000"/>
              </w:rPr>
            </w:pPr>
            <w:r>
              <w:rPr>
                <w:rFonts w:ascii="Arial" w:eastAsia="Arial" w:hAnsi="Arial"/>
                <w:color w:val="000000"/>
              </w:rPr>
              <w:t>[</w:t>
            </w:r>
            <w:r>
              <w:rPr>
                <w:rFonts w:ascii="Arial" w:eastAsia="Arial" w:hAnsi="Arial"/>
                <w:i/>
                <w:color w:val="000000"/>
              </w:rPr>
              <w:t>Outline the process for how any breach of data security/confidentiality will be managed by relevant parties</w:t>
            </w:r>
            <w:r>
              <w:rPr>
                <w:rFonts w:ascii="Arial" w:eastAsia="Arial" w:hAnsi="Arial"/>
                <w:color w:val="000000"/>
              </w:rPr>
              <w:t>]</w:t>
            </w:r>
          </w:p>
        </w:tc>
      </w:tr>
      <w:tr w:rsidR="007513FB" w14:paraId="4338361F" w14:textId="77777777">
        <w:tblPrEx>
          <w:tblCellMar>
            <w:top w:w="0" w:type="dxa"/>
            <w:bottom w:w="0" w:type="dxa"/>
          </w:tblCellMar>
        </w:tblPrEx>
        <w:trPr>
          <w:trHeight w:hRule="exact" w:val="345"/>
        </w:trPr>
        <w:tc>
          <w:tcPr>
            <w:tcW w:w="715" w:type="dxa"/>
            <w:vMerge w:val="restart"/>
            <w:tcBorders>
              <w:top w:val="single" w:sz="5" w:space="0" w:color="000000"/>
              <w:left w:val="single" w:sz="5" w:space="0" w:color="000000"/>
              <w:right w:val="single" w:sz="5" w:space="0" w:color="000000"/>
            </w:tcBorders>
          </w:tcPr>
          <w:p w14:paraId="24CE4FEB" w14:textId="77777777" w:rsidR="007513FB" w:rsidRDefault="007B0C18">
            <w:pPr>
              <w:spacing w:before="115" w:after="938" w:line="247" w:lineRule="exact"/>
              <w:jc w:val="center"/>
              <w:textAlignment w:val="baseline"/>
              <w:rPr>
                <w:rFonts w:ascii="Arial" w:eastAsia="Arial" w:hAnsi="Arial"/>
                <w:b/>
                <w:color w:val="000000"/>
              </w:rPr>
            </w:pPr>
            <w:r>
              <w:rPr>
                <w:rFonts w:ascii="Arial" w:eastAsia="Arial" w:hAnsi="Arial"/>
                <w:b/>
                <w:color w:val="000000"/>
              </w:rPr>
              <w:t>16</w:t>
            </w:r>
          </w:p>
        </w:tc>
        <w:tc>
          <w:tcPr>
            <w:tcW w:w="9504" w:type="dxa"/>
            <w:tcBorders>
              <w:top w:val="single" w:sz="5" w:space="0" w:color="000000"/>
              <w:left w:val="single" w:sz="5" w:space="0" w:color="000000"/>
              <w:bottom w:val="single" w:sz="11" w:space="0" w:color="000000"/>
              <w:right w:val="single" w:sz="5" w:space="0" w:color="000000"/>
            </w:tcBorders>
            <w:vAlign w:val="center"/>
          </w:tcPr>
          <w:p w14:paraId="19DCB5D4" w14:textId="77777777" w:rsidR="007513FB" w:rsidRDefault="007B0C18">
            <w:pPr>
              <w:spacing w:before="115" w:line="220" w:lineRule="exact"/>
              <w:ind w:left="115"/>
              <w:textAlignment w:val="baseline"/>
              <w:rPr>
                <w:rFonts w:ascii="Arial" w:eastAsia="Arial" w:hAnsi="Arial"/>
                <w:b/>
                <w:color w:val="000000"/>
              </w:rPr>
            </w:pPr>
            <w:r>
              <w:rPr>
                <w:rFonts w:ascii="Arial" w:eastAsia="Arial" w:hAnsi="Arial"/>
                <w:b/>
                <w:color w:val="000000"/>
              </w:rPr>
              <w:t xml:space="preserve">Specify any </w:t>
            </w:r>
            <w:proofErr w:type="gramStart"/>
            <w:r>
              <w:rPr>
                <w:rFonts w:ascii="Arial" w:eastAsia="Arial" w:hAnsi="Arial"/>
                <w:b/>
                <w:color w:val="000000"/>
              </w:rPr>
              <w:t>particular obligation</w:t>
            </w:r>
            <w:proofErr w:type="gramEnd"/>
            <w:r>
              <w:rPr>
                <w:rFonts w:ascii="Arial" w:eastAsia="Arial" w:hAnsi="Arial"/>
                <w:b/>
                <w:color w:val="000000"/>
              </w:rPr>
              <w:t xml:space="preserve"> on any party to this agreement</w:t>
            </w:r>
          </w:p>
        </w:tc>
      </w:tr>
      <w:tr w:rsidR="007513FB" w14:paraId="49A0B1F0" w14:textId="77777777">
        <w:tblPrEx>
          <w:tblCellMar>
            <w:top w:w="0" w:type="dxa"/>
            <w:bottom w:w="0" w:type="dxa"/>
          </w:tblCellMar>
        </w:tblPrEx>
        <w:trPr>
          <w:trHeight w:hRule="exact" w:val="956"/>
        </w:trPr>
        <w:tc>
          <w:tcPr>
            <w:tcW w:w="715" w:type="dxa"/>
            <w:vMerge/>
            <w:tcBorders>
              <w:left w:val="single" w:sz="5" w:space="0" w:color="000000"/>
              <w:bottom w:val="single" w:sz="5" w:space="0" w:color="000000"/>
              <w:right w:val="single" w:sz="5" w:space="0" w:color="000000"/>
            </w:tcBorders>
          </w:tcPr>
          <w:p w14:paraId="5E810E43" w14:textId="77777777" w:rsidR="007513FB" w:rsidRDefault="007513FB"/>
        </w:tc>
        <w:tc>
          <w:tcPr>
            <w:tcW w:w="9504" w:type="dxa"/>
            <w:tcBorders>
              <w:top w:val="single" w:sz="11" w:space="0" w:color="000000"/>
              <w:left w:val="single" w:sz="5" w:space="0" w:color="000000"/>
              <w:bottom w:val="single" w:sz="5" w:space="0" w:color="000000"/>
              <w:right w:val="single" w:sz="5" w:space="0" w:color="000000"/>
            </w:tcBorders>
          </w:tcPr>
          <w:p w14:paraId="180D19BA"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r>
      <w:tr w:rsidR="007513FB" w14:paraId="72896133" w14:textId="77777777">
        <w:tblPrEx>
          <w:tblCellMar>
            <w:top w:w="0" w:type="dxa"/>
            <w:bottom w:w="0" w:type="dxa"/>
          </w:tblCellMar>
        </w:tblPrEx>
        <w:trPr>
          <w:trHeight w:hRule="exact" w:val="1790"/>
        </w:trPr>
        <w:tc>
          <w:tcPr>
            <w:tcW w:w="715" w:type="dxa"/>
            <w:tcBorders>
              <w:top w:val="single" w:sz="5" w:space="0" w:color="000000"/>
              <w:left w:val="single" w:sz="5" w:space="0" w:color="000000"/>
              <w:bottom w:val="single" w:sz="5" w:space="0" w:color="000000"/>
              <w:right w:val="single" w:sz="5" w:space="0" w:color="000000"/>
            </w:tcBorders>
          </w:tcPr>
          <w:p w14:paraId="34D714F6" w14:textId="77777777" w:rsidR="007513FB" w:rsidRDefault="007B0C18">
            <w:pPr>
              <w:spacing w:before="115" w:after="1423" w:line="247" w:lineRule="exact"/>
              <w:jc w:val="center"/>
              <w:textAlignment w:val="baseline"/>
              <w:rPr>
                <w:rFonts w:ascii="Arial" w:eastAsia="Arial" w:hAnsi="Arial"/>
                <w:b/>
                <w:color w:val="000000"/>
              </w:rPr>
            </w:pPr>
            <w:r>
              <w:rPr>
                <w:rFonts w:ascii="Arial" w:eastAsia="Arial" w:hAnsi="Arial"/>
                <w:b/>
                <w:color w:val="000000"/>
              </w:rPr>
              <w:t>17</w:t>
            </w:r>
          </w:p>
        </w:tc>
        <w:tc>
          <w:tcPr>
            <w:tcW w:w="9504" w:type="dxa"/>
            <w:tcBorders>
              <w:top w:val="single" w:sz="5" w:space="0" w:color="000000"/>
              <w:left w:val="single" w:sz="5" w:space="0" w:color="000000"/>
              <w:bottom w:val="single" w:sz="5" w:space="0" w:color="000000"/>
              <w:right w:val="single" w:sz="5" w:space="0" w:color="000000"/>
            </w:tcBorders>
          </w:tcPr>
          <w:p w14:paraId="3A4BF3DD" w14:textId="77777777" w:rsidR="007513FB" w:rsidRDefault="007B0C18">
            <w:pPr>
              <w:spacing w:before="113" w:line="256" w:lineRule="exact"/>
              <w:ind w:left="144"/>
              <w:textAlignment w:val="baseline"/>
              <w:rPr>
                <w:rFonts w:ascii="Arial" w:eastAsia="Arial" w:hAnsi="Arial"/>
                <w:b/>
                <w:color w:val="000000"/>
              </w:rPr>
            </w:pPr>
            <w:r>
              <w:rPr>
                <w:rFonts w:ascii="Arial" w:eastAsia="Arial" w:hAnsi="Arial"/>
                <w:b/>
                <w:color w:val="000000"/>
              </w:rPr>
              <w:t xml:space="preserve">Contacts </w:t>
            </w:r>
            <w:r>
              <w:rPr>
                <w:rFonts w:ascii="Arial" w:eastAsia="Arial" w:hAnsi="Arial"/>
                <w:b/>
                <w:color w:val="000000"/>
                <w:sz w:val="23"/>
              </w:rPr>
              <w:t xml:space="preserve">– </w:t>
            </w:r>
            <w:r>
              <w:rPr>
                <w:rFonts w:ascii="Arial" w:eastAsia="Arial" w:hAnsi="Arial"/>
                <w:b/>
                <w:color w:val="000000"/>
              </w:rPr>
              <w:t>Information Governance and Caldicott Guardian</w:t>
            </w:r>
          </w:p>
          <w:p w14:paraId="0ED73E9A" w14:textId="77777777" w:rsidR="007513FB" w:rsidRDefault="007B0C18">
            <w:pPr>
              <w:spacing w:before="728" w:after="435" w:line="253" w:lineRule="exact"/>
              <w:ind w:left="144"/>
              <w:textAlignment w:val="baseline"/>
              <w:rPr>
                <w:rFonts w:ascii="Arial" w:eastAsia="Arial" w:hAnsi="Arial"/>
                <w:color w:val="000000"/>
              </w:rPr>
            </w:pPr>
            <w:r>
              <w:rPr>
                <w:rFonts w:ascii="Arial" w:eastAsia="Arial" w:hAnsi="Arial"/>
                <w:color w:val="000000"/>
              </w:rPr>
              <w:t>[</w:t>
            </w:r>
            <w:r>
              <w:rPr>
                <w:rFonts w:ascii="Arial" w:eastAsia="Arial" w:hAnsi="Arial"/>
                <w:i/>
                <w:color w:val="000000"/>
              </w:rPr>
              <w:t xml:space="preserve">List here the IG contacts for each </w:t>
            </w:r>
            <w:proofErr w:type="spellStart"/>
            <w:r>
              <w:rPr>
                <w:rFonts w:ascii="Arial" w:eastAsia="Arial" w:hAnsi="Arial"/>
                <w:i/>
                <w:color w:val="000000"/>
              </w:rPr>
              <w:t>organisation</w:t>
            </w:r>
            <w:proofErr w:type="spellEnd"/>
            <w:r>
              <w:rPr>
                <w:rFonts w:ascii="Arial" w:eastAsia="Arial" w:hAnsi="Arial"/>
                <w:color w:val="000000"/>
              </w:rPr>
              <w:t>]</w:t>
            </w:r>
          </w:p>
        </w:tc>
      </w:tr>
      <w:tr w:rsidR="007513FB" w14:paraId="167DE512" w14:textId="77777777">
        <w:tblPrEx>
          <w:tblCellMar>
            <w:top w:w="0" w:type="dxa"/>
            <w:bottom w:w="0" w:type="dxa"/>
          </w:tblCellMar>
        </w:tblPrEx>
        <w:trPr>
          <w:trHeight w:hRule="exact" w:val="1301"/>
        </w:trPr>
        <w:tc>
          <w:tcPr>
            <w:tcW w:w="715" w:type="dxa"/>
            <w:tcBorders>
              <w:top w:val="single" w:sz="5" w:space="0" w:color="000000"/>
              <w:left w:val="single" w:sz="5" w:space="0" w:color="000000"/>
              <w:bottom w:val="single" w:sz="5" w:space="0" w:color="000000"/>
              <w:right w:val="single" w:sz="5" w:space="0" w:color="000000"/>
            </w:tcBorders>
          </w:tcPr>
          <w:p w14:paraId="1B62D7C4" w14:textId="77777777" w:rsidR="007513FB" w:rsidRDefault="007B0C18">
            <w:pPr>
              <w:spacing w:before="115" w:after="929" w:line="247" w:lineRule="exact"/>
              <w:jc w:val="center"/>
              <w:textAlignment w:val="baseline"/>
              <w:rPr>
                <w:rFonts w:ascii="Arial" w:eastAsia="Arial" w:hAnsi="Arial"/>
                <w:b/>
                <w:color w:val="000000"/>
              </w:rPr>
            </w:pPr>
            <w:r>
              <w:rPr>
                <w:rFonts w:ascii="Arial" w:eastAsia="Arial" w:hAnsi="Arial"/>
                <w:b/>
                <w:color w:val="000000"/>
              </w:rPr>
              <w:t>18</w:t>
            </w:r>
          </w:p>
        </w:tc>
        <w:tc>
          <w:tcPr>
            <w:tcW w:w="9504" w:type="dxa"/>
            <w:tcBorders>
              <w:top w:val="single" w:sz="5" w:space="0" w:color="000000"/>
              <w:left w:val="single" w:sz="5" w:space="0" w:color="000000"/>
              <w:bottom w:val="single" w:sz="5" w:space="0" w:color="000000"/>
              <w:right w:val="single" w:sz="5" w:space="0" w:color="000000"/>
            </w:tcBorders>
          </w:tcPr>
          <w:p w14:paraId="39FC45F5" w14:textId="77777777" w:rsidR="007513FB" w:rsidRDefault="007B0C18">
            <w:pPr>
              <w:spacing w:before="115" w:line="247" w:lineRule="exact"/>
              <w:ind w:left="144"/>
              <w:textAlignment w:val="baseline"/>
              <w:rPr>
                <w:rFonts w:ascii="Arial" w:eastAsia="Arial" w:hAnsi="Arial"/>
                <w:b/>
                <w:color w:val="000000"/>
              </w:rPr>
            </w:pPr>
            <w:r>
              <w:rPr>
                <w:rFonts w:ascii="Arial" w:eastAsia="Arial" w:hAnsi="Arial"/>
                <w:b/>
                <w:color w:val="000000"/>
              </w:rPr>
              <w:t>Commencement of agreement</w:t>
            </w:r>
          </w:p>
          <w:p w14:paraId="1E1493FC" w14:textId="77777777" w:rsidR="007513FB" w:rsidRDefault="007B0C18">
            <w:pPr>
              <w:spacing w:before="241" w:after="435" w:line="253" w:lineRule="exact"/>
              <w:ind w:left="144"/>
              <w:textAlignment w:val="baseline"/>
              <w:rPr>
                <w:rFonts w:ascii="Arial" w:eastAsia="Arial" w:hAnsi="Arial"/>
                <w:color w:val="000000"/>
              </w:rPr>
            </w:pPr>
            <w:r>
              <w:rPr>
                <w:rFonts w:ascii="Arial" w:eastAsia="Arial" w:hAnsi="Arial"/>
                <w:color w:val="000000"/>
              </w:rPr>
              <w:t>[</w:t>
            </w:r>
            <w:r>
              <w:rPr>
                <w:rFonts w:ascii="Arial" w:eastAsia="Arial" w:hAnsi="Arial"/>
                <w:i/>
                <w:color w:val="000000"/>
              </w:rPr>
              <w:t>Specify the date the Agreement will come into force</w:t>
            </w:r>
            <w:r>
              <w:rPr>
                <w:rFonts w:ascii="Arial" w:eastAsia="Arial" w:hAnsi="Arial"/>
                <w:color w:val="000000"/>
              </w:rPr>
              <w:t>]</w:t>
            </w:r>
          </w:p>
        </w:tc>
      </w:tr>
      <w:tr w:rsidR="007513FB" w14:paraId="643CF027" w14:textId="77777777">
        <w:tblPrEx>
          <w:tblCellMar>
            <w:top w:w="0" w:type="dxa"/>
            <w:bottom w:w="0" w:type="dxa"/>
          </w:tblCellMar>
        </w:tblPrEx>
        <w:trPr>
          <w:trHeight w:hRule="exact" w:val="1301"/>
        </w:trPr>
        <w:tc>
          <w:tcPr>
            <w:tcW w:w="715" w:type="dxa"/>
            <w:tcBorders>
              <w:top w:val="single" w:sz="5" w:space="0" w:color="000000"/>
              <w:left w:val="single" w:sz="5" w:space="0" w:color="000000"/>
              <w:bottom w:val="single" w:sz="5" w:space="0" w:color="000000"/>
              <w:right w:val="single" w:sz="5" w:space="0" w:color="000000"/>
            </w:tcBorders>
          </w:tcPr>
          <w:p w14:paraId="76C991B1" w14:textId="77777777" w:rsidR="007513FB" w:rsidRDefault="007B0C18">
            <w:pPr>
              <w:spacing w:before="115" w:after="938" w:line="247" w:lineRule="exact"/>
              <w:jc w:val="center"/>
              <w:textAlignment w:val="baseline"/>
              <w:rPr>
                <w:rFonts w:ascii="Arial" w:eastAsia="Arial" w:hAnsi="Arial"/>
                <w:b/>
                <w:color w:val="000000"/>
              </w:rPr>
            </w:pPr>
            <w:r>
              <w:rPr>
                <w:rFonts w:ascii="Arial" w:eastAsia="Arial" w:hAnsi="Arial"/>
                <w:b/>
                <w:color w:val="000000"/>
              </w:rPr>
              <w:t>19</w:t>
            </w:r>
          </w:p>
        </w:tc>
        <w:tc>
          <w:tcPr>
            <w:tcW w:w="9504" w:type="dxa"/>
            <w:tcBorders>
              <w:top w:val="single" w:sz="5" w:space="0" w:color="000000"/>
              <w:left w:val="single" w:sz="5" w:space="0" w:color="000000"/>
              <w:bottom w:val="single" w:sz="5" w:space="0" w:color="000000"/>
              <w:right w:val="single" w:sz="5" w:space="0" w:color="000000"/>
            </w:tcBorders>
          </w:tcPr>
          <w:p w14:paraId="2DE72F4F" w14:textId="77777777" w:rsidR="007513FB" w:rsidRDefault="007B0C18">
            <w:pPr>
              <w:spacing w:before="115" w:line="247" w:lineRule="exact"/>
              <w:ind w:left="144"/>
              <w:textAlignment w:val="baseline"/>
              <w:rPr>
                <w:rFonts w:ascii="Arial" w:eastAsia="Arial" w:hAnsi="Arial"/>
                <w:b/>
                <w:color w:val="000000"/>
              </w:rPr>
            </w:pPr>
            <w:r>
              <w:rPr>
                <w:rFonts w:ascii="Arial" w:eastAsia="Arial" w:hAnsi="Arial"/>
                <w:b/>
                <w:color w:val="000000"/>
              </w:rPr>
              <w:t>Review of agreement</w:t>
            </w:r>
          </w:p>
          <w:p w14:paraId="190EB4DB" w14:textId="77777777" w:rsidR="007513FB" w:rsidRDefault="007B0C18">
            <w:pPr>
              <w:spacing w:before="241" w:after="444" w:line="253" w:lineRule="exact"/>
              <w:ind w:left="144"/>
              <w:textAlignment w:val="baseline"/>
              <w:rPr>
                <w:rFonts w:ascii="Arial" w:eastAsia="Arial" w:hAnsi="Arial"/>
                <w:color w:val="000000"/>
              </w:rPr>
            </w:pPr>
            <w:r>
              <w:rPr>
                <w:rFonts w:ascii="Arial" w:eastAsia="Arial" w:hAnsi="Arial"/>
                <w:color w:val="000000"/>
              </w:rPr>
              <w:t>[</w:t>
            </w:r>
            <w:r>
              <w:rPr>
                <w:rFonts w:ascii="Arial" w:eastAsia="Arial" w:hAnsi="Arial"/>
                <w:i/>
                <w:color w:val="000000"/>
              </w:rPr>
              <w:t>Specify if, and when, and by whom (specify job role) the agreement will be reviewed</w:t>
            </w:r>
            <w:r>
              <w:rPr>
                <w:rFonts w:ascii="Arial" w:eastAsia="Arial" w:hAnsi="Arial"/>
                <w:color w:val="000000"/>
              </w:rPr>
              <w:t>]</w:t>
            </w:r>
          </w:p>
        </w:tc>
      </w:tr>
      <w:tr w:rsidR="007513FB" w14:paraId="6B211A2C" w14:textId="77777777">
        <w:tblPrEx>
          <w:tblCellMar>
            <w:top w:w="0" w:type="dxa"/>
            <w:bottom w:w="0" w:type="dxa"/>
          </w:tblCellMar>
        </w:tblPrEx>
        <w:trPr>
          <w:trHeight w:hRule="exact" w:val="1296"/>
        </w:trPr>
        <w:tc>
          <w:tcPr>
            <w:tcW w:w="715" w:type="dxa"/>
            <w:tcBorders>
              <w:top w:val="single" w:sz="5" w:space="0" w:color="000000"/>
              <w:left w:val="single" w:sz="5" w:space="0" w:color="000000"/>
              <w:bottom w:val="single" w:sz="5" w:space="0" w:color="000000"/>
              <w:right w:val="single" w:sz="5" w:space="0" w:color="000000"/>
            </w:tcBorders>
          </w:tcPr>
          <w:p w14:paraId="10D5E3A9" w14:textId="77777777" w:rsidR="007513FB" w:rsidRDefault="007B0C18">
            <w:pPr>
              <w:spacing w:before="110" w:after="938" w:line="247" w:lineRule="exact"/>
              <w:jc w:val="center"/>
              <w:textAlignment w:val="baseline"/>
              <w:rPr>
                <w:rFonts w:ascii="Arial" w:eastAsia="Arial" w:hAnsi="Arial"/>
                <w:b/>
                <w:color w:val="000000"/>
              </w:rPr>
            </w:pPr>
            <w:r>
              <w:rPr>
                <w:rFonts w:ascii="Arial" w:eastAsia="Arial" w:hAnsi="Arial"/>
                <w:b/>
                <w:color w:val="000000"/>
              </w:rPr>
              <w:t>20</w:t>
            </w:r>
          </w:p>
        </w:tc>
        <w:tc>
          <w:tcPr>
            <w:tcW w:w="9504" w:type="dxa"/>
            <w:tcBorders>
              <w:top w:val="single" w:sz="5" w:space="0" w:color="000000"/>
              <w:left w:val="single" w:sz="5" w:space="0" w:color="000000"/>
              <w:bottom w:val="single" w:sz="5" w:space="0" w:color="000000"/>
              <w:right w:val="single" w:sz="5" w:space="0" w:color="000000"/>
            </w:tcBorders>
          </w:tcPr>
          <w:p w14:paraId="788B758D" w14:textId="77777777" w:rsidR="007513FB" w:rsidRDefault="007B0C18">
            <w:pPr>
              <w:spacing w:before="110" w:line="247" w:lineRule="exact"/>
              <w:ind w:left="144"/>
              <w:textAlignment w:val="baseline"/>
              <w:rPr>
                <w:rFonts w:ascii="Arial" w:eastAsia="Arial" w:hAnsi="Arial"/>
                <w:b/>
                <w:color w:val="000000"/>
              </w:rPr>
            </w:pPr>
            <w:r>
              <w:rPr>
                <w:rFonts w:ascii="Arial" w:eastAsia="Arial" w:hAnsi="Arial"/>
                <w:b/>
                <w:color w:val="000000"/>
              </w:rPr>
              <w:t>Review period</w:t>
            </w:r>
          </w:p>
          <w:p w14:paraId="1929940B" w14:textId="77777777" w:rsidR="007513FB" w:rsidRDefault="007B0C18">
            <w:pPr>
              <w:spacing w:before="241" w:after="444" w:line="253" w:lineRule="exact"/>
              <w:ind w:left="144"/>
              <w:textAlignment w:val="baseline"/>
              <w:rPr>
                <w:rFonts w:ascii="Arial" w:eastAsia="Arial" w:hAnsi="Arial"/>
                <w:color w:val="000000"/>
              </w:rPr>
            </w:pPr>
            <w:r>
              <w:rPr>
                <w:rFonts w:ascii="Arial" w:eastAsia="Arial" w:hAnsi="Arial"/>
                <w:color w:val="000000"/>
              </w:rPr>
              <w:t>[</w:t>
            </w:r>
            <w:r>
              <w:rPr>
                <w:rFonts w:ascii="Arial" w:eastAsia="Arial" w:hAnsi="Arial"/>
                <w:i/>
                <w:color w:val="000000"/>
              </w:rPr>
              <w:t>Specify, if applicable, how long any review period will be</w:t>
            </w:r>
            <w:r>
              <w:rPr>
                <w:rFonts w:ascii="Arial" w:eastAsia="Arial" w:hAnsi="Arial"/>
                <w:color w:val="000000"/>
              </w:rPr>
              <w:t>]</w:t>
            </w:r>
          </w:p>
        </w:tc>
      </w:tr>
      <w:tr w:rsidR="007513FB" w14:paraId="65C3BCE6" w14:textId="77777777">
        <w:tblPrEx>
          <w:tblCellMar>
            <w:top w:w="0" w:type="dxa"/>
            <w:bottom w:w="0" w:type="dxa"/>
          </w:tblCellMar>
        </w:tblPrEx>
        <w:trPr>
          <w:trHeight w:hRule="exact" w:val="3033"/>
        </w:trPr>
        <w:tc>
          <w:tcPr>
            <w:tcW w:w="715" w:type="dxa"/>
            <w:tcBorders>
              <w:top w:val="single" w:sz="5" w:space="0" w:color="000000"/>
              <w:left w:val="single" w:sz="5" w:space="0" w:color="000000"/>
              <w:bottom w:val="single" w:sz="5" w:space="0" w:color="000000"/>
              <w:right w:val="single" w:sz="5" w:space="0" w:color="000000"/>
            </w:tcBorders>
          </w:tcPr>
          <w:p w14:paraId="6FF60251" w14:textId="77777777" w:rsidR="007513FB" w:rsidRDefault="007B0C18">
            <w:pPr>
              <w:spacing w:before="115" w:after="2661" w:line="247" w:lineRule="exact"/>
              <w:jc w:val="center"/>
              <w:textAlignment w:val="baseline"/>
              <w:rPr>
                <w:rFonts w:ascii="Arial" w:eastAsia="Arial" w:hAnsi="Arial"/>
                <w:b/>
                <w:color w:val="000000"/>
              </w:rPr>
            </w:pPr>
            <w:r>
              <w:rPr>
                <w:rFonts w:ascii="Arial" w:eastAsia="Arial" w:hAnsi="Arial"/>
                <w:b/>
                <w:color w:val="000000"/>
              </w:rPr>
              <w:t>21</w:t>
            </w:r>
          </w:p>
        </w:tc>
        <w:tc>
          <w:tcPr>
            <w:tcW w:w="9504" w:type="dxa"/>
            <w:tcBorders>
              <w:top w:val="single" w:sz="5" w:space="0" w:color="000000"/>
              <w:left w:val="single" w:sz="5" w:space="0" w:color="000000"/>
              <w:bottom w:val="single" w:sz="5" w:space="0" w:color="000000"/>
              <w:right w:val="single" w:sz="5" w:space="0" w:color="000000"/>
            </w:tcBorders>
          </w:tcPr>
          <w:p w14:paraId="4BC3D2D7" w14:textId="77777777" w:rsidR="007513FB" w:rsidRDefault="007B0C18">
            <w:pPr>
              <w:spacing w:before="115" w:line="247" w:lineRule="exact"/>
              <w:ind w:left="144"/>
              <w:textAlignment w:val="baseline"/>
              <w:rPr>
                <w:rFonts w:ascii="Arial" w:eastAsia="Arial" w:hAnsi="Arial"/>
                <w:b/>
                <w:color w:val="000000"/>
              </w:rPr>
            </w:pPr>
            <w:r>
              <w:rPr>
                <w:rFonts w:ascii="Arial" w:eastAsia="Arial" w:hAnsi="Arial"/>
                <w:b/>
                <w:color w:val="000000"/>
              </w:rPr>
              <w:t>Variation</w:t>
            </w:r>
          </w:p>
          <w:p w14:paraId="327C4DDC" w14:textId="77777777" w:rsidR="007513FB" w:rsidRDefault="007B0C18">
            <w:pPr>
              <w:spacing w:before="732" w:after="1423" w:line="253" w:lineRule="exact"/>
              <w:ind w:left="144" w:right="108"/>
              <w:jc w:val="both"/>
              <w:textAlignment w:val="baseline"/>
              <w:rPr>
                <w:rFonts w:ascii="Arial" w:eastAsia="Arial" w:hAnsi="Arial"/>
                <w:color w:val="000000"/>
              </w:rPr>
            </w:pPr>
            <w:r>
              <w:rPr>
                <w:rFonts w:ascii="Arial" w:eastAsia="Arial" w:hAnsi="Arial"/>
                <w:color w:val="000000"/>
              </w:rPr>
              <w:t>[</w:t>
            </w:r>
            <w:r>
              <w:rPr>
                <w:rFonts w:ascii="Arial" w:eastAsia="Arial" w:hAnsi="Arial"/>
                <w:i/>
                <w:color w:val="000000"/>
              </w:rPr>
              <w:t>Specify here if the parties, or any party, can vary the terms of this agreement. If so, detail how this is done</w:t>
            </w:r>
            <w:r>
              <w:rPr>
                <w:rFonts w:ascii="Arial" w:eastAsia="Arial" w:hAnsi="Arial"/>
                <w:color w:val="000000"/>
              </w:rPr>
              <w:t>]</w:t>
            </w:r>
          </w:p>
        </w:tc>
      </w:tr>
      <w:tr w:rsidR="007513FB" w14:paraId="3365A9A2" w14:textId="77777777">
        <w:tblPrEx>
          <w:tblCellMar>
            <w:top w:w="0" w:type="dxa"/>
            <w:bottom w:w="0" w:type="dxa"/>
          </w:tblCellMar>
        </w:tblPrEx>
        <w:trPr>
          <w:trHeight w:hRule="exact" w:val="2045"/>
        </w:trPr>
        <w:tc>
          <w:tcPr>
            <w:tcW w:w="715" w:type="dxa"/>
            <w:tcBorders>
              <w:top w:val="single" w:sz="5" w:space="0" w:color="000000"/>
              <w:left w:val="single" w:sz="5" w:space="0" w:color="000000"/>
              <w:bottom w:val="single" w:sz="5" w:space="0" w:color="000000"/>
              <w:right w:val="single" w:sz="5" w:space="0" w:color="000000"/>
            </w:tcBorders>
          </w:tcPr>
          <w:p w14:paraId="2132A470" w14:textId="77777777" w:rsidR="007513FB" w:rsidRDefault="007B0C18">
            <w:pPr>
              <w:spacing w:before="110" w:after="1678" w:line="247" w:lineRule="exact"/>
              <w:jc w:val="center"/>
              <w:textAlignment w:val="baseline"/>
              <w:rPr>
                <w:rFonts w:ascii="Arial" w:eastAsia="Arial" w:hAnsi="Arial"/>
                <w:b/>
                <w:color w:val="000000"/>
              </w:rPr>
            </w:pPr>
            <w:r>
              <w:rPr>
                <w:rFonts w:ascii="Arial" w:eastAsia="Arial" w:hAnsi="Arial"/>
                <w:b/>
                <w:color w:val="000000"/>
              </w:rPr>
              <w:t>22</w:t>
            </w:r>
          </w:p>
        </w:tc>
        <w:tc>
          <w:tcPr>
            <w:tcW w:w="9504" w:type="dxa"/>
            <w:tcBorders>
              <w:top w:val="single" w:sz="5" w:space="0" w:color="000000"/>
              <w:left w:val="single" w:sz="5" w:space="0" w:color="000000"/>
              <w:bottom w:val="single" w:sz="5" w:space="0" w:color="000000"/>
              <w:right w:val="single" w:sz="5" w:space="0" w:color="000000"/>
            </w:tcBorders>
          </w:tcPr>
          <w:p w14:paraId="2EDB3135" w14:textId="77777777" w:rsidR="007513FB" w:rsidRDefault="007B0C18">
            <w:pPr>
              <w:spacing w:before="110" w:line="247" w:lineRule="exact"/>
              <w:ind w:left="144"/>
              <w:textAlignment w:val="baseline"/>
              <w:rPr>
                <w:rFonts w:ascii="Arial" w:eastAsia="Arial" w:hAnsi="Arial"/>
                <w:b/>
                <w:color w:val="000000"/>
              </w:rPr>
            </w:pPr>
            <w:r>
              <w:rPr>
                <w:rFonts w:ascii="Arial" w:eastAsia="Arial" w:hAnsi="Arial"/>
                <w:b/>
                <w:color w:val="000000"/>
              </w:rPr>
              <w:t>Ending the agreement</w:t>
            </w:r>
          </w:p>
          <w:p w14:paraId="29FB93E6" w14:textId="77777777" w:rsidR="007513FB" w:rsidRDefault="007B0C18">
            <w:pPr>
              <w:spacing w:before="738" w:after="434" w:line="253" w:lineRule="exact"/>
              <w:ind w:left="144" w:right="108"/>
              <w:jc w:val="both"/>
              <w:textAlignment w:val="baseline"/>
              <w:rPr>
                <w:rFonts w:ascii="Arial" w:eastAsia="Arial" w:hAnsi="Arial"/>
                <w:color w:val="000000"/>
              </w:rPr>
            </w:pPr>
            <w:r>
              <w:rPr>
                <w:rFonts w:ascii="Arial" w:eastAsia="Arial" w:hAnsi="Arial"/>
                <w:color w:val="000000"/>
              </w:rPr>
              <w:t>[</w:t>
            </w:r>
            <w:r>
              <w:rPr>
                <w:rFonts w:ascii="Arial" w:eastAsia="Arial" w:hAnsi="Arial"/>
                <w:i/>
                <w:color w:val="000000"/>
              </w:rPr>
              <w:t>Specify how a party ends their participation in the Agreement, and how data will be managed by the exiting party</w:t>
            </w:r>
            <w:r>
              <w:rPr>
                <w:rFonts w:ascii="Arial" w:eastAsia="Arial" w:hAnsi="Arial"/>
                <w:color w:val="000000"/>
              </w:rPr>
              <w:t>]</w:t>
            </w:r>
          </w:p>
        </w:tc>
      </w:tr>
      <w:tr w:rsidR="007513FB" w14:paraId="7CBE05A0" w14:textId="77777777">
        <w:tblPrEx>
          <w:tblCellMar>
            <w:top w:w="0" w:type="dxa"/>
            <w:bottom w:w="0" w:type="dxa"/>
          </w:tblCellMar>
        </w:tblPrEx>
        <w:trPr>
          <w:trHeight w:hRule="exact" w:val="816"/>
        </w:trPr>
        <w:tc>
          <w:tcPr>
            <w:tcW w:w="715" w:type="dxa"/>
            <w:tcBorders>
              <w:top w:val="single" w:sz="5" w:space="0" w:color="000000"/>
              <w:left w:val="single" w:sz="5" w:space="0" w:color="000000"/>
              <w:bottom w:val="single" w:sz="5" w:space="0" w:color="000000"/>
              <w:right w:val="single" w:sz="5" w:space="0" w:color="000000"/>
            </w:tcBorders>
          </w:tcPr>
          <w:p w14:paraId="5E2985D7" w14:textId="77777777" w:rsidR="007513FB" w:rsidRDefault="007B0C18">
            <w:pPr>
              <w:spacing w:before="115" w:after="449" w:line="247" w:lineRule="exact"/>
              <w:jc w:val="center"/>
              <w:textAlignment w:val="baseline"/>
              <w:rPr>
                <w:rFonts w:ascii="Arial" w:eastAsia="Arial" w:hAnsi="Arial"/>
                <w:b/>
                <w:color w:val="000000"/>
              </w:rPr>
            </w:pPr>
            <w:r>
              <w:rPr>
                <w:rFonts w:ascii="Arial" w:eastAsia="Arial" w:hAnsi="Arial"/>
                <w:b/>
                <w:color w:val="000000"/>
              </w:rPr>
              <w:t>23</w:t>
            </w:r>
          </w:p>
        </w:tc>
        <w:tc>
          <w:tcPr>
            <w:tcW w:w="9504" w:type="dxa"/>
            <w:tcBorders>
              <w:top w:val="single" w:sz="5" w:space="0" w:color="000000"/>
              <w:left w:val="single" w:sz="5" w:space="0" w:color="000000"/>
              <w:bottom w:val="single" w:sz="5" w:space="0" w:color="000000"/>
              <w:right w:val="single" w:sz="5" w:space="0" w:color="000000"/>
            </w:tcBorders>
          </w:tcPr>
          <w:p w14:paraId="7A0068B6" w14:textId="77777777" w:rsidR="007513FB" w:rsidRDefault="007B0C18">
            <w:pPr>
              <w:spacing w:before="115" w:after="449" w:line="247" w:lineRule="exact"/>
              <w:ind w:left="115"/>
              <w:textAlignment w:val="baseline"/>
              <w:rPr>
                <w:rFonts w:ascii="Arial" w:eastAsia="Arial" w:hAnsi="Arial"/>
                <w:b/>
                <w:color w:val="000000"/>
              </w:rPr>
            </w:pPr>
            <w:r>
              <w:rPr>
                <w:rFonts w:ascii="Arial" w:eastAsia="Arial" w:hAnsi="Arial"/>
                <w:b/>
                <w:color w:val="000000"/>
              </w:rPr>
              <w:t>End date</w:t>
            </w:r>
          </w:p>
        </w:tc>
      </w:tr>
    </w:tbl>
    <w:p w14:paraId="20EAC08A" w14:textId="77777777" w:rsidR="007513FB" w:rsidRDefault="007513FB">
      <w:pPr>
        <w:spacing w:after="340" w:line="20" w:lineRule="exact"/>
      </w:pPr>
    </w:p>
    <w:p w14:paraId="68E939E2" w14:textId="77777777" w:rsidR="007513FB" w:rsidRDefault="007B0C18">
      <w:pPr>
        <w:spacing w:before="10" w:line="183" w:lineRule="exact"/>
        <w:ind w:left="9792"/>
        <w:textAlignment w:val="baseline"/>
        <w:rPr>
          <w:rFonts w:ascii="Arial" w:eastAsia="Arial" w:hAnsi="Arial"/>
          <w:color w:val="000000"/>
          <w:sz w:val="16"/>
        </w:rPr>
      </w:pPr>
      <w:r>
        <w:rPr>
          <w:rFonts w:ascii="Arial" w:eastAsia="Arial" w:hAnsi="Arial"/>
          <w:color w:val="000000"/>
          <w:sz w:val="16"/>
        </w:rPr>
        <w:t>109</w:t>
      </w:r>
    </w:p>
    <w:p w14:paraId="565E8571" w14:textId="77777777" w:rsidR="007513FB" w:rsidRDefault="007B0C18">
      <w:pPr>
        <w:spacing w:line="184" w:lineRule="exact"/>
        <w:ind w:left="1080"/>
        <w:textAlignment w:val="baseline"/>
        <w:rPr>
          <w:rFonts w:ascii="Arial" w:eastAsia="Arial" w:hAnsi="Arial"/>
          <w:color w:val="000000"/>
          <w:sz w:val="16"/>
        </w:rPr>
      </w:pPr>
      <w:r>
        <w:rPr>
          <w:rFonts w:ascii="Arial" w:eastAsia="Arial" w:hAnsi="Arial"/>
          <w:color w:val="000000"/>
          <w:sz w:val="16"/>
        </w:rPr>
        <w:t>12003202.279</w:t>
      </w:r>
    </w:p>
    <w:p w14:paraId="033220F0" w14:textId="77777777" w:rsidR="007513FB" w:rsidRDefault="007513FB">
      <w:pPr>
        <w:sectPr w:rsidR="007513FB">
          <w:pgSz w:w="11909" w:h="16834"/>
          <w:pgMar w:top="200" w:right="536" w:bottom="298" w:left="353" w:header="720" w:footer="720" w:gutter="0"/>
          <w:cols w:space="720"/>
        </w:sectPr>
      </w:pPr>
    </w:p>
    <w:p w14:paraId="35264558" w14:textId="77777777" w:rsidR="007513FB" w:rsidRDefault="007B0C18">
      <w:pPr>
        <w:spacing w:before="21" w:after="331" w:line="168"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174F1DC8-2EE9-4595-90D2-B915CD4F4B6E</w:t>
      </w:r>
    </w:p>
    <w:p w14:paraId="183F169E" w14:textId="77777777" w:rsidR="007513FB" w:rsidRDefault="007513FB">
      <w:pPr>
        <w:spacing w:before="21" w:after="331" w:line="168" w:lineRule="exact"/>
        <w:sectPr w:rsidR="007513FB">
          <w:pgSz w:w="11909" w:h="16834"/>
          <w:pgMar w:top="200" w:right="6514" w:bottom="298" w:left="355" w:header="720" w:footer="720" w:gutter="0"/>
          <w:cols w:space="720"/>
        </w:sectPr>
      </w:pPr>
    </w:p>
    <w:p w14:paraId="4753671E" w14:textId="77777777" w:rsidR="007513FB" w:rsidRDefault="007B0C18">
      <w:pPr>
        <w:spacing w:before="1" w:after="472" w:line="226" w:lineRule="exact"/>
        <w:ind w:left="288"/>
        <w:textAlignment w:val="baseline"/>
        <w:rPr>
          <w:rFonts w:ascii="Arial" w:eastAsia="Arial" w:hAnsi="Arial"/>
          <w:color w:val="000000"/>
          <w:spacing w:val="-1"/>
          <w:sz w:val="20"/>
        </w:rPr>
      </w:pPr>
      <w:r>
        <w:rPr>
          <w:rFonts w:ascii="Arial" w:eastAsia="Arial" w:hAnsi="Arial"/>
          <w:color w:val="000000"/>
          <w:spacing w:val="-1"/>
          <w:sz w:val="20"/>
        </w:rPr>
        <w:t>NHS Education and Training Contract v1</w:t>
      </w:r>
    </w:p>
    <w:tbl>
      <w:tblPr>
        <w:tblW w:w="0" w:type="auto"/>
        <w:tblInd w:w="14" w:type="dxa"/>
        <w:tblLayout w:type="fixed"/>
        <w:tblCellMar>
          <w:left w:w="0" w:type="dxa"/>
          <w:right w:w="0" w:type="dxa"/>
        </w:tblCellMar>
        <w:tblLook w:val="04A0" w:firstRow="1" w:lastRow="0" w:firstColumn="1" w:lastColumn="0" w:noHBand="0" w:noVBand="1"/>
      </w:tblPr>
      <w:tblGrid>
        <w:gridCol w:w="715"/>
        <w:gridCol w:w="9504"/>
      </w:tblGrid>
      <w:tr w:rsidR="007513FB" w14:paraId="7A578C47" w14:textId="77777777">
        <w:tblPrEx>
          <w:tblCellMar>
            <w:top w:w="0" w:type="dxa"/>
            <w:bottom w:w="0" w:type="dxa"/>
          </w:tblCellMar>
        </w:tblPrEx>
        <w:trPr>
          <w:trHeight w:hRule="exact" w:val="1301"/>
        </w:trPr>
        <w:tc>
          <w:tcPr>
            <w:tcW w:w="715" w:type="dxa"/>
            <w:tcBorders>
              <w:top w:val="single" w:sz="5" w:space="0" w:color="000000"/>
              <w:left w:val="single" w:sz="5" w:space="0" w:color="000000"/>
              <w:bottom w:val="single" w:sz="5" w:space="0" w:color="000000"/>
              <w:right w:val="single" w:sz="5" w:space="0" w:color="000000"/>
            </w:tcBorders>
          </w:tcPr>
          <w:p w14:paraId="65A7BAD2" w14:textId="77777777" w:rsidR="007513FB" w:rsidRDefault="007B0C18">
            <w:pPr>
              <w:textAlignment w:val="baseline"/>
              <w:rPr>
                <w:rFonts w:ascii="Arial" w:eastAsia="Arial" w:hAnsi="Arial"/>
                <w:color w:val="000000"/>
                <w:sz w:val="24"/>
              </w:rPr>
            </w:pPr>
            <w:r>
              <w:rPr>
                <w:rFonts w:ascii="Arial" w:eastAsia="Arial" w:hAnsi="Arial"/>
                <w:color w:val="000000"/>
                <w:sz w:val="24"/>
              </w:rPr>
              <w:t xml:space="preserve"> </w:t>
            </w:r>
          </w:p>
        </w:tc>
        <w:tc>
          <w:tcPr>
            <w:tcW w:w="9504" w:type="dxa"/>
            <w:tcBorders>
              <w:top w:val="single" w:sz="5" w:space="0" w:color="000000"/>
              <w:left w:val="single" w:sz="5" w:space="0" w:color="000000"/>
              <w:bottom w:val="single" w:sz="5" w:space="0" w:color="000000"/>
              <w:right w:val="single" w:sz="5" w:space="0" w:color="000000"/>
            </w:tcBorders>
            <w:vAlign w:val="center"/>
          </w:tcPr>
          <w:p w14:paraId="6EB6EAB8" w14:textId="77777777" w:rsidR="007513FB" w:rsidRDefault="007B0C18">
            <w:pPr>
              <w:spacing w:before="614" w:after="435" w:line="247" w:lineRule="exact"/>
              <w:ind w:left="125"/>
              <w:textAlignment w:val="baseline"/>
              <w:rPr>
                <w:rFonts w:ascii="Arial" w:eastAsia="Arial" w:hAnsi="Arial"/>
                <w:color w:val="000000"/>
              </w:rPr>
            </w:pPr>
            <w:r>
              <w:rPr>
                <w:rFonts w:ascii="Arial" w:eastAsia="Arial" w:hAnsi="Arial"/>
                <w:color w:val="000000"/>
              </w:rPr>
              <w:t>[</w:t>
            </w:r>
            <w:r>
              <w:rPr>
                <w:rFonts w:ascii="Arial" w:eastAsia="Arial" w:hAnsi="Arial"/>
                <w:i/>
                <w:color w:val="000000"/>
              </w:rPr>
              <w:t>Specify the date the agreement ends</w:t>
            </w:r>
            <w:r>
              <w:rPr>
                <w:rFonts w:ascii="Arial" w:eastAsia="Arial" w:hAnsi="Arial"/>
                <w:color w:val="000000"/>
              </w:rPr>
              <w:t>]</w:t>
            </w:r>
          </w:p>
        </w:tc>
      </w:tr>
      <w:tr w:rsidR="007513FB" w14:paraId="73A96D9E" w14:textId="77777777">
        <w:tblPrEx>
          <w:tblCellMar>
            <w:top w:w="0" w:type="dxa"/>
            <w:bottom w:w="0" w:type="dxa"/>
          </w:tblCellMar>
        </w:tblPrEx>
        <w:trPr>
          <w:trHeight w:hRule="exact" w:val="2054"/>
        </w:trPr>
        <w:tc>
          <w:tcPr>
            <w:tcW w:w="715" w:type="dxa"/>
            <w:tcBorders>
              <w:top w:val="single" w:sz="5" w:space="0" w:color="000000"/>
              <w:left w:val="single" w:sz="5" w:space="0" w:color="000000"/>
              <w:bottom w:val="single" w:sz="5" w:space="0" w:color="000000"/>
              <w:right w:val="single" w:sz="5" w:space="0" w:color="000000"/>
            </w:tcBorders>
          </w:tcPr>
          <w:p w14:paraId="0BAD6E51" w14:textId="77777777" w:rsidR="007513FB" w:rsidRDefault="007B0C18">
            <w:pPr>
              <w:spacing w:before="115" w:after="1677" w:line="247" w:lineRule="exact"/>
              <w:jc w:val="center"/>
              <w:textAlignment w:val="baseline"/>
              <w:rPr>
                <w:rFonts w:ascii="Arial" w:eastAsia="Arial" w:hAnsi="Arial"/>
                <w:b/>
                <w:color w:val="000000"/>
              </w:rPr>
            </w:pPr>
            <w:r>
              <w:rPr>
                <w:rFonts w:ascii="Arial" w:eastAsia="Arial" w:hAnsi="Arial"/>
                <w:b/>
                <w:color w:val="000000"/>
              </w:rPr>
              <w:t>24</w:t>
            </w:r>
          </w:p>
        </w:tc>
        <w:tc>
          <w:tcPr>
            <w:tcW w:w="9504" w:type="dxa"/>
            <w:tcBorders>
              <w:top w:val="single" w:sz="5" w:space="0" w:color="000000"/>
              <w:left w:val="single" w:sz="5" w:space="0" w:color="000000"/>
              <w:bottom w:val="single" w:sz="5" w:space="0" w:color="000000"/>
              <w:right w:val="single" w:sz="5" w:space="0" w:color="000000"/>
            </w:tcBorders>
          </w:tcPr>
          <w:p w14:paraId="176DC9E8" w14:textId="77777777" w:rsidR="007513FB" w:rsidRDefault="007B0C18">
            <w:pPr>
              <w:spacing w:before="115" w:line="247" w:lineRule="exact"/>
              <w:ind w:left="144"/>
              <w:textAlignment w:val="baseline"/>
              <w:rPr>
                <w:rFonts w:ascii="Arial" w:eastAsia="Arial" w:hAnsi="Arial"/>
                <w:b/>
                <w:color w:val="000000"/>
              </w:rPr>
            </w:pPr>
            <w:r>
              <w:rPr>
                <w:rFonts w:ascii="Arial" w:eastAsia="Arial" w:hAnsi="Arial"/>
                <w:b/>
                <w:color w:val="000000"/>
              </w:rPr>
              <w:t>Signatories</w:t>
            </w:r>
          </w:p>
          <w:p w14:paraId="69E790C3" w14:textId="77777777" w:rsidR="007513FB" w:rsidRDefault="007B0C18">
            <w:pPr>
              <w:spacing w:before="735" w:after="434" w:line="254" w:lineRule="exact"/>
              <w:ind w:left="144" w:right="144"/>
              <w:jc w:val="both"/>
              <w:textAlignment w:val="baseline"/>
              <w:rPr>
                <w:rFonts w:ascii="Arial" w:eastAsia="Arial" w:hAnsi="Arial"/>
                <w:color w:val="000000"/>
              </w:rPr>
            </w:pPr>
            <w:r>
              <w:rPr>
                <w:rFonts w:ascii="Arial" w:eastAsia="Arial" w:hAnsi="Arial"/>
                <w:color w:val="000000"/>
              </w:rPr>
              <w:t>[</w:t>
            </w:r>
            <w:r>
              <w:rPr>
                <w:rFonts w:ascii="Arial" w:eastAsia="Arial" w:hAnsi="Arial"/>
                <w:i/>
                <w:color w:val="000000"/>
              </w:rPr>
              <w:t xml:space="preserve">Each </w:t>
            </w:r>
            <w:proofErr w:type="spellStart"/>
            <w:r>
              <w:rPr>
                <w:rFonts w:ascii="Arial" w:eastAsia="Arial" w:hAnsi="Arial"/>
                <w:i/>
                <w:color w:val="000000"/>
              </w:rPr>
              <w:t>organisation</w:t>
            </w:r>
            <w:proofErr w:type="spellEnd"/>
            <w:r>
              <w:rPr>
                <w:rFonts w:ascii="Arial" w:eastAsia="Arial" w:hAnsi="Arial"/>
                <w:i/>
                <w:color w:val="000000"/>
              </w:rPr>
              <w:t xml:space="preserve"> signs here, detailing the name and position of the signatory based on the sharing required. </w:t>
            </w:r>
            <w:proofErr w:type="gramStart"/>
            <w:r>
              <w:rPr>
                <w:rFonts w:ascii="Arial" w:eastAsia="Arial" w:hAnsi="Arial"/>
                <w:i/>
                <w:color w:val="000000"/>
              </w:rPr>
              <w:t>i.e.</w:t>
            </w:r>
            <w:proofErr w:type="gramEnd"/>
            <w:r>
              <w:rPr>
                <w:rFonts w:ascii="Arial" w:eastAsia="Arial" w:hAnsi="Arial"/>
                <w:i/>
                <w:color w:val="000000"/>
              </w:rPr>
              <w:t xml:space="preserve"> DPO/SIRO/CG/CEO/Head of service</w:t>
            </w:r>
            <w:r>
              <w:rPr>
                <w:rFonts w:ascii="Arial" w:eastAsia="Arial" w:hAnsi="Arial"/>
                <w:color w:val="000000"/>
              </w:rPr>
              <w:t>]</w:t>
            </w:r>
          </w:p>
        </w:tc>
      </w:tr>
    </w:tbl>
    <w:p w14:paraId="45DF2C00" w14:textId="77777777" w:rsidR="007513FB" w:rsidRDefault="007513FB">
      <w:pPr>
        <w:spacing w:after="10929" w:line="20" w:lineRule="exact"/>
      </w:pPr>
    </w:p>
    <w:p w14:paraId="1DA7E188" w14:textId="77777777" w:rsidR="007513FB" w:rsidRDefault="007513FB">
      <w:pPr>
        <w:spacing w:after="10929" w:line="20" w:lineRule="exact"/>
        <w:sectPr w:rsidR="007513FB">
          <w:type w:val="continuous"/>
          <w:pgSz w:w="11909" w:h="16834"/>
          <w:pgMar w:top="200" w:right="531" w:bottom="298" w:left="1138" w:header="720" w:footer="720" w:gutter="0"/>
          <w:cols w:space="720"/>
        </w:sectPr>
      </w:pPr>
    </w:p>
    <w:p w14:paraId="4C83D69A" w14:textId="77777777" w:rsidR="007513FB" w:rsidRDefault="007B0C18">
      <w:pPr>
        <w:spacing w:before="10" w:line="172" w:lineRule="exact"/>
        <w:textAlignment w:val="baseline"/>
        <w:rPr>
          <w:rFonts w:ascii="Arial" w:eastAsia="Arial" w:hAnsi="Arial"/>
          <w:color w:val="000000"/>
          <w:sz w:val="16"/>
        </w:rPr>
      </w:pPr>
      <w:r>
        <w:rPr>
          <w:rFonts w:ascii="Arial" w:eastAsia="Arial" w:hAnsi="Arial"/>
          <w:color w:val="000000"/>
          <w:sz w:val="16"/>
        </w:rPr>
        <w:t>110</w:t>
      </w:r>
    </w:p>
    <w:p w14:paraId="78CCB49F" w14:textId="77777777" w:rsidR="007513FB" w:rsidRDefault="007513FB">
      <w:pPr>
        <w:sectPr w:rsidR="007513FB">
          <w:type w:val="continuous"/>
          <w:pgSz w:w="11909" w:h="16834"/>
          <w:pgMar w:top="200" w:right="1349" w:bottom="298" w:left="10120" w:header="720" w:footer="720" w:gutter="0"/>
          <w:cols w:space="720"/>
        </w:sectPr>
      </w:pPr>
    </w:p>
    <w:p w14:paraId="603A406E" w14:textId="77777777" w:rsidR="007513FB" w:rsidRDefault="007B0C18">
      <w:pPr>
        <w:spacing w:line="181" w:lineRule="exact"/>
        <w:textAlignment w:val="baseline"/>
        <w:rPr>
          <w:rFonts w:ascii="Arial" w:eastAsia="Arial" w:hAnsi="Arial"/>
          <w:color w:val="000000"/>
          <w:spacing w:val="-4"/>
          <w:sz w:val="16"/>
        </w:rPr>
      </w:pPr>
      <w:r>
        <w:rPr>
          <w:rFonts w:ascii="Arial" w:eastAsia="Arial" w:hAnsi="Arial"/>
          <w:color w:val="000000"/>
          <w:spacing w:val="-4"/>
          <w:sz w:val="16"/>
        </w:rPr>
        <w:t>12003202.279</w:t>
      </w:r>
    </w:p>
    <w:sectPr w:rsidR="007513FB">
      <w:type w:val="continuous"/>
      <w:pgSz w:w="11909" w:h="16834"/>
      <w:pgMar w:top="200" w:right="9375" w:bottom="298" w:left="14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74F0D" w14:textId="77777777" w:rsidR="00000000" w:rsidRDefault="007B0C18">
      <w:r>
        <w:separator/>
      </w:r>
    </w:p>
  </w:endnote>
  <w:endnote w:type="continuationSeparator" w:id="0">
    <w:p w14:paraId="09138E46" w14:textId="77777777" w:rsidR="00000000" w:rsidRDefault="007B0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Calibri">
    <w:charset w:val="00"/>
    <w:pitch w:val="variable"/>
    <w:family w:val="swiss"/>
    <w:panose1 w:val="02020603050405020304"/>
  </w:font>
  <w:font w:name="Segoe UI">
    <w:charset w:val="00"/>
    <w:pitch w:val="variable"/>
    <w:family w:val="swiss"/>
    <w:panose1 w:val="02020603050405020304"/>
  </w:font>
  <w:font w:name="Times New Roman">
    <w:charset w:val="00"/>
    <w:pitch w:val="variable"/>
    <w:family w:val="modern"/>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0AD66" w14:textId="77777777" w:rsidR="007513FB" w:rsidRDefault="007513FB"/>
  </w:footnote>
  <w:footnote w:type="continuationSeparator" w:id="0">
    <w:p w14:paraId="29213C15" w14:textId="77777777" w:rsidR="007513FB" w:rsidRDefault="007B0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80CDD"/>
    <w:multiLevelType w:val="multilevel"/>
    <w:tmpl w:val="6CA202C4"/>
    <w:lvl w:ilvl="0">
      <w:start w:val="1"/>
      <w:numFmt w:val="lowerLetter"/>
      <w:lvlText w:val="%1."/>
      <w:lvlJc w:val="left"/>
      <w:pPr>
        <w:tabs>
          <w:tab w:val="left" w:pos="720"/>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303795"/>
    <w:multiLevelType w:val="multilevel"/>
    <w:tmpl w:val="3DC0560C"/>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7D0A26"/>
    <w:multiLevelType w:val="multilevel"/>
    <w:tmpl w:val="1120597A"/>
    <w:lvl w:ilvl="0">
      <w:start w:val="1"/>
      <w:numFmt w:val="lowerRoman"/>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6D6DF8"/>
    <w:multiLevelType w:val="multilevel"/>
    <w:tmpl w:val="33FCA776"/>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752EF3"/>
    <w:multiLevelType w:val="multilevel"/>
    <w:tmpl w:val="C2802516"/>
    <w:lvl w:ilvl="0">
      <w:start w:val="1"/>
      <w:numFmt w:val="decimal"/>
      <w:lvlText w:val="%1."/>
      <w:lvlJc w:val="left"/>
      <w:pPr>
        <w:tabs>
          <w:tab w:val="left" w:pos="360"/>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127255"/>
    <w:multiLevelType w:val="multilevel"/>
    <w:tmpl w:val="F702B226"/>
    <w:lvl w:ilvl="0">
      <w:start w:val="1"/>
      <w:numFmt w:val="upperLetter"/>
      <w:lvlText w:val="(%1)"/>
      <w:lvlJc w:val="left"/>
      <w:pPr>
        <w:tabs>
          <w:tab w:val="left" w:pos="93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9718DE"/>
    <w:multiLevelType w:val="multilevel"/>
    <w:tmpl w:val="400A0D3E"/>
    <w:lvl w:ilvl="0">
      <w:start w:val="1"/>
      <w:numFmt w:val="lowerLetter"/>
      <w:lvlText w:val="%1)"/>
      <w:lvlJc w:val="left"/>
      <w:pPr>
        <w:tabs>
          <w:tab w:val="left" w:pos="720"/>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F13F70"/>
    <w:multiLevelType w:val="multilevel"/>
    <w:tmpl w:val="D5C20614"/>
    <w:lvl w:ilvl="0">
      <w:start w:val="1"/>
      <w:numFmt w:val="lowerLetter"/>
      <w:lvlText w:val="(%1)"/>
      <w:lvlJc w:val="left"/>
      <w:pPr>
        <w:tabs>
          <w:tab w:val="left" w:pos="360"/>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4A0E0F"/>
    <w:multiLevelType w:val="multilevel"/>
    <w:tmpl w:val="1E109118"/>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CE25CF"/>
    <w:multiLevelType w:val="multilevel"/>
    <w:tmpl w:val="5F54AA80"/>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A66860"/>
    <w:multiLevelType w:val="multilevel"/>
    <w:tmpl w:val="E73A1E0C"/>
    <w:lvl w:ilvl="0">
      <w:start w:val="1"/>
      <w:numFmt w:val="lowerRoman"/>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CF6666"/>
    <w:multiLevelType w:val="multilevel"/>
    <w:tmpl w:val="6B225192"/>
    <w:lvl w:ilvl="0">
      <w:numFmt w:val="bullet"/>
      <w:lvlText w:val="Ø"/>
      <w:lvlJc w:val="left"/>
      <w:pPr>
        <w:tabs>
          <w:tab w:val="left" w:pos="360"/>
        </w:tabs>
      </w:pPr>
      <w:rPr>
        <w:rFonts w:ascii="Wingdings" w:eastAsia="Wingdings" w:hAnsi="Wingdings"/>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0801C2"/>
    <w:multiLevelType w:val="multilevel"/>
    <w:tmpl w:val="1C80E0CC"/>
    <w:lvl w:ilvl="0">
      <w:start w:val="1"/>
      <w:numFmt w:val="decimal"/>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134C55"/>
    <w:multiLevelType w:val="multilevel"/>
    <w:tmpl w:val="1FC29A0E"/>
    <w:lvl w:ilvl="0">
      <w:start w:val="1"/>
      <w:numFmt w:val="lowerRoman"/>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584496"/>
    <w:multiLevelType w:val="multilevel"/>
    <w:tmpl w:val="D20253D8"/>
    <w:lvl w:ilvl="0">
      <w:numFmt w:val="bullet"/>
      <w:lvlText w:val="l"/>
      <w:lvlJc w:val="left"/>
      <w:pPr>
        <w:tabs>
          <w:tab w:val="left" w:pos="360"/>
        </w:tabs>
      </w:pPr>
      <w:rPr>
        <w:rFonts w:ascii="Wingdings" w:eastAsia="Wingdings" w:hAnsi="Wingdings"/>
        <w: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2C138D"/>
    <w:multiLevelType w:val="multilevel"/>
    <w:tmpl w:val="85BE4E48"/>
    <w:lvl w:ilvl="0">
      <w:start w:val="1"/>
      <w:numFmt w:val="lowerRoman"/>
      <w:lvlText w:val="(%1)"/>
      <w:lvlJc w:val="left"/>
      <w:pPr>
        <w:tabs>
          <w:tab w:val="left" w:pos="72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DC4163"/>
    <w:multiLevelType w:val="multilevel"/>
    <w:tmpl w:val="6E727382"/>
    <w:lvl w:ilvl="0">
      <w:start w:val="1"/>
      <w:numFmt w:val="lowerLetter"/>
      <w:lvlText w:val="%1."/>
      <w:lvlJc w:val="left"/>
      <w:pPr>
        <w:tabs>
          <w:tab w:val="left" w:pos="720"/>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4E6339"/>
    <w:multiLevelType w:val="multilevel"/>
    <w:tmpl w:val="9CD05FE0"/>
    <w:lvl w:ilvl="0">
      <w:start w:val="1"/>
      <w:numFmt w:val="decimal"/>
      <w:lvlText w:val="%1."/>
      <w:lvlJc w:val="left"/>
      <w:pPr>
        <w:tabs>
          <w:tab w:val="left" w:pos="360"/>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7047142"/>
    <w:multiLevelType w:val="multilevel"/>
    <w:tmpl w:val="6C3234E4"/>
    <w:lvl w:ilvl="0">
      <w:numFmt w:val="bullet"/>
      <w:lvlText w:val="o"/>
      <w:lvlJc w:val="left"/>
      <w:pPr>
        <w:tabs>
          <w:tab w:val="left" w:pos="360"/>
        </w:tabs>
      </w:pPr>
      <w:rPr>
        <w:rFonts w:ascii="Courier New" w:eastAsia="Courier New" w:hAnsi="Courier New"/>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EB1EF5"/>
    <w:multiLevelType w:val="multilevel"/>
    <w:tmpl w:val="BC50CFDC"/>
    <w:lvl w:ilvl="0">
      <w:start w:val="2"/>
      <w:numFmt w:val="decimal"/>
      <w:lvlText w:val="%1."/>
      <w:lvlJc w:val="left"/>
      <w:pPr>
        <w:tabs>
          <w:tab w:val="left" w:pos="144"/>
        </w:tabs>
      </w:pPr>
      <w:rPr>
        <w:rFonts w:ascii="Arial" w:eastAsia="Arial" w:hAnsi="Arial"/>
        <w:b/>
        <w:color w:val="000000"/>
        <w:spacing w:val="0"/>
        <w:w w:val="100"/>
        <w:sz w:val="20"/>
        <w:shd w:val="solid" w:color="D9D9D9" w:fill="D9D9D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F8209B"/>
    <w:multiLevelType w:val="multilevel"/>
    <w:tmpl w:val="1ABE5D2C"/>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6A551E"/>
    <w:multiLevelType w:val="multilevel"/>
    <w:tmpl w:val="56E2A6DC"/>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CE58F2"/>
    <w:multiLevelType w:val="multilevel"/>
    <w:tmpl w:val="2B5A8882"/>
    <w:lvl w:ilvl="0">
      <w:numFmt w:val="bullet"/>
      <w:lvlText w:val="·"/>
      <w:lvlJc w:val="left"/>
      <w:pPr>
        <w:tabs>
          <w:tab w:val="left" w:pos="720"/>
        </w:tabs>
      </w:pPr>
      <w:rPr>
        <w:rFonts w:ascii="Symbol" w:eastAsia="Symbol" w:hAnsi="Symbol"/>
        <w:b/>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FE2F7B"/>
    <w:multiLevelType w:val="multilevel"/>
    <w:tmpl w:val="83422426"/>
    <w:lvl w:ilvl="0">
      <w:start w:val="1"/>
      <w:numFmt w:val="lowerRoman"/>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6D2CC8"/>
    <w:multiLevelType w:val="multilevel"/>
    <w:tmpl w:val="54BABB36"/>
    <w:lvl w:ilvl="0">
      <w:start w:val="1"/>
      <w:numFmt w:val="upperLetter"/>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C618D6"/>
    <w:multiLevelType w:val="multilevel"/>
    <w:tmpl w:val="06BE063E"/>
    <w:lvl w:ilvl="0">
      <w:start w:val="1"/>
      <w:numFmt w:val="lowerLetter"/>
      <w:lvlText w:val="(%1)"/>
      <w:lvlJc w:val="left"/>
      <w:pPr>
        <w:tabs>
          <w:tab w:val="left" w:pos="79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A743B5"/>
    <w:multiLevelType w:val="multilevel"/>
    <w:tmpl w:val="8766D14C"/>
    <w:lvl w:ilvl="0">
      <w:start w:val="1"/>
      <w:numFmt w:val="lowerLetter"/>
      <w:lvlText w:val="(%1)"/>
      <w:lvlJc w:val="left"/>
      <w:pPr>
        <w:tabs>
          <w:tab w:val="left" w:pos="288"/>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6515C53"/>
    <w:multiLevelType w:val="multilevel"/>
    <w:tmpl w:val="2BF4AF6A"/>
    <w:lvl w:ilvl="0">
      <w:start w:val="1"/>
      <w:numFmt w:val="lowerLetter"/>
      <w:lvlText w:val="%1)"/>
      <w:lvlJc w:val="left"/>
      <w:pPr>
        <w:tabs>
          <w:tab w:val="left" w:pos="720"/>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67823F8"/>
    <w:multiLevelType w:val="multilevel"/>
    <w:tmpl w:val="24B204A6"/>
    <w:lvl w:ilvl="0">
      <w:start w:val="1"/>
      <w:numFmt w:val="lowerRoman"/>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D6D06D8"/>
    <w:multiLevelType w:val="multilevel"/>
    <w:tmpl w:val="8708BDD6"/>
    <w:lvl w:ilvl="0">
      <w:start w:val="1"/>
      <w:numFmt w:val="lowerRoman"/>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E3C1ED5"/>
    <w:multiLevelType w:val="multilevel"/>
    <w:tmpl w:val="3690C49E"/>
    <w:lvl w:ilvl="0">
      <w:start w:val="1"/>
      <w:numFmt w:val="decimal"/>
      <w:lvlText w:val="(%1)"/>
      <w:lvlJc w:val="left"/>
      <w:pPr>
        <w:tabs>
          <w:tab w:val="left" w:pos="792"/>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3689556">
    <w:abstractNumId w:val="30"/>
  </w:num>
  <w:num w:numId="2" w16cid:durableId="88235720">
    <w:abstractNumId w:val="8"/>
  </w:num>
  <w:num w:numId="3" w16cid:durableId="60560606">
    <w:abstractNumId w:val="21"/>
  </w:num>
  <w:num w:numId="4" w16cid:durableId="1502506748">
    <w:abstractNumId w:val="20"/>
  </w:num>
  <w:num w:numId="5" w16cid:durableId="967786310">
    <w:abstractNumId w:val="25"/>
  </w:num>
  <w:num w:numId="6" w16cid:durableId="1639797142">
    <w:abstractNumId w:val="24"/>
  </w:num>
  <w:num w:numId="7" w16cid:durableId="1869753662">
    <w:abstractNumId w:val="13"/>
  </w:num>
  <w:num w:numId="8" w16cid:durableId="1171332878">
    <w:abstractNumId w:val="23"/>
  </w:num>
  <w:num w:numId="9" w16cid:durableId="1308171464">
    <w:abstractNumId w:val="28"/>
  </w:num>
  <w:num w:numId="10" w16cid:durableId="979263290">
    <w:abstractNumId w:val="16"/>
  </w:num>
  <w:num w:numId="11" w16cid:durableId="2147315275">
    <w:abstractNumId w:val="3"/>
  </w:num>
  <w:num w:numId="12" w16cid:durableId="536429791">
    <w:abstractNumId w:val="22"/>
  </w:num>
  <w:num w:numId="13" w16cid:durableId="1362316681">
    <w:abstractNumId w:val="11"/>
  </w:num>
  <w:num w:numId="14" w16cid:durableId="604768662">
    <w:abstractNumId w:val="27"/>
  </w:num>
  <w:num w:numId="15" w16cid:durableId="1838685386">
    <w:abstractNumId w:val="17"/>
  </w:num>
  <w:num w:numId="16" w16cid:durableId="1879968750">
    <w:abstractNumId w:val="1"/>
  </w:num>
  <w:num w:numId="17" w16cid:durableId="135610918">
    <w:abstractNumId w:val="18"/>
  </w:num>
  <w:num w:numId="18" w16cid:durableId="1403794232">
    <w:abstractNumId w:val="9"/>
  </w:num>
  <w:num w:numId="19" w16cid:durableId="952132344">
    <w:abstractNumId w:val="12"/>
  </w:num>
  <w:num w:numId="20" w16cid:durableId="990253371">
    <w:abstractNumId w:val="6"/>
  </w:num>
  <w:num w:numId="21" w16cid:durableId="1353265242">
    <w:abstractNumId w:val="0"/>
  </w:num>
  <w:num w:numId="22" w16cid:durableId="1508909089">
    <w:abstractNumId w:val="4"/>
  </w:num>
  <w:num w:numId="23" w16cid:durableId="698772698">
    <w:abstractNumId w:val="19"/>
  </w:num>
  <w:num w:numId="24" w16cid:durableId="1637180141">
    <w:abstractNumId w:val="15"/>
  </w:num>
  <w:num w:numId="25" w16cid:durableId="611011438">
    <w:abstractNumId w:val="2"/>
  </w:num>
  <w:num w:numId="26" w16cid:durableId="601835915">
    <w:abstractNumId w:val="5"/>
  </w:num>
  <w:num w:numId="27" w16cid:durableId="860050668">
    <w:abstractNumId w:val="10"/>
  </w:num>
  <w:num w:numId="28" w16cid:durableId="1287202234">
    <w:abstractNumId w:val="29"/>
  </w:num>
  <w:num w:numId="29" w16cid:durableId="1706636200">
    <w:abstractNumId w:val="7"/>
  </w:num>
  <w:num w:numId="30" w16cid:durableId="1708600114">
    <w:abstractNumId w:val="26"/>
  </w:num>
  <w:num w:numId="31" w16cid:durableId="10140681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3FB"/>
    <w:rsid w:val="004C2FF1"/>
    <w:rsid w:val="007513FB"/>
    <w:rsid w:val="007B0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08"/>
    <o:shapelayout v:ext="edit">
      <o:idmap v:ext="edit" data="1"/>
    </o:shapelayout>
  </w:shapeDefaults>
  <w:decimalSymbol w:val="."/>
  <w:listSeparator w:val=","/>
  <w14:docId w14:val="4FA1D270"/>
  <w15:docId w15:val="{CE332AFA-C4EB-473A-82B8-1C373D6F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yber-essentials-scheme-overview;" TargetMode="External"/><Relationship Id="rId13" Type="http://schemas.openxmlformats.org/officeDocument/2006/relationships/hyperlink" Target="about:blank" TargetMode="External"/><Relationship Id="rId18" Type="http://schemas.openxmlformats.org/officeDocument/2006/relationships/hyperlink" Target="https://www.trac.ac.uk/abou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gov.uk/government/collections/nhs-procurement" TargetMode="External"/><Relationship Id="rId12" Type="http://schemas.openxmlformats.org/officeDocument/2006/relationships/hyperlink" Target="about:blank" TargetMode="External"/><Relationship Id="rId17" Type="http://schemas.openxmlformats.org/officeDocument/2006/relationships/hyperlink" Target="https://www.trac.ac.uk/about/"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image" Target="media/image4.jpg"/><Relationship Id="rId10" Type="http://schemas.openxmlformats.org/officeDocument/2006/relationships/image" Target="media/image2.jpg"/><Relationship Id="rId19" Type="http://schemas.openxmlformats.org/officeDocument/2006/relationships/hyperlink" Target="http://www.dsptoolkit.nhs.uk"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113</Pages>
  <Words>39150</Words>
  <Characters>223159</Characters>
  <Application>Microsoft Office Word</Application>
  <DocSecurity>0</DocSecurity>
  <Lines>1859</Lines>
  <Paragraphs>523</Paragraphs>
  <ScaleCrop>false</ScaleCrop>
  <Company/>
  <LinksUpToDate>false</LinksUpToDate>
  <CharactersWithSpaces>261786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Jack Halpin</cp:lastModifiedBy>
  <cp:revision>2</cp:revision>
  <dcterms:created xsi:type="dcterms:W3CDTF">2023-04-11T10:32:00Z</dcterms:created>
  <dcterms:modified xsi:type="dcterms:W3CDTF">2023-04-11T10:32:00Z</dcterms:modified>
</cp:coreProperties>
</file>