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5B391" w14:textId="77777777" w:rsidR="00607F07" w:rsidRDefault="00305B3A">
      <w:r>
        <w:br/>
      </w:r>
      <w:r>
        <w:rPr>
          <w:noProof/>
        </w:rPr>
        <w:drawing>
          <wp:anchor distT="0" distB="0" distL="114300" distR="114300" simplePos="0" relativeHeight="251658240" behindDoc="0" locked="0" layoutInCell="1" hidden="0" allowOverlap="1" wp14:anchorId="6B860CCC" wp14:editId="10A5EC24">
            <wp:simplePos x="0" y="0"/>
            <wp:positionH relativeFrom="column">
              <wp:posOffset>1</wp:posOffset>
            </wp:positionH>
            <wp:positionV relativeFrom="paragraph">
              <wp:posOffset>0</wp:posOffset>
            </wp:positionV>
            <wp:extent cx="2476442" cy="207000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476442" cy="2070000"/>
                    </a:xfrm>
                    <a:prstGeom prst="rect">
                      <a:avLst/>
                    </a:prstGeom>
                    <a:ln/>
                  </pic:spPr>
                </pic:pic>
              </a:graphicData>
            </a:graphic>
          </wp:anchor>
        </w:drawing>
      </w:r>
    </w:p>
    <w:p w14:paraId="21E6B631" w14:textId="77777777" w:rsidR="00607F07" w:rsidRDefault="00607F07">
      <w:pPr>
        <w:pStyle w:val="Heading1"/>
      </w:pPr>
      <w:bookmarkStart w:id="0" w:name="_heading=h.gjdgxs" w:colFirst="0" w:colLast="0"/>
      <w:bookmarkEnd w:id="0"/>
    </w:p>
    <w:p w14:paraId="2AE83A96" w14:textId="77777777" w:rsidR="00607F07" w:rsidRDefault="00607F07">
      <w:pPr>
        <w:pStyle w:val="Heading1"/>
      </w:pPr>
    </w:p>
    <w:p w14:paraId="2A1C5C98" w14:textId="77777777" w:rsidR="00607F07" w:rsidRDefault="00607F07">
      <w:pPr>
        <w:pStyle w:val="Heading1"/>
      </w:pPr>
    </w:p>
    <w:p w14:paraId="1D18ED5E" w14:textId="77777777" w:rsidR="00607F07" w:rsidRDefault="00305B3A">
      <w:pPr>
        <w:pStyle w:val="Heading1"/>
      </w:pPr>
      <w:bookmarkStart w:id="1" w:name="_heading=h.30j0zll" w:colFirst="0" w:colLast="0"/>
      <w:bookmarkEnd w:id="1"/>
      <w:r>
        <w:t>G-Cloud 12 Call-Off Contract</w:t>
      </w:r>
    </w:p>
    <w:p w14:paraId="6056E0D3" w14:textId="77777777" w:rsidR="00607F07" w:rsidRDefault="00607F07">
      <w:pPr>
        <w:rPr>
          <w:sz w:val="28"/>
          <w:szCs w:val="28"/>
        </w:rPr>
      </w:pPr>
    </w:p>
    <w:p w14:paraId="7FFBE8E6" w14:textId="77777777" w:rsidR="00607F07" w:rsidRDefault="00607F07">
      <w:pPr>
        <w:rPr>
          <w:sz w:val="28"/>
          <w:szCs w:val="28"/>
        </w:rPr>
      </w:pPr>
    </w:p>
    <w:p w14:paraId="7E22AF1F" w14:textId="77777777" w:rsidR="00607F07" w:rsidRDefault="00305B3A">
      <w:r>
        <w:t>This Call-Off Contract for the G-Cloud 12 Framework Agreement (RM1557.12) includes:</w:t>
      </w:r>
    </w:p>
    <w:sdt>
      <w:sdtPr>
        <w:id w:val="1658807682"/>
        <w:docPartObj>
          <w:docPartGallery w:val="Table of Contents"/>
          <w:docPartUnique/>
        </w:docPartObj>
      </w:sdtPr>
      <w:sdtEndPr/>
      <w:sdtContent>
        <w:p w14:paraId="13A523F0" w14:textId="77777777" w:rsidR="00607F07" w:rsidRDefault="00305B3A">
          <w:pPr>
            <w:pBdr>
              <w:top w:val="nil"/>
              <w:left w:val="nil"/>
              <w:bottom w:val="nil"/>
              <w:right w:val="nil"/>
              <w:between w:val="nil"/>
            </w:pBdr>
            <w:tabs>
              <w:tab w:val="right" w:pos="9631"/>
            </w:tabs>
            <w:spacing w:before="120"/>
            <w:rPr>
              <w:rFonts w:ascii="Cambria" w:eastAsia="Cambria" w:hAnsi="Cambria" w:cs="Cambria"/>
              <w:b/>
              <w:i/>
              <w:color w:val="000000"/>
              <w:sz w:val="24"/>
              <w:szCs w:val="24"/>
            </w:rPr>
          </w:pPr>
          <w:r>
            <w:fldChar w:fldCharType="begin"/>
          </w:r>
          <w:r>
            <w:instrText xml:space="preserve"> TOC \h \u \z </w:instrText>
          </w:r>
          <w:r>
            <w:fldChar w:fldCharType="separate"/>
          </w:r>
        </w:p>
        <w:p w14:paraId="4160626A" w14:textId="77777777" w:rsidR="00607F07" w:rsidRDefault="00305B3A">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Part A: Order Form</w:t>
          </w:r>
          <w:r>
            <w:rPr>
              <w:color w:val="000000"/>
            </w:rPr>
            <w:tab/>
            <w:t>2</w:t>
          </w:r>
        </w:p>
        <w:p w14:paraId="29AC4723" w14:textId="77777777" w:rsidR="00607F07" w:rsidRDefault="00305B3A">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1: Services</w:t>
          </w:r>
          <w:r>
            <w:rPr>
              <w:color w:val="000000"/>
            </w:rPr>
            <w:tab/>
            <w:t>12</w:t>
          </w:r>
        </w:p>
        <w:p w14:paraId="5131E042" w14:textId="77777777" w:rsidR="00607F07" w:rsidRDefault="00305B3A">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2: Call-Off Contract charges</w:t>
          </w:r>
          <w:r>
            <w:rPr>
              <w:color w:val="000000"/>
            </w:rPr>
            <w:tab/>
            <w:t>12</w:t>
          </w:r>
        </w:p>
        <w:p w14:paraId="017515F4" w14:textId="77777777" w:rsidR="00607F07" w:rsidRDefault="00305B3A">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Part B: Terms and conditions</w:t>
          </w:r>
          <w:r>
            <w:rPr>
              <w:color w:val="000000"/>
            </w:rPr>
            <w:tab/>
            <w:t>13</w:t>
          </w:r>
        </w:p>
        <w:p w14:paraId="03D7DA2E" w14:textId="77777777" w:rsidR="00607F07" w:rsidRDefault="00305B3A">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3: Collaboration agreement</w:t>
          </w:r>
          <w:r>
            <w:rPr>
              <w:color w:val="000000"/>
            </w:rPr>
            <w:tab/>
            <w:t>32</w:t>
          </w:r>
        </w:p>
        <w:p w14:paraId="0AD9D475" w14:textId="77777777" w:rsidR="00607F07" w:rsidRDefault="00305B3A">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4: Alternative clauses</w:t>
          </w:r>
          <w:r>
            <w:rPr>
              <w:color w:val="000000"/>
            </w:rPr>
            <w:tab/>
            <w:t>44</w:t>
          </w:r>
        </w:p>
        <w:p w14:paraId="61B83EE3" w14:textId="77777777" w:rsidR="00607F07" w:rsidRDefault="00305B3A">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5: Guarantee</w:t>
          </w:r>
          <w:r>
            <w:rPr>
              <w:color w:val="000000"/>
            </w:rPr>
            <w:tab/>
            <w:t>49</w:t>
          </w:r>
        </w:p>
        <w:p w14:paraId="745175BE" w14:textId="77777777" w:rsidR="00607F07" w:rsidRDefault="00305B3A">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6: Glossary and interpretations</w:t>
          </w:r>
          <w:r>
            <w:rPr>
              <w:color w:val="000000"/>
            </w:rPr>
            <w:tab/>
            <w:t>57</w:t>
          </w:r>
        </w:p>
        <w:p w14:paraId="741EDFEC" w14:textId="77777777" w:rsidR="00607F07" w:rsidRDefault="00305B3A">
          <w:pPr>
            <w:pBdr>
              <w:top w:val="nil"/>
              <w:left w:val="nil"/>
              <w:bottom w:val="nil"/>
              <w:right w:val="nil"/>
              <w:between w:val="nil"/>
            </w:pBdr>
            <w:tabs>
              <w:tab w:val="right" w:pos="9631"/>
            </w:tabs>
            <w:spacing w:before="120"/>
            <w:ind w:left="220"/>
            <w:rPr>
              <w:color w:val="000000"/>
            </w:rPr>
          </w:pPr>
          <w:r>
            <w:rPr>
              <w:color w:val="000000"/>
            </w:rPr>
            <w:t>Schedule 7: GDPR Information</w:t>
          </w:r>
          <w:r>
            <w:rPr>
              <w:color w:val="000000"/>
            </w:rPr>
            <w:tab/>
            <w:t>68</w:t>
          </w:r>
        </w:p>
        <w:p w14:paraId="5F816222" w14:textId="77777777" w:rsidR="00607F07" w:rsidRDefault="00607F07">
          <w:pPr>
            <w:tabs>
              <w:tab w:val="right" w:pos="9360"/>
            </w:tabs>
          </w:pPr>
        </w:p>
        <w:p w14:paraId="019EA6DF" w14:textId="77777777" w:rsidR="00607F07" w:rsidRDefault="00305B3A">
          <w:pPr>
            <w:tabs>
              <w:tab w:val="right" w:pos="9360"/>
            </w:tabs>
            <w:ind w:left="220"/>
          </w:pPr>
          <w:r>
            <w:t>Annex A: Cyber Security</w:t>
          </w:r>
          <w:r>
            <w:fldChar w:fldCharType="end"/>
          </w:r>
        </w:p>
      </w:sdtContent>
    </w:sdt>
    <w:p w14:paraId="3E74576F" w14:textId="77777777" w:rsidR="00607F07" w:rsidRDefault="00607F07">
      <w:pPr>
        <w:pageBreakBefore/>
      </w:pPr>
    </w:p>
    <w:p w14:paraId="104B0D6D" w14:textId="77777777" w:rsidR="00607F07" w:rsidRDefault="00305B3A">
      <w:pPr>
        <w:pStyle w:val="Heading2"/>
      </w:pPr>
      <w:bookmarkStart w:id="2" w:name="_heading=h.1fob9te" w:colFirst="0" w:colLast="0"/>
      <w:bookmarkEnd w:id="2"/>
      <w:r>
        <w:t>Part A: Order Form</w:t>
      </w:r>
    </w:p>
    <w:p w14:paraId="2A4ED435" w14:textId="77777777" w:rsidR="00607F07" w:rsidRDefault="00305B3A">
      <w:pPr>
        <w:spacing w:before="240" w:after="240"/>
      </w:pPr>
      <w:r>
        <w:t>Buyers must use this template order form as the basis for all call-off contracts and must refrain from accepting a supplier’s prepopulated version unless it has been carefully checked against template drafting.</w:t>
      </w:r>
    </w:p>
    <w:tbl>
      <w:tblPr>
        <w:tblStyle w:val="a"/>
        <w:tblW w:w="8895" w:type="dxa"/>
        <w:tblLayout w:type="fixed"/>
        <w:tblLook w:val="0400" w:firstRow="0" w:lastRow="0" w:firstColumn="0" w:lastColumn="0" w:noHBand="0" w:noVBand="1"/>
      </w:tblPr>
      <w:tblGrid>
        <w:gridCol w:w="4530"/>
        <w:gridCol w:w="4365"/>
      </w:tblGrid>
      <w:tr w:rsidR="00607F07" w14:paraId="2922AF0B"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2FC547" w14:textId="77777777" w:rsidR="00607F07" w:rsidRDefault="00305B3A">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B00E56" w14:textId="77777777" w:rsidR="00607F07" w:rsidRDefault="00305B3A">
            <w:pPr>
              <w:spacing w:before="240"/>
            </w:pPr>
            <w:r>
              <w:rPr>
                <w:color w:val="0B0C0C"/>
                <w:sz w:val="24"/>
                <w:szCs w:val="24"/>
                <w:highlight w:val="white"/>
              </w:rPr>
              <w:t>977651534896370</w:t>
            </w:r>
          </w:p>
        </w:tc>
      </w:tr>
      <w:tr w:rsidR="00607F07" w14:paraId="1CB0117B"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A1FC82" w14:textId="77777777" w:rsidR="00607F07" w:rsidRDefault="00305B3A">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C4B4498" w14:textId="77777777" w:rsidR="00A047D4" w:rsidRPr="00A047D4" w:rsidRDefault="00A047D4" w:rsidP="00A047D4">
            <w:pPr>
              <w:pStyle w:val="Heading1"/>
              <w:shd w:val="clear" w:color="auto" w:fill="FFFFFF"/>
              <w:spacing w:before="0" w:after="0"/>
              <w:textAlignment w:val="center"/>
              <w:rPr>
                <w:color w:val="252525"/>
                <w:sz w:val="24"/>
                <w:szCs w:val="24"/>
              </w:rPr>
            </w:pPr>
            <w:r w:rsidRPr="00A047D4">
              <w:rPr>
                <w:color w:val="252525"/>
                <w:sz w:val="24"/>
                <w:szCs w:val="24"/>
              </w:rPr>
              <w:t>703169451</w:t>
            </w:r>
          </w:p>
          <w:p w14:paraId="0B60D3F5" w14:textId="4A3FCA93" w:rsidR="00607F07" w:rsidRPr="00A42521" w:rsidRDefault="00607F07" w:rsidP="00A42521">
            <w:pPr>
              <w:pStyle w:val="Heading1"/>
              <w:shd w:val="clear" w:color="auto" w:fill="FFFFFF"/>
              <w:spacing w:before="0" w:after="0"/>
              <w:textAlignment w:val="center"/>
              <w:rPr>
                <w:color w:val="252525"/>
                <w:sz w:val="27"/>
                <w:szCs w:val="27"/>
              </w:rPr>
            </w:pPr>
          </w:p>
        </w:tc>
      </w:tr>
      <w:tr w:rsidR="00607F07" w14:paraId="1FA6AB0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9B6D5B" w14:textId="77777777" w:rsidR="00607F07" w:rsidRDefault="00305B3A">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ABF1573" w14:textId="77777777" w:rsidR="00607F07" w:rsidRDefault="00305B3A">
            <w:pPr>
              <w:spacing w:before="240"/>
            </w:pPr>
            <w:r>
              <w:t>AIM CDE Enterprise Licence</w:t>
            </w:r>
          </w:p>
        </w:tc>
      </w:tr>
      <w:tr w:rsidR="00607F07" w14:paraId="201FAD42"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FB111D" w14:textId="77777777" w:rsidR="00607F07" w:rsidRDefault="00305B3A">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5CC77E0" w14:textId="33A6C94A" w:rsidR="00607F07" w:rsidRDefault="00305B3A">
            <w:r>
              <w:t>Provision of</w:t>
            </w:r>
            <w:r w:rsidRPr="00191C4F">
              <w:rPr>
                <w:b/>
                <w:bCs/>
                <w:i/>
                <w:iCs/>
              </w:rPr>
              <w:t xml:space="preserve"> </w:t>
            </w:r>
            <w:r w:rsidR="00191C4F" w:rsidRPr="00191C4F">
              <w:rPr>
                <w:b/>
                <w:bCs/>
                <w:i/>
                <w:iCs/>
              </w:rPr>
              <w:t>redacted</w:t>
            </w:r>
            <w:r>
              <w:t xml:space="preserve"> SaaS Licences of the gliderbim® AIM CDE for DIO</w:t>
            </w:r>
          </w:p>
        </w:tc>
      </w:tr>
      <w:tr w:rsidR="00607F07" w14:paraId="7A00E5CE"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46917E" w14:textId="77777777" w:rsidR="00607F07" w:rsidRDefault="00305B3A">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0488AC9" w14:textId="77777777" w:rsidR="00607F07" w:rsidRDefault="00305B3A">
            <w:pPr>
              <w:spacing w:before="240"/>
            </w:pPr>
            <w:r>
              <w:t>1</w:t>
            </w:r>
            <w:r>
              <w:rPr>
                <w:vertAlign w:val="superscript"/>
              </w:rPr>
              <w:t>st</w:t>
            </w:r>
            <w:r>
              <w:t xml:space="preserve"> April 2022</w:t>
            </w:r>
          </w:p>
        </w:tc>
      </w:tr>
      <w:tr w:rsidR="00607F07" w14:paraId="6B9CB98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7D1729" w14:textId="77777777" w:rsidR="00607F07" w:rsidRDefault="00305B3A">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CEE4368" w14:textId="77777777" w:rsidR="00607F07" w:rsidRDefault="00305B3A">
            <w:pPr>
              <w:spacing w:before="240"/>
            </w:pPr>
            <w:r>
              <w:t>31</w:t>
            </w:r>
            <w:r>
              <w:rPr>
                <w:vertAlign w:val="superscript"/>
              </w:rPr>
              <w:t>st</w:t>
            </w:r>
            <w:r>
              <w:t xml:space="preserve"> March 2023</w:t>
            </w:r>
          </w:p>
        </w:tc>
      </w:tr>
      <w:tr w:rsidR="00607F07" w14:paraId="534E612B"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858A10" w14:textId="77777777" w:rsidR="00607F07" w:rsidRDefault="00305B3A">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C0E7FEB" w14:textId="77777777" w:rsidR="00607F07" w:rsidRDefault="00305B3A">
            <w:pPr>
              <w:spacing w:before="240"/>
            </w:pPr>
            <w:r>
              <w:t>£360,000.00 ExVat</w:t>
            </w:r>
          </w:p>
        </w:tc>
      </w:tr>
      <w:tr w:rsidR="00607F07" w14:paraId="4922D435"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F27FC6" w14:textId="77777777" w:rsidR="00607F07" w:rsidRDefault="00305B3A">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21C778A" w14:textId="77777777" w:rsidR="00607F07" w:rsidRDefault="00305B3A">
            <w:pPr>
              <w:spacing w:before="240"/>
            </w:pPr>
            <w:r>
              <w:rPr>
                <w:highlight w:val="white"/>
              </w:rPr>
              <w:t>Via MoD CP&amp;F </w:t>
            </w:r>
          </w:p>
        </w:tc>
      </w:tr>
      <w:tr w:rsidR="00607F07" w14:paraId="069ABE28"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33C9FF" w14:textId="77777777" w:rsidR="00607F07" w:rsidRDefault="00305B3A">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5D9262F" w14:textId="77777777" w:rsidR="00607F07" w:rsidRDefault="00305B3A">
            <w:pPr>
              <w:spacing w:before="240"/>
            </w:pPr>
            <w:r>
              <w:t xml:space="preserve">To follow shortly </w:t>
            </w:r>
          </w:p>
        </w:tc>
      </w:tr>
    </w:tbl>
    <w:p w14:paraId="797DB947" w14:textId="77777777" w:rsidR="00607F07" w:rsidRDefault="00305B3A">
      <w:pPr>
        <w:spacing w:before="240"/>
      </w:pPr>
      <w:r>
        <w:t xml:space="preserve"> </w:t>
      </w:r>
    </w:p>
    <w:p w14:paraId="6739D433" w14:textId="77777777" w:rsidR="00607F07" w:rsidRDefault="00305B3A">
      <w:pPr>
        <w:spacing w:before="240" w:after="240"/>
      </w:pPr>
      <w:r>
        <w:t>This Order Form is issued under the G-Cloud 12 Framework Agreement (RM1557.12).</w:t>
      </w:r>
    </w:p>
    <w:p w14:paraId="308E88A9" w14:textId="77777777" w:rsidR="00607F07" w:rsidRDefault="00305B3A">
      <w:pPr>
        <w:spacing w:before="240"/>
      </w:pPr>
      <w:r>
        <w:t>Buyers can use this Order Form to specify their G-Cloud service requirements when placing an Order.</w:t>
      </w:r>
    </w:p>
    <w:p w14:paraId="671D96F4" w14:textId="77777777" w:rsidR="00607F07" w:rsidRDefault="00305B3A">
      <w:pPr>
        <w:spacing w:before="240"/>
      </w:pPr>
      <w:r>
        <w:t>The Order Form cannot be used to alter existing terms or add any extra terms that materially change the Deliverables offered by the Supplier and defined in the Application.</w:t>
      </w:r>
    </w:p>
    <w:p w14:paraId="75350D7E" w14:textId="77777777" w:rsidR="00607F07" w:rsidRDefault="00305B3A">
      <w:pPr>
        <w:spacing w:before="240"/>
      </w:pPr>
      <w:r>
        <w:t>There are terms in the Call-Off Contract that may be defined in the Order Form. These are identified in the contract with square brackets.</w:t>
      </w:r>
    </w:p>
    <w:tbl>
      <w:tblPr>
        <w:tblStyle w:val="a0"/>
        <w:tblW w:w="8880" w:type="dxa"/>
        <w:tblLayout w:type="fixed"/>
        <w:tblLook w:val="0400" w:firstRow="0" w:lastRow="0" w:firstColumn="0" w:lastColumn="0" w:noHBand="0" w:noVBand="1"/>
      </w:tblPr>
      <w:tblGrid>
        <w:gridCol w:w="2055"/>
        <w:gridCol w:w="6825"/>
      </w:tblGrid>
      <w:tr w:rsidR="00607F07" w14:paraId="41AA7396"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538879" w14:textId="77777777" w:rsidR="00607F07" w:rsidRDefault="00305B3A">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A73A70" w14:textId="77777777" w:rsidR="00607F07" w:rsidRDefault="00305B3A">
            <w:pPr>
              <w:spacing w:before="240"/>
            </w:pPr>
            <w:r>
              <w:t>Defence Infrastructure Organisation</w:t>
            </w:r>
          </w:p>
          <w:p w14:paraId="3479A22C" w14:textId="77777777" w:rsidR="00607F07" w:rsidRDefault="00305B3A">
            <w:pPr>
              <w:spacing w:before="240"/>
            </w:pPr>
            <w:r>
              <w:t>St George’s House</w:t>
            </w:r>
          </w:p>
          <w:p w14:paraId="394F3066" w14:textId="77777777" w:rsidR="00607F07" w:rsidRDefault="00305B3A">
            <w:pPr>
              <w:spacing w:before="240"/>
            </w:pPr>
            <w:r>
              <w:t>DMS Whittington</w:t>
            </w:r>
          </w:p>
          <w:p w14:paraId="2E009EA9" w14:textId="77777777" w:rsidR="00607F07" w:rsidRDefault="00305B3A">
            <w:pPr>
              <w:spacing w:before="240"/>
            </w:pPr>
            <w:r>
              <w:t xml:space="preserve">Lichfield </w:t>
            </w:r>
          </w:p>
          <w:p w14:paraId="68D3788F" w14:textId="77777777" w:rsidR="00607F07" w:rsidRDefault="00305B3A">
            <w:pPr>
              <w:spacing w:before="240"/>
            </w:pPr>
            <w:r>
              <w:t>Staffordshire</w:t>
            </w:r>
          </w:p>
          <w:p w14:paraId="13C4E483" w14:textId="77777777" w:rsidR="00607F07" w:rsidRDefault="00305B3A">
            <w:pPr>
              <w:spacing w:before="240"/>
            </w:pPr>
            <w:r>
              <w:t>WS14 9PY</w:t>
            </w:r>
          </w:p>
          <w:p w14:paraId="037F31E9" w14:textId="77777777" w:rsidR="00607F07" w:rsidRDefault="00607F07">
            <w:pPr>
              <w:spacing w:before="240"/>
            </w:pPr>
          </w:p>
        </w:tc>
      </w:tr>
      <w:tr w:rsidR="00607F07" w14:paraId="26E85165"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212752" w14:textId="77777777" w:rsidR="00607F07" w:rsidRDefault="00305B3A">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69EE48DB" w14:textId="77777777" w:rsidR="00607F07" w:rsidRDefault="00305B3A">
            <w:pPr>
              <w:spacing w:before="240"/>
            </w:pPr>
            <w:r>
              <w:t>Glider Technology Ltd</w:t>
            </w:r>
          </w:p>
          <w:p w14:paraId="756DF21E" w14:textId="2E850B99" w:rsidR="00607F07" w:rsidRPr="0072184D" w:rsidRDefault="0072184D">
            <w:pPr>
              <w:spacing w:before="240"/>
              <w:rPr>
                <w:b/>
                <w:bCs/>
                <w:i/>
                <w:iCs/>
              </w:rPr>
            </w:pPr>
            <w:r>
              <w:rPr>
                <w:b/>
                <w:bCs/>
                <w:i/>
                <w:iCs/>
              </w:rPr>
              <w:t>redacted</w:t>
            </w:r>
          </w:p>
          <w:p w14:paraId="15EE4CB5" w14:textId="77777777" w:rsidR="00607F07" w:rsidRDefault="00305B3A">
            <w:pPr>
              <w:spacing w:before="240"/>
            </w:pPr>
            <w:r>
              <w:t>Glider Technology Limited</w:t>
            </w:r>
          </w:p>
          <w:p w14:paraId="72016D21" w14:textId="77777777" w:rsidR="00607F07" w:rsidRDefault="00305B3A">
            <w:pPr>
              <w:spacing w:before="240"/>
            </w:pPr>
            <w:r>
              <w:t>44 York Street</w:t>
            </w:r>
          </w:p>
          <w:p w14:paraId="3BC47FBA" w14:textId="77777777" w:rsidR="00607F07" w:rsidRDefault="00305B3A">
            <w:pPr>
              <w:spacing w:before="240"/>
            </w:pPr>
            <w:r>
              <w:t>Clitheroe</w:t>
            </w:r>
          </w:p>
          <w:p w14:paraId="7C64DC68" w14:textId="77777777" w:rsidR="00607F07" w:rsidRDefault="00305B3A">
            <w:pPr>
              <w:spacing w:before="240"/>
            </w:pPr>
            <w:r>
              <w:t>Lancashire</w:t>
            </w:r>
          </w:p>
          <w:p w14:paraId="446879D1" w14:textId="77777777" w:rsidR="00607F07" w:rsidRDefault="00305B3A">
            <w:pPr>
              <w:spacing w:before="240"/>
            </w:pPr>
            <w:r>
              <w:t>BB7 2DL</w:t>
            </w:r>
          </w:p>
          <w:p w14:paraId="77162076" w14:textId="77777777" w:rsidR="00607F07" w:rsidRDefault="00305B3A">
            <w:pPr>
              <w:spacing w:before="240"/>
            </w:pPr>
            <w:r>
              <w:t>Company number: 08248127</w:t>
            </w:r>
          </w:p>
        </w:tc>
      </w:tr>
      <w:tr w:rsidR="00607F07" w14:paraId="17957E5D"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87535A" w14:textId="77777777" w:rsidR="00607F07" w:rsidRDefault="00305B3A">
            <w:pPr>
              <w:spacing w:before="240" w:after="240"/>
              <w:rPr>
                <w:b/>
              </w:rPr>
            </w:pPr>
            <w:r>
              <w:rPr>
                <w:b/>
              </w:rPr>
              <w:t>Together the ‘Parties’</w:t>
            </w:r>
          </w:p>
        </w:tc>
      </w:tr>
    </w:tbl>
    <w:p w14:paraId="5D1D6104" w14:textId="77777777" w:rsidR="00607F07" w:rsidRDefault="00607F07">
      <w:pPr>
        <w:spacing w:before="240" w:after="240"/>
        <w:rPr>
          <w:b/>
        </w:rPr>
      </w:pPr>
    </w:p>
    <w:p w14:paraId="4B1FCF3D" w14:textId="77777777" w:rsidR="00607F07" w:rsidRDefault="00305B3A">
      <w:pPr>
        <w:pStyle w:val="Heading3"/>
      </w:pPr>
      <w:r>
        <w:t>Principal contact details</w:t>
      </w:r>
    </w:p>
    <w:p w14:paraId="1E5E2982" w14:textId="77777777" w:rsidR="00607F07" w:rsidRDefault="00305B3A">
      <w:pPr>
        <w:spacing w:before="240" w:after="120" w:line="480" w:lineRule="auto"/>
        <w:rPr>
          <w:b/>
        </w:rPr>
      </w:pPr>
      <w:r>
        <w:rPr>
          <w:b/>
        </w:rPr>
        <w:t>For the Buyer:</w:t>
      </w:r>
    </w:p>
    <w:p w14:paraId="1D6B2B9B" w14:textId="4EC418AE" w:rsidR="00607F07" w:rsidRDefault="00305B3A">
      <w:pPr>
        <w:spacing w:after="120"/>
      </w:pPr>
      <w:r>
        <w:t xml:space="preserve">Title: </w:t>
      </w:r>
      <w:r w:rsidR="00A047D4">
        <w:t xml:space="preserve">CIO Delivery &amp; Operations Lead  </w:t>
      </w:r>
    </w:p>
    <w:p w14:paraId="3374A8CF" w14:textId="0FB03D14" w:rsidR="00607F07" w:rsidRDefault="00305B3A">
      <w:pPr>
        <w:spacing w:after="120" w:line="240" w:lineRule="auto"/>
      </w:pPr>
      <w:r>
        <w:t xml:space="preserve">Name: </w:t>
      </w:r>
      <w:r w:rsidR="0072184D" w:rsidRPr="0072184D">
        <w:rPr>
          <w:b/>
          <w:bCs/>
          <w:i/>
          <w:iCs/>
        </w:rPr>
        <w:t>redacted</w:t>
      </w:r>
    </w:p>
    <w:p w14:paraId="1D7CDC53" w14:textId="11C4098E" w:rsidR="00607F07" w:rsidRDefault="00305B3A">
      <w:pPr>
        <w:spacing w:after="120" w:line="240" w:lineRule="auto"/>
      </w:pPr>
      <w:r>
        <w:t xml:space="preserve">Email: </w:t>
      </w:r>
      <w:r w:rsidR="0072184D" w:rsidRPr="0072184D">
        <w:rPr>
          <w:b/>
          <w:bCs/>
          <w:i/>
          <w:iCs/>
        </w:rPr>
        <w:t>redacted</w:t>
      </w:r>
    </w:p>
    <w:p w14:paraId="2C992F5D" w14:textId="397764C1" w:rsidR="00607F07" w:rsidRDefault="00305B3A">
      <w:pPr>
        <w:spacing w:after="120" w:line="240" w:lineRule="auto"/>
        <w:rPr>
          <w:b/>
          <w:bCs/>
          <w:i/>
          <w:iCs/>
        </w:rPr>
      </w:pPr>
      <w:r>
        <w:t xml:space="preserve">Phone: </w:t>
      </w:r>
      <w:r w:rsidR="0072184D" w:rsidRPr="0072184D">
        <w:rPr>
          <w:b/>
          <w:bCs/>
          <w:i/>
          <w:iCs/>
        </w:rPr>
        <w:t>redacted</w:t>
      </w:r>
    </w:p>
    <w:p w14:paraId="34611874" w14:textId="77777777" w:rsidR="0072184D" w:rsidRDefault="0072184D">
      <w:pPr>
        <w:spacing w:after="120" w:line="240" w:lineRule="auto"/>
      </w:pPr>
    </w:p>
    <w:p w14:paraId="0BBAC1CE" w14:textId="77777777" w:rsidR="00607F07" w:rsidRDefault="00607F07">
      <w:pPr>
        <w:spacing w:after="120" w:line="240" w:lineRule="auto"/>
      </w:pPr>
    </w:p>
    <w:p w14:paraId="16A9A619" w14:textId="77777777" w:rsidR="00607F07" w:rsidRDefault="00607F07">
      <w:pPr>
        <w:rPr>
          <w:b/>
        </w:rPr>
      </w:pPr>
    </w:p>
    <w:p w14:paraId="0555D1A5" w14:textId="77777777" w:rsidR="00607F07" w:rsidRDefault="00305B3A">
      <w:pPr>
        <w:spacing w:line="480" w:lineRule="auto"/>
        <w:rPr>
          <w:b/>
        </w:rPr>
      </w:pPr>
      <w:r>
        <w:rPr>
          <w:b/>
        </w:rPr>
        <w:lastRenderedPageBreak/>
        <w:t>For the Supplier:</w:t>
      </w:r>
    </w:p>
    <w:p w14:paraId="48586222" w14:textId="29C6CBA4" w:rsidR="00607F07" w:rsidRDefault="00305B3A">
      <w:pPr>
        <w:spacing w:after="120" w:line="240" w:lineRule="auto"/>
      </w:pPr>
      <w:r>
        <w:t xml:space="preserve">Title: </w:t>
      </w:r>
      <w:r w:rsidR="0072184D" w:rsidRPr="0072184D">
        <w:rPr>
          <w:b/>
          <w:bCs/>
          <w:i/>
          <w:iCs/>
        </w:rPr>
        <w:t>redacted</w:t>
      </w:r>
    </w:p>
    <w:p w14:paraId="01B99F3A" w14:textId="08FAD786" w:rsidR="00607F07" w:rsidRDefault="00305B3A">
      <w:pPr>
        <w:spacing w:after="120" w:line="240" w:lineRule="auto"/>
      </w:pPr>
      <w:r>
        <w:t xml:space="preserve">Name: </w:t>
      </w:r>
      <w:r w:rsidR="0072184D" w:rsidRPr="0072184D">
        <w:rPr>
          <w:b/>
          <w:bCs/>
          <w:i/>
          <w:iCs/>
        </w:rPr>
        <w:t>redacted</w:t>
      </w:r>
    </w:p>
    <w:p w14:paraId="491E24A0" w14:textId="7C89CDFB" w:rsidR="00607F07" w:rsidRDefault="00305B3A">
      <w:r>
        <w:t xml:space="preserve">Email: </w:t>
      </w:r>
      <w:r w:rsidR="0072184D" w:rsidRPr="0072184D">
        <w:rPr>
          <w:b/>
          <w:bCs/>
          <w:i/>
          <w:iCs/>
        </w:rPr>
        <w:t>redacted</w:t>
      </w:r>
    </w:p>
    <w:p w14:paraId="246FDC94" w14:textId="77777777" w:rsidR="00607F07" w:rsidRDefault="00607F07"/>
    <w:p w14:paraId="726DEB0F" w14:textId="779402EB" w:rsidR="00607F07" w:rsidRDefault="00305B3A">
      <w:pPr>
        <w:spacing w:after="120" w:line="240" w:lineRule="auto"/>
      </w:pPr>
      <w:r>
        <w:t xml:space="preserve">Phone: </w:t>
      </w:r>
      <w:r w:rsidR="0072184D" w:rsidRPr="0072184D">
        <w:rPr>
          <w:b/>
          <w:bCs/>
          <w:i/>
          <w:iCs/>
        </w:rPr>
        <w:t>redacted</w:t>
      </w:r>
    </w:p>
    <w:p w14:paraId="7DDFA1B8" w14:textId="77777777" w:rsidR="00607F07" w:rsidRDefault="00607F07">
      <w:pPr>
        <w:spacing w:before="240" w:after="240"/>
      </w:pPr>
    </w:p>
    <w:p w14:paraId="074C190B" w14:textId="77777777" w:rsidR="00607F07" w:rsidRDefault="00305B3A">
      <w:pPr>
        <w:pStyle w:val="Heading3"/>
      </w:pPr>
      <w:r>
        <w:t>Call-Off Contract term</w:t>
      </w:r>
    </w:p>
    <w:tbl>
      <w:tblPr>
        <w:tblStyle w:val="a1"/>
        <w:tblW w:w="8895" w:type="dxa"/>
        <w:tblInd w:w="2" w:type="dxa"/>
        <w:tblLayout w:type="fixed"/>
        <w:tblLook w:val="0400" w:firstRow="0" w:lastRow="0" w:firstColumn="0" w:lastColumn="0" w:noHBand="0" w:noVBand="1"/>
      </w:tblPr>
      <w:tblGrid>
        <w:gridCol w:w="2625"/>
        <w:gridCol w:w="6270"/>
      </w:tblGrid>
      <w:tr w:rsidR="00607F07" w14:paraId="761380F9"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695E97" w14:textId="77777777" w:rsidR="00607F07" w:rsidRDefault="00305B3A">
            <w:pPr>
              <w:spacing w:before="240"/>
            </w:pPr>
            <w:r>
              <w:rPr>
                <w:b/>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5E850C" w14:textId="77777777" w:rsidR="00607F07" w:rsidRDefault="00305B3A">
            <w:pPr>
              <w:spacing w:before="240"/>
            </w:pPr>
            <w:r>
              <w:t xml:space="preserve">This Call-Off Contract Starts on </w:t>
            </w:r>
            <w:r>
              <w:rPr>
                <w:b/>
              </w:rPr>
              <w:t>1 April 22</w:t>
            </w:r>
            <w:r>
              <w:t xml:space="preserve"> and is valid for a duration of no more than 12 months.</w:t>
            </w:r>
          </w:p>
          <w:p w14:paraId="2B22EE0F" w14:textId="77777777" w:rsidR="00607F07" w:rsidRDefault="00305B3A">
            <w:pPr>
              <w:spacing w:before="240"/>
            </w:pPr>
            <w:r>
              <w:t>[The date and number of days or months is subject to clause 1.2 in Part B below.]</w:t>
            </w:r>
          </w:p>
        </w:tc>
      </w:tr>
      <w:tr w:rsidR="00607F07" w14:paraId="5F78CA86"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47D441" w14:textId="77777777" w:rsidR="00607F07" w:rsidRDefault="00305B3A">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0FA6AEF0" w14:textId="77777777" w:rsidR="00607F07" w:rsidRDefault="00305B3A">
            <w:pPr>
              <w:spacing w:before="240"/>
            </w:pPr>
            <w:r>
              <w:t>The notice period for the Supplier needed for Ending the Call-Off Contract is at least 90 Working Days from the date of written notice for undisputed sums (as per clause 18.6).</w:t>
            </w:r>
          </w:p>
          <w:p w14:paraId="0891E131" w14:textId="77777777" w:rsidR="00607F07" w:rsidRDefault="00305B3A">
            <w:pPr>
              <w:spacing w:before="240"/>
            </w:pPr>
            <w:r>
              <w:t>The notice period for the Buyer is a maximum of 30 days from the date of written notice for Ending without cause (as per clause 18.1).</w:t>
            </w:r>
          </w:p>
        </w:tc>
      </w:tr>
      <w:tr w:rsidR="00607F07" w14:paraId="42FCC7EC"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FE5996" w14:textId="77777777" w:rsidR="00607F07" w:rsidRDefault="00305B3A">
            <w:pPr>
              <w:spacing w:before="60" w:after="60"/>
              <w:ind w:right="300"/>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33BFA057" w14:textId="77777777" w:rsidR="00607F07" w:rsidRDefault="00305B3A">
            <w:pPr>
              <w:spacing w:before="240"/>
            </w:pPr>
            <w:r>
              <w:t>This Call-off Contract can be extended by the Buyer for 2 periods of up to 12 months each, by giving the Supplier 1 month’s written notice before its expiry. The extension periods are subject to clauses 1.3 and 1.4 in Part B below.</w:t>
            </w:r>
          </w:p>
          <w:p w14:paraId="2EA9CBD0" w14:textId="5A8889ED" w:rsidR="00607F07" w:rsidRDefault="00305B3A">
            <w:pPr>
              <w:spacing w:before="240"/>
            </w:pPr>
            <w:r>
              <w:t>Extensions which extend the Term beyond 24 months are only permitted if the Supplier complies with the additional exit plan requirements at clauses 21.3 to 21.8.</w:t>
            </w:r>
          </w:p>
        </w:tc>
      </w:tr>
    </w:tbl>
    <w:p w14:paraId="768E8F02" w14:textId="77777777" w:rsidR="00607F07" w:rsidRDefault="00305B3A">
      <w:pPr>
        <w:pStyle w:val="Heading3"/>
      </w:pPr>
      <w:r>
        <w:t>Buyer contractual details</w:t>
      </w:r>
    </w:p>
    <w:p w14:paraId="56113D9B" w14:textId="77777777" w:rsidR="00607F07" w:rsidRDefault="00305B3A">
      <w:pPr>
        <w:spacing w:before="240" w:after="240"/>
      </w:pPr>
      <w:r>
        <w:t>This Order is for the G-Cloud Services outlined below. It is acknowledged by the Parties that the volume of the G-Cloud Services used by the Buyer may vary during this Call-Off Contract.</w:t>
      </w:r>
    </w:p>
    <w:tbl>
      <w:tblPr>
        <w:tblStyle w:val="a2"/>
        <w:tblW w:w="8895" w:type="dxa"/>
        <w:tblInd w:w="2" w:type="dxa"/>
        <w:tblLayout w:type="fixed"/>
        <w:tblLook w:val="0400" w:firstRow="0" w:lastRow="0" w:firstColumn="0" w:lastColumn="0" w:noHBand="0" w:noVBand="1"/>
      </w:tblPr>
      <w:tblGrid>
        <w:gridCol w:w="2606"/>
        <w:gridCol w:w="6243"/>
        <w:gridCol w:w="46"/>
      </w:tblGrid>
      <w:tr w:rsidR="00607F07" w14:paraId="4C6DED4E" w14:textId="77777777">
        <w:trPr>
          <w:trHeight w:val="1665"/>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754324" w14:textId="77777777" w:rsidR="00607F07" w:rsidRDefault="00305B3A">
            <w:pPr>
              <w:spacing w:before="240"/>
              <w:rPr>
                <w:b/>
              </w:rPr>
            </w:pPr>
            <w:r>
              <w:rPr>
                <w:b/>
              </w:rPr>
              <w:lastRenderedPageBreak/>
              <w:t>G-Cloud lot</w:t>
            </w:r>
          </w:p>
        </w:tc>
        <w:tc>
          <w:tcPr>
            <w:tcW w:w="628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9DA222" w14:textId="77777777" w:rsidR="00607F07" w:rsidRDefault="00305B3A">
            <w:pPr>
              <w:spacing w:before="240"/>
            </w:pPr>
            <w:r>
              <w:t>This Call-Off Contract is for the provision of Services under:</w:t>
            </w:r>
          </w:p>
          <w:p w14:paraId="7161B51C" w14:textId="77777777" w:rsidR="00607F07" w:rsidRDefault="00305B3A">
            <w:pPr>
              <w:numPr>
                <w:ilvl w:val="0"/>
                <w:numId w:val="14"/>
              </w:numPr>
              <w:pBdr>
                <w:top w:val="nil"/>
                <w:left w:val="nil"/>
                <w:bottom w:val="nil"/>
                <w:right w:val="nil"/>
                <w:between w:val="nil"/>
              </w:pBdr>
              <w:spacing w:before="240"/>
            </w:pPr>
            <w:r>
              <w:rPr>
                <w:color w:val="000000"/>
              </w:rPr>
              <w:t>Lot 2: Cloud Software</w:t>
            </w:r>
          </w:p>
        </w:tc>
      </w:tr>
      <w:tr w:rsidR="00607F07" w14:paraId="086985ED" w14:textId="77777777">
        <w:trPr>
          <w:trHeight w:val="3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35A62C" w14:textId="77777777" w:rsidR="00607F07" w:rsidRDefault="00305B3A">
            <w:pPr>
              <w:spacing w:before="240"/>
              <w:rPr>
                <w:b/>
              </w:rPr>
            </w:pPr>
            <w:r>
              <w:rPr>
                <w:b/>
              </w:rPr>
              <w:t>G-Cloud services required</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1534C1D9" w14:textId="77777777" w:rsidR="00607F07" w:rsidRDefault="00305B3A">
            <w:pPr>
              <w:spacing w:before="240"/>
            </w:pPr>
            <w:r>
              <w:t>The Services to be provided by the Supplier under the above Lot are listed in Framework Section 2 and outlined below:</w:t>
            </w:r>
          </w:p>
          <w:p w14:paraId="23FD6FD6" w14:textId="77777777" w:rsidR="00607F07" w:rsidRDefault="00607F07">
            <w:pPr>
              <w:spacing w:before="240"/>
            </w:pPr>
          </w:p>
          <w:p w14:paraId="4CB81B97" w14:textId="323BB8B7" w:rsidR="00607F07" w:rsidRDefault="00305B3A">
            <w:r>
              <w:t xml:space="preserve">Provision of </w:t>
            </w:r>
            <w:r w:rsidR="00191C4F">
              <w:rPr>
                <w:b/>
                <w:bCs/>
                <w:i/>
                <w:iCs/>
              </w:rPr>
              <w:t>redacted</w:t>
            </w:r>
            <w:r>
              <w:t xml:space="preserve"> SaaS Licences of the gliderbim® AIM CDE.</w:t>
            </w:r>
          </w:p>
          <w:p w14:paraId="4E074832" w14:textId="77777777" w:rsidR="00607F07" w:rsidRDefault="00607F07"/>
        </w:tc>
      </w:tr>
      <w:tr w:rsidR="00607F07" w14:paraId="1538ACAB" w14:textId="77777777">
        <w:trPr>
          <w:trHeight w:val="1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438DD1" w14:textId="77777777" w:rsidR="00607F07" w:rsidRDefault="00305B3A">
            <w:pPr>
              <w:spacing w:before="240"/>
              <w:rPr>
                <w:b/>
              </w:rPr>
            </w:pPr>
            <w:r>
              <w:rPr>
                <w:b/>
              </w:rPr>
              <w:t>Additional Services</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1A47805" w14:textId="77777777" w:rsidR="00607F07" w:rsidRDefault="00305B3A">
            <w:pPr>
              <w:spacing w:before="240"/>
              <w:rPr>
                <w:b/>
              </w:rPr>
            </w:pPr>
            <w:r>
              <w:rPr>
                <w:b/>
              </w:rPr>
              <w:t>None</w:t>
            </w:r>
          </w:p>
          <w:p w14:paraId="7D9D43A3" w14:textId="77777777" w:rsidR="00607F07" w:rsidRDefault="00607F07">
            <w:pPr>
              <w:spacing w:before="240"/>
            </w:pPr>
          </w:p>
        </w:tc>
      </w:tr>
      <w:tr w:rsidR="00607F07" w14:paraId="5C633705" w14:textId="77777777">
        <w:trPr>
          <w:trHeight w:val="26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44D7B1" w14:textId="77777777" w:rsidR="00607F07" w:rsidRDefault="00305B3A">
            <w:pPr>
              <w:spacing w:before="240"/>
              <w:rPr>
                <w:b/>
              </w:rPr>
            </w:pPr>
            <w:r>
              <w:rPr>
                <w:b/>
              </w:rPr>
              <w:t>Location</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E136449" w14:textId="77777777" w:rsidR="00607F07" w:rsidRDefault="00305B3A">
            <w:pPr>
              <w:spacing w:before="240"/>
            </w:pPr>
            <w:r>
              <w:t>Defence Infrastructure Organisation</w:t>
            </w:r>
          </w:p>
          <w:p w14:paraId="48FB2D32" w14:textId="77777777" w:rsidR="00607F07" w:rsidRDefault="00305B3A">
            <w:pPr>
              <w:spacing w:before="240"/>
            </w:pPr>
            <w:r>
              <w:t>St George’s House</w:t>
            </w:r>
          </w:p>
          <w:p w14:paraId="6701A78F" w14:textId="77777777" w:rsidR="00607F07" w:rsidRDefault="00305B3A">
            <w:pPr>
              <w:spacing w:before="240"/>
            </w:pPr>
            <w:r>
              <w:t>DMS Whittington</w:t>
            </w:r>
          </w:p>
          <w:p w14:paraId="45861555" w14:textId="77777777" w:rsidR="00607F07" w:rsidRDefault="00305B3A">
            <w:pPr>
              <w:spacing w:before="240"/>
            </w:pPr>
            <w:r>
              <w:t xml:space="preserve">Lichfield </w:t>
            </w:r>
          </w:p>
          <w:p w14:paraId="43ED256F" w14:textId="77777777" w:rsidR="00607F07" w:rsidRDefault="00305B3A">
            <w:pPr>
              <w:spacing w:before="240"/>
            </w:pPr>
            <w:r>
              <w:t>Staffordshire</w:t>
            </w:r>
          </w:p>
          <w:p w14:paraId="7BC1FF11" w14:textId="77777777" w:rsidR="00607F07" w:rsidRDefault="00305B3A">
            <w:pPr>
              <w:spacing w:before="240"/>
            </w:pPr>
            <w:r>
              <w:t>WS14 9PY</w:t>
            </w:r>
          </w:p>
        </w:tc>
      </w:tr>
      <w:tr w:rsidR="00607F07" w14:paraId="70478DC7" w14:textId="77777777">
        <w:trPr>
          <w:trHeight w:val="7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42A0CB" w14:textId="77777777" w:rsidR="00607F07" w:rsidRDefault="00305B3A">
            <w:pPr>
              <w:spacing w:before="240"/>
              <w:rPr>
                <w:b/>
              </w:rPr>
            </w:pPr>
            <w:r>
              <w:rPr>
                <w:b/>
              </w:rPr>
              <w:t>Quality standards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481F6DC1" w14:textId="77777777" w:rsidR="00607F07" w:rsidRDefault="00305B3A">
            <w:pPr>
              <w:spacing w:before="240"/>
            </w:pPr>
            <w:r>
              <w:t>The quality standards required for this Call-Off Contract are as per Lot 2 and in accordance with general industry practice.</w:t>
            </w:r>
          </w:p>
          <w:p w14:paraId="78C24F10" w14:textId="77777777" w:rsidR="00607F07" w:rsidRDefault="00607F07">
            <w:pPr>
              <w:spacing w:before="240"/>
            </w:pPr>
          </w:p>
        </w:tc>
        <w:tc>
          <w:tcPr>
            <w:tcW w:w="46" w:type="dxa"/>
            <w:shd w:val="clear" w:color="auto" w:fill="auto"/>
            <w:tcMar>
              <w:top w:w="0" w:type="dxa"/>
              <w:left w:w="10" w:type="dxa"/>
              <w:bottom w:w="0" w:type="dxa"/>
              <w:right w:w="10" w:type="dxa"/>
            </w:tcMar>
          </w:tcPr>
          <w:p w14:paraId="516023BB" w14:textId="77777777" w:rsidR="00607F07" w:rsidRDefault="00607F07">
            <w:pPr>
              <w:spacing w:before="240"/>
            </w:pPr>
          </w:p>
        </w:tc>
      </w:tr>
      <w:tr w:rsidR="00607F07" w14:paraId="2557EFDA" w14:textId="77777777">
        <w:trPr>
          <w:trHeight w:val="188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170B20" w14:textId="77777777" w:rsidR="00607F07" w:rsidRDefault="00305B3A">
            <w:pPr>
              <w:spacing w:before="240"/>
              <w:rPr>
                <w:b/>
              </w:rPr>
            </w:pPr>
            <w:r>
              <w:rPr>
                <w:b/>
              </w:rPr>
              <w:t>Technical standards:</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12799C" w14:textId="77777777" w:rsidR="00607F07" w:rsidRDefault="00305B3A">
            <w:pPr>
              <w:spacing w:before="240"/>
            </w:pPr>
            <w:r>
              <w:t>The technical standards required for this Call-Off Contract are as per Lot 2 and in accordance with general industry practice.</w:t>
            </w:r>
          </w:p>
        </w:tc>
        <w:tc>
          <w:tcPr>
            <w:tcW w:w="46" w:type="dxa"/>
            <w:shd w:val="clear" w:color="auto" w:fill="auto"/>
            <w:tcMar>
              <w:top w:w="0" w:type="dxa"/>
              <w:left w:w="10" w:type="dxa"/>
              <w:bottom w:w="0" w:type="dxa"/>
              <w:right w:w="10" w:type="dxa"/>
            </w:tcMar>
          </w:tcPr>
          <w:p w14:paraId="76D004E0" w14:textId="77777777" w:rsidR="00607F07" w:rsidRDefault="00607F07">
            <w:pPr>
              <w:spacing w:before="240"/>
            </w:pPr>
          </w:p>
        </w:tc>
      </w:tr>
      <w:tr w:rsidR="00607F07" w14:paraId="61944A6F" w14:textId="77777777">
        <w:trPr>
          <w:trHeight w:val="302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994CF2" w14:textId="77777777" w:rsidR="00607F07" w:rsidRDefault="00305B3A">
            <w:pPr>
              <w:spacing w:before="240"/>
              <w:rPr>
                <w:b/>
              </w:rPr>
            </w:pPr>
            <w:r>
              <w:rPr>
                <w:b/>
              </w:rPr>
              <w:lastRenderedPageBreak/>
              <w:t>Service level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4929B615" w14:textId="77777777" w:rsidR="00607F07" w:rsidRDefault="00305B3A">
            <w:r>
              <w:t xml:space="preserve">See </w:t>
            </w:r>
            <w:hyperlink r:id="rId12">
              <w:r>
                <w:rPr>
                  <w:color w:val="1155CC"/>
                  <w:u w:val="single"/>
                </w:rPr>
                <w:t>Schedule 1: gliderbim® G-Cloud 12 Service Definition</w:t>
              </w:r>
            </w:hyperlink>
          </w:p>
          <w:p w14:paraId="603B191F" w14:textId="77777777" w:rsidR="00607F07" w:rsidRDefault="00607F07"/>
        </w:tc>
        <w:tc>
          <w:tcPr>
            <w:tcW w:w="46" w:type="dxa"/>
            <w:shd w:val="clear" w:color="auto" w:fill="auto"/>
            <w:tcMar>
              <w:top w:w="0" w:type="dxa"/>
              <w:left w:w="10" w:type="dxa"/>
              <w:bottom w:w="0" w:type="dxa"/>
              <w:right w:w="10" w:type="dxa"/>
            </w:tcMar>
          </w:tcPr>
          <w:p w14:paraId="563F9DC4" w14:textId="77777777" w:rsidR="00607F07" w:rsidRDefault="00607F07">
            <w:pPr>
              <w:pBdr>
                <w:top w:val="nil"/>
                <w:left w:val="nil"/>
                <w:bottom w:val="nil"/>
                <w:right w:val="nil"/>
                <w:between w:val="nil"/>
              </w:pBdr>
              <w:ind w:left="720"/>
              <w:rPr>
                <w:color w:val="000000"/>
              </w:rPr>
            </w:pPr>
          </w:p>
        </w:tc>
      </w:tr>
      <w:tr w:rsidR="00607F07" w14:paraId="262EE002"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F86330" w14:textId="77777777" w:rsidR="00607F07" w:rsidRDefault="00305B3A">
            <w:pPr>
              <w:spacing w:before="240"/>
              <w:rPr>
                <w:b/>
              </w:rPr>
            </w:pPr>
            <w:r>
              <w:rPr>
                <w:b/>
              </w:rPr>
              <w:t>Onboarding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2401DA44" w14:textId="3897B664" w:rsidR="00607F07" w:rsidRDefault="00305B3A">
            <w:pPr>
              <w:spacing w:before="240"/>
            </w:pPr>
            <w:r>
              <w:t xml:space="preserve">Glider will update the licence key from </w:t>
            </w:r>
            <w:r w:rsidR="008F0AE1">
              <w:rPr>
                <w:b/>
                <w:bCs/>
                <w:i/>
                <w:iCs/>
              </w:rPr>
              <w:t>redacted</w:t>
            </w:r>
            <w:r>
              <w:t xml:space="preserve"> users to </w:t>
            </w:r>
            <w:r w:rsidR="008F0AE1" w:rsidRPr="008F0AE1">
              <w:rPr>
                <w:b/>
                <w:bCs/>
                <w:i/>
                <w:iCs/>
              </w:rPr>
              <w:t>redacted</w:t>
            </w:r>
            <w:r w:rsidRPr="008F0AE1">
              <w:rPr>
                <w:b/>
                <w:bCs/>
                <w:i/>
                <w:iCs/>
              </w:rPr>
              <w:t xml:space="preserve"> </w:t>
            </w:r>
            <w:r>
              <w:t xml:space="preserve">users to enable Users to be provisioned with a gliderbim® AIM CDE licence. </w:t>
            </w:r>
          </w:p>
        </w:tc>
        <w:tc>
          <w:tcPr>
            <w:tcW w:w="46" w:type="dxa"/>
            <w:shd w:val="clear" w:color="auto" w:fill="auto"/>
            <w:tcMar>
              <w:top w:w="0" w:type="dxa"/>
              <w:left w:w="10" w:type="dxa"/>
              <w:bottom w:w="0" w:type="dxa"/>
              <w:right w:w="10" w:type="dxa"/>
            </w:tcMar>
          </w:tcPr>
          <w:p w14:paraId="761F3486" w14:textId="77777777" w:rsidR="00607F07" w:rsidRDefault="00607F07">
            <w:pPr>
              <w:pBdr>
                <w:top w:val="nil"/>
                <w:left w:val="nil"/>
                <w:bottom w:val="nil"/>
                <w:right w:val="nil"/>
                <w:between w:val="nil"/>
              </w:pBdr>
              <w:ind w:left="720"/>
              <w:rPr>
                <w:color w:val="000000"/>
              </w:rPr>
            </w:pPr>
          </w:p>
        </w:tc>
      </w:tr>
      <w:tr w:rsidR="00607F07" w14:paraId="5ACB2EA4"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5472C8" w14:textId="77777777" w:rsidR="00607F07" w:rsidRDefault="00305B3A">
            <w:pPr>
              <w:spacing w:before="240"/>
              <w:rPr>
                <w:b/>
              </w:rPr>
            </w:pPr>
            <w:r>
              <w:rPr>
                <w:b/>
              </w:rPr>
              <w:t>Offboarding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15C45C7E" w14:textId="77777777" w:rsidR="00607F07" w:rsidRDefault="00305B3A">
            <w:r>
              <w:t>On completion of the G-Cloud 12 Service, the Supplier shall retain the CDE for up to 12 months. After this time the Supplier shall be responsible for disposing of all cloud-storage information in accordance with industry information security practices.</w:t>
            </w:r>
          </w:p>
        </w:tc>
        <w:tc>
          <w:tcPr>
            <w:tcW w:w="46" w:type="dxa"/>
            <w:shd w:val="clear" w:color="auto" w:fill="auto"/>
            <w:tcMar>
              <w:top w:w="0" w:type="dxa"/>
              <w:left w:w="10" w:type="dxa"/>
              <w:bottom w:w="0" w:type="dxa"/>
              <w:right w:w="10" w:type="dxa"/>
            </w:tcMar>
          </w:tcPr>
          <w:p w14:paraId="291D0EBD" w14:textId="77777777" w:rsidR="00607F07" w:rsidRDefault="00607F07">
            <w:pPr>
              <w:pBdr>
                <w:top w:val="nil"/>
                <w:left w:val="nil"/>
                <w:bottom w:val="nil"/>
                <w:right w:val="nil"/>
                <w:between w:val="nil"/>
              </w:pBdr>
              <w:ind w:left="720"/>
              <w:rPr>
                <w:color w:val="000000"/>
              </w:rPr>
            </w:pPr>
          </w:p>
        </w:tc>
      </w:tr>
      <w:tr w:rsidR="00607F07" w14:paraId="3B88286A"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C93C72" w14:textId="77777777" w:rsidR="00607F07" w:rsidRDefault="00305B3A">
            <w:pPr>
              <w:spacing w:before="240"/>
              <w:rPr>
                <w:b/>
              </w:rPr>
            </w:pPr>
            <w:r>
              <w:rPr>
                <w:b/>
              </w:rPr>
              <w:t>Collaboration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2620A65A" w14:textId="77777777" w:rsidR="00607F07" w:rsidRDefault="00305B3A">
            <w:pPr>
              <w:spacing w:before="240"/>
            </w:pPr>
            <w:r>
              <w:t>N/A</w:t>
            </w:r>
          </w:p>
        </w:tc>
        <w:tc>
          <w:tcPr>
            <w:tcW w:w="46" w:type="dxa"/>
            <w:shd w:val="clear" w:color="auto" w:fill="auto"/>
            <w:tcMar>
              <w:top w:w="0" w:type="dxa"/>
              <w:left w:w="10" w:type="dxa"/>
              <w:bottom w:w="0" w:type="dxa"/>
              <w:right w:w="10" w:type="dxa"/>
            </w:tcMar>
          </w:tcPr>
          <w:p w14:paraId="4D9A825E" w14:textId="77777777" w:rsidR="00607F07" w:rsidRDefault="00607F07">
            <w:pPr>
              <w:spacing w:before="240"/>
            </w:pPr>
          </w:p>
        </w:tc>
      </w:tr>
      <w:tr w:rsidR="00607F07" w14:paraId="71F9EEC8" w14:textId="77777777">
        <w:trPr>
          <w:trHeight w:val="54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83434C" w14:textId="77777777" w:rsidR="00607F07" w:rsidRDefault="00305B3A">
            <w:pPr>
              <w:spacing w:before="240"/>
              <w:rPr>
                <w:b/>
              </w:rPr>
            </w:pPr>
            <w:r>
              <w:rPr>
                <w:b/>
              </w:rPr>
              <w:lastRenderedPageBreak/>
              <w:t>Limit on Parties’ liability</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B99DD0" w14:textId="77777777" w:rsidR="00607F07" w:rsidRDefault="00305B3A">
            <w:pPr>
              <w:spacing w:before="240"/>
            </w:pPr>
            <w:r>
              <w:t xml:space="preserve">The annual total liability of either Party for all Property defaults will not exceed £2m </w:t>
            </w:r>
          </w:p>
          <w:p w14:paraId="12E82149" w14:textId="77777777" w:rsidR="00607F07" w:rsidRDefault="00305B3A">
            <w:pPr>
              <w:spacing w:before="240"/>
            </w:pPr>
            <w:r>
              <w:t>The annual total liability for Buyer Data defaults will not exceed £2m ex VAT or 125% of the Charges payable by the Buyer to the Supplier during the Call-Off Contract Term (whichever is the greater).</w:t>
            </w:r>
          </w:p>
          <w:p w14:paraId="6E51B67F" w14:textId="77777777" w:rsidR="00607F07" w:rsidRDefault="00305B3A">
            <w:pPr>
              <w:spacing w:before="240"/>
            </w:pPr>
            <w:r>
              <w:t>The annual total liability for all other defaults will not exceed the greater of £60,000 ex VAT or 125% of the Charges payable by the Buyer to the Supplier during the Call-Off Contract Term (whichever is the greater).</w:t>
            </w:r>
          </w:p>
        </w:tc>
        <w:tc>
          <w:tcPr>
            <w:tcW w:w="46" w:type="dxa"/>
            <w:shd w:val="clear" w:color="auto" w:fill="auto"/>
            <w:tcMar>
              <w:top w:w="0" w:type="dxa"/>
              <w:left w:w="10" w:type="dxa"/>
              <w:bottom w:w="0" w:type="dxa"/>
              <w:right w:w="10" w:type="dxa"/>
            </w:tcMar>
          </w:tcPr>
          <w:p w14:paraId="4FD32331" w14:textId="77777777" w:rsidR="00607F07" w:rsidRDefault="00607F07">
            <w:pPr>
              <w:spacing w:before="240"/>
            </w:pPr>
          </w:p>
        </w:tc>
      </w:tr>
      <w:tr w:rsidR="00607F07" w14:paraId="30A660B6" w14:textId="77777777">
        <w:trPr>
          <w:trHeight w:val="5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4A62A6" w14:textId="77777777" w:rsidR="00607F07" w:rsidRDefault="00305B3A">
            <w:pPr>
              <w:spacing w:before="240"/>
              <w:rPr>
                <w:b/>
              </w:rPr>
            </w:pPr>
            <w:r>
              <w:rPr>
                <w:b/>
              </w:rPr>
              <w:t>Insurance</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CB734AC" w14:textId="77777777" w:rsidR="00607F07" w:rsidRDefault="00305B3A">
            <w:pPr>
              <w:spacing w:before="240"/>
            </w:pPr>
            <w:r>
              <w:t>The insurance(s) required will be:</w:t>
            </w:r>
          </w:p>
          <w:p w14:paraId="4B6C976E" w14:textId="77777777" w:rsidR="00607F07" w:rsidRDefault="00305B3A">
            <w:pPr>
              <w:spacing w:before="240"/>
            </w:pPr>
            <w:r>
              <w:t>●</w:t>
            </w:r>
            <w:r>
              <w:tab/>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1FFA3500" w14:textId="77777777" w:rsidR="00607F07" w:rsidRDefault="00305B3A">
            <w:pPr>
              <w:spacing w:before="240"/>
            </w:pPr>
            <w:r>
              <w:t>●</w:t>
            </w:r>
            <w:r>
              <w:tab/>
              <w:t>employers' liability insurance with a minimum limit of £5,000,000 or any higher minimum limit required by Law</w:t>
            </w:r>
          </w:p>
        </w:tc>
        <w:tc>
          <w:tcPr>
            <w:tcW w:w="46" w:type="dxa"/>
            <w:shd w:val="clear" w:color="auto" w:fill="auto"/>
            <w:tcMar>
              <w:top w:w="0" w:type="dxa"/>
              <w:left w:w="10" w:type="dxa"/>
              <w:bottom w:w="0" w:type="dxa"/>
              <w:right w:w="10" w:type="dxa"/>
            </w:tcMar>
          </w:tcPr>
          <w:p w14:paraId="5CCFF2E7" w14:textId="77777777" w:rsidR="00607F07" w:rsidRDefault="00607F07">
            <w:pPr>
              <w:spacing w:before="240"/>
            </w:pPr>
          </w:p>
        </w:tc>
      </w:tr>
      <w:tr w:rsidR="00607F07" w14:paraId="35F644C9" w14:textId="77777777">
        <w:trPr>
          <w:trHeight w:val="10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D8E2F5" w14:textId="77777777" w:rsidR="00607F07" w:rsidRDefault="00305B3A">
            <w:pPr>
              <w:spacing w:before="240"/>
              <w:rPr>
                <w:b/>
              </w:rPr>
            </w:pPr>
            <w:r>
              <w:rPr>
                <w:b/>
              </w:rPr>
              <w:t>Force majeure</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87BDBA" w14:textId="77777777" w:rsidR="00607F07" w:rsidRDefault="00305B3A">
            <w:pPr>
              <w:spacing w:before="240"/>
            </w:pPr>
            <w:r>
              <w:t>A Party may End this Call-Off Contract if the Other Party is affected by a Force Majeure Event that lasts for more than 28 consecutive days.</w:t>
            </w:r>
          </w:p>
        </w:tc>
        <w:tc>
          <w:tcPr>
            <w:tcW w:w="46" w:type="dxa"/>
            <w:shd w:val="clear" w:color="auto" w:fill="auto"/>
            <w:tcMar>
              <w:top w:w="0" w:type="dxa"/>
              <w:left w:w="10" w:type="dxa"/>
              <w:bottom w:w="0" w:type="dxa"/>
              <w:right w:w="10" w:type="dxa"/>
            </w:tcMar>
          </w:tcPr>
          <w:p w14:paraId="428651A0" w14:textId="77777777" w:rsidR="00607F07" w:rsidRDefault="00607F07">
            <w:pPr>
              <w:spacing w:before="240"/>
            </w:pPr>
          </w:p>
        </w:tc>
      </w:tr>
      <w:tr w:rsidR="00607F07" w14:paraId="754CD1E6" w14:textId="77777777">
        <w:trPr>
          <w:trHeight w:val="200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B9AECF" w14:textId="77777777" w:rsidR="00607F07" w:rsidRDefault="00305B3A">
            <w:pPr>
              <w:spacing w:before="240"/>
              <w:rPr>
                <w:b/>
              </w:rPr>
            </w:pPr>
            <w:r>
              <w:rPr>
                <w:b/>
              </w:rPr>
              <w:lastRenderedPageBreak/>
              <w:t>Audit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4574023B" w14:textId="77777777" w:rsidR="00607F07" w:rsidRDefault="00305B3A">
            <w:pPr>
              <w:spacing w:before="240"/>
            </w:pPr>
            <w:r>
              <w:t>The following Framework Agreement audit provisions will be incorporated under clause 2.1 of this Call-Off Contract to enable the Buyer to carry out audits.</w:t>
            </w:r>
          </w:p>
          <w:p w14:paraId="0E8672C5" w14:textId="77777777" w:rsidR="00607F07" w:rsidRDefault="00305B3A">
            <w:pPr>
              <w:spacing w:before="240"/>
            </w:pPr>
            <w:r>
              <w:t>See clauses 7.3 to 7.12 of the Framework Agreement.</w:t>
            </w:r>
          </w:p>
        </w:tc>
        <w:tc>
          <w:tcPr>
            <w:tcW w:w="46" w:type="dxa"/>
            <w:shd w:val="clear" w:color="auto" w:fill="auto"/>
            <w:tcMar>
              <w:top w:w="0" w:type="dxa"/>
              <w:left w:w="10" w:type="dxa"/>
              <w:bottom w:w="0" w:type="dxa"/>
              <w:right w:w="10" w:type="dxa"/>
            </w:tcMar>
          </w:tcPr>
          <w:p w14:paraId="56EDA12B" w14:textId="77777777" w:rsidR="00607F07" w:rsidRDefault="00607F07">
            <w:pPr>
              <w:spacing w:before="240"/>
            </w:pPr>
          </w:p>
        </w:tc>
      </w:tr>
      <w:tr w:rsidR="00607F07" w14:paraId="65957186"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1D583F" w14:textId="77777777" w:rsidR="00607F07" w:rsidRDefault="00305B3A">
            <w:pPr>
              <w:spacing w:before="240"/>
              <w:rPr>
                <w:b/>
              </w:rPr>
            </w:pPr>
            <w:r>
              <w:rPr>
                <w:b/>
              </w:rPr>
              <w:t>Buyer’s responsibilities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43CF2DBF" w14:textId="77777777" w:rsidR="00607F07" w:rsidRDefault="00305B3A">
            <w:pPr>
              <w:spacing w:line="240" w:lineRule="auto"/>
            </w:pPr>
            <w:r>
              <w:rPr>
                <w:sz w:val="21"/>
                <w:szCs w:val="21"/>
              </w:rPr>
              <w:t>N/A</w:t>
            </w:r>
          </w:p>
        </w:tc>
        <w:tc>
          <w:tcPr>
            <w:tcW w:w="46" w:type="dxa"/>
            <w:shd w:val="clear" w:color="auto" w:fill="auto"/>
            <w:tcMar>
              <w:top w:w="0" w:type="dxa"/>
              <w:left w:w="10" w:type="dxa"/>
              <w:bottom w:w="0" w:type="dxa"/>
              <w:right w:w="10" w:type="dxa"/>
            </w:tcMar>
          </w:tcPr>
          <w:p w14:paraId="7E1ACF73" w14:textId="77777777" w:rsidR="00607F07" w:rsidRDefault="00607F07">
            <w:pPr>
              <w:spacing w:before="240"/>
            </w:pPr>
          </w:p>
        </w:tc>
      </w:tr>
      <w:tr w:rsidR="00607F07" w14:paraId="7883D15C" w14:textId="77777777">
        <w:trPr>
          <w:trHeight w:val="326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312089" w14:textId="77777777" w:rsidR="00607F07" w:rsidRDefault="00305B3A">
            <w:pPr>
              <w:spacing w:before="240"/>
              <w:rPr>
                <w:b/>
              </w:rPr>
            </w:pPr>
            <w:r>
              <w:rPr>
                <w:b/>
              </w:rPr>
              <w:t>Buyer’s equipment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44B9EF1A" w14:textId="77777777" w:rsidR="00607F07" w:rsidRDefault="00305B3A">
            <w:pPr>
              <w:spacing w:before="240"/>
            </w:pPr>
            <w:r>
              <w:t>N/A</w:t>
            </w:r>
          </w:p>
        </w:tc>
        <w:tc>
          <w:tcPr>
            <w:tcW w:w="46" w:type="dxa"/>
            <w:shd w:val="clear" w:color="auto" w:fill="auto"/>
            <w:tcMar>
              <w:top w:w="0" w:type="dxa"/>
              <w:left w:w="10" w:type="dxa"/>
              <w:bottom w:w="0" w:type="dxa"/>
              <w:right w:w="10" w:type="dxa"/>
            </w:tcMar>
          </w:tcPr>
          <w:p w14:paraId="2C168F4A" w14:textId="77777777" w:rsidR="00607F07" w:rsidRDefault="00607F07">
            <w:pPr>
              <w:spacing w:before="240"/>
            </w:pPr>
          </w:p>
        </w:tc>
      </w:tr>
    </w:tbl>
    <w:p w14:paraId="7403C190" w14:textId="77777777" w:rsidR="00607F07" w:rsidRDefault="00607F07">
      <w:pPr>
        <w:spacing w:before="240" w:after="120"/>
      </w:pPr>
    </w:p>
    <w:p w14:paraId="4F2596FD" w14:textId="77777777" w:rsidR="00607F07" w:rsidRDefault="00305B3A">
      <w:pPr>
        <w:pStyle w:val="Heading3"/>
      </w:pPr>
      <w:r>
        <w:t>Supplier’s information</w:t>
      </w:r>
    </w:p>
    <w:tbl>
      <w:tblPr>
        <w:tblStyle w:val="a3"/>
        <w:tblW w:w="8895" w:type="dxa"/>
        <w:tblInd w:w="2" w:type="dxa"/>
        <w:tblLayout w:type="fixed"/>
        <w:tblLook w:val="0400" w:firstRow="0" w:lastRow="0" w:firstColumn="0" w:lastColumn="0" w:noHBand="0" w:noVBand="1"/>
      </w:tblPr>
      <w:tblGrid>
        <w:gridCol w:w="2610"/>
        <w:gridCol w:w="6285"/>
      </w:tblGrid>
      <w:tr w:rsidR="00607F07" w14:paraId="3324554A"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1E547B" w14:textId="77777777" w:rsidR="00607F07" w:rsidRDefault="00305B3A">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9BD417" w14:textId="77777777" w:rsidR="00607F07" w:rsidRDefault="00305B3A">
            <w:pPr>
              <w:spacing w:before="240"/>
            </w:pPr>
            <w:r>
              <w:t>N/A</w:t>
            </w:r>
          </w:p>
        </w:tc>
      </w:tr>
    </w:tbl>
    <w:p w14:paraId="13E8D70B" w14:textId="77777777" w:rsidR="00607F07" w:rsidRDefault="00607F07">
      <w:pPr>
        <w:spacing w:before="240" w:after="120"/>
      </w:pPr>
    </w:p>
    <w:p w14:paraId="668E8EB2" w14:textId="77777777" w:rsidR="00607F07" w:rsidRDefault="00305B3A">
      <w:pPr>
        <w:pStyle w:val="Heading3"/>
      </w:pPr>
      <w:r>
        <w:t>Call-Off Contract charges and payment</w:t>
      </w:r>
    </w:p>
    <w:p w14:paraId="06052A5E" w14:textId="77777777" w:rsidR="00607F07" w:rsidRDefault="00305B3A">
      <w:pPr>
        <w:spacing w:before="240" w:after="240"/>
      </w:pPr>
      <w:r>
        <w:t>The Call-Off Contract charges and payment details are in the table below. See Schedule 2 for a full breakdown.</w:t>
      </w:r>
    </w:p>
    <w:tbl>
      <w:tblPr>
        <w:tblStyle w:val="a4"/>
        <w:tblW w:w="8880" w:type="dxa"/>
        <w:tblInd w:w="2" w:type="dxa"/>
        <w:tblLayout w:type="fixed"/>
        <w:tblLook w:val="0400" w:firstRow="0" w:lastRow="0" w:firstColumn="0" w:lastColumn="0" w:noHBand="0" w:noVBand="1"/>
      </w:tblPr>
      <w:tblGrid>
        <w:gridCol w:w="2505"/>
        <w:gridCol w:w="6375"/>
      </w:tblGrid>
      <w:tr w:rsidR="00607F07" w14:paraId="5F0487A1"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371A9D" w14:textId="77777777" w:rsidR="00607F07" w:rsidRDefault="00305B3A">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04B0EE" w14:textId="77777777" w:rsidR="00607F07" w:rsidRDefault="00305B3A">
            <w:pPr>
              <w:spacing w:before="240"/>
            </w:pPr>
            <w:r>
              <w:t>The payment method for this Call-Off Contract is via the Buyer’s CP&amp;F system.</w:t>
            </w:r>
          </w:p>
        </w:tc>
      </w:tr>
      <w:tr w:rsidR="00607F07" w14:paraId="767F7D6A"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D41E47" w14:textId="77777777" w:rsidR="00607F07" w:rsidRDefault="00305B3A">
            <w:pPr>
              <w:spacing w:before="240"/>
              <w:rPr>
                <w:b/>
              </w:rPr>
            </w:pPr>
            <w:r>
              <w:rPr>
                <w:b/>
              </w:rPr>
              <w:lastRenderedPageBreak/>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9A6E20" w14:textId="77777777" w:rsidR="00607F07" w:rsidRDefault="00305B3A">
            <w:pPr>
              <w:spacing w:before="240"/>
            </w:pPr>
            <w:r>
              <w:t xml:space="preserve">The payment profile for this Call-Off Contract is monthly in arrears. </w:t>
            </w:r>
          </w:p>
        </w:tc>
      </w:tr>
      <w:tr w:rsidR="00607F07" w14:paraId="64AE7B7C"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FB49C4" w14:textId="77777777" w:rsidR="00607F07" w:rsidRDefault="00305B3A">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499A3A" w14:textId="77777777" w:rsidR="00607F07" w:rsidRDefault="00305B3A">
            <w:pPr>
              <w:spacing w:before="240"/>
            </w:pPr>
            <w:r>
              <w:t>The Supplier will issue electronic invoices monthly in arrears. The Buyer will pay the Supplier within 30 days of receipt of a valid invoice.</w:t>
            </w:r>
          </w:p>
        </w:tc>
      </w:tr>
      <w:tr w:rsidR="00607F07" w14:paraId="34DD4824"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C42AC7" w14:textId="77777777" w:rsidR="00607F07" w:rsidRDefault="00305B3A">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A9C8E5" w14:textId="0198142E" w:rsidR="00607F07" w:rsidRDefault="00305B3A">
            <w:pPr>
              <w:spacing w:before="240"/>
            </w:pPr>
            <w:r>
              <w:t xml:space="preserve">Invoices will be sent to </w:t>
            </w:r>
            <w:r w:rsidR="00545730" w:rsidRPr="0072184D">
              <w:rPr>
                <w:b/>
                <w:bCs/>
                <w:i/>
                <w:iCs/>
              </w:rPr>
              <w:t>redacted</w:t>
            </w:r>
          </w:p>
          <w:p w14:paraId="72BA0BE8" w14:textId="35942B5E" w:rsidR="00607F07" w:rsidRDefault="00545730">
            <w:pPr>
              <w:spacing w:before="240"/>
            </w:pPr>
            <w:r w:rsidRPr="0072184D">
              <w:rPr>
                <w:b/>
                <w:bCs/>
                <w:i/>
                <w:iCs/>
              </w:rPr>
              <w:t>redacted</w:t>
            </w:r>
            <w:r>
              <w:t xml:space="preserve"> </w:t>
            </w:r>
          </w:p>
          <w:p w14:paraId="6667BD7D" w14:textId="77777777" w:rsidR="00607F07" w:rsidRDefault="00607F07">
            <w:pPr>
              <w:spacing w:before="240"/>
            </w:pPr>
          </w:p>
        </w:tc>
      </w:tr>
      <w:tr w:rsidR="00607F07" w14:paraId="1FEEEDA8"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255DDA" w14:textId="77777777" w:rsidR="00607F07" w:rsidRDefault="00305B3A">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8E46B1" w14:textId="77777777" w:rsidR="00607F07" w:rsidRDefault="00305B3A">
            <w:pPr>
              <w:spacing w:line="240" w:lineRule="auto"/>
              <w:rPr>
                <w:sz w:val="21"/>
                <w:szCs w:val="21"/>
              </w:rPr>
            </w:pPr>
            <w:r>
              <w:rPr>
                <w:sz w:val="21"/>
                <w:szCs w:val="21"/>
              </w:rPr>
              <w:t>All invoices must include - purchase order number; contract reference</w:t>
            </w:r>
          </w:p>
          <w:p w14:paraId="393ACD9E" w14:textId="77777777" w:rsidR="00607F07" w:rsidRDefault="00607F07">
            <w:pPr>
              <w:spacing w:before="240"/>
            </w:pPr>
          </w:p>
        </w:tc>
      </w:tr>
      <w:tr w:rsidR="00607F07" w14:paraId="0A613282"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2015E8" w14:textId="77777777" w:rsidR="00607F07" w:rsidRDefault="00305B3A">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F530E2" w14:textId="77777777" w:rsidR="00607F07" w:rsidRDefault="00305B3A">
            <w:pPr>
              <w:spacing w:before="240"/>
            </w:pPr>
            <w:r>
              <w:t>Invoice will be sent to the Buyer monthly.</w:t>
            </w:r>
          </w:p>
        </w:tc>
      </w:tr>
      <w:tr w:rsidR="00607F07" w14:paraId="79F277E5"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DB67FD" w14:textId="77777777" w:rsidR="00607F07" w:rsidRDefault="00305B3A">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3128AD" w14:textId="77777777" w:rsidR="00607F07" w:rsidRDefault="00305B3A">
            <w:pPr>
              <w:spacing w:before="240"/>
            </w:pPr>
            <w:r>
              <w:t>The total value of this Call-Off Contract is £360,000.00 (exclusive of VAT). Expenses to be covered at the cost to the supplier.</w:t>
            </w:r>
          </w:p>
        </w:tc>
      </w:tr>
      <w:tr w:rsidR="00607F07" w14:paraId="24AFDE53"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EE808E" w14:textId="77777777" w:rsidR="00607F07" w:rsidRDefault="00305B3A">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C6A4E0" w14:textId="53911C11" w:rsidR="00607F07" w:rsidRDefault="00305B3A">
            <w:pPr>
              <w:spacing w:before="240"/>
            </w:pPr>
            <w:r>
              <w:t xml:space="preserve">Additional gliderbim® AIM CDE SaaS licences can be purchased in </w:t>
            </w:r>
            <w:r w:rsidR="00545730" w:rsidRPr="0072184D">
              <w:rPr>
                <w:b/>
                <w:bCs/>
                <w:i/>
                <w:iCs/>
              </w:rPr>
              <w:t>redacted</w:t>
            </w:r>
            <w:r>
              <w:t xml:space="preserve"> user licence bundles at </w:t>
            </w:r>
            <w:r w:rsidR="00545730" w:rsidRPr="0072184D">
              <w:rPr>
                <w:b/>
                <w:bCs/>
                <w:i/>
                <w:iCs/>
              </w:rPr>
              <w:t>redacted</w:t>
            </w:r>
            <w:r w:rsidR="00545730">
              <w:t xml:space="preserve"> </w:t>
            </w:r>
            <w:r>
              <w:t>per annum ExVAT</w:t>
            </w:r>
          </w:p>
        </w:tc>
      </w:tr>
    </w:tbl>
    <w:p w14:paraId="09F0CB6E" w14:textId="77777777" w:rsidR="00607F07" w:rsidRDefault="00607F07"/>
    <w:p w14:paraId="75B8F40E" w14:textId="77777777" w:rsidR="00607F07" w:rsidRDefault="00305B3A">
      <w:pPr>
        <w:pStyle w:val="Heading3"/>
      </w:pPr>
      <w:r>
        <w:t>Additional Buyer terms</w:t>
      </w:r>
    </w:p>
    <w:tbl>
      <w:tblPr>
        <w:tblStyle w:val="a5"/>
        <w:tblW w:w="8880" w:type="dxa"/>
        <w:tblInd w:w="2" w:type="dxa"/>
        <w:tblLayout w:type="fixed"/>
        <w:tblLook w:val="0400" w:firstRow="0" w:lastRow="0" w:firstColumn="0" w:lastColumn="0" w:noHBand="0" w:noVBand="1"/>
      </w:tblPr>
      <w:tblGrid>
        <w:gridCol w:w="2625"/>
        <w:gridCol w:w="6255"/>
      </w:tblGrid>
      <w:tr w:rsidR="00607F07" w14:paraId="620CDCE0"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77A6A9" w14:textId="77777777" w:rsidR="00607F07" w:rsidRDefault="00305B3A">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4178B0" w14:textId="77777777" w:rsidR="00607F07" w:rsidRDefault="00305B3A">
            <w:pPr>
              <w:spacing w:before="240"/>
            </w:pPr>
            <w:r>
              <w:t>The payments will not be made unless the acceptance criteria have been met at each of the defined milestones.</w:t>
            </w:r>
          </w:p>
          <w:p w14:paraId="5ABFC2DD" w14:textId="77777777" w:rsidR="00607F07" w:rsidRDefault="00305B3A">
            <w:pPr>
              <w:spacing w:before="240"/>
            </w:pPr>
            <w:r>
              <w:t xml:space="preserve"> </w:t>
            </w:r>
          </w:p>
          <w:p w14:paraId="09A38AB4" w14:textId="22FDF9D7" w:rsidR="00607F07" w:rsidRDefault="00305B3A">
            <w:pPr>
              <w:spacing w:before="240"/>
            </w:pPr>
            <w:r>
              <w:t xml:space="preserve">The supplier is responsible for updating the licence key from </w:t>
            </w:r>
            <w:r w:rsidR="00A77161" w:rsidRPr="0072184D">
              <w:rPr>
                <w:b/>
                <w:bCs/>
                <w:i/>
                <w:iCs/>
              </w:rPr>
              <w:t>redacted</w:t>
            </w:r>
            <w:r w:rsidR="00A77161">
              <w:t xml:space="preserve"> </w:t>
            </w:r>
            <w:r>
              <w:t xml:space="preserve">Users and notifying the Buyer when complete.   </w:t>
            </w:r>
          </w:p>
        </w:tc>
      </w:tr>
      <w:tr w:rsidR="00607F07" w14:paraId="13C34BDB"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827423" w14:textId="77777777" w:rsidR="00607F07" w:rsidRDefault="00305B3A">
            <w:pPr>
              <w:spacing w:before="240"/>
              <w:rPr>
                <w:b/>
              </w:rPr>
            </w:pPr>
            <w:r>
              <w:rPr>
                <w:b/>
              </w:rPr>
              <w:lastRenderedPageBreak/>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AE38BD" w14:textId="77777777" w:rsidR="00607F07" w:rsidRDefault="00305B3A">
            <w:pPr>
              <w:spacing w:before="240"/>
            </w:pPr>
            <w:r>
              <w:t>N/A</w:t>
            </w:r>
          </w:p>
        </w:tc>
      </w:tr>
      <w:tr w:rsidR="00607F07" w14:paraId="7418711A"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41D5F2" w14:textId="77777777" w:rsidR="00607F07" w:rsidRDefault="00305B3A">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B97709" w14:textId="77777777" w:rsidR="00607F07" w:rsidRDefault="00305B3A">
            <w:pPr>
              <w:spacing w:before="240"/>
            </w:pPr>
            <w:r>
              <w:t>N/A</w:t>
            </w:r>
          </w:p>
        </w:tc>
      </w:tr>
      <w:tr w:rsidR="00607F07" w14:paraId="45B38A00"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B7F4AB" w14:textId="77777777" w:rsidR="00607F07" w:rsidRDefault="00305B3A">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3238A2" w14:textId="77777777" w:rsidR="00607F07" w:rsidRDefault="00305B3A">
            <w:pPr>
              <w:spacing w:before="240"/>
            </w:pPr>
            <w:r>
              <w:t>N/A</w:t>
            </w:r>
          </w:p>
        </w:tc>
      </w:tr>
      <w:tr w:rsidR="00607F07" w14:paraId="054511AE"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C1F240" w14:textId="77777777" w:rsidR="00607F07" w:rsidRDefault="00305B3A">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774956" w14:textId="77777777" w:rsidR="00607F07" w:rsidRDefault="00305B3A">
            <w:pPr>
              <w:spacing w:before="240"/>
            </w:pPr>
            <w:r>
              <w:t>N/A</w:t>
            </w:r>
          </w:p>
        </w:tc>
      </w:tr>
      <w:tr w:rsidR="00607F07" w14:paraId="2CE48B06"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C404D8" w14:textId="77777777" w:rsidR="00607F07" w:rsidRDefault="00305B3A">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FABAFF" w14:textId="77777777" w:rsidR="00607F07" w:rsidRDefault="00305B3A">
            <w:pPr>
              <w:spacing w:before="240"/>
            </w:pPr>
            <w:r>
              <w:t>N/A</w:t>
            </w:r>
          </w:p>
        </w:tc>
      </w:tr>
      <w:tr w:rsidR="00607F07" w14:paraId="6FD3A884"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B63C78" w14:textId="77777777" w:rsidR="00607F07" w:rsidRDefault="00305B3A">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3AB8E3" w14:textId="77777777" w:rsidR="00607F07" w:rsidRDefault="00305B3A">
            <w:pPr>
              <w:spacing w:before="240"/>
            </w:pPr>
            <w:r>
              <w:t>N/A</w:t>
            </w:r>
          </w:p>
        </w:tc>
      </w:tr>
      <w:tr w:rsidR="00607F07" w14:paraId="7732D58E"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F4B7CE" w14:textId="77777777" w:rsidR="00607F07" w:rsidRDefault="00305B3A">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3C2A62" w14:textId="77777777" w:rsidR="00607F07" w:rsidRDefault="00305B3A">
            <w:pPr>
              <w:spacing w:before="240"/>
            </w:pPr>
            <w:r>
              <w:t>N/A</w:t>
            </w:r>
          </w:p>
        </w:tc>
      </w:tr>
    </w:tbl>
    <w:p w14:paraId="74378E43" w14:textId="77777777" w:rsidR="00607F07" w:rsidRDefault="00305B3A">
      <w:pPr>
        <w:spacing w:before="240" w:after="240"/>
      </w:pPr>
      <w:r>
        <w:t xml:space="preserve"> </w:t>
      </w:r>
    </w:p>
    <w:p w14:paraId="12598CEA" w14:textId="77777777" w:rsidR="00607F07" w:rsidRDefault="00305B3A">
      <w:pPr>
        <w:pStyle w:val="Heading3"/>
      </w:pPr>
      <w:r>
        <w:lastRenderedPageBreak/>
        <w:t xml:space="preserve">1. </w:t>
      </w:r>
      <w:r>
        <w:tab/>
        <w:t>Formation of contract</w:t>
      </w:r>
    </w:p>
    <w:p w14:paraId="107FA821" w14:textId="77777777" w:rsidR="00607F07" w:rsidRDefault="00305B3A">
      <w:pPr>
        <w:ind w:left="720" w:hanging="720"/>
      </w:pPr>
      <w:r>
        <w:t>1.1</w:t>
      </w:r>
      <w:r>
        <w:tab/>
        <w:t>By signing and returning this Order Form (Part A), the Supplier agrees to enter into a Call-Off Contract with the Buyer.</w:t>
      </w:r>
    </w:p>
    <w:p w14:paraId="0C61B988" w14:textId="77777777" w:rsidR="00607F07" w:rsidRDefault="00607F07">
      <w:pPr>
        <w:ind w:firstLine="720"/>
      </w:pPr>
    </w:p>
    <w:p w14:paraId="1C174B15" w14:textId="77777777" w:rsidR="00607F07" w:rsidRDefault="00305B3A">
      <w:pPr>
        <w:ind w:left="720" w:hanging="720"/>
      </w:pPr>
      <w:r>
        <w:t>1.2</w:t>
      </w:r>
      <w:r>
        <w:tab/>
        <w:t>The Parties agree that they have read the Order Form (Part A) and the Call-Off Contract terms and by signing below agree to be bound by this Call-Off Contract.</w:t>
      </w:r>
    </w:p>
    <w:p w14:paraId="44A832B4" w14:textId="77777777" w:rsidR="00607F07" w:rsidRDefault="00607F07">
      <w:pPr>
        <w:ind w:firstLine="720"/>
      </w:pPr>
    </w:p>
    <w:p w14:paraId="03AE0793" w14:textId="77777777" w:rsidR="00607F07" w:rsidRDefault="00305B3A">
      <w:pPr>
        <w:ind w:left="720" w:hanging="720"/>
      </w:pPr>
      <w:r>
        <w:t>1.3</w:t>
      </w:r>
      <w:r>
        <w:tab/>
        <w:t>This Call-Off Contract will be formed when the Buyer acknowledges receipt of the signed copy of the Order Form from the Supplier.</w:t>
      </w:r>
    </w:p>
    <w:p w14:paraId="46654042" w14:textId="77777777" w:rsidR="00607F07" w:rsidRDefault="00607F07">
      <w:pPr>
        <w:ind w:firstLine="720"/>
      </w:pPr>
    </w:p>
    <w:p w14:paraId="355F041C" w14:textId="77777777" w:rsidR="00607F07" w:rsidRDefault="00305B3A">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192D81BD" w14:textId="77777777" w:rsidR="00607F07" w:rsidRDefault="00607F07"/>
    <w:p w14:paraId="01D6E1CB" w14:textId="77777777" w:rsidR="00607F07" w:rsidRDefault="00305B3A">
      <w:pPr>
        <w:pStyle w:val="Heading3"/>
      </w:pPr>
      <w:r>
        <w:t xml:space="preserve">2. </w:t>
      </w:r>
      <w:r>
        <w:tab/>
        <w:t>Background to the agreement</w:t>
      </w:r>
    </w:p>
    <w:p w14:paraId="2BA0C9B7" w14:textId="77777777" w:rsidR="00607F07" w:rsidRDefault="00305B3A">
      <w:pPr>
        <w:ind w:left="720" w:hanging="720"/>
      </w:pPr>
      <w:r>
        <w:t>2.1</w:t>
      </w:r>
      <w:r>
        <w:tab/>
        <w:t>The Supplier is a provider of G-Cloud Services and agreed to provide the Services under the terms of Framework Agreement number RM1557.12.</w:t>
      </w:r>
    </w:p>
    <w:p w14:paraId="52674853" w14:textId="77777777" w:rsidR="00607F07" w:rsidRDefault="00607F07">
      <w:pPr>
        <w:ind w:left="720"/>
      </w:pPr>
    </w:p>
    <w:p w14:paraId="5F4E76A3" w14:textId="77777777" w:rsidR="00607F07" w:rsidRDefault="00305B3A">
      <w:r>
        <w:t>2.2</w:t>
      </w:r>
      <w:r>
        <w:tab/>
        <w:t>The Buyer provided an Order Form for Services to the Supplier.</w:t>
      </w:r>
    </w:p>
    <w:p w14:paraId="602A26ED" w14:textId="77777777" w:rsidR="00607F07" w:rsidRDefault="00607F07"/>
    <w:p w14:paraId="4C243886" w14:textId="77777777" w:rsidR="00607F07" w:rsidRDefault="00607F07">
      <w:pPr>
        <w:pageBreakBefore/>
      </w:pPr>
    </w:p>
    <w:p w14:paraId="24995222" w14:textId="77777777" w:rsidR="00607F07" w:rsidRDefault="00607F07"/>
    <w:tbl>
      <w:tblPr>
        <w:tblStyle w:val="a6"/>
        <w:tblW w:w="8880" w:type="dxa"/>
        <w:tblInd w:w="2" w:type="dxa"/>
        <w:tblLayout w:type="fixed"/>
        <w:tblLook w:val="0400" w:firstRow="0" w:lastRow="0" w:firstColumn="0" w:lastColumn="0" w:noHBand="0" w:noVBand="1"/>
      </w:tblPr>
      <w:tblGrid>
        <w:gridCol w:w="1800"/>
        <w:gridCol w:w="3540"/>
        <w:gridCol w:w="3540"/>
      </w:tblGrid>
      <w:tr w:rsidR="00607F07" w14:paraId="3B58CA7A"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F0B9F2" w14:textId="77777777" w:rsidR="00607F07" w:rsidRDefault="00305B3A">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1A395A" w14:textId="247AF824" w:rsidR="00607F07" w:rsidRDefault="001363F3">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1713A1" w14:textId="77777777" w:rsidR="00607F07" w:rsidRDefault="00305B3A">
            <w:pPr>
              <w:spacing w:before="240"/>
            </w:pPr>
            <w:r>
              <w:t>Buyer</w:t>
            </w:r>
          </w:p>
        </w:tc>
      </w:tr>
      <w:tr w:rsidR="00607F07" w14:paraId="256C78CF"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5C6CA1" w14:textId="77777777" w:rsidR="00607F07" w:rsidRDefault="00305B3A">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C0532C" w14:textId="16E95DC0" w:rsidR="00607F07" w:rsidRDefault="001363F3">
            <w:pPr>
              <w:spacing w:before="240"/>
            </w:pPr>
            <w:r w:rsidRPr="0072184D">
              <w:rPr>
                <w:b/>
                <w:bCs/>
                <w:i/>
                <w:iCs/>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3B466" w14:textId="4D75006B" w:rsidR="00607F07" w:rsidRDefault="001363F3">
            <w:pPr>
              <w:spacing w:before="240"/>
            </w:pPr>
            <w:r w:rsidRPr="0072184D">
              <w:rPr>
                <w:b/>
                <w:bCs/>
                <w:i/>
                <w:iCs/>
              </w:rPr>
              <w:t>redacted</w:t>
            </w:r>
          </w:p>
        </w:tc>
      </w:tr>
      <w:tr w:rsidR="00607F07" w14:paraId="41366949"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63692D" w14:textId="77777777" w:rsidR="00607F07" w:rsidRDefault="00305B3A">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C6C43A" w14:textId="77777777" w:rsidR="00607F07" w:rsidRDefault="00305B3A">
            <w:pPr>
              <w:spacing w:before="240"/>
            </w:pPr>
            <w:r>
              <w:t>Glider Technology Limited, Managing Director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62DFF4" w14:textId="77777777" w:rsidR="00607F07" w:rsidRDefault="00305B3A">
            <w:pPr>
              <w:spacing w:before="240"/>
            </w:pPr>
            <w:r>
              <w:t xml:space="preserve">DIO Commercial Officer </w:t>
            </w:r>
          </w:p>
        </w:tc>
      </w:tr>
      <w:tr w:rsidR="00607F07" w14:paraId="45811074"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71E099" w14:textId="77777777" w:rsidR="00607F07" w:rsidRDefault="00305B3A">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C22793" w14:textId="1C9DF478" w:rsidR="00607F07" w:rsidRDefault="001363F3">
            <w:r w:rsidRPr="0072184D">
              <w:rPr>
                <w:b/>
                <w:bCs/>
                <w:i/>
                <w:iCs/>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74EBA5" w14:textId="2925F3DC" w:rsidR="00607F07" w:rsidRDefault="001363F3">
            <w:pPr>
              <w:widowControl w:val="0"/>
              <w:rPr>
                <w:rFonts w:ascii="Dancing Script" w:eastAsia="Dancing Script" w:hAnsi="Dancing Script" w:cs="Dancing Script"/>
              </w:rPr>
            </w:pPr>
            <w:r w:rsidRPr="0072184D">
              <w:rPr>
                <w:b/>
                <w:bCs/>
                <w:i/>
                <w:iCs/>
              </w:rPr>
              <w:t>redacted</w:t>
            </w:r>
          </w:p>
        </w:tc>
      </w:tr>
      <w:tr w:rsidR="00607F07" w14:paraId="7E162219"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61011E" w14:textId="77777777" w:rsidR="00607F07" w:rsidRDefault="00305B3A">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74A09C" w14:textId="13A53488" w:rsidR="00607F07" w:rsidRDefault="00C43F62">
            <w:pPr>
              <w:spacing w:before="240"/>
            </w:pPr>
            <w:r>
              <w:t>10</w:t>
            </w:r>
            <w:r w:rsidRPr="00C43F62">
              <w:rPr>
                <w:vertAlign w:val="superscript"/>
              </w:rPr>
              <w:t>th</w:t>
            </w:r>
            <w:r>
              <w:t xml:space="preserve"> March 2022</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4249CE" w14:textId="2A91142C" w:rsidR="00607F07" w:rsidRDefault="00C43F62">
            <w:pPr>
              <w:spacing w:before="240"/>
            </w:pPr>
            <w:r>
              <w:t>10</w:t>
            </w:r>
            <w:r w:rsidRPr="00C43F62">
              <w:rPr>
                <w:vertAlign w:val="superscript"/>
              </w:rPr>
              <w:t>th</w:t>
            </w:r>
            <w:r>
              <w:t xml:space="preserve"> March 2022</w:t>
            </w:r>
          </w:p>
        </w:tc>
      </w:tr>
    </w:tbl>
    <w:p w14:paraId="3227171D" w14:textId="77777777" w:rsidR="00607F07" w:rsidRDefault="00305B3A">
      <w:pPr>
        <w:spacing w:before="240"/>
        <w:rPr>
          <w:b/>
        </w:rPr>
      </w:pPr>
      <w:r>
        <w:rPr>
          <w:b/>
        </w:rPr>
        <w:t xml:space="preserve"> </w:t>
      </w:r>
    </w:p>
    <w:p w14:paraId="20AE7B18" w14:textId="77777777" w:rsidR="00607F07" w:rsidRDefault="00305B3A">
      <w:pPr>
        <w:pStyle w:val="Heading2"/>
      </w:pPr>
      <w:bookmarkStart w:id="3" w:name="_heading=h.3znysh7" w:colFirst="0" w:colLast="0"/>
      <w:bookmarkEnd w:id="3"/>
      <w:r>
        <w:t>Schedule 1: Services</w:t>
      </w:r>
    </w:p>
    <w:p w14:paraId="60B50D1A" w14:textId="77777777" w:rsidR="00607F07" w:rsidRDefault="00305B3A">
      <w:r>
        <w:t xml:space="preserve">For an overview of the gliderbim® application capability, see gliderbim® </w:t>
      </w:r>
      <w:hyperlink r:id="rId13">
        <w:r>
          <w:rPr>
            <w:color w:val="0000FF"/>
            <w:u w:val="single"/>
          </w:rPr>
          <w:t>G-Cloud 12 Service Definition</w:t>
        </w:r>
      </w:hyperlink>
    </w:p>
    <w:p w14:paraId="1CC47FEE" w14:textId="77777777" w:rsidR="00607F07" w:rsidRDefault="00305B3A">
      <w:pPr>
        <w:pStyle w:val="Heading2"/>
      </w:pPr>
      <w:bookmarkStart w:id="4" w:name="_heading=h.2et92p0" w:colFirst="0" w:colLast="0"/>
      <w:bookmarkEnd w:id="4"/>
      <w:r>
        <w:t>Schedule 2: Call-Off Contract charges</w:t>
      </w:r>
    </w:p>
    <w:p w14:paraId="396C8D00" w14:textId="77777777" w:rsidR="00607F07" w:rsidRDefault="00305B3A">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be as per Glider proposal.</w:t>
      </w:r>
    </w:p>
    <w:p w14:paraId="146A140A" w14:textId="77777777" w:rsidR="00607F07" w:rsidRDefault="00607F07">
      <w:pPr>
        <w:rPr>
          <w:sz w:val="32"/>
          <w:szCs w:val="32"/>
        </w:rPr>
      </w:pPr>
    </w:p>
    <w:p w14:paraId="448F91B5" w14:textId="77777777" w:rsidR="00607F07" w:rsidRDefault="00607F07">
      <w:pPr>
        <w:rPr>
          <w:sz w:val="32"/>
          <w:szCs w:val="32"/>
        </w:rPr>
      </w:pPr>
    </w:p>
    <w:p w14:paraId="52D5B0EF" w14:textId="77777777" w:rsidR="00607F07" w:rsidRDefault="00607F07">
      <w:bookmarkStart w:id="5" w:name="_heading=h.tyjcwt" w:colFirst="0" w:colLast="0"/>
      <w:bookmarkEnd w:id="5"/>
    </w:p>
    <w:p w14:paraId="6AF1950B" w14:textId="77777777" w:rsidR="00607F07" w:rsidRDefault="00305B3A">
      <w:pPr>
        <w:pStyle w:val="Heading2"/>
        <w:pageBreakBefore/>
      </w:pPr>
      <w:r>
        <w:lastRenderedPageBreak/>
        <w:t>Part B: Terms and conditions</w:t>
      </w:r>
    </w:p>
    <w:p w14:paraId="50EFA721" w14:textId="77777777" w:rsidR="00607F07" w:rsidRDefault="00305B3A">
      <w:pPr>
        <w:pStyle w:val="Heading3"/>
        <w:spacing w:before="0" w:after="100"/>
      </w:pPr>
      <w:r>
        <w:t>1.</w:t>
      </w:r>
      <w:r>
        <w:tab/>
        <w:t>Call-Off Contract Start date and length</w:t>
      </w:r>
    </w:p>
    <w:p w14:paraId="14EB78A1" w14:textId="77777777" w:rsidR="00607F07" w:rsidRDefault="00305B3A">
      <w:r>
        <w:t>1.1</w:t>
      </w:r>
      <w:r>
        <w:tab/>
        <w:t>The Supplier must start providing the Services on the date specified in the Order Form.</w:t>
      </w:r>
    </w:p>
    <w:p w14:paraId="287F7196" w14:textId="77777777" w:rsidR="00607F07" w:rsidRDefault="00607F07">
      <w:pPr>
        <w:ind w:firstLine="720"/>
      </w:pPr>
    </w:p>
    <w:p w14:paraId="3C354AB4" w14:textId="77777777" w:rsidR="00607F07" w:rsidRDefault="00305B3A">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637FB29B" w14:textId="77777777" w:rsidR="00607F07" w:rsidRDefault="00607F07">
      <w:pPr>
        <w:ind w:left="720"/>
      </w:pPr>
    </w:p>
    <w:p w14:paraId="34F3CEA2" w14:textId="77777777" w:rsidR="00607F07" w:rsidRDefault="00305B3A">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084AED07" w14:textId="77777777" w:rsidR="00607F07" w:rsidRDefault="00607F07">
      <w:pPr>
        <w:ind w:left="720"/>
      </w:pPr>
    </w:p>
    <w:p w14:paraId="3D73E6A8" w14:textId="77777777" w:rsidR="00607F07" w:rsidRDefault="00305B3A">
      <w:pPr>
        <w:ind w:left="720" w:hanging="720"/>
      </w:pPr>
      <w:r>
        <w:t>1.4</w:t>
      </w:r>
      <w:r>
        <w:tab/>
        <w:t>The Parties must comply with the requirements under clauses 21.3 to 21.8 if the Buyer reserves the right in the Order Form to extend the contract beyond 24 months.</w:t>
      </w:r>
    </w:p>
    <w:p w14:paraId="22648EF4" w14:textId="77777777" w:rsidR="00607F07" w:rsidRDefault="00607F07">
      <w:pPr>
        <w:spacing w:before="240" w:after="240"/>
      </w:pPr>
      <w:bookmarkStart w:id="6" w:name="_GoBack"/>
      <w:bookmarkEnd w:id="6"/>
    </w:p>
    <w:p w14:paraId="06CCEAE7" w14:textId="77777777" w:rsidR="00607F07" w:rsidRDefault="00305B3A">
      <w:pPr>
        <w:pStyle w:val="Heading3"/>
        <w:spacing w:before="0" w:after="100"/>
      </w:pPr>
      <w:r>
        <w:t>2.</w:t>
      </w:r>
      <w:r>
        <w:tab/>
        <w:t>Incorporation of terms</w:t>
      </w:r>
    </w:p>
    <w:p w14:paraId="7E5C6599" w14:textId="77777777" w:rsidR="00607F07" w:rsidRDefault="00305B3A">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39B29BF0" w14:textId="77777777" w:rsidR="00607F07" w:rsidRDefault="00305B3A">
      <w:pPr>
        <w:numPr>
          <w:ilvl w:val="0"/>
          <w:numId w:val="15"/>
        </w:numPr>
        <w:pBdr>
          <w:top w:val="nil"/>
          <w:left w:val="nil"/>
          <w:bottom w:val="nil"/>
          <w:right w:val="nil"/>
          <w:between w:val="nil"/>
        </w:pBdr>
      </w:pPr>
      <w:r>
        <w:rPr>
          <w:color w:val="000000"/>
          <w:sz w:val="14"/>
          <w:szCs w:val="14"/>
        </w:rPr>
        <w:t xml:space="preserve"> </w:t>
      </w:r>
      <w:r>
        <w:rPr>
          <w:color w:val="000000"/>
        </w:rPr>
        <w:t>4.1 (Warranties and representations)</w:t>
      </w:r>
    </w:p>
    <w:p w14:paraId="14151BAF" w14:textId="77777777" w:rsidR="00607F07" w:rsidRDefault="00305B3A">
      <w:pPr>
        <w:numPr>
          <w:ilvl w:val="0"/>
          <w:numId w:val="15"/>
        </w:numPr>
        <w:pBdr>
          <w:top w:val="nil"/>
          <w:left w:val="nil"/>
          <w:bottom w:val="nil"/>
          <w:right w:val="nil"/>
          <w:between w:val="nil"/>
        </w:pBdr>
      </w:pPr>
      <w:r>
        <w:rPr>
          <w:color w:val="000000"/>
        </w:rPr>
        <w:t>4.2 to 4.7 (Liability)</w:t>
      </w:r>
    </w:p>
    <w:p w14:paraId="08D3C5B8" w14:textId="77777777" w:rsidR="00607F07" w:rsidRDefault="00305B3A">
      <w:pPr>
        <w:numPr>
          <w:ilvl w:val="0"/>
          <w:numId w:val="15"/>
        </w:numPr>
        <w:pBdr>
          <w:top w:val="nil"/>
          <w:left w:val="nil"/>
          <w:bottom w:val="nil"/>
          <w:right w:val="nil"/>
          <w:between w:val="nil"/>
        </w:pBdr>
      </w:pPr>
      <w:r>
        <w:rPr>
          <w:color w:val="000000"/>
        </w:rPr>
        <w:t>4.11 to 4.12 (IR35)</w:t>
      </w:r>
    </w:p>
    <w:p w14:paraId="3F54DFB6" w14:textId="77777777" w:rsidR="00607F07" w:rsidRDefault="00305B3A">
      <w:pPr>
        <w:numPr>
          <w:ilvl w:val="0"/>
          <w:numId w:val="15"/>
        </w:numPr>
        <w:pBdr>
          <w:top w:val="nil"/>
          <w:left w:val="nil"/>
          <w:bottom w:val="nil"/>
          <w:right w:val="nil"/>
          <w:between w:val="nil"/>
        </w:pBdr>
      </w:pPr>
      <w:r>
        <w:rPr>
          <w:color w:val="000000"/>
        </w:rPr>
        <w:t>5.4 to 5.5 (Force majeure)</w:t>
      </w:r>
    </w:p>
    <w:p w14:paraId="361727FA" w14:textId="77777777" w:rsidR="00607F07" w:rsidRDefault="00305B3A">
      <w:pPr>
        <w:numPr>
          <w:ilvl w:val="0"/>
          <w:numId w:val="15"/>
        </w:numPr>
        <w:pBdr>
          <w:top w:val="nil"/>
          <w:left w:val="nil"/>
          <w:bottom w:val="nil"/>
          <w:right w:val="nil"/>
          <w:between w:val="nil"/>
        </w:pBdr>
      </w:pPr>
      <w:r>
        <w:rPr>
          <w:color w:val="000000"/>
        </w:rPr>
        <w:t>5.8 (Continuing rights)</w:t>
      </w:r>
    </w:p>
    <w:p w14:paraId="31657A03" w14:textId="77777777" w:rsidR="00607F07" w:rsidRDefault="00305B3A">
      <w:pPr>
        <w:numPr>
          <w:ilvl w:val="0"/>
          <w:numId w:val="15"/>
        </w:numPr>
        <w:pBdr>
          <w:top w:val="nil"/>
          <w:left w:val="nil"/>
          <w:bottom w:val="nil"/>
          <w:right w:val="nil"/>
          <w:between w:val="nil"/>
        </w:pBdr>
      </w:pPr>
      <w:r>
        <w:rPr>
          <w:color w:val="000000"/>
        </w:rPr>
        <w:t>5.9 to 5.11 (Change of control)</w:t>
      </w:r>
    </w:p>
    <w:p w14:paraId="1D0696EA" w14:textId="77777777" w:rsidR="00607F07" w:rsidRDefault="00305B3A">
      <w:pPr>
        <w:numPr>
          <w:ilvl w:val="0"/>
          <w:numId w:val="15"/>
        </w:numPr>
        <w:pBdr>
          <w:top w:val="nil"/>
          <w:left w:val="nil"/>
          <w:bottom w:val="nil"/>
          <w:right w:val="nil"/>
          <w:between w:val="nil"/>
        </w:pBdr>
      </w:pPr>
      <w:r>
        <w:rPr>
          <w:color w:val="000000"/>
        </w:rPr>
        <w:t>5.12 (Fraud)</w:t>
      </w:r>
    </w:p>
    <w:p w14:paraId="20D84FF9" w14:textId="77777777" w:rsidR="00607F07" w:rsidRDefault="00305B3A">
      <w:pPr>
        <w:numPr>
          <w:ilvl w:val="0"/>
          <w:numId w:val="15"/>
        </w:numPr>
        <w:pBdr>
          <w:top w:val="nil"/>
          <w:left w:val="nil"/>
          <w:bottom w:val="nil"/>
          <w:right w:val="nil"/>
          <w:between w:val="nil"/>
        </w:pBdr>
      </w:pPr>
      <w:r>
        <w:rPr>
          <w:color w:val="000000"/>
        </w:rPr>
        <w:t>5.13 (Notice of fraud)</w:t>
      </w:r>
    </w:p>
    <w:p w14:paraId="2580C971" w14:textId="77777777" w:rsidR="00607F07" w:rsidRDefault="00305B3A">
      <w:pPr>
        <w:numPr>
          <w:ilvl w:val="0"/>
          <w:numId w:val="15"/>
        </w:numPr>
        <w:pBdr>
          <w:top w:val="nil"/>
          <w:left w:val="nil"/>
          <w:bottom w:val="nil"/>
          <w:right w:val="nil"/>
          <w:between w:val="nil"/>
        </w:pBdr>
      </w:pPr>
      <w:r>
        <w:rPr>
          <w:color w:val="000000"/>
        </w:rPr>
        <w:t>7.1 to 7.2 (Transparency)</w:t>
      </w:r>
    </w:p>
    <w:p w14:paraId="58BCC08D" w14:textId="77777777" w:rsidR="00607F07" w:rsidRDefault="00305B3A">
      <w:pPr>
        <w:numPr>
          <w:ilvl w:val="0"/>
          <w:numId w:val="15"/>
        </w:numPr>
        <w:pBdr>
          <w:top w:val="nil"/>
          <w:left w:val="nil"/>
          <w:bottom w:val="nil"/>
          <w:right w:val="nil"/>
          <w:between w:val="nil"/>
        </w:pBdr>
      </w:pPr>
      <w:r>
        <w:rPr>
          <w:color w:val="000000"/>
        </w:rPr>
        <w:t>8.3 (Order of precedence)</w:t>
      </w:r>
    </w:p>
    <w:p w14:paraId="5C33CC85" w14:textId="77777777" w:rsidR="00607F07" w:rsidRDefault="00305B3A">
      <w:pPr>
        <w:numPr>
          <w:ilvl w:val="0"/>
          <w:numId w:val="15"/>
        </w:numPr>
        <w:pBdr>
          <w:top w:val="nil"/>
          <w:left w:val="nil"/>
          <w:bottom w:val="nil"/>
          <w:right w:val="nil"/>
          <w:between w:val="nil"/>
        </w:pBdr>
      </w:pPr>
      <w:r>
        <w:rPr>
          <w:color w:val="000000"/>
        </w:rPr>
        <w:t>8.6 (Relationship)</w:t>
      </w:r>
    </w:p>
    <w:p w14:paraId="4A39E85A" w14:textId="77777777" w:rsidR="00607F07" w:rsidRDefault="00305B3A">
      <w:pPr>
        <w:numPr>
          <w:ilvl w:val="0"/>
          <w:numId w:val="15"/>
        </w:numPr>
        <w:pBdr>
          <w:top w:val="nil"/>
          <w:left w:val="nil"/>
          <w:bottom w:val="nil"/>
          <w:right w:val="nil"/>
          <w:between w:val="nil"/>
        </w:pBdr>
      </w:pPr>
      <w:r>
        <w:rPr>
          <w:color w:val="000000"/>
        </w:rPr>
        <w:t>8.9 to 8.11 (Entire agreement)</w:t>
      </w:r>
    </w:p>
    <w:p w14:paraId="2A939CF6" w14:textId="77777777" w:rsidR="00607F07" w:rsidRDefault="00305B3A">
      <w:pPr>
        <w:numPr>
          <w:ilvl w:val="0"/>
          <w:numId w:val="15"/>
        </w:numPr>
        <w:pBdr>
          <w:top w:val="nil"/>
          <w:left w:val="nil"/>
          <w:bottom w:val="nil"/>
          <w:right w:val="nil"/>
          <w:between w:val="nil"/>
        </w:pBdr>
      </w:pPr>
      <w:r>
        <w:rPr>
          <w:color w:val="000000"/>
        </w:rPr>
        <w:t>8.12 (Law and jurisdiction)</w:t>
      </w:r>
    </w:p>
    <w:p w14:paraId="7BF96227" w14:textId="77777777" w:rsidR="00607F07" w:rsidRDefault="00305B3A">
      <w:pPr>
        <w:numPr>
          <w:ilvl w:val="0"/>
          <w:numId w:val="15"/>
        </w:numPr>
        <w:pBdr>
          <w:top w:val="nil"/>
          <w:left w:val="nil"/>
          <w:bottom w:val="nil"/>
          <w:right w:val="nil"/>
          <w:between w:val="nil"/>
        </w:pBdr>
      </w:pPr>
      <w:r>
        <w:rPr>
          <w:color w:val="000000"/>
        </w:rPr>
        <w:t>8.13 to 8.14 (Legislative change)</w:t>
      </w:r>
    </w:p>
    <w:p w14:paraId="29377BBD" w14:textId="77777777" w:rsidR="00607F07" w:rsidRDefault="00305B3A">
      <w:pPr>
        <w:numPr>
          <w:ilvl w:val="0"/>
          <w:numId w:val="15"/>
        </w:numPr>
        <w:pBdr>
          <w:top w:val="nil"/>
          <w:left w:val="nil"/>
          <w:bottom w:val="nil"/>
          <w:right w:val="nil"/>
          <w:between w:val="nil"/>
        </w:pBdr>
      </w:pPr>
      <w:r>
        <w:rPr>
          <w:color w:val="000000"/>
        </w:rPr>
        <w:t>8.15 to 8.19 (Bribery and corruption)</w:t>
      </w:r>
    </w:p>
    <w:p w14:paraId="5092C804" w14:textId="77777777" w:rsidR="00607F07" w:rsidRDefault="00305B3A">
      <w:pPr>
        <w:numPr>
          <w:ilvl w:val="0"/>
          <w:numId w:val="15"/>
        </w:numPr>
        <w:pBdr>
          <w:top w:val="nil"/>
          <w:left w:val="nil"/>
          <w:bottom w:val="nil"/>
          <w:right w:val="nil"/>
          <w:between w:val="nil"/>
        </w:pBdr>
      </w:pPr>
      <w:r>
        <w:rPr>
          <w:color w:val="000000"/>
        </w:rPr>
        <w:t>8.20 to 8.29 (Freedom of Information Act)</w:t>
      </w:r>
    </w:p>
    <w:p w14:paraId="2A1030CC" w14:textId="77777777" w:rsidR="00607F07" w:rsidRDefault="00305B3A">
      <w:pPr>
        <w:numPr>
          <w:ilvl w:val="0"/>
          <w:numId w:val="15"/>
        </w:numPr>
        <w:pBdr>
          <w:top w:val="nil"/>
          <w:left w:val="nil"/>
          <w:bottom w:val="nil"/>
          <w:right w:val="nil"/>
          <w:between w:val="nil"/>
        </w:pBdr>
      </w:pPr>
      <w:r>
        <w:rPr>
          <w:color w:val="000000"/>
        </w:rPr>
        <w:t>8.30 to 8.31 (Promoting tax compliance)</w:t>
      </w:r>
    </w:p>
    <w:p w14:paraId="4A2CD8CD" w14:textId="77777777" w:rsidR="00607F07" w:rsidRDefault="00305B3A">
      <w:pPr>
        <w:numPr>
          <w:ilvl w:val="0"/>
          <w:numId w:val="15"/>
        </w:numPr>
        <w:pBdr>
          <w:top w:val="nil"/>
          <w:left w:val="nil"/>
          <w:bottom w:val="nil"/>
          <w:right w:val="nil"/>
          <w:between w:val="nil"/>
        </w:pBdr>
      </w:pPr>
      <w:r>
        <w:rPr>
          <w:color w:val="000000"/>
        </w:rPr>
        <w:t>8.32 to 8.33 (Official Secrets Act)</w:t>
      </w:r>
    </w:p>
    <w:p w14:paraId="35861062" w14:textId="77777777" w:rsidR="00607F07" w:rsidRDefault="00305B3A">
      <w:pPr>
        <w:numPr>
          <w:ilvl w:val="0"/>
          <w:numId w:val="15"/>
        </w:numPr>
        <w:pBdr>
          <w:top w:val="nil"/>
          <w:left w:val="nil"/>
          <w:bottom w:val="nil"/>
          <w:right w:val="nil"/>
          <w:between w:val="nil"/>
        </w:pBdr>
      </w:pPr>
      <w:r>
        <w:rPr>
          <w:color w:val="000000"/>
        </w:rPr>
        <w:t>8.34 to 8.37 (Transfer and subcontracting)</w:t>
      </w:r>
    </w:p>
    <w:p w14:paraId="732F4642" w14:textId="77777777" w:rsidR="00607F07" w:rsidRDefault="00305B3A">
      <w:pPr>
        <w:numPr>
          <w:ilvl w:val="0"/>
          <w:numId w:val="15"/>
        </w:numPr>
        <w:pBdr>
          <w:top w:val="nil"/>
          <w:left w:val="nil"/>
          <w:bottom w:val="nil"/>
          <w:right w:val="nil"/>
          <w:between w:val="nil"/>
        </w:pBdr>
      </w:pPr>
      <w:r>
        <w:rPr>
          <w:color w:val="000000"/>
        </w:rPr>
        <w:t>8.40 to 8.43 (Complaints handling and resolution)</w:t>
      </w:r>
    </w:p>
    <w:p w14:paraId="77A736D4" w14:textId="77777777" w:rsidR="00607F07" w:rsidRDefault="00305B3A">
      <w:pPr>
        <w:numPr>
          <w:ilvl w:val="0"/>
          <w:numId w:val="15"/>
        </w:numPr>
        <w:pBdr>
          <w:top w:val="nil"/>
          <w:left w:val="nil"/>
          <w:bottom w:val="nil"/>
          <w:right w:val="nil"/>
          <w:between w:val="nil"/>
        </w:pBdr>
      </w:pPr>
      <w:r>
        <w:rPr>
          <w:color w:val="000000"/>
        </w:rPr>
        <w:t>8.44 to 8.50 (Conflicts of interest and ethical walls)</w:t>
      </w:r>
    </w:p>
    <w:p w14:paraId="64EF4FBC" w14:textId="77777777" w:rsidR="00607F07" w:rsidRDefault="00305B3A">
      <w:pPr>
        <w:numPr>
          <w:ilvl w:val="0"/>
          <w:numId w:val="15"/>
        </w:numPr>
        <w:pBdr>
          <w:top w:val="nil"/>
          <w:left w:val="nil"/>
          <w:bottom w:val="nil"/>
          <w:right w:val="nil"/>
          <w:between w:val="nil"/>
        </w:pBdr>
      </w:pPr>
      <w:r>
        <w:rPr>
          <w:color w:val="000000"/>
        </w:rPr>
        <w:t>8.51 to 8.53 (Publicity and branding)</w:t>
      </w:r>
    </w:p>
    <w:p w14:paraId="4BD2CEB7" w14:textId="77777777" w:rsidR="00607F07" w:rsidRDefault="00305B3A">
      <w:pPr>
        <w:numPr>
          <w:ilvl w:val="0"/>
          <w:numId w:val="15"/>
        </w:numPr>
        <w:pBdr>
          <w:top w:val="nil"/>
          <w:left w:val="nil"/>
          <w:bottom w:val="nil"/>
          <w:right w:val="nil"/>
          <w:between w:val="nil"/>
        </w:pBdr>
      </w:pPr>
      <w:r>
        <w:rPr>
          <w:color w:val="000000"/>
        </w:rPr>
        <w:t>8.54 to 8.56 (Equality and diversity)</w:t>
      </w:r>
    </w:p>
    <w:p w14:paraId="71512023" w14:textId="77777777" w:rsidR="00607F07" w:rsidRDefault="00305B3A">
      <w:pPr>
        <w:numPr>
          <w:ilvl w:val="0"/>
          <w:numId w:val="15"/>
        </w:numPr>
        <w:pBdr>
          <w:top w:val="nil"/>
          <w:left w:val="nil"/>
          <w:bottom w:val="nil"/>
          <w:right w:val="nil"/>
          <w:between w:val="nil"/>
        </w:pBdr>
      </w:pPr>
      <w:r>
        <w:rPr>
          <w:color w:val="000000"/>
        </w:rPr>
        <w:t>8.59 to 8.60 (Data protection</w:t>
      </w:r>
    </w:p>
    <w:p w14:paraId="504AE0DD" w14:textId="77777777" w:rsidR="00607F07" w:rsidRDefault="00305B3A">
      <w:pPr>
        <w:numPr>
          <w:ilvl w:val="0"/>
          <w:numId w:val="15"/>
        </w:numPr>
        <w:pBdr>
          <w:top w:val="nil"/>
          <w:left w:val="nil"/>
          <w:bottom w:val="nil"/>
          <w:right w:val="nil"/>
          <w:between w:val="nil"/>
        </w:pBdr>
      </w:pPr>
      <w:r>
        <w:rPr>
          <w:color w:val="000000"/>
        </w:rPr>
        <w:t>8.64 to 8.65 (Severability)</w:t>
      </w:r>
    </w:p>
    <w:p w14:paraId="63A16BC1" w14:textId="77777777" w:rsidR="00607F07" w:rsidRDefault="00305B3A">
      <w:pPr>
        <w:numPr>
          <w:ilvl w:val="0"/>
          <w:numId w:val="15"/>
        </w:numPr>
        <w:pBdr>
          <w:top w:val="nil"/>
          <w:left w:val="nil"/>
          <w:bottom w:val="nil"/>
          <w:right w:val="nil"/>
          <w:between w:val="nil"/>
        </w:pBdr>
      </w:pPr>
      <w:r>
        <w:rPr>
          <w:color w:val="000000"/>
        </w:rPr>
        <w:t>8.66 to 8.69 (Managing disputes and Mediation)</w:t>
      </w:r>
    </w:p>
    <w:p w14:paraId="42AFB36A" w14:textId="77777777" w:rsidR="00607F07" w:rsidRDefault="00305B3A">
      <w:pPr>
        <w:numPr>
          <w:ilvl w:val="0"/>
          <w:numId w:val="15"/>
        </w:numPr>
        <w:pBdr>
          <w:top w:val="nil"/>
          <w:left w:val="nil"/>
          <w:bottom w:val="nil"/>
          <w:right w:val="nil"/>
          <w:between w:val="nil"/>
        </w:pBdr>
      </w:pPr>
      <w:r>
        <w:rPr>
          <w:color w:val="000000"/>
        </w:rPr>
        <w:t>8.80 to 8.88 (Confidentiality)</w:t>
      </w:r>
    </w:p>
    <w:p w14:paraId="6982BD5A" w14:textId="77777777" w:rsidR="00607F07" w:rsidRDefault="00305B3A">
      <w:pPr>
        <w:numPr>
          <w:ilvl w:val="0"/>
          <w:numId w:val="15"/>
        </w:numPr>
        <w:pBdr>
          <w:top w:val="nil"/>
          <w:left w:val="nil"/>
          <w:bottom w:val="nil"/>
          <w:right w:val="nil"/>
          <w:between w:val="nil"/>
        </w:pBdr>
      </w:pPr>
      <w:r>
        <w:rPr>
          <w:color w:val="000000"/>
        </w:rPr>
        <w:lastRenderedPageBreak/>
        <w:t>8.89 to 8.90 (Waiver and cumulative remedies)</w:t>
      </w:r>
    </w:p>
    <w:p w14:paraId="57A70959" w14:textId="77777777" w:rsidR="00607F07" w:rsidRDefault="00305B3A">
      <w:pPr>
        <w:numPr>
          <w:ilvl w:val="0"/>
          <w:numId w:val="15"/>
        </w:numPr>
        <w:pBdr>
          <w:top w:val="nil"/>
          <w:left w:val="nil"/>
          <w:bottom w:val="nil"/>
          <w:right w:val="nil"/>
          <w:between w:val="nil"/>
        </w:pBdr>
      </w:pPr>
      <w:r>
        <w:rPr>
          <w:color w:val="000000"/>
        </w:rPr>
        <w:t>8.91 to 8.101 (Corporate Social Responsibility)</w:t>
      </w:r>
    </w:p>
    <w:p w14:paraId="3E1E8B80" w14:textId="77777777" w:rsidR="00607F07" w:rsidRDefault="00305B3A">
      <w:pPr>
        <w:numPr>
          <w:ilvl w:val="0"/>
          <w:numId w:val="15"/>
        </w:numPr>
        <w:pBdr>
          <w:top w:val="nil"/>
          <w:left w:val="nil"/>
          <w:bottom w:val="nil"/>
          <w:right w:val="nil"/>
          <w:between w:val="nil"/>
        </w:pBdr>
      </w:pPr>
      <w:r>
        <w:rPr>
          <w:color w:val="000000"/>
        </w:rPr>
        <w:t>paragraphs 1 to 10 of the Framework Agreement glossary and interpretation</w:t>
      </w:r>
    </w:p>
    <w:p w14:paraId="34DA841E" w14:textId="77777777" w:rsidR="00607F07" w:rsidRDefault="00305B3A">
      <w:pPr>
        <w:numPr>
          <w:ilvl w:val="0"/>
          <w:numId w:val="1"/>
        </w:numPr>
        <w:pBdr>
          <w:top w:val="nil"/>
          <w:left w:val="nil"/>
          <w:bottom w:val="nil"/>
          <w:right w:val="nil"/>
          <w:between w:val="nil"/>
        </w:pBdr>
      </w:pPr>
      <w:r>
        <w:rPr>
          <w:color w:val="000000"/>
        </w:rPr>
        <w:t>any audit provisions from the Framework Agreement set out by the Buyer in the Order Form</w:t>
      </w:r>
    </w:p>
    <w:p w14:paraId="3E0B4BD7" w14:textId="77777777" w:rsidR="00607F07" w:rsidRDefault="00305B3A">
      <w:pPr>
        <w:ind w:left="720"/>
      </w:pPr>
      <w:r>
        <w:t xml:space="preserve"> </w:t>
      </w:r>
    </w:p>
    <w:p w14:paraId="526941E2" w14:textId="77777777" w:rsidR="00607F07" w:rsidRDefault="00305B3A">
      <w:pPr>
        <w:spacing w:after="240"/>
      </w:pPr>
      <w:r>
        <w:t>2.2</w:t>
      </w:r>
      <w:r>
        <w:tab/>
        <w:t>The Framework Agreement provisions in clause 2.1 will be modified as follows:</w:t>
      </w:r>
    </w:p>
    <w:p w14:paraId="2B115F95" w14:textId="77777777" w:rsidR="00607F07" w:rsidRDefault="00305B3A">
      <w:pPr>
        <w:ind w:left="1440" w:hanging="720"/>
      </w:pPr>
      <w:r>
        <w:t>2.2.1</w:t>
      </w:r>
      <w:r>
        <w:tab/>
        <w:t>a reference to the ‘Framework Agreement’ will be a reference to the ‘Call-Off Contract’</w:t>
      </w:r>
    </w:p>
    <w:p w14:paraId="548CA0DB" w14:textId="77777777" w:rsidR="00607F07" w:rsidRDefault="00305B3A">
      <w:pPr>
        <w:ind w:firstLine="720"/>
      </w:pPr>
      <w:r>
        <w:t>2.2.2</w:t>
      </w:r>
      <w:r>
        <w:tab/>
        <w:t>a reference to ‘CCS’ will be a reference to ‘the Buyer’</w:t>
      </w:r>
    </w:p>
    <w:p w14:paraId="3203E792" w14:textId="77777777" w:rsidR="00607F07" w:rsidRDefault="00305B3A">
      <w:pPr>
        <w:ind w:left="1440" w:hanging="720"/>
      </w:pPr>
      <w:r>
        <w:t>2.2.3</w:t>
      </w:r>
      <w:r>
        <w:tab/>
        <w:t>a reference to the ‘Parties’ and a ‘Party’ will be a reference to the Buyer and Supplier as Parties under this Call-Off Contract</w:t>
      </w:r>
    </w:p>
    <w:p w14:paraId="5AD7A919" w14:textId="77777777" w:rsidR="00607F07" w:rsidRDefault="00607F07"/>
    <w:p w14:paraId="1E7F14DA" w14:textId="77777777" w:rsidR="00607F07" w:rsidRDefault="00305B3A">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0C4FB0D6" w14:textId="77777777" w:rsidR="00607F07" w:rsidRDefault="00607F07">
      <w:pPr>
        <w:ind w:left="720"/>
      </w:pPr>
    </w:p>
    <w:p w14:paraId="683FB9B6" w14:textId="77777777" w:rsidR="00607F07" w:rsidRDefault="00305B3A">
      <w:pPr>
        <w:ind w:left="720" w:hanging="720"/>
      </w:pPr>
      <w:r>
        <w:t>2.4</w:t>
      </w:r>
      <w:r>
        <w:tab/>
        <w:t>The Framework Agreement incorporated clauses will be referred to as incorporated Framework clause ‘XX’, where ‘XX’ is the Framework Agreement clause number.</w:t>
      </w:r>
    </w:p>
    <w:p w14:paraId="6FC46F41" w14:textId="77777777" w:rsidR="00607F07" w:rsidRDefault="00607F07">
      <w:pPr>
        <w:ind w:firstLine="720"/>
      </w:pPr>
    </w:p>
    <w:p w14:paraId="5DECFF48" w14:textId="77777777" w:rsidR="00607F07" w:rsidRDefault="00305B3A">
      <w:pPr>
        <w:ind w:left="720" w:hanging="720"/>
      </w:pPr>
      <w:r>
        <w:t>2.5</w:t>
      </w:r>
      <w:r>
        <w:tab/>
        <w:t>When an Order Form is signed, the terms and conditions agreed in it will be incorporated into this Call-Off Contract.</w:t>
      </w:r>
    </w:p>
    <w:p w14:paraId="680A51EF" w14:textId="77777777" w:rsidR="00607F07" w:rsidRDefault="00607F07"/>
    <w:p w14:paraId="6EF6236D" w14:textId="77777777" w:rsidR="00607F07" w:rsidRDefault="00305B3A">
      <w:pPr>
        <w:pStyle w:val="Heading3"/>
        <w:spacing w:before="0" w:after="100"/>
      </w:pPr>
      <w:r>
        <w:t>3.</w:t>
      </w:r>
      <w:r>
        <w:tab/>
        <w:t>Supply of services</w:t>
      </w:r>
    </w:p>
    <w:p w14:paraId="73B9F21F" w14:textId="77777777" w:rsidR="00607F07" w:rsidRDefault="00305B3A">
      <w:pPr>
        <w:spacing w:before="240" w:after="240"/>
        <w:ind w:left="720" w:hanging="720"/>
      </w:pPr>
      <w:r>
        <w:t>3.1</w:t>
      </w:r>
      <w:r>
        <w:tab/>
        <w:t>The Supplier agrees to supply the G-Cloud Services and any Additional Services under the terms of the Call-Off Contract and the Supplier’s Application.</w:t>
      </w:r>
    </w:p>
    <w:p w14:paraId="3F8A9443" w14:textId="77777777" w:rsidR="00607F07" w:rsidRDefault="00305B3A">
      <w:pPr>
        <w:ind w:left="720" w:hanging="720"/>
      </w:pPr>
      <w:r>
        <w:t>3.2</w:t>
      </w:r>
      <w:r>
        <w:tab/>
        <w:t>The Supplier undertakes that each G-Cloud Service will meet the Buyer’s acceptance criteria, as defined in the Order Form.</w:t>
      </w:r>
    </w:p>
    <w:p w14:paraId="426691B3" w14:textId="77777777" w:rsidR="00607F07" w:rsidRDefault="00607F07"/>
    <w:p w14:paraId="73F0652D" w14:textId="77777777" w:rsidR="00607F07" w:rsidRDefault="00305B3A">
      <w:pPr>
        <w:pStyle w:val="Heading3"/>
        <w:spacing w:before="0" w:after="100"/>
      </w:pPr>
      <w:r>
        <w:t>4.</w:t>
      </w:r>
      <w:r>
        <w:tab/>
        <w:t>Supplier staff</w:t>
      </w:r>
    </w:p>
    <w:p w14:paraId="686677CA" w14:textId="77777777" w:rsidR="00607F07" w:rsidRDefault="00305B3A">
      <w:pPr>
        <w:spacing w:before="240" w:after="240"/>
      </w:pPr>
      <w:r>
        <w:t>4.1</w:t>
      </w:r>
      <w:r>
        <w:tab/>
        <w:t>The Supplier Staff must:</w:t>
      </w:r>
    </w:p>
    <w:p w14:paraId="3E0E77BE" w14:textId="77777777" w:rsidR="00607F07" w:rsidRDefault="00305B3A">
      <w:pPr>
        <w:ind w:firstLine="720"/>
      </w:pPr>
      <w:r>
        <w:t>4.1.1</w:t>
      </w:r>
      <w:r>
        <w:tab/>
        <w:t>be appropriately experienced, qualified and trained to supply the Services</w:t>
      </w:r>
    </w:p>
    <w:p w14:paraId="4C149B6D" w14:textId="77777777" w:rsidR="00607F07" w:rsidRDefault="00607F07"/>
    <w:p w14:paraId="4D9B718C" w14:textId="77777777" w:rsidR="00607F07" w:rsidRDefault="00305B3A">
      <w:pPr>
        <w:ind w:firstLine="720"/>
      </w:pPr>
      <w:r>
        <w:t>4.1.2</w:t>
      </w:r>
      <w:r>
        <w:tab/>
        <w:t>apply all due skill, care and diligence in faithfully performing those duties</w:t>
      </w:r>
    </w:p>
    <w:p w14:paraId="5F5FF69A" w14:textId="77777777" w:rsidR="00607F07" w:rsidRDefault="00607F07"/>
    <w:p w14:paraId="7F845D9D" w14:textId="77777777" w:rsidR="00607F07" w:rsidRDefault="00305B3A">
      <w:pPr>
        <w:ind w:left="720"/>
      </w:pPr>
      <w:r>
        <w:t>4.1.3</w:t>
      </w:r>
      <w:r>
        <w:tab/>
        <w:t>obey all lawful instructions and reasonable directions of the Buyer and provide the Services to the reasonable satisfaction of the Buyer</w:t>
      </w:r>
    </w:p>
    <w:p w14:paraId="140850EA" w14:textId="77777777" w:rsidR="00607F07" w:rsidRDefault="00607F07"/>
    <w:p w14:paraId="1E14E4AC" w14:textId="77777777" w:rsidR="00607F07" w:rsidRDefault="00305B3A">
      <w:pPr>
        <w:ind w:firstLine="720"/>
      </w:pPr>
      <w:r>
        <w:t>4.1.4</w:t>
      </w:r>
      <w:r>
        <w:tab/>
        <w:t>respond to any enquiries about the Services as soon as reasonably possible</w:t>
      </w:r>
    </w:p>
    <w:p w14:paraId="22954EC9" w14:textId="77777777" w:rsidR="00607F07" w:rsidRDefault="00607F07"/>
    <w:p w14:paraId="54FC469E" w14:textId="77777777" w:rsidR="00607F07" w:rsidRDefault="00305B3A">
      <w:pPr>
        <w:ind w:firstLine="720"/>
      </w:pPr>
      <w:r>
        <w:t>4.1.5</w:t>
      </w:r>
      <w:r>
        <w:tab/>
        <w:t>complete any necessary Supplier Staff vetting as specified by the Buyer</w:t>
      </w:r>
    </w:p>
    <w:p w14:paraId="6D2DEDD1" w14:textId="77777777" w:rsidR="00607F07" w:rsidRDefault="00607F07"/>
    <w:p w14:paraId="160963A3" w14:textId="77777777" w:rsidR="00607F07" w:rsidRDefault="00305B3A">
      <w:pPr>
        <w:ind w:left="720" w:hanging="720"/>
      </w:pPr>
      <w:r>
        <w:t>4.2</w:t>
      </w:r>
      <w:r>
        <w:tab/>
        <w:t>The Supplier must retain overall control of the Supplier Staff so that they are not considered to be employees, workers, agents or contractors of the Buyer.</w:t>
      </w:r>
    </w:p>
    <w:p w14:paraId="01402FAC" w14:textId="77777777" w:rsidR="00607F07" w:rsidRDefault="00607F07">
      <w:pPr>
        <w:ind w:firstLine="720"/>
      </w:pPr>
    </w:p>
    <w:p w14:paraId="16718997" w14:textId="77777777" w:rsidR="00607F07" w:rsidRDefault="00305B3A">
      <w:pPr>
        <w:ind w:left="720" w:hanging="720"/>
      </w:pPr>
      <w:r>
        <w:lastRenderedPageBreak/>
        <w:t>4.3</w:t>
      </w:r>
      <w:r>
        <w:tab/>
        <w:t>The Supplier may substitute any Supplier Staff as long as they have the equivalent experience and qualifications to the substituted staff member.</w:t>
      </w:r>
    </w:p>
    <w:p w14:paraId="1CB830DD" w14:textId="77777777" w:rsidR="00607F07" w:rsidRDefault="00607F07">
      <w:pPr>
        <w:ind w:firstLine="720"/>
      </w:pPr>
    </w:p>
    <w:p w14:paraId="61374671" w14:textId="77777777" w:rsidR="00607F07" w:rsidRDefault="00305B3A">
      <w:pPr>
        <w:ind w:left="720" w:hanging="720"/>
      </w:pPr>
      <w:r>
        <w:t>4.4</w:t>
      </w:r>
      <w:r>
        <w:tab/>
        <w:t>The Buyer may conduct IR35 Assessments using the ESI tool to assess whether the Supplier’s engagement under the Call-Off Contract is Inside or Outside IR35.</w:t>
      </w:r>
    </w:p>
    <w:p w14:paraId="20964F6E" w14:textId="77777777" w:rsidR="00607F07" w:rsidRDefault="00607F07">
      <w:pPr>
        <w:ind w:firstLine="720"/>
      </w:pPr>
    </w:p>
    <w:p w14:paraId="4172002F" w14:textId="77777777" w:rsidR="00607F07" w:rsidRDefault="00305B3A">
      <w:pPr>
        <w:ind w:left="720" w:hanging="720"/>
      </w:pPr>
      <w:r>
        <w:t>4.5</w:t>
      </w:r>
      <w:r>
        <w:tab/>
        <w:t>The Buyer may End this Call-Off Contract for Material Breach as per clause 18.5 hereunder if the Supplier is delivering the Services Inside IR35.</w:t>
      </w:r>
    </w:p>
    <w:p w14:paraId="4D7DE104" w14:textId="77777777" w:rsidR="00607F07" w:rsidRDefault="00607F07">
      <w:pPr>
        <w:ind w:firstLine="720"/>
      </w:pPr>
    </w:p>
    <w:p w14:paraId="712E3D67" w14:textId="77777777" w:rsidR="00607F07" w:rsidRDefault="00305B3A">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15F6884A" w14:textId="77777777" w:rsidR="00607F07" w:rsidRDefault="00607F07">
      <w:pPr>
        <w:ind w:left="720"/>
      </w:pPr>
    </w:p>
    <w:p w14:paraId="2DD739B4" w14:textId="77777777" w:rsidR="00607F07" w:rsidRDefault="00305B3A">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34CD786C" w14:textId="77777777" w:rsidR="00607F07" w:rsidRDefault="00607F07">
      <w:pPr>
        <w:ind w:left="720"/>
      </w:pPr>
    </w:p>
    <w:p w14:paraId="49918C65" w14:textId="77777777" w:rsidR="00607F07" w:rsidRDefault="00305B3A">
      <w:pPr>
        <w:ind w:left="720" w:hanging="720"/>
      </w:pPr>
      <w:r>
        <w:t>4.8</w:t>
      </w:r>
      <w:r>
        <w:tab/>
        <w:t>If it is determined by the Buyer that the Supplier is Outside IR35, the Buyer will provide the ESI reference number and a copy of the PDF to the Supplier.</w:t>
      </w:r>
    </w:p>
    <w:p w14:paraId="6FC3CB44" w14:textId="77777777" w:rsidR="00607F07" w:rsidRDefault="00607F07">
      <w:pPr>
        <w:spacing w:before="240" w:after="240"/>
        <w:ind w:left="720"/>
      </w:pPr>
    </w:p>
    <w:p w14:paraId="4559E1F8" w14:textId="77777777" w:rsidR="00607F07" w:rsidRDefault="00305B3A">
      <w:pPr>
        <w:pStyle w:val="Heading3"/>
        <w:spacing w:before="0" w:after="100"/>
      </w:pPr>
      <w:r>
        <w:t>5.</w:t>
      </w:r>
      <w:r>
        <w:tab/>
        <w:t>Due diligence</w:t>
      </w:r>
    </w:p>
    <w:p w14:paraId="243EC116" w14:textId="77777777" w:rsidR="00607F07" w:rsidRDefault="00305B3A">
      <w:pPr>
        <w:spacing w:before="240" w:after="120"/>
      </w:pPr>
      <w:r>
        <w:t xml:space="preserve"> 5.1</w:t>
      </w:r>
      <w:r>
        <w:tab/>
        <w:t>Both Parties agree that when entering into a Call-Off Contract they:</w:t>
      </w:r>
    </w:p>
    <w:p w14:paraId="1682223E" w14:textId="77777777" w:rsidR="00607F07" w:rsidRDefault="00305B3A">
      <w:pPr>
        <w:spacing w:after="120"/>
        <w:ind w:left="1440" w:hanging="720"/>
      </w:pPr>
      <w:r>
        <w:t>5.1.1</w:t>
      </w:r>
      <w:r>
        <w:tab/>
        <w:t>have made their own enquiries and are satisfied by the accuracy of any information supplied by the other Party</w:t>
      </w:r>
    </w:p>
    <w:p w14:paraId="19684F4F" w14:textId="77777777" w:rsidR="00607F07" w:rsidRDefault="00305B3A">
      <w:pPr>
        <w:spacing w:after="120"/>
        <w:ind w:left="1440" w:hanging="720"/>
      </w:pPr>
      <w:r>
        <w:t>5.1.2</w:t>
      </w:r>
      <w:r>
        <w:tab/>
        <w:t>are confident that they can fulfil their obligations according to the Call-Off Contract terms</w:t>
      </w:r>
    </w:p>
    <w:p w14:paraId="51B758AC" w14:textId="77777777" w:rsidR="00607F07" w:rsidRDefault="00305B3A">
      <w:pPr>
        <w:spacing w:after="120"/>
        <w:ind w:firstLine="720"/>
      </w:pPr>
      <w:r>
        <w:t>5.1.3</w:t>
      </w:r>
      <w:r>
        <w:tab/>
        <w:t>have raised all due diligence questions before signing the Call-Off Contract</w:t>
      </w:r>
    </w:p>
    <w:p w14:paraId="01D1A990" w14:textId="77777777" w:rsidR="00607F07" w:rsidRDefault="00305B3A">
      <w:pPr>
        <w:ind w:firstLine="720"/>
      </w:pPr>
      <w:r>
        <w:t>5.1.4</w:t>
      </w:r>
      <w:r>
        <w:tab/>
        <w:t>have entered into the Call-Off Contract relying on its own due diligence</w:t>
      </w:r>
    </w:p>
    <w:p w14:paraId="63629C14" w14:textId="77777777" w:rsidR="00607F07" w:rsidRDefault="00607F07">
      <w:pPr>
        <w:spacing w:before="240"/>
      </w:pPr>
    </w:p>
    <w:p w14:paraId="590A8FE5" w14:textId="77777777" w:rsidR="00607F07" w:rsidRDefault="00305B3A">
      <w:pPr>
        <w:pStyle w:val="Heading3"/>
        <w:spacing w:before="0" w:after="100"/>
      </w:pPr>
      <w:r>
        <w:t xml:space="preserve">6. </w:t>
      </w:r>
      <w:r>
        <w:tab/>
        <w:t>Business continuity and disaster recovery</w:t>
      </w:r>
    </w:p>
    <w:p w14:paraId="053F32DD" w14:textId="77777777" w:rsidR="00607F07" w:rsidRDefault="00305B3A">
      <w:pPr>
        <w:ind w:left="720" w:hanging="720"/>
      </w:pPr>
      <w:r>
        <w:t>6.1</w:t>
      </w:r>
      <w:r>
        <w:tab/>
        <w:t>The Supplier will have a clear business continuity and disaster recovery plan in their service descriptions.</w:t>
      </w:r>
    </w:p>
    <w:p w14:paraId="648F06A0" w14:textId="77777777" w:rsidR="00607F07" w:rsidRDefault="00607F07"/>
    <w:p w14:paraId="5DFE06C2" w14:textId="77777777" w:rsidR="00607F07" w:rsidRDefault="00305B3A">
      <w:pPr>
        <w:ind w:left="720" w:hanging="720"/>
      </w:pPr>
      <w:r>
        <w:t>6.2</w:t>
      </w:r>
      <w:r>
        <w:tab/>
        <w:t>The Supplier’s business continuity and disaster recovery services are part of the Services and will be performed by the Supplier when required.</w:t>
      </w:r>
    </w:p>
    <w:p w14:paraId="75562A1F" w14:textId="77777777" w:rsidR="00607F07" w:rsidRDefault="00305B3A">
      <w:pPr>
        <w:ind w:left="720" w:hanging="720"/>
      </w:pPr>
      <w:r>
        <w:t>6.3</w:t>
      </w:r>
      <w:r>
        <w:tab/>
        <w:t>If requested by the Buyer prior to entering into this Call-Off Contract, the Supplier must ensure that its business continuity and disaster recovery plan is consistent with the Buyer’s own plans.</w:t>
      </w:r>
    </w:p>
    <w:p w14:paraId="059AEBD0" w14:textId="77777777" w:rsidR="00607F07" w:rsidRDefault="00607F07"/>
    <w:p w14:paraId="23554A7A" w14:textId="77777777" w:rsidR="00607F07" w:rsidRDefault="00305B3A">
      <w:pPr>
        <w:pStyle w:val="Heading3"/>
        <w:spacing w:before="0" w:after="100"/>
      </w:pPr>
      <w:r>
        <w:t>7.</w:t>
      </w:r>
      <w:r>
        <w:tab/>
        <w:t>Payment, VAT and Call-Off Contract charges</w:t>
      </w:r>
    </w:p>
    <w:p w14:paraId="1A1701D7" w14:textId="77777777" w:rsidR="00607F07" w:rsidRDefault="00305B3A">
      <w:pPr>
        <w:spacing w:after="120"/>
        <w:ind w:left="720" w:hanging="720"/>
      </w:pPr>
      <w:r>
        <w:t>7.1</w:t>
      </w:r>
      <w:r>
        <w:tab/>
        <w:t>The Buyer must pay the Charges following clauses 7.2 to 7.11 for the Supplier’s delivery of the Services.</w:t>
      </w:r>
    </w:p>
    <w:p w14:paraId="7FAE4E92" w14:textId="77777777" w:rsidR="00607F07" w:rsidRDefault="00305B3A">
      <w:pPr>
        <w:ind w:left="720" w:hanging="720"/>
      </w:pPr>
      <w:r>
        <w:lastRenderedPageBreak/>
        <w:t>7.2</w:t>
      </w:r>
      <w:r>
        <w:tab/>
        <w:t>The Buyer will pay the Supplier within the number of days specified in the Order Form on receipt of a valid invoice.</w:t>
      </w:r>
    </w:p>
    <w:p w14:paraId="5D094374" w14:textId="77777777" w:rsidR="00607F07" w:rsidRDefault="00305B3A">
      <w:pPr>
        <w:spacing w:after="120"/>
        <w:ind w:left="720" w:hanging="720"/>
      </w:pPr>
      <w:r>
        <w:t>7.3</w:t>
      </w:r>
      <w:r>
        <w:tab/>
        <w:t>The Call-Off Contract Charges include all Charges for payment Processing. All invoices submitted to the Buyer for the Services will be exclusive of any Management Charge.</w:t>
      </w:r>
    </w:p>
    <w:p w14:paraId="476DA244" w14:textId="77777777" w:rsidR="00607F07" w:rsidRDefault="00305B3A">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53F6DE79" w14:textId="77777777" w:rsidR="00607F07" w:rsidRDefault="00305B3A">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40C1A4A5" w14:textId="77777777" w:rsidR="00607F07" w:rsidRDefault="00305B3A">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5FD61BDD" w14:textId="77777777" w:rsidR="00607F07" w:rsidRDefault="00305B3A">
      <w:pPr>
        <w:spacing w:after="120"/>
      </w:pPr>
      <w:r>
        <w:t>7.7</w:t>
      </w:r>
      <w:r>
        <w:tab/>
        <w:t>All Charges payable by the Buyer to the Supplier will include VAT at the appropriate Rate.</w:t>
      </w:r>
    </w:p>
    <w:p w14:paraId="33F7E9E4" w14:textId="77777777" w:rsidR="00607F07" w:rsidRDefault="00305B3A">
      <w:pPr>
        <w:spacing w:after="120"/>
        <w:ind w:left="720" w:hanging="720"/>
      </w:pPr>
      <w:r>
        <w:t>7.8</w:t>
      </w:r>
      <w:r>
        <w:tab/>
        <w:t>The Supplier must add VAT to the Charges at the appropriate rate with visibility of the amount as a separate line item.</w:t>
      </w:r>
    </w:p>
    <w:p w14:paraId="48D4AC4A" w14:textId="77777777" w:rsidR="00607F07" w:rsidRDefault="00305B3A">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21E27245" w14:textId="77777777" w:rsidR="00607F07" w:rsidRDefault="00305B3A">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07467D50" w14:textId="77777777" w:rsidR="00607F07" w:rsidRDefault="00305B3A">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36421B0A" w14:textId="77777777" w:rsidR="00607F07" w:rsidRDefault="00305B3A">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1141238" w14:textId="77777777" w:rsidR="00607F07" w:rsidRDefault="00607F07">
      <w:pPr>
        <w:ind w:left="720"/>
      </w:pPr>
    </w:p>
    <w:p w14:paraId="1A0BC20B" w14:textId="77777777" w:rsidR="00607F07" w:rsidRDefault="00305B3A">
      <w:pPr>
        <w:pStyle w:val="Heading3"/>
      </w:pPr>
      <w:r>
        <w:t>8.</w:t>
      </w:r>
      <w:r>
        <w:tab/>
        <w:t>Recovery of sums due and right of set-off</w:t>
      </w:r>
    </w:p>
    <w:p w14:paraId="501FCF5A" w14:textId="77777777" w:rsidR="00607F07" w:rsidRDefault="00305B3A">
      <w:pPr>
        <w:spacing w:before="240" w:after="240"/>
        <w:ind w:left="720" w:hanging="720"/>
      </w:pPr>
      <w:r>
        <w:t>8.1</w:t>
      </w:r>
      <w:r>
        <w:tab/>
        <w:t>If a Supplier owes money to the Buyer, the Buyer may deduct that sum from the Call-Off Contract Charges.</w:t>
      </w:r>
    </w:p>
    <w:p w14:paraId="6F6281BD" w14:textId="77777777" w:rsidR="00607F07" w:rsidRDefault="00607F07">
      <w:pPr>
        <w:spacing w:before="240" w:after="240"/>
        <w:ind w:left="720" w:hanging="720"/>
      </w:pPr>
    </w:p>
    <w:p w14:paraId="31182BE4" w14:textId="77777777" w:rsidR="00607F07" w:rsidRDefault="00305B3A">
      <w:pPr>
        <w:pStyle w:val="Heading3"/>
      </w:pPr>
      <w:r>
        <w:t>9.</w:t>
      </w:r>
      <w:r>
        <w:tab/>
        <w:t>Insurance</w:t>
      </w:r>
    </w:p>
    <w:p w14:paraId="0758A9F7" w14:textId="77777777" w:rsidR="00607F07" w:rsidRDefault="00305B3A">
      <w:pPr>
        <w:spacing w:before="240" w:after="240"/>
        <w:ind w:left="660" w:hanging="660"/>
      </w:pPr>
      <w:r>
        <w:t>9.1</w:t>
      </w:r>
      <w:r>
        <w:tab/>
        <w:t>The Supplier will maintain the insurances required by the Buyer including those in this clause.</w:t>
      </w:r>
    </w:p>
    <w:p w14:paraId="6F7D1DED" w14:textId="77777777" w:rsidR="00607F07" w:rsidRDefault="00305B3A">
      <w:r>
        <w:lastRenderedPageBreak/>
        <w:t>9.2</w:t>
      </w:r>
      <w:r>
        <w:tab/>
        <w:t>The Supplier will ensure that:</w:t>
      </w:r>
    </w:p>
    <w:p w14:paraId="2DF20BF4" w14:textId="77777777" w:rsidR="00607F07" w:rsidRDefault="00607F07"/>
    <w:p w14:paraId="39C1570C" w14:textId="77777777" w:rsidR="00607F07" w:rsidRDefault="00305B3A">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4935452B" w14:textId="77777777" w:rsidR="00607F07" w:rsidRDefault="00607F07">
      <w:pPr>
        <w:ind w:firstLine="720"/>
      </w:pPr>
    </w:p>
    <w:p w14:paraId="1BAB6C59" w14:textId="77777777" w:rsidR="00607F07" w:rsidRDefault="00305B3A">
      <w:pPr>
        <w:ind w:left="1440" w:hanging="720"/>
      </w:pPr>
      <w:r>
        <w:t>9.2.2</w:t>
      </w:r>
      <w:r>
        <w:tab/>
        <w:t>the third-party public and products liability insurance contains an ‘indemnity to principals’ clause for the Buyer’s benefit</w:t>
      </w:r>
    </w:p>
    <w:p w14:paraId="1A685120" w14:textId="77777777" w:rsidR="00607F07" w:rsidRDefault="00607F07">
      <w:pPr>
        <w:ind w:firstLine="720"/>
      </w:pPr>
    </w:p>
    <w:p w14:paraId="2EFCF458" w14:textId="77777777" w:rsidR="00607F07" w:rsidRDefault="00305B3A">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3936A4E4" w14:textId="77777777" w:rsidR="00607F07" w:rsidRDefault="00607F07">
      <w:pPr>
        <w:ind w:firstLine="720"/>
      </w:pPr>
    </w:p>
    <w:p w14:paraId="00609F44" w14:textId="77777777" w:rsidR="00607F07" w:rsidRDefault="00305B3A">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15CA9E6A" w14:textId="77777777" w:rsidR="00607F07" w:rsidRDefault="00607F07">
      <w:pPr>
        <w:ind w:left="720"/>
      </w:pPr>
    </w:p>
    <w:p w14:paraId="192C1085" w14:textId="77777777" w:rsidR="00607F07" w:rsidRDefault="00305B3A">
      <w:pPr>
        <w:ind w:left="720" w:hanging="720"/>
      </w:pPr>
      <w:r>
        <w:t>9.3</w:t>
      </w:r>
      <w:r>
        <w:tab/>
        <w:t>If requested by the Buyer, the Supplier will obtain additional insurance policies, or extend existing policies bought under the Framework Agreement.</w:t>
      </w:r>
    </w:p>
    <w:p w14:paraId="4A826F27" w14:textId="77777777" w:rsidR="00607F07" w:rsidRDefault="00607F07">
      <w:pPr>
        <w:ind w:left="720" w:firstLine="720"/>
      </w:pPr>
    </w:p>
    <w:p w14:paraId="08EEF6FB" w14:textId="77777777" w:rsidR="00607F07" w:rsidRDefault="00305B3A">
      <w:pPr>
        <w:ind w:left="720" w:hanging="720"/>
      </w:pPr>
      <w:r>
        <w:t>9.4</w:t>
      </w:r>
      <w:r>
        <w:tab/>
        <w:t>If requested by the Buyer, the Supplier will provide the following to show compliance with this clause:</w:t>
      </w:r>
    </w:p>
    <w:p w14:paraId="5285AFA2" w14:textId="77777777" w:rsidR="00607F07" w:rsidRDefault="00607F07">
      <w:pPr>
        <w:ind w:firstLine="720"/>
      </w:pPr>
    </w:p>
    <w:p w14:paraId="6DAFB962" w14:textId="77777777" w:rsidR="00607F07" w:rsidRDefault="00305B3A">
      <w:pPr>
        <w:ind w:firstLine="720"/>
      </w:pPr>
      <w:r>
        <w:t>9.4.1</w:t>
      </w:r>
      <w:r>
        <w:tab/>
        <w:t>a broker's verification of insurance</w:t>
      </w:r>
    </w:p>
    <w:p w14:paraId="0967D526" w14:textId="77777777" w:rsidR="00607F07" w:rsidRDefault="00607F07">
      <w:pPr>
        <w:ind w:firstLine="720"/>
      </w:pPr>
    </w:p>
    <w:p w14:paraId="6F68BFAF" w14:textId="77777777" w:rsidR="00607F07" w:rsidRDefault="00305B3A">
      <w:pPr>
        <w:ind w:firstLine="720"/>
      </w:pPr>
      <w:r>
        <w:t>9.4.2</w:t>
      </w:r>
      <w:r>
        <w:tab/>
        <w:t>receipts for the insurance premium</w:t>
      </w:r>
    </w:p>
    <w:p w14:paraId="208E9536" w14:textId="77777777" w:rsidR="00607F07" w:rsidRDefault="00607F07">
      <w:pPr>
        <w:ind w:firstLine="720"/>
      </w:pPr>
    </w:p>
    <w:p w14:paraId="18FEFD2E" w14:textId="77777777" w:rsidR="00607F07" w:rsidRDefault="00305B3A">
      <w:pPr>
        <w:ind w:firstLine="720"/>
      </w:pPr>
      <w:r>
        <w:t>9.4.3</w:t>
      </w:r>
      <w:r>
        <w:tab/>
        <w:t>evidence of payment of the latest premiums due</w:t>
      </w:r>
    </w:p>
    <w:p w14:paraId="094388E8" w14:textId="77777777" w:rsidR="00607F07" w:rsidRDefault="00607F07">
      <w:pPr>
        <w:ind w:firstLine="720"/>
      </w:pPr>
    </w:p>
    <w:p w14:paraId="7EE7F2C9" w14:textId="77777777" w:rsidR="00607F07" w:rsidRDefault="00305B3A">
      <w:pPr>
        <w:ind w:left="720" w:hanging="720"/>
      </w:pPr>
      <w:r>
        <w:t>9.5</w:t>
      </w:r>
      <w:r>
        <w:tab/>
        <w:t>Insurance will not relieve the Supplier of any liabilities under the Framework Agreement or this Call-Off Contract and the Supplier will:</w:t>
      </w:r>
    </w:p>
    <w:p w14:paraId="235A064D" w14:textId="77777777" w:rsidR="00607F07" w:rsidRDefault="00607F07">
      <w:pPr>
        <w:ind w:firstLine="720"/>
      </w:pPr>
    </w:p>
    <w:p w14:paraId="4FB0866C" w14:textId="77777777" w:rsidR="00607F07" w:rsidRDefault="00305B3A">
      <w:pPr>
        <w:ind w:left="1440" w:hanging="720"/>
      </w:pPr>
      <w:r>
        <w:t>9.5.1</w:t>
      </w:r>
      <w:r>
        <w:tab/>
        <w:t>take all risk control measures using Good Industry Practice, including the investigation and reports of claims to insurers</w:t>
      </w:r>
    </w:p>
    <w:p w14:paraId="4221BDE4" w14:textId="77777777" w:rsidR="00607F07" w:rsidRDefault="00607F07">
      <w:pPr>
        <w:ind w:left="720" w:firstLine="720"/>
      </w:pPr>
    </w:p>
    <w:p w14:paraId="237EB9CF" w14:textId="77777777" w:rsidR="00607F07" w:rsidRDefault="00305B3A">
      <w:pPr>
        <w:ind w:left="1440" w:hanging="720"/>
      </w:pPr>
      <w:r>
        <w:t>9.5.2</w:t>
      </w:r>
      <w:r>
        <w:tab/>
        <w:t>promptly notify the insurers in writing of any relevant material fact under any Insurances</w:t>
      </w:r>
    </w:p>
    <w:p w14:paraId="4FAAF5D7" w14:textId="77777777" w:rsidR="00607F07" w:rsidRDefault="00607F07">
      <w:pPr>
        <w:ind w:firstLine="720"/>
      </w:pPr>
    </w:p>
    <w:p w14:paraId="6CA6296C" w14:textId="77777777" w:rsidR="00607F07" w:rsidRDefault="00305B3A">
      <w:pPr>
        <w:ind w:left="1440" w:hanging="720"/>
      </w:pPr>
      <w:r>
        <w:t>9.5.3</w:t>
      </w:r>
      <w:r>
        <w:tab/>
        <w:t>hold all insurance policies and require any broker arranging the insurance to hold any insurance slips and other evidence of insurance</w:t>
      </w:r>
    </w:p>
    <w:p w14:paraId="3D8FF8CA" w14:textId="77777777" w:rsidR="00607F07" w:rsidRDefault="00305B3A">
      <w:r>
        <w:t xml:space="preserve"> </w:t>
      </w:r>
    </w:p>
    <w:p w14:paraId="57482E3B" w14:textId="77777777" w:rsidR="00607F07" w:rsidRDefault="00305B3A">
      <w:pPr>
        <w:ind w:left="720" w:hanging="720"/>
      </w:pPr>
      <w:r>
        <w:t>9.6</w:t>
      </w:r>
      <w:r>
        <w:tab/>
        <w:t>The Supplier will not do or omit to do anything, which would destroy or impair the legal validity of the insurance.</w:t>
      </w:r>
    </w:p>
    <w:p w14:paraId="072266E7" w14:textId="77777777" w:rsidR="00607F07" w:rsidRDefault="00607F07">
      <w:pPr>
        <w:ind w:firstLine="720"/>
      </w:pPr>
    </w:p>
    <w:p w14:paraId="4DD25ABF" w14:textId="77777777" w:rsidR="00607F07" w:rsidRDefault="00305B3A">
      <w:pPr>
        <w:ind w:left="720" w:hanging="720"/>
      </w:pPr>
      <w:r>
        <w:t>9.7</w:t>
      </w:r>
      <w:r>
        <w:tab/>
        <w:t>The Supplier will notify CCS and the Buyer as soon as possible if any insurance policies have been, or are due to be, cancelled, suspended, Ended or not renewed.</w:t>
      </w:r>
    </w:p>
    <w:p w14:paraId="19F03F62" w14:textId="77777777" w:rsidR="00607F07" w:rsidRDefault="00607F07">
      <w:pPr>
        <w:ind w:firstLine="720"/>
      </w:pPr>
    </w:p>
    <w:p w14:paraId="30BC5EF4" w14:textId="77777777" w:rsidR="00607F07" w:rsidRDefault="00305B3A">
      <w:r>
        <w:t>9.8</w:t>
      </w:r>
      <w:r>
        <w:tab/>
        <w:t>The Supplier will be liable for the payment of any:</w:t>
      </w:r>
    </w:p>
    <w:p w14:paraId="45939400" w14:textId="77777777" w:rsidR="00607F07" w:rsidRDefault="00607F07"/>
    <w:p w14:paraId="49A1AA47" w14:textId="77777777" w:rsidR="00607F07" w:rsidRDefault="00305B3A">
      <w:pPr>
        <w:ind w:firstLine="720"/>
      </w:pPr>
      <w:r>
        <w:lastRenderedPageBreak/>
        <w:t>9.8.1</w:t>
      </w:r>
      <w:r>
        <w:tab/>
        <w:t>premiums, which it will pay promptly</w:t>
      </w:r>
    </w:p>
    <w:p w14:paraId="5A0E3D4F" w14:textId="77777777" w:rsidR="00607F07" w:rsidRDefault="00305B3A">
      <w:pPr>
        <w:ind w:firstLine="720"/>
      </w:pPr>
      <w:r>
        <w:t>9.8.2</w:t>
      </w:r>
      <w:r>
        <w:tab/>
        <w:t>excess or deductibles and will not be entitled to recover this from the Buyer</w:t>
      </w:r>
    </w:p>
    <w:p w14:paraId="6F52DF88" w14:textId="77777777" w:rsidR="00607F07" w:rsidRDefault="00607F07">
      <w:pPr>
        <w:ind w:firstLine="720"/>
      </w:pPr>
    </w:p>
    <w:p w14:paraId="59564A75" w14:textId="77777777" w:rsidR="00607F07" w:rsidRDefault="00305B3A">
      <w:pPr>
        <w:pStyle w:val="Heading3"/>
        <w:spacing w:before="0" w:after="100"/>
      </w:pPr>
      <w:r>
        <w:t>10.</w:t>
      </w:r>
      <w:r>
        <w:tab/>
        <w:t>Confidentiality</w:t>
      </w:r>
    </w:p>
    <w:p w14:paraId="5E7353A0" w14:textId="77777777" w:rsidR="00607F07" w:rsidRDefault="00305B3A">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095C1B43" w14:textId="77777777" w:rsidR="00607F07" w:rsidRDefault="00607F07">
      <w:pPr>
        <w:ind w:left="720" w:hanging="720"/>
      </w:pPr>
    </w:p>
    <w:p w14:paraId="2D8E8FAA" w14:textId="77777777" w:rsidR="00607F07" w:rsidRDefault="00305B3A">
      <w:pPr>
        <w:pStyle w:val="Heading3"/>
        <w:spacing w:before="0" w:after="100"/>
      </w:pPr>
      <w:r>
        <w:t>11.</w:t>
      </w:r>
      <w:r>
        <w:tab/>
        <w:t>Intellectual Property Rights</w:t>
      </w:r>
    </w:p>
    <w:p w14:paraId="512A3AAF" w14:textId="77777777" w:rsidR="00607F07" w:rsidRDefault="00305B3A">
      <w:pPr>
        <w:ind w:left="720" w:hanging="720"/>
      </w:pPr>
      <w:r>
        <w:t>11.1</w:t>
      </w:r>
      <w:r>
        <w:tab/>
        <w:t>Unless otherwise specified in this Call-Off Contract, a Party will not acquire any right, title or interest in or to the Intellectual Property Rights (IPRs) of the other Party or its Licensors.</w:t>
      </w:r>
    </w:p>
    <w:p w14:paraId="5C1A21D1" w14:textId="77777777" w:rsidR="00607F07" w:rsidRDefault="00607F07">
      <w:pPr>
        <w:ind w:left="720"/>
      </w:pPr>
    </w:p>
    <w:p w14:paraId="71902B62" w14:textId="77777777" w:rsidR="00607F07" w:rsidRDefault="00305B3A">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42DD5459" w14:textId="77777777" w:rsidR="00607F07" w:rsidRDefault="00607F07">
      <w:pPr>
        <w:ind w:left="720"/>
      </w:pPr>
    </w:p>
    <w:p w14:paraId="3FF9BD03" w14:textId="77777777" w:rsidR="00607F07" w:rsidRDefault="00305B3A">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6AD4FE65" w14:textId="77777777" w:rsidR="00607F07" w:rsidRDefault="00607F07">
      <w:pPr>
        <w:ind w:left="720"/>
      </w:pPr>
    </w:p>
    <w:p w14:paraId="08304E86" w14:textId="77777777" w:rsidR="00607F07" w:rsidRDefault="00305B3A">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40411876" w14:textId="77777777" w:rsidR="00607F07" w:rsidRDefault="00607F07">
      <w:pPr>
        <w:ind w:left="720"/>
      </w:pPr>
    </w:p>
    <w:p w14:paraId="1C544009" w14:textId="77777777" w:rsidR="00607F07" w:rsidRDefault="00305B3A">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67295296" w14:textId="77777777" w:rsidR="00607F07" w:rsidRDefault="00607F07">
      <w:pPr>
        <w:ind w:firstLine="720"/>
      </w:pPr>
    </w:p>
    <w:p w14:paraId="375242F9" w14:textId="77777777" w:rsidR="00607F07" w:rsidRDefault="00305B3A">
      <w:pPr>
        <w:ind w:firstLine="720"/>
      </w:pPr>
      <w:r>
        <w:t>11.5.1</w:t>
      </w:r>
      <w:r>
        <w:tab/>
        <w:t>rights granted to the Buyer under this Call-Off Contract</w:t>
      </w:r>
    </w:p>
    <w:p w14:paraId="69E0154F" w14:textId="77777777" w:rsidR="00607F07" w:rsidRDefault="00607F07"/>
    <w:p w14:paraId="549E6325" w14:textId="77777777" w:rsidR="00607F07" w:rsidRDefault="00305B3A">
      <w:pPr>
        <w:ind w:firstLine="720"/>
      </w:pPr>
      <w:r>
        <w:t>11.5.2</w:t>
      </w:r>
      <w:r>
        <w:tab/>
        <w:t>Supplier’s performance of the Services</w:t>
      </w:r>
    </w:p>
    <w:p w14:paraId="5B4E6E69" w14:textId="77777777" w:rsidR="00607F07" w:rsidRDefault="00607F07">
      <w:pPr>
        <w:ind w:firstLine="720"/>
      </w:pPr>
    </w:p>
    <w:p w14:paraId="6AEEA887" w14:textId="77777777" w:rsidR="00607F07" w:rsidRDefault="00305B3A">
      <w:pPr>
        <w:ind w:firstLine="720"/>
      </w:pPr>
      <w:r>
        <w:t>11.5.3</w:t>
      </w:r>
      <w:r>
        <w:tab/>
        <w:t>use by the Buyer of the Services</w:t>
      </w:r>
    </w:p>
    <w:p w14:paraId="60C442F2" w14:textId="77777777" w:rsidR="00607F07" w:rsidRDefault="00607F07">
      <w:pPr>
        <w:ind w:firstLine="720"/>
      </w:pPr>
    </w:p>
    <w:p w14:paraId="64491A26" w14:textId="77777777" w:rsidR="00607F07" w:rsidRDefault="00305B3A">
      <w:pPr>
        <w:ind w:left="720" w:hanging="720"/>
      </w:pPr>
      <w:r>
        <w:t>11.6</w:t>
      </w:r>
      <w:r>
        <w:tab/>
        <w:t>If an IPR Claim is made, or is likely to be made, the Supplier will immediately notify the Buyer in writing and must at its own expense after written approval from the Buyer, either:</w:t>
      </w:r>
    </w:p>
    <w:p w14:paraId="637D14A5" w14:textId="77777777" w:rsidR="00607F07" w:rsidRDefault="00607F07">
      <w:pPr>
        <w:ind w:firstLine="720"/>
      </w:pPr>
    </w:p>
    <w:p w14:paraId="508DECE9" w14:textId="77777777" w:rsidR="00607F07" w:rsidRDefault="00305B3A">
      <w:pPr>
        <w:ind w:left="1440" w:hanging="720"/>
      </w:pPr>
      <w:r>
        <w:t>11.6.1</w:t>
      </w:r>
      <w:r>
        <w:tab/>
        <w:t>modify the relevant part of the Services without reducing its functionality or performance</w:t>
      </w:r>
    </w:p>
    <w:p w14:paraId="6FC680DB" w14:textId="77777777" w:rsidR="00607F07" w:rsidRDefault="00607F07">
      <w:pPr>
        <w:ind w:left="720" w:firstLine="720"/>
      </w:pPr>
    </w:p>
    <w:p w14:paraId="2D4A4613" w14:textId="77777777" w:rsidR="00607F07" w:rsidRDefault="00305B3A">
      <w:pPr>
        <w:ind w:left="1440" w:hanging="720"/>
      </w:pPr>
      <w:r>
        <w:t>11.6.2</w:t>
      </w:r>
      <w:r>
        <w:tab/>
        <w:t>substitute Services of equivalent functionality and performance, to avoid the infringement or the alleged infringement, as long as there is no additional cost or burden to the Buyer</w:t>
      </w:r>
    </w:p>
    <w:p w14:paraId="156F0BC4" w14:textId="77777777" w:rsidR="00607F07" w:rsidRDefault="00607F07">
      <w:pPr>
        <w:ind w:left="1440"/>
      </w:pPr>
    </w:p>
    <w:p w14:paraId="60230EE8" w14:textId="77777777" w:rsidR="00607F07" w:rsidRDefault="00305B3A">
      <w:pPr>
        <w:ind w:left="1440" w:hanging="720"/>
      </w:pPr>
      <w:r>
        <w:t>11.6.3</w:t>
      </w:r>
      <w:r>
        <w:tab/>
        <w:t>buy a licence to use and supply the Services which are the subject of the alleged infringement, on terms acceptable to the Buyer</w:t>
      </w:r>
    </w:p>
    <w:p w14:paraId="3BFFB6AB" w14:textId="77777777" w:rsidR="00607F07" w:rsidRDefault="00607F07">
      <w:pPr>
        <w:ind w:left="720" w:firstLine="720"/>
      </w:pPr>
    </w:p>
    <w:p w14:paraId="5C0F9689" w14:textId="77777777" w:rsidR="00607F07" w:rsidRDefault="00305B3A">
      <w:r>
        <w:lastRenderedPageBreak/>
        <w:t>11.7</w:t>
      </w:r>
      <w:r>
        <w:tab/>
        <w:t>Clause 11.5 will not apply if the IPR Claim is from:</w:t>
      </w:r>
    </w:p>
    <w:p w14:paraId="5D0EEC7F" w14:textId="77777777" w:rsidR="00607F07" w:rsidRDefault="00607F07"/>
    <w:p w14:paraId="20939F1A" w14:textId="77777777" w:rsidR="00607F07" w:rsidRDefault="00305B3A">
      <w:pPr>
        <w:ind w:left="1440" w:hanging="720"/>
      </w:pPr>
      <w:r>
        <w:t>11.7.2</w:t>
      </w:r>
      <w:r>
        <w:tab/>
        <w:t>the use of data supplied by the Buyer which the Supplier isn’t required to verify under this Call-Off Contract</w:t>
      </w:r>
    </w:p>
    <w:p w14:paraId="5A4B6F8D" w14:textId="77777777" w:rsidR="00607F07" w:rsidRDefault="00607F07">
      <w:pPr>
        <w:ind w:left="720" w:firstLine="720"/>
      </w:pPr>
    </w:p>
    <w:p w14:paraId="1B035C87" w14:textId="77777777" w:rsidR="00607F07" w:rsidRDefault="00305B3A">
      <w:pPr>
        <w:ind w:firstLine="720"/>
      </w:pPr>
      <w:r>
        <w:t>11.7.3</w:t>
      </w:r>
      <w:r>
        <w:tab/>
        <w:t>other material provided by the Buyer necessary for the Services</w:t>
      </w:r>
    </w:p>
    <w:p w14:paraId="6B015486" w14:textId="77777777" w:rsidR="00607F07" w:rsidRDefault="00607F07">
      <w:pPr>
        <w:ind w:firstLine="720"/>
      </w:pPr>
    </w:p>
    <w:p w14:paraId="2D147C56" w14:textId="77777777" w:rsidR="00607F07" w:rsidRDefault="00305B3A">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05F2B933" w14:textId="77777777" w:rsidR="00607F07" w:rsidRDefault="00607F07">
      <w:pPr>
        <w:ind w:left="720" w:hanging="720"/>
      </w:pPr>
    </w:p>
    <w:p w14:paraId="4BB797B8" w14:textId="77777777" w:rsidR="00607F07" w:rsidRDefault="00305B3A">
      <w:pPr>
        <w:pStyle w:val="Heading3"/>
      </w:pPr>
      <w:r>
        <w:t>12.</w:t>
      </w:r>
      <w:r>
        <w:tab/>
        <w:t>Protection of information</w:t>
      </w:r>
    </w:p>
    <w:p w14:paraId="5D443E8A" w14:textId="77777777" w:rsidR="00607F07" w:rsidRDefault="00305B3A">
      <w:pPr>
        <w:spacing w:before="240" w:after="240"/>
      </w:pPr>
      <w:r>
        <w:t>12.1</w:t>
      </w:r>
      <w:r>
        <w:tab/>
        <w:t>The Supplier must:</w:t>
      </w:r>
    </w:p>
    <w:p w14:paraId="1E202607" w14:textId="77777777" w:rsidR="00607F07" w:rsidRDefault="00305B3A">
      <w:pPr>
        <w:ind w:left="1440" w:hanging="720"/>
      </w:pPr>
      <w:r>
        <w:t>12.1.1</w:t>
      </w:r>
      <w:r>
        <w:tab/>
        <w:t>comply with the Buyer’s written instructions and this Call-Off Contract when Processing Buyer Personal Data</w:t>
      </w:r>
    </w:p>
    <w:p w14:paraId="525F919D" w14:textId="77777777" w:rsidR="00607F07" w:rsidRDefault="00607F07">
      <w:pPr>
        <w:ind w:left="720" w:firstLine="720"/>
      </w:pPr>
    </w:p>
    <w:p w14:paraId="37622148" w14:textId="77777777" w:rsidR="00607F07" w:rsidRDefault="00305B3A">
      <w:pPr>
        <w:ind w:left="1440" w:hanging="720"/>
      </w:pPr>
      <w:r>
        <w:t>12.1.2</w:t>
      </w:r>
      <w:r>
        <w:tab/>
        <w:t>only Process the Buyer Personal Data as necessary for the provision of the G-Cloud Services or as required by Law or any Regulatory Body</w:t>
      </w:r>
    </w:p>
    <w:p w14:paraId="4AA39A8D" w14:textId="77777777" w:rsidR="00607F07" w:rsidRDefault="00607F07">
      <w:pPr>
        <w:ind w:left="720" w:firstLine="720"/>
      </w:pPr>
    </w:p>
    <w:p w14:paraId="016CF36F" w14:textId="77777777" w:rsidR="00607F07" w:rsidRDefault="00305B3A">
      <w:pPr>
        <w:ind w:left="1440" w:hanging="720"/>
      </w:pPr>
      <w:r>
        <w:t>12.1.3</w:t>
      </w:r>
      <w:r>
        <w:tab/>
        <w:t>take reasonable steps to ensure that any Supplier Staff who have access to Buyer Personal Data act in compliance with Supplier's security processes</w:t>
      </w:r>
    </w:p>
    <w:p w14:paraId="4BC3A57E" w14:textId="77777777" w:rsidR="00607F07" w:rsidRDefault="00607F07">
      <w:pPr>
        <w:ind w:left="720" w:firstLine="720"/>
      </w:pPr>
    </w:p>
    <w:p w14:paraId="2BB0A725" w14:textId="77777777" w:rsidR="00607F07" w:rsidRDefault="00305B3A">
      <w:pPr>
        <w:ind w:left="720" w:hanging="720"/>
      </w:pPr>
      <w:r>
        <w:t>12.2</w:t>
      </w:r>
      <w:r>
        <w:tab/>
        <w:t>The Supplier must fully assist with any complaint or request for Buyer Personal Data including by:</w:t>
      </w:r>
    </w:p>
    <w:p w14:paraId="3309099D" w14:textId="77777777" w:rsidR="00607F07" w:rsidRDefault="00607F07">
      <w:pPr>
        <w:ind w:firstLine="720"/>
      </w:pPr>
    </w:p>
    <w:p w14:paraId="7CC29756" w14:textId="77777777" w:rsidR="00607F07" w:rsidRDefault="00305B3A">
      <w:pPr>
        <w:ind w:firstLine="720"/>
      </w:pPr>
      <w:r>
        <w:t>12.2.1</w:t>
      </w:r>
      <w:r>
        <w:tab/>
        <w:t>providing the Buyer with full details of the complaint or request</w:t>
      </w:r>
    </w:p>
    <w:p w14:paraId="5034AD23" w14:textId="77777777" w:rsidR="00607F07" w:rsidRDefault="00607F07">
      <w:pPr>
        <w:ind w:firstLine="720"/>
      </w:pPr>
    </w:p>
    <w:p w14:paraId="0FE2EAF7" w14:textId="77777777" w:rsidR="00607F07" w:rsidRDefault="00305B3A">
      <w:pPr>
        <w:ind w:left="1440" w:hanging="720"/>
      </w:pPr>
      <w:r>
        <w:t>12.2.2</w:t>
      </w:r>
      <w:r>
        <w:tab/>
        <w:t>complying with a data access request within the timescales in the Data Protection Legislation and following the Buyer’s instructions</w:t>
      </w:r>
    </w:p>
    <w:p w14:paraId="0F5CB1A4" w14:textId="77777777" w:rsidR="00607F07" w:rsidRDefault="00607F07"/>
    <w:p w14:paraId="7217A4FC" w14:textId="77777777" w:rsidR="00607F07" w:rsidRDefault="00305B3A">
      <w:pPr>
        <w:ind w:left="1440" w:hanging="720"/>
      </w:pPr>
      <w:r>
        <w:t>12.2.3</w:t>
      </w:r>
      <w:r>
        <w:tab/>
        <w:t>providing the Buyer with any Buyer Personal Data it holds about a Data Subject (within the timescales required by the Buyer)</w:t>
      </w:r>
    </w:p>
    <w:p w14:paraId="10215189" w14:textId="77777777" w:rsidR="00607F07" w:rsidRDefault="00607F07">
      <w:pPr>
        <w:ind w:left="720" w:firstLine="720"/>
      </w:pPr>
    </w:p>
    <w:p w14:paraId="69419D27" w14:textId="77777777" w:rsidR="00607F07" w:rsidRDefault="00305B3A">
      <w:pPr>
        <w:ind w:firstLine="720"/>
      </w:pPr>
      <w:r>
        <w:t>12.2.4</w:t>
      </w:r>
      <w:r>
        <w:tab/>
        <w:t>providing the Buyer with any information requested by the Data Subject</w:t>
      </w:r>
    </w:p>
    <w:p w14:paraId="1536DDB4" w14:textId="77777777" w:rsidR="00607F07" w:rsidRDefault="00607F07">
      <w:pPr>
        <w:ind w:firstLine="720"/>
      </w:pPr>
    </w:p>
    <w:p w14:paraId="74E3F185" w14:textId="77777777" w:rsidR="00607F07" w:rsidRDefault="00305B3A">
      <w:pPr>
        <w:ind w:left="720" w:hanging="720"/>
      </w:pPr>
      <w:r>
        <w:t>12.3</w:t>
      </w:r>
      <w:r>
        <w:tab/>
        <w:t>The Supplier must get prior written consent from the Buyer to transfer Buyer Personal Data to any other person (including any Subcontractors) for the provision of the G-Cloud Services.</w:t>
      </w:r>
    </w:p>
    <w:p w14:paraId="67B55ED2" w14:textId="77777777" w:rsidR="00607F07" w:rsidRDefault="00607F07">
      <w:pPr>
        <w:ind w:left="720" w:hanging="720"/>
      </w:pPr>
    </w:p>
    <w:p w14:paraId="34038085" w14:textId="77777777" w:rsidR="00607F07" w:rsidRDefault="00305B3A">
      <w:pPr>
        <w:pStyle w:val="Heading3"/>
      </w:pPr>
      <w:r>
        <w:t>13.</w:t>
      </w:r>
      <w:r>
        <w:tab/>
        <w:t>Buyer data</w:t>
      </w:r>
    </w:p>
    <w:p w14:paraId="05664D2E" w14:textId="77777777" w:rsidR="00607F07" w:rsidRDefault="00305B3A">
      <w:pPr>
        <w:spacing w:before="240" w:after="240"/>
      </w:pPr>
      <w:r>
        <w:t>13.1</w:t>
      </w:r>
      <w:r>
        <w:tab/>
        <w:t>The Supplier must not remove any proprietary notices in the Buyer Data.</w:t>
      </w:r>
    </w:p>
    <w:p w14:paraId="40AB8F8A" w14:textId="77777777" w:rsidR="00607F07" w:rsidRDefault="00305B3A">
      <w:r>
        <w:t>13.2</w:t>
      </w:r>
      <w:r>
        <w:tab/>
        <w:t>The Supplier will not store or use Buyer Data except if necessary to fulfil its</w:t>
      </w:r>
    </w:p>
    <w:p w14:paraId="10AE72F5" w14:textId="77777777" w:rsidR="00607F07" w:rsidRDefault="00305B3A">
      <w:pPr>
        <w:ind w:firstLine="720"/>
      </w:pPr>
      <w:r>
        <w:t>obligations.</w:t>
      </w:r>
    </w:p>
    <w:p w14:paraId="0F7CE1F8" w14:textId="77777777" w:rsidR="00607F07" w:rsidRDefault="00607F07"/>
    <w:p w14:paraId="44F5AD14" w14:textId="77777777" w:rsidR="00607F07" w:rsidRDefault="00305B3A">
      <w:pPr>
        <w:ind w:left="720" w:hanging="720"/>
      </w:pPr>
      <w:r>
        <w:lastRenderedPageBreak/>
        <w:t>13.3</w:t>
      </w:r>
      <w:r>
        <w:tab/>
        <w:t>If Buyer Data is processed by the Supplier, the Supplier will supply the data to the Buyer as requested.</w:t>
      </w:r>
    </w:p>
    <w:p w14:paraId="1FFDA4C5" w14:textId="77777777" w:rsidR="00607F07" w:rsidRDefault="00607F07"/>
    <w:p w14:paraId="60A6DE80" w14:textId="77777777" w:rsidR="00607F07" w:rsidRDefault="00305B3A">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7CB2B288" w14:textId="77777777" w:rsidR="00607F07" w:rsidRDefault="00607F07">
      <w:pPr>
        <w:ind w:left="720"/>
      </w:pPr>
    </w:p>
    <w:p w14:paraId="6E780A08" w14:textId="77777777" w:rsidR="00607F07" w:rsidRDefault="00305B3A">
      <w:pPr>
        <w:ind w:left="720" w:hanging="720"/>
      </w:pPr>
      <w:r>
        <w:t>13.5</w:t>
      </w:r>
      <w:r>
        <w:tab/>
        <w:t>The Supplier will preserve the integrity of Buyer Data processed by the Supplier and prevent its corruption and loss.</w:t>
      </w:r>
    </w:p>
    <w:p w14:paraId="0E25D436" w14:textId="77777777" w:rsidR="00607F07" w:rsidRDefault="00607F07">
      <w:pPr>
        <w:ind w:firstLine="720"/>
      </w:pPr>
    </w:p>
    <w:p w14:paraId="5C4AE678" w14:textId="77777777" w:rsidR="00607F07" w:rsidRDefault="00305B3A">
      <w:pPr>
        <w:ind w:left="720" w:hanging="720"/>
      </w:pPr>
      <w:r>
        <w:t>13.6</w:t>
      </w:r>
      <w:r>
        <w:tab/>
        <w:t>The Supplier will ensure that any Supplier system which holds any protectively marked Buyer Data or other government data will comply with:</w:t>
      </w:r>
    </w:p>
    <w:p w14:paraId="4078750B" w14:textId="77777777" w:rsidR="00607F07" w:rsidRDefault="00607F07">
      <w:pPr>
        <w:ind w:firstLine="720"/>
      </w:pPr>
    </w:p>
    <w:p w14:paraId="682EEC9A" w14:textId="77777777" w:rsidR="00607F07" w:rsidRDefault="00305B3A">
      <w:pPr>
        <w:ind w:firstLine="720"/>
      </w:pPr>
      <w:r>
        <w:t>13.6.1</w:t>
      </w:r>
      <w:r>
        <w:tab/>
        <w:t>the principles in the Security Policy Framework:</w:t>
      </w:r>
      <w:hyperlink r:id="rId14">
        <w:r>
          <w:rPr>
            <w:u w:val="single"/>
          </w:rPr>
          <w:t xml:space="preserve"> </w:t>
        </w:r>
      </w:hyperlink>
    </w:p>
    <w:p w14:paraId="6B37C654" w14:textId="77777777" w:rsidR="00607F07" w:rsidRDefault="00EA4A6A">
      <w:pPr>
        <w:ind w:left="1440"/>
      </w:pPr>
      <w:hyperlink r:id="rId15">
        <w:r w:rsidR="00305B3A">
          <w:rPr>
            <w:color w:val="0000FF"/>
            <w:u w:val="single"/>
          </w:rPr>
          <w:t>https://www.gov.uk/government/publications/security-policy-framework</w:t>
        </w:r>
      </w:hyperlink>
      <w:r w:rsidR="00305B3A">
        <w:rPr>
          <w:color w:val="000000"/>
          <w:u w:val="single"/>
        </w:rPr>
        <w:t xml:space="preserve"> and</w:t>
      </w:r>
    </w:p>
    <w:p w14:paraId="55C0846B" w14:textId="77777777" w:rsidR="00607F07" w:rsidRDefault="00305B3A">
      <w:pPr>
        <w:ind w:left="1440"/>
      </w:pPr>
      <w:r>
        <w:t>the Government Security Classification policy:</w:t>
      </w:r>
      <w:r>
        <w:rPr>
          <w:u w:val="single"/>
        </w:rPr>
        <w:t xml:space="preserve"> https:/www.gov.uk/government/publications/government-security-classifications</w:t>
      </w:r>
    </w:p>
    <w:p w14:paraId="55A4D91B" w14:textId="77777777" w:rsidR="00607F07" w:rsidRDefault="00607F07">
      <w:pPr>
        <w:ind w:left="1440"/>
      </w:pPr>
    </w:p>
    <w:p w14:paraId="3029D1A7" w14:textId="77777777" w:rsidR="00607F07" w:rsidRDefault="00305B3A">
      <w:pPr>
        <w:ind w:firstLine="720"/>
      </w:pPr>
      <w:r>
        <w:t>13.6.2</w:t>
      </w:r>
      <w:r>
        <w:tab/>
        <w:t>guidance issued by the Centre for Protection of National Infrastructure on</w:t>
      </w:r>
    </w:p>
    <w:p w14:paraId="4F5CBC46" w14:textId="77777777" w:rsidR="00607F07" w:rsidRDefault="00305B3A">
      <w:pPr>
        <w:ind w:left="720" w:firstLine="720"/>
      </w:pPr>
      <w:r>
        <w:t>Risk Management:</w:t>
      </w:r>
    </w:p>
    <w:p w14:paraId="33AFA3A5" w14:textId="77777777" w:rsidR="00607F07" w:rsidRDefault="00EA4A6A">
      <w:pPr>
        <w:ind w:left="720" w:firstLine="720"/>
      </w:pPr>
      <w:hyperlink r:id="rId16">
        <w:r w:rsidR="00305B3A">
          <w:rPr>
            <w:u w:val="single"/>
          </w:rPr>
          <w:t>https://www.cpni.gov.uk/content/adopt-risk-management-approach</w:t>
        </w:r>
      </w:hyperlink>
      <w:r w:rsidR="00305B3A">
        <w:t xml:space="preserve"> and</w:t>
      </w:r>
    </w:p>
    <w:p w14:paraId="7425BF17" w14:textId="77777777" w:rsidR="00607F07" w:rsidRDefault="00305B3A">
      <w:pPr>
        <w:ind w:left="720" w:firstLine="720"/>
      </w:pPr>
      <w:r>
        <w:t>Protection of Sensitive Information and Assets:</w:t>
      </w:r>
      <w:hyperlink r:id="rId17">
        <w:r>
          <w:rPr>
            <w:u w:val="single"/>
          </w:rPr>
          <w:t xml:space="preserve"> </w:t>
        </w:r>
      </w:hyperlink>
    </w:p>
    <w:p w14:paraId="6720C080" w14:textId="77777777" w:rsidR="00607F07" w:rsidRDefault="00EA4A6A">
      <w:pPr>
        <w:ind w:left="720" w:firstLine="720"/>
      </w:pPr>
      <w:hyperlink r:id="rId18">
        <w:r w:rsidR="00305B3A">
          <w:rPr>
            <w:u w:val="single"/>
          </w:rPr>
          <w:t>https://www.cpni.gov.uk/protection-sensitive-information-and-assets</w:t>
        </w:r>
      </w:hyperlink>
    </w:p>
    <w:p w14:paraId="6E85E51C" w14:textId="77777777" w:rsidR="00607F07" w:rsidRDefault="00607F07">
      <w:pPr>
        <w:ind w:left="720" w:firstLine="720"/>
      </w:pPr>
    </w:p>
    <w:p w14:paraId="21B3519E" w14:textId="77777777" w:rsidR="00607F07" w:rsidRDefault="00305B3A">
      <w:pPr>
        <w:ind w:left="1440" w:hanging="720"/>
      </w:pPr>
      <w:r>
        <w:t>13.6.3</w:t>
      </w:r>
      <w:r>
        <w:tab/>
        <w:t>the National Cyber Security Centre’s (NCSC) information risk management guidance:</w:t>
      </w:r>
    </w:p>
    <w:p w14:paraId="774EEA58" w14:textId="77777777" w:rsidR="00607F07" w:rsidRDefault="00EA4A6A">
      <w:pPr>
        <w:ind w:left="720" w:firstLine="720"/>
      </w:pPr>
      <w:hyperlink r:id="rId19">
        <w:r w:rsidR="00305B3A">
          <w:rPr>
            <w:u w:val="single"/>
          </w:rPr>
          <w:t>https://www.ncsc.gov.uk/collection/risk-management-collection</w:t>
        </w:r>
      </w:hyperlink>
    </w:p>
    <w:p w14:paraId="29812AE8" w14:textId="77777777" w:rsidR="00607F07" w:rsidRDefault="00607F07"/>
    <w:p w14:paraId="5B57C059" w14:textId="77777777" w:rsidR="00607F07" w:rsidRDefault="00305B3A">
      <w:pPr>
        <w:ind w:left="1440" w:hanging="720"/>
      </w:pPr>
      <w:r>
        <w:t>13.6.4</w:t>
      </w:r>
      <w:r>
        <w:tab/>
        <w:t>government best practice in the design and implementation of system components, including network principles, security design principles for digital services and the secure email blueprint:</w:t>
      </w:r>
    </w:p>
    <w:p w14:paraId="507B0DC4" w14:textId="77777777" w:rsidR="00607F07" w:rsidRDefault="00EA4A6A">
      <w:pPr>
        <w:ind w:left="1440"/>
      </w:pPr>
      <w:hyperlink r:id="rId20">
        <w:r w:rsidR="00305B3A">
          <w:rPr>
            <w:color w:val="000000"/>
            <w:u w:val="single"/>
          </w:rPr>
          <w:t>https://www.gov.uk/government/publications/technology-code-of-practice/technology-code-of-practice</w:t>
        </w:r>
      </w:hyperlink>
    </w:p>
    <w:p w14:paraId="1BCC0693" w14:textId="77777777" w:rsidR="00607F07" w:rsidRDefault="00607F07">
      <w:pPr>
        <w:ind w:left="1440"/>
      </w:pPr>
    </w:p>
    <w:p w14:paraId="7D24FE3B" w14:textId="77777777" w:rsidR="00607F07" w:rsidRDefault="00305B3A">
      <w:pPr>
        <w:ind w:left="1440" w:hanging="720"/>
      </w:pPr>
      <w:r>
        <w:t>13.6.5</w:t>
      </w:r>
      <w:r>
        <w:tab/>
        <w:t>the security requirements of cloud services using the NCSC Cloud Security Principles and accompanying guidance:</w:t>
      </w:r>
      <w:hyperlink r:id="rId21">
        <w:r>
          <w:rPr>
            <w:u w:val="single"/>
          </w:rPr>
          <w:t xml:space="preserve"> </w:t>
        </w:r>
      </w:hyperlink>
    </w:p>
    <w:p w14:paraId="0F3A0C8E" w14:textId="77777777" w:rsidR="00607F07" w:rsidRDefault="00EA4A6A">
      <w:pPr>
        <w:ind w:left="720" w:firstLine="720"/>
      </w:pPr>
      <w:hyperlink r:id="rId22">
        <w:r w:rsidR="00305B3A">
          <w:rPr>
            <w:color w:val="000000"/>
            <w:u w:val="single"/>
          </w:rPr>
          <w:t>https://www.ncsc.gov.uk/guidance/implementing-cloud-security-principles</w:t>
        </w:r>
      </w:hyperlink>
    </w:p>
    <w:p w14:paraId="41006573" w14:textId="77777777" w:rsidR="00607F07" w:rsidRDefault="00607F07"/>
    <w:p w14:paraId="4740B9A7" w14:textId="77777777" w:rsidR="00607F07" w:rsidRDefault="00305B3A">
      <w:pPr>
        <w:spacing w:line="240" w:lineRule="auto"/>
        <w:ind w:firstLine="720"/>
      </w:pPr>
      <w:r>
        <w:t>13.6.6</w:t>
      </w:r>
      <w:r>
        <w:tab/>
        <w:t>buyer requirements in respect of AI ethical standards</w:t>
      </w:r>
    </w:p>
    <w:p w14:paraId="191F2372" w14:textId="77777777" w:rsidR="00607F07" w:rsidRDefault="00607F07"/>
    <w:p w14:paraId="5A9F95D8" w14:textId="77777777" w:rsidR="00607F07" w:rsidRDefault="00305B3A">
      <w:r>
        <w:t>13.7</w:t>
      </w:r>
      <w:r>
        <w:tab/>
        <w:t>The Buyer will specify any security requirements for this project in the Order Form.</w:t>
      </w:r>
    </w:p>
    <w:p w14:paraId="3744599C" w14:textId="77777777" w:rsidR="00607F07" w:rsidRDefault="00607F07"/>
    <w:p w14:paraId="542E7CDA" w14:textId="77777777" w:rsidR="00607F07" w:rsidRDefault="00305B3A">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678A677" w14:textId="77777777" w:rsidR="00607F07" w:rsidRDefault="00607F07">
      <w:pPr>
        <w:ind w:left="720"/>
      </w:pPr>
    </w:p>
    <w:p w14:paraId="2D96F2F5" w14:textId="77777777" w:rsidR="00607F07" w:rsidRDefault="00305B3A">
      <w:pPr>
        <w:ind w:left="720" w:hanging="720"/>
      </w:pPr>
      <w:r>
        <w:t>13.9</w:t>
      </w:r>
      <w:r>
        <w:tab/>
        <w:t>The Supplier agrees to use the appropriate organisational, operational and technological processes to keep the Buyer Data safe from unauthorised use or access, loss, destruction, theft or disclosure.</w:t>
      </w:r>
    </w:p>
    <w:p w14:paraId="12F35EAC" w14:textId="77777777" w:rsidR="00607F07" w:rsidRDefault="00607F07">
      <w:pPr>
        <w:ind w:left="720"/>
      </w:pPr>
    </w:p>
    <w:p w14:paraId="1D83B2C5" w14:textId="77777777" w:rsidR="00607F07" w:rsidRDefault="00305B3A">
      <w:pPr>
        <w:ind w:left="720" w:hanging="720"/>
      </w:pPr>
      <w:r>
        <w:t>13.10</w:t>
      </w:r>
      <w:r>
        <w:tab/>
        <w:t>The provisions of this clause 13 will apply during the term of this Call-Off Contract and for as long as the Supplier holds the Buyer’s Data.</w:t>
      </w:r>
    </w:p>
    <w:p w14:paraId="606DF194" w14:textId="77777777" w:rsidR="00607F07" w:rsidRDefault="00607F07">
      <w:pPr>
        <w:spacing w:before="240" w:after="240"/>
      </w:pPr>
    </w:p>
    <w:p w14:paraId="74D99593" w14:textId="77777777" w:rsidR="00607F07" w:rsidRDefault="00305B3A">
      <w:pPr>
        <w:pStyle w:val="Heading3"/>
      </w:pPr>
      <w:r>
        <w:t>14.</w:t>
      </w:r>
      <w:r>
        <w:tab/>
        <w:t>Standards and quality</w:t>
      </w:r>
    </w:p>
    <w:p w14:paraId="5A4C2E4C" w14:textId="77777777" w:rsidR="00607F07" w:rsidRDefault="00305B3A">
      <w:pPr>
        <w:ind w:left="720" w:hanging="720"/>
      </w:pPr>
      <w:r>
        <w:t>14.1</w:t>
      </w:r>
      <w:r>
        <w:tab/>
        <w:t>The Supplier will comply with any standards in this Call-Off Contract, the Order Form and the Framework Agreement.</w:t>
      </w:r>
    </w:p>
    <w:p w14:paraId="37990A3A" w14:textId="77777777" w:rsidR="00607F07" w:rsidRDefault="00607F07">
      <w:pPr>
        <w:ind w:firstLine="720"/>
      </w:pPr>
    </w:p>
    <w:p w14:paraId="052A2D23" w14:textId="77777777" w:rsidR="00607F07" w:rsidRDefault="00305B3A">
      <w:pPr>
        <w:ind w:left="720" w:hanging="720"/>
      </w:pPr>
      <w:r>
        <w:t>14.2</w:t>
      </w:r>
      <w:r>
        <w:tab/>
        <w:t>The Supplier will deliver the Services in a way that enables the Buyer to comply with its obligations under the Technology Code of Practice, which is at:</w:t>
      </w:r>
      <w:hyperlink r:id="rId23">
        <w:r>
          <w:rPr>
            <w:u w:val="single"/>
          </w:rPr>
          <w:t xml:space="preserve"> </w:t>
        </w:r>
      </w:hyperlink>
    </w:p>
    <w:p w14:paraId="3E1257EE" w14:textId="77777777" w:rsidR="00607F07" w:rsidRDefault="00EA4A6A">
      <w:pPr>
        <w:ind w:left="720"/>
      </w:pPr>
      <w:hyperlink r:id="rId24">
        <w:r w:rsidR="00305B3A">
          <w:rPr>
            <w:u w:val="single"/>
          </w:rPr>
          <w:t>https://www.gov.uk/government/publications/technology-code-of-practice/technology-code-of-practice</w:t>
        </w:r>
      </w:hyperlink>
    </w:p>
    <w:p w14:paraId="60C4127C" w14:textId="77777777" w:rsidR="00607F07" w:rsidRDefault="00607F07">
      <w:pPr>
        <w:ind w:left="720" w:hanging="720"/>
      </w:pPr>
    </w:p>
    <w:p w14:paraId="5D0614C2" w14:textId="77777777" w:rsidR="00607F07" w:rsidRDefault="00305B3A">
      <w:pPr>
        <w:ind w:left="720" w:hanging="720"/>
      </w:pPr>
      <w:r>
        <w:t>14.3</w:t>
      </w:r>
      <w:r>
        <w:tab/>
        <w:t>If requested by the Buyer, the Supplier must, at its own cost, ensure that the G-Cloud Services comply with the requirements in the PSN Code of Practice.</w:t>
      </w:r>
    </w:p>
    <w:p w14:paraId="4D573E07" w14:textId="77777777" w:rsidR="00607F07" w:rsidRDefault="00607F07">
      <w:pPr>
        <w:ind w:firstLine="720"/>
      </w:pPr>
    </w:p>
    <w:p w14:paraId="26F36D6F" w14:textId="77777777" w:rsidR="00607F07" w:rsidRDefault="00305B3A">
      <w:pPr>
        <w:ind w:left="720" w:hanging="720"/>
      </w:pPr>
      <w:r>
        <w:t>14.4</w:t>
      </w:r>
      <w:r>
        <w:tab/>
        <w:t>If any PSN Services are Subcontracted by the Supplier, the Supplier must ensure that the services have the relevant PSN compliance certification.</w:t>
      </w:r>
    </w:p>
    <w:p w14:paraId="63B9FB76" w14:textId="77777777" w:rsidR="00607F07" w:rsidRDefault="00607F07">
      <w:pPr>
        <w:ind w:firstLine="720"/>
      </w:pPr>
    </w:p>
    <w:p w14:paraId="70F0CA49" w14:textId="77777777" w:rsidR="00607F07" w:rsidRDefault="00305B3A">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608D4C5A" w14:textId="77777777" w:rsidR="00607F07" w:rsidRDefault="00305B3A">
      <w:r>
        <w:t xml:space="preserve"> </w:t>
      </w:r>
    </w:p>
    <w:p w14:paraId="27B70006" w14:textId="77777777" w:rsidR="00607F07" w:rsidRDefault="00305B3A">
      <w:pPr>
        <w:pStyle w:val="Heading3"/>
      </w:pPr>
      <w:r>
        <w:t>15.</w:t>
      </w:r>
      <w:r>
        <w:tab/>
        <w:t>Open source</w:t>
      </w:r>
    </w:p>
    <w:p w14:paraId="3288AC2A" w14:textId="77777777" w:rsidR="00607F07" w:rsidRDefault="00305B3A">
      <w:pPr>
        <w:ind w:left="720" w:hanging="720"/>
      </w:pPr>
      <w:r>
        <w:t>15.1</w:t>
      </w:r>
      <w:r>
        <w:tab/>
        <w:t>All software created for the Buyer must be suitable for publication as open source, unless otherwise agreed by the Buyer.</w:t>
      </w:r>
    </w:p>
    <w:p w14:paraId="404193C3" w14:textId="77777777" w:rsidR="00607F07" w:rsidRDefault="00607F07">
      <w:pPr>
        <w:ind w:firstLine="720"/>
      </w:pPr>
    </w:p>
    <w:p w14:paraId="2ECE64C6" w14:textId="77777777" w:rsidR="00607F07" w:rsidRDefault="00305B3A">
      <w:pPr>
        <w:ind w:left="720" w:hanging="720"/>
      </w:pPr>
      <w:r>
        <w:t>15.2</w:t>
      </w:r>
      <w:r>
        <w:tab/>
        <w:t>If software needs to be converted before publication as open source, the Supplier must also provide the converted format unless otherwise agreed by the Buyer.</w:t>
      </w:r>
    </w:p>
    <w:p w14:paraId="3EFCDDF7" w14:textId="77777777" w:rsidR="00607F07" w:rsidRDefault="00305B3A">
      <w:pPr>
        <w:spacing w:before="240" w:after="240"/>
        <w:ind w:left="720"/>
      </w:pPr>
      <w:r>
        <w:t xml:space="preserve"> </w:t>
      </w:r>
    </w:p>
    <w:p w14:paraId="05DC2500" w14:textId="77777777" w:rsidR="00607F07" w:rsidRDefault="00305B3A">
      <w:pPr>
        <w:pStyle w:val="Heading3"/>
      </w:pPr>
      <w:r>
        <w:t>16.</w:t>
      </w:r>
      <w:r>
        <w:tab/>
        <w:t>Security</w:t>
      </w:r>
    </w:p>
    <w:p w14:paraId="6984236D" w14:textId="77777777" w:rsidR="00607F07" w:rsidRDefault="00305B3A">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D4FEFCE" w14:textId="77777777" w:rsidR="00607F07" w:rsidRDefault="00607F07">
      <w:pPr>
        <w:ind w:left="720"/>
      </w:pPr>
    </w:p>
    <w:p w14:paraId="4EAF7831" w14:textId="77777777" w:rsidR="00607F07" w:rsidRDefault="00305B3A">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3CA2DF25" w14:textId="77777777" w:rsidR="00607F07" w:rsidRDefault="00607F07">
      <w:pPr>
        <w:ind w:left="720"/>
      </w:pPr>
    </w:p>
    <w:p w14:paraId="4F576522" w14:textId="77777777" w:rsidR="00607F07" w:rsidRDefault="00305B3A">
      <w:pPr>
        <w:ind w:left="720" w:hanging="720"/>
      </w:pPr>
      <w:r>
        <w:lastRenderedPageBreak/>
        <w:t>16.3</w:t>
      </w:r>
      <w:r>
        <w:tab/>
        <w:t>If Malicious Software causes loss of operational efficiency or loss or corruption of Service Data, the Supplier will help the Buyer to mitigate any losses and restore the Services to operating efficiency as soon as possible.</w:t>
      </w:r>
    </w:p>
    <w:p w14:paraId="66CFA942" w14:textId="77777777" w:rsidR="00607F07" w:rsidRDefault="00607F07">
      <w:pPr>
        <w:ind w:firstLine="720"/>
      </w:pPr>
    </w:p>
    <w:p w14:paraId="479D35FF" w14:textId="77777777" w:rsidR="00607F07" w:rsidRDefault="00305B3A">
      <w:r>
        <w:t>16.4</w:t>
      </w:r>
      <w:r>
        <w:tab/>
        <w:t>Responsibility for costs will be at the:</w:t>
      </w:r>
    </w:p>
    <w:p w14:paraId="752D5C7D" w14:textId="77777777" w:rsidR="00607F07" w:rsidRDefault="00305B3A">
      <w:r>
        <w:tab/>
      </w:r>
    </w:p>
    <w:p w14:paraId="684213FB" w14:textId="77777777" w:rsidR="00607F07" w:rsidRDefault="00305B3A">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4A0565AA" w14:textId="77777777" w:rsidR="00607F07" w:rsidRDefault="00607F07">
      <w:pPr>
        <w:ind w:left="1440"/>
      </w:pPr>
    </w:p>
    <w:p w14:paraId="4C1A10A9" w14:textId="77777777" w:rsidR="00607F07" w:rsidRDefault="00305B3A">
      <w:pPr>
        <w:ind w:left="1440" w:hanging="720"/>
      </w:pPr>
      <w:r>
        <w:t>16.4.2</w:t>
      </w:r>
      <w:r>
        <w:tab/>
        <w:t>Buyer’s expense if the Malicious Software originates from the Buyer software or the Service Data, while the Service Data was under the Buyer’s control</w:t>
      </w:r>
    </w:p>
    <w:p w14:paraId="1EFDFE6F" w14:textId="77777777" w:rsidR="00607F07" w:rsidRDefault="00607F07">
      <w:pPr>
        <w:ind w:left="720" w:firstLine="720"/>
      </w:pPr>
    </w:p>
    <w:p w14:paraId="1116B667" w14:textId="77777777" w:rsidR="00607F07" w:rsidRDefault="00305B3A">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2F604B3C" w14:textId="77777777" w:rsidR="00607F07" w:rsidRDefault="00607F07">
      <w:pPr>
        <w:ind w:left="720"/>
      </w:pPr>
    </w:p>
    <w:p w14:paraId="1C331105" w14:textId="77777777" w:rsidR="00607F07" w:rsidRDefault="00305B3A">
      <w:pPr>
        <w:ind w:left="720" w:hanging="720"/>
      </w:pPr>
      <w:r>
        <w:t>16.6</w:t>
      </w:r>
      <w:r>
        <w:tab/>
        <w:t>Any system development by the Supplier should also comply with the government’s ‘10 Steps to Cyber Security’ guidance:</w:t>
      </w:r>
      <w:hyperlink r:id="rId25">
        <w:r>
          <w:rPr>
            <w:u w:val="single"/>
          </w:rPr>
          <w:t xml:space="preserve"> </w:t>
        </w:r>
      </w:hyperlink>
    </w:p>
    <w:p w14:paraId="6E20A695" w14:textId="77777777" w:rsidR="00607F07" w:rsidRDefault="00EA4A6A">
      <w:pPr>
        <w:ind w:left="720"/>
      </w:pPr>
      <w:hyperlink r:id="rId26">
        <w:r w:rsidR="00305B3A">
          <w:rPr>
            <w:u w:val="single"/>
          </w:rPr>
          <w:t>https://www.ncsc.gov.uk/guidance/10-steps-cyber-security</w:t>
        </w:r>
      </w:hyperlink>
    </w:p>
    <w:p w14:paraId="75A3A40D" w14:textId="77777777" w:rsidR="00607F07" w:rsidRDefault="00607F07">
      <w:pPr>
        <w:ind w:left="720"/>
      </w:pPr>
    </w:p>
    <w:p w14:paraId="21D985BA" w14:textId="77777777" w:rsidR="00607F07" w:rsidRDefault="00305B3A">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30EC05EA" w14:textId="77777777" w:rsidR="00607F07" w:rsidRDefault="00305B3A">
      <w:r>
        <w:t xml:space="preserve"> </w:t>
      </w:r>
    </w:p>
    <w:p w14:paraId="69ABB793" w14:textId="77777777" w:rsidR="00607F07" w:rsidRDefault="00305B3A">
      <w:pPr>
        <w:pStyle w:val="Heading3"/>
      </w:pPr>
      <w:r>
        <w:t>17.</w:t>
      </w:r>
      <w:r>
        <w:tab/>
        <w:t>Guarantee</w:t>
      </w:r>
    </w:p>
    <w:p w14:paraId="7BAE6CDF" w14:textId="77777777" w:rsidR="00607F07" w:rsidRDefault="00305B3A">
      <w:pPr>
        <w:ind w:left="720" w:hanging="720"/>
      </w:pPr>
      <w:r>
        <w:t>17.1</w:t>
      </w:r>
      <w:r>
        <w:tab/>
        <w:t>If this Call-Off Contract is conditional on receipt of a Guarantee that is acceptable to the Buyer, the Supplier must give the Buyer on or before the Start date:</w:t>
      </w:r>
    </w:p>
    <w:p w14:paraId="6D93AB7C" w14:textId="77777777" w:rsidR="00607F07" w:rsidRDefault="00607F07">
      <w:pPr>
        <w:ind w:firstLine="720"/>
      </w:pPr>
    </w:p>
    <w:p w14:paraId="55269348" w14:textId="77777777" w:rsidR="00607F07" w:rsidRDefault="00305B3A">
      <w:pPr>
        <w:ind w:firstLine="720"/>
      </w:pPr>
      <w:r>
        <w:t>17.1.1</w:t>
      </w:r>
      <w:r>
        <w:tab/>
        <w:t>an executed Guarantee in the form at Schedule 5</w:t>
      </w:r>
    </w:p>
    <w:p w14:paraId="43ED05E6" w14:textId="77777777" w:rsidR="00607F07" w:rsidRDefault="00607F07"/>
    <w:p w14:paraId="7708331A" w14:textId="77777777" w:rsidR="00607F07" w:rsidRDefault="00305B3A">
      <w:pPr>
        <w:ind w:left="1440" w:hanging="720"/>
      </w:pPr>
      <w:r>
        <w:t>17.1.2</w:t>
      </w:r>
      <w:r>
        <w:tab/>
        <w:t>a certified copy of the passed resolution or board minutes of the guarantor approving the execution of the Guarantee</w:t>
      </w:r>
    </w:p>
    <w:p w14:paraId="109D5187" w14:textId="77777777" w:rsidR="00607F07" w:rsidRDefault="00607F07">
      <w:pPr>
        <w:ind w:left="720" w:firstLine="720"/>
      </w:pPr>
    </w:p>
    <w:p w14:paraId="7E4D5CDD" w14:textId="77777777" w:rsidR="00607F07" w:rsidRDefault="00305B3A">
      <w:pPr>
        <w:pStyle w:val="Heading3"/>
      </w:pPr>
      <w:r>
        <w:t>18.</w:t>
      </w:r>
      <w:r>
        <w:tab/>
        <w:t>Ending the Call-Off Contract</w:t>
      </w:r>
    </w:p>
    <w:p w14:paraId="78F08CA8" w14:textId="77777777" w:rsidR="00607F07" w:rsidRDefault="00305B3A">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3F510B55" w14:textId="77777777" w:rsidR="00607F07" w:rsidRDefault="00607F07">
      <w:pPr>
        <w:ind w:left="720"/>
      </w:pPr>
    </w:p>
    <w:p w14:paraId="232C90ED" w14:textId="77777777" w:rsidR="00607F07" w:rsidRDefault="00305B3A">
      <w:r>
        <w:t>18.2</w:t>
      </w:r>
      <w:r>
        <w:tab/>
        <w:t>The Parties agree that the:</w:t>
      </w:r>
    </w:p>
    <w:p w14:paraId="7FC08DCA" w14:textId="77777777" w:rsidR="00607F07" w:rsidRDefault="00607F07"/>
    <w:p w14:paraId="190C7958" w14:textId="77777777" w:rsidR="00607F07" w:rsidRDefault="00305B3A">
      <w:pPr>
        <w:ind w:left="1440" w:hanging="720"/>
      </w:pPr>
      <w:r>
        <w:t>18.2.1</w:t>
      </w:r>
      <w:r>
        <w:tab/>
        <w:t>Buyer’s right to End the Call-Off Contract under clause 18.1 is reasonable considering the type of cloud Service being provided</w:t>
      </w:r>
    </w:p>
    <w:p w14:paraId="0E97DB4C" w14:textId="77777777" w:rsidR="00607F07" w:rsidRDefault="00607F07">
      <w:pPr>
        <w:ind w:left="720"/>
      </w:pPr>
    </w:p>
    <w:p w14:paraId="72C49A2B" w14:textId="77777777" w:rsidR="00607F07" w:rsidRDefault="00305B3A">
      <w:pPr>
        <w:ind w:left="1440" w:hanging="720"/>
      </w:pPr>
      <w:r>
        <w:t>18.2.2</w:t>
      </w:r>
      <w:r>
        <w:tab/>
        <w:t>Call-Off Contract Charges paid during the notice period is reasonable compensation and covers all the Supplier’s avoidable costs or Losses</w:t>
      </w:r>
    </w:p>
    <w:p w14:paraId="7B5B6039" w14:textId="77777777" w:rsidR="00607F07" w:rsidRDefault="00607F07">
      <w:pPr>
        <w:ind w:left="720" w:firstLine="720"/>
      </w:pPr>
    </w:p>
    <w:p w14:paraId="7B876D9A" w14:textId="77777777" w:rsidR="00607F07" w:rsidRDefault="00305B3A">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584B9BD" w14:textId="77777777" w:rsidR="00607F07" w:rsidRDefault="00607F07">
      <w:pPr>
        <w:ind w:left="720"/>
      </w:pPr>
    </w:p>
    <w:p w14:paraId="1FD646D4" w14:textId="77777777" w:rsidR="00607F07" w:rsidRDefault="00305B3A">
      <w:pPr>
        <w:ind w:left="720" w:hanging="720"/>
      </w:pPr>
      <w:r>
        <w:t>18.4</w:t>
      </w:r>
      <w:r>
        <w:tab/>
        <w:t>The Buyer will have the right to End this Call-Off Contract at any time with immediate effect by written notice to the Supplier if either the Supplier commits:</w:t>
      </w:r>
    </w:p>
    <w:p w14:paraId="7A67EB35" w14:textId="77777777" w:rsidR="00607F07" w:rsidRDefault="00607F07">
      <w:pPr>
        <w:ind w:firstLine="720"/>
      </w:pPr>
    </w:p>
    <w:p w14:paraId="7FB7594B" w14:textId="77777777" w:rsidR="00607F07" w:rsidRDefault="00305B3A">
      <w:pPr>
        <w:ind w:left="1440" w:hanging="720"/>
      </w:pPr>
      <w:r>
        <w:t>18.4.1</w:t>
      </w:r>
      <w:r>
        <w:tab/>
        <w:t>a Supplier Default and if the Supplier Default cannot, in the reasonable opinion of the Buyer, be remedied</w:t>
      </w:r>
    </w:p>
    <w:p w14:paraId="37E99AFE" w14:textId="77777777" w:rsidR="00607F07" w:rsidRDefault="00607F07">
      <w:pPr>
        <w:ind w:left="720" w:firstLine="720"/>
      </w:pPr>
    </w:p>
    <w:p w14:paraId="17EBC8C9" w14:textId="77777777" w:rsidR="00607F07" w:rsidRDefault="00305B3A">
      <w:pPr>
        <w:ind w:firstLine="720"/>
      </w:pPr>
      <w:r>
        <w:t>18.4.2</w:t>
      </w:r>
      <w:r>
        <w:tab/>
        <w:t>any fraud</w:t>
      </w:r>
    </w:p>
    <w:p w14:paraId="4B827793" w14:textId="77777777" w:rsidR="00607F07" w:rsidRDefault="00607F07">
      <w:pPr>
        <w:ind w:firstLine="720"/>
      </w:pPr>
    </w:p>
    <w:p w14:paraId="673210DA" w14:textId="77777777" w:rsidR="00607F07" w:rsidRDefault="00305B3A">
      <w:r>
        <w:t>18.5</w:t>
      </w:r>
      <w:r>
        <w:tab/>
        <w:t>A Party can End this Call-Off Contract at any time with immediate effect by written notice if:</w:t>
      </w:r>
    </w:p>
    <w:p w14:paraId="06BD5BDB" w14:textId="77777777" w:rsidR="00607F07" w:rsidRDefault="00607F07">
      <w:pPr>
        <w:ind w:firstLine="720"/>
      </w:pPr>
    </w:p>
    <w:p w14:paraId="2979A02D" w14:textId="77777777" w:rsidR="00607F07" w:rsidRDefault="00305B3A">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3A0299FE" w14:textId="77777777" w:rsidR="00607F07" w:rsidRDefault="00607F07">
      <w:pPr>
        <w:ind w:left="1440"/>
      </w:pPr>
    </w:p>
    <w:p w14:paraId="10DA6F3B" w14:textId="77777777" w:rsidR="00607F07" w:rsidRDefault="00305B3A">
      <w:pPr>
        <w:ind w:firstLine="720"/>
      </w:pPr>
      <w:r>
        <w:t>18.5.2</w:t>
      </w:r>
      <w:r>
        <w:tab/>
        <w:t>an Insolvency Event of the other Party happens</w:t>
      </w:r>
    </w:p>
    <w:p w14:paraId="26E9E8A0" w14:textId="77777777" w:rsidR="00607F07" w:rsidRDefault="00607F07">
      <w:pPr>
        <w:ind w:firstLine="720"/>
      </w:pPr>
    </w:p>
    <w:p w14:paraId="768E12D2" w14:textId="77777777" w:rsidR="00607F07" w:rsidRDefault="00305B3A">
      <w:pPr>
        <w:ind w:left="1440" w:hanging="720"/>
      </w:pPr>
      <w:r>
        <w:t>18.5.3</w:t>
      </w:r>
      <w:r>
        <w:tab/>
        <w:t>the other Party ceases or threatens to cease to carry on the whole or any material part of its business</w:t>
      </w:r>
    </w:p>
    <w:p w14:paraId="4374F42E" w14:textId="77777777" w:rsidR="00607F07" w:rsidRDefault="00607F07">
      <w:pPr>
        <w:ind w:left="720" w:firstLine="720"/>
      </w:pPr>
    </w:p>
    <w:p w14:paraId="78C86625" w14:textId="77777777" w:rsidR="00607F07" w:rsidRDefault="00305B3A">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3B0386B0" w14:textId="77777777" w:rsidR="00607F07" w:rsidRDefault="00607F07">
      <w:pPr>
        <w:ind w:left="720"/>
      </w:pPr>
    </w:p>
    <w:p w14:paraId="1152E17C" w14:textId="77777777" w:rsidR="00607F07" w:rsidRDefault="00305B3A">
      <w:pPr>
        <w:ind w:left="720" w:hanging="720"/>
      </w:pPr>
      <w:r>
        <w:t>18.7</w:t>
      </w:r>
      <w:r>
        <w:tab/>
        <w:t>A Party who isn’t relying on a Force Majeure event will have the right to End this Call-Off Contract if clause 23.1 applies.</w:t>
      </w:r>
    </w:p>
    <w:p w14:paraId="33A119D4" w14:textId="77777777" w:rsidR="00607F07" w:rsidRDefault="00305B3A">
      <w:pPr>
        <w:ind w:left="720" w:hanging="720"/>
      </w:pPr>
      <w:r>
        <w:t xml:space="preserve"> </w:t>
      </w:r>
    </w:p>
    <w:p w14:paraId="4668B44E" w14:textId="77777777" w:rsidR="00607F07" w:rsidRDefault="00305B3A">
      <w:pPr>
        <w:pStyle w:val="Heading3"/>
      </w:pPr>
      <w:r>
        <w:t>19.</w:t>
      </w:r>
      <w:r>
        <w:tab/>
        <w:t>Consequences of suspension, ending and expiry</w:t>
      </w:r>
    </w:p>
    <w:p w14:paraId="39D9E975" w14:textId="77777777" w:rsidR="00607F07" w:rsidRDefault="00305B3A">
      <w:pPr>
        <w:ind w:left="720" w:hanging="720"/>
      </w:pPr>
      <w:r>
        <w:t>19.1</w:t>
      </w:r>
      <w:r>
        <w:tab/>
        <w:t>If a Buyer has the right to End a Call-Off Contract, it may elect to suspend this Call-Off Contract or any part of it.</w:t>
      </w:r>
    </w:p>
    <w:p w14:paraId="77DDEE2A" w14:textId="77777777" w:rsidR="00607F07" w:rsidRDefault="00607F07"/>
    <w:p w14:paraId="1806B819" w14:textId="77777777" w:rsidR="00607F07" w:rsidRDefault="00305B3A">
      <w:pPr>
        <w:ind w:left="720" w:hanging="720"/>
      </w:pPr>
      <w:r>
        <w:t>19.2</w:t>
      </w:r>
      <w:r>
        <w:tab/>
        <w:t>Even if a notice has been served to End this Call-Off Contract or any part of it, the Supplier must continue to provide the Ordered G-Cloud Services until the dates set out in the notice.</w:t>
      </w:r>
    </w:p>
    <w:p w14:paraId="54D14DDB" w14:textId="77777777" w:rsidR="00607F07" w:rsidRDefault="00607F07">
      <w:pPr>
        <w:ind w:left="720" w:hanging="720"/>
      </w:pPr>
    </w:p>
    <w:p w14:paraId="7CA49BED" w14:textId="77777777" w:rsidR="00607F07" w:rsidRDefault="00305B3A">
      <w:pPr>
        <w:ind w:left="720" w:hanging="720"/>
      </w:pPr>
      <w:r>
        <w:t>19.3</w:t>
      </w:r>
      <w:r>
        <w:tab/>
        <w:t>The rights and obligations of the Parties will cease on the Expiry Date or End Date whichever applies) of this Call-Off Contract, except those continuing provisions described in clause 19.4.</w:t>
      </w:r>
    </w:p>
    <w:p w14:paraId="51FEDD57" w14:textId="77777777" w:rsidR="00607F07" w:rsidRDefault="00607F07"/>
    <w:p w14:paraId="397E3164" w14:textId="77777777" w:rsidR="00607F07" w:rsidRDefault="00305B3A">
      <w:r>
        <w:t>19.4</w:t>
      </w:r>
      <w:r>
        <w:tab/>
        <w:t>Ending or expiry of this Call-Off Contract will not affect:</w:t>
      </w:r>
    </w:p>
    <w:p w14:paraId="39399A8D" w14:textId="77777777" w:rsidR="00607F07" w:rsidRDefault="00607F07"/>
    <w:p w14:paraId="71EAE92A" w14:textId="77777777" w:rsidR="00607F07" w:rsidRDefault="00305B3A">
      <w:pPr>
        <w:ind w:firstLine="720"/>
      </w:pPr>
      <w:r>
        <w:t>19.4.1</w:t>
      </w:r>
      <w:r>
        <w:tab/>
        <w:t>any rights, remedies or obligations accrued before its Ending or expiration</w:t>
      </w:r>
    </w:p>
    <w:p w14:paraId="5BFFD735" w14:textId="77777777" w:rsidR="00607F07" w:rsidRDefault="00607F07"/>
    <w:p w14:paraId="00EFFC47" w14:textId="77777777" w:rsidR="00607F07" w:rsidRDefault="00305B3A">
      <w:pPr>
        <w:ind w:left="1440" w:hanging="720"/>
      </w:pPr>
      <w:r>
        <w:t>19.4.2</w:t>
      </w:r>
      <w:r>
        <w:tab/>
        <w:t>the right of either Party to recover any amount outstanding at the time of Ending or expiry</w:t>
      </w:r>
    </w:p>
    <w:p w14:paraId="11ADD21D" w14:textId="77777777" w:rsidR="00607F07" w:rsidRDefault="00607F07"/>
    <w:p w14:paraId="54625D5B" w14:textId="77777777" w:rsidR="00607F07" w:rsidRDefault="00305B3A">
      <w:pPr>
        <w:ind w:left="1440" w:hanging="720"/>
      </w:pPr>
      <w:r>
        <w:t>19.4.3</w:t>
      </w:r>
      <w:r>
        <w:tab/>
        <w:t>the continuing rights, remedies or obligations of the Buyer or the Supplier under clauses</w:t>
      </w:r>
    </w:p>
    <w:p w14:paraId="5CA44196" w14:textId="77777777" w:rsidR="00607F07" w:rsidRDefault="00305B3A">
      <w:pPr>
        <w:numPr>
          <w:ilvl w:val="1"/>
          <w:numId w:val="1"/>
        </w:numPr>
        <w:pBdr>
          <w:top w:val="nil"/>
          <w:left w:val="nil"/>
          <w:bottom w:val="nil"/>
          <w:right w:val="nil"/>
          <w:between w:val="nil"/>
        </w:pBdr>
      </w:pPr>
      <w:r>
        <w:rPr>
          <w:color w:val="000000"/>
        </w:rPr>
        <w:t>7 (Payment, VAT and Call-Off Contract charges)</w:t>
      </w:r>
    </w:p>
    <w:p w14:paraId="247511A1" w14:textId="77777777" w:rsidR="00607F07" w:rsidRDefault="00305B3A">
      <w:pPr>
        <w:numPr>
          <w:ilvl w:val="1"/>
          <w:numId w:val="1"/>
        </w:numPr>
        <w:pBdr>
          <w:top w:val="nil"/>
          <w:left w:val="nil"/>
          <w:bottom w:val="nil"/>
          <w:right w:val="nil"/>
          <w:between w:val="nil"/>
        </w:pBdr>
      </w:pPr>
      <w:r>
        <w:rPr>
          <w:color w:val="000000"/>
        </w:rPr>
        <w:t>8 (Recovery of sums due and right of set-off)</w:t>
      </w:r>
    </w:p>
    <w:p w14:paraId="3A3203D0" w14:textId="77777777" w:rsidR="00607F07" w:rsidRDefault="00305B3A">
      <w:pPr>
        <w:numPr>
          <w:ilvl w:val="1"/>
          <w:numId w:val="1"/>
        </w:numPr>
        <w:pBdr>
          <w:top w:val="nil"/>
          <w:left w:val="nil"/>
          <w:bottom w:val="nil"/>
          <w:right w:val="nil"/>
          <w:between w:val="nil"/>
        </w:pBdr>
      </w:pPr>
      <w:r>
        <w:rPr>
          <w:color w:val="000000"/>
        </w:rPr>
        <w:t>9 (Insurance)</w:t>
      </w:r>
    </w:p>
    <w:p w14:paraId="2BC9107D" w14:textId="77777777" w:rsidR="00607F07" w:rsidRDefault="00305B3A">
      <w:pPr>
        <w:numPr>
          <w:ilvl w:val="1"/>
          <w:numId w:val="1"/>
        </w:numPr>
        <w:pBdr>
          <w:top w:val="nil"/>
          <w:left w:val="nil"/>
          <w:bottom w:val="nil"/>
          <w:right w:val="nil"/>
          <w:between w:val="nil"/>
        </w:pBdr>
      </w:pPr>
      <w:r>
        <w:rPr>
          <w:color w:val="000000"/>
        </w:rPr>
        <w:t>10 (Confidentiality)</w:t>
      </w:r>
    </w:p>
    <w:p w14:paraId="5B8A61A7" w14:textId="77777777" w:rsidR="00607F07" w:rsidRDefault="00305B3A">
      <w:pPr>
        <w:numPr>
          <w:ilvl w:val="1"/>
          <w:numId w:val="1"/>
        </w:numPr>
        <w:pBdr>
          <w:top w:val="nil"/>
          <w:left w:val="nil"/>
          <w:bottom w:val="nil"/>
          <w:right w:val="nil"/>
          <w:between w:val="nil"/>
        </w:pBdr>
      </w:pPr>
      <w:r>
        <w:rPr>
          <w:color w:val="000000"/>
        </w:rPr>
        <w:t>11 (Intellectual property rights)</w:t>
      </w:r>
    </w:p>
    <w:p w14:paraId="66D12021" w14:textId="77777777" w:rsidR="00607F07" w:rsidRDefault="00305B3A">
      <w:pPr>
        <w:numPr>
          <w:ilvl w:val="1"/>
          <w:numId w:val="1"/>
        </w:numPr>
        <w:pBdr>
          <w:top w:val="nil"/>
          <w:left w:val="nil"/>
          <w:bottom w:val="nil"/>
          <w:right w:val="nil"/>
          <w:between w:val="nil"/>
        </w:pBdr>
      </w:pPr>
      <w:r>
        <w:rPr>
          <w:color w:val="000000"/>
        </w:rPr>
        <w:t>12 (Protection of information)</w:t>
      </w:r>
    </w:p>
    <w:p w14:paraId="7FCA715E" w14:textId="77777777" w:rsidR="00607F07" w:rsidRDefault="00305B3A">
      <w:pPr>
        <w:numPr>
          <w:ilvl w:val="1"/>
          <w:numId w:val="1"/>
        </w:numPr>
        <w:pBdr>
          <w:top w:val="nil"/>
          <w:left w:val="nil"/>
          <w:bottom w:val="nil"/>
          <w:right w:val="nil"/>
          <w:between w:val="nil"/>
        </w:pBdr>
      </w:pPr>
      <w:r>
        <w:rPr>
          <w:color w:val="000000"/>
        </w:rPr>
        <w:t>13 (Buyer data)</w:t>
      </w:r>
    </w:p>
    <w:p w14:paraId="146C2C1F" w14:textId="77777777" w:rsidR="00607F07" w:rsidRDefault="00305B3A">
      <w:pPr>
        <w:numPr>
          <w:ilvl w:val="1"/>
          <w:numId w:val="1"/>
        </w:numPr>
        <w:pBdr>
          <w:top w:val="nil"/>
          <w:left w:val="nil"/>
          <w:bottom w:val="nil"/>
          <w:right w:val="nil"/>
          <w:between w:val="nil"/>
        </w:pBdr>
      </w:pPr>
      <w:r>
        <w:rPr>
          <w:color w:val="000000"/>
        </w:rPr>
        <w:t>19 (Consequences of suspension, ending and expiry)</w:t>
      </w:r>
    </w:p>
    <w:p w14:paraId="14E5563D" w14:textId="77777777" w:rsidR="00607F07" w:rsidRDefault="00305B3A">
      <w:pPr>
        <w:numPr>
          <w:ilvl w:val="1"/>
          <w:numId w:val="1"/>
        </w:numPr>
        <w:pBdr>
          <w:top w:val="nil"/>
          <w:left w:val="nil"/>
          <w:bottom w:val="nil"/>
          <w:right w:val="nil"/>
          <w:between w:val="nil"/>
        </w:pBdr>
      </w:pPr>
      <w:r>
        <w:rPr>
          <w:color w:val="000000"/>
        </w:rPr>
        <w:t>24 (Liability); incorporated Framework Agreement clauses: 4.2 to 4.7 (Liability)</w:t>
      </w:r>
    </w:p>
    <w:p w14:paraId="3D2A25BF" w14:textId="77777777" w:rsidR="00607F07" w:rsidRDefault="00305B3A">
      <w:pPr>
        <w:numPr>
          <w:ilvl w:val="1"/>
          <w:numId w:val="1"/>
        </w:numPr>
        <w:pBdr>
          <w:top w:val="nil"/>
          <w:left w:val="nil"/>
          <w:bottom w:val="nil"/>
          <w:right w:val="nil"/>
          <w:between w:val="nil"/>
        </w:pBdr>
      </w:pPr>
      <w:r>
        <w:rPr>
          <w:color w:val="000000"/>
        </w:rPr>
        <w:t>8.44 to 8.50 (Conflicts of interest and ethical walls)</w:t>
      </w:r>
    </w:p>
    <w:p w14:paraId="14F6E416" w14:textId="77777777" w:rsidR="00607F07" w:rsidRDefault="00305B3A">
      <w:pPr>
        <w:numPr>
          <w:ilvl w:val="1"/>
          <w:numId w:val="1"/>
        </w:numPr>
        <w:pBdr>
          <w:top w:val="nil"/>
          <w:left w:val="nil"/>
          <w:bottom w:val="nil"/>
          <w:right w:val="nil"/>
          <w:between w:val="nil"/>
        </w:pBdr>
      </w:pPr>
      <w:r>
        <w:rPr>
          <w:color w:val="000000"/>
        </w:rPr>
        <w:t>8.89 to 8.90 (Waiver and cumulative remedies)</w:t>
      </w:r>
    </w:p>
    <w:p w14:paraId="5E98CF58" w14:textId="77777777" w:rsidR="00607F07" w:rsidRDefault="00607F07">
      <w:pPr>
        <w:ind w:firstLine="720"/>
      </w:pPr>
    </w:p>
    <w:p w14:paraId="27575B61" w14:textId="77777777" w:rsidR="00607F07" w:rsidRDefault="00305B3A">
      <w:pPr>
        <w:ind w:left="1440" w:hanging="720"/>
      </w:pPr>
      <w:r>
        <w:t>19.4.4</w:t>
      </w:r>
      <w:r>
        <w:tab/>
        <w:t>any other provision of the Framework Agreement or this Call-Off Contract which expressly or by implication is in force even if it Ends or expires</w:t>
      </w:r>
    </w:p>
    <w:p w14:paraId="5D596E1B" w14:textId="77777777" w:rsidR="00607F07" w:rsidRDefault="00305B3A">
      <w:r>
        <w:t xml:space="preserve"> </w:t>
      </w:r>
    </w:p>
    <w:p w14:paraId="4AE1E1CB" w14:textId="77777777" w:rsidR="00607F07" w:rsidRDefault="00305B3A">
      <w:r>
        <w:t>19.5</w:t>
      </w:r>
      <w:r>
        <w:tab/>
        <w:t>At the end of the Call-Off Contract Term, the Supplier must promptly:</w:t>
      </w:r>
    </w:p>
    <w:p w14:paraId="569FF65F" w14:textId="77777777" w:rsidR="00607F07" w:rsidRDefault="00607F07"/>
    <w:p w14:paraId="51BB7B3E" w14:textId="77777777" w:rsidR="00607F07" w:rsidRDefault="00305B3A">
      <w:pPr>
        <w:ind w:left="1440" w:hanging="720"/>
      </w:pPr>
      <w:r>
        <w:t>19.5.1</w:t>
      </w:r>
      <w:r>
        <w:tab/>
        <w:t>return all Buyer Data including all copies of Buyer software, code and any other software licensed by the Buyer to the Supplier under it</w:t>
      </w:r>
    </w:p>
    <w:p w14:paraId="2073E679" w14:textId="77777777" w:rsidR="00607F07" w:rsidRDefault="00607F07">
      <w:pPr>
        <w:ind w:firstLine="720"/>
      </w:pPr>
    </w:p>
    <w:p w14:paraId="195D677B" w14:textId="77777777" w:rsidR="00607F07" w:rsidRDefault="00305B3A">
      <w:pPr>
        <w:ind w:left="1440" w:hanging="720"/>
      </w:pPr>
      <w:r>
        <w:t>19.5.2</w:t>
      </w:r>
      <w:r>
        <w:tab/>
        <w:t>return any materials created by the Supplier under this Call-Off Contract if the IPRs are owned by the Buyer</w:t>
      </w:r>
    </w:p>
    <w:p w14:paraId="2F57A404" w14:textId="77777777" w:rsidR="00607F07" w:rsidRDefault="00607F07">
      <w:pPr>
        <w:ind w:firstLine="720"/>
      </w:pPr>
    </w:p>
    <w:p w14:paraId="503BE81F" w14:textId="77777777" w:rsidR="00607F07" w:rsidRDefault="00305B3A">
      <w:pPr>
        <w:ind w:left="1440" w:hanging="720"/>
      </w:pPr>
      <w:r>
        <w:t>19.5.3</w:t>
      </w:r>
      <w:r>
        <w:tab/>
        <w:t>stop using the Buyer Data and, at the direction of the Buyer, provide the Buyer with a complete and uncorrupted version in electronic form in the formats and on media agreed with the Buyer</w:t>
      </w:r>
    </w:p>
    <w:p w14:paraId="2544CFB8" w14:textId="77777777" w:rsidR="00607F07" w:rsidRDefault="00607F07">
      <w:pPr>
        <w:ind w:firstLine="720"/>
      </w:pPr>
    </w:p>
    <w:p w14:paraId="5BE1933E" w14:textId="77777777" w:rsidR="00607F07" w:rsidRDefault="00305B3A">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77DAA3B6" w14:textId="77777777" w:rsidR="00607F07" w:rsidRDefault="00607F07">
      <w:pPr>
        <w:ind w:left="720"/>
      </w:pPr>
    </w:p>
    <w:p w14:paraId="19C7766E" w14:textId="77777777" w:rsidR="00607F07" w:rsidRDefault="00305B3A">
      <w:pPr>
        <w:ind w:firstLine="720"/>
      </w:pPr>
      <w:r>
        <w:t>19.5.5</w:t>
      </w:r>
      <w:r>
        <w:tab/>
        <w:t>work with the Buyer on any ongoing work</w:t>
      </w:r>
    </w:p>
    <w:p w14:paraId="14171070" w14:textId="77777777" w:rsidR="00607F07" w:rsidRDefault="00607F07"/>
    <w:p w14:paraId="53DE4E2F" w14:textId="77777777" w:rsidR="00607F07" w:rsidRDefault="00305B3A">
      <w:pPr>
        <w:ind w:left="1440" w:hanging="720"/>
      </w:pPr>
      <w:r>
        <w:t>19.5.6</w:t>
      </w:r>
      <w:r>
        <w:tab/>
        <w:t>return any sums prepaid for Services which have not been delivered to the Buyer, within 10 Working Days of the End or Expiry Date</w:t>
      </w:r>
    </w:p>
    <w:p w14:paraId="126A5571" w14:textId="77777777" w:rsidR="00607F07" w:rsidRDefault="00607F07">
      <w:pPr>
        <w:ind w:firstLine="720"/>
      </w:pPr>
    </w:p>
    <w:p w14:paraId="145C86E7" w14:textId="77777777" w:rsidR="00607F07" w:rsidRDefault="00607F07"/>
    <w:p w14:paraId="3CAFFDE5" w14:textId="77777777" w:rsidR="00607F07" w:rsidRDefault="00305B3A">
      <w:pPr>
        <w:ind w:left="720" w:hanging="720"/>
      </w:pPr>
      <w:r>
        <w:t>19.6</w:t>
      </w:r>
      <w:r>
        <w:tab/>
        <w:t>Each Party will return all of the other Party’s Confidential Information and confirm this has been done, unless there is a legal requirement to keep it or this Call-Off Contract states otherwise.</w:t>
      </w:r>
    </w:p>
    <w:p w14:paraId="46AC19F3" w14:textId="77777777" w:rsidR="00607F07" w:rsidRDefault="00607F07">
      <w:pPr>
        <w:ind w:left="720"/>
      </w:pPr>
    </w:p>
    <w:p w14:paraId="536C5E5C" w14:textId="77777777" w:rsidR="00607F07" w:rsidRDefault="00305B3A">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7F6CDC84" w14:textId="77777777" w:rsidR="00607F07" w:rsidRDefault="00607F07"/>
    <w:p w14:paraId="0E549FC7" w14:textId="77777777" w:rsidR="00607F07" w:rsidRDefault="00305B3A">
      <w:pPr>
        <w:pStyle w:val="Heading3"/>
      </w:pPr>
      <w:r>
        <w:t>20.</w:t>
      </w:r>
      <w:r>
        <w:tab/>
        <w:t>Notices</w:t>
      </w:r>
    </w:p>
    <w:p w14:paraId="5F825774" w14:textId="77777777" w:rsidR="00607F07" w:rsidRDefault="00305B3A">
      <w:pPr>
        <w:ind w:left="720" w:hanging="720"/>
      </w:pPr>
      <w:r>
        <w:t>20.1</w:t>
      </w:r>
      <w:r>
        <w:tab/>
        <w:t>Any notices sent must be in writing. For the purpose of this clause, an email is accepted as being 'in writing'.</w:t>
      </w:r>
    </w:p>
    <w:p w14:paraId="2661E5E4" w14:textId="77777777" w:rsidR="00607F07" w:rsidRDefault="00607F07">
      <w:pPr>
        <w:ind w:left="720" w:hanging="720"/>
      </w:pPr>
    </w:p>
    <w:p w14:paraId="14BD331F" w14:textId="77777777" w:rsidR="00607F07" w:rsidRDefault="00305B3A">
      <w:pPr>
        <w:numPr>
          <w:ilvl w:val="0"/>
          <w:numId w:val="2"/>
        </w:numPr>
        <w:pBdr>
          <w:top w:val="nil"/>
          <w:left w:val="nil"/>
          <w:bottom w:val="nil"/>
          <w:right w:val="nil"/>
          <w:between w:val="nil"/>
        </w:pBdr>
        <w:spacing w:after="120" w:line="360" w:lineRule="auto"/>
      </w:pPr>
      <w:r>
        <w:rPr>
          <w:color w:val="000000"/>
        </w:rPr>
        <w:t>Manner of delivery: email</w:t>
      </w:r>
    </w:p>
    <w:p w14:paraId="395EF731" w14:textId="77777777" w:rsidR="00607F07" w:rsidRDefault="00305B3A">
      <w:pPr>
        <w:numPr>
          <w:ilvl w:val="0"/>
          <w:numId w:val="2"/>
        </w:numPr>
        <w:pBdr>
          <w:top w:val="nil"/>
          <w:left w:val="nil"/>
          <w:bottom w:val="nil"/>
          <w:right w:val="nil"/>
          <w:between w:val="nil"/>
        </w:pBdr>
        <w:spacing w:line="360" w:lineRule="auto"/>
      </w:pPr>
      <w:r>
        <w:rPr>
          <w:color w:val="000000"/>
        </w:rPr>
        <w:t>Deemed time of delivery: 9am on the first Working Day after sending</w:t>
      </w:r>
    </w:p>
    <w:p w14:paraId="0B3DDEDB" w14:textId="77777777" w:rsidR="00607F07" w:rsidRDefault="00305B3A">
      <w:pPr>
        <w:numPr>
          <w:ilvl w:val="0"/>
          <w:numId w:val="2"/>
        </w:numPr>
        <w:pBdr>
          <w:top w:val="nil"/>
          <w:left w:val="nil"/>
          <w:bottom w:val="nil"/>
          <w:right w:val="nil"/>
          <w:between w:val="nil"/>
        </w:pBdr>
      </w:pPr>
      <w:r>
        <w:rPr>
          <w:color w:val="000000"/>
        </w:rPr>
        <w:t>Proof of service: Sent in an emailed letter in PDF format to the correct email address without any error message</w:t>
      </w:r>
    </w:p>
    <w:p w14:paraId="5F9B390B" w14:textId="77777777" w:rsidR="00607F07" w:rsidRDefault="00607F07"/>
    <w:p w14:paraId="60E851C1" w14:textId="77777777" w:rsidR="00607F07" w:rsidRDefault="00305B3A">
      <w:pPr>
        <w:ind w:left="720" w:hanging="720"/>
      </w:pPr>
      <w:r>
        <w:t>20.2</w:t>
      </w:r>
      <w:r>
        <w:tab/>
        <w:t>This clause does not apply to any legal action or other method of dispute resolution which should be sent to the addresses in the Order Form (other than a dispute notice under this Call-Off Contract).</w:t>
      </w:r>
    </w:p>
    <w:p w14:paraId="4B95557E" w14:textId="77777777" w:rsidR="00607F07" w:rsidRDefault="00607F07">
      <w:pPr>
        <w:spacing w:before="240" w:after="240"/>
        <w:ind w:left="720"/>
      </w:pPr>
    </w:p>
    <w:p w14:paraId="3AFDB0B2" w14:textId="77777777" w:rsidR="00607F07" w:rsidRDefault="00305B3A">
      <w:pPr>
        <w:pStyle w:val="Heading3"/>
      </w:pPr>
      <w:r>
        <w:t>21.</w:t>
      </w:r>
      <w:r>
        <w:tab/>
        <w:t>Exit plan</w:t>
      </w:r>
    </w:p>
    <w:p w14:paraId="3170620D" w14:textId="77777777" w:rsidR="00607F07" w:rsidRDefault="00305B3A">
      <w:pPr>
        <w:ind w:left="720" w:hanging="720"/>
      </w:pPr>
      <w:r>
        <w:t>21.1</w:t>
      </w:r>
      <w:r>
        <w:tab/>
        <w:t>The Supplier must provide an exit plan in its Application which ensures continuity of service and the Supplier will follow it.</w:t>
      </w:r>
    </w:p>
    <w:p w14:paraId="3F6E47D7" w14:textId="77777777" w:rsidR="00607F07" w:rsidRDefault="00607F07">
      <w:pPr>
        <w:ind w:firstLine="720"/>
      </w:pPr>
    </w:p>
    <w:p w14:paraId="04C6E903" w14:textId="77777777" w:rsidR="00607F07" w:rsidRDefault="00305B3A">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5DE5CCC3" w14:textId="77777777" w:rsidR="00607F07" w:rsidRDefault="00607F07">
      <w:pPr>
        <w:ind w:left="720"/>
      </w:pPr>
    </w:p>
    <w:p w14:paraId="53ED4947" w14:textId="77777777" w:rsidR="00607F07" w:rsidRDefault="00305B3A">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51210CF9" w14:textId="77777777" w:rsidR="00607F07" w:rsidRDefault="00607F07">
      <w:pPr>
        <w:ind w:left="720"/>
      </w:pPr>
    </w:p>
    <w:p w14:paraId="7BFB80AC" w14:textId="77777777" w:rsidR="00607F07" w:rsidRDefault="00305B3A">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7A844CFA" w14:textId="77777777" w:rsidR="00607F07" w:rsidRDefault="00607F07">
      <w:pPr>
        <w:ind w:left="720"/>
      </w:pPr>
    </w:p>
    <w:p w14:paraId="408A14D2" w14:textId="77777777" w:rsidR="00607F07" w:rsidRDefault="00305B3A">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0C4D9BD3" w14:textId="77777777" w:rsidR="00607F07" w:rsidRDefault="00607F07">
      <w:pPr>
        <w:ind w:left="720"/>
      </w:pPr>
    </w:p>
    <w:p w14:paraId="185FB7D6" w14:textId="77777777" w:rsidR="00607F07" w:rsidRDefault="00305B3A">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B1C397A" w14:textId="77777777" w:rsidR="00607F07" w:rsidRDefault="00607F07">
      <w:pPr>
        <w:ind w:left="720"/>
      </w:pPr>
    </w:p>
    <w:p w14:paraId="74D5C1A7" w14:textId="77777777" w:rsidR="00607F07" w:rsidRDefault="00305B3A">
      <w:pPr>
        <w:ind w:left="1440" w:hanging="720"/>
      </w:pPr>
      <w:r>
        <w:t>21.6.1</w:t>
      </w:r>
      <w:r>
        <w:tab/>
        <w:t>the Buyer will be able to transfer the Services to a replacement supplier before the expiry or Ending of the extension period on terms that are commercially reasonable and acceptable to the Buyer</w:t>
      </w:r>
    </w:p>
    <w:p w14:paraId="477316AF" w14:textId="77777777" w:rsidR="00607F07" w:rsidRDefault="00607F07"/>
    <w:p w14:paraId="253A0A86" w14:textId="77777777" w:rsidR="00607F07" w:rsidRDefault="00305B3A">
      <w:pPr>
        <w:ind w:firstLine="720"/>
      </w:pPr>
      <w:r>
        <w:t>21.6.2</w:t>
      </w:r>
      <w:r>
        <w:tab/>
        <w:t>there will be no adverse impact on service continuity</w:t>
      </w:r>
    </w:p>
    <w:p w14:paraId="3EB26D14" w14:textId="77777777" w:rsidR="00607F07" w:rsidRDefault="00607F07">
      <w:pPr>
        <w:ind w:firstLine="720"/>
      </w:pPr>
    </w:p>
    <w:p w14:paraId="5E0F6D28" w14:textId="77777777" w:rsidR="00607F07" w:rsidRDefault="00305B3A">
      <w:pPr>
        <w:ind w:firstLine="720"/>
      </w:pPr>
      <w:r>
        <w:t>21.6.3</w:t>
      </w:r>
      <w:r>
        <w:tab/>
        <w:t>there is no vendor lock-in to the Supplier’s Service at exit</w:t>
      </w:r>
    </w:p>
    <w:p w14:paraId="10DB9005" w14:textId="77777777" w:rsidR="00607F07" w:rsidRDefault="00607F07"/>
    <w:p w14:paraId="5230C64A" w14:textId="77777777" w:rsidR="00607F07" w:rsidRDefault="00305B3A">
      <w:pPr>
        <w:ind w:firstLine="720"/>
      </w:pPr>
      <w:r>
        <w:t>21.6.4</w:t>
      </w:r>
      <w:r>
        <w:tab/>
        <w:t>it enables the Buyer to meet its obligations under the Technology Code Of Practice</w:t>
      </w:r>
    </w:p>
    <w:p w14:paraId="3433E0BF" w14:textId="77777777" w:rsidR="00607F07" w:rsidRDefault="00607F07">
      <w:pPr>
        <w:ind w:left="720" w:firstLine="720"/>
      </w:pPr>
    </w:p>
    <w:p w14:paraId="4541CD63" w14:textId="77777777" w:rsidR="00607F07" w:rsidRDefault="00305B3A">
      <w:pPr>
        <w:ind w:left="720" w:hanging="720"/>
      </w:pPr>
      <w:r>
        <w:t>21.7</w:t>
      </w:r>
      <w:r>
        <w:tab/>
        <w:t>If approval is obtained by the Buyer to extend the Term, then the Supplier will comply with its obligations in the additional exit plan.</w:t>
      </w:r>
    </w:p>
    <w:p w14:paraId="08712C2E" w14:textId="77777777" w:rsidR="00607F07" w:rsidRDefault="00607F07">
      <w:pPr>
        <w:ind w:firstLine="720"/>
      </w:pPr>
    </w:p>
    <w:p w14:paraId="78B892AF" w14:textId="77777777" w:rsidR="00607F07" w:rsidRDefault="00305B3A">
      <w:pPr>
        <w:ind w:left="720" w:hanging="720"/>
      </w:pPr>
      <w:r>
        <w:t>21.8</w:t>
      </w:r>
      <w:r>
        <w:tab/>
        <w:t>The additional exit plan must set out full details of timescales, activities and roles and responsibilities of the Parties for:</w:t>
      </w:r>
    </w:p>
    <w:p w14:paraId="5BE049B2" w14:textId="77777777" w:rsidR="00607F07" w:rsidRDefault="00607F07">
      <w:pPr>
        <w:ind w:firstLine="720"/>
      </w:pPr>
    </w:p>
    <w:p w14:paraId="467810E6" w14:textId="77777777" w:rsidR="00607F07" w:rsidRDefault="00305B3A">
      <w:pPr>
        <w:ind w:left="1440" w:hanging="720"/>
      </w:pPr>
      <w:r>
        <w:t>21.8.1</w:t>
      </w:r>
      <w:r>
        <w:tab/>
        <w:t>the transfer to the Buyer of any technical information, instructions, manuals and code reasonably required by the Buyer to enable a smooth migration from the Supplier</w:t>
      </w:r>
    </w:p>
    <w:p w14:paraId="072D1C3A" w14:textId="77777777" w:rsidR="00607F07" w:rsidRDefault="00607F07">
      <w:pPr>
        <w:ind w:left="1440"/>
      </w:pPr>
    </w:p>
    <w:p w14:paraId="68A09A49" w14:textId="77777777" w:rsidR="00607F07" w:rsidRDefault="00305B3A">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744BCBB7" w14:textId="77777777" w:rsidR="00607F07" w:rsidRDefault="00607F07">
      <w:pPr>
        <w:ind w:left="1440"/>
      </w:pPr>
    </w:p>
    <w:p w14:paraId="1AD32C96" w14:textId="77777777" w:rsidR="00607F07" w:rsidRDefault="00305B3A">
      <w:pPr>
        <w:ind w:left="1440" w:hanging="720"/>
      </w:pPr>
      <w:r>
        <w:t>21.8.3</w:t>
      </w:r>
      <w:r>
        <w:tab/>
        <w:t>the transfer of Project Specific IPR items and other Buyer customisations, configurations and databases to the Buyer or a replacement supplier</w:t>
      </w:r>
    </w:p>
    <w:p w14:paraId="326228C5" w14:textId="77777777" w:rsidR="00607F07" w:rsidRDefault="00607F07">
      <w:pPr>
        <w:ind w:left="720" w:firstLine="720"/>
      </w:pPr>
    </w:p>
    <w:p w14:paraId="7AC2E2D5" w14:textId="77777777" w:rsidR="00607F07" w:rsidRDefault="00305B3A">
      <w:pPr>
        <w:ind w:firstLine="720"/>
      </w:pPr>
      <w:r>
        <w:t>21.8.4</w:t>
      </w:r>
      <w:r>
        <w:tab/>
        <w:t>the testing and assurance strategy for exported Buyer Data</w:t>
      </w:r>
    </w:p>
    <w:p w14:paraId="2184FA58" w14:textId="77777777" w:rsidR="00607F07" w:rsidRDefault="00607F07">
      <w:pPr>
        <w:ind w:firstLine="720"/>
      </w:pPr>
    </w:p>
    <w:p w14:paraId="0584CA47" w14:textId="77777777" w:rsidR="00607F07" w:rsidRDefault="00305B3A">
      <w:pPr>
        <w:ind w:firstLine="720"/>
      </w:pPr>
      <w:r>
        <w:t>21.8.5</w:t>
      </w:r>
      <w:r>
        <w:tab/>
        <w:t>if relevant, TUPE-related activity to comply with the TUPE regulations</w:t>
      </w:r>
    </w:p>
    <w:p w14:paraId="5250C422" w14:textId="77777777" w:rsidR="00607F07" w:rsidRDefault="00607F07">
      <w:pPr>
        <w:ind w:firstLine="720"/>
      </w:pPr>
    </w:p>
    <w:p w14:paraId="7F812AFC" w14:textId="77777777" w:rsidR="00607F07" w:rsidRDefault="00305B3A">
      <w:pPr>
        <w:ind w:left="1440" w:hanging="720"/>
      </w:pPr>
      <w:r>
        <w:t>21.8.6</w:t>
      </w:r>
      <w:r>
        <w:tab/>
        <w:t>any other activities and information which is reasonably required to ensure continuity of Service during the exit period and an orderly transition</w:t>
      </w:r>
    </w:p>
    <w:p w14:paraId="195AEF33" w14:textId="77777777" w:rsidR="00607F07" w:rsidRDefault="00607F07"/>
    <w:p w14:paraId="50972F80" w14:textId="77777777" w:rsidR="00607F07" w:rsidRDefault="00305B3A">
      <w:pPr>
        <w:pStyle w:val="Heading3"/>
      </w:pPr>
      <w:r>
        <w:t>22.</w:t>
      </w:r>
      <w:r>
        <w:tab/>
        <w:t>Handover to replacement supplier</w:t>
      </w:r>
    </w:p>
    <w:p w14:paraId="53060F46" w14:textId="77777777" w:rsidR="00607F07" w:rsidRDefault="00305B3A">
      <w:pPr>
        <w:ind w:left="720" w:hanging="720"/>
      </w:pPr>
      <w:r>
        <w:t>22.1</w:t>
      </w:r>
      <w:r>
        <w:tab/>
        <w:t>At least 10 Working Days before the Expiry Date or End Date, the Supplier must provide any:</w:t>
      </w:r>
    </w:p>
    <w:p w14:paraId="2A84DF1A" w14:textId="77777777" w:rsidR="00607F07" w:rsidRDefault="00607F07">
      <w:pPr>
        <w:ind w:firstLine="720"/>
      </w:pPr>
    </w:p>
    <w:p w14:paraId="466FA6C9" w14:textId="77777777" w:rsidR="00607F07" w:rsidRDefault="00305B3A">
      <w:pPr>
        <w:ind w:left="1440" w:hanging="720"/>
      </w:pPr>
      <w:r>
        <w:t>22.1.1</w:t>
      </w:r>
      <w:r>
        <w:tab/>
        <w:t>data (including Buyer Data), Buyer Personal Data and Buyer Confidential Information in the Supplier’s possession, power or control</w:t>
      </w:r>
    </w:p>
    <w:p w14:paraId="445E4BA7" w14:textId="77777777" w:rsidR="00607F07" w:rsidRDefault="00607F07">
      <w:pPr>
        <w:ind w:left="720" w:firstLine="720"/>
      </w:pPr>
    </w:p>
    <w:p w14:paraId="70892F50" w14:textId="77777777" w:rsidR="00607F07" w:rsidRDefault="00305B3A">
      <w:pPr>
        <w:ind w:firstLine="720"/>
      </w:pPr>
      <w:r>
        <w:t>22.1.2</w:t>
      </w:r>
      <w:r>
        <w:tab/>
        <w:t>other information reasonably requested by the Buyer</w:t>
      </w:r>
    </w:p>
    <w:p w14:paraId="59E9149C" w14:textId="77777777" w:rsidR="00607F07" w:rsidRDefault="00607F07">
      <w:pPr>
        <w:ind w:firstLine="720"/>
      </w:pPr>
    </w:p>
    <w:p w14:paraId="5DC88AF3" w14:textId="77777777" w:rsidR="00607F07" w:rsidRDefault="00305B3A">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718763CA" w14:textId="77777777" w:rsidR="00607F07" w:rsidRDefault="00607F07">
      <w:pPr>
        <w:ind w:left="720"/>
      </w:pPr>
    </w:p>
    <w:p w14:paraId="720C4294" w14:textId="77777777" w:rsidR="00607F07" w:rsidRDefault="00305B3A">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5B630DE4" w14:textId="77777777" w:rsidR="00607F07" w:rsidRDefault="00607F07">
      <w:pPr>
        <w:ind w:left="720"/>
      </w:pPr>
    </w:p>
    <w:p w14:paraId="0218D3DA" w14:textId="77777777" w:rsidR="00607F07" w:rsidRDefault="00305B3A">
      <w:pPr>
        <w:pStyle w:val="Heading3"/>
      </w:pPr>
      <w:r>
        <w:lastRenderedPageBreak/>
        <w:t>23.</w:t>
      </w:r>
      <w:r>
        <w:tab/>
        <w:t>Force majeure</w:t>
      </w:r>
    </w:p>
    <w:p w14:paraId="0D83F484" w14:textId="77777777" w:rsidR="00607F07" w:rsidRDefault="00305B3A">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1A4826C7" w14:textId="77777777" w:rsidR="00607F07" w:rsidRDefault="00607F07">
      <w:pPr>
        <w:ind w:left="720" w:hanging="720"/>
      </w:pPr>
    </w:p>
    <w:p w14:paraId="5D045AF6" w14:textId="77777777" w:rsidR="00607F07" w:rsidRDefault="00305B3A">
      <w:pPr>
        <w:pStyle w:val="Heading3"/>
      </w:pPr>
      <w:r>
        <w:t>24.</w:t>
      </w:r>
      <w:r>
        <w:tab/>
        <w:t>Liability</w:t>
      </w:r>
    </w:p>
    <w:p w14:paraId="0B2271D4" w14:textId="77777777" w:rsidR="00607F07" w:rsidRDefault="00305B3A">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4375790E" w14:textId="77777777" w:rsidR="00607F07" w:rsidRDefault="00607F07">
      <w:pPr>
        <w:ind w:left="720"/>
      </w:pPr>
    </w:p>
    <w:p w14:paraId="0CB1D9EB" w14:textId="77777777" w:rsidR="00607F07" w:rsidRDefault="00305B3A">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1E01B8F5" w14:textId="77777777" w:rsidR="00607F07" w:rsidRDefault="00607F07">
      <w:pPr>
        <w:ind w:left="1440"/>
      </w:pPr>
    </w:p>
    <w:p w14:paraId="43214567" w14:textId="77777777" w:rsidR="00607F07" w:rsidRDefault="00305B3A">
      <w:pPr>
        <w:ind w:left="1440" w:hanging="720"/>
      </w:pPr>
      <w:r>
        <w:t>24.1.2</w:t>
      </w:r>
      <w:r>
        <w:tab/>
        <w:t>Buyer Data: for all Defaults by the Supplier resulting in direct loss, destruction, corruption, degradation or damage to any Buyer Data, will not exceed the amount in the Order Form</w:t>
      </w:r>
    </w:p>
    <w:p w14:paraId="6E70554F" w14:textId="77777777" w:rsidR="00607F07" w:rsidRDefault="00607F07">
      <w:pPr>
        <w:ind w:left="1440"/>
      </w:pPr>
    </w:p>
    <w:p w14:paraId="6685B02F" w14:textId="77777777" w:rsidR="00607F07" w:rsidRDefault="00305B3A">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31C4D7E9" w14:textId="77777777" w:rsidR="00607F07" w:rsidRDefault="00607F07">
      <w:pPr>
        <w:spacing w:before="240" w:after="240"/>
      </w:pPr>
    </w:p>
    <w:p w14:paraId="679BE181" w14:textId="77777777" w:rsidR="00607F07" w:rsidRDefault="00305B3A">
      <w:pPr>
        <w:pStyle w:val="Heading3"/>
      </w:pPr>
      <w:r>
        <w:t>25.</w:t>
      </w:r>
      <w:r>
        <w:tab/>
        <w:t>Premises</w:t>
      </w:r>
    </w:p>
    <w:p w14:paraId="6227063A" w14:textId="77777777" w:rsidR="00607F07" w:rsidRDefault="00305B3A">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0E26BC49" w14:textId="77777777" w:rsidR="00607F07" w:rsidRDefault="00607F07">
      <w:pPr>
        <w:ind w:left="720"/>
      </w:pPr>
    </w:p>
    <w:p w14:paraId="7F11EE7E" w14:textId="77777777" w:rsidR="00607F07" w:rsidRDefault="00305B3A">
      <w:pPr>
        <w:ind w:left="720" w:hanging="720"/>
      </w:pPr>
      <w:r>
        <w:t>25.2</w:t>
      </w:r>
      <w:r>
        <w:tab/>
        <w:t>The Supplier will use the Buyer’s premises solely for the performance of its obligations under this Call-Off Contract.</w:t>
      </w:r>
    </w:p>
    <w:p w14:paraId="6DF75DE5" w14:textId="77777777" w:rsidR="00607F07" w:rsidRDefault="00607F07">
      <w:pPr>
        <w:ind w:firstLine="720"/>
      </w:pPr>
    </w:p>
    <w:p w14:paraId="45D9F96D" w14:textId="77777777" w:rsidR="00607F07" w:rsidRDefault="00305B3A">
      <w:r>
        <w:t>25.3</w:t>
      </w:r>
      <w:r>
        <w:tab/>
        <w:t>The Supplier will vacate the Buyer’s premises when the Call-Off Contract Ends or expires.</w:t>
      </w:r>
    </w:p>
    <w:p w14:paraId="56429F57" w14:textId="77777777" w:rsidR="00607F07" w:rsidRDefault="00607F07">
      <w:pPr>
        <w:ind w:firstLine="720"/>
      </w:pPr>
    </w:p>
    <w:p w14:paraId="54E7B727" w14:textId="77777777" w:rsidR="00607F07" w:rsidRDefault="00305B3A">
      <w:r>
        <w:t>25.4</w:t>
      </w:r>
      <w:r>
        <w:tab/>
        <w:t>This clause does not create a tenancy or exclusive right of occupation.</w:t>
      </w:r>
    </w:p>
    <w:p w14:paraId="586A383F" w14:textId="77777777" w:rsidR="00607F07" w:rsidRDefault="00607F07"/>
    <w:p w14:paraId="7DFCA3FF" w14:textId="77777777" w:rsidR="00607F07" w:rsidRDefault="00305B3A">
      <w:r>
        <w:t>25.5</w:t>
      </w:r>
      <w:r>
        <w:tab/>
        <w:t>While on the Buyer’s premises, the Supplier will:</w:t>
      </w:r>
    </w:p>
    <w:p w14:paraId="602C690B" w14:textId="77777777" w:rsidR="00607F07" w:rsidRDefault="00607F07"/>
    <w:p w14:paraId="22C6AB22" w14:textId="77777777" w:rsidR="00607F07" w:rsidRDefault="00305B3A">
      <w:pPr>
        <w:ind w:left="1440" w:hanging="720"/>
      </w:pPr>
      <w:r>
        <w:t>25.5.1</w:t>
      </w:r>
      <w:r>
        <w:tab/>
        <w:t>comply with any security requirements at the premises and not do anything to weaken the security of the premises</w:t>
      </w:r>
    </w:p>
    <w:p w14:paraId="3A9FEC8D" w14:textId="77777777" w:rsidR="00607F07" w:rsidRDefault="00607F07">
      <w:pPr>
        <w:ind w:left="720"/>
      </w:pPr>
    </w:p>
    <w:p w14:paraId="2442B5B7" w14:textId="77777777" w:rsidR="00607F07" w:rsidRDefault="00305B3A">
      <w:pPr>
        <w:ind w:firstLine="720"/>
      </w:pPr>
      <w:r>
        <w:t>25.5.2</w:t>
      </w:r>
      <w:r>
        <w:tab/>
        <w:t>comply with Buyer requirements for the conduct of personnel</w:t>
      </w:r>
    </w:p>
    <w:p w14:paraId="2E41F4D0" w14:textId="77777777" w:rsidR="00607F07" w:rsidRDefault="00607F07">
      <w:pPr>
        <w:ind w:firstLine="720"/>
      </w:pPr>
    </w:p>
    <w:p w14:paraId="3359A668" w14:textId="77777777" w:rsidR="00607F07" w:rsidRDefault="00305B3A">
      <w:pPr>
        <w:ind w:firstLine="720"/>
      </w:pPr>
      <w:r>
        <w:t>25.5.3</w:t>
      </w:r>
      <w:r>
        <w:tab/>
        <w:t>comply with any health and safety measures implemented by the Buyer</w:t>
      </w:r>
    </w:p>
    <w:p w14:paraId="1151AB44" w14:textId="77777777" w:rsidR="00607F07" w:rsidRDefault="00607F07">
      <w:pPr>
        <w:ind w:firstLine="720"/>
      </w:pPr>
    </w:p>
    <w:p w14:paraId="05240E1F" w14:textId="77777777" w:rsidR="00607F07" w:rsidRDefault="00305B3A">
      <w:pPr>
        <w:ind w:left="1440" w:hanging="720"/>
      </w:pPr>
      <w:r>
        <w:lastRenderedPageBreak/>
        <w:t>25.5.4</w:t>
      </w:r>
      <w:r>
        <w:tab/>
        <w:t>immediately notify the Buyer of any incident on the premises that causes any damage to Property which could cause personal injury</w:t>
      </w:r>
    </w:p>
    <w:p w14:paraId="533E7A80" w14:textId="77777777" w:rsidR="00607F07" w:rsidRDefault="00607F07">
      <w:pPr>
        <w:ind w:left="720" w:firstLine="720"/>
      </w:pPr>
    </w:p>
    <w:p w14:paraId="1EEE6608" w14:textId="77777777" w:rsidR="00607F07" w:rsidRDefault="00305B3A">
      <w:pPr>
        <w:ind w:left="720" w:hanging="720"/>
      </w:pPr>
      <w:r>
        <w:t>25.6</w:t>
      </w:r>
      <w:r>
        <w:tab/>
        <w:t>The Supplier will ensure that its health and safety policy statement (as required by the Health and Safety at Work etc Act 1974) is made available to the Buyer on request.</w:t>
      </w:r>
    </w:p>
    <w:p w14:paraId="3ACCF91A" w14:textId="77777777" w:rsidR="00607F07" w:rsidRDefault="00607F07">
      <w:pPr>
        <w:ind w:left="720" w:hanging="720"/>
      </w:pPr>
    </w:p>
    <w:p w14:paraId="647D3D20" w14:textId="77777777" w:rsidR="00607F07" w:rsidRDefault="00305B3A">
      <w:pPr>
        <w:pStyle w:val="Heading3"/>
      </w:pPr>
      <w:r>
        <w:t>26.</w:t>
      </w:r>
      <w:r>
        <w:tab/>
        <w:t>Equipment</w:t>
      </w:r>
    </w:p>
    <w:p w14:paraId="339ED6EF" w14:textId="77777777" w:rsidR="00607F07" w:rsidRDefault="00305B3A">
      <w:pPr>
        <w:spacing w:before="240" w:after="240"/>
      </w:pPr>
      <w:r>
        <w:t>26.1</w:t>
      </w:r>
      <w:r>
        <w:tab/>
        <w:t>The Supplier is responsible for providing any Equipment which the Supplier requires to provide the Services.</w:t>
      </w:r>
    </w:p>
    <w:p w14:paraId="6FA84E49" w14:textId="77777777" w:rsidR="00607F07" w:rsidRDefault="00607F07">
      <w:pPr>
        <w:ind w:firstLine="720"/>
      </w:pPr>
    </w:p>
    <w:p w14:paraId="26D040F4" w14:textId="77777777" w:rsidR="00607F07" w:rsidRDefault="00305B3A">
      <w:pPr>
        <w:ind w:left="720" w:hanging="720"/>
      </w:pPr>
      <w:r>
        <w:t>26.2</w:t>
      </w:r>
      <w:r>
        <w:tab/>
        <w:t>Any Equipment brought onto the premises will be at the Supplier's own risk and the Buyer will have no liability for any loss of, or damage to, any Equipment.</w:t>
      </w:r>
    </w:p>
    <w:p w14:paraId="1E58A2FD" w14:textId="77777777" w:rsidR="00607F07" w:rsidRDefault="00607F07">
      <w:pPr>
        <w:ind w:firstLine="720"/>
      </w:pPr>
    </w:p>
    <w:p w14:paraId="49718F4A" w14:textId="77777777" w:rsidR="00607F07" w:rsidRDefault="00305B3A">
      <w:pPr>
        <w:ind w:left="720" w:hanging="720"/>
      </w:pPr>
      <w:r>
        <w:t>26.3</w:t>
      </w:r>
      <w:r>
        <w:tab/>
        <w:t>When the Call-Off Contract Ends or expires, the Supplier will remove the Equipment and any other materials leaving the premises in a safe and clean condition.</w:t>
      </w:r>
    </w:p>
    <w:p w14:paraId="2492D962" w14:textId="77777777" w:rsidR="00607F07" w:rsidRDefault="00607F07">
      <w:pPr>
        <w:ind w:left="720" w:hanging="720"/>
      </w:pPr>
    </w:p>
    <w:p w14:paraId="30AA53BA" w14:textId="77777777" w:rsidR="00607F07" w:rsidRDefault="00305B3A">
      <w:pPr>
        <w:pStyle w:val="Heading3"/>
      </w:pPr>
      <w:r>
        <w:t>27.</w:t>
      </w:r>
      <w:r>
        <w:tab/>
        <w:t>The Contracts (Rights of Third Parties) Act 1999</w:t>
      </w:r>
    </w:p>
    <w:p w14:paraId="115AD938" w14:textId="77777777" w:rsidR="00607F07" w:rsidRDefault="00607F07"/>
    <w:p w14:paraId="654BFA3B" w14:textId="77777777" w:rsidR="00607F07" w:rsidRDefault="00305B3A">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ECB8ED0" w14:textId="77777777" w:rsidR="00607F07" w:rsidRDefault="00607F07">
      <w:pPr>
        <w:ind w:left="720" w:hanging="720"/>
      </w:pPr>
    </w:p>
    <w:p w14:paraId="5232922F" w14:textId="77777777" w:rsidR="00607F07" w:rsidRDefault="00305B3A">
      <w:pPr>
        <w:pStyle w:val="Heading3"/>
      </w:pPr>
      <w:r>
        <w:t>28.</w:t>
      </w:r>
      <w:r>
        <w:tab/>
        <w:t>Environmental requirements</w:t>
      </w:r>
    </w:p>
    <w:p w14:paraId="791EFFFE" w14:textId="77777777" w:rsidR="00607F07" w:rsidRDefault="00305B3A">
      <w:pPr>
        <w:ind w:left="720" w:hanging="720"/>
      </w:pPr>
      <w:r>
        <w:t>28.1</w:t>
      </w:r>
      <w:r>
        <w:tab/>
        <w:t>The Buyer will provide a copy of its environmental policy to the Supplier on request, which the Supplier will comply with.</w:t>
      </w:r>
    </w:p>
    <w:p w14:paraId="354FBB32" w14:textId="77777777" w:rsidR="00607F07" w:rsidRDefault="00607F07">
      <w:pPr>
        <w:ind w:firstLine="720"/>
      </w:pPr>
    </w:p>
    <w:p w14:paraId="4ECD33D2" w14:textId="77777777" w:rsidR="00607F07" w:rsidRDefault="00305B3A">
      <w:pPr>
        <w:ind w:left="720" w:hanging="720"/>
      </w:pPr>
      <w:r>
        <w:t>28.2</w:t>
      </w:r>
      <w:r>
        <w:tab/>
        <w:t>The Supplier must provide reasonable support to enable Buyers to work in an environmentally friendly way, for example by helping them recycle or lower their carbon footprint.</w:t>
      </w:r>
    </w:p>
    <w:p w14:paraId="3149E425" w14:textId="77777777" w:rsidR="00607F07" w:rsidRDefault="00607F07">
      <w:pPr>
        <w:ind w:left="720" w:hanging="720"/>
      </w:pPr>
    </w:p>
    <w:p w14:paraId="7AC225A5" w14:textId="77777777" w:rsidR="00607F07" w:rsidRDefault="00305B3A">
      <w:pPr>
        <w:pStyle w:val="Heading3"/>
      </w:pPr>
      <w:r>
        <w:t>29.</w:t>
      </w:r>
      <w:r>
        <w:tab/>
        <w:t>The Employment Regulations (TUPE)</w:t>
      </w:r>
    </w:p>
    <w:p w14:paraId="052B32B7" w14:textId="77777777" w:rsidR="00607F07" w:rsidRDefault="00305B3A">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65454F0D" w14:textId="77777777" w:rsidR="00607F07" w:rsidRDefault="00607F07">
      <w:pPr>
        <w:ind w:left="720"/>
      </w:pPr>
    </w:p>
    <w:p w14:paraId="2EF684E2" w14:textId="77777777" w:rsidR="00607F07" w:rsidRDefault="00305B3A">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42549FCD" w14:textId="77777777" w:rsidR="00607F07" w:rsidRDefault="00607F07">
      <w:pPr>
        <w:ind w:left="720"/>
      </w:pPr>
    </w:p>
    <w:p w14:paraId="4383632C" w14:textId="77777777" w:rsidR="00607F07" w:rsidRDefault="00305B3A">
      <w:pPr>
        <w:ind w:firstLine="720"/>
      </w:pPr>
      <w:r>
        <w:t>29.2.1</w:t>
      </w:r>
      <w:r>
        <w:tab/>
      </w:r>
      <w:r>
        <w:tab/>
        <w:t>the activities they perform</w:t>
      </w:r>
    </w:p>
    <w:p w14:paraId="228077D0" w14:textId="77777777" w:rsidR="00607F07" w:rsidRDefault="00305B3A">
      <w:pPr>
        <w:ind w:firstLine="720"/>
      </w:pPr>
      <w:r>
        <w:lastRenderedPageBreak/>
        <w:t>29.2.2</w:t>
      </w:r>
      <w:r>
        <w:tab/>
      </w:r>
      <w:r>
        <w:tab/>
        <w:t>age</w:t>
      </w:r>
    </w:p>
    <w:p w14:paraId="35811E76" w14:textId="77777777" w:rsidR="00607F07" w:rsidRDefault="00305B3A">
      <w:pPr>
        <w:ind w:firstLine="720"/>
      </w:pPr>
      <w:r>
        <w:t>29.2.3</w:t>
      </w:r>
      <w:r>
        <w:tab/>
      </w:r>
      <w:r>
        <w:tab/>
        <w:t>start date</w:t>
      </w:r>
    </w:p>
    <w:p w14:paraId="357A5BAD" w14:textId="77777777" w:rsidR="00607F07" w:rsidRDefault="00305B3A">
      <w:pPr>
        <w:ind w:firstLine="720"/>
      </w:pPr>
      <w:r>
        <w:t>29.2.4</w:t>
      </w:r>
      <w:r>
        <w:tab/>
      </w:r>
      <w:r>
        <w:tab/>
        <w:t>place of work</w:t>
      </w:r>
    </w:p>
    <w:p w14:paraId="321BC847" w14:textId="77777777" w:rsidR="00607F07" w:rsidRDefault="00305B3A">
      <w:pPr>
        <w:ind w:firstLine="720"/>
      </w:pPr>
      <w:r>
        <w:t>29.2.5</w:t>
      </w:r>
      <w:r>
        <w:tab/>
      </w:r>
      <w:r>
        <w:tab/>
        <w:t>notice period</w:t>
      </w:r>
    </w:p>
    <w:p w14:paraId="6EDF09C2" w14:textId="77777777" w:rsidR="00607F07" w:rsidRDefault="00305B3A">
      <w:pPr>
        <w:ind w:firstLine="720"/>
      </w:pPr>
      <w:r>
        <w:t>29.2.6</w:t>
      </w:r>
      <w:r>
        <w:tab/>
      </w:r>
      <w:r>
        <w:tab/>
        <w:t>redundancy payment entitlement</w:t>
      </w:r>
    </w:p>
    <w:p w14:paraId="7D8639A1" w14:textId="77777777" w:rsidR="00607F07" w:rsidRDefault="00305B3A">
      <w:pPr>
        <w:ind w:firstLine="720"/>
      </w:pPr>
      <w:r>
        <w:t>29.2.7</w:t>
      </w:r>
      <w:r>
        <w:tab/>
      </w:r>
      <w:r>
        <w:tab/>
        <w:t>salary, benefits and pension entitlements</w:t>
      </w:r>
    </w:p>
    <w:p w14:paraId="215DD3E5" w14:textId="77777777" w:rsidR="00607F07" w:rsidRDefault="00305B3A">
      <w:pPr>
        <w:ind w:firstLine="720"/>
      </w:pPr>
      <w:r>
        <w:t>29.2.8</w:t>
      </w:r>
      <w:r>
        <w:tab/>
      </w:r>
      <w:r>
        <w:tab/>
        <w:t>employment status</w:t>
      </w:r>
    </w:p>
    <w:p w14:paraId="2796BC27" w14:textId="77777777" w:rsidR="00607F07" w:rsidRDefault="00305B3A">
      <w:pPr>
        <w:ind w:firstLine="720"/>
      </w:pPr>
      <w:r>
        <w:t>29.2.9</w:t>
      </w:r>
      <w:r>
        <w:tab/>
      </w:r>
      <w:r>
        <w:tab/>
        <w:t>identity of employer</w:t>
      </w:r>
    </w:p>
    <w:p w14:paraId="5CBCF457" w14:textId="77777777" w:rsidR="00607F07" w:rsidRDefault="00305B3A">
      <w:pPr>
        <w:ind w:firstLine="720"/>
      </w:pPr>
      <w:r>
        <w:t>29.2.10</w:t>
      </w:r>
      <w:r>
        <w:tab/>
        <w:t>working arrangements</w:t>
      </w:r>
    </w:p>
    <w:p w14:paraId="57F69515" w14:textId="77777777" w:rsidR="00607F07" w:rsidRDefault="00305B3A">
      <w:pPr>
        <w:ind w:firstLine="720"/>
      </w:pPr>
      <w:r>
        <w:t>29.2.11</w:t>
      </w:r>
      <w:r>
        <w:tab/>
        <w:t>outstanding liabilities</w:t>
      </w:r>
    </w:p>
    <w:p w14:paraId="29C21A8D" w14:textId="77777777" w:rsidR="00607F07" w:rsidRDefault="00305B3A">
      <w:pPr>
        <w:ind w:firstLine="720"/>
      </w:pPr>
      <w:r>
        <w:t>29.2.12</w:t>
      </w:r>
      <w:r>
        <w:tab/>
        <w:t>sickness absence</w:t>
      </w:r>
    </w:p>
    <w:p w14:paraId="1681577C" w14:textId="77777777" w:rsidR="00607F07" w:rsidRDefault="00305B3A">
      <w:pPr>
        <w:ind w:firstLine="720"/>
      </w:pPr>
      <w:r>
        <w:t>29.2.13</w:t>
      </w:r>
      <w:r>
        <w:tab/>
        <w:t>copies of all relevant employment contracts and related documents</w:t>
      </w:r>
    </w:p>
    <w:p w14:paraId="7B05F5BA" w14:textId="77777777" w:rsidR="00607F07" w:rsidRDefault="00305B3A">
      <w:pPr>
        <w:ind w:firstLine="720"/>
      </w:pPr>
      <w:r>
        <w:t>29.2.14</w:t>
      </w:r>
      <w:r>
        <w:tab/>
        <w:t>all information required under regulation 11 of TUPE or as reasonably</w:t>
      </w:r>
    </w:p>
    <w:p w14:paraId="2EB0DDED" w14:textId="77777777" w:rsidR="00607F07" w:rsidRDefault="00305B3A">
      <w:pPr>
        <w:ind w:left="1440" w:firstLine="720"/>
      </w:pPr>
      <w:r>
        <w:t>requested by the Buyer</w:t>
      </w:r>
    </w:p>
    <w:p w14:paraId="523EA297" w14:textId="77777777" w:rsidR="00607F07" w:rsidRDefault="00607F07">
      <w:pPr>
        <w:ind w:left="720" w:firstLine="720"/>
      </w:pPr>
    </w:p>
    <w:p w14:paraId="47F05E5C" w14:textId="77777777" w:rsidR="00607F07" w:rsidRDefault="00305B3A">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B60D1A7" w14:textId="77777777" w:rsidR="00607F07" w:rsidRDefault="00607F07">
      <w:pPr>
        <w:ind w:left="720"/>
      </w:pPr>
    </w:p>
    <w:p w14:paraId="7C57D286" w14:textId="77777777" w:rsidR="00607F07" w:rsidRDefault="00305B3A">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0345D62" w14:textId="77777777" w:rsidR="00607F07" w:rsidRDefault="00607F07">
      <w:pPr>
        <w:ind w:left="720"/>
      </w:pPr>
    </w:p>
    <w:p w14:paraId="03EF5870" w14:textId="77777777" w:rsidR="00607F07" w:rsidRDefault="00305B3A">
      <w:pPr>
        <w:ind w:left="720" w:hanging="720"/>
      </w:pPr>
      <w:r>
        <w:t>29.5</w:t>
      </w:r>
      <w:r>
        <w:tab/>
        <w:t>The Supplier will co-operate with the re-tendering of this Call-Off Contract by allowing the Replacement Supplier to communicate with and meet the affected employees or their representatives.</w:t>
      </w:r>
    </w:p>
    <w:p w14:paraId="10208061" w14:textId="77777777" w:rsidR="00607F07" w:rsidRDefault="00607F07">
      <w:pPr>
        <w:ind w:left="720"/>
      </w:pPr>
    </w:p>
    <w:p w14:paraId="49E9CBD9" w14:textId="77777777" w:rsidR="00607F07" w:rsidRDefault="00305B3A">
      <w:pPr>
        <w:ind w:left="720" w:hanging="720"/>
      </w:pPr>
      <w:r>
        <w:t>29.6</w:t>
      </w:r>
      <w:r>
        <w:tab/>
        <w:t>The Supplier will indemnify the Buyer or any Replacement Supplier for all Loss arising from both:</w:t>
      </w:r>
    </w:p>
    <w:p w14:paraId="293E3008" w14:textId="77777777" w:rsidR="00607F07" w:rsidRDefault="00607F07">
      <w:pPr>
        <w:ind w:firstLine="720"/>
      </w:pPr>
    </w:p>
    <w:p w14:paraId="51C56178" w14:textId="77777777" w:rsidR="00607F07" w:rsidRDefault="00305B3A">
      <w:pPr>
        <w:ind w:firstLine="720"/>
      </w:pPr>
      <w:r>
        <w:t>29.6.1</w:t>
      </w:r>
      <w:r>
        <w:tab/>
        <w:t>its failure to comply with the provisions of this clause</w:t>
      </w:r>
    </w:p>
    <w:p w14:paraId="1C392C23" w14:textId="77777777" w:rsidR="00607F07" w:rsidRDefault="00607F07">
      <w:pPr>
        <w:ind w:firstLine="720"/>
      </w:pPr>
    </w:p>
    <w:p w14:paraId="585EF1A3" w14:textId="77777777" w:rsidR="00607F07" w:rsidRDefault="00305B3A">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4D68D986" w14:textId="77777777" w:rsidR="00607F07" w:rsidRDefault="00607F07">
      <w:pPr>
        <w:ind w:left="1440"/>
      </w:pPr>
    </w:p>
    <w:p w14:paraId="4A6DC551" w14:textId="77777777" w:rsidR="00607F07" w:rsidRDefault="00305B3A">
      <w:pPr>
        <w:ind w:left="720" w:hanging="720"/>
      </w:pPr>
      <w:r>
        <w:t>29.7</w:t>
      </w:r>
      <w:r>
        <w:tab/>
        <w:t>The provisions of this clause apply during the Term of this Call-Off Contract and indefinitely after it Ends or expires.</w:t>
      </w:r>
    </w:p>
    <w:p w14:paraId="703793E2" w14:textId="77777777" w:rsidR="00607F07" w:rsidRDefault="00607F07">
      <w:pPr>
        <w:ind w:firstLine="720"/>
      </w:pPr>
    </w:p>
    <w:p w14:paraId="1F312EAE" w14:textId="77777777" w:rsidR="00607F07" w:rsidRDefault="00305B3A">
      <w:pPr>
        <w:ind w:left="720" w:hanging="720"/>
      </w:pPr>
      <w:r>
        <w:t>29.8</w:t>
      </w:r>
      <w:r>
        <w:tab/>
        <w:t>For these TUPE clauses, the relevant third party will be able to enforce its rights under this clause but their consent will not be required to vary these clauses as the Buyer and Supplier may agree.</w:t>
      </w:r>
    </w:p>
    <w:p w14:paraId="3CD87A24" w14:textId="77777777" w:rsidR="00607F07" w:rsidRDefault="00607F07">
      <w:pPr>
        <w:ind w:left="720" w:hanging="720"/>
      </w:pPr>
    </w:p>
    <w:p w14:paraId="57D28201" w14:textId="77777777" w:rsidR="00607F07" w:rsidRDefault="00305B3A">
      <w:pPr>
        <w:pStyle w:val="Heading3"/>
      </w:pPr>
      <w:r>
        <w:t>30.</w:t>
      </w:r>
      <w:r>
        <w:tab/>
        <w:t>Additional G-Cloud services</w:t>
      </w:r>
    </w:p>
    <w:p w14:paraId="41D252C7" w14:textId="77777777" w:rsidR="00607F07" w:rsidRDefault="00305B3A">
      <w:pPr>
        <w:ind w:left="720" w:hanging="720"/>
      </w:pPr>
      <w:r>
        <w:t>30.1</w:t>
      </w:r>
      <w:r>
        <w:tab/>
        <w:t xml:space="preserve"> The Buyer may require the Supplier to provide Additional Services. The Buyer doesn’t have to buy any Additional Services from the Supplier and can buy services that are the same as or similar to the Additional Services from any third party.</w:t>
      </w:r>
    </w:p>
    <w:p w14:paraId="3CBE8425" w14:textId="77777777" w:rsidR="00607F07" w:rsidRDefault="00607F07">
      <w:pPr>
        <w:ind w:left="720"/>
      </w:pPr>
    </w:p>
    <w:p w14:paraId="73E04FD6" w14:textId="77777777" w:rsidR="00607F07" w:rsidRDefault="00305B3A">
      <w:pPr>
        <w:ind w:left="720" w:hanging="720"/>
      </w:pPr>
      <w:r>
        <w:lastRenderedPageBreak/>
        <w:t>30.2</w:t>
      </w:r>
      <w:r>
        <w:tab/>
        <w:t>If reasonably requested to do so by the Buyer in the Order Form, the Supplier must provide and monitor performance of the Additional Services using an Implementation Plan.</w:t>
      </w:r>
    </w:p>
    <w:p w14:paraId="7F63C11F" w14:textId="77777777" w:rsidR="00607F07" w:rsidRDefault="00607F07">
      <w:pPr>
        <w:ind w:left="720" w:hanging="720"/>
      </w:pPr>
    </w:p>
    <w:p w14:paraId="30F4B02F" w14:textId="77777777" w:rsidR="00607F07" w:rsidRDefault="00305B3A">
      <w:pPr>
        <w:pStyle w:val="Heading3"/>
      </w:pPr>
      <w:r>
        <w:t>31.</w:t>
      </w:r>
      <w:r>
        <w:tab/>
        <w:t>Collaboration</w:t>
      </w:r>
    </w:p>
    <w:p w14:paraId="3617C089" w14:textId="77777777" w:rsidR="00607F07" w:rsidRDefault="00305B3A">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484209DB" w14:textId="77777777" w:rsidR="00607F07" w:rsidRDefault="00607F07">
      <w:pPr>
        <w:ind w:left="720"/>
      </w:pPr>
    </w:p>
    <w:p w14:paraId="2880F857" w14:textId="77777777" w:rsidR="00607F07" w:rsidRDefault="00305B3A">
      <w:r>
        <w:t>31.2</w:t>
      </w:r>
      <w:r>
        <w:tab/>
        <w:t>In addition to any obligations under the Collaboration Agreement, the Supplier must:</w:t>
      </w:r>
    </w:p>
    <w:p w14:paraId="76C3FD04" w14:textId="77777777" w:rsidR="00607F07" w:rsidRDefault="00607F07"/>
    <w:p w14:paraId="57CE735E" w14:textId="77777777" w:rsidR="00607F07" w:rsidRDefault="00305B3A">
      <w:pPr>
        <w:ind w:firstLine="720"/>
      </w:pPr>
      <w:r>
        <w:t>31.2.1</w:t>
      </w:r>
      <w:r>
        <w:tab/>
        <w:t>work proactively and in good faith with each of the Buyer’s contractors</w:t>
      </w:r>
    </w:p>
    <w:p w14:paraId="262CD32A" w14:textId="77777777" w:rsidR="00607F07" w:rsidRDefault="00607F07">
      <w:pPr>
        <w:ind w:firstLine="720"/>
      </w:pPr>
    </w:p>
    <w:p w14:paraId="20ADA8F5" w14:textId="77777777" w:rsidR="00607F07" w:rsidRDefault="00305B3A">
      <w:pPr>
        <w:ind w:left="1440" w:hanging="720"/>
      </w:pPr>
      <w:r>
        <w:t>31.2.2</w:t>
      </w:r>
      <w:r>
        <w:tab/>
        <w:t>co-operate and share information with the Buyer’s contractors to enable the efficient operation of the Buyer’s ICT services and G-Cloud Services</w:t>
      </w:r>
    </w:p>
    <w:p w14:paraId="41378968" w14:textId="77777777" w:rsidR="00607F07" w:rsidRDefault="00607F07">
      <w:pPr>
        <w:ind w:left="1440" w:hanging="720"/>
      </w:pPr>
    </w:p>
    <w:p w14:paraId="0A9F42C9" w14:textId="77777777" w:rsidR="00607F07" w:rsidRDefault="00305B3A">
      <w:pPr>
        <w:pStyle w:val="Heading3"/>
      </w:pPr>
      <w:r>
        <w:t>32.</w:t>
      </w:r>
      <w:r>
        <w:tab/>
        <w:t>Variation process</w:t>
      </w:r>
    </w:p>
    <w:p w14:paraId="1AD1D0FE" w14:textId="77777777" w:rsidR="00607F07" w:rsidRDefault="00305B3A">
      <w:pPr>
        <w:ind w:left="720" w:hanging="720"/>
      </w:pPr>
      <w:r>
        <w:t>32.1</w:t>
      </w:r>
      <w:r>
        <w:tab/>
        <w:t>The Buyer can request in writing a change to this Call-Off Contract if it isn’t a material change to the Framework Agreement/or this Call-Off Contract. Once implemented, it is called a Variation.</w:t>
      </w:r>
    </w:p>
    <w:p w14:paraId="7E4B6E0C" w14:textId="77777777" w:rsidR="00607F07" w:rsidRDefault="00607F07">
      <w:pPr>
        <w:ind w:left="720"/>
      </w:pPr>
    </w:p>
    <w:p w14:paraId="2EC9B108" w14:textId="77777777" w:rsidR="00607F07" w:rsidRDefault="00305B3A">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0A993E53" w14:textId="77777777" w:rsidR="00607F07" w:rsidRDefault="00607F07"/>
    <w:p w14:paraId="33F8B565" w14:textId="77777777" w:rsidR="00607F07" w:rsidRDefault="00305B3A">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14:paraId="6753A2DB" w14:textId="77777777" w:rsidR="00607F07" w:rsidRDefault="00607F07">
      <w:pPr>
        <w:ind w:left="720" w:hanging="720"/>
      </w:pPr>
    </w:p>
    <w:p w14:paraId="0E9B8A1F" w14:textId="77777777" w:rsidR="00607F07" w:rsidRDefault="00305B3A">
      <w:pPr>
        <w:pStyle w:val="Heading3"/>
      </w:pPr>
      <w:r>
        <w:t>33.</w:t>
      </w:r>
      <w:r>
        <w:tab/>
        <w:t>Data Protection Legislation (GDPR)</w:t>
      </w:r>
    </w:p>
    <w:p w14:paraId="000E8395" w14:textId="77777777" w:rsidR="00607F07" w:rsidRDefault="00305B3A">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47DAA712" w14:textId="77777777" w:rsidR="00607F07" w:rsidRDefault="00607F07"/>
    <w:p w14:paraId="2A48435F" w14:textId="77777777" w:rsidR="00607F07" w:rsidRDefault="00607F07">
      <w:pPr>
        <w:pageBreakBefore/>
        <w:rPr>
          <w:b/>
        </w:rPr>
      </w:pPr>
    </w:p>
    <w:p w14:paraId="314D4EDB" w14:textId="77777777" w:rsidR="00607F07" w:rsidRDefault="00305B3A">
      <w:pPr>
        <w:pStyle w:val="Heading2"/>
      </w:pPr>
      <w:bookmarkStart w:id="7" w:name="_heading=h.3dy6vkm" w:colFirst="0" w:colLast="0"/>
      <w:bookmarkEnd w:id="7"/>
      <w:r>
        <w:t>Schedule 3: Collaboration agreement</w:t>
      </w:r>
    </w:p>
    <w:p w14:paraId="7DD6FC00" w14:textId="77777777" w:rsidR="00607F07" w:rsidRDefault="00305B3A">
      <w:r>
        <w:t>This agreement is made on [enter date]</w:t>
      </w:r>
    </w:p>
    <w:p w14:paraId="3B8E810A" w14:textId="77777777" w:rsidR="00607F07" w:rsidRDefault="00607F07"/>
    <w:p w14:paraId="64F92BFB" w14:textId="77777777" w:rsidR="00607F07" w:rsidRDefault="00305B3A">
      <w:r>
        <w:t>between:</w:t>
      </w:r>
    </w:p>
    <w:p w14:paraId="461923BC" w14:textId="77777777" w:rsidR="00607F07" w:rsidRDefault="00607F07"/>
    <w:p w14:paraId="4D7CBE2F" w14:textId="77777777" w:rsidR="00607F07" w:rsidRDefault="00305B3A">
      <w:r>
        <w:t>1)</w:t>
      </w:r>
      <w:r>
        <w:tab/>
        <w:t>[Buyer name] of [Buyer address] (the Buyer)</w:t>
      </w:r>
    </w:p>
    <w:p w14:paraId="4598F793" w14:textId="77777777" w:rsidR="00607F07" w:rsidRDefault="00607F07"/>
    <w:p w14:paraId="185EAED4" w14:textId="77777777" w:rsidR="00607F07" w:rsidRDefault="00305B3A">
      <w:pPr>
        <w:ind w:left="720" w:hanging="720"/>
      </w:pPr>
      <w:r>
        <w:t>2)</w:t>
      </w:r>
      <w:r>
        <w:tab/>
        <w:t>[Company name] a company incorporated in [company address] under [registration number], whose registered office is at [registered address]</w:t>
      </w:r>
    </w:p>
    <w:p w14:paraId="0365A820" w14:textId="77777777" w:rsidR="00607F07" w:rsidRDefault="00607F07"/>
    <w:p w14:paraId="6DEF946F" w14:textId="77777777" w:rsidR="00607F07" w:rsidRDefault="00305B3A">
      <w:pPr>
        <w:ind w:left="720" w:hanging="720"/>
      </w:pPr>
      <w:r>
        <w:t>3)</w:t>
      </w:r>
      <w:r>
        <w:tab/>
        <w:t>[Company name] a company incorporated in [company address] under [registration number], whose registered office is at [registered address]</w:t>
      </w:r>
    </w:p>
    <w:p w14:paraId="1B1E6B1A" w14:textId="77777777" w:rsidR="00607F07" w:rsidRDefault="00607F07"/>
    <w:p w14:paraId="78FF72D3" w14:textId="77777777" w:rsidR="00607F07" w:rsidRDefault="00305B3A">
      <w:pPr>
        <w:ind w:left="720" w:hanging="720"/>
      </w:pPr>
      <w:r>
        <w:t>4)</w:t>
      </w:r>
      <w:r>
        <w:tab/>
        <w:t>[Company name] a company incorporated in [company address] under [registration number], whose registered office is at [registered address]</w:t>
      </w:r>
    </w:p>
    <w:p w14:paraId="7AE4F332" w14:textId="77777777" w:rsidR="00607F07" w:rsidRDefault="00607F07"/>
    <w:p w14:paraId="3C52D0C2" w14:textId="77777777" w:rsidR="00607F07" w:rsidRDefault="00305B3A">
      <w:pPr>
        <w:ind w:left="720" w:hanging="720"/>
      </w:pPr>
      <w:r>
        <w:t>5)</w:t>
      </w:r>
      <w:r>
        <w:tab/>
        <w:t>[Company name] a company incorporated in [company address] under [registration number], whose registered office is at [registered address]</w:t>
      </w:r>
    </w:p>
    <w:p w14:paraId="501F653D" w14:textId="77777777" w:rsidR="00607F07" w:rsidRDefault="00607F07">
      <w:pPr>
        <w:ind w:firstLine="720"/>
      </w:pPr>
    </w:p>
    <w:p w14:paraId="5F7BA8EE" w14:textId="77777777" w:rsidR="00607F07" w:rsidRDefault="00305B3A">
      <w:pPr>
        <w:ind w:left="720" w:hanging="720"/>
      </w:pPr>
      <w:r>
        <w:t>6)</w:t>
      </w:r>
      <w:r>
        <w:tab/>
        <w:t>[Company name] a company incorporated in [company address] under [registration number], whose registered office is at [registered address] together (the Collaboration Suppliers and each of them a Collaboration Supplier).</w:t>
      </w:r>
    </w:p>
    <w:p w14:paraId="260C8F26" w14:textId="77777777" w:rsidR="00607F07" w:rsidRDefault="00607F07"/>
    <w:p w14:paraId="4ADC72BB" w14:textId="77777777" w:rsidR="00607F07" w:rsidRDefault="00305B3A">
      <w:pPr>
        <w:spacing w:after="120"/>
      </w:pPr>
      <w:r>
        <w:t>Whereas the:</w:t>
      </w:r>
    </w:p>
    <w:p w14:paraId="062A462E" w14:textId="77777777" w:rsidR="00607F07" w:rsidRDefault="00305B3A">
      <w:pPr>
        <w:numPr>
          <w:ilvl w:val="0"/>
          <w:numId w:val="4"/>
        </w:numPr>
      </w:pPr>
      <w:r>
        <w:t>Buyer and the Collaboration Suppliers have entered into the Call-Off Contracts (defined below) for the provision of various IT and telecommunications (ICT) services</w:t>
      </w:r>
    </w:p>
    <w:p w14:paraId="1ED308D0" w14:textId="77777777" w:rsidR="00607F07" w:rsidRDefault="00305B3A">
      <w:pPr>
        <w:numPr>
          <w:ilvl w:val="0"/>
          <w:numId w:val="4"/>
        </w:numPr>
      </w:pPr>
      <w:r>
        <w:t>Collaboration Suppliers now wish to provide for the ongoing cooperation of the Collaboration Suppliers in the provision of services under their respective Call-Off Contract to the Buyer</w:t>
      </w:r>
    </w:p>
    <w:p w14:paraId="2105CC96" w14:textId="77777777" w:rsidR="00607F07" w:rsidRDefault="00607F07">
      <w:pPr>
        <w:ind w:left="720"/>
      </w:pPr>
    </w:p>
    <w:p w14:paraId="768652BB" w14:textId="77777777" w:rsidR="00607F07" w:rsidRDefault="00305B3A">
      <w:r>
        <w:t>In consideration of the mutual covenants contained in the Call-Off Contracts and this Agreement and intending to be legally bound, the parties agree as follows:</w:t>
      </w:r>
    </w:p>
    <w:p w14:paraId="1A20D1A3" w14:textId="77777777" w:rsidR="00607F07" w:rsidRDefault="00305B3A">
      <w:pPr>
        <w:pStyle w:val="Heading3"/>
      </w:pPr>
      <w:r>
        <w:t>1.</w:t>
      </w:r>
      <w:r>
        <w:tab/>
        <w:t>Definitions and interpretation</w:t>
      </w:r>
    </w:p>
    <w:p w14:paraId="78171DDF" w14:textId="77777777" w:rsidR="00607F07" w:rsidRDefault="00305B3A">
      <w:pPr>
        <w:ind w:left="720" w:hanging="720"/>
      </w:pPr>
      <w:r>
        <w:t>1.1</w:t>
      </w:r>
      <w:r>
        <w:tab/>
        <w:t>As used in this Agreement, the capitalised expressions will have the following meanings unless the context requires otherwise:</w:t>
      </w:r>
    </w:p>
    <w:p w14:paraId="29E1F50A" w14:textId="77777777" w:rsidR="00607F07" w:rsidRDefault="00607F07">
      <w:pPr>
        <w:ind w:firstLine="720"/>
      </w:pPr>
    </w:p>
    <w:p w14:paraId="5C825261" w14:textId="77777777" w:rsidR="00607F07" w:rsidRDefault="00305B3A">
      <w:pPr>
        <w:ind w:left="1440" w:hanging="720"/>
      </w:pPr>
      <w:r>
        <w:t>1.1.1</w:t>
      </w:r>
      <w:r>
        <w:tab/>
        <w:t>“Agreement” means this collaboration agreement, containing the Clauses and Schedules</w:t>
      </w:r>
    </w:p>
    <w:p w14:paraId="0E9F3399" w14:textId="77777777" w:rsidR="00607F07" w:rsidRDefault="00607F07">
      <w:pPr>
        <w:ind w:left="720" w:firstLine="720"/>
      </w:pPr>
    </w:p>
    <w:p w14:paraId="0C8B3EB1" w14:textId="77777777" w:rsidR="00607F07" w:rsidRDefault="00305B3A">
      <w:pPr>
        <w:ind w:left="1440" w:hanging="720"/>
      </w:pPr>
      <w:r>
        <w:t>1.1.2</w:t>
      </w:r>
      <w:r>
        <w:tab/>
        <w:t>“Call-Off Contract” means each contract that is let by the Buyer to one of the Collaboration Suppliers</w:t>
      </w:r>
    </w:p>
    <w:p w14:paraId="54F0B210" w14:textId="77777777" w:rsidR="00607F07" w:rsidRDefault="00305B3A">
      <w:pPr>
        <w:ind w:left="1440" w:hanging="720"/>
      </w:pPr>
      <w:r>
        <w:t>1.1.3</w:t>
      </w:r>
      <w:r>
        <w:tab/>
        <w:t>“Contractor’s Confidential Information” has the meaning set out in the Call-Off Contracts</w:t>
      </w:r>
    </w:p>
    <w:p w14:paraId="30EBFEA2" w14:textId="77777777" w:rsidR="00607F07" w:rsidRDefault="00607F07">
      <w:pPr>
        <w:ind w:left="720" w:firstLine="720"/>
      </w:pPr>
    </w:p>
    <w:p w14:paraId="68945920" w14:textId="77777777" w:rsidR="00607F07" w:rsidRDefault="00305B3A">
      <w:pPr>
        <w:ind w:left="1440" w:hanging="720"/>
      </w:pPr>
      <w:r>
        <w:t>1.1.4</w:t>
      </w:r>
      <w:r>
        <w:tab/>
        <w:t>“Confidential Information” means the Buyer Confidential Information or any Collaboration Supplier's Confidential Information</w:t>
      </w:r>
    </w:p>
    <w:p w14:paraId="1E2C1D62" w14:textId="77777777" w:rsidR="00607F07" w:rsidRDefault="00607F07">
      <w:pPr>
        <w:ind w:left="720" w:firstLine="720"/>
      </w:pPr>
    </w:p>
    <w:p w14:paraId="1D6FFCA4" w14:textId="77777777" w:rsidR="00607F07" w:rsidRDefault="00305B3A">
      <w:pPr>
        <w:ind w:firstLine="720"/>
      </w:pPr>
      <w:r>
        <w:t>1.1.5</w:t>
      </w:r>
      <w:r>
        <w:tab/>
        <w:t>“Collaboration Activities” means the activities set out in this Agreement</w:t>
      </w:r>
    </w:p>
    <w:p w14:paraId="6C3BD05B" w14:textId="77777777" w:rsidR="00607F07" w:rsidRDefault="00607F07">
      <w:pPr>
        <w:ind w:firstLine="720"/>
      </w:pPr>
    </w:p>
    <w:p w14:paraId="4DB5166A" w14:textId="77777777" w:rsidR="00607F07" w:rsidRDefault="00305B3A">
      <w:pPr>
        <w:ind w:firstLine="720"/>
      </w:pPr>
      <w:r>
        <w:t>1.1.6</w:t>
      </w:r>
      <w:r>
        <w:tab/>
        <w:t>“Buyer Confidential Information” has the meaning set out in the Call-Off Contract</w:t>
      </w:r>
    </w:p>
    <w:p w14:paraId="3729B4F4" w14:textId="77777777" w:rsidR="00607F07" w:rsidRDefault="00607F07">
      <w:pPr>
        <w:ind w:left="720" w:firstLine="720"/>
      </w:pPr>
    </w:p>
    <w:p w14:paraId="560FC350" w14:textId="77777777" w:rsidR="00607F07" w:rsidRDefault="00305B3A">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35C4C9A0" w14:textId="77777777" w:rsidR="00607F07" w:rsidRDefault="00607F07">
      <w:pPr>
        <w:ind w:left="1440"/>
      </w:pPr>
    </w:p>
    <w:p w14:paraId="5977D8BD" w14:textId="77777777" w:rsidR="00607F07" w:rsidRDefault="00305B3A">
      <w:pPr>
        <w:ind w:firstLine="720"/>
      </w:pPr>
      <w:r>
        <w:t>1.1.8</w:t>
      </w:r>
      <w:r>
        <w:tab/>
        <w:t>“Detailed Collaboration Plan” has the meaning given in clause 3.2</w:t>
      </w:r>
    </w:p>
    <w:p w14:paraId="65C2ADCA" w14:textId="77777777" w:rsidR="00607F07" w:rsidRDefault="00607F07">
      <w:pPr>
        <w:ind w:firstLine="720"/>
      </w:pPr>
    </w:p>
    <w:p w14:paraId="78920422" w14:textId="77777777" w:rsidR="00607F07" w:rsidRDefault="00305B3A">
      <w:pPr>
        <w:ind w:firstLine="720"/>
      </w:pPr>
      <w:r>
        <w:t>1.1.9</w:t>
      </w:r>
      <w:r>
        <w:tab/>
        <w:t>“Dispute Resolution Process” means the process described in clause 9</w:t>
      </w:r>
    </w:p>
    <w:p w14:paraId="14B57FD2" w14:textId="77777777" w:rsidR="00607F07" w:rsidRDefault="00607F07">
      <w:pPr>
        <w:ind w:firstLine="720"/>
      </w:pPr>
    </w:p>
    <w:p w14:paraId="11F54B52" w14:textId="77777777" w:rsidR="00607F07" w:rsidRDefault="00305B3A">
      <w:pPr>
        <w:ind w:firstLine="720"/>
      </w:pPr>
      <w:r>
        <w:t>1.1.10</w:t>
      </w:r>
      <w:r>
        <w:tab/>
        <w:t>“Effective Date” means [insert date]</w:t>
      </w:r>
    </w:p>
    <w:p w14:paraId="0A574CD4" w14:textId="77777777" w:rsidR="00607F07" w:rsidRDefault="00607F07">
      <w:pPr>
        <w:ind w:firstLine="720"/>
      </w:pPr>
    </w:p>
    <w:p w14:paraId="522B11CB" w14:textId="77777777" w:rsidR="00607F07" w:rsidRDefault="00305B3A">
      <w:pPr>
        <w:ind w:firstLine="720"/>
      </w:pPr>
      <w:r>
        <w:t>1.1.11</w:t>
      </w:r>
      <w:r>
        <w:tab/>
        <w:t>“Force Majeure Event” has the meaning given in clause 11.1.1</w:t>
      </w:r>
    </w:p>
    <w:p w14:paraId="59567C1A" w14:textId="77777777" w:rsidR="00607F07" w:rsidRDefault="00607F07"/>
    <w:p w14:paraId="65E3C5BD" w14:textId="77777777" w:rsidR="00607F07" w:rsidRDefault="00305B3A">
      <w:pPr>
        <w:ind w:firstLine="720"/>
      </w:pPr>
      <w:r>
        <w:t>1.1.12</w:t>
      </w:r>
      <w:r>
        <w:tab/>
        <w:t>“Mediator” has the meaning given to it in clause 9.3.1</w:t>
      </w:r>
    </w:p>
    <w:p w14:paraId="6E25CAC2" w14:textId="77777777" w:rsidR="00607F07" w:rsidRDefault="00607F07">
      <w:pPr>
        <w:ind w:firstLine="720"/>
      </w:pPr>
    </w:p>
    <w:p w14:paraId="3AE07248" w14:textId="77777777" w:rsidR="00607F07" w:rsidRDefault="00305B3A">
      <w:pPr>
        <w:ind w:firstLine="720"/>
      </w:pPr>
      <w:r>
        <w:t>1.1.13</w:t>
      </w:r>
      <w:r>
        <w:tab/>
        <w:t>“Outline Collaboration Plan” has the meaning given to it in clause 3.1</w:t>
      </w:r>
    </w:p>
    <w:p w14:paraId="4F8D0D18" w14:textId="77777777" w:rsidR="00607F07" w:rsidRDefault="00607F07">
      <w:pPr>
        <w:ind w:firstLine="720"/>
      </w:pPr>
    </w:p>
    <w:p w14:paraId="713C42DC" w14:textId="77777777" w:rsidR="00607F07" w:rsidRDefault="00305B3A">
      <w:pPr>
        <w:ind w:firstLine="720"/>
      </w:pPr>
      <w:r>
        <w:t>1.1.14</w:t>
      </w:r>
      <w:r>
        <w:tab/>
        <w:t>“Term” has the meaning given to it in clause 2.1</w:t>
      </w:r>
    </w:p>
    <w:p w14:paraId="2FDDD667" w14:textId="77777777" w:rsidR="00607F07" w:rsidRDefault="00607F07">
      <w:pPr>
        <w:ind w:firstLine="720"/>
      </w:pPr>
    </w:p>
    <w:p w14:paraId="6C76F738" w14:textId="77777777" w:rsidR="00607F07" w:rsidRDefault="00305B3A">
      <w:pPr>
        <w:ind w:left="1440" w:hanging="720"/>
      </w:pPr>
      <w:r>
        <w:t>1.1.15</w:t>
      </w:r>
      <w:r>
        <w:tab/>
        <w:t>"Working Day" means any day other than a Saturday, Sunday or public holiday in England and Wales</w:t>
      </w:r>
    </w:p>
    <w:p w14:paraId="2AF71C53" w14:textId="77777777" w:rsidR="00607F07" w:rsidRDefault="00607F07">
      <w:pPr>
        <w:ind w:left="720" w:firstLine="720"/>
      </w:pPr>
    </w:p>
    <w:p w14:paraId="65067517" w14:textId="77777777" w:rsidR="00607F07" w:rsidRDefault="00607F07"/>
    <w:p w14:paraId="43C6E47F" w14:textId="77777777" w:rsidR="00607F07" w:rsidRDefault="00305B3A">
      <w:pPr>
        <w:spacing w:after="120"/>
      </w:pPr>
      <w:r>
        <w:t>1.2</w:t>
      </w:r>
      <w:r>
        <w:tab/>
        <w:t>General</w:t>
      </w:r>
    </w:p>
    <w:p w14:paraId="4038C09E" w14:textId="77777777" w:rsidR="00607F07" w:rsidRDefault="00305B3A">
      <w:pPr>
        <w:ind w:firstLine="720"/>
      </w:pPr>
      <w:r>
        <w:t>1.2.1</w:t>
      </w:r>
      <w:r>
        <w:tab/>
        <w:t>As used in this Agreement the:</w:t>
      </w:r>
    </w:p>
    <w:p w14:paraId="5C423720" w14:textId="77777777" w:rsidR="00607F07" w:rsidRDefault="00607F07">
      <w:pPr>
        <w:ind w:firstLine="720"/>
      </w:pPr>
    </w:p>
    <w:p w14:paraId="7349BCA2" w14:textId="77777777" w:rsidR="00607F07" w:rsidRDefault="00305B3A">
      <w:pPr>
        <w:ind w:left="720" w:firstLine="720"/>
      </w:pPr>
      <w:r>
        <w:t>1.2.1.1</w:t>
      </w:r>
      <w:r>
        <w:tab/>
        <w:t>masculine includes the feminine and the neuter</w:t>
      </w:r>
    </w:p>
    <w:p w14:paraId="6ED69646" w14:textId="77777777" w:rsidR="00607F07" w:rsidRDefault="00607F07">
      <w:pPr>
        <w:ind w:left="720" w:firstLine="720"/>
      </w:pPr>
    </w:p>
    <w:p w14:paraId="394FEC59" w14:textId="77777777" w:rsidR="00607F07" w:rsidRDefault="00305B3A">
      <w:pPr>
        <w:ind w:left="720" w:firstLine="720"/>
      </w:pPr>
      <w:r>
        <w:t>1.2.1.2</w:t>
      </w:r>
      <w:r>
        <w:tab/>
        <w:t>singular includes the plural and the other way round</w:t>
      </w:r>
    </w:p>
    <w:p w14:paraId="4A2AE1FB" w14:textId="77777777" w:rsidR="00607F07" w:rsidRDefault="00607F07">
      <w:pPr>
        <w:ind w:firstLine="720"/>
      </w:pPr>
    </w:p>
    <w:p w14:paraId="6A2C373E" w14:textId="77777777" w:rsidR="00607F07" w:rsidRDefault="00305B3A">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3D50364A" w14:textId="77777777" w:rsidR="00607F07" w:rsidRDefault="00607F07">
      <w:pPr>
        <w:ind w:left="2160"/>
      </w:pPr>
    </w:p>
    <w:p w14:paraId="493F9CE2" w14:textId="77777777" w:rsidR="00607F07" w:rsidRDefault="00305B3A">
      <w:pPr>
        <w:ind w:left="1440" w:hanging="720"/>
      </w:pPr>
      <w:r>
        <w:t>1.2.2</w:t>
      </w:r>
      <w:r>
        <w:tab/>
        <w:t>Headings are included in this Agreement for ease of reference only and will not affect the interpretation or construction of this Agreement.</w:t>
      </w:r>
    </w:p>
    <w:p w14:paraId="28726870" w14:textId="77777777" w:rsidR="00607F07" w:rsidRDefault="00607F07">
      <w:pPr>
        <w:ind w:left="720" w:firstLine="720"/>
      </w:pPr>
    </w:p>
    <w:p w14:paraId="481D5E77" w14:textId="77777777" w:rsidR="00607F07" w:rsidRDefault="00305B3A">
      <w:pPr>
        <w:ind w:left="1440" w:hanging="720"/>
      </w:pPr>
      <w:r>
        <w:t>1.2.3</w:t>
      </w:r>
      <w:r>
        <w:tab/>
        <w:t>References to Clauses and Schedules are, unless otherwise provided, references to clauses of and schedules to this Agreement.</w:t>
      </w:r>
    </w:p>
    <w:p w14:paraId="29BDC38A" w14:textId="77777777" w:rsidR="00607F07" w:rsidRDefault="00607F07">
      <w:pPr>
        <w:ind w:left="720" w:firstLine="720"/>
      </w:pPr>
    </w:p>
    <w:p w14:paraId="70034378" w14:textId="77777777" w:rsidR="00607F07" w:rsidRDefault="00305B3A">
      <w:pPr>
        <w:ind w:left="1440" w:hanging="720"/>
      </w:pPr>
      <w:r>
        <w:t>1.2.4</w:t>
      </w:r>
      <w:r>
        <w:tab/>
        <w:t xml:space="preserve">Except as otherwise expressly provided in this Agreement, all remedies available to any party under this Agreement are cumulative and may be exercised concurrently </w:t>
      </w:r>
      <w:r>
        <w:lastRenderedPageBreak/>
        <w:t>or separately and the exercise of any one remedy will not exclude the exercise of any other remedy.</w:t>
      </w:r>
    </w:p>
    <w:p w14:paraId="48405797" w14:textId="77777777" w:rsidR="00607F07" w:rsidRDefault="00607F07">
      <w:pPr>
        <w:ind w:left="1440"/>
      </w:pPr>
    </w:p>
    <w:p w14:paraId="676D2594" w14:textId="77777777" w:rsidR="00607F07" w:rsidRDefault="00305B3A">
      <w:pPr>
        <w:ind w:left="1440" w:hanging="720"/>
      </w:pPr>
      <w:r>
        <w:t>1.2.5</w:t>
      </w:r>
      <w:r>
        <w:tab/>
        <w:t>The party receiving the benefit of an indemnity under this Agreement will use its reasonable endeavours to mitigate its loss covered by the indemnity.</w:t>
      </w:r>
    </w:p>
    <w:p w14:paraId="614783EB" w14:textId="77777777" w:rsidR="00607F07" w:rsidRDefault="00607F07">
      <w:pPr>
        <w:ind w:left="1440" w:hanging="720"/>
      </w:pPr>
    </w:p>
    <w:p w14:paraId="0F9CB075" w14:textId="77777777" w:rsidR="00607F07" w:rsidRDefault="00305B3A">
      <w:pPr>
        <w:pStyle w:val="Heading3"/>
      </w:pPr>
      <w:r>
        <w:t>2.</w:t>
      </w:r>
      <w:r>
        <w:tab/>
        <w:t>Term of the agreement</w:t>
      </w:r>
    </w:p>
    <w:p w14:paraId="092A2311" w14:textId="77777777" w:rsidR="00607F07" w:rsidRDefault="00305B3A">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308FFD3F" w14:textId="77777777" w:rsidR="00607F07" w:rsidRDefault="00607F07">
      <w:pPr>
        <w:ind w:left="720"/>
      </w:pPr>
    </w:p>
    <w:p w14:paraId="1EF32AF6" w14:textId="77777777" w:rsidR="00607F07" w:rsidRDefault="00305B3A">
      <w:pPr>
        <w:ind w:left="720" w:hanging="720"/>
      </w:pPr>
      <w:r>
        <w:t>2.2</w:t>
      </w:r>
      <w:r>
        <w:tab/>
        <w:t>A Collaboration Supplier’s duty to perform the Collaboration Activities will continue until the end of the exit period of its last relevant Call-Off Contract.</w:t>
      </w:r>
    </w:p>
    <w:p w14:paraId="71C3E75F" w14:textId="77777777" w:rsidR="00607F07" w:rsidRDefault="00607F07">
      <w:pPr>
        <w:spacing w:after="200"/>
      </w:pPr>
    </w:p>
    <w:p w14:paraId="039016B6" w14:textId="77777777" w:rsidR="00607F07" w:rsidRDefault="00305B3A">
      <w:pPr>
        <w:pStyle w:val="Heading3"/>
      </w:pPr>
      <w:r>
        <w:t>3.</w:t>
      </w:r>
      <w:r>
        <w:tab/>
        <w:t>Provision of the collaboration plan</w:t>
      </w:r>
    </w:p>
    <w:p w14:paraId="49C3E682" w14:textId="77777777" w:rsidR="00607F07" w:rsidRDefault="00305B3A">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7B6EF160" w14:textId="77777777" w:rsidR="00607F07" w:rsidRDefault="00607F07">
      <w:pPr>
        <w:ind w:left="720"/>
      </w:pPr>
    </w:p>
    <w:p w14:paraId="6A2EDC25" w14:textId="77777777" w:rsidR="00607F07" w:rsidRDefault="00305B3A">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22C0636A" w14:textId="77777777" w:rsidR="00607F07" w:rsidRDefault="00607F07">
      <w:pPr>
        <w:ind w:left="720"/>
      </w:pPr>
    </w:p>
    <w:p w14:paraId="49B2A988" w14:textId="77777777" w:rsidR="00607F07" w:rsidRDefault="00305B3A">
      <w:pPr>
        <w:ind w:left="720" w:hanging="720"/>
      </w:pPr>
      <w:r>
        <w:t>3.3</w:t>
      </w:r>
      <w:r>
        <w:tab/>
        <w:t>The Collaboration Suppliers will provide the help the Buyer needs to prepare the Detailed Collaboration Plan.</w:t>
      </w:r>
    </w:p>
    <w:p w14:paraId="661E9FF2" w14:textId="77777777" w:rsidR="00607F07" w:rsidRDefault="00607F07">
      <w:pPr>
        <w:ind w:firstLine="720"/>
      </w:pPr>
    </w:p>
    <w:p w14:paraId="3FEAE314" w14:textId="77777777" w:rsidR="00607F07" w:rsidRDefault="00305B3A">
      <w:pPr>
        <w:ind w:left="720" w:hanging="720"/>
      </w:pPr>
      <w:r>
        <w:t>3.4</w:t>
      </w:r>
      <w:r>
        <w:tab/>
        <w:t>The Collaboration Suppliers will, within 10 Working Days of receipt of the Detailed Collaboration Plan, either:</w:t>
      </w:r>
    </w:p>
    <w:p w14:paraId="311639C7" w14:textId="77777777" w:rsidR="00607F07" w:rsidRDefault="00607F07">
      <w:pPr>
        <w:ind w:firstLine="720"/>
      </w:pPr>
    </w:p>
    <w:p w14:paraId="3CB35405" w14:textId="77777777" w:rsidR="00607F07" w:rsidRDefault="00305B3A">
      <w:pPr>
        <w:ind w:firstLine="720"/>
      </w:pPr>
      <w:r>
        <w:t>3.4.1</w:t>
      </w:r>
      <w:r>
        <w:tab/>
        <w:t>approve the Detailed Collaboration Plan</w:t>
      </w:r>
    </w:p>
    <w:p w14:paraId="46AB1DA8" w14:textId="77777777" w:rsidR="00607F07" w:rsidRDefault="00305B3A">
      <w:pPr>
        <w:ind w:firstLine="720"/>
      </w:pPr>
      <w:r>
        <w:t>3.4.2</w:t>
      </w:r>
      <w:r>
        <w:tab/>
        <w:t>reject the Detailed Collaboration Plan, giving reasons for the rejection</w:t>
      </w:r>
    </w:p>
    <w:p w14:paraId="2D9D87B4" w14:textId="77777777" w:rsidR="00607F07" w:rsidRDefault="00607F07"/>
    <w:p w14:paraId="0F6BDDC9" w14:textId="77777777" w:rsidR="00607F07" w:rsidRDefault="00305B3A">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38280FE2" w14:textId="77777777" w:rsidR="00607F07" w:rsidRDefault="00607F07">
      <w:pPr>
        <w:ind w:left="720"/>
      </w:pPr>
    </w:p>
    <w:p w14:paraId="73F61CDA" w14:textId="77777777" w:rsidR="00607F07" w:rsidRDefault="00305B3A">
      <w:pPr>
        <w:ind w:left="720" w:hanging="720"/>
      </w:pPr>
      <w:r>
        <w:t>3.6</w:t>
      </w:r>
      <w:r>
        <w:tab/>
        <w:t>If the parties fail to agree the Detailed Collaboration Plan under clause 3.4, the dispute will be resolved using the Dispute Resolution Process.</w:t>
      </w:r>
    </w:p>
    <w:p w14:paraId="43BDC989" w14:textId="77777777" w:rsidR="00607F07" w:rsidRDefault="00607F07">
      <w:pPr>
        <w:ind w:firstLine="720"/>
      </w:pPr>
    </w:p>
    <w:p w14:paraId="62E96DCD" w14:textId="77777777" w:rsidR="00607F07" w:rsidRDefault="00305B3A">
      <w:pPr>
        <w:pStyle w:val="Heading3"/>
      </w:pPr>
      <w:r>
        <w:lastRenderedPageBreak/>
        <w:t>4.</w:t>
      </w:r>
      <w:r>
        <w:tab/>
        <w:t>Collaboration activities</w:t>
      </w:r>
    </w:p>
    <w:p w14:paraId="302633EE" w14:textId="77777777" w:rsidR="00607F07" w:rsidRDefault="00305B3A">
      <w:pPr>
        <w:ind w:left="720" w:hanging="720"/>
      </w:pPr>
      <w:r>
        <w:t>4.1</w:t>
      </w:r>
      <w:r>
        <w:tab/>
        <w:t>The Collaboration Suppliers will perform the Collaboration Activities and all other obligations of this Agreement in accordance with the Detailed Collaboration Plan.</w:t>
      </w:r>
    </w:p>
    <w:p w14:paraId="44A2FEDD" w14:textId="77777777" w:rsidR="00607F07" w:rsidRDefault="00607F07">
      <w:pPr>
        <w:ind w:firstLine="720"/>
      </w:pPr>
    </w:p>
    <w:p w14:paraId="3C18301D" w14:textId="77777777" w:rsidR="00607F07" w:rsidRDefault="00305B3A">
      <w:pPr>
        <w:ind w:left="720" w:hanging="720"/>
      </w:pPr>
      <w:r>
        <w:t>4.2</w:t>
      </w:r>
      <w:r>
        <w:tab/>
        <w:t>The Collaboration Suppliers will provide all additional cooperation and assistance as is reasonably required by the Buyer to ensure the continuous delivery of the services under the Call-Off Contract.</w:t>
      </w:r>
    </w:p>
    <w:p w14:paraId="06FA9B7C" w14:textId="77777777" w:rsidR="00607F07" w:rsidRDefault="00607F07">
      <w:pPr>
        <w:ind w:left="720"/>
      </w:pPr>
    </w:p>
    <w:p w14:paraId="572B9A72" w14:textId="77777777" w:rsidR="00607F07" w:rsidRDefault="00305B3A">
      <w:pPr>
        <w:ind w:left="720" w:hanging="720"/>
      </w:pPr>
      <w:r>
        <w:t>4.3</w:t>
      </w:r>
      <w:r>
        <w:tab/>
        <w:t>The Collaboration Suppliers will ensure that their respective subcontractors provide all co-operation and assistance as set out in the Detailed Collaboration Plan.</w:t>
      </w:r>
    </w:p>
    <w:p w14:paraId="3ED0DC4F" w14:textId="77777777" w:rsidR="00607F07" w:rsidRDefault="00607F07">
      <w:pPr>
        <w:ind w:firstLine="720"/>
      </w:pPr>
    </w:p>
    <w:p w14:paraId="6DA094D1" w14:textId="77777777" w:rsidR="00607F07" w:rsidRDefault="00305B3A">
      <w:pPr>
        <w:pStyle w:val="Heading3"/>
      </w:pPr>
      <w:r>
        <w:t>5.</w:t>
      </w:r>
      <w:r>
        <w:tab/>
        <w:t>Invoicing</w:t>
      </w:r>
    </w:p>
    <w:p w14:paraId="447A1920" w14:textId="77777777" w:rsidR="00607F07" w:rsidRDefault="00305B3A">
      <w:pPr>
        <w:ind w:left="720" w:hanging="720"/>
      </w:pPr>
      <w:r>
        <w:t>5.1</w:t>
      </w:r>
      <w:r>
        <w:tab/>
        <w:t>If any sums are due under this Agreement, the Collaboration Supplier responsible for paying the sum will pay within 30 Working Days of receipt of a valid invoice.</w:t>
      </w:r>
    </w:p>
    <w:p w14:paraId="1B22BC91" w14:textId="77777777" w:rsidR="00607F07" w:rsidRDefault="00607F07">
      <w:pPr>
        <w:ind w:firstLine="720"/>
      </w:pPr>
    </w:p>
    <w:p w14:paraId="1EA8B549" w14:textId="77777777" w:rsidR="00607F07" w:rsidRDefault="00305B3A">
      <w:pPr>
        <w:ind w:left="720" w:hanging="720"/>
      </w:pPr>
      <w:r>
        <w:t>5.2</w:t>
      </w:r>
      <w:r>
        <w:tab/>
        <w:t>Interest will be payable on any late payments under this Agreement under the Late Payment of Commercial Debts (Interest) Act 1998, as amended.</w:t>
      </w:r>
    </w:p>
    <w:p w14:paraId="493F643F" w14:textId="77777777" w:rsidR="00607F07" w:rsidRDefault="00607F07">
      <w:pPr>
        <w:ind w:firstLine="720"/>
      </w:pPr>
    </w:p>
    <w:p w14:paraId="1FF59D9B" w14:textId="77777777" w:rsidR="00607F07" w:rsidRDefault="00305B3A">
      <w:pPr>
        <w:pStyle w:val="Heading3"/>
      </w:pPr>
      <w:r>
        <w:t>6.</w:t>
      </w:r>
      <w:r>
        <w:tab/>
        <w:t>Confidentiality</w:t>
      </w:r>
    </w:p>
    <w:p w14:paraId="2CABF92F" w14:textId="77777777" w:rsidR="00607F07" w:rsidRDefault="00305B3A">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5C834A8D" w14:textId="77777777" w:rsidR="00607F07" w:rsidRDefault="00305B3A">
      <w:r>
        <w:t>6.2</w:t>
      </w:r>
      <w:r>
        <w:tab/>
        <w:t>Each Collaboration Supplier warrants that:</w:t>
      </w:r>
    </w:p>
    <w:p w14:paraId="33CFF231" w14:textId="77777777" w:rsidR="00607F07" w:rsidRDefault="00607F07"/>
    <w:p w14:paraId="4B8B1C04" w14:textId="77777777" w:rsidR="00607F07" w:rsidRDefault="00305B3A">
      <w:pPr>
        <w:ind w:left="1440" w:hanging="720"/>
      </w:pPr>
      <w:r>
        <w:t>6.2.1</w:t>
      </w:r>
      <w:r>
        <w:tab/>
        <w:t>any person employed or engaged by it (in connection with this Agreement in the course of such employment or engagement) will only use Confidential Information for the purposes of this Agreement</w:t>
      </w:r>
    </w:p>
    <w:p w14:paraId="32BE939B" w14:textId="77777777" w:rsidR="00607F07" w:rsidRDefault="00607F07">
      <w:pPr>
        <w:ind w:left="1440"/>
      </w:pPr>
    </w:p>
    <w:p w14:paraId="54316618" w14:textId="77777777" w:rsidR="00607F07" w:rsidRDefault="00305B3A">
      <w:pPr>
        <w:ind w:left="1440" w:hanging="720"/>
      </w:pPr>
      <w:r>
        <w:t>6.2.2</w:t>
      </w:r>
      <w:r>
        <w:tab/>
        <w:t>any person employed or engaged by it (in connection with this Agreement) will not disclose any Confidential Information to any third party without the prior written consent of the other party</w:t>
      </w:r>
    </w:p>
    <w:p w14:paraId="062676D2" w14:textId="77777777" w:rsidR="00607F07" w:rsidRDefault="00607F07">
      <w:pPr>
        <w:ind w:left="1440"/>
      </w:pPr>
    </w:p>
    <w:p w14:paraId="0CA91070" w14:textId="77777777" w:rsidR="00607F07" w:rsidRDefault="00305B3A">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4CE84A5D" w14:textId="77777777" w:rsidR="00607F07" w:rsidRDefault="00607F07">
      <w:pPr>
        <w:ind w:left="720" w:firstLine="720"/>
      </w:pPr>
    </w:p>
    <w:p w14:paraId="0679BC0A" w14:textId="77777777" w:rsidR="00607F07" w:rsidRDefault="00305B3A">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072F6E7A" w14:textId="77777777" w:rsidR="00607F07" w:rsidRDefault="00607F07">
      <w:pPr>
        <w:ind w:left="1440"/>
      </w:pPr>
    </w:p>
    <w:p w14:paraId="41AE038E" w14:textId="77777777" w:rsidR="00607F07" w:rsidRDefault="00305B3A">
      <w:r>
        <w:t>6.3</w:t>
      </w:r>
      <w:r>
        <w:tab/>
        <w:t>The provisions of clauses 6.1 and 6.2 will not apply to any information which is:</w:t>
      </w:r>
    </w:p>
    <w:p w14:paraId="4BCB3221" w14:textId="77777777" w:rsidR="00607F07" w:rsidRDefault="00607F07"/>
    <w:p w14:paraId="4D4F0A22" w14:textId="77777777" w:rsidR="00607F07" w:rsidRDefault="00305B3A">
      <w:pPr>
        <w:ind w:firstLine="720"/>
      </w:pPr>
      <w:r>
        <w:t>6.3.1</w:t>
      </w:r>
      <w:r>
        <w:tab/>
        <w:t>or becomes public knowledge other than by breach of this clause 6</w:t>
      </w:r>
    </w:p>
    <w:p w14:paraId="6C4494A3" w14:textId="77777777" w:rsidR="00607F07" w:rsidRDefault="00607F07"/>
    <w:p w14:paraId="1E072CB3" w14:textId="77777777" w:rsidR="00607F07" w:rsidRDefault="00305B3A">
      <w:pPr>
        <w:ind w:left="1440" w:hanging="720"/>
      </w:pPr>
      <w:r>
        <w:lastRenderedPageBreak/>
        <w:t>6.3.2</w:t>
      </w:r>
      <w:r>
        <w:tab/>
        <w:t>in the possession of the receiving party without restriction in relation to disclosure before the date of receipt from the disclosing party</w:t>
      </w:r>
    </w:p>
    <w:p w14:paraId="144A8FB2" w14:textId="77777777" w:rsidR="00607F07" w:rsidRDefault="00607F07">
      <w:pPr>
        <w:ind w:left="720" w:firstLine="720"/>
      </w:pPr>
    </w:p>
    <w:p w14:paraId="0B7749C7" w14:textId="77777777" w:rsidR="00607F07" w:rsidRDefault="00305B3A">
      <w:pPr>
        <w:ind w:left="1440" w:hanging="720"/>
      </w:pPr>
      <w:r>
        <w:t>6.3.3</w:t>
      </w:r>
      <w:r>
        <w:tab/>
        <w:t>received from a third party who lawfully acquired it and who is under no obligation restricting its disclosure</w:t>
      </w:r>
    </w:p>
    <w:p w14:paraId="7A560DEA" w14:textId="77777777" w:rsidR="00607F07" w:rsidRDefault="00607F07">
      <w:pPr>
        <w:ind w:left="720" w:firstLine="720"/>
      </w:pPr>
    </w:p>
    <w:p w14:paraId="5260B3CE" w14:textId="77777777" w:rsidR="00607F07" w:rsidRDefault="00305B3A">
      <w:pPr>
        <w:ind w:firstLine="720"/>
      </w:pPr>
      <w:r>
        <w:t>6.3.4</w:t>
      </w:r>
      <w:r>
        <w:tab/>
        <w:t>independently developed without access to the Confidential Information</w:t>
      </w:r>
    </w:p>
    <w:p w14:paraId="62DED1F5" w14:textId="77777777" w:rsidR="00607F07" w:rsidRDefault="00607F07">
      <w:pPr>
        <w:ind w:firstLine="720"/>
      </w:pPr>
    </w:p>
    <w:p w14:paraId="192981F7" w14:textId="77777777" w:rsidR="00607F07" w:rsidRDefault="00305B3A">
      <w:pPr>
        <w:ind w:left="1440" w:hanging="720"/>
      </w:pPr>
      <w:r>
        <w:t>6.3.5</w:t>
      </w:r>
      <w:r>
        <w:tab/>
        <w:t>required to be disclosed by law or by any judicial, arbitral, regulatory or other authority of competent jurisdiction</w:t>
      </w:r>
    </w:p>
    <w:p w14:paraId="686BB207" w14:textId="77777777" w:rsidR="00607F07" w:rsidRDefault="00607F07">
      <w:pPr>
        <w:ind w:left="720" w:firstLine="720"/>
      </w:pPr>
    </w:p>
    <w:p w14:paraId="06999375" w14:textId="77777777" w:rsidR="00607F07" w:rsidRDefault="00305B3A">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4CBAABF8" w14:textId="77777777" w:rsidR="00607F07" w:rsidRDefault="00607F07">
      <w:pPr>
        <w:ind w:left="720" w:hanging="720"/>
      </w:pPr>
    </w:p>
    <w:p w14:paraId="30643956" w14:textId="77777777" w:rsidR="00607F07" w:rsidRDefault="00305B3A">
      <w:pPr>
        <w:pStyle w:val="Heading3"/>
      </w:pPr>
      <w:r>
        <w:t>7.</w:t>
      </w:r>
      <w:r>
        <w:tab/>
        <w:t>Warranties</w:t>
      </w:r>
    </w:p>
    <w:p w14:paraId="0FF875D5" w14:textId="77777777" w:rsidR="00607F07" w:rsidRDefault="00305B3A">
      <w:r>
        <w:t>7.1</w:t>
      </w:r>
      <w:r>
        <w:tab/>
        <w:t>Each Collaboration Supplier warrant and represent that:</w:t>
      </w:r>
    </w:p>
    <w:p w14:paraId="49CD1AD6" w14:textId="77777777" w:rsidR="00607F07" w:rsidRDefault="00305B3A">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5C8B4EE5" w14:textId="77777777" w:rsidR="00607F07" w:rsidRDefault="00607F07"/>
    <w:p w14:paraId="675E8826" w14:textId="77777777" w:rsidR="00607F07" w:rsidRDefault="00305B3A">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3099F54B" w14:textId="77777777" w:rsidR="00607F07" w:rsidRDefault="00607F07">
      <w:pPr>
        <w:ind w:left="1440"/>
      </w:pPr>
    </w:p>
    <w:p w14:paraId="1D640FC5" w14:textId="77777777" w:rsidR="00607F07" w:rsidRDefault="00305B3A">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22BDC405" w14:textId="77777777" w:rsidR="00607F07" w:rsidRDefault="00607F07">
      <w:pPr>
        <w:ind w:left="720" w:hanging="720"/>
      </w:pPr>
    </w:p>
    <w:p w14:paraId="6515CA48" w14:textId="77777777" w:rsidR="00607F07" w:rsidRDefault="00305B3A">
      <w:pPr>
        <w:pStyle w:val="Heading3"/>
      </w:pPr>
      <w:r>
        <w:t>8.</w:t>
      </w:r>
      <w:r>
        <w:tab/>
        <w:t>Limitation of liability</w:t>
      </w:r>
    </w:p>
    <w:p w14:paraId="0FFE1D87" w14:textId="77777777" w:rsidR="00607F07" w:rsidRDefault="00305B3A">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22BF70B4" w14:textId="77777777" w:rsidR="00607F07" w:rsidRDefault="00607F07">
      <w:pPr>
        <w:ind w:left="720"/>
      </w:pPr>
    </w:p>
    <w:p w14:paraId="255366C2" w14:textId="77777777" w:rsidR="00607F07" w:rsidRDefault="00305B3A">
      <w:pPr>
        <w:ind w:left="720" w:hanging="720"/>
      </w:pPr>
      <w:r>
        <w:t>8.2</w:t>
      </w:r>
      <w:r>
        <w:tab/>
        <w:t>Nothing in this Agreement will exclude or limit the liability of any party for fraud or fraudulent misrepresentation.</w:t>
      </w:r>
    </w:p>
    <w:p w14:paraId="0B99F141" w14:textId="77777777" w:rsidR="00607F07" w:rsidRDefault="00607F07">
      <w:pPr>
        <w:ind w:firstLine="720"/>
      </w:pPr>
    </w:p>
    <w:p w14:paraId="2BC8F6BF" w14:textId="77777777" w:rsidR="00607F07" w:rsidRDefault="00305B3A">
      <w:pPr>
        <w:ind w:left="720" w:hanging="720"/>
      </w:pPr>
      <w:r>
        <w:t>8.3</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57AED6B3" w14:textId="77777777" w:rsidR="00607F07" w:rsidRDefault="00607F07">
      <w:pPr>
        <w:ind w:left="720"/>
      </w:pPr>
    </w:p>
    <w:p w14:paraId="696F7EA5" w14:textId="77777777" w:rsidR="00607F07" w:rsidRDefault="00305B3A">
      <w:pPr>
        <w:ind w:left="720" w:hanging="720"/>
      </w:pPr>
      <w:r>
        <w:lastRenderedPageBreak/>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755A762D" w14:textId="77777777" w:rsidR="00607F07" w:rsidRDefault="00607F07">
      <w:pPr>
        <w:ind w:left="720"/>
      </w:pPr>
    </w:p>
    <w:p w14:paraId="2A748E51" w14:textId="77777777" w:rsidR="00607F07" w:rsidRDefault="00305B3A">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5484778A" w14:textId="77777777" w:rsidR="00607F07" w:rsidRDefault="00607F07">
      <w:pPr>
        <w:ind w:left="720"/>
      </w:pPr>
    </w:p>
    <w:p w14:paraId="78EAD939" w14:textId="77777777" w:rsidR="00607F07" w:rsidRDefault="00305B3A">
      <w:pPr>
        <w:ind w:firstLine="720"/>
      </w:pPr>
      <w:r>
        <w:t>8.5.1</w:t>
      </w:r>
      <w:r>
        <w:tab/>
        <w:t>indirect loss or damage</w:t>
      </w:r>
    </w:p>
    <w:p w14:paraId="649C55B8" w14:textId="77777777" w:rsidR="00607F07" w:rsidRDefault="00305B3A">
      <w:pPr>
        <w:ind w:firstLine="720"/>
      </w:pPr>
      <w:r>
        <w:t>8.5.2</w:t>
      </w:r>
      <w:r>
        <w:tab/>
        <w:t>special loss or damage</w:t>
      </w:r>
    </w:p>
    <w:p w14:paraId="5C9150FA" w14:textId="77777777" w:rsidR="00607F07" w:rsidRDefault="00305B3A">
      <w:pPr>
        <w:ind w:firstLine="720"/>
      </w:pPr>
      <w:r>
        <w:t>8.5.3</w:t>
      </w:r>
      <w:r>
        <w:tab/>
        <w:t>consequential loss or damage</w:t>
      </w:r>
    </w:p>
    <w:p w14:paraId="4DDC7E8E" w14:textId="77777777" w:rsidR="00607F07" w:rsidRDefault="00305B3A">
      <w:pPr>
        <w:ind w:firstLine="720"/>
      </w:pPr>
      <w:r>
        <w:t>8.5.4</w:t>
      </w:r>
      <w:r>
        <w:tab/>
        <w:t>loss of profits (whether direct or indirect)</w:t>
      </w:r>
    </w:p>
    <w:p w14:paraId="1EEFF178" w14:textId="77777777" w:rsidR="00607F07" w:rsidRDefault="00305B3A">
      <w:pPr>
        <w:ind w:firstLine="720"/>
      </w:pPr>
      <w:r>
        <w:t>8.5.5</w:t>
      </w:r>
      <w:r>
        <w:tab/>
        <w:t>loss of turnover (whether direct or indirect)</w:t>
      </w:r>
    </w:p>
    <w:p w14:paraId="760F40F0" w14:textId="77777777" w:rsidR="00607F07" w:rsidRDefault="00305B3A">
      <w:pPr>
        <w:ind w:firstLine="720"/>
      </w:pPr>
      <w:r>
        <w:t>8.5.6</w:t>
      </w:r>
      <w:r>
        <w:tab/>
        <w:t>loss of business opportunities (whether direct or indirect)</w:t>
      </w:r>
    </w:p>
    <w:p w14:paraId="423B27CE" w14:textId="77777777" w:rsidR="00607F07" w:rsidRDefault="00305B3A">
      <w:pPr>
        <w:ind w:firstLine="720"/>
      </w:pPr>
      <w:r>
        <w:t>8.5.7</w:t>
      </w:r>
      <w:r>
        <w:tab/>
        <w:t>damage to goodwill (whether direct or indirect)</w:t>
      </w:r>
    </w:p>
    <w:p w14:paraId="7272E3F9" w14:textId="77777777" w:rsidR="00607F07" w:rsidRDefault="00607F07"/>
    <w:p w14:paraId="3CA0B501" w14:textId="77777777" w:rsidR="00607F07" w:rsidRDefault="00305B3A">
      <w:pPr>
        <w:ind w:left="720" w:hanging="720"/>
      </w:pPr>
      <w:r>
        <w:t>8.6</w:t>
      </w:r>
      <w:r>
        <w:tab/>
        <w:t>Subject always to clauses 8.1 and 8.2, the provisions of clause 8.5 will not be taken as limiting the right of the Buyer to among other things, recover as a direct loss any:</w:t>
      </w:r>
    </w:p>
    <w:p w14:paraId="7C4CB06A" w14:textId="77777777" w:rsidR="00607F07" w:rsidRDefault="00607F07"/>
    <w:p w14:paraId="2518D689" w14:textId="77777777" w:rsidR="00607F07" w:rsidRDefault="00305B3A">
      <w:pPr>
        <w:ind w:left="1440" w:hanging="720"/>
      </w:pPr>
      <w:r>
        <w:t>8.6.1</w:t>
      </w:r>
      <w:r>
        <w:tab/>
        <w:t>additional operational or administrative costs and expenses arising from a Collaboration Supplier’s Default</w:t>
      </w:r>
    </w:p>
    <w:p w14:paraId="44EAFB58" w14:textId="77777777" w:rsidR="00607F07" w:rsidRDefault="00607F07">
      <w:pPr>
        <w:ind w:left="720" w:firstLine="720"/>
      </w:pPr>
    </w:p>
    <w:p w14:paraId="05B933F1" w14:textId="77777777" w:rsidR="00607F07" w:rsidRDefault="00305B3A">
      <w:pPr>
        <w:ind w:left="1440" w:hanging="720"/>
      </w:pPr>
      <w:r>
        <w:t>8.6.2</w:t>
      </w:r>
      <w:r>
        <w:tab/>
        <w:t>wasted expenditure or charges rendered unnecessary or incurred by the Buyer arising from a Collaboration Supplier's Default</w:t>
      </w:r>
    </w:p>
    <w:p w14:paraId="2D0A5747" w14:textId="77777777" w:rsidR="00607F07" w:rsidRDefault="00607F07">
      <w:pPr>
        <w:ind w:left="1440" w:hanging="720"/>
      </w:pPr>
    </w:p>
    <w:p w14:paraId="00C31783" w14:textId="77777777" w:rsidR="00607F07" w:rsidRDefault="00305B3A">
      <w:pPr>
        <w:pStyle w:val="Heading3"/>
      </w:pPr>
      <w:r>
        <w:t>9.</w:t>
      </w:r>
      <w:r>
        <w:tab/>
        <w:t>Dispute resolution process</w:t>
      </w:r>
    </w:p>
    <w:p w14:paraId="5769B276" w14:textId="77777777" w:rsidR="00607F07" w:rsidRDefault="00305B3A">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0CF049B7" w14:textId="77777777" w:rsidR="00607F07" w:rsidRDefault="00607F07">
      <w:pPr>
        <w:ind w:firstLine="720"/>
      </w:pPr>
    </w:p>
    <w:p w14:paraId="79489F2F" w14:textId="77777777" w:rsidR="00607F07" w:rsidRDefault="00305B3A">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720FC6A2" w14:textId="77777777" w:rsidR="00607F07" w:rsidRDefault="00607F07">
      <w:pPr>
        <w:ind w:left="720"/>
      </w:pPr>
    </w:p>
    <w:p w14:paraId="624418BB" w14:textId="77777777" w:rsidR="00607F07" w:rsidRDefault="00305B3A">
      <w:pPr>
        <w:spacing w:after="120"/>
      </w:pPr>
      <w:r>
        <w:t>9.3</w:t>
      </w:r>
      <w:r>
        <w:tab/>
        <w:t>The process for mediation and consequential provisions for mediation are:</w:t>
      </w:r>
    </w:p>
    <w:p w14:paraId="69759CB7" w14:textId="77777777" w:rsidR="00607F07" w:rsidRDefault="00305B3A">
      <w:pPr>
        <w:ind w:left="1440" w:hanging="720"/>
      </w:pPr>
      <w:r>
        <w:t>9.3.1</w:t>
      </w:r>
      <w: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600A1010" w14:textId="77777777" w:rsidR="00607F07" w:rsidRDefault="00607F07">
      <w:pPr>
        <w:ind w:left="1440"/>
      </w:pPr>
    </w:p>
    <w:p w14:paraId="7D17321D" w14:textId="77777777" w:rsidR="00607F07" w:rsidRDefault="00305B3A">
      <w:pPr>
        <w:ind w:left="1440" w:hanging="720"/>
      </w:pPr>
      <w:r>
        <w:lastRenderedPageBreak/>
        <w:t>9.3.2</w:t>
      </w:r>
      <w:r>
        <w:tab/>
        <w:t>the parties will within 10 Working Days of the appointment of the Mediator meet to agree a programme for the exchange of all relevant information and the structure of the negotiations</w:t>
      </w:r>
    </w:p>
    <w:p w14:paraId="7DEA8FD9" w14:textId="77777777" w:rsidR="00607F07" w:rsidRDefault="00607F07"/>
    <w:p w14:paraId="2A9D67DA" w14:textId="77777777" w:rsidR="00607F07" w:rsidRDefault="00305B3A">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73A5DEF3" w14:textId="77777777" w:rsidR="00607F07" w:rsidRDefault="00607F07"/>
    <w:p w14:paraId="3D66F86E" w14:textId="77777777" w:rsidR="00607F07" w:rsidRDefault="00305B3A">
      <w:pPr>
        <w:ind w:left="1440" w:hanging="720"/>
      </w:pPr>
      <w:r>
        <w:t>9.3.4</w:t>
      </w:r>
      <w:r>
        <w:tab/>
        <w:t>if the parties reach agreement on the resolution of the dispute, the agreement will be put in writing and will be binding on the parties once it is signed by their authorised representatives</w:t>
      </w:r>
    </w:p>
    <w:p w14:paraId="32555A05" w14:textId="77777777" w:rsidR="00607F07" w:rsidRDefault="00607F07"/>
    <w:p w14:paraId="0F6B454A" w14:textId="77777777" w:rsidR="00607F07" w:rsidRDefault="00305B3A">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214DE8B3" w14:textId="77777777" w:rsidR="00607F07" w:rsidRDefault="00607F07">
      <w:pPr>
        <w:ind w:left="1440"/>
      </w:pPr>
    </w:p>
    <w:p w14:paraId="44E4D313" w14:textId="77777777" w:rsidR="00607F07" w:rsidRDefault="00305B3A">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198254A6" w14:textId="77777777" w:rsidR="00607F07" w:rsidRDefault="00607F07"/>
    <w:p w14:paraId="37F6287E" w14:textId="77777777" w:rsidR="00607F07" w:rsidRDefault="00305B3A">
      <w:pPr>
        <w:ind w:left="720" w:hanging="720"/>
      </w:pPr>
      <w:r>
        <w:t>9.4</w:t>
      </w:r>
      <w:r>
        <w:tab/>
        <w:t>The parties must continue to perform their respective obligations under this Agreement and under their respective Contracts pending the resolution of a dispute.</w:t>
      </w:r>
    </w:p>
    <w:p w14:paraId="797C287C" w14:textId="77777777" w:rsidR="00607F07" w:rsidRDefault="00607F07">
      <w:pPr>
        <w:ind w:left="720" w:hanging="720"/>
      </w:pPr>
    </w:p>
    <w:p w14:paraId="2B2A1E86" w14:textId="77777777" w:rsidR="00607F07" w:rsidRDefault="00305B3A">
      <w:pPr>
        <w:pStyle w:val="Heading3"/>
      </w:pPr>
      <w:r>
        <w:t>10. Termination and consequences of termination</w:t>
      </w:r>
    </w:p>
    <w:p w14:paraId="09E1CFBA" w14:textId="77777777" w:rsidR="00607F07" w:rsidRDefault="00305B3A">
      <w:pPr>
        <w:pStyle w:val="Heading4"/>
        <w:spacing w:before="0" w:after="120"/>
      </w:pPr>
      <w:r>
        <w:t>10.1</w:t>
      </w:r>
      <w:r>
        <w:tab/>
        <w:t>Termination</w:t>
      </w:r>
    </w:p>
    <w:p w14:paraId="36EACC44" w14:textId="77777777" w:rsidR="00607F07" w:rsidRDefault="00305B3A">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68AB214C" w14:textId="77777777" w:rsidR="00607F07" w:rsidRDefault="00607F07">
      <w:pPr>
        <w:ind w:left="1440"/>
      </w:pPr>
    </w:p>
    <w:p w14:paraId="08293D39" w14:textId="77777777" w:rsidR="00607F07" w:rsidRDefault="00305B3A">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311E7AAA" w14:textId="77777777" w:rsidR="00607F07" w:rsidRDefault="00305B3A">
      <w:pPr>
        <w:pStyle w:val="Heading4"/>
        <w:spacing w:before="0" w:after="120"/>
      </w:pPr>
      <w:r>
        <w:t>10.2</w:t>
      </w:r>
      <w:r>
        <w:tab/>
        <w:t>Consequences of termination</w:t>
      </w:r>
    </w:p>
    <w:p w14:paraId="7954A61E" w14:textId="77777777" w:rsidR="00607F07" w:rsidRDefault="00305B3A">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3F75CF59" w14:textId="77777777" w:rsidR="00607F07" w:rsidRDefault="00607F07"/>
    <w:p w14:paraId="25A06C50" w14:textId="77777777" w:rsidR="00607F07" w:rsidRDefault="00305B3A">
      <w:pPr>
        <w:ind w:left="1440" w:hanging="720"/>
      </w:pPr>
      <w:r>
        <w:t>10.2.2</w:t>
      </w:r>
      <w:r>
        <w:tab/>
        <w:t>Except as expressly provided in this Agreement, termination of this Agreement will be without prejudice to any accrued rights and obligations under this Agreement.</w:t>
      </w:r>
    </w:p>
    <w:p w14:paraId="166810E2" w14:textId="77777777" w:rsidR="00607F07" w:rsidRDefault="00607F07"/>
    <w:p w14:paraId="315C5D15" w14:textId="77777777" w:rsidR="00607F07" w:rsidRDefault="00305B3A">
      <w:pPr>
        <w:pStyle w:val="Heading3"/>
      </w:pPr>
      <w:r>
        <w:lastRenderedPageBreak/>
        <w:t>11. General provisions</w:t>
      </w:r>
    </w:p>
    <w:p w14:paraId="3F6BC433" w14:textId="77777777" w:rsidR="00607F07" w:rsidRDefault="00305B3A">
      <w:pPr>
        <w:pStyle w:val="Heading4"/>
      </w:pPr>
      <w:r>
        <w:t>11.1</w:t>
      </w:r>
      <w:r>
        <w:tab/>
        <w:t>Force majeure</w:t>
      </w:r>
    </w:p>
    <w:p w14:paraId="24529CA4" w14:textId="77777777" w:rsidR="00607F07" w:rsidRDefault="00305B3A">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104FF754" w14:textId="77777777" w:rsidR="00607F07" w:rsidRDefault="00607F07">
      <w:pPr>
        <w:ind w:left="1440"/>
      </w:pPr>
    </w:p>
    <w:p w14:paraId="66D00A62" w14:textId="77777777" w:rsidR="00607F07" w:rsidRDefault="00305B3A">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562B4CA2" w14:textId="77777777" w:rsidR="00607F07" w:rsidRDefault="00607F07">
      <w:pPr>
        <w:ind w:left="720" w:firstLine="720"/>
      </w:pPr>
    </w:p>
    <w:p w14:paraId="5627C66E" w14:textId="77777777" w:rsidR="00607F07" w:rsidRDefault="00305B3A">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4EF45329" w14:textId="77777777" w:rsidR="00607F07" w:rsidRDefault="00607F07">
      <w:pPr>
        <w:ind w:left="1440"/>
      </w:pPr>
    </w:p>
    <w:p w14:paraId="0E2726A3" w14:textId="77777777" w:rsidR="00607F07" w:rsidRDefault="00305B3A">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0F01ED6C" w14:textId="77777777" w:rsidR="00607F07" w:rsidRDefault="00607F07"/>
    <w:p w14:paraId="57FDF02C" w14:textId="77777777" w:rsidR="00607F07" w:rsidRDefault="00305B3A">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43F39AB5" w14:textId="77777777" w:rsidR="00607F07" w:rsidRDefault="00607F07">
      <w:pPr>
        <w:ind w:left="720"/>
      </w:pPr>
    </w:p>
    <w:p w14:paraId="7382D99B" w14:textId="77777777" w:rsidR="00607F07" w:rsidRDefault="00305B3A">
      <w:pPr>
        <w:pStyle w:val="Heading4"/>
      </w:pPr>
      <w:r>
        <w:t>11.2</w:t>
      </w:r>
      <w:r>
        <w:tab/>
        <w:t>Assignment and subcontracting</w:t>
      </w:r>
    </w:p>
    <w:p w14:paraId="7DE316ED" w14:textId="77777777" w:rsidR="00607F07" w:rsidRDefault="00305B3A">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0BF3799D" w14:textId="77777777" w:rsidR="00607F07" w:rsidRDefault="00607F07">
      <w:pPr>
        <w:ind w:left="720"/>
      </w:pPr>
    </w:p>
    <w:p w14:paraId="168D24B9" w14:textId="77777777" w:rsidR="00607F07" w:rsidRDefault="00305B3A">
      <w:pPr>
        <w:ind w:left="1440" w:hanging="720"/>
      </w:pPr>
      <w:r>
        <w:t>11.2.2</w:t>
      </w:r>
      <w:r>
        <w:tab/>
        <w:t>Any subcontractors identified in the Detailed Collaboration Plan can perform those elements identified in the Detailed Collaboration Plan to be performed by the Subcontractors.</w:t>
      </w:r>
    </w:p>
    <w:p w14:paraId="3FC698E3" w14:textId="77777777" w:rsidR="00607F07" w:rsidRDefault="00607F07">
      <w:pPr>
        <w:ind w:left="720"/>
      </w:pPr>
    </w:p>
    <w:p w14:paraId="40E40179" w14:textId="77777777" w:rsidR="00607F07" w:rsidRDefault="00305B3A">
      <w:pPr>
        <w:pStyle w:val="Heading4"/>
      </w:pPr>
      <w:r>
        <w:t>11.3</w:t>
      </w:r>
      <w:r>
        <w:tab/>
        <w:t>Notices</w:t>
      </w:r>
    </w:p>
    <w:p w14:paraId="061963F7" w14:textId="77777777" w:rsidR="00607F07" w:rsidRDefault="00305B3A">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171CA884" w14:textId="77777777" w:rsidR="00607F07" w:rsidRDefault="00607F07"/>
    <w:p w14:paraId="417982C1" w14:textId="77777777" w:rsidR="00607F07" w:rsidRDefault="00305B3A">
      <w:pPr>
        <w:ind w:left="1440" w:hanging="720"/>
      </w:pPr>
      <w:r>
        <w:lastRenderedPageBreak/>
        <w:t>11.3.2</w:t>
      </w:r>
      <w:r>
        <w:tab/>
        <w:t>For the purposes of clause 11.3.1, the address of each of the parties are those in the Detailed Collaboration Plan.</w:t>
      </w:r>
    </w:p>
    <w:p w14:paraId="6D9A05CB" w14:textId="77777777" w:rsidR="00607F07" w:rsidRDefault="00607F07">
      <w:pPr>
        <w:ind w:left="720" w:firstLine="720"/>
      </w:pPr>
    </w:p>
    <w:p w14:paraId="48DD3B3A" w14:textId="77777777" w:rsidR="00607F07" w:rsidRDefault="00305B3A">
      <w:pPr>
        <w:pStyle w:val="Heading4"/>
      </w:pPr>
      <w:r>
        <w:t>11.4</w:t>
      </w:r>
      <w:r>
        <w:tab/>
        <w:t>Entire agreement</w:t>
      </w:r>
    </w:p>
    <w:p w14:paraId="6A35EAEC" w14:textId="77777777" w:rsidR="00607F07" w:rsidRDefault="00305B3A">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31824B2F" w14:textId="77777777" w:rsidR="00607F07" w:rsidRDefault="00607F07">
      <w:pPr>
        <w:ind w:firstLine="720"/>
      </w:pPr>
    </w:p>
    <w:p w14:paraId="6E8B0FAE" w14:textId="77777777" w:rsidR="00607F07" w:rsidRDefault="00305B3A">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67E57C98" w14:textId="77777777" w:rsidR="00607F07" w:rsidRDefault="00607F07">
      <w:pPr>
        <w:ind w:left="1440"/>
      </w:pPr>
    </w:p>
    <w:p w14:paraId="69E9D31E" w14:textId="77777777" w:rsidR="00607F07" w:rsidRDefault="00305B3A">
      <w:pPr>
        <w:ind w:firstLine="720"/>
      </w:pPr>
      <w:r>
        <w:t>11.4.3 Nothing in this clause 11.4 will exclude any liability for fraud.</w:t>
      </w:r>
    </w:p>
    <w:p w14:paraId="4A55286C" w14:textId="77777777" w:rsidR="00607F07" w:rsidRDefault="00607F07"/>
    <w:p w14:paraId="3FFCA11C" w14:textId="77777777" w:rsidR="00607F07" w:rsidRDefault="00305B3A">
      <w:pPr>
        <w:pStyle w:val="Heading4"/>
      </w:pPr>
      <w:r>
        <w:t>11.5</w:t>
      </w:r>
      <w:r>
        <w:tab/>
        <w:t>Rights of third parties</w:t>
      </w:r>
    </w:p>
    <w:p w14:paraId="59BD7BE6" w14:textId="77777777" w:rsidR="00607F07" w:rsidRDefault="00305B3A">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55470065" w14:textId="77777777" w:rsidR="00607F07" w:rsidRDefault="00607F07">
      <w:pPr>
        <w:ind w:left="720"/>
      </w:pPr>
    </w:p>
    <w:p w14:paraId="1FE6F45E" w14:textId="77777777" w:rsidR="00607F07" w:rsidRDefault="00305B3A">
      <w:pPr>
        <w:pStyle w:val="Heading4"/>
      </w:pPr>
      <w:r>
        <w:t>11.6</w:t>
      </w:r>
      <w:r>
        <w:tab/>
        <w:t>Severability</w:t>
      </w:r>
    </w:p>
    <w:p w14:paraId="7A396D2C" w14:textId="77777777" w:rsidR="00607F07" w:rsidRDefault="00305B3A">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081E2594" w14:textId="77777777" w:rsidR="00607F07" w:rsidRDefault="00607F07"/>
    <w:p w14:paraId="07944429" w14:textId="77777777" w:rsidR="00607F07" w:rsidRDefault="00305B3A">
      <w:pPr>
        <w:pStyle w:val="Heading4"/>
      </w:pPr>
      <w:r>
        <w:t>11.7</w:t>
      </w:r>
      <w:r>
        <w:tab/>
        <w:t>Variations</w:t>
      </w:r>
    </w:p>
    <w:p w14:paraId="5E077E82" w14:textId="77777777" w:rsidR="00607F07" w:rsidRDefault="00305B3A">
      <w:pPr>
        <w:ind w:left="720"/>
      </w:pPr>
      <w:r>
        <w:t>No purported amendment or variation of this Agreement or any provision of this Agreement will be effective unless it is made in writing by the parties.</w:t>
      </w:r>
    </w:p>
    <w:p w14:paraId="608D221B" w14:textId="77777777" w:rsidR="00607F07" w:rsidRDefault="00607F07"/>
    <w:p w14:paraId="216260B1" w14:textId="77777777" w:rsidR="00607F07" w:rsidRDefault="00305B3A">
      <w:pPr>
        <w:pStyle w:val="Heading4"/>
      </w:pPr>
      <w:r>
        <w:t>11.8</w:t>
      </w:r>
      <w:r>
        <w:tab/>
        <w:t>No waiver</w:t>
      </w:r>
    </w:p>
    <w:p w14:paraId="56243BF1" w14:textId="77777777" w:rsidR="00607F07" w:rsidRDefault="00305B3A">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471C7DFE" w14:textId="77777777" w:rsidR="00607F07" w:rsidRDefault="00607F07"/>
    <w:p w14:paraId="2B1A5344" w14:textId="77777777" w:rsidR="00607F07" w:rsidRDefault="00305B3A">
      <w:pPr>
        <w:pStyle w:val="Heading4"/>
      </w:pPr>
      <w:r>
        <w:lastRenderedPageBreak/>
        <w:t>11.9</w:t>
      </w:r>
      <w:r>
        <w:tab/>
        <w:t>Governing law and jurisdiction</w:t>
      </w:r>
    </w:p>
    <w:p w14:paraId="2BF910F3" w14:textId="77777777" w:rsidR="00607F07" w:rsidRDefault="00305B3A">
      <w:pPr>
        <w:ind w:left="720"/>
      </w:pPr>
      <w:r>
        <w:t>This Agreement will be governed by and construed in accordance with English law and without prejudice to the Dispute Resolution Process, each party agrees to submit to the exclusive jurisdiction of the courts of England and Wales.</w:t>
      </w:r>
    </w:p>
    <w:p w14:paraId="0D0C0B6E" w14:textId="77777777" w:rsidR="00607F07" w:rsidRDefault="00607F07"/>
    <w:p w14:paraId="221F2393" w14:textId="77777777" w:rsidR="00607F07" w:rsidRDefault="00305B3A">
      <w:pPr>
        <w:ind w:left="720"/>
      </w:pPr>
      <w:r>
        <w:t>Executed and delivered as an agreement by the parties or their duly authorised attorneys the day and year first above written.</w:t>
      </w:r>
    </w:p>
    <w:p w14:paraId="1FA4831D" w14:textId="77777777" w:rsidR="00607F07" w:rsidRDefault="00305B3A">
      <w:pPr>
        <w:spacing w:before="240" w:after="240"/>
      </w:pPr>
      <w:r>
        <w:rPr>
          <w:b/>
          <w:sz w:val="20"/>
          <w:szCs w:val="20"/>
        </w:rPr>
        <w:t xml:space="preserve"> </w:t>
      </w:r>
    </w:p>
    <w:p w14:paraId="0546B8AB" w14:textId="77777777" w:rsidR="00607F07" w:rsidRDefault="00305B3A">
      <w:pPr>
        <w:rPr>
          <w:b/>
        </w:rPr>
      </w:pPr>
      <w:r>
        <w:rPr>
          <w:b/>
        </w:rPr>
        <w:t>For and on behalf of the Buyer</w:t>
      </w:r>
    </w:p>
    <w:p w14:paraId="05273664" w14:textId="77777777" w:rsidR="00607F07" w:rsidRDefault="00607F07">
      <w:pPr>
        <w:rPr>
          <w:b/>
        </w:rPr>
      </w:pPr>
    </w:p>
    <w:p w14:paraId="4C5E4BA1" w14:textId="77777777" w:rsidR="00607F07" w:rsidRDefault="00305B3A">
      <w:pPr>
        <w:spacing w:line="480" w:lineRule="auto"/>
      </w:pPr>
      <w:r>
        <w:t>Signed by:</w:t>
      </w:r>
    </w:p>
    <w:p w14:paraId="58884D42" w14:textId="77777777" w:rsidR="00607F07" w:rsidRDefault="00305B3A">
      <w:r>
        <w:t>Full name (capitals):</w:t>
      </w:r>
    </w:p>
    <w:p w14:paraId="0008BACA" w14:textId="77777777" w:rsidR="00607F07" w:rsidRDefault="00305B3A">
      <w:r>
        <w:t>Position:</w:t>
      </w:r>
    </w:p>
    <w:p w14:paraId="69F29ABE" w14:textId="77777777" w:rsidR="00607F07" w:rsidRDefault="00305B3A">
      <w:r>
        <w:t>Date:</w:t>
      </w:r>
    </w:p>
    <w:p w14:paraId="1B27502E" w14:textId="77777777" w:rsidR="00607F07" w:rsidRDefault="00305B3A">
      <w:r>
        <w:t xml:space="preserve"> </w:t>
      </w:r>
    </w:p>
    <w:p w14:paraId="4E3BBE11" w14:textId="77777777" w:rsidR="00607F07" w:rsidRDefault="00305B3A">
      <w:pPr>
        <w:spacing w:line="480" w:lineRule="auto"/>
        <w:rPr>
          <w:b/>
        </w:rPr>
      </w:pPr>
      <w:r>
        <w:rPr>
          <w:b/>
        </w:rPr>
        <w:t>For and on behalf of the [Company name]</w:t>
      </w:r>
    </w:p>
    <w:p w14:paraId="64F76558" w14:textId="77777777" w:rsidR="00607F07" w:rsidRDefault="00305B3A">
      <w:pPr>
        <w:spacing w:line="480" w:lineRule="auto"/>
      </w:pPr>
      <w:r>
        <w:t>Signed by:</w:t>
      </w:r>
    </w:p>
    <w:p w14:paraId="01F7D2A4" w14:textId="77777777" w:rsidR="00607F07" w:rsidRDefault="00305B3A">
      <w:r>
        <w:t>Full name (capitals):</w:t>
      </w:r>
    </w:p>
    <w:p w14:paraId="1B587FBF" w14:textId="77777777" w:rsidR="00607F07" w:rsidRDefault="00305B3A">
      <w:r>
        <w:t>Position:</w:t>
      </w:r>
    </w:p>
    <w:p w14:paraId="2D2995A3" w14:textId="77777777" w:rsidR="00607F07" w:rsidRDefault="00305B3A">
      <w:r>
        <w:t>Date:</w:t>
      </w:r>
    </w:p>
    <w:p w14:paraId="2F5E5121" w14:textId="77777777" w:rsidR="00607F07" w:rsidRDefault="00305B3A">
      <w:r>
        <w:t xml:space="preserve"> </w:t>
      </w:r>
    </w:p>
    <w:p w14:paraId="505B1A55" w14:textId="77777777" w:rsidR="00607F07" w:rsidRDefault="00305B3A">
      <w:pPr>
        <w:spacing w:line="480" w:lineRule="auto"/>
        <w:rPr>
          <w:b/>
        </w:rPr>
      </w:pPr>
      <w:r>
        <w:rPr>
          <w:b/>
        </w:rPr>
        <w:t>For and on behalf of the [Company name]</w:t>
      </w:r>
    </w:p>
    <w:p w14:paraId="520E0353" w14:textId="77777777" w:rsidR="00607F07" w:rsidRDefault="00305B3A">
      <w:pPr>
        <w:spacing w:line="480" w:lineRule="auto"/>
      </w:pPr>
      <w:r>
        <w:t>Signed by:</w:t>
      </w:r>
    </w:p>
    <w:p w14:paraId="7EA255D3" w14:textId="77777777" w:rsidR="00607F07" w:rsidRDefault="00305B3A">
      <w:r>
        <w:t>Full name (capitals):</w:t>
      </w:r>
    </w:p>
    <w:p w14:paraId="34C37537" w14:textId="77777777" w:rsidR="00607F07" w:rsidRDefault="00305B3A">
      <w:r>
        <w:t>Position:</w:t>
      </w:r>
    </w:p>
    <w:p w14:paraId="497498AB" w14:textId="77777777" w:rsidR="00607F07" w:rsidRDefault="00305B3A">
      <w:r>
        <w:t>Date:</w:t>
      </w:r>
    </w:p>
    <w:p w14:paraId="1911C239" w14:textId="77777777" w:rsidR="00607F07" w:rsidRDefault="00305B3A">
      <w:r>
        <w:t xml:space="preserve"> </w:t>
      </w:r>
    </w:p>
    <w:p w14:paraId="5954BFF9" w14:textId="77777777" w:rsidR="00607F07" w:rsidRDefault="00305B3A">
      <w:pPr>
        <w:spacing w:line="480" w:lineRule="auto"/>
        <w:rPr>
          <w:b/>
        </w:rPr>
      </w:pPr>
      <w:r>
        <w:rPr>
          <w:b/>
        </w:rPr>
        <w:t>For and on behalf of the [Company name]</w:t>
      </w:r>
    </w:p>
    <w:p w14:paraId="2355A74C" w14:textId="77777777" w:rsidR="00607F07" w:rsidRDefault="00305B3A">
      <w:pPr>
        <w:spacing w:line="480" w:lineRule="auto"/>
      </w:pPr>
      <w:r>
        <w:t>Signed by:</w:t>
      </w:r>
    </w:p>
    <w:p w14:paraId="27FFE168" w14:textId="77777777" w:rsidR="00607F07" w:rsidRDefault="00305B3A">
      <w:r>
        <w:t>Full name (capitals):</w:t>
      </w:r>
    </w:p>
    <w:p w14:paraId="1E77219C" w14:textId="77777777" w:rsidR="00607F07" w:rsidRDefault="00305B3A">
      <w:r>
        <w:t>Position:</w:t>
      </w:r>
    </w:p>
    <w:p w14:paraId="5B511471" w14:textId="77777777" w:rsidR="00607F07" w:rsidRDefault="00305B3A">
      <w:r>
        <w:t>Date:</w:t>
      </w:r>
    </w:p>
    <w:p w14:paraId="508A2AC9" w14:textId="77777777" w:rsidR="00607F07" w:rsidRDefault="00305B3A">
      <w:r>
        <w:t xml:space="preserve"> </w:t>
      </w:r>
    </w:p>
    <w:p w14:paraId="5F9844E6" w14:textId="77777777" w:rsidR="00607F07" w:rsidRDefault="00607F07">
      <w:pPr>
        <w:spacing w:line="480" w:lineRule="auto"/>
        <w:rPr>
          <w:b/>
        </w:rPr>
      </w:pPr>
    </w:p>
    <w:p w14:paraId="6F980A43" w14:textId="77777777" w:rsidR="00607F07" w:rsidRDefault="00305B3A">
      <w:pPr>
        <w:spacing w:line="480" w:lineRule="auto"/>
        <w:rPr>
          <w:b/>
        </w:rPr>
      </w:pPr>
      <w:r>
        <w:rPr>
          <w:b/>
        </w:rPr>
        <w:t>For and on behalf of the [Company name]</w:t>
      </w:r>
    </w:p>
    <w:p w14:paraId="36CE9CF5" w14:textId="77777777" w:rsidR="00607F07" w:rsidRDefault="00305B3A">
      <w:pPr>
        <w:spacing w:line="480" w:lineRule="auto"/>
      </w:pPr>
      <w:r>
        <w:t>Signed by:</w:t>
      </w:r>
    </w:p>
    <w:p w14:paraId="2F683D25" w14:textId="77777777" w:rsidR="00607F07" w:rsidRDefault="00305B3A">
      <w:r>
        <w:t>Full name (capitals):</w:t>
      </w:r>
    </w:p>
    <w:p w14:paraId="4CFE7B9F" w14:textId="77777777" w:rsidR="00607F07" w:rsidRDefault="00305B3A">
      <w:r>
        <w:t>Position:</w:t>
      </w:r>
    </w:p>
    <w:p w14:paraId="59D97207" w14:textId="77777777" w:rsidR="00607F07" w:rsidRDefault="00305B3A">
      <w:r>
        <w:t>Date:</w:t>
      </w:r>
    </w:p>
    <w:p w14:paraId="05F86CA2" w14:textId="77777777" w:rsidR="00607F07" w:rsidRDefault="00305B3A">
      <w:r>
        <w:t xml:space="preserve"> </w:t>
      </w:r>
    </w:p>
    <w:p w14:paraId="266C4085" w14:textId="77777777" w:rsidR="00607F07" w:rsidRDefault="00305B3A">
      <w:pPr>
        <w:spacing w:line="480" w:lineRule="auto"/>
        <w:rPr>
          <w:b/>
        </w:rPr>
      </w:pPr>
      <w:r>
        <w:rPr>
          <w:b/>
        </w:rPr>
        <w:t>For and on behalf of the [Company name]</w:t>
      </w:r>
    </w:p>
    <w:p w14:paraId="21F3F49A" w14:textId="77777777" w:rsidR="00607F07" w:rsidRDefault="00305B3A">
      <w:pPr>
        <w:spacing w:line="480" w:lineRule="auto"/>
      </w:pPr>
      <w:r>
        <w:lastRenderedPageBreak/>
        <w:t>Signed by:</w:t>
      </w:r>
    </w:p>
    <w:p w14:paraId="26FB79F6" w14:textId="77777777" w:rsidR="00607F07" w:rsidRDefault="00305B3A">
      <w:r>
        <w:t>Full name (capitals):</w:t>
      </w:r>
    </w:p>
    <w:p w14:paraId="188286D2" w14:textId="77777777" w:rsidR="00607F07" w:rsidRDefault="00305B3A">
      <w:r>
        <w:t>Position:</w:t>
      </w:r>
    </w:p>
    <w:p w14:paraId="627ADF75" w14:textId="77777777" w:rsidR="00607F07" w:rsidRDefault="00305B3A">
      <w:r>
        <w:t>Date:</w:t>
      </w:r>
    </w:p>
    <w:p w14:paraId="1EDB7C0C" w14:textId="77777777" w:rsidR="00607F07" w:rsidRDefault="00305B3A">
      <w:r>
        <w:t xml:space="preserve"> </w:t>
      </w:r>
    </w:p>
    <w:p w14:paraId="6532AB74" w14:textId="77777777" w:rsidR="00607F07" w:rsidRDefault="00305B3A">
      <w:pPr>
        <w:spacing w:line="480" w:lineRule="auto"/>
        <w:rPr>
          <w:b/>
        </w:rPr>
      </w:pPr>
      <w:r>
        <w:rPr>
          <w:b/>
        </w:rPr>
        <w:t>For and on behalf of the [Company name]</w:t>
      </w:r>
    </w:p>
    <w:p w14:paraId="63E86BD6" w14:textId="77777777" w:rsidR="00607F07" w:rsidRDefault="00305B3A">
      <w:pPr>
        <w:spacing w:line="480" w:lineRule="auto"/>
      </w:pPr>
      <w:r>
        <w:t>Signed by:</w:t>
      </w:r>
    </w:p>
    <w:p w14:paraId="667DE3C1" w14:textId="77777777" w:rsidR="00607F07" w:rsidRDefault="00305B3A">
      <w:r>
        <w:t>Full name (capitals):</w:t>
      </w:r>
    </w:p>
    <w:p w14:paraId="06975C5A" w14:textId="77777777" w:rsidR="00607F07" w:rsidRDefault="00305B3A">
      <w:r>
        <w:t>Position:</w:t>
      </w:r>
    </w:p>
    <w:p w14:paraId="77BE981F" w14:textId="77777777" w:rsidR="00607F07" w:rsidRDefault="00305B3A">
      <w:r>
        <w:t>Date:</w:t>
      </w:r>
    </w:p>
    <w:p w14:paraId="65DEDCA3" w14:textId="77777777" w:rsidR="00607F07" w:rsidRDefault="00305B3A">
      <w:pPr>
        <w:pStyle w:val="Heading3"/>
      </w:pPr>
      <w:r>
        <w:t>Collaboration Agreement Schedule 1: List of contracts</w:t>
      </w:r>
    </w:p>
    <w:tbl>
      <w:tblPr>
        <w:tblStyle w:val="a7"/>
        <w:tblW w:w="8895" w:type="dxa"/>
        <w:tblInd w:w="2" w:type="dxa"/>
        <w:tblLayout w:type="fixed"/>
        <w:tblLook w:val="0400" w:firstRow="0" w:lastRow="0" w:firstColumn="0" w:lastColumn="0" w:noHBand="0" w:noVBand="1"/>
      </w:tblPr>
      <w:tblGrid>
        <w:gridCol w:w="2970"/>
        <w:gridCol w:w="3075"/>
        <w:gridCol w:w="2850"/>
      </w:tblGrid>
      <w:tr w:rsidR="00607F07" w14:paraId="3FD8BCCB"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C35153" w14:textId="77777777" w:rsidR="00607F07" w:rsidRDefault="00305B3A">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13BD83" w14:textId="77777777" w:rsidR="00607F07" w:rsidRDefault="00305B3A">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5A14B1" w14:textId="77777777" w:rsidR="00607F07" w:rsidRDefault="00305B3A">
            <w:pPr>
              <w:spacing w:before="240" w:after="240"/>
              <w:rPr>
                <w:b/>
                <w:sz w:val="20"/>
                <w:szCs w:val="20"/>
              </w:rPr>
            </w:pPr>
            <w:r>
              <w:rPr>
                <w:b/>
                <w:sz w:val="20"/>
                <w:szCs w:val="20"/>
              </w:rPr>
              <w:t>Effective date of contract</w:t>
            </w:r>
          </w:p>
        </w:tc>
      </w:tr>
      <w:tr w:rsidR="00607F07" w14:paraId="6577543A"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CF8033" w14:textId="77777777" w:rsidR="00607F07" w:rsidRDefault="00305B3A">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4B76172B" w14:textId="77777777" w:rsidR="00607F07" w:rsidRDefault="00305B3A">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0C63A32B" w14:textId="77777777" w:rsidR="00607F07" w:rsidRDefault="00305B3A">
            <w:pPr>
              <w:spacing w:before="240" w:after="240"/>
              <w:rPr>
                <w:sz w:val="20"/>
                <w:szCs w:val="20"/>
              </w:rPr>
            </w:pPr>
            <w:r>
              <w:rPr>
                <w:sz w:val="20"/>
                <w:szCs w:val="20"/>
              </w:rPr>
              <w:t xml:space="preserve"> </w:t>
            </w:r>
          </w:p>
        </w:tc>
      </w:tr>
      <w:tr w:rsidR="00607F07" w14:paraId="2C7C385D"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E72A56" w14:textId="77777777" w:rsidR="00607F07" w:rsidRDefault="00305B3A">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184FE2FC" w14:textId="77777777" w:rsidR="00607F07" w:rsidRDefault="00305B3A">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4BC3AACC" w14:textId="77777777" w:rsidR="00607F07" w:rsidRDefault="00305B3A">
            <w:pPr>
              <w:spacing w:before="240" w:after="240"/>
              <w:rPr>
                <w:sz w:val="20"/>
                <w:szCs w:val="20"/>
              </w:rPr>
            </w:pPr>
            <w:r>
              <w:rPr>
                <w:sz w:val="20"/>
                <w:szCs w:val="20"/>
              </w:rPr>
              <w:t xml:space="preserve"> </w:t>
            </w:r>
          </w:p>
        </w:tc>
      </w:tr>
      <w:tr w:rsidR="00607F07" w14:paraId="01678761"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8B22F9" w14:textId="77777777" w:rsidR="00607F07" w:rsidRDefault="00305B3A">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58C98678" w14:textId="77777777" w:rsidR="00607F07" w:rsidRDefault="00305B3A">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46388588" w14:textId="77777777" w:rsidR="00607F07" w:rsidRDefault="00305B3A">
            <w:pPr>
              <w:spacing w:before="240" w:after="240"/>
              <w:rPr>
                <w:sz w:val="20"/>
                <w:szCs w:val="20"/>
              </w:rPr>
            </w:pPr>
            <w:r>
              <w:rPr>
                <w:sz w:val="20"/>
                <w:szCs w:val="20"/>
              </w:rPr>
              <w:t xml:space="preserve"> </w:t>
            </w:r>
          </w:p>
        </w:tc>
      </w:tr>
      <w:tr w:rsidR="00607F07" w14:paraId="518F243B"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C146F6" w14:textId="77777777" w:rsidR="00607F07" w:rsidRDefault="00305B3A">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40CC4A72" w14:textId="77777777" w:rsidR="00607F07" w:rsidRDefault="00305B3A">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7850DF30" w14:textId="77777777" w:rsidR="00607F07" w:rsidRDefault="00305B3A">
            <w:pPr>
              <w:spacing w:before="240" w:after="240"/>
              <w:rPr>
                <w:sz w:val="20"/>
                <w:szCs w:val="20"/>
              </w:rPr>
            </w:pPr>
            <w:r>
              <w:rPr>
                <w:sz w:val="20"/>
                <w:szCs w:val="20"/>
              </w:rPr>
              <w:t xml:space="preserve"> </w:t>
            </w:r>
          </w:p>
        </w:tc>
      </w:tr>
    </w:tbl>
    <w:p w14:paraId="7B6DC592" w14:textId="77777777" w:rsidR="00607F07" w:rsidRDefault="00305B3A">
      <w:pPr>
        <w:spacing w:before="240" w:after="240"/>
        <w:rPr>
          <w:sz w:val="20"/>
          <w:szCs w:val="20"/>
        </w:rPr>
      </w:pPr>
      <w:r>
        <w:rPr>
          <w:sz w:val="20"/>
          <w:szCs w:val="20"/>
        </w:rPr>
        <w:t xml:space="preserve"> </w:t>
      </w:r>
    </w:p>
    <w:p w14:paraId="3D415F96" w14:textId="77777777" w:rsidR="00607F07" w:rsidRDefault="00607F07">
      <w:pPr>
        <w:spacing w:before="240" w:after="240"/>
        <w:rPr>
          <w:sz w:val="20"/>
          <w:szCs w:val="20"/>
        </w:rPr>
      </w:pPr>
    </w:p>
    <w:p w14:paraId="0FFCC68D" w14:textId="77777777" w:rsidR="00607F07" w:rsidRDefault="00607F07">
      <w:pPr>
        <w:spacing w:before="240" w:after="240"/>
        <w:rPr>
          <w:sz w:val="20"/>
          <w:szCs w:val="20"/>
        </w:rPr>
      </w:pPr>
    </w:p>
    <w:p w14:paraId="6F59C684" w14:textId="77777777" w:rsidR="00607F07" w:rsidRDefault="00607F07">
      <w:pPr>
        <w:pageBreakBefore/>
      </w:pPr>
    </w:p>
    <w:p w14:paraId="6221B81A" w14:textId="77777777" w:rsidR="00607F07" w:rsidRDefault="00305B3A">
      <w:pPr>
        <w:pStyle w:val="Heading3"/>
      </w:pPr>
      <w:r>
        <w:t>Collaboration Agreement Schedule 2 [</w:t>
      </w:r>
      <w:r>
        <w:rPr>
          <w:b/>
        </w:rPr>
        <w:t>Insert Outline Collaboration Plan</w:t>
      </w:r>
      <w:r>
        <w:t>]</w:t>
      </w:r>
    </w:p>
    <w:p w14:paraId="42A0AAEA" w14:textId="77777777" w:rsidR="00607F07" w:rsidRDefault="00607F07">
      <w:pPr>
        <w:spacing w:before="240" w:after="240"/>
        <w:rPr>
          <w:b/>
        </w:rPr>
      </w:pPr>
    </w:p>
    <w:p w14:paraId="28C9BB4F" w14:textId="77777777" w:rsidR="00607F07" w:rsidRDefault="00607F07">
      <w:pPr>
        <w:spacing w:before="240" w:after="240"/>
        <w:rPr>
          <w:b/>
        </w:rPr>
      </w:pPr>
    </w:p>
    <w:p w14:paraId="5E23998B" w14:textId="77777777" w:rsidR="00607F07" w:rsidRDefault="00305B3A">
      <w:pPr>
        <w:spacing w:before="240" w:after="240"/>
      </w:pPr>
      <w:r>
        <w:t xml:space="preserve"> </w:t>
      </w:r>
    </w:p>
    <w:p w14:paraId="16C64D27" w14:textId="77777777" w:rsidR="00607F07" w:rsidRDefault="00607F07">
      <w:pPr>
        <w:pageBreakBefore/>
      </w:pPr>
    </w:p>
    <w:p w14:paraId="508A9AF9" w14:textId="77777777" w:rsidR="00607F07" w:rsidRDefault="00305B3A">
      <w:pPr>
        <w:pStyle w:val="Heading2"/>
      </w:pPr>
      <w:bookmarkStart w:id="8" w:name="_heading=h.1t3h5sf" w:colFirst="0" w:colLast="0"/>
      <w:bookmarkEnd w:id="8"/>
      <w:r>
        <w:t>Schedule 4: Alternative clauses</w:t>
      </w:r>
    </w:p>
    <w:p w14:paraId="70681912" w14:textId="77777777" w:rsidR="00607F07" w:rsidRDefault="00305B3A">
      <w:pPr>
        <w:pStyle w:val="Heading3"/>
      </w:pPr>
      <w:r>
        <w:t>1.</w:t>
      </w:r>
      <w:r>
        <w:tab/>
        <w:t>Introduction</w:t>
      </w:r>
    </w:p>
    <w:p w14:paraId="6496C6D7" w14:textId="77777777" w:rsidR="00607F07" w:rsidRDefault="00305B3A">
      <w:pPr>
        <w:ind w:firstLine="720"/>
      </w:pPr>
      <w:r>
        <w:t>1.1</w:t>
      </w:r>
      <w:r>
        <w:tab/>
        <w:t>This Schedule specifies the alternative clauses that may be requested in the</w:t>
      </w:r>
    </w:p>
    <w:p w14:paraId="07571753" w14:textId="77777777" w:rsidR="00607F07" w:rsidRDefault="00305B3A">
      <w:pPr>
        <w:ind w:firstLine="720"/>
      </w:pPr>
      <w:r>
        <w:t>Order Form and, if requested in the Order Form, will apply to this Call-Off Contract.</w:t>
      </w:r>
    </w:p>
    <w:p w14:paraId="3326903D" w14:textId="77777777" w:rsidR="00607F07" w:rsidRDefault="00607F07"/>
    <w:p w14:paraId="697839C4" w14:textId="77777777" w:rsidR="00607F07" w:rsidRDefault="00305B3A">
      <w:pPr>
        <w:pStyle w:val="Heading3"/>
      </w:pPr>
      <w:r>
        <w:t>2.</w:t>
      </w:r>
      <w:r>
        <w:tab/>
        <w:t>Clauses selected</w:t>
      </w:r>
    </w:p>
    <w:p w14:paraId="444D0A97" w14:textId="77777777" w:rsidR="00607F07" w:rsidRDefault="00305B3A">
      <w:pPr>
        <w:ind w:firstLine="720"/>
      </w:pPr>
      <w:r>
        <w:t>2.1</w:t>
      </w:r>
      <w:r>
        <w:tab/>
        <w:t>The Customer may, in the Order Form, request the following alternative Clauses:</w:t>
      </w:r>
    </w:p>
    <w:p w14:paraId="5A9C1C65" w14:textId="77777777" w:rsidR="00607F07" w:rsidRDefault="00607F07">
      <w:pPr>
        <w:ind w:left="720" w:firstLine="720"/>
      </w:pPr>
    </w:p>
    <w:p w14:paraId="31FA2ADB" w14:textId="77777777" w:rsidR="00607F07" w:rsidRDefault="00305B3A">
      <w:pPr>
        <w:ind w:left="720" w:firstLine="720"/>
      </w:pPr>
      <w:r>
        <w:t>2.1.1</w:t>
      </w:r>
      <w:r>
        <w:tab/>
        <w:t>Scots Law and Jurisdiction</w:t>
      </w:r>
    </w:p>
    <w:p w14:paraId="654AD711" w14:textId="77777777" w:rsidR="00607F07" w:rsidRDefault="00607F07">
      <w:pPr>
        <w:ind w:firstLine="720"/>
      </w:pPr>
    </w:p>
    <w:p w14:paraId="03299A45" w14:textId="77777777" w:rsidR="00607F07" w:rsidRDefault="00305B3A">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6E0FFC8A" w14:textId="77777777" w:rsidR="00607F07" w:rsidRDefault="00607F07"/>
    <w:p w14:paraId="7658322B" w14:textId="77777777" w:rsidR="00607F07" w:rsidRDefault="00305B3A">
      <w:pPr>
        <w:ind w:left="2160" w:hanging="720"/>
      </w:pPr>
      <w:r>
        <w:t>2.1.3</w:t>
      </w:r>
      <w:r>
        <w:tab/>
        <w:t>Reference to England and Wales in Working Days definition within the Glossary and interpretations section will be replaced with Scotland.</w:t>
      </w:r>
    </w:p>
    <w:p w14:paraId="30898C17" w14:textId="77777777" w:rsidR="00607F07" w:rsidRDefault="00607F07"/>
    <w:p w14:paraId="27D01A8F" w14:textId="77777777" w:rsidR="00607F07" w:rsidRDefault="00305B3A">
      <w:pPr>
        <w:ind w:left="2160" w:hanging="720"/>
      </w:pPr>
      <w:r>
        <w:t>2.1.4</w:t>
      </w:r>
      <w: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7597AF5F" w14:textId="77777777" w:rsidR="00607F07" w:rsidRDefault="00607F07"/>
    <w:p w14:paraId="572FBE08" w14:textId="77777777" w:rsidR="00607F07" w:rsidRDefault="00305B3A">
      <w:pPr>
        <w:ind w:left="2160" w:hanging="720"/>
      </w:pPr>
      <w:r>
        <w:t>2.1.5</w:t>
      </w:r>
      <w:r>
        <w:tab/>
        <w:t>Reference to the Supply of Goods and Services Act 1982 will be removed in incorporated Framework Agreement clause 4.2.</w:t>
      </w:r>
    </w:p>
    <w:p w14:paraId="5D9A0FBF" w14:textId="77777777" w:rsidR="00607F07" w:rsidRDefault="00607F07"/>
    <w:p w14:paraId="7A5B003A" w14:textId="77777777" w:rsidR="00607F07" w:rsidRDefault="00305B3A">
      <w:pPr>
        <w:ind w:left="720" w:firstLine="720"/>
      </w:pPr>
      <w:r>
        <w:t>2.1.6</w:t>
      </w:r>
      <w:r>
        <w:tab/>
        <w:t>References to “tort” will be replaced with “delict” throughout</w:t>
      </w:r>
    </w:p>
    <w:p w14:paraId="1024BC37" w14:textId="77777777" w:rsidR="00607F07" w:rsidRDefault="00607F07"/>
    <w:p w14:paraId="6C55494B" w14:textId="77777777" w:rsidR="00607F07" w:rsidRDefault="00305B3A">
      <w:r>
        <w:t>2.2</w:t>
      </w:r>
      <w:r>
        <w:tab/>
        <w:t>The Customer may, in the Order Form, request the following Alternative Clauses:</w:t>
      </w:r>
    </w:p>
    <w:p w14:paraId="1EE9AEBF" w14:textId="77777777" w:rsidR="00607F07" w:rsidRDefault="00607F07"/>
    <w:p w14:paraId="05E18977" w14:textId="77777777" w:rsidR="00607F07" w:rsidRDefault="00305B3A">
      <w:pPr>
        <w:ind w:left="1440"/>
      </w:pPr>
      <w:r>
        <w:t>2.2.1 Northern Ireland Law (see paragraph 2.3, 2.4, 2.5, 2.6 and 2.7 of this Schedule)</w:t>
      </w:r>
    </w:p>
    <w:p w14:paraId="386356EC" w14:textId="77777777" w:rsidR="00607F07" w:rsidRDefault="00607F07"/>
    <w:p w14:paraId="560A7A85" w14:textId="77777777" w:rsidR="00607F07" w:rsidRDefault="00305B3A">
      <w:pPr>
        <w:pStyle w:val="Heading3"/>
      </w:pPr>
      <w:r>
        <w:t>2.3</w:t>
      </w:r>
      <w:r>
        <w:tab/>
        <w:t>Discrimination</w:t>
      </w:r>
    </w:p>
    <w:p w14:paraId="6B0B1189" w14:textId="77777777" w:rsidR="00607F07" w:rsidRDefault="00305B3A">
      <w:pPr>
        <w:ind w:left="1440" w:hanging="720"/>
      </w:pPr>
      <w:r>
        <w:t>2.3.1</w:t>
      </w:r>
      <w:r>
        <w:tab/>
        <w:t>The Supplier will comply with all applicable fair employment, equality of treatment and anti-discrimination legislation, including, in particular the:</w:t>
      </w:r>
    </w:p>
    <w:p w14:paraId="22ACB114" w14:textId="77777777" w:rsidR="00607F07" w:rsidRDefault="00607F07">
      <w:pPr>
        <w:ind w:left="1440"/>
      </w:pPr>
    </w:p>
    <w:p w14:paraId="56120CED" w14:textId="77777777" w:rsidR="00607F07" w:rsidRDefault="00305B3A">
      <w:pPr>
        <w:numPr>
          <w:ilvl w:val="0"/>
          <w:numId w:val="6"/>
        </w:numPr>
        <w:pBdr>
          <w:top w:val="nil"/>
          <w:left w:val="nil"/>
          <w:bottom w:val="nil"/>
          <w:right w:val="nil"/>
          <w:between w:val="nil"/>
        </w:pBdr>
      </w:pPr>
      <w:r>
        <w:rPr>
          <w:color w:val="000000"/>
        </w:rPr>
        <w:t>Employment (Northern Ireland) Order 2002</w:t>
      </w:r>
    </w:p>
    <w:p w14:paraId="0D86D6F0" w14:textId="77777777" w:rsidR="00607F07" w:rsidRDefault="00305B3A">
      <w:pPr>
        <w:numPr>
          <w:ilvl w:val="0"/>
          <w:numId w:val="6"/>
        </w:numPr>
        <w:pBdr>
          <w:top w:val="nil"/>
          <w:left w:val="nil"/>
          <w:bottom w:val="nil"/>
          <w:right w:val="nil"/>
          <w:between w:val="nil"/>
        </w:pBdr>
      </w:pPr>
      <w:r>
        <w:rPr>
          <w:color w:val="000000"/>
        </w:rPr>
        <w:t>Fair Employment and Treatment (Northern Ireland) Order 1998</w:t>
      </w:r>
    </w:p>
    <w:p w14:paraId="08F06BD0" w14:textId="77777777" w:rsidR="00607F07" w:rsidRDefault="00305B3A">
      <w:pPr>
        <w:numPr>
          <w:ilvl w:val="0"/>
          <w:numId w:val="6"/>
        </w:numPr>
        <w:pBdr>
          <w:top w:val="nil"/>
          <w:left w:val="nil"/>
          <w:bottom w:val="nil"/>
          <w:right w:val="nil"/>
          <w:between w:val="nil"/>
        </w:pBdr>
      </w:pPr>
      <w:r>
        <w:rPr>
          <w:color w:val="000000"/>
        </w:rPr>
        <w:t>Sex Discrimination (Northern Ireland) Order 1976 and 1988</w:t>
      </w:r>
    </w:p>
    <w:p w14:paraId="0A64CE00" w14:textId="77777777" w:rsidR="00607F07" w:rsidRDefault="00305B3A">
      <w:pPr>
        <w:numPr>
          <w:ilvl w:val="0"/>
          <w:numId w:val="6"/>
        </w:numPr>
        <w:pBdr>
          <w:top w:val="nil"/>
          <w:left w:val="nil"/>
          <w:bottom w:val="nil"/>
          <w:right w:val="nil"/>
          <w:between w:val="nil"/>
        </w:pBdr>
      </w:pPr>
      <w:r>
        <w:rPr>
          <w:color w:val="000000"/>
        </w:rPr>
        <w:t>Employment Equality (Sexual   Orientation) Regulations (Northern Ireland) 2003</w:t>
      </w:r>
    </w:p>
    <w:p w14:paraId="583F9BC2" w14:textId="77777777" w:rsidR="00607F07" w:rsidRDefault="00305B3A">
      <w:pPr>
        <w:numPr>
          <w:ilvl w:val="0"/>
          <w:numId w:val="6"/>
        </w:numPr>
        <w:pBdr>
          <w:top w:val="nil"/>
          <w:left w:val="nil"/>
          <w:bottom w:val="nil"/>
          <w:right w:val="nil"/>
          <w:between w:val="nil"/>
        </w:pBdr>
      </w:pPr>
      <w:r>
        <w:rPr>
          <w:color w:val="000000"/>
        </w:rPr>
        <w:t>Equal Pay Act (Northern Ireland) 1970</w:t>
      </w:r>
    </w:p>
    <w:p w14:paraId="1B473F70" w14:textId="77777777" w:rsidR="00607F07" w:rsidRDefault="00305B3A">
      <w:pPr>
        <w:numPr>
          <w:ilvl w:val="0"/>
          <w:numId w:val="6"/>
        </w:numPr>
        <w:pBdr>
          <w:top w:val="nil"/>
          <w:left w:val="nil"/>
          <w:bottom w:val="nil"/>
          <w:right w:val="nil"/>
          <w:between w:val="nil"/>
        </w:pBdr>
      </w:pPr>
      <w:r>
        <w:rPr>
          <w:color w:val="000000"/>
        </w:rPr>
        <w:lastRenderedPageBreak/>
        <w:t>Disability Discrimination Act 1995</w:t>
      </w:r>
    </w:p>
    <w:p w14:paraId="17597CFD" w14:textId="77777777" w:rsidR="00607F07" w:rsidRDefault="00305B3A">
      <w:pPr>
        <w:numPr>
          <w:ilvl w:val="0"/>
          <w:numId w:val="6"/>
        </w:numPr>
        <w:pBdr>
          <w:top w:val="nil"/>
          <w:left w:val="nil"/>
          <w:bottom w:val="nil"/>
          <w:right w:val="nil"/>
          <w:between w:val="nil"/>
        </w:pBdr>
      </w:pPr>
      <w:r>
        <w:rPr>
          <w:color w:val="000000"/>
        </w:rPr>
        <w:t>Race Relations (Northern Ireland) Order 1997</w:t>
      </w:r>
    </w:p>
    <w:p w14:paraId="5F1CAC75" w14:textId="77777777" w:rsidR="00607F07" w:rsidRDefault="00305B3A">
      <w:pPr>
        <w:numPr>
          <w:ilvl w:val="0"/>
          <w:numId w:val="6"/>
        </w:numPr>
        <w:pBdr>
          <w:top w:val="nil"/>
          <w:left w:val="nil"/>
          <w:bottom w:val="nil"/>
          <w:right w:val="nil"/>
          <w:between w:val="nil"/>
        </w:pBdr>
      </w:pPr>
      <w:r>
        <w:rPr>
          <w:color w:val="000000"/>
        </w:rPr>
        <w:t>Employment Relations (Northern Ireland) Order 1999 and Employment Rights (Northern Ireland) Order 1996</w:t>
      </w:r>
    </w:p>
    <w:p w14:paraId="6A10E755" w14:textId="77777777" w:rsidR="00607F07" w:rsidRDefault="00305B3A">
      <w:pPr>
        <w:numPr>
          <w:ilvl w:val="0"/>
          <w:numId w:val="6"/>
        </w:numPr>
        <w:pBdr>
          <w:top w:val="nil"/>
          <w:left w:val="nil"/>
          <w:bottom w:val="nil"/>
          <w:right w:val="nil"/>
          <w:between w:val="nil"/>
        </w:pBdr>
      </w:pPr>
      <w:r>
        <w:rPr>
          <w:color w:val="000000"/>
        </w:rPr>
        <w:t>Employment Equality (Age) Regulations (Northern Ireland) 2006</w:t>
      </w:r>
    </w:p>
    <w:p w14:paraId="25879820" w14:textId="77777777" w:rsidR="00607F07" w:rsidRDefault="00305B3A">
      <w:pPr>
        <w:numPr>
          <w:ilvl w:val="0"/>
          <w:numId w:val="6"/>
        </w:numPr>
        <w:pBdr>
          <w:top w:val="nil"/>
          <w:left w:val="nil"/>
          <w:bottom w:val="nil"/>
          <w:right w:val="nil"/>
          <w:between w:val="nil"/>
        </w:pBdr>
      </w:pPr>
      <w:r>
        <w:rPr>
          <w:color w:val="000000"/>
        </w:rPr>
        <w:t>Part-time Workers (Prevention of less Favourable Treatment) Regulation 2000</w:t>
      </w:r>
    </w:p>
    <w:p w14:paraId="5DE3BAD8" w14:textId="77777777" w:rsidR="00607F07" w:rsidRDefault="00305B3A">
      <w:pPr>
        <w:numPr>
          <w:ilvl w:val="0"/>
          <w:numId w:val="6"/>
        </w:numPr>
        <w:pBdr>
          <w:top w:val="nil"/>
          <w:left w:val="nil"/>
          <w:bottom w:val="nil"/>
          <w:right w:val="nil"/>
          <w:between w:val="nil"/>
        </w:pBdr>
      </w:pPr>
      <w:r>
        <w:rPr>
          <w:color w:val="000000"/>
        </w:rPr>
        <w:t>Fixed-term Employees (Prevention of Less Favourable Treatment) Regulations 2002</w:t>
      </w:r>
    </w:p>
    <w:p w14:paraId="0483EBA8" w14:textId="77777777" w:rsidR="00607F07" w:rsidRDefault="00305B3A">
      <w:pPr>
        <w:numPr>
          <w:ilvl w:val="0"/>
          <w:numId w:val="6"/>
        </w:numPr>
        <w:pBdr>
          <w:top w:val="nil"/>
          <w:left w:val="nil"/>
          <w:bottom w:val="nil"/>
          <w:right w:val="nil"/>
          <w:between w:val="nil"/>
        </w:pBdr>
      </w:pPr>
      <w:r>
        <w:rPr>
          <w:color w:val="000000"/>
        </w:rPr>
        <w:t>The Disability Discrimination (Northern Ireland) Order 2006</w:t>
      </w:r>
    </w:p>
    <w:p w14:paraId="53F430D2" w14:textId="77777777" w:rsidR="00607F07" w:rsidRDefault="00305B3A">
      <w:pPr>
        <w:numPr>
          <w:ilvl w:val="0"/>
          <w:numId w:val="6"/>
        </w:numPr>
        <w:pBdr>
          <w:top w:val="nil"/>
          <w:left w:val="nil"/>
          <w:bottom w:val="nil"/>
          <w:right w:val="nil"/>
          <w:between w:val="nil"/>
        </w:pBdr>
      </w:pPr>
      <w:r>
        <w:rPr>
          <w:color w:val="000000"/>
        </w:rPr>
        <w:t>The Employment Relations (Northern Ireland) Order 2004</w:t>
      </w:r>
    </w:p>
    <w:p w14:paraId="5A01C93F" w14:textId="77777777" w:rsidR="00607F07" w:rsidRDefault="00305B3A">
      <w:pPr>
        <w:numPr>
          <w:ilvl w:val="0"/>
          <w:numId w:val="6"/>
        </w:numPr>
        <w:pBdr>
          <w:top w:val="nil"/>
          <w:left w:val="nil"/>
          <w:bottom w:val="nil"/>
          <w:right w:val="nil"/>
          <w:between w:val="nil"/>
        </w:pBdr>
      </w:pPr>
      <w:r>
        <w:rPr>
          <w:color w:val="000000"/>
        </w:rPr>
        <w:t>Equality Act (Sexual Orientation) Regulations (Northern Ireland) 2006</w:t>
      </w:r>
    </w:p>
    <w:p w14:paraId="11925161" w14:textId="77777777" w:rsidR="00607F07" w:rsidRDefault="00305B3A">
      <w:pPr>
        <w:numPr>
          <w:ilvl w:val="0"/>
          <w:numId w:val="6"/>
        </w:numPr>
        <w:pBdr>
          <w:top w:val="nil"/>
          <w:left w:val="nil"/>
          <w:bottom w:val="nil"/>
          <w:right w:val="nil"/>
          <w:between w:val="nil"/>
        </w:pBdr>
      </w:pPr>
      <w:r>
        <w:rPr>
          <w:color w:val="000000"/>
        </w:rPr>
        <w:t>Employment Relations (Northern Ireland) Order 2004</w:t>
      </w:r>
    </w:p>
    <w:p w14:paraId="3548A166" w14:textId="77777777" w:rsidR="00607F07" w:rsidRDefault="00305B3A">
      <w:pPr>
        <w:numPr>
          <w:ilvl w:val="0"/>
          <w:numId w:val="6"/>
        </w:numPr>
        <w:pBdr>
          <w:top w:val="nil"/>
          <w:left w:val="nil"/>
          <w:bottom w:val="nil"/>
          <w:right w:val="nil"/>
          <w:between w:val="nil"/>
        </w:pBdr>
      </w:pPr>
      <w:r>
        <w:rPr>
          <w:color w:val="000000"/>
        </w:rPr>
        <w:t>Work and Families (Northern Ireland) Order 2006</w:t>
      </w:r>
    </w:p>
    <w:p w14:paraId="3E649182" w14:textId="77777777" w:rsidR="00607F07" w:rsidRDefault="00607F07">
      <w:pPr>
        <w:ind w:left="360"/>
      </w:pPr>
    </w:p>
    <w:p w14:paraId="332EFEB2" w14:textId="77777777" w:rsidR="00607F07" w:rsidRDefault="00305B3A">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2CEDBDAB" w14:textId="77777777" w:rsidR="00607F07" w:rsidRDefault="00607F07"/>
    <w:p w14:paraId="37921C24" w14:textId="77777777" w:rsidR="00607F07" w:rsidRDefault="00305B3A">
      <w:pPr>
        <w:ind w:left="720" w:firstLine="720"/>
      </w:pPr>
      <w:r>
        <w:t>a.</w:t>
      </w:r>
      <w:r>
        <w:tab/>
        <w:t>persons of different religious beliefs or political opinions</w:t>
      </w:r>
    </w:p>
    <w:p w14:paraId="7B4E74CE" w14:textId="77777777" w:rsidR="00607F07" w:rsidRDefault="00305B3A">
      <w:pPr>
        <w:ind w:left="720" w:firstLine="720"/>
      </w:pPr>
      <w:r>
        <w:t>b.</w:t>
      </w:r>
      <w:r>
        <w:tab/>
        <w:t>men and women or married and unmarried persons</w:t>
      </w:r>
    </w:p>
    <w:p w14:paraId="0BE3F9FA" w14:textId="77777777" w:rsidR="00607F07" w:rsidRDefault="00305B3A">
      <w:pPr>
        <w:ind w:left="720" w:firstLine="720"/>
      </w:pPr>
      <w:r>
        <w:t>c.</w:t>
      </w:r>
      <w:r>
        <w:tab/>
        <w:t>persons with and without dependants (including women who are</w:t>
      </w:r>
    </w:p>
    <w:p w14:paraId="43F9981A" w14:textId="77777777" w:rsidR="00607F07" w:rsidRDefault="00305B3A">
      <w:pPr>
        <w:ind w:left="1440" w:firstLine="720"/>
      </w:pPr>
      <w:r>
        <w:t>pregnant or on maternity leave and men on paternity leave)</w:t>
      </w:r>
    </w:p>
    <w:p w14:paraId="594D04B2" w14:textId="77777777" w:rsidR="00607F07" w:rsidRDefault="00305B3A">
      <w:pPr>
        <w:ind w:left="720" w:firstLine="720"/>
      </w:pPr>
      <w:r>
        <w:t>d.</w:t>
      </w:r>
      <w:r>
        <w:tab/>
        <w:t>persons of different racial groups (within the meaning of the Race</w:t>
      </w:r>
    </w:p>
    <w:p w14:paraId="7ABA060A" w14:textId="77777777" w:rsidR="00607F07" w:rsidRDefault="00305B3A">
      <w:pPr>
        <w:ind w:left="1440" w:firstLine="720"/>
      </w:pPr>
      <w:r>
        <w:t>Relations (Northern Ireland) Order 1997)</w:t>
      </w:r>
    </w:p>
    <w:p w14:paraId="4D86A49E" w14:textId="77777777" w:rsidR="00607F07" w:rsidRDefault="00305B3A">
      <w:pPr>
        <w:ind w:left="720" w:firstLine="720"/>
      </w:pPr>
      <w:r>
        <w:t>e.</w:t>
      </w:r>
      <w:r>
        <w:tab/>
        <w:t>persons with and without a disability (within the meaning of the</w:t>
      </w:r>
    </w:p>
    <w:p w14:paraId="41662C52" w14:textId="77777777" w:rsidR="00607F07" w:rsidRDefault="00305B3A">
      <w:pPr>
        <w:ind w:left="1440" w:firstLine="720"/>
      </w:pPr>
      <w:r>
        <w:t>Disability Discrimination Act 1995)</w:t>
      </w:r>
    </w:p>
    <w:p w14:paraId="07BF2759" w14:textId="77777777" w:rsidR="00607F07" w:rsidRDefault="00305B3A">
      <w:pPr>
        <w:ind w:left="720" w:firstLine="720"/>
      </w:pPr>
      <w:r>
        <w:t>f.</w:t>
      </w:r>
      <w:r>
        <w:tab/>
        <w:t>persons of different ages</w:t>
      </w:r>
    </w:p>
    <w:p w14:paraId="4B5547D7" w14:textId="77777777" w:rsidR="00607F07" w:rsidRDefault="00305B3A">
      <w:pPr>
        <w:ind w:left="720" w:firstLine="720"/>
      </w:pPr>
      <w:r>
        <w:t>g.</w:t>
      </w:r>
      <w:r>
        <w:tab/>
        <w:t>persons of differing sexual orientation</w:t>
      </w:r>
    </w:p>
    <w:p w14:paraId="21B1DA06" w14:textId="77777777" w:rsidR="00607F07" w:rsidRDefault="00305B3A">
      <w:r>
        <w:t xml:space="preserve"> </w:t>
      </w:r>
    </w:p>
    <w:p w14:paraId="3F05E6A1" w14:textId="77777777" w:rsidR="00607F07" w:rsidRDefault="00305B3A">
      <w:pPr>
        <w:ind w:firstLine="720"/>
      </w:pPr>
      <w:r>
        <w:t>2.3.2</w:t>
      </w:r>
      <w:r>
        <w:tab/>
        <w:t>The Supplier will take all reasonable steps to secure the observance of clause</w:t>
      </w:r>
    </w:p>
    <w:p w14:paraId="606D8F25" w14:textId="77777777" w:rsidR="00607F07" w:rsidRDefault="00305B3A">
      <w:pPr>
        <w:ind w:left="720" w:firstLine="720"/>
      </w:pPr>
      <w:r>
        <w:t>2.3.1 of this Schedule by all Supplier Staff.</w:t>
      </w:r>
    </w:p>
    <w:p w14:paraId="6619646B" w14:textId="77777777" w:rsidR="00607F07" w:rsidRDefault="00305B3A">
      <w:pPr>
        <w:spacing w:before="240" w:after="240"/>
        <w:ind w:left="1440"/>
      </w:pPr>
      <w:r>
        <w:rPr>
          <w:sz w:val="20"/>
          <w:szCs w:val="20"/>
        </w:rPr>
        <w:t xml:space="preserve"> </w:t>
      </w:r>
    </w:p>
    <w:p w14:paraId="772E3EE0" w14:textId="77777777" w:rsidR="00607F07" w:rsidRDefault="00305B3A">
      <w:pPr>
        <w:pStyle w:val="Heading3"/>
      </w:pPr>
      <w:r>
        <w:t>2.4</w:t>
      </w:r>
      <w:r>
        <w:tab/>
        <w:t>Equality policies and practices</w:t>
      </w:r>
    </w:p>
    <w:p w14:paraId="442F07B1" w14:textId="77777777" w:rsidR="00607F07" w:rsidRDefault="00305B3A">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5B46F5EE" w14:textId="77777777" w:rsidR="00607F07" w:rsidRDefault="00607F07">
      <w:pPr>
        <w:ind w:left="1440" w:hanging="720"/>
      </w:pPr>
    </w:p>
    <w:p w14:paraId="4C558320" w14:textId="77777777" w:rsidR="00607F07" w:rsidRDefault="00305B3A">
      <w:pPr>
        <w:ind w:left="1440" w:hanging="720"/>
      </w:pPr>
      <w:r>
        <w:t>2.4.2</w:t>
      </w:r>
      <w:r>
        <w:tab/>
        <w:t>The Supplier will take all reasonable steps to ensure that all of the Supplier Staff comply with its equal opportunities policies (referred to in clause 2.3 above). These steps will include:</w:t>
      </w:r>
    </w:p>
    <w:p w14:paraId="07945066" w14:textId="77777777" w:rsidR="00607F07" w:rsidRDefault="00607F07">
      <w:pPr>
        <w:ind w:left="1440"/>
      </w:pPr>
    </w:p>
    <w:p w14:paraId="5FDD1080" w14:textId="77777777" w:rsidR="00607F07" w:rsidRDefault="00305B3A">
      <w:pPr>
        <w:ind w:left="720" w:firstLine="720"/>
      </w:pPr>
      <w:r>
        <w:t>a.</w:t>
      </w:r>
      <w:r>
        <w:tab/>
        <w:t>the issue of written instructions to staff and other relevant persons</w:t>
      </w:r>
    </w:p>
    <w:p w14:paraId="3ECEE839" w14:textId="77777777" w:rsidR="00607F07" w:rsidRDefault="00305B3A">
      <w:pPr>
        <w:ind w:left="2160" w:hanging="720"/>
      </w:pPr>
      <w:r>
        <w:t>b.</w:t>
      </w:r>
      <w:r>
        <w:tab/>
        <w:t>the appointment or designation of a senior manager with responsibility for equal opportunities</w:t>
      </w:r>
    </w:p>
    <w:p w14:paraId="22AFB7DD" w14:textId="77777777" w:rsidR="00607F07" w:rsidRDefault="00305B3A">
      <w:pPr>
        <w:ind w:left="2160" w:hanging="720"/>
      </w:pPr>
      <w:r>
        <w:t>c.</w:t>
      </w:r>
      <w:r>
        <w:tab/>
        <w:t>training of all staff and other relevant persons in equal opportunities and harassment matters</w:t>
      </w:r>
    </w:p>
    <w:p w14:paraId="4A2D5501" w14:textId="77777777" w:rsidR="00607F07" w:rsidRDefault="00305B3A">
      <w:pPr>
        <w:ind w:left="2160" w:hanging="720"/>
      </w:pPr>
      <w:r>
        <w:lastRenderedPageBreak/>
        <w:t>d.</w:t>
      </w:r>
      <w:r>
        <w:tab/>
        <w:t>the inclusion of the topic of equality as an agenda item at team, management and staff meetings</w:t>
      </w:r>
    </w:p>
    <w:p w14:paraId="4822D849" w14:textId="77777777" w:rsidR="00607F07" w:rsidRDefault="00607F07"/>
    <w:p w14:paraId="7BD048F3" w14:textId="77777777" w:rsidR="00607F07" w:rsidRDefault="00305B3A">
      <w:pPr>
        <w:ind w:left="720"/>
      </w:pPr>
      <w:r>
        <w:t>The Supplier will procure that its Subcontractors do likewise with their equal opportunities policies.</w:t>
      </w:r>
    </w:p>
    <w:p w14:paraId="008B89B8" w14:textId="77777777" w:rsidR="00607F07" w:rsidRDefault="00607F07">
      <w:pPr>
        <w:ind w:left="720"/>
      </w:pPr>
    </w:p>
    <w:p w14:paraId="042EF9A4" w14:textId="77777777" w:rsidR="00607F07" w:rsidRDefault="00305B3A">
      <w:pPr>
        <w:ind w:firstLine="720"/>
      </w:pPr>
      <w:r>
        <w:t>2.4.3</w:t>
      </w:r>
      <w:r>
        <w:tab/>
        <w:t>The Supplier will inform the Customer as soon as possible in the event of:</w:t>
      </w:r>
    </w:p>
    <w:p w14:paraId="192BB8FC" w14:textId="77777777" w:rsidR="00607F07" w:rsidRDefault="00607F07"/>
    <w:p w14:paraId="3D64678F" w14:textId="77777777" w:rsidR="00607F07" w:rsidRDefault="00305B3A">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4FE5A282" w14:textId="77777777" w:rsidR="00607F07" w:rsidRDefault="00305B3A">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3798452C" w14:textId="77777777" w:rsidR="00607F07" w:rsidRDefault="00607F07">
      <w:pPr>
        <w:ind w:left="2160"/>
      </w:pPr>
    </w:p>
    <w:p w14:paraId="67A26AB2" w14:textId="77777777" w:rsidR="00607F07" w:rsidRDefault="00305B3A">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5CE413F7" w14:textId="77777777" w:rsidR="00607F07" w:rsidRDefault="00607F07"/>
    <w:p w14:paraId="34DEDAC0" w14:textId="77777777" w:rsidR="00607F07" w:rsidRDefault="00305B3A">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647AC06E" w14:textId="77777777" w:rsidR="00607F07" w:rsidRDefault="00607F07">
      <w:pPr>
        <w:ind w:left="1440"/>
      </w:pPr>
    </w:p>
    <w:p w14:paraId="54351D24" w14:textId="77777777" w:rsidR="00607F07" w:rsidRDefault="00305B3A">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14ABDE79" w14:textId="77777777" w:rsidR="00607F07" w:rsidRDefault="00607F07">
      <w:pPr>
        <w:ind w:left="1440" w:hanging="720"/>
      </w:pPr>
    </w:p>
    <w:p w14:paraId="20828D1E" w14:textId="77777777" w:rsidR="00607F07" w:rsidRDefault="00305B3A">
      <w:pPr>
        <w:pStyle w:val="Heading3"/>
      </w:pPr>
      <w:r>
        <w:t>2.5</w:t>
      </w:r>
      <w:r>
        <w:tab/>
        <w:t>Equality</w:t>
      </w:r>
    </w:p>
    <w:p w14:paraId="4B6C847A" w14:textId="77777777" w:rsidR="00607F07" w:rsidRDefault="00305B3A">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1D23083A" w14:textId="77777777" w:rsidR="00607F07" w:rsidRDefault="00607F07">
      <w:pPr>
        <w:ind w:left="1440"/>
      </w:pPr>
    </w:p>
    <w:p w14:paraId="63FF4C9E" w14:textId="77777777" w:rsidR="00607F07" w:rsidRDefault="00305B3A">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542B4867" w14:textId="77777777" w:rsidR="00607F07" w:rsidRDefault="00607F07"/>
    <w:p w14:paraId="1B856CB0" w14:textId="77777777" w:rsidR="00607F07" w:rsidRDefault="00305B3A">
      <w:pPr>
        <w:pStyle w:val="Heading3"/>
      </w:pPr>
      <w:r>
        <w:lastRenderedPageBreak/>
        <w:t>2.6</w:t>
      </w:r>
      <w:r>
        <w:tab/>
        <w:t>Health and safety</w:t>
      </w:r>
    </w:p>
    <w:p w14:paraId="68A76A89" w14:textId="77777777" w:rsidR="00607F07" w:rsidRDefault="00305B3A">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79AEF85C" w14:textId="77777777" w:rsidR="00607F07" w:rsidRDefault="00607F07">
      <w:pPr>
        <w:ind w:left="1440"/>
      </w:pPr>
    </w:p>
    <w:p w14:paraId="487AE585" w14:textId="77777777" w:rsidR="00607F07" w:rsidRDefault="00305B3A">
      <w:pPr>
        <w:ind w:left="1440" w:hanging="720"/>
      </w:pPr>
      <w:r>
        <w:t>2.6.2</w:t>
      </w:r>
      <w:r>
        <w:tab/>
        <w:t>While on the Customer premises, the Supplier will comply with any health and safety measures implemented by the Customer in respect of Supplier Staff and other persons working there.</w:t>
      </w:r>
    </w:p>
    <w:p w14:paraId="2DC40226" w14:textId="77777777" w:rsidR="00607F07" w:rsidRDefault="00607F07"/>
    <w:p w14:paraId="539335AF" w14:textId="77777777" w:rsidR="00607F07" w:rsidRDefault="00305B3A">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517F5829" w14:textId="77777777" w:rsidR="00607F07" w:rsidRDefault="00607F07"/>
    <w:p w14:paraId="1D65F1B7" w14:textId="77777777" w:rsidR="00607F07" w:rsidRDefault="00305B3A">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6AF6C4A2" w14:textId="77777777" w:rsidR="00607F07" w:rsidRDefault="00607F07"/>
    <w:p w14:paraId="17E25BD0" w14:textId="77777777" w:rsidR="00607F07" w:rsidRDefault="00305B3A">
      <w:pPr>
        <w:ind w:left="1440" w:hanging="720"/>
      </w:pPr>
      <w:r>
        <w:t>2.6.5</w:t>
      </w:r>
      <w:r>
        <w:tab/>
        <w:t>The Supplier will ensure that its health and safety policy statement (as required by the Health and Safety at Work (Northern Ireland) Order 1978) is made available to the Customer on request.</w:t>
      </w:r>
    </w:p>
    <w:p w14:paraId="61E8EFD6" w14:textId="77777777" w:rsidR="00607F07" w:rsidRDefault="00607F07"/>
    <w:p w14:paraId="4045C433" w14:textId="77777777" w:rsidR="00607F07" w:rsidRDefault="00305B3A">
      <w:pPr>
        <w:pStyle w:val="Heading3"/>
      </w:pPr>
      <w:r>
        <w:t>2.7</w:t>
      </w:r>
      <w:r>
        <w:tab/>
        <w:t>Criminal damage</w:t>
      </w:r>
    </w:p>
    <w:p w14:paraId="4F84C21A" w14:textId="77777777" w:rsidR="00607F07" w:rsidRDefault="00305B3A">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331736AA" w14:textId="77777777" w:rsidR="00607F07" w:rsidRDefault="00607F07"/>
    <w:p w14:paraId="1C98DBB8" w14:textId="77777777" w:rsidR="00607F07" w:rsidRDefault="00305B3A">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2F31F205" w14:textId="77777777" w:rsidR="00607F07" w:rsidRDefault="00607F07"/>
    <w:p w14:paraId="2A1E6AEE" w14:textId="77777777" w:rsidR="00607F07" w:rsidRDefault="00305B3A">
      <w:pPr>
        <w:ind w:left="1440" w:hanging="720"/>
      </w:pPr>
      <w:r>
        <w:t>2.7.3</w:t>
      </w:r>
      <w:r>
        <w:tab/>
        <w:t>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6BF90061" w14:textId="77777777" w:rsidR="00607F07" w:rsidRDefault="00607F07"/>
    <w:p w14:paraId="4A9073DC" w14:textId="77777777" w:rsidR="00607F07" w:rsidRDefault="00305B3A">
      <w:pPr>
        <w:ind w:left="1440" w:hanging="720"/>
      </w:pPr>
      <w:r>
        <w:lastRenderedPageBreak/>
        <w:t>2.7.4</w:t>
      </w:r>
      <w:r>
        <w:tab/>
        <w:t>The Supplier will apply any compensation paid under the Compensation Order in respect of damage to the relevant assets towards the repair, reinstatement or replacement of the assets affected.</w:t>
      </w:r>
    </w:p>
    <w:p w14:paraId="22B9AB0C" w14:textId="77777777" w:rsidR="00607F07" w:rsidRDefault="00607F07"/>
    <w:p w14:paraId="47E3A2F5" w14:textId="77777777" w:rsidR="00607F07" w:rsidRDefault="00607F07">
      <w:pPr>
        <w:rPr>
          <w:b/>
        </w:rPr>
      </w:pPr>
    </w:p>
    <w:p w14:paraId="02EF624E" w14:textId="77777777" w:rsidR="00607F07" w:rsidRDefault="00607F07">
      <w:bookmarkStart w:id="9" w:name="_heading=h.4d34og8" w:colFirst="0" w:colLast="0"/>
      <w:bookmarkEnd w:id="9"/>
    </w:p>
    <w:p w14:paraId="349B00E2" w14:textId="77777777" w:rsidR="00607F07" w:rsidRDefault="00305B3A">
      <w:pPr>
        <w:pStyle w:val="Heading2"/>
        <w:pageBreakBefore/>
      </w:pPr>
      <w:r>
        <w:lastRenderedPageBreak/>
        <w:t>Schedule 5: Guarantee</w:t>
      </w:r>
    </w:p>
    <w:p w14:paraId="397DC0EF" w14:textId="77777777" w:rsidR="00607F07" w:rsidRDefault="00305B3A">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285F71B5" w14:textId="77777777" w:rsidR="00607F07" w:rsidRDefault="00607F07"/>
    <w:p w14:paraId="709A0145" w14:textId="77777777" w:rsidR="00607F07" w:rsidRDefault="00305B3A">
      <w:r>
        <w:t>This deed of guarantee is made on [</w:t>
      </w:r>
      <w:r>
        <w:rPr>
          <w:b/>
        </w:rPr>
        <w:t>insert date, month, year]</w:t>
      </w:r>
      <w:r>
        <w:t xml:space="preserve"> between:</w:t>
      </w:r>
    </w:p>
    <w:p w14:paraId="5F2FB012" w14:textId="77777777" w:rsidR="00607F07" w:rsidRDefault="00607F07"/>
    <w:p w14:paraId="4382940E" w14:textId="77777777" w:rsidR="00607F07" w:rsidRDefault="00305B3A">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0376BE0C" w14:textId="77777777" w:rsidR="00607F07" w:rsidRDefault="00305B3A">
      <w:r>
        <w:t>and</w:t>
      </w:r>
    </w:p>
    <w:p w14:paraId="7D65877B" w14:textId="77777777" w:rsidR="00607F07" w:rsidRDefault="00607F07"/>
    <w:p w14:paraId="3B0B7192" w14:textId="77777777" w:rsidR="00607F07" w:rsidRDefault="00305B3A">
      <w:pPr>
        <w:ind w:firstLine="720"/>
      </w:pPr>
      <w:r>
        <w:t xml:space="preserve"> (2)</w:t>
      </w:r>
      <w:r>
        <w:tab/>
        <w:t>The Buyer whose offices are [</w:t>
      </w:r>
      <w:r>
        <w:rPr>
          <w:b/>
        </w:rPr>
        <w:t>insert Buyer’s official address</w:t>
      </w:r>
      <w:r>
        <w:t>] (‘Beneficiary’)</w:t>
      </w:r>
    </w:p>
    <w:p w14:paraId="4110B97E" w14:textId="77777777" w:rsidR="00607F07" w:rsidRDefault="00305B3A">
      <w:pPr>
        <w:spacing w:before="240" w:after="240"/>
        <w:rPr>
          <w:b/>
          <w:sz w:val="20"/>
          <w:szCs w:val="20"/>
        </w:rPr>
      </w:pPr>
      <w:r>
        <w:rPr>
          <w:b/>
          <w:sz w:val="20"/>
          <w:szCs w:val="20"/>
        </w:rPr>
        <w:t>Whereas:</w:t>
      </w:r>
    </w:p>
    <w:p w14:paraId="39A8ED3E" w14:textId="77777777" w:rsidR="00607F07" w:rsidRDefault="00305B3A">
      <w:pPr>
        <w:ind w:left="2160" w:hanging="720"/>
      </w:pPr>
      <w:r>
        <w:t>(A)</w:t>
      </w:r>
      <w:r>
        <w:tab/>
        <w:t>The guarantor has agreed, in consideration of the Buyer entering into the Call-Off Contract with the Supplier, to guarantee all of the Supplier's obligations under the Call-Off Contract.</w:t>
      </w:r>
    </w:p>
    <w:p w14:paraId="20A22E87" w14:textId="77777777" w:rsidR="00607F07" w:rsidRDefault="00607F07">
      <w:pPr>
        <w:ind w:left="2160"/>
      </w:pPr>
    </w:p>
    <w:p w14:paraId="08DFC411" w14:textId="77777777" w:rsidR="00607F07" w:rsidRDefault="00305B3A">
      <w:pPr>
        <w:ind w:left="2160" w:hanging="720"/>
      </w:pPr>
      <w:r>
        <w:t>(B)</w:t>
      </w:r>
      <w:r>
        <w:tab/>
        <w:t>It is the intention of the Parties that this document be executed and take effect as a deed.</w:t>
      </w:r>
    </w:p>
    <w:p w14:paraId="0B717D8C" w14:textId="77777777" w:rsidR="00607F07" w:rsidRDefault="00607F07"/>
    <w:p w14:paraId="1BEA0E45" w14:textId="77777777" w:rsidR="00607F07" w:rsidRDefault="00305B3A">
      <w:r>
        <w:t>[Where a deed of guarantee is required, include the wording below and populate the box below with the guarantor company's details. If a deed of guarantee isn’t needed then the section below and other references to the guarantee should be deleted.</w:t>
      </w:r>
    </w:p>
    <w:p w14:paraId="7D323F8F" w14:textId="77777777" w:rsidR="00607F07" w:rsidRDefault="00607F07"/>
    <w:p w14:paraId="0BBD50A1" w14:textId="77777777" w:rsidR="00607F07" w:rsidRDefault="00305B3A">
      <w:r>
        <w:t>Suggested headings are as follows:</w:t>
      </w:r>
    </w:p>
    <w:p w14:paraId="78CAF7BE" w14:textId="77777777" w:rsidR="00607F07" w:rsidRDefault="00607F07"/>
    <w:p w14:paraId="1D8F2A43" w14:textId="77777777" w:rsidR="00607F07" w:rsidRDefault="00305B3A">
      <w:pPr>
        <w:numPr>
          <w:ilvl w:val="0"/>
          <w:numId w:val="8"/>
        </w:numPr>
      </w:pPr>
      <w:r>
        <w:t>Demands and notices</w:t>
      </w:r>
    </w:p>
    <w:p w14:paraId="18551818" w14:textId="77777777" w:rsidR="00607F07" w:rsidRDefault="00305B3A">
      <w:pPr>
        <w:numPr>
          <w:ilvl w:val="0"/>
          <w:numId w:val="8"/>
        </w:numPr>
      </w:pPr>
      <w:r>
        <w:t>Representations and Warranties</w:t>
      </w:r>
    </w:p>
    <w:p w14:paraId="138A1CB3" w14:textId="77777777" w:rsidR="00607F07" w:rsidRDefault="00305B3A">
      <w:pPr>
        <w:numPr>
          <w:ilvl w:val="0"/>
          <w:numId w:val="8"/>
        </w:numPr>
      </w:pPr>
      <w:r>
        <w:t>Obligation to enter into a new Contract</w:t>
      </w:r>
    </w:p>
    <w:p w14:paraId="347BB98C" w14:textId="77777777" w:rsidR="00607F07" w:rsidRDefault="00305B3A">
      <w:pPr>
        <w:numPr>
          <w:ilvl w:val="0"/>
          <w:numId w:val="8"/>
        </w:numPr>
      </w:pPr>
      <w:r>
        <w:t>Assignment</w:t>
      </w:r>
    </w:p>
    <w:p w14:paraId="098A0462" w14:textId="77777777" w:rsidR="00607F07" w:rsidRDefault="00305B3A">
      <w:pPr>
        <w:numPr>
          <w:ilvl w:val="0"/>
          <w:numId w:val="8"/>
        </w:numPr>
      </w:pPr>
      <w:r>
        <w:t>Third Party Rights</w:t>
      </w:r>
    </w:p>
    <w:p w14:paraId="0ED6D2E2" w14:textId="77777777" w:rsidR="00607F07" w:rsidRDefault="00305B3A">
      <w:pPr>
        <w:numPr>
          <w:ilvl w:val="0"/>
          <w:numId w:val="8"/>
        </w:numPr>
      </w:pPr>
      <w:r>
        <w:t>Governing Law</w:t>
      </w:r>
    </w:p>
    <w:p w14:paraId="6264F32E" w14:textId="77777777" w:rsidR="00607F07" w:rsidRDefault="00305B3A">
      <w:pPr>
        <w:numPr>
          <w:ilvl w:val="0"/>
          <w:numId w:val="8"/>
        </w:numPr>
      </w:pPr>
      <w:r>
        <w:t>This Call-Off Contract is conditional upon the provision of a Guarantee to the Buyer from the guarantor in respect of the Supplier.]</w:t>
      </w:r>
    </w:p>
    <w:p w14:paraId="55D205B3" w14:textId="77777777" w:rsidR="00607F07" w:rsidRDefault="00305B3A">
      <w:pPr>
        <w:spacing w:before="240" w:after="240"/>
        <w:rPr>
          <w:sz w:val="20"/>
          <w:szCs w:val="20"/>
        </w:rPr>
      </w:pPr>
      <w:r>
        <w:rPr>
          <w:sz w:val="20"/>
          <w:szCs w:val="20"/>
        </w:rPr>
        <w:t xml:space="preserve"> </w:t>
      </w:r>
    </w:p>
    <w:p w14:paraId="753183A2" w14:textId="77777777" w:rsidR="00607F07" w:rsidRDefault="00607F07">
      <w:pPr>
        <w:pageBreakBefore/>
        <w:rPr>
          <w:sz w:val="20"/>
          <w:szCs w:val="20"/>
        </w:rPr>
      </w:pPr>
    </w:p>
    <w:p w14:paraId="0793D55E" w14:textId="77777777" w:rsidR="00607F07" w:rsidRDefault="00607F07">
      <w:pPr>
        <w:spacing w:before="240" w:after="240"/>
        <w:rPr>
          <w:sz w:val="20"/>
          <w:szCs w:val="20"/>
        </w:rPr>
      </w:pPr>
    </w:p>
    <w:tbl>
      <w:tblPr>
        <w:tblStyle w:val="a8"/>
        <w:tblW w:w="8880" w:type="dxa"/>
        <w:tblInd w:w="2" w:type="dxa"/>
        <w:tblLayout w:type="fixed"/>
        <w:tblLook w:val="0400" w:firstRow="0" w:lastRow="0" w:firstColumn="0" w:lastColumn="0" w:noHBand="0" w:noVBand="1"/>
      </w:tblPr>
      <w:tblGrid>
        <w:gridCol w:w="2040"/>
        <w:gridCol w:w="6840"/>
      </w:tblGrid>
      <w:tr w:rsidR="00607F07" w14:paraId="1EC7943F"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6D1FD6" w14:textId="77777777" w:rsidR="00607F07" w:rsidRDefault="00305B3A">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6B206B" w14:textId="77777777" w:rsidR="00607F07" w:rsidRDefault="00305B3A">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607F07" w14:paraId="043AB27F"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8EF399" w14:textId="77777777" w:rsidR="00607F07" w:rsidRDefault="00305B3A">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24360F" w14:textId="77777777" w:rsidR="00607F07" w:rsidRDefault="00305B3A">
            <w:pPr>
              <w:spacing w:before="240" w:after="240"/>
            </w:pPr>
            <w:r>
              <w:rPr>
                <w:sz w:val="20"/>
                <w:szCs w:val="20"/>
              </w:rPr>
              <w:t>[</w:t>
            </w:r>
            <w:r>
              <w:rPr>
                <w:b/>
                <w:sz w:val="20"/>
                <w:szCs w:val="20"/>
              </w:rPr>
              <w:t>Enter Company address</w:t>
            </w:r>
            <w:r>
              <w:rPr>
                <w:sz w:val="20"/>
                <w:szCs w:val="20"/>
              </w:rPr>
              <w:t>]</w:t>
            </w:r>
          </w:p>
        </w:tc>
      </w:tr>
      <w:tr w:rsidR="00607F07" w14:paraId="016E9313"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DE6BD5" w14:textId="77777777" w:rsidR="00607F07" w:rsidRDefault="00305B3A">
            <w:pPr>
              <w:spacing w:before="240" w:after="240"/>
            </w:pPr>
            <w:r>
              <w:rPr>
                <w:b/>
                <w:sz w:val="20"/>
                <w:szCs w:val="20"/>
              </w:rPr>
              <w:t>Account manager</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DB9EFA" w14:textId="77777777" w:rsidR="00607F07" w:rsidRDefault="00305B3A">
            <w:pPr>
              <w:spacing w:before="240" w:after="240"/>
            </w:pPr>
            <w:r>
              <w:rPr>
                <w:sz w:val="20"/>
                <w:szCs w:val="20"/>
              </w:rPr>
              <w:t>[</w:t>
            </w:r>
            <w:r>
              <w:rPr>
                <w:b/>
                <w:sz w:val="20"/>
                <w:szCs w:val="20"/>
              </w:rPr>
              <w:t>Enter Account Manager name]</w:t>
            </w:r>
          </w:p>
        </w:tc>
      </w:tr>
      <w:tr w:rsidR="00607F07" w14:paraId="36BD1017"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0CE080" w14:textId="77777777" w:rsidR="00607F07" w:rsidRDefault="00607F07">
            <w:pPr>
              <w:widowControl w:val="0"/>
              <w:pBdr>
                <w:top w:val="nil"/>
                <w:left w:val="nil"/>
                <w:bottom w:val="nil"/>
                <w:right w:val="nil"/>
                <w:between w:val="nil"/>
              </w:pBd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0D4281" w14:textId="77777777" w:rsidR="00607F07" w:rsidRDefault="00305B3A">
            <w:pPr>
              <w:spacing w:before="240" w:after="240"/>
            </w:pPr>
            <w:r>
              <w:rPr>
                <w:sz w:val="20"/>
                <w:szCs w:val="20"/>
              </w:rPr>
              <w:t>Address: [</w:t>
            </w:r>
            <w:r>
              <w:rPr>
                <w:b/>
                <w:sz w:val="20"/>
                <w:szCs w:val="20"/>
              </w:rPr>
              <w:t>Enter Account Manager address]</w:t>
            </w:r>
          </w:p>
        </w:tc>
      </w:tr>
      <w:tr w:rsidR="00607F07" w14:paraId="30994C93"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1F0D8D" w14:textId="77777777" w:rsidR="00607F07" w:rsidRDefault="00607F07">
            <w:pPr>
              <w:widowControl w:val="0"/>
              <w:pBdr>
                <w:top w:val="nil"/>
                <w:left w:val="nil"/>
                <w:bottom w:val="nil"/>
                <w:right w:val="nil"/>
                <w:between w:val="nil"/>
              </w:pBd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578515" w14:textId="77777777" w:rsidR="00607F07" w:rsidRDefault="00305B3A">
            <w:pPr>
              <w:spacing w:before="240" w:after="240"/>
            </w:pPr>
            <w:r>
              <w:rPr>
                <w:sz w:val="20"/>
                <w:szCs w:val="20"/>
              </w:rPr>
              <w:t>Phone: [</w:t>
            </w:r>
            <w:r>
              <w:rPr>
                <w:b/>
                <w:sz w:val="20"/>
                <w:szCs w:val="20"/>
              </w:rPr>
              <w:t>Enter Account Manager phone number]</w:t>
            </w:r>
          </w:p>
        </w:tc>
      </w:tr>
      <w:tr w:rsidR="00607F07" w14:paraId="57714366"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1B63FF" w14:textId="77777777" w:rsidR="00607F07" w:rsidRDefault="00607F07">
            <w:pPr>
              <w:widowControl w:val="0"/>
              <w:pBdr>
                <w:top w:val="nil"/>
                <w:left w:val="nil"/>
                <w:bottom w:val="nil"/>
                <w:right w:val="nil"/>
                <w:between w:val="nil"/>
              </w:pBd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D7D0C8" w14:textId="77777777" w:rsidR="00607F07" w:rsidRDefault="00305B3A">
            <w:pPr>
              <w:spacing w:before="240" w:after="240"/>
            </w:pPr>
            <w:r>
              <w:rPr>
                <w:sz w:val="20"/>
                <w:szCs w:val="20"/>
              </w:rPr>
              <w:t>Email: [</w:t>
            </w:r>
            <w:r>
              <w:rPr>
                <w:b/>
                <w:sz w:val="20"/>
                <w:szCs w:val="20"/>
              </w:rPr>
              <w:t>Enter Account Manager email</w:t>
            </w:r>
            <w:r>
              <w:rPr>
                <w:sz w:val="20"/>
                <w:szCs w:val="20"/>
              </w:rPr>
              <w:t>]</w:t>
            </w:r>
          </w:p>
        </w:tc>
      </w:tr>
      <w:tr w:rsidR="00607F07" w14:paraId="6A4E5BEE"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33897B" w14:textId="77777777" w:rsidR="00607F07" w:rsidRDefault="00607F07">
            <w:pPr>
              <w:widowControl w:val="0"/>
              <w:pBdr>
                <w:top w:val="nil"/>
                <w:left w:val="nil"/>
                <w:bottom w:val="nil"/>
                <w:right w:val="nil"/>
                <w:between w:val="nil"/>
              </w:pBd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2DFCF6" w14:textId="77777777" w:rsidR="00607F07" w:rsidRDefault="00305B3A">
            <w:pPr>
              <w:spacing w:before="240" w:after="240"/>
            </w:pPr>
            <w:r>
              <w:rPr>
                <w:sz w:val="20"/>
                <w:szCs w:val="20"/>
              </w:rPr>
              <w:t>Fax: [</w:t>
            </w:r>
            <w:r>
              <w:rPr>
                <w:b/>
                <w:sz w:val="20"/>
                <w:szCs w:val="20"/>
              </w:rPr>
              <w:t xml:space="preserve">Enter Account Manager fax </w:t>
            </w:r>
            <w:r>
              <w:rPr>
                <w:sz w:val="20"/>
                <w:szCs w:val="20"/>
              </w:rPr>
              <w:t>if applicable]</w:t>
            </w:r>
          </w:p>
        </w:tc>
      </w:tr>
    </w:tbl>
    <w:p w14:paraId="5B29AF3F" w14:textId="77777777" w:rsidR="00607F07" w:rsidRDefault="00305B3A">
      <w:pPr>
        <w:spacing w:before="60" w:after="240"/>
        <w:rPr>
          <w:sz w:val="20"/>
          <w:szCs w:val="20"/>
        </w:rPr>
      </w:pPr>
      <w:r>
        <w:rPr>
          <w:sz w:val="20"/>
          <w:szCs w:val="20"/>
        </w:rPr>
        <w:t xml:space="preserve"> </w:t>
      </w:r>
    </w:p>
    <w:p w14:paraId="6934F267" w14:textId="77777777" w:rsidR="00607F07" w:rsidRDefault="00305B3A">
      <w:r>
        <w:t>In consideration of the Buyer entering into the Call-Off Contract, the Guarantor agrees with the Buyer as follows:</w:t>
      </w:r>
    </w:p>
    <w:p w14:paraId="2F44568D" w14:textId="77777777" w:rsidR="00607F07" w:rsidRDefault="00607F07"/>
    <w:p w14:paraId="6BB91FBC" w14:textId="77777777" w:rsidR="00607F07" w:rsidRDefault="00305B3A">
      <w:pPr>
        <w:pStyle w:val="Heading3"/>
      </w:pPr>
      <w:r>
        <w:t>Definitions and interpretation</w:t>
      </w:r>
    </w:p>
    <w:p w14:paraId="38035833" w14:textId="77777777" w:rsidR="00607F07" w:rsidRDefault="00305B3A">
      <w:r>
        <w:t>In this Deed of Guarantee, unless defined elsewhere in this Deed of Guarantee or the context requires otherwise, defined terms will have the same meaning as they have for the purposes of the Call-Off Contract.</w:t>
      </w:r>
    </w:p>
    <w:p w14:paraId="735B5B64" w14:textId="77777777" w:rsidR="00607F07" w:rsidRDefault="00607F07"/>
    <w:tbl>
      <w:tblPr>
        <w:tblStyle w:val="a9"/>
        <w:tblW w:w="8880" w:type="dxa"/>
        <w:tblInd w:w="2" w:type="dxa"/>
        <w:tblLayout w:type="fixed"/>
        <w:tblLook w:val="0400" w:firstRow="0" w:lastRow="0" w:firstColumn="0" w:lastColumn="0" w:noHBand="0" w:noVBand="1"/>
      </w:tblPr>
      <w:tblGrid>
        <w:gridCol w:w="2505"/>
        <w:gridCol w:w="6375"/>
      </w:tblGrid>
      <w:tr w:rsidR="00607F07" w14:paraId="5F9EF22E"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CDF461" w14:textId="77777777" w:rsidR="00607F07" w:rsidRDefault="00305B3A">
            <w:pPr>
              <w:spacing w:before="240" w:after="240"/>
              <w:jc w:val="center"/>
              <w:rPr>
                <w:b/>
                <w:sz w:val="20"/>
                <w:szCs w:val="20"/>
              </w:rPr>
            </w:pPr>
            <w:r>
              <w:rPr>
                <w:b/>
                <w:sz w:val="20"/>
                <w:szCs w:val="20"/>
              </w:rPr>
              <w:lastRenderedPageBreak/>
              <w:t>Term</w:t>
            </w:r>
          </w:p>
        </w:tc>
        <w:tc>
          <w:tcPr>
            <w:tcW w:w="63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24FA32" w14:textId="77777777" w:rsidR="00607F07" w:rsidRDefault="00305B3A">
            <w:pPr>
              <w:spacing w:before="240" w:after="240"/>
              <w:jc w:val="center"/>
              <w:rPr>
                <w:b/>
                <w:sz w:val="20"/>
                <w:szCs w:val="20"/>
              </w:rPr>
            </w:pPr>
            <w:r>
              <w:rPr>
                <w:b/>
                <w:sz w:val="20"/>
                <w:szCs w:val="20"/>
              </w:rPr>
              <w:t>Meaning</w:t>
            </w:r>
          </w:p>
        </w:tc>
      </w:tr>
      <w:tr w:rsidR="00607F07" w14:paraId="2249E6EF" w14:textId="77777777">
        <w:trPr>
          <w:trHeight w:val="6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BDBA62" w14:textId="77777777" w:rsidR="00607F07" w:rsidRDefault="00305B3A">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5CA4331E" w14:textId="77777777" w:rsidR="00607F07" w:rsidRDefault="00305B3A">
            <w:pPr>
              <w:spacing w:before="240" w:after="240"/>
              <w:rPr>
                <w:sz w:val="20"/>
                <w:szCs w:val="20"/>
              </w:rPr>
            </w:pPr>
            <w:r>
              <w:rPr>
                <w:sz w:val="20"/>
                <w:szCs w:val="20"/>
              </w:rPr>
              <w:t>Means [the Guaranteed Agreement] made between the Buyer and the Supplier on [insert date].</w:t>
            </w:r>
          </w:p>
        </w:tc>
      </w:tr>
      <w:tr w:rsidR="00607F07" w14:paraId="39CF55C2" w14:textId="77777777">
        <w:trPr>
          <w:trHeight w:val="22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2D1AEC" w14:textId="77777777" w:rsidR="00607F07" w:rsidRDefault="00305B3A">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456E76C6" w14:textId="77777777" w:rsidR="00607F07" w:rsidRDefault="00305B3A">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607F07" w14:paraId="0BCC8089" w14:textId="77777777">
        <w:trPr>
          <w:trHeight w:val="88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19C66C" w14:textId="77777777" w:rsidR="00607F07" w:rsidRDefault="00305B3A">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11DDFA00" w14:textId="77777777" w:rsidR="00607F07" w:rsidRDefault="00305B3A">
            <w:pPr>
              <w:spacing w:before="240" w:after="240"/>
              <w:rPr>
                <w:sz w:val="20"/>
                <w:szCs w:val="20"/>
              </w:rPr>
            </w:pPr>
            <w:r>
              <w:rPr>
                <w:sz w:val="20"/>
                <w:szCs w:val="20"/>
              </w:rPr>
              <w:t>Means the deed of guarantee described in the Order Form (Parent Company Guarantee).</w:t>
            </w:r>
          </w:p>
        </w:tc>
      </w:tr>
    </w:tbl>
    <w:p w14:paraId="3F6BB387" w14:textId="77777777" w:rsidR="00607F07" w:rsidRDefault="00305B3A">
      <w:pPr>
        <w:spacing w:before="240" w:after="240"/>
        <w:rPr>
          <w:sz w:val="20"/>
          <w:szCs w:val="20"/>
        </w:rPr>
      </w:pPr>
      <w:r>
        <w:rPr>
          <w:sz w:val="20"/>
          <w:szCs w:val="20"/>
        </w:rPr>
        <w:t xml:space="preserve"> </w:t>
      </w:r>
    </w:p>
    <w:p w14:paraId="21D31EE2" w14:textId="77777777" w:rsidR="00607F07" w:rsidRDefault="00305B3A">
      <w:r>
        <w:t>References to this Deed of Guarantee and any provisions of this Deed of Guarantee or to any other document or agreement (including to the Call-Off Contract) apply now, and as amended, varied, restated, supplemented, substituted or novated in the future.</w:t>
      </w:r>
    </w:p>
    <w:p w14:paraId="3B54799A" w14:textId="77777777" w:rsidR="00607F07" w:rsidRDefault="00607F07"/>
    <w:p w14:paraId="32C9D6F2" w14:textId="77777777" w:rsidR="00607F07" w:rsidRDefault="00305B3A">
      <w:r>
        <w:t>Unless the context otherwise requires, words importing the singular are to include the plural and vice versa.</w:t>
      </w:r>
    </w:p>
    <w:p w14:paraId="0447DF21" w14:textId="77777777" w:rsidR="00607F07" w:rsidRDefault="00607F07"/>
    <w:p w14:paraId="5447A6F7" w14:textId="77777777" w:rsidR="00607F07" w:rsidRDefault="00305B3A">
      <w:r>
        <w:t>References to a person are to be construed to include that person's assignees or transferees or successors in title, whether direct or indirect.</w:t>
      </w:r>
    </w:p>
    <w:p w14:paraId="5BDD317D" w14:textId="77777777" w:rsidR="00607F07" w:rsidRDefault="00607F07"/>
    <w:p w14:paraId="4FC0677E" w14:textId="77777777" w:rsidR="00607F07" w:rsidRDefault="00305B3A">
      <w:r>
        <w:t>The words ‘other’ and ‘otherwise’ are not to be construed as confining the meaning of any following words to the class of thing previously stated if a wider construction is possible.</w:t>
      </w:r>
    </w:p>
    <w:p w14:paraId="234F39DF" w14:textId="77777777" w:rsidR="00607F07" w:rsidRDefault="00607F07"/>
    <w:p w14:paraId="316BE579" w14:textId="77777777" w:rsidR="00607F07" w:rsidRDefault="00305B3A">
      <w:r>
        <w:t>Unless the context otherwise requires:</w:t>
      </w:r>
    </w:p>
    <w:p w14:paraId="134F150C" w14:textId="77777777" w:rsidR="00607F07" w:rsidRDefault="00607F07"/>
    <w:p w14:paraId="5BE728C7" w14:textId="77777777" w:rsidR="00607F07" w:rsidRDefault="00305B3A">
      <w:pPr>
        <w:numPr>
          <w:ilvl w:val="0"/>
          <w:numId w:val="10"/>
        </w:numPr>
      </w:pPr>
      <w:r>
        <w:t>reference to a gender includes the other gender and the neuter</w:t>
      </w:r>
    </w:p>
    <w:p w14:paraId="4E1435B4" w14:textId="77777777" w:rsidR="00607F07" w:rsidRDefault="00305B3A">
      <w:pPr>
        <w:numPr>
          <w:ilvl w:val="0"/>
          <w:numId w:val="10"/>
        </w:numPr>
      </w:pPr>
      <w:r>
        <w:t>references to an Act of Parliament, statutory provision or statutory instrument also apply if amended, extended or re-enacted from time to time</w:t>
      </w:r>
    </w:p>
    <w:p w14:paraId="785D2B4E" w14:textId="77777777" w:rsidR="00607F07" w:rsidRDefault="00305B3A">
      <w:pPr>
        <w:numPr>
          <w:ilvl w:val="0"/>
          <w:numId w:val="10"/>
        </w:numPr>
      </w:pPr>
      <w:r>
        <w:t>any phrase introduced by the words ‘including’, ‘includes’, ‘in particular’, ‘for example’ or similar, will be construed as illustrative and without limitation to the generality of the related general words</w:t>
      </w:r>
    </w:p>
    <w:p w14:paraId="29534546" w14:textId="77777777" w:rsidR="00607F07" w:rsidRDefault="00607F07">
      <w:pPr>
        <w:ind w:left="720"/>
      </w:pPr>
    </w:p>
    <w:p w14:paraId="7A9564AB" w14:textId="77777777" w:rsidR="00607F07" w:rsidRDefault="00305B3A">
      <w:r>
        <w:t>References to Clauses and Schedules are, unless otherwise provided, references to Clauses of and Schedules to this Deed of Guarantee.</w:t>
      </w:r>
    </w:p>
    <w:p w14:paraId="5043F6F2" w14:textId="77777777" w:rsidR="00607F07" w:rsidRDefault="00607F07"/>
    <w:p w14:paraId="5A658172" w14:textId="77777777" w:rsidR="00607F07" w:rsidRDefault="00305B3A">
      <w:r>
        <w:t>References to liability are to include any liability whether actual, contingent, present or future.</w:t>
      </w:r>
    </w:p>
    <w:p w14:paraId="0323E2F6" w14:textId="77777777" w:rsidR="00607F07" w:rsidRDefault="00607F07"/>
    <w:p w14:paraId="12C6A41A" w14:textId="77777777" w:rsidR="00607F07" w:rsidRDefault="00305B3A">
      <w:pPr>
        <w:pStyle w:val="Heading3"/>
      </w:pPr>
      <w:r>
        <w:lastRenderedPageBreak/>
        <w:t>Guarantee and indemnity</w:t>
      </w:r>
    </w:p>
    <w:p w14:paraId="69923DC8" w14:textId="77777777" w:rsidR="00607F07" w:rsidRDefault="00305B3A">
      <w:r>
        <w:t>The Guarantor irrevocably and unconditionally guarantees that the Supplier duly performs all of the guaranteed obligations due by the Supplier to the Buyer.</w:t>
      </w:r>
    </w:p>
    <w:p w14:paraId="2A590550" w14:textId="77777777" w:rsidR="00607F07" w:rsidRDefault="00607F07"/>
    <w:p w14:paraId="342D97DE" w14:textId="77777777" w:rsidR="00607F07" w:rsidRDefault="00305B3A">
      <w:r>
        <w:t>If at any time the Supplier will fail to perform any of the guaranteed obligations, the Guarantor irrevocably and unconditionally undertakes to the Buyer it will, at the cost of the Guarantor:</w:t>
      </w:r>
    </w:p>
    <w:p w14:paraId="5427F644" w14:textId="77777777" w:rsidR="00607F07" w:rsidRDefault="00607F07"/>
    <w:p w14:paraId="1C1F67A5" w14:textId="77777777" w:rsidR="00607F07" w:rsidRDefault="00305B3A">
      <w:pPr>
        <w:numPr>
          <w:ilvl w:val="0"/>
          <w:numId w:val="7"/>
        </w:numPr>
      </w:pPr>
      <w:r>
        <w:t>fully perform or buy performance of the guaranteed obligations to the Buyer</w:t>
      </w:r>
    </w:p>
    <w:p w14:paraId="7BD7EFB7" w14:textId="77777777" w:rsidR="00607F07" w:rsidRDefault="00607F07">
      <w:pPr>
        <w:ind w:left="720"/>
      </w:pPr>
    </w:p>
    <w:p w14:paraId="26144A53" w14:textId="77777777" w:rsidR="00607F07" w:rsidRDefault="00305B3A">
      <w:pPr>
        <w:numPr>
          <w:ilvl w:val="0"/>
          <w:numId w:val="7"/>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73741BF4" w14:textId="77777777" w:rsidR="00607F07" w:rsidRDefault="00607F07"/>
    <w:p w14:paraId="48615C9F" w14:textId="77777777" w:rsidR="00607F07" w:rsidRDefault="00305B3A">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5A2B18B3" w14:textId="77777777" w:rsidR="00607F07" w:rsidRDefault="00607F07"/>
    <w:p w14:paraId="425F7C2B" w14:textId="77777777" w:rsidR="00607F07" w:rsidRDefault="00305B3A">
      <w:pPr>
        <w:pStyle w:val="Heading3"/>
      </w:pPr>
      <w:r>
        <w:t>Obligation to enter into a new contract</w:t>
      </w:r>
    </w:p>
    <w:p w14:paraId="642B6219" w14:textId="77777777" w:rsidR="00607F07" w:rsidRDefault="00305B3A">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6F5F492C" w14:textId="77777777" w:rsidR="00607F07" w:rsidRDefault="00607F07"/>
    <w:p w14:paraId="358712FF" w14:textId="77777777" w:rsidR="00607F07" w:rsidRDefault="00305B3A">
      <w:pPr>
        <w:pStyle w:val="Heading3"/>
      </w:pPr>
      <w:r>
        <w:t>Demands and notices</w:t>
      </w:r>
    </w:p>
    <w:p w14:paraId="19F09DC6" w14:textId="77777777" w:rsidR="00607F07" w:rsidRDefault="00305B3A">
      <w:r>
        <w:t>Any demand or notice served by the Buyer on the Guarantor under this Deed of Guarantee will be in writing, addressed to:</w:t>
      </w:r>
    </w:p>
    <w:p w14:paraId="3EE1864D" w14:textId="77777777" w:rsidR="00607F07" w:rsidRDefault="00607F07"/>
    <w:p w14:paraId="6CEA1BDA" w14:textId="77777777" w:rsidR="00607F07" w:rsidRDefault="00305B3A">
      <w:r>
        <w:t>[</w:t>
      </w:r>
      <w:r>
        <w:rPr>
          <w:b/>
        </w:rPr>
        <w:t>Enter Address of the Guarantor in England and Wales</w:t>
      </w:r>
      <w:r>
        <w:t>]</w:t>
      </w:r>
    </w:p>
    <w:p w14:paraId="6C3B58E7" w14:textId="77777777" w:rsidR="00607F07" w:rsidRDefault="00607F07"/>
    <w:p w14:paraId="3BCE8689" w14:textId="77777777" w:rsidR="00607F07" w:rsidRDefault="00305B3A">
      <w:r>
        <w:t>[</w:t>
      </w:r>
      <w:r>
        <w:rPr>
          <w:b/>
        </w:rPr>
        <w:t>Enter Email address of the Guarantor representative</w:t>
      </w:r>
      <w:r>
        <w:t>]</w:t>
      </w:r>
    </w:p>
    <w:p w14:paraId="7D0C0FE8" w14:textId="77777777" w:rsidR="00607F07" w:rsidRDefault="00607F07"/>
    <w:p w14:paraId="52CB24D3" w14:textId="77777777" w:rsidR="00607F07" w:rsidRDefault="00305B3A">
      <w:r>
        <w:t>For the Attention of [</w:t>
      </w:r>
      <w:r>
        <w:rPr>
          <w:b/>
        </w:rPr>
        <w:t>insert details</w:t>
      </w:r>
      <w:r>
        <w:t>]</w:t>
      </w:r>
    </w:p>
    <w:p w14:paraId="5650A212" w14:textId="77777777" w:rsidR="00607F07" w:rsidRDefault="00607F07"/>
    <w:p w14:paraId="6E666A32" w14:textId="77777777" w:rsidR="00607F07" w:rsidRDefault="00305B3A">
      <w:r>
        <w:t>or such other address in England and Wales as the Guarantor has notified the Buyer in writing as being an address for the receipt of such demands or notices.</w:t>
      </w:r>
    </w:p>
    <w:p w14:paraId="6A050250" w14:textId="77777777" w:rsidR="00607F07" w:rsidRDefault="00607F07"/>
    <w:p w14:paraId="5D36A488" w14:textId="77777777" w:rsidR="00607F07" w:rsidRDefault="00305B3A">
      <w:r>
        <w:t>Any notice or demand served on the Guarantor or the Buyer under this Deed of Guarantee will be deemed to have been served if:</w:t>
      </w:r>
    </w:p>
    <w:p w14:paraId="1452DDB6" w14:textId="77777777" w:rsidR="00607F07" w:rsidRDefault="00607F07"/>
    <w:p w14:paraId="4A103C99" w14:textId="77777777" w:rsidR="00607F07" w:rsidRDefault="00607F07"/>
    <w:p w14:paraId="6BF19D3C" w14:textId="77777777" w:rsidR="00607F07" w:rsidRDefault="00305B3A">
      <w:pPr>
        <w:numPr>
          <w:ilvl w:val="0"/>
          <w:numId w:val="9"/>
        </w:numPr>
      </w:pPr>
      <w:r>
        <w:t>delivered by hand, at the time of delivery</w:t>
      </w:r>
    </w:p>
    <w:p w14:paraId="2F29F6F7" w14:textId="77777777" w:rsidR="00607F07" w:rsidRDefault="00305B3A">
      <w:pPr>
        <w:numPr>
          <w:ilvl w:val="0"/>
          <w:numId w:val="9"/>
        </w:numPr>
      </w:pPr>
      <w:r>
        <w:lastRenderedPageBreak/>
        <w:t>posted, at 10am on the second Working Day after it was put into the post</w:t>
      </w:r>
    </w:p>
    <w:p w14:paraId="77F4386B" w14:textId="77777777" w:rsidR="00607F07" w:rsidRDefault="00305B3A">
      <w:pPr>
        <w:numPr>
          <w:ilvl w:val="0"/>
          <w:numId w:val="9"/>
        </w:numPr>
      </w:pPr>
      <w:r>
        <w:t>sent by email, at the time of despatch, if despatched before 5pm on any Working Day, and in any other case at 10am on the next Working Day</w:t>
      </w:r>
    </w:p>
    <w:p w14:paraId="6F256724" w14:textId="77777777" w:rsidR="00607F07" w:rsidRDefault="00607F07"/>
    <w:p w14:paraId="08F2BD1A" w14:textId="77777777" w:rsidR="00607F07" w:rsidRDefault="00305B3A">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634D4D02" w14:textId="77777777" w:rsidR="00607F07" w:rsidRDefault="00607F07"/>
    <w:p w14:paraId="27903945" w14:textId="77777777" w:rsidR="00607F07" w:rsidRDefault="00305B3A">
      <w:r>
        <w:t>Any notice purported to be served on the Buyer under this Deed of Guarantee will only be valid when received in writing by the Buyer.</w:t>
      </w:r>
    </w:p>
    <w:p w14:paraId="62F1C2FD" w14:textId="77777777" w:rsidR="00607F07" w:rsidRDefault="00607F07"/>
    <w:p w14:paraId="6FD24337" w14:textId="77777777" w:rsidR="00607F07" w:rsidRDefault="00305B3A">
      <w:pPr>
        <w:spacing w:after="200"/>
      </w:pPr>
      <w:r>
        <w:t>Beneficiary’s protections</w:t>
      </w:r>
    </w:p>
    <w:p w14:paraId="706996FA" w14:textId="77777777" w:rsidR="00607F07" w:rsidRDefault="00305B3A">
      <w:r>
        <w:t>The Guarantor will not be discharged or released from this Deed of Guarantee by:</w:t>
      </w:r>
    </w:p>
    <w:p w14:paraId="1DD1FAB8" w14:textId="77777777" w:rsidR="00607F07" w:rsidRDefault="00607F07"/>
    <w:p w14:paraId="1B8C2F1A" w14:textId="77777777" w:rsidR="00607F07" w:rsidRDefault="00305B3A">
      <w:pPr>
        <w:numPr>
          <w:ilvl w:val="0"/>
          <w:numId w:val="11"/>
        </w:numPr>
      </w:pPr>
      <w:r>
        <w:t>any arrangement made between the Supplier and the Buyer (whether or not such arrangement is made with the assent of the Guarantor)</w:t>
      </w:r>
    </w:p>
    <w:p w14:paraId="6BF7AC25" w14:textId="77777777" w:rsidR="00607F07" w:rsidRDefault="00305B3A">
      <w:pPr>
        <w:numPr>
          <w:ilvl w:val="0"/>
          <w:numId w:val="11"/>
        </w:numPr>
      </w:pPr>
      <w:r>
        <w:t>any amendment to or termination of the Call-Off Contract</w:t>
      </w:r>
    </w:p>
    <w:p w14:paraId="1793EE05" w14:textId="77777777" w:rsidR="00607F07" w:rsidRDefault="00305B3A">
      <w:pPr>
        <w:numPr>
          <w:ilvl w:val="0"/>
          <w:numId w:val="11"/>
        </w:numPr>
      </w:pPr>
      <w:r>
        <w:t>any forbearance or indulgence as to payment, time, performance or otherwise granted by the Buyer (whether or not such amendment, termination, forbearance or indulgence is made with the assent of the Guarantor)</w:t>
      </w:r>
    </w:p>
    <w:p w14:paraId="211F02EB" w14:textId="77777777" w:rsidR="00607F07" w:rsidRDefault="00305B3A">
      <w:pPr>
        <w:numPr>
          <w:ilvl w:val="0"/>
          <w:numId w:val="11"/>
        </w:numPr>
      </w:pPr>
      <w:r>
        <w:t>the Buyer doing (or omitting to do) anything which, but for this provision, might exonerate the Guarantor</w:t>
      </w:r>
    </w:p>
    <w:p w14:paraId="3DBFC7B0" w14:textId="77777777" w:rsidR="00607F07" w:rsidRDefault="00607F07"/>
    <w:p w14:paraId="015C8E5F" w14:textId="77777777" w:rsidR="00607F07" w:rsidRDefault="00305B3A">
      <w:r>
        <w:t>This Deed of Guarantee will be a continuing security for the Guaranteed Obligations and accordingly:</w:t>
      </w:r>
    </w:p>
    <w:p w14:paraId="56CE8769" w14:textId="77777777" w:rsidR="00607F07" w:rsidRDefault="00607F07"/>
    <w:p w14:paraId="4C2DAA20" w14:textId="77777777" w:rsidR="00607F07" w:rsidRDefault="00305B3A">
      <w:pPr>
        <w:numPr>
          <w:ilvl w:val="0"/>
          <w:numId w:val="12"/>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0EE470E9" w14:textId="77777777" w:rsidR="00607F07" w:rsidRDefault="00305B3A">
      <w:pPr>
        <w:numPr>
          <w:ilvl w:val="0"/>
          <w:numId w:val="12"/>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6CCC419B" w14:textId="77777777" w:rsidR="00607F07" w:rsidRDefault="00305B3A">
      <w:pPr>
        <w:numPr>
          <w:ilvl w:val="0"/>
          <w:numId w:val="12"/>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72FDC287" w14:textId="77777777" w:rsidR="00607F07" w:rsidRDefault="00305B3A">
      <w:pPr>
        <w:numPr>
          <w:ilvl w:val="0"/>
          <w:numId w:val="12"/>
        </w:numPr>
      </w:pPr>
      <w:r>
        <w:t>the rights of the Buyer against the Guarantor under this Deed of Guarantee are in addition to, will not be affected by and will not prejudice, any other security, guarantee, indemnity or other rights or remedies available to the Buyer</w:t>
      </w:r>
    </w:p>
    <w:p w14:paraId="0C1CB28D" w14:textId="77777777" w:rsidR="00607F07" w:rsidRDefault="00607F07"/>
    <w:p w14:paraId="43FA884A" w14:textId="77777777" w:rsidR="00607F07" w:rsidRDefault="00305B3A">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7D4B5A24" w14:textId="77777777" w:rsidR="00607F07" w:rsidRDefault="00607F07"/>
    <w:p w14:paraId="4ECE206C" w14:textId="77777777" w:rsidR="00607F07" w:rsidRDefault="00305B3A">
      <w:r>
        <w:t>The Buyer will not be obliged before taking steps to enforce this Deed of Guarantee against the Guarantor to:</w:t>
      </w:r>
    </w:p>
    <w:p w14:paraId="54BEA720" w14:textId="77777777" w:rsidR="00607F07" w:rsidRDefault="00607F07"/>
    <w:p w14:paraId="311E52F0" w14:textId="77777777" w:rsidR="00607F07" w:rsidRDefault="00305B3A">
      <w:pPr>
        <w:numPr>
          <w:ilvl w:val="0"/>
          <w:numId w:val="13"/>
        </w:numPr>
      </w:pPr>
      <w:r>
        <w:t>obtain judgment against the Supplier or the Guarantor or any third party in any court</w:t>
      </w:r>
    </w:p>
    <w:p w14:paraId="736092A2" w14:textId="77777777" w:rsidR="00607F07" w:rsidRDefault="00305B3A">
      <w:pPr>
        <w:numPr>
          <w:ilvl w:val="0"/>
          <w:numId w:val="13"/>
        </w:numPr>
      </w:pPr>
      <w:r>
        <w:t>make or file any claim in a bankruptcy or liquidation of the Supplier or any third party</w:t>
      </w:r>
    </w:p>
    <w:p w14:paraId="5AE63BB3" w14:textId="77777777" w:rsidR="00607F07" w:rsidRDefault="00305B3A">
      <w:pPr>
        <w:numPr>
          <w:ilvl w:val="0"/>
          <w:numId w:val="13"/>
        </w:numPr>
      </w:pPr>
      <w:r>
        <w:t>take any action against the Supplier or the Guarantor or any third party</w:t>
      </w:r>
    </w:p>
    <w:p w14:paraId="4D8D1CC4" w14:textId="77777777" w:rsidR="00607F07" w:rsidRDefault="00305B3A">
      <w:pPr>
        <w:numPr>
          <w:ilvl w:val="0"/>
          <w:numId w:val="13"/>
        </w:numPr>
      </w:pPr>
      <w:r>
        <w:t>resort to any other security or guarantee or other means of payment</w:t>
      </w:r>
    </w:p>
    <w:p w14:paraId="399563C5" w14:textId="77777777" w:rsidR="00607F07" w:rsidRDefault="00607F07"/>
    <w:p w14:paraId="33214ADE" w14:textId="77777777" w:rsidR="00607F07" w:rsidRDefault="00305B3A">
      <w:r>
        <w:t>No action (or inaction) by the Buyer relating to any such security, guarantee or other means of payment will prejudice or affect the liability of the Guarantor.</w:t>
      </w:r>
    </w:p>
    <w:p w14:paraId="1F41F95F" w14:textId="77777777" w:rsidR="00607F07" w:rsidRDefault="00607F07"/>
    <w:p w14:paraId="4108795E" w14:textId="77777777" w:rsidR="00607F07" w:rsidRDefault="00305B3A">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7D24EC67" w14:textId="77777777" w:rsidR="00607F07" w:rsidRDefault="00607F07"/>
    <w:p w14:paraId="0C8E22C8" w14:textId="77777777" w:rsidR="00607F07" w:rsidRDefault="00305B3A">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43D913C5" w14:textId="77777777" w:rsidR="00607F07" w:rsidRDefault="00607F07"/>
    <w:p w14:paraId="79D8407C" w14:textId="77777777" w:rsidR="00607F07" w:rsidRDefault="00305B3A">
      <w:pPr>
        <w:pStyle w:val="Heading3"/>
      </w:pPr>
      <w:r>
        <w:t>Representations and warranties</w:t>
      </w:r>
    </w:p>
    <w:p w14:paraId="782EBFAB" w14:textId="77777777" w:rsidR="00607F07" w:rsidRDefault="00305B3A">
      <w:r>
        <w:t>The Guarantor hereby represents and warrants to the Buyer that:</w:t>
      </w:r>
    </w:p>
    <w:p w14:paraId="347BEF3E" w14:textId="77777777" w:rsidR="00607F07" w:rsidRDefault="00607F07">
      <w:pPr>
        <w:ind w:left="720"/>
      </w:pPr>
    </w:p>
    <w:p w14:paraId="1195FB90" w14:textId="77777777" w:rsidR="00607F07" w:rsidRDefault="00305B3A">
      <w:pPr>
        <w:numPr>
          <w:ilvl w:val="0"/>
          <w:numId w:val="26"/>
        </w:numPr>
      </w:pPr>
      <w:r>
        <w:t>the Guarantor is duly incorporated and is a validly existing company under the Laws of its place of incorporation</w:t>
      </w:r>
    </w:p>
    <w:p w14:paraId="41E07537" w14:textId="77777777" w:rsidR="00607F07" w:rsidRDefault="00305B3A">
      <w:pPr>
        <w:numPr>
          <w:ilvl w:val="0"/>
          <w:numId w:val="26"/>
        </w:numPr>
      </w:pPr>
      <w:r>
        <w:t>has the capacity to sue or be sued in its own name</w:t>
      </w:r>
    </w:p>
    <w:p w14:paraId="5AFD97C5" w14:textId="77777777" w:rsidR="00607F07" w:rsidRDefault="00305B3A">
      <w:pPr>
        <w:numPr>
          <w:ilvl w:val="0"/>
          <w:numId w:val="26"/>
        </w:numPr>
      </w:pPr>
      <w:r>
        <w:t>the Guarantor has power to carry on its business as now being conducted and to own its Property and other assets</w:t>
      </w:r>
    </w:p>
    <w:p w14:paraId="4DB443C5" w14:textId="77777777" w:rsidR="00607F07" w:rsidRDefault="00305B3A">
      <w:pPr>
        <w:numPr>
          <w:ilvl w:val="0"/>
          <w:numId w:val="26"/>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1798C94A" w14:textId="77777777" w:rsidR="00607F07" w:rsidRDefault="00305B3A">
      <w:pPr>
        <w:numPr>
          <w:ilvl w:val="0"/>
          <w:numId w:val="26"/>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5B6EE4DD" w14:textId="77777777" w:rsidR="00607F07" w:rsidRDefault="00305B3A">
      <w:pPr>
        <w:numPr>
          <w:ilvl w:val="1"/>
          <w:numId w:val="26"/>
        </w:numPr>
      </w:pPr>
      <w:r>
        <w:t>the Guarantor's memorandum and articles of association or other equivalent constitutional documents, any existing Law, statute, rule or Regulation or any judgment, decree or permit to which the Guarantor is subject</w:t>
      </w:r>
    </w:p>
    <w:p w14:paraId="484EC8FA" w14:textId="77777777" w:rsidR="00607F07" w:rsidRDefault="00305B3A">
      <w:pPr>
        <w:numPr>
          <w:ilvl w:val="1"/>
          <w:numId w:val="26"/>
        </w:numPr>
      </w:pPr>
      <w:r>
        <w:t>the terms of any agreement or other document to which the Guarantor is a party or which is binding upon it or any of its assets</w:t>
      </w:r>
    </w:p>
    <w:p w14:paraId="1180FEBB" w14:textId="77777777" w:rsidR="00607F07" w:rsidRDefault="00305B3A">
      <w:pPr>
        <w:numPr>
          <w:ilvl w:val="1"/>
          <w:numId w:val="26"/>
        </w:numPr>
      </w:pPr>
      <w:r>
        <w:t>all governmental and other authorisations, approvals, licences and consents, required or desirable</w:t>
      </w:r>
    </w:p>
    <w:p w14:paraId="1CB91298" w14:textId="77777777" w:rsidR="00607F07" w:rsidRDefault="00607F07">
      <w:pPr>
        <w:ind w:left="1440"/>
      </w:pPr>
    </w:p>
    <w:p w14:paraId="030B0FB7" w14:textId="77777777" w:rsidR="00607F07" w:rsidRDefault="00305B3A">
      <w:r>
        <w:lastRenderedPageBreak/>
        <w:t>This Deed of Guarantee is the legal valid and binding obligation of the Guarantor and is enforceable against the Guarantor in accordance with its terms.</w:t>
      </w:r>
    </w:p>
    <w:p w14:paraId="5A667F53" w14:textId="77777777" w:rsidR="00607F07" w:rsidRDefault="00607F07">
      <w:pPr>
        <w:spacing w:after="200"/>
        <w:rPr>
          <w:b/>
        </w:rPr>
      </w:pPr>
    </w:p>
    <w:p w14:paraId="292F7490" w14:textId="77777777" w:rsidR="00607F07" w:rsidRDefault="00305B3A">
      <w:pPr>
        <w:pStyle w:val="Heading3"/>
      </w:pPr>
      <w:r>
        <w:t>Payments and set-off</w:t>
      </w:r>
    </w:p>
    <w:p w14:paraId="1C9787E4" w14:textId="77777777" w:rsidR="00607F07" w:rsidRDefault="00305B3A">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7C44E58E" w14:textId="77777777" w:rsidR="00607F07" w:rsidRDefault="00607F07"/>
    <w:p w14:paraId="7A276D79" w14:textId="77777777" w:rsidR="00607F07" w:rsidRDefault="00305B3A">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559FA295" w14:textId="77777777" w:rsidR="00607F07" w:rsidRDefault="00607F07"/>
    <w:p w14:paraId="682D100F" w14:textId="77777777" w:rsidR="00607F07" w:rsidRDefault="00305B3A">
      <w:r>
        <w:t>The Guarantor will reimburse the Buyer for all legal and other costs (including VAT) incurred by the Buyer in connection with the enforcement of this Deed of Guarantee.</w:t>
      </w:r>
    </w:p>
    <w:p w14:paraId="23CDF8CD" w14:textId="77777777" w:rsidR="00607F07" w:rsidRDefault="00607F07"/>
    <w:p w14:paraId="2FCE92C9" w14:textId="77777777" w:rsidR="00607F07" w:rsidRDefault="00305B3A">
      <w:pPr>
        <w:pStyle w:val="Heading3"/>
      </w:pPr>
      <w:r>
        <w:t>Guarantor’s acknowledgement</w:t>
      </w:r>
    </w:p>
    <w:p w14:paraId="22E1F958" w14:textId="77777777" w:rsidR="00607F07" w:rsidRDefault="00305B3A">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52277404" w14:textId="77777777" w:rsidR="00607F07" w:rsidRDefault="00607F07"/>
    <w:p w14:paraId="4E9AAF7E" w14:textId="77777777" w:rsidR="00607F07" w:rsidRDefault="00305B3A">
      <w:pPr>
        <w:pStyle w:val="Heading3"/>
      </w:pPr>
      <w:r>
        <w:t>Assignment</w:t>
      </w:r>
    </w:p>
    <w:p w14:paraId="1F4B6026" w14:textId="77777777" w:rsidR="00607F07" w:rsidRDefault="00305B3A">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29B45072" w14:textId="77777777" w:rsidR="00607F07" w:rsidRDefault="00607F07"/>
    <w:p w14:paraId="057EF990" w14:textId="77777777" w:rsidR="00607F07" w:rsidRDefault="00305B3A">
      <w:r>
        <w:t>The Guarantor may not assign or transfer any of its rights or obligations under this Deed of Guarantee.</w:t>
      </w:r>
    </w:p>
    <w:p w14:paraId="7338BC1C" w14:textId="77777777" w:rsidR="00607F07" w:rsidRDefault="00607F07">
      <w:pPr>
        <w:spacing w:after="200"/>
      </w:pPr>
    </w:p>
    <w:p w14:paraId="62958438" w14:textId="77777777" w:rsidR="00607F07" w:rsidRDefault="00305B3A">
      <w:pPr>
        <w:pStyle w:val="Heading3"/>
      </w:pPr>
      <w:r>
        <w:t>Severance</w:t>
      </w:r>
    </w:p>
    <w:p w14:paraId="1CFE3089" w14:textId="77777777" w:rsidR="00607F07" w:rsidRDefault="00305B3A">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5E98C997" w14:textId="77777777" w:rsidR="00607F07" w:rsidRDefault="00607F07">
      <w:pPr>
        <w:spacing w:after="200"/>
      </w:pPr>
    </w:p>
    <w:p w14:paraId="267A8D2F" w14:textId="77777777" w:rsidR="00607F07" w:rsidRDefault="00305B3A">
      <w:pPr>
        <w:pStyle w:val="Heading3"/>
      </w:pPr>
      <w:r>
        <w:t>Third-party rights</w:t>
      </w:r>
    </w:p>
    <w:p w14:paraId="46870A0F" w14:textId="77777777" w:rsidR="00607F07" w:rsidRDefault="00305B3A">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4599ADF3" w14:textId="77777777" w:rsidR="00607F07" w:rsidRDefault="00607F07"/>
    <w:p w14:paraId="33B32E93" w14:textId="77777777" w:rsidR="00607F07" w:rsidRDefault="00305B3A">
      <w:pPr>
        <w:pStyle w:val="Heading3"/>
      </w:pPr>
      <w:r>
        <w:t>Governing law</w:t>
      </w:r>
    </w:p>
    <w:p w14:paraId="7C0E9B6F" w14:textId="77777777" w:rsidR="00607F07" w:rsidRDefault="00305B3A">
      <w:r>
        <w:t>This Deed of Guarantee, and any non-Contractual obligations arising out of or in connection with it, will be governed by and construed in accordance with English Law.</w:t>
      </w:r>
    </w:p>
    <w:p w14:paraId="576DEFF4" w14:textId="77777777" w:rsidR="00607F07" w:rsidRDefault="00607F07"/>
    <w:p w14:paraId="2F9B3C95" w14:textId="77777777" w:rsidR="00607F07" w:rsidRDefault="00305B3A">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716FEAE8" w14:textId="77777777" w:rsidR="00607F07" w:rsidRDefault="00607F07"/>
    <w:p w14:paraId="6D93AAC2" w14:textId="77777777" w:rsidR="00607F07" w:rsidRDefault="00305B3A">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550AC4A5" w14:textId="77777777" w:rsidR="00607F07" w:rsidRDefault="00607F07"/>
    <w:p w14:paraId="1926C4A3" w14:textId="77777777" w:rsidR="00607F07" w:rsidRDefault="00305B3A">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7F525AC2" w14:textId="77777777" w:rsidR="00607F07" w:rsidRDefault="00607F07"/>
    <w:p w14:paraId="1570B180" w14:textId="77777777" w:rsidR="00607F07" w:rsidRDefault="00305B3A">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1F563A11" w14:textId="77777777" w:rsidR="00607F07" w:rsidRDefault="00607F07"/>
    <w:p w14:paraId="49FE6B5A" w14:textId="77777777" w:rsidR="00607F07" w:rsidRDefault="00305B3A">
      <w:r>
        <w:t>IN WITNESS whereof the Guarantor has caused this instrument to be executed and delivered as a Deed the day and year first before written.</w:t>
      </w:r>
    </w:p>
    <w:p w14:paraId="406938FB" w14:textId="77777777" w:rsidR="00607F07" w:rsidRDefault="00607F07"/>
    <w:p w14:paraId="1FBBD47F" w14:textId="77777777" w:rsidR="00607F07" w:rsidRDefault="00305B3A">
      <w:r>
        <w:t>EXECUTED as a DEED by</w:t>
      </w:r>
    </w:p>
    <w:p w14:paraId="03D3C16A" w14:textId="77777777" w:rsidR="00607F07" w:rsidRDefault="00607F07"/>
    <w:p w14:paraId="6DAFB89A" w14:textId="77777777" w:rsidR="00607F07" w:rsidRDefault="00607F07"/>
    <w:p w14:paraId="0949D586" w14:textId="77777777" w:rsidR="00607F07" w:rsidRDefault="00305B3A">
      <w:pPr>
        <w:spacing w:line="480" w:lineRule="auto"/>
      </w:pPr>
      <w:r>
        <w:t>[</w:t>
      </w:r>
      <w:r>
        <w:rPr>
          <w:b/>
        </w:rPr>
        <w:t>Insert name of the Guarantor</w:t>
      </w:r>
      <w:r>
        <w:t>] acting by [</w:t>
      </w:r>
      <w:r>
        <w:rPr>
          <w:b/>
        </w:rPr>
        <w:t>Insert names</w:t>
      </w:r>
      <w:r>
        <w:t>]</w:t>
      </w:r>
    </w:p>
    <w:p w14:paraId="7091269B" w14:textId="77777777" w:rsidR="00607F07" w:rsidRDefault="00305B3A">
      <w:r>
        <w:t>Director</w:t>
      </w:r>
    </w:p>
    <w:p w14:paraId="0B82F99B" w14:textId="77777777" w:rsidR="00607F07" w:rsidRDefault="00607F07"/>
    <w:p w14:paraId="3AAE5500" w14:textId="77777777" w:rsidR="00607F07" w:rsidRDefault="00305B3A">
      <w:r>
        <w:t>Director/Secretary</w:t>
      </w:r>
    </w:p>
    <w:p w14:paraId="4CFFA27D" w14:textId="77777777" w:rsidR="00607F07" w:rsidRDefault="00607F07">
      <w:pPr>
        <w:pageBreakBefore/>
        <w:rPr>
          <w:b/>
        </w:rPr>
      </w:pPr>
    </w:p>
    <w:p w14:paraId="060965D0" w14:textId="77777777" w:rsidR="00607F07" w:rsidRDefault="00305B3A">
      <w:pPr>
        <w:pStyle w:val="Heading2"/>
      </w:pPr>
      <w:bookmarkStart w:id="10" w:name="_heading=h.2s8eyo1" w:colFirst="0" w:colLast="0"/>
      <w:bookmarkEnd w:id="10"/>
      <w:r>
        <w:t>Schedule 6: Glossary and interpretations</w:t>
      </w:r>
    </w:p>
    <w:p w14:paraId="31938C38" w14:textId="77777777" w:rsidR="00607F07" w:rsidRDefault="00305B3A">
      <w:r>
        <w:t>In this Call-Off Contract the following expressions mean:</w:t>
      </w:r>
    </w:p>
    <w:p w14:paraId="047707E7" w14:textId="77777777" w:rsidR="00607F07" w:rsidRDefault="00607F07"/>
    <w:tbl>
      <w:tblPr>
        <w:tblStyle w:val="aa"/>
        <w:tblW w:w="8895" w:type="dxa"/>
        <w:tblInd w:w="2" w:type="dxa"/>
        <w:tblLayout w:type="fixed"/>
        <w:tblLook w:val="0400" w:firstRow="0" w:lastRow="0" w:firstColumn="0" w:lastColumn="0" w:noHBand="0" w:noVBand="1"/>
      </w:tblPr>
      <w:tblGrid>
        <w:gridCol w:w="2625"/>
        <w:gridCol w:w="6270"/>
      </w:tblGrid>
      <w:tr w:rsidR="00607F07" w14:paraId="1CF6050C"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76EE4D" w14:textId="77777777" w:rsidR="00607F07" w:rsidRDefault="00305B3A">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A0E175" w14:textId="77777777" w:rsidR="00607F07" w:rsidRDefault="00305B3A">
            <w:pPr>
              <w:spacing w:before="240"/>
              <w:rPr>
                <w:sz w:val="20"/>
                <w:szCs w:val="20"/>
              </w:rPr>
            </w:pPr>
            <w:r>
              <w:rPr>
                <w:sz w:val="20"/>
                <w:szCs w:val="20"/>
              </w:rPr>
              <w:t>Meaning</w:t>
            </w:r>
          </w:p>
        </w:tc>
      </w:tr>
      <w:tr w:rsidR="00607F07" w14:paraId="1F5EA12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2C5209" w14:textId="77777777" w:rsidR="00607F07" w:rsidRDefault="00305B3A">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53F159" w14:textId="77777777" w:rsidR="00607F07" w:rsidRDefault="00305B3A">
            <w:pPr>
              <w:spacing w:before="240"/>
              <w:rPr>
                <w:sz w:val="20"/>
                <w:szCs w:val="20"/>
              </w:rPr>
            </w:pPr>
            <w:r>
              <w:rPr>
                <w:sz w:val="20"/>
                <w:szCs w:val="20"/>
              </w:rPr>
              <w:t>Any services ancillary to the G-Cloud Services that are in the scope of Framework Agreement Section 2 (Services Offered) which a Buyer may request.</w:t>
            </w:r>
          </w:p>
        </w:tc>
      </w:tr>
      <w:tr w:rsidR="00607F07" w14:paraId="209821A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590307" w14:textId="77777777" w:rsidR="00607F07" w:rsidRDefault="00305B3A">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D5DD50" w14:textId="77777777" w:rsidR="00607F07" w:rsidRDefault="00305B3A">
            <w:pPr>
              <w:spacing w:before="240"/>
              <w:rPr>
                <w:sz w:val="20"/>
                <w:szCs w:val="20"/>
              </w:rPr>
            </w:pPr>
            <w:r>
              <w:rPr>
                <w:sz w:val="20"/>
                <w:szCs w:val="20"/>
              </w:rPr>
              <w:t>The agreement to be entered into to enable the Supplier to participate in the relevant Civil Service pension scheme(s).</w:t>
            </w:r>
          </w:p>
        </w:tc>
      </w:tr>
      <w:tr w:rsidR="00607F07" w14:paraId="3D5287C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4ECF9E" w14:textId="77777777" w:rsidR="00607F07" w:rsidRDefault="00305B3A">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7FA7BA" w14:textId="77777777" w:rsidR="00607F07" w:rsidRDefault="00305B3A">
            <w:pPr>
              <w:spacing w:before="240"/>
              <w:rPr>
                <w:sz w:val="20"/>
                <w:szCs w:val="20"/>
              </w:rPr>
            </w:pPr>
            <w:r>
              <w:rPr>
                <w:sz w:val="20"/>
                <w:szCs w:val="20"/>
              </w:rPr>
              <w:t>The response submitted by the Supplier to the Invitation to Tender (known as the Invitation to Apply on the Digital Marketplace).</w:t>
            </w:r>
          </w:p>
        </w:tc>
      </w:tr>
      <w:tr w:rsidR="00607F07" w14:paraId="18C0834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2FA4DA" w14:textId="77777777" w:rsidR="00607F07" w:rsidRDefault="00305B3A">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D40495" w14:textId="77777777" w:rsidR="00607F07" w:rsidRDefault="00305B3A">
            <w:pPr>
              <w:spacing w:before="240"/>
              <w:rPr>
                <w:sz w:val="20"/>
                <w:szCs w:val="20"/>
              </w:rPr>
            </w:pPr>
            <w:r>
              <w:rPr>
                <w:sz w:val="20"/>
                <w:szCs w:val="20"/>
              </w:rPr>
              <w:t>An audit carried out under the incorporated Framework Agreement clauses specified by the Buyer in the Order (if any).</w:t>
            </w:r>
          </w:p>
        </w:tc>
      </w:tr>
      <w:tr w:rsidR="00607F07" w14:paraId="40D89A23"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77EDCA" w14:textId="77777777" w:rsidR="00607F07" w:rsidRDefault="00305B3A">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EA396D" w14:textId="77777777" w:rsidR="00607F07" w:rsidRDefault="00305B3A">
            <w:pPr>
              <w:spacing w:before="240"/>
              <w:rPr>
                <w:sz w:val="20"/>
                <w:szCs w:val="20"/>
              </w:rPr>
            </w:pPr>
            <w:r>
              <w:rPr>
                <w:sz w:val="20"/>
                <w:szCs w:val="20"/>
              </w:rPr>
              <w:t>For each Party, IPRs:</w:t>
            </w:r>
          </w:p>
          <w:p w14:paraId="27A9B250" w14:textId="77777777" w:rsidR="00607F07" w:rsidRDefault="00305B3A">
            <w:pPr>
              <w:numPr>
                <w:ilvl w:val="0"/>
                <w:numId w:val="27"/>
              </w:numPr>
              <w:pBdr>
                <w:top w:val="nil"/>
                <w:left w:val="nil"/>
                <w:bottom w:val="nil"/>
                <w:right w:val="nil"/>
                <w:between w:val="nil"/>
              </w:pBdr>
              <w:rPr>
                <w:color w:val="000000"/>
                <w:sz w:val="20"/>
                <w:szCs w:val="20"/>
              </w:rPr>
            </w:pPr>
            <w:r>
              <w:rPr>
                <w:color w:val="000000"/>
                <w:sz w:val="20"/>
                <w:szCs w:val="20"/>
              </w:rPr>
              <w:t>owned by that Party before the date of this Call-Off Contract (as may be enhanced and/or modified but not as a consequence of the Services) including IPRs contained in any of the Party's Know-How, documentation and processes</w:t>
            </w:r>
          </w:p>
          <w:p w14:paraId="342A64E1" w14:textId="77777777" w:rsidR="00607F07" w:rsidRDefault="00305B3A">
            <w:pPr>
              <w:numPr>
                <w:ilvl w:val="0"/>
                <w:numId w:val="27"/>
              </w:numPr>
              <w:pBdr>
                <w:top w:val="nil"/>
                <w:left w:val="nil"/>
                <w:bottom w:val="nil"/>
                <w:right w:val="nil"/>
                <w:between w:val="nil"/>
              </w:pBdr>
              <w:rPr>
                <w:color w:val="000000"/>
                <w:sz w:val="20"/>
                <w:szCs w:val="20"/>
              </w:rPr>
            </w:pPr>
            <w:r>
              <w:rPr>
                <w:color w:val="000000"/>
                <w:sz w:val="20"/>
                <w:szCs w:val="20"/>
              </w:rPr>
              <w:t>created by the Party independently of this Call-Off Contract, or</w:t>
            </w:r>
          </w:p>
          <w:p w14:paraId="596CDFF5" w14:textId="77777777" w:rsidR="00607F07" w:rsidRDefault="00305B3A">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607F07" w14:paraId="5DFB2FD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9E0C47" w14:textId="77777777" w:rsidR="00607F07" w:rsidRDefault="00305B3A">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49D848" w14:textId="77777777" w:rsidR="00607F07" w:rsidRDefault="00305B3A">
            <w:pPr>
              <w:spacing w:before="240"/>
              <w:rPr>
                <w:sz w:val="20"/>
                <w:szCs w:val="20"/>
              </w:rPr>
            </w:pPr>
            <w:r>
              <w:rPr>
                <w:sz w:val="20"/>
                <w:szCs w:val="20"/>
              </w:rPr>
              <w:t>The contracting authority ordering services as set out in the Order Form.</w:t>
            </w:r>
          </w:p>
        </w:tc>
      </w:tr>
      <w:tr w:rsidR="00607F07" w14:paraId="4B20055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67950A" w14:textId="77777777" w:rsidR="00607F07" w:rsidRDefault="00305B3A">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CD681E" w14:textId="77777777" w:rsidR="00607F07" w:rsidRDefault="00305B3A">
            <w:pPr>
              <w:spacing w:before="240"/>
              <w:rPr>
                <w:sz w:val="20"/>
                <w:szCs w:val="20"/>
              </w:rPr>
            </w:pPr>
            <w:r>
              <w:rPr>
                <w:sz w:val="20"/>
                <w:szCs w:val="20"/>
              </w:rPr>
              <w:t>All data supplied by the Buyer to the Supplier including Personal Data and Service Data that is owned and managed by the Buyer.</w:t>
            </w:r>
          </w:p>
        </w:tc>
      </w:tr>
      <w:tr w:rsidR="00607F07" w14:paraId="080DDD1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78B3AB" w14:textId="77777777" w:rsidR="00607F07" w:rsidRDefault="00305B3A">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916648" w14:textId="77777777" w:rsidR="00607F07" w:rsidRDefault="00305B3A">
            <w:pPr>
              <w:spacing w:before="240"/>
              <w:rPr>
                <w:sz w:val="20"/>
                <w:szCs w:val="20"/>
              </w:rPr>
            </w:pPr>
            <w:r>
              <w:rPr>
                <w:sz w:val="20"/>
                <w:szCs w:val="20"/>
              </w:rPr>
              <w:t>The Personal Data supplied by the Buyer to the Supplier for purposes of, or in connection with, this Call-Off Contract.</w:t>
            </w:r>
          </w:p>
        </w:tc>
      </w:tr>
      <w:tr w:rsidR="00607F07" w14:paraId="1FA2E5F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E72B19" w14:textId="77777777" w:rsidR="00607F07" w:rsidRDefault="00305B3A">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6D27F6" w14:textId="77777777" w:rsidR="00607F07" w:rsidRDefault="00305B3A">
            <w:pPr>
              <w:spacing w:before="240"/>
              <w:rPr>
                <w:sz w:val="20"/>
                <w:szCs w:val="20"/>
              </w:rPr>
            </w:pPr>
            <w:r>
              <w:rPr>
                <w:sz w:val="20"/>
                <w:szCs w:val="20"/>
              </w:rPr>
              <w:t>The representative appointed by the Buyer under this Call-Off Contract.</w:t>
            </w:r>
          </w:p>
        </w:tc>
      </w:tr>
      <w:tr w:rsidR="00607F07" w14:paraId="47ABB8C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5C9676" w14:textId="77777777" w:rsidR="00607F07" w:rsidRDefault="00305B3A">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04F805" w14:textId="77777777" w:rsidR="00607F07" w:rsidRDefault="00305B3A">
            <w:pPr>
              <w:spacing w:before="240"/>
              <w:rPr>
                <w:sz w:val="20"/>
                <w:szCs w:val="20"/>
              </w:rPr>
            </w:pPr>
            <w:r>
              <w:rPr>
                <w:sz w:val="20"/>
                <w:szCs w:val="20"/>
              </w:rPr>
              <w:t>Software owned by or licensed to the Buyer (other than under this Agreement), which is or will be used by the Supplier to provide the Services.</w:t>
            </w:r>
          </w:p>
        </w:tc>
      </w:tr>
      <w:tr w:rsidR="00607F07" w14:paraId="661CB72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DC5F6B" w14:textId="77777777" w:rsidR="00607F07" w:rsidRDefault="00305B3A">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455D65" w14:textId="77777777" w:rsidR="00607F07" w:rsidRDefault="00305B3A">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607F07" w14:paraId="04EB306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AADCE8" w14:textId="77777777" w:rsidR="00607F07" w:rsidRDefault="00305B3A">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E9A1A7" w14:textId="77777777" w:rsidR="00607F07" w:rsidRDefault="00305B3A">
            <w:pPr>
              <w:spacing w:before="240"/>
              <w:rPr>
                <w:sz w:val="20"/>
                <w:szCs w:val="20"/>
              </w:rPr>
            </w:pPr>
            <w:r>
              <w:rPr>
                <w:sz w:val="20"/>
                <w:szCs w:val="20"/>
              </w:rPr>
              <w:t>The prices (excluding any applicable VAT), payable to the Supplier by the Buyer under this Call-Off Contract.</w:t>
            </w:r>
          </w:p>
        </w:tc>
      </w:tr>
      <w:tr w:rsidR="00607F07" w14:paraId="3885051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ACA3C1" w14:textId="77777777" w:rsidR="00607F07" w:rsidRDefault="00305B3A">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12EFC3" w14:textId="77777777" w:rsidR="00607F07" w:rsidRDefault="00305B3A">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607F07" w14:paraId="7D13C0B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207FD8" w14:textId="77777777" w:rsidR="00607F07" w:rsidRDefault="00305B3A">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D5686C" w14:textId="77777777" w:rsidR="00607F07" w:rsidRDefault="00305B3A">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607F07" w14:paraId="6B59E7E1"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D5F3C4" w14:textId="77777777" w:rsidR="00607F07" w:rsidRDefault="00305B3A">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F58FA1" w14:textId="77777777" w:rsidR="00607F07" w:rsidRDefault="00305B3A">
            <w:pPr>
              <w:spacing w:before="240"/>
              <w:rPr>
                <w:sz w:val="20"/>
                <w:szCs w:val="20"/>
              </w:rPr>
            </w:pPr>
            <w:r>
              <w:rPr>
                <w:sz w:val="20"/>
                <w:szCs w:val="20"/>
              </w:rPr>
              <w:t>Data, Personal Data and any information, which may include (but isn’t limited to) any:</w:t>
            </w:r>
          </w:p>
          <w:p w14:paraId="2A93DCD8" w14:textId="77777777" w:rsidR="00607F07" w:rsidRDefault="00305B3A">
            <w:pPr>
              <w:numPr>
                <w:ilvl w:val="0"/>
                <w:numId w:val="28"/>
              </w:numPr>
              <w:pBdr>
                <w:top w:val="nil"/>
                <w:left w:val="nil"/>
                <w:bottom w:val="nil"/>
                <w:right w:val="nil"/>
                <w:between w:val="nil"/>
              </w:pBdr>
              <w:rPr>
                <w:color w:val="000000"/>
                <w:sz w:val="20"/>
                <w:szCs w:val="20"/>
              </w:rPr>
            </w:pPr>
            <w:r>
              <w:rPr>
                <w:color w:val="000000"/>
                <w:sz w:val="20"/>
                <w:szCs w:val="20"/>
              </w:rPr>
              <w:t>information about business, affairs, developments, trade secrets, know-how, personnel, and third parties, including all Intellectual Property Rights (IPRs), together with all information derived from any of the above</w:t>
            </w:r>
          </w:p>
          <w:p w14:paraId="058C1DA5" w14:textId="77777777" w:rsidR="00607F07" w:rsidRDefault="00305B3A">
            <w:pPr>
              <w:numPr>
                <w:ilvl w:val="0"/>
                <w:numId w:val="28"/>
              </w:numPr>
              <w:pBdr>
                <w:top w:val="nil"/>
                <w:left w:val="nil"/>
                <w:bottom w:val="nil"/>
                <w:right w:val="nil"/>
                <w:between w:val="nil"/>
              </w:pBdr>
              <w:rPr>
                <w:color w:val="000000"/>
                <w:sz w:val="20"/>
                <w:szCs w:val="20"/>
              </w:rPr>
            </w:pPr>
            <w:r>
              <w:rPr>
                <w:color w:val="000000"/>
                <w:sz w:val="20"/>
                <w:szCs w:val="20"/>
              </w:rPr>
              <w:t>other information clearly designated as being confidential or which ought reasonably be considered to be confidential (whether or not it is marked 'confidential').</w:t>
            </w:r>
          </w:p>
        </w:tc>
      </w:tr>
      <w:tr w:rsidR="00607F07" w14:paraId="7BEB3356"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2191A1" w14:textId="77777777" w:rsidR="00607F07" w:rsidRDefault="00305B3A">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DCC718" w14:textId="77777777" w:rsidR="00607F07" w:rsidRDefault="00305B3A">
            <w:pPr>
              <w:spacing w:before="240"/>
              <w:rPr>
                <w:sz w:val="20"/>
                <w:szCs w:val="20"/>
              </w:rPr>
            </w:pPr>
            <w:r>
              <w:rPr>
                <w:sz w:val="20"/>
                <w:szCs w:val="20"/>
              </w:rPr>
              <w:t>‘Control’ as defined in section 1124 and 450 of the Corporation Tax</w:t>
            </w:r>
          </w:p>
          <w:p w14:paraId="55CEDC6D" w14:textId="77777777" w:rsidR="00607F07" w:rsidRDefault="00305B3A">
            <w:pPr>
              <w:spacing w:before="240"/>
              <w:rPr>
                <w:sz w:val="20"/>
                <w:szCs w:val="20"/>
              </w:rPr>
            </w:pPr>
            <w:r>
              <w:rPr>
                <w:sz w:val="20"/>
                <w:szCs w:val="20"/>
              </w:rPr>
              <w:t>Act 2010. 'Controls' and 'Controlled' will be interpreted accordingly.</w:t>
            </w:r>
          </w:p>
        </w:tc>
      </w:tr>
      <w:tr w:rsidR="00607F07" w14:paraId="689F155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1D601C" w14:textId="77777777" w:rsidR="00607F07" w:rsidRDefault="00305B3A">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FCBB02" w14:textId="77777777" w:rsidR="00607F07" w:rsidRDefault="00305B3A">
            <w:pPr>
              <w:spacing w:before="240"/>
              <w:rPr>
                <w:sz w:val="20"/>
                <w:szCs w:val="20"/>
              </w:rPr>
            </w:pPr>
            <w:r>
              <w:rPr>
                <w:sz w:val="20"/>
                <w:szCs w:val="20"/>
              </w:rPr>
              <w:t>Takes the meaning given in the GDPR.</w:t>
            </w:r>
          </w:p>
        </w:tc>
      </w:tr>
      <w:tr w:rsidR="00607F07" w14:paraId="0A9FBAF9"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028DBC" w14:textId="77777777" w:rsidR="00607F07" w:rsidRDefault="00305B3A">
            <w:pPr>
              <w:spacing w:before="240"/>
              <w:rPr>
                <w:b/>
                <w:sz w:val="20"/>
                <w:szCs w:val="20"/>
              </w:rPr>
            </w:pPr>
            <w:r>
              <w:rPr>
                <w:b/>
                <w:sz w:val="20"/>
                <w:szCs w:val="20"/>
              </w:rPr>
              <w:t>Crown</w:t>
            </w:r>
          </w:p>
          <w:p w14:paraId="0F044B0E" w14:textId="77777777" w:rsidR="00607F07" w:rsidRDefault="00305B3A">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BFFED3" w14:textId="77777777" w:rsidR="00607F07" w:rsidRDefault="00305B3A">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607F07" w14:paraId="26F5AA8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49F86" w14:textId="77777777" w:rsidR="00607F07" w:rsidRDefault="00305B3A">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F8B2F1" w14:textId="77777777" w:rsidR="00607F07" w:rsidRDefault="00305B3A">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607F07" w14:paraId="3520252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9BFB4C" w14:textId="77777777" w:rsidR="00607F07" w:rsidRDefault="00305B3A">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046EEC" w14:textId="77777777" w:rsidR="00607F07" w:rsidRDefault="00305B3A">
            <w:pPr>
              <w:spacing w:before="240"/>
              <w:rPr>
                <w:sz w:val="20"/>
                <w:szCs w:val="20"/>
              </w:rPr>
            </w:pPr>
            <w:r>
              <w:rPr>
                <w:sz w:val="20"/>
                <w:szCs w:val="20"/>
              </w:rPr>
              <w:t>An assessment by the Controller of the impact of the envisaged Processing on the protection of Personal Data.</w:t>
            </w:r>
          </w:p>
        </w:tc>
      </w:tr>
      <w:tr w:rsidR="00607F07" w14:paraId="7949DA4C"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3F408F" w14:textId="77777777" w:rsidR="00607F07" w:rsidRDefault="00305B3A">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9C8889" w14:textId="77777777" w:rsidR="00607F07" w:rsidRDefault="00305B3A">
            <w:pPr>
              <w:spacing w:before="240"/>
              <w:rPr>
                <w:sz w:val="20"/>
                <w:szCs w:val="20"/>
              </w:rPr>
            </w:pPr>
            <w:r>
              <w:rPr>
                <w:sz w:val="20"/>
                <w:szCs w:val="20"/>
              </w:rPr>
              <w:t>Data Protection Legislation means:</w:t>
            </w:r>
          </w:p>
          <w:p w14:paraId="062EE0C4" w14:textId="77777777" w:rsidR="00607F07" w:rsidRDefault="00305B3A">
            <w:pPr>
              <w:rPr>
                <w:sz w:val="20"/>
                <w:szCs w:val="20"/>
              </w:rPr>
            </w:pPr>
            <w:r>
              <w:rPr>
                <w:sz w:val="20"/>
                <w:szCs w:val="20"/>
              </w:rPr>
              <w:t>(i) the GDPR, the LED and any applicable national implementing Laws as amended from time to time</w:t>
            </w:r>
          </w:p>
          <w:p w14:paraId="4F716F62" w14:textId="77777777" w:rsidR="00607F07" w:rsidRDefault="00305B3A">
            <w:pPr>
              <w:ind w:left="720" w:hanging="720"/>
              <w:rPr>
                <w:sz w:val="20"/>
                <w:szCs w:val="20"/>
              </w:rPr>
            </w:pPr>
            <w:r>
              <w:rPr>
                <w:sz w:val="20"/>
                <w:szCs w:val="20"/>
              </w:rPr>
              <w:t>(ii) the DPA 2018 to the extent that it relates to Processing of Personal Data and privacy</w:t>
            </w:r>
          </w:p>
          <w:p w14:paraId="4DCAD493" w14:textId="77777777" w:rsidR="00607F07" w:rsidRDefault="00305B3A">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607F07" w14:paraId="684B683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48A014" w14:textId="77777777" w:rsidR="00607F07" w:rsidRDefault="00305B3A">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31EC83" w14:textId="77777777" w:rsidR="00607F07" w:rsidRDefault="00305B3A">
            <w:pPr>
              <w:spacing w:before="240"/>
              <w:rPr>
                <w:sz w:val="20"/>
                <w:szCs w:val="20"/>
              </w:rPr>
            </w:pPr>
            <w:r>
              <w:rPr>
                <w:sz w:val="20"/>
                <w:szCs w:val="20"/>
              </w:rPr>
              <w:t>Takes the meaning given in the GDPR</w:t>
            </w:r>
          </w:p>
        </w:tc>
      </w:tr>
      <w:tr w:rsidR="00607F07" w14:paraId="7AEBFC59"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E99498" w14:textId="77777777" w:rsidR="00607F07" w:rsidRDefault="00305B3A">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F64ECE" w14:textId="77777777" w:rsidR="00607F07" w:rsidRDefault="00305B3A">
            <w:pPr>
              <w:spacing w:before="240"/>
              <w:rPr>
                <w:sz w:val="20"/>
                <w:szCs w:val="20"/>
              </w:rPr>
            </w:pPr>
            <w:r>
              <w:rPr>
                <w:sz w:val="20"/>
                <w:szCs w:val="20"/>
              </w:rPr>
              <w:t>Default is any:</w:t>
            </w:r>
          </w:p>
          <w:p w14:paraId="3A3A0888" w14:textId="77777777" w:rsidR="00607F07" w:rsidRDefault="00305B3A">
            <w:pPr>
              <w:numPr>
                <w:ilvl w:val="0"/>
                <w:numId w:val="29"/>
              </w:numPr>
              <w:pBdr>
                <w:top w:val="nil"/>
                <w:left w:val="nil"/>
                <w:bottom w:val="nil"/>
                <w:right w:val="nil"/>
                <w:between w:val="nil"/>
              </w:pBdr>
              <w:rPr>
                <w:color w:val="000000"/>
                <w:sz w:val="20"/>
                <w:szCs w:val="20"/>
              </w:rPr>
            </w:pPr>
            <w:r>
              <w:rPr>
                <w:color w:val="000000"/>
                <w:sz w:val="20"/>
                <w:szCs w:val="20"/>
              </w:rPr>
              <w:t>breach of the obligations of the Supplier (including any fundamental breach or breach of a fundamental term)</w:t>
            </w:r>
          </w:p>
          <w:p w14:paraId="5F661F1F" w14:textId="77777777" w:rsidR="00607F07" w:rsidRDefault="00305B3A">
            <w:pPr>
              <w:numPr>
                <w:ilvl w:val="0"/>
                <w:numId w:val="29"/>
              </w:numPr>
              <w:pBdr>
                <w:top w:val="nil"/>
                <w:left w:val="nil"/>
                <w:bottom w:val="nil"/>
                <w:right w:val="nil"/>
                <w:between w:val="nil"/>
              </w:pBdr>
              <w:rPr>
                <w:color w:val="000000"/>
                <w:sz w:val="20"/>
                <w:szCs w:val="20"/>
              </w:rPr>
            </w:pPr>
            <w:r>
              <w:rPr>
                <w:color w:val="000000"/>
                <w:sz w:val="20"/>
                <w:szCs w:val="20"/>
              </w:rPr>
              <w:t>other Default, negligence or negligent statement of the Supplier, of its Subcontractors or any Supplier Staff (whether by act or omission), in connection with or in relation to this Call-Off Contract</w:t>
            </w:r>
          </w:p>
          <w:p w14:paraId="6BC4E0AB" w14:textId="77777777" w:rsidR="00607F07" w:rsidRDefault="00305B3A">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607F07" w14:paraId="73362E2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3CE8D4" w14:textId="77777777" w:rsidR="00607F07" w:rsidRDefault="00305B3A">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BCE8A8" w14:textId="77777777" w:rsidR="00607F07" w:rsidRDefault="00305B3A">
            <w:pPr>
              <w:spacing w:before="240"/>
              <w:rPr>
                <w:sz w:val="20"/>
                <w:szCs w:val="20"/>
              </w:rPr>
            </w:pPr>
            <w:r>
              <w:rPr>
                <w:sz w:val="20"/>
                <w:szCs w:val="20"/>
              </w:rPr>
              <w:t>The G-Cloud Services the Buyer contracts the Supplier to provide under this Call-Off Contract.</w:t>
            </w:r>
          </w:p>
        </w:tc>
      </w:tr>
      <w:tr w:rsidR="00607F07" w14:paraId="5865F53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946B34" w14:textId="77777777" w:rsidR="00607F07" w:rsidRDefault="00305B3A">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E15AD1" w14:textId="77777777" w:rsidR="00607F07" w:rsidRDefault="00305B3A">
            <w:pPr>
              <w:spacing w:before="240"/>
            </w:pPr>
            <w:r>
              <w:rPr>
                <w:sz w:val="20"/>
                <w:szCs w:val="20"/>
              </w:rPr>
              <w:t>The government marketplace where Services are available for Buyers to buy. (</w:t>
            </w:r>
            <w:hyperlink r:id="rId27">
              <w:r>
                <w:rPr>
                  <w:sz w:val="20"/>
                  <w:szCs w:val="20"/>
                  <w:u w:val="single"/>
                </w:rPr>
                <w:t>https://www.digitalmarketplace.service.gov.uk</w:t>
              </w:r>
            </w:hyperlink>
            <w:r>
              <w:rPr>
                <w:sz w:val="20"/>
                <w:szCs w:val="20"/>
              </w:rPr>
              <w:t>/)</w:t>
            </w:r>
          </w:p>
        </w:tc>
      </w:tr>
      <w:tr w:rsidR="00607F07" w14:paraId="0E5B092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7D3CDC" w14:textId="77777777" w:rsidR="00607F07" w:rsidRDefault="00305B3A">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94A3C2" w14:textId="77777777" w:rsidR="00607F07" w:rsidRDefault="00305B3A">
            <w:pPr>
              <w:spacing w:before="240"/>
              <w:rPr>
                <w:sz w:val="20"/>
                <w:szCs w:val="20"/>
              </w:rPr>
            </w:pPr>
            <w:r>
              <w:rPr>
                <w:sz w:val="20"/>
                <w:szCs w:val="20"/>
              </w:rPr>
              <w:t>Data Protection Act 2018.</w:t>
            </w:r>
          </w:p>
        </w:tc>
      </w:tr>
      <w:tr w:rsidR="00607F07" w14:paraId="3A45DD6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7B793B" w14:textId="77777777" w:rsidR="00607F07" w:rsidRDefault="00305B3A">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E6B8A0" w14:textId="77777777" w:rsidR="00607F07" w:rsidRDefault="00305B3A">
            <w:pPr>
              <w:spacing w:before="240"/>
              <w:rPr>
                <w:sz w:val="20"/>
                <w:szCs w:val="20"/>
              </w:rPr>
            </w:pPr>
            <w:r>
              <w:rPr>
                <w:sz w:val="20"/>
                <w:szCs w:val="20"/>
              </w:rPr>
              <w:t>The Transfer of Undertakings (Protection of Employment) Regulations 2006 (SI 2006/246) (‘TUPE’) which implements the Acquired Rights Directive.</w:t>
            </w:r>
          </w:p>
        </w:tc>
      </w:tr>
      <w:tr w:rsidR="00607F07" w14:paraId="277CBF2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4C1F20" w14:textId="77777777" w:rsidR="00607F07" w:rsidRDefault="00305B3A">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52CC83" w14:textId="77777777" w:rsidR="00607F07" w:rsidRDefault="00305B3A">
            <w:pPr>
              <w:spacing w:before="240"/>
              <w:rPr>
                <w:sz w:val="20"/>
                <w:szCs w:val="20"/>
              </w:rPr>
            </w:pPr>
            <w:r>
              <w:rPr>
                <w:sz w:val="20"/>
                <w:szCs w:val="20"/>
              </w:rPr>
              <w:t>Means to terminate; and Ended and Ending are construed accordingly.</w:t>
            </w:r>
          </w:p>
        </w:tc>
      </w:tr>
      <w:tr w:rsidR="00607F07" w14:paraId="2BD8961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BDA429" w14:textId="77777777" w:rsidR="00607F07" w:rsidRDefault="00305B3A">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4FC22A" w14:textId="77777777" w:rsidR="00607F07" w:rsidRDefault="00305B3A">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607F07" w14:paraId="2F8946C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036346" w14:textId="77777777" w:rsidR="00607F07" w:rsidRDefault="00305B3A">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0449A0" w14:textId="77777777" w:rsidR="00607F07" w:rsidRDefault="00305B3A">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607F07" w14:paraId="5781CF2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6C4CD4" w14:textId="77777777" w:rsidR="00607F07" w:rsidRDefault="00305B3A">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CC3E61" w14:textId="77777777" w:rsidR="00607F07" w:rsidRDefault="00305B3A">
            <w:pPr>
              <w:spacing w:before="240"/>
              <w:rPr>
                <w:sz w:val="20"/>
                <w:szCs w:val="20"/>
              </w:rPr>
            </w:pPr>
            <w:r>
              <w:rPr>
                <w:sz w:val="20"/>
                <w:szCs w:val="20"/>
              </w:rPr>
              <w:t>The 14 digit ESI reference number from the summary of the outcome screen of the ESI tool.</w:t>
            </w:r>
          </w:p>
        </w:tc>
      </w:tr>
      <w:tr w:rsidR="00607F07" w14:paraId="6D478E5A"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F4E2B0" w14:textId="77777777" w:rsidR="00607F07" w:rsidRDefault="00305B3A">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A93369" w14:textId="77777777" w:rsidR="00607F07" w:rsidRDefault="00305B3A">
            <w:pPr>
              <w:spacing w:before="240"/>
              <w:rPr>
                <w:sz w:val="20"/>
                <w:szCs w:val="20"/>
              </w:rPr>
            </w:pPr>
            <w:r>
              <w:rPr>
                <w:sz w:val="20"/>
                <w:szCs w:val="20"/>
              </w:rPr>
              <w:t>The HMRC Employment Status Indicator test tool. The most up-to-date version must be used. At the time of drafting the tool may be found here:</w:t>
            </w:r>
          </w:p>
          <w:p w14:paraId="202602D6" w14:textId="77777777" w:rsidR="00607F07" w:rsidRDefault="00EA4A6A">
            <w:hyperlink r:id="rId28">
              <w:r w:rsidR="00305B3A">
                <w:rPr>
                  <w:color w:val="000000"/>
                  <w:u w:val="single"/>
                </w:rPr>
                <w:t>https://www.gov.uk/guidance/check-employment-status-for-tax</w:t>
              </w:r>
            </w:hyperlink>
          </w:p>
        </w:tc>
      </w:tr>
      <w:tr w:rsidR="00607F07" w14:paraId="6955C0B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2CFEE4" w14:textId="77777777" w:rsidR="00607F07" w:rsidRDefault="00305B3A">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3B55C1" w14:textId="77777777" w:rsidR="00607F07" w:rsidRDefault="00305B3A">
            <w:pPr>
              <w:spacing w:before="240"/>
              <w:rPr>
                <w:sz w:val="20"/>
                <w:szCs w:val="20"/>
              </w:rPr>
            </w:pPr>
            <w:r>
              <w:rPr>
                <w:sz w:val="20"/>
                <w:szCs w:val="20"/>
              </w:rPr>
              <w:t>The expiry date of this Call-Off Contract in the Order Form.</w:t>
            </w:r>
          </w:p>
        </w:tc>
      </w:tr>
      <w:tr w:rsidR="00607F07" w14:paraId="0D9D6F1A"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CF83E7" w14:textId="77777777" w:rsidR="00607F07" w:rsidRDefault="00305B3A">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03F0B6" w14:textId="77777777" w:rsidR="00607F07" w:rsidRDefault="00305B3A">
            <w:pPr>
              <w:spacing w:before="240"/>
              <w:rPr>
                <w:sz w:val="20"/>
                <w:szCs w:val="20"/>
              </w:rPr>
            </w:pPr>
            <w:r>
              <w:rPr>
                <w:sz w:val="20"/>
                <w:szCs w:val="20"/>
              </w:rPr>
              <w:t>A force Majeure event means anything affecting either Party's performance of their obligations arising from any:</w:t>
            </w:r>
          </w:p>
          <w:p w14:paraId="37364E02" w14:textId="77777777" w:rsidR="00607F07" w:rsidRDefault="00305B3A">
            <w:pPr>
              <w:numPr>
                <w:ilvl w:val="0"/>
                <w:numId w:val="30"/>
              </w:numPr>
              <w:pBdr>
                <w:top w:val="nil"/>
                <w:left w:val="nil"/>
                <w:bottom w:val="nil"/>
                <w:right w:val="nil"/>
                <w:between w:val="nil"/>
              </w:pBdr>
              <w:rPr>
                <w:color w:val="000000"/>
                <w:sz w:val="20"/>
                <w:szCs w:val="20"/>
              </w:rPr>
            </w:pPr>
            <w:r>
              <w:rPr>
                <w:color w:val="000000"/>
                <w:sz w:val="20"/>
                <w:szCs w:val="20"/>
              </w:rPr>
              <w:t>acts, events or omissions beyond the reasonable control of the affected Party</w:t>
            </w:r>
          </w:p>
          <w:p w14:paraId="395B7F0A" w14:textId="77777777" w:rsidR="00607F07" w:rsidRDefault="00305B3A">
            <w:pPr>
              <w:numPr>
                <w:ilvl w:val="0"/>
                <w:numId w:val="20"/>
              </w:numPr>
              <w:pBdr>
                <w:top w:val="nil"/>
                <w:left w:val="nil"/>
                <w:bottom w:val="nil"/>
                <w:right w:val="nil"/>
                <w:between w:val="nil"/>
              </w:pBdr>
              <w:rPr>
                <w:color w:val="000000"/>
                <w:sz w:val="20"/>
                <w:szCs w:val="20"/>
              </w:rPr>
            </w:pPr>
            <w:r>
              <w:rPr>
                <w:color w:val="000000"/>
                <w:sz w:val="20"/>
                <w:szCs w:val="20"/>
              </w:rPr>
              <w:t>riots, war or armed conflict, acts of terrorism, nuclear, biological or chemical warfare</w:t>
            </w:r>
          </w:p>
          <w:p w14:paraId="06257415" w14:textId="77777777" w:rsidR="00607F07" w:rsidRDefault="00305B3A">
            <w:pPr>
              <w:numPr>
                <w:ilvl w:val="0"/>
                <w:numId w:val="21"/>
              </w:numPr>
              <w:pBdr>
                <w:top w:val="nil"/>
                <w:left w:val="nil"/>
                <w:bottom w:val="nil"/>
                <w:right w:val="nil"/>
                <w:between w:val="nil"/>
              </w:pBdr>
            </w:pPr>
            <w:r>
              <w:rPr>
                <w:color w:val="000000"/>
              </w:rPr>
              <w:t xml:space="preserve">acts of government, local government or Regulatory </w:t>
            </w:r>
            <w:r>
              <w:rPr>
                <w:color w:val="000000"/>
                <w:sz w:val="20"/>
                <w:szCs w:val="20"/>
              </w:rPr>
              <w:t>Bodies</w:t>
            </w:r>
          </w:p>
          <w:p w14:paraId="65E30E1D" w14:textId="77777777" w:rsidR="00607F07" w:rsidRDefault="00305B3A">
            <w:pPr>
              <w:numPr>
                <w:ilvl w:val="0"/>
                <w:numId w:val="22"/>
              </w:numPr>
              <w:pBdr>
                <w:top w:val="nil"/>
                <w:left w:val="nil"/>
                <w:bottom w:val="nil"/>
                <w:right w:val="nil"/>
                <w:between w:val="nil"/>
              </w:pBdr>
            </w:pPr>
            <w:r>
              <w:rPr>
                <w:color w:val="000000"/>
                <w:sz w:val="14"/>
                <w:szCs w:val="14"/>
              </w:rPr>
              <w:t xml:space="preserve"> </w:t>
            </w:r>
            <w:r>
              <w:rPr>
                <w:color w:val="000000"/>
                <w:sz w:val="20"/>
                <w:szCs w:val="20"/>
              </w:rPr>
              <w:t>fire, flood or disaster and any failure or shortage of power or fuel</w:t>
            </w:r>
          </w:p>
          <w:p w14:paraId="52A1491F" w14:textId="77777777" w:rsidR="00607F07" w:rsidRDefault="00305B3A">
            <w:pPr>
              <w:numPr>
                <w:ilvl w:val="0"/>
                <w:numId w:val="23"/>
              </w:numPr>
              <w:pBdr>
                <w:top w:val="nil"/>
                <w:left w:val="nil"/>
                <w:bottom w:val="nil"/>
                <w:right w:val="nil"/>
                <w:between w:val="nil"/>
              </w:pBdr>
              <w:rPr>
                <w:color w:val="000000"/>
                <w:sz w:val="20"/>
                <w:szCs w:val="20"/>
              </w:rPr>
            </w:pPr>
            <w:r>
              <w:rPr>
                <w:color w:val="000000"/>
                <w:sz w:val="20"/>
                <w:szCs w:val="20"/>
              </w:rPr>
              <w:t>industrial dispute affecting a third party for which a substitute third party isn’t reasonably available</w:t>
            </w:r>
          </w:p>
          <w:p w14:paraId="107F1B42" w14:textId="77777777" w:rsidR="00607F07" w:rsidRDefault="00305B3A">
            <w:pPr>
              <w:spacing w:before="240"/>
              <w:rPr>
                <w:sz w:val="20"/>
                <w:szCs w:val="20"/>
              </w:rPr>
            </w:pPr>
            <w:r>
              <w:rPr>
                <w:sz w:val="20"/>
                <w:szCs w:val="20"/>
              </w:rPr>
              <w:t>The following do not constitute a Force Majeure event:</w:t>
            </w:r>
          </w:p>
          <w:p w14:paraId="77456327" w14:textId="77777777" w:rsidR="00607F07" w:rsidRDefault="00305B3A">
            <w:pPr>
              <w:numPr>
                <w:ilvl w:val="0"/>
                <w:numId w:val="24"/>
              </w:numPr>
              <w:pBdr>
                <w:top w:val="nil"/>
                <w:left w:val="nil"/>
                <w:bottom w:val="nil"/>
                <w:right w:val="nil"/>
                <w:between w:val="nil"/>
              </w:pBdr>
              <w:rPr>
                <w:color w:val="000000"/>
                <w:sz w:val="20"/>
                <w:szCs w:val="20"/>
              </w:rPr>
            </w:pPr>
            <w:r>
              <w:rPr>
                <w:color w:val="000000"/>
                <w:sz w:val="20"/>
                <w:szCs w:val="20"/>
              </w:rPr>
              <w:t>any industrial dispute about the Supplier, its staff, or failure in the Supplier’s (or a Subcontractor's) supply chain</w:t>
            </w:r>
          </w:p>
          <w:p w14:paraId="3BF9C781" w14:textId="77777777" w:rsidR="00607F07" w:rsidRDefault="00305B3A">
            <w:pPr>
              <w:numPr>
                <w:ilvl w:val="0"/>
                <w:numId w:val="24"/>
              </w:numPr>
              <w:pBdr>
                <w:top w:val="nil"/>
                <w:left w:val="nil"/>
                <w:bottom w:val="nil"/>
                <w:right w:val="nil"/>
                <w:between w:val="nil"/>
              </w:pBdr>
              <w:rPr>
                <w:color w:val="000000"/>
                <w:sz w:val="20"/>
                <w:szCs w:val="20"/>
              </w:rPr>
            </w:pPr>
            <w:r>
              <w:rPr>
                <w:color w:val="000000"/>
                <w:sz w:val="20"/>
                <w:szCs w:val="20"/>
              </w:rPr>
              <w:t>any event which is attributable to the wilful act, neglect or failure to take reasonable precautions by the Party seeking to rely on Force Majeure</w:t>
            </w:r>
          </w:p>
          <w:p w14:paraId="78676EE9" w14:textId="77777777" w:rsidR="00607F07" w:rsidRDefault="00305B3A">
            <w:pPr>
              <w:numPr>
                <w:ilvl w:val="0"/>
                <w:numId w:val="24"/>
              </w:numPr>
              <w:pBdr>
                <w:top w:val="nil"/>
                <w:left w:val="nil"/>
                <w:bottom w:val="nil"/>
                <w:right w:val="nil"/>
                <w:between w:val="nil"/>
              </w:pBdr>
              <w:rPr>
                <w:color w:val="000000"/>
                <w:sz w:val="20"/>
                <w:szCs w:val="20"/>
              </w:rPr>
            </w:pPr>
            <w:r>
              <w:rPr>
                <w:color w:val="000000"/>
                <w:sz w:val="20"/>
                <w:szCs w:val="20"/>
              </w:rPr>
              <w:t>the event was foreseeable by the Party seeking to rely on Force Majeure at the time this Call-Off Contract was entered into</w:t>
            </w:r>
          </w:p>
          <w:p w14:paraId="3316D2B0" w14:textId="77777777" w:rsidR="00607F07" w:rsidRDefault="00305B3A">
            <w:pPr>
              <w:numPr>
                <w:ilvl w:val="0"/>
                <w:numId w:val="24"/>
              </w:numPr>
              <w:pBdr>
                <w:top w:val="nil"/>
                <w:left w:val="nil"/>
                <w:bottom w:val="nil"/>
                <w:right w:val="nil"/>
                <w:between w:val="nil"/>
              </w:pBdr>
              <w:rPr>
                <w:color w:val="000000"/>
                <w:sz w:val="20"/>
                <w:szCs w:val="20"/>
              </w:rPr>
            </w:pPr>
            <w:r>
              <w:rPr>
                <w:color w:val="000000"/>
                <w:sz w:val="20"/>
                <w:szCs w:val="20"/>
              </w:rPr>
              <w:t>any event which is attributable to the Party seeking to rely on Force Majeure and its failure to comply with its own business continuity and disaster recovery plans</w:t>
            </w:r>
          </w:p>
        </w:tc>
      </w:tr>
      <w:tr w:rsidR="00607F07" w14:paraId="0BF2CE9A"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BBDEA8" w14:textId="77777777" w:rsidR="00607F07" w:rsidRDefault="00305B3A">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59C54D" w14:textId="77777777" w:rsidR="00607F07" w:rsidRDefault="00305B3A">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607F07" w14:paraId="5696BC5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ECA330" w14:textId="77777777" w:rsidR="00607F07" w:rsidRDefault="00305B3A">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3D5FF3" w14:textId="77777777" w:rsidR="00607F07" w:rsidRDefault="00305B3A">
            <w:pPr>
              <w:spacing w:before="240"/>
              <w:rPr>
                <w:sz w:val="20"/>
                <w:szCs w:val="20"/>
              </w:rPr>
            </w:pPr>
            <w:r>
              <w:rPr>
                <w:sz w:val="20"/>
                <w:szCs w:val="20"/>
              </w:rPr>
              <w:t>The clauses of framework agreement RM1557.12 together with the Framework Schedules.</w:t>
            </w:r>
          </w:p>
        </w:tc>
      </w:tr>
      <w:tr w:rsidR="00607F07" w14:paraId="7D7B720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C3AE31" w14:textId="77777777" w:rsidR="00607F07" w:rsidRDefault="00305B3A">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FE792C" w14:textId="77777777" w:rsidR="00607F07" w:rsidRDefault="00305B3A">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607F07" w14:paraId="448B142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D3AAEE" w14:textId="77777777" w:rsidR="00607F07" w:rsidRDefault="00305B3A">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511B24" w14:textId="77777777" w:rsidR="00607F07" w:rsidRDefault="00305B3A">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607F07" w14:paraId="5E331A05"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905750" w14:textId="77777777" w:rsidR="00607F07" w:rsidRDefault="00305B3A">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724E50" w14:textId="77777777" w:rsidR="00607F07" w:rsidRDefault="00305B3A">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607F07" w14:paraId="3F87A10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7A0C2D" w14:textId="77777777" w:rsidR="00607F07" w:rsidRDefault="00305B3A">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321CCD" w14:textId="77777777" w:rsidR="00607F07" w:rsidRDefault="00305B3A">
            <w:pPr>
              <w:spacing w:before="240"/>
              <w:rPr>
                <w:sz w:val="20"/>
                <w:szCs w:val="20"/>
              </w:rPr>
            </w:pPr>
            <w:r>
              <w:rPr>
                <w:sz w:val="20"/>
                <w:szCs w:val="20"/>
              </w:rPr>
              <w:t>General Data Protection Regulation (Regulation (EU) 2016/679)</w:t>
            </w:r>
          </w:p>
        </w:tc>
      </w:tr>
      <w:tr w:rsidR="00607F07" w14:paraId="32E3F3E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38E74D" w14:textId="77777777" w:rsidR="00607F07" w:rsidRDefault="00305B3A">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0E4E71" w14:textId="77777777" w:rsidR="00607F07" w:rsidRDefault="00305B3A">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607F07" w14:paraId="4D9421B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0FECBB" w14:textId="77777777" w:rsidR="00607F07" w:rsidRDefault="00305B3A">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F9B4A5" w14:textId="77777777" w:rsidR="00607F07" w:rsidRDefault="00305B3A">
            <w:pPr>
              <w:spacing w:before="240"/>
              <w:rPr>
                <w:sz w:val="20"/>
                <w:szCs w:val="20"/>
              </w:rPr>
            </w:pPr>
            <w:r>
              <w:rPr>
                <w:sz w:val="20"/>
                <w:szCs w:val="20"/>
              </w:rPr>
              <w:t>The government’s preferred method of purchasing and payment for low value goods or services.</w:t>
            </w:r>
          </w:p>
        </w:tc>
      </w:tr>
      <w:tr w:rsidR="00607F07" w14:paraId="32B32DF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DF3CFB" w14:textId="77777777" w:rsidR="00607F07" w:rsidRDefault="00305B3A">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33438B" w14:textId="77777777" w:rsidR="00607F07" w:rsidRDefault="00305B3A">
            <w:pPr>
              <w:spacing w:before="240"/>
              <w:rPr>
                <w:sz w:val="20"/>
                <w:szCs w:val="20"/>
              </w:rPr>
            </w:pPr>
            <w:r>
              <w:rPr>
                <w:sz w:val="20"/>
                <w:szCs w:val="20"/>
              </w:rPr>
              <w:t>The guarantee described in Schedule 5.</w:t>
            </w:r>
          </w:p>
        </w:tc>
      </w:tr>
      <w:tr w:rsidR="00607F07" w14:paraId="0791BE1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F67FE6" w14:textId="77777777" w:rsidR="00607F07" w:rsidRDefault="00305B3A">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954C01" w14:textId="77777777" w:rsidR="00607F07" w:rsidRDefault="00305B3A">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607F07" w14:paraId="2DEDEE4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358E2E" w14:textId="77777777" w:rsidR="00607F07" w:rsidRDefault="00305B3A">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9C6C28" w14:textId="77777777" w:rsidR="00607F07" w:rsidRDefault="00305B3A">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607F07" w14:paraId="6E9BB27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DC13E2" w14:textId="77777777" w:rsidR="00607F07" w:rsidRDefault="00305B3A">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F38E01" w14:textId="77777777" w:rsidR="00607F07" w:rsidRDefault="00305B3A">
            <w:pPr>
              <w:spacing w:before="240"/>
              <w:rPr>
                <w:sz w:val="20"/>
                <w:szCs w:val="20"/>
              </w:rPr>
            </w:pPr>
            <w:r>
              <w:rPr>
                <w:sz w:val="20"/>
                <w:szCs w:val="20"/>
              </w:rPr>
              <w:t>ESI tool completed by contractors on their own behalf at the request of CCS or the Buyer (as applicable) under clause 4.6.</w:t>
            </w:r>
          </w:p>
        </w:tc>
      </w:tr>
      <w:tr w:rsidR="00607F07" w14:paraId="24D0C6E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19C9CE" w14:textId="77777777" w:rsidR="00607F07" w:rsidRDefault="00305B3A">
            <w:pPr>
              <w:spacing w:before="240"/>
              <w:rPr>
                <w:b/>
                <w:sz w:val="20"/>
                <w:szCs w:val="20"/>
              </w:rPr>
            </w:pPr>
            <w:r>
              <w:rPr>
                <w:b/>
                <w:sz w:val="20"/>
                <w:szCs w:val="20"/>
              </w:rPr>
              <w:lastRenderedPageBreak/>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5FD090" w14:textId="77777777" w:rsidR="00607F07" w:rsidRDefault="00305B3A">
            <w:pPr>
              <w:spacing w:before="240"/>
              <w:rPr>
                <w:sz w:val="20"/>
                <w:szCs w:val="20"/>
              </w:rPr>
            </w:pPr>
            <w:r>
              <w:rPr>
                <w:sz w:val="20"/>
                <w:szCs w:val="20"/>
              </w:rPr>
              <w:t>Has the meaning given under section 84 of the Freedom of Information Act 2000.</w:t>
            </w:r>
          </w:p>
        </w:tc>
      </w:tr>
      <w:tr w:rsidR="00607F07" w14:paraId="2442C4E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6C6F26" w14:textId="77777777" w:rsidR="00607F07" w:rsidRDefault="00305B3A">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F10B13" w14:textId="77777777" w:rsidR="00607F07" w:rsidRDefault="00305B3A">
            <w:pPr>
              <w:spacing w:before="240"/>
              <w:rPr>
                <w:sz w:val="20"/>
                <w:szCs w:val="20"/>
              </w:rPr>
            </w:pPr>
            <w:r>
              <w:rPr>
                <w:sz w:val="20"/>
                <w:szCs w:val="20"/>
              </w:rPr>
              <w:t>The information security management system and process developed by the Supplier in accordance with clause 16.1.</w:t>
            </w:r>
          </w:p>
        </w:tc>
      </w:tr>
      <w:tr w:rsidR="00607F07" w14:paraId="4887C21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8976AA" w14:textId="77777777" w:rsidR="00607F07" w:rsidRDefault="00305B3A">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9A24F0" w14:textId="77777777" w:rsidR="00607F07" w:rsidRDefault="00305B3A">
            <w:pPr>
              <w:spacing w:before="240"/>
              <w:rPr>
                <w:sz w:val="20"/>
                <w:szCs w:val="20"/>
              </w:rPr>
            </w:pPr>
            <w:r>
              <w:rPr>
                <w:sz w:val="20"/>
                <w:szCs w:val="20"/>
              </w:rPr>
              <w:t>Contractual engagements which would be determined to be within the scope of the IR35 Intermediaries legislation if assessed using the ESI tool.</w:t>
            </w:r>
          </w:p>
        </w:tc>
      </w:tr>
      <w:tr w:rsidR="00607F07" w14:paraId="541747E9"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2E8B7C" w14:textId="77777777" w:rsidR="00607F07" w:rsidRDefault="00305B3A">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A9C952" w14:textId="77777777" w:rsidR="00607F07" w:rsidRDefault="00305B3A">
            <w:pPr>
              <w:spacing w:before="240"/>
              <w:rPr>
                <w:sz w:val="20"/>
                <w:szCs w:val="20"/>
              </w:rPr>
            </w:pPr>
            <w:r>
              <w:rPr>
                <w:sz w:val="20"/>
                <w:szCs w:val="20"/>
              </w:rPr>
              <w:t>Can be:</w:t>
            </w:r>
          </w:p>
          <w:p w14:paraId="039D2E40" w14:textId="77777777" w:rsidR="00607F07" w:rsidRDefault="00305B3A">
            <w:pPr>
              <w:numPr>
                <w:ilvl w:val="0"/>
                <w:numId w:val="25"/>
              </w:numPr>
              <w:pBdr>
                <w:top w:val="nil"/>
                <w:left w:val="nil"/>
                <w:bottom w:val="nil"/>
                <w:right w:val="nil"/>
                <w:between w:val="nil"/>
              </w:pBdr>
            </w:pPr>
            <w:r>
              <w:rPr>
                <w:color w:val="000000"/>
                <w:sz w:val="14"/>
                <w:szCs w:val="14"/>
              </w:rPr>
              <w:t xml:space="preserve"> </w:t>
            </w:r>
            <w:r>
              <w:rPr>
                <w:color w:val="000000"/>
                <w:sz w:val="20"/>
                <w:szCs w:val="20"/>
              </w:rPr>
              <w:t>a voluntary arrangement</w:t>
            </w:r>
          </w:p>
          <w:p w14:paraId="40041076" w14:textId="77777777" w:rsidR="00607F07" w:rsidRDefault="00305B3A">
            <w:pPr>
              <w:numPr>
                <w:ilvl w:val="0"/>
                <w:numId w:val="25"/>
              </w:numPr>
              <w:pBdr>
                <w:top w:val="nil"/>
                <w:left w:val="nil"/>
                <w:bottom w:val="nil"/>
                <w:right w:val="nil"/>
                <w:between w:val="nil"/>
              </w:pBdr>
              <w:rPr>
                <w:color w:val="000000"/>
                <w:sz w:val="20"/>
                <w:szCs w:val="20"/>
              </w:rPr>
            </w:pPr>
            <w:r>
              <w:rPr>
                <w:color w:val="000000"/>
                <w:sz w:val="20"/>
                <w:szCs w:val="20"/>
              </w:rPr>
              <w:t>a winding-up petition</w:t>
            </w:r>
          </w:p>
          <w:p w14:paraId="76F85615" w14:textId="77777777" w:rsidR="00607F07" w:rsidRDefault="00305B3A">
            <w:pPr>
              <w:numPr>
                <w:ilvl w:val="0"/>
                <w:numId w:val="25"/>
              </w:numPr>
              <w:pBdr>
                <w:top w:val="nil"/>
                <w:left w:val="nil"/>
                <w:bottom w:val="nil"/>
                <w:right w:val="nil"/>
                <w:between w:val="nil"/>
              </w:pBdr>
              <w:rPr>
                <w:color w:val="000000"/>
                <w:sz w:val="20"/>
                <w:szCs w:val="20"/>
              </w:rPr>
            </w:pPr>
            <w:r>
              <w:rPr>
                <w:color w:val="000000"/>
                <w:sz w:val="20"/>
                <w:szCs w:val="20"/>
              </w:rPr>
              <w:t>the appointment of a receiver or administrator</w:t>
            </w:r>
          </w:p>
          <w:p w14:paraId="300B4DF4" w14:textId="77777777" w:rsidR="00607F07" w:rsidRDefault="00305B3A">
            <w:pPr>
              <w:numPr>
                <w:ilvl w:val="0"/>
                <w:numId w:val="25"/>
              </w:numPr>
              <w:pBdr>
                <w:top w:val="nil"/>
                <w:left w:val="nil"/>
                <w:bottom w:val="nil"/>
                <w:right w:val="nil"/>
                <w:between w:val="nil"/>
              </w:pBdr>
              <w:rPr>
                <w:color w:val="000000"/>
                <w:sz w:val="20"/>
                <w:szCs w:val="20"/>
              </w:rPr>
            </w:pPr>
            <w:r>
              <w:rPr>
                <w:color w:val="000000"/>
                <w:sz w:val="20"/>
                <w:szCs w:val="20"/>
              </w:rPr>
              <w:t>an unresolved statutory demand</w:t>
            </w:r>
          </w:p>
          <w:p w14:paraId="3CBA59E4" w14:textId="77777777" w:rsidR="00607F07" w:rsidRDefault="00305B3A">
            <w:pPr>
              <w:numPr>
                <w:ilvl w:val="0"/>
                <w:numId w:val="25"/>
              </w:numPr>
              <w:pBdr>
                <w:top w:val="nil"/>
                <w:left w:val="nil"/>
                <w:bottom w:val="nil"/>
                <w:right w:val="nil"/>
                <w:between w:val="nil"/>
              </w:pBdr>
            </w:pPr>
            <w:r>
              <w:rPr>
                <w:color w:val="000000"/>
              </w:rPr>
              <w:t>a S</w:t>
            </w:r>
            <w:r>
              <w:rPr>
                <w:color w:val="000000"/>
                <w:sz w:val="20"/>
                <w:szCs w:val="20"/>
              </w:rPr>
              <w:t>chedule A1 moratorium</w:t>
            </w:r>
          </w:p>
        </w:tc>
      </w:tr>
      <w:tr w:rsidR="00607F07" w14:paraId="4296D557"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2E8572" w14:textId="77777777" w:rsidR="00607F07" w:rsidRDefault="00305B3A">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C22B0C" w14:textId="77777777" w:rsidR="00607F07" w:rsidRDefault="00305B3A">
            <w:pPr>
              <w:spacing w:before="240"/>
              <w:rPr>
                <w:sz w:val="20"/>
                <w:szCs w:val="20"/>
              </w:rPr>
            </w:pPr>
            <w:r>
              <w:rPr>
                <w:sz w:val="20"/>
                <w:szCs w:val="20"/>
              </w:rPr>
              <w:t>Intellectual Property Rights are:</w:t>
            </w:r>
          </w:p>
          <w:p w14:paraId="16FA53E3" w14:textId="77777777" w:rsidR="00607F07" w:rsidRDefault="00305B3A">
            <w:pPr>
              <w:numPr>
                <w:ilvl w:val="0"/>
                <w:numId w:val="16"/>
              </w:numPr>
              <w:pBdr>
                <w:top w:val="nil"/>
                <w:left w:val="nil"/>
                <w:bottom w:val="nil"/>
                <w:right w:val="nil"/>
                <w:between w:val="nil"/>
              </w:pBdr>
              <w:rPr>
                <w:color w:val="000000"/>
                <w:sz w:val="20"/>
                <w:szCs w:val="20"/>
              </w:rPr>
            </w:pPr>
            <w:r>
              <w:rPr>
                <w:color w:val="000000"/>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1C70EDDB" w14:textId="77777777" w:rsidR="00607F07" w:rsidRDefault="00305B3A">
            <w:pPr>
              <w:numPr>
                <w:ilvl w:val="0"/>
                <w:numId w:val="16"/>
              </w:numPr>
              <w:pBdr>
                <w:top w:val="nil"/>
                <w:left w:val="nil"/>
                <w:bottom w:val="nil"/>
                <w:right w:val="nil"/>
                <w:between w:val="nil"/>
              </w:pBdr>
              <w:rPr>
                <w:color w:val="000000"/>
                <w:sz w:val="20"/>
                <w:szCs w:val="20"/>
              </w:rPr>
            </w:pPr>
            <w:r>
              <w:rPr>
                <w:color w:val="000000"/>
                <w:sz w:val="20"/>
                <w:szCs w:val="20"/>
              </w:rPr>
              <w:t>applications for registration, and the right to apply for registration, for any of the rights listed at (a) that are capable of being registered in any country or jurisdiction</w:t>
            </w:r>
          </w:p>
          <w:p w14:paraId="33619B7D" w14:textId="77777777" w:rsidR="00607F07" w:rsidRDefault="00305B3A">
            <w:pPr>
              <w:numPr>
                <w:ilvl w:val="0"/>
                <w:numId w:val="16"/>
              </w:numPr>
              <w:pBdr>
                <w:top w:val="nil"/>
                <w:left w:val="nil"/>
                <w:bottom w:val="nil"/>
                <w:right w:val="nil"/>
                <w:between w:val="nil"/>
              </w:pBdr>
              <w:rPr>
                <w:color w:val="000000"/>
                <w:sz w:val="20"/>
                <w:szCs w:val="20"/>
              </w:rPr>
            </w:pPr>
            <w:r>
              <w:rPr>
                <w:color w:val="000000"/>
                <w:sz w:val="20"/>
                <w:szCs w:val="20"/>
              </w:rPr>
              <w:t>all other rights having equivalent or similar effect in any country or jurisdiction</w:t>
            </w:r>
          </w:p>
        </w:tc>
      </w:tr>
      <w:tr w:rsidR="00607F07" w14:paraId="67913B1B"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8336A9" w14:textId="77777777" w:rsidR="00607F07" w:rsidRDefault="00305B3A">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D4B2E1" w14:textId="77777777" w:rsidR="00607F07" w:rsidRDefault="00305B3A">
            <w:pPr>
              <w:spacing w:before="240"/>
              <w:rPr>
                <w:sz w:val="20"/>
                <w:szCs w:val="20"/>
              </w:rPr>
            </w:pPr>
            <w:r>
              <w:rPr>
                <w:sz w:val="20"/>
                <w:szCs w:val="20"/>
              </w:rPr>
              <w:t>For the purposes of the IR35 rules an intermediary can be:</w:t>
            </w:r>
          </w:p>
          <w:p w14:paraId="15DF5881" w14:textId="77777777" w:rsidR="00607F07" w:rsidRDefault="00305B3A">
            <w:pPr>
              <w:numPr>
                <w:ilvl w:val="0"/>
                <w:numId w:val="17"/>
              </w:numPr>
              <w:pBdr>
                <w:top w:val="nil"/>
                <w:left w:val="nil"/>
                <w:bottom w:val="nil"/>
                <w:right w:val="nil"/>
                <w:between w:val="nil"/>
              </w:pBdr>
              <w:rPr>
                <w:color w:val="000000"/>
                <w:sz w:val="20"/>
                <w:szCs w:val="20"/>
              </w:rPr>
            </w:pPr>
            <w:r>
              <w:rPr>
                <w:color w:val="000000"/>
                <w:sz w:val="20"/>
                <w:szCs w:val="20"/>
              </w:rPr>
              <w:t>the supplier's own limited company</w:t>
            </w:r>
          </w:p>
          <w:p w14:paraId="3452FC85" w14:textId="77777777" w:rsidR="00607F07" w:rsidRDefault="00305B3A">
            <w:pPr>
              <w:numPr>
                <w:ilvl w:val="0"/>
                <w:numId w:val="17"/>
              </w:numPr>
              <w:pBdr>
                <w:top w:val="nil"/>
                <w:left w:val="nil"/>
                <w:bottom w:val="nil"/>
                <w:right w:val="nil"/>
                <w:between w:val="nil"/>
              </w:pBdr>
              <w:rPr>
                <w:color w:val="000000"/>
                <w:sz w:val="20"/>
                <w:szCs w:val="20"/>
              </w:rPr>
            </w:pPr>
            <w:r>
              <w:rPr>
                <w:color w:val="000000"/>
                <w:sz w:val="20"/>
                <w:szCs w:val="20"/>
              </w:rPr>
              <w:t>a service or a personal service company</w:t>
            </w:r>
          </w:p>
          <w:p w14:paraId="6EAE41DF" w14:textId="77777777" w:rsidR="00607F07" w:rsidRDefault="00305B3A">
            <w:pPr>
              <w:numPr>
                <w:ilvl w:val="0"/>
                <w:numId w:val="17"/>
              </w:numPr>
              <w:pBdr>
                <w:top w:val="nil"/>
                <w:left w:val="nil"/>
                <w:bottom w:val="nil"/>
                <w:right w:val="nil"/>
                <w:between w:val="nil"/>
              </w:pBdr>
              <w:rPr>
                <w:color w:val="000000"/>
                <w:sz w:val="20"/>
                <w:szCs w:val="20"/>
              </w:rPr>
            </w:pPr>
            <w:r>
              <w:rPr>
                <w:color w:val="000000"/>
                <w:sz w:val="20"/>
                <w:szCs w:val="20"/>
              </w:rPr>
              <w:t>a partnership</w:t>
            </w:r>
          </w:p>
          <w:p w14:paraId="2E21F3C3" w14:textId="77777777" w:rsidR="00607F07" w:rsidRDefault="00305B3A">
            <w:pPr>
              <w:spacing w:before="240"/>
              <w:rPr>
                <w:sz w:val="20"/>
                <w:szCs w:val="20"/>
              </w:rPr>
            </w:pPr>
            <w:r>
              <w:rPr>
                <w:sz w:val="20"/>
                <w:szCs w:val="20"/>
              </w:rPr>
              <w:t>It does not apply if you work for a client through a Managed Service Company (MSC) or agency (for example, an employment agency).</w:t>
            </w:r>
          </w:p>
        </w:tc>
      </w:tr>
      <w:tr w:rsidR="00607F07" w14:paraId="3ADE194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956EA6" w14:textId="77777777" w:rsidR="00607F07" w:rsidRDefault="00305B3A">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C2A91B" w14:textId="77777777" w:rsidR="00607F07" w:rsidRDefault="00305B3A">
            <w:pPr>
              <w:spacing w:before="240"/>
              <w:rPr>
                <w:sz w:val="20"/>
                <w:szCs w:val="20"/>
              </w:rPr>
            </w:pPr>
            <w:r>
              <w:rPr>
                <w:sz w:val="20"/>
                <w:szCs w:val="20"/>
              </w:rPr>
              <w:t>As set out in clause 11.5.</w:t>
            </w:r>
          </w:p>
        </w:tc>
      </w:tr>
      <w:tr w:rsidR="00607F07" w14:paraId="7835EB5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7C4933" w14:textId="77777777" w:rsidR="00607F07" w:rsidRDefault="00305B3A">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112143" w14:textId="77777777" w:rsidR="00607F07" w:rsidRDefault="00305B3A">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607F07" w14:paraId="48A0ECD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9361CB" w14:textId="77777777" w:rsidR="00607F07" w:rsidRDefault="00305B3A">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1B9145" w14:textId="77777777" w:rsidR="00607F07" w:rsidRDefault="00305B3A">
            <w:pPr>
              <w:spacing w:before="240"/>
              <w:rPr>
                <w:sz w:val="20"/>
                <w:szCs w:val="20"/>
              </w:rPr>
            </w:pPr>
            <w:r>
              <w:rPr>
                <w:sz w:val="20"/>
                <w:szCs w:val="20"/>
              </w:rPr>
              <w:t>Assessment of employment status using the ESI tool to determine if engagement is Inside or Outside IR35.</w:t>
            </w:r>
          </w:p>
        </w:tc>
      </w:tr>
      <w:tr w:rsidR="00607F07" w14:paraId="21C5FD4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A9E55E" w14:textId="77777777" w:rsidR="00607F07" w:rsidRDefault="00305B3A">
            <w:pPr>
              <w:spacing w:before="240"/>
              <w:rPr>
                <w:b/>
                <w:sz w:val="20"/>
                <w:szCs w:val="20"/>
              </w:rPr>
            </w:pPr>
            <w:r>
              <w:rPr>
                <w:b/>
                <w:sz w:val="20"/>
                <w:szCs w:val="20"/>
              </w:rPr>
              <w:lastRenderedPageBreak/>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D12003" w14:textId="77777777" w:rsidR="00607F07" w:rsidRDefault="00305B3A">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607F07" w14:paraId="4D918258"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91DC04" w14:textId="77777777" w:rsidR="00607F07" w:rsidRDefault="00305B3A">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B255C7" w14:textId="77777777" w:rsidR="00607F07" w:rsidRDefault="00305B3A">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607F07" w14:paraId="2060701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4235A5" w14:textId="77777777" w:rsidR="00607F07" w:rsidRDefault="00305B3A">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10E651" w14:textId="77777777" w:rsidR="00607F07" w:rsidRDefault="00305B3A">
            <w:pPr>
              <w:spacing w:before="240"/>
              <w:rPr>
                <w:sz w:val="20"/>
                <w:szCs w:val="20"/>
              </w:rPr>
            </w:pPr>
            <w:r>
              <w:rPr>
                <w:sz w:val="20"/>
                <w:szCs w:val="20"/>
              </w:rPr>
              <w:t>Law Enforcement Directive (EU) 2016/680.</w:t>
            </w:r>
          </w:p>
        </w:tc>
      </w:tr>
      <w:tr w:rsidR="00607F07" w14:paraId="30B35A53"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B81052" w14:textId="77777777" w:rsidR="00607F07" w:rsidRDefault="00305B3A">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56F2F4" w14:textId="77777777" w:rsidR="00607F07" w:rsidRDefault="00305B3A">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607F07" w14:paraId="4A4F69E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9CFA44" w14:textId="77777777" w:rsidR="00607F07" w:rsidRDefault="00305B3A">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39F3ED" w14:textId="77777777" w:rsidR="00607F07" w:rsidRDefault="00305B3A">
            <w:pPr>
              <w:spacing w:before="240"/>
              <w:rPr>
                <w:sz w:val="20"/>
                <w:szCs w:val="20"/>
              </w:rPr>
            </w:pPr>
            <w:r>
              <w:rPr>
                <w:sz w:val="20"/>
                <w:szCs w:val="20"/>
              </w:rPr>
              <w:t>Any of the 3 Lots specified in the ITT and Lots will be construed accordingly.</w:t>
            </w:r>
          </w:p>
        </w:tc>
      </w:tr>
      <w:tr w:rsidR="00607F07" w14:paraId="0FA7FBAE"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9E42C5" w14:textId="77777777" w:rsidR="00607F07" w:rsidRDefault="00305B3A">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7459DB" w14:textId="77777777" w:rsidR="00607F07" w:rsidRDefault="00305B3A">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607F07" w14:paraId="310F30D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6F02E0" w14:textId="77777777" w:rsidR="00607F07" w:rsidRDefault="00305B3A">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CE1BD9" w14:textId="77777777" w:rsidR="00607F07" w:rsidRDefault="00305B3A">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607F07" w14:paraId="6670A87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D0ABBA" w14:textId="77777777" w:rsidR="00607F07" w:rsidRDefault="00305B3A">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58C455" w14:textId="77777777" w:rsidR="00607F07" w:rsidRDefault="00305B3A">
            <w:pPr>
              <w:spacing w:before="240"/>
              <w:rPr>
                <w:sz w:val="20"/>
                <w:szCs w:val="20"/>
              </w:rPr>
            </w:pPr>
            <w:r>
              <w:rPr>
                <w:sz w:val="20"/>
                <w:szCs w:val="20"/>
              </w:rPr>
              <w:t>The management information specified in Framework Agreement section 6 (What you report to CCS).</w:t>
            </w:r>
          </w:p>
        </w:tc>
      </w:tr>
      <w:tr w:rsidR="00607F07" w14:paraId="472DC48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FC219F" w14:textId="77777777" w:rsidR="00607F07" w:rsidRDefault="00305B3A">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A28750" w14:textId="77777777" w:rsidR="00607F07" w:rsidRDefault="00305B3A">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607F07" w14:paraId="0B194DA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D95F49" w14:textId="77777777" w:rsidR="00607F07" w:rsidRDefault="00305B3A">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29511B" w14:textId="77777777" w:rsidR="00607F07" w:rsidRDefault="00305B3A">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607F07" w14:paraId="60168B4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C3E4A4" w14:textId="77777777" w:rsidR="00607F07" w:rsidRDefault="00305B3A">
            <w:pPr>
              <w:spacing w:before="240"/>
              <w:rPr>
                <w:b/>
                <w:sz w:val="20"/>
                <w:szCs w:val="20"/>
              </w:rPr>
            </w:pPr>
            <w:r>
              <w:rPr>
                <w:b/>
                <w:sz w:val="20"/>
                <w:szCs w:val="20"/>
              </w:rPr>
              <w:lastRenderedPageBreak/>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274889" w14:textId="77777777" w:rsidR="00607F07" w:rsidRDefault="00305B3A">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607F07" w14:paraId="5642B01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E9347F" w14:textId="77777777" w:rsidR="00607F07" w:rsidRDefault="00305B3A">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8FDDF5" w14:textId="77777777" w:rsidR="00607F07" w:rsidRDefault="00305B3A">
            <w:pPr>
              <w:spacing w:before="240"/>
              <w:rPr>
                <w:sz w:val="20"/>
                <w:szCs w:val="20"/>
              </w:rPr>
            </w:pPr>
            <w:r>
              <w:rPr>
                <w:sz w:val="20"/>
                <w:szCs w:val="20"/>
              </w:rPr>
              <w:t>An order for G-Cloud Services placed by a contracting body with the Supplier in accordance with the ordering processes.</w:t>
            </w:r>
          </w:p>
        </w:tc>
      </w:tr>
      <w:tr w:rsidR="00607F07" w14:paraId="3FA9BBE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6AED2D" w14:textId="77777777" w:rsidR="00607F07" w:rsidRDefault="00305B3A">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19AA5E" w14:textId="77777777" w:rsidR="00607F07" w:rsidRDefault="00305B3A">
            <w:pPr>
              <w:spacing w:before="240"/>
              <w:rPr>
                <w:sz w:val="20"/>
                <w:szCs w:val="20"/>
              </w:rPr>
            </w:pPr>
            <w:r>
              <w:rPr>
                <w:sz w:val="20"/>
                <w:szCs w:val="20"/>
              </w:rPr>
              <w:t>The order form set out in Part A of the Call-Off Contract to be used by a Buyer to order G-Cloud Services.</w:t>
            </w:r>
          </w:p>
        </w:tc>
      </w:tr>
      <w:tr w:rsidR="00607F07" w14:paraId="6A6BB86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997782" w14:textId="77777777" w:rsidR="00607F07" w:rsidRDefault="00305B3A">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8AAF16" w14:textId="77777777" w:rsidR="00607F07" w:rsidRDefault="00305B3A">
            <w:pPr>
              <w:spacing w:before="240"/>
              <w:rPr>
                <w:sz w:val="20"/>
                <w:szCs w:val="20"/>
              </w:rPr>
            </w:pPr>
            <w:r>
              <w:rPr>
                <w:sz w:val="20"/>
                <w:szCs w:val="20"/>
              </w:rPr>
              <w:t>G-Cloud Services which are the subject of an order by the Buyer.</w:t>
            </w:r>
          </w:p>
        </w:tc>
      </w:tr>
      <w:tr w:rsidR="00607F07" w14:paraId="52735E8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8D55D4" w14:textId="77777777" w:rsidR="00607F07" w:rsidRDefault="00305B3A">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2271C4" w14:textId="77777777" w:rsidR="00607F07" w:rsidRDefault="00305B3A">
            <w:pPr>
              <w:spacing w:before="240"/>
              <w:rPr>
                <w:sz w:val="20"/>
                <w:szCs w:val="20"/>
              </w:rPr>
            </w:pPr>
            <w:r>
              <w:rPr>
                <w:sz w:val="20"/>
                <w:szCs w:val="20"/>
              </w:rPr>
              <w:t>Contractual engagements which would be determined to not be within the scope of the IR35 intermediaries legislation if assessed using the ESI tool.</w:t>
            </w:r>
          </w:p>
        </w:tc>
      </w:tr>
      <w:tr w:rsidR="00607F07" w14:paraId="76B1A41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FEDB61" w14:textId="77777777" w:rsidR="00607F07" w:rsidRDefault="00305B3A">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32ECC3" w14:textId="77777777" w:rsidR="00607F07" w:rsidRDefault="00305B3A">
            <w:pPr>
              <w:spacing w:before="240"/>
              <w:rPr>
                <w:sz w:val="20"/>
                <w:szCs w:val="20"/>
              </w:rPr>
            </w:pPr>
            <w:r>
              <w:rPr>
                <w:sz w:val="20"/>
                <w:szCs w:val="20"/>
              </w:rPr>
              <w:t>The Buyer or the Supplier and ‘Parties’ will be interpreted accordingly.</w:t>
            </w:r>
          </w:p>
        </w:tc>
      </w:tr>
      <w:tr w:rsidR="00607F07" w14:paraId="44AB99F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F20458" w14:textId="77777777" w:rsidR="00607F07" w:rsidRDefault="00305B3A">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9D6EAC" w14:textId="77777777" w:rsidR="00607F07" w:rsidRDefault="00305B3A">
            <w:pPr>
              <w:spacing w:before="240"/>
              <w:rPr>
                <w:sz w:val="20"/>
                <w:szCs w:val="20"/>
              </w:rPr>
            </w:pPr>
            <w:r>
              <w:rPr>
                <w:sz w:val="20"/>
                <w:szCs w:val="20"/>
              </w:rPr>
              <w:t>Takes the meaning given in the GDPR.</w:t>
            </w:r>
          </w:p>
        </w:tc>
      </w:tr>
      <w:tr w:rsidR="00607F07" w14:paraId="26FC5D2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3F997E" w14:textId="77777777" w:rsidR="00607F07" w:rsidRDefault="00305B3A">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F01FAF" w14:textId="77777777" w:rsidR="00607F07" w:rsidRDefault="00305B3A">
            <w:pPr>
              <w:spacing w:before="240"/>
              <w:rPr>
                <w:sz w:val="20"/>
                <w:szCs w:val="20"/>
              </w:rPr>
            </w:pPr>
            <w:r>
              <w:rPr>
                <w:sz w:val="20"/>
                <w:szCs w:val="20"/>
              </w:rPr>
              <w:t>Takes the meaning given in the GDPR.</w:t>
            </w:r>
          </w:p>
        </w:tc>
      </w:tr>
      <w:tr w:rsidR="00607F07" w14:paraId="16CFEDE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8EA68A" w14:textId="77777777" w:rsidR="00607F07" w:rsidRDefault="00305B3A">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97E243" w14:textId="77777777" w:rsidR="00607F07" w:rsidRDefault="00305B3A">
            <w:pPr>
              <w:spacing w:before="240"/>
              <w:rPr>
                <w:sz w:val="20"/>
                <w:szCs w:val="20"/>
              </w:rPr>
            </w:pPr>
            <w:r>
              <w:rPr>
                <w:sz w:val="20"/>
                <w:szCs w:val="20"/>
              </w:rPr>
              <w:t>Takes the meaning given in the GDPR.</w:t>
            </w:r>
          </w:p>
        </w:tc>
      </w:tr>
      <w:tr w:rsidR="00607F07" w14:paraId="230B268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E73872" w14:textId="77777777" w:rsidR="00607F07" w:rsidRDefault="00305B3A">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6D52B7" w14:textId="77777777" w:rsidR="00607F07" w:rsidRDefault="00305B3A">
            <w:pPr>
              <w:spacing w:before="240"/>
              <w:rPr>
                <w:sz w:val="20"/>
                <w:szCs w:val="20"/>
              </w:rPr>
            </w:pPr>
            <w:r>
              <w:rPr>
                <w:sz w:val="20"/>
                <w:szCs w:val="20"/>
              </w:rPr>
              <w:t>Takes the meaning given in the GDPR.</w:t>
            </w:r>
          </w:p>
        </w:tc>
      </w:tr>
      <w:tr w:rsidR="00607F07" w14:paraId="3062099E"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D0C52D" w14:textId="77777777" w:rsidR="00607F07" w:rsidRDefault="00305B3A">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2956E4" w14:textId="77777777" w:rsidR="00607F07" w:rsidRDefault="00305B3A">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45F7594C" w14:textId="77777777" w:rsidR="00607F07" w:rsidRDefault="00305B3A">
            <w:pPr>
              <w:numPr>
                <w:ilvl w:val="0"/>
                <w:numId w:val="18"/>
              </w:numPr>
              <w:pBdr>
                <w:top w:val="nil"/>
                <w:left w:val="nil"/>
                <w:bottom w:val="nil"/>
                <w:right w:val="nil"/>
                <w:between w:val="nil"/>
              </w:pBdr>
              <w:rPr>
                <w:color w:val="000000"/>
                <w:sz w:val="20"/>
                <w:szCs w:val="20"/>
              </w:rPr>
            </w:pPr>
            <w:r>
              <w:rPr>
                <w:color w:val="000000"/>
                <w:sz w:val="20"/>
                <w:szCs w:val="20"/>
              </w:rPr>
              <w:t>induce that person to perform improperly a relevant function or activity</w:t>
            </w:r>
          </w:p>
          <w:p w14:paraId="3D2984BD" w14:textId="77777777" w:rsidR="00607F07" w:rsidRDefault="00305B3A">
            <w:pPr>
              <w:numPr>
                <w:ilvl w:val="0"/>
                <w:numId w:val="18"/>
              </w:numPr>
              <w:pBdr>
                <w:top w:val="nil"/>
                <w:left w:val="nil"/>
                <w:bottom w:val="nil"/>
                <w:right w:val="nil"/>
                <w:between w:val="nil"/>
              </w:pBdr>
              <w:rPr>
                <w:color w:val="000000"/>
                <w:sz w:val="20"/>
                <w:szCs w:val="20"/>
              </w:rPr>
            </w:pPr>
            <w:r>
              <w:rPr>
                <w:color w:val="000000"/>
                <w:sz w:val="20"/>
                <w:szCs w:val="20"/>
              </w:rPr>
              <w:t>reward that person for improper performance of a relevant function or activity</w:t>
            </w:r>
          </w:p>
          <w:p w14:paraId="7CD60F1D" w14:textId="77777777" w:rsidR="00607F07" w:rsidRDefault="00305B3A">
            <w:pPr>
              <w:numPr>
                <w:ilvl w:val="0"/>
                <w:numId w:val="18"/>
              </w:numPr>
              <w:pBdr>
                <w:top w:val="nil"/>
                <w:left w:val="nil"/>
                <w:bottom w:val="nil"/>
                <w:right w:val="nil"/>
                <w:between w:val="nil"/>
              </w:pBdr>
              <w:rPr>
                <w:color w:val="000000"/>
                <w:sz w:val="20"/>
                <w:szCs w:val="20"/>
              </w:rPr>
            </w:pPr>
            <w:r>
              <w:rPr>
                <w:color w:val="000000"/>
                <w:sz w:val="20"/>
                <w:szCs w:val="20"/>
              </w:rPr>
              <w:t>commit any offence:</w:t>
            </w:r>
          </w:p>
          <w:p w14:paraId="3B0EBE2D" w14:textId="77777777" w:rsidR="00607F07" w:rsidRDefault="00305B3A">
            <w:pPr>
              <w:numPr>
                <w:ilvl w:val="1"/>
                <w:numId w:val="18"/>
              </w:numPr>
              <w:pBdr>
                <w:top w:val="nil"/>
                <w:left w:val="nil"/>
                <w:bottom w:val="nil"/>
                <w:right w:val="nil"/>
                <w:between w:val="nil"/>
              </w:pBdr>
              <w:rPr>
                <w:color w:val="000000"/>
                <w:sz w:val="20"/>
                <w:szCs w:val="20"/>
              </w:rPr>
            </w:pPr>
            <w:r>
              <w:rPr>
                <w:color w:val="000000"/>
                <w:sz w:val="20"/>
                <w:szCs w:val="20"/>
              </w:rPr>
              <w:t>under the Bribery Act 2010</w:t>
            </w:r>
          </w:p>
          <w:p w14:paraId="3FA29AE4" w14:textId="77777777" w:rsidR="00607F07" w:rsidRDefault="00305B3A">
            <w:pPr>
              <w:numPr>
                <w:ilvl w:val="1"/>
                <w:numId w:val="18"/>
              </w:numPr>
              <w:pBdr>
                <w:top w:val="nil"/>
                <w:left w:val="nil"/>
                <w:bottom w:val="nil"/>
                <w:right w:val="nil"/>
                <w:between w:val="nil"/>
              </w:pBdr>
              <w:rPr>
                <w:color w:val="000000"/>
                <w:sz w:val="20"/>
                <w:szCs w:val="20"/>
              </w:rPr>
            </w:pPr>
            <w:r>
              <w:rPr>
                <w:color w:val="000000"/>
                <w:sz w:val="20"/>
                <w:szCs w:val="20"/>
              </w:rPr>
              <w:t>under legislation creating offences concerning Fraud</w:t>
            </w:r>
          </w:p>
          <w:p w14:paraId="5C1CEECC" w14:textId="77777777" w:rsidR="00607F07" w:rsidRDefault="00305B3A">
            <w:pPr>
              <w:numPr>
                <w:ilvl w:val="1"/>
                <w:numId w:val="18"/>
              </w:numPr>
              <w:pBdr>
                <w:top w:val="nil"/>
                <w:left w:val="nil"/>
                <w:bottom w:val="nil"/>
                <w:right w:val="nil"/>
                <w:between w:val="nil"/>
              </w:pBdr>
            </w:pPr>
            <w:r>
              <w:rPr>
                <w:color w:val="000000"/>
              </w:rPr>
              <w:t>at common Law concerning Fraud</w:t>
            </w:r>
          </w:p>
          <w:p w14:paraId="5D01FD5F" w14:textId="77777777" w:rsidR="00607F07" w:rsidRDefault="00305B3A">
            <w:pPr>
              <w:numPr>
                <w:ilvl w:val="1"/>
                <w:numId w:val="18"/>
              </w:numPr>
              <w:pBdr>
                <w:top w:val="nil"/>
                <w:left w:val="nil"/>
                <w:bottom w:val="nil"/>
                <w:right w:val="nil"/>
                <w:between w:val="nil"/>
              </w:pBdr>
              <w:rPr>
                <w:color w:val="000000"/>
                <w:sz w:val="20"/>
                <w:szCs w:val="20"/>
              </w:rPr>
            </w:pPr>
            <w:r>
              <w:rPr>
                <w:color w:val="000000"/>
                <w:sz w:val="20"/>
                <w:szCs w:val="20"/>
              </w:rPr>
              <w:t>committing or attempting or conspiring to commit Fraud</w:t>
            </w:r>
          </w:p>
        </w:tc>
      </w:tr>
      <w:tr w:rsidR="00607F07" w14:paraId="4A9A7423"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17BFA6" w14:textId="77777777" w:rsidR="00607F07" w:rsidRDefault="00305B3A">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20278E" w14:textId="77777777" w:rsidR="00607F07" w:rsidRDefault="00305B3A">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607F07" w14:paraId="3301571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663ECE" w14:textId="77777777" w:rsidR="00607F07" w:rsidRDefault="00305B3A">
            <w:pPr>
              <w:spacing w:before="240"/>
              <w:rPr>
                <w:b/>
                <w:sz w:val="20"/>
                <w:szCs w:val="20"/>
              </w:rPr>
            </w:pPr>
            <w:r>
              <w:rPr>
                <w:b/>
                <w:sz w:val="20"/>
                <w:szCs w:val="20"/>
              </w:rPr>
              <w:lastRenderedPageBreak/>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842161" w14:textId="77777777" w:rsidR="00607F07" w:rsidRDefault="00305B3A">
            <w:pPr>
              <w:spacing w:before="240"/>
              <w:rPr>
                <w:sz w:val="20"/>
                <w:szCs w:val="20"/>
              </w:rPr>
            </w:pPr>
            <w:r>
              <w:rPr>
                <w:sz w:val="20"/>
                <w:szCs w:val="20"/>
              </w:rPr>
              <w:t>Assets and property including technical infrastructure, IPRs and equipment.</w:t>
            </w:r>
          </w:p>
        </w:tc>
      </w:tr>
      <w:tr w:rsidR="00607F07" w14:paraId="7CFA23A8"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76C075" w14:textId="77777777" w:rsidR="00607F07" w:rsidRDefault="00305B3A">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C21DB2" w14:textId="77777777" w:rsidR="00607F07" w:rsidRDefault="00305B3A">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607F07" w14:paraId="6DB2778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36D6C0" w14:textId="77777777" w:rsidR="00607F07" w:rsidRDefault="00305B3A">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D93AD3" w14:textId="77777777" w:rsidR="00607F07" w:rsidRDefault="00305B3A">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607F07" w14:paraId="424DFCB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A09629" w14:textId="77777777" w:rsidR="00607F07" w:rsidRDefault="00305B3A">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ADA98B" w14:textId="77777777" w:rsidR="00607F07" w:rsidRDefault="00305B3A">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607F07" w14:paraId="34AA2F0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E482F8" w14:textId="77777777" w:rsidR="00607F07" w:rsidRDefault="00305B3A">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814E6C" w14:textId="77777777" w:rsidR="00607F07" w:rsidRDefault="00305B3A">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607F07" w14:paraId="765C1CF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DBA078" w14:textId="77777777" w:rsidR="00607F07" w:rsidRDefault="00305B3A">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A815E1" w14:textId="77777777" w:rsidR="00607F07" w:rsidRDefault="00305B3A">
            <w:pPr>
              <w:spacing w:before="240"/>
              <w:rPr>
                <w:sz w:val="20"/>
                <w:szCs w:val="20"/>
              </w:rPr>
            </w:pPr>
            <w:r>
              <w:rPr>
                <w:sz w:val="20"/>
                <w:szCs w:val="20"/>
              </w:rPr>
              <w:t>A transfer of employment to which the employment regulations applies.</w:t>
            </w:r>
          </w:p>
        </w:tc>
      </w:tr>
      <w:tr w:rsidR="00607F07" w14:paraId="17A55DD7"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D14EAF" w14:textId="77777777" w:rsidR="00607F07" w:rsidRDefault="00305B3A">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C466B7" w14:textId="77777777" w:rsidR="00607F07" w:rsidRDefault="00305B3A">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607F07" w14:paraId="70B9BAF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0DAF09" w14:textId="77777777" w:rsidR="00607F07" w:rsidRDefault="00305B3A">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00D35F" w14:textId="77777777" w:rsidR="00607F07" w:rsidRDefault="00305B3A">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607F07" w14:paraId="0565F79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45FB82" w14:textId="77777777" w:rsidR="00607F07" w:rsidRDefault="00305B3A">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CE6E30" w14:textId="77777777" w:rsidR="00607F07" w:rsidRDefault="00305B3A">
            <w:pPr>
              <w:spacing w:before="240"/>
              <w:rPr>
                <w:sz w:val="20"/>
                <w:szCs w:val="20"/>
              </w:rPr>
            </w:pPr>
            <w:r>
              <w:rPr>
                <w:sz w:val="20"/>
                <w:szCs w:val="20"/>
              </w:rPr>
              <w:t>The Supplier's security management plan developed by the Supplier in accordance with clause 16.1.</w:t>
            </w:r>
          </w:p>
        </w:tc>
      </w:tr>
      <w:tr w:rsidR="00607F07" w14:paraId="5A3B4FD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D90326" w14:textId="77777777" w:rsidR="00607F07" w:rsidRDefault="00305B3A">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5A9CBA" w14:textId="77777777" w:rsidR="00607F07" w:rsidRDefault="00305B3A">
            <w:pPr>
              <w:spacing w:before="240"/>
              <w:rPr>
                <w:sz w:val="20"/>
                <w:szCs w:val="20"/>
              </w:rPr>
            </w:pPr>
            <w:r>
              <w:rPr>
                <w:sz w:val="20"/>
                <w:szCs w:val="20"/>
              </w:rPr>
              <w:t>The services ordered by the Buyer as set out in the Order Form.</w:t>
            </w:r>
          </w:p>
        </w:tc>
      </w:tr>
      <w:tr w:rsidR="00607F07" w14:paraId="4C41044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726410" w14:textId="77777777" w:rsidR="00607F07" w:rsidRDefault="00305B3A">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7590CE" w14:textId="77777777" w:rsidR="00607F07" w:rsidRDefault="00305B3A">
            <w:pPr>
              <w:spacing w:before="240"/>
              <w:rPr>
                <w:sz w:val="20"/>
                <w:szCs w:val="20"/>
              </w:rPr>
            </w:pPr>
            <w:r>
              <w:rPr>
                <w:sz w:val="20"/>
                <w:szCs w:val="20"/>
              </w:rPr>
              <w:t>Data that is owned or managed by the Buyer and used for the G-Cloud Services, including backup data.</w:t>
            </w:r>
          </w:p>
        </w:tc>
      </w:tr>
      <w:tr w:rsidR="00607F07" w14:paraId="223A132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4D0E26" w14:textId="77777777" w:rsidR="00607F07" w:rsidRDefault="00305B3A">
            <w:pPr>
              <w:spacing w:before="240"/>
              <w:rPr>
                <w:b/>
                <w:sz w:val="20"/>
                <w:szCs w:val="20"/>
              </w:rPr>
            </w:pPr>
            <w:r>
              <w:rPr>
                <w:b/>
                <w:sz w:val="20"/>
                <w:szCs w:val="20"/>
              </w:rPr>
              <w:lastRenderedPageBreak/>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24AE29" w14:textId="77777777" w:rsidR="00607F07" w:rsidRDefault="00305B3A">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607F07" w14:paraId="7BEAC86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FE1BE9" w14:textId="77777777" w:rsidR="00607F07" w:rsidRDefault="00305B3A">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817178" w14:textId="77777777" w:rsidR="00607F07" w:rsidRDefault="00305B3A">
            <w:pPr>
              <w:spacing w:before="240"/>
              <w:rPr>
                <w:sz w:val="20"/>
                <w:szCs w:val="20"/>
              </w:rPr>
            </w:pPr>
            <w:r>
              <w:rPr>
                <w:sz w:val="20"/>
                <w:szCs w:val="20"/>
              </w:rPr>
              <w:t>The description of the Supplier service offering as published on the Digital Marketplace.</w:t>
            </w:r>
          </w:p>
        </w:tc>
      </w:tr>
      <w:tr w:rsidR="00607F07" w14:paraId="1FB9895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181ADE" w14:textId="77777777" w:rsidR="00607F07" w:rsidRDefault="00305B3A">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CBC10B" w14:textId="77777777" w:rsidR="00607F07" w:rsidRDefault="00305B3A">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607F07" w14:paraId="6A35070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D7310A" w14:textId="77777777" w:rsidR="00607F07" w:rsidRDefault="00305B3A">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812352" w14:textId="77777777" w:rsidR="00607F07" w:rsidRDefault="00305B3A">
            <w:pPr>
              <w:spacing w:before="240"/>
            </w:pPr>
            <w:r>
              <w:rPr>
                <w:sz w:val="20"/>
                <w:szCs w:val="20"/>
              </w:rPr>
              <w:t>The approval process used by a central government Buyer if it needs to spend money on certain digital or technology services, see</w:t>
            </w:r>
            <w:hyperlink r:id="rId29">
              <w:r>
                <w:t xml:space="preserve"> </w:t>
              </w:r>
            </w:hyperlink>
            <w:hyperlink r:id="rId30">
              <w:r>
                <w:rPr>
                  <w:sz w:val="20"/>
                  <w:szCs w:val="20"/>
                  <w:u w:val="single"/>
                </w:rPr>
                <w:t>https://www.gov.uk/service-manual/agile-delivery/spend-controls-check-if-you-need-approval-to-spend-money-on-a-service</w:t>
              </w:r>
            </w:hyperlink>
          </w:p>
        </w:tc>
      </w:tr>
      <w:tr w:rsidR="00607F07" w14:paraId="167C10F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5CB779" w14:textId="77777777" w:rsidR="00607F07" w:rsidRDefault="00305B3A">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F75B72" w14:textId="77777777" w:rsidR="00607F07" w:rsidRDefault="00305B3A">
            <w:pPr>
              <w:spacing w:before="240"/>
              <w:rPr>
                <w:sz w:val="20"/>
                <w:szCs w:val="20"/>
              </w:rPr>
            </w:pPr>
            <w:r>
              <w:rPr>
                <w:sz w:val="20"/>
                <w:szCs w:val="20"/>
              </w:rPr>
              <w:t>The Start date of this Call-Off Contract as set out in the Order Form.</w:t>
            </w:r>
          </w:p>
        </w:tc>
      </w:tr>
      <w:tr w:rsidR="00607F07" w14:paraId="679BB77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A47508" w14:textId="77777777" w:rsidR="00607F07" w:rsidRDefault="00305B3A">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2A7372" w14:textId="77777777" w:rsidR="00607F07" w:rsidRDefault="00305B3A">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607F07" w14:paraId="7AF2961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D9AB37" w14:textId="77777777" w:rsidR="00607F07" w:rsidRDefault="00305B3A">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8A4129" w14:textId="77777777" w:rsidR="00607F07" w:rsidRDefault="00305B3A">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607F07" w14:paraId="7B3086E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75B6AB" w14:textId="77777777" w:rsidR="00607F07" w:rsidRDefault="00305B3A">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ED99C3" w14:textId="77777777" w:rsidR="00607F07" w:rsidRDefault="00305B3A">
            <w:pPr>
              <w:spacing w:before="240"/>
              <w:rPr>
                <w:sz w:val="20"/>
                <w:szCs w:val="20"/>
              </w:rPr>
            </w:pPr>
            <w:r>
              <w:rPr>
                <w:sz w:val="20"/>
                <w:szCs w:val="20"/>
              </w:rPr>
              <w:t>Any third party appointed to process Personal Data on behalf of the Supplier under this Call-Off Contract.</w:t>
            </w:r>
          </w:p>
        </w:tc>
      </w:tr>
      <w:tr w:rsidR="00607F07" w14:paraId="7C48694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B56867" w14:textId="77777777" w:rsidR="00607F07" w:rsidRDefault="00305B3A">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72E859" w14:textId="77777777" w:rsidR="00607F07" w:rsidRDefault="00305B3A">
            <w:pPr>
              <w:spacing w:before="240"/>
              <w:rPr>
                <w:sz w:val="20"/>
                <w:szCs w:val="20"/>
              </w:rPr>
            </w:pPr>
            <w:r>
              <w:rPr>
                <w:sz w:val="20"/>
                <w:szCs w:val="20"/>
              </w:rPr>
              <w:t>The person, firm or company identified in the Order Form.</w:t>
            </w:r>
          </w:p>
        </w:tc>
      </w:tr>
      <w:tr w:rsidR="00607F07" w14:paraId="6D6E7BF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FAFB65" w14:textId="77777777" w:rsidR="00607F07" w:rsidRDefault="00305B3A">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8B1341" w14:textId="77777777" w:rsidR="00607F07" w:rsidRDefault="00305B3A">
            <w:pPr>
              <w:spacing w:before="240"/>
              <w:rPr>
                <w:sz w:val="20"/>
                <w:szCs w:val="20"/>
              </w:rPr>
            </w:pPr>
            <w:r>
              <w:rPr>
                <w:sz w:val="20"/>
                <w:szCs w:val="20"/>
              </w:rPr>
              <w:t>The representative appointed by the Supplier from time to time in relation to the Call-Off Contract.</w:t>
            </w:r>
          </w:p>
        </w:tc>
      </w:tr>
      <w:tr w:rsidR="00607F07" w14:paraId="7101062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97298B" w14:textId="77777777" w:rsidR="00607F07" w:rsidRDefault="00305B3A">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219FEC" w14:textId="77777777" w:rsidR="00607F07" w:rsidRDefault="00305B3A">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607F07" w14:paraId="395567C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573707" w14:textId="77777777" w:rsidR="00607F07" w:rsidRDefault="00305B3A">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E6EE6B" w14:textId="77777777" w:rsidR="00607F07" w:rsidRDefault="00305B3A">
            <w:pPr>
              <w:spacing w:before="240"/>
              <w:rPr>
                <w:sz w:val="20"/>
                <w:szCs w:val="20"/>
              </w:rPr>
            </w:pPr>
            <w:r>
              <w:rPr>
                <w:sz w:val="20"/>
                <w:szCs w:val="20"/>
              </w:rPr>
              <w:t>The relevant G-Cloud Service terms and conditions as set out in the Terms and Conditions document supplied as part of the Supplier’s Application.</w:t>
            </w:r>
          </w:p>
        </w:tc>
      </w:tr>
      <w:tr w:rsidR="00607F07" w14:paraId="5F131FE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7AD5CC" w14:textId="77777777" w:rsidR="00607F07" w:rsidRDefault="00305B3A">
            <w:pPr>
              <w:spacing w:before="240"/>
              <w:rPr>
                <w:b/>
                <w:sz w:val="20"/>
                <w:szCs w:val="20"/>
              </w:rPr>
            </w:pPr>
            <w:r>
              <w:rPr>
                <w:b/>
                <w:sz w:val="20"/>
                <w:szCs w:val="20"/>
              </w:rPr>
              <w:lastRenderedPageBreak/>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68B5CC" w14:textId="77777777" w:rsidR="00607F07" w:rsidRDefault="00305B3A">
            <w:pPr>
              <w:spacing w:before="240"/>
              <w:rPr>
                <w:sz w:val="20"/>
                <w:szCs w:val="20"/>
              </w:rPr>
            </w:pPr>
            <w:r>
              <w:rPr>
                <w:sz w:val="20"/>
                <w:szCs w:val="20"/>
              </w:rPr>
              <w:t>The term of this Call-Off Contract as set out in the Order Form.</w:t>
            </w:r>
          </w:p>
        </w:tc>
      </w:tr>
      <w:tr w:rsidR="00607F07" w14:paraId="5F15712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BC0E73" w14:textId="77777777" w:rsidR="00607F07" w:rsidRDefault="00305B3A">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8345B0" w14:textId="77777777" w:rsidR="00607F07" w:rsidRDefault="00305B3A">
            <w:pPr>
              <w:spacing w:before="240"/>
              <w:rPr>
                <w:sz w:val="20"/>
                <w:szCs w:val="20"/>
              </w:rPr>
            </w:pPr>
            <w:r>
              <w:rPr>
                <w:sz w:val="20"/>
                <w:szCs w:val="20"/>
              </w:rPr>
              <w:t>This has the meaning given to it in clause 32 (Variation process).</w:t>
            </w:r>
          </w:p>
        </w:tc>
      </w:tr>
      <w:tr w:rsidR="00607F07" w14:paraId="50EEFB3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A243D3" w14:textId="77777777" w:rsidR="00607F07" w:rsidRDefault="00305B3A">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10D602" w14:textId="77777777" w:rsidR="00607F07" w:rsidRDefault="00305B3A">
            <w:pPr>
              <w:spacing w:before="240"/>
              <w:rPr>
                <w:sz w:val="20"/>
                <w:szCs w:val="20"/>
              </w:rPr>
            </w:pPr>
            <w:r>
              <w:rPr>
                <w:sz w:val="20"/>
                <w:szCs w:val="20"/>
              </w:rPr>
              <w:t>Any day other than a Saturday, Sunday or public holiday in England and Wales.</w:t>
            </w:r>
          </w:p>
        </w:tc>
      </w:tr>
      <w:tr w:rsidR="00607F07" w14:paraId="0F39019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27795D" w14:textId="77777777" w:rsidR="00607F07" w:rsidRDefault="00305B3A">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67DA93" w14:textId="77777777" w:rsidR="00607F07" w:rsidRDefault="00305B3A">
            <w:pPr>
              <w:spacing w:before="240"/>
              <w:rPr>
                <w:sz w:val="20"/>
                <w:szCs w:val="20"/>
              </w:rPr>
            </w:pPr>
            <w:r>
              <w:rPr>
                <w:sz w:val="20"/>
                <w:szCs w:val="20"/>
              </w:rPr>
              <w:t>A contract year.</w:t>
            </w:r>
          </w:p>
        </w:tc>
      </w:tr>
    </w:tbl>
    <w:p w14:paraId="18FDA1B8" w14:textId="77777777" w:rsidR="00607F07" w:rsidRDefault="00305B3A">
      <w:pPr>
        <w:spacing w:before="240" w:after="240"/>
      </w:pPr>
      <w:r>
        <w:t xml:space="preserve"> </w:t>
      </w:r>
    </w:p>
    <w:p w14:paraId="5531D05B" w14:textId="77777777" w:rsidR="00607F07" w:rsidRDefault="00607F07">
      <w:pPr>
        <w:pageBreakBefore/>
      </w:pPr>
    </w:p>
    <w:p w14:paraId="73131BF5" w14:textId="77777777" w:rsidR="00607F07" w:rsidRDefault="00305B3A">
      <w:pPr>
        <w:pStyle w:val="Heading2"/>
      </w:pPr>
      <w:bookmarkStart w:id="11" w:name="_heading=h.17dp8vu" w:colFirst="0" w:colLast="0"/>
      <w:bookmarkEnd w:id="11"/>
      <w:r>
        <w:t>Schedule 7: GDPR Information</w:t>
      </w:r>
    </w:p>
    <w:p w14:paraId="3F246B3B" w14:textId="77777777" w:rsidR="00607F07" w:rsidRDefault="00305B3A">
      <w:r>
        <w:t>This schedule reproduces the annexes to the GDPR schedule contained within the Framework Agreement and incorporated into this Call-off Contract.</w:t>
      </w:r>
    </w:p>
    <w:p w14:paraId="73329F8E" w14:textId="77777777" w:rsidR="00607F07" w:rsidRDefault="00305B3A">
      <w:pPr>
        <w:pStyle w:val="Heading3"/>
      </w:pPr>
      <w:r>
        <w:t>Annex 1: Processing Personal Data</w:t>
      </w:r>
    </w:p>
    <w:p w14:paraId="782004B7" w14:textId="77777777" w:rsidR="00607F07" w:rsidRDefault="00305B3A">
      <w:pPr>
        <w:spacing w:after="120"/>
      </w:pPr>
      <w:r>
        <w:t>This Annex shall be completed by the Controller, who may take account of the view of the Processors, however the final decision as to the content of this Annex shall be with the Buyer at its absolute discretion.</w:t>
      </w:r>
    </w:p>
    <w:p w14:paraId="7F61E3AD" w14:textId="77777777" w:rsidR="00607F07" w:rsidRDefault="00305B3A">
      <w:r>
        <w:t>1.1</w:t>
      </w:r>
      <w:r>
        <w:tab/>
        <w:t>The contact details of the Buyer’s Data Protection Officer are: [</w:t>
      </w:r>
      <w:r>
        <w:rPr>
          <w:b/>
        </w:rPr>
        <w:t>Insert Contact details</w:t>
      </w:r>
      <w:r>
        <w:t>]</w:t>
      </w:r>
    </w:p>
    <w:p w14:paraId="69686625" w14:textId="77777777" w:rsidR="00607F07" w:rsidRDefault="00305B3A">
      <w:r>
        <w:t>1.2</w:t>
      </w:r>
      <w:r>
        <w:tab/>
        <w:t>The contact details of the Supplier’s Data Protection Officer are: [</w:t>
      </w:r>
      <w:r>
        <w:rPr>
          <w:b/>
        </w:rPr>
        <w:t>Insert Contact details</w:t>
      </w:r>
      <w:r>
        <w:t>]</w:t>
      </w:r>
    </w:p>
    <w:p w14:paraId="652394D9" w14:textId="77777777" w:rsidR="00607F07" w:rsidRDefault="00305B3A">
      <w:pPr>
        <w:ind w:left="720" w:hanging="720"/>
      </w:pPr>
      <w:r>
        <w:t>1.3</w:t>
      </w:r>
      <w:r>
        <w:tab/>
        <w:t>The Processor shall comply with any further written instructions with respect to Processing by the Controller.</w:t>
      </w:r>
    </w:p>
    <w:p w14:paraId="211228E4" w14:textId="77777777" w:rsidR="00607F07" w:rsidRDefault="00305B3A">
      <w:r>
        <w:t>1.4</w:t>
      </w:r>
      <w:r>
        <w:tab/>
        <w:t>Any such further instructions shall be incorporated into this Annex.</w:t>
      </w:r>
    </w:p>
    <w:p w14:paraId="50B7876C" w14:textId="77777777" w:rsidR="00607F07" w:rsidRDefault="00607F07"/>
    <w:tbl>
      <w:tblPr>
        <w:tblStyle w:val="ab"/>
        <w:tblW w:w="9029" w:type="dxa"/>
        <w:tblInd w:w="2" w:type="dxa"/>
        <w:tblLayout w:type="fixed"/>
        <w:tblLook w:val="0400" w:firstRow="0" w:lastRow="0" w:firstColumn="0" w:lastColumn="0" w:noHBand="0" w:noVBand="1"/>
      </w:tblPr>
      <w:tblGrid>
        <w:gridCol w:w="4099"/>
        <w:gridCol w:w="4930"/>
      </w:tblGrid>
      <w:tr w:rsidR="00607F07" w14:paraId="5DBBA4B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D316D9" w14:textId="77777777" w:rsidR="00607F07" w:rsidRDefault="00305B3A">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2049CA" w14:textId="77777777" w:rsidR="00607F07" w:rsidRDefault="00305B3A">
            <w:pPr>
              <w:spacing w:before="240" w:after="240"/>
              <w:jc w:val="center"/>
            </w:pPr>
            <w:r>
              <w:rPr>
                <w:b/>
              </w:rPr>
              <w:t>Details</w:t>
            </w:r>
          </w:p>
        </w:tc>
      </w:tr>
      <w:tr w:rsidR="00607F07" w14:paraId="6C3B06A4"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AC0F7A" w14:textId="77777777" w:rsidR="00607F07" w:rsidRDefault="00305B3A">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DA77DD" w14:textId="77777777" w:rsidR="00607F07" w:rsidRDefault="00305B3A">
            <w:pPr>
              <w:spacing w:line="240" w:lineRule="auto"/>
              <w:rPr>
                <w:b/>
              </w:rPr>
            </w:pPr>
            <w:r>
              <w:rPr>
                <w:b/>
              </w:rPr>
              <w:t>The Buyer is Controller and the Supplier is Processor</w:t>
            </w:r>
          </w:p>
          <w:p w14:paraId="61352A22" w14:textId="77777777" w:rsidR="00607F07" w:rsidRDefault="00607F07">
            <w:pPr>
              <w:spacing w:line="240" w:lineRule="auto"/>
              <w:rPr>
                <w:b/>
              </w:rPr>
            </w:pPr>
          </w:p>
          <w:p w14:paraId="4F9E4AD1" w14:textId="77777777" w:rsidR="00607F07" w:rsidRDefault="00305B3A">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06A9266C" w14:textId="77777777" w:rsidR="00607F07" w:rsidRDefault="00607F07">
            <w:pPr>
              <w:spacing w:line="240" w:lineRule="auto"/>
            </w:pPr>
          </w:p>
          <w:p w14:paraId="22339F54" w14:textId="77777777" w:rsidR="00607F07" w:rsidRDefault="00305B3A">
            <w:pPr>
              <w:numPr>
                <w:ilvl w:val="0"/>
                <w:numId w:val="19"/>
              </w:numPr>
              <w:spacing w:line="240" w:lineRule="auto"/>
            </w:pPr>
            <w:r>
              <w:t>[</w:t>
            </w:r>
            <w:r>
              <w:rPr>
                <w:b/>
              </w:rPr>
              <w:t>Insert the scope of Personal Data for which the purposes and means of the Processing by the Supplier is determined by the Buyer</w:t>
            </w:r>
            <w:r>
              <w:t>]</w:t>
            </w:r>
          </w:p>
          <w:p w14:paraId="317425CB" w14:textId="77777777" w:rsidR="00607F07" w:rsidRDefault="00607F07">
            <w:pPr>
              <w:spacing w:line="240" w:lineRule="auto"/>
            </w:pPr>
          </w:p>
          <w:p w14:paraId="4FDAB323" w14:textId="77777777" w:rsidR="00607F07" w:rsidRDefault="00305B3A">
            <w:pPr>
              <w:spacing w:line="240" w:lineRule="auto"/>
              <w:rPr>
                <w:b/>
              </w:rPr>
            </w:pPr>
            <w:r>
              <w:rPr>
                <w:b/>
              </w:rPr>
              <w:t>The Supplier is Controller and the Buyer is Processor</w:t>
            </w:r>
          </w:p>
          <w:p w14:paraId="1417301E" w14:textId="77777777" w:rsidR="00607F07" w:rsidRDefault="00607F07">
            <w:pPr>
              <w:spacing w:line="240" w:lineRule="auto"/>
            </w:pPr>
          </w:p>
          <w:p w14:paraId="589D9FAD" w14:textId="77777777" w:rsidR="00607F07" w:rsidRDefault="00305B3A">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14:paraId="32039334" w14:textId="77777777" w:rsidR="00607F07" w:rsidRDefault="00305B3A">
            <w:pPr>
              <w:numPr>
                <w:ilvl w:val="0"/>
                <w:numId w:val="3"/>
              </w:numPr>
              <w:spacing w:line="240" w:lineRule="auto"/>
            </w:pPr>
            <w:r>
              <w:t>[</w:t>
            </w:r>
            <w:r>
              <w:rPr>
                <w:b/>
              </w:rPr>
              <w:t>Insert the scope of Personal Data which the purposes and means of the Processing by the Buyer is determined by the Supplier</w:t>
            </w:r>
            <w:r>
              <w:t>]</w:t>
            </w:r>
          </w:p>
          <w:p w14:paraId="4E33062F" w14:textId="77777777" w:rsidR="00607F07" w:rsidRDefault="00607F07">
            <w:pPr>
              <w:spacing w:line="240" w:lineRule="auto"/>
            </w:pPr>
          </w:p>
          <w:p w14:paraId="1681202E" w14:textId="77777777" w:rsidR="00607F07" w:rsidRDefault="00305B3A">
            <w:pPr>
              <w:spacing w:line="240" w:lineRule="auto"/>
              <w:rPr>
                <w:b/>
              </w:rPr>
            </w:pPr>
            <w:r>
              <w:rPr>
                <w:b/>
              </w:rPr>
              <w:t>The Parties are Joint Controllers</w:t>
            </w:r>
          </w:p>
          <w:p w14:paraId="72BC35C9" w14:textId="77777777" w:rsidR="00607F07" w:rsidRDefault="00607F07">
            <w:pPr>
              <w:spacing w:line="240" w:lineRule="auto"/>
            </w:pPr>
          </w:p>
          <w:p w14:paraId="39685F40" w14:textId="77777777" w:rsidR="00607F07" w:rsidRDefault="00305B3A">
            <w:pPr>
              <w:spacing w:line="240" w:lineRule="auto"/>
            </w:pPr>
            <w:r>
              <w:lastRenderedPageBreak/>
              <w:t>The Parties acknowledge that they are Joint Controllers for the purposes of the Data Protection Legislation in respect of:</w:t>
            </w:r>
          </w:p>
          <w:p w14:paraId="741ADE35" w14:textId="77777777" w:rsidR="00607F07" w:rsidRDefault="00607F07">
            <w:pPr>
              <w:spacing w:line="240" w:lineRule="auto"/>
            </w:pPr>
          </w:p>
          <w:p w14:paraId="45CB8DCA" w14:textId="77777777" w:rsidR="00607F07" w:rsidRDefault="00305B3A">
            <w:pPr>
              <w:spacing w:line="240" w:lineRule="auto"/>
            </w:pPr>
            <w:r>
              <w:t>[</w:t>
            </w:r>
            <w:r>
              <w:rPr>
                <w:b/>
              </w:rPr>
              <w:t>Insert the scope of Personal Data which the purposes and means of the Processing is determined by the both Parties together</w:t>
            </w:r>
            <w:r>
              <w:t>]</w:t>
            </w:r>
          </w:p>
          <w:p w14:paraId="2D0B6603" w14:textId="77777777" w:rsidR="00607F07" w:rsidRDefault="00607F07">
            <w:pPr>
              <w:spacing w:line="240" w:lineRule="auto"/>
            </w:pPr>
          </w:p>
          <w:p w14:paraId="29553C96" w14:textId="77777777" w:rsidR="00607F07" w:rsidRDefault="00305B3A">
            <w:pPr>
              <w:spacing w:line="240" w:lineRule="auto"/>
              <w:rPr>
                <w:b/>
              </w:rPr>
            </w:pPr>
            <w:r>
              <w:rPr>
                <w:b/>
              </w:rPr>
              <w:t>The Parties are Independent Controllers of Personal Data</w:t>
            </w:r>
          </w:p>
          <w:p w14:paraId="46020282" w14:textId="77777777" w:rsidR="00607F07" w:rsidRDefault="00607F07">
            <w:pPr>
              <w:spacing w:line="240" w:lineRule="auto"/>
            </w:pPr>
          </w:p>
          <w:p w14:paraId="56272205" w14:textId="77777777" w:rsidR="00607F07" w:rsidRDefault="00305B3A">
            <w:pPr>
              <w:spacing w:line="240" w:lineRule="auto"/>
            </w:pPr>
            <w:r>
              <w:t>The Parties acknowledge that they are Independent Controllers for the purposes of the Data Protection Legislation in respect of:</w:t>
            </w:r>
          </w:p>
          <w:p w14:paraId="36511021" w14:textId="77777777" w:rsidR="00607F07" w:rsidRDefault="00607F07">
            <w:pPr>
              <w:spacing w:line="240" w:lineRule="auto"/>
            </w:pPr>
          </w:p>
          <w:p w14:paraId="5EE4948F" w14:textId="77777777" w:rsidR="00607F07" w:rsidRDefault="00305B3A">
            <w:pPr>
              <w:numPr>
                <w:ilvl w:val="0"/>
                <w:numId w:val="5"/>
              </w:numPr>
              <w:spacing w:line="240" w:lineRule="auto"/>
            </w:pPr>
            <w:r>
              <w:t>Business contact details of Supplier Personnel for which the Supplier is the Controller</w:t>
            </w:r>
          </w:p>
          <w:p w14:paraId="0224123C" w14:textId="77777777" w:rsidR="00607F07" w:rsidRDefault="00305B3A">
            <w:pPr>
              <w:numPr>
                <w:ilvl w:val="0"/>
                <w:numId w:val="5"/>
              </w:numPr>
              <w:spacing w:line="240" w:lineRule="auto"/>
            </w:pPr>
            <w:r>
              <w:t>Business contact details of any directors, officers, employees, agents, consultants and contractors of Buyer (excluding the Supplier Personnel) engaged in the performance of the Buyer’s duties under the Contract) for which the Buyer is the Controller</w:t>
            </w:r>
          </w:p>
          <w:p w14:paraId="3CDC4AEF" w14:textId="77777777" w:rsidR="00607F07" w:rsidRDefault="00305B3A">
            <w:pPr>
              <w:numPr>
                <w:ilvl w:val="0"/>
                <w:numId w:val="5"/>
              </w:numPr>
              <w:spacing w:line="240" w:lineRule="auto"/>
            </w:pPr>
            <w:r>
              <w:t>[</w:t>
            </w:r>
            <w:r>
              <w:rPr>
                <w:b/>
              </w:rPr>
              <w:t>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w:t>
            </w:r>
          </w:p>
          <w:p w14:paraId="6A338313" w14:textId="77777777" w:rsidR="00607F07" w:rsidRDefault="00607F07">
            <w:pPr>
              <w:spacing w:line="240" w:lineRule="auto"/>
            </w:pPr>
          </w:p>
          <w:p w14:paraId="55384EFC" w14:textId="77777777" w:rsidR="00607F07" w:rsidRDefault="00305B3A">
            <w:pPr>
              <w:spacing w:line="240" w:lineRule="auto"/>
            </w:pPr>
            <w:r>
              <w:t>[Guidance where multiple relationships have been identified above, please address the below rows in the table for in respect of each relationship identified]</w:t>
            </w:r>
          </w:p>
        </w:tc>
      </w:tr>
      <w:tr w:rsidR="00607F07" w14:paraId="0FB1B885"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7AAD67" w14:textId="77777777" w:rsidR="00607F07" w:rsidRDefault="00305B3A">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5B0A95" w14:textId="77777777" w:rsidR="00607F07" w:rsidRDefault="00305B3A">
            <w:pPr>
              <w:spacing w:line="240" w:lineRule="auto"/>
            </w:pPr>
            <w:r>
              <w:t>[</w:t>
            </w:r>
            <w:r>
              <w:rPr>
                <w:b/>
              </w:rPr>
              <w:t>Clearly set out the duration of the Processing including dates</w:t>
            </w:r>
            <w:r>
              <w:t>]</w:t>
            </w:r>
          </w:p>
        </w:tc>
      </w:tr>
      <w:tr w:rsidR="00607F07" w14:paraId="5CA2E71E"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00773F" w14:textId="77777777" w:rsidR="00607F07" w:rsidRDefault="00305B3A">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EB76D1" w14:textId="77777777" w:rsidR="00607F07" w:rsidRDefault="00305B3A">
            <w:pPr>
              <w:spacing w:line="240" w:lineRule="auto"/>
            </w:pPr>
            <w:r>
              <w:t>[</w:t>
            </w:r>
            <w:r>
              <w:rPr>
                <w:b/>
              </w:rPr>
              <w:t>Please be as specific as possible, but make sure that you cover all intended purposes</w:t>
            </w:r>
            <w:r>
              <w:t>.</w:t>
            </w:r>
          </w:p>
          <w:p w14:paraId="1039FBFB" w14:textId="77777777" w:rsidR="00607F07" w:rsidRDefault="00607F07">
            <w:pPr>
              <w:spacing w:line="240" w:lineRule="auto"/>
            </w:pPr>
          </w:p>
          <w:p w14:paraId="1B848DAC" w14:textId="77777777" w:rsidR="00607F07" w:rsidRDefault="00305B3A">
            <w:pPr>
              <w:spacing w:line="240" w:lineRule="auto"/>
            </w:pPr>
            <w:r>
              <w:t xml:space="preserve">The nature of the Processing means any operation such as collection, recording, organisation, structuring, storage, adaptation or alteration, retrieval, consultation, use, disclosure by transmission, dissemination or otherwise </w:t>
            </w:r>
            <w:r>
              <w:lastRenderedPageBreak/>
              <w:t>making available, alignment or combination, restriction, erasure or destruction of data (whether or not by automated means) etc.</w:t>
            </w:r>
          </w:p>
          <w:p w14:paraId="473BCFE2" w14:textId="77777777" w:rsidR="00607F07" w:rsidRDefault="00305B3A">
            <w:pPr>
              <w:spacing w:line="240" w:lineRule="auto"/>
            </w:pPr>
            <w:r>
              <w:t>The purpose might include: employment Processing, statutory obligation, recruitment assessment etc]</w:t>
            </w:r>
          </w:p>
        </w:tc>
      </w:tr>
      <w:tr w:rsidR="00607F07" w14:paraId="3557201E"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8957D1" w14:textId="77777777" w:rsidR="00607F07" w:rsidRDefault="00305B3A">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FAD8AC" w14:textId="77777777" w:rsidR="00607F07" w:rsidRDefault="00305B3A">
            <w:pPr>
              <w:spacing w:line="240" w:lineRule="auto"/>
            </w:pPr>
            <w:r>
              <w:t>[</w:t>
            </w:r>
            <w:r>
              <w:rPr>
                <w:b/>
              </w:rPr>
              <w:t>Enter type of Personal Data.</w:t>
            </w:r>
            <w:r>
              <w:t xml:space="preserve"> Examples here include: name, address, date of birth, NI number, telephone number, pay, images, biometric data etc]</w:t>
            </w:r>
          </w:p>
        </w:tc>
      </w:tr>
      <w:tr w:rsidR="00607F07" w14:paraId="334B224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77EC5F" w14:textId="77777777" w:rsidR="00607F07" w:rsidRDefault="00305B3A">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B3F1AC" w14:textId="77777777" w:rsidR="00607F07" w:rsidRDefault="00305B3A">
            <w:pPr>
              <w:spacing w:line="240" w:lineRule="auto"/>
            </w:pPr>
            <w:r>
              <w:t>[</w:t>
            </w:r>
            <w:r>
              <w:rPr>
                <w:b/>
              </w:rPr>
              <w:t>Enter categories.</w:t>
            </w:r>
            <w:r>
              <w:t xml:space="preserve"> Examples include: Staff (including volunteers, agents, and temporary workers), customers/ clients, suppliers, patients, students / pupils, members of the public, users of a particular website etc]</w:t>
            </w:r>
          </w:p>
        </w:tc>
      </w:tr>
      <w:tr w:rsidR="00607F07" w14:paraId="6CA4E86A"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700DD5" w14:textId="77777777" w:rsidR="00607F07" w:rsidRDefault="00305B3A">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CF9C1D" w14:textId="77777777" w:rsidR="00607F07" w:rsidRDefault="00305B3A">
            <w:pPr>
              <w:spacing w:line="240" w:lineRule="auto"/>
            </w:pPr>
            <w:r>
              <w:t>[</w:t>
            </w:r>
            <w:r>
              <w:rPr>
                <w:b/>
              </w:rPr>
              <w:t>Describe how long the data will be retained for, how it be returned or destroyed</w:t>
            </w:r>
            <w:r>
              <w:t>]</w:t>
            </w:r>
          </w:p>
        </w:tc>
      </w:tr>
    </w:tbl>
    <w:p w14:paraId="0D750938" w14:textId="77777777" w:rsidR="00607F07" w:rsidRDefault="00607F07">
      <w:pPr>
        <w:spacing w:before="240" w:after="240"/>
        <w:rPr>
          <w:b/>
        </w:rPr>
      </w:pPr>
    </w:p>
    <w:p w14:paraId="5DEF7399" w14:textId="77777777" w:rsidR="00607F07" w:rsidRDefault="00607F07">
      <w:pPr>
        <w:pageBreakBefore/>
        <w:rPr>
          <w:sz w:val="24"/>
          <w:szCs w:val="24"/>
        </w:rPr>
      </w:pPr>
    </w:p>
    <w:p w14:paraId="46328EA5" w14:textId="77777777" w:rsidR="00607F07" w:rsidRDefault="00305B3A">
      <w:pPr>
        <w:pStyle w:val="Heading3"/>
      </w:pPr>
      <w:r>
        <w:t>Annex 2: Joint Controller Agreement</w:t>
      </w:r>
    </w:p>
    <w:p w14:paraId="1C973685" w14:textId="77777777" w:rsidR="00607F07" w:rsidRDefault="00305B3A">
      <w:pPr>
        <w:pStyle w:val="Heading4"/>
      </w:pPr>
      <w:r>
        <w:t>1. Joint Controller Status and Allocation of Responsibilities</w:t>
      </w:r>
    </w:p>
    <w:p w14:paraId="70135957" w14:textId="77777777" w:rsidR="00607F07" w:rsidRDefault="00305B3A">
      <w:pPr>
        <w:ind w:left="720" w:hanging="720"/>
      </w:pPr>
      <w:r>
        <w:t>1.1</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w:t>
      </w:r>
    </w:p>
    <w:p w14:paraId="31575452" w14:textId="77777777" w:rsidR="00607F07" w:rsidRDefault="00607F07"/>
    <w:p w14:paraId="7E4A8F0C" w14:textId="77777777" w:rsidR="00607F07" w:rsidRDefault="00305B3A">
      <w:pPr>
        <w:spacing w:after="120"/>
      </w:pPr>
      <w:r>
        <w:t xml:space="preserve">1.2 </w:t>
      </w:r>
      <w:r>
        <w:tab/>
        <w:t>The Parties agree that the [</w:t>
      </w:r>
      <w:r>
        <w:rPr>
          <w:b/>
        </w:rPr>
        <w:t>delete as appropriate Supplier/Buyer</w:t>
      </w:r>
      <w:r>
        <w:t>]:</w:t>
      </w:r>
    </w:p>
    <w:p w14:paraId="0D5EC795" w14:textId="77777777" w:rsidR="00607F07" w:rsidRDefault="00305B3A">
      <w:pPr>
        <w:ind w:left="1440" w:hanging="720"/>
      </w:pPr>
      <w:r>
        <w:t>(a)</w:t>
      </w:r>
      <w:r>
        <w:tab/>
        <w:t>is the exclusive point of contact for Data Subjects and is responsible for all steps necessary to comply with the GDPR regarding the exercise by Data Subjects of their rights under the GDPR;</w:t>
      </w:r>
    </w:p>
    <w:p w14:paraId="081B5B4D" w14:textId="77777777" w:rsidR="00607F07" w:rsidRDefault="00607F07">
      <w:pPr>
        <w:ind w:left="1440"/>
      </w:pPr>
    </w:p>
    <w:p w14:paraId="1C8A46FB" w14:textId="77777777" w:rsidR="00607F07" w:rsidRDefault="00305B3A">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7FD1D2E3" w14:textId="77777777" w:rsidR="00607F07" w:rsidRDefault="00607F07"/>
    <w:p w14:paraId="2F944826" w14:textId="77777777" w:rsidR="00607F07" w:rsidRDefault="00305B3A">
      <w:pPr>
        <w:ind w:left="1440" w:hanging="720"/>
      </w:pPr>
      <w:r>
        <w:t>(c)</w:t>
      </w:r>
      <w:r>
        <w:tab/>
        <w:t>is solely responsible for the Parties’ compliance with all duties to provide information to Data Subjects under Articles 13 and 14 of the GDPR;</w:t>
      </w:r>
    </w:p>
    <w:p w14:paraId="66A0B30B" w14:textId="77777777" w:rsidR="00607F07" w:rsidRDefault="00607F07"/>
    <w:p w14:paraId="3E0193A6" w14:textId="77777777" w:rsidR="00607F07" w:rsidRDefault="00305B3A">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5D8A1B4C" w14:textId="77777777" w:rsidR="00607F07" w:rsidRDefault="00607F07"/>
    <w:p w14:paraId="16462434" w14:textId="77777777" w:rsidR="00607F07" w:rsidRDefault="00305B3A">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1BE7A075" w14:textId="77777777" w:rsidR="00607F07" w:rsidRDefault="00607F07"/>
    <w:p w14:paraId="20035982" w14:textId="77777777" w:rsidR="00607F07" w:rsidRDefault="00305B3A">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3B8DA220" w14:textId="77777777" w:rsidR="00607F07" w:rsidRDefault="00607F07"/>
    <w:p w14:paraId="43916D8E" w14:textId="77777777" w:rsidR="00607F07" w:rsidRDefault="00305B3A">
      <w:pPr>
        <w:pStyle w:val="Heading4"/>
      </w:pPr>
      <w:r>
        <w:t>2.</w:t>
      </w:r>
      <w:r>
        <w:tab/>
        <w:t>Undertakings of both Parties</w:t>
      </w:r>
    </w:p>
    <w:p w14:paraId="3D24C8D0" w14:textId="77777777" w:rsidR="00607F07" w:rsidRDefault="00305B3A">
      <w:r>
        <w:t>2.1</w:t>
      </w:r>
      <w:r>
        <w:tab/>
        <w:t>The Supplier and the Buyer each undertake that they shall:</w:t>
      </w:r>
    </w:p>
    <w:p w14:paraId="4738A070" w14:textId="77777777" w:rsidR="00607F07" w:rsidRDefault="00607F07"/>
    <w:p w14:paraId="626FD076" w14:textId="77777777" w:rsidR="00607F07" w:rsidRDefault="00305B3A">
      <w:pPr>
        <w:ind w:firstLine="720"/>
      </w:pPr>
      <w:r>
        <w:t>(a)</w:t>
      </w:r>
      <w:r>
        <w:tab/>
        <w:t xml:space="preserve">report to the other Party every </w:t>
      </w:r>
      <w:r>
        <w:rPr>
          <w:b/>
        </w:rPr>
        <w:t>[enter number]</w:t>
      </w:r>
      <w:r>
        <w:t xml:space="preserve"> months on:</w:t>
      </w:r>
    </w:p>
    <w:p w14:paraId="769D2EA8" w14:textId="77777777" w:rsidR="00607F07" w:rsidRDefault="00607F07"/>
    <w:p w14:paraId="0713E389" w14:textId="77777777" w:rsidR="00607F07" w:rsidRDefault="00305B3A">
      <w:pPr>
        <w:ind w:left="2160" w:hanging="720"/>
      </w:pPr>
      <w:r>
        <w:t>(i)</w:t>
      </w:r>
      <w:r>
        <w:tab/>
        <w:t>the volume of Data Subject Request (or purported Data Subject Requests) from Data Subjects (or third parties on their behalf);</w:t>
      </w:r>
    </w:p>
    <w:p w14:paraId="210CC607" w14:textId="77777777" w:rsidR="00607F07" w:rsidRDefault="00607F07"/>
    <w:p w14:paraId="0215CA6C" w14:textId="77777777" w:rsidR="00607F07" w:rsidRDefault="00305B3A">
      <w:pPr>
        <w:ind w:left="2160" w:hanging="720"/>
      </w:pPr>
      <w:r>
        <w:lastRenderedPageBreak/>
        <w:t>(ii)</w:t>
      </w:r>
      <w:r>
        <w:tab/>
        <w:t>the volume of requests from Data Subjects (or third parties on their behalf) to rectify, block or erase any Personal Data;</w:t>
      </w:r>
    </w:p>
    <w:p w14:paraId="1903367A" w14:textId="77777777" w:rsidR="00607F07" w:rsidRDefault="00607F07"/>
    <w:p w14:paraId="2B4DA45D" w14:textId="77777777" w:rsidR="00607F07" w:rsidRDefault="00305B3A">
      <w:pPr>
        <w:ind w:left="2160" w:hanging="720"/>
      </w:pPr>
      <w:r>
        <w:t>(iii)</w:t>
      </w:r>
      <w:r>
        <w:tab/>
        <w:t>any other requests, complaints or communications from Data Subjects (or third parties on their behalf) relating to the other Party’s obligations under applicable Data Protection Legislation;</w:t>
      </w:r>
    </w:p>
    <w:p w14:paraId="5CA75D8C" w14:textId="77777777" w:rsidR="00607F07" w:rsidRDefault="00607F07"/>
    <w:p w14:paraId="1BBCB4EE" w14:textId="77777777" w:rsidR="00607F07" w:rsidRDefault="00305B3A">
      <w:pPr>
        <w:ind w:left="2160" w:hanging="720"/>
      </w:pPr>
      <w:r>
        <w:t>(iv)</w:t>
      </w:r>
      <w:r>
        <w:tab/>
        <w:t>any communications from the Information Commissioner or any other regulatory authority in connection with Personal Data; and</w:t>
      </w:r>
    </w:p>
    <w:p w14:paraId="3175C59C" w14:textId="77777777" w:rsidR="00607F07" w:rsidRDefault="00607F07"/>
    <w:p w14:paraId="0E2ABF87" w14:textId="77777777" w:rsidR="00607F07" w:rsidRDefault="00305B3A">
      <w:pPr>
        <w:ind w:left="2160" w:hanging="720"/>
      </w:pPr>
      <w:r>
        <w:t>(v)</w:t>
      </w:r>
      <w:r>
        <w:tab/>
        <w:t>any requests from any third party for disclosure of Personal Data where compliance with such request is required or purported to be required by Law, that it has received in relation to the subject matter of the Contract during that period;</w:t>
      </w:r>
    </w:p>
    <w:p w14:paraId="190246F5" w14:textId="77777777" w:rsidR="00607F07" w:rsidRDefault="00607F07">
      <w:pPr>
        <w:ind w:left="2160"/>
      </w:pPr>
    </w:p>
    <w:p w14:paraId="0768DF3A" w14:textId="77777777" w:rsidR="00607F07" w:rsidRDefault="00305B3A">
      <w:pPr>
        <w:ind w:left="1440" w:hanging="720"/>
      </w:pPr>
      <w:r>
        <w:t>(b)</w:t>
      </w:r>
      <w:r>
        <w:tab/>
        <w:t>notify each other immediately if it receives any request, complaint or communication made as referred to in Clauses 2.1(a)(i) to (v);</w:t>
      </w:r>
    </w:p>
    <w:p w14:paraId="5D486CB7" w14:textId="77777777" w:rsidR="00607F07" w:rsidRDefault="00607F07"/>
    <w:p w14:paraId="3E7F8E9C" w14:textId="77777777" w:rsidR="00607F07" w:rsidRDefault="00305B3A">
      <w:pPr>
        <w:ind w:left="1440" w:hanging="720"/>
      </w:pPr>
      <w:r>
        <w:t>(c)</w:t>
      </w:r>
      <w:r>
        <w:tab/>
        <w:t>provide the other Party with full cooperation and assistance in relation to any request, complaint or communication made as referred to in Clauses</w:t>
      </w:r>
    </w:p>
    <w:p w14:paraId="3E8EC040" w14:textId="77777777" w:rsidR="00607F07" w:rsidRDefault="00607F07">
      <w:pPr>
        <w:ind w:left="1440"/>
      </w:pPr>
    </w:p>
    <w:p w14:paraId="05723F54" w14:textId="77777777" w:rsidR="00607F07" w:rsidRDefault="00305B3A">
      <w:pPr>
        <w:ind w:left="1440"/>
      </w:pPr>
      <w:r>
        <w:t>2.1(a)(iii) to (v) to enable the other Party to comply with the relevant timescales set out in the Data Protection Legislation;</w:t>
      </w:r>
    </w:p>
    <w:p w14:paraId="0AF43875" w14:textId="77777777" w:rsidR="00607F07" w:rsidRDefault="00607F07">
      <w:pPr>
        <w:ind w:left="1440"/>
      </w:pPr>
    </w:p>
    <w:p w14:paraId="5626AA28" w14:textId="77777777" w:rsidR="00607F07" w:rsidRDefault="00305B3A">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245AAF94" w14:textId="77777777" w:rsidR="00607F07" w:rsidRDefault="00607F07"/>
    <w:p w14:paraId="460E7B96" w14:textId="77777777" w:rsidR="00607F07" w:rsidRDefault="00305B3A">
      <w:pPr>
        <w:ind w:left="1440" w:hanging="720"/>
      </w:pPr>
      <w:r>
        <w:t>(e)</w:t>
      </w:r>
      <w:r>
        <w:tab/>
        <w:t>request from the Data Subject only the minimum information necessary to provide the Services and treat such extracted information as Confidential Information;</w:t>
      </w:r>
    </w:p>
    <w:p w14:paraId="34A7F386" w14:textId="77777777" w:rsidR="00607F07" w:rsidRDefault="00607F07"/>
    <w:p w14:paraId="2A3620D7" w14:textId="77777777" w:rsidR="00607F07" w:rsidRDefault="00305B3A">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7996A4AE" w14:textId="77777777" w:rsidR="00607F07" w:rsidRDefault="00607F07"/>
    <w:p w14:paraId="2338997B" w14:textId="77777777" w:rsidR="00607F07" w:rsidRDefault="00305B3A">
      <w:pPr>
        <w:ind w:left="1440" w:hanging="720"/>
      </w:pPr>
      <w:r>
        <w:t>(g)</w:t>
      </w:r>
      <w:r>
        <w:tab/>
        <w:t>take all reasonable steps to ensure the reliability and integrity of any of its personnel who have access to the Personal Data and ensure that its personnel:</w:t>
      </w:r>
    </w:p>
    <w:p w14:paraId="4D64B74F" w14:textId="77777777" w:rsidR="00607F07" w:rsidRDefault="00607F07">
      <w:pPr>
        <w:ind w:left="1440"/>
      </w:pPr>
    </w:p>
    <w:p w14:paraId="2BD9314F" w14:textId="77777777" w:rsidR="00607F07" w:rsidRDefault="00305B3A">
      <w:pPr>
        <w:ind w:left="2160" w:hanging="720"/>
      </w:pPr>
      <w:r>
        <w:t>(i)</w:t>
      </w:r>
      <w:r>
        <w:tab/>
        <w:t>are aware of and comply with their ’s duties under this Annex 2 (Joint Controller Agreement) and those in respect of Confidential Information</w:t>
      </w:r>
    </w:p>
    <w:p w14:paraId="464574D9" w14:textId="77777777" w:rsidR="00607F07" w:rsidRDefault="00607F07"/>
    <w:p w14:paraId="71A077CE" w14:textId="77777777" w:rsidR="00607F07" w:rsidRDefault="00305B3A">
      <w:pPr>
        <w:ind w:left="2160" w:hanging="720"/>
      </w:pPr>
      <w:r>
        <w:t>(ii)</w:t>
      </w:r>
      <w:r>
        <w:tab/>
        <w:t>are informed of the confidential nature of the Personal Data, are subject to appropriate obligations of confidentiality and do not publish, disclose or divulge any of the Personal Data to any third party where the that Party would not be permitted to do so;</w:t>
      </w:r>
    </w:p>
    <w:p w14:paraId="342104E9" w14:textId="77777777" w:rsidR="00607F07" w:rsidRDefault="00607F07">
      <w:pPr>
        <w:ind w:left="2160"/>
      </w:pPr>
    </w:p>
    <w:p w14:paraId="71C627D9" w14:textId="77777777" w:rsidR="00607F07" w:rsidRDefault="00305B3A">
      <w:pPr>
        <w:ind w:left="2160" w:hanging="720"/>
      </w:pPr>
      <w:r>
        <w:t>(iii)</w:t>
      </w:r>
      <w:r>
        <w:tab/>
        <w:t>have undergone adequate training in the use, care, protection and handling of Personal Data as required by the applicable Data Protection Legislation;</w:t>
      </w:r>
    </w:p>
    <w:p w14:paraId="59F39B6E" w14:textId="77777777" w:rsidR="00607F07" w:rsidRDefault="00607F07">
      <w:pPr>
        <w:ind w:left="2160"/>
      </w:pPr>
    </w:p>
    <w:p w14:paraId="719E9E81" w14:textId="77777777" w:rsidR="00607F07" w:rsidRDefault="00305B3A">
      <w:pPr>
        <w:ind w:left="1440" w:hanging="720"/>
      </w:pPr>
      <w:r>
        <w:t>(h)</w:t>
      </w:r>
      <w:r>
        <w:tab/>
        <w:t>ensure that it has in place Protective Measures as appropriate to protect against a Data Loss Event having taken account of the:</w:t>
      </w:r>
    </w:p>
    <w:p w14:paraId="6D33A901" w14:textId="77777777" w:rsidR="00607F07" w:rsidRDefault="00607F07">
      <w:pPr>
        <w:ind w:left="720" w:firstLine="720"/>
      </w:pPr>
    </w:p>
    <w:p w14:paraId="71E78C2A" w14:textId="77777777" w:rsidR="00607F07" w:rsidRDefault="00305B3A">
      <w:pPr>
        <w:ind w:left="720" w:firstLine="720"/>
      </w:pPr>
      <w:r>
        <w:t>(i)</w:t>
      </w:r>
      <w:r>
        <w:tab/>
        <w:t>nature of the data to be protected;</w:t>
      </w:r>
    </w:p>
    <w:p w14:paraId="5AF90A63" w14:textId="77777777" w:rsidR="00607F07" w:rsidRDefault="00305B3A">
      <w:pPr>
        <w:ind w:left="720" w:firstLine="720"/>
      </w:pPr>
      <w:r>
        <w:t>(ii)</w:t>
      </w:r>
      <w:r>
        <w:tab/>
        <w:t>harm that might result from a Data Loss Event;</w:t>
      </w:r>
    </w:p>
    <w:p w14:paraId="1F105DCB" w14:textId="77777777" w:rsidR="00607F07" w:rsidRDefault="00305B3A">
      <w:pPr>
        <w:ind w:left="720" w:firstLine="720"/>
      </w:pPr>
      <w:r>
        <w:t>(iii)</w:t>
      </w:r>
      <w:r>
        <w:tab/>
        <w:t>state of technological development; and</w:t>
      </w:r>
    </w:p>
    <w:p w14:paraId="51EB08D1" w14:textId="77777777" w:rsidR="00607F07" w:rsidRDefault="00305B3A">
      <w:pPr>
        <w:ind w:left="720" w:firstLine="720"/>
      </w:pPr>
      <w:r>
        <w:t>(iv)</w:t>
      </w:r>
      <w:r>
        <w:tab/>
        <w:t>cost of implementing any measures;</w:t>
      </w:r>
    </w:p>
    <w:p w14:paraId="40BE0C1F" w14:textId="77777777" w:rsidR="00607F07" w:rsidRDefault="00607F07">
      <w:pPr>
        <w:ind w:left="720" w:firstLine="720"/>
      </w:pPr>
    </w:p>
    <w:p w14:paraId="55E3E511" w14:textId="77777777" w:rsidR="00607F07" w:rsidRDefault="00305B3A">
      <w:pPr>
        <w:ind w:left="1440" w:hanging="720"/>
      </w:pPr>
      <w:r>
        <w:t>(i)</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22D794EB" w14:textId="77777777" w:rsidR="00607F07" w:rsidRDefault="00607F07">
      <w:pPr>
        <w:ind w:left="1440"/>
      </w:pPr>
    </w:p>
    <w:p w14:paraId="4378C9BF" w14:textId="77777777" w:rsidR="00607F07" w:rsidRDefault="00305B3A">
      <w:pPr>
        <w:ind w:left="2160" w:hanging="720"/>
      </w:pPr>
      <w:r>
        <w:t>(i)</w:t>
      </w:r>
      <w:r>
        <w:tab/>
        <w:t>ensure that it notifies the other Party as soon as it becomes aware of a Data Loss Event.</w:t>
      </w:r>
    </w:p>
    <w:p w14:paraId="0BE07E14" w14:textId="77777777" w:rsidR="00607F07" w:rsidRDefault="00607F07">
      <w:pPr>
        <w:ind w:left="1440" w:firstLine="720"/>
      </w:pPr>
    </w:p>
    <w:p w14:paraId="3E518900" w14:textId="77777777" w:rsidR="00607F07" w:rsidRDefault="00305B3A">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5901A6A1" w14:textId="77777777" w:rsidR="00607F07" w:rsidRDefault="00607F07"/>
    <w:p w14:paraId="2F626254" w14:textId="77777777" w:rsidR="00607F07" w:rsidRDefault="00305B3A">
      <w:pPr>
        <w:pStyle w:val="Heading4"/>
      </w:pPr>
      <w:r>
        <w:t>3.</w:t>
      </w:r>
      <w:r>
        <w:tab/>
        <w:t>Data Protection Breach</w:t>
      </w:r>
    </w:p>
    <w:p w14:paraId="6C63034F" w14:textId="77777777" w:rsidR="00607F07" w:rsidRDefault="00305B3A">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2D82E2E3" w14:textId="77777777" w:rsidR="00607F07" w:rsidRDefault="00607F07"/>
    <w:p w14:paraId="1146FB9B" w14:textId="77777777" w:rsidR="00607F07" w:rsidRDefault="00305B3A">
      <w:pPr>
        <w:ind w:left="1440" w:hanging="720"/>
      </w:pPr>
      <w:r>
        <w:t xml:space="preserve">(a) </w:t>
      </w:r>
      <w:r>
        <w:tab/>
        <w:t>sufficient information and in a timescale which allows the other Party to meet any obligations to report a Personal Data Breach under the Data Protection Legislation;</w:t>
      </w:r>
    </w:p>
    <w:p w14:paraId="6B2F1451" w14:textId="77777777" w:rsidR="00607F07" w:rsidRDefault="00607F07">
      <w:pPr>
        <w:ind w:left="1440"/>
      </w:pPr>
    </w:p>
    <w:p w14:paraId="082B4B4F" w14:textId="77777777" w:rsidR="00607F07" w:rsidRDefault="00305B3A">
      <w:pPr>
        <w:ind w:firstLine="720"/>
      </w:pPr>
      <w:r>
        <w:t>(b)</w:t>
      </w:r>
      <w:r>
        <w:tab/>
        <w:t>all reasonable assistance, including:</w:t>
      </w:r>
    </w:p>
    <w:p w14:paraId="7FF4CE1E" w14:textId="77777777" w:rsidR="00607F07" w:rsidRDefault="00607F07">
      <w:pPr>
        <w:ind w:firstLine="720"/>
      </w:pPr>
    </w:p>
    <w:p w14:paraId="6D944C7B" w14:textId="77777777" w:rsidR="00607F07" w:rsidRDefault="00305B3A">
      <w:pPr>
        <w:ind w:left="2160" w:hanging="720"/>
      </w:pPr>
      <w:r>
        <w:t>(i)</w:t>
      </w:r>
      <w:r>
        <w:tab/>
        <w:t>co-operation with the other Party and the Information Commissioner investigating the Personal Data Breach and its cause, containing and recovering the compromised Personal Data and compliance with the applicable guidance;</w:t>
      </w:r>
    </w:p>
    <w:p w14:paraId="6D4706FD" w14:textId="77777777" w:rsidR="00607F07" w:rsidRDefault="00607F07">
      <w:pPr>
        <w:ind w:left="2160"/>
      </w:pPr>
    </w:p>
    <w:p w14:paraId="58E3FEEF" w14:textId="77777777" w:rsidR="00607F07" w:rsidRDefault="00305B3A">
      <w:pPr>
        <w:ind w:left="2160" w:hanging="720"/>
      </w:pPr>
      <w:r>
        <w:t>(ii)</w:t>
      </w:r>
      <w:r>
        <w:tab/>
        <w:t>co-operation with the other Party including taking such reasonable steps as are directed by the other Party to assist in the investigation, mitigation and remediation of a Personal Data Breach;</w:t>
      </w:r>
    </w:p>
    <w:p w14:paraId="3DB80DBC" w14:textId="77777777" w:rsidR="00607F07" w:rsidRDefault="00607F07"/>
    <w:p w14:paraId="58F3C940" w14:textId="77777777" w:rsidR="00607F07" w:rsidRDefault="00305B3A">
      <w:pPr>
        <w:ind w:left="2160" w:firstLine="720"/>
      </w:pPr>
      <w:r>
        <w:t>(iii)</w:t>
      </w:r>
      <w:r>
        <w:tab/>
        <w:t>co-ordination with the other Party regarding the management of public relations and public statements relating to the Personal Data Breach;</w:t>
      </w:r>
    </w:p>
    <w:p w14:paraId="1B7C81EE" w14:textId="77777777" w:rsidR="00607F07" w:rsidRDefault="00607F07">
      <w:pPr>
        <w:ind w:left="2160"/>
      </w:pPr>
    </w:p>
    <w:p w14:paraId="12914D99" w14:textId="77777777" w:rsidR="00607F07" w:rsidRDefault="00305B3A">
      <w:pPr>
        <w:ind w:left="2160"/>
      </w:pPr>
      <w:r>
        <w:t>and/or</w:t>
      </w:r>
    </w:p>
    <w:p w14:paraId="6B5A9AA8" w14:textId="77777777" w:rsidR="00607F07" w:rsidRDefault="00607F07">
      <w:pPr>
        <w:ind w:left="2160"/>
      </w:pPr>
    </w:p>
    <w:p w14:paraId="0DEC0217" w14:textId="77777777" w:rsidR="00607F07" w:rsidRDefault="00305B3A">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3218E4ED" w14:textId="77777777" w:rsidR="00607F07" w:rsidRDefault="00607F07">
      <w:pPr>
        <w:ind w:left="2160"/>
      </w:pPr>
    </w:p>
    <w:p w14:paraId="00133743" w14:textId="77777777" w:rsidR="00607F07" w:rsidRDefault="00305B3A">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7C3BACAD" w14:textId="77777777" w:rsidR="00607F07" w:rsidRDefault="00607F07">
      <w:pPr>
        <w:ind w:left="720"/>
      </w:pPr>
    </w:p>
    <w:p w14:paraId="185C508D" w14:textId="77777777" w:rsidR="00607F07" w:rsidRDefault="00305B3A">
      <w:pPr>
        <w:ind w:left="720"/>
      </w:pPr>
      <w:r>
        <w:t>(a)</w:t>
      </w:r>
      <w:r>
        <w:tab/>
        <w:t>the nature of the Personal Data Breach;</w:t>
      </w:r>
    </w:p>
    <w:p w14:paraId="288B0179" w14:textId="77777777" w:rsidR="00607F07" w:rsidRDefault="00607F07">
      <w:pPr>
        <w:ind w:left="720"/>
      </w:pPr>
    </w:p>
    <w:p w14:paraId="77C44709" w14:textId="77777777" w:rsidR="00607F07" w:rsidRDefault="00305B3A">
      <w:pPr>
        <w:ind w:firstLine="720"/>
      </w:pPr>
      <w:r>
        <w:t>(b)</w:t>
      </w:r>
      <w:r>
        <w:tab/>
        <w:t>the nature of Personal Data affected;</w:t>
      </w:r>
    </w:p>
    <w:p w14:paraId="3FE61A6F" w14:textId="77777777" w:rsidR="00607F07" w:rsidRDefault="00607F07">
      <w:pPr>
        <w:ind w:firstLine="720"/>
      </w:pPr>
    </w:p>
    <w:p w14:paraId="7990D908" w14:textId="77777777" w:rsidR="00607F07" w:rsidRDefault="00305B3A">
      <w:pPr>
        <w:ind w:firstLine="720"/>
      </w:pPr>
      <w:r>
        <w:t>(c)</w:t>
      </w:r>
      <w:r>
        <w:tab/>
        <w:t>the categories and number of Data Subjects concerned;</w:t>
      </w:r>
    </w:p>
    <w:p w14:paraId="44E2F766" w14:textId="77777777" w:rsidR="00607F07" w:rsidRDefault="00607F07">
      <w:pPr>
        <w:ind w:firstLine="720"/>
      </w:pPr>
    </w:p>
    <w:p w14:paraId="5239E8AF" w14:textId="77777777" w:rsidR="00607F07" w:rsidRDefault="00305B3A">
      <w:pPr>
        <w:ind w:left="1440" w:hanging="720"/>
      </w:pPr>
      <w:r>
        <w:t>(d)</w:t>
      </w:r>
      <w:r>
        <w:tab/>
        <w:t>the name and contact details of the Supplier’s Data Protection Officer or other relevant contact from whom more information may be obtained;</w:t>
      </w:r>
    </w:p>
    <w:p w14:paraId="12A0593E" w14:textId="77777777" w:rsidR="00607F07" w:rsidRDefault="00607F07">
      <w:pPr>
        <w:ind w:left="720" w:firstLine="720"/>
      </w:pPr>
    </w:p>
    <w:p w14:paraId="2C8C66EE" w14:textId="77777777" w:rsidR="00607F07" w:rsidRDefault="00305B3A">
      <w:pPr>
        <w:ind w:firstLine="720"/>
      </w:pPr>
      <w:r>
        <w:t>(e)</w:t>
      </w:r>
      <w:r>
        <w:tab/>
        <w:t>measures taken or proposed to be taken to address the Personal Data Breach; and</w:t>
      </w:r>
    </w:p>
    <w:p w14:paraId="21559646" w14:textId="77777777" w:rsidR="00607F07" w:rsidRDefault="00607F07">
      <w:pPr>
        <w:ind w:left="720" w:firstLine="720"/>
      </w:pPr>
    </w:p>
    <w:p w14:paraId="6B72BECA" w14:textId="77777777" w:rsidR="00607F07" w:rsidRDefault="00305B3A">
      <w:pPr>
        <w:ind w:firstLine="720"/>
      </w:pPr>
      <w:r>
        <w:t>(f)</w:t>
      </w:r>
      <w:r>
        <w:tab/>
        <w:t>describe the likely consequences of the Personal Data Breach.</w:t>
      </w:r>
    </w:p>
    <w:p w14:paraId="2C0E308A" w14:textId="77777777" w:rsidR="00607F07" w:rsidRDefault="00607F07"/>
    <w:p w14:paraId="3768DA00" w14:textId="77777777" w:rsidR="00607F07" w:rsidRDefault="00305B3A">
      <w:pPr>
        <w:pStyle w:val="Heading4"/>
      </w:pPr>
      <w:r>
        <w:t>4.</w:t>
      </w:r>
      <w:r>
        <w:tab/>
        <w:t>Audit</w:t>
      </w:r>
    </w:p>
    <w:p w14:paraId="4C8010DC" w14:textId="77777777" w:rsidR="00607F07" w:rsidRDefault="00305B3A">
      <w:r>
        <w:t>4.1</w:t>
      </w:r>
      <w:r>
        <w:tab/>
        <w:t>The Supplier shall permit:</w:t>
      </w:r>
      <w:r>
        <w:tab/>
      </w:r>
    </w:p>
    <w:p w14:paraId="6813A01C" w14:textId="77777777" w:rsidR="00607F07" w:rsidRDefault="00607F07"/>
    <w:p w14:paraId="53F24A5B" w14:textId="77777777" w:rsidR="00607F07" w:rsidRDefault="00305B3A">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111B6C63" w14:textId="77777777" w:rsidR="00607F07" w:rsidRDefault="00607F07"/>
    <w:p w14:paraId="6419D7F2" w14:textId="77777777" w:rsidR="00607F07" w:rsidRDefault="00305B3A">
      <w:pPr>
        <w:ind w:left="1440" w:hanging="720"/>
      </w:pPr>
      <w:r>
        <w:t>(b)</w:t>
      </w:r>
      <w:r>
        <w:tab/>
        <w:t>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w:t>
      </w:r>
    </w:p>
    <w:p w14:paraId="4E7E51C7" w14:textId="77777777" w:rsidR="00607F07" w:rsidRDefault="00607F07"/>
    <w:p w14:paraId="5F142A97" w14:textId="77777777" w:rsidR="00607F07" w:rsidRDefault="00305B3A">
      <w:pPr>
        <w:ind w:left="720" w:hanging="720"/>
      </w:pPr>
      <w:r>
        <w:t>4.2</w:t>
      </w:r>
      <w:r>
        <w:tab/>
        <w:t>The Buyer may, in its sole discretion, require the Supplier to provide evidence of the Supplier’s compliance with Clause 4.1 in lieu of conducting such an audit, assessment or inspection.</w:t>
      </w:r>
    </w:p>
    <w:p w14:paraId="23B2C0E4" w14:textId="77777777" w:rsidR="00607F07" w:rsidRDefault="00607F07"/>
    <w:p w14:paraId="1B9EC319" w14:textId="77777777" w:rsidR="00607F07" w:rsidRDefault="00305B3A">
      <w:pPr>
        <w:pStyle w:val="Heading4"/>
      </w:pPr>
      <w:r>
        <w:lastRenderedPageBreak/>
        <w:t>5.</w:t>
      </w:r>
      <w:r>
        <w:tab/>
        <w:t>Impact Assessments</w:t>
      </w:r>
    </w:p>
    <w:p w14:paraId="34AF4883" w14:textId="77777777" w:rsidR="00607F07" w:rsidRDefault="00305B3A">
      <w:r>
        <w:t>5.1</w:t>
      </w:r>
      <w:r>
        <w:tab/>
        <w:t>The Parties shall:</w:t>
      </w:r>
    </w:p>
    <w:p w14:paraId="437D866F" w14:textId="77777777" w:rsidR="00607F07" w:rsidRDefault="00607F07"/>
    <w:p w14:paraId="419B16AF" w14:textId="77777777" w:rsidR="00607F07" w:rsidRDefault="00305B3A">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75C2008D" w14:textId="77777777" w:rsidR="00607F07" w:rsidRDefault="00607F07"/>
    <w:p w14:paraId="2E9C1E48" w14:textId="77777777" w:rsidR="00607F07" w:rsidRDefault="00305B3A">
      <w:pPr>
        <w:ind w:left="1440" w:hanging="720"/>
      </w:pPr>
      <w:r>
        <w:t>(b)</w:t>
      </w:r>
      <w:r>
        <w:tab/>
        <w:t>maintain full and complete records of all Processing carried out in respect of the Personal Data in connection with the contract, in accordance with the terms of Article 30 GDPR.</w:t>
      </w:r>
    </w:p>
    <w:p w14:paraId="364269C7" w14:textId="77777777" w:rsidR="00607F07" w:rsidRDefault="00607F07"/>
    <w:p w14:paraId="2CE0C4EC" w14:textId="77777777" w:rsidR="00607F07" w:rsidRDefault="00305B3A">
      <w:pPr>
        <w:pStyle w:val="Heading4"/>
      </w:pPr>
      <w:r>
        <w:t>6.</w:t>
      </w:r>
      <w:r>
        <w:tab/>
        <w:t xml:space="preserve"> ICO Guidance</w:t>
      </w:r>
    </w:p>
    <w:p w14:paraId="45EF4C1A" w14:textId="77777777" w:rsidR="00607F07" w:rsidRDefault="00305B3A">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08476E65" w14:textId="77777777" w:rsidR="00607F07" w:rsidRDefault="00607F07"/>
    <w:p w14:paraId="3762D037" w14:textId="77777777" w:rsidR="00607F07" w:rsidRDefault="00305B3A">
      <w:pPr>
        <w:pStyle w:val="Heading4"/>
      </w:pPr>
      <w:r>
        <w:t xml:space="preserve">7. </w:t>
      </w:r>
      <w:r>
        <w:tab/>
        <w:t>Liabilities for Data Protection Breach</w:t>
      </w:r>
    </w:p>
    <w:p w14:paraId="64DA984F" w14:textId="77777777" w:rsidR="00607F07" w:rsidRDefault="00305B3A">
      <w:r>
        <w:rPr>
          <w:b/>
        </w:rPr>
        <w:t xml:space="preserve">[Guidance: </w:t>
      </w:r>
      <w:r>
        <w:t>This clause represents a risk share, you may wish to reconsider the apportionment of liability and whether recoverability of losses are likely to be hindered by the contractual limitation of liability provisions]</w:t>
      </w:r>
    </w:p>
    <w:p w14:paraId="3111EFBC" w14:textId="77777777" w:rsidR="00607F07" w:rsidRDefault="00607F07"/>
    <w:p w14:paraId="1826BB64" w14:textId="77777777" w:rsidR="00607F07" w:rsidRDefault="00305B3A">
      <w:pPr>
        <w:pBdr>
          <w:top w:val="nil"/>
          <w:left w:val="nil"/>
          <w:bottom w:val="nil"/>
          <w:right w:val="nil"/>
          <w:between w:val="nil"/>
        </w:pBdr>
        <w:spacing w:before="100" w:after="1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7.1 </w:t>
      </w:r>
      <w:r>
        <w:rPr>
          <w:rFonts w:ascii="Times New Roman" w:eastAsia="Times New Roman" w:hAnsi="Times New Roman" w:cs="Times New Roman"/>
          <w:color w:val="000000"/>
          <w:sz w:val="24"/>
          <w:szCs w:val="24"/>
        </w:rPr>
        <w:tab/>
        <w:t>If financial penalties are imposed by the Information Commissioner on either the Buyer or the Supplier for a Personal Data Breach ("Financial Penalties") then the following shall occur:</w:t>
      </w:r>
    </w:p>
    <w:p w14:paraId="20EFB8BB" w14:textId="77777777" w:rsidR="00607F07" w:rsidRDefault="00607F07"/>
    <w:p w14:paraId="278EA9C3" w14:textId="77777777" w:rsidR="00607F07" w:rsidRDefault="00305B3A">
      <w: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271370CA" w14:textId="77777777" w:rsidR="00607F07" w:rsidRDefault="00607F07"/>
    <w:p w14:paraId="2FDAABC8" w14:textId="77777777" w:rsidR="00607F07" w:rsidRDefault="00305B3A">
      <w:r>
        <w:t>(b)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72FCEC8C" w14:textId="77777777" w:rsidR="00607F07" w:rsidRDefault="00607F07"/>
    <w:p w14:paraId="6C0BAF57" w14:textId="77777777" w:rsidR="00607F07" w:rsidRDefault="00305B3A">
      <w: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14:paraId="17529FCF" w14:textId="77777777" w:rsidR="00607F07" w:rsidRDefault="00607F07"/>
    <w:p w14:paraId="57C97DC6" w14:textId="77777777" w:rsidR="00607F07" w:rsidRDefault="00305B3A">
      <w:r>
        <w:t xml:space="preserve">7.2 </w:t>
      </w:r>
      <w: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67EAE9E5" w14:textId="77777777" w:rsidR="00607F07" w:rsidRDefault="00607F07"/>
    <w:p w14:paraId="3A1BF5A5" w14:textId="77777777" w:rsidR="00607F07" w:rsidRDefault="00305B3A">
      <w:r>
        <w:t xml:space="preserve">7.3 </w:t>
      </w:r>
      <w:r>
        <w:tab/>
        <w:t>In respect of any losses, cost claims or expenses incurred by either Party as a result of a Personal Data Breach (the “Claim Losses”):</w:t>
      </w:r>
    </w:p>
    <w:p w14:paraId="5DAB93A8" w14:textId="77777777" w:rsidR="00607F07" w:rsidRDefault="00607F07"/>
    <w:p w14:paraId="1A4C7045" w14:textId="77777777" w:rsidR="00607F07" w:rsidRDefault="00305B3A">
      <w:r>
        <w:t>(a) if the Buyer is responsible for the relevant Personal Data Breach, then the Buyer shall be responsible for the Claim Losses;</w:t>
      </w:r>
    </w:p>
    <w:p w14:paraId="017BD18D" w14:textId="77777777" w:rsidR="00607F07" w:rsidRDefault="00607F07"/>
    <w:p w14:paraId="0622B078" w14:textId="77777777" w:rsidR="00607F07" w:rsidRDefault="00305B3A">
      <w:r>
        <w:t>(b) if the Supplier is responsible for the relevant Personal Data Breach, then the Supplier shall be responsible for the Claim Losses: and </w:t>
      </w:r>
    </w:p>
    <w:p w14:paraId="7BD89F71" w14:textId="77777777" w:rsidR="00607F07" w:rsidRDefault="00607F07"/>
    <w:p w14:paraId="4069B210" w14:textId="77777777" w:rsidR="00607F07" w:rsidRDefault="00305B3A">
      <w:r>
        <w:t>(c) if responsibility for the relevant Personal Data Breach is unclear, then the Buyer and the Supplier shall be responsible for the Claim Losses equally.</w:t>
      </w:r>
    </w:p>
    <w:p w14:paraId="31E0DBB7" w14:textId="77777777" w:rsidR="00607F07" w:rsidRDefault="00607F07"/>
    <w:p w14:paraId="1A59D566" w14:textId="77777777" w:rsidR="00607F07" w:rsidRDefault="00305B3A">
      <w:r>
        <w:t xml:space="preserve">7.4 </w:t>
      </w:r>
      <w: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035C5C56" w14:textId="77777777" w:rsidR="00607F07" w:rsidRDefault="00607F07"/>
    <w:p w14:paraId="094EFE27" w14:textId="77777777" w:rsidR="00607F07" w:rsidRDefault="00305B3A">
      <w:pPr>
        <w:pStyle w:val="Heading4"/>
        <w:spacing w:before="0" w:after="0" w:line="480" w:lineRule="auto"/>
      </w:pPr>
      <w:r>
        <w:t xml:space="preserve">8. </w:t>
      </w:r>
      <w:r>
        <w:tab/>
        <w:t>Not used</w:t>
      </w:r>
    </w:p>
    <w:p w14:paraId="3678C668" w14:textId="77777777" w:rsidR="00607F07" w:rsidRDefault="00305B3A">
      <w:pPr>
        <w:pStyle w:val="Heading4"/>
      </w:pPr>
      <w:r>
        <w:t>9.</w:t>
      </w:r>
      <w:r>
        <w:tab/>
        <w:t>Termination</w:t>
      </w:r>
    </w:p>
    <w:p w14:paraId="52604C03" w14:textId="77777777" w:rsidR="00607F07" w:rsidRDefault="00305B3A">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5350ECD3" w14:textId="77777777" w:rsidR="00607F07" w:rsidRDefault="00607F07"/>
    <w:p w14:paraId="629A3D68" w14:textId="77777777" w:rsidR="00607F07" w:rsidRDefault="00305B3A">
      <w:pPr>
        <w:pStyle w:val="Heading4"/>
      </w:pPr>
      <w:r>
        <w:t>10.</w:t>
      </w:r>
      <w:r>
        <w:tab/>
        <w:t>Sub-Processing</w:t>
      </w:r>
    </w:p>
    <w:p w14:paraId="5232A80E" w14:textId="77777777" w:rsidR="00607F07" w:rsidRDefault="00305B3A">
      <w:pPr>
        <w:ind w:left="720" w:hanging="720"/>
      </w:pPr>
      <w:r>
        <w:t>10.1</w:t>
      </w:r>
      <w:r>
        <w:tab/>
        <w:t>In respect of any Processing of Personal Data performed by a third party on behalf of a Party, that Party shall:</w:t>
      </w:r>
    </w:p>
    <w:p w14:paraId="7C6602CA" w14:textId="77777777" w:rsidR="00607F07" w:rsidRDefault="00607F07"/>
    <w:p w14:paraId="7085FA30" w14:textId="77777777" w:rsidR="00607F07" w:rsidRDefault="00305B3A">
      <w:pPr>
        <w:ind w:left="1440" w:hanging="720"/>
      </w:pPr>
      <w:r>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5EDBF88D" w14:textId="77777777" w:rsidR="00607F07" w:rsidRDefault="00607F07">
      <w:pPr>
        <w:ind w:left="1440"/>
      </w:pPr>
    </w:p>
    <w:p w14:paraId="37DB0F77" w14:textId="77777777" w:rsidR="00607F07" w:rsidRDefault="00305B3A">
      <w:pPr>
        <w:ind w:left="1440" w:hanging="720"/>
      </w:pPr>
      <w:r>
        <w:t>(b)</w:t>
      </w:r>
      <w:r>
        <w:tab/>
        <w:t>ensure that a suitable agreement is in place with the third party as required under applicable Data Protection Legislation.</w:t>
      </w:r>
    </w:p>
    <w:p w14:paraId="69ED24B1" w14:textId="77777777" w:rsidR="00607F07" w:rsidRDefault="00607F07">
      <w:pPr>
        <w:ind w:left="720" w:firstLine="720"/>
      </w:pPr>
    </w:p>
    <w:p w14:paraId="49A579AF" w14:textId="77777777" w:rsidR="00607F07" w:rsidRDefault="00305B3A">
      <w:pPr>
        <w:pStyle w:val="Heading4"/>
      </w:pPr>
      <w:r>
        <w:lastRenderedPageBreak/>
        <w:t>11. Data Retention</w:t>
      </w:r>
    </w:p>
    <w:p w14:paraId="6C3A112D" w14:textId="77777777" w:rsidR="00607F07" w:rsidRDefault="00305B3A">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0AB1ED0D" w14:textId="77777777" w:rsidR="00607F07" w:rsidRDefault="00607F07">
      <w:pPr>
        <w:ind w:left="720" w:hanging="720"/>
      </w:pPr>
    </w:p>
    <w:p w14:paraId="66DFCF62" w14:textId="77777777" w:rsidR="00607F07" w:rsidRDefault="00607F07">
      <w:pPr>
        <w:ind w:left="720" w:hanging="720"/>
      </w:pPr>
    </w:p>
    <w:p w14:paraId="3323BD44" w14:textId="77777777" w:rsidR="00607F07" w:rsidRDefault="00607F07">
      <w:pPr>
        <w:ind w:left="720" w:hanging="720"/>
      </w:pPr>
    </w:p>
    <w:p w14:paraId="7D20AB4C" w14:textId="77777777" w:rsidR="00607F07" w:rsidRDefault="00607F07">
      <w:pPr>
        <w:ind w:left="720" w:hanging="720"/>
      </w:pPr>
    </w:p>
    <w:p w14:paraId="69587B64" w14:textId="77777777" w:rsidR="00607F07" w:rsidRDefault="00607F07">
      <w:pPr>
        <w:ind w:left="720" w:hanging="720"/>
      </w:pPr>
    </w:p>
    <w:p w14:paraId="0282A40B" w14:textId="77777777" w:rsidR="00607F07" w:rsidRDefault="00607F07">
      <w:pPr>
        <w:ind w:left="720" w:hanging="720"/>
      </w:pPr>
    </w:p>
    <w:p w14:paraId="68DBDF02" w14:textId="77777777" w:rsidR="00607F07" w:rsidRDefault="00607F07">
      <w:pPr>
        <w:ind w:left="720" w:hanging="720"/>
      </w:pPr>
    </w:p>
    <w:p w14:paraId="56074597" w14:textId="77777777" w:rsidR="00607F07" w:rsidRDefault="00607F07">
      <w:pPr>
        <w:ind w:left="720" w:hanging="720"/>
      </w:pPr>
    </w:p>
    <w:p w14:paraId="700597FB" w14:textId="77777777" w:rsidR="00607F07" w:rsidRDefault="00607F07">
      <w:pPr>
        <w:ind w:left="720" w:hanging="720"/>
      </w:pPr>
    </w:p>
    <w:p w14:paraId="21A46821" w14:textId="77777777" w:rsidR="00607F07" w:rsidRDefault="00607F07">
      <w:pPr>
        <w:ind w:left="720" w:hanging="720"/>
      </w:pPr>
    </w:p>
    <w:p w14:paraId="3B3B7BDA" w14:textId="77777777" w:rsidR="00607F07" w:rsidRDefault="00607F07">
      <w:pPr>
        <w:ind w:left="720" w:hanging="720"/>
      </w:pPr>
    </w:p>
    <w:p w14:paraId="740B2712" w14:textId="77777777" w:rsidR="00607F07" w:rsidRDefault="00607F07">
      <w:pPr>
        <w:ind w:left="720" w:hanging="720"/>
      </w:pPr>
    </w:p>
    <w:p w14:paraId="6AE6C550" w14:textId="77777777" w:rsidR="00607F07" w:rsidRDefault="00607F07">
      <w:pPr>
        <w:ind w:left="720" w:hanging="720"/>
      </w:pPr>
    </w:p>
    <w:p w14:paraId="322C7DEE" w14:textId="77777777" w:rsidR="00607F07" w:rsidRDefault="00607F07">
      <w:pPr>
        <w:ind w:left="720" w:hanging="720"/>
      </w:pPr>
    </w:p>
    <w:p w14:paraId="6FE7F4A4" w14:textId="77777777" w:rsidR="00607F07" w:rsidRDefault="00607F07">
      <w:pPr>
        <w:ind w:left="720" w:hanging="720"/>
      </w:pPr>
    </w:p>
    <w:p w14:paraId="30A127F9" w14:textId="77777777" w:rsidR="00607F07" w:rsidRDefault="00607F07">
      <w:pPr>
        <w:ind w:left="720" w:hanging="720"/>
      </w:pPr>
    </w:p>
    <w:p w14:paraId="3187409E" w14:textId="77777777" w:rsidR="00607F07" w:rsidRDefault="00607F07">
      <w:pPr>
        <w:ind w:left="720" w:hanging="720"/>
      </w:pPr>
    </w:p>
    <w:p w14:paraId="2CC6B9FA" w14:textId="77777777" w:rsidR="00607F07" w:rsidRDefault="00607F07">
      <w:pPr>
        <w:ind w:left="720" w:hanging="720"/>
      </w:pPr>
    </w:p>
    <w:p w14:paraId="5ED977B9" w14:textId="77777777" w:rsidR="00607F07" w:rsidRDefault="00607F07">
      <w:pPr>
        <w:ind w:left="720" w:hanging="720"/>
      </w:pPr>
    </w:p>
    <w:p w14:paraId="57D2CE1F" w14:textId="77777777" w:rsidR="00607F07" w:rsidRDefault="00607F07">
      <w:pPr>
        <w:ind w:left="720" w:hanging="720"/>
      </w:pPr>
    </w:p>
    <w:p w14:paraId="4D3A53E7" w14:textId="77777777" w:rsidR="00607F07" w:rsidRDefault="00607F07">
      <w:pPr>
        <w:ind w:left="720" w:hanging="720"/>
      </w:pPr>
    </w:p>
    <w:p w14:paraId="51B19A30" w14:textId="77777777" w:rsidR="00607F07" w:rsidRDefault="00607F07">
      <w:pPr>
        <w:ind w:left="720" w:hanging="720"/>
      </w:pPr>
    </w:p>
    <w:p w14:paraId="2574F20A" w14:textId="77777777" w:rsidR="00607F07" w:rsidRDefault="00607F07">
      <w:pPr>
        <w:ind w:left="720" w:hanging="720"/>
      </w:pPr>
    </w:p>
    <w:p w14:paraId="127631DE" w14:textId="77777777" w:rsidR="00607F07" w:rsidRDefault="00607F07">
      <w:pPr>
        <w:ind w:left="720" w:hanging="720"/>
      </w:pPr>
    </w:p>
    <w:p w14:paraId="5B63C905" w14:textId="77777777" w:rsidR="00607F07" w:rsidRDefault="00607F07">
      <w:pPr>
        <w:ind w:left="720" w:hanging="720"/>
      </w:pPr>
    </w:p>
    <w:p w14:paraId="1E23A793" w14:textId="77777777" w:rsidR="00607F07" w:rsidRDefault="00607F07">
      <w:pPr>
        <w:ind w:left="720" w:hanging="720"/>
      </w:pPr>
    </w:p>
    <w:p w14:paraId="58E07550" w14:textId="77777777" w:rsidR="00607F07" w:rsidRDefault="00607F07">
      <w:pPr>
        <w:ind w:left="720" w:hanging="720"/>
      </w:pPr>
    </w:p>
    <w:p w14:paraId="36015FC5" w14:textId="77777777" w:rsidR="00607F07" w:rsidRDefault="00607F07">
      <w:pPr>
        <w:ind w:left="720" w:hanging="720"/>
      </w:pPr>
    </w:p>
    <w:p w14:paraId="6DC3DD02" w14:textId="77777777" w:rsidR="00607F07" w:rsidRDefault="00607F07">
      <w:pPr>
        <w:ind w:left="720" w:hanging="720"/>
      </w:pPr>
    </w:p>
    <w:p w14:paraId="0E028AC5" w14:textId="77777777" w:rsidR="00607F07" w:rsidRDefault="00607F07">
      <w:pPr>
        <w:ind w:left="720" w:hanging="720"/>
      </w:pPr>
    </w:p>
    <w:p w14:paraId="1292508E" w14:textId="77777777" w:rsidR="00607F07" w:rsidRDefault="00607F07">
      <w:pPr>
        <w:ind w:left="720" w:hanging="720"/>
      </w:pPr>
    </w:p>
    <w:p w14:paraId="122918C7" w14:textId="77777777" w:rsidR="00607F07" w:rsidRDefault="00607F07">
      <w:pPr>
        <w:ind w:left="720" w:hanging="720"/>
      </w:pPr>
    </w:p>
    <w:p w14:paraId="4DA83ED1" w14:textId="77777777" w:rsidR="00607F07" w:rsidRDefault="00607F07">
      <w:pPr>
        <w:ind w:left="720" w:hanging="720"/>
      </w:pPr>
    </w:p>
    <w:p w14:paraId="4A7EBE6D" w14:textId="77777777" w:rsidR="00607F07" w:rsidRDefault="00607F07">
      <w:pPr>
        <w:ind w:left="720" w:hanging="720"/>
      </w:pPr>
    </w:p>
    <w:p w14:paraId="7B5C4804" w14:textId="77777777" w:rsidR="00607F07" w:rsidRDefault="00607F07">
      <w:pPr>
        <w:ind w:left="720" w:hanging="720"/>
      </w:pPr>
    </w:p>
    <w:p w14:paraId="1E43BB4A" w14:textId="77777777" w:rsidR="00607F07" w:rsidRDefault="00607F07">
      <w:pPr>
        <w:ind w:left="720" w:hanging="720"/>
      </w:pPr>
    </w:p>
    <w:p w14:paraId="2774C6D9" w14:textId="77777777" w:rsidR="00607F07" w:rsidRDefault="00607F07">
      <w:pPr>
        <w:ind w:left="720" w:hanging="720"/>
      </w:pPr>
    </w:p>
    <w:p w14:paraId="45FD38D1" w14:textId="77777777" w:rsidR="00607F07" w:rsidRDefault="00607F07">
      <w:pPr>
        <w:ind w:left="720" w:hanging="720"/>
      </w:pPr>
    </w:p>
    <w:p w14:paraId="1E79766E" w14:textId="77777777" w:rsidR="00607F07" w:rsidRDefault="00607F07">
      <w:pPr>
        <w:ind w:left="720" w:hanging="720"/>
      </w:pPr>
    </w:p>
    <w:p w14:paraId="34C11EE5" w14:textId="77777777" w:rsidR="00607F07" w:rsidRDefault="00607F07">
      <w:pPr>
        <w:ind w:left="720" w:hanging="720"/>
      </w:pPr>
    </w:p>
    <w:p w14:paraId="6FCB1539" w14:textId="77777777" w:rsidR="00607F07" w:rsidRDefault="00607F07">
      <w:pPr>
        <w:ind w:left="720" w:hanging="720"/>
      </w:pPr>
    </w:p>
    <w:p w14:paraId="5CFA2A56" w14:textId="77777777" w:rsidR="00607F07" w:rsidRDefault="00607F07">
      <w:pPr>
        <w:ind w:left="720" w:hanging="720"/>
      </w:pPr>
    </w:p>
    <w:p w14:paraId="0436FE30" w14:textId="77777777" w:rsidR="00607F07" w:rsidRDefault="00305B3A">
      <w:pPr>
        <w:pBdr>
          <w:top w:val="nil"/>
          <w:left w:val="nil"/>
          <w:bottom w:val="nil"/>
          <w:right w:val="nil"/>
          <w:between w:val="nil"/>
        </w:pBdr>
        <w:spacing w:line="240" w:lineRule="auto"/>
        <w:rPr>
          <w:b/>
          <w:color w:val="000000"/>
        </w:rPr>
      </w:pPr>
      <w:r>
        <w:rPr>
          <w:b/>
          <w:color w:val="000000"/>
        </w:rPr>
        <w:t>Annex A – Cyber Security</w:t>
      </w:r>
    </w:p>
    <w:p w14:paraId="4CC21BDA" w14:textId="77777777" w:rsidR="00607F07" w:rsidRDefault="00305B3A">
      <w:pPr>
        <w:pBdr>
          <w:top w:val="nil"/>
          <w:left w:val="nil"/>
          <w:bottom w:val="nil"/>
          <w:right w:val="nil"/>
          <w:between w:val="nil"/>
        </w:pBdr>
        <w:spacing w:line="240" w:lineRule="auto"/>
        <w:rPr>
          <w:color w:val="000000"/>
        </w:rPr>
      </w:pPr>
      <w:r>
        <w:rPr>
          <w:color w:val="000000"/>
        </w:rPr>
        <w:lastRenderedPageBreak/>
        <w:t xml:space="preserve"> </w:t>
      </w:r>
    </w:p>
    <w:p w14:paraId="4DB35EAC" w14:textId="77777777" w:rsidR="00607F07" w:rsidRDefault="00305B3A">
      <w:pPr>
        <w:pBdr>
          <w:top w:val="nil"/>
          <w:left w:val="nil"/>
          <w:bottom w:val="nil"/>
          <w:right w:val="nil"/>
          <w:between w:val="nil"/>
        </w:pBdr>
        <w:spacing w:line="240" w:lineRule="auto"/>
        <w:rPr>
          <w:b/>
          <w:color w:val="000000"/>
        </w:rPr>
      </w:pPr>
      <w:r>
        <w:rPr>
          <w:b/>
          <w:color w:val="000000"/>
        </w:rPr>
        <w:t xml:space="preserve">1. Definitions </w:t>
      </w:r>
    </w:p>
    <w:p w14:paraId="7543DC93" w14:textId="77777777" w:rsidR="00607F07" w:rsidRDefault="00305B3A">
      <w:pPr>
        <w:pBdr>
          <w:top w:val="nil"/>
          <w:left w:val="nil"/>
          <w:bottom w:val="nil"/>
          <w:right w:val="nil"/>
          <w:between w:val="nil"/>
        </w:pBdr>
        <w:spacing w:line="240" w:lineRule="auto"/>
        <w:rPr>
          <w:color w:val="000000"/>
        </w:rPr>
      </w:pPr>
      <w:r>
        <w:rPr>
          <w:color w:val="000000"/>
        </w:rPr>
        <w:t xml:space="preserve">1.1. In this Condition the following words and expressions shall have the meanings given to them, except where the context requires a different meaning: </w:t>
      </w:r>
    </w:p>
    <w:p w14:paraId="4771E96A" w14:textId="77777777" w:rsidR="00607F07" w:rsidRDefault="00607F07">
      <w:pPr>
        <w:pBdr>
          <w:top w:val="nil"/>
          <w:left w:val="nil"/>
          <w:bottom w:val="nil"/>
          <w:right w:val="nil"/>
          <w:between w:val="nil"/>
        </w:pBdr>
        <w:spacing w:line="240" w:lineRule="auto"/>
        <w:rPr>
          <w:b/>
          <w:color w:val="000000"/>
        </w:rPr>
      </w:pPr>
    </w:p>
    <w:p w14:paraId="781464A4" w14:textId="77777777" w:rsidR="00607F07" w:rsidRDefault="00305B3A">
      <w:pPr>
        <w:pBdr>
          <w:top w:val="nil"/>
          <w:left w:val="nil"/>
          <w:bottom w:val="nil"/>
          <w:right w:val="nil"/>
          <w:between w:val="nil"/>
        </w:pBdr>
        <w:spacing w:line="240" w:lineRule="auto"/>
        <w:rPr>
          <w:b/>
          <w:color w:val="000000"/>
        </w:rPr>
      </w:pPr>
      <w:r>
        <w:rPr>
          <w:b/>
          <w:color w:val="000000"/>
        </w:rPr>
        <w:t xml:space="preserve">“Associated Company” means: </w:t>
      </w:r>
    </w:p>
    <w:p w14:paraId="4165DF50" w14:textId="77777777" w:rsidR="00607F07" w:rsidRDefault="00305B3A">
      <w:pPr>
        <w:pBdr>
          <w:top w:val="nil"/>
          <w:left w:val="nil"/>
          <w:bottom w:val="nil"/>
          <w:right w:val="nil"/>
          <w:between w:val="nil"/>
        </w:pBdr>
        <w:spacing w:after="56" w:line="240" w:lineRule="auto"/>
        <w:ind w:left="720"/>
        <w:rPr>
          <w:color w:val="000000"/>
        </w:rPr>
      </w:pPr>
      <w:r>
        <w:rPr>
          <w:color w:val="000000"/>
        </w:rPr>
        <w:t xml:space="preserve">(a) any associated company of the Contractor from time to time within the meaning of Section 449 of the Corporate Tax Act 2010 or any subordinate legislation; and </w:t>
      </w:r>
    </w:p>
    <w:p w14:paraId="7C34E417" w14:textId="77777777" w:rsidR="00607F07" w:rsidRDefault="00305B3A">
      <w:pPr>
        <w:pBdr>
          <w:top w:val="nil"/>
          <w:left w:val="nil"/>
          <w:bottom w:val="nil"/>
          <w:right w:val="nil"/>
          <w:between w:val="nil"/>
        </w:pBdr>
        <w:spacing w:line="240" w:lineRule="auto"/>
        <w:ind w:left="720"/>
        <w:rPr>
          <w:color w:val="000000"/>
        </w:rPr>
      </w:pPr>
      <w:r>
        <w:rPr>
          <w:color w:val="000000"/>
        </w:rPr>
        <w:t xml:space="preserve">(b) any parent undertaking or subsidiary undertaking of the Contractor from time to time within the meaning of section 1162 Companies Act 2006 and it is further agreed that where the ownership of shares in any such undertaking have been pledged or transferred to a third party by way of security, the original parent shall still be considered a member of the subsidiary undertaking; </w:t>
      </w:r>
    </w:p>
    <w:p w14:paraId="141F3301" w14:textId="77777777" w:rsidR="00607F07" w:rsidRDefault="00607F07">
      <w:pPr>
        <w:pBdr>
          <w:top w:val="nil"/>
          <w:left w:val="nil"/>
          <w:bottom w:val="nil"/>
          <w:right w:val="nil"/>
          <w:between w:val="nil"/>
        </w:pBdr>
        <w:spacing w:line="240" w:lineRule="auto"/>
        <w:rPr>
          <w:color w:val="000000"/>
        </w:rPr>
      </w:pPr>
    </w:p>
    <w:p w14:paraId="0BF46F87" w14:textId="77777777" w:rsidR="00607F07" w:rsidRDefault="00305B3A">
      <w:pPr>
        <w:pBdr>
          <w:top w:val="nil"/>
          <w:left w:val="nil"/>
          <w:bottom w:val="nil"/>
          <w:right w:val="nil"/>
          <w:between w:val="nil"/>
        </w:pBdr>
        <w:spacing w:line="240" w:lineRule="auto"/>
        <w:rPr>
          <w:rFonts w:ascii="Verdana" w:eastAsia="Verdana" w:hAnsi="Verdana" w:cs="Verdana"/>
          <w:color w:val="000000"/>
          <w:sz w:val="24"/>
          <w:szCs w:val="24"/>
        </w:rPr>
      </w:pPr>
      <w:r>
        <w:rPr>
          <w:b/>
          <w:color w:val="000000"/>
        </w:rPr>
        <w:t>“Cyber Risk Profile”</w:t>
      </w:r>
      <w:r>
        <w:rPr>
          <w:color w:val="000000"/>
        </w:rPr>
        <w:t xml:space="preserve"> means the level of cyber risk relating to this Contract assessed by the Authority or in relation to any Sub-contract assessed by the Contractor, in each case in accordance with the Cyber Security Model; </w:t>
      </w:r>
    </w:p>
    <w:p w14:paraId="3B67506E" w14:textId="77777777" w:rsidR="00607F07" w:rsidRDefault="00607F07">
      <w:pPr>
        <w:pBdr>
          <w:top w:val="nil"/>
          <w:left w:val="nil"/>
          <w:bottom w:val="nil"/>
          <w:right w:val="nil"/>
          <w:between w:val="nil"/>
        </w:pBdr>
        <w:spacing w:line="240" w:lineRule="auto"/>
        <w:rPr>
          <w:color w:val="000000"/>
        </w:rPr>
      </w:pPr>
    </w:p>
    <w:p w14:paraId="05856342" w14:textId="77777777" w:rsidR="00607F07" w:rsidRDefault="00305B3A">
      <w:pPr>
        <w:pBdr>
          <w:top w:val="nil"/>
          <w:left w:val="nil"/>
          <w:bottom w:val="nil"/>
          <w:right w:val="nil"/>
          <w:between w:val="nil"/>
        </w:pBdr>
        <w:spacing w:line="240" w:lineRule="auto"/>
        <w:rPr>
          <w:rFonts w:ascii="Verdana" w:eastAsia="Verdana" w:hAnsi="Verdana" w:cs="Verdana"/>
          <w:color w:val="000000"/>
          <w:sz w:val="24"/>
          <w:szCs w:val="24"/>
        </w:rPr>
      </w:pPr>
      <w:r>
        <w:rPr>
          <w:b/>
          <w:color w:val="000000"/>
        </w:rPr>
        <w:t>“Cyber Implementation Plan”</w:t>
      </w:r>
      <w:r>
        <w:rPr>
          <w:color w:val="000000"/>
        </w:rPr>
        <w:t xml:space="preserve"> means the plan referred to in Clause 3 of this Condition; </w:t>
      </w:r>
    </w:p>
    <w:p w14:paraId="693D7F8A" w14:textId="77777777" w:rsidR="00607F07" w:rsidRDefault="00607F07">
      <w:pPr>
        <w:pBdr>
          <w:top w:val="nil"/>
          <w:left w:val="nil"/>
          <w:bottom w:val="nil"/>
          <w:right w:val="nil"/>
          <w:between w:val="nil"/>
        </w:pBdr>
        <w:spacing w:line="240" w:lineRule="auto"/>
        <w:rPr>
          <w:color w:val="000000"/>
        </w:rPr>
      </w:pPr>
    </w:p>
    <w:p w14:paraId="7752C38C" w14:textId="77777777" w:rsidR="00607F07" w:rsidRDefault="00305B3A">
      <w:pPr>
        <w:pBdr>
          <w:top w:val="nil"/>
          <w:left w:val="nil"/>
          <w:bottom w:val="nil"/>
          <w:right w:val="nil"/>
          <w:between w:val="nil"/>
        </w:pBdr>
        <w:spacing w:line="240" w:lineRule="auto"/>
        <w:rPr>
          <w:rFonts w:ascii="Verdana" w:eastAsia="Verdana" w:hAnsi="Verdana" w:cs="Verdana"/>
          <w:color w:val="000000"/>
          <w:sz w:val="24"/>
          <w:szCs w:val="24"/>
        </w:rPr>
      </w:pPr>
      <w:r>
        <w:rPr>
          <w:b/>
          <w:color w:val="000000"/>
        </w:rPr>
        <w:t>“Cyber Security Incident”</w:t>
      </w:r>
      <w:r>
        <w:rPr>
          <w:color w:val="000000"/>
        </w:rPr>
        <w:t xml:space="preserve"> means an event, act or omission which gives rise or may give rise to: </w:t>
      </w:r>
    </w:p>
    <w:p w14:paraId="3D24B9B6" w14:textId="77777777" w:rsidR="00607F07" w:rsidRDefault="00305B3A">
      <w:pPr>
        <w:pBdr>
          <w:top w:val="nil"/>
          <w:left w:val="nil"/>
          <w:bottom w:val="nil"/>
          <w:right w:val="nil"/>
          <w:between w:val="nil"/>
        </w:pBdr>
        <w:spacing w:after="60" w:line="240" w:lineRule="auto"/>
        <w:ind w:left="720"/>
        <w:rPr>
          <w:color w:val="000000"/>
        </w:rPr>
      </w:pPr>
      <w:r>
        <w:rPr>
          <w:color w:val="000000"/>
        </w:rPr>
        <w:t xml:space="preserve">(a) unauthorised access to an information system or electronic communications network on which MOD Identifiable Information resides; </w:t>
      </w:r>
    </w:p>
    <w:p w14:paraId="44F54BAA" w14:textId="77777777" w:rsidR="00607F07" w:rsidRDefault="00305B3A">
      <w:pPr>
        <w:pBdr>
          <w:top w:val="nil"/>
          <w:left w:val="nil"/>
          <w:bottom w:val="nil"/>
          <w:right w:val="nil"/>
          <w:between w:val="nil"/>
        </w:pBdr>
        <w:spacing w:after="60" w:line="240" w:lineRule="auto"/>
        <w:ind w:left="720"/>
        <w:rPr>
          <w:color w:val="000000"/>
        </w:rPr>
      </w:pPr>
      <w:r>
        <w:rPr>
          <w:color w:val="000000"/>
        </w:rPr>
        <w:t xml:space="preserve">(b) disruption or change of the operation (including but not limited to takeover of control) of an information system or electronic communications network on which MOD Identifiable Information resides; </w:t>
      </w:r>
    </w:p>
    <w:p w14:paraId="11649CB7" w14:textId="77777777" w:rsidR="00607F07" w:rsidRDefault="00305B3A">
      <w:pPr>
        <w:pBdr>
          <w:top w:val="nil"/>
          <w:left w:val="nil"/>
          <w:bottom w:val="nil"/>
          <w:right w:val="nil"/>
          <w:between w:val="nil"/>
        </w:pBdr>
        <w:spacing w:after="60" w:line="240" w:lineRule="auto"/>
        <w:ind w:left="720"/>
        <w:rPr>
          <w:color w:val="000000"/>
        </w:rPr>
      </w:pPr>
      <w:r>
        <w:rPr>
          <w:color w:val="000000"/>
        </w:rPr>
        <w:t xml:space="preserve">(c) unauthorised destruction, damage, deletion or the change of MOD Identifiable Information residing in an information system or electronic communications network; </w:t>
      </w:r>
    </w:p>
    <w:p w14:paraId="5BDCD7CB" w14:textId="77777777" w:rsidR="00607F07" w:rsidRDefault="00305B3A">
      <w:pPr>
        <w:pBdr>
          <w:top w:val="nil"/>
          <w:left w:val="nil"/>
          <w:bottom w:val="nil"/>
          <w:right w:val="nil"/>
          <w:between w:val="nil"/>
        </w:pBdr>
        <w:spacing w:after="60" w:line="240" w:lineRule="auto"/>
        <w:ind w:left="720"/>
        <w:rPr>
          <w:color w:val="000000"/>
        </w:rPr>
      </w:pPr>
      <w:r>
        <w:rPr>
          <w:color w:val="000000"/>
        </w:rPr>
        <w:t xml:space="preserve">(d) unauthorised or unintentional removal or limiting the possibility to use MOD Identifiable Information residing in an information system or electronic communications network; or </w:t>
      </w:r>
    </w:p>
    <w:p w14:paraId="424F733E" w14:textId="77777777" w:rsidR="00607F07" w:rsidRDefault="00305B3A">
      <w:pPr>
        <w:pBdr>
          <w:top w:val="nil"/>
          <w:left w:val="nil"/>
          <w:bottom w:val="nil"/>
          <w:right w:val="nil"/>
          <w:between w:val="nil"/>
        </w:pBdr>
        <w:spacing w:line="240" w:lineRule="auto"/>
        <w:ind w:left="720"/>
        <w:rPr>
          <w:color w:val="000000"/>
        </w:rPr>
      </w:pPr>
      <w:r>
        <w:rPr>
          <w:color w:val="000000"/>
        </w:rPr>
        <w:t xml:space="preserve">(e) the appropriation, publication, dissemination or any other use of non-public MOD Identifiable Information by persons unauthorised to do so; </w:t>
      </w:r>
    </w:p>
    <w:p w14:paraId="7D04EBF5" w14:textId="77777777" w:rsidR="00607F07" w:rsidRDefault="00607F07">
      <w:pPr>
        <w:pBdr>
          <w:top w:val="nil"/>
          <w:left w:val="nil"/>
          <w:bottom w:val="nil"/>
          <w:right w:val="nil"/>
          <w:between w:val="nil"/>
        </w:pBdr>
        <w:spacing w:line="240" w:lineRule="auto"/>
        <w:rPr>
          <w:color w:val="000000"/>
        </w:rPr>
      </w:pPr>
    </w:p>
    <w:p w14:paraId="40DD1F6C" w14:textId="77777777" w:rsidR="00607F07" w:rsidRDefault="00305B3A">
      <w:pPr>
        <w:pBdr>
          <w:top w:val="nil"/>
          <w:left w:val="nil"/>
          <w:bottom w:val="nil"/>
          <w:right w:val="nil"/>
          <w:between w:val="nil"/>
        </w:pBdr>
        <w:spacing w:line="240" w:lineRule="auto"/>
        <w:rPr>
          <w:rFonts w:ascii="Verdana" w:eastAsia="Verdana" w:hAnsi="Verdana" w:cs="Verdana"/>
          <w:color w:val="000000"/>
          <w:sz w:val="24"/>
          <w:szCs w:val="24"/>
        </w:rPr>
      </w:pPr>
      <w:r>
        <w:rPr>
          <w:b/>
          <w:color w:val="000000"/>
        </w:rPr>
        <w:t>“Cyber Security Instructions”</w:t>
      </w:r>
      <w:r>
        <w:rPr>
          <w:color w:val="000000"/>
        </w:rPr>
        <w:t xml:space="preserve"> means DEFSTAN 05-138, together with any relevant ISN and specific security instructions relating to this Contract issued by the Authority to the Contractor; </w:t>
      </w:r>
    </w:p>
    <w:p w14:paraId="7E0B512A" w14:textId="77777777" w:rsidR="00607F07" w:rsidRDefault="00607F07">
      <w:pPr>
        <w:pBdr>
          <w:top w:val="nil"/>
          <w:left w:val="nil"/>
          <w:bottom w:val="nil"/>
          <w:right w:val="nil"/>
          <w:between w:val="nil"/>
        </w:pBdr>
        <w:spacing w:line="240" w:lineRule="auto"/>
        <w:rPr>
          <w:color w:val="000000"/>
        </w:rPr>
      </w:pPr>
    </w:p>
    <w:p w14:paraId="1335BDC8" w14:textId="77777777" w:rsidR="00607F07" w:rsidRDefault="00305B3A">
      <w:pPr>
        <w:pBdr>
          <w:top w:val="nil"/>
          <w:left w:val="nil"/>
          <w:bottom w:val="nil"/>
          <w:right w:val="nil"/>
          <w:between w:val="nil"/>
        </w:pBdr>
        <w:spacing w:line="240" w:lineRule="auto"/>
        <w:rPr>
          <w:rFonts w:ascii="Verdana" w:eastAsia="Verdana" w:hAnsi="Verdana" w:cs="Verdana"/>
          <w:color w:val="000000"/>
          <w:sz w:val="24"/>
          <w:szCs w:val="24"/>
        </w:rPr>
      </w:pPr>
      <w:r>
        <w:rPr>
          <w:b/>
          <w:color w:val="000000"/>
        </w:rPr>
        <w:t>“Cyber Security Model” and “CSM”</w:t>
      </w:r>
      <w:r>
        <w:rPr>
          <w:color w:val="000000"/>
        </w:rPr>
        <w:t xml:space="preserve"> mean the process by which the Authority ensures that MOD Identifiable Information is adequately protected from Cyber Security Incident and includes the CSM Risk Assessment Process, DEFSTAN 05-138 and the CSM Supplier Assurance Questionnaire conducted via the Supplier Cyber Protection Service; </w:t>
      </w:r>
    </w:p>
    <w:p w14:paraId="0FBE6F83" w14:textId="77777777" w:rsidR="00607F07" w:rsidRDefault="00607F07">
      <w:pPr>
        <w:pBdr>
          <w:top w:val="nil"/>
          <w:left w:val="nil"/>
          <w:bottom w:val="nil"/>
          <w:right w:val="nil"/>
          <w:between w:val="nil"/>
        </w:pBdr>
        <w:spacing w:line="240" w:lineRule="auto"/>
        <w:rPr>
          <w:color w:val="000000"/>
        </w:rPr>
      </w:pPr>
    </w:p>
    <w:p w14:paraId="17C89D81" w14:textId="77777777" w:rsidR="00607F07" w:rsidRDefault="00305B3A">
      <w:pPr>
        <w:pBdr>
          <w:top w:val="nil"/>
          <w:left w:val="nil"/>
          <w:bottom w:val="nil"/>
          <w:right w:val="nil"/>
          <w:between w:val="nil"/>
        </w:pBdr>
        <w:spacing w:line="240" w:lineRule="auto"/>
        <w:rPr>
          <w:rFonts w:ascii="Verdana" w:eastAsia="Verdana" w:hAnsi="Verdana" w:cs="Verdana"/>
          <w:color w:val="000000"/>
          <w:sz w:val="24"/>
          <w:szCs w:val="24"/>
        </w:rPr>
      </w:pPr>
      <w:r>
        <w:rPr>
          <w:b/>
          <w:color w:val="000000"/>
        </w:rPr>
        <w:t>“CSM Risk Assessment Process”</w:t>
      </w:r>
      <w:r>
        <w:rPr>
          <w:color w:val="000000"/>
        </w:rPr>
        <w:t xml:space="preserve"> means the risk assessment process which forms part of the Cyber Security Model and is used to measure the Cyber Risk Profile for this Contract and any Sub-contract; </w:t>
      </w:r>
    </w:p>
    <w:p w14:paraId="064F1816" w14:textId="77777777" w:rsidR="00607F07" w:rsidRDefault="00607F07">
      <w:pPr>
        <w:pBdr>
          <w:top w:val="nil"/>
          <w:left w:val="nil"/>
          <w:bottom w:val="nil"/>
          <w:right w:val="nil"/>
          <w:between w:val="nil"/>
        </w:pBdr>
        <w:spacing w:line="240" w:lineRule="auto"/>
        <w:rPr>
          <w:color w:val="000000"/>
        </w:rPr>
      </w:pPr>
    </w:p>
    <w:p w14:paraId="235BBCA4" w14:textId="77777777" w:rsidR="00607F07" w:rsidRDefault="00305B3A">
      <w:pPr>
        <w:pBdr>
          <w:top w:val="nil"/>
          <w:left w:val="nil"/>
          <w:bottom w:val="nil"/>
          <w:right w:val="nil"/>
          <w:between w:val="nil"/>
        </w:pBdr>
        <w:spacing w:line="240" w:lineRule="auto"/>
        <w:rPr>
          <w:rFonts w:ascii="Verdana" w:eastAsia="Verdana" w:hAnsi="Verdana" w:cs="Verdana"/>
          <w:color w:val="000000"/>
          <w:sz w:val="24"/>
          <w:szCs w:val="24"/>
        </w:rPr>
      </w:pPr>
      <w:r>
        <w:rPr>
          <w:b/>
          <w:color w:val="000000"/>
        </w:rPr>
        <w:t>“CSM Supplier Assurance Questionnaire”</w:t>
      </w:r>
      <w:r>
        <w:rPr>
          <w:color w:val="000000"/>
        </w:rPr>
        <w:t xml:space="preserve"> means the supplier assessment questionnaire which forms part of the Cyber Security Model and is to be used by the Contractor to demonstrate compliance with this Condition; </w:t>
      </w:r>
    </w:p>
    <w:p w14:paraId="11609F58" w14:textId="77777777" w:rsidR="00607F07" w:rsidRDefault="00607F07">
      <w:pPr>
        <w:pBdr>
          <w:top w:val="nil"/>
          <w:left w:val="nil"/>
          <w:bottom w:val="nil"/>
          <w:right w:val="nil"/>
          <w:between w:val="nil"/>
        </w:pBdr>
        <w:spacing w:line="240" w:lineRule="auto"/>
        <w:rPr>
          <w:color w:val="000000"/>
        </w:rPr>
      </w:pPr>
    </w:p>
    <w:p w14:paraId="42CDBC8C" w14:textId="77777777" w:rsidR="00607F07" w:rsidRDefault="00305B3A">
      <w:pPr>
        <w:pBdr>
          <w:top w:val="nil"/>
          <w:left w:val="nil"/>
          <w:bottom w:val="nil"/>
          <w:right w:val="nil"/>
          <w:between w:val="nil"/>
        </w:pBdr>
        <w:spacing w:line="240" w:lineRule="auto"/>
        <w:rPr>
          <w:rFonts w:ascii="Verdana" w:eastAsia="Verdana" w:hAnsi="Verdana" w:cs="Verdana"/>
          <w:color w:val="000000"/>
          <w:sz w:val="24"/>
          <w:szCs w:val="24"/>
        </w:rPr>
      </w:pPr>
      <w:r>
        <w:rPr>
          <w:b/>
          <w:color w:val="000000"/>
        </w:rPr>
        <w:t>“Data”</w:t>
      </w:r>
      <w:r>
        <w:rPr>
          <w:color w:val="000000"/>
        </w:rPr>
        <w:t xml:space="preserve"> means any data, text, drawings, diagrams, images or sounds (together with any database made up of any of these) which are embodied in any electronic, magnetic, optical or tangible media; </w:t>
      </w:r>
    </w:p>
    <w:p w14:paraId="69C72EEF" w14:textId="77777777" w:rsidR="00607F07" w:rsidRDefault="00607F07">
      <w:pPr>
        <w:pBdr>
          <w:top w:val="nil"/>
          <w:left w:val="nil"/>
          <w:bottom w:val="nil"/>
          <w:right w:val="nil"/>
          <w:between w:val="nil"/>
        </w:pBdr>
        <w:spacing w:line="240" w:lineRule="auto"/>
        <w:rPr>
          <w:color w:val="000000"/>
        </w:rPr>
      </w:pPr>
    </w:p>
    <w:p w14:paraId="19606C21" w14:textId="77777777" w:rsidR="00607F07" w:rsidRDefault="00305B3A">
      <w:pPr>
        <w:pBdr>
          <w:top w:val="nil"/>
          <w:left w:val="nil"/>
          <w:bottom w:val="nil"/>
          <w:right w:val="nil"/>
          <w:between w:val="nil"/>
        </w:pBdr>
        <w:spacing w:line="240" w:lineRule="auto"/>
        <w:rPr>
          <w:rFonts w:ascii="Verdana" w:eastAsia="Verdana" w:hAnsi="Verdana" w:cs="Verdana"/>
          <w:color w:val="000000"/>
          <w:sz w:val="24"/>
          <w:szCs w:val="24"/>
        </w:rPr>
      </w:pPr>
      <w:r>
        <w:rPr>
          <w:b/>
          <w:color w:val="000000"/>
        </w:rPr>
        <w:t>“DEFSTAN 05-138”</w:t>
      </w:r>
      <w:r>
        <w:rPr>
          <w:color w:val="000000"/>
        </w:rPr>
        <w:t xml:space="preserve"> means the Defence Standard 05-138 as amended or replaced from time to time; </w:t>
      </w:r>
    </w:p>
    <w:p w14:paraId="2320F7A5" w14:textId="77777777" w:rsidR="00607F07" w:rsidRDefault="00607F07">
      <w:pPr>
        <w:pBdr>
          <w:top w:val="nil"/>
          <w:left w:val="nil"/>
          <w:bottom w:val="nil"/>
          <w:right w:val="nil"/>
          <w:between w:val="nil"/>
        </w:pBdr>
        <w:spacing w:line="240" w:lineRule="auto"/>
        <w:rPr>
          <w:color w:val="000000"/>
        </w:rPr>
      </w:pPr>
    </w:p>
    <w:p w14:paraId="42C93D9F" w14:textId="77777777" w:rsidR="00607F07" w:rsidRDefault="00305B3A">
      <w:pPr>
        <w:pBdr>
          <w:top w:val="nil"/>
          <w:left w:val="nil"/>
          <w:bottom w:val="nil"/>
          <w:right w:val="nil"/>
          <w:between w:val="nil"/>
        </w:pBdr>
        <w:spacing w:line="240" w:lineRule="auto"/>
        <w:rPr>
          <w:rFonts w:ascii="Verdana" w:eastAsia="Verdana" w:hAnsi="Verdana" w:cs="Verdana"/>
          <w:color w:val="000000"/>
          <w:sz w:val="24"/>
          <w:szCs w:val="24"/>
        </w:rPr>
      </w:pPr>
      <w:r>
        <w:rPr>
          <w:b/>
          <w:color w:val="000000"/>
        </w:rPr>
        <w:t>“Electronic Information”</w:t>
      </w:r>
      <w:r>
        <w:rPr>
          <w:color w:val="000000"/>
        </w:rPr>
        <w:t xml:space="preserve"> means all information generated, processed, transferred or otherwise dealt with under or in connection with the Contract, including but not limited to Data, recorded or </w:t>
      </w:r>
      <w:r>
        <w:rPr>
          <w:color w:val="000000"/>
        </w:rPr>
        <w:lastRenderedPageBreak/>
        <w:t xml:space="preserve">preserved in electronic form and held on any information system or electronic communications network; </w:t>
      </w:r>
    </w:p>
    <w:p w14:paraId="3D4DDDF2" w14:textId="77777777" w:rsidR="00607F07" w:rsidRDefault="00607F07">
      <w:pPr>
        <w:pBdr>
          <w:top w:val="nil"/>
          <w:left w:val="nil"/>
          <w:bottom w:val="nil"/>
          <w:right w:val="nil"/>
          <w:between w:val="nil"/>
        </w:pBdr>
        <w:spacing w:line="240" w:lineRule="auto"/>
        <w:rPr>
          <w:color w:val="000000"/>
        </w:rPr>
      </w:pPr>
    </w:p>
    <w:p w14:paraId="6F4856F1" w14:textId="77777777" w:rsidR="00607F07" w:rsidRDefault="00305B3A">
      <w:pPr>
        <w:pBdr>
          <w:top w:val="nil"/>
          <w:left w:val="nil"/>
          <w:bottom w:val="nil"/>
          <w:right w:val="nil"/>
          <w:between w:val="nil"/>
        </w:pBdr>
        <w:spacing w:line="240" w:lineRule="auto"/>
        <w:rPr>
          <w:rFonts w:ascii="Verdana" w:eastAsia="Verdana" w:hAnsi="Verdana" w:cs="Verdana"/>
          <w:color w:val="000000"/>
          <w:sz w:val="24"/>
          <w:szCs w:val="24"/>
        </w:rPr>
      </w:pPr>
      <w:r>
        <w:rPr>
          <w:b/>
          <w:color w:val="000000"/>
        </w:rPr>
        <w:t>“Good Industry Practice”</w:t>
      </w:r>
      <w:r>
        <w:rPr>
          <w:color w:val="000000"/>
        </w:rPr>
        <w:t xml:space="preserve"> means in relation to any undertaking and any circumstances, the exercise of skill, diligence, prudence, foresight and judgment and the making of any expenditure that would reasonably be expected from a skilled person in the same type of undertaking under the same or similar circumstances; </w:t>
      </w:r>
    </w:p>
    <w:p w14:paraId="453C4713" w14:textId="77777777" w:rsidR="00607F07" w:rsidRDefault="00607F07">
      <w:pPr>
        <w:pBdr>
          <w:top w:val="nil"/>
          <w:left w:val="nil"/>
          <w:bottom w:val="nil"/>
          <w:right w:val="nil"/>
          <w:between w:val="nil"/>
        </w:pBdr>
        <w:spacing w:line="240" w:lineRule="auto"/>
        <w:rPr>
          <w:color w:val="000000"/>
        </w:rPr>
      </w:pPr>
    </w:p>
    <w:p w14:paraId="347F708E" w14:textId="77777777" w:rsidR="00607F07" w:rsidRDefault="00305B3A">
      <w:pPr>
        <w:pBdr>
          <w:top w:val="nil"/>
          <w:left w:val="nil"/>
          <w:bottom w:val="nil"/>
          <w:right w:val="nil"/>
          <w:between w:val="nil"/>
        </w:pBdr>
        <w:spacing w:line="240" w:lineRule="auto"/>
        <w:rPr>
          <w:rFonts w:ascii="Verdana" w:eastAsia="Verdana" w:hAnsi="Verdana" w:cs="Verdana"/>
          <w:color w:val="000000"/>
          <w:sz w:val="24"/>
          <w:szCs w:val="24"/>
        </w:rPr>
      </w:pPr>
      <w:r>
        <w:rPr>
          <w:b/>
          <w:color w:val="000000"/>
        </w:rPr>
        <w:t>“ISN”</w:t>
      </w:r>
      <w:r>
        <w:rPr>
          <w:color w:val="000000"/>
        </w:rPr>
        <w:t xml:space="preserve"> means Industry Security Notices issued by the Authority to the Contractor whether directly or by issue on the gov.uk website at: </w:t>
      </w:r>
      <w:hyperlink r:id="rId31">
        <w:r>
          <w:rPr>
            <w:color w:val="0000FF"/>
            <w:u w:val="single"/>
          </w:rPr>
          <w:t>https://www.gov.uk/government/publications/industry-security-notices-isns</w:t>
        </w:r>
      </w:hyperlink>
      <w:r>
        <w:rPr>
          <w:color w:val="000000"/>
        </w:rPr>
        <w:t xml:space="preserve">; </w:t>
      </w:r>
    </w:p>
    <w:p w14:paraId="180DCA76" w14:textId="77777777" w:rsidR="00607F07" w:rsidRDefault="00607F07">
      <w:pPr>
        <w:pBdr>
          <w:top w:val="nil"/>
          <w:left w:val="nil"/>
          <w:bottom w:val="nil"/>
          <w:right w:val="nil"/>
          <w:between w:val="nil"/>
        </w:pBdr>
        <w:spacing w:line="240" w:lineRule="auto"/>
        <w:rPr>
          <w:color w:val="000000"/>
        </w:rPr>
      </w:pPr>
    </w:p>
    <w:p w14:paraId="641CC04C" w14:textId="77777777" w:rsidR="00607F07" w:rsidRDefault="00305B3A">
      <w:pPr>
        <w:pBdr>
          <w:top w:val="nil"/>
          <w:left w:val="nil"/>
          <w:bottom w:val="nil"/>
          <w:right w:val="nil"/>
          <w:between w:val="nil"/>
        </w:pBdr>
        <w:spacing w:line="240" w:lineRule="auto"/>
        <w:rPr>
          <w:rFonts w:ascii="Verdana" w:eastAsia="Verdana" w:hAnsi="Verdana" w:cs="Verdana"/>
          <w:color w:val="000000"/>
          <w:sz w:val="24"/>
          <w:szCs w:val="24"/>
        </w:rPr>
      </w:pPr>
      <w:r>
        <w:rPr>
          <w:b/>
          <w:color w:val="000000"/>
        </w:rPr>
        <w:t>“JSyCC WARP”</w:t>
      </w:r>
      <w:r>
        <w:rPr>
          <w:color w:val="000000"/>
        </w:rPr>
        <w:t xml:space="preserve"> means the Joint Security Co-ordination Centre MOD Defence Industry Warning, Advice and Reporting Point or any successor body notified by way of ISN; </w:t>
      </w:r>
    </w:p>
    <w:p w14:paraId="3E09FCA0" w14:textId="77777777" w:rsidR="00607F07" w:rsidRDefault="00607F07">
      <w:pPr>
        <w:pBdr>
          <w:top w:val="nil"/>
          <w:left w:val="nil"/>
          <w:bottom w:val="nil"/>
          <w:right w:val="nil"/>
          <w:between w:val="nil"/>
        </w:pBdr>
        <w:spacing w:line="240" w:lineRule="auto"/>
        <w:rPr>
          <w:color w:val="000000"/>
        </w:rPr>
      </w:pPr>
    </w:p>
    <w:p w14:paraId="202D57E0" w14:textId="77777777" w:rsidR="00607F07" w:rsidRDefault="00305B3A">
      <w:pPr>
        <w:pBdr>
          <w:top w:val="nil"/>
          <w:left w:val="nil"/>
          <w:bottom w:val="nil"/>
          <w:right w:val="nil"/>
          <w:between w:val="nil"/>
        </w:pBdr>
        <w:spacing w:line="240" w:lineRule="auto"/>
        <w:rPr>
          <w:rFonts w:ascii="Verdana" w:eastAsia="Verdana" w:hAnsi="Verdana" w:cs="Verdana"/>
          <w:color w:val="000000"/>
          <w:sz w:val="24"/>
          <w:szCs w:val="24"/>
        </w:rPr>
      </w:pPr>
      <w:r>
        <w:rPr>
          <w:b/>
          <w:color w:val="000000"/>
        </w:rPr>
        <w:t>“MOD Identifiable Information”</w:t>
      </w:r>
      <w:r>
        <w:rPr>
          <w:color w:val="000000"/>
        </w:rPr>
        <w:t xml:space="preserve"> means all Electronic Information which is attributed to or could identify an existing or proposed MOD capability, defence activities or personnel and which the MOD requires to be protected against loss, misuse, corruption, alteration and unauthorised disclosure; </w:t>
      </w:r>
    </w:p>
    <w:p w14:paraId="0690E660" w14:textId="77777777" w:rsidR="00607F07" w:rsidRDefault="00607F07">
      <w:pPr>
        <w:pBdr>
          <w:top w:val="nil"/>
          <w:left w:val="nil"/>
          <w:bottom w:val="nil"/>
          <w:right w:val="nil"/>
          <w:between w:val="nil"/>
        </w:pBdr>
        <w:spacing w:line="240" w:lineRule="auto"/>
        <w:rPr>
          <w:color w:val="000000"/>
        </w:rPr>
      </w:pPr>
    </w:p>
    <w:p w14:paraId="7FE2949D" w14:textId="77777777" w:rsidR="00607F07" w:rsidRDefault="00305B3A">
      <w:pPr>
        <w:pBdr>
          <w:top w:val="nil"/>
          <w:left w:val="nil"/>
          <w:bottom w:val="nil"/>
          <w:right w:val="nil"/>
          <w:between w:val="nil"/>
        </w:pBdr>
        <w:spacing w:line="240" w:lineRule="auto"/>
        <w:rPr>
          <w:rFonts w:ascii="Verdana" w:eastAsia="Verdana" w:hAnsi="Verdana" w:cs="Verdana"/>
          <w:color w:val="000000"/>
          <w:sz w:val="24"/>
          <w:szCs w:val="24"/>
        </w:rPr>
      </w:pPr>
      <w:r>
        <w:rPr>
          <w:b/>
          <w:color w:val="000000"/>
        </w:rPr>
        <w:t>“NSA/DSA”</w:t>
      </w:r>
      <w:r>
        <w:rPr>
          <w:color w:val="000000"/>
        </w:rPr>
        <w:t xml:space="preserve"> means, as appropriate, the National or Designated Security Authority of the Contractor that is responsible for the oversight of the security requirements to be applied by the Contractor and for ensuring compliance with applicable national security regulations;</w:t>
      </w:r>
    </w:p>
    <w:p w14:paraId="326C3D87" w14:textId="77777777" w:rsidR="00607F07" w:rsidRDefault="00607F07">
      <w:pPr>
        <w:pBdr>
          <w:top w:val="nil"/>
          <w:left w:val="nil"/>
          <w:bottom w:val="nil"/>
          <w:right w:val="nil"/>
          <w:between w:val="nil"/>
        </w:pBdr>
        <w:spacing w:line="240" w:lineRule="auto"/>
        <w:rPr>
          <w:color w:val="000000"/>
        </w:rPr>
      </w:pPr>
    </w:p>
    <w:p w14:paraId="7D812C7F" w14:textId="77777777" w:rsidR="00607F07" w:rsidRDefault="00305B3A">
      <w:pPr>
        <w:pBdr>
          <w:top w:val="nil"/>
          <w:left w:val="nil"/>
          <w:bottom w:val="nil"/>
          <w:right w:val="nil"/>
          <w:between w:val="nil"/>
        </w:pBdr>
        <w:spacing w:line="240" w:lineRule="auto"/>
        <w:rPr>
          <w:rFonts w:ascii="Verdana" w:eastAsia="Verdana" w:hAnsi="Verdana" w:cs="Verdana"/>
          <w:color w:val="000000"/>
          <w:sz w:val="24"/>
          <w:szCs w:val="24"/>
        </w:rPr>
      </w:pPr>
      <w:r>
        <w:rPr>
          <w:b/>
          <w:color w:val="000000"/>
        </w:rPr>
        <w:t>“Sites”</w:t>
      </w:r>
      <w:r>
        <w:rPr>
          <w:color w:val="000000"/>
        </w:rPr>
        <w:t xml:space="preserve"> means any premises from which Contractor Deliverables are provided in connection with this Contract or from which the Contractor or any relevant Sub-contractor manages, organises or otherwise directs the provision or the use of the Contractor Deliverables and/or any sites from which the Contractor or any relevant Sub-contractor generates, processes, stores or transmits MOD Identifiable Information in relation to this Contract; </w:t>
      </w:r>
    </w:p>
    <w:p w14:paraId="5F94F6C7" w14:textId="77777777" w:rsidR="00607F07" w:rsidRDefault="00607F07">
      <w:pPr>
        <w:pBdr>
          <w:top w:val="nil"/>
          <w:left w:val="nil"/>
          <w:bottom w:val="nil"/>
          <w:right w:val="nil"/>
          <w:between w:val="nil"/>
        </w:pBdr>
        <w:spacing w:line="240" w:lineRule="auto"/>
        <w:rPr>
          <w:color w:val="000000"/>
        </w:rPr>
      </w:pPr>
    </w:p>
    <w:p w14:paraId="70CC06D5" w14:textId="77777777" w:rsidR="00607F07" w:rsidRDefault="00305B3A">
      <w:pPr>
        <w:pBdr>
          <w:top w:val="nil"/>
          <w:left w:val="nil"/>
          <w:bottom w:val="nil"/>
          <w:right w:val="nil"/>
          <w:between w:val="nil"/>
        </w:pBdr>
        <w:spacing w:line="240" w:lineRule="auto"/>
        <w:rPr>
          <w:rFonts w:ascii="Verdana" w:eastAsia="Verdana" w:hAnsi="Verdana" w:cs="Verdana"/>
          <w:color w:val="000000"/>
          <w:sz w:val="24"/>
          <w:szCs w:val="24"/>
        </w:rPr>
      </w:pPr>
      <w:r>
        <w:rPr>
          <w:b/>
          <w:color w:val="000000"/>
        </w:rPr>
        <w:t>“Sub-contract”</w:t>
      </w:r>
      <w:r>
        <w:rPr>
          <w:color w:val="000000"/>
        </w:rPr>
        <w:t xml:space="preserve"> means any sub-contract awarded directly by the Contractor as a consequence of or in connection with this Contract; </w:t>
      </w:r>
    </w:p>
    <w:p w14:paraId="5E2F11B6" w14:textId="77777777" w:rsidR="00607F07" w:rsidRDefault="00607F07">
      <w:pPr>
        <w:pBdr>
          <w:top w:val="nil"/>
          <w:left w:val="nil"/>
          <w:bottom w:val="nil"/>
          <w:right w:val="nil"/>
          <w:between w:val="nil"/>
        </w:pBdr>
        <w:spacing w:line="240" w:lineRule="auto"/>
        <w:rPr>
          <w:color w:val="000000"/>
        </w:rPr>
      </w:pPr>
    </w:p>
    <w:p w14:paraId="4EC76887" w14:textId="77777777" w:rsidR="00607F07" w:rsidRDefault="00305B3A">
      <w:pPr>
        <w:pBdr>
          <w:top w:val="nil"/>
          <w:left w:val="nil"/>
          <w:bottom w:val="nil"/>
          <w:right w:val="nil"/>
          <w:between w:val="nil"/>
        </w:pBdr>
        <w:spacing w:line="240" w:lineRule="auto"/>
        <w:rPr>
          <w:rFonts w:ascii="Verdana" w:eastAsia="Verdana" w:hAnsi="Verdana" w:cs="Verdana"/>
          <w:color w:val="000000"/>
          <w:sz w:val="24"/>
          <w:szCs w:val="24"/>
        </w:rPr>
      </w:pPr>
      <w:r>
        <w:rPr>
          <w:b/>
          <w:color w:val="000000"/>
        </w:rPr>
        <w:t>“Sub-contractor”</w:t>
      </w:r>
      <w:r>
        <w:rPr>
          <w:color w:val="000000"/>
        </w:rPr>
        <w:t xml:space="preserve"> means a sub-contractor or any Associated Company of the Contractor who provides Contractor Deliverables in connection with this Contract but only to the extent that the Sub-contractor processes, stores or transmits MOD Identifiable Information under their Sub-contract; </w:t>
      </w:r>
    </w:p>
    <w:p w14:paraId="5301F515" w14:textId="77777777" w:rsidR="00607F07" w:rsidRDefault="00607F07">
      <w:pPr>
        <w:pBdr>
          <w:top w:val="nil"/>
          <w:left w:val="nil"/>
          <w:bottom w:val="nil"/>
          <w:right w:val="nil"/>
          <w:between w:val="nil"/>
        </w:pBdr>
        <w:spacing w:line="240" w:lineRule="auto"/>
        <w:rPr>
          <w:color w:val="000000"/>
        </w:rPr>
      </w:pPr>
    </w:p>
    <w:p w14:paraId="0D241201" w14:textId="77777777" w:rsidR="00607F07" w:rsidRDefault="00305B3A">
      <w:pPr>
        <w:pBdr>
          <w:top w:val="nil"/>
          <w:left w:val="nil"/>
          <w:bottom w:val="nil"/>
          <w:right w:val="nil"/>
          <w:between w:val="nil"/>
        </w:pBdr>
        <w:spacing w:line="240" w:lineRule="auto"/>
        <w:rPr>
          <w:rFonts w:ascii="Verdana" w:eastAsia="Verdana" w:hAnsi="Verdana" w:cs="Verdana"/>
          <w:color w:val="000000"/>
          <w:sz w:val="24"/>
          <w:szCs w:val="24"/>
        </w:rPr>
      </w:pPr>
      <w:r>
        <w:rPr>
          <w:b/>
          <w:color w:val="000000"/>
        </w:rPr>
        <w:t>“Supplier Cyber Protection Service”</w:t>
      </w:r>
      <w:r>
        <w:rPr>
          <w:color w:val="000000"/>
        </w:rPr>
        <w:t xml:space="preserve"> means the tool incorporating the CSM Risk Assessment Process and CSM Supplier Assurance Questionnaire. </w:t>
      </w:r>
    </w:p>
    <w:p w14:paraId="3BD36F01" w14:textId="77777777" w:rsidR="00607F07" w:rsidRDefault="00607F07">
      <w:pPr>
        <w:pBdr>
          <w:top w:val="nil"/>
          <w:left w:val="nil"/>
          <w:bottom w:val="nil"/>
          <w:right w:val="nil"/>
          <w:between w:val="nil"/>
        </w:pBdr>
        <w:spacing w:line="240" w:lineRule="auto"/>
        <w:rPr>
          <w:color w:val="000000"/>
        </w:rPr>
      </w:pPr>
    </w:p>
    <w:p w14:paraId="39564D82" w14:textId="77777777" w:rsidR="00607F07" w:rsidRDefault="00305B3A">
      <w:pPr>
        <w:pBdr>
          <w:top w:val="nil"/>
          <w:left w:val="nil"/>
          <w:bottom w:val="nil"/>
          <w:right w:val="nil"/>
          <w:between w:val="nil"/>
        </w:pBdr>
        <w:spacing w:after="60" w:line="240" w:lineRule="auto"/>
        <w:rPr>
          <w:rFonts w:ascii="Verdana" w:eastAsia="Verdana" w:hAnsi="Verdana" w:cs="Verdana"/>
          <w:color w:val="000000"/>
          <w:sz w:val="24"/>
          <w:szCs w:val="24"/>
        </w:rPr>
      </w:pPr>
      <w:r>
        <w:rPr>
          <w:b/>
          <w:color w:val="000000"/>
        </w:rPr>
        <w:t>2. Authority Obligations</w:t>
      </w:r>
      <w:r>
        <w:rPr>
          <w:color w:val="000000"/>
        </w:rPr>
        <w:t xml:space="preserve"> </w:t>
      </w:r>
    </w:p>
    <w:p w14:paraId="3EE84D64" w14:textId="77777777" w:rsidR="00607F07" w:rsidRDefault="00305B3A">
      <w:pPr>
        <w:pBdr>
          <w:top w:val="nil"/>
          <w:left w:val="nil"/>
          <w:bottom w:val="nil"/>
          <w:right w:val="nil"/>
          <w:between w:val="nil"/>
        </w:pBdr>
        <w:spacing w:after="60" w:line="240" w:lineRule="auto"/>
        <w:rPr>
          <w:color w:val="000000"/>
        </w:rPr>
      </w:pPr>
      <w:r>
        <w:rPr>
          <w:color w:val="000000"/>
        </w:rPr>
        <w:t xml:space="preserve">2.1. The Authority shall: </w:t>
      </w:r>
    </w:p>
    <w:p w14:paraId="70EDD502" w14:textId="77777777" w:rsidR="00607F07" w:rsidRDefault="00305B3A">
      <w:pPr>
        <w:pBdr>
          <w:top w:val="nil"/>
          <w:left w:val="nil"/>
          <w:bottom w:val="nil"/>
          <w:right w:val="nil"/>
          <w:between w:val="nil"/>
        </w:pBdr>
        <w:spacing w:after="60" w:line="240" w:lineRule="auto"/>
        <w:rPr>
          <w:color w:val="000000"/>
        </w:rPr>
      </w:pPr>
      <w:r>
        <w:rPr>
          <w:color w:val="000000"/>
        </w:rPr>
        <w:t xml:space="preserve">2.1.1. determine the Cyber Risk Profile appropriate to this Contract and notify the Contractor of the same at the earliest possible date; and </w:t>
      </w:r>
    </w:p>
    <w:p w14:paraId="6F11AC34" w14:textId="77777777" w:rsidR="00607F07" w:rsidRDefault="00305B3A">
      <w:pPr>
        <w:pBdr>
          <w:top w:val="nil"/>
          <w:left w:val="nil"/>
          <w:bottom w:val="nil"/>
          <w:right w:val="nil"/>
          <w:between w:val="nil"/>
        </w:pBdr>
        <w:spacing w:line="240" w:lineRule="auto"/>
        <w:rPr>
          <w:color w:val="000000"/>
        </w:rPr>
      </w:pPr>
      <w:r>
        <w:rPr>
          <w:color w:val="000000"/>
        </w:rPr>
        <w:t xml:space="preserve">2.1.2. notify the Contractor as soon as reasonably practicable where the Authority reassesses the Cyber Risk Profile relating to this Contract, which shall be in accordance with Clause 7. </w:t>
      </w:r>
    </w:p>
    <w:p w14:paraId="1408381C" w14:textId="77777777" w:rsidR="00607F07" w:rsidRDefault="00607F07">
      <w:pPr>
        <w:pBdr>
          <w:top w:val="nil"/>
          <w:left w:val="nil"/>
          <w:bottom w:val="nil"/>
          <w:right w:val="nil"/>
          <w:between w:val="nil"/>
        </w:pBdr>
        <w:spacing w:line="240" w:lineRule="auto"/>
        <w:rPr>
          <w:color w:val="000000"/>
        </w:rPr>
      </w:pPr>
    </w:p>
    <w:p w14:paraId="1A5D4F55" w14:textId="77777777" w:rsidR="00607F07" w:rsidRDefault="00607F07">
      <w:pPr>
        <w:pBdr>
          <w:top w:val="nil"/>
          <w:left w:val="nil"/>
          <w:bottom w:val="nil"/>
          <w:right w:val="nil"/>
          <w:between w:val="nil"/>
        </w:pBdr>
        <w:spacing w:line="240" w:lineRule="auto"/>
        <w:rPr>
          <w:color w:val="000000"/>
        </w:rPr>
      </w:pPr>
    </w:p>
    <w:p w14:paraId="08B93C76" w14:textId="77777777" w:rsidR="00607F07" w:rsidRDefault="00305B3A">
      <w:pPr>
        <w:pBdr>
          <w:top w:val="nil"/>
          <w:left w:val="nil"/>
          <w:bottom w:val="nil"/>
          <w:right w:val="nil"/>
          <w:between w:val="nil"/>
        </w:pBdr>
        <w:spacing w:after="60" w:line="240" w:lineRule="auto"/>
        <w:rPr>
          <w:b/>
          <w:color w:val="000000"/>
        </w:rPr>
      </w:pPr>
      <w:r>
        <w:rPr>
          <w:b/>
          <w:color w:val="000000"/>
        </w:rPr>
        <w:t xml:space="preserve">3. Contractor Obligations </w:t>
      </w:r>
    </w:p>
    <w:p w14:paraId="45512068" w14:textId="77777777" w:rsidR="00607F07" w:rsidRDefault="00305B3A">
      <w:pPr>
        <w:pBdr>
          <w:top w:val="nil"/>
          <w:left w:val="nil"/>
          <w:bottom w:val="nil"/>
          <w:right w:val="nil"/>
          <w:between w:val="nil"/>
        </w:pBdr>
        <w:spacing w:after="60" w:line="240" w:lineRule="auto"/>
        <w:rPr>
          <w:color w:val="000000"/>
        </w:rPr>
      </w:pPr>
      <w:r>
        <w:rPr>
          <w:color w:val="000000"/>
        </w:rPr>
        <w:t xml:space="preserve">3.1. The Contractor shall, and shall procure that their Sub-contractors shall: </w:t>
      </w:r>
    </w:p>
    <w:p w14:paraId="54550FB2" w14:textId="77777777" w:rsidR="00607F07" w:rsidRDefault="00305B3A">
      <w:pPr>
        <w:pBdr>
          <w:top w:val="nil"/>
          <w:left w:val="nil"/>
          <w:bottom w:val="nil"/>
          <w:right w:val="nil"/>
          <w:between w:val="nil"/>
        </w:pBdr>
        <w:spacing w:after="60" w:line="240" w:lineRule="auto"/>
        <w:rPr>
          <w:color w:val="000000"/>
        </w:rPr>
      </w:pPr>
      <w:r>
        <w:rPr>
          <w:color w:val="000000"/>
        </w:rPr>
        <w:t xml:space="preserve">3.1.1. comply with DEFSTAN 05-138 or, where applicable, the Cyber Implementation Plan attached to this Contract and for the avoidance of doubt any Cyber Implementation Plan shall be prepared and implemented in accordance with Good Industry Practice taking account of any risk-balance case and any mitigation measures required by the Authority and shall ensure that any measures taken to protect MOD Identifiable Information are no less stringent than those taken to protect their own proprietary information; </w:t>
      </w:r>
    </w:p>
    <w:p w14:paraId="5E47F84D" w14:textId="77777777" w:rsidR="00607F07" w:rsidRDefault="00305B3A">
      <w:pPr>
        <w:pBdr>
          <w:top w:val="nil"/>
          <w:left w:val="nil"/>
          <w:bottom w:val="nil"/>
          <w:right w:val="nil"/>
          <w:between w:val="nil"/>
        </w:pBdr>
        <w:spacing w:after="60" w:line="240" w:lineRule="auto"/>
        <w:rPr>
          <w:color w:val="000000"/>
        </w:rPr>
      </w:pPr>
      <w:r>
        <w:rPr>
          <w:color w:val="000000"/>
        </w:rPr>
        <w:lastRenderedPageBreak/>
        <w:t xml:space="preserve">3.1.2. complete the CSM Risk Assessment Process in accordance with the Authority’s instructions, ensuring that any change in the Cyber Risk Profile is notified to any affected Sub-contractor, and complete a further CSM Risk Assessment or CSM Supplier Assurance Questionnaire where a change is proposed to the Contractor’s supply chain or on receipt of any reasonable request by the Authority; </w:t>
      </w:r>
    </w:p>
    <w:p w14:paraId="0A0D9D9C" w14:textId="77777777" w:rsidR="00607F07" w:rsidRDefault="00305B3A">
      <w:pPr>
        <w:pBdr>
          <w:top w:val="nil"/>
          <w:left w:val="nil"/>
          <w:bottom w:val="nil"/>
          <w:right w:val="nil"/>
          <w:between w:val="nil"/>
        </w:pBdr>
        <w:spacing w:line="240" w:lineRule="auto"/>
        <w:rPr>
          <w:color w:val="000000"/>
        </w:rPr>
      </w:pPr>
      <w:r>
        <w:rPr>
          <w:color w:val="000000"/>
        </w:rPr>
        <w:t xml:space="preserve">3.1.3. re-perform the CSM Supplier Assurance Questionnaire no less than once in each year of this Contract commencing on the first anniversary of completion of the CSM Supplier Assurance </w:t>
      </w:r>
    </w:p>
    <w:p w14:paraId="476411E9" w14:textId="77777777" w:rsidR="00607F07" w:rsidRDefault="00607F07">
      <w:pPr>
        <w:pBdr>
          <w:top w:val="nil"/>
          <w:left w:val="nil"/>
          <w:bottom w:val="nil"/>
          <w:right w:val="nil"/>
          <w:between w:val="nil"/>
        </w:pBdr>
        <w:spacing w:line="240" w:lineRule="auto"/>
        <w:rPr>
          <w:color w:val="000000"/>
        </w:rPr>
      </w:pPr>
    </w:p>
    <w:p w14:paraId="650FDFE0" w14:textId="77777777" w:rsidR="00607F07" w:rsidRDefault="00607F07">
      <w:pPr>
        <w:pBdr>
          <w:top w:val="nil"/>
          <w:left w:val="nil"/>
          <w:bottom w:val="nil"/>
          <w:right w:val="nil"/>
          <w:between w:val="nil"/>
        </w:pBdr>
        <w:spacing w:line="240" w:lineRule="auto"/>
        <w:rPr>
          <w:color w:val="000000"/>
        </w:rPr>
      </w:pPr>
    </w:p>
    <w:p w14:paraId="2D0C721D" w14:textId="77777777" w:rsidR="00607F07" w:rsidRDefault="00607F07">
      <w:pPr>
        <w:pBdr>
          <w:top w:val="nil"/>
          <w:left w:val="nil"/>
          <w:bottom w:val="nil"/>
          <w:right w:val="nil"/>
          <w:between w:val="nil"/>
        </w:pBdr>
        <w:spacing w:line="240" w:lineRule="auto"/>
        <w:rPr>
          <w:color w:val="000000"/>
        </w:rPr>
      </w:pPr>
    </w:p>
    <w:p w14:paraId="51827EED" w14:textId="77777777" w:rsidR="00607F07" w:rsidRDefault="00305B3A">
      <w:pPr>
        <w:pBdr>
          <w:top w:val="nil"/>
          <w:left w:val="nil"/>
          <w:bottom w:val="nil"/>
          <w:right w:val="nil"/>
          <w:between w:val="nil"/>
        </w:pBdr>
        <w:spacing w:after="60" w:line="240" w:lineRule="auto"/>
        <w:rPr>
          <w:color w:val="000000"/>
        </w:rPr>
      </w:pPr>
      <w:r>
        <w:rPr>
          <w:color w:val="000000"/>
        </w:rPr>
        <w:t xml:space="preserve">Questionnaire to demonstrate continued compliance with the Cyber Security Instructions; </w:t>
      </w:r>
    </w:p>
    <w:p w14:paraId="164C3360" w14:textId="77777777" w:rsidR="00607F07" w:rsidRDefault="00607F07">
      <w:pPr>
        <w:pBdr>
          <w:top w:val="nil"/>
          <w:left w:val="nil"/>
          <w:bottom w:val="nil"/>
          <w:right w:val="nil"/>
          <w:between w:val="nil"/>
        </w:pBdr>
        <w:spacing w:after="60" w:line="240" w:lineRule="auto"/>
        <w:rPr>
          <w:color w:val="000000"/>
        </w:rPr>
      </w:pPr>
    </w:p>
    <w:p w14:paraId="045BA539" w14:textId="77777777" w:rsidR="00607F07" w:rsidRDefault="00305B3A">
      <w:pPr>
        <w:pBdr>
          <w:top w:val="nil"/>
          <w:left w:val="nil"/>
          <w:bottom w:val="nil"/>
          <w:right w:val="nil"/>
          <w:between w:val="nil"/>
        </w:pBdr>
        <w:spacing w:after="60" w:line="240" w:lineRule="auto"/>
        <w:rPr>
          <w:color w:val="000000"/>
        </w:rPr>
      </w:pPr>
      <w:r>
        <w:rPr>
          <w:color w:val="000000"/>
        </w:rPr>
        <w:t xml:space="preserve">3.1.4. having regard to the state of technological development, implement and maintain all appropriate technical and organisational security measures to discharge their obligations under this Condition in accordance with Good Industry Practice provided always that where there is a conflict between the Contractor’s obligations under 3.1.1 above and this 3.1.4 the Contractor shall notify the Authority in accordance with the notification provisions in DEFSTAN 05-138 as soon as they become aware of the conflict and the Authority shall determine which standard or measure shall take precedence; </w:t>
      </w:r>
    </w:p>
    <w:p w14:paraId="4ADE29CA" w14:textId="77777777" w:rsidR="00607F07" w:rsidRDefault="00607F07">
      <w:pPr>
        <w:pBdr>
          <w:top w:val="nil"/>
          <w:left w:val="nil"/>
          <w:bottom w:val="nil"/>
          <w:right w:val="nil"/>
          <w:between w:val="nil"/>
        </w:pBdr>
        <w:spacing w:after="60" w:line="240" w:lineRule="auto"/>
        <w:rPr>
          <w:color w:val="000000"/>
        </w:rPr>
      </w:pPr>
    </w:p>
    <w:p w14:paraId="47F5F90F" w14:textId="77777777" w:rsidR="00607F07" w:rsidRDefault="00305B3A">
      <w:pPr>
        <w:pBdr>
          <w:top w:val="nil"/>
          <w:left w:val="nil"/>
          <w:bottom w:val="nil"/>
          <w:right w:val="nil"/>
          <w:between w:val="nil"/>
        </w:pBdr>
        <w:spacing w:after="60" w:line="240" w:lineRule="auto"/>
        <w:rPr>
          <w:color w:val="000000"/>
        </w:rPr>
      </w:pPr>
      <w:r>
        <w:rPr>
          <w:color w:val="000000"/>
        </w:rPr>
        <w:t xml:space="preserve">3.1.5. comply with all Cyber Security Instructions notified to it by the Authority as soon as reasonably practicable; </w:t>
      </w:r>
    </w:p>
    <w:p w14:paraId="426083A6" w14:textId="77777777" w:rsidR="00607F07" w:rsidRDefault="00607F07">
      <w:pPr>
        <w:pBdr>
          <w:top w:val="nil"/>
          <w:left w:val="nil"/>
          <w:bottom w:val="nil"/>
          <w:right w:val="nil"/>
          <w:between w:val="nil"/>
        </w:pBdr>
        <w:spacing w:after="60" w:line="240" w:lineRule="auto"/>
        <w:rPr>
          <w:color w:val="000000"/>
        </w:rPr>
      </w:pPr>
    </w:p>
    <w:p w14:paraId="0BA750EC" w14:textId="77777777" w:rsidR="00607F07" w:rsidRDefault="00305B3A">
      <w:pPr>
        <w:pBdr>
          <w:top w:val="nil"/>
          <w:left w:val="nil"/>
          <w:bottom w:val="nil"/>
          <w:right w:val="nil"/>
          <w:between w:val="nil"/>
        </w:pBdr>
        <w:spacing w:after="60" w:line="240" w:lineRule="auto"/>
        <w:rPr>
          <w:color w:val="000000"/>
        </w:rPr>
      </w:pPr>
      <w:r>
        <w:rPr>
          <w:color w:val="000000"/>
        </w:rPr>
        <w:t xml:space="preserve">3.1.6. notify the JSyCC WARP in accordance with ISN 2017/03 as amended or updated from time to time and the Contractors NSA/DSA, and in the case of a Sub-contractor also notify the Contractor, immediately in writing as soon as they know or believe that a Cyber Security Incident has or may have taken place providing initial details of the circumstances of the incident and any mitigation measures already taken or intended to be taken, and providing further information in phases, as full details become available; </w:t>
      </w:r>
    </w:p>
    <w:p w14:paraId="2CD82A81" w14:textId="77777777" w:rsidR="00607F07" w:rsidRDefault="00607F07">
      <w:pPr>
        <w:pBdr>
          <w:top w:val="nil"/>
          <w:left w:val="nil"/>
          <w:bottom w:val="nil"/>
          <w:right w:val="nil"/>
          <w:between w:val="nil"/>
        </w:pBdr>
        <w:spacing w:after="60" w:line="240" w:lineRule="auto"/>
        <w:rPr>
          <w:color w:val="000000"/>
        </w:rPr>
      </w:pPr>
    </w:p>
    <w:p w14:paraId="7BE35640" w14:textId="77777777" w:rsidR="00607F07" w:rsidRDefault="00305B3A">
      <w:pPr>
        <w:pBdr>
          <w:top w:val="nil"/>
          <w:left w:val="nil"/>
          <w:bottom w:val="nil"/>
          <w:right w:val="nil"/>
          <w:between w:val="nil"/>
        </w:pBdr>
        <w:spacing w:after="60" w:line="240" w:lineRule="auto"/>
        <w:rPr>
          <w:color w:val="000000"/>
        </w:rPr>
      </w:pPr>
      <w:r>
        <w:rPr>
          <w:color w:val="000000"/>
        </w:rPr>
        <w:t xml:space="preserve">3.1.7. in coordination with their NSA/DSA, investigate any Cyber Security Incidents fully and promptly and co-operate with the Authority and its agents and representatives to take all steps to mitigate the impact of the Cyber Security Incident and minimise the likelihood of any further similar Cyber Security Incidents. For the avoidance of doubt, this shall include complying with any reasonable technical or organisational security measures deemed appropriate by the Authority and the Contractors NSA/DSA in the circumstances and taking into account the Cyber Risk Profile; and </w:t>
      </w:r>
    </w:p>
    <w:p w14:paraId="5B70C8B7" w14:textId="77777777" w:rsidR="00607F07" w:rsidRDefault="00607F07">
      <w:pPr>
        <w:pBdr>
          <w:top w:val="nil"/>
          <w:left w:val="nil"/>
          <w:bottom w:val="nil"/>
          <w:right w:val="nil"/>
          <w:between w:val="nil"/>
        </w:pBdr>
        <w:spacing w:after="60" w:line="240" w:lineRule="auto"/>
        <w:rPr>
          <w:color w:val="000000"/>
        </w:rPr>
      </w:pPr>
    </w:p>
    <w:p w14:paraId="10D0EAE0" w14:textId="77777777" w:rsidR="00607F07" w:rsidRDefault="00305B3A">
      <w:pPr>
        <w:pBdr>
          <w:top w:val="nil"/>
          <w:left w:val="nil"/>
          <w:bottom w:val="nil"/>
          <w:right w:val="nil"/>
          <w:between w:val="nil"/>
        </w:pBdr>
        <w:spacing w:after="60" w:line="240" w:lineRule="auto"/>
        <w:rPr>
          <w:color w:val="000000"/>
        </w:rPr>
      </w:pPr>
      <w:r>
        <w:rPr>
          <w:color w:val="000000"/>
        </w:rPr>
        <w:t xml:space="preserve">3.1.8. consent to the Authority recording and using information obtained via the Supplier Cyber Protection Service in relation to the Contract for the purposes of the Cyber Security Model which shall include any agreed Cyber Implementation Plan. For the avoidance of doubt such information shall include the cyber security accreditation of the Contractor and/or Sub-contractor as appropriate; and </w:t>
      </w:r>
    </w:p>
    <w:p w14:paraId="39CF5769" w14:textId="77777777" w:rsidR="00607F07" w:rsidRDefault="00607F07">
      <w:pPr>
        <w:pBdr>
          <w:top w:val="nil"/>
          <w:left w:val="nil"/>
          <w:bottom w:val="nil"/>
          <w:right w:val="nil"/>
          <w:between w:val="nil"/>
        </w:pBdr>
        <w:spacing w:after="60" w:line="240" w:lineRule="auto"/>
        <w:rPr>
          <w:color w:val="000000"/>
        </w:rPr>
      </w:pPr>
    </w:p>
    <w:p w14:paraId="62592E49" w14:textId="77777777" w:rsidR="00607F07" w:rsidRDefault="00305B3A">
      <w:pPr>
        <w:pBdr>
          <w:top w:val="nil"/>
          <w:left w:val="nil"/>
          <w:bottom w:val="nil"/>
          <w:right w:val="nil"/>
          <w:between w:val="nil"/>
        </w:pBdr>
        <w:spacing w:line="240" w:lineRule="auto"/>
        <w:rPr>
          <w:color w:val="000000"/>
        </w:rPr>
      </w:pPr>
      <w:r>
        <w:rPr>
          <w:color w:val="000000"/>
        </w:rPr>
        <w:t xml:space="preserve">3.1.9. include provisions equivalent to those set out in the Annex to this Condition (the “equivalent provisions”) in all relevant Sub-contracts. </w:t>
      </w:r>
    </w:p>
    <w:p w14:paraId="125189E1" w14:textId="77777777" w:rsidR="00607F07" w:rsidRDefault="00607F07">
      <w:pPr>
        <w:pBdr>
          <w:top w:val="nil"/>
          <w:left w:val="nil"/>
          <w:bottom w:val="nil"/>
          <w:right w:val="nil"/>
          <w:between w:val="nil"/>
        </w:pBdr>
        <w:spacing w:line="240" w:lineRule="auto"/>
        <w:rPr>
          <w:color w:val="000000"/>
        </w:rPr>
      </w:pPr>
    </w:p>
    <w:p w14:paraId="5D232AAB" w14:textId="77777777" w:rsidR="00607F07" w:rsidRDefault="00607F07">
      <w:pPr>
        <w:pBdr>
          <w:top w:val="nil"/>
          <w:left w:val="nil"/>
          <w:bottom w:val="nil"/>
          <w:right w:val="nil"/>
          <w:between w:val="nil"/>
        </w:pBdr>
        <w:spacing w:line="240" w:lineRule="auto"/>
        <w:rPr>
          <w:color w:val="000000"/>
        </w:rPr>
      </w:pPr>
    </w:p>
    <w:p w14:paraId="2928C939" w14:textId="77777777" w:rsidR="00607F07" w:rsidRDefault="00305B3A">
      <w:pPr>
        <w:pBdr>
          <w:top w:val="nil"/>
          <w:left w:val="nil"/>
          <w:bottom w:val="nil"/>
          <w:right w:val="nil"/>
          <w:between w:val="nil"/>
        </w:pBdr>
        <w:spacing w:line="240" w:lineRule="auto"/>
        <w:rPr>
          <w:b/>
          <w:color w:val="000000"/>
        </w:rPr>
      </w:pPr>
      <w:r>
        <w:rPr>
          <w:b/>
          <w:color w:val="000000"/>
        </w:rPr>
        <w:t>4. Management Of Sub-Contractors</w:t>
      </w:r>
    </w:p>
    <w:p w14:paraId="1CBC6727" w14:textId="77777777" w:rsidR="00607F07" w:rsidRDefault="00305B3A">
      <w:pPr>
        <w:pBdr>
          <w:top w:val="nil"/>
          <w:left w:val="nil"/>
          <w:bottom w:val="nil"/>
          <w:right w:val="nil"/>
          <w:between w:val="nil"/>
        </w:pBdr>
        <w:spacing w:line="240" w:lineRule="auto"/>
        <w:rPr>
          <w:color w:val="000000"/>
        </w:rPr>
      </w:pPr>
      <w:r>
        <w:rPr>
          <w:color w:val="000000"/>
        </w:rPr>
        <w:t xml:space="preserve"> 4.1. Provided that it is reasonable in all the circumstances to do so, the Authority agrees that the Contractor shall be entitled to rely on the self-certification by the Sub-contractor of their compliance with this Condition in accordance with 3.1.1 above.</w:t>
      </w:r>
    </w:p>
    <w:p w14:paraId="02CDF5AC" w14:textId="77777777" w:rsidR="00607F07" w:rsidRDefault="00607F07">
      <w:pPr>
        <w:pBdr>
          <w:top w:val="nil"/>
          <w:left w:val="nil"/>
          <w:bottom w:val="nil"/>
          <w:right w:val="nil"/>
          <w:between w:val="nil"/>
        </w:pBdr>
        <w:spacing w:line="240" w:lineRule="auto"/>
        <w:rPr>
          <w:color w:val="000000"/>
        </w:rPr>
      </w:pPr>
    </w:p>
    <w:p w14:paraId="32568B4C" w14:textId="77777777" w:rsidR="00607F07" w:rsidRDefault="00607F07">
      <w:pPr>
        <w:pBdr>
          <w:top w:val="nil"/>
          <w:left w:val="nil"/>
          <w:bottom w:val="nil"/>
          <w:right w:val="nil"/>
          <w:between w:val="nil"/>
        </w:pBdr>
        <w:spacing w:line="240" w:lineRule="auto"/>
        <w:rPr>
          <w:color w:val="000000"/>
        </w:rPr>
      </w:pPr>
    </w:p>
    <w:p w14:paraId="3D2AA4D9" w14:textId="77777777" w:rsidR="00607F07" w:rsidRDefault="00305B3A">
      <w:pPr>
        <w:pageBreakBefore/>
        <w:pBdr>
          <w:top w:val="nil"/>
          <w:left w:val="nil"/>
          <w:bottom w:val="nil"/>
          <w:right w:val="nil"/>
          <w:between w:val="nil"/>
        </w:pBdr>
        <w:spacing w:line="240" w:lineRule="auto"/>
        <w:rPr>
          <w:color w:val="000000"/>
        </w:rPr>
      </w:pPr>
      <w:r>
        <w:rPr>
          <w:color w:val="000000"/>
        </w:rPr>
        <w:lastRenderedPageBreak/>
        <w:t xml:space="preserve">Cyber Page 5 of 16 </w:t>
      </w:r>
    </w:p>
    <w:p w14:paraId="2802F931" w14:textId="77777777" w:rsidR="00607F07" w:rsidRDefault="00305B3A">
      <w:pPr>
        <w:pBdr>
          <w:top w:val="nil"/>
          <w:left w:val="nil"/>
          <w:bottom w:val="nil"/>
          <w:right w:val="nil"/>
          <w:between w:val="nil"/>
        </w:pBdr>
        <w:spacing w:after="60" w:line="240" w:lineRule="auto"/>
        <w:rPr>
          <w:color w:val="000000"/>
        </w:rPr>
      </w:pPr>
      <w:r>
        <w:rPr>
          <w:color w:val="000000"/>
        </w:rPr>
        <w:t xml:space="preserve">4.2. Where a Sub-contractor notifies the Contractor that it cannot comply with the requirements of DEFSTAN 05-138, the Contractor shall require a Sub-contractor to prepare and implement a Cyber Implementation Plan in accordance with Good Industry Practice taking account of any risk-balance case and any mitigation measures required by the Contractor and shall ensure that any measures taken to protect MOD Identifiable Information are no less stringent than those taken to protect the proprietary information of the Sub-contractor. Where the Contractor has reasonably relied on the Sub-contractor's self-certification and the Sub-contractor is subsequently found to be in breach of their obligations, the Contractor shall not be in breach of this Condition. </w:t>
      </w:r>
    </w:p>
    <w:p w14:paraId="151E96E8" w14:textId="77777777" w:rsidR="00607F07" w:rsidRDefault="00305B3A">
      <w:pPr>
        <w:pBdr>
          <w:top w:val="nil"/>
          <w:left w:val="nil"/>
          <w:bottom w:val="nil"/>
          <w:right w:val="nil"/>
          <w:between w:val="nil"/>
        </w:pBdr>
        <w:spacing w:line="240" w:lineRule="auto"/>
        <w:rPr>
          <w:color w:val="000000"/>
        </w:rPr>
      </w:pPr>
      <w:r>
        <w:rPr>
          <w:color w:val="000000"/>
        </w:rPr>
        <w:t xml:space="preserve">4.3. The Contractor shall, and shall require their Sub-contractors to, include provisions equivalent to those set out in the Annex to this Condition in all relevant Sub-contracts and shall notify the Authority in the event that they become aware of any material breach of the provisions set out in the Annex by their Sub-contractor. </w:t>
      </w:r>
    </w:p>
    <w:p w14:paraId="51900E68" w14:textId="77777777" w:rsidR="00607F07" w:rsidRDefault="00305B3A">
      <w:pPr>
        <w:pBdr>
          <w:top w:val="nil"/>
          <w:left w:val="nil"/>
          <w:bottom w:val="nil"/>
          <w:right w:val="nil"/>
          <w:between w:val="nil"/>
        </w:pBdr>
        <w:spacing w:after="60" w:line="240" w:lineRule="auto"/>
        <w:rPr>
          <w:color w:val="000000"/>
        </w:rPr>
      </w:pPr>
      <w:r>
        <w:rPr>
          <w:color w:val="000000"/>
        </w:rPr>
        <w:t xml:space="preserve">5. Records 5.1. The Contractor shall keep and maintain, and shall ensure that any Sub-contractor shall keep and maintain, until 6 years after termination or end of Contract term or final payment under this Contract, or as long a period as may be agreed between the Parties, full and accurate records including but not limited to: 5.1.1. copies of all documents required to demonstrate compliance with DEFSTAN 05-138 and this Condition, including but not limited to any information used to inform the CSM Risk Assessment Process and to carry out the CSM Supplier Assurance Questionnaire, together with any certificates issued to the Contractor and/or Sub-contractor; and </w:t>
      </w:r>
    </w:p>
    <w:p w14:paraId="1E859A9A" w14:textId="77777777" w:rsidR="00607F07" w:rsidRDefault="00305B3A">
      <w:pPr>
        <w:pBdr>
          <w:top w:val="nil"/>
          <w:left w:val="nil"/>
          <w:bottom w:val="nil"/>
          <w:right w:val="nil"/>
          <w:between w:val="nil"/>
        </w:pBdr>
        <w:spacing w:line="240" w:lineRule="auto"/>
        <w:rPr>
          <w:color w:val="000000"/>
        </w:rPr>
      </w:pPr>
      <w:r>
        <w:rPr>
          <w:color w:val="000000"/>
        </w:rPr>
        <w:t xml:space="preserve">5.1.2. copies of all documents demonstrating compliance with 3.1.5 and in relation to any notifications made under 3.1.6 and/or investigation under 3.1.7. </w:t>
      </w:r>
    </w:p>
    <w:p w14:paraId="0688D23A" w14:textId="77777777" w:rsidR="00607F07" w:rsidRDefault="00607F07">
      <w:pPr>
        <w:pBdr>
          <w:top w:val="nil"/>
          <w:left w:val="nil"/>
          <w:bottom w:val="nil"/>
          <w:right w:val="nil"/>
          <w:between w:val="nil"/>
        </w:pBdr>
        <w:spacing w:line="240" w:lineRule="auto"/>
        <w:rPr>
          <w:color w:val="000000"/>
        </w:rPr>
      </w:pPr>
    </w:p>
    <w:p w14:paraId="49F5AB19" w14:textId="77777777" w:rsidR="00607F07" w:rsidRDefault="00305B3A">
      <w:pPr>
        <w:pBdr>
          <w:top w:val="nil"/>
          <w:left w:val="nil"/>
          <w:bottom w:val="nil"/>
          <w:right w:val="nil"/>
          <w:between w:val="nil"/>
        </w:pBdr>
        <w:spacing w:line="240" w:lineRule="auto"/>
        <w:rPr>
          <w:color w:val="000000"/>
        </w:rPr>
      </w:pPr>
      <w:r>
        <w:rPr>
          <w:color w:val="000000"/>
        </w:rPr>
        <w:t xml:space="preserve">5.2. The Contractor shall, and shall ensure that any Sub-contractor shall, on request provide the Authority, the Authority's representatives and/or the Contractors NSA/DSA such access to those records under 5.1 as may be required in connection with this Contract. </w:t>
      </w:r>
    </w:p>
    <w:p w14:paraId="70B1C87A" w14:textId="77777777" w:rsidR="00607F07" w:rsidRDefault="00607F07">
      <w:pPr>
        <w:pBdr>
          <w:top w:val="nil"/>
          <w:left w:val="nil"/>
          <w:bottom w:val="nil"/>
          <w:right w:val="nil"/>
          <w:between w:val="nil"/>
        </w:pBdr>
        <w:spacing w:line="240" w:lineRule="auto"/>
        <w:rPr>
          <w:color w:val="000000"/>
        </w:rPr>
      </w:pPr>
    </w:p>
    <w:p w14:paraId="6F64EDD3" w14:textId="77777777" w:rsidR="00607F07" w:rsidRDefault="00305B3A">
      <w:pPr>
        <w:pBdr>
          <w:top w:val="nil"/>
          <w:left w:val="nil"/>
          <w:bottom w:val="nil"/>
          <w:right w:val="nil"/>
          <w:between w:val="nil"/>
        </w:pBdr>
        <w:spacing w:after="60" w:line="240" w:lineRule="auto"/>
        <w:rPr>
          <w:color w:val="000000"/>
        </w:rPr>
      </w:pPr>
      <w:r>
        <w:rPr>
          <w:color w:val="000000"/>
        </w:rPr>
        <w:t xml:space="preserve">6. Audit 6.1. In the event of a Cyber Security Incident the Contractor agrees that the Authority and its representatives, in coordination with the Contractor's NSA/DSA, may conduct such audits as are required to establish (i) the cause of the Cyber Security Incident, (ii) the impact of the Cyber Security Incident, (iii) the MOD Identifiable Information affected, and (iv) the work carried out by the Contractor to resolve the Cyber Security Incident and to mitigate the effects, to ensure that the Cyber Security Incident is resolved to the satisfaction of the Authority and the NSA/DSA. </w:t>
      </w:r>
    </w:p>
    <w:p w14:paraId="0E049B16" w14:textId="77777777" w:rsidR="00607F07" w:rsidRDefault="00305B3A">
      <w:pPr>
        <w:pBdr>
          <w:top w:val="nil"/>
          <w:left w:val="nil"/>
          <w:bottom w:val="nil"/>
          <w:right w:val="nil"/>
          <w:between w:val="nil"/>
        </w:pBdr>
        <w:spacing w:line="240" w:lineRule="auto"/>
        <w:rPr>
          <w:color w:val="000000"/>
        </w:rPr>
      </w:pPr>
      <w:r>
        <w:rPr>
          <w:color w:val="000000"/>
        </w:rPr>
        <w:t>6.2. In addition to the rights in 6.1 above the Authority or its representatives and/or the Contractor's NSA/DSA, either solely or in any combination, may at any time during a period of six (6) years after termination of the Contract or the end of the Contract term or final payment under the</w:t>
      </w:r>
    </w:p>
    <w:p w14:paraId="61BE4FF7" w14:textId="77777777" w:rsidR="00607F07" w:rsidRDefault="00607F07">
      <w:pPr>
        <w:pBdr>
          <w:top w:val="nil"/>
          <w:left w:val="nil"/>
          <w:bottom w:val="nil"/>
          <w:right w:val="nil"/>
          <w:between w:val="nil"/>
        </w:pBdr>
        <w:spacing w:line="240" w:lineRule="auto"/>
        <w:rPr>
          <w:color w:val="000000"/>
        </w:rPr>
      </w:pPr>
    </w:p>
    <w:p w14:paraId="5D0EA0AD" w14:textId="77777777" w:rsidR="00607F07" w:rsidRDefault="00607F07">
      <w:pPr>
        <w:pBdr>
          <w:top w:val="nil"/>
          <w:left w:val="nil"/>
          <w:bottom w:val="nil"/>
          <w:right w:val="nil"/>
          <w:between w:val="nil"/>
        </w:pBdr>
        <w:spacing w:line="240" w:lineRule="auto"/>
        <w:rPr>
          <w:color w:val="000000"/>
        </w:rPr>
      </w:pPr>
    </w:p>
    <w:p w14:paraId="153706E9" w14:textId="77777777" w:rsidR="00607F07" w:rsidRDefault="00305B3A">
      <w:pPr>
        <w:pageBreakBefore/>
        <w:pBdr>
          <w:top w:val="nil"/>
          <w:left w:val="nil"/>
          <w:bottom w:val="nil"/>
          <w:right w:val="nil"/>
          <w:between w:val="nil"/>
        </w:pBdr>
        <w:spacing w:line="240" w:lineRule="auto"/>
        <w:rPr>
          <w:color w:val="000000"/>
        </w:rPr>
      </w:pPr>
      <w:r>
        <w:rPr>
          <w:color w:val="000000"/>
        </w:rPr>
        <w:lastRenderedPageBreak/>
        <w:t xml:space="preserve">Cyber Page 6 of 16 </w:t>
      </w:r>
    </w:p>
    <w:p w14:paraId="7B10C7FF" w14:textId="77777777" w:rsidR="00607F07" w:rsidRDefault="00305B3A">
      <w:pPr>
        <w:pBdr>
          <w:top w:val="nil"/>
          <w:left w:val="nil"/>
          <w:bottom w:val="nil"/>
          <w:right w:val="nil"/>
          <w:between w:val="nil"/>
        </w:pBdr>
        <w:spacing w:line="240" w:lineRule="auto"/>
        <w:rPr>
          <w:color w:val="000000"/>
        </w:rPr>
      </w:pPr>
      <w:r>
        <w:rPr>
          <w:color w:val="000000"/>
        </w:rPr>
        <w:t xml:space="preserve">6.2.1. to review and verify the integrity, confidentiality and security of any MOD Identifiable Information; and </w:t>
      </w:r>
    </w:p>
    <w:p w14:paraId="4DD57A0C" w14:textId="77777777" w:rsidR="00607F07" w:rsidRDefault="00305B3A">
      <w:pPr>
        <w:pBdr>
          <w:top w:val="nil"/>
          <w:left w:val="nil"/>
          <w:bottom w:val="nil"/>
          <w:right w:val="nil"/>
          <w:between w:val="nil"/>
        </w:pBdr>
        <w:spacing w:after="60" w:line="240" w:lineRule="auto"/>
        <w:rPr>
          <w:color w:val="000000"/>
        </w:rPr>
      </w:pPr>
      <w:r>
        <w:rPr>
          <w:color w:val="000000"/>
        </w:rPr>
        <w:t xml:space="preserve">Contract whichever is the later, but not more than once in any calendar year , conduct an audit for the following purposes where the Contractor continues to hold MOD Identifiable Information: 6.2.2. to review the Contractor's and/or any Sub-contractor’s compliance with their obligations under DEFSTAN 05-138 or a Cyber Implementation Plan; and </w:t>
      </w:r>
    </w:p>
    <w:p w14:paraId="11B7F44E" w14:textId="77777777" w:rsidR="00607F07" w:rsidRDefault="00305B3A">
      <w:pPr>
        <w:pBdr>
          <w:top w:val="nil"/>
          <w:left w:val="nil"/>
          <w:bottom w:val="nil"/>
          <w:right w:val="nil"/>
          <w:between w:val="nil"/>
        </w:pBdr>
        <w:spacing w:line="240" w:lineRule="auto"/>
        <w:rPr>
          <w:color w:val="000000"/>
        </w:rPr>
      </w:pPr>
      <w:r>
        <w:rPr>
          <w:color w:val="000000"/>
        </w:rPr>
        <w:t xml:space="preserve">6.2.3. to review any records created during the provision of the Contractor Deliverables, including but not limited to any documents, reports and minutes which refer or relate to the Contractor Deliverables for the purposes of 5.1.1 and 5.1.2 above. </w:t>
      </w:r>
    </w:p>
    <w:p w14:paraId="592414EC" w14:textId="77777777" w:rsidR="00607F07" w:rsidRDefault="00607F07">
      <w:pPr>
        <w:pBdr>
          <w:top w:val="nil"/>
          <w:left w:val="nil"/>
          <w:bottom w:val="nil"/>
          <w:right w:val="nil"/>
          <w:between w:val="nil"/>
        </w:pBdr>
        <w:spacing w:line="240" w:lineRule="auto"/>
        <w:rPr>
          <w:color w:val="000000"/>
        </w:rPr>
      </w:pPr>
    </w:p>
    <w:p w14:paraId="5843919A" w14:textId="77777777" w:rsidR="00607F07" w:rsidRDefault="00305B3A">
      <w:pPr>
        <w:pBdr>
          <w:top w:val="nil"/>
          <w:left w:val="nil"/>
          <w:bottom w:val="nil"/>
          <w:right w:val="nil"/>
          <w:between w:val="nil"/>
        </w:pBdr>
        <w:spacing w:line="240" w:lineRule="auto"/>
        <w:rPr>
          <w:color w:val="000000"/>
        </w:rPr>
      </w:pPr>
      <w:r>
        <w:rPr>
          <w:color w:val="000000"/>
        </w:rPr>
        <w:t xml:space="preserve">6.3. The Authority, acting reasonably and having regard to the confidentiality and security obligations owed by the Contractor to third parties, shall propose the scope of each audit in writing with a view to seeking the agreement of the Contractor but shall make the ultimate decision on the scope. For the avoidance of doubt the scope of the audit shall not grant the Authority any unsupervised access to any of the Contractor’s information systems or electronic communications networks. The Authority shall use its reasonable endeavours to ensure that the conduct of each audit does not unreasonably disrupt the Contractor and/or Sub-contractor or delay the provision of the Contractor Deliverables and supplier information received by the Authority in connection with the audit shall be treated as confidential information. </w:t>
      </w:r>
    </w:p>
    <w:p w14:paraId="3335A20E" w14:textId="77777777" w:rsidR="00607F07" w:rsidRDefault="00305B3A">
      <w:pPr>
        <w:pBdr>
          <w:top w:val="nil"/>
          <w:left w:val="nil"/>
          <w:bottom w:val="nil"/>
          <w:right w:val="nil"/>
          <w:between w:val="nil"/>
        </w:pBdr>
        <w:spacing w:after="60" w:line="240" w:lineRule="auto"/>
        <w:rPr>
          <w:color w:val="000000"/>
        </w:rPr>
      </w:pPr>
      <w:r>
        <w:rPr>
          <w:color w:val="000000"/>
        </w:rPr>
        <w:t xml:space="preserve">6.4. The Contractor shall, and shall ensure that any Sub-contractor shall on demand provide the Authority and any relevant regulatory body, including the Contractor’s NSA/DSA, (and/or their agents or representatives), together “the Auditors”, with all reasonable co-operation and assistance in relation to each audit, including but not limited to: 6.4.1. all information requested by the Authority within the permitted scope of the audit; </w:t>
      </w:r>
    </w:p>
    <w:p w14:paraId="2B96B626" w14:textId="77777777" w:rsidR="00607F07" w:rsidRDefault="00305B3A">
      <w:pPr>
        <w:pBdr>
          <w:top w:val="nil"/>
          <w:left w:val="nil"/>
          <w:bottom w:val="nil"/>
          <w:right w:val="nil"/>
          <w:between w:val="nil"/>
        </w:pBdr>
        <w:spacing w:after="60" w:line="240" w:lineRule="auto"/>
        <w:rPr>
          <w:color w:val="000000"/>
        </w:rPr>
      </w:pPr>
      <w:r>
        <w:rPr>
          <w:color w:val="000000"/>
        </w:rPr>
        <w:t xml:space="preserve">6.4.2. reasonable access to any Sites controlled by the Contractor or any Associated Company used in the performance of the Contract to the extent required within the permitted scope of the audit and, where such Sites are outwith the control of the Contractor, shall secure sufficient rights of access for the Auditors as shall be necessary to allow audits to take place; and </w:t>
      </w:r>
    </w:p>
    <w:p w14:paraId="4FD69915" w14:textId="77777777" w:rsidR="00607F07" w:rsidRDefault="00305B3A">
      <w:pPr>
        <w:pBdr>
          <w:top w:val="nil"/>
          <w:left w:val="nil"/>
          <w:bottom w:val="nil"/>
          <w:right w:val="nil"/>
          <w:between w:val="nil"/>
        </w:pBdr>
        <w:spacing w:line="240" w:lineRule="auto"/>
        <w:rPr>
          <w:color w:val="000000"/>
        </w:rPr>
      </w:pPr>
      <w:r>
        <w:rPr>
          <w:color w:val="000000"/>
        </w:rPr>
        <w:t xml:space="preserve">6.4.3. access to any relevant staff. </w:t>
      </w:r>
    </w:p>
    <w:p w14:paraId="76BBAD31" w14:textId="77777777" w:rsidR="00607F07" w:rsidRDefault="00607F07">
      <w:pPr>
        <w:pBdr>
          <w:top w:val="nil"/>
          <w:left w:val="nil"/>
          <w:bottom w:val="nil"/>
          <w:right w:val="nil"/>
          <w:between w:val="nil"/>
        </w:pBdr>
        <w:spacing w:line="240" w:lineRule="auto"/>
        <w:rPr>
          <w:color w:val="000000"/>
        </w:rPr>
      </w:pPr>
    </w:p>
    <w:p w14:paraId="18F02697" w14:textId="77777777" w:rsidR="00607F07" w:rsidRDefault="00305B3A">
      <w:pPr>
        <w:pBdr>
          <w:top w:val="nil"/>
          <w:left w:val="nil"/>
          <w:bottom w:val="nil"/>
          <w:right w:val="nil"/>
          <w:between w:val="nil"/>
        </w:pBdr>
        <w:spacing w:line="240" w:lineRule="auto"/>
        <w:rPr>
          <w:color w:val="000000"/>
        </w:rPr>
      </w:pPr>
      <w:r>
        <w:rPr>
          <w:color w:val="000000"/>
        </w:rPr>
        <w:t xml:space="preserve">6.5. The Authority shall endeavour to (but is not obliged to) provide at least 15 calendar days' notice of its intention to conduct an audit. </w:t>
      </w:r>
    </w:p>
    <w:p w14:paraId="50053703" w14:textId="77777777" w:rsidR="00607F07" w:rsidRDefault="00305B3A">
      <w:pPr>
        <w:pBdr>
          <w:top w:val="nil"/>
          <w:left w:val="nil"/>
          <w:bottom w:val="nil"/>
          <w:right w:val="nil"/>
          <w:between w:val="nil"/>
        </w:pBdr>
        <w:spacing w:line="240" w:lineRule="auto"/>
        <w:rPr>
          <w:color w:val="000000"/>
        </w:rPr>
      </w:pPr>
      <w:r>
        <w:rPr>
          <w:color w:val="000000"/>
        </w:rPr>
        <w:t>6.6. The Parties agree that they shall bear their own respective costs and expenses incurred in respect of compliance with their obligations under this Condition, unless the audit identifies a material breach of the terms of this Condition by the Contractor in which case the Contractor shall reimburse the Authority for all the Authority's reasonable costs incurred (which shall be evidence to the Contractor) in the course of the audit.</w:t>
      </w:r>
    </w:p>
    <w:p w14:paraId="731C44DB" w14:textId="77777777" w:rsidR="00607F07" w:rsidRDefault="00607F07">
      <w:pPr>
        <w:pBdr>
          <w:top w:val="nil"/>
          <w:left w:val="nil"/>
          <w:bottom w:val="nil"/>
          <w:right w:val="nil"/>
          <w:between w:val="nil"/>
        </w:pBdr>
        <w:spacing w:line="240" w:lineRule="auto"/>
        <w:rPr>
          <w:color w:val="000000"/>
        </w:rPr>
      </w:pPr>
    </w:p>
    <w:p w14:paraId="1E8A6C70" w14:textId="77777777" w:rsidR="00607F07" w:rsidRDefault="00607F07">
      <w:pPr>
        <w:pBdr>
          <w:top w:val="nil"/>
          <w:left w:val="nil"/>
          <w:bottom w:val="nil"/>
          <w:right w:val="nil"/>
          <w:between w:val="nil"/>
        </w:pBdr>
        <w:spacing w:line="240" w:lineRule="auto"/>
        <w:rPr>
          <w:color w:val="000000"/>
        </w:rPr>
      </w:pPr>
    </w:p>
    <w:p w14:paraId="3F6EC74D" w14:textId="77777777" w:rsidR="00607F07" w:rsidRDefault="00305B3A">
      <w:pPr>
        <w:pageBreakBefore/>
        <w:pBdr>
          <w:top w:val="nil"/>
          <w:left w:val="nil"/>
          <w:bottom w:val="nil"/>
          <w:right w:val="nil"/>
          <w:between w:val="nil"/>
        </w:pBdr>
        <w:spacing w:line="240" w:lineRule="auto"/>
        <w:rPr>
          <w:color w:val="000000"/>
        </w:rPr>
      </w:pPr>
      <w:r>
        <w:rPr>
          <w:color w:val="000000"/>
        </w:rPr>
        <w:lastRenderedPageBreak/>
        <w:t xml:space="preserve">Cyber Page 7 of 16 </w:t>
      </w:r>
    </w:p>
    <w:p w14:paraId="17E09ACF" w14:textId="77777777" w:rsidR="00607F07" w:rsidRDefault="00305B3A">
      <w:pPr>
        <w:pBdr>
          <w:top w:val="nil"/>
          <w:left w:val="nil"/>
          <w:bottom w:val="nil"/>
          <w:right w:val="nil"/>
          <w:between w:val="nil"/>
        </w:pBdr>
        <w:spacing w:line="240" w:lineRule="auto"/>
        <w:rPr>
          <w:color w:val="000000"/>
        </w:rPr>
      </w:pPr>
      <w:r>
        <w:rPr>
          <w:color w:val="000000"/>
        </w:rPr>
        <w:t xml:space="preserve">6.7. The Contractor shall in their Sub-contracts procure rights for the Authority to enforce the terms of clause 6 of this Condition in accordance with the Contracts (Rights of Third Parties) Act 1999. </w:t>
      </w:r>
    </w:p>
    <w:p w14:paraId="1E9FB5C4" w14:textId="77777777" w:rsidR="00607F07" w:rsidRDefault="00607F07">
      <w:pPr>
        <w:pBdr>
          <w:top w:val="nil"/>
          <w:left w:val="nil"/>
          <w:bottom w:val="nil"/>
          <w:right w:val="nil"/>
          <w:between w:val="nil"/>
        </w:pBdr>
        <w:spacing w:line="240" w:lineRule="auto"/>
        <w:rPr>
          <w:color w:val="000000"/>
        </w:rPr>
      </w:pPr>
    </w:p>
    <w:p w14:paraId="700CED60" w14:textId="77777777" w:rsidR="00607F07" w:rsidRDefault="00305B3A">
      <w:pPr>
        <w:pBdr>
          <w:top w:val="nil"/>
          <w:left w:val="nil"/>
          <w:bottom w:val="nil"/>
          <w:right w:val="nil"/>
          <w:between w:val="nil"/>
        </w:pBdr>
        <w:spacing w:after="60" w:line="240" w:lineRule="auto"/>
        <w:rPr>
          <w:color w:val="000000"/>
        </w:rPr>
      </w:pPr>
      <w:r>
        <w:rPr>
          <w:color w:val="000000"/>
        </w:rPr>
        <w:t xml:space="preserve">7. General 7.1. On termination or expiry of this Contract the provisions of this Condition excepting 3.1.2 and 3.1.3 above shall continue in force so long as the Contractor and/or and Sub-contractor holds any MOD Identifiable Information relating to this Contract. </w:t>
      </w:r>
    </w:p>
    <w:p w14:paraId="3AFB7F86" w14:textId="77777777" w:rsidR="00607F07" w:rsidRDefault="00305B3A">
      <w:pPr>
        <w:pBdr>
          <w:top w:val="nil"/>
          <w:left w:val="nil"/>
          <w:bottom w:val="nil"/>
          <w:right w:val="nil"/>
          <w:between w:val="nil"/>
        </w:pBdr>
        <w:spacing w:after="60" w:line="240" w:lineRule="auto"/>
        <w:rPr>
          <w:color w:val="000000"/>
        </w:rPr>
      </w:pPr>
      <w:r>
        <w:rPr>
          <w:color w:val="000000"/>
        </w:rPr>
        <w:t xml:space="preserve">7.2. Termination or expiry of this Contract shall not affect any rights, remedies, obligations or liabilities of the Parties under this Condition that have accrued up to the date of termination or expiry, including but not limited to the right to claim damages in respect of any breach of the Contract which existed at or before the date of termination or expiry. </w:t>
      </w:r>
    </w:p>
    <w:p w14:paraId="5D581710" w14:textId="77777777" w:rsidR="00607F07" w:rsidRDefault="00305B3A">
      <w:pPr>
        <w:pBdr>
          <w:top w:val="nil"/>
          <w:left w:val="nil"/>
          <w:bottom w:val="nil"/>
          <w:right w:val="nil"/>
          <w:between w:val="nil"/>
        </w:pBdr>
        <w:spacing w:after="60" w:line="240" w:lineRule="auto"/>
        <w:rPr>
          <w:color w:val="000000"/>
        </w:rPr>
      </w:pPr>
      <w:r>
        <w:rPr>
          <w:color w:val="000000"/>
        </w:rPr>
        <w:t xml:space="preserve">7.3. The Contractor agrees that the Authority has absolute discretion to determine changes to DEFSTAN 05-138 or the Cyber Risk Profile or both and issue new or updated Cyber Security Instructions. In the event that there is such a change to DEFSTAN 05-138 or the Cyber Risk Profile or both, then either Party may seek an adjustment to the Contract Price for any associated increase or decrease in costs and the Contractor may request an extension of time for compliance with such revised or amended DEFSTAN 05-138 or Cyber Risk Profile or both provided always that the Contractor shall seek to mitigate the impact on time and cost to the extent which it is reasonably practicable to do so and further provided that such costs shall not be allowed unless they are considered to be appropriate, attributable to the Contract and reasonable in all the circumstances. </w:t>
      </w:r>
    </w:p>
    <w:p w14:paraId="1779A36C" w14:textId="77777777" w:rsidR="00607F07" w:rsidRDefault="00305B3A">
      <w:pPr>
        <w:pBdr>
          <w:top w:val="nil"/>
          <w:left w:val="nil"/>
          <w:bottom w:val="nil"/>
          <w:right w:val="nil"/>
          <w:between w:val="nil"/>
        </w:pBdr>
        <w:spacing w:after="60" w:line="240" w:lineRule="auto"/>
        <w:rPr>
          <w:color w:val="000000"/>
        </w:rPr>
      </w:pPr>
      <w:r>
        <w:rPr>
          <w:color w:val="000000"/>
        </w:rPr>
        <w:t xml:space="preserve">7.4. Subject to 7.3 above, where the Contractor seeks such adjustment or extension, the Authority will proceed in accordance with DEFCON 620 or any agreed alternative change control procedure to determine the request for adjustment or extension. The Contractor must deliver a Contractor Change Proposal to the Authority within eight (8) weeks (or other period agreed by the parties) of the occurrence of the change in DEFSTAN 05-138 or Cyber Risk Profile or both, identifying the impact of that change and accompanied by full details of the request for adjustment. For the avoidance of doubt, the Authority shall not be required to withdraw any Authority Notice of Change which may have been issued insofar as it relates to DEFSTAN 05-138 or the Cyber Risk Profile or both whether or not the Contractor Change Proposal is rejected. If the Contractor does not agree with the Authority’s determination, then the provisions of DEFCON 530 or any agreed alternative dispute resolution procedure provided for in the Contract shall apply. </w:t>
      </w:r>
    </w:p>
    <w:p w14:paraId="307F1B36" w14:textId="77777777" w:rsidR="00607F07" w:rsidRDefault="00305B3A">
      <w:pPr>
        <w:pBdr>
          <w:top w:val="nil"/>
          <w:left w:val="nil"/>
          <w:bottom w:val="nil"/>
          <w:right w:val="nil"/>
          <w:between w:val="nil"/>
        </w:pBdr>
        <w:spacing w:line="240" w:lineRule="auto"/>
        <w:rPr>
          <w:color w:val="000000"/>
        </w:rPr>
      </w:pPr>
      <w:r>
        <w:rPr>
          <w:color w:val="000000"/>
        </w:rPr>
        <w:t xml:space="preserve">7.5. The Contractor shall not recover any costs and/or other losses under or in connection with this Condition where such costs and/or other losses are recoverable or have been recovered by the Contractor elsewhere in this Contract or otherwise. For the avoidance of doubt this shall include but not be limited to the cost of implementing any upgrades or changes to any information system or electronic communications network whether in response to a Cyber Security Incident or otherwise, where the Contractor is able to or has recovered such sums in any other provision of this </w:t>
      </w:r>
    </w:p>
    <w:p w14:paraId="1743AA35" w14:textId="77777777" w:rsidR="00607F07" w:rsidRDefault="00607F07">
      <w:pPr>
        <w:pBdr>
          <w:top w:val="nil"/>
          <w:left w:val="nil"/>
          <w:bottom w:val="nil"/>
          <w:right w:val="nil"/>
          <w:between w:val="nil"/>
        </w:pBdr>
        <w:spacing w:line="240" w:lineRule="auto"/>
        <w:rPr>
          <w:color w:val="000000"/>
        </w:rPr>
      </w:pPr>
    </w:p>
    <w:p w14:paraId="19E56097" w14:textId="77777777" w:rsidR="00607F07" w:rsidRDefault="00607F07">
      <w:pPr>
        <w:pBdr>
          <w:top w:val="nil"/>
          <w:left w:val="nil"/>
          <w:bottom w:val="nil"/>
          <w:right w:val="nil"/>
          <w:between w:val="nil"/>
        </w:pBdr>
        <w:spacing w:line="240" w:lineRule="auto"/>
        <w:rPr>
          <w:color w:val="000000"/>
        </w:rPr>
      </w:pPr>
    </w:p>
    <w:p w14:paraId="0FB73037" w14:textId="77777777" w:rsidR="00607F07" w:rsidRDefault="00305B3A">
      <w:pPr>
        <w:pageBreakBefore/>
        <w:pBdr>
          <w:top w:val="nil"/>
          <w:left w:val="nil"/>
          <w:bottom w:val="nil"/>
          <w:right w:val="nil"/>
          <w:between w:val="nil"/>
        </w:pBdr>
        <w:spacing w:line="240" w:lineRule="auto"/>
        <w:rPr>
          <w:color w:val="000000"/>
        </w:rPr>
      </w:pPr>
      <w:r>
        <w:rPr>
          <w:color w:val="000000"/>
        </w:rPr>
        <w:lastRenderedPageBreak/>
        <w:t xml:space="preserve">Cyber Page 8 of 16 </w:t>
      </w:r>
    </w:p>
    <w:p w14:paraId="01C159AB" w14:textId="77777777" w:rsidR="00607F07" w:rsidRDefault="00305B3A">
      <w:pPr>
        <w:pBdr>
          <w:top w:val="nil"/>
          <w:left w:val="nil"/>
          <w:bottom w:val="nil"/>
          <w:right w:val="nil"/>
          <w:between w:val="nil"/>
        </w:pBdr>
        <w:spacing w:line="240" w:lineRule="auto"/>
        <w:rPr>
          <w:color w:val="000000"/>
        </w:rPr>
      </w:pPr>
      <w:r>
        <w:rPr>
          <w:color w:val="000000"/>
        </w:rPr>
        <w:t xml:space="preserve">Contract or has recovered such costs and/or losses in other contracts between the Contractor and the Authority or with other bodies. </w:t>
      </w:r>
    </w:p>
    <w:p w14:paraId="7199A49F" w14:textId="77777777" w:rsidR="00607F07" w:rsidRDefault="00607F07">
      <w:pPr>
        <w:pBdr>
          <w:top w:val="nil"/>
          <w:left w:val="nil"/>
          <w:bottom w:val="nil"/>
          <w:right w:val="nil"/>
          <w:between w:val="nil"/>
        </w:pBdr>
        <w:spacing w:line="240" w:lineRule="auto"/>
        <w:rPr>
          <w:color w:val="000000"/>
        </w:rPr>
      </w:pPr>
    </w:p>
    <w:p w14:paraId="2E4D6E1D" w14:textId="77777777" w:rsidR="00607F07" w:rsidRDefault="00607F07">
      <w:pPr>
        <w:ind w:left="720" w:hanging="720"/>
      </w:pPr>
    </w:p>
    <w:sectPr w:rsidR="00607F07">
      <w:footerReference w:type="default" r:id="rId32"/>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27102" w14:textId="77777777" w:rsidR="00283B9C" w:rsidRDefault="00283B9C">
      <w:pPr>
        <w:spacing w:line="240" w:lineRule="auto"/>
      </w:pPr>
      <w:r>
        <w:separator/>
      </w:r>
    </w:p>
  </w:endnote>
  <w:endnote w:type="continuationSeparator" w:id="0">
    <w:p w14:paraId="102D6441" w14:textId="77777777" w:rsidR="00283B9C" w:rsidRDefault="00283B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Liberation Sans">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Dancing Script">
    <w:altName w:val="Calibri"/>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6D38C" w14:textId="77777777" w:rsidR="00A42521" w:rsidRDefault="00A42521">
    <w:pPr>
      <w:pBdr>
        <w:top w:val="nil"/>
        <w:left w:val="nil"/>
        <w:bottom w:val="nil"/>
        <w:right w:val="nil"/>
        <w:between w:val="nil"/>
      </w:pBdr>
      <w:tabs>
        <w:tab w:val="center" w:pos="4680"/>
        <w:tab w:val="right" w:pos="9360"/>
      </w:tabs>
      <w:spacing w:line="240" w:lineRule="auto"/>
      <w:ind w:right="360"/>
      <w:rPr>
        <w:color w:val="000000"/>
      </w:rPr>
    </w:pPr>
    <w:r>
      <w:rPr>
        <w:noProof/>
      </w:rPr>
      <mc:AlternateContent>
        <mc:Choice Requires="wps">
          <w:drawing>
            <wp:anchor distT="0" distB="0" distL="114300" distR="114300" simplePos="0" relativeHeight="251658240" behindDoc="0" locked="0" layoutInCell="1" hidden="0" allowOverlap="1" wp14:anchorId="2EA756E7" wp14:editId="64BDB2C2">
              <wp:simplePos x="0" y="0"/>
              <wp:positionH relativeFrom="column">
                <wp:posOffset>6096000</wp:posOffset>
              </wp:positionH>
              <wp:positionV relativeFrom="paragraph">
                <wp:posOffset>0</wp:posOffset>
              </wp:positionV>
              <wp:extent cx="23497" cy="23497"/>
              <wp:effectExtent l="0" t="0" r="0" b="0"/>
              <wp:wrapTopAndBottom distT="0" distB="0"/>
              <wp:docPr id="3" name="Rectangle 3"/>
              <wp:cNvGraphicFramePr/>
              <a:graphic xmlns:a="http://schemas.openxmlformats.org/drawingml/2006/main">
                <a:graphicData uri="http://schemas.microsoft.com/office/word/2010/wordprocessingShape">
                  <wps:wsp>
                    <wps:cNvSpPr/>
                    <wps:spPr>
                      <a:xfrm>
                        <a:off x="5339014" y="3773014"/>
                        <a:ext cx="13972" cy="13972"/>
                      </a:xfrm>
                      <a:prstGeom prst="rect">
                        <a:avLst/>
                      </a:prstGeom>
                      <a:noFill/>
                      <a:ln>
                        <a:noFill/>
                      </a:ln>
                    </wps:spPr>
                    <wps:txbx>
                      <w:txbxContent>
                        <w:p w14:paraId="5C7FAA52" w14:textId="77777777" w:rsidR="00A42521" w:rsidRDefault="00A42521">
                          <w:pPr>
                            <w:spacing w:line="240" w:lineRule="auto"/>
                            <w:textDirection w:val="btLr"/>
                          </w:pPr>
                          <w:r>
                            <w:rPr>
                              <w:color w:val="000000"/>
                              <w:sz w:val="28"/>
                            </w:rPr>
                            <w:t xml:space="preserve"> PAGE 1</w:t>
                          </w:r>
                        </w:p>
                      </w:txbxContent>
                    </wps:txbx>
                    <wps:bodyPr spcFirstLastPara="1" wrap="square" lIns="0" tIns="0" rIns="0" bIns="0" anchor="t" anchorCtr="0">
                      <a:noAutofit/>
                    </wps:bodyPr>
                  </wps:wsp>
                </a:graphicData>
              </a:graphic>
            </wp:anchor>
          </w:drawing>
        </mc:Choice>
        <mc:Fallback>
          <w:pict>
            <v:rect w14:anchorId="2EA756E7" id="Rectangle 3" o:spid="_x0000_s1026" style="position:absolute;margin-left:480pt;margin-top:0;width:1.85pt;height:1.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" filled="f" stroked="f">
              <v:textbox inset="0,0,0,0">
                <w:txbxContent>
                  <w:p w14:paraId="5C7FAA52" w14:textId="77777777" w:rsidR="00A42521" w:rsidRDefault="00A42521">
                    <w:pPr>
                      <w:spacing w:line="240" w:lineRule="auto"/>
                      <w:textDirection w:val="btLr"/>
                    </w:pPr>
                    <w:r>
                      <w:rPr>
                        <w:color w:val="000000"/>
                        <w:sz w:val="28"/>
                      </w:rPr>
                      <w:t xml:space="preserve"> PAGE 1</w:t>
                    </w:r>
                  </w:p>
                </w:txbxContent>
              </v:textbox>
              <w10:wrap type="topAndBotto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B5871" w14:textId="77777777" w:rsidR="00283B9C" w:rsidRDefault="00283B9C">
      <w:pPr>
        <w:spacing w:line="240" w:lineRule="auto"/>
      </w:pPr>
      <w:r>
        <w:separator/>
      </w:r>
    </w:p>
  </w:footnote>
  <w:footnote w:type="continuationSeparator" w:id="0">
    <w:p w14:paraId="4BC5DA81" w14:textId="77777777" w:rsidR="00283B9C" w:rsidRDefault="00283B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0CF6"/>
    <w:multiLevelType w:val="multilevel"/>
    <w:tmpl w:val="FCF873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54256C"/>
    <w:multiLevelType w:val="multilevel"/>
    <w:tmpl w:val="A614BB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72A0F1A"/>
    <w:multiLevelType w:val="multilevel"/>
    <w:tmpl w:val="3230E83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9A47F85"/>
    <w:multiLevelType w:val="multilevel"/>
    <w:tmpl w:val="BB5C554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F7B276A"/>
    <w:multiLevelType w:val="multilevel"/>
    <w:tmpl w:val="8696A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B725AD"/>
    <w:multiLevelType w:val="multilevel"/>
    <w:tmpl w:val="2AFEC0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8DA6B8F"/>
    <w:multiLevelType w:val="multilevel"/>
    <w:tmpl w:val="130CF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9253D80"/>
    <w:multiLevelType w:val="multilevel"/>
    <w:tmpl w:val="46163B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CAA4032"/>
    <w:multiLevelType w:val="multilevel"/>
    <w:tmpl w:val="E4C4C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D611F57"/>
    <w:multiLevelType w:val="multilevel"/>
    <w:tmpl w:val="269C83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2F0C1198"/>
    <w:multiLevelType w:val="multilevel"/>
    <w:tmpl w:val="63F068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347645B"/>
    <w:multiLevelType w:val="multilevel"/>
    <w:tmpl w:val="636A4E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C93102D"/>
    <w:multiLevelType w:val="multilevel"/>
    <w:tmpl w:val="80CCB6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D0357A4"/>
    <w:multiLevelType w:val="multilevel"/>
    <w:tmpl w:val="FB44E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2C40C5B"/>
    <w:multiLevelType w:val="multilevel"/>
    <w:tmpl w:val="3BE89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B275D9B"/>
    <w:multiLevelType w:val="multilevel"/>
    <w:tmpl w:val="AA4A79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4C5D53A4"/>
    <w:multiLevelType w:val="multilevel"/>
    <w:tmpl w:val="F5E2A6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4D10262F"/>
    <w:multiLevelType w:val="multilevel"/>
    <w:tmpl w:val="23A6EA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D8359AC"/>
    <w:multiLevelType w:val="multilevel"/>
    <w:tmpl w:val="B7BC1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22218BA"/>
    <w:multiLevelType w:val="multilevel"/>
    <w:tmpl w:val="7C7C10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3AE7664"/>
    <w:multiLevelType w:val="multilevel"/>
    <w:tmpl w:val="355682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466021B"/>
    <w:multiLevelType w:val="multilevel"/>
    <w:tmpl w:val="E2EADF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B75F47"/>
    <w:multiLevelType w:val="multilevel"/>
    <w:tmpl w:val="E02EF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9A477D5"/>
    <w:multiLevelType w:val="multilevel"/>
    <w:tmpl w:val="DB46C6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FEC773F"/>
    <w:multiLevelType w:val="multilevel"/>
    <w:tmpl w:val="ED1608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73474702"/>
    <w:multiLevelType w:val="multilevel"/>
    <w:tmpl w:val="A91C39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D55832"/>
    <w:multiLevelType w:val="multilevel"/>
    <w:tmpl w:val="94FAAC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9690661"/>
    <w:multiLevelType w:val="multilevel"/>
    <w:tmpl w:val="D13EF6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7D8A6C50"/>
    <w:multiLevelType w:val="multilevel"/>
    <w:tmpl w:val="2B42D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FFC2F12"/>
    <w:multiLevelType w:val="multilevel"/>
    <w:tmpl w:val="116A75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0"/>
  </w:num>
  <w:num w:numId="2">
    <w:abstractNumId w:val="9"/>
  </w:num>
  <w:num w:numId="3">
    <w:abstractNumId w:val="8"/>
  </w:num>
  <w:num w:numId="4">
    <w:abstractNumId w:val="23"/>
  </w:num>
  <w:num w:numId="5">
    <w:abstractNumId w:val="11"/>
  </w:num>
  <w:num w:numId="6">
    <w:abstractNumId w:val="3"/>
  </w:num>
  <w:num w:numId="7">
    <w:abstractNumId w:val="28"/>
  </w:num>
  <w:num w:numId="8">
    <w:abstractNumId w:val="19"/>
  </w:num>
  <w:num w:numId="9">
    <w:abstractNumId w:val="14"/>
  </w:num>
  <w:num w:numId="10">
    <w:abstractNumId w:val="6"/>
  </w:num>
  <w:num w:numId="11">
    <w:abstractNumId w:val="13"/>
  </w:num>
  <w:num w:numId="12">
    <w:abstractNumId w:val="4"/>
  </w:num>
  <w:num w:numId="13">
    <w:abstractNumId w:val="17"/>
  </w:num>
  <w:num w:numId="14">
    <w:abstractNumId w:val="26"/>
  </w:num>
  <w:num w:numId="15">
    <w:abstractNumId w:val="25"/>
  </w:num>
  <w:num w:numId="16">
    <w:abstractNumId w:val="15"/>
  </w:num>
  <w:num w:numId="17">
    <w:abstractNumId w:val="24"/>
  </w:num>
  <w:num w:numId="18">
    <w:abstractNumId w:val="16"/>
  </w:num>
  <w:num w:numId="19">
    <w:abstractNumId w:val="10"/>
  </w:num>
  <w:num w:numId="20">
    <w:abstractNumId w:val="29"/>
  </w:num>
  <w:num w:numId="21">
    <w:abstractNumId w:val="12"/>
  </w:num>
  <w:num w:numId="22">
    <w:abstractNumId w:val="5"/>
  </w:num>
  <w:num w:numId="23">
    <w:abstractNumId w:val="2"/>
  </w:num>
  <w:num w:numId="24">
    <w:abstractNumId w:val="7"/>
  </w:num>
  <w:num w:numId="25">
    <w:abstractNumId w:val="1"/>
  </w:num>
  <w:num w:numId="26">
    <w:abstractNumId w:val="22"/>
  </w:num>
  <w:num w:numId="27">
    <w:abstractNumId w:val="18"/>
  </w:num>
  <w:num w:numId="28">
    <w:abstractNumId w:val="21"/>
  </w:num>
  <w:num w:numId="29">
    <w:abstractNumId w:val="0"/>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F07"/>
    <w:rsid w:val="001363F3"/>
    <w:rsid w:val="00191C4F"/>
    <w:rsid w:val="00283B9C"/>
    <w:rsid w:val="00305B3A"/>
    <w:rsid w:val="004A3248"/>
    <w:rsid w:val="00545730"/>
    <w:rsid w:val="00607F07"/>
    <w:rsid w:val="0072184D"/>
    <w:rsid w:val="008F0AE1"/>
    <w:rsid w:val="00A047D4"/>
    <w:rsid w:val="00A42521"/>
    <w:rsid w:val="00A701B6"/>
    <w:rsid w:val="00A77161"/>
    <w:rsid w:val="00C43F62"/>
    <w:rsid w:val="00EA4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593D59"/>
  <w15:docId w15:val="{428A5E0F-BAFF-473A-A424-9E86C6E1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character" w:styleId="UnresolvedMention">
    <w:name w:val="Unresolved Mention"/>
    <w:basedOn w:val="DefaultParagraphFont"/>
    <w:rPr>
      <w:color w:val="605E5C"/>
      <w:shd w:val="clear" w:color="auto" w:fill="E1DFDD"/>
    </w:rPr>
  </w:style>
  <w:style w:type="paragraph" w:customStyle="1" w:styleId="Default">
    <w:name w:val="Default"/>
    <w:pPr>
      <w:autoSpaceDE w:val="0"/>
      <w:spacing w:line="240" w:lineRule="auto"/>
    </w:pPr>
    <w:rPr>
      <w:rFonts w:ascii="Verdana" w:hAnsi="Verdana" w:cs="Verdana"/>
      <w:color w:val="000000"/>
      <w:sz w:val="24"/>
      <w:szCs w:val="24"/>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619432">
      <w:bodyDiv w:val="1"/>
      <w:marLeft w:val="0"/>
      <w:marRight w:val="0"/>
      <w:marTop w:val="0"/>
      <w:marBottom w:val="0"/>
      <w:divBdr>
        <w:top w:val="none" w:sz="0" w:space="0" w:color="auto"/>
        <w:left w:val="none" w:sz="0" w:space="0" w:color="auto"/>
        <w:bottom w:val="none" w:sz="0" w:space="0" w:color="auto"/>
        <w:right w:val="none" w:sz="0" w:space="0" w:color="auto"/>
      </w:divBdr>
    </w:div>
    <w:div w:id="122861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digitalmarketplace.service.gov.uk/g-cloud-12/documents/704392/977651534896370-service-definition-document-2020-07-09-2158.pdf"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 Type="http://schemas.openxmlformats.org/officeDocument/2006/relationships/customXml" Target="../customXml/item3.xml"/><Relationship Id="rId21" Type="http://schemas.openxmlformats.org/officeDocument/2006/relationships/hyperlink" Target="https://www.ncsc.gov.uk/guidance/implementing-cloud-security-principle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ssets.digitalmarketplace.service.gov.uk/g-cloud-12/documents/704392/977651534896370-service-definition-document-2020-07-09-2158.pdf"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uidance/check-employment-status-for-tax" TargetMode="External"/><Relationship Id="rId10" Type="http://schemas.openxmlformats.org/officeDocument/2006/relationships/endnotes" Target="endnotes.xml"/><Relationship Id="rId19" Type="http://schemas.openxmlformats.org/officeDocument/2006/relationships/hyperlink" Target="https://www.ncsc.gov.uk/collection/risk-management-collection" TargetMode="External"/><Relationship Id="rId31" Type="http://schemas.openxmlformats.org/officeDocument/2006/relationships/hyperlink" Target="https://www.gov.uk/government/publications/industry-security-notices-is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digitalmarketplace.service.gov.uk/" TargetMode="External"/><Relationship Id="rId30"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s7HZlckFUtYVvjo6TyZf70AFGg==">AMUW2mUVXFYXB9KetcWwE0Wd5jIScZ0bnxqpjFrUFFxHvmQ8K4awpdYe8thUqGcU4R9IVMuCYw6GK/LWIijnwkQNDb75O54bU4s/ShhNUGlD5Skn1RRP2qQCjSURhvlylRcCIk1Di+0pYYjK+LGyAWG72XbBHs6c4LBoC6HW2+jmAjqduCP9HUsF5OeO9H+lXo9uwhPlAXfxCEzzgB5KQ6fHGSEHWp8Gjy082lGtPGDK/G4oL3k2wqpofTEid/JXzNLxQZC5iCQJB5cvP3yPVCE9bwkoI9Qsg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7C252A7AC65844F84886541087B1D5D" ma:contentTypeVersion="13" ma:contentTypeDescription="Create a new document." ma:contentTypeScope="" ma:versionID="dd52c47e81b407853d93d6e05b5fb5be">
  <xsd:schema xmlns:xsd="http://www.w3.org/2001/XMLSchema" xmlns:xs="http://www.w3.org/2001/XMLSchema" xmlns:p="http://schemas.microsoft.com/office/2006/metadata/properties" xmlns:ns3="bf5f61e5-eb0d-4143-abd9-d8f53ecb1921" xmlns:ns4="a1960e75-5742-4331-bb11-2825566774fb" targetNamespace="http://schemas.microsoft.com/office/2006/metadata/properties" ma:root="true" ma:fieldsID="2c3582e46deebbc0f6e66d776712e9eb" ns3:_="" ns4:_="">
    <xsd:import namespace="bf5f61e5-eb0d-4143-abd9-d8f53ecb1921"/>
    <xsd:import namespace="a1960e75-5742-4331-bb11-2825566774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f61e5-eb0d-4143-abd9-d8f53ecb1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960e75-5742-4331-bb11-2825566774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FCF657-C7E4-4271-9080-0D396259C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f61e5-eb0d-4143-abd9-d8f53ecb1921"/>
    <ds:schemaRef ds:uri="a1960e75-5742-4331-bb11-282556677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9ACF5-701D-43E0-914D-5105F0318FF9}">
  <ds:schemaRefs>
    <ds:schemaRef ds:uri="http://schemas.microsoft.com/sharepoint/v3/contenttype/forms"/>
  </ds:schemaRefs>
</ds:datastoreItem>
</file>

<file path=customXml/itemProps4.xml><?xml version="1.0" encoding="utf-8"?>
<ds:datastoreItem xmlns:ds="http://schemas.openxmlformats.org/officeDocument/2006/customXml" ds:itemID="{A51E02D1-7265-4BCF-86F8-5EE5B612E2AB}">
  <ds:schemaRefs>
    <ds:schemaRef ds:uri="http://www.w3.org/XML/1998/namespace"/>
    <ds:schemaRef ds:uri="a1960e75-5742-4331-bb11-2825566774fb"/>
    <ds:schemaRef ds:uri="http://purl.org/dc/terms/"/>
    <ds:schemaRef ds:uri="http://schemas.microsoft.com/office/2006/metadata/propertie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bf5f61e5-eb0d-4143-abd9-d8f53ecb192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83</Pages>
  <Words>24714</Words>
  <Characters>140874</Characters>
  <Application>Microsoft Office Word</Application>
  <DocSecurity>0</DocSecurity>
  <Lines>1173</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Crown Commercial Service</dc:creator>
  <cp:lastModifiedBy>Armour, Stephen C1 (DIO Comrcl-EnSer 11)</cp:lastModifiedBy>
  <cp:revision>2</cp:revision>
  <dcterms:created xsi:type="dcterms:W3CDTF">2022-06-01T09:06:00Z</dcterms:created>
  <dcterms:modified xsi:type="dcterms:W3CDTF">2022-06-01T09:06:00Z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0x01010057C252A7AC65844F84886541087B1D5D</vt:lpwstr>
  </property>
</Properties>
</file>