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6975A" w14:textId="77777777" w:rsidR="00BA3480" w:rsidRDefault="00BA3480" w:rsidP="00BA3480">
      <w:pPr>
        <w:spacing w:after="0" w:line="275" w:lineRule="auto"/>
        <w:textDirection w:val="btLr"/>
        <w:rPr>
          <w:rFonts w:ascii="Arial" w:hAnsi="Arial" w:cs="Arial"/>
          <w:b/>
          <w:sz w:val="72"/>
        </w:rPr>
      </w:pPr>
    </w:p>
    <w:p w14:paraId="649A1378" w14:textId="77777777" w:rsidR="00BA3480" w:rsidRDefault="00BA3480" w:rsidP="00BA3480">
      <w:pPr>
        <w:spacing w:after="0" w:line="275" w:lineRule="auto"/>
        <w:textDirection w:val="btLr"/>
        <w:rPr>
          <w:rFonts w:ascii="Arial" w:hAnsi="Arial" w:cs="Arial"/>
          <w:b/>
          <w:sz w:val="72"/>
        </w:rPr>
      </w:pPr>
    </w:p>
    <w:p w14:paraId="3B0ECCE1" w14:textId="4698C7E3" w:rsidR="00BA3480" w:rsidRPr="008B4991" w:rsidRDefault="008B4991" w:rsidP="00BA3480">
      <w:pPr>
        <w:spacing w:after="0" w:line="275" w:lineRule="auto"/>
        <w:textDirection w:val="btLr"/>
        <w:rPr>
          <w:rFonts w:ascii="Arial" w:hAnsi="Arial" w:cs="Arial"/>
          <w:sz w:val="56"/>
          <w:szCs w:val="56"/>
        </w:rPr>
      </w:pPr>
      <w:r w:rsidRPr="008B4991">
        <w:rPr>
          <w:rFonts w:ascii="Arial" w:hAnsi="Arial" w:cs="Arial"/>
          <w:b/>
          <w:sz w:val="56"/>
          <w:szCs w:val="56"/>
        </w:rPr>
        <w:t xml:space="preserve">Appendix 1 Part A - </w:t>
      </w:r>
      <w:r w:rsidR="00BA3480" w:rsidRPr="008B4991">
        <w:rPr>
          <w:rFonts w:ascii="Arial" w:hAnsi="Arial" w:cs="Arial"/>
          <w:b/>
          <w:sz w:val="56"/>
          <w:szCs w:val="56"/>
        </w:rPr>
        <w:t>Award Form</w:t>
      </w:r>
    </w:p>
    <w:p w14:paraId="7A94D53A" w14:textId="0028DF65" w:rsidR="00E56E43" w:rsidRDefault="00E56E43">
      <w:pPr>
        <w:rPr>
          <w:rFonts w:ascii="Arial" w:eastAsia="Arial" w:hAnsi="Arial" w:cs="Arial"/>
          <w:b/>
          <w:smallCaps/>
          <w:sz w:val="24"/>
          <w:szCs w:val="24"/>
        </w:rPr>
        <w:sectPr w:rsidR="00E56E43">
          <w:headerReference w:type="default" r:id="rId13"/>
          <w:footerReference w:type="default" r:id="rId14"/>
          <w:headerReference w:type="first" r:id="rId15"/>
          <w:footerReference w:type="first" r:id="rId16"/>
          <w:pgSz w:w="11906" w:h="16838"/>
          <w:pgMar w:top="1440" w:right="1440" w:bottom="1440" w:left="1440" w:header="720" w:footer="720" w:gutter="0"/>
          <w:pgNumType w:start="1"/>
          <w:cols w:space="720" w:equalWidth="0">
            <w:col w:w="9360"/>
          </w:cols>
        </w:sectPr>
      </w:pPr>
    </w:p>
    <w:p w14:paraId="3AC5139F" w14:textId="77777777" w:rsidR="00E56E43" w:rsidRDefault="00E56E43">
      <w:pPr>
        <w:rPr>
          <w:rFonts w:ascii="Arial" w:eastAsia="Arial" w:hAnsi="Arial" w:cs="Arial"/>
          <w:b/>
          <w:smallCaps/>
          <w:sz w:val="24"/>
          <w:szCs w:val="24"/>
        </w:rPr>
      </w:pPr>
    </w:p>
    <w:p w14:paraId="358E96D9" w14:textId="77777777" w:rsidR="00E56E43" w:rsidRPr="00A3797B" w:rsidRDefault="006F3D93">
      <w:pPr>
        <w:rPr>
          <w:rFonts w:ascii="Arial" w:eastAsia="Arial" w:hAnsi="Arial" w:cs="Arial"/>
          <w:sz w:val="24"/>
          <w:szCs w:val="24"/>
        </w:rPr>
      </w:pPr>
      <w:r w:rsidRPr="00A3797B">
        <w:rPr>
          <w:rFonts w:ascii="Arial" w:eastAsia="Arial" w:hAnsi="Arial" w:cs="Arial"/>
          <w:sz w:val="24"/>
          <w:szCs w:val="24"/>
        </w:rPr>
        <w:t>This Award Form creates the Contract. It summarises the main features of the procurement and includes the Buyer and the Supplier’s contact details.</w:t>
      </w:r>
    </w:p>
    <w:tbl>
      <w:tblPr>
        <w:tblStyle w:val="a"/>
        <w:tblW w:w="10501" w:type="dxa"/>
        <w:tblInd w:w="-730" w:type="dxa"/>
        <w:tblBorders>
          <w:top w:val="single" w:sz="8" w:space="0" w:color="000000"/>
          <w:left w:val="single" w:sz="8" w:space="0" w:color="000000"/>
          <w:bottom w:val="single" w:sz="8" w:space="0" w:color="000000"/>
          <w:right w:val="single" w:sz="8" w:space="0" w:color="000000"/>
          <w:insideH w:val="single" w:sz="4" w:space="0" w:color="95B3D7"/>
          <w:insideV w:val="single" w:sz="4" w:space="0" w:color="95B3D7"/>
        </w:tblBorders>
        <w:tblLayout w:type="fixed"/>
        <w:tblLook w:val="0000" w:firstRow="0" w:lastRow="0" w:firstColumn="0" w:lastColumn="0" w:noHBand="0" w:noVBand="0"/>
      </w:tblPr>
      <w:tblGrid>
        <w:gridCol w:w="578"/>
        <w:gridCol w:w="2269"/>
        <w:gridCol w:w="7654"/>
      </w:tblGrid>
      <w:tr w:rsidR="00E56E43" w:rsidRPr="00A3797B" w14:paraId="747A03B2" w14:textId="77777777" w:rsidTr="00E35A7F">
        <w:trPr>
          <w:cnfStyle w:val="000000100000" w:firstRow="0" w:lastRow="0" w:firstColumn="0" w:lastColumn="0" w:oddVBand="0" w:evenVBand="0" w:oddHBand="1" w:evenHBand="0" w:firstRowFirstColumn="0" w:firstRowLastColumn="0" w:lastRowFirstColumn="0" w:lastRowLastColumn="0"/>
          <w:trHeight w:val="1060"/>
        </w:trPr>
        <w:tc>
          <w:tcPr>
            <w:cnfStyle w:val="000010000000" w:firstRow="0" w:lastRow="0" w:firstColumn="0" w:lastColumn="0" w:oddVBand="1" w:evenVBand="0" w:oddHBand="0" w:evenHBand="0" w:firstRowFirstColumn="0" w:firstRowLastColumn="0" w:lastRowFirstColumn="0" w:lastRowLastColumn="0"/>
            <w:tcW w:w="578" w:type="dxa"/>
          </w:tcPr>
          <w:p w14:paraId="3A3DE5BD" w14:textId="77777777" w:rsidR="00E56E43" w:rsidRPr="00A3797B" w:rsidRDefault="00E56E43"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73A35481" w14:textId="77777777" w:rsidR="00E56E43" w:rsidRPr="00A3797B" w:rsidRDefault="006F3D93" w:rsidP="009B40B0">
            <w:pPr>
              <w:pBdr>
                <w:top w:val="nil"/>
                <w:left w:val="nil"/>
                <w:bottom w:val="nil"/>
                <w:right w:val="nil"/>
                <w:between w:val="nil"/>
              </w:pBdr>
              <w:spacing w:before="120" w:after="12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Buyer</w:t>
            </w:r>
          </w:p>
        </w:tc>
        <w:tc>
          <w:tcPr>
            <w:cnfStyle w:val="000010000000" w:firstRow="0" w:lastRow="0" w:firstColumn="0" w:lastColumn="0" w:oddVBand="1" w:evenVBand="0" w:oddHBand="0" w:evenHBand="0" w:firstRowFirstColumn="0" w:firstRowLastColumn="0" w:lastRowFirstColumn="0" w:lastRowLastColumn="0"/>
            <w:tcW w:w="7654" w:type="dxa"/>
          </w:tcPr>
          <w:p w14:paraId="050DEB04" w14:textId="77777777" w:rsidR="00D359B3" w:rsidRDefault="00D359B3" w:rsidP="00907C3A">
            <w:pPr>
              <w:pStyle w:val="TableParagraph"/>
              <w:tabs>
                <w:tab w:val="left" w:pos="1504"/>
              </w:tabs>
              <w:kinsoku w:val="0"/>
              <w:overflowPunct w:val="0"/>
              <w:ind w:left="0"/>
              <w:rPr>
                <w:color w:val="auto"/>
              </w:rPr>
            </w:pPr>
          </w:p>
          <w:p w14:paraId="1692F13A" w14:textId="43023DB4" w:rsidR="00907C3A" w:rsidRPr="00907C3A" w:rsidRDefault="00CE2AAD" w:rsidP="00907C3A">
            <w:pPr>
              <w:pStyle w:val="TableParagraph"/>
              <w:tabs>
                <w:tab w:val="left" w:pos="1504"/>
              </w:tabs>
              <w:kinsoku w:val="0"/>
              <w:overflowPunct w:val="0"/>
              <w:ind w:left="0"/>
              <w:rPr>
                <w:color w:val="auto"/>
              </w:rPr>
            </w:pPr>
            <w:r w:rsidRPr="00EB7198">
              <w:rPr>
                <w:color w:val="auto"/>
              </w:rPr>
              <w:t>DVLA</w:t>
            </w:r>
            <w:r w:rsidR="0085694F" w:rsidRPr="00EB7198">
              <w:rPr>
                <w:color w:val="auto"/>
              </w:rPr>
              <w:t xml:space="preserve"> </w:t>
            </w:r>
            <w:r w:rsidR="0085694F">
              <w:rPr>
                <w:color w:val="auto"/>
              </w:rPr>
              <w:t>o</w:t>
            </w:r>
            <w:r w:rsidR="00907C3A" w:rsidRPr="00907C3A">
              <w:rPr>
                <w:color w:val="auto"/>
              </w:rPr>
              <w:t>n behalf of the Secretary of State for Transport</w:t>
            </w:r>
          </w:p>
          <w:p w14:paraId="1E3CECD4" w14:textId="77777777" w:rsidR="00907C3A" w:rsidRPr="00907C3A" w:rsidRDefault="00907C3A" w:rsidP="00907C3A">
            <w:pPr>
              <w:pStyle w:val="TableParagraph"/>
              <w:kinsoku w:val="0"/>
              <w:overflowPunct w:val="0"/>
              <w:spacing w:before="2"/>
              <w:ind w:left="0"/>
              <w:rPr>
                <w:color w:val="auto"/>
              </w:rPr>
            </w:pPr>
          </w:p>
          <w:p w14:paraId="7BB5819E" w14:textId="7E2938AF" w:rsidR="00CE2AAD" w:rsidRDefault="00907C3A" w:rsidP="00907C3A">
            <w:pPr>
              <w:spacing w:before="120" w:after="120" w:line="240" w:lineRule="auto"/>
              <w:rPr>
                <w:rFonts w:ascii="Arial" w:hAnsi="Arial" w:cs="Arial"/>
                <w:color w:val="auto"/>
                <w:spacing w:val="-5"/>
                <w:sz w:val="24"/>
                <w:szCs w:val="24"/>
              </w:rPr>
            </w:pPr>
            <w:r w:rsidRPr="00907C3A">
              <w:rPr>
                <w:rFonts w:ascii="Arial" w:hAnsi="Arial" w:cs="Arial"/>
                <w:color w:val="auto"/>
                <w:sz w:val="24"/>
                <w:szCs w:val="24"/>
              </w:rPr>
              <w:t>Its offices are</w:t>
            </w:r>
            <w:r w:rsidRPr="00907C3A">
              <w:rPr>
                <w:rFonts w:ascii="Arial" w:hAnsi="Arial" w:cs="Arial"/>
                <w:color w:val="auto"/>
                <w:spacing w:val="-6"/>
                <w:sz w:val="24"/>
                <w:szCs w:val="24"/>
              </w:rPr>
              <w:t xml:space="preserve"> </w:t>
            </w:r>
            <w:r w:rsidRPr="00907C3A">
              <w:rPr>
                <w:rFonts w:ascii="Arial" w:hAnsi="Arial" w:cs="Arial"/>
                <w:color w:val="auto"/>
                <w:sz w:val="24"/>
                <w:szCs w:val="24"/>
              </w:rPr>
              <w:t>on:</w:t>
            </w:r>
            <w:r w:rsidRPr="00907C3A">
              <w:rPr>
                <w:rFonts w:ascii="Arial" w:hAnsi="Arial" w:cs="Arial"/>
                <w:color w:val="auto"/>
                <w:spacing w:val="-5"/>
                <w:sz w:val="24"/>
                <w:szCs w:val="24"/>
              </w:rPr>
              <w:t xml:space="preserve"> </w:t>
            </w:r>
          </w:p>
          <w:p w14:paraId="106167F0" w14:textId="77777777" w:rsidR="00CE2AAD" w:rsidRPr="002131BB" w:rsidRDefault="00CE2AAD" w:rsidP="00CE2AAD">
            <w:pPr>
              <w:tabs>
                <w:tab w:val="left" w:pos="709"/>
              </w:tabs>
              <w:spacing w:after="0" w:line="240" w:lineRule="auto"/>
              <w:rPr>
                <w:rFonts w:ascii="Arial" w:hAnsi="Arial" w:cs="Arial"/>
                <w:i/>
                <w:color w:val="auto"/>
                <w:sz w:val="24"/>
                <w:szCs w:val="24"/>
              </w:rPr>
            </w:pPr>
            <w:r w:rsidRPr="002131BB">
              <w:rPr>
                <w:rFonts w:ascii="Arial" w:hAnsi="Arial" w:cs="Arial"/>
                <w:i/>
                <w:color w:val="auto"/>
                <w:sz w:val="24"/>
                <w:szCs w:val="24"/>
              </w:rPr>
              <w:t>Driver and Vehicle Licensing Agency (DVLA)</w:t>
            </w:r>
          </w:p>
          <w:p w14:paraId="03DD0B1A" w14:textId="77777777" w:rsidR="00CE2AAD" w:rsidRPr="002131BB" w:rsidRDefault="00CE2AAD" w:rsidP="00CE2AAD">
            <w:pPr>
              <w:tabs>
                <w:tab w:val="left" w:pos="709"/>
              </w:tabs>
              <w:spacing w:after="0" w:line="240" w:lineRule="auto"/>
              <w:rPr>
                <w:rFonts w:ascii="Arial" w:hAnsi="Arial" w:cs="Arial"/>
                <w:i/>
                <w:color w:val="auto"/>
                <w:sz w:val="24"/>
                <w:szCs w:val="24"/>
              </w:rPr>
            </w:pPr>
            <w:r w:rsidRPr="002131BB">
              <w:rPr>
                <w:rFonts w:ascii="Arial" w:hAnsi="Arial" w:cs="Arial"/>
                <w:i/>
                <w:color w:val="auto"/>
                <w:sz w:val="24"/>
                <w:szCs w:val="24"/>
              </w:rPr>
              <w:t>Longview Road</w:t>
            </w:r>
          </w:p>
          <w:p w14:paraId="51FF9EAA" w14:textId="77777777" w:rsidR="00CE2AAD" w:rsidRPr="002131BB" w:rsidRDefault="00CE2AAD" w:rsidP="00CE2AAD">
            <w:pPr>
              <w:tabs>
                <w:tab w:val="left" w:pos="709"/>
              </w:tabs>
              <w:spacing w:after="0" w:line="240" w:lineRule="auto"/>
              <w:rPr>
                <w:rFonts w:ascii="Arial" w:hAnsi="Arial" w:cs="Arial"/>
                <w:i/>
                <w:color w:val="auto"/>
                <w:sz w:val="24"/>
                <w:szCs w:val="24"/>
              </w:rPr>
            </w:pPr>
            <w:r w:rsidRPr="002131BB">
              <w:rPr>
                <w:rFonts w:ascii="Arial" w:hAnsi="Arial" w:cs="Arial"/>
                <w:i/>
                <w:color w:val="auto"/>
                <w:sz w:val="24"/>
                <w:szCs w:val="24"/>
              </w:rPr>
              <w:t>Morriston</w:t>
            </w:r>
          </w:p>
          <w:p w14:paraId="5676BEC4" w14:textId="77777777" w:rsidR="00CE2AAD" w:rsidRPr="002131BB" w:rsidRDefault="00CE2AAD" w:rsidP="00CE2AAD">
            <w:pPr>
              <w:tabs>
                <w:tab w:val="left" w:pos="709"/>
              </w:tabs>
              <w:spacing w:after="0" w:line="240" w:lineRule="auto"/>
              <w:rPr>
                <w:rFonts w:ascii="Arial" w:hAnsi="Arial" w:cs="Arial"/>
                <w:i/>
                <w:color w:val="auto"/>
                <w:sz w:val="24"/>
                <w:szCs w:val="24"/>
              </w:rPr>
            </w:pPr>
            <w:r w:rsidRPr="002131BB">
              <w:rPr>
                <w:rFonts w:ascii="Arial" w:hAnsi="Arial" w:cs="Arial"/>
                <w:i/>
                <w:color w:val="auto"/>
                <w:sz w:val="24"/>
                <w:szCs w:val="24"/>
              </w:rPr>
              <w:t>Swansea</w:t>
            </w:r>
          </w:p>
          <w:p w14:paraId="0E70971A" w14:textId="24814B55" w:rsidR="00CE2AAD" w:rsidRPr="002131BB" w:rsidRDefault="00CE2AAD" w:rsidP="00CE2AAD">
            <w:pPr>
              <w:spacing w:before="120" w:after="120" w:line="240" w:lineRule="auto"/>
              <w:rPr>
                <w:rFonts w:ascii="Arial" w:hAnsi="Arial" w:cs="Arial"/>
                <w:color w:val="auto"/>
                <w:spacing w:val="-5"/>
                <w:sz w:val="24"/>
                <w:szCs w:val="24"/>
              </w:rPr>
            </w:pPr>
            <w:r w:rsidRPr="002131BB">
              <w:rPr>
                <w:rFonts w:ascii="Arial" w:hAnsi="Arial" w:cs="Arial"/>
                <w:i/>
                <w:color w:val="auto"/>
                <w:sz w:val="24"/>
                <w:szCs w:val="24"/>
              </w:rPr>
              <w:t>SA6 7JL</w:t>
            </w:r>
          </w:p>
          <w:p w14:paraId="3E2A3683" w14:textId="1D788D3D" w:rsidR="00E56E43" w:rsidRPr="00A3797B" w:rsidRDefault="00E56E43" w:rsidP="00907C3A">
            <w:pPr>
              <w:spacing w:before="120" w:after="120" w:line="240" w:lineRule="auto"/>
              <w:rPr>
                <w:rFonts w:ascii="Arial" w:eastAsia="Arial" w:hAnsi="Arial" w:cs="Arial"/>
                <w:b/>
                <w:sz w:val="24"/>
                <w:szCs w:val="24"/>
                <w:highlight w:val="yellow"/>
              </w:rPr>
            </w:pPr>
          </w:p>
        </w:tc>
      </w:tr>
      <w:tr w:rsidR="00E56E43" w:rsidRPr="00A3797B" w14:paraId="6D20E014" w14:textId="77777777" w:rsidTr="00E35A7F">
        <w:trPr>
          <w:trHeight w:val="960"/>
        </w:trPr>
        <w:tc>
          <w:tcPr>
            <w:cnfStyle w:val="000010000000" w:firstRow="0" w:lastRow="0" w:firstColumn="0" w:lastColumn="0" w:oddVBand="1" w:evenVBand="0" w:oddHBand="0" w:evenHBand="0" w:firstRowFirstColumn="0" w:firstRowLastColumn="0" w:lastRowFirstColumn="0" w:lastRowLastColumn="0"/>
            <w:tcW w:w="578" w:type="dxa"/>
          </w:tcPr>
          <w:p w14:paraId="07ECC824" w14:textId="77777777" w:rsidR="00E56E43" w:rsidRPr="00A3797B" w:rsidRDefault="00E56E43"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21C6C5F3" w14:textId="77777777" w:rsidR="00E56E43" w:rsidRPr="00A3797B" w:rsidRDefault="006F3D93" w:rsidP="009B40B0">
            <w:pPr>
              <w:pBdr>
                <w:top w:val="nil"/>
                <w:left w:val="nil"/>
                <w:bottom w:val="nil"/>
                <w:right w:val="nil"/>
                <w:between w:val="nil"/>
              </w:pBdr>
              <w:spacing w:before="120" w:after="12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Supplier</w:t>
            </w:r>
          </w:p>
        </w:tc>
        <w:tc>
          <w:tcPr>
            <w:cnfStyle w:val="000010000000" w:firstRow="0" w:lastRow="0" w:firstColumn="0" w:lastColumn="0" w:oddVBand="1" w:evenVBand="0" w:oddHBand="0" w:evenHBand="0" w:firstRowFirstColumn="0" w:firstRowLastColumn="0" w:lastRowFirstColumn="0" w:lastRowLastColumn="0"/>
            <w:tcW w:w="7654" w:type="dxa"/>
          </w:tcPr>
          <w:tbl>
            <w:tblPr>
              <w:tblW w:w="7287" w:type="dxa"/>
              <w:tblBorders>
                <w:top w:val="nil"/>
                <w:left w:val="nil"/>
                <w:bottom w:val="nil"/>
                <w:right w:val="nil"/>
                <w:insideH w:val="nil"/>
                <w:insideV w:val="nil"/>
              </w:tblBorders>
              <w:tblLayout w:type="fixed"/>
              <w:tblLook w:val="0400" w:firstRow="0" w:lastRow="0" w:firstColumn="0" w:lastColumn="0" w:noHBand="0" w:noVBand="1"/>
            </w:tblPr>
            <w:tblGrid>
              <w:gridCol w:w="2296"/>
              <w:gridCol w:w="4991"/>
            </w:tblGrid>
            <w:tr w:rsidR="00E56E43" w:rsidRPr="003E2A00" w14:paraId="0FFE7CFA" w14:textId="77777777">
              <w:tc>
                <w:tcPr>
                  <w:tcW w:w="2296" w:type="dxa"/>
                  <w:shd w:val="clear" w:color="auto" w:fill="auto"/>
                </w:tcPr>
                <w:p w14:paraId="61A4CFF2" w14:textId="77777777" w:rsidR="00E56E43" w:rsidRPr="00BA6D06" w:rsidRDefault="006F3D93" w:rsidP="009B40B0">
                  <w:pPr>
                    <w:spacing w:before="120" w:after="120" w:line="240" w:lineRule="auto"/>
                    <w:ind w:left="-75"/>
                    <w:rPr>
                      <w:rFonts w:ascii="Arial" w:eastAsia="Arial" w:hAnsi="Arial" w:cs="Arial"/>
                      <w:sz w:val="24"/>
                      <w:szCs w:val="24"/>
                    </w:rPr>
                  </w:pPr>
                  <w:r w:rsidRPr="00BA6D06">
                    <w:rPr>
                      <w:rFonts w:ascii="Arial" w:eastAsia="Arial" w:hAnsi="Arial" w:cs="Arial"/>
                      <w:sz w:val="24"/>
                      <w:szCs w:val="24"/>
                    </w:rPr>
                    <w:t xml:space="preserve">Name: </w:t>
                  </w:r>
                </w:p>
              </w:tc>
              <w:tc>
                <w:tcPr>
                  <w:tcW w:w="4991" w:type="dxa"/>
                </w:tcPr>
                <w:p w14:paraId="0ACA5A7F" w14:textId="7FF0835C" w:rsidR="00E56E43" w:rsidRPr="003E2A00" w:rsidRDefault="002B68BD" w:rsidP="009B40B0">
                  <w:pPr>
                    <w:spacing w:before="120" w:after="120" w:line="240" w:lineRule="auto"/>
                    <w:rPr>
                      <w:rFonts w:ascii="Arial" w:eastAsia="Arial" w:hAnsi="Arial" w:cs="Arial"/>
                      <w:b/>
                      <w:i/>
                      <w:sz w:val="24"/>
                      <w:szCs w:val="24"/>
                    </w:rPr>
                  </w:pPr>
                  <w:r w:rsidRPr="00AD0D6E">
                    <w:rPr>
                      <w:rFonts w:ascii="Arial" w:hAnsi="Arial" w:cs="Arial"/>
                      <w:sz w:val="24"/>
                      <w:szCs w:val="24"/>
                    </w:rPr>
                    <w:t>Applus Car Testing Service Limited</w:t>
                  </w:r>
                </w:p>
              </w:tc>
            </w:tr>
            <w:tr w:rsidR="00E56E43" w:rsidRPr="00A3797B" w14:paraId="444B413C" w14:textId="77777777">
              <w:tc>
                <w:tcPr>
                  <w:tcW w:w="2296" w:type="dxa"/>
                  <w:shd w:val="clear" w:color="auto" w:fill="auto"/>
                </w:tcPr>
                <w:p w14:paraId="310D3732" w14:textId="77777777" w:rsidR="00E56E43" w:rsidRPr="00BA6D06" w:rsidRDefault="006F3D93" w:rsidP="009B40B0">
                  <w:pPr>
                    <w:spacing w:before="120" w:after="120" w:line="240" w:lineRule="auto"/>
                    <w:ind w:left="-75"/>
                    <w:rPr>
                      <w:rFonts w:ascii="Arial" w:eastAsia="Arial" w:hAnsi="Arial" w:cs="Arial"/>
                      <w:sz w:val="24"/>
                      <w:szCs w:val="24"/>
                    </w:rPr>
                  </w:pPr>
                  <w:r w:rsidRPr="00BA6D06">
                    <w:rPr>
                      <w:rFonts w:ascii="Arial" w:eastAsia="Arial" w:hAnsi="Arial" w:cs="Arial"/>
                      <w:sz w:val="24"/>
                      <w:szCs w:val="24"/>
                    </w:rPr>
                    <w:t xml:space="preserve">Address: </w:t>
                  </w:r>
                </w:p>
              </w:tc>
              <w:tc>
                <w:tcPr>
                  <w:tcW w:w="4991" w:type="dxa"/>
                </w:tcPr>
                <w:p w14:paraId="630B51BA" w14:textId="4CAD005F" w:rsidR="00E56E43" w:rsidRPr="003E2A00" w:rsidRDefault="002B68BD" w:rsidP="009B40B0">
                  <w:pPr>
                    <w:spacing w:before="120" w:after="120" w:line="240" w:lineRule="auto"/>
                    <w:rPr>
                      <w:rFonts w:ascii="Arial" w:eastAsia="Arial" w:hAnsi="Arial" w:cs="Arial"/>
                      <w:b/>
                      <w:i/>
                      <w:sz w:val="24"/>
                      <w:szCs w:val="24"/>
                      <w:highlight w:val="yellow"/>
                    </w:rPr>
                  </w:pPr>
                  <w:r w:rsidRPr="002B68BD">
                    <w:rPr>
                      <w:rFonts w:ascii="Arial" w:hAnsi="Arial" w:cs="Arial"/>
                      <w:sz w:val="24"/>
                      <w:szCs w:val="24"/>
                    </w:rPr>
                    <w:t>Unit 3026 Lake Drive, DUBLIN D24 RC8V</w:t>
                  </w:r>
                </w:p>
              </w:tc>
            </w:tr>
            <w:tr w:rsidR="00E56E43" w:rsidRPr="00A3797B" w14:paraId="12EA2C3F" w14:textId="77777777">
              <w:tc>
                <w:tcPr>
                  <w:tcW w:w="2296" w:type="dxa"/>
                  <w:shd w:val="clear" w:color="auto" w:fill="auto"/>
                </w:tcPr>
                <w:p w14:paraId="16126D85" w14:textId="77777777" w:rsidR="00E56E43" w:rsidRPr="00BA6D06" w:rsidRDefault="006F3D93" w:rsidP="009B40B0">
                  <w:pPr>
                    <w:spacing w:before="120" w:after="120" w:line="240" w:lineRule="auto"/>
                    <w:ind w:left="-75"/>
                    <w:rPr>
                      <w:rFonts w:ascii="Arial" w:eastAsia="Arial" w:hAnsi="Arial" w:cs="Arial"/>
                      <w:sz w:val="24"/>
                      <w:szCs w:val="24"/>
                    </w:rPr>
                  </w:pPr>
                  <w:r w:rsidRPr="00BA6D06">
                    <w:rPr>
                      <w:rFonts w:ascii="Arial" w:eastAsia="Arial" w:hAnsi="Arial" w:cs="Arial"/>
                      <w:sz w:val="24"/>
                      <w:szCs w:val="24"/>
                    </w:rPr>
                    <w:t xml:space="preserve">Registration number:    </w:t>
                  </w:r>
                </w:p>
              </w:tc>
              <w:tc>
                <w:tcPr>
                  <w:tcW w:w="4991" w:type="dxa"/>
                </w:tcPr>
                <w:p w14:paraId="5C004F2C" w14:textId="54263BBF" w:rsidR="00E56E43" w:rsidRPr="003E2A00" w:rsidRDefault="007650D2" w:rsidP="009B40B0">
                  <w:pPr>
                    <w:spacing w:before="120" w:after="120" w:line="240" w:lineRule="auto"/>
                    <w:rPr>
                      <w:rFonts w:ascii="Arial" w:eastAsia="Arial" w:hAnsi="Arial" w:cs="Arial"/>
                      <w:b/>
                      <w:i/>
                      <w:sz w:val="24"/>
                      <w:szCs w:val="24"/>
                      <w:highlight w:val="yellow"/>
                    </w:rPr>
                  </w:pPr>
                  <w:r w:rsidRPr="007650D2">
                    <w:rPr>
                      <w:rFonts w:ascii="Arial" w:hAnsi="Arial" w:cs="Arial"/>
                      <w:sz w:val="24"/>
                      <w:szCs w:val="24"/>
                    </w:rPr>
                    <w:t>464326</w:t>
                  </w:r>
                </w:p>
              </w:tc>
            </w:tr>
            <w:tr w:rsidR="00E56E43" w:rsidRPr="00A3797B" w14:paraId="25F0CFCC" w14:textId="77777777">
              <w:tc>
                <w:tcPr>
                  <w:tcW w:w="2296" w:type="dxa"/>
                  <w:shd w:val="clear" w:color="auto" w:fill="auto"/>
                </w:tcPr>
                <w:p w14:paraId="3CB01785" w14:textId="77777777" w:rsidR="00E56E43" w:rsidRPr="00BA6D06" w:rsidRDefault="006F3D93" w:rsidP="009B40B0">
                  <w:pPr>
                    <w:spacing w:before="120" w:after="120" w:line="240" w:lineRule="auto"/>
                    <w:ind w:left="-75"/>
                    <w:rPr>
                      <w:rFonts w:ascii="Arial" w:eastAsia="Arial" w:hAnsi="Arial" w:cs="Arial"/>
                      <w:sz w:val="24"/>
                      <w:szCs w:val="24"/>
                    </w:rPr>
                  </w:pPr>
                  <w:r w:rsidRPr="00BA6D06">
                    <w:rPr>
                      <w:rFonts w:ascii="Arial" w:eastAsia="Arial" w:hAnsi="Arial" w:cs="Arial"/>
                      <w:sz w:val="24"/>
                      <w:szCs w:val="24"/>
                    </w:rPr>
                    <w:t>SID4GOV ID:</w:t>
                  </w:r>
                </w:p>
              </w:tc>
              <w:tc>
                <w:tcPr>
                  <w:tcW w:w="4991" w:type="dxa"/>
                </w:tcPr>
                <w:p w14:paraId="4A8330B8" w14:textId="7FCA5E29" w:rsidR="00E56E43" w:rsidRPr="003E2A00" w:rsidRDefault="007650D2" w:rsidP="009B40B0">
                  <w:pPr>
                    <w:spacing w:before="120" w:after="120" w:line="240" w:lineRule="auto"/>
                    <w:rPr>
                      <w:rFonts w:ascii="Arial" w:eastAsia="Arial" w:hAnsi="Arial" w:cs="Arial"/>
                      <w:b/>
                      <w:i/>
                      <w:sz w:val="24"/>
                      <w:szCs w:val="24"/>
                      <w:highlight w:val="yellow"/>
                    </w:rPr>
                  </w:pPr>
                  <w:r w:rsidRPr="007650D2">
                    <w:rPr>
                      <w:rFonts w:ascii="Arial" w:hAnsi="Arial" w:cs="Arial"/>
                      <w:sz w:val="24"/>
                      <w:szCs w:val="24"/>
                    </w:rPr>
                    <w:t>N/A</w:t>
                  </w:r>
                </w:p>
              </w:tc>
            </w:tr>
          </w:tbl>
          <w:p w14:paraId="22608D7E" w14:textId="77777777" w:rsidR="00E56E43" w:rsidRPr="00A3797B" w:rsidRDefault="00E56E43" w:rsidP="009B40B0">
            <w:pPr>
              <w:spacing w:before="120" w:after="120" w:line="240" w:lineRule="auto"/>
              <w:rPr>
                <w:rFonts w:ascii="Arial" w:eastAsia="Arial" w:hAnsi="Arial" w:cs="Arial"/>
                <w:sz w:val="24"/>
                <w:szCs w:val="24"/>
              </w:rPr>
            </w:pPr>
          </w:p>
        </w:tc>
      </w:tr>
      <w:tr w:rsidR="00E56E43" w:rsidRPr="00A3797B" w14:paraId="3AC419FD" w14:textId="77777777" w:rsidTr="00E35A7F">
        <w:trPr>
          <w:cnfStyle w:val="000000100000" w:firstRow="0" w:lastRow="0" w:firstColumn="0" w:lastColumn="0" w:oddVBand="0" w:evenVBand="0" w:oddHBand="1" w:evenHBand="0" w:firstRowFirstColumn="0" w:firstRowLastColumn="0" w:lastRowFirstColumn="0" w:lastRowLastColumn="0"/>
          <w:trHeight w:val="1440"/>
        </w:trPr>
        <w:tc>
          <w:tcPr>
            <w:cnfStyle w:val="000010000000" w:firstRow="0" w:lastRow="0" w:firstColumn="0" w:lastColumn="0" w:oddVBand="1" w:evenVBand="0" w:oddHBand="0" w:evenHBand="0" w:firstRowFirstColumn="0" w:firstRowLastColumn="0" w:lastRowFirstColumn="0" w:lastRowLastColumn="0"/>
            <w:tcW w:w="578" w:type="dxa"/>
          </w:tcPr>
          <w:p w14:paraId="21416025" w14:textId="77777777" w:rsidR="00E56E43" w:rsidRPr="00A3797B" w:rsidRDefault="00E56E43"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64122F1A" w14:textId="77777777" w:rsidR="00E56E43" w:rsidRPr="00A3797B" w:rsidRDefault="006F3D93" w:rsidP="009B40B0">
            <w:pPr>
              <w:pBdr>
                <w:top w:val="nil"/>
                <w:left w:val="nil"/>
                <w:bottom w:val="nil"/>
                <w:right w:val="nil"/>
                <w:between w:val="nil"/>
              </w:pBdr>
              <w:spacing w:before="120" w:after="12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Contract</w:t>
            </w:r>
          </w:p>
        </w:tc>
        <w:tc>
          <w:tcPr>
            <w:cnfStyle w:val="000010000000" w:firstRow="0" w:lastRow="0" w:firstColumn="0" w:lastColumn="0" w:oddVBand="1" w:evenVBand="0" w:oddHBand="0" w:evenHBand="0" w:firstRowFirstColumn="0" w:firstRowLastColumn="0" w:lastRowFirstColumn="0" w:lastRowLastColumn="0"/>
            <w:tcW w:w="7654" w:type="dxa"/>
          </w:tcPr>
          <w:p w14:paraId="28A5D31C" w14:textId="77777777" w:rsidR="00E56E43" w:rsidRPr="00A3797B" w:rsidRDefault="006F3D93" w:rsidP="009B40B0">
            <w:pPr>
              <w:pBdr>
                <w:top w:val="nil"/>
                <w:left w:val="nil"/>
                <w:bottom w:val="nil"/>
                <w:right w:val="nil"/>
                <w:between w:val="nil"/>
              </w:pBdr>
              <w:spacing w:before="120" w:after="120" w:line="240" w:lineRule="auto"/>
              <w:rPr>
                <w:rFonts w:ascii="Arial" w:eastAsia="Arial" w:hAnsi="Arial" w:cs="Arial"/>
                <w:color w:val="000000"/>
                <w:sz w:val="24"/>
                <w:szCs w:val="24"/>
              </w:rPr>
            </w:pPr>
            <w:r w:rsidRPr="00A3797B">
              <w:rPr>
                <w:rFonts w:ascii="Arial" w:eastAsia="Arial" w:hAnsi="Arial" w:cs="Arial"/>
                <w:color w:val="000000"/>
                <w:sz w:val="24"/>
                <w:szCs w:val="24"/>
              </w:rPr>
              <w:t>This Contract between the Buyer and the Supplier is for the supply of Deliverables.</w:t>
            </w:r>
          </w:p>
          <w:p w14:paraId="7CA0AAC4" w14:textId="03F6DE78" w:rsidR="00E56E43" w:rsidRPr="00A3797B" w:rsidRDefault="006F3D93" w:rsidP="009B40B0">
            <w:pPr>
              <w:pBdr>
                <w:top w:val="nil"/>
                <w:left w:val="nil"/>
                <w:bottom w:val="nil"/>
                <w:right w:val="nil"/>
                <w:between w:val="nil"/>
              </w:pBdr>
              <w:spacing w:before="120" w:after="120" w:line="240" w:lineRule="auto"/>
              <w:rPr>
                <w:rFonts w:ascii="Arial" w:eastAsia="Arial" w:hAnsi="Arial" w:cs="Arial"/>
                <w:color w:val="000000"/>
                <w:sz w:val="24"/>
                <w:szCs w:val="24"/>
                <w:highlight w:val="yellow"/>
              </w:rPr>
            </w:pPr>
            <w:r w:rsidRPr="00A3797B">
              <w:rPr>
                <w:rFonts w:ascii="Arial" w:eastAsia="Arial" w:hAnsi="Arial" w:cs="Arial"/>
                <w:color w:val="000000"/>
                <w:sz w:val="24"/>
                <w:szCs w:val="24"/>
              </w:rPr>
              <w:t xml:space="preserve">This opportunity is advertised in the Contract Notice in </w:t>
            </w:r>
            <w:r w:rsidR="00263CBD">
              <w:rPr>
                <w:rFonts w:ascii="Arial" w:eastAsia="Arial" w:hAnsi="Arial" w:cs="Arial"/>
                <w:color w:val="000000"/>
                <w:sz w:val="24"/>
                <w:szCs w:val="24"/>
              </w:rPr>
              <w:t>Find A Tender,</w:t>
            </w:r>
            <w:r w:rsidRPr="00A3797B">
              <w:rPr>
                <w:rFonts w:ascii="Arial" w:eastAsia="Arial" w:hAnsi="Arial" w:cs="Arial"/>
                <w:color w:val="000000"/>
                <w:sz w:val="24"/>
                <w:szCs w:val="24"/>
              </w:rPr>
              <w:t xml:space="preserve"> reference </w:t>
            </w:r>
            <w:r w:rsidR="002B68BD" w:rsidRPr="00C16472">
              <w:rPr>
                <w:rFonts w:ascii="Arial" w:eastAsia="Arial" w:hAnsi="Arial" w:cs="Arial"/>
                <w:color w:val="000000"/>
                <w:sz w:val="24"/>
                <w:szCs w:val="24"/>
              </w:rPr>
              <w:t>2023-042380</w:t>
            </w:r>
            <w:r w:rsidRPr="00A3797B">
              <w:rPr>
                <w:rFonts w:ascii="Arial" w:eastAsia="Arial" w:hAnsi="Arial" w:cs="Arial"/>
                <w:color w:val="000000"/>
                <w:sz w:val="24"/>
                <w:szCs w:val="24"/>
              </w:rPr>
              <w:t xml:space="preserve"> (</w:t>
            </w:r>
            <w:r w:rsidR="00263CBD">
              <w:rPr>
                <w:rFonts w:ascii="Arial" w:eastAsia="Arial" w:hAnsi="Arial" w:cs="Arial"/>
                <w:color w:val="000000"/>
                <w:sz w:val="24"/>
                <w:szCs w:val="24"/>
              </w:rPr>
              <w:t xml:space="preserve">FTS </w:t>
            </w:r>
            <w:r w:rsidRPr="00A3797B">
              <w:rPr>
                <w:rFonts w:ascii="Arial" w:eastAsia="Arial" w:hAnsi="Arial" w:cs="Arial"/>
                <w:color w:val="000000"/>
                <w:sz w:val="24"/>
                <w:szCs w:val="24"/>
              </w:rPr>
              <w:t>Contract Notice).</w:t>
            </w:r>
          </w:p>
        </w:tc>
      </w:tr>
      <w:tr w:rsidR="00E56E43" w:rsidRPr="00A3797B" w14:paraId="14B12314" w14:textId="77777777" w:rsidTr="00E35A7F">
        <w:trPr>
          <w:trHeight w:val="320"/>
        </w:trPr>
        <w:tc>
          <w:tcPr>
            <w:cnfStyle w:val="000010000000" w:firstRow="0" w:lastRow="0" w:firstColumn="0" w:lastColumn="0" w:oddVBand="1" w:evenVBand="0" w:oddHBand="0" w:evenHBand="0" w:firstRowFirstColumn="0" w:firstRowLastColumn="0" w:lastRowFirstColumn="0" w:lastRowLastColumn="0"/>
            <w:tcW w:w="578" w:type="dxa"/>
          </w:tcPr>
          <w:p w14:paraId="1025D142" w14:textId="77777777" w:rsidR="00E56E43" w:rsidRPr="00A3797B" w:rsidRDefault="00E56E43" w:rsidP="009B40B0">
            <w:pPr>
              <w:keepNext/>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15D99C5B" w14:textId="77777777" w:rsidR="00E56E43" w:rsidRPr="00A3797B" w:rsidRDefault="006F3D93" w:rsidP="009B40B0">
            <w:pPr>
              <w:pBdr>
                <w:top w:val="nil"/>
                <w:left w:val="nil"/>
                <w:bottom w:val="nil"/>
                <w:right w:val="nil"/>
                <w:between w:val="nil"/>
              </w:pBd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Contract reference</w:t>
            </w:r>
          </w:p>
        </w:tc>
        <w:tc>
          <w:tcPr>
            <w:cnfStyle w:val="000010000000" w:firstRow="0" w:lastRow="0" w:firstColumn="0" w:lastColumn="0" w:oddVBand="1" w:evenVBand="0" w:oddHBand="0" w:evenHBand="0" w:firstRowFirstColumn="0" w:firstRowLastColumn="0" w:lastRowFirstColumn="0" w:lastRowLastColumn="0"/>
            <w:tcW w:w="7654" w:type="dxa"/>
          </w:tcPr>
          <w:p w14:paraId="58501E8E" w14:textId="47593E49" w:rsidR="00E56E43" w:rsidRPr="003E2A00" w:rsidRDefault="001E6F95" w:rsidP="009B40B0">
            <w:pPr>
              <w:pBdr>
                <w:top w:val="nil"/>
                <w:left w:val="nil"/>
                <w:bottom w:val="nil"/>
                <w:right w:val="nil"/>
                <w:between w:val="nil"/>
              </w:pBdr>
              <w:spacing w:before="120" w:after="120" w:line="240" w:lineRule="auto"/>
              <w:ind w:left="360" w:hanging="360"/>
              <w:rPr>
                <w:rFonts w:ascii="Arial" w:eastAsia="Arial" w:hAnsi="Arial" w:cs="Arial"/>
                <w:b/>
                <w:i/>
                <w:color w:val="000000"/>
                <w:sz w:val="24"/>
                <w:szCs w:val="24"/>
                <w:highlight w:val="yellow"/>
              </w:rPr>
            </w:pPr>
            <w:r w:rsidRPr="00D6134C">
              <w:rPr>
                <w:rFonts w:ascii="Arial" w:eastAsia="Arial" w:hAnsi="Arial" w:cs="Arial"/>
                <w:b/>
                <w:i/>
                <w:color w:val="000000"/>
                <w:sz w:val="24"/>
                <w:szCs w:val="24"/>
              </w:rPr>
              <w:t>PS/22/194</w:t>
            </w:r>
          </w:p>
        </w:tc>
      </w:tr>
      <w:tr w:rsidR="00E56E43" w:rsidRPr="00A3797B" w14:paraId="1B305165" w14:textId="77777777" w:rsidTr="00E35A7F">
        <w:trPr>
          <w:cnfStyle w:val="000000100000" w:firstRow="0" w:lastRow="0" w:firstColumn="0" w:lastColumn="0" w:oddVBand="0" w:evenVBand="0" w:oddHBand="1" w:evenHBand="0" w:firstRowFirstColumn="0" w:firstRowLastColumn="0" w:lastRowFirstColumn="0" w:lastRowLastColumn="0"/>
          <w:trHeight w:val="320"/>
        </w:trPr>
        <w:tc>
          <w:tcPr>
            <w:cnfStyle w:val="000010000000" w:firstRow="0" w:lastRow="0" w:firstColumn="0" w:lastColumn="0" w:oddVBand="1" w:evenVBand="0" w:oddHBand="0" w:evenHBand="0" w:firstRowFirstColumn="0" w:firstRowLastColumn="0" w:lastRowFirstColumn="0" w:lastRowLastColumn="0"/>
            <w:tcW w:w="578" w:type="dxa"/>
          </w:tcPr>
          <w:p w14:paraId="6A9B628C" w14:textId="77777777" w:rsidR="00E56E43" w:rsidRPr="00A3797B" w:rsidRDefault="00E56E43" w:rsidP="009B40B0">
            <w:pPr>
              <w:keepNext/>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66207C1C" w14:textId="77777777" w:rsidR="00E56E43" w:rsidRPr="00A3797B" w:rsidRDefault="006F3D93" w:rsidP="009B40B0">
            <w:pPr>
              <w:pBdr>
                <w:top w:val="nil"/>
                <w:left w:val="nil"/>
                <w:bottom w:val="nil"/>
                <w:right w:val="nil"/>
                <w:between w:val="nil"/>
              </w:pBdr>
              <w:spacing w:before="120" w:after="12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 xml:space="preserve">Deliverables </w:t>
            </w:r>
          </w:p>
        </w:tc>
        <w:tc>
          <w:tcPr>
            <w:cnfStyle w:val="000010000000" w:firstRow="0" w:lastRow="0" w:firstColumn="0" w:lastColumn="0" w:oddVBand="1" w:evenVBand="0" w:oddHBand="0" w:evenHBand="0" w:firstRowFirstColumn="0" w:firstRowLastColumn="0" w:lastRowFirstColumn="0" w:lastRowLastColumn="0"/>
            <w:tcW w:w="7654" w:type="dxa"/>
          </w:tcPr>
          <w:p w14:paraId="5A9E8745" w14:textId="77777777" w:rsidR="00E8092C" w:rsidRPr="00E8092C" w:rsidRDefault="00E8092C" w:rsidP="00E8092C">
            <w:pPr>
              <w:pStyle w:val="ListParagraph"/>
              <w:tabs>
                <w:tab w:val="left" w:pos="-180"/>
              </w:tabs>
              <w:suppressAutoHyphens w:val="0"/>
              <w:spacing w:after="120" w:line="240" w:lineRule="auto"/>
              <w:ind w:left="426"/>
              <w:rPr>
                <w:rFonts w:ascii="Arial" w:hAnsi="Arial" w:cs="Arial"/>
                <w:color w:val="auto"/>
              </w:rPr>
            </w:pPr>
            <w:r w:rsidRPr="00E8092C">
              <w:rPr>
                <w:rFonts w:ascii="Arial" w:hAnsi="Arial" w:cs="Arial"/>
                <w:color w:val="auto"/>
              </w:rPr>
              <w:t xml:space="preserve">The purpose of an inspection is to confirm specific information about a vehicle that can only be verified with the vehicle physically present.  Some vehicles may require a more </w:t>
            </w:r>
            <w:proofErr w:type="gramStart"/>
            <w:r w:rsidRPr="00E8092C">
              <w:rPr>
                <w:rFonts w:ascii="Arial" w:hAnsi="Arial" w:cs="Arial"/>
                <w:color w:val="auto"/>
              </w:rPr>
              <w:t>in depth</w:t>
            </w:r>
            <w:proofErr w:type="gramEnd"/>
            <w:r w:rsidRPr="00E8092C">
              <w:rPr>
                <w:rFonts w:ascii="Arial" w:hAnsi="Arial" w:cs="Arial"/>
                <w:color w:val="auto"/>
              </w:rPr>
              <w:t xml:space="preserve"> inspection than others, depending on what information the Authority needs to confirm. Inspections may take place pre- or post-registration and for </w:t>
            </w:r>
            <w:proofErr w:type="gramStart"/>
            <w:r w:rsidRPr="00E8092C">
              <w:rPr>
                <w:rFonts w:ascii="Arial" w:hAnsi="Arial" w:cs="Arial"/>
                <w:color w:val="auto"/>
              </w:rPr>
              <w:t>a number of</w:t>
            </w:r>
            <w:proofErr w:type="gramEnd"/>
            <w:r w:rsidRPr="00E8092C">
              <w:rPr>
                <w:rFonts w:ascii="Arial" w:hAnsi="Arial" w:cs="Arial"/>
                <w:color w:val="auto"/>
              </w:rPr>
              <w:t xml:space="preserve"> reasons, often but not exclusively as a result of an application made to the Authority regarding the vehicle.  The basis of the Authority’s decision to inspect a vehicle is usually one of the following:</w:t>
            </w:r>
          </w:p>
          <w:p w14:paraId="0EB837F0" w14:textId="77777777" w:rsidR="00E8092C" w:rsidRPr="00E8092C" w:rsidRDefault="00E8092C" w:rsidP="00E8092C">
            <w:pPr>
              <w:numPr>
                <w:ilvl w:val="0"/>
                <w:numId w:val="34"/>
              </w:numPr>
              <w:suppressAutoHyphens w:val="0"/>
              <w:spacing w:after="120" w:line="240" w:lineRule="auto"/>
              <w:ind w:left="709" w:hanging="283"/>
              <w:rPr>
                <w:rFonts w:ascii="Arial" w:hAnsi="Arial" w:cs="Arial"/>
                <w:color w:val="auto"/>
              </w:rPr>
            </w:pPr>
            <w:r w:rsidRPr="00E8092C">
              <w:rPr>
                <w:rFonts w:ascii="Arial" w:hAnsi="Arial" w:cs="Arial"/>
                <w:color w:val="auto"/>
              </w:rPr>
              <w:t xml:space="preserve">To confirm that the vehicle </w:t>
            </w:r>
            <w:proofErr w:type="gramStart"/>
            <w:r w:rsidRPr="00E8092C">
              <w:rPr>
                <w:rFonts w:ascii="Arial" w:hAnsi="Arial" w:cs="Arial"/>
                <w:color w:val="auto"/>
              </w:rPr>
              <w:t>exists;</w:t>
            </w:r>
            <w:proofErr w:type="gramEnd"/>
          </w:p>
          <w:p w14:paraId="4C46ABCF" w14:textId="77777777" w:rsidR="00E8092C" w:rsidRPr="00E8092C" w:rsidRDefault="00E8092C" w:rsidP="00E8092C">
            <w:pPr>
              <w:numPr>
                <w:ilvl w:val="0"/>
                <w:numId w:val="34"/>
              </w:numPr>
              <w:suppressAutoHyphens w:val="0"/>
              <w:spacing w:after="120" w:line="240" w:lineRule="auto"/>
              <w:ind w:left="709" w:hanging="283"/>
              <w:rPr>
                <w:rFonts w:ascii="Arial" w:hAnsi="Arial" w:cs="Arial"/>
                <w:color w:val="auto"/>
              </w:rPr>
            </w:pPr>
            <w:r w:rsidRPr="00E8092C">
              <w:rPr>
                <w:rFonts w:ascii="Arial" w:hAnsi="Arial" w:cs="Arial"/>
                <w:color w:val="auto"/>
              </w:rPr>
              <w:t xml:space="preserve">To confirm that the vehicle is what it purports to be, either on the Authority’s records or on the application received, by confirming the presence of identifying features particular to the make and </w:t>
            </w:r>
            <w:proofErr w:type="gramStart"/>
            <w:r w:rsidRPr="00E8092C">
              <w:rPr>
                <w:rFonts w:ascii="Arial" w:hAnsi="Arial" w:cs="Arial"/>
                <w:color w:val="auto"/>
              </w:rPr>
              <w:t>model;</w:t>
            </w:r>
            <w:proofErr w:type="gramEnd"/>
          </w:p>
          <w:p w14:paraId="4E39F1D3" w14:textId="77777777" w:rsidR="00E8092C" w:rsidRPr="00E8092C" w:rsidRDefault="00E8092C" w:rsidP="00E8092C">
            <w:pPr>
              <w:numPr>
                <w:ilvl w:val="0"/>
                <w:numId w:val="34"/>
              </w:numPr>
              <w:suppressAutoHyphens w:val="0"/>
              <w:spacing w:after="120" w:line="240" w:lineRule="auto"/>
              <w:ind w:left="709" w:hanging="283"/>
              <w:rPr>
                <w:rFonts w:ascii="Arial" w:hAnsi="Arial" w:cs="Arial"/>
                <w:color w:val="auto"/>
              </w:rPr>
            </w:pPr>
            <w:r w:rsidRPr="00E8092C">
              <w:rPr>
                <w:rFonts w:ascii="Arial" w:hAnsi="Arial" w:cs="Arial"/>
                <w:color w:val="auto"/>
              </w:rPr>
              <w:t>To confirm that the applicant is in possession of the vehicle.</w:t>
            </w:r>
          </w:p>
          <w:p w14:paraId="28CEA8D9" w14:textId="77777777" w:rsidR="00E56E43" w:rsidRPr="00A3797B" w:rsidRDefault="006F3D93" w:rsidP="009B40B0">
            <w:p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r w:rsidRPr="00A3797B">
              <w:rPr>
                <w:rFonts w:ascii="Arial" w:eastAsia="Arial" w:hAnsi="Arial" w:cs="Arial"/>
                <w:color w:val="000000"/>
                <w:sz w:val="24"/>
                <w:szCs w:val="24"/>
              </w:rPr>
              <w:t>See Schedule 2 (Specification) for further details.</w:t>
            </w:r>
          </w:p>
        </w:tc>
      </w:tr>
      <w:tr w:rsidR="00333B6F" w:rsidRPr="00A3797B" w14:paraId="2133D75B" w14:textId="77777777" w:rsidTr="00E35A7F">
        <w:trPr>
          <w:trHeight w:val="320"/>
        </w:trPr>
        <w:tc>
          <w:tcPr>
            <w:cnfStyle w:val="000010000000" w:firstRow="0" w:lastRow="0" w:firstColumn="0" w:lastColumn="0" w:oddVBand="1" w:evenVBand="0" w:oddHBand="0" w:evenHBand="0" w:firstRowFirstColumn="0" w:firstRowLastColumn="0" w:lastRowFirstColumn="0" w:lastRowLastColumn="0"/>
            <w:tcW w:w="578" w:type="dxa"/>
          </w:tcPr>
          <w:p w14:paraId="27AF4AE3" w14:textId="77777777" w:rsidR="00333B6F" w:rsidRPr="00A3797B" w:rsidRDefault="00333B6F" w:rsidP="00333B6F">
            <w:pPr>
              <w:keepNext/>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0AD8ACFA" w14:textId="77777777" w:rsidR="00333B6F" w:rsidRPr="00A3797B" w:rsidRDefault="00333B6F" w:rsidP="00333B6F">
            <w:pPr>
              <w:pBdr>
                <w:top w:val="nil"/>
                <w:left w:val="nil"/>
                <w:bottom w:val="nil"/>
                <w:right w:val="nil"/>
                <w:between w:val="nil"/>
              </w:pBdr>
              <w:spacing w:before="120" w:after="12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Buyer Cause</w:t>
            </w:r>
          </w:p>
        </w:tc>
        <w:tc>
          <w:tcPr>
            <w:cnfStyle w:val="000010000000" w:firstRow="0" w:lastRow="0" w:firstColumn="0" w:lastColumn="0" w:oddVBand="1" w:evenVBand="0" w:oddHBand="0" w:evenHBand="0" w:firstRowFirstColumn="0" w:firstRowLastColumn="0" w:lastRowFirstColumn="0" w:lastRowLastColumn="0"/>
            <w:tcW w:w="7654" w:type="dxa"/>
          </w:tcPr>
          <w:p w14:paraId="3570A360" w14:textId="77777777" w:rsidR="00333B6F" w:rsidRPr="00BA6D06" w:rsidRDefault="00333B6F" w:rsidP="00333B6F">
            <w:pPr>
              <w:spacing w:before="120" w:after="120" w:line="240" w:lineRule="auto"/>
              <w:rPr>
                <w:rFonts w:ascii="Arial" w:eastAsia="Arial" w:hAnsi="Arial" w:cs="Arial"/>
                <w:color w:val="auto"/>
                <w:sz w:val="24"/>
                <w:szCs w:val="24"/>
              </w:rPr>
            </w:pPr>
            <w:r w:rsidRPr="00BA6D06">
              <w:rPr>
                <w:rFonts w:ascii="Arial" w:eastAsia="Arial" w:hAnsi="Arial" w:cs="Arial"/>
                <w:color w:val="auto"/>
                <w:sz w:val="24"/>
                <w:szCs w:val="24"/>
              </w:rPr>
              <w:t xml:space="preserve">Any breach of: </w:t>
            </w:r>
          </w:p>
          <w:p w14:paraId="034FA32E" w14:textId="1E4539E8" w:rsidR="00333B6F" w:rsidRPr="00A3797B" w:rsidRDefault="00333B6F" w:rsidP="00E221C8">
            <w:pPr>
              <w:pBdr>
                <w:top w:val="nil"/>
                <w:left w:val="nil"/>
                <w:bottom w:val="nil"/>
                <w:right w:val="nil"/>
                <w:between w:val="nil"/>
              </w:pBdr>
              <w:spacing w:before="120" w:after="120" w:line="240" w:lineRule="auto"/>
              <w:rPr>
                <w:rFonts w:ascii="Arial" w:eastAsia="Arial" w:hAnsi="Arial" w:cs="Arial"/>
                <w:b/>
                <w:color w:val="000000"/>
                <w:sz w:val="24"/>
                <w:szCs w:val="24"/>
                <w:highlight w:val="yellow"/>
              </w:rPr>
            </w:pPr>
            <w:r w:rsidRPr="00BA6D06">
              <w:rPr>
                <w:rFonts w:ascii="Arial" w:eastAsia="Arial" w:hAnsi="Arial" w:cs="Arial"/>
                <w:color w:val="auto"/>
                <w:sz w:val="24"/>
                <w:szCs w:val="24"/>
              </w:rPr>
              <w:t xml:space="preserve">the obligations of the Buyer or any other default, act, omission, </w:t>
            </w:r>
            <w:proofErr w:type="gramStart"/>
            <w:r w:rsidRPr="00BA6D06">
              <w:rPr>
                <w:rFonts w:ascii="Arial" w:eastAsia="Arial" w:hAnsi="Arial" w:cs="Arial"/>
                <w:color w:val="auto"/>
                <w:sz w:val="24"/>
                <w:szCs w:val="24"/>
              </w:rPr>
              <w:t>negligence</w:t>
            </w:r>
            <w:proofErr w:type="gramEnd"/>
            <w:r w:rsidRPr="00BA6D06">
              <w:rPr>
                <w:rFonts w:ascii="Arial" w:eastAsia="Arial" w:hAnsi="Arial" w:cs="Arial"/>
                <w:color w:val="auto"/>
                <w:sz w:val="24"/>
                <w:szCs w:val="24"/>
              </w:rPr>
              <w:t xml:space="preserve"> or statement of the Buyer, of its employees, servants, agents in connection with or in relation to the subject-matter of the Contract and in respect of which the Buyer is liable to the Supplier</w:t>
            </w:r>
            <w:r>
              <w:rPr>
                <w:rFonts w:ascii="Arial" w:eastAsia="Arial" w:hAnsi="Arial" w:cs="Arial"/>
                <w:color w:val="auto"/>
                <w:sz w:val="24"/>
                <w:szCs w:val="24"/>
              </w:rPr>
              <w:t>.</w:t>
            </w:r>
          </w:p>
        </w:tc>
      </w:tr>
      <w:tr w:rsidR="00444E22" w:rsidRPr="00A3797B" w14:paraId="7128AF7E" w14:textId="77777777" w:rsidTr="00E35A7F">
        <w:trPr>
          <w:cnfStyle w:val="000000100000" w:firstRow="0" w:lastRow="0" w:firstColumn="0" w:lastColumn="0" w:oddVBand="0" w:evenVBand="0" w:oddHBand="1" w:evenHBand="0" w:firstRowFirstColumn="0" w:firstRowLastColumn="0" w:lastRowFirstColumn="0" w:lastRowLastColumn="0"/>
          <w:trHeight w:val="460"/>
        </w:trPr>
        <w:tc>
          <w:tcPr>
            <w:cnfStyle w:val="000010000000" w:firstRow="0" w:lastRow="0" w:firstColumn="0" w:lastColumn="0" w:oddVBand="1" w:evenVBand="0" w:oddHBand="0" w:evenHBand="0" w:firstRowFirstColumn="0" w:firstRowLastColumn="0" w:lastRowFirstColumn="0" w:lastRowLastColumn="0"/>
            <w:tcW w:w="578" w:type="dxa"/>
          </w:tcPr>
          <w:p w14:paraId="5CD98804" w14:textId="77777777" w:rsidR="00444E22" w:rsidRPr="00A3797B" w:rsidRDefault="00444E22"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2043D6A6" w14:textId="77777777" w:rsidR="00444E22" w:rsidRPr="00A3797B" w:rsidRDefault="00444E22" w:rsidP="00956BE6">
            <w:pPr>
              <w:pBdr>
                <w:top w:val="nil"/>
                <w:left w:val="nil"/>
                <w:bottom w:val="nil"/>
                <w:right w:val="nil"/>
                <w:between w:val="nil"/>
              </w:pBdr>
              <w:spacing w:before="120" w:after="12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Collaborative working principles</w:t>
            </w:r>
          </w:p>
        </w:tc>
        <w:tc>
          <w:tcPr>
            <w:cnfStyle w:val="000010000000" w:firstRow="0" w:lastRow="0" w:firstColumn="0" w:lastColumn="0" w:oddVBand="1" w:evenVBand="0" w:oddHBand="0" w:evenHBand="0" w:firstRowFirstColumn="0" w:firstRowLastColumn="0" w:lastRowFirstColumn="0" w:lastRowLastColumn="0"/>
            <w:tcW w:w="7654" w:type="dxa"/>
          </w:tcPr>
          <w:p w14:paraId="22E9748B" w14:textId="75B81A76" w:rsidR="00444E22" w:rsidRPr="00956BE6" w:rsidRDefault="00444E22" w:rsidP="009B40B0">
            <w:pPr>
              <w:spacing w:before="120" w:after="120" w:line="240" w:lineRule="auto"/>
              <w:ind w:right="936"/>
              <w:rPr>
                <w:rFonts w:ascii="Arial" w:eastAsia="Arial" w:hAnsi="Arial" w:cs="Arial"/>
                <w:color w:val="000000" w:themeColor="text1"/>
                <w:sz w:val="24"/>
                <w:szCs w:val="24"/>
                <w:highlight w:val="yellow"/>
              </w:rPr>
            </w:pPr>
            <w:r w:rsidRPr="00956BE6">
              <w:rPr>
                <w:rFonts w:ascii="Arial" w:eastAsia="Arial" w:hAnsi="Arial" w:cs="Arial"/>
                <w:color w:val="000000" w:themeColor="text1"/>
                <w:sz w:val="24"/>
                <w:szCs w:val="24"/>
              </w:rPr>
              <w:t xml:space="preserve">The </w:t>
            </w:r>
            <w:r w:rsidR="00E221C8">
              <w:rPr>
                <w:rFonts w:ascii="Arial" w:eastAsia="Arial" w:hAnsi="Arial" w:cs="Arial"/>
                <w:color w:val="000000" w:themeColor="text1"/>
                <w:sz w:val="24"/>
                <w:szCs w:val="24"/>
              </w:rPr>
              <w:t>C</w:t>
            </w:r>
            <w:r w:rsidRPr="00956BE6">
              <w:rPr>
                <w:rFonts w:ascii="Arial" w:eastAsia="Arial" w:hAnsi="Arial" w:cs="Arial"/>
                <w:color w:val="000000" w:themeColor="text1"/>
                <w:sz w:val="24"/>
                <w:szCs w:val="24"/>
              </w:rPr>
              <w:t xml:space="preserve">ollaborative </w:t>
            </w:r>
            <w:r w:rsidR="00E221C8">
              <w:rPr>
                <w:rFonts w:ascii="Arial" w:eastAsia="Arial" w:hAnsi="Arial" w:cs="Arial"/>
                <w:color w:val="000000" w:themeColor="text1"/>
                <w:sz w:val="24"/>
                <w:szCs w:val="24"/>
              </w:rPr>
              <w:t>W</w:t>
            </w:r>
            <w:r w:rsidRPr="00956BE6">
              <w:rPr>
                <w:rFonts w:ascii="Arial" w:eastAsia="Arial" w:hAnsi="Arial" w:cs="Arial"/>
                <w:color w:val="000000" w:themeColor="text1"/>
                <w:sz w:val="24"/>
                <w:szCs w:val="24"/>
              </w:rPr>
              <w:t xml:space="preserve">orking </w:t>
            </w:r>
            <w:r w:rsidR="00E221C8">
              <w:rPr>
                <w:rFonts w:ascii="Arial" w:eastAsia="Arial" w:hAnsi="Arial" w:cs="Arial"/>
                <w:color w:val="000000" w:themeColor="text1"/>
                <w:sz w:val="24"/>
                <w:szCs w:val="24"/>
              </w:rPr>
              <w:t>P</w:t>
            </w:r>
            <w:r w:rsidRPr="00956BE6">
              <w:rPr>
                <w:rFonts w:ascii="Arial" w:eastAsia="Arial" w:hAnsi="Arial" w:cs="Arial"/>
                <w:color w:val="000000" w:themeColor="text1"/>
                <w:sz w:val="24"/>
                <w:szCs w:val="24"/>
              </w:rPr>
              <w:t xml:space="preserve">rinciples </w:t>
            </w:r>
            <w:r w:rsidRPr="00682D0F">
              <w:rPr>
                <w:rFonts w:ascii="Arial" w:eastAsia="Arial" w:hAnsi="Arial" w:cs="Arial"/>
                <w:color w:val="000000" w:themeColor="text1"/>
                <w:sz w:val="24"/>
                <w:szCs w:val="24"/>
              </w:rPr>
              <w:t xml:space="preserve">do </w:t>
            </w:r>
            <w:r w:rsidRPr="009C2D26">
              <w:rPr>
                <w:rFonts w:ascii="Arial" w:eastAsia="Arial" w:hAnsi="Arial" w:cs="Arial"/>
                <w:color w:val="000000" w:themeColor="text1"/>
                <w:sz w:val="24"/>
                <w:szCs w:val="24"/>
              </w:rPr>
              <w:t>not</w:t>
            </w:r>
            <w:r w:rsidRPr="00956BE6">
              <w:rPr>
                <w:rFonts w:ascii="Arial" w:eastAsia="Arial" w:hAnsi="Arial" w:cs="Arial"/>
                <w:color w:val="000000" w:themeColor="text1"/>
                <w:sz w:val="24"/>
                <w:szCs w:val="24"/>
              </w:rPr>
              <w:t xml:space="preserve"> apply to this Contract.</w:t>
            </w:r>
            <w:r w:rsidR="00E221C8">
              <w:rPr>
                <w:rFonts w:ascii="Arial" w:eastAsia="Arial" w:hAnsi="Arial" w:cs="Arial"/>
                <w:color w:val="000000" w:themeColor="text1"/>
                <w:sz w:val="24"/>
                <w:szCs w:val="24"/>
              </w:rPr>
              <w:t xml:space="preserve"> </w:t>
            </w:r>
            <w:r w:rsidRPr="00956BE6">
              <w:rPr>
                <w:rFonts w:ascii="Arial" w:eastAsia="Arial" w:hAnsi="Arial" w:cs="Arial"/>
                <w:color w:val="000000" w:themeColor="text1"/>
                <w:sz w:val="24"/>
                <w:szCs w:val="24"/>
              </w:rPr>
              <w:t>See Clause 3.1</w:t>
            </w:r>
            <w:r w:rsidR="00D13871">
              <w:rPr>
                <w:rFonts w:ascii="Arial" w:eastAsia="Arial" w:hAnsi="Arial" w:cs="Arial"/>
                <w:color w:val="000000" w:themeColor="text1"/>
                <w:sz w:val="24"/>
                <w:szCs w:val="24"/>
              </w:rPr>
              <w:t>.</w:t>
            </w:r>
            <w:r w:rsidRPr="00956BE6">
              <w:rPr>
                <w:rFonts w:ascii="Arial" w:eastAsia="Arial" w:hAnsi="Arial" w:cs="Arial"/>
                <w:color w:val="000000" w:themeColor="text1"/>
                <w:sz w:val="24"/>
                <w:szCs w:val="24"/>
              </w:rPr>
              <w:t>3 for further details.</w:t>
            </w:r>
          </w:p>
        </w:tc>
      </w:tr>
      <w:tr w:rsidR="00444E22" w:rsidRPr="00A3797B" w14:paraId="689E9F54" w14:textId="77777777" w:rsidTr="00E35A7F">
        <w:trPr>
          <w:trHeight w:val="460"/>
        </w:trPr>
        <w:tc>
          <w:tcPr>
            <w:cnfStyle w:val="000010000000" w:firstRow="0" w:lastRow="0" w:firstColumn="0" w:lastColumn="0" w:oddVBand="1" w:evenVBand="0" w:oddHBand="0" w:evenHBand="0" w:firstRowFirstColumn="0" w:firstRowLastColumn="0" w:lastRowFirstColumn="0" w:lastRowLastColumn="0"/>
            <w:tcW w:w="578" w:type="dxa"/>
          </w:tcPr>
          <w:p w14:paraId="40E15B0D" w14:textId="77777777" w:rsidR="00444E22" w:rsidRPr="00A3797B" w:rsidRDefault="00444E22"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206ED951" w14:textId="77777777" w:rsidR="00444E22" w:rsidRPr="00A3797B" w:rsidRDefault="00444E22" w:rsidP="00956BE6">
            <w:pPr>
              <w:pBdr>
                <w:top w:val="nil"/>
                <w:left w:val="nil"/>
                <w:bottom w:val="nil"/>
                <w:right w:val="nil"/>
                <w:between w:val="nil"/>
              </w:pBd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Financial Transparency Objectives</w:t>
            </w:r>
          </w:p>
        </w:tc>
        <w:tc>
          <w:tcPr>
            <w:cnfStyle w:val="000010000000" w:firstRow="0" w:lastRow="0" w:firstColumn="0" w:lastColumn="0" w:oddVBand="1" w:evenVBand="0" w:oddHBand="0" w:evenHBand="0" w:firstRowFirstColumn="0" w:firstRowLastColumn="0" w:lastRowFirstColumn="0" w:lastRowLastColumn="0"/>
            <w:tcW w:w="7654" w:type="dxa"/>
          </w:tcPr>
          <w:p w14:paraId="5927D837" w14:textId="63E02FBD" w:rsidR="00E83D68" w:rsidRPr="00956BE6" w:rsidRDefault="00444E22" w:rsidP="00444E22">
            <w:pPr>
              <w:spacing w:before="120" w:after="120" w:line="240" w:lineRule="auto"/>
              <w:ind w:right="936"/>
              <w:rPr>
                <w:rFonts w:ascii="Arial" w:eastAsia="Arial" w:hAnsi="Arial" w:cs="Arial"/>
                <w:color w:val="000000" w:themeColor="text1"/>
                <w:sz w:val="24"/>
                <w:szCs w:val="24"/>
                <w:highlight w:val="yellow"/>
              </w:rPr>
            </w:pPr>
            <w:r w:rsidRPr="009C2D26">
              <w:rPr>
                <w:rFonts w:ascii="Arial" w:eastAsia="Arial" w:hAnsi="Arial" w:cs="Arial"/>
                <w:color w:val="000000" w:themeColor="text1"/>
                <w:sz w:val="24"/>
                <w:szCs w:val="24"/>
              </w:rPr>
              <w:t xml:space="preserve">The Financial Transparency Objectives </w:t>
            </w:r>
            <w:r w:rsidRPr="001A0C5B">
              <w:rPr>
                <w:rFonts w:ascii="Arial" w:eastAsia="Arial" w:hAnsi="Arial" w:cs="Arial"/>
                <w:color w:val="000000" w:themeColor="text1"/>
                <w:sz w:val="24"/>
                <w:szCs w:val="24"/>
              </w:rPr>
              <w:t>do not</w:t>
            </w:r>
            <w:r w:rsidRPr="009C2D26">
              <w:rPr>
                <w:rFonts w:ascii="Arial" w:eastAsia="Arial" w:hAnsi="Arial" w:cs="Arial"/>
                <w:color w:val="000000" w:themeColor="text1"/>
                <w:sz w:val="24"/>
                <w:szCs w:val="24"/>
              </w:rPr>
              <w:t xml:space="preserve"> apply to this Contract</w:t>
            </w:r>
          </w:p>
        </w:tc>
      </w:tr>
      <w:tr w:rsidR="00E56E43" w:rsidRPr="00A3797B" w14:paraId="47316C0D" w14:textId="77777777" w:rsidTr="00E35A7F">
        <w:trPr>
          <w:cnfStyle w:val="000000100000" w:firstRow="0" w:lastRow="0" w:firstColumn="0" w:lastColumn="0" w:oddVBand="0" w:evenVBand="0" w:oddHBand="1" w:evenHBand="0" w:firstRowFirstColumn="0" w:firstRowLastColumn="0" w:lastRowFirstColumn="0" w:lastRowLastColumn="0"/>
          <w:trHeight w:val="460"/>
        </w:trPr>
        <w:tc>
          <w:tcPr>
            <w:cnfStyle w:val="000010000000" w:firstRow="0" w:lastRow="0" w:firstColumn="0" w:lastColumn="0" w:oddVBand="1" w:evenVBand="0" w:oddHBand="0" w:evenHBand="0" w:firstRowFirstColumn="0" w:firstRowLastColumn="0" w:lastRowFirstColumn="0" w:lastRowLastColumn="0"/>
            <w:tcW w:w="578" w:type="dxa"/>
          </w:tcPr>
          <w:p w14:paraId="28534231" w14:textId="77777777" w:rsidR="00E56E43" w:rsidRPr="00A3797B" w:rsidRDefault="00E56E43"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1D1F2220" w14:textId="77777777" w:rsidR="00E56E43" w:rsidRPr="00A3797B" w:rsidRDefault="006F3D93" w:rsidP="009B40B0">
            <w:pPr>
              <w:pBdr>
                <w:top w:val="nil"/>
                <w:left w:val="nil"/>
                <w:bottom w:val="nil"/>
                <w:right w:val="nil"/>
                <w:between w:val="nil"/>
              </w:pBdr>
              <w:spacing w:before="120" w:after="12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Start Date</w:t>
            </w:r>
          </w:p>
        </w:tc>
        <w:tc>
          <w:tcPr>
            <w:cnfStyle w:val="000010000000" w:firstRow="0" w:lastRow="0" w:firstColumn="0" w:lastColumn="0" w:oddVBand="1" w:evenVBand="0" w:oddHBand="0" w:evenHBand="0" w:firstRowFirstColumn="0" w:firstRowLastColumn="0" w:lastRowFirstColumn="0" w:lastRowLastColumn="0"/>
            <w:tcW w:w="7654" w:type="dxa"/>
          </w:tcPr>
          <w:p w14:paraId="44F35C86" w14:textId="2DA2B430" w:rsidR="00263E3B" w:rsidRPr="003E2A00" w:rsidRDefault="001E6F95" w:rsidP="00E8092C">
            <w:pPr>
              <w:spacing w:before="120" w:after="120" w:line="240" w:lineRule="auto"/>
              <w:ind w:right="936"/>
              <w:rPr>
                <w:rFonts w:ascii="Arial" w:eastAsia="Arial" w:hAnsi="Arial" w:cs="Arial"/>
                <w:b/>
                <w:i/>
                <w:sz w:val="24"/>
                <w:szCs w:val="24"/>
                <w:highlight w:val="yellow"/>
              </w:rPr>
            </w:pPr>
            <w:r>
              <w:rPr>
                <w:rFonts w:ascii="Arial" w:eastAsia="Arial" w:hAnsi="Arial" w:cs="Arial"/>
                <w:i/>
                <w:color w:val="auto"/>
                <w:sz w:val="24"/>
                <w:szCs w:val="24"/>
              </w:rPr>
              <w:t>27/04/2024</w:t>
            </w:r>
          </w:p>
        </w:tc>
      </w:tr>
      <w:tr w:rsidR="00E56E43" w:rsidRPr="00A3797B" w14:paraId="352F94A0" w14:textId="77777777" w:rsidTr="00E35A7F">
        <w:trPr>
          <w:trHeight w:val="60"/>
        </w:trPr>
        <w:tc>
          <w:tcPr>
            <w:cnfStyle w:val="000010000000" w:firstRow="0" w:lastRow="0" w:firstColumn="0" w:lastColumn="0" w:oddVBand="1" w:evenVBand="0" w:oddHBand="0" w:evenHBand="0" w:firstRowFirstColumn="0" w:firstRowLastColumn="0" w:lastRowFirstColumn="0" w:lastRowLastColumn="0"/>
            <w:tcW w:w="578" w:type="dxa"/>
          </w:tcPr>
          <w:p w14:paraId="4E0B13BA" w14:textId="77777777" w:rsidR="00E56E43" w:rsidRPr="00A3797B" w:rsidRDefault="00E56E43"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1A009AB8" w14:textId="77777777" w:rsidR="00E56E43" w:rsidRPr="00A3797B" w:rsidRDefault="006F3D93" w:rsidP="009B40B0">
            <w:pPr>
              <w:pBdr>
                <w:top w:val="nil"/>
                <w:left w:val="nil"/>
                <w:bottom w:val="nil"/>
                <w:right w:val="nil"/>
                <w:between w:val="nil"/>
              </w:pBdr>
              <w:spacing w:before="120" w:after="12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End Date</w:t>
            </w:r>
          </w:p>
        </w:tc>
        <w:tc>
          <w:tcPr>
            <w:cnfStyle w:val="000010000000" w:firstRow="0" w:lastRow="0" w:firstColumn="0" w:lastColumn="0" w:oddVBand="1" w:evenVBand="0" w:oddHBand="0" w:evenHBand="0" w:firstRowFirstColumn="0" w:firstRowLastColumn="0" w:lastRowFirstColumn="0" w:lastRowLastColumn="0"/>
            <w:tcW w:w="7654" w:type="dxa"/>
          </w:tcPr>
          <w:p w14:paraId="243C37A6" w14:textId="2E59341D" w:rsidR="002F6B87" w:rsidRPr="003E2A00" w:rsidRDefault="001E6F95" w:rsidP="009B40B0">
            <w:pPr>
              <w:spacing w:before="120" w:after="120" w:line="240" w:lineRule="auto"/>
              <w:ind w:right="936"/>
              <w:rPr>
                <w:rFonts w:ascii="Arial" w:eastAsia="Arial" w:hAnsi="Arial" w:cs="Arial"/>
                <w:i/>
                <w:sz w:val="24"/>
                <w:szCs w:val="24"/>
              </w:rPr>
            </w:pPr>
            <w:r>
              <w:rPr>
                <w:rFonts w:ascii="Arial" w:eastAsia="Arial" w:hAnsi="Arial" w:cs="Arial"/>
                <w:i/>
                <w:color w:val="auto"/>
                <w:sz w:val="24"/>
                <w:szCs w:val="24"/>
              </w:rPr>
              <w:t>28/04/2027</w:t>
            </w:r>
          </w:p>
        </w:tc>
      </w:tr>
      <w:tr w:rsidR="00E56E43" w:rsidRPr="00A3797B" w14:paraId="13015608" w14:textId="77777777" w:rsidTr="00E35A7F">
        <w:trPr>
          <w:cnfStyle w:val="000000100000" w:firstRow="0" w:lastRow="0" w:firstColumn="0" w:lastColumn="0" w:oddVBand="0" w:evenVBand="0" w:oddHBand="1" w:evenHBand="0" w:firstRowFirstColumn="0" w:firstRowLastColumn="0" w:lastRowFirstColumn="0" w:lastRowLastColumn="0"/>
          <w:trHeight w:val="460"/>
        </w:trPr>
        <w:tc>
          <w:tcPr>
            <w:cnfStyle w:val="000010000000" w:firstRow="0" w:lastRow="0" w:firstColumn="0" w:lastColumn="0" w:oddVBand="1" w:evenVBand="0" w:oddHBand="0" w:evenHBand="0" w:firstRowFirstColumn="0" w:firstRowLastColumn="0" w:lastRowFirstColumn="0" w:lastRowLastColumn="0"/>
            <w:tcW w:w="578" w:type="dxa"/>
          </w:tcPr>
          <w:p w14:paraId="7D65963D" w14:textId="77777777" w:rsidR="00E56E43" w:rsidRPr="00A3797B" w:rsidRDefault="00E56E43"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3D419361" w14:textId="77777777" w:rsidR="00E56E43" w:rsidRPr="00A3797B" w:rsidRDefault="006F3D93" w:rsidP="009B40B0">
            <w:pPr>
              <w:pBdr>
                <w:top w:val="nil"/>
                <w:left w:val="nil"/>
                <w:bottom w:val="nil"/>
                <w:right w:val="nil"/>
                <w:between w:val="nil"/>
              </w:pBdr>
              <w:spacing w:before="120" w:after="120" w:line="240" w:lineRule="auto"/>
              <w:ind w:left="34"/>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Extension</w:t>
            </w:r>
            <w:r w:rsidR="00A3797B">
              <w:rPr>
                <w:rFonts w:ascii="Arial" w:eastAsia="Arial" w:hAnsi="Arial" w:cs="Arial"/>
                <w:b/>
                <w:color w:val="000000"/>
                <w:sz w:val="24"/>
                <w:szCs w:val="24"/>
              </w:rPr>
              <w:t xml:space="preserve"> </w:t>
            </w:r>
            <w:r w:rsidRPr="00A3797B">
              <w:rPr>
                <w:rFonts w:ascii="Arial" w:eastAsia="Arial" w:hAnsi="Arial" w:cs="Arial"/>
                <w:b/>
                <w:color w:val="000000"/>
                <w:sz w:val="24"/>
                <w:szCs w:val="24"/>
              </w:rPr>
              <w:t>Period</w:t>
            </w:r>
          </w:p>
        </w:tc>
        <w:tc>
          <w:tcPr>
            <w:cnfStyle w:val="000010000000" w:firstRow="0" w:lastRow="0" w:firstColumn="0" w:lastColumn="0" w:oddVBand="1" w:evenVBand="0" w:oddHBand="0" w:evenHBand="0" w:firstRowFirstColumn="0" w:firstRowLastColumn="0" w:lastRowFirstColumn="0" w:lastRowLastColumn="0"/>
            <w:tcW w:w="7654" w:type="dxa"/>
          </w:tcPr>
          <w:p w14:paraId="17BFB566" w14:textId="7EB9A41D" w:rsidR="00E56E43" w:rsidRPr="00BA6D06" w:rsidRDefault="001E6F95" w:rsidP="009B40B0">
            <w:pPr>
              <w:spacing w:before="120" w:after="120" w:line="240" w:lineRule="auto"/>
              <w:ind w:right="936"/>
              <w:rPr>
                <w:rFonts w:ascii="Arial" w:eastAsia="Arial" w:hAnsi="Arial" w:cs="Arial"/>
                <w:color w:val="auto"/>
                <w:sz w:val="24"/>
                <w:szCs w:val="24"/>
              </w:rPr>
            </w:pPr>
            <w:r>
              <w:rPr>
                <w:rFonts w:ascii="Arial" w:eastAsia="Arial" w:hAnsi="Arial" w:cs="Arial"/>
                <w:color w:val="auto"/>
                <w:sz w:val="24"/>
                <w:szCs w:val="24"/>
              </w:rPr>
              <w:t xml:space="preserve">Option to extend for a further 1 year + 1 </w:t>
            </w:r>
            <w:proofErr w:type="gramStart"/>
            <w:r>
              <w:rPr>
                <w:rFonts w:ascii="Arial" w:eastAsia="Arial" w:hAnsi="Arial" w:cs="Arial"/>
                <w:color w:val="auto"/>
                <w:sz w:val="24"/>
                <w:szCs w:val="24"/>
              </w:rPr>
              <w:t>year</w:t>
            </w:r>
            <w:proofErr w:type="gramEnd"/>
          </w:p>
          <w:p w14:paraId="589CD0C1" w14:textId="0E0D65CF" w:rsidR="002F6B87" w:rsidRPr="00A3797B" w:rsidRDefault="007C2C43" w:rsidP="009B40B0">
            <w:pPr>
              <w:spacing w:before="120" w:after="120" w:line="240" w:lineRule="auto"/>
              <w:rPr>
                <w:rFonts w:ascii="Arial" w:eastAsia="Arial" w:hAnsi="Arial" w:cs="Arial"/>
                <w:sz w:val="24"/>
                <w:szCs w:val="24"/>
              </w:rPr>
            </w:pPr>
            <w:r w:rsidRPr="00BA6D06">
              <w:rPr>
                <w:rFonts w:ascii="Arial" w:eastAsia="Arial" w:hAnsi="Arial" w:cs="Arial"/>
                <w:color w:val="auto"/>
                <w:sz w:val="24"/>
                <w:szCs w:val="24"/>
              </w:rPr>
              <w:t xml:space="preserve">Extension exercised where the Buyer gives the Supplier no less than </w:t>
            </w:r>
            <w:r w:rsidRPr="001E6F95">
              <w:rPr>
                <w:rFonts w:ascii="Arial" w:eastAsia="Arial" w:hAnsi="Arial" w:cs="Arial"/>
                <w:color w:val="auto"/>
                <w:sz w:val="24"/>
                <w:szCs w:val="24"/>
              </w:rPr>
              <w:t>3 Months'</w:t>
            </w:r>
            <w:r w:rsidRPr="00BA6D06">
              <w:rPr>
                <w:rFonts w:ascii="Arial" w:eastAsia="Arial" w:hAnsi="Arial" w:cs="Arial"/>
                <w:color w:val="auto"/>
                <w:sz w:val="24"/>
                <w:szCs w:val="24"/>
              </w:rPr>
              <w:t xml:space="preserve"> written notice before the Contract expires</w:t>
            </w:r>
          </w:p>
        </w:tc>
      </w:tr>
      <w:tr w:rsidR="000F0E86" w:rsidRPr="00A3797B" w14:paraId="2FA36D3B" w14:textId="77777777" w:rsidTr="00E35A7F">
        <w:trPr>
          <w:trHeight w:val="460"/>
        </w:trPr>
        <w:tc>
          <w:tcPr>
            <w:cnfStyle w:val="000010000000" w:firstRow="0" w:lastRow="0" w:firstColumn="0" w:lastColumn="0" w:oddVBand="1" w:evenVBand="0" w:oddHBand="0" w:evenHBand="0" w:firstRowFirstColumn="0" w:firstRowLastColumn="0" w:lastRowFirstColumn="0" w:lastRowLastColumn="0"/>
            <w:tcW w:w="578" w:type="dxa"/>
          </w:tcPr>
          <w:p w14:paraId="354E232F" w14:textId="77777777" w:rsidR="000F0E86" w:rsidRPr="00A3797B" w:rsidRDefault="000F0E86"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11A89759" w14:textId="77777777" w:rsidR="000F0E86" w:rsidRPr="0093083F" w:rsidRDefault="000F0E86" w:rsidP="009B40B0">
            <w:pPr>
              <w:pBdr>
                <w:top w:val="nil"/>
                <w:left w:val="nil"/>
                <w:bottom w:val="nil"/>
                <w:right w:val="nil"/>
                <w:between w:val="nil"/>
              </w:pBdr>
              <w:spacing w:before="120" w:after="120" w:line="240" w:lineRule="auto"/>
              <w:ind w:left="34"/>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auto"/>
                <w:sz w:val="24"/>
                <w:szCs w:val="24"/>
              </w:rPr>
            </w:pPr>
            <w:r w:rsidRPr="0093083F">
              <w:rPr>
                <w:rFonts w:ascii="Arial" w:eastAsia="Arial" w:hAnsi="Arial" w:cs="Arial"/>
                <w:b/>
                <w:color w:val="auto"/>
                <w:sz w:val="24"/>
                <w:szCs w:val="24"/>
              </w:rPr>
              <w:t>Ending the Contract without a reason</w:t>
            </w:r>
          </w:p>
        </w:tc>
        <w:tc>
          <w:tcPr>
            <w:cnfStyle w:val="000010000000" w:firstRow="0" w:lastRow="0" w:firstColumn="0" w:lastColumn="0" w:oddVBand="1" w:evenVBand="0" w:oddHBand="0" w:evenHBand="0" w:firstRowFirstColumn="0" w:firstRowLastColumn="0" w:lastRowFirstColumn="0" w:lastRowLastColumn="0"/>
            <w:tcW w:w="7654" w:type="dxa"/>
          </w:tcPr>
          <w:p w14:paraId="0BC2D992" w14:textId="77777777" w:rsidR="000F0E86" w:rsidRPr="00EC755E" w:rsidRDefault="000F0E86" w:rsidP="009B40B0">
            <w:pPr>
              <w:spacing w:before="120" w:after="120" w:line="240" w:lineRule="auto"/>
              <w:ind w:right="936"/>
              <w:rPr>
                <w:rFonts w:ascii="Arial" w:eastAsia="Arial" w:hAnsi="Arial" w:cs="Arial"/>
                <w:color w:val="auto"/>
                <w:sz w:val="24"/>
                <w:szCs w:val="24"/>
              </w:rPr>
            </w:pPr>
            <w:r w:rsidRPr="00EC755E">
              <w:rPr>
                <w:rFonts w:ascii="Arial" w:eastAsia="Arial" w:hAnsi="Arial" w:cs="Arial"/>
                <w:color w:val="auto"/>
                <w:sz w:val="24"/>
                <w:szCs w:val="24"/>
              </w:rPr>
              <w:t>The Buyer shall be able to terminate the Contract in accordance with Clause 14.3</w:t>
            </w:r>
            <w:r w:rsidR="0033324E" w:rsidRPr="00EC755E">
              <w:rPr>
                <w:rFonts w:ascii="Arial" w:eastAsia="Arial" w:hAnsi="Arial" w:cs="Arial"/>
                <w:color w:val="auto"/>
                <w:sz w:val="24"/>
                <w:szCs w:val="24"/>
              </w:rPr>
              <w:t>.</w:t>
            </w:r>
          </w:p>
          <w:p w14:paraId="18F5FACE" w14:textId="4349C953" w:rsidR="000F0E86" w:rsidRPr="0093083F" w:rsidRDefault="000F0E86" w:rsidP="0015493B">
            <w:pPr>
              <w:pStyle w:val="Heading4"/>
              <w:keepNext w:val="0"/>
              <w:keepLines w:val="0"/>
              <w:rPr>
                <w:rFonts w:ascii="Arial" w:eastAsia="Arial" w:hAnsi="Arial" w:cs="Arial"/>
                <w:b w:val="0"/>
                <w:color w:val="auto"/>
                <w:highlight w:val="yellow"/>
              </w:rPr>
            </w:pPr>
          </w:p>
        </w:tc>
      </w:tr>
      <w:tr w:rsidR="00E56E43" w:rsidRPr="00A3797B" w14:paraId="63236D16" w14:textId="77777777" w:rsidTr="00E35A7F">
        <w:trPr>
          <w:cnfStyle w:val="000000100000" w:firstRow="0" w:lastRow="0" w:firstColumn="0" w:lastColumn="0" w:oddVBand="0" w:evenVBand="0" w:oddHBand="1" w:evenHBand="0" w:firstRowFirstColumn="0" w:firstRowLastColumn="0" w:lastRowFirstColumn="0" w:lastRowLastColumn="0"/>
          <w:trHeight w:val="220"/>
        </w:trPr>
        <w:tc>
          <w:tcPr>
            <w:cnfStyle w:val="000010000000" w:firstRow="0" w:lastRow="0" w:firstColumn="0" w:lastColumn="0" w:oddVBand="1" w:evenVBand="0" w:oddHBand="0" w:evenHBand="0" w:firstRowFirstColumn="0" w:firstRowLastColumn="0" w:lastRowFirstColumn="0" w:lastRowLastColumn="0"/>
            <w:tcW w:w="578" w:type="dxa"/>
          </w:tcPr>
          <w:p w14:paraId="2BA23359" w14:textId="77777777" w:rsidR="00E56E43" w:rsidRPr="00A3797B" w:rsidRDefault="00E56E43"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089898AE" w14:textId="77777777" w:rsidR="00E56E43" w:rsidRPr="00BA6D06" w:rsidRDefault="006F3D93" w:rsidP="009B40B0">
            <w:pPr>
              <w:pBdr>
                <w:top w:val="nil"/>
                <w:left w:val="nil"/>
                <w:bottom w:val="nil"/>
                <w:right w:val="nil"/>
                <w:between w:val="nil"/>
              </w:pBdr>
              <w:spacing w:before="120" w:after="12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4"/>
                <w:szCs w:val="24"/>
              </w:rPr>
            </w:pPr>
            <w:r w:rsidRPr="00BA6D06">
              <w:rPr>
                <w:rFonts w:ascii="Arial" w:eastAsia="Arial" w:hAnsi="Arial" w:cs="Arial"/>
                <w:b/>
                <w:color w:val="auto"/>
                <w:sz w:val="24"/>
                <w:szCs w:val="24"/>
              </w:rPr>
              <w:t xml:space="preserve">Incorporated Terms </w:t>
            </w:r>
          </w:p>
          <w:p w14:paraId="6125F94A" w14:textId="524F7866" w:rsidR="00E56E43" w:rsidRPr="00BA6D06" w:rsidRDefault="006F3D93" w:rsidP="009B40B0">
            <w:pPr>
              <w:spacing w:before="120" w:after="12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4"/>
                <w:szCs w:val="24"/>
              </w:rPr>
            </w:pPr>
            <w:r w:rsidRPr="00BA6D06">
              <w:rPr>
                <w:rFonts w:ascii="Arial" w:eastAsia="Arial" w:hAnsi="Arial" w:cs="Arial"/>
                <w:color w:val="auto"/>
                <w:sz w:val="24"/>
                <w:szCs w:val="24"/>
              </w:rPr>
              <w:t>(</w:t>
            </w:r>
            <w:proofErr w:type="gramStart"/>
            <w:r w:rsidRPr="00BA6D06">
              <w:rPr>
                <w:rFonts w:ascii="Arial" w:eastAsia="Arial" w:hAnsi="Arial" w:cs="Arial"/>
                <w:color w:val="auto"/>
                <w:sz w:val="24"/>
                <w:szCs w:val="24"/>
              </w:rPr>
              <w:t>together</w:t>
            </w:r>
            <w:proofErr w:type="gramEnd"/>
            <w:r w:rsidRPr="00BA6D06">
              <w:rPr>
                <w:rFonts w:ascii="Arial" w:eastAsia="Arial" w:hAnsi="Arial" w:cs="Arial"/>
                <w:color w:val="auto"/>
                <w:sz w:val="24"/>
                <w:szCs w:val="24"/>
              </w:rPr>
              <w:t xml:space="preserve"> these documents form the </w:t>
            </w:r>
            <w:r w:rsidR="00A3797B" w:rsidRPr="00BA6D06">
              <w:rPr>
                <w:rFonts w:ascii="Arial" w:eastAsia="Arial" w:hAnsi="Arial" w:cs="Arial"/>
                <w:b/>
                <w:color w:val="auto"/>
                <w:sz w:val="24"/>
                <w:szCs w:val="24"/>
              </w:rPr>
              <w:t>"</w:t>
            </w:r>
            <w:r w:rsidRPr="00BA6D06">
              <w:rPr>
                <w:rFonts w:ascii="Arial" w:eastAsia="Arial" w:hAnsi="Arial" w:cs="Arial"/>
                <w:b/>
                <w:color w:val="auto"/>
                <w:sz w:val="24"/>
                <w:szCs w:val="24"/>
              </w:rPr>
              <w:t>the Contract</w:t>
            </w:r>
            <w:r w:rsidR="00A3797B" w:rsidRPr="00BA6D06">
              <w:rPr>
                <w:rFonts w:ascii="Arial" w:eastAsia="Arial" w:hAnsi="Arial" w:cs="Arial"/>
                <w:b/>
                <w:color w:val="auto"/>
                <w:sz w:val="24"/>
                <w:szCs w:val="24"/>
              </w:rPr>
              <w:t>"</w:t>
            </w:r>
            <w:r w:rsidRPr="00BA6D06">
              <w:rPr>
                <w:rFonts w:ascii="Arial" w:eastAsia="Arial" w:hAnsi="Arial" w:cs="Arial"/>
                <w:color w:val="auto"/>
                <w:sz w:val="24"/>
                <w:szCs w:val="24"/>
              </w:rPr>
              <w:t>)</w:t>
            </w:r>
          </w:p>
        </w:tc>
        <w:tc>
          <w:tcPr>
            <w:cnfStyle w:val="000010000000" w:firstRow="0" w:lastRow="0" w:firstColumn="0" w:lastColumn="0" w:oddVBand="1" w:evenVBand="0" w:oddHBand="0" w:evenHBand="0" w:firstRowFirstColumn="0" w:firstRowLastColumn="0" w:lastRowFirstColumn="0" w:lastRowLastColumn="0"/>
            <w:tcW w:w="7654" w:type="dxa"/>
          </w:tcPr>
          <w:p w14:paraId="08D980ED" w14:textId="31274703" w:rsidR="00E56E43" w:rsidRDefault="006F3D93" w:rsidP="009B40B0">
            <w:pPr>
              <w:spacing w:before="120" w:after="120" w:line="240" w:lineRule="auto"/>
              <w:rPr>
                <w:rFonts w:ascii="Arial" w:eastAsia="Arial" w:hAnsi="Arial" w:cs="Arial"/>
                <w:color w:val="auto"/>
                <w:sz w:val="24"/>
                <w:szCs w:val="24"/>
              </w:rPr>
            </w:pPr>
            <w:r w:rsidRPr="00BA6D06">
              <w:rPr>
                <w:rFonts w:ascii="Arial" w:eastAsia="Arial" w:hAnsi="Arial" w:cs="Arial"/>
                <w:color w:val="auto"/>
                <w:sz w:val="24"/>
                <w:szCs w:val="24"/>
              </w:rPr>
              <w:t xml:space="preserve">The following documents are incorporated into the Contract. </w:t>
            </w:r>
            <w:r w:rsidR="00CF04EA">
              <w:rPr>
                <w:rFonts w:ascii="Arial" w:eastAsia="Arial" w:hAnsi="Arial" w:cs="Arial"/>
                <w:color w:val="auto"/>
                <w:sz w:val="24"/>
                <w:szCs w:val="24"/>
              </w:rPr>
              <w:t>We are not using any Schedules marked as N/A</w:t>
            </w:r>
            <w:r w:rsidRPr="00BA6D06">
              <w:rPr>
                <w:rFonts w:ascii="Arial" w:eastAsia="Arial" w:hAnsi="Arial" w:cs="Arial"/>
                <w:color w:val="auto"/>
                <w:sz w:val="24"/>
                <w:szCs w:val="24"/>
              </w:rPr>
              <w:t>. If the documents conflict, the following order of precedence applies:</w:t>
            </w:r>
          </w:p>
          <w:p w14:paraId="287E2671" w14:textId="77777777" w:rsidR="00E56E43" w:rsidRPr="00BA6D06" w:rsidRDefault="006F3D93" w:rsidP="003E2A00">
            <w:pPr>
              <w:numPr>
                <w:ilvl w:val="0"/>
                <w:numId w:val="28"/>
              </w:numPr>
              <w:pBdr>
                <w:top w:val="nil"/>
                <w:left w:val="nil"/>
                <w:bottom w:val="nil"/>
                <w:right w:val="nil"/>
                <w:between w:val="nil"/>
              </w:pBdr>
              <w:spacing w:before="120" w:after="120" w:line="240" w:lineRule="auto"/>
              <w:rPr>
                <w:rFonts w:ascii="Arial" w:eastAsia="Arial" w:hAnsi="Arial" w:cs="Arial"/>
                <w:color w:val="auto"/>
                <w:sz w:val="24"/>
                <w:szCs w:val="24"/>
              </w:rPr>
            </w:pPr>
            <w:r w:rsidRPr="00BA6D06">
              <w:rPr>
                <w:rFonts w:ascii="Arial" w:eastAsia="Arial" w:hAnsi="Arial" w:cs="Arial"/>
                <w:color w:val="auto"/>
                <w:sz w:val="24"/>
                <w:szCs w:val="24"/>
              </w:rPr>
              <w:t>This Award Form</w:t>
            </w:r>
          </w:p>
          <w:p w14:paraId="0A9579D2" w14:textId="07B628CC" w:rsidR="00E56E43" w:rsidRPr="00BA6D06" w:rsidRDefault="006F3D93" w:rsidP="003E2A00">
            <w:pPr>
              <w:numPr>
                <w:ilvl w:val="0"/>
                <w:numId w:val="28"/>
              </w:numPr>
              <w:pBdr>
                <w:top w:val="nil"/>
                <w:left w:val="nil"/>
                <w:bottom w:val="nil"/>
                <w:right w:val="nil"/>
                <w:between w:val="nil"/>
              </w:pBdr>
              <w:spacing w:before="120" w:after="120" w:line="240" w:lineRule="auto"/>
              <w:rPr>
                <w:rFonts w:ascii="Arial" w:eastAsia="Arial" w:hAnsi="Arial" w:cs="Arial"/>
                <w:color w:val="auto"/>
                <w:sz w:val="24"/>
                <w:szCs w:val="24"/>
              </w:rPr>
            </w:pPr>
            <w:r w:rsidRPr="00BA6D06">
              <w:rPr>
                <w:rFonts w:ascii="Arial" w:eastAsia="Arial" w:hAnsi="Arial" w:cs="Arial"/>
                <w:color w:val="auto"/>
                <w:sz w:val="24"/>
                <w:szCs w:val="24"/>
              </w:rPr>
              <w:t xml:space="preserve">Any Special Terms (see </w:t>
            </w:r>
            <w:r w:rsidRPr="00BA6D06">
              <w:rPr>
                <w:rFonts w:ascii="Arial" w:eastAsia="Arial" w:hAnsi="Arial" w:cs="Arial"/>
                <w:b/>
                <w:color w:val="auto"/>
                <w:sz w:val="24"/>
                <w:szCs w:val="24"/>
              </w:rPr>
              <w:t xml:space="preserve">Section </w:t>
            </w:r>
            <w:r w:rsidR="003E2A00">
              <w:rPr>
                <w:rFonts w:ascii="Arial" w:eastAsia="Arial" w:hAnsi="Arial" w:cs="Arial"/>
                <w:b/>
                <w:sz w:val="24"/>
                <w:szCs w:val="24"/>
              </w:rPr>
              <w:fldChar w:fldCharType="begin"/>
            </w:r>
            <w:r w:rsidR="003E2A00">
              <w:rPr>
                <w:rFonts w:ascii="Arial" w:eastAsia="Arial" w:hAnsi="Arial" w:cs="Arial"/>
                <w:b/>
                <w:color w:val="auto"/>
                <w:sz w:val="24"/>
                <w:szCs w:val="24"/>
              </w:rPr>
              <w:instrText xml:space="preserve"> REF _Ref89248486 \r \h </w:instrText>
            </w:r>
            <w:r w:rsidR="003E2A00">
              <w:rPr>
                <w:rFonts w:ascii="Arial" w:eastAsia="Arial" w:hAnsi="Arial" w:cs="Arial"/>
                <w:b/>
                <w:sz w:val="24"/>
                <w:szCs w:val="24"/>
              </w:rPr>
            </w:r>
            <w:r w:rsidR="003E2A00">
              <w:rPr>
                <w:rFonts w:ascii="Arial" w:eastAsia="Arial" w:hAnsi="Arial" w:cs="Arial"/>
                <w:b/>
                <w:sz w:val="24"/>
                <w:szCs w:val="24"/>
              </w:rPr>
              <w:fldChar w:fldCharType="separate"/>
            </w:r>
            <w:r w:rsidR="003E2A00">
              <w:rPr>
                <w:rFonts w:ascii="Arial" w:eastAsia="Arial" w:hAnsi="Arial" w:cs="Arial"/>
                <w:b/>
                <w:color w:val="auto"/>
                <w:sz w:val="24"/>
                <w:szCs w:val="24"/>
              </w:rPr>
              <w:t>14</w:t>
            </w:r>
            <w:r w:rsidR="003E2A00">
              <w:rPr>
                <w:rFonts w:ascii="Arial" w:eastAsia="Arial" w:hAnsi="Arial" w:cs="Arial"/>
                <w:b/>
                <w:sz w:val="24"/>
                <w:szCs w:val="24"/>
              </w:rPr>
              <w:fldChar w:fldCharType="end"/>
            </w:r>
            <w:r w:rsidRPr="00BA6D06">
              <w:rPr>
                <w:rFonts w:ascii="Arial" w:eastAsia="Arial" w:hAnsi="Arial" w:cs="Arial"/>
                <w:b/>
                <w:color w:val="auto"/>
                <w:sz w:val="24"/>
                <w:szCs w:val="24"/>
              </w:rPr>
              <w:t xml:space="preserve"> </w:t>
            </w:r>
            <w:r w:rsidR="00E95B0A">
              <w:rPr>
                <w:rFonts w:ascii="Arial" w:eastAsia="Arial" w:hAnsi="Arial" w:cs="Arial"/>
                <w:b/>
                <w:color w:val="auto"/>
                <w:sz w:val="24"/>
                <w:szCs w:val="24"/>
              </w:rPr>
              <w:t>(</w:t>
            </w:r>
            <w:r w:rsidRPr="00BA6D06">
              <w:rPr>
                <w:rFonts w:ascii="Arial" w:eastAsia="Arial" w:hAnsi="Arial" w:cs="Arial"/>
                <w:b/>
                <w:color w:val="auto"/>
                <w:sz w:val="24"/>
                <w:szCs w:val="24"/>
              </w:rPr>
              <w:t>Special Terms</w:t>
            </w:r>
            <w:r w:rsidR="003E2A00">
              <w:rPr>
                <w:rFonts w:ascii="Arial" w:eastAsia="Arial" w:hAnsi="Arial" w:cs="Arial"/>
                <w:b/>
                <w:color w:val="auto"/>
                <w:sz w:val="24"/>
                <w:szCs w:val="24"/>
              </w:rPr>
              <w:t>)</w:t>
            </w:r>
            <w:r w:rsidRPr="00BA6D06">
              <w:rPr>
                <w:rFonts w:ascii="Arial" w:eastAsia="Arial" w:hAnsi="Arial" w:cs="Arial"/>
                <w:color w:val="auto"/>
                <w:sz w:val="24"/>
                <w:szCs w:val="24"/>
              </w:rPr>
              <w:t xml:space="preserve"> in this Award Form)</w:t>
            </w:r>
          </w:p>
          <w:p w14:paraId="236F2CAE" w14:textId="27C20607" w:rsidR="00C05950" w:rsidRPr="00ED600D" w:rsidRDefault="00C05950" w:rsidP="003E2A00">
            <w:pPr>
              <w:numPr>
                <w:ilvl w:val="0"/>
                <w:numId w:val="28"/>
              </w:numPr>
              <w:pBdr>
                <w:top w:val="nil"/>
                <w:left w:val="nil"/>
                <w:bottom w:val="nil"/>
                <w:right w:val="nil"/>
                <w:between w:val="nil"/>
              </w:pBdr>
              <w:spacing w:before="120" w:after="120" w:line="240" w:lineRule="auto"/>
              <w:rPr>
                <w:rFonts w:ascii="Arial" w:eastAsia="Arial" w:hAnsi="Arial" w:cs="Arial"/>
                <w:color w:val="auto"/>
                <w:sz w:val="24"/>
                <w:szCs w:val="24"/>
              </w:rPr>
            </w:pPr>
            <w:r w:rsidRPr="00ED600D">
              <w:rPr>
                <w:rFonts w:ascii="Arial" w:eastAsia="Arial" w:hAnsi="Arial" w:cs="Arial"/>
                <w:color w:val="auto"/>
                <w:sz w:val="24"/>
                <w:szCs w:val="24"/>
              </w:rPr>
              <w:t xml:space="preserve">Schedule 31 </w:t>
            </w:r>
            <w:r w:rsidR="003E2A00" w:rsidRPr="00ED600D">
              <w:rPr>
                <w:rFonts w:ascii="Arial" w:eastAsia="Arial" w:hAnsi="Arial" w:cs="Arial"/>
                <w:color w:val="auto"/>
                <w:sz w:val="24"/>
                <w:szCs w:val="24"/>
              </w:rPr>
              <w:t>(Buyer Specific Terms)</w:t>
            </w:r>
            <w:r w:rsidR="001F70B8" w:rsidRPr="00ED600D">
              <w:rPr>
                <w:rFonts w:ascii="Arial" w:eastAsia="Arial" w:hAnsi="Arial" w:cs="Arial"/>
                <w:color w:val="auto"/>
                <w:sz w:val="24"/>
                <w:szCs w:val="24"/>
              </w:rPr>
              <w:t xml:space="preserve"> N/A</w:t>
            </w:r>
          </w:p>
          <w:p w14:paraId="7B11DC4F" w14:textId="3424BD8D" w:rsidR="00E56E43" w:rsidRDefault="006F3D93" w:rsidP="003E2A00">
            <w:pPr>
              <w:numPr>
                <w:ilvl w:val="0"/>
                <w:numId w:val="28"/>
              </w:numPr>
              <w:pBdr>
                <w:top w:val="nil"/>
                <w:left w:val="nil"/>
                <w:bottom w:val="nil"/>
                <w:right w:val="nil"/>
                <w:between w:val="nil"/>
              </w:pBdr>
              <w:spacing w:before="120" w:after="120" w:line="240" w:lineRule="auto"/>
              <w:rPr>
                <w:rFonts w:ascii="Arial" w:eastAsia="Arial" w:hAnsi="Arial" w:cs="Arial"/>
                <w:color w:val="auto"/>
                <w:sz w:val="24"/>
                <w:szCs w:val="24"/>
              </w:rPr>
            </w:pPr>
            <w:r w:rsidRPr="00BA6D06">
              <w:rPr>
                <w:rFonts w:ascii="Arial" w:eastAsia="Arial" w:hAnsi="Arial" w:cs="Arial"/>
                <w:color w:val="auto"/>
                <w:sz w:val="24"/>
                <w:szCs w:val="24"/>
              </w:rPr>
              <w:t>Core Terms</w:t>
            </w:r>
          </w:p>
          <w:p w14:paraId="008898AD" w14:textId="0DAC80BB" w:rsidR="00E83D68" w:rsidRPr="00E83D68" w:rsidRDefault="00E83D68" w:rsidP="00E83D68">
            <w:pPr>
              <w:numPr>
                <w:ilvl w:val="0"/>
                <w:numId w:val="28"/>
              </w:numPr>
              <w:spacing w:before="120" w:after="120" w:line="240" w:lineRule="auto"/>
              <w:rPr>
                <w:rFonts w:ascii="Arial" w:eastAsia="Arial" w:hAnsi="Arial" w:cs="Arial"/>
                <w:color w:val="auto"/>
                <w:sz w:val="24"/>
                <w:szCs w:val="24"/>
              </w:rPr>
            </w:pPr>
            <w:r w:rsidRPr="007D6F0C">
              <w:rPr>
                <w:rFonts w:ascii="Arial" w:eastAsia="Arial" w:hAnsi="Arial" w:cs="Arial"/>
                <w:color w:val="auto"/>
                <w:sz w:val="24"/>
                <w:szCs w:val="24"/>
              </w:rPr>
              <w:t xml:space="preserve">Schedule 36 (Intellectual Property Rights) </w:t>
            </w:r>
          </w:p>
          <w:p w14:paraId="773DBF60" w14:textId="66D2D7DA" w:rsidR="00E56E43" w:rsidRDefault="006F3D93" w:rsidP="003E2A00">
            <w:pPr>
              <w:numPr>
                <w:ilvl w:val="0"/>
                <w:numId w:val="28"/>
              </w:numPr>
              <w:pBdr>
                <w:top w:val="nil"/>
                <w:left w:val="nil"/>
                <w:bottom w:val="nil"/>
                <w:right w:val="nil"/>
                <w:between w:val="nil"/>
              </w:pBdr>
              <w:spacing w:before="120" w:after="120" w:line="240" w:lineRule="auto"/>
              <w:rPr>
                <w:rFonts w:ascii="Arial" w:eastAsia="Arial" w:hAnsi="Arial" w:cs="Arial"/>
                <w:color w:val="auto"/>
                <w:sz w:val="24"/>
                <w:szCs w:val="24"/>
              </w:rPr>
            </w:pPr>
            <w:r w:rsidRPr="00BA6D06">
              <w:rPr>
                <w:rFonts w:ascii="Arial" w:eastAsia="Arial" w:hAnsi="Arial" w:cs="Arial"/>
                <w:color w:val="auto"/>
                <w:sz w:val="24"/>
                <w:szCs w:val="24"/>
              </w:rPr>
              <w:t xml:space="preserve">Schedule 1 (Definitions) </w:t>
            </w:r>
          </w:p>
          <w:p w14:paraId="41AFADAC" w14:textId="67D8DA15" w:rsidR="008C3297" w:rsidRPr="00BA6D06" w:rsidRDefault="008C3297" w:rsidP="003E2A00">
            <w:pPr>
              <w:numPr>
                <w:ilvl w:val="0"/>
                <w:numId w:val="28"/>
              </w:numPr>
              <w:pBdr>
                <w:top w:val="nil"/>
                <w:left w:val="nil"/>
                <w:bottom w:val="nil"/>
                <w:right w:val="nil"/>
                <w:between w:val="nil"/>
              </w:pBdr>
              <w:spacing w:before="120" w:after="120" w:line="240" w:lineRule="auto"/>
              <w:rPr>
                <w:rFonts w:ascii="Arial" w:eastAsia="Arial" w:hAnsi="Arial" w:cs="Arial"/>
                <w:color w:val="auto"/>
                <w:sz w:val="24"/>
                <w:szCs w:val="24"/>
              </w:rPr>
            </w:pPr>
            <w:r>
              <w:rPr>
                <w:rFonts w:ascii="Arial" w:eastAsia="Arial" w:hAnsi="Arial" w:cs="Arial"/>
                <w:color w:val="auto"/>
                <w:sz w:val="24"/>
                <w:szCs w:val="24"/>
              </w:rPr>
              <w:t>Schedule 6 (Transparency Reports)</w:t>
            </w:r>
          </w:p>
          <w:p w14:paraId="16E3CFAC" w14:textId="77777777" w:rsidR="00E56E43" w:rsidRPr="00BA6D06" w:rsidRDefault="006F3D93" w:rsidP="003E2A00">
            <w:pPr>
              <w:numPr>
                <w:ilvl w:val="0"/>
                <w:numId w:val="28"/>
              </w:numPr>
              <w:pBdr>
                <w:top w:val="nil"/>
                <w:left w:val="nil"/>
                <w:bottom w:val="nil"/>
                <w:right w:val="nil"/>
                <w:between w:val="nil"/>
              </w:pBdr>
              <w:spacing w:before="120" w:after="120" w:line="240" w:lineRule="auto"/>
              <w:rPr>
                <w:rFonts w:ascii="Arial" w:eastAsia="Arial" w:hAnsi="Arial" w:cs="Arial"/>
                <w:color w:val="auto"/>
                <w:sz w:val="24"/>
                <w:szCs w:val="24"/>
              </w:rPr>
            </w:pPr>
            <w:r w:rsidRPr="00BA6D06">
              <w:rPr>
                <w:rFonts w:ascii="Arial" w:eastAsia="Arial" w:hAnsi="Arial" w:cs="Arial"/>
                <w:color w:val="auto"/>
                <w:sz w:val="24"/>
                <w:szCs w:val="24"/>
              </w:rPr>
              <w:t xml:space="preserve">Schedule 20 (Processing Data) </w:t>
            </w:r>
          </w:p>
          <w:p w14:paraId="3CA2AE76" w14:textId="77777777" w:rsidR="00E56E43" w:rsidRPr="00BA6D06" w:rsidRDefault="006F3D93" w:rsidP="003E2A00">
            <w:pPr>
              <w:numPr>
                <w:ilvl w:val="0"/>
                <w:numId w:val="28"/>
              </w:numPr>
              <w:pBdr>
                <w:top w:val="nil"/>
                <w:left w:val="nil"/>
                <w:bottom w:val="nil"/>
                <w:right w:val="nil"/>
                <w:between w:val="nil"/>
              </w:pBdr>
              <w:spacing w:before="120" w:after="120" w:line="240" w:lineRule="auto"/>
              <w:rPr>
                <w:rFonts w:ascii="Arial" w:eastAsia="Arial" w:hAnsi="Arial" w:cs="Arial"/>
                <w:color w:val="auto"/>
                <w:sz w:val="24"/>
                <w:szCs w:val="24"/>
              </w:rPr>
            </w:pPr>
            <w:r w:rsidRPr="00BA6D06">
              <w:rPr>
                <w:rFonts w:ascii="Arial" w:eastAsia="Arial" w:hAnsi="Arial" w:cs="Arial"/>
                <w:color w:val="auto"/>
                <w:sz w:val="24"/>
                <w:szCs w:val="24"/>
              </w:rPr>
              <w:t>The following Schedules (in equal order of precedence):</w:t>
            </w:r>
          </w:p>
          <w:p w14:paraId="024A3DD7" w14:textId="77777777" w:rsidR="00E56E43" w:rsidRPr="00BA6D06" w:rsidRDefault="006F3D93" w:rsidP="003E2A00">
            <w:pPr>
              <w:numPr>
                <w:ilvl w:val="1"/>
                <w:numId w:val="28"/>
              </w:numPr>
              <w:pBdr>
                <w:top w:val="nil"/>
                <w:left w:val="nil"/>
                <w:bottom w:val="nil"/>
                <w:right w:val="nil"/>
                <w:between w:val="nil"/>
              </w:pBdr>
              <w:spacing w:before="120" w:after="120" w:line="240" w:lineRule="auto"/>
              <w:rPr>
                <w:rFonts w:ascii="Arial" w:eastAsia="Arial" w:hAnsi="Arial" w:cs="Arial"/>
                <w:color w:val="auto"/>
                <w:sz w:val="24"/>
                <w:szCs w:val="24"/>
              </w:rPr>
            </w:pPr>
            <w:r w:rsidRPr="00BA6D06">
              <w:rPr>
                <w:rFonts w:ascii="Arial" w:eastAsia="Arial" w:hAnsi="Arial" w:cs="Arial"/>
                <w:color w:val="auto"/>
                <w:sz w:val="24"/>
                <w:szCs w:val="24"/>
              </w:rPr>
              <w:t>Schedule 2 (Specification)</w:t>
            </w:r>
          </w:p>
          <w:p w14:paraId="75331075" w14:textId="77777777" w:rsidR="00E56E43" w:rsidRPr="00BA6D06" w:rsidRDefault="006F3D93" w:rsidP="003E2A00">
            <w:pPr>
              <w:numPr>
                <w:ilvl w:val="1"/>
                <w:numId w:val="28"/>
              </w:numPr>
              <w:pBdr>
                <w:top w:val="nil"/>
                <w:left w:val="nil"/>
                <w:bottom w:val="nil"/>
                <w:right w:val="nil"/>
                <w:between w:val="nil"/>
              </w:pBdr>
              <w:spacing w:before="120" w:after="120" w:line="240" w:lineRule="auto"/>
              <w:rPr>
                <w:rFonts w:ascii="Arial" w:eastAsia="Arial" w:hAnsi="Arial" w:cs="Arial"/>
                <w:color w:val="auto"/>
                <w:sz w:val="24"/>
                <w:szCs w:val="24"/>
              </w:rPr>
            </w:pPr>
            <w:r w:rsidRPr="00BA6D06">
              <w:rPr>
                <w:rFonts w:ascii="Arial" w:eastAsia="Arial" w:hAnsi="Arial" w:cs="Arial"/>
                <w:color w:val="auto"/>
                <w:sz w:val="24"/>
                <w:szCs w:val="24"/>
              </w:rPr>
              <w:t>Schedule 3 (Charges)</w:t>
            </w:r>
          </w:p>
          <w:p w14:paraId="430B50EB" w14:textId="77777777" w:rsidR="00E56E43" w:rsidRPr="00BA6D06" w:rsidRDefault="006F3D93" w:rsidP="003E2A00">
            <w:pPr>
              <w:numPr>
                <w:ilvl w:val="1"/>
                <w:numId w:val="28"/>
              </w:numPr>
              <w:pBdr>
                <w:top w:val="nil"/>
                <w:left w:val="nil"/>
                <w:bottom w:val="nil"/>
                <w:right w:val="nil"/>
                <w:between w:val="nil"/>
              </w:pBdr>
              <w:spacing w:before="120" w:after="120" w:line="240" w:lineRule="auto"/>
              <w:rPr>
                <w:rFonts w:ascii="Arial" w:eastAsia="Arial" w:hAnsi="Arial" w:cs="Arial"/>
                <w:color w:val="auto"/>
                <w:sz w:val="24"/>
                <w:szCs w:val="24"/>
              </w:rPr>
            </w:pPr>
            <w:r w:rsidRPr="00BA6D06">
              <w:rPr>
                <w:rFonts w:ascii="Arial" w:eastAsia="Arial" w:hAnsi="Arial" w:cs="Arial"/>
                <w:color w:val="auto"/>
                <w:sz w:val="24"/>
                <w:szCs w:val="24"/>
              </w:rPr>
              <w:t>Schedule 5 (Commercially Sensitive Information)</w:t>
            </w:r>
          </w:p>
          <w:p w14:paraId="491D47A8" w14:textId="06EFA750" w:rsidR="00E56E43" w:rsidRPr="00CF6A6A" w:rsidRDefault="006F3D93" w:rsidP="003E2A00">
            <w:pPr>
              <w:numPr>
                <w:ilvl w:val="1"/>
                <w:numId w:val="28"/>
              </w:numPr>
              <w:pBdr>
                <w:top w:val="nil"/>
                <w:left w:val="nil"/>
                <w:bottom w:val="nil"/>
                <w:right w:val="nil"/>
                <w:between w:val="nil"/>
              </w:pBdr>
              <w:spacing w:before="120" w:after="120" w:line="240" w:lineRule="auto"/>
              <w:rPr>
                <w:rFonts w:ascii="Arial" w:eastAsia="Arial" w:hAnsi="Arial" w:cs="Arial"/>
                <w:color w:val="auto"/>
                <w:sz w:val="24"/>
                <w:szCs w:val="24"/>
              </w:rPr>
            </w:pPr>
            <w:r w:rsidRPr="00CF6A6A">
              <w:rPr>
                <w:rFonts w:ascii="Arial" w:eastAsia="Arial" w:hAnsi="Arial" w:cs="Arial"/>
                <w:color w:val="auto"/>
                <w:sz w:val="24"/>
                <w:szCs w:val="24"/>
              </w:rPr>
              <w:t>Schedule 7 (Staff Transfer)</w:t>
            </w:r>
          </w:p>
          <w:p w14:paraId="0352C67C" w14:textId="77777777" w:rsidR="00E56E43" w:rsidRPr="00ED600D" w:rsidRDefault="006F3D93" w:rsidP="003E2A00">
            <w:pPr>
              <w:numPr>
                <w:ilvl w:val="1"/>
                <w:numId w:val="28"/>
              </w:numPr>
              <w:pBdr>
                <w:top w:val="nil"/>
                <w:left w:val="nil"/>
                <w:bottom w:val="nil"/>
                <w:right w:val="nil"/>
                <w:between w:val="nil"/>
              </w:pBdr>
              <w:spacing w:before="120" w:after="120" w:line="240" w:lineRule="auto"/>
              <w:rPr>
                <w:rFonts w:ascii="Arial" w:eastAsia="Arial" w:hAnsi="Arial" w:cs="Arial"/>
                <w:color w:val="auto"/>
                <w:sz w:val="24"/>
                <w:szCs w:val="24"/>
              </w:rPr>
            </w:pPr>
            <w:r w:rsidRPr="00ED600D">
              <w:rPr>
                <w:rFonts w:ascii="Arial" w:eastAsia="Arial" w:hAnsi="Arial" w:cs="Arial"/>
                <w:color w:val="auto"/>
                <w:sz w:val="24"/>
                <w:szCs w:val="24"/>
              </w:rPr>
              <w:t>Schedule 8 (Implementation Plan &amp; Testing)</w:t>
            </w:r>
          </w:p>
          <w:p w14:paraId="19953D58" w14:textId="77777777" w:rsidR="00E56E43" w:rsidRPr="00ED600D" w:rsidRDefault="006F3D93" w:rsidP="003E2A00">
            <w:pPr>
              <w:numPr>
                <w:ilvl w:val="1"/>
                <w:numId w:val="28"/>
              </w:numPr>
              <w:pBdr>
                <w:top w:val="nil"/>
                <w:left w:val="nil"/>
                <w:bottom w:val="nil"/>
                <w:right w:val="nil"/>
                <w:between w:val="nil"/>
              </w:pBdr>
              <w:spacing w:before="120" w:after="120" w:line="240" w:lineRule="auto"/>
              <w:rPr>
                <w:rFonts w:ascii="Arial" w:eastAsia="Arial" w:hAnsi="Arial" w:cs="Arial"/>
                <w:color w:val="auto"/>
                <w:sz w:val="24"/>
                <w:szCs w:val="24"/>
              </w:rPr>
            </w:pPr>
            <w:r w:rsidRPr="00ED600D">
              <w:rPr>
                <w:rFonts w:ascii="Arial" w:eastAsia="Arial" w:hAnsi="Arial" w:cs="Arial"/>
                <w:color w:val="auto"/>
                <w:sz w:val="24"/>
                <w:szCs w:val="24"/>
              </w:rPr>
              <w:t>Schedule 9 (Installation Works)</w:t>
            </w:r>
          </w:p>
          <w:p w14:paraId="0D5F1897" w14:textId="77777777" w:rsidR="00E56E43" w:rsidRPr="00CE2AAD" w:rsidRDefault="006F3D93" w:rsidP="003E2A00">
            <w:pPr>
              <w:numPr>
                <w:ilvl w:val="1"/>
                <w:numId w:val="28"/>
              </w:numPr>
              <w:pBdr>
                <w:top w:val="nil"/>
                <w:left w:val="nil"/>
                <w:bottom w:val="nil"/>
                <w:right w:val="nil"/>
                <w:between w:val="nil"/>
              </w:pBdr>
              <w:spacing w:before="120" w:after="120" w:line="240" w:lineRule="auto"/>
              <w:rPr>
                <w:rFonts w:ascii="Arial" w:eastAsia="Arial" w:hAnsi="Arial" w:cs="Arial"/>
                <w:color w:val="auto"/>
                <w:sz w:val="24"/>
                <w:szCs w:val="24"/>
              </w:rPr>
            </w:pPr>
            <w:r w:rsidRPr="00CE2AAD">
              <w:rPr>
                <w:rFonts w:ascii="Arial" w:eastAsia="Arial" w:hAnsi="Arial" w:cs="Arial"/>
                <w:color w:val="auto"/>
                <w:sz w:val="24"/>
                <w:szCs w:val="24"/>
              </w:rPr>
              <w:t>Schedule 10 (Service Levels)</w:t>
            </w:r>
          </w:p>
          <w:p w14:paraId="143F0524" w14:textId="4A404B8E" w:rsidR="00E56E43" w:rsidRPr="00ED600D" w:rsidRDefault="006F3D93" w:rsidP="003E2A00">
            <w:pPr>
              <w:numPr>
                <w:ilvl w:val="1"/>
                <w:numId w:val="28"/>
              </w:numPr>
              <w:pBdr>
                <w:top w:val="nil"/>
                <w:left w:val="nil"/>
                <w:bottom w:val="nil"/>
                <w:right w:val="nil"/>
                <w:between w:val="nil"/>
              </w:pBdr>
              <w:spacing w:before="120" w:after="120" w:line="240" w:lineRule="auto"/>
              <w:rPr>
                <w:rFonts w:ascii="Arial" w:eastAsia="Arial" w:hAnsi="Arial" w:cs="Arial"/>
                <w:color w:val="auto"/>
                <w:sz w:val="24"/>
                <w:szCs w:val="24"/>
              </w:rPr>
            </w:pPr>
            <w:r w:rsidRPr="00ED600D">
              <w:rPr>
                <w:rFonts w:ascii="Arial" w:eastAsia="Arial" w:hAnsi="Arial" w:cs="Arial"/>
                <w:color w:val="auto"/>
                <w:sz w:val="24"/>
                <w:szCs w:val="24"/>
              </w:rPr>
              <w:t>Schedule 11 (Continuous Improvement)</w:t>
            </w:r>
            <w:r w:rsidR="001F70B8" w:rsidRPr="00ED600D">
              <w:rPr>
                <w:rFonts w:ascii="Arial" w:eastAsia="Arial" w:hAnsi="Arial" w:cs="Arial"/>
                <w:color w:val="auto"/>
                <w:sz w:val="24"/>
                <w:szCs w:val="24"/>
              </w:rPr>
              <w:t xml:space="preserve"> N/A</w:t>
            </w:r>
          </w:p>
          <w:p w14:paraId="50B4F6F7" w14:textId="1C2F7771" w:rsidR="00E56E43" w:rsidRPr="00ED600D" w:rsidRDefault="006F3D93" w:rsidP="003E2A00">
            <w:pPr>
              <w:numPr>
                <w:ilvl w:val="1"/>
                <w:numId w:val="28"/>
              </w:numPr>
              <w:pBdr>
                <w:top w:val="nil"/>
                <w:left w:val="nil"/>
                <w:bottom w:val="nil"/>
                <w:right w:val="nil"/>
                <w:between w:val="nil"/>
              </w:pBdr>
              <w:spacing w:before="120" w:after="120" w:line="240" w:lineRule="auto"/>
              <w:rPr>
                <w:rFonts w:ascii="Arial" w:eastAsia="Arial" w:hAnsi="Arial" w:cs="Arial"/>
                <w:color w:val="auto"/>
                <w:sz w:val="24"/>
                <w:szCs w:val="24"/>
              </w:rPr>
            </w:pPr>
            <w:r w:rsidRPr="00ED600D">
              <w:rPr>
                <w:rFonts w:ascii="Arial" w:eastAsia="Arial" w:hAnsi="Arial" w:cs="Arial"/>
                <w:color w:val="auto"/>
                <w:sz w:val="24"/>
                <w:szCs w:val="24"/>
              </w:rPr>
              <w:t>Schedule 12 (Benchmarking)</w:t>
            </w:r>
            <w:r w:rsidR="001F70B8" w:rsidRPr="00ED600D">
              <w:rPr>
                <w:rFonts w:ascii="Arial" w:eastAsia="Arial" w:hAnsi="Arial" w:cs="Arial"/>
                <w:color w:val="auto"/>
                <w:sz w:val="24"/>
                <w:szCs w:val="24"/>
              </w:rPr>
              <w:t xml:space="preserve"> N/A</w:t>
            </w:r>
          </w:p>
          <w:p w14:paraId="4973471C" w14:textId="77777777" w:rsidR="00E56E43" w:rsidRPr="00ED600D" w:rsidRDefault="006F3D93" w:rsidP="003E2A00">
            <w:pPr>
              <w:numPr>
                <w:ilvl w:val="1"/>
                <w:numId w:val="28"/>
              </w:numPr>
              <w:pBdr>
                <w:top w:val="nil"/>
                <w:left w:val="nil"/>
                <w:bottom w:val="nil"/>
                <w:right w:val="nil"/>
                <w:between w:val="nil"/>
              </w:pBdr>
              <w:spacing w:before="120" w:after="120" w:line="240" w:lineRule="auto"/>
              <w:rPr>
                <w:rFonts w:ascii="Arial" w:eastAsia="Arial" w:hAnsi="Arial" w:cs="Arial"/>
                <w:color w:val="auto"/>
                <w:sz w:val="24"/>
                <w:szCs w:val="24"/>
              </w:rPr>
            </w:pPr>
            <w:r w:rsidRPr="00ED600D">
              <w:rPr>
                <w:rFonts w:ascii="Arial" w:eastAsia="Arial" w:hAnsi="Arial" w:cs="Arial"/>
                <w:color w:val="auto"/>
                <w:sz w:val="24"/>
                <w:szCs w:val="24"/>
              </w:rPr>
              <w:t>Schedule 13 (Contract Management)</w:t>
            </w:r>
          </w:p>
          <w:p w14:paraId="667BCDCB" w14:textId="77777777" w:rsidR="00E56E43" w:rsidRPr="00ED600D" w:rsidRDefault="006F3D93" w:rsidP="003E2A00">
            <w:pPr>
              <w:numPr>
                <w:ilvl w:val="1"/>
                <w:numId w:val="28"/>
              </w:numPr>
              <w:pBdr>
                <w:top w:val="nil"/>
                <w:left w:val="nil"/>
                <w:bottom w:val="nil"/>
                <w:right w:val="nil"/>
                <w:between w:val="nil"/>
              </w:pBdr>
              <w:spacing w:before="120" w:after="120" w:line="240" w:lineRule="auto"/>
              <w:rPr>
                <w:rFonts w:ascii="Arial" w:eastAsia="Arial" w:hAnsi="Arial" w:cs="Arial"/>
                <w:color w:val="auto"/>
                <w:sz w:val="24"/>
                <w:szCs w:val="24"/>
              </w:rPr>
            </w:pPr>
            <w:r w:rsidRPr="00ED600D">
              <w:rPr>
                <w:rFonts w:ascii="Arial" w:eastAsia="Arial" w:hAnsi="Arial" w:cs="Arial"/>
                <w:color w:val="auto"/>
                <w:sz w:val="24"/>
                <w:szCs w:val="24"/>
              </w:rPr>
              <w:t>Schedule 14 (Business Continuity and Disaster Recovery)</w:t>
            </w:r>
          </w:p>
          <w:p w14:paraId="3692CFAB" w14:textId="267846C3" w:rsidR="00E56E43" w:rsidRPr="00ED600D" w:rsidRDefault="006F3D93" w:rsidP="003E2A00">
            <w:pPr>
              <w:numPr>
                <w:ilvl w:val="1"/>
                <w:numId w:val="28"/>
              </w:numPr>
              <w:pBdr>
                <w:top w:val="nil"/>
                <w:left w:val="nil"/>
                <w:bottom w:val="nil"/>
                <w:right w:val="nil"/>
                <w:between w:val="nil"/>
              </w:pBdr>
              <w:spacing w:before="120" w:after="120" w:line="240" w:lineRule="auto"/>
              <w:rPr>
                <w:rFonts w:ascii="Arial" w:eastAsia="Arial" w:hAnsi="Arial" w:cs="Arial"/>
                <w:color w:val="auto"/>
                <w:sz w:val="24"/>
                <w:szCs w:val="24"/>
              </w:rPr>
            </w:pPr>
            <w:r w:rsidRPr="00ED600D">
              <w:rPr>
                <w:rFonts w:ascii="Arial" w:eastAsia="Arial" w:hAnsi="Arial" w:cs="Arial"/>
                <w:color w:val="auto"/>
                <w:sz w:val="24"/>
                <w:szCs w:val="24"/>
              </w:rPr>
              <w:t>Schedule 15 (Minimum Standards of Reliability)</w:t>
            </w:r>
            <w:r w:rsidR="001F70B8" w:rsidRPr="00ED600D">
              <w:rPr>
                <w:rFonts w:ascii="Arial" w:eastAsia="Arial" w:hAnsi="Arial" w:cs="Arial"/>
                <w:color w:val="auto"/>
                <w:sz w:val="24"/>
                <w:szCs w:val="24"/>
              </w:rPr>
              <w:t xml:space="preserve"> N/A</w:t>
            </w:r>
          </w:p>
          <w:p w14:paraId="3935B4AE" w14:textId="77777777" w:rsidR="00E56E43" w:rsidRPr="00ED600D" w:rsidRDefault="006F3D93" w:rsidP="003E2A00">
            <w:pPr>
              <w:numPr>
                <w:ilvl w:val="1"/>
                <w:numId w:val="28"/>
              </w:numPr>
              <w:pBdr>
                <w:top w:val="nil"/>
                <w:left w:val="nil"/>
                <w:bottom w:val="nil"/>
                <w:right w:val="nil"/>
                <w:between w:val="nil"/>
              </w:pBdr>
              <w:spacing w:before="120" w:after="120" w:line="240" w:lineRule="auto"/>
              <w:rPr>
                <w:rFonts w:ascii="Arial" w:eastAsia="Arial" w:hAnsi="Arial" w:cs="Arial"/>
                <w:color w:val="auto"/>
                <w:sz w:val="24"/>
                <w:szCs w:val="24"/>
              </w:rPr>
            </w:pPr>
            <w:r w:rsidRPr="00ED600D">
              <w:rPr>
                <w:rFonts w:ascii="Arial" w:eastAsia="Arial" w:hAnsi="Arial" w:cs="Arial"/>
                <w:color w:val="auto"/>
                <w:sz w:val="24"/>
                <w:szCs w:val="24"/>
              </w:rPr>
              <w:t>Schedule 16 (Security)</w:t>
            </w:r>
          </w:p>
          <w:p w14:paraId="5C613DB8" w14:textId="442576CC" w:rsidR="00E56E43" w:rsidRPr="00ED600D" w:rsidRDefault="006F3D93" w:rsidP="003E2A00">
            <w:pPr>
              <w:numPr>
                <w:ilvl w:val="1"/>
                <w:numId w:val="28"/>
              </w:numPr>
              <w:pBdr>
                <w:top w:val="nil"/>
                <w:left w:val="nil"/>
                <w:bottom w:val="nil"/>
                <w:right w:val="nil"/>
                <w:between w:val="nil"/>
              </w:pBdr>
              <w:spacing w:before="120" w:after="120" w:line="240" w:lineRule="auto"/>
              <w:rPr>
                <w:rFonts w:ascii="Arial" w:eastAsia="Arial" w:hAnsi="Arial" w:cs="Arial"/>
                <w:color w:val="auto"/>
                <w:sz w:val="24"/>
                <w:szCs w:val="24"/>
              </w:rPr>
            </w:pPr>
            <w:r w:rsidRPr="00ED600D">
              <w:rPr>
                <w:rFonts w:ascii="Arial" w:eastAsia="Arial" w:hAnsi="Arial" w:cs="Arial"/>
                <w:color w:val="auto"/>
                <w:sz w:val="24"/>
                <w:szCs w:val="24"/>
              </w:rPr>
              <w:t>Schedule 17 (</w:t>
            </w:r>
            <w:r w:rsidR="00C7510A" w:rsidRPr="00ED600D">
              <w:rPr>
                <w:rFonts w:ascii="Arial" w:eastAsia="Arial" w:hAnsi="Arial" w:cs="Arial"/>
                <w:color w:val="auto"/>
                <w:sz w:val="24"/>
                <w:szCs w:val="24"/>
              </w:rPr>
              <w:t>Service Recipients</w:t>
            </w:r>
            <w:r w:rsidRPr="00ED600D">
              <w:rPr>
                <w:rFonts w:ascii="Arial" w:eastAsia="Arial" w:hAnsi="Arial" w:cs="Arial"/>
                <w:color w:val="auto"/>
                <w:sz w:val="24"/>
                <w:szCs w:val="24"/>
              </w:rPr>
              <w:t>)</w:t>
            </w:r>
            <w:r w:rsidR="001F70B8" w:rsidRPr="00ED600D">
              <w:rPr>
                <w:rFonts w:ascii="Arial" w:eastAsia="Arial" w:hAnsi="Arial" w:cs="Arial"/>
                <w:color w:val="auto"/>
                <w:sz w:val="24"/>
                <w:szCs w:val="24"/>
              </w:rPr>
              <w:t xml:space="preserve"> N/A</w:t>
            </w:r>
          </w:p>
          <w:p w14:paraId="198992C3" w14:textId="6022D1DC" w:rsidR="00E56E43" w:rsidRPr="00ED600D" w:rsidRDefault="006F3D93" w:rsidP="003E2A00">
            <w:pPr>
              <w:numPr>
                <w:ilvl w:val="1"/>
                <w:numId w:val="28"/>
              </w:numPr>
              <w:pBdr>
                <w:top w:val="nil"/>
                <w:left w:val="nil"/>
                <w:bottom w:val="nil"/>
                <w:right w:val="nil"/>
                <w:between w:val="nil"/>
              </w:pBdr>
              <w:spacing w:before="120" w:after="120" w:line="240" w:lineRule="auto"/>
              <w:rPr>
                <w:rFonts w:ascii="Arial" w:eastAsia="Arial" w:hAnsi="Arial" w:cs="Arial"/>
                <w:color w:val="auto"/>
                <w:sz w:val="24"/>
                <w:szCs w:val="24"/>
              </w:rPr>
            </w:pPr>
            <w:r w:rsidRPr="00ED600D">
              <w:rPr>
                <w:rFonts w:ascii="Arial" w:eastAsia="Arial" w:hAnsi="Arial" w:cs="Arial"/>
                <w:color w:val="auto"/>
                <w:sz w:val="24"/>
                <w:szCs w:val="24"/>
              </w:rPr>
              <w:t>Schedule 18 (Supply Chain Visibility)</w:t>
            </w:r>
            <w:r w:rsidR="001F70B8" w:rsidRPr="00ED600D">
              <w:rPr>
                <w:rFonts w:ascii="Arial" w:eastAsia="Arial" w:hAnsi="Arial" w:cs="Arial"/>
                <w:color w:val="auto"/>
                <w:sz w:val="24"/>
                <w:szCs w:val="24"/>
              </w:rPr>
              <w:t xml:space="preserve"> N/A</w:t>
            </w:r>
          </w:p>
          <w:p w14:paraId="4DD0114A" w14:textId="77777777" w:rsidR="00E56E43" w:rsidRPr="00ED600D" w:rsidRDefault="006F3D93" w:rsidP="003E2A00">
            <w:pPr>
              <w:numPr>
                <w:ilvl w:val="1"/>
                <w:numId w:val="28"/>
              </w:numPr>
              <w:pBdr>
                <w:top w:val="nil"/>
                <w:left w:val="nil"/>
                <w:bottom w:val="nil"/>
                <w:right w:val="nil"/>
                <w:between w:val="nil"/>
              </w:pBdr>
              <w:spacing w:before="120" w:after="120" w:line="240" w:lineRule="auto"/>
              <w:rPr>
                <w:rFonts w:ascii="Arial" w:eastAsia="Arial" w:hAnsi="Arial" w:cs="Arial"/>
                <w:color w:val="auto"/>
                <w:sz w:val="24"/>
                <w:szCs w:val="24"/>
              </w:rPr>
            </w:pPr>
            <w:r w:rsidRPr="00ED600D">
              <w:rPr>
                <w:rFonts w:ascii="Arial" w:eastAsia="Arial" w:hAnsi="Arial" w:cs="Arial"/>
                <w:color w:val="auto"/>
                <w:sz w:val="24"/>
                <w:szCs w:val="24"/>
              </w:rPr>
              <w:t>Schedule 19 (Cyber Essentials Scheme)</w:t>
            </w:r>
          </w:p>
          <w:p w14:paraId="656AA81C" w14:textId="46B6F9B6" w:rsidR="00E56E43" w:rsidRPr="00BA6D06" w:rsidRDefault="006F3D93" w:rsidP="003E2A00">
            <w:pPr>
              <w:numPr>
                <w:ilvl w:val="1"/>
                <w:numId w:val="28"/>
              </w:numPr>
              <w:pBdr>
                <w:top w:val="nil"/>
                <w:left w:val="nil"/>
                <w:bottom w:val="nil"/>
                <w:right w:val="nil"/>
                <w:between w:val="nil"/>
              </w:pBdr>
              <w:spacing w:before="120" w:after="120" w:line="240" w:lineRule="auto"/>
              <w:rPr>
                <w:rFonts w:ascii="Arial" w:eastAsia="Arial" w:hAnsi="Arial" w:cs="Arial"/>
                <w:color w:val="auto"/>
                <w:sz w:val="24"/>
                <w:szCs w:val="24"/>
              </w:rPr>
            </w:pPr>
            <w:r w:rsidRPr="00BA6D06">
              <w:rPr>
                <w:rFonts w:ascii="Arial" w:eastAsia="Arial" w:hAnsi="Arial" w:cs="Arial"/>
                <w:color w:val="auto"/>
                <w:sz w:val="24"/>
                <w:szCs w:val="24"/>
              </w:rPr>
              <w:t>Schedule 21 (Variation Form)</w:t>
            </w:r>
            <w:r w:rsidR="001F70B8">
              <w:rPr>
                <w:rFonts w:ascii="Arial" w:eastAsia="Arial" w:hAnsi="Arial" w:cs="Arial"/>
                <w:color w:val="auto"/>
                <w:sz w:val="24"/>
                <w:szCs w:val="24"/>
              </w:rPr>
              <w:t xml:space="preserve"> </w:t>
            </w:r>
          </w:p>
          <w:p w14:paraId="47C01C2E" w14:textId="77777777" w:rsidR="00E56E43" w:rsidRPr="00BA6D06" w:rsidRDefault="006F3D93" w:rsidP="003E2A00">
            <w:pPr>
              <w:numPr>
                <w:ilvl w:val="1"/>
                <w:numId w:val="28"/>
              </w:numPr>
              <w:pBdr>
                <w:top w:val="nil"/>
                <w:left w:val="nil"/>
                <w:bottom w:val="nil"/>
                <w:right w:val="nil"/>
                <w:between w:val="nil"/>
              </w:pBdr>
              <w:spacing w:before="120" w:after="120" w:line="240" w:lineRule="auto"/>
              <w:rPr>
                <w:rFonts w:ascii="Arial" w:eastAsia="Arial" w:hAnsi="Arial" w:cs="Arial"/>
                <w:color w:val="auto"/>
                <w:sz w:val="24"/>
                <w:szCs w:val="24"/>
              </w:rPr>
            </w:pPr>
            <w:r w:rsidRPr="00BA6D06">
              <w:rPr>
                <w:rFonts w:ascii="Arial" w:eastAsia="Arial" w:hAnsi="Arial" w:cs="Arial"/>
                <w:color w:val="auto"/>
                <w:sz w:val="24"/>
                <w:szCs w:val="24"/>
              </w:rPr>
              <w:t>Schedule 22 (Insurance Requirements)</w:t>
            </w:r>
          </w:p>
          <w:p w14:paraId="3005DAAB" w14:textId="77777777" w:rsidR="00E56E43" w:rsidRPr="00CF6A6A" w:rsidRDefault="006F3D93" w:rsidP="003E2A00">
            <w:pPr>
              <w:numPr>
                <w:ilvl w:val="1"/>
                <w:numId w:val="28"/>
              </w:numPr>
              <w:pBdr>
                <w:top w:val="nil"/>
                <w:left w:val="nil"/>
                <w:bottom w:val="nil"/>
                <w:right w:val="nil"/>
                <w:between w:val="nil"/>
              </w:pBdr>
              <w:spacing w:before="120" w:after="120" w:line="240" w:lineRule="auto"/>
              <w:rPr>
                <w:rFonts w:ascii="Arial" w:eastAsia="Arial" w:hAnsi="Arial" w:cs="Arial"/>
                <w:color w:val="auto"/>
                <w:sz w:val="24"/>
                <w:szCs w:val="24"/>
              </w:rPr>
            </w:pPr>
            <w:r w:rsidRPr="00CF6A6A">
              <w:rPr>
                <w:rFonts w:ascii="Arial" w:eastAsia="Arial" w:hAnsi="Arial" w:cs="Arial"/>
                <w:color w:val="auto"/>
                <w:sz w:val="24"/>
                <w:szCs w:val="24"/>
              </w:rPr>
              <w:lastRenderedPageBreak/>
              <w:t>Schedule 23 (Guarantee)</w:t>
            </w:r>
          </w:p>
          <w:p w14:paraId="6BA2904F" w14:textId="77777777" w:rsidR="00E56E43" w:rsidRPr="00CE2AAD" w:rsidRDefault="006F3D93" w:rsidP="003E2A00">
            <w:pPr>
              <w:numPr>
                <w:ilvl w:val="1"/>
                <w:numId w:val="28"/>
              </w:numPr>
              <w:pBdr>
                <w:top w:val="nil"/>
                <w:left w:val="nil"/>
                <w:bottom w:val="nil"/>
                <w:right w:val="nil"/>
                <w:between w:val="nil"/>
              </w:pBdr>
              <w:spacing w:before="120" w:after="120" w:line="240" w:lineRule="auto"/>
              <w:rPr>
                <w:rFonts w:ascii="Arial" w:eastAsia="Arial" w:hAnsi="Arial" w:cs="Arial"/>
                <w:color w:val="auto"/>
                <w:sz w:val="24"/>
                <w:szCs w:val="24"/>
              </w:rPr>
            </w:pPr>
            <w:r w:rsidRPr="00CE2AAD">
              <w:rPr>
                <w:rFonts w:ascii="Arial" w:eastAsia="Arial" w:hAnsi="Arial" w:cs="Arial"/>
                <w:color w:val="auto"/>
                <w:sz w:val="24"/>
                <w:szCs w:val="24"/>
              </w:rPr>
              <w:t>Schedule 24 (Financial Difficulties)</w:t>
            </w:r>
          </w:p>
          <w:p w14:paraId="56871DC2" w14:textId="77777777" w:rsidR="00E56E43" w:rsidRDefault="006F3D93" w:rsidP="003E2A00">
            <w:pPr>
              <w:numPr>
                <w:ilvl w:val="1"/>
                <w:numId w:val="28"/>
              </w:numPr>
              <w:pBdr>
                <w:top w:val="nil"/>
                <w:left w:val="nil"/>
                <w:bottom w:val="nil"/>
                <w:right w:val="nil"/>
                <w:between w:val="nil"/>
              </w:pBdr>
              <w:spacing w:before="120" w:after="120" w:line="240" w:lineRule="auto"/>
              <w:rPr>
                <w:rFonts w:ascii="Arial" w:eastAsia="Arial" w:hAnsi="Arial" w:cs="Arial"/>
                <w:color w:val="auto"/>
                <w:sz w:val="24"/>
                <w:szCs w:val="24"/>
              </w:rPr>
            </w:pPr>
            <w:r w:rsidRPr="00BA6D06">
              <w:rPr>
                <w:rFonts w:ascii="Arial" w:eastAsia="Arial" w:hAnsi="Arial" w:cs="Arial"/>
                <w:color w:val="auto"/>
                <w:sz w:val="24"/>
                <w:szCs w:val="24"/>
              </w:rPr>
              <w:t>Schedule 25 (Rectification Plan)</w:t>
            </w:r>
          </w:p>
          <w:p w14:paraId="188D8D72" w14:textId="694137FA" w:rsidR="00D35F3F" w:rsidRPr="00BA6D06" w:rsidRDefault="00D35F3F" w:rsidP="003E2A00">
            <w:pPr>
              <w:numPr>
                <w:ilvl w:val="1"/>
                <w:numId w:val="28"/>
              </w:numPr>
              <w:pBdr>
                <w:top w:val="nil"/>
                <w:left w:val="nil"/>
                <w:bottom w:val="nil"/>
                <w:right w:val="nil"/>
                <w:between w:val="nil"/>
              </w:pBdr>
              <w:spacing w:before="120" w:after="120" w:line="240" w:lineRule="auto"/>
              <w:rPr>
                <w:rFonts w:ascii="Arial" w:eastAsia="Arial" w:hAnsi="Arial" w:cs="Arial"/>
                <w:color w:val="auto"/>
                <w:sz w:val="24"/>
                <w:szCs w:val="24"/>
              </w:rPr>
            </w:pPr>
            <w:r>
              <w:rPr>
                <w:rFonts w:ascii="Arial" w:eastAsia="Arial" w:hAnsi="Arial" w:cs="Arial"/>
                <w:color w:val="auto"/>
                <w:sz w:val="24"/>
                <w:szCs w:val="24"/>
              </w:rPr>
              <w:t>Schedule 26 (S</w:t>
            </w:r>
            <w:r w:rsidR="003E2A00">
              <w:rPr>
                <w:rFonts w:ascii="Arial" w:eastAsia="Arial" w:hAnsi="Arial" w:cs="Arial"/>
                <w:color w:val="auto"/>
                <w:sz w:val="24"/>
                <w:szCs w:val="24"/>
              </w:rPr>
              <w:t>ustaina</w:t>
            </w:r>
            <w:r>
              <w:rPr>
                <w:rFonts w:ascii="Arial" w:eastAsia="Arial" w:hAnsi="Arial" w:cs="Arial"/>
                <w:color w:val="auto"/>
                <w:sz w:val="24"/>
                <w:szCs w:val="24"/>
              </w:rPr>
              <w:t>bility)</w:t>
            </w:r>
          </w:p>
          <w:p w14:paraId="09780C75" w14:textId="77777777" w:rsidR="00E56E43" w:rsidRPr="00ED600D" w:rsidRDefault="006F3D93" w:rsidP="003E2A00">
            <w:pPr>
              <w:numPr>
                <w:ilvl w:val="1"/>
                <w:numId w:val="28"/>
              </w:numPr>
              <w:pBdr>
                <w:top w:val="nil"/>
                <w:left w:val="nil"/>
                <w:bottom w:val="nil"/>
                <w:right w:val="nil"/>
                <w:between w:val="nil"/>
              </w:pBdr>
              <w:spacing w:before="120" w:after="120" w:line="240" w:lineRule="auto"/>
              <w:rPr>
                <w:rFonts w:ascii="Arial" w:eastAsia="Arial" w:hAnsi="Arial" w:cs="Arial"/>
                <w:color w:val="auto"/>
                <w:sz w:val="24"/>
                <w:szCs w:val="24"/>
              </w:rPr>
            </w:pPr>
            <w:r w:rsidRPr="00ED600D">
              <w:rPr>
                <w:rFonts w:ascii="Arial" w:eastAsia="Arial" w:hAnsi="Arial" w:cs="Arial"/>
                <w:color w:val="auto"/>
                <w:sz w:val="24"/>
                <w:szCs w:val="24"/>
              </w:rPr>
              <w:t>Schedule 27 (Key Subcontractors)</w:t>
            </w:r>
          </w:p>
          <w:p w14:paraId="5D82A743" w14:textId="7344B213" w:rsidR="00E56E43" w:rsidRPr="00ED600D" w:rsidRDefault="006F3D93" w:rsidP="003E2A00">
            <w:pPr>
              <w:numPr>
                <w:ilvl w:val="1"/>
                <w:numId w:val="28"/>
              </w:numPr>
              <w:pBdr>
                <w:top w:val="nil"/>
                <w:left w:val="nil"/>
                <w:bottom w:val="nil"/>
                <w:right w:val="nil"/>
                <w:between w:val="nil"/>
              </w:pBdr>
              <w:spacing w:before="120" w:after="120" w:line="240" w:lineRule="auto"/>
              <w:rPr>
                <w:rFonts w:ascii="Arial" w:eastAsia="Arial" w:hAnsi="Arial" w:cs="Arial"/>
                <w:color w:val="auto"/>
                <w:sz w:val="24"/>
                <w:szCs w:val="24"/>
              </w:rPr>
            </w:pPr>
            <w:r w:rsidRPr="00ED600D">
              <w:rPr>
                <w:rFonts w:ascii="Arial" w:eastAsia="Arial" w:hAnsi="Arial" w:cs="Arial"/>
                <w:color w:val="auto"/>
                <w:sz w:val="24"/>
                <w:szCs w:val="24"/>
              </w:rPr>
              <w:t>Schedule 28 (ICT Services)</w:t>
            </w:r>
            <w:r w:rsidR="001F70B8" w:rsidRPr="00ED600D">
              <w:rPr>
                <w:rFonts w:ascii="Arial" w:eastAsia="Arial" w:hAnsi="Arial" w:cs="Arial"/>
                <w:color w:val="auto"/>
                <w:sz w:val="24"/>
                <w:szCs w:val="24"/>
              </w:rPr>
              <w:t xml:space="preserve"> N/A</w:t>
            </w:r>
          </w:p>
          <w:p w14:paraId="7857AF78" w14:textId="4644E671" w:rsidR="0047384D" w:rsidRPr="00ED600D" w:rsidRDefault="0047384D" w:rsidP="003E2A00">
            <w:pPr>
              <w:numPr>
                <w:ilvl w:val="1"/>
                <w:numId w:val="28"/>
              </w:numPr>
              <w:pBdr>
                <w:top w:val="nil"/>
                <w:left w:val="nil"/>
                <w:bottom w:val="nil"/>
                <w:right w:val="nil"/>
                <w:between w:val="nil"/>
              </w:pBdr>
              <w:spacing w:before="120" w:after="120" w:line="240" w:lineRule="auto"/>
              <w:rPr>
                <w:rFonts w:ascii="Arial" w:eastAsia="Arial" w:hAnsi="Arial" w:cs="Arial"/>
                <w:color w:val="auto"/>
                <w:sz w:val="24"/>
                <w:szCs w:val="24"/>
              </w:rPr>
            </w:pPr>
            <w:r w:rsidRPr="00ED600D">
              <w:rPr>
                <w:rFonts w:ascii="Arial" w:eastAsia="Arial" w:hAnsi="Arial" w:cs="Arial"/>
                <w:color w:val="auto"/>
                <w:sz w:val="24"/>
                <w:szCs w:val="24"/>
              </w:rPr>
              <w:t>Schedule 28</w:t>
            </w:r>
            <w:r w:rsidR="00B747D2" w:rsidRPr="00ED600D">
              <w:rPr>
                <w:rFonts w:ascii="Arial" w:eastAsia="Arial" w:hAnsi="Arial" w:cs="Arial"/>
                <w:color w:val="auto"/>
                <w:sz w:val="24"/>
                <w:szCs w:val="24"/>
              </w:rPr>
              <w:t>A</w:t>
            </w:r>
            <w:r w:rsidRPr="00ED600D">
              <w:rPr>
                <w:rFonts w:ascii="Arial" w:eastAsia="Arial" w:hAnsi="Arial" w:cs="Arial"/>
                <w:color w:val="auto"/>
                <w:sz w:val="24"/>
                <w:szCs w:val="24"/>
              </w:rPr>
              <w:t xml:space="preserve"> (Agile Development Additional Terms)</w:t>
            </w:r>
            <w:r w:rsidR="001F70B8" w:rsidRPr="00ED600D">
              <w:rPr>
                <w:rFonts w:ascii="Arial" w:eastAsia="Arial" w:hAnsi="Arial" w:cs="Arial"/>
                <w:color w:val="auto"/>
                <w:sz w:val="24"/>
                <w:szCs w:val="24"/>
              </w:rPr>
              <w:t xml:space="preserve"> N/A</w:t>
            </w:r>
          </w:p>
          <w:p w14:paraId="56F391A4" w14:textId="749694CE" w:rsidR="00E56E43" w:rsidRDefault="006F3D93" w:rsidP="003E2A00">
            <w:pPr>
              <w:numPr>
                <w:ilvl w:val="1"/>
                <w:numId w:val="28"/>
              </w:numPr>
              <w:pBdr>
                <w:top w:val="nil"/>
                <w:left w:val="nil"/>
                <w:bottom w:val="nil"/>
                <w:right w:val="nil"/>
                <w:between w:val="nil"/>
              </w:pBdr>
              <w:spacing w:before="120" w:after="120" w:line="240" w:lineRule="auto"/>
              <w:rPr>
                <w:rFonts w:ascii="Arial" w:eastAsia="Arial" w:hAnsi="Arial" w:cs="Arial"/>
                <w:color w:val="auto"/>
                <w:sz w:val="24"/>
                <w:szCs w:val="24"/>
              </w:rPr>
            </w:pPr>
            <w:r w:rsidRPr="00ED600D">
              <w:rPr>
                <w:rFonts w:ascii="Arial" w:eastAsia="Arial" w:hAnsi="Arial" w:cs="Arial"/>
                <w:color w:val="auto"/>
                <w:sz w:val="24"/>
                <w:szCs w:val="24"/>
              </w:rPr>
              <w:t>Schedule 29 (Key Supplier Staff)</w:t>
            </w:r>
            <w:r w:rsidR="001F70B8" w:rsidRPr="00ED600D">
              <w:rPr>
                <w:rFonts w:ascii="Arial" w:eastAsia="Arial" w:hAnsi="Arial" w:cs="Arial"/>
                <w:color w:val="auto"/>
                <w:sz w:val="24"/>
                <w:szCs w:val="24"/>
              </w:rPr>
              <w:t xml:space="preserve"> N/A</w:t>
            </w:r>
          </w:p>
          <w:p w14:paraId="0ADECCAB" w14:textId="77777777" w:rsidR="002D5934" w:rsidRPr="00ED600D" w:rsidRDefault="002D5934" w:rsidP="002D5934">
            <w:pPr>
              <w:numPr>
                <w:ilvl w:val="1"/>
                <w:numId w:val="28"/>
              </w:numPr>
              <w:pBdr>
                <w:top w:val="nil"/>
                <w:left w:val="nil"/>
                <w:bottom w:val="nil"/>
                <w:right w:val="nil"/>
                <w:between w:val="nil"/>
              </w:pBdr>
              <w:spacing w:before="120" w:after="120" w:line="240" w:lineRule="auto"/>
              <w:rPr>
                <w:rFonts w:ascii="Arial" w:eastAsia="Arial" w:hAnsi="Arial" w:cs="Arial"/>
                <w:color w:val="auto"/>
                <w:sz w:val="24"/>
                <w:szCs w:val="24"/>
              </w:rPr>
            </w:pPr>
            <w:r w:rsidRPr="00ED600D">
              <w:rPr>
                <w:rFonts w:ascii="Arial" w:eastAsia="Arial" w:hAnsi="Arial" w:cs="Arial"/>
                <w:color w:val="auto"/>
                <w:sz w:val="24"/>
                <w:szCs w:val="24"/>
              </w:rPr>
              <w:t>Schedule 30 (Exit Management)</w:t>
            </w:r>
          </w:p>
          <w:p w14:paraId="4FD78CEF" w14:textId="487A7A74" w:rsidR="002D5934" w:rsidRPr="00ED600D" w:rsidRDefault="002D5934" w:rsidP="003E2A00">
            <w:pPr>
              <w:numPr>
                <w:ilvl w:val="1"/>
                <w:numId w:val="28"/>
              </w:numPr>
              <w:pBdr>
                <w:top w:val="nil"/>
                <w:left w:val="nil"/>
                <w:bottom w:val="nil"/>
                <w:right w:val="nil"/>
                <w:between w:val="nil"/>
              </w:pBdr>
              <w:spacing w:before="120" w:after="120" w:line="240" w:lineRule="auto"/>
              <w:rPr>
                <w:rFonts w:ascii="Arial" w:eastAsia="Arial" w:hAnsi="Arial" w:cs="Arial"/>
                <w:color w:val="auto"/>
                <w:sz w:val="24"/>
                <w:szCs w:val="24"/>
              </w:rPr>
            </w:pPr>
            <w:r>
              <w:rPr>
                <w:rFonts w:ascii="Arial" w:eastAsia="Arial" w:hAnsi="Arial" w:cs="Arial"/>
                <w:color w:val="auto"/>
                <w:sz w:val="24"/>
                <w:szCs w:val="24"/>
              </w:rPr>
              <w:t>Schedule 31 (Buyers Specific Terms) N/A</w:t>
            </w:r>
          </w:p>
          <w:p w14:paraId="5026DEC3" w14:textId="449DBEF7" w:rsidR="00E56E43" w:rsidRPr="00ED600D" w:rsidRDefault="006F3D93" w:rsidP="003E2A00">
            <w:pPr>
              <w:numPr>
                <w:ilvl w:val="1"/>
                <w:numId w:val="28"/>
              </w:numPr>
              <w:pBdr>
                <w:top w:val="nil"/>
                <w:left w:val="nil"/>
                <w:bottom w:val="nil"/>
                <w:right w:val="nil"/>
                <w:between w:val="nil"/>
              </w:pBdr>
              <w:spacing w:before="120" w:after="120" w:line="240" w:lineRule="auto"/>
              <w:rPr>
                <w:rFonts w:ascii="Arial" w:eastAsia="Arial" w:hAnsi="Arial" w:cs="Arial"/>
                <w:color w:val="auto"/>
                <w:sz w:val="24"/>
                <w:szCs w:val="24"/>
              </w:rPr>
            </w:pPr>
            <w:r w:rsidRPr="00ED600D">
              <w:rPr>
                <w:rFonts w:ascii="Arial" w:eastAsia="Arial" w:hAnsi="Arial" w:cs="Arial"/>
                <w:color w:val="auto"/>
                <w:sz w:val="24"/>
                <w:szCs w:val="24"/>
              </w:rPr>
              <w:t>Schedule 32 (Background Checks)</w:t>
            </w:r>
            <w:r w:rsidR="002D5934">
              <w:rPr>
                <w:rFonts w:ascii="Arial" w:eastAsia="Arial" w:hAnsi="Arial" w:cs="Arial"/>
                <w:color w:val="auto"/>
                <w:sz w:val="24"/>
                <w:szCs w:val="24"/>
              </w:rPr>
              <w:t xml:space="preserve"> N/A</w:t>
            </w:r>
          </w:p>
          <w:p w14:paraId="7E3CB72D" w14:textId="663F07FC" w:rsidR="00E56E43" w:rsidRPr="00ED600D" w:rsidRDefault="006F3D93" w:rsidP="003E2A00">
            <w:pPr>
              <w:numPr>
                <w:ilvl w:val="1"/>
                <w:numId w:val="28"/>
              </w:numPr>
              <w:pBdr>
                <w:top w:val="nil"/>
                <w:left w:val="nil"/>
                <w:bottom w:val="nil"/>
                <w:right w:val="nil"/>
                <w:between w:val="nil"/>
              </w:pBdr>
              <w:spacing w:before="120" w:after="120" w:line="240" w:lineRule="auto"/>
              <w:rPr>
                <w:rFonts w:ascii="Arial" w:eastAsia="Arial" w:hAnsi="Arial" w:cs="Arial"/>
                <w:color w:val="auto"/>
                <w:sz w:val="24"/>
                <w:szCs w:val="24"/>
              </w:rPr>
            </w:pPr>
            <w:r w:rsidRPr="00ED600D">
              <w:rPr>
                <w:rFonts w:ascii="Arial" w:eastAsia="Arial" w:hAnsi="Arial" w:cs="Arial"/>
                <w:color w:val="auto"/>
                <w:sz w:val="24"/>
                <w:szCs w:val="24"/>
              </w:rPr>
              <w:t>Schedule 33 (Scottish Law)</w:t>
            </w:r>
            <w:r w:rsidR="00CF6A6A" w:rsidRPr="00ED600D">
              <w:rPr>
                <w:rFonts w:ascii="Arial" w:eastAsia="Arial" w:hAnsi="Arial" w:cs="Arial"/>
                <w:color w:val="auto"/>
                <w:sz w:val="24"/>
                <w:szCs w:val="24"/>
              </w:rPr>
              <w:t xml:space="preserve"> N/A</w:t>
            </w:r>
          </w:p>
          <w:p w14:paraId="7A4C3F77" w14:textId="3C4CDAB4" w:rsidR="00E56E43" w:rsidRPr="00ED600D" w:rsidRDefault="006F3D93" w:rsidP="003E2A00">
            <w:pPr>
              <w:numPr>
                <w:ilvl w:val="1"/>
                <w:numId w:val="28"/>
              </w:numPr>
              <w:pBdr>
                <w:top w:val="nil"/>
                <w:left w:val="nil"/>
                <w:bottom w:val="nil"/>
                <w:right w:val="nil"/>
                <w:between w:val="nil"/>
              </w:pBdr>
              <w:spacing w:before="120" w:after="120" w:line="240" w:lineRule="auto"/>
              <w:rPr>
                <w:rFonts w:ascii="Arial" w:eastAsia="Arial" w:hAnsi="Arial" w:cs="Arial"/>
                <w:color w:val="auto"/>
                <w:sz w:val="24"/>
                <w:szCs w:val="24"/>
              </w:rPr>
            </w:pPr>
            <w:r w:rsidRPr="00ED600D">
              <w:rPr>
                <w:rFonts w:ascii="Arial" w:eastAsia="Arial" w:hAnsi="Arial" w:cs="Arial"/>
                <w:color w:val="auto"/>
                <w:sz w:val="24"/>
                <w:szCs w:val="24"/>
              </w:rPr>
              <w:t>Schedule 34 (Northern Ireland Law)</w:t>
            </w:r>
            <w:r w:rsidR="00CF6A6A" w:rsidRPr="00ED600D">
              <w:rPr>
                <w:rFonts w:ascii="Arial" w:eastAsia="Arial" w:hAnsi="Arial" w:cs="Arial"/>
                <w:color w:val="auto"/>
                <w:sz w:val="24"/>
                <w:szCs w:val="24"/>
              </w:rPr>
              <w:t xml:space="preserve"> N/A</w:t>
            </w:r>
          </w:p>
          <w:p w14:paraId="5A2BBDD4" w14:textId="4216340D" w:rsidR="00E56E43" w:rsidRPr="00ED600D" w:rsidRDefault="006F3D93" w:rsidP="003E2A00">
            <w:pPr>
              <w:numPr>
                <w:ilvl w:val="1"/>
                <w:numId w:val="28"/>
              </w:numPr>
              <w:pBdr>
                <w:top w:val="nil"/>
                <w:left w:val="nil"/>
                <w:bottom w:val="nil"/>
                <w:right w:val="nil"/>
                <w:between w:val="nil"/>
              </w:pBdr>
              <w:spacing w:before="120" w:after="120" w:line="240" w:lineRule="auto"/>
              <w:rPr>
                <w:rFonts w:ascii="Arial" w:eastAsia="Arial" w:hAnsi="Arial" w:cs="Arial"/>
                <w:color w:val="auto"/>
                <w:sz w:val="24"/>
                <w:szCs w:val="24"/>
              </w:rPr>
            </w:pPr>
            <w:r w:rsidRPr="00ED600D">
              <w:rPr>
                <w:rFonts w:ascii="Arial" w:eastAsia="Arial" w:hAnsi="Arial" w:cs="Arial"/>
                <w:color w:val="auto"/>
                <w:sz w:val="24"/>
                <w:szCs w:val="24"/>
              </w:rPr>
              <w:t>Schedule 35 (Lease Terms)</w:t>
            </w:r>
            <w:r w:rsidR="001F70B8" w:rsidRPr="00ED600D">
              <w:rPr>
                <w:rFonts w:ascii="Arial" w:eastAsia="Arial" w:hAnsi="Arial" w:cs="Arial"/>
                <w:color w:val="auto"/>
                <w:sz w:val="24"/>
                <w:szCs w:val="24"/>
              </w:rPr>
              <w:t xml:space="preserve"> N/A</w:t>
            </w:r>
          </w:p>
          <w:p w14:paraId="0A3F519E" w14:textId="75D90E9F" w:rsidR="00D12CC1" w:rsidRPr="00ED600D" w:rsidRDefault="00D12CC1" w:rsidP="003E2A00">
            <w:pPr>
              <w:numPr>
                <w:ilvl w:val="1"/>
                <w:numId w:val="28"/>
              </w:numPr>
              <w:pBdr>
                <w:top w:val="nil"/>
                <w:left w:val="nil"/>
                <w:bottom w:val="nil"/>
                <w:right w:val="nil"/>
                <w:between w:val="nil"/>
              </w:pBdr>
              <w:spacing w:before="120" w:after="120" w:line="240" w:lineRule="auto"/>
              <w:rPr>
                <w:rFonts w:ascii="Arial" w:eastAsia="Arial" w:hAnsi="Arial" w:cs="Arial"/>
                <w:color w:val="auto"/>
                <w:sz w:val="24"/>
                <w:szCs w:val="24"/>
              </w:rPr>
            </w:pPr>
            <w:r w:rsidRPr="00ED600D">
              <w:rPr>
                <w:rFonts w:ascii="Arial" w:eastAsia="Arial" w:hAnsi="Arial" w:cs="Arial"/>
                <w:color w:val="auto"/>
                <w:sz w:val="24"/>
                <w:szCs w:val="24"/>
              </w:rPr>
              <w:t>Schedule 37 (Corporate Resolution Planning Information)</w:t>
            </w:r>
            <w:r w:rsidR="001F70B8" w:rsidRPr="00ED600D">
              <w:rPr>
                <w:rFonts w:ascii="Arial" w:eastAsia="Arial" w:hAnsi="Arial" w:cs="Arial"/>
                <w:color w:val="auto"/>
                <w:sz w:val="24"/>
                <w:szCs w:val="24"/>
              </w:rPr>
              <w:t xml:space="preserve"> N/A</w:t>
            </w:r>
          </w:p>
          <w:p w14:paraId="54588642" w14:textId="467EEAC2" w:rsidR="00E56E43" w:rsidRPr="00BA6D06" w:rsidRDefault="006F3D93" w:rsidP="003E2A00">
            <w:pPr>
              <w:numPr>
                <w:ilvl w:val="0"/>
                <w:numId w:val="28"/>
              </w:numPr>
              <w:pBdr>
                <w:top w:val="nil"/>
                <w:left w:val="nil"/>
                <w:bottom w:val="nil"/>
                <w:right w:val="nil"/>
                <w:between w:val="nil"/>
              </w:pBdr>
              <w:spacing w:before="120" w:after="120" w:line="240" w:lineRule="auto"/>
              <w:rPr>
                <w:rFonts w:ascii="Arial" w:eastAsia="Arial" w:hAnsi="Arial" w:cs="Arial"/>
                <w:color w:val="auto"/>
                <w:sz w:val="24"/>
                <w:szCs w:val="24"/>
              </w:rPr>
            </w:pPr>
            <w:r w:rsidRPr="00BA6D06">
              <w:rPr>
                <w:rFonts w:ascii="Arial" w:eastAsia="Arial" w:hAnsi="Arial" w:cs="Arial"/>
                <w:color w:val="auto"/>
                <w:sz w:val="24"/>
                <w:szCs w:val="24"/>
              </w:rPr>
              <w:t>Schedule 4 (Tender)</w:t>
            </w:r>
            <w:r w:rsidR="00D33AAE">
              <w:rPr>
                <w:rFonts w:ascii="Arial" w:eastAsia="Arial" w:hAnsi="Arial" w:cs="Arial"/>
                <w:color w:val="auto"/>
                <w:sz w:val="24"/>
                <w:szCs w:val="24"/>
              </w:rPr>
              <w:t>, unless</w:t>
            </w:r>
            <w:r w:rsidRPr="00BA6D06">
              <w:rPr>
                <w:rFonts w:ascii="Arial" w:eastAsia="Arial" w:hAnsi="Arial" w:cs="Arial"/>
                <w:color w:val="auto"/>
                <w:sz w:val="24"/>
                <w:szCs w:val="24"/>
              </w:rPr>
              <w:t xml:space="preserve"> any part of the Tender offers a better commercial position for the Buyer </w:t>
            </w:r>
            <w:r w:rsidR="008E6FC4">
              <w:rPr>
                <w:rFonts w:ascii="Arial" w:eastAsia="Arial" w:hAnsi="Arial" w:cs="Arial"/>
                <w:color w:val="auto"/>
                <w:sz w:val="24"/>
                <w:szCs w:val="24"/>
              </w:rPr>
              <w:t>(as decided by the Buyer)</w:t>
            </w:r>
            <w:r w:rsidR="00D33AAE">
              <w:rPr>
                <w:rFonts w:ascii="Arial" w:eastAsia="Arial" w:hAnsi="Arial" w:cs="Arial"/>
                <w:color w:val="auto"/>
                <w:sz w:val="24"/>
                <w:szCs w:val="24"/>
              </w:rPr>
              <w:t>, in which case that aspect of the Tender will</w:t>
            </w:r>
            <w:r w:rsidR="008E6FC4">
              <w:rPr>
                <w:rFonts w:ascii="Arial" w:eastAsia="Arial" w:hAnsi="Arial" w:cs="Arial"/>
                <w:color w:val="auto"/>
                <w:sz w:val="24"/>
                <w:szCs w:val="24"/>
              </w:rPr>
              <w:t xml:space="preserve"> </w:t>
            </w:r>
            <w:r w:rsidRPr="00BA6D06">
              <w:rPr>
                <w:rFonts w:ascii="Arial" w:eastAsia="Arial" w:hAnsi="Arial" w:cs="Arial"/>
                <w:color w:val="auto"/>
                <w:sz w:val="24"/>
                <w:szCs w:val="24"/>
              </w:rPr>
              <w:t>take precedence over the documents above</w:t>
            </w:r>
            <w:r w:rsidR="00D35F3F">
              <w:rPr>
                <w:rFonts w:ascii="Arial" w:eastAsia="Arial" w:hAnsi="Arial" w:cs="Arial"/>
                <w:color w:val="auto"/>
                <w:sz w:val="24"/>
                <w:szCs w:val="24"/>
              </w:rPr>
              <w:t>.</w:t>
            </w:r>
            <w:r w:rsidRPr="00BA6D06">
              <w:rPr>
                <w:rFonts w:ascii="Arial" w:eastAsia="Arial" w:hAnsi="Arial" w:cs="Arial"/>
                <w:color w:val="auto"/>
                <w:sz w:val="24"/>
                <w:szCs w:val="24"/>
              </w:rPr>
              <w:t xml:space="preserve"> </w:t>
            </w:r>
          </w:p>
        </w:tc>
      </w:tr>
      <w:tr w:rsidR="00E56E43" w:rsidRPr="00A3797B" w14:paraId="07C1A5D0" w14:textId="77777777" w:rsidTr="00E35A7F">
        <w:trPr>
          <w:trHeight w:val="940"/>
        </w:trPr>
        <w:tc>
          <w:tcPr>
            <w:cnfStyle w:val="000010000000" w:firstRow="0" w:lastRow="0" w:firstColumn="0" w:lastColumn="0" w:oddVBand="1" w:evenVBand="0" w:oddHBand="0" w:evenHBand="0" w:firstRowFirstColumn="0" w:firstRowLastColumn="0" w:lastRowFirstColumn="0" w:lastRowLastColumn="0"/>
            <w:tcW w:w="578" w:type="dxa"/>
            <w:vMerge w:val="restart"/>
          </w:tcPr>
          <w:p w14:paraId="611CE066" w14:textId="77777777" w:rsidR="00E56E43" w:rsidRPr="00A3797B" w:rsidRDefault="00E56E43"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bookmarkStart w:id="1" w:name="_Ref89248486"/>
          </w:p>
        </w:tc>
        <w:bookmarkEnd w:id="1"/>
        <w:tc>
          <w:tcPr>
            <w:tcW w:w="2269" w:type="dxa"/>
            <w:vMerge w:val="restart"/>
          </w:tcPr>
          <w:p w14:paraId="2BD9891D" w14:textId="77777777" w:rsidR="00E56E43" w:rsidRPr="00A3797B" w:rsidRDefault="006F3D93" w:rsidP="009B40B0">
            <w:pPr>
              <w:pBdr>
                <w:top w:val="nil"/>
                <w:left w:val="nil"/>
                <w:bottom w:val="nil"/>
                <w:right w:val="nil"/>
                <w:between w:val="nil"/>
              </w:pBdr>
              <w:spacing w:before="120" w:after="12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Special Terms</w:t>
            </w:r>
          </w:p>
        </w:tc>
        <w:tc>
          <w:tcPr>
            <w:cnfStyle w:val="000010000000" w:firstRow="0" w:lastRow="0" w:firstColumn="0" w:lastColumn="0" w:oddVBand="1" w:evenVBand="0" w:oddHBand="0" w:evenHBand="0" w:firstRowFirstColumn="0" w:firstRowLastColumn="0" w:lastRowFirstColumn="0" w:lastRowLastColumn="0"/>
            <w:tcW w:w="7654" w:type="dxa"/>
          </w:tcPr>
          <w:p w14:paraId="131E2D6F" w14:textId="56E00A2D" w:rsidR="00414B86" w:rsidRPr="00BA6D06" w:rsidRDefault="00CF6A6A" w:rsidP="0093083F">
            <w:pPr>
              <w:pStyle w:val="GPSL4boldheading"/>
              <w:numPr>
                <w:ilvl w:val="0"/>
                <w:numId w:val="0"/>
              </w:numPr>
              <w:tabs>
                <w:tab w:val="clear" w:pos="1985"/>
                <w:tab w:val="left" w:pos="741"/>
              </w:tabs>
              <w:ind w:left="450" w:hanging="360"/>
              <w:rPr>
                <w:rFonts w:ascii="Arial" w:eastAsia="Arial" w:hAnsi="Arial"/>
                <w:b w:val="0"/>
                <w:color w:val="auto"/>
                <w:sz w:val="24"/>
                <w:szCs w:val="24"/>
                <w:highlight w:val="yellow"/>
              </w:rPr>
            </w:pPr>
            <w:r>
              <w:rPr>
                <w:rFonts w:ascii="Arial" w:eastAsia="Arial" w:hAnsi="Arial"/>
                <w:color w:val="auto"/>
                <w:sz w:val="24"/>
                <w:szCs w:val="24"/>
              </w:rPr>
              <w:t>N/A</w:t>
            </w:r>
          </w:p>
        </w:tc>
      </w:tr>
      <w:tr w:rsidR="00CF6A6A" w:rsidRPr="00A3797B" w14:paraId="47681BFA" w14:textId="77777777" w:rsidTr="00E35A7F">
        <w:trPr>
          <w:cnfStyle w:val="000000100000" w:firstRow="0" w:lastRow="0" w:firstColumn="0" w:lastColumn="0" w:oddVBand="0" w:evenVBand="0" w:oddHBand="1" w:evenHBand="0" w:firstRowFirstColumn="0" w:firstRowLastColumn="0" w:lastRowFirstColumn="0" w:lastRowLastColumn="0"/>
          <w:trHeight w:val="940"/>
        </w:trPr>
        <w:tc>
          <w:tcPr>
            <w:cnfStyle w:val="000010000000" w:firstRow="0" w:lastRow="0" w:firstColumn="0" w:lastColumn="0" w:oddVBand="1" w:evenVBand="0" w:oddHBand="0" w:evenHBand="0" w:firstRowFirstColumn="0" w:firstRowLastColumn="0" w:lastRowFirstColumn="0" w:lastRowLastColumn="0"/>
            <w:tcW w:w="578" w:type="dxa"/>
            <w:vMerge/>
          </w:tcPr>
          <w:p w14:paraId="35953B6C" w14:textId="77777777" w:rsidR="00CF6A6A" w:rsidRPr="00A3797B" w:rsidRDefault="00CF6A6A"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vMerge/>
          </w:tcPr>
          <w:p w14:paraId="391571C8" w14:textId="77777777" w:rsidR="00CF6A6A" w:rsidRPr="00A3797B" w:rsidRDefault="00CF6A6A" w:rsidP="009B40B0">
            <w:pPr>
              <w:pBdr>
                <w:top w:val="nil"/>
                <w:left w:val="nil"/>
                <w:bottom w:val="nil"/>
                <w:right w:val="nil"/>
                <w:between w:val="nil"/>
              </w:pBdr>
              <w:spacing w:before="120" w:after="12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7654" w:type="dxa"/>
          </w:tcPr>
          <w:p w14:paraId="06BACD71" w14:textId="77777777" w:rsidR="00CF6A6A" w:rsidRDefault="00CF6A6A" w:rsidP="0093083F">
            <w:pPr>
              <w:pStyle w:val="GPSL4boldheading"/>
              <w:numPr>
                <w:ilvl w:val="0"/>
                <w:numId w:val="0"/>
              </w:numPr>
              <w:tabs>
                <w:tab w:val="clear" w:pos="1985"/>
                <w:tab w:val="left" w:pos="741"/>
              </w:tabs>
              <w:ind w:left="450" w:hanging="360"/>
              <w:rPr>
                <w:rFonts w:ascii="Arial" w:eastAsia="Arial" w:hAnsi="Arial"/>
                <w:sz w:val="24"/>
                <w:szCs w:val="24"/>
              </w:rPr>
            </w:pPr>
          </w:p>
        </w:tc>
      </w:tr>
      <w:tr w:rsidR="00CF6A6A" w:rsidRPr="00A3797B" w14:paraId="3F838AC8" w14:textId="77777777" w:rsidTr="00E35A7F">
        <w:trPr>
          <w:gridAfter w:val="1"/>
          <w:wAfter w:w="7654" w:type="dxa"/>
          <w:trHeight w:val="660"/>
        </w:trPr>
        <w:tc>
          <w:tcPr>
            <w:cnfStyle w:val="000010000000" w:firstRow="0" w:lastRow="0" w:firstColumn="0" w:lastColumn="0" w:oddVBand="1" w:evenVBand="0" w:oddHBand="0" w:evenHBand="0" w:firstRowFirstColumn="0" w:firstRowLastColumn="0" w:lastRowFirstColumn="0" w:lastRowLastColumn="0"/>
            <w:tcW w:w="578" w:type="dxa"/>
            <w:vMerge/>
          </w:tcPr>
          <w:p w14:paraId="2B02CFAA" w14:textId="77777777" w:rsidR="00CF6A6A" w:rsidRPr="00A3797B" w:rsidRDefault="00CF6A6A" w:rsidP="00956BE6">
            <w:pPr>
              <w:widowControl w:val="0"/>
              <w:pBdr>
                <w:top w:val="nil"/>
                <w:left w:val="nil"/>
                <w:bottom w:val="nil"/>
                <w:right w:val="nil"/>
                <w:between w:val="nil"/>
              </w:pBdr>
              <w:spacing w:before="120" w:after="120" w:line="240" w:lineRule="auto"/>
              <w:rPr>
                <w:rFonts w:ascii="Arial" w:eastAsia="Arial" w:hAnsi="Arial" w:cs="Arial"/>
                <w:sz w:val="24"/>
                <w:szCs w:val="24"/>
                <w:highlight w:val="yellow"/>
              </w:rPr>
            </w:pPr>
          </w:p>
        </w:tc>
        <w:tc>
          <w:tcPr>
            <w:tcW w:w="2269" w:type="dxa"/>
            <w:vMerge/>
          </w:tcPr>
          <w:p w14:paraId="25E581F4" w14:textId="77777777" w:rsidR="00CF6A6A" w:rsidRPr="00A3797B" w:rsidRDefault="00CF6A6A" w:rsidP="00956BE6">
            <w:pPr>
              <w:widowControl w:val="0"/>
              <w:pBdr>
                <w:top w:val="nil"/>
                <w:left w:val="nil"/>
                <w:bottom w:val="nil"/>
                <w:right w:val="nil"/>
                <w:between w:val="nil"/>
              </w:pBd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highlight w:val="yellow"/>
              </w:rPr>
            </w:pPr>
          </w:p>
        </w:tc>
      </w:tr>
      <w:tr w:rsidR="00CF6A6A" w:rsidRPr="00A3797B" w14:paraId="6A5C43D0" w14:textId="77777777" w:rsidTr="00E35A7F">
        <w:trPr>
          <w:gridAfter w:val="1"/>
          <w:cnfStyle w:val="000000100000" w:firstRow="0" w:lastRow="0" w:firstColumn="0" w:lastColumn="0" w:oddVBand="0" w:evenVBand="0" w:oddHBand="1" w:evenHBand="0" w:firstRowFirstColumn="0" w:firstRowLastColumn="0" w:lastRowFirstColumn="0" w:lastRowLastColumn="0"/>
          <w:wAfter w:w="7654" w:type="dxa"/>
          <w:trHeight w:val="680"/>
        </w:trPr>
        <w:tc>
          <w:tcPr>
            <w:cnfStyle w:val="000010000000" w:firstRow="0" w:lastRow="0" w:firstColumn="0" w:lastColumn="0" w:oddVBand="1" w:evenVBand="0" w:oddHBand="0" w:evenHBand="0" w:firstRowFirstColumn="0" w:firstRowLastColumn="0" w:lastRowFirstColumn="0" w:lastRowLastColumn="0"/>
            <w:tcW w:w="578" w:type="dxa"/>
            <w:vMerge/>
          </w:tcPr>
          <w:p w14:paraId="346FF818" w14:textId="77777777" w:rsidR="00CF6A6A" w:rsidRPr="00A3797B" w:rsidRDefault="00CF6A6A" w:rsidP="00956BE6">
            <w:pPr>
              <w:widowControl w:val="0"/>
              <w:pBdr>
                <w:top w:val="nil"/>
                <w:left w:val="nil"/>
                <w:bottom w:val="nil"/>
                <w:right w:val="nil"/>
                <w:between w:val="nil"/>
              </w:pBdr>
              <w:spacing w:before="120" w:after="120" w:line="240" w:lineRule="auto"/>
              <w:rPr>
                <w:rFonts w:ascii="Arial" w:eastAsia="Arial" w:hAnsi="Arial" w:cs="Arial"/>
                <w:sz w:val="24"/>
                <w:szCs w:val="24"/>
              </w:rPr>
            </w:pPr>
          </w:p>
        </w:tc>
        <w:tc>
          <w:tcPr>
            <w:tcW w:w="2269" w:type="dxa"/>
            <w:vMerge/>
          </w:tcPr>
          <w:p w14:paraId="468D779A" w14:textId="77777777" w:rsidR="00CF6A6A" w:rsidRPr="00A3797B" w:rsidRDefault="00CF6A6A" w:rsidP="00956BE6">
            <w:pPr>
              <w:widowControl w:val="0"/>
              <w:pBdr>
                <w:top w:val="nil"/>
                <w:left w:val="nil"/>
                <w:bottom w:val="nil"/>
                <w:right w:val="nil"/>
                <w:between w:val="nil"/>
              </w:pBdr>
              <w:spacing w:before="120" w:after="12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r>
      <w:tr w:rsidR="0047384D" w:rsidRPr="00A3797B" w14:paraId="363B5D8A" w14:textId="77777777" w:rsidTr="00E35A7F">
        <w:trPr>
          <w:trHeight w:val="40"/>
        </w:trPr>
        <w:tc>
          <w:tcPr>
            <w:cnfStyle w:val="000010000000" w:firstRow="0" w:lastRow="0" w:firstColumn="0" w:lastColumn="0" w:oddVBand="1" w:evenVBand="0" w:oddHBand="0" w:evenHBand="0" w:firstRowFirstColumn="0" w:firstRowLastColumn="0" w:lastRowFirstColumn="0" w:lastRowLastColumn="0"/>
            <w:tcW w:w="578" w:type="dxa"/>
          </w:tcPr>
          <w:p w14:paraId="33F9874F" w14:textId="77777777" w:rsidR="0047384D" w:rsidRPr="00A3797B" w:rsidRDefault="0047384D"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06C8AE5B" w14:textId="7D8C726C" w:rsidR="0047384D" w:rsidRPr="00A3797B" w:rsidRDefault="001B2064" w:rsidP="009B40B0">
            <w:pPr>
              <w:pBdr>
                <w:top w:val="nil"/>
                <w:left w:val="nil"/>
                <w:bottom w:val="nil"/>
                <w:right w:val="nil"/>
                <w:between w:val="nil"/>
              </w:pBd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Sustainability</w:t>
            </w:r>
            <w:r w:rsidR="002D46E5">
              <w:rPr>
                <w:rFonts w:ascii="Arial" w:eastAsia="Arial" w:hAnsi="Arial" w:cs="Arial"/>
                <w:b/>
                <w:color w:val="000000"/>
                <w:sz w:val="24"/>
                <w:szCs w:val="24"/>
              </w:rPr>
              <w:t xml:space="preserve"> </w:t>
            </w:r>
          </w:p>
        </w:tc>
        <w:tc>
          <w:tcPr>
            <w:cnfStyle w:val="000010000000" w:firstRow="0" w:lastRow="0" w:firstColumn="0" w:lastColumn="0" w:oddVBand="1" w:evenVBand="0" w:oddHBand="0" w:evenHBand="0" w:firstRowFirstColumn="0" w:firstRowLastColumn="0" w:lastRowFirstColumn="0" w:lastRowLastColumn="0"/>
            <w:tcW w:w="7654" w:type="dxa"/>
          </w:tcPr>
          <w:p w14:paraId="10E3919D" w14:textId="100E84C2" w:rsidR="002D46E5" w:rsidRDefault="002D46E5" w:rsidP="009B40B0">
            <w:pPr>
              <w:tabs>
                <w:tab w:val="left" w:pos="2257"/>
              </w:tabs>
              <w:spacing w:before="120" w:after="120" w:line="240" w:lineRule="auto"/>
              <w:rPr>
                <w:rFonts w:ascii="Arial" w:eastAsia="Arial" w:hAnsi="Arial" w:cs="Arial"/>
                <w:b/>
                <w:sz w:val="24"/>
                <w:szCs w:val="24"/>
                <w:highlight w:val="yellow"/>
              </w:rPr>
            </w:pPr>
            <w:r w:rsidRPr="00BA6D06">
              <w:rPr>
                <w:rFonts w:ascii="Arial" w:eastAsia="Arial" w:hAnsi="Arial" w:cs="Arial"/>
                <w:color w:val="auto"/>
                <w:sz w:val="24"/>
                <w:szCs w:val="24"/>
              </w:rPr>
              <w:t xml:space="preserve">The Supplier agrees, in providing the Deliverables and performing its obligations under the Contract, that it will comply with </w:t>
            </w:r>
            <w:r>
              <w:rPr>
                <w:rFonts w:ascii="Arial" w:eastAsia="Arial" w:hAnsi="Arial" w:cs="Arial"/>
                <w:color w:val="auto"/>
                <w:sz w:val="24"/>
                <w:szCs w:val="24"/>
              </w:rPr>
              <w:t>Schedule 26 (</w:t>
            </w:r>
            <w:r w:rsidR="001B2064">
              <w:rPr>
                <w:rFonts w:ascii="Arial" w:eastAsia="Arial" w:hAnsi="Arial" w:cs="Arial"/>
                <w:color w:val="auto"/>
                <w:sz w:val="24"/>
                <w:szCs w:val="24"/>
              </w:rPr>
              <w:t>Sustainability</w:t>
            </w:r>
            <w:r>
              <w:rPr>
                <w:rFonts w:ascii="Arial" w:eastAsia="Arial" w:hAnsi="Arial" w:cs="Arial"/>
                <w:color w:val="auto"/>
                <w:sz w:val="24"/>
                <w:szCs w:val="24"/>
              </w:rPr>
              <w:t>)</w:t>
            </w:r>
            <w:r w:rsidR="001B2064">
              <w:rPr>
                <w:rFonts w:ascii="Arial" w:eastAsia="Arial" w:hAnsi="Arial" w:cs="Arial"/>
                <w:color w:val="auto"/>
                <w:sz w:val="24"/>
                <w:szCs w:val="24"/>
              </w:rPr>
              <w:t>.</w:t>
            </w:r>
            <w:r>
              <w:rPr>
                <w:rFonts w:ascii="Arial" w:eastAsia="Arial" w:hAnsi="Arial" w:cs="Arial"/>
                <w:color w:val="auto"/>
                <w:sz w:val="24"/>
                <w:szCs w:val="24"/>
              </w:rPr>
              <w:t xml:space="preserve"> </w:t>
            </w:r>
          </w:p>
          <w:p w14:paraId="4A68EC3B" w14:textId="31CD9EC2" w:rsidR="002D46E5" w:rsidRPr="00BA6D06" w:rsidRDefault="002D46E5" w:rsidP="009B40B0">
            <w:pPr>
              <w:tabs>
                <w:tab w:val="left" w:pos="2257"/>
              </w:tabs>
              <w:spacing w:before="120" w:after="120" w:line="240" w:lineRule="auto"/>
              <w:rPr>
                <w:rFonts w:ascii="Arial" w:eastAsia="Arial" w:hAnsi="Arial" w:cs="Arial"/>
                <w:b/>
                <w:sz w:val="24"/>
                <w:szCs w:val="24"/>
                <w:highlight w:val="yellow"/>
              </w:rPr>
            </w:pPr>
          </w:p>
        </w:tc>
      </w:tr>
      <w:tr w:rsidR="00E56E43" w:rsidRPr="00A3797B" w14:paraId="5E50A488" w14:textId="77777777" w:rsidTr="00E35A7F">
        <w:trPr>
          <w:cnfStyle w:val="000000100000" w:firstRow="0" w:lastRow="0" w:firstColumn="0" w:lastColumn="0" w:oddVBand="0" w:evenVBand="0" w:oddHBand="1" w:evenHBand="0" w:firstRowFirstColumn="0" w:firstRowLastColumn="0" w:lastRowFirstColumn="0" w:lastRowLastColumn="0"/>
          <w:trHeight w:val="40"/>
        </w:trPr>
        <w:tc>
          <w:tcPr>
            <w:cnfStyle w:val="000010000000" w:firstRow="0" w:lastRow="0" w:firstColumn="0" w:lastColumn="0" w:oddVBand="1" w:evenVBand="0" w:oddHBand="0" w:evenHBand="0" w:firstRowFirstColumn="0" w:firstRowLastColumn="0" w:lastRowFirstColumn="0" w:lastRowLastColumn="0"/>
            <w:tcW w:w="578" w:type="dxa"/>
          </w:tcPr>
          <w:p w14:paraId="1E804343" w14:textId="77777777" w:rsidR="00E56E43" w:rsidRPr="00A3797B" w:rsidRDefault="00E56E43"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39A129CC" w14:textId="77777777" w:rsidR="00E56E43" w:rsidRPr="00A3797B" w:rsidRDefault="006F3D93" w:rsidP="009B40B0">
            <w:pPr>
              <w:pBdr>
                <w:top w:val="nil"/>
                <w:left w:val="nil"/>
                <w:bottom w:val="nil"/>
                <w:right w:val="nil"/>
                <w:between w:val="nil"/>
              </w:pBdr>
              <w:spacing w:before="120" w:after="12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Buyer’s Environmental Policy</w:t>
            </w:r>
            <w:r w:rsidR="0047384D">
              <w:rPr>
                <w:rFonts w:ascii="Arial" w:eastAsia="Arial" w:hAnsi="Arial" w:cs="Arial"/>
                <w:b/>
                <w:color w:val="000000"/>
                <w:sz w:val="24"/>
                <w:szCs w:val="24"/>
              </w:rPr>
              <w:t xml:space="preserve"> </w:t>
            </w:r>
          </w:p>
        </w:tc>
        <w:tc>
          <w:tcPr>
            <w:cnfStyle w:val="000010000000" w:firstRow="0" w:lastRow="0" w:firstColumn="0" w:lastColumn="0" w:oddVBand="1" w:evenVBand="0" w:oddHBand="0" w:evenHBand="0" w:firstRowFirstColumn="0" w:firstRowLastColumn="0" w:lastRowFirstColumn="0" w:lastRowLastColumn="0"/>
            <w:tcW w:w="7654" w:type="dxa"/>
          </w:tcPr>
          <w:p w14:paraId="704C8217" w14:textId="431D21EB" w:rsidR="00CF6A6A" w:rsidRPr="0093083F" w:rsidRDefault="00CF6A6A" w:rsidP="009B40B0">
            <w:pPr>
              <w:spacing w:before="120" w:after="120" w:line="240" w:lineRule="auto"/>
              <w:jc w:val="both"/>
              <w:rPr>
                <w:rFonts w:ascii="Arial" w:eastAsia="Arial" w:hAnsi="Arial" w:cs="Arial"/>
                <w:color w:val="auto"/>
                <w:sz w:val="24"/>
                <w:szCs w:val="24"/>
              </w:rPr>
            </w:pPr>
          </w:p>
          <w:p w14:paraId="528DECD3" w14:textId="0AC8A0E0" w:rsidR="00CF6A6A" w:rsidRPr="001A0C5B" w:rsidRDefault="00CF6A6A" w:rsidP="00CF6A6A">
            <w:pPr>
              <w:pStyle w:val="Default"/>
              <w:jc w:val="both"/>
              <w:rPr>
                <w:color w:val="auto"/>
                <w:sz w:val="23"/>
                <w:szCs w:val="23"/>
              </w:rPr>
            </w:pPr>
            <w:r w:rsidRPr="001A0C5B">
              <w:rPr>
                <w:color w:val="auto"/>
                <w:sz w:val="23"/>
                <w:szCs w:val="23"/>
              </w:rPr>
              <w:t xml:space="preserve">Appendix </w:t>
            </w:r>
            <w:r w:rsidR="00C86004" w:rsidRPr="001A0C5B">
              <w:rPr>
                <w:color w:val="auto"/>
                <w:sz w:val="23"/>
                <w:szCs w:val="23"/>
              </w:rPr>
              <w:t>12</w:t>
            </w:r>
            <w:r w:rsidRPr="001A0C5B">
              <w:rPr>
                <w:color w:val="auto"/>
                <w:sz w:val="23"/>
                <w:szCs w:val="23"/>
              </w:rPr>
              <w:t xml:space="preserve"> DVLA Environmental Policy </w:t>
            </w:r>
          </w:p>
          <w:p w14:paraId="3B9F035C" w14:textId="1A815FFF" w:rsidR="0047384D" w:rsidRPr="0093083F" w:rsidRDefault="0047384D" w:rsidP="009B40B0">
            <w:pPr>
              <w:spacing w:before="120" w:after="120" w:line="240" w:lineRule="auto"/>
              <w:jc w:val="both"/>
              <w:rPr>
                <w:rFonts w:ascii="Arial" w:eastAsia="Arial" w:hAnsi="Arial" w:cs="Arial"/>
                <w:color w:val="auto"/>
                <w:sz w:val="24"/>
                <w:szCs w:val="24"/>
              </w:rPr>
            </w:pPr>
          </w:p>
        </w:tc>
      </w:tr>
      <w:tr w:rsidR="0047384D" w:rsidRPr="00A3797B" w14:paraId="4AD95B63" w14:textId="77777777" w:rsidTr="00E35A7F">
        <w:trPr>
          <w:trHeight w:val="40"/>
        </w:trPr>
        <w:tc>
          <w:tcPr>
            <w:cnfStyle w:val="000010000000" w:firstRow="0" w:lastRow="0" w:firstColumn="0" w:lastColumn="0" w:oddVBand="1" w:evenVBand="0" w:oddHBand="0" w:evenHBand="0" w:firstRowFirstColumn="0" w:firstRowLastColumn="0" w:lastRowFirstColumn="0" w:lastRowLastColumn="0"/>
            <w:tcW w:w="578" w:type="dxa"/>
          </w:tcPr>
          <w:p w14:paraId="56C4D384" w14:textId="77777777" w:rsidR="0047384D" w:rsidRPr="00A3797B"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57F34E30" w14:textId="77777777" w:rsidR="0047384D" w:rsidRPr="00A3797B" w:rsidRDefault="0047384D" w:rsidP="0047384D">
            <w:pPr>
              <w:pBdr>
                <w:top w:val="nil"/>
                <w:left w:val="nil"/>
                <w:bottom w:val="nil"/>
                <w:right w:val="nil"/>
                <w:between w:val="nil"/>
              </w:pBd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Social Value Commitment</w:t>
            </w:r>
          </w:p>
        </w:tc>
        <w:tc>
          <w:tcPr>
            <w:cnfStyle w:val="000010000000" w:firstRow="0" w:lastRow="0" w:firstColumn="0" w:lastColumn="0" w:oddVBand="1" w:evenVBand="0" w:oddHBand="0" w:evenHBand="0" w:firstRowFirstColumn="0" w:firstRowLastColumn="0" w:lastRowFirstColumn="0" w:lastRowLastColumn="0"/>
            <w:tcW w:w="7654" w:type="dxa"/>
          </w:tcPr>
          <w:p w14:paraId="6ACB624C" w14:textId="0E2DDF9F" w:rsidR="000105D7" w:rsidRDefault="009C2D26" w:rsidP="00CF6A6A">
            <w:pPr>
              <w:tabs>
                <w:tab w:val="left" w:pos="2257"/>
              </w:tabs>
              <w:spacing w:before="120" w:after="120" w:line="240" w:lineRule="auto"/>
              <w:rPr>
                <w:rFonts w:ascii="Arial" w:eastAsia="Arial" w:hAnsi="Arial" w:cs="Arial"/>
                <w:color w:val="auto"/>
                <w:sz w:val="24"/>
                <w:szCs w:val="24"/>
                <w:highlight w:val="yellow"/>
              </w:rPr>
            </w:pPr>
            <w:r>
              <w:rPr>
                <w:rFonts w:ascii="Arial" w:hAnsi="Arial" w:cs="Arial"/>
                <w:color w:val="000000"/>
                <w:sz w:val="24"/>
                <w:szCs w:val="24"/>
              </w:rPr>
              <w:t xml:space="preserve">The </w:t>
            </w:r>
            <w:r w:rsidR="001B2064">
              <w:rPr>
                <w:rFonts w:ascii="Arial" w:hAnsi="Arial" w:cs="Arial"/>
                <w:color w:val="000000"/>
                <w:sz w:val="24"/>
                <w:szCs w:val="24"/>
              </w:rPr>
              <w:t>S</w:t>
            </w:r>
            <w:r w:rsidR="001B2064" w:rsidRPr="00862787">
              <w:rPr>
                <w:rFonts w:ascii="Arial" w:hAnsi="Arial" w:cs="Arial"/>
                <w:color w:val="000000"/>
                <w:sz w:val="24"/>
                <w:szCs w:val="24"/>
              </w:rPr>
              <w:t>upplier agrees, in providing the Deliverables and performing its obligations under the Contract, to deliver the Social Value outcomes in Schedule 4 (Tender) and report on the Social Value KPIs as required by Schedule 10 (Service Levels)</w:t>
            </w:r>
          </w:p>
          <w:p w14:paraId="2C0B5C1C" w14:textId="4E95F870" w:rsidR="0047384D" w:rsidRPr="00BA6D06" w:rsidRDefault="0047384D" w:rsidP="001B2064">
            <w:pPr>
              <w:tabs>
                <w:tab w:val="left" w:pos="2257"/>
              </w:tabs>
              <w:spacing w:before="120" w:after="120" w:line="240" w:lineRule="auto"/>
              <w:rPr>
                <w:rFonts w:ascii="Arial" w:eastAsia="Arial" w:hAnsi="Arial" w:cs="Arial"/>
                <w:b/>
                <w:sz w:val="24"/>
                <w:szCs w:val="24"/>
                <w:highlight w:val="yellow"/>
              </w:rPr>
            </w:pPr>
          </w:p>
        </w:tc>
      </w:tr>
      <w:tr w:rsidR="0047384D" w:rsidRPr="00A3797B" w14:paraId="29446D86" w14:textId="77777777" w:rsidTr="00E35A7F">
        <w:trPr>
          <w:cnfStyle w:val="000000100000" w:firstRow="0" w:lastRow="0" w:firstColumn="0" w:lastColumn="0" w:oddVBand="0" w:evenVBand="0" w:oddHBand="1" w:evenHBand="0" w:firstRowFirstColumn="0" w:firstRowLastColumn="0" w:lastRowFirstColumn="0" w:lastRowLastColumn="0"/>
          <w:trHeight w:val="40"/>
        </w:trPr>
        <w:tc>
          <w:tcPr>
            <w:cnfStyle w:val="000010000000" w:firstRow="0" w:lastRow="0" w:firstColumn="0" w:lastColumn="0" w:oddVBand="1" w:evenVBand="0" w:oddHBand="0" w:evenHBand="0" w:firstRowFirstColumn="0" w:firstRowLastColumn="0" w:lastRowFirstColumn="0" w:lastRowLastColumn="0"/>
            <w:tcW w:w="578" w:type="dxa"/>
          </w:tcPr>
          <w:p w14:paraId="0F93CE2B" w14:textId="77777777" w:rsidR="0047384D" w:rsidRPr="00A3797B"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3458FBFF" w14:textId="77777777" w:rsidR="0047384D" w:rsidRPr="00A3797B" w:rsidRDefault="0047384D" w:rsidP="0047384D">
            <w:pPr>
              <w:pBdr>
                <w:top w:val="nil"/>
                <w:left w:val="nil"/>
                <w:bottom w:val="nil"/>
                <w:right w:val="nil"/>
                <w:between w:val="nil"/>
              </w:pBdr>
              <w:spacing w:before="120" w:after="12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Buyer’s Security Policy</w:t>
            </w:r>
          </w:p>
        </w:tc>
        <w:tc>
          <w:tcPr>
            <w:cnfStyle w:val="000010000000" w:firstRow="0" w:lastRow="0" w:firstColumn="0" w:lastColumn="0" w:oddVBand="1" w:evenVBand="0" w:oddHBand="0" w:evenHBand="0" w:firstRowFirstColumn="0" w:firstRowLastColumn="0" w:lastRowFirstColumn="0" w:lastRowLastColumn="0"/>
            <w:tcW w:w="7654" w:type="dxa"/>
          </w:tcPr>
          <w:p w14:paraId="21071F31" w14:textId="09AAE5A2" w:rsidR="0047384D" w:rsidRPr="00BA6D06" w:rsidRDefault="0047384D" w:rsidP="00BA1E60">
            <w:pPr>
              <w:tabs>
                <w:tab w:val="left" w:pos="2257"/>
              </w:tabs>
              <w:spacing w:before="120" w:after="120" w:line="240" w:lineRule="auto"/>
              <w:rPr>
                <w:rFonts w:ascii="Arial" w:eastAsia="Arial" w:hAnsi="Arial" w:cs="Arial"/>
                <w:color w:val="auto"/>
                <w:sz w:val="24"/>
                <w:szCs w:val="24"/>
                <w:highlight w:val="yellow"/>
              </w:rPr>
            </w:pPr>
            <w:r w:rsidRPr="00920BED">
              <w:rPr>
                <w:rFonts w:ascii="Arial" w:eastAsia="Arial" w:hAnsi="Arial" w:cs="Arial"/>
                <w:iCs/>
                <w:color w:val="auto"/>
                <w:sz w:val="24"/>
                <w:szCs w:val="24"/>
              </w:rPr>
              <w:t>Schedule 16 (Security)</w:t>
            </w:r>
          </w:p>
        </w:tc>
      </w:tr>
      <w:tr w:rsidR="0047384D" w:rsidRPr="00BA6D06" w14:paraId="030D38DA" w14:textId="77777777" w:rsidTr="00E35A7F">
        <w:trPr>
          <w:trHeight w:val="40"/>
        </w:trPr>
        <w:tc>
          <w:tcPr>
            <w:cnfStyle w:val="000010000000" w:firstRow="0" w:lastRow="0" w:firstColumn="0" w:lastColumn="0" w:oddVBand="1" w:evenVBand="0" w:oddHBand="0" w:evenHBand="0" w:firstRowFirstColumn="0" w:firstRowLastColumn="0" w:lastRowFirstColumn="0" w:lastRowLastColumn="0"/>
            <w:tcW w:w="578" w:type="dxa"/>
          </w:tcPr>
          <w:p w14:paraId="64E98CB8" w14:textId="77777777" w:rsidR="0047384D" w:rsidRPr="00BA6D06"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auto"/>
                <w:sz w:val="24"/>
                <w:szCs w:val="24"/>
              </w:rPr>
            </w:pPr>
          </w:p>
        </w:tc>
        <w:tc>
          <w:tcPr>
            <w:tcW w:w="2269" w:type="dxa"/>
          </w:tcPr>
          <w:p w14:paraId="6EC85D96" w14:textId="77777777" w:rsidR="0047384D" w:rsidRPr="00BA6D06" w:rsidRDefault="0047384D" w:rsidP="0047384D">
            <w:pPr>
              <w:pBdr>
                <w:top w:val="nil"/>
                <w:left w:val="nil"/>
                <w:bottom w:val="nil"/>
                <w:right w:val="nil"/>
                <w:between w:val="nil"/>
              </w:pBd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auto"/>
                <w:sz w:val="24"/>
                <w:szCs w:val="24"/>
              </w:rPr>
            </w:pPr>
            <w:r w:rsidRPr="00BA6D06">
              <w:rPr>
                <w:rFonts w:ascii="Arial" w:eastAsia="Arial" w:hAnsi="Arial" w:cs="Arial"/>
                <w:b/>
                <w:color w:val="auto"/>
                <w:sz w:val="24"/>
                <w:szCs w:val="24"/>
              </w:rPr>
              <w:t>Commercially Sensitive Information</w:t>
            </w:r>
          </w:p>
        </w:tc>
        <w:tc>
          <w:tcPr>
            <w:cnfStyle w:val="000010000000" w:firstRow="0" w:lastRow="0" w:firstColumn="0" w:lastColumn="0" w:oddVBand="1" w:evenVBand="0" w:oddHBand="0" w:evenHBand="0" w:firstRowFirstColumn="0" w:firstRowLastColumn="0" w:lastRowFirstColumn="0" w:lastRowLastColumn="0"/>
            <w:tcW w:w="7654" w:type="dxa"/>
          </w:tcPr>
          <w:p w14:paraId="17BB2F2B" w14:textId="237D5B6C" w:rsidR="0047384D" w:rsidRPr="00BA6D06" w:rsidRDefault="0047384D" w:rsidP="0047384D">
            <w:pPr>
              <w:pBdr>
                <w:top w:val="nil"/>
                <w:left w:val="nil"/>
                <w:bottom w:val="nil"/>
                <w:right w:val="nil"/>
                <w:between w:val="nil"/>
              </w:pBdr>
              <w:spacing w:before="120" w:after="120" w:line="240" w:lineRule="auto"/>
              <w:rPr>
                <w:rFonts w:ascii="Arial" w:eastAsia="Arial" w:hAnsi="Arial" w:cs="Arial"/>
                <w:b/>
                <w:color w:val="auto"/>
                <w:sz w:val="24"/>
                <w:szCs w:val="24"/>
                <w:highlight w:val="yellow"/>
              </w:rPr>
            </w:pPr>
            <w:r w:rsidRPr="00BA6D06">
              <w:rPr>
                <w:rFonts w:ascii="Arial" w:eastAsia="Arial" w:hAnsi="Arial" w:cs="Arial"/>
                <w:color w:val="auto"/>
                <w:sz w:val="24"/>
                <w:szCs w:val="24"/>
              </w:rPr>
              <w:t>Supplier’s Commercially Sensitive Information</w:t>
            </w:r>
            <w:r w:rsidRPr="00BA6D06">
              <w:rPr>
                <w:rFonts w:ascii="Arial" w:eastAsia="Arial" w:hAnsi="Arial" w:cs="Arial"/>
                <w:b/>
                <w:color w:val="auto"/>
                <w:sz w:val="24"/>
                <w:szCs w:val="24"/>
              </w:rPr>
              <w:t xml:space="preserve">: </w:t>
            </w:r>
            <w:r w:rsidRPr="00BA6D06">
              <w:rPr>
                <w:rFonts w:ascii="Arial" w:eastAsia="Arial" w:hAnsi="Arial" w:cs="Arial"/>
                <w:color w:val="auto"/>
                <w:sz w:val="24"/>
                <w:szCs w:val="24"/>
              </w:rPr>
              <w:t>Schedule 5 (Commercially Sensitive Information)</w:t>
            </w:r>
            <w:r w:rsidR="000105D7">
              <w:rPr>
                <w:rFonts w:ascii="Arial" w:eastAsia="Arial" w:hAnsi="Arial" w:cs="Arial"/>
                <w:color w:val="auto"/>
                <w:sz w:val="24"/>
                <w:szCs w:val="24"/>
              </w:rPr>
              <w:t>]</w:t>
            </w:r>
          </w:p>
        </w:tc>
      </w:tr>
      <w:tr w:rsidR="0047384D" w:rsidRPr="00A3797B" w14:paraId="7238D9A5" w14:textId="77777777" w:rsidTr="00E35A7F">
        <w:trPr>
          <w:cnfStyle w:val="000000100000" w:firstRow="0" w:lastRow="0" w:firstColumn="0" w:lastColumn="0" w:oddVBand="0" w:evenVBand="0" w:oddHBand="1" w:evenHBand="0" w:firstRowFirstColumn="0" w:firstRowLastColumn="0" w:lastRowFirstColumn="0" w:lastRowLastColumn="0"/>
          <w:trHeight w:val="40"/>
        </w:trPr>
        <w:tc>
          <w:tcPr>
            <w:cnfStyle w:val="000010000000" w:firstRow="0" w:lastRow="0" w:firstColumn="0" w:lastColumn="0" w:oddVBand="1" w:evenVBand="0" w:oddHBand="0" w:evenHBand="0" w:firstRowFirstColumn="0" w:firstRowLastColumn="0" w:lastRowFirstColumn="0" w:lastRowLastColumn="0"/>
            <w:tcW w:w="578" w:type="dxa"/>
          </w:tcPr>
          <w:p w14:paraId="2D4AA776" w14:textId="77777777" w:rsidR="0047384D" w:rsidRPr="00A3797B"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2407306A" w14:textId="77777777" w:rsidR="0047384D" w:rsidRPr="00A3797B" w:rsidRDefault="0047384D" w:rsidP="0047384D">
            <w:pPr>
              <w:pBdr>
                <w:top w:val="nil"/>
                <w:left w:val="nil"/>
                <w:bottom w:val="nil"/>
                <w:right w:val="nil"/>
                <w:between w:val="nil"/>
              </w:pBdr>
              <w:spacing w:before="120" w:after="12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Charges</w:t>
            </w:r>
          </w:p>
        </w:tc>
        <w:tc>
          <w:tcPr>
            <w:cnfStyle w:val="000010000000" w:firstRow="0" w:lastRow="0" w:firstColumn="0" w:lastColumn="0" w:oddVBand="1" w:evenVBand="0" w:oddHBand="0" w:evenHBand="0" w:firstRowFirstColumn="0" w:firstRowLastColumn="0" w:lastRowFirstColumn="0" w:lastRowLastColumn="0"/>
            <w:tcW w:w="7654" w:type="dxa"/>
          </w:tcPr>
          <w:p w14:paraId="1D0C0C19" w14:textId="77777777" w:rsidR="0047384D" w:rsidRPr="00BA6D06" w:rsidRDefault="0047384D" w:rsidP="0047384D">
            <w:pPr>
              <w:spacing w:before="120" w:after="120" w:line="240" w:lineRule="auto"/>
              <w:rPr>
                <w:rFonts w:ascii="Arial" w:eastAsia="Arial" w:hAnsi="Arial" w:cs="Arial"/>
                <w:color w:val="auto"/>
                <w:sz w:val="24"/>
                <w:szCs w:val="24"/>
              </w:rPr>
            </w:pPr>
            <w:r w:rsidRPr="00BA6D06">
              <w:rPr>
                <w:rFonts w:ascii="Arial" w:eastAsia="Arial" w:hAnsi="Arial" w:cs="Arial"/>
                <w:color w:val="auto"/>
                <w:sz w:val="24"/>
                <w:szCs w:val="24"/>
              </w:rPr>
              <w:t>Details in Schedule 3 (Charges)</w:t>
            </w:r>
          </w:p>
        </w:tc>
      </w:tr>
      <w:tr w:rsidR="0047384D" w:rsidRPr="00A3797B" w14:paraId="6EB9D0D6" w14:textId="77777777" w:rsidTr="00E35A7F">
        <w:trPr>
          <w:trHeight w:val="560"/>
        </w:trPr>
        <w:tc>
          <w:tcPr>
            <w:cnfStyle w:val="000010000000" w:firstRow="0" w:lastRow="0" w:firstColumn="0" w:lastColumn="0" w:oddVBand="1" w:evenVBand="0" w:oddHBand="0" w:evenHBand="0" w:firstRowFirstColumn="0" w:firstRowLastColumn="0" w:lastRowFirstColumn="0" w:lastRowLastColumn="0"/>
            <w:tcW w:w="578" w:type="dxa"/>
          </w:tcPr>
          <w:p w14:paraId="0A02827C" w14:textId="77777777" w:rsidR="0047384D" w:rsidRPr="00A3797B"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1D54861F" w14:textId="77777777" w:rsidR="0047384D" w:rsidRPr="00A3797B" w:rsidRDefault="0047384D" w:rsidP="0047384D">
            <w:pPr>
              <w:pBdr>
                <w:top w:val="nil"/>
                <w:left w:val="nil"/>
                <w:bottom w:val="nil"/>
                <w:right w:val="nil"/>
                <w:between w:val="nil"/>
              </w:pBd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Reimbursable expenses</w:t>
            </w:r>
          </w:p>
        </w:tc>
        <w:tc>
          <w:tcPr>
            <w:cnfStyle w:val="000010000000" w:firstRow="0" w:lastRow="0" w:firstColumn="0" w:lastColumn="0" w:oddVBand="1" w:evenVBand="0" w:oddHBand="0" w:evenHBand="0" w:firstRowFirstColumn="0" w:firstRowLastColumn="0" w:lastRowFirstColumn="0" w:lastRowLastColumn="0"/>
            <w:tcW w:w="7654" w:type="dxa"/>
            <w:shd w:val="clear" w:color="auto" w:fill="auto"/>
          </w:tcPr>
          <w:p w14:paraId="4EAA1A25" w14:textId="10E8818D" w:rsidR="0047384D" w:rsidRPr="00A3797B" w:rsidRDefault="0047384D" w:rsidP="0047384D">
            <w:pPr>
              <w:pBdr>
                <w:top w:val="nil"/>
                <w:left w:val="nil"/>
                <w:bottom w:val="nil"/>
                <w:right w:val="nil"/>
                <w:between w:val="nil"/>
              </w:pBdr>
              <w:spacing w:before="120" w:after="120" w:line="240" w:lineRule="auto"/>
              <w:rPr>
                <w:rFonts w:ascii="Arial" w:eastAsia="Arial" w:hAnsi="Arial" w:cs="Arial"/>
                <w:color w:val="000000"/>
                <w:sz w:val="24"/>
                <w:szCs w:val="24"/>
              </w:rPr>
            </w:pPr>
            <w:r w:rsidRPr="00A3797B">
              <w:rPr>
                <w:rFonts w:ascii="Arial" w:eastAsia="Arial" w:hAnsi="Arial" w:cs="Arial"/>
                <w:color w:val="000000"/>
                <w:sz w:val="24"/>
                <w:szCs w:val="24"/>
              </w:rPr>
              <w:t>Recoverable as set out in Schedule 3 (Charges)</w:t>
            </w:r>
          </w:p>
        </w:tc>
      </w:tr>
      <w:tr w:rsidR="00EF45DD" w:rsidRPr="00A3797B" w14:paraId="5EA2AEE5" w14:textId="77777777" w:rsidTr="00E35A7F">
        <w:trPr>
          <w:cnfStyle w:val="000000100000" w:firstRow="0" w:lastRow="0" w:firstColumn="0" w:lastColumn="0" w:oddVBand="0" w:evenVBand="0" w:oddHBand="1" w:evenHBand="0" w:firstRowFirstColumn="0" w:firstRowLastColumn="0" w:lastRowFirstColumn="0" w:lastRowLastColumn="0"/>
          <w:trHeight w:val="560"/>
        </w:trPr>
        <w:tc>
          <w:tcPr>
            <w:cnfStyle w:val="000010000000" w:firstRow="0" w:lastRow="0" w:firstColumn="0" w:lastColumn="0" w:oddVBand="1" w:evenVBand="0" w:oddHBand="0" w:evenHBand="0" w:firstRowFirstColumn="0" w:firstRowLastColumn="0" w:lastRowFirstColumn="0" w:lastRowLastColumn="0"/>
            <w:tcW w:w="578" w:type="dxa"/>
          </w:tcPr>
          <w:p w14:paraId="698D81F3" w14:textId="77777777" w:rsidR="00EF45DD" w:rsidRPr="00A3797B" w:rsidRDefault="00EF45DD" w:rsidP="00EF45DD">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74BF29CE" w14:textId="77777777" w:rsidR="00EF45DD" w:rsidRPr="00A3797B" w:rsidRDefault="00EF45DD" w:rsidP="00EF45DD">
            <w:pPr>
              <w:pBdr>
                <w:top w:val="nil"/>
                <w:left w:val="nil"/>
                <w:bottom w:val="nil"/>
                <w:right w:val="nil"/>
                <w:between w:val="nil"/>
              </w:pBdr>
              <w:spacing w:before="120" w:after="12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Payment method</w:t>
            </w:r>
          </w:p>
        </w:tc>
        <w:tc>
          <w:tcPr>
            <w:cnfStyle w:val="000010000000" w:firstRow="0" w:lastRow="0" w:firstColumn="0" w:lastColumn="0" w:oddVBand="1" w:evenVBand="0" w:oddHBand="0" w:evenHBand="0" w:firstRowFirstColumn="0" w:firstRowLastColumn="0" w:lastRowFirstColumn="0" w:lastRowLastColumn="0"/>
            <w:tcW w:w="7654" w:type="dxa"/>
            <w:shd w:val="clear" w:color="auto" w:fill="auto"/>
          </w:tcPr>
          <w:p w14:paraId="0879207E" w14:textId="77777777" w:rsidR="00EF45DD" w:rsidRPr="00EF45DD" w:rsidRDefault="00EF45DD" w:rsidP="00EF45DD">
            <w:pPr>
              <w:pStyle w:val="TableParagraph"/>
              <w:kinsoku w:val="0"/>
              <w:overflowPunct w:val="0"/>
              <w:rPr>
                <w:color w:val="auto"/>
              </w:rPr>
            </w:pPr>
          </w:p>
          <w:p w14:paraId="2998083E" w14:textId="77777777" w:rsidR="00CE2AAD" w:rsidRPr="002131BB" w:rsidRDefault="00CE2AAD" w:rsidP="00CE2AAD">
            <w:pPr>
              <w:spacing w:after="120" w:line="240" w:lineRule="auto"/>
              <w:rPr>
                <w:rFonts w:ascii="Arial" w:hAnsi="Arial" w:cs="Arial"/>
                <w:color w:val="auto"/>
                <w:sz w:val="24"/>
                <w:szCs w:val="24"/>
              </w:rPr>
            </w:pPr>
            <w:r w:rsidRPr="002131BB">
              <w:rPr>
                <w:rFonts w:ascii="Arial" w:hAnsi="Arial" w:cs="Arial"/>
                <w:color w:val="auto"/>
                <w:sz w:val="24"/>
                <w:szCs w:val="24"/>
              </w:rPr>
              <w:t xml:space="preserve">You must be in possession of a written purchase order/orders (PO), before commencing any work, or supplying any goods, under this contract.  The PO/POs for this contract will follow shortly after formal award of the Contract. All invoices submitted to the Department must quote a valid PO number and be submitted in accordance with the Buyer’s Invoicing Procedures, embedded below: </w:t>
            </w:r>
          </w:p>
          <w:bookmarkStart w:id="2" w:name="_MON_1717406787"/>
          <w:bookmarkEnd w:id="2"/>
          <w:p w14:paraId="64B3BE91" w14:textId="64E3EF5D" w:rsidR="00EF45DD" w:rsidRPr="002131BB" w:rsidRDefault="00CE2AAD" w:rsidP="002131BB">
            <w:pPr>
              <w:keepLines/>
              <w:suppressLineNumbers/>
              <w:spacing w:after="0" w:line="240" w:lineRule="auto"/>
              <w:rPr>
                <w:rFonts w:ascii="Arial" w:hAnsi="Arial" w:cs="Arial"/>
                <w:color w:val="auto"/>
                <w:spacing w:val="-3"/>
                <w:sz w:val="24"/>
                <w:szCs w:val="24"/>
              </w:rPr>
            </w:pPr>
            <w:r>
              <w:rPr>
                <w:rFonts w:ascii="Arial" w:hAnsi="Arial" w:cs="Arial"/>
                <w:color w:val="auto"/>
                <w:spacing w:val="-3"/>
                <w:sz w:val="24"/>
                <w:szCs w:val="24"/>
              </w:rPr>
              <w:object w:dxaOrig="1544" w:dyaOrig="1000" w14:anchorId="63F962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50.5pt" o:ole="">
                  <v:imagedata r:id="rId17" o:title=""/>
                </v:shape>
                <o:OLEObject Type="Embed" ProgID="Word.Document.12" ShapeID="_x0000_i1025" DrawAspect="Icon" ObjectID="_1771223617" r:id="rId18">
                  <o:FieldCodes>\s</o:FieldCodes>
                </o:OLEObject>
              </w:object>
            </w:r>
            <w:bookmarkStart w:id="3" w:name="_DV_M110"/>
            <w:bookmarkEnd w:id="3"/>
          </w:p>
        </w:tc>
      </w:tr>
      <w:tr w:rsidR="0047384D" w:rsidRPr="00A3797B" w14:paraId="719D5151" w14:textId="77777777" w:rsidTr="00E35A7F">
        <w:trPr>
          <w:trHeight w:val="560"/>
        </w:trPr>
        <w:tc>
          <w:tcPr>
            <w:cnfStyle w:val="000010000000" w:firstRow="0" w:lastRow="0" w:firstColumn="0" w:lastColumn="0" w:oddVBand="1" w:evenVBand="0" w:oddHBand="0" w:evenHBand="0" w:firstRowFirstColumn="0" w:firstRowLastColumn="0" w:lastRowFirstColumn="0" w:lastRowLastColumn="0"/>
            <w:tcW w:w="578" w:type="dxa"/>
          </w:tcPr>
          <w:p w14:paraId="221C6873" w14:textId="77777777" w:rsidR="0047384D" w:rsidRPr="00A3797B"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36DFD4C7" w14:textId="77777777" w:rsidR="0047384D" w:rsidRPr="00A3797B" w:rsidRDefault="0047384D" w:rsidP="0047384D">
            <w:pPr>
              <w:pBdr>
                <w:top w:val="nil"/>
                <w:left w:val="nil"/>
                <w:bottom w:val="nil"/>
                <w:right w:val="nil"/>
                <w:between w:val="nil"/>
              </w:pBdr>
              <w:spacing w:before="120" w:after="12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Service Levels</w:t>
            </w:r>
          </w:p>
        </w:tc>
        <w:tc>
          <w:tcPr>
            <w:cnfStyle w:val="000010000000" w:firstRow="0" w:lastRow="0" w:firstColumn="0" w:lastColumn="0" w:oddVBand="1" w:evenVBand="0" w:oddHBand="0" w:evenHBand="0" w:firstRowFirstColumn="0" w:firstRowLastColumn="0" w:lastRowFirstColumn="0" w:lastRowLastColumn="0"/>
            <w:tcW w:w="7654" w:type="dxa"/>
            <w:shd w:val="clear" w:color="auto" w:fill="auto"/>
          </w:tcPr>
          <w:p w14:paraId="43F29755" w14:textId="3373CB47" w:rsidR="0047384D" w:rsidRPr="00A3797B" w:rsidRDefault="0047384D" w:rsidP="0047384D">
            <w:pPr>
              <w:pBdr>
                <w:top w:val="nil"/>
                <w:left w:val="nil"/>
                <w:bottom w:val="nil"/>
                <w:right w:val="nil"/>
                <w:between w:val="nil"/>
              </w:pBdr>
              <w:spacing w:before="120" w:after="120" w:line="240" w:lineRule="auto"/>
              <w:rPr>
                <w:rFonts w:ascii="Arial" w:eastAsia="Arial" w:hAnsi="Arial" w:cs="Arial"/>
                <w:color w:val="000000"/>
                <w:sz w:val="24"/>
                <w:szCs w:val="24"/>
              </w:rPr>
            </w:pPr>
            <w:r w:rsidRPr="00A3797B">
              <w:rPr>
                <w:rFonts w:ascii="Arial" w:eastAsia="Arial" w:hAnsi="Arial" w:cs="Arial"/>
                <w:color w:val="000000"/>
                <w:sz w:val="24"/>
                <w:szCs w:val="24"/>
              </w:rPr>
              <w:t>Service Credits will accrue in accordance with Schedule 10 (Service Levels)</w:t>
            </w:r>
          </w:p>
          <w:p w14:paraId="59BD07C2" w14:textId="0002F94C" w:rsidR="0047384D" w:rsidRPr="000105D7" w:rsidRDefault="0047384D" w:rsidP="0047384D">
            <w:pPr>
              <w:pBdr>
                <w:top w:val="nil"/>
                <w:left w:val="nil"/>
                <w:bottom w:val="nil"/>
                <w:right w:val="nil"/>
                <w:between w:val="nil"/>
              </w:pBdr>
              <w:spacing w:before="120" w:after="120" w:line="240" w:lineRule="auto"/>
              <w:ind w:left="360" w:hanging="360"/>
              <w:rPr>
                <w:rFonts w:ascii="Arial" w:eastAsia="Arial" w:hAnsi="Arial" w:cs="Arial"/>
                <w:i/>
                <w:color w:val="000000"/>
                <w:sz w:val="24"/>
                <w:szCs w:val="24"/>
              </w:rPr>
            </w:pPr>
            <w:r w:rsidRPr="00A3797B">
              <w:rPr>
                <w:rFonts w:ascii="Arial" w:eastAsia="Arial" w:hAnsi="Arial" w:cs="Arial"/>
                <w:color w:val="000000"/>
                <w:sz w:val="24"/>
                <w:szCs w:val="24"/>
              </w:rPr>
              <w:t xml:space="preserve">The Service Period is </w:t>
            </w:r>
            <w:r w:rsidR="00C974FF" w:rsidRPr="001A0C5B">
              <w:rPr>
                <w:rFonts w:ascii="Arial" w:eastAsia="Arial" w:hAnsi="Arial" w:cs="Arial"/>
                <w:i/>
                <w:color w:val="000000"/>
                <w:sz w:val="24"/>
                <w:szCs w:val="24"/>
              </w:rPr>
              <w:t>1</w:t>
            </w:r>
            <w:r w:rsidRPr="001A0C5B">
              <w:rPr>
                <w:rFonts w:ascii="Arial" w:eastAsia="Arial" w:hAnsi="Arial" w:cs="Arial"/>
                <w:i/>
                <w:color w:val="000000"/>
                <w:sz w:val="24"/>
                <w:szCs w:val="24"/>
              </w:rPr>
              <w:t xml:space="preserve"> Month</w:t>
            </w:r>
          </w:p>
          <w:p w14:paraId="7438772D" w14:textId="77777777" w:rsidR="008733F9" w:rsidRPr="001A0C5B" w:rsidRDefault="0047384D" w:rsidP="0047384D">
            <w:pPr>
              <w:pBdr>
                <w:top w:val="nil"/>
                <w:left w:val="nil"/>
                <w:bottom w:val="nil"/>
                <w:right w:val="nil"/>
                <w:between w:val="nil"/>
              </w:pBdr>
              <w:spacing w:before="120" w:after="120" w:line="240" w:lineRule="auto"/>
              <w:ind w:left="360" w:hanging="360"/>
              <w:rPr>
                <w:rFonts w:ascii="Arial" w:eastAsia="Arial" w:hAnsi="Arial" w:cs="Arial"/>
                <w:color w:val="auto"/>
                <w:sz w:val="24"/>
                <w:szCs w:val="24"/>
              </w:rPr>
            </w:pPr>
            <w:r w:rsidRPr="00A3797B">
              <w:rPr>
                <w:rFonts w:ascii="Arial" w:eastAsia="Arial" w:hAnsi="Arial" w:cs="Arial"/>
                <w:color w:val="000000"/>
                <w:sz w:val="24"/>
                <w:szCs w:val="24"/>
              </w:rPr>
              <w:t>A Critical Service Level Failure is:</w:t>
            </w:r>
          </w:p>
          <w:p w14:paraId="6871371C" w14:textId="77777777" w:rsidR="008733F9" w:rsidRDefault="0047384D" w:rsidP="0047384D">
            <w:p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r w:rsidRPr="00A3797B">
              <w:rPr>
                <w:rFonts w:ascii="Arial" w:eastAsia="Arial" w:hAnsi="Arial" w:cs="Arial"/>
                <w:color w:val="000000"/>
                <w:sz w:val="24"/>
                <w:szCs w:val="24"/>
              </w:rPr>
              <w:t xml:space="preserve"> </w:t>
            </w:r>
            <w:r w:rsidR="008733F9">
              <w:rPr>
                <w:rFonts w:ascii="Arial" w:eastAsia="Arial" w:hAnsi="Arial" w:cs="Arial"/>
                <w:color w:val="000000"/>
                <w:sz w:val="24"/>
                <w:szCs w:val="24"/>
              </w:rPr>
              <w:t xml:space="preserve">a failure of service level 1 – Inspection waiting time or </w:t>
            </w:r>
          </w:p>
          <w:p w14:paraId="43DF8926" w14:textId="01172182" w:rsidR="0047384D" w:rsidRPr="00A3797B" w:rsidRDefault="008733F9" w:rsidP="0047384D">
            <w:p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r>
              <w:rPr>
                <w:rFonts w:ascii="Arial" w:eastAsia="Arial" w:hAnsi="Arial" w:cs="Arial"/>
                <w:color w:val="000000"/>
                <w:sz w:val="24"/>
                <w:szCs w:val="24"/>
              </w:rPr>
              <w:t xml:space="preserve"> a failure of service level 2 – Submission of inspection findings</w:t>
            </w:r>
          </w:p>
        </w:tc>
      </w:tr>
      <w:tr w:rsidR="0047384D" w:rsidRPr="00A3797B" w14:paraId="10A30B28" w14:textId="77777777" w:rsidTr="00E35A7F">
        <w:trPr>
          <w:cnfStyle w:val="000000100000" w:firstRow="0" w:lastRow="0" w:firstColumn="0" w:lastColumn="0" w:oddVBand="0" w:evenVBand="0" w:oddHBand="1" w:evenHBand="0" w:firstRowFirstColumn="0" w:firstRowLastColumn="0" w:lastRowFirstColumn="0" w:lastRowLastColumn="0"/>
          <w:trHeight w:val="560"/>
        </w:trPr>
        <w:tc>
          <w:tcPr>
            <w:cnfStyle w:val="000010000000" w:firstRow="0" w:lastRow="0" w:firstColumn="0" w:lastColumn="0" w:oddVBand="1" w:evenVBand="0" w:oddHBand="0" w:evenHBand="0" w:firstRowFirstColumn="0" w:firstRowLastColumn="0" w:lastRowFirstColumn="0" w:lastRowLastColumn="0"/>
            <w:tcW w:w="578" w:type="dxa"/>
          </w:tcPr>
          <w:p w14:paraId="386C5888" w14:textId="77777777" w:rsidR="0047384D" w:rsidRPr="00A3797B"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2F8D398A" w14:textId="77777777" w:rsidR="0047384D" w:rsidRPr="00A3797B" w:rsidRDefault="0047384D" w:rsidP="0047384D">
            <w:pPr>
              <w:pBdr>
                <w:top w:val="nil"/>
                <w:left w:val="nil"/>
                <w:bottom w:val="nil"/>
                <w:right w:val="nil"/>
                <w:between w:val="nil"/>
              </w:pBdr>
              <w:spacing w:before="120" w:after="12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Insurance</w:t>
            </w:r>
          </w:p>
        </w:tc>
        <w:tc>
          <w:tcPr>
            <w:cnfStyle w:val="000010000000" w:firstRow="0" w:lastRow="0" w:firstColumn="0" w:lastColumn="0" w:oddVBand="1" w:evenVBand="0" w:oddHBand="0" w:evenHBand="0" w:firstRowFirstColumn="0" w:firstRowLastColumn="0" w:lastRowFirstColumn="0" w:lastRowLastColumn="0"/>
            <w:tcW w:w="7654" w:type="dxa"/>
            <w:shd w:val="clear" w:color="auto" w:fill="auto"/>
          </w:tcPr>
          <w:p w14:paraId="57E53EB2" w14:textId="77777777" w:rsidR="0047384D" w:rsidRPr="00A3797B" w:rsidRDefault="0047384D" w:rsidP="0047384D">
            <w:pPr>
              <w:pBdr>
                <w:top w:val="nil"/>
                <w:left w:val="nil"/>
                <w:bottom w:val="nil"/>
                <w:right w:val="nil"/>
                <w:between w:val="nil"/>
              </w:pBdr>
              <w:spacing w:before="120" w:after="120" w:line="240" w:lineRule="auto"/>
              <w:ind w:left="360" w:hanging="360"/>
              <w:rPr>
                <w:rFonts w:ascii="Arial" w:eastAsia="Arial" w:hAnsi="Arial" w:cs="Arial"/>
                <w:color w:val="000000"/>
                <w:sz w:val="24"/>
                <w:szCs w:val="24"/>
                <w:highlight w:val="yellow"/>
              </w:rPr>
            </w:pPr>
            <w:r w:rsidRPr="00A3797B">
              <w:rPr>
                <w:rFonts w:ascii="Arial" w:eastAsia="Arial" w:hAnsi="Arial" w:cs="Arial"/>
                <w:color w:val="000000"/>
                <w:sz w:val="24"/>
                <w:szCs w:val="24"/>
              </w:rPr>
              <w:t>Details in Annex of Schedule 22 (Insurance Requirements).</w:t>
            </w:r>
          </w:p>
        </w:tc>
      </w:tr>
      <w:tr w:rsidR="0047384D" w:rsidRPr="00A3797B" w14:paraId="2AFA901E" w14:textId="77777777" w:rsidTr="00E35A7F">
        <w:trPr>
          <w:trHeight w:val="920"/>
        </w:trPr>
        <w:tc>
          <w:tcPr>
            <w:cnfStyle w:val="000010000000" w:firstRow="0" w:lastRow="0" w:firstColumn="0" w:lastColumn="0" w:oddVBand="1" w:evenVBand="0" w:oddHBand="0" w:evenHBand="0" w:firstRowFirstColumn="0" w:firstRowLastColumn="0" w:lastRowFirstColumn="0" w:lastRowLastColumn="0"/>
            <w:tcW w:w="578" w:type="dxa"/>
          </w:tcPr>
          <w:p w14:paraId="59EFC4DD" w14:textId="77777777" w:rsidR="0047384D" w:rsidRPr="00A3797B"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bookmarkStart w:id="4" w:name="_Hlk87538555"/>
          </w:p>
        </w:tc>
        <w:tc>
          <w:tcPr>
            <w:tcW w:w="2269" w:type="dxa"/>
          </w:tcPr>
          <w:p w14:paraId="5E602920" w14:textId="77777777" w:rsidR="0047384D" w:rsidRPr="00A3797B" w:rsidRDefault="0047384D" w:rsidP="0047384D">
            <w:pPr>
              <w:pBdr>
                <w:top w:val="nil"/>
                <w:left w:val="nil"/>
                <w:bottom w:val="nil"/>
                <w:right w:val="nil"/>
                <w:between w:val="nil"/>
              </w:pBdr>
              <w:spacing w:before="120" w:after="12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Liability</w:t>
            </w:r>
          </w:p>
        </w:tc>
        <w:tc>
          <w:tcPr>
            <w:cnfStyle w:val="000010000000" w:firstRow="0" w:lastRow="0" w:firstColumn="0" w:lastColumn="0" w:oddVBand="1" w:evenVBand="0" w:oddHBand="0" w:evenHBand="0" w:firstRowFirstColumn="0" w:firstRowLastColumn="0" w:lastRowFirstColumn="0" w:lastRowLastColumn="0"/>
            <w:tcW w:w="7654" w:type="dxa"/>
          </w:tcPr>
          <w:p w14:paraId="48A51E58" w14:textId="70FED46A" w:rsidR="00920BED" w:rsidRPr="00A3797B" w:rsidRDefault="00920BED" w:rsidP="00920BED">
            <w:pPr>
              <w:pBdr>
                <w:top w:val="nil"/>
                <w:left w:val="nil"/>
                <w:bottom w:val="nil"/>
                <w:right w:val="nil"/>
                <w:between w:val="nil"/>
              </w:pBdr>
              <w:spacing w:before="120" w:after="120" w:line="240" w:lineRule="auto"/>
              <w:rPr>
                <w:rFonts w:ascii="Arial" w:eastAsia="Arial" w:hAnsi="Arial" w:cs="Arial"/>
                <w:color w:val="000000"/>
                <w:sz w:val="24"/>
                <w:szCs w:val="24"/>
              </w:rPr>
            </w:pPr>
            <w:r w:rsidRPr="00A3797B">
              <w:rPr>
                <w:rFonts w:ascii="Arial" w:eastAsia="Arial" w:hAnsi="Arial" w:cs="Arial"/>
                <w:color w:val="000000"/>
                <w:sz w:val="24"/>
                <w:szCs w:val="24"/>
              </w:rPr>
              <w:t>[In accordance with Clause 15.1 each Party's total aggregate liability in each Contract Year under the Contract (whether in tort, contract or otherwise) is no more than [the greater of £</w:t>
            </w:r>
            <w:r w:rsidRPr="00D57A8C">
              <w:rPr>
                <w:rFonts w:ascii="Arial" w:eastAsia="Arial" w:hAnsi="Arial" w:cs="Arial"/>
                <w:b/>
                <w:color w:val="000000"/>
                <w:sz w:val="24"/>
                <w:szCs w:val="24"/>
              </w:rPr>
              <w:t>5 million</w:t>
            </w:r>
            <w:r w:rsidRPr="00A3797B">
              <w:rPr>
                <w:rFonts w:ascii="Arial" w:eastAsia="Arial" w:hAnsi="Arial" w:cs="Arial"/>
                <w:color w:val="000000"/>
                <w:sz w:val="24"/>
                <w:szCs w:val="24"/>
              </w:rPr>
              <w:t xml:space="preserve"> or </w:t>
            </w:r>
            <w:r w:rsidRPr="00D57A8C">
              <w:rPr>
                <w:rFonts w:ascii="Arial" w:eastAsia="Arial" w:hAnsi="Arial" w:cs="Arial"/>
                <w:b/>
                <w:color w:val="000000"/>
                <w:sz w:val="24"/>
                <w:szCs w:val="24"/>
              </w:rPr>
              <w:t>150</w:t>
            </w:r>
            <w:r w:rsidRPr="00A3797B">
              <w:rPr>
                <w:rFonts w:ascii="Arial" w:eastAsia="Arial" w:hAnsi="Arial" w:cs="Arial"/>
                <w:color w:val="000000"/>
                <w:sz w:val="24"/>
                <w:szCs w:val="24"/>
              </w:rPr>
              <w:t>% of the Estimated Yearly Charges]</w:t>
            </w:r>
          </w:p>
          <w:p w14:paraId="018A02B2" w14:textId="61E6F617" w:rsidR="00920BED" w:rsidRPr="000105D7" w:rsidRDefault="00920BED" w:rsidP="00920BED">
            <w:pPr>
              <w:pBdr>
                <w:top w:val="nil"/>
                <w:left w:val="nil"/>
                <w:bottom w:val="nil"/>
                <w:right w:val="nil"/>
                <w:between w:val="nil"/>
              </w:pBdr>
              <w:spacing w:before="120" w:after="120" w:line="240" w:lineRule="auto"/>
              <w:rPr>
                <w:rFonts w:ascii="Arial" w:eastAsia="Arial" w:hAnsi="Arial" w:cs="Arial"/>
                <w:b/>
                <w:i/>
                <w:color w:val="000000"/>
                <w:sz w:val="24"/>
                <w:szCs w:val="24"/>
              </w:rPr>
            </w:pPr>
          </w:p>
          <w:p w14:paraId="26960948" w14:textId="4CB2FEE8" w:rsidR="00920BED" w:rsidRPr="007D6F0C" w:rsidRDefault="00920BED" w:rsidP="00920BED">
            <w:pPr>
              <w:pBdr>
                <w:top w:val="nil"/>
                <w:left w:val="nil"/>
                <w:bottom w:val="nil"/>
                <w:right w:val="nil"/>
                <w:between w:val="nil"/>
              </w:pBdr>
              <w:spacing w:before="120" w:after="120" w:line="240" w:lineRule="auto"/>
              <w:rPr>
                <w:rFonts w:ascii="Arial" w:hAnsi="Arial" w:cs="Arial"/>
                <w:b/>
                <w:color w:val="auto"/>
                <w:sz w:val="24"/>
                <w:szCs w:val="24"/>
              </w:rPr>
            </w:pPr>
            <w:r w:rsidRPr="00B6049D">
              <w:rPr>
                <w:rFonts w:ascii="Arial" w:eastAsia="Arial" w:hAnsi="Arial" w:cs="Arial"/>
                <w:color w:val="000000"/>
                <w:sz w:val="24"/>
                <w:szCs w:val="24"/>
              </w:rPr>
              <w:t xml:space="preserve">In accordance with Clause 15.5, the Supplier’s total aggregate liability in </w:t>
            </w:r>
            <w:r w:rsidRPr="007D6F0C">
              <w:rPr>
                <w:rFonts w:ascii="Arial" w:eastAsia="Arial" w:hAnsi="Arial" w:cs="Arial"/>
                <w:color w:val="auto"/>
                <w:sz w:val="24"/>
                <w:szCs w:val="24"/>
              </w:rPr>
              <w:t xml:space="preserve">each Contract Year under Clause 18.8.5 is no more than the Data Protection Liability, being </w:t>
            </w:r>
            <w:r w:rsidR="00AC02F6">
              <w:rPr>
                <w:rFonts w:ascii="Arial" w:hAnsi="Arial" w:cs="Arial"/>
                <w:b/>
                <w:color w:val="auto"/>
                <w:sz w:val="24"/>
                <w:szCs w:val="24"/>
              </w:rPr>
              <w:t xml:space="preserve">£10 </w:t>
            </w:r>
            <w:proofErr w:type="gramStart"/>
            <w:r w:rsidR="00AC02F6">
              <w:rPr>
                <w:rFonts w:ascii="Arial" w:hAnsi="Arial" w:cs="Arial"/>
                <w:b/>
                <w:color w:val="auto"/>
                <w:sz w:val="24"/>
                <w:szCs w:val="24"/>
              </w:rPr>
              <w:t>million</w:t>
            </w:r>
            <w:proofErr w:type="gramEnd"/>
          </w:p>
          <w:p w14:paraId="40CA465F" w14:textId="513F3261" w:rsidR="00372780" w:rsidRPr="002131BB" w:rsidRDefault="00372780" w:rsidP="00A763C0">
            <w:pPr>
              <w:spacing w:before="120" w:after="120" w:line="240" w:lineRule="auto"/>
              <w:rPr>
                <w:rFonts w:ascii="Arial" w:eastAsia="Arial" w:hAnsi="Arial" w:cs="Arial"/>
                <w:b/>
                <w:i/>
                <w:color w:val="000000"/>
                <w:sz w:val="24"/>
                <w:szCs w:val="24"/>
                <w:highlight w:val="yellow"/>
              </w:rPr>
            </w:pPr>
          </w:p>
        </w:tc>
      </w:tr>
      <w:bookmarkEnd w:id="4"/>
      <w:tr w:rsidR="0047384D" w:rsidRPr="00A3797B" w14:paraId="604EED48" w14:textId="77777777" w:rsidTr="00E35A7F">
        <w:trPr>
          <w:cnfStyle w:val="000000100000" w:firstRow="0" w:lastRow="0" w:firstColumn="0" w:lastColumn="0" w:oddVBand="0" w:evenVBand="0" w:oddHBand="1" w:evenHBand="0" w:firstRowFirstColumn="0" w:firstRowLastColumn="0" w:lastRowFirstColumn="0" w:lastRowLastColumn="0"/>
          <w:trHeight w:val="920"/>
        </w:trPr>
        <w:tc>
          <w:tcPr>
            <w:cnfStyle w:val="000010000000" w:firstRow="0" w:lastRow="0" w:firstColumn="0" w:lastColumn="0" w:oddVBand="1" w:evenVBand="0" w:oddHBand="0" w:evenHBand="0" w:firstRowFirstColumn="0" w:firstRowLastColumn="0" w:lastRowFirstColumn="0" w:lastRowLastColumn="0"/>
            <w:tcW w:w="578" w:type="dxa"/>
          </w:tcPr>
          <w:p w14:paraId="69778E10" w14:textId="77777777" w:rsidR="0047384D" w:rsidRPr="00A3797B"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2A91DA60" w14:textId="77777777" w:rsidR="0047384D" w:rsidRPr="00982C59" w:rsidRDefault="0047384D" w:rsidP="0047384D">
            <w:pPr>
              <w:pBdr>
                <w:top w:val="nil"/>
                <w:left w:val="nil"/>
                <w:bottom w:val="nil"/>
                <w:right w:val="nil"/>
                <w:between w:val="nil"/>
              </w:pBdr>
              <w:spacing w:before="120" w:after="12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sidRPr="00982C59">
              <w:rPr>
                <w:rFonts w:ascii="Arial" w:eastAsia="Arial" w:hAnsi="Arial" w:cs="Arial"/>
                <w:b/>
                <w:color w:val="000000"/>
                <w:sz w:val="24"/>
                <w:szCs w:val="24"/>
              </w:rPr>
              <w:t>Cyber Essentials Certification</w:t>
            </w:r>
          </w:p>
        </w:tc>
        <w:tc>
          <w:tcPr>
            <w:cnfStyle w:val="000010000000" w:firstRow="0" w:lastRow="0" w:firstColumn="0" w:lastColumn="0" w:oddVBand="1" w:evenVBand="0" w:oddHBand="0" w:evenHBand="0" w:firstRowFirstColumn="0" w:firstRowLastColumn="0" w:lastRowFirstColumn="0" w:lastRowLastColumn="0"/>
            <w:tcW w:w="7654" w:type="dxa"/>
          </w:tcPr>
          <w:p w14:paraId="565D9CA3" w14:textId="1219D839" w:rsidR="0047384D" w:rsidRPr="00982C59" w:rsidRDefault="0047384D" w:rsidP="0047384D">
            <w:pPr>
              <w:numPr>
                <w:ilvl w:val="0"/>
                <w:numId w:val="1"/>
              </w:numPr>
              <w:pBdr>
                <w:top w:val="nil"/>
                <w:left w:val="nil"/>
                <w:bottom w:val="nil"/>
                <w:right w:val="nil"/>
                <w:between w:val="nil"/>
              </w:pBdr>
              <w:spacing w:before="120" w:after="120" w:line="240" w:lineRule="auto"/>
              <w:rPr>
                <w:rFonts w:ascii="Arial" w:eastAsia="Arial" w:hAnsi="Arial" w:cs="Arial"/>
                <w:color w:val="000000"/>
                <w:sz w:val="24"/>
                <w:szCs w:val="24"/>
              </w:rPr>
            </w:pPr>
            <w:r w:rsidRPr="00982C59">
              <w:rPr>
                <w:rFonts w:ascii="Arial" w:eastAsia="Arial" w:hAnsi="Arial" w:cs="Arial"/>
                <w:color w:val="000000"/>
                <w:sz w:val="24"/>
                <w:szCs w:val="24"/>
              </w:rPr>
              <w:t>Cyber Essentials Scheme Basic Certificate (or equivalent). Details in Schedule 19 (Cyber Essentials Scheme)</w:t>
            </w:r>
          </w:p>
        </w:tc>
      </w:tr>
      <w:tr w:rsidR="0047384D" w:rsidRPr="00A3797B" w14:paraId="7BB3212B" w14:textId="77777777" w:rsidTr="00E35A7F">
        <w:trPr>
          <w:trHeight w:val="720"/>
        </w:trPr>
        <w:tc>
          <w:tcPr>
            <w:cnfStyle w:val="000010000000" w:firstRow="0" w:lastRow="0" w:firstColumn="0" w:lastColumn="0" w:oddVBand="1" w:evenVBand="0" w:oddHBand="0" w:evenHBand="0" w:firstRowFirstColumn="0" w:firstRowLastColumn="0" w:lastRowFirstColumn="0" w:lastRowLastColumn="0"/>
            <w:tcW w:w="578" w:type="dxa"/>
          </w:tcPr>
          <w:p w14:paraId="4EF1DBB7" w14:textId="77777777" w:rsidR="0047384D" w:rsidRPr="00A3797B"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2F86DF49" w14:textId="77777777" w:rsidR="0047384D" w:rsidRPr="00A3797B" w:rsidRDefault="0047384D" w:rsidP="0047384D">
            <w:pPr>
              <w:pBdr>
                <w:top w:val="nil"/>
                <w:left w:val="nil"/>
                <w:bottom w:val="nil"/>
                <w:right w:val="nil"/>
                <w:between w:val="nil"/>
              </w:pBd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Progress Meetings and Progress Reports</w:t>
            </w:r>
          </w:p>
        </w:tc>
        <w:tc>
          <w:tcPr>
            <w:cnfStyle w:val="000010000000" w:firstRow="0" w:lastRow="0" w:firstColumn="0" w:lastColumn="0" w:oddVBand="1" w:evenVBand="0" w:oddHBand="0" w:evenHBand="0" w:firstRowFirstColumn="0" w:firstRowLastColumn="0" w:lastRowFirstColumn="0" w:lastRowLastColumn="0"/>
            <w:tcW w:w="7654" w:type="dxa"/>
          </w:tcPr>
          <w:p w14:paraId="6430CB42" w14:textId="38478F56" w:rsidR="0047384D" w:rsidRPr="00A3797B" w:rsidRDefault="0047384D" w:rsidP="0047384D">
            <w:pPr>
              <w:numPr>
                <w:ilvl w:val="0"/>
                <w:numId w:val="3"/>
              </w:numPr>
              <w:pBdr>
                <w:top w:val="nil"/>
                <w:left w:val="nil"/>
                <w:bottom w:val="nil"/>
                <w:right w:val="nil"/>
                <w:between w:val="nil"/>
              </w:pBdr>
              <w:spacing w:before="120" w:after="120" w:line="240" w:lineRule="auto"/>
              <w:rPr>
                <w:rFonts w:ascii="Arial" w:eastAsia="Arial" w:hAnsi="Arial" w:cs="Arial"/>
                <w:color w:val="000000"/>
                <w:sz w:val="24"/>
                <w:szCs w:val="24"/>
              </w:rPr>
            </w:pPr>
            <w:r w:rsidRPr="00A3797B">
              <w:rPr>
                <w:rFonts w:ascii="Arial" w:eastAsia="Arial" w:hAnsi="Arial" w:cs="Arial"/>
                <w:color w:val="000000"/>
                <w:sz w:val="24"/>
                <w:szCs w:val="24"/>
              </w:rPr>
              <w:t xml:space="preserve">The Supplier shall attend Progress Meetings with the Buyer every </w:t>
            </w:r>
            <w:proofErr w:type="gramStart"/>
            <w:r w:rsidR="007F2945" w:rsidRPr="001A0C5B">
              <w:rPr>
                <w:rFonts w:ascii="Arial" w:eastAsia="Arial" w:hAnsi="Arial" w:cs="Arial"/>
                <w:color w:val="000000"/>
                <w:sz w:val="24"/>
                <w:szCs w:val="24"/>
              </w:rPr>
              <w:t>month</w:t>
            </w:r>
            <w:proofErr w:type="gramEnd"/>
          </w:p>
          <w:p w14:paraId="3EF297B7" w14:textId="22784DDA" w:rsidR="0047384D" w:rsidRPr="00A3797B" w:rsidRDefault="0047384D" w:rsidP="0047384D">
            <w:pPr>
              <w:numPr>
                <w:ilvl w:val="0"/>
                <w:numId w:val="3"/>
              </w:numPr>
              <w:pBdr>
                <w:top w:val="nil"/>
                <w:left w:val="nil"/>
                <w:bottom w:val="nil"/>
                <w:right w:val="nil"/>
                <w:between w:val="nil"/>
              </w:pBdr>
              <w:spacing w:before="120" w:after="120" w:line="240" w:lineRule="auto"/>
              <w:rPr>
                <w:rFonts w:ascii="Arial" w:eastAsia="Arial" w:hAnsi="Arial" w:cs="Arial"/>
                <w:color w:val="000000"/>
                <w:sz w:val="24"/>
                <w:szCs w:val="24"/>
              </w:rPr>
            </w:pPr>
            <w:r w:rsidRPr="00A3797B">
              <w:rPr>
                <w:rFonts w:ascii="Arial" w:eastAsia="Arial" w:hAnsi="Arial" w:cs="Arial"/>
                <w:color w:val="000000"/>
                <w:sz w:val="24"/>
                <w:szCs w:val="24"/>
              </w:rPr>
              <w:t xml:space="preserve">The Supplier shall provide the Buyer with Progress Reports every </w:t>
            </w:r>
            <w:r w:rsidR="00C86004" w:rsidRPr="001A0C5B">
              <w:rPr>
                <w:rFonts w:ascii="Arial" w:eastAsia="Arial" w:hAnsi="Arial" w:cs="Arial"/>
                <w:color w:val="000000"/>
                <w:sz w:val="24"/>
                <w:szCs w:val="24"/>
              </w:rPr>
              <w:t>month</w:t>
            </w:r>
          </w:p>
        </w:tc>
      </w:tr>
      <w:tr w:rsidR="0047384D" w:rsidRPr="00A3797B" w14:paraId="5599802E" w14:textId="77777777" w:rsidTr="00E35A7F">
        <w:trPr>
          <w:cnfStyle w:val="000000100000" w:firstRow="0" w:lastRow="0" w:firstColumn="0" w:lastColumn="0" w:oddVBand="0" w:evenVBand="0" w:oddHBand="1" w:evenHBand="0" w:firstRowFirstColumn="0" w:firstRowLastColumn="0" w:lastRowFirstColumn="0" w:lastRowLastColumn="0"/>
          <w:trHeight w:val="720"/>
        </w:trPr>
        <w:tc>
          <w:tcPr>
            <w:cnfStyle w:val="000010000000" w:firstRow="0" w:lastRow="0" w:firstColumn="0" w:lastColumn="0" w:oddVBand="1" w:evenVBand="0" w:oddHBand="0" w:evenHBand="0" w:firstRowFirstColumn="0" w:firstRowLastColumn="0" w:lastRowFirstColumn="0" w:lastRowLastColumn="0"/>
            <w:tcW w:w="578" w:type="dxa"/>
          </w:tcPr>
          <w:p w14:paraId="220C58B9" w14:textId="77777777" w:rsidR="0047384D" w:rsidRPr="00A3797B"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4EB46C7A" w14:textId="77777777" w:rsidR="0047384D" w:rsidRPr="00A3797B" w:rsidRDefault="0047384D" w:rsidP="0047384D">
            <w:pPr>
              <w:pBdr>
                <w:top w:val="nil"/>
                <w:left w:val="nil"/>
                <w:bottom w:val="nil"/>
                <w:right w:val="nil"/>
                <w:between w:val="nil"/>
              </w:pBdr>
              <w:spacing w:before="120" w:after="12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Guarantee</w:t>
            </w:r>
          </w:p>
        </w:tc>
        <w:tc>
          <w:tcPr>
            <w:cnfStyle w:val="000010000000" w:firstRow="0" w:lastRow="0" w:firstColumn="0" w:lastColumn="0" w:oddVBand="1" w:evenVBand="0" w:oddHBand="0" w:evenHBand="0" w:firstRowFirstColumn="0" w:firstRowLastColumn="0" w:lastRowFirstColumn="0" w:lastRowLastColumn="0"/>
            <w:tcW w:w="7654" w:type="dxa"/>
          </w:tcPr>
          <w:p w14:paraId="25F8D1E8" w14:textId="6CC8250F" w:rsidR="0047384D" w:rsidRPr="00BA6D06" w:rsidRDefault="0047384D" w:rsidP="0047384D">
            <w:pPr>
              <w:spacing w:before="120" w:after="120" w:line="240" w:lineRule="auto"/>
              <w:rPr>
                <w:rFonts w:ascii="Arial" w:eastAsia="Arial" w:hAnsi="Arial" w:cs="Arial"/>
                <w:color w:val="auto"/>
                <w:sz w:val="24"/>
                <w:szCs w:val="24"/>
              </w:rPr>
            </w:pPr>
            <w:r w:rsidRPr="00BA6D06">
              <w:rPr>
                <w:rFonts w:ascii="Arial" w:eastAsia="Arial" w:hAnsi="Arial" w:cs="Arial"/>
                <w:color w:val="auto"/>
                <w:sz w:val="24"/>
                <w:szCs w:val="24"/>
              </w:rPr>
              <w:t>The Supplier must have a Guarantor to guarantee their performance using the form in Schedule 23 (Guarantee)</w:t>
            </w:r>
            <w:r>
              <w:rPr>
                <w:rFonts w:ascii="Arial" w:eastAsia="Arial" w:hAnsi="Arial" w:cs="Arial"/>
                <w:color w:val="auto"/>
                <w:sz w:val="24"/>
                <w:szCs w:val="24"/>
              </w:rPr>
              <w:t>]</w:t>
            </w:r>
          </w:p>
        </w:tc>
      </w:tr>
      <w:tr w:rsidR="00920BED" w:rsidRPr="00A3797B" w14:paraId="32768BAF" w14:textId="77777777" w:rsidTr="00E35A7F">
        <w:trPr>
          <w:trHeight w:val="1320"/>
        </w:trPr>
        <w:tc>
          <w:tcPr>
            <w:cnfStyle w:val="000010000000" w:firstRow="0" w:lastRow="0" w:firstColumn="0" w:lastColumn="0" w:oddVBand="1" w:evenVBand="0" w:oddHBand="0" w:evenHBand="0" w:firstRowFirstColumn="0" w:firstRowLastColumn="0" w:lastRowFirstColumn="0" w:lastRowLastColumn="0"/>
            <w:tcW w:w="578" w:type="dxa"/>
          </w:tcPr>
          <w:p w14:paraId="2E6EE8BA" w14:textId="77777777" w:rsidR="00920BED" w:rsidRPr="00A3797B" w:rsidRDefault="00920BE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2269" w:type="dxa"/>
          </w:tcPr>
          <w:p w14:paraId="6FE2F63E" w14:textId="35977D95" w:rsidR="00920BED" w:rsidRPr="00A3797B" w:rsidRDefault="00920BED" w:rsidP="0047384D">
            <w:pPr>
              <w:pBdr>
                <w:top w:val="nil"/>
                <w:left w:val="nil"/>
                <w:bottom w:val="nil"/>
                <w:right w:val="nil"/>
                <w:between w:val="nil"/>
              </w:pBdr>
              <w:spacing w:before="120" w:after="12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Virtual Library</w:t>
            </w:r>
          </w:p>
        </w:tc>
        <w:tc>
          <w:tcPr>
            <w:cnfStyle w:val="000010000000" w:firstRow="0" w:lastRow="0" w:firstColumn="0" w:lastColumn="0" w:oddVBand="1" w:evenVBand="0" w:oddHBand="0" w:evenHBand="0" w:firstRowFirstColumn="0" w:firstRowLastColumn="0" w:lastRowFirstColumn="0" w:lastRowLastColumn="0"/>
            <w:tcW w:w="7654" w:type="dxa"/>
          </w:tcPr>
          <w:p w14:paraId="710D9E15" w14:textId="35B68690" w:rsidR="00920BED" w:rsidRPr="00CE46ED" w:rsidRDefault="00920BED" w:rsidP="00920BED">
            <w:pPr>
              <w:spacing w:before="120" w:after="120" w:line="240" w:lineRule="auto"/>
              <w:rPr>
                <w:rFonts w:ascii="Arial" w:eastAsia="Arial" w:hAnsi="Arial" w:cs="Arial"/>
                <w:b/>
                <w:i/>
                <w:sz w:val="24"/>
                <w:szCs w:val="24"/>
                <w:highlight w:val="yellow"/>
              </w:rPr>
            </w:pPr>
            <w:r w:rsidRPr="00BA6D06">
              <w:rPr>
                <w:rFonts w:ascii="Arial" w:eastAsia="Arial" w:hAnsi="Arial" w:cs="Arial"/>
                <w:color w:val="auto"/>
                <w:sz w:val="24"/>
                <w:szCs w:val="24"/>
              </w:rPr>
              <w:t>Not applicable</w:t>
            </w:r>
          </w:p>
        </w:tc>
      </w:tr>
      <w:tr w:rsidR="0047384D" w:rsidRPr="00A3797B" w14:paraId="6500CDB4" w14:textId="77777777" w:rsidTr="00E35A7F">
        <w:trPr>
          <w:cnfStyle w:val="000000100000" w:firstRow="0" w:lastRow="0" w:firstColumn="0" w:lastColumn="0" w:oddVBand="0" w:evenVBand="0" w:oddHBand="1" w:evenHBand="0" w:firstRowFirstColumn="0" w:firstRowLastColumn="0" w:lastRowFirstColumn="0" w:lastRowLastColumn="0"/>
          <w:trHeight w:val="1320"/>
        </w:trPr>
        <w:tc>
          <w:tcPr>
            <w:cnfStyle w:val="000010000000" w:firstRow="0" w:lastRow="0" w:firstColumn="0" w:lastColumn="0" w:oddVBand="1" w:evenVBand="0" w:oddHBand="0" w:evenHBand="0" w:firstRowFirstColumn="0" w:firstRowLastColumn="0" w:lastRowFirstColumn="0" w:lastRowLastColumn="0"/>
            <w:tcW w:w="578" w:type="dxa"/>
          </w:tcPr>
          <w:p w14:paraId="7CD748D0" w14:textId="77777777" w:rsidR="0047384D" w:rsidRPr="00A3797B"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2269" w:type="dxa"/>
          </w:tcPr>
          <w:p w14:paraId="6A11472D" w14:textId="77777777" w:rsidR="0047384D" w:rsidRPr="00A3797B" w:rsidRDefault="0047384D" w:rsidP="0047384D">
            <w:pPr>
              <w:pBdr>
                <w:top w:val="nil"/>
                <w:left w:val="nil"/>
                <w:bottom w:val="nil"/>
                <w:right w:val="nil"/>
                <w:between w:val="nil"/>
              </w:pBdr>
              <w:spacing w:before="120" w:after="12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 xml:space="preserve">Supplier </w:t>
            </w:r>
          </w:p>
          <w:p w14:paraId="33E46DAD" w14:textId="77777777" w:rsidR="0047384D" w:rsidRPr="00A3797B" w:rsidRDefault="0047384D" w:rsidP="0047384D">
            <w:pPr>
              <w:pBdr>
                <w:top w:val="nil"/>
                <w:left w:val="nil"/>
                <w:bottom w:val="nil"/>
                <w:right w:val="nil"/>
                <w:between w:val="nil"/>
              </w:pBdr>
              <w:spacing w:before="120" w:after="12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Contract</w:t>
            </w:r>
          </w:p>
          <w:p w14:paraId="5D506801" w14:textId="77777777" w:rsidR="0047384D" w:rsidRPr="00A3797B" w:rsidRDefault="0047384D" w:rsidP="0047384D">
            <w:pPr>
              <w:pBdr>
                <w:top w:val="nil"/>
                <w:left w:val="nil"/>
                <w:bottom w:val="nil"/>
                <w:right w:val="nil"/>
                <w:between w:val="nil"/>
              </w:pBdr>
              <w:spacing w:before="120" w:after="12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Manager</w:t>
            </w:r>
          </w:p>
        </w:tc>
        <w:tc>
          <w:tcPr>
            <w:cnfStyle w:val="000010000000" w:firstRow="0" w:lastRow="0" w:firstColumn="0" w:lastColumn="0" w:oddVBand="1" w:evenVBand="0" w:oddHBand="0" w:evenHBand="0" w:firstRowFirstColumn="0" w:firstRowLastColumn="0" w:lastRowFirstColumn="0" w:lastRowLastColumn="0"/>
            <w:tcW w:w="7654" w:type="dxa"/>
          </w:tcPr>
          <w:p w14:paraId="70B2C640" w14:textId="46FC0C47" w:rsidR="0047384D" w:rsidRPr="000D3F6D" w:rsidRDefault="000903A7" w:rsidP="0047384D">
            <w:pPr>
              <w:spacing w:before="120" w:after="120" w:line="240" w:lineRule="auto"/>
              <w:rPr>
                <w:rFonts w:ascii="Arial" w:eastAsia="Arial" w:hAnsi="Arial" w:cs="Arial"/>
                <w:color w:val="auto"/>
                <w:sz w:val="24"/>
                <w:szCs w:val="24"/>
              </w:rPr>
            </w:pPr>
            <w:r w:rsidRPr="00B0339A">
              <w:rPr>
                <w:rFonts w:ascii="Arial" w:hAnsi="Arial" w:cs="Arial"/>
              </w:rPr>
              <w:t xml:space="preserve">XXXXXX “redacted under FOIA section No </w:t>
            </w:r>
            <w:proofErr w:type="gramStart"/>
            <w:r w:rsidRPr="00B0339A">
              <w:rPr>
                <w:rFonts w:ascii="Arial" w:hAnsi="Arial" w:cs="Arial"/>
              </w:rPr>
              <w:t>40”</w:t>
            </w:r>
            <w:proofErr w:type="gramEnd"/>
          </w:p>
          <w:p w14:paraId="0DDCF918" w14:textId="77777777" w:rsidR="000C5746" w:rsidRPr="000D3F6D" w:rsidRDefault="000C5746" w:rsidP="000D3F6D">
            <w:pPr>
              <w:spacing w:before="120" w:after="120" w:line="240" w:lineRule="auto"/>
              <w:rPr>
                <w:rFonts w:ascii="Arial" w:eastAsia="Arial" w:hAnsi="Arial" w:cs="Arial"/>
                <w:color w:val="auto"/>
                <w:sz w:val="24"/>
                <w:szCs w:val="24"/>
              </w:rPr>
            </w:pPr>
            <w:r w:rsidRPr="000D3F6D">
              <w:rPr>
                <w:rFonts w:ascii="Arial" w:eastAsia="Arial" w:hAnsi="Arial" w:cs="Arial"/>
                <w:color w:val="auto"/>
                <w:sz w:val="24"/>
                <w:szCs w:val="24"/>
              </w:rPr>
              <w:t xml:space="preserve">Contract Supervisor/Account Manager  </w:t>
            </w:r>
          </w:p>
          <w:p w14:paraId="72991F56" w14:textId="77777777" w:rsidR="000903A7" w:rsidRDefault="000903A7" w:rsidP="0047384D">
            <w:pPr>
              <w:spacing w:before="120" w:after="120" w:line="240" w:lineRule="auto"/>
              <w:rPr>
                <w:rFonts w:ascii="Arial" w:hAnsi="Arial" w:cs="Arial"/>
              </w:rPr>
            </w:pPr>
            <w:r w:rsidRPr="00B0339A">
              <w:rPr>
                <w:rFonts w:ascii="Arial" w:hAnsi="Arial" w:cs="Arial"/>
              </w:rPr>
              <w:t xml:space="preserve">XXXXXX “redacted under FOIA section No </w:t>
            </w:r>
            <w:proofErr w:type="gramStart"/>
            <w:r w:rsidRPr="00B0339A">
              <w:rPr>
                <w:rFonts w:ascii="Arial" w:hAnsi="Arial" w:cs="Arial"/>
              </w:rPr>
              <w:t>40”</w:t>
            </w:r>
            <w:proofErr w:type="gramEnd"/>
          </w:p>
          <w:p w14:paraId="532F9F58" w14:textId="70374D79" w:rsidR="0047384D" w:rsidRPr="00CE46ED" w:rsidRDefault="000903A7" w:rsidP="0047384D">
            <w:pPr>
              <w:spacing w:before="120" w:after="120" w:line="240" w:lineRule="auto"/>
              <w:rPr>
                <w:rFonts w:ascii="Arial" w:eastAsia="Arial" w:hAnsi="Arial" w:cs="Arial"/>
                <w:b/>
                <w:i/>
                <w:color w:val="auto"/>
                <w:sz w:val="24"/>
                <w:szCs w:val="24"/>
                <w:highlight w:val="yellow"/>
              </w:rPr>
            </w:pPr>
            <w:r w:rsidRPr="00B0339A">
              <w:rPr>
                <w:rFonts w:ascii="Arial" w:hAnsi="Arial" w:cs="Arial"/>
              </w:rPr>
              <w:t>XXXXXX “redacted under FOIA section No 40”</w:t>
            </w:r>
          </w:p>
        </w:tc>
      </w:tr>
      <w:tr w:rsidR="0047384D" w:rsidRPr="00A3797B" w14:paraId="7C11CDD4" w14:textId="77777777" w:rsidTr="00E35A7F">
        <w:trPr>
          <w:trHeight w:val="1320"/>
        </w:trPr>
        <w:tc>
          <w:tcPr>
            <w:cnfStyle w:val="000010000000" w:firstRow="0" w:lastRow="0" w:firstColumn="0" w:lastColumn="0" w:oddVBand="1" w:evenVBand="0" w:oddHBand="0" w:evenHBand="0" w:firstRowFirstColumn="0" w:firstRowLastColumn="0" w:lastRowFirstColumn="0" w:lastRowLastColumn="0"/>
            <w:tcW w:w="578" w:type="dxa"/>
          </w:tcPr>
          <w:p w14:paraId="6AE07151" w14:textId="77777777" w:rsidR="0047384D" w:rsidRPr="00A3797B"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2269" w:type="dxa"/>
          </w:tcPr>
          <w:p w14:paraId="3F682517" w14:textId="77777777" w:rsidR="0047384D" w:rsidRPr="00A3797B" w:rsidRDefault="0047384D" w:rsidP="0047384D">
            <w:pPr>
              <w:pBdr>
                <w:top w:val="nil"/>
                <w:left w:val="nil"/>
                <w:bottom w:val="nil"/>
                <w:right w:val="nil"/>
                <w:between w:val="nil"/>
              </w:pBd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Supplier Authorised Representative</w:t>
            </w:r>
          </w:p>
        </w:tc>
        <w:tc>
          <w:tcPr>
            <w:cnfStyle w:val="000010000000" w:firstRow="0" w:lastRow="0" w:firstColumn="0" w:lastColumn="0" w:oddVBand="1" w:evenVBand="0" w:oddHBand="0" w:evenHBand="0" w:firstRowFirstColumn="0" w:firstRowLastColumn="0" w:lastRowFirstColumn="0" w:lastRowLastColumn="0"/>
            <w:tcW w:w="7654" w:type="dxa"/>
          </w:tcPr>
          <w:p w14:paraId="1963B627" w14:textId="6FE5444C" w:rsidR="0047384D" w:rsidRPr="00891B2A" w:rsidRDefault="000903A7" w:rsidP="0047384D">
            <w:pPr>
              <w:spacing w:before="120" w:after="120" w:line="240" w:lineRule="auto"/>
              <w:rPr>
                <w:rFonts w:ascii="Arial" w:eastAsia="Arial" w:hAnsi="Arial" w:cs="Arial"/>
                <w:color w:val="auto"/>
                <w:sz w:val="24"/>
                <w:szCs w:val="24"/>
              </w:rPr>
            </w:pPr>
            <w:r w:rsidRPr="00B0339A">
              <w:rPr>
                <w:rFonts w:ascii="Arial" w:hAnsi="Arial" w:cs="Arial"/>
              </w:rPr>
              <w:t xml:space="preserve">XXXXXX “redacted under FOIA section No </w:t>
            </w:r>
            <w:proofErr w:type="gramStart"/>
            <w:r w:rsidRPr="00B0339A">
              <w:rPr>
                <w:rFonts w:ascii="Arial" w:hAnsi="Arial" w:cs="Arial"/>
              </w:rPr>
              <w:t>40”</w:t>
            </w:r>
            <w:proofErr w:type="gramEnd"/>
          </w:p>
          <w:p w14:paraId="214FC4FF" w14:textId="4066AAA5" w:rsidR="0047384D" w:rsidRPr="00891B2A" w:rsidRDefault="000D3F6D" w:rsidP="0047384D">
            <w:pPr>
              <w:spacing w:before="120" w:after="120" w:line="240" w:lineRule="auto"/>
              <w:rPr>
                <w:rFonts w:ascii="Arial" w:eastAsia="Arial" w:hAnsi="Arial" w:cs="Arial"/>
                <w:color w:val="auto"/>
                <w:sz w:val="24"/>
                <w:szCs w:val="24"/>
              </w:rPr>
            </w:pPr>
            <w:r w:rsidRPr="00891B2A">
              <w:rPr>
                <w:rFonts w:ascii="Arial" w:eastAsia="Arial" w:hAnsi="Arial" w:cs="Arial"/>
                <w:color w:val="auto"/>
                <w:sz w:val="24"/>
                <w:szCs w:val="24"/>
              </w:rPr>
              <w:t>Managing Director</w:t>
            </w:r>
          </w:p>
          <w:p w14:paraId="0C45216A" w14:textId="5C4D6195" w:rsidR="0047384D" w:rsidRPr="00891B2A" w:rsidRDefault="000903A7" w:rsidP="0047384D">
            <w:pPr>
              <w:spacing w:before="120" w:after="120" w:line="240" w:lineRule="auto"/>
              <w:rPr>
                <w:rFonts w:ascii="Arial" w:eastAsia="Arial" w:hAnsi="Arial" w:cs="Arial"/>
                <w:color w:val="auto"/>
                <w:sz w:val="24"/>
                <w:szCs w:val="24"/>
              </w:rPr>
            </w:pPr>
            <w:r w:rsidRPr="00B0339A">
              <w:rPr>
                <w:rFonts w:ascii="Arial" w:hAnsi="Arial" w:cs="Arial"/>
              </w:rPr>
              <w:t xml:space="preserve">XXXXXX “redacted under FOIA section No </w:t>
            </w:r>
            <w:proofErr w:type="gramStart"/>
            <w:r w:rsidRPr="00B0339A">
              <w:rPr>
                <w:rFonts w:ascii="Arial" w:hAnsi="Arial" w:cs="Arial"/>
              </w:rPr>
              <w:t>40”</w:t>
            </w:r>
            <w:proofErr w:type="gramEnd"/>
          </w:p>
          <w:p w14:paraId="531F8A84" w14:textId="3C2942F5" w:rsidR="0047384D" w:rsidRPr="00CE46ED" w:rsidRDefault="000903A7" w:rsidP="0047384D">
            <w:pPr>
              <w:spacing w:before="120" w:after="120" w:line="240" w:lineRule="auto"/>
              <w:rPr>
                <w:rFonts w:ascii="Arial" w:eastAsia="Arial" w:hAnsi="Arial" w:cs="Arial"/>
                <w:b/>
                <w:i/>
                <w:color w:val="auto"/>
                <w:sz w:val="24"/>
                <w:szCs w:val="24"/>
                <w:highlight w:val="yellow"/>
              </w:rPr>
            </w:pPr>
            <w:r w:rsidRPr="00B0339A">
              <w:rPr>
                <w:rFonts w:ascii="Arial" w:hAnsi="Arial" w:cs="Arial"/>
              </w:rPr>
              <w:t>XXXXXX “redacted under FOIA section No 40”</w:t>
            </w:r>
          </w:p>
        </w:tc>
      </w:tr>
      <w:tr w:rsidR="0047384D" w:rsidRPr="00A3797B" w14:paraId="358565C1" w14:textId="77777777" w:rsidTr="00E35A7F">
        <w:trPr>
          <w:cnfStyle w:val="000000100000" w:firstRow="0" w:lastRow="0" w:firstColumn="0" w:lastColumn="0" w:oddVBand="0" w:evenVBand="0" w:oddHBand="1" w:evenHBand="0" w:firstRowFirstColumn="0" w:firstRowLastColumn="0" w:lastRowFirstColumn="0" w:lastRowLastColumn="0"/>
          <w:trHeight w:val="1320"/>
        </w:trPr>
        <w:tc>
          <w:tcPr>
            <w:cnfStyle w:val="000010000000" w:firstRow="0" w:lastRow="0" w:firstColumn="0" w:lastColumn="0" w:oddVBand="1" w:evenVBand="0" w:oddHBand="0" w:evenHBand="0" w:firstRowFirstColumn="0" w:firstRowLastColumn="0" w:lastRowFirstColumn="0" w:lastRowLastColumn="0"/>
            <w:tcW w:w="578" w:type="dxa"/>
          </w:tcPr>
          <w:p w14:paraId="52124316" w14:textId="77777777" w:rsidR="0047384D" w:rsidRPr="00A3797B"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2269" w:type="dxa"/>
          </w:tcPr>
          <w:p w14:paraId="21A4939D" w14:textId="77777777" w:rsidR="0047384D" w:rsidRPr="00A3797B" w:rsidRDefault="0047384D" w:rsidP="0047384D">
            <w:pPr>
              <w:pBdr>
                <w:top w:val="nil"/>
                <w:left w:val="nil"/>
                <w:bottom w:val="nil"/>
                <w:right w:val="nil"/>
                <w:between w:val="nil"/>
              </w:pBdr>
              <w:spacing w:before="120" w:after="12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Supplier Compliance Officer</w:t>
            </w:r>
          </w:p>
        </w:tc>
        <w:tc>
          <w:tcPr>
            <w:cnfStyle w:val="000010000000" w:firstRow="0" w:lastRow="0" w:firstColumn="0" w:lastColumn="0" w:oddVBand="1" w:evenVBand="0" w:oddHBand="0" w:evenHBand="0" w:firstRowFirstColumn="0" w:firstRowLastColumn="0" w:lastRowFirstColumn="0" w:lastRowLastColumn="0"/>
            <w:tcW w:w="7654" w:type="dxa"/>
          </w:tcPr>
          <w:p w14:paraId="40211B77" w14:textId="6D14F39D" w:rsidR="005B3130" w:rsidRPr="00891B2A" w:rsidRDefault="000903A7" w:rsidP="005B3130">
            <w:pPr>
              <w:spacing w:before="120" w:after="120" w:line="240" w:lineRule="auto"/>
              <w:rPr>
                <w:rFonts w:ascii="Arial" w:eastAsia="Arial" w:hAnsi="Arial" w:cs="Arial"/>
                <w:color w:val="auto"/>
                <w:sz w:val="24"/>
                <w:szCs w:val="24"/>
              </w:rPr>
            </w:pPr>
            <w:r w:rsidRPr="00B0339A">
              <w:rPr>
                <w:rFonts w:ascii="Arial" w:hAnsi="Arial" w:cs="Arial"/>
              </w:rPr>
              <w:t xml:space="preserve">XXXXXX “redacted under FOIA section No </w:t>
            </w:r>
            <w:proofErr w:type="gramStart"/>
            <w:r w:rsidRPr="00B0339A">
              <w:rPr>
                <w:rFonts w:ascii="Arial" w:hAnsi="Arial" w:cs="Arial"/>
              </w:rPr>
              <w:t>40”</w:t>
            </w:r>
            <w:proofErr w:type="gramEnd"/>
          </w:p>
          <w:p w14:paraId="512789C2" w14:textId="77777777" w:rsidR="005B3130" w:rsidRPr="00891B2A" w:rsidRDefault="005B3130" w:rsidP="005B3130">
            <w:pPr>
              <w:spacing w:before="120" w:after="120" w:line="240" w:lineRule="auto"/>
              <w:rPr>
                <w:rFonts w:ascii="Arial" w:eastAsia="Arial" w:hAnsi="Arial" w:cs="Arial"/>
                <w:color w:val="auto"/>
                <w:sz w:val="24"/>
                <w:szCs w:val="24"/>
              </w:rPr>
            </w:pPr>
            <w:r w:rsidRPr="00891B2A">
              <w:rPr>
                <w:rFonts w:ascii="Arial" w:eastAsia="Arial" w:hAnsi="Arial" w:cs="Arial"/>
                <w:color w:val="auto"/>
                <w:sz w:val="24"/>
                <w:szCs w:val="24"/>
              </w:rPr>
              <w:t>Managing Director</w:t>
            </w:r>
          </w:p>
          <w:p w14:paraId="74DCB608" w14:textId="25BC401F" w:rsidR="005B3130" w:rsidRPr="00891B2A" w:rsidRDefault="000903A7" w:rsidP="005B3130">
            <w:pPr>
              <w:spacing w:before="120" w:after="120" w:line="240" w:lineRule="auto"/>
              <w:rPr>
                <w:rFonts w:ascii="Arial" w:eastAsia="Arial" w:hAnsi="Arial" w:cs="Arial"/>
                <w:color w:val="auto"/>
                <w:sz w:val="24"/>
                <w:szCs w:val="24"/>
              </w:rPr>
            </w:pPr>
            <w:r w:rsidRPr="00B0339A">
              <w:rPr>
                <w:rFonts w:ascii="Arial" w:hAnsi="Arial" w:cs="Arial"/>
              </w:rPr>
              <w:t xml:space="preserve">XXXXXX “redacted under FOIA section No </w:t>
            </w:r>
            <w:proofErr w:type="gramStart"/>
            <w:r w:rsidRPr="00B0339A">
              <w:rPr>
                <w:rFonts w:ascii="Arial" w:hAnsi="Arial" w:cs="Arial"/>
              </w:rPr>
              <w:t>40”</w:t>
            </w:r>
            <w:proofErr w:type="gramEnd"/>
          </w:p>
          <w:p w14:paraId="21F7ABC5" w14:textId="7ED01FD0" w:rsidR="0047384D" w:rsidRPr="00CE46ED" w:rsidRDefault="000903A7" w:rsidP="005B3130">
            <w:pPr>
              <w:spacing w:before="120" w:after="120" w:line="240" w:lineRule="auto"/>
              <w:rPr>
                <w:rFonts w:ascii="Arial" w:eastAsia="Arial" w:hAnsi="Arial" w:cs="Arial"/>
                <w:b/>
                <w:i/>
                <w:color w:val="auto"/>
                <w:sz w:val="24"/>
                <w:szCs w:val="24"/>
                <w:highlight w:val="yellow"/>
              </w:rPr>
            </w:pPr>
            <w:r w:rsidRPr="00B0339A">
              <w:rPr>
                <w:rFonts w:ascii="Arial" w:hAnsi="Arial" w:cs="Arial"/>
              </w:rPr>
              <w:t>XXXXXX “redacted under FOIA section No 40”</w:t>
            </w:r>
          </w:p>
        </w:tc>
      </w:tr>
      <w:tr w:rsidR="0047384D" w:rsidRPr="00A3797B" w14:paraId="314D3C05" w14:textId="77777777" w:rsidTr="00E35A7F">
        <w:trPr>
          <w:trHeight w:val="1320"/>
        </w:trPr>
        <w:tc>
          <w:tcPr>
            <w:cnfStyle w:val="000010000000" w:firstRow="0" w:lastRow="0" w:firstColumn="0" w:lastColumn="0" w:oddVBand="1" w:evenVBand="0" w:oddHBand="0" w:evenHBand="0" w:firstRowFirstColumn="0" w:firstRowLastColumn="0" w:lastRowFirstColumn="0" w:lastRowLastColumn="0"/>
            <w:tcW w:w="578" w:type="dxa"/>
          </w:tcPr>
          <w:p w14:paraId="599D7800" w14:textId="77777777" w:rsidR="0047384D" w:rsidRPr="00A3797B"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2269" w:type="dxa"/>
          </w:tcPr>
          <w:p w14:paraId="09117E81" w14:textId="77777777" w:rsidR="0047384D" w:rsidRPr="00A3797B" w:rsidRDefault="0047384D" w:rsidP="0047384D">
            <w:pPr>
              <w:pBdr>
                <w:top w:val="nil"/>
                <w:left w:val="nil"/>
                <w:bottom w:val="nil"/>
                <w:right w:val="nil"/>
                <w:between w:val="nil"/>
              </w:pBd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Supplier Data Protection Officer</w:t>
            </w:r>
          </w:p>
        </w:tc>
        <w:tc>
          <w:tcPr>
            <w:cnfStyle w:val="000010000000" w:firstRow="0" w:lastRow="0" w:firstColumn="0" w:lastColumn="0" w:oddVBand="1" w:evenVBand="0" w:oddHBand="0" w:evenHBand="0" w:firstRowFirstColumn="0" w:firstRowLastColumn="0" w:lastRowFirstColumn="0" w:lastRowLastColumn="0"/>
            <w:tcW w:w="7654" w:type="dxa"/>
          </w:tcPr>
          <w:p w14:paraId="7F2EE0EB" w14:textId="03ED052C" w:rsidR="0047384D" w:rsidRPr="00B149DD" w:rsidRDefault="000903A7" w:rsidP="0047384D">
            <w:pPr>
              <w:spacing w:before="120" w:after="120" w:line="240" w:lineRule="auto"/>
              <w:rPr>
                <w:rFonts w:ascii="Arial" w:eastAsia="Arial" w:hAnsi="Arial" w:cs="Arial"/>
                <w:color w:val="auto"/>
                <w:sz w:val="24"/>
                <w:szCs w:val="24"/>
              </w:rPr>
            </w:pPr>
            <w:r w:rsidRPr="00B0339A">
              <w:rPr>
                <w:rFonts w:ascii="Arial" w:hAnsi="Arial" w:cs="Arial"/>
              </w:rPr>
              <w:t xml:space="preserve">XXXXXX “redacted under FOIA section No </w:t>
            </w:r>
            <w:proofErr w:type="gramStart"/>
            <w:r w:rsidRPr="00B0339A">
              <w:rPr>
                <w:rFonts w:ascii="Arial" w:hAnsi="Arial" w:cs="Arial"/>
              </w:rPr>
              <w:t>40”</w:t>
            </w:r>
            <w:proofErr w:type="gramEnd"/>
          </w:p>
          <w:p w14:paraId="44779134" w14:textId="79C42BAB" w:rsidR="0047384D" w:rsidRPr="00B149DD" w:rsidRDefault="00B75555" w:rsidP="0047384D">
            <w:pPr>
              <w:spacing w:before="120" w:after="120" w:line="240" w:lineRule="auto"/>
              <w:rPr>
                <w:rFonts w:ascii="Arial" w:eastAsia="Arial" w:hAnsi="Arial" w:cs="Arial"/>
                <w:color w:val="auto"/>
                <w:sz w:val="24"/>
                <w:szCs w:val="24"/>
              </w:rPr>
            </w:pPr>
            <w:r w:rsidRPr="00B149DD">
              <w:rPr>
                <w:rFonts w:ascii="Arial" w:eastAsia="Arial" w:hAnsi="Arial" w:cs="Arial"/>
                <w:color w:val="auto"/>
                <w:sz w:val="24"/>
                <w:szCs w:val="24"/>
              </w:rPr>
              <w:t>Marketing, Communications, DPO Manager</w:t>
            </w:r>
          </w:p>
          <w:p w14:paraId="3A0A5F38" w14:textId="7789B380" w:rsidR="0047384D" w:rsidRPr="00B149DD" w:rsidRDefault="000903A7" w:rsidP="0047384D">
            <w:pPr>
              <w:spacing w:before="120" w:after="120" w:line="240" w:lineRule="auto"/>
              <w:rPr>
                <w:rFonts w:ascii="Arial" w:eastAsia="Arial" w:hAnsi="Arial" w:cs="Arial"/>
                <w:color w:val="auto"/>
                <w:sz w:val="24"/>
                <w:szCs w:val="24"/>
              </w:rPr>
            </w:pPr>
            <w:r w:rsidRPr="00B0339A">
              <w:rPr>
                <w:rFonts w:ascii="Arial" w:hAnsi="Arial" w:cs="Arial"/>
              </w:rPr>
              <w:t xml:space="preserve">XXXXXX “redacted under FOIA section No </w:t>
            </w:r>
            <w:proofErr w:type="gramStart"/>
            <w:r w:rsidRPr="00B0339A">
              <w:rPr>
                <w:rFonts w:ascii="Arial" w:hAnsi="Arial" w:cs="Arial"/>
              </w:rPr>
              <w:t>40”</w:t>
            </w:r>
            <w:proofErr w:type="gramEnd"/>
          </w:p>
          <w:p w14:paraId="3AF3AD54" w14:textId="22EE3218" w:rsidR="0047384D" w:rsidRPr="00CE46ED" w:rsidRDefault="000903A7" w:rsidP="0047384D">
            <w:pPr>
              <w:spacing w:before="120" w:after="120" w:line="240" w:lineRule="auto"/>
              <w:rPr>
                <w:rFonts w:ascii="Arial" w:eastAsia="Arial" w:hAnsi="Arial" w:cs="Arial"/>
                <w:b/>
                <w:i/>
                <w:color w:val="auto"/>
                <w:sz w:val="24"/>
                <w:szCs w:val="24"/>
                <w:highlight w:val="yellow"/>
              </w:rPr>
            </w:pPr>
            <w:r w:rsidRPr="00B0339A">
              <w:rPr>
                <w:rFonts w:ascii="Arial" w:hAnsi="Arial" w:cs="Arial"/>
              </w:rPr>
              <w:t>XXXXXX “redacted under FOIA section No 40”</w:t>
            </w:r>
          </w:p>
        </w:tc>
      </w:tr>
      <w:tr w:rsidR="0047384D" w:rsidRPr="00A3797B" w14:paraId="58713221" w14:textId="77777777" w:rsidTr="00E35A7F">
        <w:trPr>
          <w:cnfStyle w:val="000000100000" w:firstRow="0" w:lastRow="0" w:firstColumn="0" w:lastColumn="0" w:oddVBand="0" w:evenVBand="0" w:oddHBand="1" w:evenHBand="0" w:firstRowFirstColumn="0" w:firstRowLastColumn="0" w:lastRowFirstColumn="0" w:lastRowLastColumn="0"/>
          <w:trHeight w:val="1320"/>
        </w:trPr>
        <w:tc>
          <w:tcPr>
            <w:cnfStyle w:val="000010000000" w:firstRow="0" w:lastRow="0" w:firstColumn="0" w:lastColumn="0" w:oddVBand="1" w:evenVBand="0" w:oddHBand="0" w:evenHBand="0" w:firstRowFirstColumn="0" w:firstRowLastColumn="0" w:lastRowFirstColumn="0" w:lastRowLastColumn="0"/>
            <w:tcW w:w="578" w:type="dxa"/>
          </w:tcPr>
          <w:p w14:paraId="7B0450BF" w14:textId="77777777" w:rsidR="0047384D" w:rsidRPr="00A3797B"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2269" w:type="dxa"/>
          </w:tcPr>
          <w:p w14:paraId="6F9AB3C8" w14:textId="77777777" w:rsidR="0047384D" w:rsidRPr="00A3797B" w:rsidRDefault="0047384D" w:rsidP="0047384D">
            <w:pPr>
              <w:pBdr>
                <w:top w:val="nil"/>
                <w:left w:val="nil"/>
                <w:bottom w:val="nil"/>
                <w:right w:val="nil"/>
                <w:between w:val="nil"/>
              </w:pBdr>
              <w:spacing w:before="120" w:after="12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Supplier Marketing Contact</w:t>
            </w:r>
          </w:p>
        </w:tc>
        <w:tc>
          <w:tcPr>
            <w:cnfStyle w:val="000010000000" w:firstRow="0" w:lastRow="0" w:firstColumn="0" w:lastColumn="0" w:oddVBand="1" w:evenVBand="0" w:oddHBand="0" w:evenHBand="0" w:firstRowFirstColumn="0" w:firstRowLastColumn="0" w:lastRowFirstColumn="0" w:lastRowLastColumn="0"/>
            <w:tcW w:w="7654" w:type="dxa"/>
          </w:tcPr>
          <w:p w14:paraId="5233FAF0" w14:textId="0E24F90B" w:rsidR="00B149DD" w:rsidRPr="00B149DD" w:rsidRDefault="000903A7" w:rsidP="00B149DD">
            <w:pPr>
              <w:spacing w:before="120" w:after="120" w:line="240" w:lineRule="auto"/>
              <w:rPr>
                <w:rFonts w:ascii="Arial" w:eastAsia="Arial" w:hAnsi="Arial" w:cs="Arial"/>
                <w:color w:val="auto"/>
                <w:sz w:val="24"/>
                <w:szCs w:val="24"/>
              </w:rPr>
            </w:pPr>
            <w:r w:rsidRPr="00B0339A">
              <w:rPr>
                <w:rFonts w:ascii="Arial" w:hAnsi="Arial" w:cs="Arial"/>
              </w:rPr>
              <w:t xml:space="preserve">XXXXXX “redacted under FOIA section No </w:t>
            </w:r>
            <w:proofErr w:type="gramStart"/>
            <w:r w:rsidRPr="00B0339A">
              <w:rPr>
                <w:rFonts w:ascii="Arial" w:hAnsi="Arial" w:cs="Arial"/>
              </w:rPr>
              <w:t>40”</w:t>
            </w:r>
            <w:proofErr w:type="gramEnd"/>
          </w:p>
          <w:p w14:paraId="2F2EAC9E" w14:textId="77777777" w:rsidR="00B149DD" w:rsidRPr="00B149DD" w:rsidRDefault="00B149DD" w:rsidP="00B149DD">
            <w:pPr>
              <w:spacing w:before="120" w:after="120" w:line="240" w:lineRule="auto"/>
              <w:rPr>
                <w:rFonts w:ascii="Arial" w:eastAsia="Arial" w:hAnsi="Arial" w:cs="Arial"/>
                <w:color w:val="auto"/>
                <w:sz w:val="24"/>
                <w:szCs w:val="24"/>
              </w:rPr>
            </w:pPr>
            <w:r w:rsidRPr="00B149DD">
              <w:rPr>
                <w:rFonts w:ascii="Arial" w:eastAsia="Arial" w:hAnsi="Arial" w:cs="Arial"/>
                <w:color w:val="auto"/>
                <w:sz w:val="24"/>
                <w:szCs w:val="24"/>
              </w:rPr>
              <w:t>Marketing, Communications, DPO Manager</w:t>
            </w:r>
          </w:p>
          <w:p w14:paraId="2CA104AA" w14:textId="13096FC1" w:rsidR="00B149DD" w:rsidRPr="00B149DD" w:rsidRDefault="000903A7" w:rsidP="00B149DD">
            <w:pPr>
              <w:spacing w:before="120" w:after="120" w:line="240" w:lineRule="auto"/>
              <w:rPr>
                <w:rFonts w:ascii="Arial" w:eastAsia="Arial" w:hAnsi="Arial" w:cs="Arial"/>
                <w:color w:val="auto"/>
                <w:sz w:val="24"/>
                <w:szCs w:val="24"/>
              </w:rPr>
            </w:pPr>
            <w:r w:rsidRPr="00B0339A">
              <w:rPr>
                <w:rFonts w:ascii="Arial" w:hAnsi="Arial" w:cs="Arial"/>
              </w:rPr>
              <w:t xml:space="preserve">XXXXXX “redacted under FOIA section No </w:t>
            </w:r>
            <w:proofErr w:type="gramStart"/>
            <w:r w:rsidRPr="00B0339A">
              <w:rPr>
                <w:rFonts w:ascii="Arial" w:hAnsi="Arial" w:cs="Arial"/>
              </w:rPr>
              <w:t>40”</w:t>
            </w:r>
            <w:proofErr w:type="gramEnd"/>
          </w:p>
          <w:p w14:paraId="456540BB" w14:textId="04EAD40F" w:rsidR="0047384D" w:rsidRPr="00CE46ED" w:rsidRDefault="000903A7" w:rsidP="00B149DD">
            <w:pPr>
              <w:spacing w:before="120" w:after="120" w:line="240" w:lineRule="auto"/>
              <w:rPr>
                <w:rFonts w:ascii="Arial" w:eastAsia="Arial" w:hAnsi="Arial" w:cs="Arial"/>
                <w:b/>
                <w:i/>
                <w:color w:val="auto"/>
                <w:sz w:val="24"/>
                <w:szCs w:val="24"/>
                <w:highlight w:val="yellow"/>
              </w:rPr>
            </w:pPr>
            <w:r w:rsidRPr="00B0339A">
              <w:rPr>
                <w:rFonts w:ascii="Arial" w:hAnsi="Arial" w:cs="Arial"/>
              </w:rPr>
              <w:t>XXXXXX “redacted under FOIA section No 40”</w:t>
            </w:r>
          </w:p>
        </w:tc>
      </w:tr>
      <w:tr w:rsidR="0047384D" w:rsidRPr="00A3797B" w14:paraId="56C27C28" w14:textId="77777777" w:rsidTr="00E35A7F">
        <w:trPr>
          <w:trHeight w:val="1320"/>
        </w:trPr>
        <w:tc>
          <w:tcPr>
            <w:cnfStyle w:val="000010000000" w:firstRow="0" w:lastRow="0" w:firstColumn="0" w:lastColumn="0" w:oddVBand="1" w:evenVBand="0" w:oddHBand="0" w:evenHBand="0" w:firstRowFirstColumn="0" w:firstRowLastColumn="0" w:lastRowFirstColumn="0" w:lastRowLastColumn="0"/>
            <w:tcW w:w="578" w:type="dxa"/>
          </w:tcPr>
          <w:p w14:paraId="099D00EC" w14:textId="77777777" w:rsidR="0047384D" w:rsidRPr="00A3797B"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2269" w:type="dxa"/>
          </w:tcPr>
          <w:p w14:paraId="6739048C" w14:textId="77777777" w:rsidR="0047384D" w:rsidRPr="00A3797B" w:rsidRDefault="0047384D" w:rsidP="0047384D">
            <w:pPr>
              <w:pBdr>
                <w:top w:val="nil"/>
                <w:left w:val="nil"/>
                <w:bottom w:val="nil"/>
                <w:right w:val="nil"/>
                <w:between w:val="nil"/>
              </w:pBd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Key Subcontractors</w:t>
            </w:r>
          </w:p>
        </w:tc>
        <w:tc>
          <w:tcPr>
            <w:cnfStyle w:val="000010000000" w:firstRow="0" w:lastRow="0" w:firstColumn="0" w:lastColumn="0" w:oddVBand="1" w:evenVBand="0" w:oddHBand="0" w:evenHBand="0" w:firstRowFirstColumn="0" w:firstRowLastColumn="0" w:lastRowFirstColumn="0" w:lastRowLastColumn="0"/>
            <w:tcW w:w="7654" w:type="dxa"/>
            <w:shd w:val="clear" w:color="auto" w:fill="auto"/>
          </w:tcPr>
          <w:p w14:paraId="11704C26" w14:textId="77777777" w:rsidR="0047384D" w:rsidRPr="00BA6D06" w:rsidRDefault="0047384D" w:rsidP="0047384D">
            <w:pPr>
              <w:spacing w:before="120" w:after="120" w:line="240" w:lineRule="auto"/>
              <w:rPr>
                <w:rFonts w:ascii="Arial" w:eastAsia="Arial" w:hAnsi="Arial" w:cs="Arial"/>
                <w:b/>
                <w:color w:val="auto"/>
                <w:sz w:val="24"/>
                <w:szCs w:val="24"/>
              </w:rPr>
            </w:pPr>
            <w:r w:rsidRPr="00BA6D06">
              <w:rPr>
                <w:rFonts w:ascii="Arial" w:eastAsia="Arial" w:hAnsi="Arial" w:cs="Arial"/>
                <w:b/>
                <w:color w:val="auto"/>
                <w:sz w:val="24"/>
                <w:szCs w:val="24"/>
              </w:rPr>
              <w:t>Key Subcontractor 1</w:t>
            </w:r>
          </w:p>
          <w:p w14:paraId="1C2606C1" w14:textId="4B8DE64C" w:rsidR="0047384D" w:rsidRPr="00BA6D06" w:rsidRDefault="0047384D" w:rsidP="0047384D">
            <w:pPr>
              <w:spacing w:before="120" w:after="120" w:line="240" w:lineRule="auto"/>
              <w:rPr>
                <w:rFonts w:ascii="Arial" w:eastAsia="Arial" w:hAnsi="Arial" w:cs="Arial"/>
                <w:color w:val="auto"/>
                <w:sz w:val="24"/>
                <w:szCs w:val="24"/>
              </w:rPr>
            </w:pPr>
            <w:r w:rsidRPr="00BA6D06">
              <w:rPr>
                <w:rFonts w:ascii="Arial" w:eastAsia="Arial" w:hAnsi="Arial" w:cs="Arial"/>
                <w:color w:val="auto"/>
                <w:sz w:val="24"/>
                <w:szCs w:val="24"/>
              </w:rPr>
              <w:t>Name (Registered name if registered)</w:t>
            </w:r>
            <w:r w:rsidR="00CE46ED">
              <w:rPr>
                <w:rFonts w:ascii="Arial" w:eastAsia="Arial" w:hAnsi="Arial" w:cs="Arial"/>
                <w:color w:val="auto"/>
                <w:sz w:val="24"/>
                <w:szCs w:val="24"/>
              </w:rPr>
              <w:t>:</w:t>
            </w:r>
            <w:r w:rsidRPr="00BA6D06">
              <w:rPr>
                <w:rFonts w:ascii="Arial" w:eastAsia="Arial" w:hAnsi="Arial" w:cs="Arial"/>
                <w:color w:val="auto"/>
                <w:sz w:val="24"/>
                <w:szCs w:val="24"/>
              </w:rPr>
              <w:t xml:space="preserve"> </w:t>
            </w:r>
            <w:r w:rsidR="00705A1E" w:rsidRPr="00705A1E">
              <w:rPr>
                <w:rFonts w:ascii="Arial" w:eastAsia="Arial" w:hAnsi="Arial" w:cs="Arial"/>
                <w:b/>
                <w:i/>
                <w:color w:val="auto"/>
                <w:sz w:val="24"/>
                <w:szCs w:val="24"/>
              </w:rPr>
              <w:t>Davies Group Limited</w:t>
            </w:r>
          </w:p>
          <w:p w14:paraId="79DDCF62" w14:textId="2FE70E4B" w:rsidR="0047384D" w:rsidRPr="00BA6D06" w:rsidRDefault="0047384D" w:rsidP="0047384D">
            <w:pPr>
              <w:spacing w:before="120" w:after="120" w:line="240" w:lineRule="auto"/>
              <w:rPr>
                <w:rFonts w:ascii="Arial" w:eastAsia="Arial" w:hAnsi="Arial" w:cs="Arial"/>
                <w:color w:val="auto"/>
                <w:sz w:val="24"/>
                <w:szCs w:val="24"/>
              </w:rPr>
            </w:pPr>
            <w:r w:rsidRPr="00BA6D06">
              <w:rPr>
                <w:rFonts w:ascii="Arial" w:eastAsia="Arial" w:hAnsi="Arial" w:cs="Arial"/>
                <w:color w:val="auto"/>
                <w:sz w:val="24"/>
                <w:szCs w:val="24"/>
              </w:rPr>
              <w:t>Registration number (if registered)</w:t>
            </w:r>
            <w:r w:rsidR="00CE46ED">
              <w:rPr>
                <w:rFonts w:ascii="Arial" w:eastAsia="Arial" w:hAnsi="Arial" w:cs="Arial"/>
                <w:color w:val="auto"/>
                <w:sz w:val="24"/>
                <w:szCs w:val="24"/>
              </w:rPr>
              <w:t>:</w:t>
            </w:r>
            <w:r w:rsidRPr="00BA6D06">
              <w:rPr>
                <w:rFonts w:ascii="Arial" w:eastAsia="Arial" w:hAnsi="Arial" w:cs="Arial"/>
                <w:color w:val="auto"/>
                <w:sz w:val="24"/>
                <w:szCs w:val="24"/>
              </w:rPr>
              <w:t xml:space="preserve"> </w:t>
            </w:r>
            <w:r w:rsidR="00B221C1" w:rsidRPr="00B221C1">
              <w:rPr>
                <w:rFonts w:ascii="Arial" w:eastAsia="Arial" w:hAnsi="Arial" w:cs="Arial"/>
                <w:b/>
                <w:i/>
                <w:color w:val="auto"/>
                <w:sz w:val="24"/>
                <w:szCs w:val="24"/>
              </w:rPr>
              <w:t>06479822</w:t>
            </w:r>
          </w:p>
          <w:p w14:paraId="4D69E86C" w14:textId="5D6BA767" w:rsidR="0047384D" w:rsidRPr="00BA6D06" w:rsidRDefault="0047384D" w:rsidP="0047384D">
            <w:pPr>
              <w:spacing w:before="120" w:after="120" w:line="240" w:lineRule="auto"/>
              <w:rPr>
                <w:rFonts w:ascii="Arial" w:eastAsia="Arial" w:hAnsi="Arial" w:cs="Arial"/>
                <w:color w:val="auto"/>
                <w:sz w:val="24"/>
                <w:szCs w:val="24"/>
              </w:rPr>
            </w:pPr>
            <w:r w:rsidRPr="00BA6D06">
              <w:rPr>
                <w:rFonts w:ascii="Arial" w:eastAsia="Arial" w:hAnsi="Arial" w:cs="Arial"/>
                <w:color w:val="auto"/>
                <w:sz w:val="24"/>
                <w:szCs w:val="24"/>
              </w:rPr>
              <w:t>Role of Subcontractor</w:t>
            </w:r>
            <w:r w:rsidR="00CE46ED">
              <w:rPr>
                <w:rFonts w:ascii="Arial" w:eastAsia="Arial" w:hAnsi="Arial" w:cs="Arial"/>
                <w:color w:val="auto"/>
                <w:sz w:val="24"/>
                <w:szCs w:val="24"/>
              </w:rPr>
              <w:t>:</w:t>
            </w:r>
            <w:r w:rsidRPr="00BA6D06">
              <w:rPr>
                <w:rFonts w:ascii="Arial" w:eastAsia="Arial" w:hAnsi="Arial" w:cs="Arial"/>
                <w:color w:val="auto"/>
                <w:sz w:val="24"/>
                <w:szCs w:val="24"/>
              </w:rPr>
              <w:t xml:space="preserve"> </w:t>
            </w:r>
            <w:r w:rsidR="004433F5">
              <w:rPr>
                <w:rFonts w:ascii="Arial" w:eastAsia="Arial" w:hAnsi="Arial" w:cs="Arial"/>
                <w:b/>
                <w:i/>
                <w:color w:val="auto"/>
                <w:sz w:val="24"/>
                <w:szCs w:val="24"/>
              </w:rPr>
              <w:t>Inspection Delivery</w:t>
            </w:r>
          </w:p>
          <w:p w14:paraId="5A74E38B" w14:textId="77777777" w:rsidR="0047384D" w:rsidRDefault="0047384D" w:rsidP="0047384D">
            <w:pPr>
              <w:spacing w:before="120" w:after="120" w:line="240" w:lineRule="auto"/>
              <w:rPr>
                <w:rFonts w:ascii="Arial" w:eastAsia="Arial" w:hAnsi="Arial" w:cs="Arial"/>
                <w:b/>
                <w:i/>
                <w:color w:val="auto"/>
                <w:sz w:val="24"/>
                <w:szCs w:val="24"/>
                <w:highlight w:val="yellow"/>
              </w:rPr>
            </w:pPr>
          </w:p>
          <w:p w14:paraId="5BA60902" w14:textId="5B39485F" w:rsidR="00DB5D61" w:rsidRPr="00891B2A" w:rsidRDefault="000903A7" w:rsidP="00DB5D61">
            <w:pPr>
              <w:spacing w:before="120" w:after="120" w:line="240" w:lineRule="auto"/>
              <w:rPr>
                <w:rFonts w:ascii="Arial" w:eastAsia="Arial" w:hAnsi="Arial" w:cs="Arial"/>
                <w:color w:val="auto"/>
                <w:sz w:val="24"/>
                <w:szCs w:val="24"/>
              </w:rPr>
            </w:pPr>
            <w:r w:rsidRPr="00B0339A">
              <w:rPr>
                <w:rFonts w:ascii="Arial" w:hAnsi="Arial" w:cs="Arial"/>
              </w:rPr>
              <w:t xml:space="preserve">XXXXXX “redacted under FOIA section No </w:t>
            </w:r>
            <w:proofErr w:type="gramStart"/>
            <w:r w:rsidRPr="00B0339A">
              <w:rPr>
                <w:rFonts w:ascii="Arial" w:hAnsi="Arial" w:cs="Arial"/>
              </w:rPr>
              <w:t>40”</w:t>
            </w:r>
            <w:proofErr w:type="gramEnd"/>
          </w:p>
          <w:p w14:paraId="0BB483C5" w14:textId="073B8B9A" w:rsidR="00DB5D61" w:rsidRPr="00891B2A" w:rsidRDefault="00DB5D61" w:rsidP="00DB5D61">
            <w:pPr>
              <w:spacing w:before="120" w:after="120" w:line="240" w:lineRule="auto"/>
              <w:rPr>
                <w:rFonts w:ascii="Arial" w:eastAsia="Arial" w:hAnsi="Arial" w:cs="Arial"/>
                <w:color w:val="auto"/>
                <w:sz w:val="24"/>
                <w:szCs w:val="24"/>
              </w:rPr>
            </w:pPr>
            <w:r w:rsidRPr="00891B2A">
              <w:rPr>
                <w:rFonts w:ascii="Arial" w:eastAsia="Arial" w:hAnsi="Arial" w:cs="Arial"/>
                <w:color w:val="auto"/>
                <w:sz w:val="24"/>
                <w:szCs w:val="24"/>
              </w:rPr>
              <w:t>Director</w:t>
            </w:r>
          </w:p>
          <w:p w14:paraId="3BA5538C" w14:textId="7E1381E7" w:rsidR="00063665" w:rsidRPr="00063665" w:rsidRDefault="000903A7" w:rsidP="00063665">
            <w:pPr>
              <w:spacing w:before="120" w:after="120" w:line="240" w:lineRule="auto"/>
              <w:rPr>
                <w:rFonts w:ascii="Arial" w:eastAsia="Arial" w:hAnsi="Arial" w:cs="Arial"/>
                <w:color w:val="auto"/>
                <w:sz w:val="24"/>
                <w:szCs w:val="24"/>
              </w:rPr>
            </w:pPr>
            <w:r w:rsidRPr="00B0339A">
              <w:rPr>
                <w:rFonts w:ascii="Arial" w:hAnsi="Arial" w:cs="Arial"/>
              </w:rPr>
              <w:t xml:space="preserve">XXXXXX “redacted under FOIA section No </w:t>
            </w:r>
            <w:proofErr w:type="gramStart"/>
            <w:r w:rsidRPr="00B0339A">
              <w:rPr>
                <w:rFonts w:ascii="Arial" w:hAnsi="Arial" w:cs="Arial"/>
              </w:rPr>
              <w:t>40”</w:t>
            </w:r>
            <w:proofErr w:type="gramEnd"/>
          </w:p>
          <w:p w14:paraId="730660F5" w14:textId="22A8AD8F" w:rsidR="00DB5D61" w:rsidRPr="00CE46ED" w:rsidRDefault="00DB5D61" w:rsidP="0047384D">
            <w:pPr>
              <w:spacing w:before="120" w:after="120" w:line="240" w:lineRule="auto"/>
              <w:rPr>
                <w:rFonts w:ascii="Arial" w:eastAsia="Arial" w:hAnsi="Arial" w:cs="Arial"/>
                <w:b/>
                <w:i/>
                <w:color w:val="auto"/>
                <w:sz w:val="24"/>
                <w:szCs w:val="24"/>
                <w:highlight w:val="yellow"/>
              </w:rPr>
            </w:pPr>
          </w:p>
        </w:tc>
      </w:tr>
      <w:tr w:rsidR="0047384D" w:rsidRPr="00A3797B" w14:paraId="49AC95C3" w14:textId="77777777" w:rsidTr="00E35A7F">
        <w:trPr>
          <w:cnfStyle w:val="000000100000" w:firstRow="0" w:lastRow="0" w:firstColumn="0" w:lastColumn="0" w:oddVBand="0" w:evenVBand="0" w:oddHBand="1" w:evenHBand="0" w:firstRowFirstColumn="0" w:firstRowLastColumn="0" w:lastRowFirstColumn="0" w:lastRowLastColumn="0"/>
          <w:trHeight w:val="1942"/>
        </w:trPr>
        <w:tc>
          <w:tcPr>
            <w:cnfStyle w:val="000010000000" w:firstRow="0" w:lastRow="0" w:firstColumn="0" w:lastColumn="0" w:oddVBand="1" w:evenVBand="0" w:oddHBand="0" w:evenHBand="0" w:firstRowFirstColumn="0" w:firstRowLastColumn="0" w:lastRowFirstColumn="0" w:lastRowLastColumn="0"/>
            <w:tcW w:w="578" w:type="dxa"/>
          </w:tcPr>
          <w:p w14:paraId="7E21ECC2" w14:textId="77777777" w:rsidR="0047384D" w:rsidRPr="00A3797B"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2269" w:type="dxa"/>
          </w:tcPr>
          <w:p w14:paraId="7684D3B2" w14:textId="77777777" w:rsidR="0047384D" w:rsidRPr="00A3797B" w:rsidRDefault="0047384D" w:rsidP="0047384D">
            <w:pPr>
              <w:pBdr>
                <w:top w:val="nil"/>
                <w:left w:val="nil"/>
                <w:bottom w:val="nil"/>
                <w:right w:val="nil"/>
                <w:between w:val="nil"/>
              </w:pBdr>
              <w:spacing w:before="120" w:after="12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Buyer Authorised Representative</w:t>
            </w:r>
          </w:p>
        </w:tc>
        <w:tc>
          <w:tcPr>
            <w:cnfStyle w:val="000010000000" w:firstRow="0" w:lastRow="0" w:firstColumn="0" w:lastColumn="0" w:oddVBand="1" w:evenVBand="0" w:oddHBand="0" w:evenHBand="0" w:firstRowFirstColumn="0" w:firstRowLastColumn="0" w:lastRowFirstColumn="0" w:lastRowLastColumn="0"/>
            <w:tcW w:w="7654" w:type="dxa"/>
          </w:tcPr>
          <w:p w14:paraId="60BA525E" w14:textId="5D831ECD" w:rsidR="0047384D" w:rsidRPr="009A0FB5" w:rsidRDefault="000903A7" w:rsidP="0047384D">
            <w:pPr>
              <w:spacing w:before="120" w:after="120" w:line="240" w:lineRule="auto"/>
              <w:rPr>
                <w:rFonts w:ascii="Arial" w:eastAsia="Arial" w:hAnsi="Arial" w:cs="Arial"/>
                <w:color w:val="auto"/>
                <w:sz w:val="24"/>
                <w:szCs w:val="24"/>
              </w:rPr>
            </w:pPr>
            <w:r w:rsidRPr="00B0339A">
              <w:rPr>
                <w:rFonts w:ascii="Arial" w:hAnsi="Arial" w:cs="Arial"/>
              </w:rPr>
              <w:t xml:space="preserve">XXXXXX “redacted under FOIA section No </w:t>
            </w:r>
            <w:proofErr w:type="gramStart"/>
            <w:r w:rsidRPr="00B0339A">
              <w:rPr>
                <w:rFonts w:ascii="Arial" w:hAnsi="Arial" w:cs="Arial"/>
              </w:rPr>
              <w:t>40”</w:t>
            </w:r>
            <w:proofErr w:type="gramEnd"/>
          </w:p>
          <w:p w14:paraId="66F6BFFB" w14:textId="768B23C8" w:rsidR="0047384D" w:rsidRPr="009A0FB5" w:rsidRDefault="009A0FB5" w:rsidP="0047384D">
            <w:pPr>
              <w:spacing w:before="120" w:after="120" w:line="240" w:lineRule="auto"/>
              <w:rPr>
                <w:rFonts w:ascii="Arial" w:eastAsia="Arial" w:hAnsi="Arial" w:cs="Arial"/>
                <w:color w:val="auto"/>
                <w:sz w:val="24"/>
                <w:szCs w:val="24"/>
              </w:rPr>
            </w:pPr>
            <w:r w:rsidRPr="009A0FB5">
              <w:rPr>
                <w:rFonts w:ascii="Arial" w:eastAsia="Arial" w:hAnsi="Arial" w:cs="Arial"/>
                <w:color w:val="auto"/>
                <w:sz w:val="24"/>
                <w:szCs w:val="24"/>
              </w:rPr>
              <w:t>Commercial Specialist</w:t>
            </w:r>
          </w:p>
          <w:p w14:paraId="232FE63D" w14:textId="66383E8B" w:rsidR="0047384D" w:rsidRPr="009A0FB5" w:rsidRDefault="000903A7" w:rsidP="0047384D">
            <w:pPr>
              <w:spacing w:before="120" w:after="120" w:line="240" w:lineRule="auto"/>
              <w:rPr>
                <w:rFonts w:ascii="Arial" w:eastAsia="Arial" w:hAnsi="Arial" w:cs="Arial"/>
                <w:color w:val="auto"/>
                <w:sz w:val="24"/>
                <w:szCs w:val="24"/>
              </w:rPr>
            </w:pPr>
            <w:r w:rsidRPr="00B0339A">
              <w:rPr>
                <w:rFonts w:ascii="Arial" w:hAnsi="Arial" w:cs="Arial"/>
              </w:rPr>
              <w:t xml:space="preserve">XXXXXX “redacted under FOIA section No </w:t>
            </w:r>
            <w:proofErr w:type="gramStart"/>
            <w:r w:rsidRPr="00B0339A">
              <w:rPr>
                <w:rFonts w:ascii="Arial" w:hAnsi="Arial" w:cs="Arial"/>
              </w:rPr>
              <w:t>40”</w:t>
            </w:r>
            <w:proofErr w:type="gramEnd"/>
          </w:p>
          <w:p w14:paraId="7FA074C5" w14:textId="30627697" w:rsidR="0047384D" w:rsidRPr="00BA6D06" w:rsidRDefault="000903A7" w:rsidP="0047384D">
            <w:pPr>
              <w:spacing w:before="120" w:after="120" w:line="240" w:lineRule="auto"/>
              <w:rPr>
                <w:rFonts w:ascii="Arial" w:eastAsia="Arial" w:hAnsi="Arial" w:cs="Arial"/>
                <w:color w:val="auto"/>
                <w:sz w:val="24"/>
                <w:szCs w:val="24"/>
              </w:rPr>
            </w:pPr>
            <w:r w:rsidRPr="00B0339A">
              <w:rPr>
                <w:rFonts w:ascii="Arial" w:hAnsi="Arial" w:cs="Arial"/>
              </w:rPr>
              <w:t>XXXXXX “redacted under FOIA section No 40”</w:t>
            </w:r>
          </w:p>
        </w:tc>
      </w:tr>
    </w:tbl>
    <w:p w14:paraId="7B459B2F" w14:textId="5CC50B8C" w:rsidR="00BA3480" w:rsidRDefault="00BA3480" w:rsidP="0098784B">
      <w:pPr>
        <w:spacing w:after="120"/>
        <w:rPr>
          <w:rFonts w:ascii="Arial" w:eastAsia="Arial" w:hAnsi="Arial" w:cs="Arial"/>
          <w:sz w:val="24"/>
          <w:szCs w:val="24"/>
        </w:rPr>
      </w:pPr>
    </w:p>
    <w:p w14:paraId="0E58D99F" w14:textId="77777777" w:rsidR="00BA3480" w:rsidRDefault="00BA3480">
      <w:pPr>
        <w:suppressAutoHyphens w:val="0"/>
        <w:rPr>
          <w:rFonts w:ascii="Arial" w:eastAsia="Arial" w:hAnsi="Arial" w:cs="Arial"/>
          <w:sz w:val="24"/>
          <w:szCs w:val="24"/>
        </w:rPr>
      </w:pPr>
      <w:r>
        <w:rPr>
          <w:rFonts w:ascii="Arial" w:eastAsia="Arial" w:hAnsi="Arial" w:cs="Arial"/>
          <w:sz w:val="24"/>
          <w:szCs w:val="24"/>
        </w:rPr>
        <w:br w:type="page"/>
      </w:r>
    </w:p>
    <w:p w14:paraId="1A12C2BA" w14:textId="77777777" w:rsidR="00E56E43" w:rsidRPr="0070799A" w:rsidRDefault="00E56E43" w:rsidP="0098784B">
      <w:pPr>
        <w:spacing w:after="120"/>
        <w:rPr>
          <w:rFonts w:ascii="Arial" w:eastAsia="Arial" w:hAnsi="Arial" w:cs="Arial"/>
          <w:sz w:val="24"/>
          <w:szCs w:val="24"/>
        </w:rPr>
      </w:pPr>
    </w:p>
    <w:tbl>
      <w:tblPr>
        <w:tblW w:w="9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980"/>
        <w:gridCol w:w="1698"/>
        <w:gridCol w:w="2966"/>
      </w:tblGrid>
      <w:tr w:rsidR="00E56E43" w:rsidRPr="00A3797B" w14:paraId="0D5BF7A8" w14:textId="77777777" w:rsidTr="00A3797B">
        <w:trPr>
          <w:trHeight w:val="620"/>
        </w:trPr>
        <w:tc>
          <w:tcPr>
            <w:tcW w:w="4506" w:type="dxa"/>
            <w:gridSpan w:val="2"/>
          </w:tcPr>
          <w:p w14:paraId="385F4F1D" w14:textId="77777777" w:rsidR="00E56E43" w:rsidRPr="00A3797B" w:rsidRDefault="006F3D93" w:rsidP="0098784B">
            <w:pPr>
              <w:pBdr>
                <w:top w:val="nil"/>
                <w:left w:val="nil"/>
                <w:bottom w:val="nil"/>
                <w:right w:val="nil"/>
                <w:between w:val="nil"/>
              </w:pBdr>
              <w:spacing w:before="200" w:after="120" w:line="240" w:lineRule="auto"/>
              <w:jc w:val="both"/>
              <w:rPr>
                <w:rFonts w:ascii="Arial" w:eastAsia="Arial" w:hAnsi="Arial" w:cs="Arial"/>
                <w:color w:val="000000"/>
                <w:sz w:val="24"/>
                <w:szCs w:val="24"/>
              </w:rPr>
            </w:pPr>
            <w:r w:rsidRPr="00A3797B">
              <w:rPr>
                <w:rFonts w:ascii="Arial" w:eastAsia="Arial" w:hAnsi="Arial" w:cs="Arial"/>
                <w:b/>
                <w:color w:val="000000"/>
                <w:sz w:val="24"/>
                <w:szCs w:val="24"/>
              </w:rPr>
              <w:t>For and on behalf of the Supplier:</w:t>
            </w:r>
          </w:p>
        </w:tc>
        <w:tc>
          <w:tcPr>
            <w:tcW w:w="4664" w:type="dxa"/>
            <w:gridSpan w:val="2"/>
          </w:tcPr>
          <w:p w14:paraId="3B6ADAE3" w14:textId="77777777" w:rsidR="00E56E43" w:rsidRPr="00A3797B" w:rsidRDefault="006F3D93" w:rsidP="00A3797B">
            <w:pPr>
              <w:keepNext/>
              <w:pBdr>
                <w:top w:val="nil"/>
                <w:left w:val="nil"/>
                <w:bottom w:val="nil"/>
                <w:right w:val="nil"/>
                <w:between w:val="nil"/>
              </w:pBdr>
              <w:spacing w:before="200" w:after="120" w:line="240" w:lineRule="auto"/>
              <w:jc w:val="both"/>
              <w:rPr>
                <w:rFonts w:ascii="Arial" w:eastAsia="Arial" w:hAnsi="Arial" w:cs="Arial"/>
                <w:b/>
                <w:color w:val="000000"/>
                <w:sz w:val="24"/>
                <w:szCs w:val="24"/>
              </w:rPr>
            </w:pPr>
            <w:r w:rsidRPr="00A3797B">
              <w:rPr>
                <w:rFonts w:ascii="Arial" w:eastAsia="Arial" w:hAnsi="Arial" w:cs="Arial"/>
                <w:b/>
                <w:color w:val="000000"/>
                <w:sz w:val="24"/>
                <w:szCs w:val="24"/>
              </w:rPr>
              <w:t>For and on behalf of the Buyer:</w:t>
            </w:r>
          </w:p>
        </w:tc>
      </w:tr>
      <w:tr w:rsidR="00E56E43" w:rsidRPr="00A3797B" w14:paraId="2F2858FF" w14:textId="77777777" w:rsidTr="00A3797B">
        <w:trPr>
          <w:trHeight w:val="620"/>
        </w:trPr>
        <w:tc>
          <w:tcPr>
            <w:tcW w:w="1526" w:type="dxa"/>
          </w:tcPr>
          <w:p w14:paraId="1C389C8F" w14:textId="77777777" w:rsidR="00E56E43" w:rsidRPr="00A3797B" w:rsidRDefault="006E2DE2" w:rsidP="0098784B">
            <w:pPr>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sidRPr="00A3797B">
              <w:rPr>
                <w:rFonts w:ascii="Arial" w:eastAsia="Arial" w:hAnsi="Arial" w:cs="Arial"/>
                <w:color w:val="000000"/>
                <w:sz w:val="24"/>
                <w:szCs w:val="24"/>
              </w:rPr>
              <w:t>Signature:</w:t>
            </w:r>
          </w:p>
        </w:tc>
        <w:tc>
          <w:tcPr>
            <w:tcW w:w="2980" w:type="dxa"/>
          </w:tcPr>
          <w:p w14:paraId="42DADA17" w14:textId="735DC6C0" w:rsidR="00E56E43" w:rsidRPr="00A3797B" w:rsidRDefault="000903A7" w:rsidP="0098784B">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sidRPr="00B0339A">
              <w:rPr>
                <w:rFonts w:ascii="Arial" w:hAnsi="Arial" w:cs="Arial"/>
              </w:rPr>
              <w:t>XXXXXX “redacted under FOIA section No 40”</w:t>
            </w:r>
          </w:p>
        </w:tc>
        <w:tc>
          <w:tcPr>
            <w:tcW w:w="1698" w:type="dxa"/>
          </w:tcPr>
          <w:p w14:paraId="60ED6A69" w14:textId="77777777" w:rsidR="00E56E43" w:rsidRPr="00A3797B" w:rsidRDefault="006F3D93" w:rsidP="0098784B">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sidRPr="00A3797B">
              <w:rPr>
                <w:rFonts w:ascii="Arial" w:eastAsia="Arial" w:hAnsi="Arial" w:cs="Arial"/>
                <w:color w:val="000000"/>
                <w:sz w:val="24"/>
                <w:szCs w:val="24"/>
              </w:rPr>
              <w:t>Signature:</w:t>
            </w:r>
          </w:p>
        </w:tc>
        <w:tc>
          <w:tcPr>
            <w:tcW w:w="2966" w:type="dxa"/>
          </w:tcPr>
          <w:p w14:paraId="0F1837FB" w14:textId="07037353" w:rsidR="00E56E43" w:rsidRPr="00A3797B" w:rsidRDefault="000903A7" w:rsidP="0098784B">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sidRPr="00B0339A">
              <w:rPr>
                <w:rFonts w:ascii="Arial" w:hAnsi="Arial" w:cs="Arial"/>
              </w:rPr>
              <w:t>XXXXXX “redacted under FOIA section No 40”</w:t>
            </w:r>
          </w:p>
        </w:tc>
      </w:tr>
      <w:tr w:rsidR="00E56E43" w:rsidRPr="00A3797B" w14:paraId="4A32A1CF" w14:textId="77777777" w:rsidTr="00A3797B">
        <w:trPr>
          <w:trHeight w:val="620"/>
        </w:trPr>
        <w:tc>
          <w:tcPr>
            <w:tcW w:w="1526" w:type="dxa"/>
          </w:tcPr>
          <w:p w14:paraId="39EB0D0C" w14:textId="77777777" w:rsidR="00E56E43" w:rsidRPr="00A3797B" w:rsidRDefault="006F3D93" w:rsidP="0098784B">
            <w:pPr>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sidRPr="00A3797B">
              <w:rPr>
                <w:rFonts w:ascii="Arial" w:eastAsia="Arial" w:hAnsi="Arial" w:cs="Arial"/>
                <w:color w:val="000000"/>
                <w:sz w:val="24"/>
                <w:szCs w:val="24"/>
              </w:rPr>
              <w:t>Name:</w:t>
            </w:r>
          </w:p>
        </w:tc>
        <w:tc>
          <w:tcPr>
            <w:tcW w:w="2980" w:type="dxa"/>
          </w:tcPr>
          <w:p w14:paraId="09605A1B" w14:textId="5CC2A208" w:rsidR="00E56E43" w:rsidRPr="00A3797B" w:rsidRDefault="000903A7" w:rsidP="0098784B">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sidRPr="00B0339A">
              <w:rPr>
                <w:rFonts w:ascii="Arial" w:hAnsi="Arial" w:cs="Arial"/>
              </w:rPr>
              <w:t>XXXXXX “redacted under FOIA section No 40”</w:t>
            </w:r>
          </w:p>
        </w:tc>
        <w:tc>
          <w:tcPr>
            <w:tcW w:w="1698" w:type="dxa"/>
          </w:tcPr>
          <w:p w14:paraId="506D81FE" w14:textId="77777777" w:rsidR="00E56E43" w:rsidRPr="00A3797B" w:rsidRDefault="006F3D93" w:rsidP="0098784B">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sidRPr="00A3797B">
              <w:rPr>
                <w:rFonts w:ascii="Arial" w:eastAsia="Arial" w:hAnsi="Arial" w:cs="Arial"/>
                <w:color w:val="000000"/>
                <w:sz w:val="24"/>
                <w:szCs w:val="24"/>
              </w:rPr>
              <w:t>Name:</w:t>
            </w:r>
          </w:p>
        </w:tc>
        <w:tc>
          <w:tcPr>
            <w:tcW w:w="2966" w:type="dxa"/>
          </w:tcPr>
          <w:p w14:paraId="1420D25B" w14:textId="247D9B80" w:rsidR="00E56E43" w:rsidRPr="00A3797B" w:rsidRDefault="000903A7" w:rsidP="0098784B">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sidRPr="00B0339A">
              <w:rPr>
                <w:rFonts w:ascii="Arial" w:hAnsi="Arial" w:cs="Arial"/>
              </w:rPr>
              <w:t>XXXXXX “redacted under FOIA section No 40”</w:t>
            </w:r>
          </w:p>
        </w:tc>
      </w:tr>
      <w:tr w:rsidR="00E56E43" w:rsidRPr="00A3797B" w14:paraId="7107A13E" w14:textId="77777777" w:rsidTr="00A3797B">
        <w:trPr>
          <w:trHeight w:val="620"/>
        </w:trPr>
        <w:tc>
          <w:tcPr>
            <w:tcW w:w="1526" w:type="dxa"/>
          </w:tcPr>
          <w:p w14:paraId="1376573F" w14:textId="77777777" w:rsidR="00E56E43" w:rsidRPr="00A3797B" w:rsidRDefault="006F3D93" w:rsidP="0098784B">
            <w:pPr>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sidRPr="00A3797B">
              <w:rPr>
                <w:rFonts w:ascii="Arial" w:eastAsia="Arial" w:hAnsi="Arial" w:cs="Arial"/>
                <w:color w:val="000000"/>
                <w:sz w:val="24"/>
                <w:szCs w:val="24"/>
              </w:rPr>
              <w:t>Role:</w:t>
            </w:r>
          </w:p>
        </w:tc>
        <w:tc>
          <w:tcPr>
            <w:tcW w:w="2980" w:type="dxa"/>
          </w:tcPr>
          <w:p w14:paraId="3DFDC595" w14:textId="1DD6894A" w:rsidR="00E56E43" w:rsidRPr="00A3797B" w:rsidRDefault="000903A7" w:rsidP="0098784B">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Managing Director</w:t>
            </w:r>
          </w:p>
        </w:tc>
        <w:tc>
          <w:tcPr>
            <w:tcW w:w="1698" w:type="dxa"/>
          </w:tcPr>
          <w:p w14:paraId="4B91B9B9" w14:textId="77777777" w:rsidR="00E56E43" w:rsidRPr="00A3797B" w:rsidRDefault="006F3D93" w:rsidP="0098784B">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sidRPr="00A3797B">
              <w:rPr>
                <w:rFonts w:ascii="Arial" w:eastAsia="Arial" w:hAnsi="Arial" w:cs="Arial"/>
                <w:color w:val="000000"/>
                <w:sz w:val="24"/>
                <w:szCs w:val="24"/>
              </w:rPr>
              <w:t>Role:</w:t>
            </w:r>
          </w:p>
        </w:tc>
        <w:tc>
          <w:tcPr>
            <w:tcW w:w="2966" w:type="dxa"/>
          </w:tcPr>
          <w:p w14:paraId="308ECAD2" w14:textId="1602E622" w:rsidR="00E56E43" w:rsidRPr="00A3797B" w:rsidRDefault="000903A7" w:rsidP="0098784B">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Commercial Specialist</w:t>
            </w:r>
          </w:p>
        </w:tc>
      </w:tr>
      <w:tr w:rsidR="00E56E43" w:rsidRPr="00A3797B" w14:paraId="3B22B78A" w14:textId="77777777" w:rsidTr="00A3797B">
        <w:trPr>
          <w:trHeight w:val="651"/>
        </w:trPr>
        <w:tc>
          <w:tcPr>
            <w:tcW w:w="1526" w:type="dxa"/>
          </w:tcPr>
          <w:p w14:paraId="4CC1C840" w14:textId="77777777" w:rsidR="00E56E43" w:rsidRPr="00A3797B" w:rsidRDefault="006F3D93" w:rsidP="0098784B">
            <w:pPr>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sidRPr="00A3797B">
              <w:rPr>
                <w:rFonts w:ascii="Arial" w:eastAsia="Arial" w:hAnsi="Arial" w:cs="Arial"/>
                <w:color w:val="000000"/>
                <w:sz w:val="24"/>
                <w:szCs w:val="24"/>
              </w:rPr>
              <w:t>Date:</w:t>
            </w:r>
          </w:p>
        </w:tc>
        <w:tc>
          <w:tcPr>
            <w:tcW w:w="2980" w:type="dxa"/>
          </w:tcPr>
          <w:p w14:paraId="412C1B7D" w14:textId="752B84DF" w:rsidR="00E56E43" w:rsidRPr="00A3797B" w:rsidRDefault="000903A7" w:rsidP="0098784B">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28/02/2024</w:t>
            </w:r>
          </w:p>
        </w:tc>
        <w:tc>
          <w:tcPr>
            <w:tcW w:w="1698" w:type="dxa"/>
          </w:tcPr>
          <w:p w14:paraId="542754E3" w14:textId="77777777" w:rsidR="00E56E43" w:rsidRPr="00A3797B" w:rsidRDefault="006F3D93" w:rsidP="0098784B">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sidRPr="00A3797B">
              <w:rPr>
                <w:rFonts w:ascii="Arial" w:eastAsia="Arial" w:hAnsi="Arial" w:cs="Arial"/>
                <w:color w:val="000000"/>
                <w:sz w:val="24"/>
                <w:szCs w:val="24"/>
              </w:rPr>
              <w:t>Date:</w:t>
            </w:r>
          </w:p>
        </w:tc>
        <w:tc>
          <w:tcPr>
            <w:tcW w:w="2966" w:type="dxa"/>
          </w:tcPr>
          <w:p w14:paraId="03F07770" w14:textId="66E54962" w:rsidR="00E56E43" w:rsidRPr="00A3797B" w:rsidRDefault="000903A7" w:rsidP="0098784B">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01/03/2024</w:t>
            </w:r>
          </w:p>
        </w:tc>
      </w:tr>
    </w:tbl>
    <w:p w14:paraId="3DE7F749" w14:textId="77777777" w:rsidR="00BD5BCB" w:rsidRDefault="00BD5BCB" w:rsidP="0098784B">
      <w:pPr>
        <w:pBdr>
          <w:top w:val="nil"/>
          <w:left w:val="nil"/>
          <w:bottom w:val="nil"/>
          <w:right w:val="nil"/>
          <w:between w:val="nil"/>
        </w:pBdr>
        <w:spacing w:after="0"/>
        <w:ind w:left="1871" w:hanging="720"/>
        <w:rPr>
          <w:rFonts w:ascii="Arial" w:eastAsia="Arial" w:hAnsi="Arial" w:cs="Arial"/>
          <w:i/>
          <w:color w:val="000000"/>
          <w:sz w:val="24"/>
          <w:szCs w:val="24"/>
        </w:rPr>
      </w:pPr>
      <w:bookmarkStart w:id="5" w:name="bookmark=id.30j0zll" w:colFirst="0" w:colLast="0"/>
      <w:bookmarkEnd w:id="5"/>
    </w:p>
    <w:p w14:paraId="0706704F" w14:textId="77777777" w:rsidR="00BD5BCB" w:rsidRDefault="00BD5BCB" w:rsidP="0098784B">
      <w:pPr>
        <w:pBdr>
          <w:top w:val="nil"/>
          <w:left w:val="nil"/>
          <w:bottom w:val="nil"/>
          <w:right w:val="nil"/>
          <w:between w:val="nil"/>
        </w:pBdr>
        <w:spacing w:after="0"/>
        <w:ind w:left="1871" w:hanging="720"/>
        <w:rPr>
          <w:rFonts w:ascii="Arial" w:eastAsia="Arial" w:hAnsi="Arial" w:cs="Arial"/>
          <w:i/>
          <w:color w:val="000000"/>
          <w:sz w:val="24"/>
          <w:szCs w:val="24"/>
        </w:rPr>
      </w:pPr>
    </w:p>
    <w:p w14:paraId="1D0F3070" w14:textId="77777777" w:rsidR="00BD5BCB" w:rsidRDefault="00BD5BCB" w:rsidP="0098784B">
      <w:pPr>
        <w:pBdr>
          <w:top w:val="nil"/>
          <w:left w:val="nil"/>
          <w:bottom w:val="nil"/>
          <w:right w:val="nil"/>
          <w:between w:val="nil"/>
        </w:pBdr>
        <w:spacing w:after="0"/>
        <w:ind w:left="1871" w:hanging="720"/>
        <w:rPr>
          <w:rFonts w:ascii="Arial" w:eastAsia="Arial" w:hAnsi="Arial" w:cs="Arial"/>
          <w:i/>
          <w:color w:val="000000"/>
          <w:sz w:val="24"/>
          <w:szCs w:val="24"/>
        </w:rPr>
      </w:pPr>
    </w:p>
    <w:p w14:paraId="2D8DAD6C" w14:textId="3BDD48AA" w:rsidR="00BD5BCB" w:rsidRPr="0070799A" w:rsidRDefault="00BD5BCB" w:rsidP="00BD5BCB">
      <w:pPr>
        <w:pBdr>
          <w:top w:val="nil"/>
          <w:left w:val="nil"/>
          <w:bottom w:val="nil"/>
          <w:right w:val="nil"/>
          <w:between w:val="nil"/>
        </w:pBdr>
        <w:spacing w:after="0"/>
        <w:ind w:left="142" w:hanging="284"/>
        <w:rPr>
          <w:rFonts w:ascii="Arial" w:eastAsia="Arial" w:hAnsi="Arial" w:cs="Arial"/>
          <w:color w:val="000000"/>
          <w:sz w:val="24"/>
          <w:szCs w:val="24"/>
        </w:rPr>
      </w:pPr>
    </w:p>
    <w:sectPr w:rsidR="00BD5BCB" w:rsidRPr="0070799A" w:rsidSect="002F6B87">
      <w:pgSz w:w="11906" w:h="16838"/>
      <w:pgMar w:top="1440" w:right="1440" w:bottom="1276" w:left="1440" w:header="72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0CB12" w14:textId="77777777" w:rsidR="00E5139F" w:rsidRDefault="00E5139F">
      <w:pPr>
        <w:spacing w:after="0" w:line="240" w:lineRule="auto"/>
      </w:pPr>
      <w:r>
        <w:separator/>
      </w:r>
    </w:p>
  </w:endnote>
  <w:endnote w:type="continuationSeparator" w:id="0">
    <w:p w14:paraId="608AC03F" w14:textId="77777777" w:rsidR="00E5139F" w:rsidRDefault="00E5139F">
      <w:pPr>
        <w:spacing w:after="0" w:line="240" w:lineRule="auto"/>
      </w:pPr>
      <w:r>
        <w:continuationSeparator/>
      </w:r>
    </w:p>
  </w:endnote>
  <w:endnote w:type="continuationNotice" w:id="1">
    <w:p w14:paraId="3F61228F" w14:textId="77777777" w:rsidR="00E5139F" w:rsidRDefault="00E513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9E2AC" w14:textId="77777777" w:rsidR="00D14D5C" w:rsidRDefault="00D14D5C">
    <w:pPr>
      <w:tabs>
        <w:tab w:val="center" w:pos="4513"/>
        <w:tab w:val="right" w:pos="9026"/>
      </w:tabs>
      <w:spacing w:after="0"/>
      <w:rPr>
        <w:color w:val="A6A6A6"/>
      </w:rPr>
    </w:pPr>
  </w:p>
  <w:p w14:paraId="42F9AABD" w14:textId="2D27F3AC" w:rsidR="00D14D5C" w:rsidRDefault="00597A42">
    <w:pPr>
      <w:tabs>
        <w:tab w:val="center" w:pos="4513"/>
        <w:tab w:val="right" w:pos="9026"/>
      </w:tabs>
      <w:spacing w:after="0"/>
      <w:rPr>
        <w:rFonts w:ascii="Arial" w:eastAsia="Arial" w:hAnsi="Arial" w:cs="Arial"/>
        <w:sz w:val="20"/>
        <w:szCs w:val="20"/>
      </w:rPr>
    </w:pPr>
    <w:r>
      <w:rPr>
        <w:rFonts w:ascii="Arial" w:eastAsia="Arial" w:hAnsi="Arial" w:cs="Arial"/>
        <w:sz w:val="20"/>
        <w:szCs w:val="20"/>
      </w:rPr>
      <w:t>November</w:t>
    </w:r>
    <w:r w:rsidR="008B4991">
      <w:rPr>
        <w:rFonts w:ascii="Arial" w:eastAsia="Arial" w:hAnsi="Arial" w:cs="Arial"/>
        <w:sz w:val="20"/>
        <w:szCs w:val="20"/>
      </w:rPr>
      <w:t xml:space="preserve"> 2022</w:t>
    </w:r>
    <w:r w:rsidR="00B91E70">
      <w:rPr>
        <w:rFonts w:ascii="Arial" w:eastAsia="Arial" w:hAnsi="Arial" w:cs="Arial"/>
        <w:sz w:val="20"/>
        <w:szCs w:val="20"/>
      </w:rPr>
      <w:t xml:space="preserve">                                         </w:t>
    </w:r>
  </w:p>
  <w:p w14:paraId="542E15C8" w14:textId="51902832" w:rsidR="00D14D5C" w:rsidRPr="00E83D68" w:rsidRDefault="00D14D5C" w:rsidP="00E83D6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9B1504">
      <w:rPr>
        <w:rFonts w:ascii="Arial" w:eastAsia="Arial" w:hAnsi="Arial" w:cs="Arial"/>
        <w:noProof/>
        <w:color w:val="000000"/>
        <w:sz w:val="20"/>
        <w:szCs w:val="20"/>
      </w:rPr>
      <w:t>11</w:t>
    </w:r>
    <w:r>
      <w:rPr>
        <w:rFonts w:ascii="Arial" w:eastAsia="Arial" w:hAnsi="Arial" w:cs="Arial"/>
        <w:color w:val="000000"/>
        <w:sz w:val="20"/>
        <w:szCs w:val="20"/>
      </w:rPr>
      <w:fldChar w:fldCharType="end"/>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58796" w14:textId="77777777" w:rsidR="00D14D5C" w:rsidRDefault="00D14D5C">
    <w:pPr>
      <w:tabs>
        <w:tab w:val="center" w:pos="4513"/>
        <w:tab w:val="right" w:pos="9026"/>
      </w:tabs>
      <w:spacing w:after="0"/>
      <w:rPr>
        <w:rFonts w:ascii="Arial" w:eastAsia="Arial" w:hAnsi="Arial" w:cs="Arial"/>
        <w:color w:val="A6A6A6"/>
        <w:sz w:val="20"/>
        <w:szCs w:val="20"/>
      </w:rPr>
    </w:pPr>
  </w:p>
  <w:p w14:paraId="3BFF3479" w14:textId="77777777" w:rsidR="00D14D5C" w:rsidRDefault="00D14D5C">
    <w:pPr>
      <w:tabs>
        <w:tab w:val="center" w:pos="4513"/>
        <w:tab w:val="right" w:pos="9026"/>
      </w:tabs>
      <w:spacing w:after="0"/>
      <w:rPr>
        <w:rFonts w:ascii="Arial" w:eastAsia="Arial" w:hAnsi="Arial" w:cs="Arial"/>
        <w:color w:val="A6A6A6"/>
        <w:sz w:val="20"/>
        <w:szCs w:val="20"/>
      </w:rPr>
    </w:pPr>
    <w:r>
      <w:rPr>
        <w:rFonts w:ascii="Arial" w:eastAsia="Arial" w:hAnsi="Arial" w:cs="Arial"/>
        <w:color w:val="A6A6A6"/>
        <w:sz w:val="20"/>
        <w:szCs w:val="20"/>
      </w:rPr>
      <w:t>Framework Ref: RM</w:t>
    </w:r>
    <w:r>
      <w:rPr>
        <w:rFonts w:ascii="Arial" w:eastAsia="Arial" w:hAnsi="Arial" w:cs="Arial"/>
        <w:color w:val="A6A6A6"/>
        <w:sz w:val="20"/>
        <w:szCs w:val="20"/>
      </w:rPr>
      <w:tab/>
      <w:t xml:space="preserve">                                           </w:t>
    </w:r>
  </w:p>
  <w:p w14:paraId="488CDB86" w14:textId="77777777" w:rsidR="00D14D5C" w:rsidRDefault="00D14D5C">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Project Version: v1.0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t xml:space="preserve"> </w:t>
    </w:r>
    <w:r>
      <w:rPr>
        <w:rFonts w:ascii="Arial" w:eastAsia="Arial" w:hAnsi="Arial" w:cs="Arial"/>
        <w:color w:val="A6A6A6"/>
        <w:sz w:val="20"/>
        <w:szCs w:val="20"/>
      </w:rPr>
      <w:fldChar w:fldCharType="begin"/>
    </w:r>
    <w:r>
      <w:rPr>
        <w:rFonts w:ascii="Arial" w:eastAsia="Arial" w:hAnsi="Arial" w:cs="Arial"/>
        <w:color w:val="A6A6A6"/>
        <w:sz w:val="20"/>
        <w:szCs w:val="20"/>
      </w:rPr>
      <w:instrText>PAGE</w:instrText>
    </w:r>
    <w:r>
      <w:rPr>
        <w:rFonts w:ascii="Arial" w:eastAsia="Arial" w:hAnsi="Arial" w:cs="Arial"/>
        <w:color w:val="A6A6A6"/>
        <w:sz w:val="20"/>
        <w:szCs w:val="20"/>
      </w:rPr>
      <w:fldChar w:fldCharType="end"/>
    </w:r>
  </w:p>
  <w:p w14:paraId="5ECE8E27" w14:textId="77777777" w:rsidR="00D14D5C" w:rsidRDefault="00D14D5C">
    <w:pPr>
      <w:spacing w:after="0" w:line="240" w:lineRule="auto"/>
      <w:jc w:val="both"/>
      <w:rPr>
        <w:rFonts w:ascii="Arial" w:eastAsia="Arial" w:hAnsi="Arial" w:cs="Arial"/>
        <w:color w:val="A6A6A6"/>
        <w:sz w:val="20"/>
        <w:szCs w:val="20"/>
      </w:rPr>
    </w:pPr>
    <w:r>
      <w:rPr>
        <w:rFonts w:ascii="Arial" w:eastAsia="Arial" w:hAnsi="Arial" w:cs="Arial"/>
        <w:color w:val="A6A6A6"/>
        <w:sz w:val="20"/>
        <w:szCs w:val="20"/>
      </w:rPr>
      <w:t xml:space="preserve">Model </w:t>
    </w:r>
    <w:proofErr w:type="gramStart"/>
    <w:r>
      <w:rPr>
        <w:rFonts w:ascii="Arial" w:eastAsia="Arial" w:hAnsi="Arial" w:cs="Arial"/>
        <w:color w:val="A6A6A6"/>
        <w:sz w:val="20"/>
        <w:szCs w:val="20"/>
      </w:rPr>
      <w:t>Version :</w:t>
    </w:r>
    <w:proofErr w:type="gramEnd"/>
    <w:r>
      <w:rPr>
        <w:rFonts w:ascii="Arial" w:eastAsia="Arial" w:hAnsi="Arial" w:cs="Arial"/>
        <w:color w:val="A6A6A6"/>
        <w:sz w:val="20"/>
        <w:szCs w:val="20"/>
      </w:rPr>
      <w:t xml:space="preserve"> v2.9</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4E9D0" w14:textId="77777777" w:rsidR="00E5139F" w:rsidRDefault="00E5139F">
      <w:pPr>
        <w:spacing w:after="0" w:line="240" w:lineRule="auto"/>
      </w:pPr>
      <w:r>
        <w:separator/>
      </w:r>
    </w:p>
  </w:footnote>
  <w:footnote w:type="continuationSeparator" w:id="0">
    <w:p w14:paraId="4D4FBEC0" w14:textId="77777777" w:rsidR="00E5139F" w:rsidRDefault="00E5139F">
      <w:pPr>
        <w:spacing w:after="0" w:line="240" w:lineRule="auto"/>
      </w:pPr>
      <w:r>
        <w:continuationSeparator/>
      </w:r>
    </w:p>
  </w:footnote>
  <w:footnote w:type="continuationNotice" w:id="1">
    <w:p w14:paraId="7A9C1096" w14:textId="77777777" w:rsidR="00E5139F" w:rsidRDefault="00E513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46C80" w14:textId="26061D36" w:rsidR="00CD39D8" w:rsidRPr="00CD39D8" w:rsidRDefault="00380926" w:rsidP="00CD39D8">
    <w:pPr>
      <w:pStyle w:val="Header"/>
      <w:jc w:val="right"/>
      <w:rPr>
        <w:rFonts w:ascii="Arial" w:hAnsi="Arial" w:cs="Arial"/>
        <w:szCs w:val="24"/>
      </w:rPr>
    </w:pPr>
    <w:bookmarkStart w:id="0" w:name="_Hlk92456719"/>
    <w:r w:rsidRPr="00313E5A">
      <w:rPr>
        <w:noProof/>
      </w:rPr>
      <w:drawing>
        <wp:anchor distT="0" distB="0" distL="114300" distR="114300" simplePos="0" relativeHeight="251660288" behindDoc="0" locked="0" layoutInCell="1" allowOverlap="1" wp14:anchorId="491ED59C" wp14:editId="0F2AFA90">
          <wp:simplePos x="0" y="0"/>
          <wp:positionH relativeFrom="column">
            <wp:posOffset>332188</wp:posOffset>
          </wp:positionH>
          <wp:positionV relativeFrom="paragraph">
            <wp:posOffset>9525</wp:posOffset>
          </wp:positionV>
          <wp:extent cx="981075" cy="688975"/>
          <wp:effectExtent l="0" t="0" r="9525" b="0"/>
          <wp:wrapThrough wrapText="bothSides">
            <wp:wrapPolygon edited="0">
              <wp:start x="0" y="0"/>
              <wp:lineTo x="0" y="20903"/>
              <wp:lineTo x="2517" y="20903"/>
              <wp:lineTo x="11324" y="20903"/>
              <wp:lineTo x="11744" y="19112"/>
              <wp:lineTo x="21390" y="11347"/>
              <wp:lineTo x="21390" y="7764"/>
              <wp:lineTo x="5872" y="0"/>
              <wp:lineTo x="0" y="0"/>
            </wp:wrapPolygon>
          </wp:wrapThrough>
          <wp:docPr id="6" name="Picture 6" descr="DVLA_3298_SML_AW.png"/>
          <wp:cNvGraphicFramePr/>
          <a:graphic xmlns:a="http://schemas.openxmlformats.org/drawingml/2006/main">
            <a:graphicData uri="http://schemas.openxmlformats.org/drawingml/2006/picture">
              <pic:pic xmlns:pic="http://schemas.openxmlformats.org/drawingml/2006/picture">
                <pic:nvPicPr>
                  <pic:cNvPr id="3" name="Picture 3" descr="DVLA_3298_SML_AW.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81075" cy="688975"/>
                  </a:xfrm>
                  <a:prstGeom prst="rect">
                    <a:avLst/>
                  </a:prstGeom>
                  <a:noFill/>
                </pic:spPr>
              </pic:pic>
            </a:graphicData>
          </a:graphic>
          <wp14:sizeRelV relativeFrom="margin">
            <wp14:pctHeight>0</wp14:pctHeight>
          </wp14:sizeRelV>
        </wp:anchor>
      </w:drawing>
    </w:r>
    <w:r w:rsidRPr="00313E5A">
      <w:rPr>
        <w:noProof/>
      </w:rPr>
      <w:drawing>
        <wp:anchor distT="0" distB="0" distL="114300" distR="114300" simplePos="0" relativeHeight="251662336" behindDoc="0" locked="0" layoutInCell="1" allowOverlap="1" wp14:anchorId="3D6EFDA0" wp14:editId="201197E8">
          <wp:simplePos x="0" y="0"/>
          <wp:positionH relativeFrom="column">
            <wp:posOffset>-738946</wp:posOffset>
          </wp:positionH>
          <wp:positionV relativeFrom="paragraph">
            <wp:posOffset>8283</wp:posOffset>
          </wp:positionV>
          <wp:extent cx="1036320" cy="683260"/>
          <wp:effectExtent l="0" t="0" r="0" b="2540"/>
          <wp:wrapThrough wrapText="bothSides">
            <wp:wrapPolygon edited="0">
              <wp:start x="0" y="0"/>
              <wp:lineTo x="0" y="21078"/>
              <wp:lineTo x="21044" y="21078"/>
              <wp:lineTo x="21044"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6320" cy="683260"/>
                  </a:xfrm>
                  <a:prstGeom prst="rect">
                    <a:avLst/>
                  </a:prstGeom>
                  <a:noFill/>
                  <a:ln>
                    <a:noFill/>
                  </a:ln>
                </pic:spPr>
              </pic:pic>
            </a:graphicData>
          </a:graphic>
        </wp:anchor>
      </w:drawing>
    </w:r>
    <w:r w:rsidR="00CD39D8" w:rsidRPr="00CD39D8">
      <w:rPr>
        <w:rFonts w:ascii="Arial" w:hAnsi="Arial" w:cs="Arial"/>
        <w:szCs w:val="24"/>
      </w:rPr>
      <w:t xml:space="preserve">Appendix 1 Part A </w:t>
    </w:r>
    <w:r w:rsidR="00075EC9">
      <w:rPr>
        <w:rFonts w:ascii="Arial" w:hAnsi="Arial" w:cs="Arial"/>
        <w:szCs w:val="24"/>
      </w:rPr>
      <w:t>(</w:t>
    </w:r>
    <w:r w:rsidR="00CD39D8" w:rsidRPr="00CD39D8">
      <w:rPr>
        <w:rFonts w:ascii="Arial" w:hAnsi="Arial" w:cs="Arial"/>
        <w:szCs w:val="24"/>
      </w:rPr>
      <w:t>Award Form</w:t>
    </w:r>
    <w:r w:rsidR="00075EC9">
      <w:rPr>
        <w:rFonts w:ascii="Arial" w:hAnsi="Arial" w:cs="Arial"/>
        <w:szCs w:val="24"/>
      </w:rPr>
      <w:t>)</w:t>
    </w:r>
  </w:p>
  <w:p w14:paraId="35531DD4" w14:textId="7729430A" w:rsidR="00CD39D8" w:rsidRPr="00CD39D8" w:rsidRDefault="00CD39D8" w:rsidP="00CD39D8">
    <w:pPr>
      <w:pStyle w:val="Header"/>
      <w:jc w:val="right"/>
      <w:rPr>
        <w:rFonts w:ascii="Arial" w:hAnsi="Arial" w:cs="Arial"/>
        <w:szCs w:val="24"/>
      </w:rPr>
    </w:pPr>
    <w:r w:rsidRPr="00CD39D8">
      <w:rPr>
        <w:rFonts w:ascii="Arial" w:hAnsi="Arial" w:cs="Arial"/>
        <w:szCs w:val="24"/>
      </w:rPr>
      <w:t xml:space="preserve">Above-threshold ITT incorporating Mid-Tier Contract </w:t>
    </w:r>
  </w:p>
  <w:p w14:paraId="50AC11C0" w14:textId="4ED10E7D" w:rsidR="00CD39D8" w:rsidRPr="00CD39D8" w:rsidRDefault="00CD39D8" w:rsidP="00CD39D8">
    <w:pPr>
      <w:pStyle w:val="Header"/>
      <w:jc w:val="right"/>
      <w:rPr>
        <w:rFonts w:ascii="Arial" w:hAnsi="Arial" w:cs="Arial"/>
        <w:color w:val="000000"/>
        <w:szCs w:val="24"/>
      </w:rPr>
    </w:pPr>
    <w:r w:rsidRPr="00CD39D8">
      <w:rPr>
        <w:rFonts w:ascii="Arial" w:hAnsi="Arial" w:cs="Arial"/>
        <w:color w:val="000000"/>
        <w:szCs w:val="24"/>
      </w:rPr>
      <w:t xml:space="preserve">Contract Reference: </w:t>
    </w:r>
    <w:r w:rsidR="001E6F95">
      <w:rPr>
        <w:rFonts w:ascii="Arial" w:hAnsi="Arial" w:cs="Arial"/>
        <w:color w:val="000000"/>
        <w:szCs w:val="24"/>
      </w:rPr>
      <w:t>PS/22/194</w:t>
    </w:r>
  </w:p>
  <w:p w14:paraId="7431D461" w14:textId="427C58C7" w:rsidR="00CD39D8" w:rsidRDefault="00CD39D8" w:rsidP="00CD39D8">
    <w:pPr>
      <w:pStyle w:val="Header"/>
      <w:jc w:val="right"/>
      <w:rPr>
        <w:color w:val="000000"/>
        <w:szCs w:val="24"/>
      </w:rPr>
    </w:pPr>
  </w:p>
  <w:p w14:paraId="36AD8114" w14:textId="7DF47D03" w:rsidR="00CD39D8" w:rsidRDefault="00CD39D8" w:rsidP="00CD39D8">
    <w:pPr>
      <w:pStyle w:val="Header"/>
    </w:pPr>
  </w:p>
  <w:bookmarkEnd w:id="0"/>
  <w:p w14:paraId="655953F1" w14:textId="5ECA16AA" w:rsidR="00D14D5C" w:rsidRPr="00CD39D8" w:rsidRDefault="00D14D5C" w:rsidP="00CD39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0B495" w14:textId="77777777" w:rsidR="00D14D5C" w:rsidRDefault="00D14D5C">
    <w:pPr>
      <w:pBdr>
        <w:top w:val="nil"/>
        <w:left w:val="nil"/>
        <w:bottom w:val="nil"/>
        <w:right w:val="nil"/>
        <w:between w:val="nil"/>
      </w:pBdr>
      <w:tabs>
        <w:tab w:val="center" w:pos="4513"/>
        <w:tab w:val="right" w:pos="9026"/>
      </w:tabs>
      <w:spacing w:after="0" w:line="240" w:lineRule="auto"/>
      <w:rPr>
        <w:rFonts w:ascii="Arial" w:eastAsia="Arial" w:hAnsi="Arial" w:cs="Arial"/>
        <w:b/>
        <w:color w:val="A6A6A6"/>
        <w:sz w:val="20"/>
        <w:szCs w:val="20"/>
      </w:rPr>
    </w:pPr>
    <w:r>
      <w:rPr>
        <w:rFonts w:ascii="Arial" w:eastAsia="Arial" w:hAnsi="Arial" w:cs="Arial"/>
        <w:b/>
        <w:color w:val="A6A6A6"/>
        <w:sz w:val="20"/>
        <w:szCs w:val="20"/>
      </w:rPr>
      <w:t>Award Form</w:t>
    </w:r>
  </w:p>
  <w:p w14:paraId="15FC7533" w14:textId="77777777" w:rsidR="00D14D5C" w:rsidRDefault="00D14D5C">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Crown Copyright 2018</w:t>
    </w:r>
  </w:p>
  <w:p w14:paraId="1128DA6E" w14:textId="77777777" w:rsidR="00D14D5C" w:rsidRDefault="00D14D5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E7FE5"/>
    <w:multiLevelType w:val="hybridMultilevel"/>
    <w:tmpl w:val="8C8681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B01FB5"/>
    <w:multiLevelType w:val="hybridMultilevel"/>
    <w:tmpl w:val="89309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13AD0447"/>
    <w:multiLevelType w:val="multilevel"/>
    <w:tmpl w:val="70AA85B8"/>
    <w:lvl w:ilvl="0">
      <w:start w:val="1"/>
      <w:numFmt w:val="bullet"/>
      <w:lvlText w:val="●"/>
      <w:lvlJc w:val="left"/>
      <w:pPr>
        <w:ind w:left="756" w:hanging="360"/>
      </w:pPr>
      <w:rPr>
        <w:rFonts w:ascii="Noto Sans Symbols" w:eastAsia="Noto Sans Symbols" w:hAnsi="Noto Sans Symbols" w:cs="Noto Sans Symbols"/>
      </w:rPr>
    </w:lvl>
    <w:lvl w:ilvl="1">
      <w:start w:val="1"/>
      <w:numFmt w:val="bullet"/>
      <w:lvlText w:val="o"/>
      <w:lvlJc w:val="left"/>
      <w:pPr>
        <w:ind w:left="1476" w:hanging="360"/>
      </w:pPr>
      <w:rPr>
        <w:rFonts w:ascii="Courier New" w:eastAsia="Courier New" w:hAnsi="Courier New" w:cs="Courier New"/>
      </w:rPr>
    </w:lvl>
    <w:lvl w:ilvl="2">
      <w:start w:val="1"/>
      <w:numFmt w:val="bullet"/>
      <w:lvlText w:val="▪"/>
      <w:lvlJc w:val="left"/>
      <w:pPr>
        <w:ind w:left="2196" w:hanging="360"/>
      </w:pPr>
      <w:rPr>
        <w:rFonts w:ascii="Noto Sans Symbols" w:eastAsia="Noto Sans Symbols" w:hAnsi="Noto Sans Symbols" w:cs="Noto Sans Symbols"/>
      </w:rPr>
    </w:lvl>
    <w:lvl w:ilvl="3">
      <w:start w:val="1"/>
      <w:numFmt w:val="bullet"/>
      <w:lvlText w:val="●"/>
      <w:lvlJc w:val="left"/>
      <w:pPr>
        <w:ind w:left="2916" w:hanging="360"/>
      </w:pPr>
      <w:rPr>
        <w:rFonts w:ascii="Noto Sans Symbols" w:eastAsia="Noto Sans Symbols" w:hAnsi="Noto Sans Symbols" w:cs="Noto Sans Symbols"/>
      </w:rPr>
    </w:lvl>
    <w:lvl w:ilvl="4">
      <w:start w:val="1"/>
      <w:numFmt w:val="bullet"/>
      <w:lvlText w:val="o"/>
      <w:lvlJc w:val="left"/>
      <w:pPr>
        <w:ind w:left="3636" w:hanging="360"/>
      </w:pPr>
      <w:rPr>
        <w:rFonts w:ascii="Courier New" w:eastAsia="Courier New" w:hAnsi="Courier New" w:cs="Courier New"/>
      </w:rPr>
    </w:lvl>
    <w:lvl w:ilvl="5">
      <w:start w:val="1"/>
      <w:numFmt w:val="bullet"/>
      <w:lvlText w:val="▪"/>
      <w:lvlJc w:val="left"/>
      <w:pPr>
        <w:ind w:left="4356" w:hanging="360"/>
      </w:pPr>
      <w:rPr>
        <w:rFonts w:ascii="Noto Sans Symbols" w:eastAsia="Noto Sans Symbols" w:hAnsi="Noto Sans Symbols" w:cs="Noto Sans Symbols"/>
      </w:rPr>
    </w:lvl>
    <w:lvl w:ilvl="6">
      <w:start w:val="1"/>
      <w:numFmt w:val="bullet"/>
      <w:lvlText w:val="●"/>
      <w:lvlJc w:val="left"/>
      <w:pPr>
        <w:ind w:left="5076" w:hanging="360"/>
      </w:pPr>
      <w:rPr>
        <w:rFonts w:ascii="Noto Sans Symbols" w:eastAsia="Noto Sans Symbols" w:hAnsi="Noto Sans Symbols" w:cs="Noto Sans Symbols"/>
      </w:rPr>
    </w:lvl>
    <w:lvl w:ilvl="7">
      <w:start w:val="1"/>
      <w:numFmt w:val="bullet"/>
      <w:lvlText w:val="o"/>
      <w:lvlJc w:val="left"/>
      <w:pPr>
        <w:ind w:left="5796" w:hanging="360"/>
      </w:pPr>
      <w:rPr>
        <w:rFonts w:ascii="Courier New" w:eastAsia="Courier New" w:hAnsi="Courier New" w:cs="Courier New"/>
      </w:rPr>
    </w:lvl>
    <w:lvl w:ilvl="8">
      <w:start w:val="1"/>
      <w:numFmt w:val="bullet"/>
      <w:lvlText w:val="▪"/>
      <w:lvlJc w:val="left"/>
      <w:pPr>
        <w:ind w:left="6516" w:hanging="360"/>
      </w:pPr>
      <w:rPr>
        <w:rFonts w:ascii="Noto Sans Symbols" w:eastAsia="Noto Sans Symbols" w:hAnsi="Noto Sans Symbols" w:cs="Noto Sans Symbols"/>
      </w:rPr>
    </w:lvl>
  </w:abstractNum>
  <w:abstractNum w:abstractNumId="4" w15:restartNumberingAfterBreak="0">
    <w:nsid w:val="1F123247"/>
    <w:multiLevelType w:val="multilevel"/>
    <w:tmpl w:val="2C982FBA"/>
    <w:lvl w:ilvl="0">
      <w:start w:val="1"/>
      <w:numFmt w:val="decimal"/>
      <w:lvlText w:val="%1."/>
      <w:lvlJc w:val="left"/>
      <w:pPr>
        <w:ind w:left="450" w:hanging="360"/>
      </w:pPr>
      <w:rPr>
        <w:b w:val="0"/>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82A7C50"/>
    <w:multiLevelType w:val="multilevel"/>
    <w:tmpl w:val="CB724B2C"/>
    <w:lvl w:ilvl="0">
      <w:start w:val="1"/>
      <w:numFmt w:val="decimal"/>
      <w:lvlText w:val="%1."/>
      <w:lvlJc w:val="left"/>
      <w:pPr>
        <w:ind w:left="644" w:hanging="359"/>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15:restartNumberingAfterBreak="0">
    <w:nsid w:val="29D21407"/>
    <w:multiLevelType w:val="hybridMultilevel"/>
    <w:tmpl w:val="0D44661C"/>
    <w:lvl w:ilvl="0" w:tplc="39246A86">
      <w:start w:val="1"/>
      <w:numFmt w:val="lowerLetter"/>
      <w:lvlText w:val="%1."/>
      <w:lvlJc w:val="left"/>
      <w:pPr>
        <w:ind w:left="1857"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1064EB"/>
    <w:multiLevelType w:val="multilevel"/>
    <w:tmpl w:val="39480292"/>
    <w:lvl w:ilvl="0">
      <w:start w:val="1"/>
      <w:numFmt w:val="decimal"/>
      <w:pStyle w:val="GPSL4boldheading"/>
      <w:lvlText w:val="%1."/>
      <w:lvlJc w:val="left"/>
      <w:pPr>
        <w:ind w:left="450" w:hanging="360"/>
      </w:pPr>
      <w:rPr>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957F18"/>
    <w:multiLevelType w:val="hybridMultilevel"/>
    <w:tmpl w:val="25885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692869"/>
    <w:multiLevelType w:val="multilevel"/>
    <w:tmpl w:val="159A0B3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E6562F2"/>
    <w:multiLevelType w:val="multilevel"/>
    <w:tmpl w:val="CBE8FF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2B73578"/>
    <w:multiLevelType w:val="hybridMultilevel"/>
    <w:tmpl w:val="EF0AEE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1200365"/>
    <w:multiLevelType w:val="multilevel"/>
    <w:tmpl w:val="32486C9C"/>
    <w:lvl w:ilvl="0">
      <w:start w:val="1"/>
      <w:numFmt w:val="decimal"/>
      <w:lvlText w:val="%1."/>
      <w:lvlJc w:val="left"/>
      <w:pPr>
        <w:tabs>
          <w:tab w:val="num" w:pos="720"/>
        </w:tabs>
        <w:ind w:left="720" w:hanging="720"/>
      </w:pPr>
      <w:rPr>
        <w:rFonts w:hint="default"/>
        <w:caps w:val="0"/>
        <w:sz w:val="36"/>
        <w:szCs w:val="36"/>
        <w:effect w:val="none"/>
      </w:rPr>
    </w:lvl>
    <w:lvl w:ilvl="1">
      <w:start w:val="1"/>
      <w:numFmt w:val="decimal"/>
      <w:lvlText w:val="%1.%2"/>
      <w:lvlJc w:val="left"/>
      <w:pPr>
        <w:tabs>
          <w:tab w:val="num" w:pos="1440"/>
        </w:tabs>
        <w:ind w:left="1440" w:hanging="720"/>
      </w:pPr>
      <w:rPr>
        <w:rFonts w:hint="default"/>
        <w:b w:val="0"/>
        <w:i w:val="0"/>
        <w:caps w:val="0"/>
        <w:sz w:val="24"/>
        <w:szCs w:val="24"/>
        <w:effect w:val="none"/>
      </w:rPr>
    </w:lvl>
    <w:lvl w:ilvl="2">
      <w:start w:val="1"/>
      <w:numFmt w:val="decimal"/>
      <w:lvlText w:val="%1.%2.%3"/>
      <w:lvlJc w:val="left"/>
      <w:pPr>
        <w:tabs>
          <w:tab w:val="num" w:pos="2268"/>
        </w:tabs>
        <w:ind w:left="2268" w:hanging="828"/>
      </w:pPr>
      <w:rPr>
        <w:rFonts w:hint="default"/>
        <w:b w:val="0"/>
        <w:caps w:val="0"/>
        <w:effect w:val="none"/>
      </w:rPr>
    </w:lvl>
    <w:lvl w:ilvl="3">
      <w:start w:val="1"/>
      <w:numFmt w:val="lowerLetter"/>
      <w:lvlText w:val="%4)"/>
      <w:lvlJc w:val="left"/>
      <w:pPr>
        <w:tabs>
          <w:tab w:val="num" w:pos="2835"/>
        </w:tabs>
        <w:ind w:left="2835" w:hanging="675"/>
      </w:pPr>
      <w:rPr>
        <w:rFonts w:hint="default"/>
        <w:b w:val="0"/>
        <w:i w:val="0"/>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0"/>
        </w:tabs>
        <w:ind w:left="4320" w:hanging="720"/>
      </w:pPr>
      <w:rPr>
        <w:rFonts w:hint="default"/>
        <w:caps w:val="0"/>
        <w:effect w:val="none"/>
      </w:rPr>
    </w:lvl>
    <w:lvl w:ilvl="7">
      <w:start w:val="1"/>
      <w:numFmt w:val="none"/>
      <w:lvlText w:val=""/>
      <w:lvlJc w:val="left"/>
      <w:pPr>
        <w:tabs>
          <w:tab w:val="num" w:pos="4320"/>
        </w:tabs>
        <w:ind w:left="4320" w:hanging="720"/>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13" w15:restartNumberingAfterBreak="0">
    <w:nsid w:val="55CE1227"/>
    <w:multiLevelType w:val="hybridMultilevel"/>
    <w:tmpl w:val="6B66B704"/>
    <w:lvl w:ilvl="0" w:tplc="B16CEB5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8473E53"/>
    <w:multiLevelType w:val="hybridMultilevel"/>
    <w:tmpl w:val="4D5075E6"/>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6D872B8C"/>
    <w:multiLevelType w:val="multilevel"/>
    <w:tmpl w:val="C962345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pStyle w:val="Heading5"/>
      <w:lvlText w:val="o"/>
      <w:lvlJc w:val="left"/>
      <w:pPr>
        <w:ind w:left="3240" w:hanging="360"/>
      </w:pPr>
      <w:rPr>
        <w:rFonts w:ascii="Courier New" w:eastAsia="Courier New" w:hAnsi="Courier New" w:cs="Courier New"/>
      </w:rPr>
    </w:lvl>
    <w:lvl w:ilvl="5">
      <w:start w:val="1"/>
      <w:numFmt w:val="bullet"/>
      <w:pStyle w:val="Heading6"/>
      <w:lvlText w:val="▪"/>
      <w:lvlJc w:val="left"/>
      <w:pPr>
        <w:ind w:left="3960" w:hanging="360"/>
      </w:pPr>
      <w:rPr>
        <w:rFonts w:ascii="Noto Sans Symbols" w:eastAsia="Noto Sans Symbols" w:hAnsi="Noto Sans Symbols" w:cs="Noto Sans Symbols"/>
      </w:rPr>
    </w:lvl>
    <w:lvl w:ilvl="6">
      <w:start w:val="1"/>
      <w:numFmt w:val="bullet"/>
      <w:pStyle w:val="Heading7"/>
      <w:lvlText w:val="●"/>
      <w:lvlJc w:val="left"/>
      <w:pPr>
        <w:ind w:left="4680" w:hanging="360"/>
      </w:pPr>
      <w:rPr>
        <w:rFonts w:ascii="Noto Sans Symbols" w:eastAsia="Noto Sans Symbols" w:hAnsi="Noto Sans Symbols" w:cs="Noto Sans Symbols"/>
      </w:rPr>
    </w:lvl>
    <w:lvl w:ilvl="7">
      <w:start w:val="1"/>
      <w:numFmt w:val="bullet"/>
      <w:pStyle w:val="Heading8"/>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6F962EE0"/>
    <w:multiLevelType w:val="multilevel"/>
    <w:tmpl w:val="1AAA52BA"/>
    <w:lvl w:ilvl="0">
      <w:start w:val="1"/>
      <w:numFmt w:val="decimal"/>
      <w:pStyle w:val="11tab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713C605A"/>
    <w:multiLevelType w:val="hybridMultilevel"/>
    <w:tmpl w:val="518A8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6435696">
    <w:abstractNumId w:val="15"/>
  </w:num>
  <w:num w:numId="2" w16cid:durableId="2083795155">
    <w:abstractNumId w:val="5"/>
  </w:num>
  <w:num w:numId="3" w16cid:durableId="1764841063">
    <w:abstractNumId w:val="2"/>
  </w:num>
  <w:num w:numId="4" w16cid:durableId="409886838">
    <w:abstractNumId w:val="3"/>
  </w:num>
  <w:num w:numId="5" w16cid:durableId="1018433950">
    <w:abstractNumId w:val="7"/>
  </w:num>
  <w:num w:numId="6" w16cid:durableId="1014571786">
    <w:abstractNumId w:val="16"/>
  </w:num>
  <w:num w:numId="7" w16cid:durableId="6819041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189198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934313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741092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208517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827465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940040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1260579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64920909">
    <w:abstractNumId w:val="8"/>
  </w:num>
  <w:num w:numId="16" w16cid:durableId="978608833">
    <w:abstractNumId w:val="17"/>
  </w:num>
  <w:num w:numId="17" w16cid:durableId="1400863633">
    <w:abstractNumId w:val="11"/>
  </w:num>
  <w:num w:numId="18" w16cid:durableId="1223711755">
    <w:abstractNumId w:val="7"/>
  </w:num>
  <w:num w:numId="19" w16cid:durableId="739601364">
    <w:abstractNumId w:val="7"/>
  </w:num>
  <w:num w:numId="20" w16cid:durableId="9011394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26506901">
    <w:abstractNumId w:val="7"/>
  </w:num>
  <w:num w:numId="22" w16cid:durableId="375934311">
    <w:abstractNumId w:val="7"/>
  </w:num>
  <w:num w:numId="23" w16cid:durableId="3498356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88497997">
    <w:abstractNumId w:val="7"/>
  </w:num>
  <w:num w:numId="25" w16cid:durableId="2107143492">
    <w:abstractNumId w:val="7"/>
  </w:num>
  <w:num w:numId="26" w16cid:durableId="1531183693">
    <w:abstractNumId w:val="12"/>
  </w:num>
  <w:num w:numId="27" w16cid:durableId="885221418">
    <w:abstractNumId w:val="4"/>
  </w:num>
  <w:num w:numId="28" w16cid:durableId="210701960">
    <w:abstractNumId w:val="14"/>
  </w:num>
  <w:num w:numId="29" w16cid:durableId="1651205459">
    <w:abstractNumId w:val="1"/>
  </w:num>
  <w:num w:numId="30" w16cid:durableId="2127263310">
    <w:abstractNumId w:val="6"/>
  </w:num>
  <w:num w:numId="31" w16cid:durableId="1999381300">
    <w:abstractNumId w:val="10"/>
  </w:num>
  <w:num w:numId="32" w16cid:durableId="1379742047">
    <w:abstractNumId w:val="0"/>
  </w:num>
  <w:num w:numId="33" w16cid:durableId="1499543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07660780">
    <w:abstractNumId w:val="13"/>
  </w:num>
  <w:num w:numId="35" w16cid:durableId="14310474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CurrentVersion" w:val="18 June 2020 D2V1"/>
    <w:docVar w:name="gemDN1|Julie.Scott|Thursday, 18 June 2020 3:12:03 PM" w:val="v1 fixing numbering"/>
    <w:docVar w:name="gemDocNotesCount" w:val="1"/>
    <w:docVar w:name="gemVerNotesCount" w:val="2"/>
    <w:docVar w:name="gemVN1|Julie.Scott|Thursday, 18 June 2020 3:12:01 PM" w:val="1|1"/>
    <w:docVar w:name="gemVN2|Julie.Scott|Thursday, 18 June 2020 3:12:02 PM" w:val="2|1"/>
  </w:docVars>
  <w:rsids>
    <w:rsidRoot w:val="00E56E43"/>
    <w:rsid w:val="000105D7"/>
    <w:rsid w:val="000107AA"/>
    <w:rsid w:val="0002173C"/>
    <w:rsid w:val="00027E37"/>
    <w:rsid w:val="000537B9"/>
    <w:rsid w:val="00054D7F"/>
    <w:rsid w:val="00063665"/>
    <w:rsid w:val="00064A1A"/>
    <w:rsid w:val="00075EC9"/>
    <w:rsid w:val="00077ABE"/>
    <w:rsid w:val="00081C92"/>
    <w:rsid w:val="00084C6B"/>
    <w:rsid w:val="000903A7"/>
    <w:rsid w:val="00096E47"/>
    <w:rsid w:val="000A4DDA"/>
    <w:rsid w:val="000A703F"/>
    <w:rsid w:val="000C5746"/>
    <w:rsid w:val="000D3F6D"/>
    <w:rsid w:val="000D5D79"/>
    <w:rsid w:val="000E052A"/>
    <w:rsid w:val="000F0E86"/>
    <w:rsid w:val="001017BB"/>
    <w:rsid w:val="00102C96"/>
    <w:rsid w:val="0010667C"/>
    <w:rsid w:val="00120642"/>
    <w:rsid w:val="00125551"/>
    <w:rsid w:val="001335AE"/>
    <w:rsid w:val="00153488"/>
    <w:rsid w:val="0015374F"/>
    <w:rsid w:val="00154286"/>
    <w:rsid w:val="0015493B"/>
    <w:rsid w:val="00155FB9"/>
    <w:rsid w:val="00157544"/>
    <w:rsid w:val="001970D4"/>
    <w:rsid w:val="001A0C5B"/>
    <w:rsid w:val="001B2064"/>
    <w:rsid w:val="001B35FF"/>
    <w:rsid w:val="001B5F79"/>
    <w:rsid w:val="001D4376"/>
    <w:rsid w:val="001E6F95"/>
    <w:rsid w:val="001F5DFB"/>
    <w:rsid w:val="001F70B8"/>
    <w:rsid w:val="002131BB"/>
    <w:rsid w:val="00213B0D"/>
    <w:rsid w:val="00234069"/>
    <w:rsid w:val="00251981"/>
    <w:rsid w:val="00263CBD"/>
    <w:rsid w:val="00263E3B"/>
    <w:rsid w:val="00276623"/>
    <w:rsid w:val="00283F27"/>
    <w:rsid w:val="002A0E0E"/>
    <w:rsid w:val="002A622F"/>
    <w:rsid w:val="002A68F7"/>
    <w:rsid w:val="002A72B5"/>
    <w:rsid w:val="002B06BA"/>
    <w:rsid w:val="002B104A"/>
    <w:rsid w:val="002B463D"/>
    <w:rsid w:val="002B68BD"/>
    <w:rsid w:val="002B7821"/>
    <w:rsid w:val="002C0126"/>
    <w:rsid w:val="002C238D"/>
    <w:rsid w:val="002D46E5"/>
    <w:rsid w:val="002D4761"/>
    <w:rsid w:val="002D5934"/>
    <w:rsid w:val="002F05D5"/>
    <w:rsid w:val="002F0CFE"/>
    <w:rsid w:val="002F272B"/>
    <w:rsid w:val="002F6B87"/>
    <w:rsid w:val="003069E8"/>
    <w:rsid w:val="00306FEB"/>
    <w:rsid w:val="0033324E"/>
    <w:rsid w:val="00333B6F"/>
    <w:rsid w:val="003638B1"/>
    <w:rsid w:val="00367CF3"/>
    <w:rsid w:val="00372780"/>
    <w:rsid w:val="00380926"/>
    <w:rsid w:val="00383FEE"/>
    <w:rsid w:val="00391BBB"/>
    <w:rsid w:val="003C7959"/>
    <w:rsid w:val="003E2A00"/>
    <w:rsid w:val="003F0B45"/>
    <w:rsid w:val="00414B86"/>
    <w:rsid w:val="00442551"/>
    <w:rsid w:val="004433F5"/>
    <w:rsid w:val="00444E22"/>
    <w:rsid w:val="00461DAD"/>
    <w:rsid w:val="0047384D"/>
    <w:rsid w:val="00474A43"/>
    <w:rsid w:val="00485FB5"/>
    <w:rsid w:val="00490CEE"/>
    <w:rsid w:val="00497E6E"/>
    <w:rsid w:val="004C7560"/>
    <w:rsid w:val="004D19C1"/>
    <w:rsid w:val="004D449D"/>
    <w:rsid w:val="004F1CE1"/>
    <w:rsid w:val="004F2701"/>
    <w:rsid w:val="00524DDA"/>
    <w:rsid w:val="00537C0A"/>
    <w:rsid w:val="00572236"/>
    <w:rsid w:val="00572619"/>
    <w:rsid w:val="00573732"/>
    <w:rsid w:val="005957AA"/>
    <w:rsid w:val="00597A42"/>
    <w:rsid w:val="005B3130"/>
    <w:rsid w:val="005B6F8B"/>
    <w:rsid w:val="005D094F"/>
    <w:rsid w:val="005E1474"/>
    <w:rsid w:val="005E7939"/>
    <w:rsid w:val="005F04BF"/>
    <w:rsid w:val="00607534"/>
    <w:rsid w:val="00652FBF"/>
    <w:rsid w:val="00682D0F"/>
    <w:rsid w:val="00682FF2"/>
    <w:rsid w:val="00683FAF"/>
    <w:rsid w:val="00696116"/>
    <w:rsid w:val="006C63E2"/>
    <w:rsid w:val="006C73AB"/>
    <w:rsid w:val="006E2DE2"/>
    <w:rsid w:val="006F3D93"/>
    <w:rsid w:val="00703DDD"/>
    <w:rsid w:val="00705A1E"/>
    <w:rsid w:val="00705E11"/>
    <w:rsid w:val="0070799A"/>
    <w:rsid w:val="00753249"/>
    <w:rsid w:val="00755DAA"/>
    <w:rsid w:val="007619EB"/>
    <w:rsid w:val="007650D2"/>
    <w:rsid w:val="00776355"/>
    <w:rsid w:val="00780038"/>
    <w:rsid w:val="007866CF"/>
    <w:rsid w:val="00797912"/>
    <w:rsid w:val="007A67CB"/>
    <w:rsid w:val="007B30EA"/>
    <w:rsid w:val="007C2C43"/>
    <w:rsid w:val="007C6288"/>
    <w:rsid w:val="007D7FD7"/>
    <w:rsid w:val="007F2945"/>
    <w:rsid w:val="007F56AB"/>
    <w:rsid w:val="00805059"/>
    <w:rsid w:val="008130BB"/>
    <w:rsid w:val="00814169"/>
    <w:rsid w:val="00814C05"/>
    <w:rsid w:val="008172B5"/>
    <w:rsid w:val="00817D0E"/>
    <w:rsid w:val="00836F0B"/>
    <w:rsid w:val="00843BC8"/>
    <w:rsid w:val="00852ADB"/>
    <w:rsid w:val="0085694F"/>
    <w:rsid w:val="0086355B"/>
    <w:rsid w:val="008733F9"/>
    <w:rsid w:val="00883DA8"/>
    <w:rsid w:val="00891B2A"/>
    <w:rsid w:val="008A1764"/>
    <w:rsid w:val="008A5E4C"/>
    <w:rsid w:val="008A7CE0"/>
    <w:rsid w:val="008B0AC8"/>
    <w:rsid w:val="008B4991"/>
    <w:rsid w:val="008B5769"/>
    <w:rsid w:val="008C3297"/>
    <w:rsid w:val="008D4A22"/>
    <w:rsid w:val="008E3EEC"/>
    <w:rsid w:val="008E5A51"/>
    <w:rsid w:val="008E6FC4"/>
    <w:rsid w:val="008E72C3"/>
    <w:rsid w:val="00901FD9"/>
    <w:rsid w:val="00907C3A"/>
    <w:rsid w:val="0091707D"/>
    <w:rsid w:val="00920217"/>
    <w:rsid w:val="00920BED"/>
    <w:rsid w:val="0093083F"/>
    <w:rsid w:val="00956BE6"/>
    <w:rsid w:val="00971026"/>
    <w:rsid w:val="00980CBC"/>
    <w:rsid w:val="00982C59"/>
    <w:rsid w:val="0098784B"/>
    <w:rsid w:val="009963C0"/>
    <w:rsid w:val="00997571"/>
    <w:rsid w:val="009A0FB5"/>
    <w:rsid w:val="009B1504"/>
    <w:rsid w:val="009B40B0"/>
    <w:rsid w:val="009C2D26"/>
    <w:rsid w:val="009D3B63"/>
    <w:rsid w:val="009E567E"/>
    <w:rsid w:val="009F2924"/>
    <w:rsid w:val="00A10BAF"/>
    <w:rsid w:val="00A20185"/>
    <w:rsid w:val="00A25464"/>
    <w:rsid w:val="00A37481"/>
    <w:rsid w:val="00A3797B"/>
    <w:rsid w:val="00A40F9F"/>
    <w:rsid w:val="00A50E9A"/>
    <w:rsid w:val="00A66729"/>
    <w:rsid w:val="00A763C0"/>
    <w:rsid w:val="00AC02F6"/>
    <w:rsid w:val="00AC6D1A"/>
    <w:rsid w:val="00AF2D45"/>
    <w:rsid w:val="00AF4636"/>
    <w:rsid w:val="00B149DD"/>
    <w:rsid w:val="00B221C1"/>
    <w:rsid w:val="00B42E03"/>
    <w:rsid w:val="00B43390"/>
    <w:rsid w:val="00B560EE"/>
    <w:rsid w:val="00B67EB0"/>
    <w:rsid w:val="00B747D2"/>
    <w:rsid w:val="00B75555"/>
    <w:rsid w:val="00B80F65"/>
    <w:rsid w:val="00B91E70"/>
    <w:rsid w:val="00B95308"/>
    <w:rsid w:val="00BA1E60"/>
    <w:rsid w:val="00BA3480"/>
    <w:rsid w:val="00BA6D06"/>
    <w:rsid w:val="00BB749E"/>
    <w:rsid w:val="00BC79CA"/>
    <w:rsid w:val="00BD5BCB"/>
    <w:rsid w:val="00BE232B"/>
    <w:rsid w:val="00BF5D97"/>
    <w:rsid w:val="00C05950"/>
    <w:rsid w:val="00C16472"/>
    <w:rsid w:val="00C44F69"/>
    <w:rsid w:val="00C507C2"/>
    <w:rsid w:val="00C5269F"/>
    <w:rsid w:val="00C554CA"/>
    <w:rsid w:val="00C634DA"/>
    <w:rsid w:val="00C646B8"/>
    <w:rsid w:val="00C7510A"/>
    <w:rsid w:val="00C86004"/>
    <w:rsid w:val="00C974FF"/>
    <w:rsid w:val="00CA5E64"/>
    <w:rsid w:val="00CA65F2"/>
    <w:rsid w:val="00CD0C31"/>
    <w:rsid w:val="00CD3250"/>
    <w:rsid w:val="00CD39D8"/>
    <w:rsid w:val="00CE2AAD"/>
    <w:rsid w:val="00CE46ED"/>
    <w:rsid w:val="00CF04EA"/>
    <w:rsid w:val="00CF6A6A"/>
    <w:rsid w:val="00D12CC1"/>
    <w:rsid w:val="00D13871"/>
    <w:rsid w:val="00D14D5C"/>
    <w:rsid w:val="00D1576A"/>
    <w:rsid w:val="00D21CBF"/>
    <w:rsid w:val="00D33AAE"/>
    <w:rsid w:val="00D359B3"/>
    <w:rsid w:val="00D35F3F"/>
    <w:rsid w:val="00D52C20"/>
    <w:rsid w:val="00D54A38"/>
    <w:rsid w:val="00D55CEF"/>
    <w:rsid w:val="00D57A8C"/>
    <w:rsid w:val="00D6134C"/>
    <w:rsid w:val="00D71BBE"/>
    <w:rsid w:val="00D72F64"/>
    <w:rsid w:val="00D75321"/>
    <w:rsid w:val="00D75455"/>
    <w:rsid w:val="00D804AD"/>
    <w:rsid w:val="00DB3061"/>
    <w:rsid w:val="00DB5D61"/>
    <w:rsid w:val="00DB6734"/>
    <w:rsid w:val="00DC7395"/>
    <w:rsid w:val="00DE4680"/>
    <w:rsid w:val="00E221C8"/>
    <w:rsid w:val="00E23AA1"/>
    <w:rsid w:val="00E2614C"/>
    <w:rsid w:val="00E35A7F"/>
    <w:rsid w:val="00E35D5E"/>
    <w:rsid w:val="00E376A2"/>
    <w:rsid w:val="00E5139F"/>
    <w:rsid w:val="00E56E43"/>
    <w:rsid w:val="00E638BA"/>
    <w:rsid w:val="00E7107C"/>
    <w:rsid w:val="00E8092C"/>
    <w:rsid w:val="00E83D68"/>
    <w:rsid w:val="00E95B0A"/>
    <w:rsid w:val="00EA564C"/>
    <w:rsid w:val="00EB7198"/>
    <w:rsid w:val="00EC2BA1"/>
    <w:rsid w:val="00EC755E"/>
    <w:rsid w:val="00ED600D"/>
    <w:rsid w:val="00EE45A2"/>
    <w:rsid w:val="00EE4982"/>
    <w:rsid w:val="00EF45DD"/>
    <w:rsid w:val="00F35DC9"/>
    <w:rsid w:val="00F440DB"/>
    <w:rsid w:val="00F45170"/>
    <w:rsid w:val="00F51DDB"/>
    <w:rsid w:val="00F5264E"/>
    <w:rsid w:val="00F65AB1"/>
    <w:rsid w:val="00F82F66"/>
    <w:rsid w:val="00F8718C"/>
    <w:rsid w:val="00F90F4F"/>
    <w:rsid w:val="00FA113A"/>
    <w:rsid w:val="00FB3D05"/>
    <w:rsid w:val="00FC562E"/>
    <w:rsid w:val="00FD12F7"/>
    <w:rsid w:val="00FF7C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496486D"/>
  <w15:docId w15:val="{E13B2CF3-957B-4D7E-A893-3C93BB3DD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D61"/>
    <w:pPr>
      <w:suppressAutoHyphens/>
    </w:p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qFormat/>
    <w:pPr>
      <w:keepNext/>
      <w:keepLines/>
      <w:spacing w:before="480" w:after="120"/>
      <w:outlineLvl w:val="0"/>
    </w:pPr>
    <w:rPr>
      <w:b/>
      <w:sz w:val="48"/>
      <w:szCs w:val="48"/>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uiPriority w:val="99"/>
    <w:unhideWhenUsed/>
    <w:qFormat/>
    <w:pPr>
      <w:keepNext/>
      <w:keepLines/>
      <w:spacing w:before="360" w:after="80"/>
      <w:outlineLvl w:val="1"/>
    </w:pPr>
    <w:rPr>
      <w:b/>
      <w:sz w:val="36"/>
      <w:szCs w:val="36"/>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nhideWhenUsed/>
    <w:qFormat/>
    <w:pPr>
      <w:keepNext/>
      <w:keepLines/>
      <w:spacing w:before="280" w:after="80"/>
      <w:outlineLvl w:val="2"/>
    </w:pPr>
    <w:rPr>
      <w:b/>
      <w:sz w:val="28"/>
      <w:szCs w:val="28"/>
    </w:rPr>
  </w:style>
  <w:style w:type="paragraph" w:styleId="Heading4">
    <w:name w:val="heading 4"/>
    <w:basedOn w:val="Normal"/>
    <w:next w:val="Normal"/>
    <w:unhideWhenUsed/>
    <w:qFormat/>
    <w:pPr>
      <w:keepNext/>
      <w:keepLines/>
      <w:spacing w:before="240" w:after="40"/>
      <w:outlineLvl w:val="3"/>
    </w:pPr>
    <w:rPr>
      <w:b/>
      <w:sz w:val="24"/>
      <w:szCs w:val="24"/>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unhideWhenUsed/>
    <w:qFormat/>
    <w:pPr>
      <w:numPr>
        <w:ilvl w:val="4"/>
        <w:numId w:val="1"/>
      </w:numPr>
      <w:tabs>
        <w:tab w:val="left" w:pos="-5585"/>
      </w:tabs>
      <w:suppressAutoHyphens w:val="0"/>
      <w:overflowPunct w:val="0"/>
      <w:autoSpaceDE w:val="0"/>
      <w:spacing w:after="120" w:line="240" w:lineRule="auto"/>
      <w:jc w:val="both"/>
      <w:outlineLvl w:val="4"/>
    </w:pPr>
    <w:rPr>
      <w:rFonts w:ascii="Arial" w:eastAsia="Times New Roman" w:hAnsi="Arial"/>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Heading5"/>
    <w:uiPriority w:val="9"/>
    <w:unhideWhenUsed/>
    <w:qFormat/>
    <w:pPr>
      <w:numPr>
        <w:ilvl w:val="5"/>
      </w:numPr>
      <w:tabs>
        <w:tab w:val="clear" w:pos="-5585"/>
        <w:tab w:val="left" w:pos="-8987"/>
        <w:tab w:val="left" w:pos="-8420"/>
      </w:tabs>
      <w:outlineLvl w:val="5"/>
    </w:pPr>
  </w:style>
  <w:style w:type="paragraph" w:styleId="Heading7">
    <w:name w:val="heading 7"/>
    <w:basedOn w:val="Heading6"/>
    <w:pPr>
      <w:numPr>
        <w:ilvl w:val="6"/>
      </w:numPr>
      <w:tabs>
        <w:tab w:val="clear" w:pos="-8987"/>
        <w:tab w:val="clear" w:pos="-8420"/>
        <w:tab w:val="left" w:pos="-10688"/>
        <w:tab w:val="left" w:pos="-9554"/>
      </w:tabs>
      <w:outlineLvl w:val="6"/>
    </w:pPr>
  </w:style>
  <w:style w:type="paragraph" w:styleId="Heading8">
    <w:name w:val="heading 8"/>
    <w:basedOn w:val="Heading7"/>
    <w:pPr>
      <w:numPr>
        <w:ilvl w:val="7"/>
      </w:numPr>
      <w:tabs>
        <w:tab w:val="clear" w:pos="-9554"/>
        <w:tab w:val="left" w:pos="-12360"/>
        <w:tab w:val="left" w:pos="-9383"/>
      </w:tab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Level1Heading">
    <w:name w:val="Level 1 Heading"/>
    <w:basedOn w:val="BodyText"/>
    <w:next w:val="Normal"/>
    <w:pPr>
      <w:keepNext/>
      <w:tabs>
        <w:tab w:val="left" w:pos="-1342"/>
      </w:tabs>
      <w:suppressAutoHyphens w:val="0"/>
      <w:spacing w:before="360" w:after="200" w:line="360" w:lineRule="auto"/>
      <w:outlineLvl w:val="0"/>
    </w:pPr>
    <w:rPr>
      <w:rFonts w:ascii="Arial" w:eastAsia="Times New Roman" w:hAnsi="Arial"/>
      <w:b/>
      <w:szCs w:val="20"/>
    </w:rPr>
  </w:style>
  <w:style w:type="paragraph" w:customStyle="1" w:styleId="GPSL1CLAUSEHEADING">
    <w:name w:val="GPS L1 CLAUSE HEADING"/>
    <w:basedOn w:val="Normal"/>
    <w:next w:val="Normal"/>
    <w:qFormat/>
    <w:pPr>
      <w:tabs>
        <w:tab w:val="left" w:pos="-3864"/>
      </w:tabs>
      <w:suppressAutoHyphens w:val="0"/>
      <w:spacing w:before="240" w:after="240" w:line="240" w:lineRule="auto"/>
      <w:jc w:val="both"/>
      <w:outlineLvl w:val="1"/>
    </w:pPr>
    <w:rPr>
      <w:rFonts w:ascii="Arial Bold" w:eastAsia="STZhongsong" w:hAnsi="Arial Bold" w:cs="Arial"/>
      <w:b/>
      <w:caps/>
      <w:lang w:eastAsia="zh-CN"/>
    </w:rPr>
  </w:style>
  <w:style w:type="character" w:customStyle="1" w:styleId="Heading5Char">
    <w:name w:val="Heading 5 Char"/>
    <w:basedOn w:val="DefaultParagraphFont"/>
    <w:rPr>
      <w:rFonts w:ascii="Arial" w:eastAsia="Times New Roman" w:hAnsi="Arial"/>
      <w:sz w:val="22"/>
      <w:szCs w:val="22"/>
      <w:lang w:eastAsia="en-US"/>
    </w:rPr>
  </w:style>
  <w:style w:type="character" w:customStyle="1" w:styleId="Heading6Char">
    <w:name w:val="Heading 6 Char"/>
    <w:basedOn w:val="DefaultParagraphFont"/>
    <w:rPr>
      <w:rFonts w:ascii="Arial" w:eastAsia="Times New Roman" w:hAnsi="Arial"/>
      <w:sz w:val="22"/>
      <w:szCs w:val="22"/>
      <w:lang w:eastAsia="en-US"/>
    </w:rPr>
  </w:style>
  <w:style w:type="paragraph" w:customStyle="1" w:styleId="GPSL2NumberedBoldHeading">
    <w:name w:val="GPS L2 Numbered Bold Heading"/>
    <w:basedOn w:val="Normal"/>
    <w:qFormat/>
    <w:pPr>
      <w:tabs>
        <w:tab w:val="left" w:pos="1134"/>
      </w:tabs>
      <w:suppressAutoHyphens w:val="0"/>
      <w:spacing w:before="120" w:after="120" w:line="240" w:lineRule="auto"/>
      <w:ind w:left="1494" w:hanging="218"/>
      <w:jc w:val="both"/>
    </w:pPr>
    <w:rPr>
      <w:rFonts w:eastAsia="Times New Roman" w:cs="Arial"/>
      <w:b/>
      <w:lang w:eastAsia="zh-CN"/>
    </w:rPr>
  </w:style>
  <w:style w:type="paragraph" w:customStyle="1" w:styleId="BodyText1">
    <w:name w:val="Body Text 1"/>
    <w:basedOn w:val="BodyText"/>
    <w:pPr>
      <w:suppressAutoHyphens w:val="0"/>
      <w:spacing w:after="240" w:line="360" w:lineRule="auto"/>
      <w:ind w:left="851"/>
    </w:pPr>
    <w:rPr>
      <w:rFonts w:ascii="Arial" w:eastAsia="Times New Roman" w:hAnsi="Arial"/>
      <w:sz w:val="20"/>
      <w:szCs w:val="20"/>
    </w:rPr>
  </w:style>
  <w:style w:type="paragraph" w:styleId="ListParagraph">
    <w:name w:val="List Paragraph"/>
    <w:basedOn w:val="Normal"/>
    <w:uiPriority w:val="34"/>
    <w:qFormat/>
    <w:pPr>
      <w:ind w:left="720"/>
    </w:pPr>
  </w:style>
  <w:style w:type="character" w:styleId="Emphasis">
    <w:name w:val="Emphasis"/>
    <w:basedOn w:val="DefaultParagraphFont"/>
    <w:rPr>
      <w:i/>
      <w:iCs/>
    </w:rPr>
  </w:style>
  <w:style w:type="paragraph" w:customStyle="1" w:styleId="11table">
    <w:name w:val="1.1 table"/>
    <w:basedOn w:val="Normal"/>
    <w:qFormat/>
    <w:pPr>
      <w:numPr>
        <w:numId w:val="6"/>
      </w:numPr>
      <w:suppressAutoHyphens w:val="0"/>
      <w:spacing w:after="0" w:line="240" w:lineRule="auto"/>
    </w:pPr>
    <w:rPr>
      <w:rFonts w:eastAsia="STZhongsong"/>
      <w:b/>
      <w:lang w:eastAsia="zh-CN"/>
    </w:rPr>
  </w:style>
  <w:style w:type="character" w:customStyle="1" w:styleId="11tableChar">
    <w:name w:val="1.1 table Char"/>
    <w:rPr>
      <w:rFonts w:eastAsia="STZhongsong"/>
      <w:b/>
      <w:sz w:val="22"/>
      <w:szCs w:val="22"/>
      <w:lang w:eastAsia="zh-CN"/>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lang w:eastAsia="en-US"/>
    </w:rPr>
  </w:style>
  <w:style w:type="paragraph" w:styleId="Header">
    <w:name w:val="header"/>
    <w:basedOn w:val="Normal"/>
    <w:uiPriority w:val="99"/>
    <w:pPr>
      <w:tabs>
        <w:tab w:val="center" w:pos="4513"/>
        <w:tab w:val="right" w:pos="9026"/>
      </w:tabs>
      <w:spacing w:after="0" w:line="240" w:lineRule="auto"/>
    </w:pPr>
  </w:style>
  <w:style w:type="character" w:customStyle="1" w:styleId="HeaderChar">
    <w:name w:val="Header Char"/>
    <w:basedOn w:val="DefaultParagraphFont"/>
    <w:uiPriority w:val="99"/>
    <w:rPr>
      <w:sz w:val="22"/>
      <w:szCs w:val="22"/>
      <w:lang w:eastAsia="en-US"/>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rPr>
      <w:sz w:val="22"/>
      <w:szCs w:val="22"/>
      <w:lang w:eastAsia="en-US"/>
    </w:rPr>
  </w:style>
  <w:style w:type="paragraph" w:customStyle="1" w:styleId="MarginText">
    <w:name w:val="Margin Text"/>
    <w:basedOn w:val="Normal"/>
    <w:pPr>
      <w:keepNext/>
      <w:suppressAutoHyphens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rPr>
      <w:rFonts w:ascii="Arial" w:eastAsia="STZhongsong" w:hAnsi="Arial"/>
      <w:sz w:val="18"/>
      <w:szCs w:val="18"/>
      <w:lang w:eastAsia="zh-CN"/>
    </w:rPr>
  </w:style>
  <w:style w:type="paragraph" w:customStyle="1" w:styleId="GPSL2numberedclause">
    <w:name w:val="GPS L2 numbered clause"/>
    <w:basedOn w:val="Normal"/>
    <w:qFormat/>
    <w:pPr>
      <w:tabs>
        <w:tab w:val="left" w:pos="1134"/>
      </w:tabs>
      <w:suppressAutoHyphens w:val="0"/>
      <w:spacing w:before="120" w:after="120" w:line="240" w:lineRule="auto"/>
      <w:ind w:left="1134" w:hanging="567"/>
      <w:jc w:val="both"/>
    </w:pPr>
    <w:rPr>
      <w:rFonts w:eastAsia="Times New Roman" w:cs="Arial"/>
      <w:lang w:eastAsia="zh-CN"/>
    </w:rPr>
  </w:style>
  <w:style w:type="paragraph" w:customStyle="1" w:styleId="GPSL3numberedclause">
    <w:name w:val="GPS L3 numbered clause"/>
    <w:basedOn w:val="GPSL2numberedclause"/>
    <w:qFormat/>
    <w:pPr>
      <w:tabs>
        <w:tab w:val="clear" w:pos="1134"/>
        <w:tab w:val="left" w:pos="1985"/>
        <w:tab w:val="left" w:pos="2127"/>
      </w:tabs>
      <w:ind w:left="1985" w:hanging="851"/>
    </w:pPr>
  </w:style>
  <w:style w:type="paragraph" w:customStyle="1" w:styleId="GPSL4numberedclause">
    <w:name w:val="GPS L4 numbered clause"/>
    <w:basedOn w:val="GPSL3numberedclause"/>
    <w:qFormat/>
    <w:pPr>
      <w:tabs>
        <w:tab w:val="clear" w:pos="2127"/>
      </w:tabs>
      <w:ind w:left="2835" w:hanging="708"/>
    </w:pPr>
    <w:rPr>
      <w:szCs w:val="20"/>
    </w:rPr>
  </w:style>
  <w:style w:type="character" w:customStyle="1" w:styleId="GPSL2numberedclauseChar1">
    <w:name w:val="GPS L2 numbered clause Char1"/>
    <w:rPr>
      <w:rFonts w:eastAsia="Times New Roman" w:cs="Arial"/>
      <w:sz w:val="22"/>
      <w:szCs w:val="22"/>
      <w:lang w:eastAsia="zh-CN"/>
    </w:rPr>
  </w:style>
  <w:style w:type="character" w:customStyle="1" w:styleId="GPSL3numberedclauseChar">
    <w:name w:val="GPS L3 numbered clause Char"/>
    <w:rPr>
      <w:rFonts w:eastAsia="Times New Roman" w:cs="Arial"/>
      <w:sz w:val="22"/>
      <w:szCs w:val="22"/>
      <w:lang w:eastAsia="zh-CN"/>
    </w:rPr>
  </w:style>
  <w:style w:type="paragraph" w:customStyle="1" w:styleId="GPSL5numberedclause">
    <w:name w:val="GPS L5 numbered clause"/>
    <w:basedOn w:val="GPSL4numberedclause"/>
    <w:qFormat/>
    <w:pPr>
      <w:tabs>
        <w:tab w:val="left" w:pos="3402"/>
      </w:tabs>
      <w:ind w:left="3402" w:hanging="567"/>
    </w:pPr>
  </w:style>
  <w:style w:type="paragraph" w:customStyle="1" w:styleId="GPSL6numbered">
    <w:name w:val="GPS L6 numbered"/>
    <w:basedOn w:val="GPSL5numberedclause"/>
    <w:qFormat/>
    <w:pPr>
      <w:tabs>
        <w:tab w:val="clear" w:pos="1985"/>
        <w:tab w:val="clear" w:pos="3402"/>
        <w:tab w:val="num" w:pos="720"/>
        <w:tab w:val="left" w:pos="24049"/>
        <w:tab w:val="left" w:pos="25466"/>
        <w:tab w:val="left" w:pos="26317"/>
      </w:tabs>
      <w:ind w:left="720" w:hanging="720"/>
    </w:pPr>
  </w:style>
  <w:style w:type="paragraph" w:customStyle="1" w:styleId="Style1">
    <w:name w:val="Style1"/>
    <w:basedOn w:val="ListParagraph"/>
    <w:pPr>
      <w:tabs>
        <w:tab w:val="num" w:pos="720"/>
      </w:tabs>
      <w:ind w:hanging="720"/>
    </w:pPr>
    <w:rPr>
      <w:b/>
      <w:sz w:val="20"/>
    </w:rPr>
  </w:style>
  <w:style w:type="character" w:customStyle="1" w:styleId="ListParagraphChar">
    <w:name w:val="List Paragraph Char"/>
    <w:basedOn w:val="DefaultParagraphFont"/>
    <w:uiPriority w:val="34"/>
    <w:rPr>
      <w:sz w:val="22"/>
      <w:szCs w:val="22"/>
      <w:lang w:eastAsia="en-US"/>
    </w:rPr>
  </w:style>
  <w:style w:type="character" w:customStyle="1" w:styleId="Style1Char">
    <w:name w:val="Style1 Char"/>
    <w:basedOn w:val="ListParagraphChar"/>
    <w:rPr>
      <w:b/>
      <w:sz w:val="22"/>
      <w:szCs w:val="22"/>
      <w:lang w:eastAsia="en-US"/>
    </w:rPr>
  </w:style>
  <w:style w:type="character" w:styleId="CommentReference">
    <w:name w:val="annotation reference"/>
    <w:basedOn w:val="DefaultParagraphFont"/>
    <w:uiPriority w:val="99"/>
    <w:rPr>
      <w:sz w:val="16"/>
      <w:szCs w:val="16"/>
    </w:rPr>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styleId="Revision">
    <w:name w:val="Revision"/>
  </w:style>
  <w:style w:type="paragraph" w:customStyle="1" w:styleId="GPsDefinition">
    <w:name w:val="GPs Definition"/>
    <w:basedOn w:val="Normal"/>
    <w:pPr>
      <w:tabs>
        <w:tab w:val="left" w:pos="-179"/>
      </w:tabs>
      <w:suppressAutoHyphens w:val="0"/>
      <w:overflowPunct w:val="0"/>
      <w:autoSpaceDE w:val="0"/>
      <w:spacing w:after="120" w:line="240" w:lineRule="auto"/>
      <w:jc w:val="both"/>
    </w:pPr>
    <w:rPr>
      <w:rFonts w:ascii="Arial" w:eastAsia="Times New Roman" w:hAnsi="Arial" w:cs="Arial"/>
    </w:rPr>
  </w:style>
  <w:style w:type="paragraph" w:customStyle="1" w:styleId="GPSDefinitionL2">
    <w:name w:val="GPS Definition L2"/>
    <w:basedOn w:val="GPsDefinition"/>
    <w:pPr>
      <w:tabs>
        <w:tab w:val="clear" w:pos="-179"/>
        <w:tab w:val="left" w:pos="-576"/>
      </w:tabs>
      <w:ind w:hanging="545"/>
    </w:pPr>
  </w:style>
  <w:style w:type="character" w:customStyle="1" w:styleId="GPSDefinitionL2Char">
    <w:name w:val="GPS Definition L2 Char"/>
    <w:rPr>
      <w:rFonts w:ascii="Arial" w:eastAsia="Times New Roman" w:hAnsi="Arial" w:cs="Arial"/>
      <w:sz w:val="22"/>
      <w:szCs w:val="22"/>
      <w:lang w:eastAsia="en-US"/>
    </w:rPr>
  </w:style>
  <w:style w:type="paragraph" w:customStyle="1" w:styleId="GPSDefinitionL3">
    <w:name w:val="GPS Definition L3"/>
    <w:basedOn w:val="GPSDefinitionL2"/>
  </w:style>
  <w:style w:type="paragraph" w:customStyle="1" w:styleId="GPSDefinitionL4">
    <w:name w:val="GPS Definition L4"/>
    <w:basedOn w:val="GPSDefinitionL3"/>
    <w:pPr>
      <w:tabs>
        <w:tab w:val="clear" w:pos="-576"/>
        <w:tab w:val="left" w:pos="-2316"/>
        <w:tab w:val="left" w:pos="-2100"/>
        <w:tab w:val="num" w:pos="720"/>
      </w:tabs>
      <w:ind w:left="720" w:hanging="720"/>
    </w:pPr>
  </w:style>
  <w:style w:type="character" w:customStyle="1" w:styleId="GPSDefinitionL3Char">
    <w:name w:val="GPS Definition L3 Char"/>
    <w:rPr>
      <w:rFonts w:ascii="Arial" w:eastAsia="Times New Roman" w:hAnsi="Arial" w:cs="Arial"/>
      <w:sz w:val="22"/>
      <w:szCs w:val="22"/>
      <w:lang w:eastAsia="en-US"/>
    </w:rPr>
  </w:style>
  <w:style w:type="paragraph" w:styleId="FootnoteText">
    <w:name w:val="footnote text"/>
    <w:basedOn w:val="Normal"/>
    <w:pPr>
      <w:suppressAutoHyphens w:val="0"/>
      <w:overflowPunct w:val="0"/>
      <w:autoSpaceDE w:val="0"/>
      <w:spacing w:after="240" w:line="240" w:lineRule="auto"/>
      <w:ind w:left="1418"/>
      <w:jc w:val="both"/>
    </w:pPr>
    <w:rPr>
      <w:rFonts w:ascii="Arial" w:eastAsia="Times New Roman" w:hAnsi="Arial" w:cs="Arial"/>
      <w:sz w:val="20"/>
      <w:szCs w:val="20"/>
    </w:rPr>
  </w:style>
  <w:style w:type="character" w:customStyle="1" w:styleId="FootnoteTextChar">
    <w:name w:val="Footnote Text Char"/>
    <w:basedOn w:val="DefaultParagraphFont"/>
    <w:rPr>
      <w:rFonts w:ascii="Arial" w:eastAsia="Times New Roman" w:hAnsi="Arial" w:cs="Arial"/>
      <w:lang w:eastAsia="en-US"/>
    </w:rPr>
  </w:style>
  <w:style w:type="paragraph" w:styleId="BodyText">
    <w:name w:val="Body Text"/>
    <w:basedOn w:val="Normal"/>
    <w:pPr>
      <w:spacing w:after="120"/>
    </w:pPr>
  </w:style>
  <w:style w:type="character" w:customStyle="1" w:styleId="BodyTextChar">
    <w:name w:val="Body Text Char"/>
    <w:basedOn w:val="DefaultParagraphFont"/>
    <w:rPr>
      <w:sz w:val="22"/>
      <w:szCs w:val="22"/>
      <w:lang w:eastAsia="en-US"/>
    </w:rPr>
  </w:style>
  <w:style w:type="paragraph" w:customStyle="1" w:styleId="Level2Heading">
    <w:name w:val="Level 2 Heading"/>
    <w:basedOn w:val="BodyText"/>
    <w:next w:val="BodyText2"/>
    <w:pPr>
      <w:keepNext/>
      <w:tabs>
        <w:tab w:val="left" w:pos="360"/>
      </w:tabs>
      <w:suppressAutoHyphens w:val="0"/>
      <w:spacing w:before="360" w:after="200" w:line="360" w:lineRule="auto"/>
      <w:outlineLvl w:val="1"/>
    </w:pPr>
    <w:rPr>
      <w:rFonts w:ascii="Arial" w:eastAsia="Times New Roman" w:hAnsi="Arial"/>
      <w:b/>
      <w:sz w:val="20"/>
      <w:szCs w:val="20"/>
      <w:lang w:eastAsia="en-GB"/>
    </w:rPr>
  </w:style>
  <w:style w:type="paragraph" w:customStyle="1" w:styleId="Level3Number">
    <w:name w:val="Level 3 Number"/>
    <w:basedOn w:val="BodyText"/>
    <w:pPr>
      <w:tabs>
        <w:tab w:val="left" w:pos="360"/>
      </w:tabs>
      <w:suppressAutoHyphens w:val="0"/>
      <w:spacing w:before="360" w:after="200" w:line="360" w:lineRule="auto"/>
    </w:pPr>
    <w:rPr>
      <w:rFonts w:ascii="Arial" w:eastAsia="Times New Roman" w:hAnsi="Arial"/>
      <w:sz w:val="20"/>
      <w:szCs w:val="20"/>
    </w:rPr>
  </w:style>
  <w:style w:type="paragraph" w:customStyle="1" w:styleId="Level4Number">
    <w:name w:val="Level 4 Number"/>
    <w:basedOn w:val="BodyText"/>
    <w:pPr>
      <w:tabs>
        <w:tab w:val="left" w:pos="360"/>
      </w:tabs>
      <w:suppressAutoHyphens w:val="0"/>
      <w:spacing w:before="360" w:after="200" w:line="360" w:lineRule="auto"/>
    </w:pPr>
    <w:rPr>
      <w:rFonts w:ascii="Arial" w:eastAsia="Times New Roman" w:hAnsi="Arial"/>
      <w:sz w:val="20"/>
      <w:szCs w:val="20"/>
    </w:rPr>
  </w:style>
  <w:style w:type="paragraph" w:customStyle="1" w:styleId="Level5Number">
    <w:name w:val="Level 5 Number"/>
    <w:basedOn w:val="BodyText"/>
    <w:pPr>
      <w:tabs>
        <w:tab w:val="left" w:pos="360"/>
      </w:tabs>
      <w:suppressAutoHyphens w:val="0"/>
      <w:spacing w:after="240" w:line="360" w:lineRule="auto"/>
    </w:pPr>
    <w:rPr>
      <w:rFonts w:ascii="Arial" w:eastAsia="Times New Roman" w:hAnsi="Arial"/>
      <w:sz w:val="20"/>
      <w:szCs w:val="20"/>
    </w:rPr>
  </w:style>
  <w:style w:type="paragraph" w:customStyle="1" w:styleId="Level6Number">
    <w:name w:val="Level 6 Number"/>
    <w:basedOn w:val="BodyText"/>
    <w:pPr>
      <w:tabs>
        <w:tab w:val="left" w:pos="360"/>
      </w:tabs>
      <w:suppressAutoHyphens w:val="0"/>
      <w:spacing w:after="240" w:line="360" w:lineRule="auto"/>
    </w:pPr>
    <w:rPr>
      <w:rFonts w:ascii="Arial" w:eastAsia="Times New Roman" w:hAnsi="Arial"/>
      <w:sz w:val="20"/>
      <w:szCs w:val="20"/>
    </w:rPr>
  </w:style>
  <w:style w:type="paragraph" w:customStyle="1" w:styleId="Level7Number">
    <w:name w:val="Level 7 Number"/>
    <w:basedOn w:val="BodyText"/>
    <w:pPr>
      <w:tabs>
        <w:tab w:val="left" w:pos="360"/>
      </w:tabs>
      <w:suppressAutoHyphens w:val="0"/>
      <w:spacing w:after="240" w:line="360" w:lineRule="auto"/>
    </w:pPr>
    <w:rPr>
      <w:rFonts w:ascii="Arial" w:eastAsia="Times New Roman" w:hAnsi="Arial"/>
      <w:sz w:val="20"/>
      <w:szCs w:val="20"/>
    </w:rPr>
  </w:style>
  <w:style w:type="paragraph" w:customStyle="1" w:styleId="Level8Number">
    <w:name w:val="Level 8 Number"/>
    <w:basedOn w:val="BodyText"/>
    <w:pPr>
      <w:tabs>
        <w:tab w:val="left" w:pos="-3895"/>
        <w:tab w:val="num" w:pos="720"/>
      </w:tabs>
      <w:suppressAutoHyphens w:val="0"/>
      <w:spacing w:after="240" w:line="360" w:lineRule="auto"/>
      <w:ind w:left="720" w:hanging="720"/>
    </w:pPr>
    <w:rPr>
      <w:rFonts w:ascii="Arial" w:eastAsia="Times New Roman" w:hAnsi="Arial"/>
      <w:sz w:val="20"/>
      <w:szCs w:val="20"/>
    </w:rPr>
  </w:style>
  <w:style w:type="paragraph" w:styleId="BodyText2">
    <w:name w:val="Body Text 2"/>
    <w:basedOn w:val="Normal"/>
    <w:pPr>
      <w:spacing w:after="120" w:line="480" w:lineRule="auto"/>
    </w:pPr>
  </w:style>
  <w:style w:type="character" w:customStyle="1" w:styleId="BodyText2Char">
    <w:name w:val="Body Text 2 Char"/>
    <w:basedOn w:val="DefaultParagraphFont"/>
    <w:rPr>
      <w:sz w:val="22"/>
      <w:szCs w:val="22"/>
      <w:lang w:eastAsia="en-US"/>
    </w:rPr>
  </w:style>
  <w:style w:type="character" w:customStyle="1" w:styleId="GPSL2NumberedBoldHeadingChar">
    <w:name w:val="GPS L2 Numbered Bold Heading Char"/>
    <w:rPr>
      <w:rFonts w:eastAsia="Times New Roman" w:cs="Arial"/>
      <w:b/>
      <w:sz w:val="22"/>
      <w:szCs w:val="22"/>
      <w:lang w:eastAsia="zh-CN"/>
    </w:rPr>
  </w:style>
  <w:style w:type="paragraph" w:customStyle="1" w:styleId="GPSL2Indent">
    <w:name w:val="GPS L2 Indent"/>
    <w:basedOn w:val="Normal"/>
    <w:pPr>
      <w:tabs>
        <w:tab w:val="left" w:pos="3402"/>
      </w:tabs>
      <w:suppressAutoHyphens w:val="0"/>
      <w:overflowPunct w:val="0"/>
      <w:autoSpaceDE w:val="0"/>
      <w:spacing w:after="220" w:line="240" w:lineRule="auto"/>
      <w:ind w:left="1134"/>
      <w:jc w:val="both"/>
    </w:pPr>
    <w:rPr>
      <w:rFonts w:eastAsia="Times New Roman" w:cs="Arial"/>
      <w:szCs w:val="24"/>
    </w:rPr>
  </w:style>
  <w:style w:type="paragraph" w:customStyle="1" w:styleId="GPSL2Numbered">
    <w:name w:val="GPS L2 Numbered"/>
    <w:basedOn w:val="GPSL2NumberedBoldHeading"/>
    <w:qFormat/>
    <w:pPr>
      <w:tabs>
        <w:tab w:val="left" w:pos="709"/>
      </w:tabs>
      <w:ind w:hanging="360"/>
    </w:pPr>
    <w:rPr>
      <w:b w:val="0"/>
    </w:rPr>
  </w:style>
  <w:style w:type="character" w:customStyle="1" w:styleId="GPSL2NumberedChar">
    <w:name w:val="GPS L2 Numbered Char"/>
    <w:rPr>
      <w:rFonts w:eastAsia="Times New Roman" w:cs="Arial"/>
      <w:sz w:val="22"/>
      <w:szCs w:val="22"/>
      <w:lang w:eastAsia="zh-CN"/>
    </w:rPr>
  </w:style>
  <w:style w:type="character" w:customStyle="1" w:styleId="GPSL2IndentChar">
    <w:name w:val="GPS L2 Indent Char"/>
    <w:rPr>
      <w:rFonts w:eastAsia="Times New Roman" w:cs="Arial"/>
      <w:sz w:val="22"/>
      <w:szCs w:val="24"/>
      <w:lang w:eastAsia="en-US"/>
    </w:rPr>
  </w:style>
  <w:style w:type="character" w:customStyle="1" w:styleId="GPSL4numberedclauseChar">
    <w:name w:val="GPS L4 numbered clause Char"/>
    <w:rPr>
      <w:rFonts w:eastAsia="Times New Roman" w:cs="Arial"/>
      <w:sz w:val="22"/>
      <w:lang w:eastAsia="zh-CN"/>
    </w:rPr>
  </w:style>
  <w:style w:type="paragraph" w:customStyle="1" w:styleId="GPSL3Indent">
    <w:name w:val="GPS L3 Indent"/>
    <w:basedOn w:val="Normal"/>
    <w:pPr>
      <w:tabs>
        <w:tab w:val="left" w:pos="2127"/>
      </w:tabs>
      <w:suppressAutoHyphens w:val="0"/>
      <w:spacing w:before="120" w:after="120" w:line="240" w:lineRule="auto"/>
      <w:ind w:left="2127"/>
      <w:jc w:val="both"/>
    </w:pPr>
    <w:rPr>
      <w:rFonts w:ascii="Arial" w:eastAsia="Times New Roman" w:hAnsi="Arial" w:cs="Arial"/>
      <w:lang w:val="en-US" w:eastAsia="zh-CN"/>
    </w:rPr>
  </w:style>
  <w:style w:type="character" w:customStyle="1" w:styleId="GPSL3IndentChar">
    <w:name w:val="GPS L3 Indent Char"/>
    <w:rPr>
      <w:rFonts w:ascii="Arial" w:eastAsia="Times New Roman" w:hAnsi="Arial" w:cs="Arial"/>
      <w:sz w:val="22"/>
      <w:szCs w:val="22"/>
      <w:lang w:val="en-US" w:eastAsia="zh-CN"/>
    </w:rPr>
  </w:style>
  <w:style w:type="character" w:customStyle="1" w:styleId="GPSL5numberedclauseChar">
    <w:name w:val="GPS L5 numbered clause Char"/>
    <w:rPr>
      <w:rFonts w:eastAsia="Times New Roman" w:cs="Arial"/>
      <w:sz w:val="22"/>
      <w:lang w:eastAsia="zh-CN"/>
    </w:rPr>
  </w:style>
  <w:style w:type="paragraph" w:customStyle="1" w:styleId="Body3">
    <w:name w:val="Body3"/>
    <w:basedOn w:val="Normal"/>
    <w:pPr>
      <w:suppressAutoHyphens w:val="0"/>
      <w:spacing w:after="220" w:line="240" w:lineRule="auto"/>
      <w:ind w:left="1412"/>
      <w:jc w:val="both"/>
    </w:pPr>
    <w:rPr>
      <w:rFonts w:ascii="Trebuchet MS" w:eastAsia="Times New Roman" w:hAnsi="Trebuchet MS"/>
      <w:sz w:val="20"/>
      <w:szCs w:val="20"/>
    </w:rPr>
  </w:style>
  <w:style w:type="paragraph" w:customStyle="1" w:styleId="GPSDefinitionTerm">
    <w:name w:val="GPS Definition Term"/>
    <w:basedOn w:val="Normal"/>
    <w:pPr>
      <w:suppressAutoHyphens w:val="0"/>
      <w:overflowPunct w:val="0"/>
      <w:autoSpaceDE w:val="0"/>
      <w:spacing w:after="120" w:line="240" w:lineRule="auto"/>
      <w:ind w:left="-108"/>
    </w:pPr>
    <w:rPr>
      <w:rFonts w:eastAsia="Times New Roman" w:cs="Arial"/>
      <w:b/>
    </w:rPr>
  </w:style>
  <w:style w:type="character" w:customStyle="1" w:styleId="Heading7Char">
    <w:name w:val="Heading 7 Char"/>
    <w:basedOn w:val="DefaultParagraphFont"/>
    <w:rPr>
      <w:rFonts w:ascii="Arial" w:eastAsia="Times New Roman" w:hAnsi="Arial"/>
      <w:sz w:val="22"/>
      <w:szCs w:val="22"/>
      <w:lang w:eastAsia="en-US"/>
    </w:rPr>
  </w:style>
  <w:style w:type="character" w:customStyle="1" w:styleId="Heading8Char">
    <w:name w:val="Heading 8 Char"/>
    <w:basedOn w:val="DefaultParagraphFont"/>
    <w:rPr>
      <w:rFonts w:ascii="Arial" w:eastAsia="Times New Roman" w:hAnsi="Arial"/>
      <w:sz w:val="22"/>
      <w:szCs w:val="22"/>
      <w:lang w:eastAsia="en-US"/>
    </w:rPr>
  </w:style>
  <w:style w:type="paragraph" w:customStyle="1" w:styleId="GPSL4boldheading">
    <w:name w:val="GPS L4 bold heading"/>
    <w:basedOn w:val="GPSL3numberedclause"/>
    <w:pPr>
      <w:numPr>
        <w:numId w:val="18"/>
      </w:numPr>
    </w:pPr>
    <w:rPr>
      <w:b/>
    </w:rPr>
  </w:style>
  <w:style w:type="character" w:customStyle="1" w:styleId="GPSL4boldheadingChar">
    <w:name w:val="GPS L4 bold heading Char"/>
    <w:rPr>
      <w:rFonts w:eastAsia="Times New Roman" w:cs="Arial"/>
      <w:b/>
      <w:sz w:val="22"/>
      <w:szCs w:val="22"/>
      <w:lang w:eastAsia="zh-CN"/>
    </w:rPr>
  </w:style>
  <w:style w:type="table" w:styleId="LightShading-Accent5">
    <w:name w:val="Light Shading Accent 5"/>
    <w:basedOn w:val="TableNormal"/>
    <w:uiPriority w:val="6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51">
    <w:name w:val="List Table 3 - Accent 51"/>
    <w:basedOn w:val="TableNormal"/>
    <w:uiPriority w:val="4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GridTable2-Accent51">
    <w:name w:val="Grid Table 2 - Accent 51"/>
    <w:basedOn w:val="TableNormal"/>
    <w:uiPriority w:val="47"/>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11">
    <w:name w:val="Grid Table 2 - Accent 11"/>
    <w:basedOn w:val="TableNormal"/>
    <w:uiPriority w:val="47"/>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
    <w:name w:val="Grid Table 4 - Accent 11"/>
    <w:basedOn w:val="TableNormal"/>
    <w:uiPriority w:val="4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11">
    <w:name w:val="Grid Table 6 Colorful - Accent 11"/>
    <w:basedOn w:val="TableNormal"/>
    <w:uiPriority w:val="5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lang w:eastAsia="en-US"/>
    </w:rPr>
  </w:style>
  <w:style w:type="character" w:styleId="EndnoteReference">
    <w:name w:val="endnote reference"/>
    <w:basedOn w:val="DefaultParagraphFont"/>
    <w:uiPriority w:val="99"/>
    <w:semiHidden/>
    <w:unhideWhenUsed/>
    <w:rPr>
      <w:vertAlign w:val="superscript"/>
    </w:rPr>
  </w:style>
  <w:style w:type="table" w:styleId="LightList">
    <w:name w:val="Light List"/>
    <w:basedOn w:val="TableNormal"/>
    <w:uiPriority w:val="61"/>
    <w:rsid w:val="00AB50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D40441"/>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366091"/>
    </w:rPr>
    <w:tblPr>
      <w:tblStyleRowBandSize w:val="1"/>
      <w:tblStyleColBandSize w:val="1"/>
    </w:tblPr>
    <w:tblStylePr w:type="firstRow">
      <w:pPr>
        <w:spacing w:before="0" w:after="0" w:line="240" w:lineRule="auto"/>
      </w:pPr>
      <w:rPr>
        <w:b/>
        <w:color w:val="FFFFFF"/>
      </w:rPr>
      <w:tblPr/>
      <w:tcPr>
        <w:shd w:val="clear" w:color="auto" w:fill="000000"/>
      </w:tcPr>
    </w:tblStylePr>
    <w:tblStylePr w:type="lastRow">
      <w:pPr>
        <w:spacing w:before="0" w:after="0" w:line="240" w:lineRule="auto"/>
      </w:pPr>
      <w:rPr>
        <w:b/>
      </w:rPr>
      <w:tblPr/>
      <w:tcPr>
        <w:tcBorders>
          <w:top w:val="sing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0">
    <w:basedOn w:val="TableNormal"/>
    <w:rPr>
      <w:color w:val="366091"/>
    </w:rPr>
    <w:tblPr>
      <w:tblStyleRowBandSize w:val="1"/>
      <w:tblStyleColBandSize w:val="1"/>
    </w:tblPr>
  </w:style>
  <w:style w:type="table" w:customStyle="1" w:styleId="a1">
    <w:basedOn w:val="TableNormal"/>
    <w:rPr>
      <w:color w:val="366091"/>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styleId="BodyTextIndent">
    <w:name w:val="Body Text Indent"/>
    <w:basedOn w:val="Normal"/>
    <w:link w:val="BodyTextIndentChar"/>
    <w:uiPriority w:val="99"/>
    <w:semiHidden/>
    <w:unhideWhenUsed/>
    <w:rsid w:val="00153488"/>
    <w:pPr>
      <w:spacing w:after="120"/>
      <w:ind w:left="283"/>
    </w:pPr>
  </w:style>
  <w:style w:type="character" w:customStyle="1" w:styleId="BodyTextIndentChar">
    <w:name w:val="Body Text Indent Char"/>
    <w:basedOn w:val="DefaultParagraphFont"/>
    <w:link w:val="BodyTextIndent"/>
    <w:uiPriority w:val="99"/>
    <w:semiHidden/>
    <w:rsid w:val="00153488"/>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0F0E86"/>
    <w:rPr>
      <w:b/>
      <w:sz w:val="28"/>
      <w:szCs w:val="28"/>
    </w:rPr>
  </w:style>
  <w:style w:type="paragraph" w:customStyle="1" w:styleId="TableParagraph">
    <w:name w:val="Table Paragraph"/>
    <w:basedOn w:val="Normal"/>
    <w:uiPriority w:val="1"/>
    <w:qFormat/>
    <w:rsid w:val="00907C3A"/>
    <w:pPr>
      <w:widowControl w:val="0"/>
      <w:suppressAutoHyphens w:val="0"/>
      <w:autoSpaceDE w:val="0"/>
      <w:autoSpaceDN w:val="0"/>
      <w:adjustRightInd w:val="0"/>
      <w:spacing w:after="0" w:line="240" w:lineRule="auto"/>
      <w:ind w:left="110"/>
    </w:pPr>
    <w:rPr>
      <w:rFonts w:ascii="Arial" w:eastAsiaTheme="minorEastAsia" w:hAnsi="Arial" w:cs="Arial"/>
      <w:sz w:val="24"/>
      <w:szCs w:val="24"/>
      <w:lang w:eastAsia="en-GB"/>
    </w:rPr>
  </w:style>
  <w:style w:type="character" w:styleId="Mention">
    <w:name w:val="Mention"/>
    <w:basedOn w:val="DefaultParagraphFont"/>
    <w:uiPriority w:val="99"/>
    <w:unhideWhenUsed/>
    <w:rsid w:val="00907C3A"/>
    <w:rPr>
      <w:color w:val="2B579A"/>
      <w:shd w:val="clear" w:color="auto" w:fill="E1DFDD"/>
    </w:rPr>
  </w:style>
  <w:style w:type="paragraph" w:customStyle="1" w:styleId="Default">
    <w:name w:val="Default"/>
    <w:rsid w:val="00CF6A6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808768">
      <w:bodyDiv w:val="1"/>
      <w:marLeft w:val="0"/>
      <w:marRight w:val="0"/>
      <w:marTop w:val="0"/>
      <w:marBottom w:val="0"/>
      <w:divBdr>
        <w:top w:val="none" w:sz="0" w:space="0" w:color="auto"/>
        <w:left w:val="none" w:sz="0" w:space="0" w:color="auto"/>
        <w:bottom w:val="none" w:sz="0" w:space="0" w:color="auto"/>
        <w:right w:val="none" w:sz="0" w:space="0" w:color="auto"/>
      </w:divBdr>
    </w:div>
    <w:div w:id="791560065">
      <w:bodyDiv w:val="1"/>
      <w:marLeft w:val="0"/>
      <w:marRight w:val="0"/>
      <w:marTop w:val="0"/>
      <w:marBottom w:val="0"/>
      <w:divBdr>
        <w:top w:val="none" w:sz="0" w:space="0" w:color="auto"/>
        <w:left w:val="none" w:sz="0" w:space="0" w:color="auto"/>
        <w:bottom w:val="none" w:sz="0" w:space="0" w:color="auto"/>
        <w:right w:val="none" w:sz="0" w:space="0" w:color="auto"/>
      </w:divBdr>
    </w:div>
    <w:div w:id="19691639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package" Target="embeddings/Microsoft_Word_Document.docx"/><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8BWtRDNCeAZDW5WHgzXbOPOJew==">AMUW2mUcLDuWRijahJC9/BAPNmzxvtFPPJDxBpNovfn35K/FPigIRvsoO5yVBhzeZccEUW2WD/MGaQbE3bgvoCZgTHKxK+YLhiQ6mAiJ/Ick/iuEAPWhsR0baci94mYDEIPD3pwrRs1zzfnuOdWKaCyZAKxeQhY5U55QAkxx561VzTOU+PmpTr2vsRbzdolRt0BQgCn1Fz/xiRJywqa0GAChPz4/phsMYb+XFkf51RTnQ/HFe10bJqfso2DyLfy9yduITLfc7+hEOZuByFohxzQrenR23wyhBAJzeOSLAldmaAmFhYTqjxnNuoLrqx2tgbjzqiIj1EnK</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1 6 " ? > < p r o p e r t i e s   x m l n s = " h t t p : / / w w w . i m a n a g e . c o m / w o r k / x m l s c h e m a " >  
     < d o c u m e n t i d > U K M A T T E R S ! 1 0 3 4 7 5 4 3 5 . 2 < / d o c u m e n t i d >  
     < s e n d e r i d > B R O O K P E T < / s e n d e r i d >  
     < s e n d e r e m a i l > P E T E R . B R O O K @ D L A P I P E R . C O M < / s e n d e r e m a i l >  
     < l a s t m o d i f i e d > 2 0 2 0 - 0 7 - 2 1 T 0 0 : 0 7 : 0 0 . 0 0 0 0 0 0 0 + 0 1 : 0 0 < / l a s t m o d i f i e d >  
     < d a t a b a s e > U K M A T T E R S < / d a t a b a s e >  
 < / p r o p e r t i e s > 
</file>

<file path=customXml/item4.xml><?xml version="1.0" encoding="utf-8"?>
<p:properties xmlns:p="http://schemas.microsoft.com/office/2006/metadata/properties" xmlns:xsi="http://www.w3.org/2001/XMLSchema-instance" xmlns:pc="http://schemas.microsoft.com/office/infopath/2007/PartnerControls">
  <documentManagement>
    <j7016c991dff466a8928f6cf09270ea2 xmlns="8eaa39a3-21f4-4c2b-9a70-033ed3a7a8ef">
      <Terms xmlns="http://schemas.microsoft.com/office/infopath/2007/PartnerControls"/>
    </j7016c991dff466a8928f6cf09270ea2>
    <lab66271e8ec4d9dbba2573eb272ae37 xmlns="8eaa39a3-21f4-4c2b-9a70-033ed3a7a8ef">
      <Terms xmlns="http://schemas.microsoft.com/office/infopath/2007/PartnerControls"/>
    </lab66271e8ec4d9dbba2573eb272ae37>
    <dlc_EmailTo xmlns="15ff3d39-6e7b-4d70-9b7c-8d9fe85d0f29" xsi:nil="true"/>
    <TaxCatchAll xmlns="15ff3d39-6e7b-4d70-9b7c-8d9fe85d0f29" xsi:nil="true"/>
    <ff0da4e725514cd0aa503c1071cc29c8 xmlns="8eaa39a3-21f4-4c2b-9a70-033ed3a7a8ef">
      <Terms xmlns="http://schemas.microsoft.com/office/infopath/2007/PartnerControls"/>
    </ff0da4e725514cd0aa503c1071cc29c8>
    <dlc_EmailSubject xmlns="15ff3d39-6e7b-4d70-9b7c-8d9fe85d0f29" xsi:nil="true"/>
    <c46fa6100ae34764a6ba18faef27c2ff xmlns="8eaa39a3-21f4-4c2b-9a70-033ed3a7a8ef">
      <Terms xmlns="http://schemas.microsoft.com/office/infopath/2007/PartnerControls"/>
    </c46fa6100ae34764a6ba18faef27c2ff>
    <dlc_EmailCC xmlns="15ff3d39-6e7b-4d70-9b7c-8d9fe85d0f29" xsi:nil="true"/>
    <Historical_x0020_Importance xmlns="15ff3d39-6e7b-4d70-9b7c-8d9fe85d0f29">false</Historical_x0020_Importance>
    <dlc_EmailBCC xmlns="15ff3d39-6e7b-4d70-9b7c-8d9fe85d0f29" xsi:nil="true"/>
    <dlc_EmailFrom xmlns="15ff3d39-6e7b-4d70-9b7c-8d9fe85d0f29" xsi:nil="true"/>
    <Security_x0020_Classification xmlns="15ff3d39-6e7b-4d70-9b7c-8d9fe85d0f29">Official</Security_x0020_Classification>
    <dlc_EmailSentUTC xmlns="15ff3d39-6e7b-4d70-9b7c-8d9fe85d0f29" xsi:nil="true"/>
    <lcf76f155ced4ddcb4097134ff3c332f xmlns="582dcaec-8674-44df-a9a3-15acdd5c98a3">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3989038B3A387B44A7FFA4270C5BF6B3" ma:contentTypeVersion="23" ma:contentTypeDescription="Create a new document." ma:contentTypeScope="" ma:versionID="9a0b8e8345c8b20221b8d3cb41b65868">
  <xsd:schema xmlns:xsd="http://www.w3.org/2001/XMLSchema" xmlns:xs="http://www.w3.org/2001/XMLSchema" xmlns:p="http://schemas.microsoft.com/office/2006/metadata/properties" xmlns:ns2="8eaa39a3-21f4-4c2b-9a70-033ed3a7a8ef" xmlns:ns3="15ff3d39-6e7b-4d70-9b7c-8d9fe85d0f29" xmlns:ns4="582dcaec-8674-44df-a9a3-15acdd5c98a3" targetNamespace="http://schemas.microsoft.com/office/2006/metadata/properties" ma:root="true" ma:fieldsID="a9d681dbf7666d8644b0e1c71dbdd1c1" ns2:_="" ns3:_="" ns4:_="">
    <xsd:import namespace="8eaa39a3-21f4-4c2b-9a70-033ed3a7a8ef"/>
    <xsd:import namespace="15ff3d39-6e7b-4d70-9b7c-8d9fe85d0f29"/>
    <xsd:import namespace="582dcaec-8674-44df-a9a3-15acdd5c98a3"/>
    <xsd:element name="properties">
      <xsd:complexType>
        <xsd:sequence>
          <xsd:element name="documentManagement">
            <xsd:complexType>
              <xsd:all>
                <xsd:element ref="ns2:j7016c991dff466a8928f6cf09270ea2" minOccurs="0"/>
                <xsd:element ref="ns3:TaxCatchAll" minOccurs="0"/>
                <xsd:element ref="ns3:TaxCatchAllLabel" minOccurs="0"/>
                <xsd:element ref="ns2:ff0da4e725514cd0aa503c1071cc29c8" minOccurs="0"/>
                <xsd:element ref="ns2:lab66271e8ec4d9dbba2573eb272ae37" minOccurs="0"/>
                <xsd:element ref="ns2:c46fa6100ae34764a6ba18faef27c2ff" minOccurs="0"/>
                <xsd:element ref="ns3:Historical_x0020_Importance" minOccurs="0"/>
                <xsd:element ref="ns3:Security_x0020_Classification" minOccurs="0"/>
                <xsd:element ref="ns3:dlc_EmailBCC" minOccurs="0"/>
                <xsd:element ref="ns3:dlc_EmailCC" minOccurs="0"/>
                <xsd:element ref="ns3:dlc_EmailSentUTC" minOccurs="0"/>
                <xsd:element ref="ns3:dlc_EmailFrom" minOccurs="0"/>
                <xsd:element ref="ns3:dlc_EmailSubject" minOccurs="0"/>
                <xsd:element ref="ns3:dlc_EmailTo" minOccurs="0"/>
                <xsd:element ref="ns4:MediaServiceMetadata" minOccurs="0"/>
                <xsd:element ref="ns4:MediaServiceFastMetadata" minOccurs="0"/>
                <xsd:element ref="ns2:SharedWithUsers" minOccurs="0"/>
                <xsd:element ref="ns2: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39a3-21f4-4c2b-9a70-033ed3a7a8ef" elementFormDefault="qualified">
    <xsd:import namespace="http://schemas.microsoft.com/office/2006/documentManagement/types"/>
    <xsd:import namespace="http://schemas.microsoft.com/office/infopath/2007/PartnerControls"/>
    <xsd:element name="j7016c991dff466a8928f6cf09270ea2" ma:index="8" nillable="true" ma:taxonomy="true" ma:internalName="j7016c991dff466a8928f6cf09270ea2" ma:taxonomyFieldName="DfTSubject" ma:displayName="Subject" ma:readOnly="false" ma:default="" ma:fieldId="{37016c99-1dff-466a-8928-f6cf09270ea2}" ma:sspId="5de26ec3-896b-4bef-bed1-ad194f885b2b" ma:termSetId="a59e7e67-5617-4fa5-b526-f7059a43e1dd" ma:anchorId="00000000-0000-0000-0000-000000000000" ma:open="true" ma:isKeyword="false">
      <xsd:complexType>
        <xsd:sequence>
          <xsd:element ref="pc:Terms" minOccurs="0" maxOccurs="1"/>
        </xsd:sequence>
      </xsd:complexType>
    </xsd:element>
    <xsd:element name="ff0da4e725514cd0aa503c1071cc29c8" ma:index="12" nillable="true" ma:taxonomy="true" ma:internalName="ff0da4e725514cd0aa503c1071cc29c8" ma:taxonomyFieldName="DocumentType" ma:displayName="Document Type" ma:fieldId="{ff0da4e7-2551-4cd0-aa50-3c1071cc29c8}" ma:sspId="5de26ec3-896b-4bef-bed1-ad194f885b2b" ma:termSetId="11e3574f-f120-43a5-a577-77247517f214" ma:anchorId="00000000-0000-0000-0000-000000000000" ma:open="false" ma:isKeyword="false">
      <xsd:complexType>
        <xsd:sequence>
          <xsd:element ref="pc:Terms" minOccurs="0" maxOccurs="1"/>
        </xsd:sequence>
      </xsd:complexType>
    </xsd:element>
    <xsd:element name="lab66271e8ec4d9dbba2573eb272ae37" ma:index="14" nillable="true" ma:taxonomy="true" ma:internalName="lab66271e8ec4d9dbba2573eb272ae37" ma:taxonomyFieldName="FinancialYear" ma:displayName="Financial Year" ma:fieldId="{5ab66271-e8ec-4d9d-bba2-573eb272ae37}"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c46fa6100ae34764a6ba18faef27c2ff" ma:index="16" nillable="true" ma:taxonomy="true" ma:internalName="c46fa6100ae34764a6ba18faef27c2ff" ma:taxonomyFieldName="CustomTag" ma:displayName="Custom" ma:readOnly="false" ma:default="" ma:fieldId="{c46fa610-0ae3-4764-a6ba-18faef27c2ff}" ma:sspId="5de26ec3-896b-4bef-bed1-ad194f885b2b" ma:termSetId="d0a2c4b0-7fde-4085-b4ca-90521c577920" ma:anchorId="00000000-0000-0000-0000-000000000000" ma:open="true" ma:isKeyword="false">
      <xsd:complexType>
        <xsd:sequence>
          <xsd:element ref="pc:Terms" minOccurs="0" maxOccurs="1"/>
        </xsd:sequence>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abb4e39-b5c9-4e95-a2f6-373cbc6d8450}" ma:internalName="TaxCatchAll" ma:showField="CatchAllData"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bb4e39-b5c9-4e95-a2f6-373cbc6d8450}" ma:internalName="TaxCatchAllLabel" ma:readOnly="true" ma:showField="CatchAllDataLabel"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8" nillable="true" ma:displayName="Historical Importance" ma:default="0" ma:internalName="Historical_x0020_Importance">
      <xsd:simpleType>
        <xsd:restriction base="dms:Boolean"/>
      </xsd:simpleType>
    </xsd:element>
    <xsd:element name="Security_x0020_Classification" ma:index="19"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20" nillable="true" ma:displayName="BCC" ma:description="" ma:internalName="dlc_EmailBCC">
      <xsd:simpleType>
        <xsd:restriction base="dms:Note">
          <xsd:maxLength value="1024"/>
        </xsd:restriction>
      </xsd:simpleType>
    </xsd:element>
    <xsd:element name="dlc_EmailCC" ma:index="21" nillable="true" ma:displayName="CC" ma:description="" ma:internalName="dlc_EmailCC">
      <xsd:simpleType>
        <xsd:restriction base="dms:Note">
          <xsd:maxLength value="1024"/>
        </xsd:restriction>
      </xsd:simpleType>
    </xsd:element>
    <xsd:element name="dlc_EmailSentUTC" ma:index="22" nillable="true" ma:displayName="Date Sent" ma:description="" ma:internalName="dlc_EmailSentUTC">
      <xsd:simpleType>
        <xsd:restriction base="dms:DateTime"/>
      </xsd:simpleType>
    </xsd:element>
    <xsd:element name="dlc_EmailFrom" ma:index="23" nillable="true" ma:displayName="From" ma:description="" ma:internalName="dlc_EmailFrom">
      <xsd:simpleType>
        <xsd:restriction base="dms:Text">
          <xsd:maxLength value="255"/>
        </xsd:restriction>
      </xsd:simpleType>
    </xsd:element>
    <xsd:element name="dlc_EmailSubject" ma:index="24" nillable="true" ma:displayName="Email Subject" ma:description="" ma:internalName="dlc_EmailSubject">
      <xsd:simpleType>
        <xsd:restriction base="dms:Note"/>
      </xsd:simpleType>
    </xsd:element>
    <xsd:element name="dlc_EmailTo" ma:index="25" nillable="true" ma:displayName="To" ma:description="" ma:internalName="dlc_EmailTo">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2dcaec-8674-44df-a9a3-15acdd5c98a3"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5de26ec3-896b-4bef-bed1-ad194f885b2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3AD8A08-9243-4A5F-BAD4-72ABCFC59E61}">
  <ds:schemaRefs>
    <ds:schemaRef ds:uri="http://schemas.microsoft.com/sharepoint/v3/contenttype/forms"/>
  </ds:schemaRefs>
</ds:datastoreItem>
</file>

<file path=customXml/itemProps3.xml><?xml version="1.0" encoding="utf-8"?>
<ds:datastoreItem xmlns:ds="http://schemas.openxmlformats.org/officeDocument/2006/customXml" ds:itemID="{22874FE5-056E-964C-8CD9-A30D61AADAB3}">
  <ds:schemaRefs>
    <ds:schemaRef ds:uri="http://www.imanage.com/work/xmlschema"/>
  </ds:schemaRefs>
</ds:datastoreItem>
</file>

<file path=customXml/itemProps4.xml><?xml version="1.0" encoding="utf-8"?>
<ds:datastoreItem xmlns:ds="http://schemas.openxmlformats.org/officeDocument/2006/customXml" ds:itemID="{5AC00398-248B-4E26-986A-61596735D715}">
  <ds:schemaRefs>
    <ds:schemaRef ds:uri="http://schemas.microsoft.com/office/2006/metadata/properties"/>
    <ds:schemaRef ds:uri="http://schemas.microsoft.com/office/infopath/2007/PartnerControls"/>
    <ds:schemaRef ds:uri="8eaa39a3-21f4-4c2b-9a70-033ed3a7a8ef"/>
    <ds:schemaRef ds:uri="15ff3d39-6e7b-4d70-9b7c-8d9fe85d0f29"/>
    <ds:schemaRef ds:uri="582dcaec-8674-44df-a9a3-15acdd5c98a3"/>
  </ds:schemaRefs>
</ds:datastoreItem>
</file>

<file path=customXml/itemProps5.xml><?xml version="1.0" encoding="utf-8"?>
<ds:datastoreItem xmlns:ds="http://schemas.openxmlformats.org/officeDocument/2006/customXml" ds:itemID="{13B70D8E-8698-48E3-8FFE-F2E02C43D66F}">
  <ds:schemaRefs>
    <ds:schemaRef ds:uri="http://schemas.openxmlformats.org/officeDocument/2006/bibliography"/>
  </ds:schemaRefs>
</ds:datastoreItem>
</file>

<file path=customXml/itemProps6.xml><?xml version="1.0" encoding="utf-8"?>
<ds:datastoreItem xmlns:ds="http://schemas.openxmlformats.org/officeDocument/2006/customXml" ds:itemID="{B1BC564C-1332-4CFC-B15C-377BED9D3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39a3-21f4-4c2b-9a70-033ed3a7a8ef"/>
    <ds:schemaRef ds:uri="15ff3d39-6e7b-4d70-9b7c-8d9fe85d0f29"/>
    <ds:schemaRef ds:uri="582dcaec-8674-44df-a9a3-15acdd5c9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1332</Words>
  <Characters>7595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Commercial Compliance Team</dc:creator>
  <cp:keywords/>
  <cp:lastModifiedBy>Dominique Dyer</cp:lastModifiedBy>
  <cp:revision>19</cp:revision>
  <dcterms:created xsi:type="dcterms:W3CDTF">2024-02-02T09:21:00Z</dcterms:created>
  <dcterms:modified xsi:type="dcterms:W3CDTF">2024-03-06T09:47:00Z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18 June 2020 D2V1</vt:lpwstr>
  </property>
  <property fmtid="{D5CDD505-2E9C-101B-9397-08002B2CF9AE}" pid="3" name="Plato EditorId">
    <vt:lpwstr>f5e23c31-704e-46f8-83ca-b4b5369aca98</vt:lpwstr>
  </property>
  <property fmtid="{D5CDD505-2E9C-101B-9397-08002B2CF9AE}" pid="4" name="ContentTypeId">
    <vt:lpwstr>0x0101003989038B3A387B44A7FFA4270C5BF6B3</vt:lpwstr>
  </property>
  <property fmtid="{D5CDD505-2E9C-101B-9397-08002B2CF9AE}" pid="5" name="CustomTag">
    <vt:lpwstr/>
  </property>
  <property fmtid="{D5CDD505-2E9C-101B-9397-08002B2CF9AE}" pid="6" name="FinancialYear">
    <vt:lpwstr/>
  </property>
  <property fmtid="{D5CDD505-2E9C-101B-9397-08002B2CF9AE}" pid="7" name="DocumentType">
    <vt:lpwstr/>
  </property>
  <property fmtid="{D5CDD505-2E9C-101B-9397-08002B2CF9AE}" pid="8" name="DfTSubject">
    <vt:lpwstr/>
  </property>
  <property fmtid="{D5CDD505-2E9C-101B-9397-08002B2CF9AE}" pid="9" name="MediaServiceImageTags">
    <vt:lpwstr/>
  </property>
</Properties>
</file>